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8.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Override PartName="/customXml/itemProps5.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4A0" w:firstRow="1" w:lastRow="0" w:firstColumn="1" w:lastColumn="0" w:noHBand="0" w:noVBand="1"/>
      </w:tblPr>
      <w:tblGrid>
        <w:gridCol w:w="2070"/>
        <w:gridCol w:w="3420"/>
        <w:gridCol w:w="4590"/>
      </w:tblGrid>
      <w:tr w:rsidR="00A8213E">
        <w:trPr>
          <w:trHeight w:val="720"/>
        </w:trPr>
        <w:tc>
          <w:tcPr>
            <w:tcW w:w="5490" w:type="dxa"/>
            <w:gridSpan w:val="2"/>
            <w:tcBorders>
              <w:bottom w:val="single" w:sz="18" w:space="0" w:color="auto"/>
            </w:tcBorders>
          </w:tcPr>
          <w:p w:rsidR="00A8213E" w:rsidRDefault="00FD11C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rsidR="00A8213E" w:rsidRDefault="00FD11C8">
            <w:pPr>
              <w:jc w:val="right"/>
              <w:rPr>
                <w:rFonts w:asciiTheme="minorBidi" w:hAnsiTheme="minorBidi" w:cstheme="minorBidi"/>
                <w:sz w:val="52"/>
                <w:szCs w:val="52"/>
              </w:rPr>
            </w:pPr>
            <w:r>
              <w:rPr>
                <w:rFonts w:asciiTheme="minorBidi" w:hAnsiTheme="minorBidi" w:cstheme="minorBidi"/>
                <w:b/>
                <w:sz w:val="72"/>
              </w:rPr>
              <w:t>EP</w:t>
            </w:r>
          </w:p>
        </w:tc>
      </w:tr>
      <w:tr w:rsidR="00A821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rsidR="00A8213E" w:rsidRDefault="00FD11C8">
            <w:pPr>
              <w:spacing w:before="120"/>
            </w:pPr>
            <w:r>
              <w:rPr>
                <w:noProof/>
                <w:lang w:val="en-US"/>
              </w:rPr>
              <w:drawing>
                <wp:anchor distT="0" distB="0" distL="114300" distR="114300" simplePos="0" relativeHeight="251660288" behindDoc="0" locked="0" layoutInCell="1" allowOverlap="1">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UNEP"/>
                          <pic:cNvPicPr>
                            <a:picLocks noChangeAspect="1" noChangeArrowheads="1"/>
                          </pic:cNvPicPr>
                        </pic:nvPicPr>
                        <pic:blipFill>
                          <a:blip r:embed="rId9" cstate="print"/>
                          <a:srcRect/>
                          <a:stretch>
                            <a:fillRect/>
                          </a:stretch>
                        </pic:blipFill>
                        <pic:spPr>
                          <a:xfrm>
                            <a:off x="0" y="0"/>
                            <a:ext cx="800100" cy="705485"/>
                          </a:xfrm>
                          <a:prstGeom prst="rect">
                            <a:avLst/>
                          </a:prstGeom>
                          <a:noFill/>
                        </pic:spPr>
                      </pic:pic>
                    </a:graphicData>
                  </a:graphic>
                </wp:anchor>
              </w:drawing>
            </w:r>
            <w:r>
              <w:rPr>
                <w:noProof/>
                <w:lang w:val="en-US"/>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0" cstate="print"/>
                          <a:srcRect/>
                          <a:stretch>
                            <a:fillRect/>
                          </a:stretch>
                        </pic:blipFill>
                        <pic:spPr>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rsidR="00A8213E" w:rsidRDefault="00A8213E" w:rsidP="000D17BF">
            <w:pPr>
              <w:pStyle w:val="Heading3"/>
              <w:numPr>
                <w:ilvl w:val="0"/>
                <w:numId w:val="0"/>
              </w:numPr>
              <w:spacing w:after="0" w:line="240" w:lineRule="auto"/>
              <w:jc w:val="left"/>
              <w:rPr>
                <w:b/>
                <w:sz w:val="32"/>
                <w:lang w:val="en-CA"/>
              </w:rPr>
            </w:pPr>
          </w:p>
          <w:p w:rsidR="00A8213E" w:rsidRDefault="00FD11C8" w:rsidP="000D17BF">
            <w:pPr>
              <w:pStyle w:val="Heading3"/>
              <w:numPr>
                <w:ilvl w:val="0"/>
                <w:numId w:val="0"/>
              </w:numPr>
              <w:spacing w:after="0" w:line="240" w:lineRule="auto"/>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rsidR="00A8213E" w:rsidRDefault="00FD11C8" w:rsidP="000D17B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after="0" w:line="240" w:lineRule="auto"/>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rsidR="00A8213E" w:rsidRDefault="00A8213E" w:rsidP="000D17B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after="0" w:line="240" w:lineRule="auto"/>
              <w:jc w:val="left"/>
              <w:rPr>
                <w:rFonts w:ascii="SimHei" w:eastAsia="SimHei"/>
                <w:color w:val="000000"/>
                <w:sz w:val="44"/>
              </w:rPr>
            </w:pPr>
          </w:p>
          <w:p w:rsidR="00A8213E" w:rsidRDefault="00A8213E" w:rsidP="000D17B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after="0" w:line="240" w:lineRule="auto"/>
              <w:jc w:val="left"/>
              <w:rPr>
                <w:rFonts w:ascii="Univers Bold" w:hAnsi="Univers Bold"/>
                <w:b/>
                <w:sz w:val="32"/>
                <w:lang w:val="ru-RU"/>
              </w:rPr>
            </w:pPr>
          </w:p>
        </w:tc>
        <w:tc>
          <w:tcPr>
            <w:tcW w:w="4590" w:type="dxa"/>
            <w:tcBorders>
              <w:top w:val="nil"/>
              <w:left w:val="nil"/>
              <w:bottom w:val="single" w:sz="36" w:space="0" w:color="auto"/>
              <w:right w:val="nil"/>
            </w:tcBorders>
          </w:tcPr>
          <w:p w:rsidR="00A8213E" w:rsidRDefault="00A8213E" w:rsidP="000D17BF">
            <w:pPr>
              <w:spacing w:after="0" w:line="240" w:lineRule="auto"/>
              <w:rPr>
                <w:color w:val="000000"/>
                <w:szCs w:val="24"/>
                <w:lang w:val="ru-RU"/>
              </w:rPr>
            </w:pPr>
          </w:p>
          <w:p w:rsidR="00A8213E" w:rsidRDefault="00FD11C8" w:rsidP="000D17BF">
            <w:pPr>
              <w:spacing w:after="0" w:line="240" w:lineRule="auto"/>
              <w:rPr>
                <w:color w:val="000000"/>
                <w:szCs w:val="24"/>
              </w:rPr>
            </w:pPr>
            <w:r>
              <w:rPr>
                <w:color w:val="000000"/>
                <w:szCs w:val="24"/>
              </w:rPr>
              <w:t>Distr.</w:t>
            </w:r>
          </w:p>
          <w:p w:rsidR="00A8213E" w:rsidRDefault="00FD11C8" w:rsidP="000D17BF">
            <w:pPr>
              <w:spacing w:after="0" w:line="240" w:lineRule="auto"/>
              <w:rPr>
                <w:color w:val="000000"/>
                <w:szCs w:val="24"/>
              </w:rPr>
            </w:pPr>
            <w:r>
              <w:rPr>
                <w:rFonts w:hint="eastAsia"/>
                <w:color w:val="000000"/>
                <w:szCs w:val="24"/>
              </w:rPr>
              <w:t>GENERAL</w:t>
            </w:r>
          </w:p>
          <w:p w:rsidR="00A8213E" w:rsidRDefault="00A8213E" w:rsidP="000D17BF">
            <w:pPr>
              <w:spacing w:after="0" w:line="240" w:lineRule="auto"/>
              <w:rPr>
                <w:color w:val="000000"/>
                <w:szCs w:val="24"/>
              </w:rPr>
            </w:pPr>
          </w:p>
          <w:p w:rsidR="00A8213E" w:rsidRDefault="00FD11C8" w:rsidP="000D17BF">
            <w:pPr>
              <w:spacing w:after="0" w:line="240" w:lineRule="auto"/>
              <w:rPr>
                <w:lang w:val="en-US" w:eastAsia="zh-CN"/>
              </w:rPr>
            </w:pPr>
            <w:r>
              <w:fldChar w:fldCharType="begin"/>
            </w:r>
            <w:r>
              <w:rPr>
                <w:lang w:val="pt-BR"/>
              </w:rPr>
              <w:instrText xml:space="preserve"> DOCPROPERTY "Document number"  \* MERGEFORMAT </w:instrText>
            </w:r>
            <w:r>
              <w:fldChar w:fldCharType="separate"/>
            </w:r>
            <w:r w:rsidR="00A66B18">
              <w:rPr>
                <w:lang w:val="pt-BR"/>
              </w:rPr>
              <w:t>UNEP/OzL.Pro/ExCom/87/</w:t>
            </w:r>
            <w:r w:rsidR="00A66B18" w:rsidRPr="00A66B18">
              <w:rPr>
                <w:lang w:val="en-US" w:eastAsia="zh-CN"/>
              </w:rPr>
              <w:t>36</w:t>
            </w:r>
            <w:r>
              <w:fldChar w:fldCharType="end"/>
            </w:r>
          </w:p>
          <w:p w:rsidR="00A8213E" w:rsidRDefault="00FD11C8" w:rsidP="000D17BF">
            <w:pPr>
              <w:spacing w:after="0" w:line="240" w:lineRule="auto"/>
              <w:rPr>
                <w:color w:val="000000"/>
                <w:szCs w:val="24"/>
              </w:rPr>
            </w:pPr>
            <w:r>
              <w:rPr>
                <w:color w:val="000000"/>
                <w:szCs w:val="24"/>
              </w:rPr>
              <w:fldChar w:fldCharType="begin"/>
            </w:r>
            <w:r>
              <w:rPr>
                <w:color w:val="000000"/>
                <w:szCs w:val="24"/>
              </w:rPr>
              <w:instrText xml:space="preserve"> DOCPROPERTY "Revision date" \@ "d MMMM YYYY"  \* MERGEFORMAT </w:instrText>
            </w:r>
            <w:r>
              <w:rPr>
                <w:color w:val="000000"/>
                <w:szCs w:val="24"/>
              </w:rPr>
              <w:fldChar w:fldCharType="separate"/>
            </w:r>
            <w:r>
              <w:rPr>
                <w:rFonts w:hint="eastAsia"/>
                <w:color w:val="000000"/>
                <w:szCs w:val="24"/>
                <w:lang w:val="en-US" w:eastAsia="zh-CN"/>
              </w:rPr>
              <w:t>15 June</w:t>
            </w:r>
            <w:r>
              <w:rPr>
                <w:color w:val="000000"/>
                <w:szCs w:val="24"/>
              </w:rPr>
              <w:t xml:space="preserve"> 2021</w:t>
            </w:r>
            <w:r>
              <w:rPr>
                <w:color w:val="000000"/>
                <w:szCs w:val="24"/>
              </w:rPr>
              <w:fldChar w:fldCharType="end"/>
            </w:r>
          </w:p>
          <w:p w:rsidR="00A8213E" w:rsidRDefault="00A8213E" w:rsidP="000D17BF">
            <w:pPr>
              <w:spacing w:after="0" w:line="240" w:lineRule="auto"/>
              <w:rPr>
                <w:color w:val="000000"/>
                <w:szCs w:val="24"/>
              </w:rPr>
            </w:pPr>
          </w:p>
          <w:p w:rsidR="00A8213E" w:rsidRDefault="00FD11C8" w:rsidP="000D17BF">
            <w:pPr>
              <w:tabs>
                <w:tab w:val="left" w:pos="10080"/>
              </w:tabs>
              <w:spacing w:after="0" w:line="240" w:lineRule="auto"/>
              <w:rPr>
                <w:color w:val="000000"/>
                <w:szCs w:val="24"/>
              </w:rPr>
            </w:pPr>
            <w:r>
              <w:rPr>
                <w:color w:val="000000"/>
                <w:szCs w:val="24"/>
              </w:rPr>
              <w:t>CHINESE</w:t>
            </w:r>
          </w:p>
          <w:p w:rsidR="00A8213E" w:rsidRDefault="00FD11C8" w:rsidP="000D17BF">
            <w:pPr>
              <w:tabs>
                <w:tab w:val="left" w:pos="10080"/>
              </w:tabs>
              <w:spacing w:after="0" w:line="240" w:lineRule="auto"/>
              <w:rPr>
                <w:color w:val="000000"/>
                <w:spacing w:val="-10"/>
                <w:szCs w:val="24"/>
              </w:rPr>
            </w:pPr>
            <w:r>
              <w:rPr>
                <w:color w:val="000000"/>
                <w:szCs w:val="24"/>
              </w:rPr>
              <w:t>ORIGINAL: ENGLISH</w:t>
            </w:r>
          </w:p>
          <w:p w:rsidR="00A8213E" w:rsidRDefault="00A8213E" w:rsidP="000D17BF">
            <w:pPr>
              <w:spacing w:after="0" w:line="240" w:lineRule="auto"/>
            </w:pPr>
          </w:p>
        </w:tc>
      </w:tr>
    </w:tbl>
    <w:p w:rsidR="00A8213E" w:rsidRDefault="00FD11C8">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执行蒙特利尔议定书</w:t>
      </w:r>
    </w:p>
    <w:p w:rsidR="00A8213E" w:rsidRDefault="00FD11C8" w:rsidP="000D17BF">
      <w:pPr>
        <w:pStyle w:val="Normal-para"/>
        <w:numPr>
          <w:ilvl w:val="0"/>
          <w:numId w:val="0"/>
        </w:numPr>
        <w:tabs>
          <w:tab w:val="clear" w:pos="490"/>
          <w:tab w:val="clear" w:pos="979"/>
          <w:tab w:val="clear" w:pos="1469"/>
          <w:tab w:val="left" w:pos="3705"/>
        </w:tabs>
        <w:spacing w:before="0" w:after="0"/>
        <w:rPr>
          <w:color w:val="000000"/>
          <w:sz w:val="28"/>
        </w:rPr>
      </w:pPr>
      <w:r>
        <w:rPr>
          <w:color w:val="000000"/>
          <w:sz w:val="28"/>
          <w:lang w:val="en-CA"/>
        </w:rPr>
        <w:t xml:space="preserve">  </w:t>
      </w:r>
      <w:r>
        <w:rPr>
          <w:rFonts w:hint="eastAsia"/>
          <w:color w:val="000000"/>
          <w:sz w:val="28"/>
        </w:rPr>
        <w:t>多边基金执行委员会</w:t>
      </w:r>
      <w:r>
        <w:rPr>
          <w:color w:val="000000"/>
          <w:sz w:val="28"/>
        </w:rPr>
        <w:tab/>
      </w:r>
    </w:p>
    <w:p w:rsidR="00A8213E" w:rsidRDefault="00FD11C8" w:rsidP="000D17BF">
      <w:pPr>
        <w:spacing w:after="0"/>
        <w:jc w:val="left"/>
        <w:rPr>
          <w:sz w:val="24"/>
          <w:szCs w:val="24"/>
          <w:lang w:val="en-CA"/>
        </w:rPr>
      </w:pPr>
      <w:r>
        <w:rPr>
          <w:rFonts w:hAnsi="SimSun" w:hint="eastAsia"/>
          <w:sz w:val="24"/>
          <w:szCs w:val="24"/>
          <w:lang w:val="en-CA"/>
        </w:rPr>
        <w:t>第八十七</w:t>
      </w:r>
      <w:r>
        <w:rPr>
          <w:rFonts w:hAnsi="SimSun"/>
          <w:sz w:val="24"/>
          <w:szCs w:val="24"/>
          <w:lang w:val="en-CA"/>
        </w:rPr>
        <w:t>次会议</w:t>
      </w:r>
    </w:p>
    <w:p w:rsidR="00A8213E" w:rsidRDefault="00FD11C8" w:rsidP="000D17BF">
      <w:pPr>
        <w:spacing w:after="0"/>
        <w:jc w:val="left"/>
        <w:rPr>
          <w:sz w:val="24"/>
          <w:szCs w:val="24"/>
        </w:rPr>
      </w:pPr>
      <w:r>
        <w:rPr>
          <w:sz w:val="24"/>
          <w:szCs w:val="24"/>
          <w:lang w:val="en-CA"/>
        </w:rPr>
        <w:t>2021</w:t>
      </w:r>
      <w:r>
        <w:rPr>
          <w:rFonts w:hAnsi="SimSun"/>
          <w:sz w:val="24"/>
          <w:szCs w:val="24"/>
          <w:lang w:val="en-CA"/>
        </w:rPr>
        <w:t>年</w:t>
      </w:r>
      <w:r>
        <w:rPr>
          <w:rFonts w:hAnsi="SimSun" w:hint="eastAsia"/>
          <w:sz w:val="24"/>
          <w:szCs w:val="24"/>
          <w:lang w:val="en-CA"/>
        </w:rPr>
        <w:t>6</w:t>
      </w:r>
      <w:r>
        <w:rPr>
          <w:rFonts w:hAnsi="SimSun"/>
          <w:sz w:val="24"/>
          <w:szCs w:val="24"/>
          <w:lang w:val="en-CA"/>
        </w:rPr>
        <w:t>月</w:t>
      </w:r>
      <w:r>
        <w:rPr>
          <w:rFonts w:hAnsi="SimSun" w:hint="eastAsia"/>
          <w:sz w:val="24"/>
          <w:szCs w:val="24"/>
          <w:lang w:val="en-CA"/>
        </w:rPr>
        <w:t>2</w:t>
      </w:r>
      <w:r>
        <w:rPr>
          <w:rFonts w:hAnsi="SimSun"/>
          <w:sz w:val="24"/>
          <w:szCs w:val="24"/>
          <w:lang w:val="en-CA"/>
        </w:rPr>
        <w:t>8</w:t>
      </w:r>
      <w:r>
        <w:rPr>
          <w:rFonts w:hAnsi="SimSun"/>
          <w:sz w:val="24"/>
          <w:szCs w:val="24"/>
          <w:lang w:val="en-CA"/>
        </w:rPr>
        <w:t>日至</w:t>
      </w:r>
      <w:r>
        <w:rPr>
          <w:rFonts w:hAnsi="SimSun" w:hint="eastAsia"/>
          <w:sz w:val="24"/>
          <w:szCs w:val="24"/>
          <w:lang w:val="en-CA"/>
        </w:rPr>
        <w:t>7</w:t>
      </w:r>
      <w:r>
        <w:rPr>
          <w:rFonts w:hAnsi="SimSun" w:hint="eastAsia"/>
          <w:sz w:val="24"/>
          <w:szCs w:val="24"/>
          <w:lang w:val="en-CA"/>
        </w:rPr>
        <w:t>月</w:t>
      </w:r>
      <w:r>
        <w:rPr>
          <w:rFonts w:hAnsi="SimSun" w:hint="eastAsia"/>
          <w:sz w:val="24"/>
          <w:szCs w:val="24"/>
          <w:lang w:val="en-CA"/>
        </w:rPr>
        <w:t>2</w:t>
      </w:r>
      <w:r>
        <w:rPr>
          <w:rFonts w:hAnsi="SimSun"/>
          <w:sz w:val="24"/>
          <w:szCs w:val="24"/>
          <w:lang w:val="en-CA"/>
        </w:rPr>
        <w:t>日，蒙特利尔</w:t>
      </w:r>
      <w:r>
        <w:rPr>
          <w:rStyle w:val="FootnoteReference"/>
          <w:sz w:val="24"/>
          <w:szCs w:val="24"/>
        </w:rPr>
        <w:footnoteReference w:id="1"/>
      </w:r>
    </w:p>
    <w:p w:rsidR="00A8213E" w:rsidRDefault="00A8213E">
      <w:pPr>
        <w:pStyle w:val="Normal-para"/>
        <w:numPr>
          <w:ilvl w:val="0"/>
          <w:numId w:val="0"/>
        </w:numPr>
        <w:tabs>
          <w:tab w:val="clear" w:pos="490"/>
          <w:tab w:val="clear" w:pos="979"/>
          <w:tab w:val="clear" w:pos="1469"/>
          <w:tab w:val="left" w:pos="3705"/>
        </w:tabs>
        <w:spacing w:before="0" w:after="0"/>
        <w:rPr>
          <w:color w:val="000000"/>
          <w:szCs w:val="18"/>
          <w:lang w:val="en-GB"/>
        </w:rPr>
      </w:pPr>
    </w:p>
    <w:p w:rsidR="000D17BF" w:rsidRDefault="000D17BF">
      <w:pPr>
        <w:pStyle w:val="Normal-para"/>
        <w:numPr>
          <w:ilvl w:val="0"/>
          <w:numId w:val="0"/>
        </w:numPr>
        <w:tabs>
          <w:tab w:val="clear" w:pos="490"/>
          <w:tab w:val="clear" w:pos="979"/>
          <w:tab w:val="clear" w:pos="1469"/>
          <w:tab w:val="left" w:pos="3705"/>
        </w:tabs>
        <w:spacing w:before="0" w:after="0"/>
        <w:rPr>
          <w:color w:val="000000"/>
          <w:szCs w:val="18"/>
          <w:lang w:val="en-GB"/>
        </w:rPr>
      </w:pPr>
    </w:p>
    <w:p w:rsidR="00A8213E" w:rsidRDefault="00FD11C8">
      <w:pPr>
        <w:jc w:val="center"/>
        <w:rPr>
          <w:b/>
        </w:rPr>
      </w:pPr>
      <w:r>
        <w:rPr>
          <w:b/>
        </w:rPr>
        <w:t>项目提案：圣卢西亚</w:t>
      </w:r>
    </w:p>
    <w:p w:rsidR="00A8213E" w:rsidRDefault="00A8213E" w:rsidP="000D17BF">
      <w:pPr>
        <w:spacing w:after="0"/>
      </w:pPr>
    </w:p>
    <w:p w:rsidR="00A8213E" w:rsidRDefault="00A8213E" w:rsidP="000D17BF">
      <w:pPr>
        <w:spacing w:after="0"/>
      </w:pPr>
    </w:p>
    <w:p w:rsidR="00A8213E" w:rsidRDefault="00FD11C8" w:rsidP="000D17BF">
      <w:pPr>
        <w:spacing w:after="0"/>
        <w:ind w:firstLine="720"/>
      </w:pPr>
      <w:r>
        <w:t>本文件包括秘书处对以下项目提案的评论和建议：</w:t>
      </w:r>
    </w:p>
    <w:p w:rsidR="00A8213E" w:rsidRDefault="00A8213E" w:rsidP="000D17BF">
      <w:pPr>
        <w:spacing w:after="0"/>
        <w:ind w:firstLine="720"/>
      </w:pPr>
    </w:p>
    <w:p w:rsidR="00A8213E" w:rsidRDefault="00FD11C8" w:rsidP="000D17BF">
      <w:pPr>
        <w:spacing w:after="0"/>
        <w:ind w:firstLine="720"/>
      </w:pPr>
      <w:r>
        <w:rPr>
          <w:u w:val="single"/>
        </w:rPr>
        <w:t>淘汰</w:t>
      </w:r>
    </w:p>
    <w:p w:rsidR="00A8213E" w:rsidRDefault="00A8213E" w:rsidP="000D17BF">
      <w:pPr>
        <w:spacing w:after="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A8213E">
        <w:tc>
          <w:tcPr>
            <w:tcW w:w="6941" w:type="dxa"/>
          </w:tcPr>
          <w:p w:rsidR="00A8213E" w:rsidRDefault="00FD11C8" w:rsidP="000D17BF">
            <w:pPr>
              <w:pStyle w:val="ListParagraph"/>
              <w:numPr>
                <w:ilvl w:val="0"/>
                <w:numId w:val="5"/>
              </w:numPr>
              <w:spacing w:after="0"/>
              <w:ind w:hanging="830"/>
              <w:contextualSpacing w:val="0"/>
              <w:rPr>
                <w:lang w:val="en-CA"/>
              </w:rPr>
            </w:pPr>
            <w:r>
              <w:rPr>
                <w:lang w:val="en-CA"/>
              </w:rPr>
              <w:t>氟氯烃淘汰管理计划（第一阶段，第五次付款）</w:t>
            </w:r>
            <w:r>
              <w:rPr>
                <w:lang w:val="en-CA"/>
              </w:rPr>
              <w:t xml:space="preserve"> </w:t>
            </w:r>
          </w:p>
        </w:tc>
        <w:tc>
          <w:tcPr>
            <w:tcW w:w="2409" w:type="dxa"/>
          </w:tcPr>
          <w:p w:rsidR="00A8213E" w:rsidRDefault="00FD11C8" w:rsidP="000D17BF">
            <w:pPr>
              <w:spacing w:after="0"/>
              <w:jc w:val="right"/>
            </w:pPr>
            <w:r>
              <w:rPr>
                <w:lang w:val="en-CA"/>
              </w:rPr>
              <w:t>环境署</w:t>
            </w:r>
            <w:r>
              <w:t xml:space="preserve"> </w:t>
            </w:r>
          </w:p>
        </w:tc>
      </w:tr>
    </w:tbl>
    <w:p w:rsidR="00A8213E" w:rsidRDefault="00A8213E" w:rsidP="000D17BF">
      <w:pPr>
        <w:spacing w:after="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A8213E">
        <w:tc>
          <w:tcPr>
            <w:tcW w:w="6941" w:type="dxa"/>
          </w:tcPr>
          <w:p w:rsidR="00A8213E" w:rsidRDefault="00FD11C8" w:rsidP="000D17BF">
            <w:pPr>
              <w:pStyle w:val="ListParagraph"/>
              <w:numPr>
                <w:ilvl w:val="0"/>
                <w:numId w:val="5"/>
              </w:numPr>
              <w:spacing w:after="0"/>
              <w:ind w:hanging="830"/>
              <w:contextualSpacing w:val="0"/>
              <w:rPr>
                <w:lang w:val="en-CA"/>
              </w:rPr>
            </w:pPr>
            <w:r>
              <w:rPr>
                <w:lang w:val="en-CA"/>
              </w:rPr>
              <w:t>氟氯烃淘汰管理计划（第二阶段，第一次付款）</w:t>
            </w:r>
            <w:r>
              <w:rPr>
                <w:lang w:val="en-CA"/>
              </w:rPr>
              <w:t xml:space="preserve"> </w:t>
            </w:r>
          </w:p>
        </w:tc>
        <w:tc>
          <w:tcPr>
            <w:tcW w:w="2409" w:type="dxa"/>
          </w:tcPr>
          <w:p w:rsidR="00A8213E" w:rsidRDefault="00FD11C8" w:rsidP="000D17BF">
            <w:pPr>
              <w:spacing w:after="0"/>
              <w:jc w:val="right"/>
            </w:pPr>
            <w:r>
              <w:rPr>
                <w:lang w:val="en-CA"/>
              </w:rPr>
              <w:t>环境署和工发组织</w:t>
            </w:r>
          </w:p>
        </w:tc>
      </w:tr>
    </w:tbl>
    <w:p w:rsidR="00A8213E" w:rsidRDefault="00A8213E" w:rsidP="000D17BF">
      <w:pPr>
        <w:spacing w:after="0"/>
      </w:pPr>
    </w:p>
    <w:p w:rsidR="00A8213E" w:rsidRDefault="00A8213E" w:rsidP="000D17BF">
      <w:pPr>
        <w:spacing w:after="0"/>
      </w:pPr>
    </w:p>
    <w:p w:rsidR="00A8213E" w:rsidRDefault="00A8213E" w:rsidP="000D17BF">
      <w:pPr>
        <w:spacing w:after="0"/>
      </w:pPr>
    </w:p>
    <w:p w:rsidR="00A8213E" w:rsidRDefault="00A8213E"/>
    <w:p w:rsidR="00A8213E" w:rsidRDefault="00FD11C8">
      <w:r>
        <w:br w:type="page"/>
      </w:r>
    </w:p>
    <w:p w:rsidR="00A8213E" w:rsidRDefault="00FD11C8">
      <w:pPr>
        <w:jc w:val="center"/>
        <w:rPr>
          <w:b/>
        </w:rPr>
      </w:pPr>
      <w:r>
        <w:rPr>
          <w:b/>
        </w:rPr>
        <w:lastRenderedPageBreak/>
        <w:t>项目评估表</w:t>
      </w:r>
      <w:r>
        <w:rPr>
          <w:b/>
        </w:rPr>
        <w:t>——</w:t>
      </w:r>
      <w:r>
        <w:rPr>
          <w:b/>
        </w:rPr>
        <w:t>多年</w:t>
      </w:r>
      <w:r>
        <w:rPr>
          <w:rFonts w:hint="eastAsia"/>
          <w:b/>
          <w:lang w:val="en-US" w:eastAsia="zh-CN"/>
        </w:rPr>
        <w:t>期</w:t>
      </w:r>
      <w:r>
        <w:rPr>
          <w:b/>
        </w:rPr>
        <w:t>项目</w:t>
      </w:r>
    </w:p>
    <w:p w:rsidR="00A8213E" w:rsidRDefault="00A8213E" w:rsidP="007D7DD5">
      <w:pPr>
        <w:spacing w:after="0"/>
        <w:jc w:val="center"/>
        <w:rPr>
          <w:b/>
        </w:rPr>
      </w:pPr>
    </w:p>
    <w:p w:rsidR="00A8213E" w:rsidRDefault="00FD11C8">
      <w:pPr>
        <w:jc w:val="center"/>
        <w:rPr>
          <w:b/>
        </w:rPr>
      </w:pPr>
      <w:r>
        <w:rPr>
          <w:b/>
        </w:rPr>
        <w:t>圣卢西亚</w:t>
      </w:r>
    </w:p>
    <w:p w:rsidR="00A8213E" w:rsidRDefault="00A8213E" w:rsidP="007D7DD5">
      <w:pPr>
        <w:spacing w:after="0"/>
        <w:jc w:val="center"/>
      </w:pPr>
    </w:p>
    <w:tbl>
      <w:tblPr>
        <w:tblStyle w:val="TableGrid"/>
        <w:tblW w:w="10255" w:type="dxa"/>
        <w:jc w:val="center"/>
        <w:tblLook w:val="04A0" w:firstRow="1" w:lastRow="0" w:firstColumn="1" w:lastColumn="0" w:noHBand="0" w:noVBand="1"/>
      </w:tblPr>
      <w:tblGrid>
        <w:gridCol w:w="2563"/>
        <w:gridCol w:w="2564"/>
        <w:gridCol w:w="2564"/>
        <w:gridCol w:w="2564"/>
      </w:tblGrid>
      <w:tr w:rsidR="00A8213E" w:rsidRPr="007D7DD5">
        <w:trPr>
          <w:trHeight w:val="240"/>
          <w:jc w:val="center"/>
        </w:trPr>
        <w:tc>
          <w:tcPr>
            <w:tcW w:w="2563" w:type="dxa"/>
            <w:shd w:val="clear" w:color="auto" w:fill="auto"/>
          </w:tcPr>
          <w:p w:rsidR="00A8213E" w:rsidRPr="007D7DD5" w:rsidRDefault="00FD11C8">
            <w:pPr>
              <w:spacing w:after="80"/>
              <w:jc w:val="left"/>
              <w:rPr>
                <w:b/>
                <w:sz w:val="18"/>
                <w:szCs w:val="18"/>
              </w:rPr>
            </w:pPr>
            <w:r w:rsidRPr="007D7DD5">
              <w:rPr>
                <w:b/>
                <w:sz w:val="18"/>
                <w:szCs w:val="18"/>
              </w:rPr>
              <w:t>(</w:t>
            </w:r>
            <w:r w:rsidRPr="007D7DD5">
              <w:rPr>
                <w:rFonts w:hint="eastAsia"/>
                <w:b/>
                <w:sz w:val="18"/>
                <w:szCs w:val="18"/>
                <w:lang w:val="en-US" w:eastAsia="zh-CN"/>
              </w:rPr>
              <w:t>1</w:t>
            </w:r>
            <w:r w:rsidRPr="007D7DD5">
              <w:rPr>
                <w:b/>
                <w:sz w:val="18"/>
                <w:szCs w:val="18"/>
              </w:rPr>
              <w:t xml:space="preserve">) </w:t>
            </w:r>
            <w:r w:rsidRPr="007D7DD5">
              <w:rPr>
                <w:b/>
                <w:sz w:val="18"/>
                <w:szCs w:val="18"/>
              </w:rPr>
              <w:t>项目名称</w:t>
            </w:r>
          </w:p>
        </w:tc>
        <w:tc>
          <w:tcPr>
            <w:tcW w:w="2564" w:type="dxa"/>
            <w:shd w:val="clear" w:color="auto" w:fill="auto"/>
          </w:tcPr>
          <w:p w:rsidR="00A8213E" w:rsidRPr="007D7DD5" w:rsidRDefault="00FD11C8">
            <w:pPr>
              <w:spacing w:after="80"/>
              <w:jc w:val="center"/>
              <w:rPr>
                <w:b/>
                <w:sz w:val="18"/>
                <w:szCs w:val="18"/>
              </w:rPr>
            </w:pPr>
            <w:r w:rsidRPr="007D7DD5">
              <w:rPr>
                <w:b/>
                <w:sz w:val="18"/>
                <w:szCs w:val="18"/>
              </w:rPr>
              <w:t>机构</w:t>
            </w:r>
          </w:p>
        </w:tc>
        <w:tc>
          <w:tcPr>
            <w:tcW w:w="2564" w:type="dxa"/>
            <w:shd w:val="clear" w:color="auto" w:fill="auto"/>
          </w:tcPr>
          <w:p w:rsidR="00A8213E" w:rsidRPr="007D7DD5" w:rsidRDefault="00FD11C8">
            <w:pPr>
              <w:spacing w:after="80"/>
              <w:jc w:val="center"/>
              <w:rPr>
                <w:b/>
                <w:sz w:val="18"/>
                <w:szCs w:val="18"/>
              </w:rPr>
            </w:pPr>
            <w:r w:rsidRPr="007D7DD5">
              <w:rPr>
                <w:rFonts w:hint="eastAsia"/>
                <w:b/>
                <w:sz w:val="18"/>
                <w:szCs w:val="18"/>
                <w:lang w:val="en-US" w:eastAsia="zh-CN"/>
              </w:rPr>
              <w:t>核准会议</w:t>
            </w:r>
          </w:p>
        </w:tc>
        <w:tc>
          <w:tcPr>
            <w:tcW w:w="2564" w:type="dxa"/>
            <w:shd w:val="clear" w:color="auto" w:fill="auto"/>
          </w:tcPr>
          <w:p w:rsidR="00A8213E" w:rsidRPr="007D7DD5" w:rsidRDefault="00FD11C8">
            <w:pPr>
              <w:spacing w:after="80"/>
              <w:jc w:val="center"/>
              <w:rPr>
                <w:b/>
                <w:sz w:val="18"/>
                <w:szCs w:val="18"/>
              </w:rPr>
            </w:pPr>
            <w:r w:rsidRPr="007D7DD5">
              <w:rPr>
                <w:rFonts w:hint="eastAsia"/>
                <w:b/>
                <w:sz w:val="18"/>
                <w:szCs w:val="18"/>
                <w:lang w:val="en-US" w:eastAsia="zh-CN"/>
              </w:rPr>
              <w:t>衡量标准</w:t>
            </w:r>
          </w:p>
        </w:tc>
      </w:tr>
      <w:tr w:rsidR="00A8213E" w:rsidRPr="007D7DD5">
        <w:trPr>
          <w:trHeight w:val="240"/>
          <w:jc w:val="center"/>
        </w:trPr>
        <w:tc>
          <w:tcPr>
            <w:tcW w:w="2563" w:type="dxa"/>
            <w:shd w:val="clear" w:color="auto" w:fill="auto"/>
          </w:tcPr>
          <w:p w:rsidR="00A8213E" w:rsidRPr="007D7DD5" w:rsidRDefault="00FD11C8">
            <w:pPr>
              <w:spacing w:after="80"/>
              <w:jc w:val="center"/>
              <w:rPr>
                <w:sz w:val="18"/>
                <w:szCs w:val="18"/>
              </w:rPr>
            </w:pPr>
            <w:r w:rsidRPr="007D7DD5">
              <w:rPr>
                <w:sz w:val="18"/>
                <w:szCs w:val="18"/>
                <w:lang w:val="en-CA"/>
              </w:rPr>
              <w:t>氟氯烃淘汰管理计划（第一阶段）</w:t>
            </w:r>
          </w:p>
        </w:tc>
        <w:tc>
          <w:tcPr>
            <w:tcW w:w="2564" w:type="dxa"/>
            <w:shd w:val="clear" w:color="auto" w:fill="auto"/>
          </w:tcPr>
          <w:p w:rsidR="00A8213E" w:rsidRPr="007D7DD5" w:rsidRDefault="00FD11C8">
            <w:pPr>
              <w:spacing w:after="80"/>
              <w:jc w:val="center"/>
              <w:rPr>
                <w:sz w:val="18"/>
                <w:szCs w:val="18"/>
                <w:lang w:eastAsia="zh-CN"/>
              </w:rPr>
            </w:pPr>
            <w:r w:rsidRPr="007D7DD5">
              <w:rPr>
                <w:rFonts w:hint="eastAsia"/>
                <w:sz w:val="18"/>
                <w:szCs w:val="18"/>
                <w:lang w:val="en-US" w:eastAsia="zh-CN"/>
              </w:rPr>
              <w:t>环境署</w:t>
            </w:r>
            <w:r w:rsidRPr="007D7DD5">
              <w:rPr>
                <w:sz w:val="18"/>
                <w:szCs w:val="18"/>
              </w:rPr>
              <w:t>UNEP (</w:t>
            </w:r>
            <w:r w:rsidRPr="007D7DD5">
              <w:rPr>
                <w:rFonts w:hint="eastAsia"/>
                <w:sz w:val="18"/>
                <w:szCs w:val="18"/>
                <w:lang w:val="en-US" w:eastAsia="zh-CN"/>
              </w:rPr>
              <w:t>牵头</w:t>
            </w:r>
            <w:r w:rsidRPr="007D7DD5">
              <w:rPr>
                <w:sz w:val="18"/>
                <w:szCs w:val="18"/>
              </w:rPr>
              <w:t>)</w:t>
            </w:r>
            <w:r w:rsidRPr="007D7DD5">
              <w:rPr>
                <w:rFonts w:hint="eastAsia"/>
                <w:sz w:val="18"/>
                <w:szCs w:val="18"/>
                <w:lang w:eastAsia="zh-CN"/>
              </w:rPr>
              <w:t>，</w:t>
            </w:r>
            <w:r w:rsidRPr="007D7DD5">
              <w:rPr>
                <w:rFonts w:hint="eastAsia"/>
                <w:sz w:val="18"/>
                <w:szCs w:val="18"/>
                <w:lang w:val="en-US" w:eastAsia="zh-CN"/>
              </w:rPr>
              <w:t>工发组织</w:t>
            </w:r>
          </w:p>
        </w:tc>
        <w:tc>
          <w:tcPr>
            <w:tcW w:w="2564" w:type="dxa"/>
            <w:shd w:val="clear" w:color="auto" w:fill="auto"/>
          </w:tcPr>
          <w:p w:rsidR="00A8213E" w:rsidRPr="007D7DD5" w:rsidRDefault="00FD11C8">
            <w:pPr>
              <w:spacing w:after="80"/>
              <w:jc w:val="center"/>
              <w:rPr>
                <w:sz w:val="18"/>
                <w:szCs w:val="18"/>
                <w:lang w:val="en-US"/>
              </w:rPr>
            </w:pPr>
            <w:r w:rsidRPr="007D7DD5">
              <w:rPr>
                <w:sz w:val="18"/>
                <w:szCs w:val="18"/>
              </w:rPr>
              <w:t>64</w:t>
            </w:r>
            <w:r w:rsidRPr="007D7DD5">
              <w:rPr>
                <w:rFonts w:hint="eastAsia"/>
                <w:b/>
                <w:sz w:val="18"/>
                <w:szCs w:val="18"/>
                <w:lang w:val="en-US" w:eastAsia="zh-CN"/>
              </w:rPr>
              <w:t>届会议</w:t>
            </w:r>
          </w:p>
        </w:tc>
        <w:tc>
          <w:tcPr>
            <w:tcW w:w="2564" w:type="dxa"/>
            <w:shd w:val="clear" w:color="auto" w:fill="auto"/>
          </w:tcPr>
          <w:p w:rsidR="00A8213E" w:rsidRPr="007D7DD5" w:rsidRDefault="00FD11C8">
            <w:pPr>
              <w:spacing w:after="80"/>
              <w:jc w:val="center"/>
              <w:rPr>
                <w:sz w:val="18"/>
                <w:szCs w:val="18"/>
                <w:lang w:val="en-US" w:eastAsia="zh-CN"/>
              </w:rPr>
            </w:pPr>
            <w:r w:rsidRPr="007D7DD5">
              <w:rPr>
                <w:sz w:val="18"/>
                <w:szCs w:val="18"/>
              </w:rPr>
              <w:t>2020</w:t>
            </w:r>
            <w:r w:rsidRPr="007D7DD5">
              <w:rPr>
                <w:rFonts w:hint="eastAsia"/>
                <w:sz w:val="18"/>
                <w:szCs w:val="18"/>
                <w:lang w:val="en-US" w:eastAsia="zh-CN"/>
              </w:rPr>
              <w:t>年前达到</w:t>
            </w:r>
            <w:r w:rsidRPr="007D7DD5">
              <w:rPr>
                <w:rFonts w:hint="eastAsia"/>
                <w:sz w:val="18"/>
                <w:szCs w:val="18"/>
                <w:lang w:val="en-US" w:eastAsia="zh-CN"/>
              </w:rPr>
              <w:t>35%</w:t>
            </w:r>
          </w:p>
        </w:tc>
      </w:tr>
    </w:tbl>
    <w:p w:rsidR="00A8213E" w:rsidRPr="007D7DD5" w:rsidRDefault="00A8213E">
      <w:pPr>
        <w:spacing w:after="60"/>
        <w:jc w:val="center"/>
        <w:rPr>
          <w:sz w:val="18"/>
          <w:szCs w:val="18"/>
        </w:rPr>
      </w:pPr>
    </w:p>
    <w:tbl>
      <w:tblPr>
        <w:tblStyle w:val="TableGrid"/>
        <w:tblW w:w="10255" w:type="dxa"/>
        <w:jc w:val="center"/>
        <w:tblLook w:val="04A0" w:firstRow="1" w:lastRow="0" w:firstColumn="1" w:lastColumn="0" w:noHBand="0" w:noVBand="1"/>
      </w:tblPr>
      <w:tblGrid>
        <w:gridCol w:w="5347"/>
        <w:gridCol w:w="2454"/>
        <w:gridCol w:w="2454"/>
      </w:tblGrid>
      <w:tr w:rsidR="00A8213E" w:rsidRPr="007D7DD5">
        <w:trPr>
          <w:trHeight w:val="240"/>
          <w:jc w:val="center"/>
        </w:trPr>
        <w:tc>
          <w:tcPr>
            <w:tcW w:w="5347" w:type="dxa"/>
            <w:shd w:val="clear" w:color="auto" w:fill="auto"/>
          </w:tcPr>
          <w:p w:rsidR="00A8213E" w:rsidRPr="007D7DD5" w:rsidRDefault="00FD11C8">
            <w:pPr>
              <w:spacing w:after="60"/>
              <w:jc w:val="left"/>
              <w:rPr>
                <w:b/>
                <w:sz w:val="18"/>
                <w:szCs w:val="18"/>
              </w:rPr>
            </w:pPr>
            <w:r w:rsidRPr="007D7DD5">
              <w:rPr>
                <w:rFonts w:ascii="SimSun" w:hAnsi="SimSun"/>
                <w:b/>
                <w:sz w:val="18"/>
                <w:szCs w:val="18"/>
                <w:lang w:eastAsia="zh-CN"/>
              </w:rPr>
              <w:t xml:space="preserve">(2) </w:t>
            </w:r>
            <w:r w:rsidRPr="007D7DD5">
              <w:rPr>
                <w:rFonts w:ascii="SimSun" w:hAnsi="SimSun" w:cs="Batang"/>
                <w:b/>
                <w:sz w:val="18"/>
                <w:szCs w:val="18"/>
                <w:lang w:eastAsia="zh-CN"/>
              </w:rPr>
              <w:t>最新的第</w:t>
            </w:r>
            <w:r w:rsidRPr="007D7DD5">
              <w:rPr>
                <w:rFonts w:ascii="SimSun" w:hAnsi="SimSun"/>
                <w:b/>
                <w:sz w:val="18"/>
                <w:szCs w:val="18"/>
                <w:lang w:eastAsia="zh-CN"/>
              </w:rPr>
              <w:t>7</w:t>
            </w:r>
            <w:r w:rsidRPr="007D7DD5">
              <w:rPr>
                <w:rFonts w:ascii="SimSun" w:hAnsi="SimSun" w:cs="New Gulim"/>
                <w:b/>
                <w:sz w:val="18"/>
                <w:szCs w:val="18"/>
                <w:lang w:eastAsia="zh-CN"/>
              </w:rPr>
              <w:t>条数据</w:t>
            </w:r>
            <w:r w:rsidRPr="007D7DD5">
              <w:rPr>
                <w:rFonts w:ascii="SimSun" w:hAnsi="SimSun" w:cs="Malgun Gothic"/>
                <w:b/>
                <w:sz w:val="18"/>
                <w:szCs w:val="18"/>
                <w:lang w:eastAsia="zh-CN"/>
              </w:rPr>
              <w:t>（</w:t>
            </w:r>
            <w:r w:rsidRPr="007D7DD5">
              <w:rPr>
                <w:rFonts w:ascii="SimSun" w:hAnsi="SimSun" w:cs="Batang"/>
                <w:b/>
                <w:sz w:val="18"/>
                <w:szCs w:val="18"/>
                <w:lang w:eastAsia="zh-CN"/>
              </w:rPr>
              <w:t>附件</w:t>
            </w:r>
            <w:r w:rsidRPr="007D7DD5">
              <w:rPr>
                <w:rFonts w:ascii="SimSun" w:hAnsi="SimSun"/>
                <w:b/>
                <w:sz w:val="18"/>
                <w:szCs w:val="18"/>
                <w:lang w:eastAsia="zh-CN"/>
              </w:rPr>
              <w:t>C</w:t>
            </w:r>
            <w:r w:rsidRPr="007D7DD5">
              <w:rPr>
                <w:rFonts w:ascii="SimSun" w:hAnsi="SimSun" w:cs="Batang"/>
                <w:b/>
                <w:sz w:val="18"/>
                <w:szCs w:val="18"/>
                <w:lang w:eastAsia="zh-CN"/>
              </w:rPr>
              <w:t>第</w:t>
            </w:r>
            <w:r w:rsidRPr="007D7DD5">
              <w:rPr>
                <w:rFonts w:ascii="SimSun" w:hAnsi="SimSun" w:hint="eastAsia"/>
                <w:b/>
                <w:sz w:val="18"/>
                <w:szCs w:val="18"/>
                <w:lang w:eastAsia="zh-CN"/>
              </w:rPr>
              <w:t>I</w:t>
            </w:r>
            <w:r w:rsidRPr="007D7DD5">
              <w:rPr>
                <w:rFonts w:ascii="SimSun" w:hAnsi="SimSun" w:cs="New Gulim" w:hint="eastAsia"/>
                <w:b/>
                <w:sz w:val="18"/>
                <w:szCs w:val="18"/>
                <w:lang w:eastAsia="zh-CN"/>
              </w:rPr>
              <w:t>类</w:t>
            </w:r>
            <w:r w:rsidRPr="007D7DD5">
              <w:rPr>
                <w:rFonts w:ascii="SimSun" w:hAnsi="SimSun" w:cs="Malgun Gothic"/>
                <w:b/>
                <w:sz w:val="18"/>
                <w:szCs w:val="18"/>
                <w:lang w:eastAsia="zh-CN"/>
              </w:rPr>
              <w:t>）</w:t>
            </w:r>
          </w:p>
        </w:tc>
        <w:tc>
          <w:tcPr>
            <w:tcW w:w="2454" w:type="dxa"/>
            <w:shd w:val="clear" w:color="auto" w:fill="auto"/>
          </w:tcPr>
          <w:p w:rsidR="00A8213E" w:rsidRPr="007D7DD5" w:rsidRDefault="00FD11C8">
            <w:pPr>
              <w:spacing w:after="60"/>
              <w:jc w:val="center"/>
              <w:rPr>
                <w:sz w:val="18"/>
                <w:szCs w:val="18"/>
              </w:rPr>
            </w:pPr>
            <w:r w:rsidRPr="007D7DD5">
              <w:rPr>
                <w:rFonts w:hint="eastAsia"/>
                <w:sz w:val="18"/>
                <w:szCs w:val="18"/>
                <w:lang w:val="en-US" w:eastAsia="zh-CN"/>
              </w:rPr>
              <w:t>年份</w:t>
            </w:r>
            <w:r w:rsidRPr="007D7DD5">
              <w:rPr>
                <w:sz w:val="18"/>
                <w:szCs w:val="18"/>
              </w:rPr>
              <w:t>: 2020</w:t>
            </w:r>
          </w:p>
        </w:tc>
        <w:tc>
          <w:tcPr>
            <w:tcW w:w="2454" w:type="dxa"/>
            <w:shd w:val="clear" w:color="auto" w:fill="auto"/>
          </w:tcPr>
          <w:p w:rsidR="00A8213E" w:rsidRPr="007D7DD5" w:rsidRDefault="00FD11C8">
            <w:pPr>
              <w:spacing w:after="60"/>
              <w:jc w:val="right"/>
              <w:rPr>
                <w:sz w:val="18"/>
                <w:szCs w:val="18"/>
              </w:rPr>
            </w:pPr>
            <w:r w:rsidRPr="007D7DD5">
              <w:rPr>
                <w:sz w:val="18"/>
                <w:szCs w:val="18"/>
              </w:rPr>
              <w:t>0.03 (ODP</w:t>
            </w:r>
            <w:r w:rsidRPr="007D7DD5">
              <w:rPr>
                <w:rFonts w:hint="eastAsia"/>
                <w:sz w:val="18"/>
                <w:szCs w:val="18"/>
                <w:lang w:val="en-US" w:eastAsia="zh-CN"/>
              </w:rPr>
              <w:t>吨</w:t>
            </w:r>
            <w:r w:rsidRPr="007D7DD5">
              <w:rPr>
                <w:sz w:val="18"/>
                <w:szCs w:val="18"/>
              </w:rPr>
              <w:t>)</w:t>
            </w:r>
          </w:p>
        </w:tc>
      </w:tr>
    </w:tbl>
    <w:p w:rsidR="00A8213E" w:rsidRPr="007D7DD5" w:rsidRDefault="00A8213E">
      <w:pPr>
        <w:spacing w:after="60"/>
        <w:jc w:val="center"/>
        <w:rPr>
          <w:sz w:val="18"/>
          <w:szCs w:val="18"/>
        </w:rPr>
      </w:pPr>
    </w:p>
    <w:tbl>
      <w:tblPr>
        <w:tblStyle w:val="TableGrid"/>
        <w:tblW w:w="10255" w:type="dxa"/>
        <w:jc w:val="center"/>
        <w:tblLook w:val="04A0" w:firstRow="1" w:lastRow="0" w:firstColumn="1" w:lastColumn="0" w:noHBand="0" w:noVBand="1"/>
      </w:tblPr>
      <w:tblGrid>
        <w:gridCol w:w="1314"/>
        <w:gridCol w:w="949"/>
        <w:gridCol w:w="709"/>
        <w:gridCol w:w="798"/>
        <w:gridCol w:w="1286"/>
        <w:gridCol w:w="81"/>
        <w:gridCol w:w="957"/>
        <w:gridCol w:w="767"/>
        <w:gridCol w:w="944"/>
        <w:gridCol w:w="857"/>
        <w:gridCol w:w="1593"/>
      </w:tblGrid>
      <w:tr w:rsidR="00A8213E" w:rsidRPr="007D7DD5">
        <w:trPr>
          <w:trHeight w:val="240"/>
          <w:jc w:val="center"/>
        </w:trPr>
        <w:tc>
          <w:tcPr>
            <w:tcW w:w="7805" w:type="dxa"/>
            <w:gridSpan w:val="9"/>
            <w:shd w:val="clear" w:color="auto" w:fill="auto"/>
          </w:tcPr>
          <w:p w:rsidR="00A8213E" w:rsidRPr="007D7DD5" w:rsidRDefault="00FD11C8">
            <w:pPr>
              <w:spacing w:after="60"/>
              <w:jc w:val="left"/>
              <w:rPr>
                <w:b/>
                <w:sz w:val="18"/>
                <w:szCs w:val="18"/>
              </w:rPr>
            </w:pPr>
            <w:r w:rsidRPr="007D7DD5">
              <w:rPr>
                <w:rFonts w:ascii="SimSun" w:hAnsi="SimSun"/>
                <w:b/>
                <w:sz w:val="18"/>
                <w:szCs w:val="18"/>
                <w:lang w:eastAsia="zh-CN"/>
              </w:rPr>
              <w:t xml:space="preserve">(3) </w:t>
            </w:r>
            <w:r w:rsidRPr="007D7DD5">
              <w:rPr>
                <w:rFonts w:ascii="SimSun" w:hAnsi="SimSun" w:cs="Batang"/>
                <w:b/>
                <w:sz w:val="18"/>
                <w:szCs w:val="18"/>
                <w:lang w:eastAsia="zh-CN"/>
              </w:rPr>
              <w:t>最新</w:t>
            </w:r>
            <w:r w:rsidRPr="007D7DD5">
              <w:rPr>
                <w:rFonts w:ascii="SimSun" w:hAnsi="SimSun" w:cs="New Gulim"/>
                <w:b/>
                <w:sz w:val="18"/>
                <w:szCs w:val="18"/>
                <w:lang w:eastAsia="zh-CN"/>
              </w:rPr>
              <w:t>国家计划</w:t>
            </w:r>
            <w:r w:rsidRPr="007D7DD5">
              <w:rPr>
                <w:rFonts w:ascii="SimSun" w:hAnsi="SimSun" w:cs="Batang" w:hint="eastAsia"/>
                <w:b/>
                <w:sz w:val="18"/>
                <w:szCs w:val="18"/>
                <w:lang w:eastAsia="zh-CN"/>
              </w:rPr>
              <w:t>的行业</w:t>
            </w:r>
            <w:r w:rsidRPr="007D7DD5">
              <w:rPr>
                <w:rFonts w:ascii="SimSun" w:hAnsi="SimSun" w:cs="New Gulim"/>
                <w:b/>
                <w:sz w:val="18"/>
                <w:szCs w:val="18"/>
                <w:lang w:eastAsia="zh-CN"/>
              </w:rPr>
              <w:t>数据</w:t>
            </w:r>
            <w:r w:rsidRPr="007D7DD5">
              <w:rPr>
                <w:rFonts w:ascii="SimSun" w:hAnsi="SimSun"/>
                <w:b/>
                <w:sz w:val="18"/>
                <w:szCs w:val="18"/>
                <w:lang w:eastAsia="zh-CN"/>
              </w:rPr>
              <w:t xml:space="preserve"> (ODP </w:t>
            </w:r>
            <w:r w:rsidRPr="007D7DD5">
              <w:rPr>
                <w:rFonts w:ascii="SimSun" w:hAnsi="SimSun" w:cs="New Gulim" w:hint="eastAsia"/>
                <w:b/>
                <w:sz w:val="18"/>
                <w:szCs w:val="18"/>
                <w:lang w:eastAsia="zh-CN"/>
              </w:rPr>
              <w:t>吨</w:t>
            </w:r>
            <w:r w:rsidRPr="007D7DD5">
              <w:rPr>
                <w:rFonts w:ascii="SimSun" w:hAnsi="SimSun"/>
                <w:b/>
                <w:sz w:val="18"/>
                <w:szCs w:val="18"/>
                <w:lang w:eastAsia="zh-CN"/>
              </w:rPr>
              <w:t>)</w:t>
            </w:r>
          </w:p>
        </w:tc>
        <w:tc>
          <w:tcPr>
            <w:tcW w:w="2450" w:type="dxa"/>
            <w:gridSpan w:val="2"/>
            <w:shd w:val="clear" w:color="auto" w:fill="auto"/>
          </w:tcPr>
          <w:p w:rsidR="00A8213E" w:rsidRPr="007D7DD5" w:rsidRDefault="00FD11C8">
            <w:pPr>
              <w:spacing w:after="60"/>
              <w:jc w:val="right"/>
              <w:rPr>
                <w:b/>
                <w:sz w:val="18"/>
                <w:szCs w:val="18"/>
              </w:rPr>
            </w:pPr>
            <w:r w:rsidRPr="007D7DD5">
              <w:rPr>
                <w:rFonts w:hint="eastAsia"/>
                <w:b/>
                <w:sz w:val="18"/>
                <w:szCs w:val="18"/>
                <w:lang w:val="en-US" w:eastAsia="zh-CN"/>
              </w:rPr>
              <w:t>年份</w:t>
            </w:r>
            <w:r w:rsidRPr="007D7DD5">
              <w:rPr>
                <w:b/>
                <w:sz w:val="18"/>
                <w:szCs w:val="18"/>
              </w:rPr>
              <w:t>: 2020</w:t>
            </w:r>
          </w:p>
        </w:tc>
      </w:tr>
      <w:tr w:rsidR="00A8213E" w:rsidRPr="007D7DD5">
        <w:trPr>
          <w:trHeight w:val="240"/>
          <w:jc w:val="center"/>
        </w:trPr>
        <w:tc>
          <w:tcPr>
            <w:tcW w:w="1314" w:type="dxa"/>
            <w:shd w:val="clear" w:color="auto" w:fill="auto"/>
          </w:tcPr>
          <w:p w:rsidR="00A8213E" w:rsidRPr="007D7DD5" w:rsidRDefault="00FD11C8">
            <w:pPr>
              <w:pStyle w:val="StyleHeader4Para4Left0Firstline0"/>
              <w:numPr>
                <w:ilvl w:val="0"/>
                <w:numId w:val="0"/>
              </w:numPr>
              <w:spacing w:after="60"/>
              <w:jc w:val="center"/>
              <w:rPr>
                <w:sz w:val="18"/>
                <w:szCs w:val="18"/>
              </w:rPr>
            </w:pPr>
            <w:r w:rsidRPr="007D7DD5">
              <w:rPr>
                <w:rFonts w:ascii="SimSun" w:hAnsi="SimSun" w:cs="Batang" w:hint="eastAsia"/>
                <w:sz w:val="18"/>
                <w:szCs w:val="18"/>
                <w:lang w:eastAsia="zh-CN"/>
              </w:rPr>
              <w:t>化学品</w:t>
            </w:r>
          </w:p>
        </w:tc>
        <w:tc>
          <w:tcPr>
            <w:tcW w:w="949" w:type="dxa"/>
            <w:shd w:val="clear" w:color="auto" w:fill="auto"/>
          </w:tcPr>
          <w:p w:rsidR="00A8213E" w:rsidRPr="007D7DD5" w:rsidRDefault="00FD11C8">
            <w:pPr>
              <w:pStyle w:val="StyleHeader4Para4Left0Firstline0"/>
              <w:numPr>
                <w:ilvl w:val="0"/>
                <w:numId w:val="0"/>
              </w:numPr>
              <w:spacing w:after="60"/>
              <w:jc w:val="center"/>
              <w:rPr>
                <w:sz w:val="18"/>
                <w:szCs w:val="18"/>
              </w:rPr>
            </w:pPr>
            <w:r w:rsidRPr="007D7DD5">
              <w:rPr>
                <w:rFonts w:ascii="SimSun" w:hAnsi="SimSun" w:cs="New Gulim"/>
                <w:sz w:val="18"/>
                <w:szCs w:val="18"/>
              </w:rPr>
              <w:t>气雾剂</w:t>
            </w:r>
          </w:p>
        </w:tc>
        <w:tc>
          <w:tcPr>
            <w:tcW w:w="709" w:type="dxa"/>
            <w:shd w:val="clear" w:color="auto" w:fill="auto"/>
          </w:tcPr>
          <w:p w:rsidR="00A8213E" w:rsidRPr="007D7DD5" w:rsidRDefault="00FD11C8">
            <w:pPr>
              <w:pStyle w:val="StyleHeader4Para4Left0Firstline0"/>
              <w:numPr>
                <w:ilvl w:val="0"/>
                <w:numId w:val="0"/>
              </w:numPr>
              <w:spacing w:after="60"/>
              <w:jc w:val="center"/>
              <w:rPr>
                <w:sz w:val="18"/>
                <w:szCs w:val="18"/>
              </w:rPr>
            </w:pPr>
            <w:r w:rsidRPr="007D7DD5">
              <w:rPr>
                <w:rFonts w:ascii="SimSun" w:hAnsi="SimSun" w:cs="Batang" w:hint="eastAsia"/>
                <w:sz w:val="18"/>
                <w:szCs w:val="18"/>
                <w:lang w:eastAsia="zh-CN"/>
              </w:rPr>
              <w:t>泡沫</w:t>
            </w:r>
          </w:p>
        </w:tc>
        <w:tc>
          <w:tcPr>
            <w:tcW w:w="798" w:type="dxa"/>
            <w:shd w:val="clear" w:color="auto" w:fill="auto"/>
          </w:tcPr>
          <w:p w:rsidR="00A8213E" w:rsidRPr="007D7DD5" w:rsidRDefault="00FD11C8">
            <w:pPr>
              <w:pStyle w:val="StyleHeader4Para4Left0Firstline0"/>
              <w:numPr>
                <w:ilvl w:val="0"/>
                <w:numId w:val="0"/>
              </w:numPr>
              <w:spacing w:after="60"/>
              <w:jc w:val="center"/>
              <w:rPr>
                <w:sz w:val="18"/>
                <w:szCs w:val="18"/>
              </w:rPr>
            </w:pPr>
            <w:r w:rsidRPr="007D7DD5">
              <w:rPr>
                <w:rFonts w:ascii="SimSun" w:hAnsi="SimSun" w:cs="Batang"/>
                <w:sz w:val="18"/>
                <w:szCs w:val="18"/>
              </w:rPr>
              <w:t>消防</w:t>
            </w:r>
          </w:p>
        </w:tc>
        <w:tc>
          <w:tcPr>
            <w:tcW w:w="2324" w:type="dxa"/>
            <w:gridSpan w:val="3"/>
            <w:shd w:val="clear" w:color="auto" w:fill="auto"/>
          </w:tcPr>
          <w:p w:rsidR="00A8213E" w:rsidRPr="007D7DD5" w:rsidRDefault="00FD11C8">
            <w:pPr>
              <w:pStyle w:val="StyleHeader4Para4Left0Firstline0"/>
              <w:numPr>
                <w:ilvl w:val="0"/>
                <w:numId w:val="0"/>
              </w:numPr>
              <w:spacing w:after="60"/>
              <w:jc w:val="center"/>
              <w:rPr>
                <w:sz w:val="18"/>
                <w:szCs w:val="18"/>
              </w:rPr>
            </w:pPr>
            <w:r w:rsidRPr="007D7DD5">
              <w:rPr>
                <w:rFonts w:ascii="SimSun" w:hAnsi="SimSun" w:cs="Batang" w:hint="eastAsia"/>
                <w:sz w:val="18"/>
                <w:szCs w:val="18"/>
                <w:lang w:eastAsia="zh-CN"/>
              </w:rPr>
              <w:t>制冷</w:t>
            </w:r>
          </w:p>
        </w:tc>
        <w:tc>
          <w:tcPr>
            <w:tcW w:w="767" w:type="dxa"/>
            <w:shd w:val="clear" w:color="auto" w:fill="auto"/>
          </w:tcPr>
          <w:p w:rsidR="00A8213E" w:rsidRPr="007D7DD5" w:rsidRDefault="00FD11C8">
            <w:pPr>
              <w:pStyle w:val="StyleHeader4Para4Left0Firstline0"/>
              <w:numPr>
                <w:ilvl w:val="0"/>
                <w:numId w:val="0"/>
              </w:numPr>
              <w:spacing w:after="60"/>
              <w:jc w:val="center"/>
              <w:rPr>
                <w:sz w:val="18"/>
                <w:szCs w:val="18"/>
              </w:rPr>
            </w:pPr>
            <w:r w:rsidRPr="007D7DD5">
              <w:rPr>
                <w:rFonts w:ascii="SimSun" w:hAnsi="SimSun" w:cs="Batang" w:hint="eastAsia"/>
                <w:sz w:val="18"/>
                <w:szCs w:val="18"/>
                <w:lang w:eastAsia="zh-CN"/>
              </w:rPr>
              <w:t>溶剂</w:t>
            </w:r>
          </w:p>
        </w:tc>
        <w:tc>
          <w:tcPr>
            <w:tcW w:w="944" w:type="dxa"/>
            <w:shd w:val="clear" w:color="auto" w:fill="auto"/>
          </w:tcPr>
          <w:p w:rsidR="00A8213E" w:rsidRPr="007D7DD5" w:rsidRDefault="00FD11C8">
            <w:pPr>
              <w:pStyle w:val="StyleHeader4Para4Left0Firstline0"/>
              <w:numPr>
                <w:ilvl w:val="0"/>
                <w:numId w:val="0"/>
              </w:numPr>
              <w:spacing w:after="60"/>
              <w:jc w:val="center"/>
              <w:rPr>
                <w:sz w:val="18"/>
                <w:szCs w:val="18"/>
              </w:rPr>
            </w:pPr>
            <w:r w:rsidRPr="007D7DD5">
              <w:rPr>
                <w:rFonts w:ascii="SimSun" w:hAnsi="SimSun" w:cs="Batang"/>
                <w:sz w:val="18"/>
                <w:szCs w:val="18"/>
              </w:rPr>
              <w:t>加工</w:t>
            </w:r>
            <w:r w:rsidRPr="007D7DD5">
              <w:rPr>
                <w:rFonts w:ascii="SimSun" w:hAnsi="SimSun" w:cs="New Gulim"/>
                <w:sz w:val="18"/>
                <w:szCs w:val="18"/>
              </w:rPr>
              <w:t>剂</w:t>
            </w:r>
          </w:p>
        </w:tc>
        <w:tc>
          <w:tcPr>
            <w:tcW w:w="857" w:type="dxa"/>
            <w:shd w:val="clear" w:color="auto" w:fill="auto"/>
          </w:tcPr>
          <w:p w:rsidR="00A8213E" w:rsidRPr="007D7DD5" w:rsidRDefault="00FD11C8">
            <w:pPr>
              <w:pStyle w:val="StyleHeader4Para4Left0Firstline0"/>
              <w:numPr>
                <w:ilvl w:val="0"/>
                <w:numId w:val="0"/>
              </w:numPr>
              <w:spacing w:after="60"/>
              <w:jc w:val="center"/>
              <w:rPr>
                <w:sz w:val="18"/>
                <w:szCs w:val="18"/>
              </w:rPr>
            </w:pPr>
            <w:r w:rsidRPr="007D7DD5">
              <w:rPr>
                <w:rFonts w:hint="eastAsia"/>
                <w:sz w:val="18"/>
                <w:szCs w:val="18"/>
                <w:lang w:eastAsia="zh-CN"/>
              </w:rPr>
              <w:t>实验室使用</w:t>
            </w:r>
          </w:p>
        </w:tc>
        <w:tc>
          <w:tcPr>
            <w:tcW w:w="1593" w:type="dxa"/>
            <w:shd w:val="clear" w:color="auto" w:fill="auto"/>
          </w:tcPr>
          <w:p w:rsidR="00A8213E" w:rsidRPr="007D7DD5" w:rsidRDefault="00FD11C8">
            <w:pPr>
              <w:pStyle w:val="StyleHeader4Para4Left0Firstline0"/>
              <w:numPr>
                <w:ilvl w:val="0"/>
                <w:numId w:val="0"/>
              </w:numPr>
              <w:spacing w:after="60"/>
              <w:jc w:val="center"/>
              <w:rPr>
                <w:sz w:val="18"/>
                <w:szCs w:val="18"/>
              </w:rPr>
            </w:pPr>
            <w:r w:rsidRPr="007D7DD5">
              <w:rPr>
                <w:rFonts w:ascii="SimSun" w:hAnsi="SimSun" w:cs="Batang"/>
                <w:sz w:val="18"/>
                <w:szCs w:val="18"/>
              </w:rPr>
              <w:t>行</w:t>
            </w:r>
            <w:r w:rsidRPr="007D7DD5">
              <w:rPr>
                <w:rFonts w:ascii="SimSun" w:hAnsi="SimSun" w:cs="New Gulim"/>
                <w:sz w:val="18"/>
                <w:szCs w:val="18"/>
              </w:rPr>
              <w:t>业消费总量</w:t>
            </w:r>
          </w:p>
        </w:tc>
      </w:tr>
      <w:tr w:rsidR="00A8213E" w:rsidRPr="007D7DD5">
        <w:trPr>
          <w:trHeight w:val="240"/>
          <w:jc w:val="center"/>
        </w:trPr>
        <w:tc>
          <w:tcPr>
            <w:tcW w:w="3770" w:type="dxa"/>
            <w:gridSpan w:val="4"/>
            <w:shd w:val="clear" w:color="auto" w:fill="auto"/>
          </w:tcPr>
          <w:p w:rsidR="00A8213E" w:rsidRPr="007D7DD5" w:rsidRDefault="00A8213E">
            <w:pPr>
              <w:pStyle w:val="StyleHeader4Para4Left0Firstline0"/>
              <w:numPr>
                <w:ilvl w:val="0"/>
                <w:numId w:val="0"/>
              </w:numPr>
              <w:spacing w:after="60"/>
              <w:jc w:val="center"/>
              <w:rPr>
                <w:sz w:val="18"/>
                <w:szCs w:val="18"/>
              </w:rPr>
            </w:pPr>
          </w:p>
        </w:tc>
        <w:tc>
          <w:tcPr>
            <w:tcW w:w="1367" w:type="dxa"/>
            <w:gridSpan w:val="2"/>
            <w:shd w:val="clear" w:color="auto" w:fill="auto"/>
          </w:tcPr>
          <w:p w:rsidR="00A8213E" w:rsidRPr="007D7DD5" w:rsidRDefault="00FD11C8">
            <w:pPr>
              <w:pStyle w:val="StyleHeader4Para4Left0Firstline0"/>
              <w:numPr>
                <w:ilvl w:val="0"/>
                <w:numId w:val="0"/>
              </w:numPr>
              <w:spacing w:after="60"/>
              <w:jc w:val="center"/>
              <w:rPr>
                <w:sz w:val="18"/>
                <w:szCs w:val="18"/>
              </w:rPr>
            </w:pPr>
            <w:r w:rsidRPr="007D7DD5">
              <w:rPr>
                <w:rFonts w:ascii="SimSun" w:hAnsi="SimSun" w:cs="Batang" w:hint="eastAsia"/>
                <w:sz w:val="18"/>
                <w:szCs w:val="18"/>
                <w:lang w:eastAsia="zh-CN"/>
              </w:rPr>
              <w:t>制造</w:t>
            </w:r>
          </w:p>
        </w:tc>
        <w:tc>
          <w:tcPr>
            <w:tcW w:w="957" w:type="dxa"/>
            <w:shd w:val="clear" w:color="auto" w:fill="auto"/>
          </w:tcPr>
          <w:p w:rsidR="00A8213E" w:rsidRPr="007D7DD5" w:rsidRDefault="00FD11C8">
            <w:pPr>
              <w:pStyle w:val="StyleHeader4Para4Left0Firstline0"/>
              <w:numPr>
                <w:ilvl w:val="0"/>
                <w:numId w:val="0"/>
              </w:numPr>
              <w:spacing w:after="60"/>
              <w:jc w:val="center"/>
              <w:rPr>
                <w:sz w:val="18"/>
                <w:szCs w:val="18"/>
              </w:rPr>
            </w:pPr>
            <w:r w:rsidRPr="007D7DD5">
              <w:rPr>
                <w:rFonts w:ascii="SimSun" w:hAnsi="SimSun" w:cs="New Gulim" w:hint="eastAsia"/>
                <w:sz w:val="18"/>
                <w:szCs w:val="18"/>
                <w:lang w:eastAsia="zh-CN"/>
              </w:rPr>
              <w:t>维修</w:t>
            </w:r>
          </w:p>
        </w:tc>
        <w:tc>
          <w:tcPr>
            <w:tcW w:w="4161" w:type="dxa"/>
            <w:gridSpan w:val="4"/>
            <w:shd w:val="clear" w:color="auto" w:fill="auto"/>
          </w:tcPr>
          <w:p w:rsidR="00A8213E" w:rsidRPr="007D7DD5" w:rsidRDefault="00A8213E">
            <w:pPr>
              <w:pStyle w:val="StyleHeader4Para4Left0Firstline0"/>
              <w:numPr>
                <w:ilvl w:val="0"/>
                <w:numId w:val="0"/>
              </w:numPr>
              <w:spacing w:after="60"/>
              <w:jc w:val="center"/>
              <w:rPr>
                <w:sz w:val="18"/>
                <w:szCs w:val="18"/>
              </w:rPr>
            </w:pPr>
          </w:p>
        </w:tc>
      </w:tr>
      <w:tr w:rsidR="00A8213E" w:rsidRPr="007D7DD5">
        <w:trPr>
          <w:trHeight w:val="240"/>
          <w:jc w:val="center"/>
        </w:trPr>
        <w:tc>
          <w:tcPr>
            <w:tcW w:w="1314" w:type="dxa"/>
            <w:shd w:val="clear" w:color="auto" w:fill="auto"/>
          </w:tcPr>
          <w:p w:rsidR="00A8213E" w:rsidRPr="007D7DD5" w:rsidRDefault="00FD11C8">
            <w:pPr>
              <w:spacing w:after="60"/>
              <w:jc w:val="left"/>
              <w:rPr>
                <w:sz w:val="18"/>
                <w:szCs w:val="18"/>
              </w:rPr>
            </w:pPr>
            <w:r w:rsidRPr="007D7DD5">
              <w:rPr>
                <w:sz w:val="18"/>
                <w:szCs w:val="18"/>
              </w:rPr>
              <w:t>HCFC-22</w:t>
            </w:r>
          </w:p>
        </w:tc>
        <w:tc>
          <w:tcPr>
            <w:tcW w:w="949" w:type="dxa"/>
            <w:shd w:val="clear" w:color="auto" w:fill="auto"/>
          </w:tcPr>
          <w:p w:rsidR="00A8213E" w:rsidRPr="007D7DD5" w:rsidRDefault="00A8213E">
            <w:pPr>
              <w:spacing w:after="60"/>
              <w:jc w:val="right"/>
              <w:rPr>
                <w:sz w:val="18"/>
                <w:szCs w:val="18"/>
              </w:rPr>
            </w:pPr>
          </w:p>
        </w:tc>
        <w:tc>
          <w:tcPr>
            <w:tcW w:w="709" w:type="dxa"/>
            <w:shd w:val="clear" w:color="auto" w:fill="auto"/>
          </w:tcPr>
          <w:p w:rsidR="00A8213E" w:rsidRPr="007D7DD5" w:rsidRDefault="00A8213E">
            <w:pPr>
              <w:spacing w:after="60"/>
              <w:jc w:val="right"/>
              <w:rPr>
                <w:sz w:val="18"/>
                <w:szCs w:val="18"/>
              </w:rPr>
            </w:pPr>
          </w:p>
        </w:tc>
        <w:tc>
          <w:tcPr>
            <w:tcW w:w="798" w:type="dxa"/>
            <w:shd w:val="clear" w:color="auto" w:fill="auto"/>
          </w:tcPr>
          <w:p w:rsidR="00A8213E" w:rsidRPr="007D7DD5" w:rsidRDefault="00A8213E">
            <w:pPr>
              <w:spacing w:after="60"/>
              <w:jc w:val="right"/>
              <w:rPr>
                <w:sz w:val="18"/>
                <w:szCs w:val="18"/>
              </w:rPr>
            </w:pPr>
          </w:p>
        </w:tc>
        <w:tc>
          <w:tcPr>
            <w:tcW w:w="1286" w:type="dxa"/>
            <w:shd w:val="clear" w:color="auto" w:fill="auto"/>
          </w:tcPr>
          <w:p w:rsidR="00A8213E" w:rsidRPr="007D7DD5" w:rsidRDefault="00A8213E">
            <w:pPr>
              <w:spacing w:after="60"/>
              <w:jc w:val="right"/>
              <w:rPr>
                <w:sz w:val="18"/>
                <w:szCs w:val="18"/>
              </w:rPr>
            </w:pPr>
          </w:p>
        </w:tc>
        <w:tc>
          <w:tcPr>
            <w:tcW w:w="1038" w:type="dxa"/>
            <w:gridSpan w:val="2"/>
            <w:shd w:val="clear" w:color="auto" w:fill="auto"/>
          </w:tcPr>
          <w:p w:rsidR="00A8213E" w:rsidRPr="007D7DD5" w:rsidRDefault="00FD11C8">
            <w:pPr>
              <w:spacing w:after="60"/>
              <w:jc w:val="right"/>
              <w:rPr>
                <w:sz w:val="18"/>
                <w:szCs w:val="18"/>
              </w:rPr>
            </w:pPr>
            <w:r w:rsidRPr="007D7DD5">
              <w:rPr>
                <w:sz w:val="18"/>
                <w:szCs w:val="18"/>
              </w:rPr>
              <w:t>0.03</w:t>
            </w:r>
          </w:p>
        </w:tc>
        <w:tc>
          <w:tcPr>
            <w:tcW w:w="767" w:type="dxa"/>
            <w:shd w:val="clear" w:color="auto" w:fill="auto"/>
          </w:tcPr>
          <w:p w:rsidR="00A8213E" w:rsidRPr="007D7DD5" w:rsidRDefault="00A8213E">
            <w:pPr>
              <w:spacing w:after="60"/>
              <w:jc w:val="right"/>
              <w:rPr>
                <w:sz w:val="18"/>
                <w:szCs w:val="18"/>
              </w:rPr>
            </w:pPr>
          </w:p>
        </w:tc>
        <w:tc>
          <w:tcPr>
            <w:tcW w:w="944" w:type="dxa"/>
            <w:shd w:val="clear" w:color="auto" w:fill="auto"/>
          </w:tcPr>
          <w:p w:rsidR="00A8213E" w:rsidRPr="007D7DD5" w:rsidRDefault="00A8213E">
            <w:pPr>
              <w:spacing w:after="60"/>
              <w:jc w:val="right"/>
              <w:rPr>
                <w:sz w:val="18"/>
                <w:szCs w:val="18"/>
              </w:rPr>
            </w:pPr>
          </w:p>
        </w:tc>
        <w:tc>
          <w:tcPr>
            <w:tcW w:w="857" w:type="dxa"/>
            <w:shd w:val="clear" w:color="auto" w:fill="auto"/>
          </w:tcPr>
          <w:p w:rsidR="00A8213E" w:rsidRPr="007D7DD5" w:rsidRDefault="00A8213E">
            <w:pPr>
              <w:spacing w:after="60"/>
              <w:jc w:val="right"/>
              <w:rPr>
                <w:sz w:val="18"/>
                <w:szCs w:val="18"/>
              </w:rPr>
            </w:pPr>
          </w:p>
        </w:tc>
        <w:tc>
          <w:tcPr>
            <w:tcW w:w="1593" w:type="dxa"/>
            <w:shd w:val="clear" w:color="auto" w:fill="auto"/>
          </w:tcPr>
          <w:p w:rsidR="00A8213E" w:rsidRPr="007D7DD5" w:rsidRDefault="00FD11C8">
            <w:pPr>
              <w:spacing w:after="60"/>
              <w:jc w:val="right"/>
              <w:rPr>
                <w:sz w:val="18"/>
                <w:szCs w:val="18"/>
              </w:rPr>
            </w:pPr>
            <w:r w:rsidRPr="007D7DD5">
              <w:rPr>
                <w:sz w:val="18"/>
                <w:szCs w:val="18"/>
              </w:rPr>
              <w:t>0.03</w:t>
            </w:r>
          </w:p>
        </w:tc>
      </w:tr>
    </w:tbl>
    <w:p w:rsidR="00A8213E" w:rsidRPr="007D7DD5" w:rsidRDefault="00A8213E">
      <w:pPr>
        <w:spacing w:after="60"/>
        <w:jc w:val="center"/>
        <w:rPr>
          <w:sz w:val="18"/>
          <w:szCs w:val="18"/>
        </w:rPr>
      </w:pPr>
    </w:p>
    <w:tbl>
      <w:tblPr>
        <w:tblStyle w:val="TableGrid"/>
        <w:tblW w:w="10255" w:type="dxa"/>
        <w:jc w:val="center"/>
        <w:tblLook w:val="04A0" w:firstRow="1" w:lastRow="0" w:firstColumn="1" w:lastColumn="0" w:noHBand="0" w:noVBand="1"/>
      </w:tblPr>
      <w:tblGrid>
        <w:gridCol w:w="3853"/>
        <w:gridCol w:w="970"/>
        <w:gridCol w:w="4352"/>
        <w:gridCol w:w="1080"/>
      </w:tblGrid>
      <w:tr w:rsidR="00A8213E" w:rsidRPr="007D7DD5">
        <w:trPr>
          <w:trHeight w:val="240"/>
          <w:jc w:val="center"/>
        </w:trPr>
        <w:tc>
          <w:tcPr>
            <w:tcW w:w="10255" w:type="dxa"/>
            <w:gridSpan w:val="4"/>
            <w:shd w:val="clear" w:color="auto" w:fill="auto"/>
          </w:tcPr>
          <w:p w:rsidR="00A8213E" w:rsidRPr="007D7DD5" w:rsidRDefault="00FD11C8">
            <w:pPr>
              <w:spacing w:after="60"/>
              <w:jc w:val="left"/>
              <w:rPr>
                <w:b/>
                <w:sz w:val="18"/>
                <w:szCs w:val="18"/>
              </w:rPr>
            </w:pPr>
            <w:r w:rsidRPr="007D7DD5">
              <w:rPr>
                <w:rFonts w:ascii="SimSun" w:hAnsi="SimSun"/>
                <w:b/>
                <w:sz w:val="18"/>
                <w:szCs w:val="18"/>
              </w:rPr>
              <w:t xml:space="preserve">(4) </w:t>
            </w:r>
            <w:r w:rsidRPr="007D7DD5">
              <w:rPr>
                <w:rFonts w:ascii="SimSun" w:hAnsi="SimSun" w:cs="Batang" w:hint="eastAsia"/>
                <w:b/>
                <w:sz w:val="18"/>
                <w:szCs w:val="18"/>
                <w:lang w:eastAsia="zh-CN"/>
              </w:rPr>
              <w:t>消费</w:t>
            </w:r>
            <w:r w:rsidRPr="007D7DD5">
              <w:rPr>
                <w:rFonts w:ascii="SimSun" w:hAnsi="SimSun" w:cs="Batang"/>
                <w:b/>
                <w:sz w:val="18"/>
                <w:szCs w:val="18"/>
                <w:lang w:eastAsia="zh-CN"/>
              </w:rPr>
              <w:t>数据</w:t>
            </w:r>
            <w:r w:rsidRPr="007D7DD5">
              <w:rPr>
                <w:rFonts w:ascii="SimSun" w:hAnsi="SimSun"/>
                <w:b/>
                <w:sz w:val="18"/>
                <w:szCs w:val="18"/>
              </w:rPr>
              <w:t xml:space="preserve"> (ODP </w:t>
            </w:r>
            <w:r w:rsidRPr="007D7DD5">
              <w:rPr>
                <w:rFonts w:ascii="SimSun" w:hAnsi="SimSun" w:cs="New Gulim" w:hint="eastAsia"/>
                <w:b/>
                <w:sz w:val="18"/>
                <w:szCs w:val="18"/>
                <w:lang w:eastAsia="zh-CN"/>
              </w:rPr>
              <w:t>吨</w:t>
            </w:r>
            <w:r w:rsidRPr="007D7DD5">
              <w:rPr>
                <w:rFonts w:ascii="SimSun" w:hAnsi="SimSun"/>
                <w:b/>
                <w:sz w:val="18"/>
                <w:szCs w:val="18"/>
              </w:rPr>
              <w:t>)</w:t>
            </w:r>
          </w:p>
        </w:tc>
      </w:tr>
      <w:tr w:rsidR="00A8213E" w:rsidRPr="007D7DD5">
        <w:trPr>
          <w:trHeight w:val="240"/>
          <w:jc w:val="center"/>
        </w:trPr>
        <w:tc>
          <w:tcPr>
            <w:tcW w:w="3853" w:type="dxa"/>
            <w:shd w:val="clear" w:color="auto" w:fill="auto"/>
          </w:tcPr>
          <w:p w:rsidR="00A8213E" w:rsidRPr="007D7DD5" w:rsidRDefault="00FD11C8">
            <w:pPr>
              <w:spacing w:after="60"/>
              <w:jc w:val="center"/>
              <w:rPr>
                <w:sz w:val="18"/>
                <w:szCs w:val="18"/>
              </w:rPr>
            </w:pPr>
            <w:r w:rsidRPr="007D7DD5">
              <w:rPr>
                <w:sz w:val="18"/>
                <w:szCs w:val="18"/>
              </w:rPr>
              <w:t>2009 - 2010</w:t>
            </w:r>
            <w:r w:rsidRPr="007D7DD5">
              <w:rPr>
                <w:rFonts w:hint="eastAsia"/>
                <w:sz w:val="18"/>
                <w:szCs w:val="18"/>
                <w:lang w:val="en-US" w:eastAsia="zh-CN"/>
              </w:rPr>
              <w:t>年</w:t>
            </w:r>
            <w:r w:rsidRPr="007D7DD5">
              <w:rPr>
                <w:sz w:val="18"/>
                <w:szCs w:val="18"/>
              </w:rPr>
              <w:t xml:space="preserve"> </w:t>
            </w:r>
            <w:r w:rsidRPr="007D7DD5">
              <w:rPr>
                <w:rFonts w:hint="eastAsia"/>
                <w:sz w:val="18"/>
                <w:szCs w:val="18"/>
                <w:lang w:val="en-US" w:eastAsia="zh-CN"/>
              </w:rPr>
              <w:t>基准</w:t>
            </w:r>
            <w:r w:rsidRPr="007D7DD5">
              <w:rPr>
                <w:sz w:val="18"/>
                <w:szCs w:val="18"/>
              </w:rPr>
              <w:t>:</w:t>
            </w:r>
          </w:p>
        </w:tc>
        <w:tc>
          <w:tcPr>
            <w:tcW w:w="970" w:type="dxa"/>
            <w:shd w:val="clear" w:color="auto" w:fill="auto"/>
          </w:tcPr>
          <w:p w:rsidR="00A8213E" w:rsidRPr="007D7DD5" w:rsidRDefault="00FD11C8">
            <w:pPr>
              <w:spacing w:after="60"/>
              <w:jc w:val="right"/>
              <w:rPr>
                <w:sz w:val="18"/>
                <w:szCs w:val="18"/>
              </w:rPr>
            </w:pPr>
            <w:r w:rsidRPr="007D7DD5">
              <w:rPr>
                <w:sz w:val="18"/>
                <w:szCs w:val="18"/>
              </w:rPr>
              <w:t>1.09</w:t>
            </w:r>
          </w:p>
        </w:tc>
        <w:tc>
          <w:tcPr>
            <w:tcW w:w="4352" w:type="dxa"/>
            <w:shd w:val="clear" w:color="auto" w:fill="auto"/>
          </w:tcPr>
          <w:p w:rsidR="00A8213E" w:rsidRPr="007D7DD5" w:rsidRDefault="00FD11C8">
            <w:pPr>
              <w:spacing w:after="60"/>
              <w:jc w:val="center"/>
              <w:rPr>
                <w:sz w:val="18"/>
                <w:szCs w:val="18"/>
              </w:rPr>
            </w:pPr>
            <w:r w:rsidRPr="007D7DD5">
              <w:rPr>
                <w:rFonts w:ascii="SimSun" w:hAnsi="SimSun" w:cs="Batang"/>
                <w:sz w:val="18"/>
                <w:szCs w:val="18"/>
              </w:rPr>
              <w:t>持</w:t>
            </w:r>
            <w:r w:rsidRPr="007D7DD5">
              <w:rPr>
                <w:rFonts w:ascii="SimSun" w:hAnsi="SimSun" w:cs="New Gulim"/>
                <w:sz w:val="18"/>
                <w:szCs w:val="18"/>
              </w:rPr>
              <w:t>续总体削减起点</w:t>
            </w:r>
            <w:r w:rsidRPr="007D7DD5">
              <w:rPr>
                <w:rFonts w:ascii="SimSun" w:hAnsi="SimSun"/>
                <w:sz w:val="18"/>
                <w:szCs w:val="18"/>
              </w:rPr>
              <w:t>:</w:t>
            </w:r>
          </w:p>
        </w:tc>
        <w:tc>
          <w:tcPr>
            <w:tcW w:w="1080" w:type="dxa"/>
            <w:shd w:val="clear" w:color="auto" w:fill="auto"/>
          </w:tcPr>
          <w:p w:rsidR="00A8213E" w:rsidRPr="007D7DD5" w:rsidRDefault="00FD11C8">
            <w:pPr>
              <w:spacing w:after="60"/>
              <w:jc w:val="right"/>
              <w:rPr>
                <w:sz w:val="18"/>
                <w:szCs w:val="18"/>
              </w:rPr>
            </w:pPr>
            <w:r w:rsidRPr="007D7DD5">
              <w:rPr>
                <w:sz w:val="18"/>
                <w:szCs w:val="18"/>
              </w:rPr>
              <w:t>1.09</w:t>
            </w:r>
          </w:p>
        </w:tc>
      </w:tr>
      <w:tr w:rsidR="00A8213E" w:rsidRPr="007D7DD5">
        <w:trPr>
          <w:trHeight w:val="240"/>
          <w:jc w:val="center"/>
        </w:trPr>
        <w:tc>
          <w:tcPr>
            <w:tcW w:w="10255" w:type="dxa"/>
            <w:gridSpan w:val="4"/>
            <w:shd w:val="clear" w:color="auto" w:fill="auto"/>
          </w:tcPr>
          <w:p w:rsidR="00A8213E" w:rsidRPr="007D7DD5" w:rsidRDefault="00FD11C8">
            <w:pPr>
              <w:spacing w:after="60"/>
              <w:jc w:val="center"/>
              <w:rPr>
                <w:b/>
                <w:sz w:val="18"/>
                <w:szCs w:val="18"/>
              </w:rPr>
            </w:pPr>
            <w:r w:rsidRPr="007D7DD5">
              <w:rPr>
                <w:rFonts w:hint="eastAsia"/>
                <w:b/>
                <w:sz w:val="18"/>
                <w:szCs w:val="18"/>
                <w:lang w:eastAsia="zh-CN"/>
              </w:rPr>
              <w:t>有资格获得供资的消费量</w:t>
            </w:r>
            <w:r w:rsidRPr="007D7DD5">
              <w:rPr>
                <w:rFonts w:ascii="SimSun" w:hAnsi="SimSun"/>
                <w:b/>
                <w:sz w:val="18"/>
                <w:szCs w:val="18"/>
                <w:lang w:eastAsia="zh-CN"/>
              </w:rPr>
              <w:t xml:space="preserve">(ODP </w:t>
            </w:r>
            <w:r w:rsidRPr="007D7DD5">
              <w:rPr>
                <w:rFonts w:ascii="SimSun" w:hAnsi="SimSun" w:cs="New Gulim" w:hint="eastAsia"/>
                <w:b/>
                <w:sz w:val="18"/>
                <w:szCs w:val="18"/>
                <w:lang w:eastAsia="zh-CN"/>
              </w:rPr>
              <w:t>吨</w:t>
            </w:r>
            <w:r w:rsidRPr="007D7DD5">
              <w:rPr>
                <w:rFonts w:ascii="SimSun" w:hAnsi="SimSun"/>
                <w:b/>
                <w:sz w:val="18"/>
                <w:szCs w:val="18"/>
                <w:lang w:eastAsia="zh-CN"/>
              </w:rPr>
              <w:t>)</w:t>
            </w:r>
          </w:p>
        </w:tc>
      </w:tr>
      <w:tr w:rsidR="00A8213E" w:rsidRPr="007D7DD5">
        <w:trPr>
          <w:trHeight w:val="240"/>
          <w:jc w:val="center"/>
        </w:trPr>
        <w:tc>
          <w:tcPr>
            <w:tcW w:w="3853" w:type="dxa"/>
            <w:shd w:val="clear" w:color="auto" w:fill="auto"/>
          </w:tcPr>
          <w:p w:rsidR="00A8213E" w:rsidRPr="007D7DD5" w:rsidRDefault="00FD11C8">
            <w:pPr>
              <w:spacing w:after="60"/>
              <w:jc w:val="center"/>
              <w:rPr>
                <w:sz w:val="18"/>
                <w:szCs w:val="18"/>
              </w:rPr>
            </w:pPr>
            <w:r w:rsidRPr="007D7DD5">
              <w:rPr>
                <w:rFonts w:ascii="SimSun" w:hAnsi="SimSun" w:cs="Batang" w:hint="eastAsia"/>
                <w:sz w:val="18"/>
                <w:szCs w:val="18"/>
                <w:lang w:eastAsia="zh-CN"/>
              </w:rPr>
              <w:t>已核准</w:t>
            </w:r>
            <w:r w:rsidRPr="007D7DD5">
              <w:rPr>
                <w:rFonts w:ascii="SimSun" w:hAnsi="SimSun"/>
                <w:sz w:val="18"/>
                <w:szCs w:val="18"/>
              </w:rPr>
              <w:t>:</w:t>
            </w:r>
          </w:p>
        </w:tc>
        <w:tc>
          <w:tcPr>
            <w:tcW w:w="970" w:type="dxa"/>
            <w:shd w:val="clear" w:color="auto" w:fill="auto"/>
          </w:tcPr>
          <w:p w:rsidR="00A8213E" w:rsidRPr="007D7DD5" w:rsidRDefault="00FD11C8">
            <w:pPr>
              <w:spacing w:after="60"/>
              <w:jc w:val="right"/>
              <w:rPr>
                <w:sz w:val="18"/>
                <w:szCs w:val="18"/>
              </w:rPr>
            </w:pPr>
            <w:r w:rsidRPr="007D7DD5">
              <w:rPr>
                <w:sz w:val="18"/>
                <w:szCs w:val="18"/>
              </w:rPr>
              <w:t>0.38</w:t>
            </w:r>
          </w:p>
        </w:tc>
        <w:tc>
          <w:tcPr>
            <w:tcW w:w="4352" w:type="dxa"/>
            <w:shd w:val="clear" w:color="auto" w:fill="auto"/>
          </w:tcPr>
          <w:p w:rsidR="00A8213E" w:rsidRPr="007D7DD5" w:rsidRDefault="00FD11C8">
            <w:pPr>
              <w:spacing w:after="60"/>
              <w:jc w:val="center"/>
              <w:rPr>
                <w:sz w:val="18"/>
                <w:szCs w:val="18"/>
              </w:rPr>
            </w:pPr>
            <w:r w:rsidRPr="007D7DD5">
              <w:rPr>
                <w:rFonts w:ascii="SimSun" w:hAnsi="SimSun" w:cs="Batang" w:hint="eastAsia"/>
                <w:sz w:val="18"/>
                <w:szCs w:val="18"/>
                <w:lang w:eastAsia="zh-CN"/>
              </w:rPr>
              <w:t>剩余</w:t>
            </w:r>
            <w:r w:rsidRPr="007D7DD5">
              <w:rPr>
                <w:rFonts w:ascii="SimSun" w:hAnsi="SimSun"/>
                <w:sz w:val="18"/>
                <w:szCs w:val="18"/>
              </w:rPr>
              <w:t>:</w:t>
            </w:r>
          </w:p>
        </w:tc>
        <w:tc>
          <w:tcPr>
            <w:tcW w:w="1080" w:type="dxa"/>
            <w:shd w:val="clear" w:color="auto" w:fill="auto"/>
          </w:tcPr>
          <w:p w:rsidR="00A8213E" w:rsidRPr="007D7DD5" w:rsidRDefault="00FD11C8">
            <w:pPr>
              <w:spacing w:after="60"/>
              <w:jc w:val="right"/>
              <w:rPr>
                <w:sz w:val="18"/>
                <w:szCs w:val="18"/>
              </w:rPr>
            </w:pPr>
            <w:r w:rsidRPr="007D7DD5">
              <w:rPr>
                <w:sz w:val="18"/>
                <w:szCs w:val="18"/>
              </w:rPr>
              <w:t>0.71</w:t>
            </w:r>
          </w:p>
        </w:tc>
      </w:tr>
    </w:tbl>
    <w:p w:rsidR="00A8213E" w:rsidRPr="007D7DD5" w:rsidRDefault="00A8213E">
      <w:pPr>
        <w:spacing w:after="60"/>
        <w:jc w:val="center"/>
        <w:rPr>
          <w:sz w:val="18"/>
          <w:szCs w:val="18"/>
        </w:rPr>
      </w:pPr>
    </w:p>
    <w:tbl>
      <w:tblPr>
        <w:tblStyle w:val="TableGrid"/>
        <w:tblW w:w="10345" w:type="dxa"/>
        <w:jc w:val="center"/>
        <w:tblLook w:val="04A0" w:firstRow="1" w:lastRow="0" w:firstColumn="1" w:lastColumn="0" w:noHBand="0" w:noVBand="1"/>
      </w:tblPr>
      <w:tblGrid>
        <w:gridCol w:w="2785"/>
        <w:gridCol w:w="3420"/>
        <w:gridCol w:w="2070"/>
        <w:gridCol w:w="2070"/>
      </w:tblGrid>
      <w:tr w:rsidR="00A8213E" w:rsidRPr="007D7DD5">
        <w:trPr>
          <w:trHeight w:val="240"/>
          <w:jc w:val="center"/>
        </w:trPr>
        <w:tc>
          <w:tcPr>
            <w:tcW w:w="6205" w:type="dxa"/>
            <w:gridSpan w:val="2"/>
            <w:shd w:val="clear" w:color="auto" w:fill="auto"/>
          </w:tcPr>
          <w:p w:rsidR="00A8213E" w:rsidRPr="007D7DD5" w:rsidRDefault="00FD11C8">
            <w:pPr>
              <w:spacing w:after="60"/>
              <w:jc w:val="left"/>
              <w:rPr>
                <w:b/>
                <w:sz w:val="18"/>
                <w:szCs w:val="18"/>
              </w:rPr>
            </w:pPr>
            <w:r w:rsidRPr="007D7DD5">
              <w:rPr>
                <w:rFonts w:ascii="SimSun" w:hAnsi="SimSun"/>
                <w:b/>
                <w:sz w:val="18"/>
                <w:szCs w:val="18"/>
              </w:rPr>
              <w:t xml:space="preserve">(5) </w:t>
            </w:r>
            <w:r w:rsidRPr="007D7DD5">
              <w:rPr>
                <w:rFonts w:ascii="SimSun" w:hAnsi="SimSun" w:cs="New Gulim" w:hint="eastAsia"/>
                <w:b/>
                <w:sz w:val="18"/>
                <w:szCs w:val="18"/>
                <w:lang w:eastAsia="zh-CN"/>
              </w:rPr>
              <w:t>业务</w:t>
            </w:r>
            <w:r w:rsidRPr="007D7DD5">
              <w:rPr>
                <w:rFonts w:ascii="SimSun" w:hAnsi="SimSun" w:cs="Batang"/>
                <w:b/>
                <w:sz w:val="18"/>
                <w:szCs w:val="18"/>
                <w:lang w:eastAsia="zh-CN"/>
              </w:rPr>
              <w:t>计划</w:t>
            </w:r>
          </w:p>
        </w:tc>
        <w:tc>
          <w:tcPr>
            <w:tcW w:w="2070" w:type="dxa"/>
            <w:shd w:val="clear" w:color="auto" w:fill="auto"/>
          </w:tcPr>
          <w:p w:rsidR="00A8213E" w:rsidRPr="007D7DD5" w:rsidRDefault="00FD11C8">
            <w:pPr>
              <w:spacing w:after="60"/>
              <w:jc w:val="center"/>
              <w:rPr>
                <w:b/>
                <w:sz w:val="18"/>
                <w:szCs w:val="18"/>
                <w:lang w:val="en-US" w:eastAsia="zh-CN"/>
              </w:rPr>
            </w:pPr>
            <w:r w:rsidRPr="007D7DD5">
              <w:rPr>
                <w:b/>
                <w:sz w:val="18"/>
                <w:szCs w:val="18"/>
              </w:rPr>
              <w:t>2021</w:t>
            </w:r>
            <w:r w:rsidRPr="007D7DD5">
              <w:rPr>
                <w:rFonts w:hint="eastAsia"/>
                <w:b/>
                <w:sz w:val="18"/>
                <w:szCs w:val="18"/>
                <w:lang w:val="en-US" w:eastAsia="zh-CN"/>
              </w:rPr>
              <w:t>年</w:t>
            </w:r>
          </w:p>
        </w:tc>
        <w:tc>
          <w:tcPr>
            <w:tcW w:w="2070" w:type="dxa"/>
            <w:shd w:val="clear" w:color="auto" w:fill="auto"/>
          </w:tcPr>
          <w:p w:rsidR="00A8213E" w:rsidRPr="007D7DD5" w:rsidRDefault="00FD11C8">
            <w:pPr>
              <w:spacing w:after="60"/>
              <w:jc w:val="center"/>
              <w:rPr>
                <w:b/>
                <w:sz w:val="18"/>
                <w:szCs w:val="18"/>
                <w:lang w:val="en-US" w:eastAsia="zh-CN"/>
              </w:rPr>
            </w:pPr>
            <w:r w:rsidRPr="007D7DD5">
              <w:rPr>
                <w:rFonts w:hint="eastAsia"/>
                <w:b/>
                <w:sz w:val="18"/>
                <w:szCs w:val="18"/>
                <w:lang w:val="en-US" w:eastAsia="zh-CN"/>
              </w:rPr>
              <w:t>合计</w:t>
            </w:r>
          </w:p>
        </w:tc>
      </w:tr>
      <w:tr w:rsidR="00A8213E" w:rsidRPr="007D7DD5">
        <w:trPr>
          <w:trHeight w:val="240"/>
          <w:jc w:val="center"/>
        </w:trPr>
        <w:tc>
          <w:tcPr>
            <w:tcW w:w="2785" w:type="dxa"/>
            <w:vMerge w:val="restart"/>
            <w:shd w:val="clear" w:color="auto" w:fill="auto"/>
          </w:tcPr>
          <w:p w:rsidR="00A8213E" w:rsidRPr="007D7DD5" w:rsidRDefault="00FD11C8">
            <w:pPr>
              <w:spacing w:after="60"/>
              <w:jc w:val="center"/>
              <w:rPr>
                <w:sz w:val="18"/>
                <w:szCs w:val="18"/>
                <w:lang w:val="en-US" w:eastAsia="zh-CN"/>
              </w:rPr>
            </w:pPr>
            <w:r w:rsidRPr="007D7DD5">
              <w:rPr>
                <w:rFonts w:hint="eastAsia"/>
                <w:sz w:val="18"/>
                <w:szCs w:val="18"/>
                <w:lang w:val="en-US" w:eastAsia="zh-CN"/>
              </w:rPr>
              <w:t>环境署</w:t>
            </w:r>
          </w:p>
        </w:tc>
        <w:tc>
          <w:tcPr>
            <w:tcW w:w="3420" w:type="dxa"/>
            <w:shd w:val="clear" w:color="auto" w:fill="auto"/>
          </w:tcPr>
          <w:p w:rsidR="00A8213E" w:rsidRPr="007D7DD5" w:rsidRDefault="00FD11C8">
            <w:pPr>
              <w:pStyle w:val="StyleHeader4Para4Left0Firstline0"/>
              <w:numPr>
                <w:ilvl w:val="0"/>
                <w:numId w:val="0"/>
              </w:numPr>
              <w:spacing w:after="60"/>
              <w:jc w:val="left"/>
              <w:rPr>
                <w:sz w:val="18"/>
                <w:szCs w:val="18"/>
              </w:rPr>
            </w:pPr>
            <w:r w:rsidRPr="007D7DD5">
              <w:rPr>
                <w:rFonts w:ascii="SimSun" w:hAnsi="SimSun" w:cs="Batang"/>
                <w:sz w:val="18"/>
                <w:szCs w:val="18"/>
                <w:lang w:eastAsia="zh-CN"/>
              </w:rPr>
              <w:t>消耗臭</w:t>
            </w:r>
            <w:r w:rsidRPr="007D7DD5">
              <w:rPr>
                <w:rFonts w:ascii="SimSun" w:hAnsi="SimSun" w:cs="New Gulim"/>
                <w:sz w:val="18"/>
                <w:szCs w:val="18"/>
                <w:lang w:eastAsia="zh-CN"/>
              </w:rPr>
              <w:t>氧层物质淘汰</w:t>
            </w:r>
            <w:r w:rsidRPr="007D7DD5">
              <w:rPr>
                <w:rFonts w:ascii="SimSun" w:hAnsi="SimSun"/>
                <w:sz w:val="18"/>
                <w:szCs w:val="18"/>
                <w:lang w:eastAsia="zh-CN"/>
              </w:rPr>
              <w:t xml:space="preserve"> (ODP </w:t>
            </w:r>
            <w:r w:rsidRPr="007D7DD5">
              <w:rPr>
                <w:rFonts w:ascii="SimSun" w:hAnsi="SimSun" w:cs="New Gulim" w:hint="eastAsia"/>
                <w:sz w:val="18"/>
                <w:szCs w:val="18"/>
                <w:lang w:eastAsia="zh-CN"/>
              </w:rPr>
              <w:t>吨</w:t>
            </w:r>
            <w:r w:rsidRPr="007D7DD5">
              <w:rPr>
                <w:rFonts w:ascii="SimSun" w:hAnsi="SimSun"/>
                <w:sz w:val="18"/>
                <w:szCs w:val="18"/>
                <w:lang w:eastAsia="zh-CN"/>
              </w:rPr>
              <w:t>)</w:t>
            </w:r>
          </w:p>
        </w:tc>
        <w:tc>
          <w:tcPr>
            <w:tcW w:w="2070" w:type="dxa"/>
            <w:shd w:val="clear" w:color="auto" w:fill="auto"/>
          </w:tcPr>
          <w:p w:rsidR="00A8213E" w:rsidRPr="007D7DD5" w:rsidRDefault="00FD11C8">
            <w:pPr>
              <w:spacing w:after="60"/>
              <w:jc w:val="right"/>
              <w:rPr>
                <w:sz w:val="18"/>
                <w:szCs w:val="18"/>
              </w:rPr>
            </w:pPr>
            <w:r w:rsidRPr="007D7DD5">
              <w:rPr>
                <w:sz w:val="18"/>
                <w:szCs w:val="18"/>
              </w:rPr>
              <w:t>0.04</w:t>
            </w:r>
          </w:p>
        </w:tc>
        <w:tc>
          <w:tcPr>
            <w:tcW w:w="2070" w:type="dxa"/>
            <w:shd w:val="clear" w:color="auto" w:fill="auto"/>
          </w:tcPr>
          <w:p w:rsidR="00A8213E" w:rsidRPr="007D7DD5" w:rsidRDefault="00FD11C8">
            <w:pPr>
              <w:spacing w:after="60"/>
              <w:jc w:val="right"/>
              <w:rPr>
                <w:sz w:val="18"/>
                <w:szCs w:val="18"/>
              </w:rPr>
            </w:pPr>
            <w:r w:rsidRPr="007D7DD5">
              <w:rPr>
                <w:sz w:val="18"/>
                <w:szCs w:val="18"/>
              </w:rPr>
              <w:t>0.04</w:t>
            </w:r>
          </w:p>
        </w:tc>
      </w:tr>
      <w:tr w:rsidR="00A8213E" w:rsidRPr="007D7DD5">
        <w:trPr>
          <w:trHeight w:val="240"/>
          <w:jc w:val="center"/>
        </w:trPr>
        <w:tc>
          <w:tcPr>
            <w:tcW w:w="2785" w:type="dxa"/>
            <w:vMerge/>
            <w:shd w:val="clear" w:color="auto" w:fill="auto"/>
          </w:tcPr>
          <w:p w:rsidR="00A8213E" w:rsidRPr="007D7DD5" w:rsidRDefault="00A8213E">
            <w:pPr>
              <w:spacing w:after="60"/>
              <w:jc w:val="center"/>
              <w:rPr>
                <w:sz w:val="18"/>
                <w:szCs w:val="18"/>
              </w:rPr>
            </w:pPr>
          </w:p>
        </w:tc>
        <w:tc>
          <w:tcPr>
            <w:tcW w:w="3420" w:type="dxa"/>
            <w:shd w:val="clear" w:color="auto" w:fill="auto"/>
          </w:tcPr>
          <w:p w:rsidR="00A8213E" w:rsidRPr="007D7DD5" w:rsidRDefault="00FD11C8">
            <w:pPr>
              <w:pStyle w:val="StyleHeader4Para4Left0Firstline0"/>
              <w:numPr>
                <w:ilvl w:val="0"/>
                <w:numId w:val="0"/>
              </w:numPr>
              <w:spacing w:after="60"/>
              <w:jc w:val="left"/>
              <w:rPr>
                <w:sz w:val="18"/>
                <w:szCs w:val="18"/>
              </w:rPr>
            </w:pPr>
            <w:r w:rsidRPr="007D7DD5">
              <w:rPr>
                <w:rFonts w:ascii="SimSun" w:hAnsi="SimSun" w:cs="Batang" w:hint="eastAsia"/>
                <w:sz w:val="18"/>
                <w:szCs w:val="18"/>
                <w:lang w:eastAsia="zh-CN"/>
              </w:rPr>
              <w:t>供资</w:t>
            </w:r>
            <w:r w:rsidRPr="007D7DD5">
              <w:rPr>
                <w:rFonts w:ascii="SimSun" w:hAnsi="SimSun"/>
                <w:sz w:val="18"/>
                <w:szCs w:val="18"/>
              </w:rPr>
              <w:t xml:space="preserve"> (</w:t>
            </w:r>
            <w:r w:rsidRPr="007D7DD5">
              <w:rPr>
                <w:rFonts w:ascii="SimSun" w:hAnsi="SimSun" w:cs="Batang" w:hint="eastAsia"/>
                <w:sz w:val="18"/>
                <w:szCs w:val="18"/>
                <w:lang w:eastAsia="zh-CN"/>
              </w:rPr>
              <w:t>美元</w:t>
            </w:r>
            <w:r w:rsidRPr="007D7DD5">
              <w:rPr>
                <w:rFonts w:ascii="SimSun" w:hAnsi="SimSun"/>
                <w:sz w:val="18"/>
                <w:szCs w:val="18"/>
              </w:rPr>
              <w:t>)</w:t>
            </w:r>
          </w:p>
        </w:tc>
        <w:tc>
          <w:tcPr>
            <w:tcW w:w="2070" w:type="dxa"/>
            <w:shd w:val="clear" w:color="auto" w:fill="auto"/>
          </w:tcPr>
          <w:p w:rsidR="00A8213E" w:rsidRPr="007D7DD5" w:rsidRDefault="00FD11C8">
            <w:pPr>
              <w:spacing w:after="60"/>
              <w:jc w:val="right"/>
              <w:rPr>
                <w:sz w:val="18"/>
                <w:szCs w:val="18"/>
              </w:rPr>
            </w:pPr>
            <w:r w:rsidRPr="007D7DD5">
              <w:rPr>
                <w:sz w:val="18"/>
                <w:szCs w:val="18"/>
              </w:rPr>
              <w:t>23,730</w:t>
            </w:r>
          </w:p>
        </w:tc>
        <w:tc>
          <w:tcPr>
            <w:tcW w:w="2070" w:type="dxa"/>
            <w:shd w:val="clear" w:color="auto" w:fill="auto"/>
          </w:tcPr>
          <w:p w:rsidR="00A8213E" w:rsidRPr="007D7DD5" w:rsidRDefault="00FD11C8">
            <w:pPr>
              <w:spacing w:after="60"/>
              <w:jc w:val="right"/>
              <w:rPr>
                <w:sz w:val="18"/>
                <w:szCs w:val="18"/>
              </w:rPr>
            </w:pPr>
            <w:r w:rsidRPr="007D7DD5">
              <w:rPr>
                <w:sz w:val="18"/>
                <w:szCs w:val="18"/>
              </w:rPr>
              <w:t>23,730</w:t>
            </w:r>
          </w:p>
        </w:tc>
      </w:tr>
    </w:tbl>
    <w:p w:rsidR="00A8213E" w:rsidRPr="007D7DD5" w:rsidRDefault="00A8213E">
      <w:pPr>
        <w:spacing w:after="60"/>
        <w:jc w:val="center"/>
        <w:rPr>
          <w:sz w:val="18"/>
          <w:szCs w:val="18"/>
        </w:rPr>
      </w:pPr>
    </w:p>
    <w:tbl>
      <w:tblPr>
        <w:tblStyle w:val="TableGrid"/>
        <w:tblW w:w="10331" w:type="dxa"/>
        <w:jc w:val="center"/>
        <w:tblLayout w:type="fixed"/>
        <w:tblLook w:val="04A0" w:firstRow="1" w:lastRow="0" w:firstColumn="1" w:lastColumn="0" w:noHBand="0" w:noVBand="1"/>
      </w:tblPr>
      <w:tblGrid>
        <w:gridCol w:w="723"/>
        <w:gridCol w:w="741"/>
        <w:gridCol w:w="1136"/>
        <w:gridCol w:w="644"/>
        <w:gridCol w:w="644"/>
        <w:gridCol w:w="644"/>
        <w:gridCol w:w="645"/>
        <w:gridCol w:w="644"/>
        <w:gridCol w:w="644"/>
        <w:gridCol w:w="644"/>
        <w:gridCol w:w="645"/>
        <w:gridCol w:w="644"/>
        <w:gridCol w:w="644"/>
        <w:gridCol w:w="644"/>
        <w:gridCol w:w="645"/>
      </w:tblGrid>
      <w:tr w:rsidR="00A8213E" w:rsidRPr="007D7DD5">
        <w:trPr>
          <w:trHeight w:val="237"/>
          <w:jc w:val="center"/>
        </w:trPr>
        <w:tc>
          <w:tcPr>
            <w:tcW w:w="2600" w:type="dxa"/>
            <w:gridSpan w:val="3"/>
            <w:shd w:val="clear" w:color="auto" w:fill="auto"/>
            <w:tcMar>
              <w:left w:w="58" w:type="dxa"/>
              <w:right w:w="58" w:type="dxa"/>
            </w:tcMar>
          </w:tcPr>
          <w:p w:rsidR="00A8213E" w:rsidRPr="007D7DD5" w:rsidRDefault="00FD11C8">
            <w:pPr>
              <w:pStyle w:val="StyleHeader4Para4Left0Firstline0"/>
              <w:numPr>
                <w:ilvl w:val="0"/>
                <w:numId w:val="0"/>
              </w:numPr>
              <w:spacing w:after="60"/>
              <w:jc w:val="left"/>
              <w:rPr>
                <w:b/>
                <w:sz w:val="18"/>
                <w:szCs w:val="18"/>
              </w:rPr>
            </w:pPr>
            <w:r w:rsidRPr="007D7DD5">
              <w:rPr>
                <w:rFonts w:ascii="SimSun" w:hAnsi="SimSun"/>
                <w:b/>
                <w:sz w:val="18"/>
                <w:szCs w:val="18"/>
              </w:rPr>
              <w:t xml:space="preserve">(6) </w:t>
            </w:r>
            <w:r w:rsidRPr="007D7DD5">
              <w:rPr>
                <w:rFonts w:ascii="SimSun" w:hAnsi="SimSun" w:cs="New Gulim" w:hint="eastAsia"/>
                <w:b/>
                <w:sz w:val="18"/>
                <w:szCs w:val="18"/>
                <w:lang w:eastAsia="zh-CN"/>
              </w:rPr>
              <w:t>项目</w:t>
            </w:r>
            <w:r w:rsidRPr="007D7DD5">
              <w:rPr>
                <w:rFonts w:ascii="SimSun" w:hAnsi="SimSun" w:cs="New Gulim"/>
                <w:b/>
                <w:sz w:val="18"/>
                <w:szCs w:val="18"/>
                <w:lang w:eastAsia="zh-CN"/>
              </w:rPr>
              <w:t>数</w:t>
            </w:r>
            <w:r w:rsidRPr="007D7DD5">
              <w:rPr>
                <w:rFonts w:ascii="SimSun" w:hAnsi="SimSun" w:cs="New Gulim" w:hint="eastAsia"/>
                <w:b/>
                <w:sz w:val="18"/>
                <w:szCs w:val="18"/>
                <w:lang w:eastAsia="zh-CN"/>
              </w:rPr>
              <w:t>据</w:t>
            </w:r>
          </w:p>
        </w:tc>
        <w:tc>
          <w:tcPr>
            <w:tcW w:w="644" w:type="dxa"/>
            <w:tcMar>
              <w:left w:w="0" w:type="dxa"/>
              <w:right w:w="14" w:type="dxa"/>
            </w:tcMar>
          </w:tcPr>
          <w:p w:rsidR="00A8213E" w:rsidRPr="007D7DD5" w:rsidRDefault="00FD11C8">
            <w:pPr>
              <w:spacing w:after="60"/>
              <w:jc w:val="center"/>
              <w:rPr>
                <w:b/>
                <w:sz w:val="18"/>
                <w:szCs w:val="18"/>
                <w:lang w:val="en-US" w:eastAsia="zh-CN"/>
              </w:rPr>
            </w:pPr>
            <w:r w:rsidRPr="007D7DD5">
              <w:rPr>
                <w:b/>
                <w:sz w:val="18"/>
                <w:szCs w:val="18"/>
              </w:rPr>
              <w:t>2011</w:t>
            </w:r>
            <w:r w:rsidRPr="007D7DD5">
              <w:rPr>
                <w:rFonts w:hint="eastAsia"/>
                <w:b/>
                <w:sz w:val="18"/>
                <w:szCs w:val="18"/>
                <w:lang w:val="en-US" w:eastAsia="zh-CN"/>
              </w:rPr>
              <w:t>年</w:t>
            </w:r>
          </w:p>
        </w:tc>
        <w:tc>
          <w:tcPr>
            <w:tcW w:w="644" w:type="dxa"/>
            <w:tcMar>
              <w:left w:w="0" w:type="dxa"/>
              <w:right w:w="14" w:type="dxa"/>
            </w:tcMar>
          </w:tcPr>
          <w:p w:rsidR="00A8213E" w:rsidRPr="007D7DD5" w:rsidRDefault="00FD11C8">
            <w:pPr>
              <w:spacing w:after="60"/>
              <w:jc w:val="center"/>
              <w:rPr>
                <w:b/>
                <w:sz w:val="18"/>
                <w:szCs w:val="18"/>
                <w:lang w:val="en-US" w:eastAsia="zh-CN"/>
              </w:rPr>
            </w:pPr>
            <w:r w:rsidRPr="007D7DD5">
              <w:rPr>
                <w:b/>
                <w:sz w:val="18"/>
                <w:szCs w:val="18"/>
              </w:rPr>
              <w:t>2012</w:t>
            </w:r>
            <w:r w:rsidRPr="007D7DD5">
              <w:rPr>
                <w:rFonts w:hint="eastAsia"/>
                <w:b/>
                <w:sz w:val="18"/>
                <w:szCs w:val="18"/>
                <w:lang w:val="en-US" w:eastAsia="zh-CN"/>
              </w:rPr>
              <w:t>年</w:t>
            </w:r>
          </w:p>
        </w:tc>
        <w:tc>
          <w:tcPr>
            <w:tcW w:w="644" w:type="dxa"/>
            <w:shd w:val="clear" w:color="auto" w:fill="auto"/>
            <w:tcMar>
              <w:left w:w="0" w:type="dxa"/>
              <w:right w:w="14" w:type="dxa"/>
            </w:tcMar>
          </w:tcPr>
          <w:p w:rsidR="00A8213E" w:rsidRPr="007D7DD5" w:rsidRDefault="00FD11C8">
            <w:pPr>
              <w:spacing w:after="60"/>
              <w:jc w:val="center"/>
              <w:rPr>
                <w:b/>
                <w:sz w:val="18"/>
                <w:szCs w:val="18"/>
                <w:lang w:val="en-US" w:eastAsia="zh-CN"/>
              </w:rPr>
            </w:pPr>
            <w:r w:rsidRPr="007D7DD5">
              <w:rPr>
                <w:b/>
                <w:sz w:val="18"/>
                <w:szCs w:val="18"/>
              </w:rPr>
              <w:t>2013</w:t>
            </w:r>
            <w:r w:rsidRPr="007D7DD5">
              <w:rPr>
                <w:rFonts w:hint="eastAsia"/>
                <w:b/>
                <w:sz w:val="18"/>
                <w:szCs w:val="18"/>
                <w:lang w:val="en-US" w:eastAsia="zh-CN"/>
              </w:rPr>
              <w:t>年</w:t>
            </w:r>
          </w:p>
        </w:tc>
        <w:tc>
          <w:tcPr>
            <w:tcW w:w="645" w:type="dxa"/>
            <w:shd w:val="clear" w:color="auto" w:fill="auto"/>
            <w:tcMar>
              <w:left w:w="0" w:type="dxa"/>
              <w:right w:w="14" w:type="dxa"/>
            </w:tcMar>
          </w:tcPr>
          <w:p w:rsidR="00A8213E" w:rsidRPr="007D7DD5" w:rsidRDefault="00FD11C8">
            <w:pPr>
              <w:spacing w:after="60"/>
              <w:jc w:val="center"/>
              <w:rPr>
                <w:b/>
                <w:sz w:val="18"/>
                <w:szCs w:val="18"/>
                <w:lang w:val="en-US" w:eastAsia="zh-CN"/>
              </w:rPr>
            </w:pPr>
            <w:r w:rsidRPr="007D7DD5">
              <w:rPr>
                <w:b/>
                <w:sz w:val="18"/>
                <w:szCs w:val="18"/>
              </w:rPr>
              <w:t>2014</w:t>
            </w:r>
            <w:r w:rsidRPr="007D7DD5">
              <w:rPr>
                <w:rFonts w:hint="eastAsia"/>
                <w:b/>
                <w:sz w:val="18"/>
                <w:szCs w:val="18"/>
                <w:lang w:val="en-US" w:eastAsia="zh-CN"/>
              </w:rPr>
              <w:t>年</w:t>
            </w:r>
          </w:p>
        </w:tc>
        <w:tc>
          <w:tcPr>
            <w:tcW w:w="644" w:type="dxa"/>
            <w:shd w:val="clear" w:color="auto" w:fill="auto"/>
            <w:tcMar>
              <w:left w:w="0" w:type="dxa"/>
              <w:right w:w="14" w:type="dxa"/>
            </w:tcMar>
          </w:tcPr>
          <w:p w:rsidR="00A8213E" w:rsidRPr="007D7DD5" w:rsidRDefault="00FD11C8">
            <w:pPr>
              <w:spacing w:after="60"/>
              <w:jc w:val="center"/>
              <w:rPr>
                <w:b/>
                <w:sz w:val="18"/>
                <w:szCs w:val="18"/>
                <w:lang w:val="en-US" w:eastAsia="zh-CN"/>
              </w:rPr>
            </w:pPr>
            <w:r w:rsidRPr="007D7DD5">
              <w:rPr>
                <w:b/>
                <w:sz w:val="18"/>
                <w:szCs w:val="18"/>
              </w:rPr>
              <w:t>2015</w:t>
            </w:r>
            <w:r w:rsidRPr="007D7DD5">
              <w:rPr>
                <w:rFonts w:hint="eastAsia"/>
                <w:b/>
                <w:sz w:val="18"/>
                <w:szCs w:val="18"/>
                <w:lang w:val="en-US" w:eastAsia="zh-CN"/>
              </w:rPr>
              <w:t>年</w:t>
            </w:r>
          </w:p>
        </w:tc>
        <w:tc>
          <w:tcPr>
            <w:tcW w:w="644" w:type="dxa"/>
            <w:shd w:val="clear" w:color="auto" w:fill="auto"/>
            <w:tcMar>
              <w:left w:w="0" w:type="dxa"/>
              <w:right w:w="14" w:type="dxa"/>
            </w:tcMar>
          </w:tcPr>
          <w:p w:rsidR="00A8213E" w:rsidRPr="007D7DD5" w:rsidRDefault="00FD11C8">
            <w:pPr>
              <w:spacing w:after="60"/>
              <w:jc w:val="center"/>
              <w:rPr>
                <w:b/>
                <w:sz w:val="18"/>
                <w:szCs w:val="18"/>
                <w:lang w:val="en-US" w:eastAsia="zh-CN"/>
              </w:rPr>
            </w:pPr>
            <w:r w:rsidRPr="007D7DD5">
              <w:rPr>
                <w:b/>
                <w:sz w:val="18"/>
                <w:szCs w:val="18"/>
              </w:rPr>
              <w:t>2016</w:t>
            </w:r>
            <w:r w:rsidRPr="007D7DD5">
              <w:rPr>
                <w:rFonts w:hint="eastAsia"/>
                <w:b/>
                <w:sz w:val="18"/>
                <w:szCs w:val="18"/>
                <w:lang w:val="en-US" w:eastAsia="zh-CN"/>
              </w:rPr>
              <w:t>年</w:t>
            </w:r>
          </w:p>
        </w:tc>
        <w:tc>
          <w:tcPr>
            <w:tcW w:w="644" w:type="dxa"/>
            <w:shd w:val="clear" w:color="auto" w:fill="auto"/>
            <w:tcMar>
              <w:left w:w="0" w:type="dxa"/>
              <w:right w:w="14" w:type="dxa"/>
            </w:tcMar>
          </w:tcPr>
          <w:p w:rsidR="00A8213E" w:rsidRPr="007D7DD5" w:rsidRDefault="00FD11C8">
            <w:pPr>
              <w:spacing w:after="60"/>
              <w:jc w:val="center"/>
              <w:rPr>
                <w:b/>
                <w:sz w:val="18"/>
                <w:szCs w:val="18"/>
                <w:lang w:val="en-US" w:eastAsia="zh-CN"/>
              </w:rPr>
            </w:pPr>
            <w:r w:rsidRPr="007D7DD5">
              <w:rPr>
                <w:b/>
                <w:sz w:val="18"/>
                <w:szCs w:val="18"/>
              </w:rPr>
              <w:t>2017</w:t>
            </w:r>
            <w:r w:rsidRPr="007D7DD5">
              <w:rPr>
                <w:rFonts w:hint="eastAsia"/>
                <w:b/>
                <w:sz w:val="18"/>
                <w:szCs w:val="18"/>
                <w:lang w:val="en-US" w:eastAsia="zh-CN"/>
              </w:rPr>
              <w:t>年</w:t>
            </w:r>
          </w:p>
        </w:tc>
        <w:tc>
          <w:tcPr>
            <w:tcW w:w="645" w:type="dxa"/>
            <w:shd w:val="clear" w:color="auto" w:fill="auto"/>
            <w:tcMar>
              <w:left w:w="0" w:type="dxa"/>
              <w:right w:w="14" w:type="dxa"/>
            </w:tcMar>
          </w:tcPr>
          <w:p w:rsidR="00A8213E" w:rsidRPr="007D7DD5" w:rsidRDefault="00FD11C8">
            <w:pPr>
              <w:spacing w:after="60"/>
              <w:jc w:val="center"/>
              <w:rPr>
                <w:b/>
                <w:sz w:val="18"/>
                <w:szCs w:val="18"/>
                <w:lang w:val="en-US" w:eastAsia="zh-CN"/>
              </w:rPr>
            </w:pPr>
            <w:r w:rsidRPr="007D7DD5">
              <w:rPr>
                <w:b/>
                <w:sz w:val="18"/>
                <w:szCs w:val="18"/>
              </w:rPr>
              <w:t>2018</w:t>
            </w:r>
            <w:r w:rsidRPr="007D7DD5">
              <w:rPr>
                <w:rFonts w:hint="eastAsia"/>
                <w:b/>
                <w:sz w:val="18"/>
                <w:szCs w:val="18"/>
                <w:lang w:val="en-US" w:eastAsia="zh-CN"/>
              </w:rPr>
              <w:t>年</w:t>
            </w:r>
          </w:p>
        </w:tc>
        <w:tc>
          <w:tcPr>
            <w:tcW w:w="644" w:type="dxa"/>
            <w:shd w:val="clear" w:color="auto" w:fill="auto"/>
            <w:tcMar>
              <w:left w:w="0" w:type="dxa"/>
              <w:right w:w="14" w:type="dxa"/>
            </w:tcMar>
          </w:tcPr>
          <w:p w:rsidR="00A8213E" w:rsidRPr="007D7DD5" w:rsidRDefault="00FD11C8">
            <w:pPr>
              <w:spacing w:after="60"/>
              <w:jc w:val="center"/>
              <w:rPr>
                <w:b/>
                <w:sz w:val="18"/>
                <w:szCs w:val="18"/>
                <w:lang w:val="en-US" w:eastAsia="zh-CN"/>
              </w:rPr>
            </w:pPr>
            <w:r w:rsidRPr="007D7DD5">
              <w:rPr>
                <w:b/>
                <w:sz w:val="18"/>
                <w:szCs w:val="18"/>
              </w:rPr>
              <w:t>2019</w:t>
            </w:r>
            <w:r w:rsidRPr="007D7DD5">
              <w:rPr>
                <w:rFonts w:hint="eastAsia"/>
                <w:b/>
                <w:sz w:val="18"/>
                <w:szCs w:val="18"/>
                <w:lang w:val="en-US" w:eastAsia="zh-CN"/>
              </w:rPr>
              <w:t>年</w:t>
            </w:r>
          </w:p>
        </w:tc>
        <w:tc>
          <w:tcPr>
            <w:tcW w:w="644" w:type="dxa"/>
            <w:shd w:val="clear" w:color="auto" w:fill="auto"/>
            <w:tcMar>
              <w:left w:w="0" w:type="dxa"/>
              <w:right w:w="14" w:type="dxa"/>
            </w:tcMar>
          </w:tcPr>
          <w:p w:rsidR="00A8213E" w:rsidRPr="007D7DD5" w:rsidRDefault="00FD11C8">
            <w:pPr>
              <w:spacing w:after="60"/>
              <w:jc w:val="center"/>
              <w:rPr>
                <w:b/>
                <w:sz w:val="18"/>
                <w:szCs w:val="18"/>
                <w:lang w:val="en-US" w:eastAsia="zh-CN"/>
              </w:rPr>
            </w:pPr>
            <w:r w:rsidRPr="007D7DD5">
              <w:rPr>
                <w:b/>
                <w:sz w:val="18"/>
                <w:szCs w:val="18"/>
              </w:rPr>
              <w:t>2020</w:t>
            </w:r>
            <w:r w:rsidRPr="007D7DD5">
              <w:rPr>
                <w:rFonts w:hint="eastAsia"/>
                <w:b/>
                <w:sz w:val="18"/>
                <w:szCs w:val="18"/>
                <w:lang w:val="en-US" w:eastAsia="zh-CN"/>
              </w:rPr>
              <w:t>年</w:t>
            </w:r>
          </w:p>
        </w:tc>
        <w:tc>
          <w:tcPr>
            <w:tcW w:w="644" w:type="dxa"/>
            <w:tcMar>
              <w:left w:w="0" w:type="dxa"/>
              <w:right w:w="14" w:type="dxa"/>
            </w:tcMar>
          </w:tcPr>
          <w:p w:rsidR="00A8213E" w:rsidRPr="007D7DD5" w:rsidRDefault="00FD11C8">
            <w:pPr>
              <w:spacing w:after="60"/>
              <w:jc w:val="center"/>
              <w:rPr>
                <w:b/>
                <w:sz w:val="18"/>
                <w:szCs w:val="18"/>
                <w:lang w:val="en-US" w:eastAsia="zh-CN"/>
              </w:rPr>
            </w:pPr>
            <w:r w:rsidRPr="007D7DD5">
              <w:rPr>
                <w:b/>
                <w:sz w:val="18"/>
                <w:szCs w:val="18"/>
              </w:rPr>
              <w:t>2021</w:t>
            </w:r>
            <w:r w:rsidRPr="007D7DD5">
              <w:rPr>
                <w:rFonts w:hint="eastAsia"/>
                <w:b/>
                <w:sz w:val="18"/>
                <w:szCs w:val="18"/>
                <w:lang w:val="en-US" w:eastAsia="zh-CN"/>
              </w:rPr>
              <w:t>年</w:t>
            </w:r>
          </w:p>
        </w:tc>
        <w:tc>
          <w:tcPr>
            <w:tcW w:w="645" w:type="dxa"/>
            <w:shd w:val="clear" w:color="auto" w:fill="auto"/>
            <w:tcMar>
              <w:left w:w="0" w:type="dxa"/>
              <w:right w:w="14" w:type="dxa"/>
            </w:tcMar>
          </w:tcPr>
          <w:p w:rsidR="00A8213E" w:rsidRPr="007D7DD5" w:rsidRDefault="00FD11C8">
            <w:pPr>
              <w:spacing w:after="60"/>
              <w:jc w:val="center"/>
              <w:rPr>
                <w:b/>
                <w:sz w:val="18"/>
                <w:szCs w:val="18"/>
                <w:lang w:eastAsia="zh-CN"/>
              </w:rPr>
            </w:pPr>
            <w:r w:rsidRPr="007D7DD5">
              <w:rPr>
                <w:rFonts w:hint="eastAsia"/>
                <w:b/>
                <w:sz w:val="18"/>
                <w:szCs w:val="18"/>
                <w:lang w:eastAsia="zh-CN"/>
              </w:rPr>
              <w:t>合计</w:t>
            </w:r>
          </w:p>
        </w:tc>
      </w:tr>
      <w:tr w:rsidR="00A8213E" w:rsidRPr="007D7DD5">
        <w:trPr>
          <w:trHeight w:val="413"/>
          <w:jc w:val="center"/>
        </w:trPr>
        <w:tc>
          <w:tcPr>
            <w:tcW w:w="2600" w:type="dxa"/>
            <w:gridSpan w:val="3"/>
            <w:shd w:val="clear" w:color="auto" w:fill="auto"/>
            <w:tcMar>
              <w:left w:w="58" w:type="dxa"/>
              <w:right w:w="58" w:type="dxa"/>
            </w:tcMar>
          </w:tcPr>
          <w:p w:rsidR="00A8213E" w:rsidRPr="007D7DD5" w:rsidRDefault="00FD11C8">
            <w:pPr>
              <w:pStyle w:val="StyleHeader4Para4Left0Firstline0"/>
              <w:numPr>
                <w:ilvl w:val="0"/>
                <w:numId w:val="0"/>
              </w:numPr>
              <w:spacing w:after="60"/>
              <w:jc w:val="left"/>
              <w:rPr>
                <w:sz w:val="18"/>
                <w:szCs w:val="18"/>
              </w:rPr>
            </w:pPr>
            <w:r w:rsidRPr="007D7DD5">
              <w:rPr>
                <w:rFonts w:ascii="SimSun" w:hAnsi="SimSun" w:cs="Batang" w:hint="eastAsia"/>
                <w:sz w:val="18"/>
                <w:szCs w:val="18"/>
                <w:lang w:eastAsia="zh-CN"/>
              </w:rPr>
              <w:t>《蒙特利尔议定书》消费限量</w:t>
            </w:r>
          </w:p>
        </w:tc>
        <w:tc>
          <w:tcPr>
            <w:tcW w:w="644" w:type="dxa"/>
            <w:tcMar>
              <w:left w:w="0" w:type="dxa"/>
              <w:right w:w="14" w:type="dxa"/>
            </w:tcMar>
          </w:tcPr>
          <w:p w:rsidR="00A8213E" w:rsidRPr="007D7DD5" w:rsidRDefault="00FD11C8">
            <w:pPr>
              <w:spacing w:after="60"/>
              <w:jc w:val="right"/>
              <w:rPr>
                <w:sz w:val="18"/>
                <w:szCs w:val="18"/>
                <w:lang w:eastAsia="zh-CN"/>
              </w:rPr>
            </w:pPr>
            <w:r w:rsidRPr="007D7DD5">
              <w:rPr>
                <w:rFonts w:hint="eastAsia"/>
                <w:sz w:val="18"/>
                <w:szCs w:val="18"/>
                <w:lang w:eastAsia="zh-CN"/>
              </w:rPr>
              <w:t>暂缺</w:t>
            </w:r>
          </w:p>
        </w:tc>
        <w:tc>
          <w:tcPr>
            <w:tcW w:w="644" w:type="dxa"/>
            <w:tcMar>
              <w:left w:w="0" w:type="dxa"/>
              <w:right w:w="14" w:type="dxa"/>
            </w:tcMar>
          </w:tcPr>
          <w:p w:rsidR="00A8213E" w:rsidRPr="007D7DD5" w:rsidRDefault="00FD11C8">
            <w:pPr>
              <w:spacing w:after="60"/>
              <w:jc w:val="right"/>
              <w:rPr>
                <w:sz w:val="18"/>
                <w:szCs w:val="18"/>
                <w:lang w:eastAsia="zh-CN"/>
              </w:rPr>
            </w:pPr>
            <w:r w:rsidRPr="007D7DD5">
              <w:rPr>
                <w:rFonts w:hint="eastAsia"/>
                <w:sz w:val="18"/>
                <w:szCs w:val="18"/>
                <w:lang w:eastAsia="zh-CN"/>
              </w:rPr>
              <w:t>暂缺</w:t>
            </w:r>
          </w:p>
        </w:tc>
        <w:tc>
          <w:tcPr>
            <w:tcW w:w="644" w:type="dxa"/>
            <w:shd w:val="clear" w:color="auto" w:fill="auto"/>
            <w:tcMar>
              <w:left w:w="0" w:type="dxa"/>
              <w:right w:w="14" w:type="dxa"/>
            </w:tcMar>
          </w:tcPr>
          <w:p w:rsidR="00A8213E" w:rsidRPr="007D7DD5" w:rsidRDefault="00FD11C8">
            <w:pPr>
              <w:jc w:val="right"/>
              <w:rPr>
                <w:sz w:val="18"/>
                <w:szCs w:val="18"/>
                <w:lang w:val="en-029" w:eastAsia="en-029"/>
              </w:rPr>
            </w:pPr>
            <w:r w:rsidRPr="007D7DD5">
              <w:rPr>
                <w:sz w:val="18"/>
                <w:szCs w:val="18"/>
                <w:lang w:val="en-029" w:eastAsia="en-029"/>
              </w:rPr>
              <w:t>1.09</w:t>
            </w:r>
          </w:p>
        </w:tc>
        <w:tc>
          <w:tcPr>
            <w:tcW w:w="645" w:type="dxa"/>
            <w:shd w:val="clear" w:color="auto" w:fill="auto"/>
            <w:tcMar>
              <w:left w:w="0" w:type="dxa"/>
              <w:right w:w="14" w:type="dxa"/>
            </w:tcMar>
          </w:tcPr>
          <w:p w:rsidR="00A8213E" w:rsidRPr="007D7DD5" w:rsidRDefault="00FD11C8">
            <w:pPr>
              <w:jc w:val="right"/>
              <w:rPr>
                <w:sz w:val="18"/>
                <w:szCs w:val="18"/>
                <w:lang w:val="en-029" w:eastAsia="en-029"/>
              </w:rPr>
            </w:pPr>
            <w:r w:rsidRPr="007D7DD5">
              <w:rPr>
                <w:sz w:val="18"/>
                <w:szCs w:val="18"/>
                <w:lang w:val="en-029" w:eastAsia="en-029"/>
              </w:rPr>
              <w:t>1.09</w:t>
            </w:r>
          </w:p>
        </w:tc>
        <w:tc>
          <w:tcPr>
            <w:tcW w:w="644" w:type="dxa"/>
            <w:shd w:val="clear" w:color="auto" w:fill="auto"/>
            <w:tcMar>
              <w:left w:w="0" w:type="dxa"/>
              <w:right w:w="14" w:type="dxa"/>
            </w:tcMar>
          </w:tcPr>
          <w:p w:rsidR="00A8213E" w:rsidRPr="007D7DD5" w:rsidRDefault="00FD11C8">
            <w:pPr>
              <w:jc w:val="right"/>
              <w:rPr>
                <w:sz w:val="18"/>
                <w:szCs w:val="18"/>
                <w:lang w:val="en-029" w:eastAsia="en-029"/>
              </w:rPr>
            </w:pPr>
            <w:r w:rsidRPr="007D7DD5">
              <w:rPr>
                <w:sz w:val="18"/>
                <w:szCs w:val="18"/>
                <w:lang w:val="en-029" w:eastAsia="en-029"/>
              </w:rPr>
              <w:t>0.98</w:t>
            </w:r>
          </w:p>
        </w:tc>
        <w:tc>
          <w:tcPr>
            <w:tcW w:w="644" w:type="dxa"/>
            <w:shd w:val="clear" w:color="auto" w:fill="auto"/>
            <w:tcMar>
              <w:left w:w="0" w:type="dxa"/>
              <w:right w:w="14" w:type="dxa"/>
            </w:tcMar>
          </w:tcPr>
          <w:p w:rsidR="00A8213E" w:rsidRPr="007D7DD5" w:rsidRDefault="00FD11C8">
            <w:pPr>
              <w:jc w:val="right"/>
              <w:rPr>
                <w:sz w:val="18"/>
                <w:szCs w:val="18"/>
                <w:lang w:val="en-029" w:eastAsia="en-029"/>
              </w:rPr>
            </w:pPr>
            <w:r w:rsidRPr="007D7DD5">
              <w:rPr>
                <w:sz w:val="18"/>
                <w:szCs w:val="18"/>
                <w:lang w:val="en-029" w:eastAsia="en-029"/>
              </w:rPr>
              <w:t>0.98</w:t>
            </w:r>
          </w:p>
        </w:tc>
        <w:tc>
          <w:tcPr>
            <w:tcW w:w="644" w:type="dxa"/>
            <w:shd w:val="clear" w:color="auto" w:fill="auto"/>
            <w:tcMar>
              <w:left w:w="0" w:type="dxa"/>
              <w:right w:w="14" w:type="dxa"/>
            </w:tcMar>
          </w:tcPr>
          <w:p w:rsidR="00A8213E" w:rsidRPr="007D7DD5" w:rsidRDefault="00FD11C8">
            <w:pPr>
              <w:jc w:val="right"/>
              <w:rPr>
                <w:sz w:val="18"/>
                <w:szCs w:val="18"/>
                <w:lang w:val="en-029" w:eastAsia="en-029"/>
              </w:rPr>
            </w:pPr>
            <w:r w:rsidRPr="007D7DD5">
              <w:rPr>
                <w:sz w:val="18"/>
                <w:szCs w:val="18"/>
                <w:lang w:val="en-029" w:eastAsia="en-029"/>
              </w:rPr>
              <w:t>0.98</w:t>
            </w:r>
          </w:p>
        </w:tc>
        <w:tc>
          <w:tcPr>
            <w:tcW w:w="645" w:type="dxa"/>
            <w:shd w:val="clear" w:color="auto" w:fill="auto"/>
            <w:tcMar>
              <w:left w:w="0" w:type="dxa"/>
              <w:right w:w="14" w:type="dxa"/>
            </w:tcMar>
          </w:tcPr>
          <w:p w:rsidR="00A8213E" w:rsidRPr="007D7DD5" w:rsidRDefault="00FD11C8">
            <w:pPr>
              <w:jc w:val="right"/>
              <w:rPr>
                <w:sz w:val="18"/>
                <w:szCs w:val="18"/>
                <w:lang w:val="en-029" w:eastAsia="en-029"/>
              </w:rPr>
            </w:pPr>
            <w:r w:rsidRPr="007D7DD5">
              <w:rPr>
                <w:sz w:val="18"/>
                <w:szCs w:val="18"/>
                <w:lang w:val="en-029" w:eastAsia="en-029"/>
              </w:rPr>
              <w:t>0.98</w:t>
            </w:r>
          </w:p>
        </w:tc>
        <w:tc>
          <w:tcPr>
            <w:tcW w:w="644" w:type="dxa"/>
            <w:shd w:val="clear" w:color="auto" w:fill="auto"/>
            <w:tcMar>
              <w:left w:w="0" w:type="dxa"/>
              <w:right w:w="14" w:type="dxa"/>
            </w:tcMar>
          </w:tcPr>
          <w:p w:rsidR="00A8213E" w:rsidRPr="007D7DD5" w:rsidRDefault="00FD11C8">
            <w:pPr>
              <w:jc w:val="right"/>
              <w:rPr>
                <w:sz w:val="18"/>
                <w:szCs w:val="18"/>
                <w:lang w:val="en-029" w:eastAsia="en-029"/>
              </w:rPr>
            </w:pPr>
            <w:r w:rsidRPr="007D7DD5">
              <w:rPr>
                <w:sz w:val="18"/>
                <w:szCs w:val="18"/>
                <w:lang w:val="en-029" w:eastAsia="en-029"/>
              </w:rPr>
              <w:t>0.98</w:t>
            </w:r>
          </w:p>
        </w:tc>
        <w:tc>
          <w:tcPr>
            <w:tcW w:w="644" w:type="dxa"/>
            <w:shd w:val="clear" w:color="auto" w:fill="auto"/>
            <w:tcMar>
              <w:left w:w="0" w:type="dxa"/>
              <w:right w:w="14" w:type="dxa"/>
            </w:tcMar>
          </w:tcPr>
          <w:p w:rsidR="00A8213E" w:rsidRPr="007D7DD5" w:rsidRDefault="00FD11C8">
            <w:pPr>
              <w:jc w:val="right"/>
              <w:rPr>
                <w:sz w:val="18"/>
                <w:szCs w:val="18"/>
                <w:lang w:val="en-029" w:eastAsia="en-029"/>
              </w:rPr>
            </w:pPr>
            <w:r w:rsidRPr="007D7DD5">
              <w:rPr>
                <w:sz w:val="18"/>
                <w:szCs w:val="18"/>
                <w:lang w:val="en-029" w:eastAsia="en-029"/>
              </w:rPr>
              <w:t>0.71</w:t>
            </w:r>
          </w:p>
        </w:tc>
        <w:tc>
          <w:tcPr>
            <w:tcW w:w="644" w:type="dxa"/>
            <w:tcMar>
              <w:left w:w="0" w:type="dxa"/>
              <w:right w:w="14" w:type="dxa"/>
            </w:tcMar>
          </w:tcPr>
          <w:p w:rsidR="00A8213E" w:rsidRPr="007D7DD5" w:rsidRDefault="00FD11C8">
            <w:pPr>
              <w:jc w:val="right"/>
              <w:rPr>
                <w:sz w:val="18"/>
                <w:szCs w:val="18"/>
                <w:lang w:val="en-029" w:eastAsia="en-029"/>
              </w:rPr>
            </w:pPr>
            <w:r w:rsidRPr="007D7DD5">
              <w:rPr>
                <w:sz w:val="18"/>
                <w:szCs w:val="18"/>
                <w:lang w:val="en-029" w:eastAsia="en-029"/>
              </w:rPr>
              <w:t>0.71</w:t>
            </w:r>
          </w:p>
        </w:tc>
        <w:tc>
          <w:tcPr>
            <w:tcW w:w="645" w:type="dxa"/>
            <w:shd w:val="clear" w:color="auto" w:fill="auto"/>
            <w:tcMar>
              <w:left w:w="0" w:type="dxa"/>
              <w:right w:w="14" w:type="dxa"/>
            </w:tcMar>
          </w:tcPr>
          <w:p w:rsidR="00A8213E" w:rsidRPr="007D7DD5" w:rsidRDefault="00FD11C8">
            <w:pPr>
              <w:spacing w:after="60"/>
              <w:jc w:val="right"/>
              <w:rPr>
                <w:sz w:val="18"/>
                <w:szCs w:val="18"/>
                <w:lang w:eastAsia="zh-CN"/>
              </w:rPr>
            </w:pPr>
            <w:r w:rsidRPr="007D7DD5">
              <w:rPr>
                <w:rFonts w:hint="eastAsia"/>
                <w:sz w:val="18"/>
                <w:szCs w:val="18"/>
                <w:lang w:eastAsia="zh-CN"/>
              </w:rPr>
              <w:t>暂缺</w:t>
            </w:r>
          </w:p>
        </w:tc>
      </w:tr>
      <w:tr w:rsidR="00A8213E" w:rsidRPr="007D7DD5">
        <w:trPr>
          <w:trHeight w:val="413"/>
          <w:jc w:val="center"/>
        </w:trPr>
        <w:tc>
          <w:tcPr>
            <w:tcW w:w="2600" w:type="dxa"/>
            <w:gridSpan w:val="3"/>
            <w:shd w:val="clear" w:color="auto" w:fill="auto"/>
            <w:tcMar>
              <w:left w:w="58" w:type="dxa"/>
              <w:right w:w="58" w:type="dxa"/>
            </w:tcMar>
          </w:tcPr>
          <w:p w:rsidR="00A8213E" w:rsidRPr="007D7DD5" w:rsidRDefault="00FD11C8">
            <w:pPr>
              <w:pStyle w:val="StyleHeader4Para4Left0Firstline0"/>
              <w:numPr>
                <w:ilvl w:val="0"/>
                <w:numId w:val="0"/>
              </w:numPr>
              <w:spacing w:after="60"/>
              <w:jc w:val="left"/>
              <w:rPr>
                <w:sz w:val="18"/>
                <w:szCs w:val="18"/>
              </w:rPr>
            </w:pPr>
            <w:r w:rsidRPr="007D7DD5">
              <w:rPr>
                <w:rFonts w:ascii="SimSun" w:hAnsi="SimSun" w:cs="Batang"/>
                <w:sz w:val="18"/>
                <w:szCs w:val="18"/>
                <w:lang w:eastAsia="zh-CN"/>
              </w:rPr>
              <w:t>最大允</w:t>
            </w:r>
            <w:r w:rsidRPr="007D7DD5">
              <w:rPr>
                <w:rFonts w:ascii="SimSun" w:hAnsi="SimSun" w:cs="New Gulim"/>
                <w:sz w:val="18"/>
                <w:szCs w:val="18"/>
                <w:lang w:eastAsia="zh-CN"/>
              </w:rPr>
              <w:t>许消耗</w:t>
            </w:r>
            <w:r w:rsidRPr="007D7DD5">
              <w:rPr>
                <w:rFonts w:ascii="SimSun" w:hAnsi="SimSun" w:cs="New Gulim" w:hint="eastAsia"/>
                <w:sz w:val="18"/>
                <w:szCs w:val="18"/>
                <w:lang w:eastAsia="zh-CN"/>
              </w:rPr>
              <w:t>量</w:t>
            </w:r>
            <w:r w:rsidRPr="007D7DD5">
              <w:rPr>
                <w:rFonts w:ascii="SimSun" w:hAnsi="SimSun"/>
                <w:sz w:val="18"/>
                <w:szCs w:val="18"/>
                <w:lang w:eastAsia="zh-CN"/>
              </w:rPr>
              <w:t xml:space="preserve"> (ODP </w:t>
            </w:r>
            <w:r w:rsidRPr="007D7DD5">
              <w:rPr>
                <w:rFonts w:ascii="SimSun" w:hAnsi="SimSun" w:cs="New Gulim" w:hint="eastAsia"/>
                <w:sz w:val="18"/>
                <w:szCs w:val="18"/>
                <w:lang w:eastAsia="zh-CN"/>
              </w:rPr>
              <w:t>吨</w:t>
            </w:r>
            <w:r w:rsidRPr="007D7DD5">
              <w:rPr>
                <w:rFonts w:ascii="SimSun" w:hAnsi="SimSun"/>
                <w:sz w:val="18"/>
                <w:szCs w:val="18"/>
                <w:lang w:eastAsia="zh-CN"/>
              </w:rPr>
              <w:t>)</w:t>
            </w:r>
          </w:p>
        </w:tc>
        <w:tc>
          <w:tcPr>
            <w:tcW w:w="644" w:type="dxa"/>
            <w:tcMar>
              <w:left w:w="0" w:type="dxa"/>
              <w:right w:w="14" w:type="dxa"/>
            </w:tcMar>
          </w:tcPr>
          <w:p w:rsidR="00A8213E" w:rsidRPr="007D7DD5" w:rsidRDefault="00FD11C8">
            <w:pPr>
              <w:spacing w:after="60"/>
              <w:jc w:val="right"/>
              <w:rPr>
                <w:sz w:val="18"/>
                <w:szCs w:val="18"/>
                <w:lang w:eastAsia="zh-CN"/>
              </w:rPr>
            </w:pPr>
            <w:r w:rsidRPr="007D7DD5">
              <w:rPr>
                <w:rFonts w:hint="eastAsia"/>
                <w:sz w:val="18"/>
                <w:szCs w:val="18"/>
                <w:lang w:eastAsia="zh-CN"/>
              </w:rPr>
              <w:t>暂缺</w:t>
            </w:r>
          </w:p>
        </w:tc>
        <w:tc>
          <w:tcPr>
            <w:tcW w:w="644" w:type="dxa"/>
            <w:tcMar>
              <w:left w:w="0" w:type="dxa"/>
              <w:right w:w="14" w:type="dxa"/>
            </w:tcMar>
          </w:tcPr>
          <w:p w:rsidR="00A8213E" w:rsidRPr="007D7DD5" w:rsidRDefault="00FD11C8">
            <w:pPr>
              <w:spacing w:after="60"/>
              <w:jc w:val="right"/>
              <w:rPr>
                <w:sz w:val="18"/>
                <w:szCs w:val="18"/>
                <w:lang w:eastAsia="zh-CN"/>
              </w:rPr>
            </w:pPr>
            <w:r w:rsidRPr="007D7DD5">
              <w:rPr>
                <w:rFonts w:hint="eastAsia"/>
                <w:sz w:val="18"/>
                <w:szCs w:val="18"/>
                <w:lang w:eastAsia="zh-CN"/>
              </w:rPr>
              <w:t>暂缺</w:t>
            </w:r>
          </w:p>
        </w:tc>
        <w:tc>
          <w:tcPr>
            <w:tcW w:w="644" w:type="dxa"/>
            <w:shd w:val="clear" w:color="auto" w:fill="auto"/>
            <w:tcMar>
              <w:left w:w="0" w:type="dxa"/>
              <w:right w:w="14" w:type="dxa"/>
            </w:tcMar>
          </w:tcPr>
          <w:p w:rsidR="00A8213E" w:rsidRPr="007D7DD5" w:rsidRDefault="00FD11C8">
            <w:pPr>
              <w:jc w:val="right"/>
              <w:rPr>
                <w:sz w:val="18"/>
                <w:szCs w:val="18"/>
                <w:lang w:val="en-029" w:eastAsia="en-029"/>
              </w:rPr>
            </w:pPr>
            <w:r w:rsidRPr="007D7DD5">
              <w:rPr>
                <w:sz w:val="18"/>
                <w:szCs w:val="18"/>
                <w:lang w:val="en-029" w:eastAsia="en-029"/>
              </w:rPr>
              <w:t>1.09</w:t>
            </w:r>
          </w:p>
        </w:tc>
        <w:tc>
          <w:tcPr>
            <w:tcW w:w="645" w:type="dxa"/>
            <w:shd w:val="clear" w:color="auto" w:fill="auto"/>
            <w:tcMar>
              <w:left w:w="0" w:type="dxa"/>
              <w:right w:w="14" w:type="dxa"/>
            </w:tcMar>
          </w:tcPr>
          <w:p w:rsidR="00A8213E" w:rsidRPr="007D7DD5" w:rsidRDefault="00FD11C8">
            <w:pPr>
              <w:jc w:val="right"/>
              <w:rPr>
                <w:sz w:val="18"/>
                <w:szCs w:val="18"/>
                <w:lang w:val="en-029" w:eastAsia="en-029"/>
              </w:rPr>
            </w:pPr>
            <w:r w:rsidRPr="007D7DD5">
              <w:rPr>
                <w:sz w:val="18"/>
                <w:szCs w:val="18"/>
                <w:lang w:val="en-029" w:eastAsia="en-029"/>
              </w:rPr>
              <w:t>1.09</w:t>
            </w:r>
          </w:p>
        </w:tc>
        <w:tc>
          <w:tcPr>
            <w:tcW w:w="644" w:type="dxa"/>
            <w:shd w:val="clear" w:color="auto" w:fill="auto"/>
            <w:tcMar>
              <w:left w:w="0" w:type="dxa"/>
              <w:right w:w="14" w:type="dxa"/>
            </w:tcMar>
          </w:tcPr>
          <w:p w:rsidR="00A8213E" w:rsidRPr="007D7DD5" w:rsidRDefault="00FD11C8">
            <w:pPr>
              <w:jc w:val="right"/>
              <w:rPr>
                <w:sz w:val="18"/>
                <w:szCs w:val="18"/>
                <w:lang w:val="en-029" w:eastAsia="en-029"/>
              </w:rPr>
            </w:pPr>
            <w:r w:rsidRPr="007D7DD5">
              <w:rPr>
                <w:sz w:val="18"/>
                <w:szCs w:val="18"/>
                <w:lang w:val="en-029" w:eastAsia="en-029"/>
              </w:rPr>
              <w:t>0.98</w:t>
            </w:r>
          </w:p>
        </w:tc>
        <w:tc>
          <w:tcPr>
            <w:tcW w:w="644" w:type="dxa"/>
            <w:shd w:val="clear" w:color="auto" w:fill="auto"/>
            <w:tcMar>
              <w:left w:w="0" w:type="dxa"/>
              <w:right w:w="14" w:type="dxa"/>
            </w:tcMar>
          </w:tcPr>
          <w:p w:rsidR="00A8213E" w:rsidRPr="007D7DD5" w:rsidRDefault="00FD11C8">
            <w:pPr>
              <w:jc w:val="right"/>
              <w:rPr>
                <w:sz w:val="18"/>
                <w:szCs w:val="18"/>
                <w:lang w:val="en-029" w:eastAsia="en-029"/>
              </w:rPr>
            </w:pPr>
            <w:r w:rsidRPr="007D7DD5">
              <w:rPr>
                <w:sz w:val="18"/>
                <w:szCs w:val="18"/>
                <w:lang w:val="en-029" w:eastAsia="en-029"/>
              </w:rPr>
              <w:t>0.98</w:t>
            </w:r>
          </w:p>
        </w:tc>
        <w:tc>
          <w:tcPr>
            <w:tcW w:w="644" w:type="dxa"/>
            <w:shd w:val="clear" w:color="auto" w:fill="auto"/>
            <w:tcMar>
              <w:left w:w="0" w:type="dxa"/>
              <w:right w:w="14" w:type="dxa"/>
            </w:tcMar>
          </w:tcPr>
          <w:p w:rsidR="00A8213E" w:rsidRPr="007D7DD5" w:rsidRDefault="00FD11C8">
            <w:pPr>
              <w:jc w:val="right"/>
              <w:rPr>
                <w:sz w:val="18"/>
                <w:szCs w:val="18"/>
                <w:lang w:val="en-029" w:eastAsia="en-029"/>
              </w:rPr>
            </w:pPr>
            <w:r w:rsidRPr="007D7DD5">
              <w:rPr>
                <w:sz w:val="18"/>
                <w:szCs w:val="18"/>
                <w:lang w:val="en-029" w:eastAsia="en-029"/>
              </w:rPr>
              <w:t>0.98</w:t>
            </w:r>
          </w:p>
        </w:tc>
        <w:tc>
          <w:tcPr>
            <w:tcW w:w="645" w:type="dxa"/>
            <w:shd w:val="clear" w:color="auto" w:fill="auto"/>
            <w:tcMar>
              <w:left w:w="0" w:type="dxa"/>
              <w:right w:w="14" w:type="dxa"/>
            </w:tcMar>
          </w:tcPr>
          <w:p w:rsidR="00A8213E" w:rsidRPr="007D7DD5" w:rsidRDefault="00FD11C8">
            <w:pPr>
              <w:jc w:val="right"/>
              <w:rPr>
                <w:sz w:val="18"/>
                <w:szCs w:val="18"/>
                <w:lang w:val="en-029" w:eastAsia="en-029"/>
              </w:rPr>
            </w:pPr>
            <w:r w:rsidRPr="007D7DD5">
              <w:rPr>
                <w:sz w:val="18"/>
                <w:szCs w:val="18"/>
                <w:lang w:val="en-029" w:eastAsia="en-029"/>
              </w:rPr>
              <w:t>0.98</w:t>
            </w:r>
          </w:p>
        </w:tc>
        <w:tc>
          <w:tcPr>
            <w:tcW w:w="644" w:type="dxa"/>
            <w:shd w:val="clear" w:color="auto" w:fill="auto"/>
            <w:tcMar>
              <w:left w:w="0" w:type="dxa"/>
              <w:right w:w="14" w:type="dxa"/>
            </w:tcMar>
          </w:tcPr>
          <w:p w:rsidR="00A8213E" w:rsidRPr="007D7DD5" w:rsidRDefault="00FD11C8">
            <w:pPr>
              <w:jc w:val="right"/>
              <w:rPr>
                <w:sz w:val="18"/>
                <w:szCs w:val="18"/>
                <w:lang w:val="en-029" w:eastAsia="en-029"/>
              </w:rPr>
            </w:pPr>
            <w:r w:rsidRPr="007D7DD5">
              <w:rPr>
                <w:sz w:val="18"/>
                <w:szCs w:val="18"/>
                <w:lang w:val="en-029" w:eastAsia="en-029"/>
              </w:rPr>
              <w:t>0.98</w:t>
            </w:r>
          </w:p>
        </w:tc>
        <w:tc>
          <w:tcPr>
            <w:tcW w:w="644" w:type="dxa"/>
            <w:shd w:val="clear" w:color="auto" w:fill="auto"/>
            <w:tcMar>
              <w:left w:w="0" w:type="dxa"/>
              <w:right w:w="14" w:type="dxa"/>
            </w:tcMar>
          </w:tcPr>
          <w:p w:rsidR="00A8213E" w:rsidRPr="007D7DD5" w:rsidRDefault="00FD11C8">
            <w:pPr>
              <w:jc w:val="right"/>
              <w:rPr>
                <w:sz w:val="18"/>
                <w:szCs w:val="18"/>
                <w:lang w:val="en-029" w:eastAsia="en-029"/>
              </w:rPr>
            </w:pPr>
            <w:r w:rsidRPr="007D7DD5">
              <w:rPr>
                <w:sz w:val="18"/>
                <w:szCs w:val="18"/>
                <w:lang w:val="en-029" w:eastAsia="en-029"/>
              </w:rPr>
              <w:t>0.71</w:t>
            </w:r>
          </w:p>
        </w:tc>
        <w:tc>
          <w:tcPr>
            <w:tcW w:w="644" w:type="dxa"/>
            <w:tcMar>
              <w:left w:w="0" w:type="dxa"/>
              <w:right w:w="14" w:type="dxa"/>
            </w:tcMar>
          </w:tcPr>
          <w:p w:rsidR="00A8213E" w:rsidRPr="007D7DD5" w:rsidRDefault="00FD11C8">
            <w:pPr>
              <w:jc w:val="right"/>
              <w:rPr>
                <w:sz w:val="18"/>
                <w:szCs w:val="18"/>
                <w:lang w:val="en-029" w:eastAsia="en-029"/>
              </w:rPr>
            </w:pPr>
            <w:r w:rsidRPr="007D7DD5">
              <w:rPr>
                <w:sz w:val="18"/>
                <w:szCs w:val="18"/>
                <w:lang w:val="en-029" w:eastAsia="en-029"/>
              </w:rPr>
              <w:t>0.71</w:t>
            </w:r>
          </w:p>
        </w:tc>
        <w:tc>
          <w:tcPr>
            <w:tcW w:w="645" w:type="dxa"/>
            <w:shd w:val="clear" w:color="auto" w:fill="auto"/>
            <w:tcMar>
              <w:left w:w="0" w:type="dxa"/>
              <w:right w:w="14" w:type="dxa"/>
            </w:tcMar>
          </w:tcPr>
          <w:p w:rsidR="00A8213E" w:rsidRPr="007D7DD5" w:rsidRDefault="00FD11C8">
            <w:pPr>
              <w:spacing w:after="60"/>
              <w:jc w:val="right"/>
              <w:rPr>
                <w:sz w:val="18"/>
                <w:szCs w:val="18"/>
                <w:lang w:eastAsia="zh-CN"/>
              </w:rPr>
            </w:pPr>
            <w:r w:rsidRPr="007D7DD5">
              <w:rPr>
                <w:rFonts w:hint="eastAsia"/>
                <w:sz w:val="18"/>
                <w:szCs w:val="18"/>
                <w:lang w:eastAsia="zh-CN"/>
              </w:rPr>
              <w:t>暂缺</w:t>
            </w:r>
          </w:p>
        </w:tc>
      </w:tr>
      <w:tr w:rsidR="00A8213E" w:rsidRPr="007D7DD5">
        <w:trPr>
          <w:trHeight w:val="237"/>
          <w:jc w:val="center"/>
        </w:trPr>
        <w:tc>
          <w:tcPr>
            <w:tcW w:w="723" w:type="dxa"/>
            <w:vMerge w:val="restart"/>
            <w:shd w:val="clear" w:color="auto" w:fill="auto"/>
            <w:tcMar>
              <w:left w:w="58" w:type="dxa"/>
              <w:right w:w="58" w:type="dxa"/>
            </w:tcMar>
          </w:tcPr>
          <w:p w:rsidR="00A8213E" w:rsidRPr="007D7DD5" w:rsidRDefault="00FD11C8">
            <w:pPr>
              <w:spacing w:after="60"/>
              <w:jc w:val="left"/>
              <w:rPr>
                <w:sz w:val="18"/>
                <w:szCs w:val="18"/>
              </w:rPr>
            </w:pPr>
            <w:r w:rsidRPr="007D7DD5">
              <w:rPr>
                <w:rFonts w:ascii="SimSun" w:hAnsi="SimSun" w:cs="Batang" w:hint="eastAsia"/>
                <w:sz w:val="18"/>
                <w:szCs w:val="18"/>
                <w:lang w:eastAsia="zh-CN"/>
              </w:rPr>
              <w:t>商定</w:t>
            </w:r>
            <w:r w:rsidRPr="007D7DD5">
              <w:rPr>
                <w:rFonts w:ascii="SimSun" w:hAnsi="SimSun" w:cs="Batang"/>
                <w:sz w:val="18"/>
                <w:szCs w:val="18"/>
                <w:lang w:eastAsia="zh-CN"/>
              </w:rPr>
              <w:t>的</w:t>
            </w:r>
            <w:r w:rsidRPr="007D7DD5">
              <w:rPr>
                <w:rFonts w:ascii="SimSun" w:hAnsi="SimSun" w:cs="Batang" w:hint="eastAsia"/>
                <w:sz w:val="18"/>
                <w:szCs w:val="18"/>
                <w:lang w:eastAsia="zh-CN"/>
              </w:rPr>
              <w:t>供</w:t>
            </w:r>
            <w:r w:rsidRPr="007D7DD5">
              <w:rPr>
                <w:rFonts w:ascii="SimSun" w:hAnsi="SimSun" w:cs="New Gulim"/>
                <w:sz w:val="18"/>
                <w:szCs w:val="18"/>
                <w:lang w:eastAsia="zh-CN"/>
              </w:rPr>
              <w:t>资</w:t>
            </w:r>
            <w:r w:rsidRPr="007D7DD5">
              <w:rPr>
                <w:rFonts w:ascii="SimSun" w:hAnsi="SimSun"/>
                <w:sz w:val="18"/>
                <w:szCs w:val="18"/>
              </w:rPr>
              <w:t xml:space="preserve"> (</w:t>
            </w:r>
            <w:r w:rsidRPr="007D7DD5">
              <w:rPr>
                <w:rFonts w:ascii="SimSun" w:hAnsi="SimSun" w:cs="Batang" w:hint="eastAsia"/>
                <w:sz w:val="18"/>
                <w:szCs w:val="18"/>
                <w:lang w:eastAsia="zh-CN"/>
              </w:rPr>
              <w:t>美元</w:t>
            </w:r>
            <w:r w:rsidRPr="007D7DD5">
              <w:rPr>
                <w:rFonts w:ascii="SimSun" w:hAnsi="SimSun"/>
                <w:sz w:val="18"/>
                <w:szCs w:val="18"/>
              </w:rPr>
              <w:t>)</w:t>
            </w:r>
          </w:p>
        </w:tc>
        <w:tc>
          <w:tcPr>
            <w:tcW w:w="741" w:type="dxa"/>
            <w:vMerge w:val="restart"/>
            <w:shd w:val="clear" w:color="auto" w:fill="auto"/>
            <w:tcMar>
              <w:left w:w="58" w:type="dxa"/>
              <w:right w:w="58" w:type="dxa"/>
            </w:tcMar>
          </w:tcPr>
          <w:p w:rsidR="00A8213E" w:rsidRPr="007D7DD5" w:rsidRDefault="00FD11C8">
            <w:pPr>
              <w:spacing w:after="60"/>
              <w:jc w:val="center"/>
              <w:rPr>
                <w:sz w:val="18"/>
                <w:szCs w:val="18"/>
                <w:lang w:eastAsia="zh-CN"/>
              </w:rPr>
            </w:pPr>
            <w:r w:rsidRPr="007D7DD5">
              <w:rPr>
                <w:rFonts w:hint="eastAsia"/>
                <w:sz w:val="18"/>
                <w:szCs w:val="18"/>
                <w:lang w:val="en-US" w:eastAsia="zh-CN"/>
              </w:rPr>
              <w:t>环境署</w:t>
            </w:r>
          </w:p>
        </w:tc>
        <w:tc>
          <w:tcPr>
            <w:tcW w:w="1136" w:type="dxa"/>
            <w:shd w:val="clear" w:color="auto" w:fill="auto"/>
            <w:tcMar>
              <w:left w:w="58" w:type="dxa"/>
              <w:right w:w="58" w:type="dxa"/>
            </w:tcMar>
          </w:tcPr>
          <w:p w:rsidR="00A8213E" w:rsidRPr="007D7DD5" w:rsidRDefault="00FD11C8">
            <w:pPr>
              <w:pStyle w:val="StyleHeader4Para4Left0Firstline0"/>
              <w:numPr>
                <w:ilvl w:val="0"/>
                <w:numId w:val="0"/>
              </w:numPr>
              <w:spacing w:after="60"/>
              <w:jc w:val="left"/>
              <w:rPr>
                <w:sz w:val="18"/>
                <w:szCs w:val="18"/>
              </w:rPr>
            </w:pPr>
            <w:r w:rsidRPr="007D7DD5">
              <w:rPr>
                <w:rFonts w:ascii="SimSun" w:hAnsi="SimSun" w:cs="New Gulim"/>
                <w:sz w:val="18"/>
                <w:szCs w:val="18"/>
              </w:rPr>
              <w:t>项目费用</w:t>
            </w:r>
          </w:p>
        </w:tc>
        <w:tc>
          <w:tcPr>
            <w:tcW w:w="644" w:type="dxa"/>
            <w:tcMar>
              <w:left w:w="0" w:type="dxa"/>
              <w:right w:w="14" w:type="dxa"/>
            </w:tcMar>
          </w:tcPr>
          <w:p w:rsidR="00A8213E" w:rsidRPr="007D7DD5" w:rsidRDefault="00FD11C8">
            <w:pPr>
              <w:spacing w:after="60"/>
              <w:jc w:val="center"/>
              <w:rPr>
                <w:sz w:val="18"/>
                <w:szCs w:val="18"/>
              </w:rPr>
            </w:pPr>
            <w:r w:rsidRPr="007D7DD5">
              <w:rPr>
                <w:sz w:val="18"/>
                <w:szCs w:val="18"/>
              </w:rPr>
              <w:t>13,000</w:t>
            </w:r>
          </w:p>
        </w:tc>
        <w:tc>
          <w:tcPr>
            <w:tcW w:w="644" w:type="dxa"/>
            <w:tcMar>
              <w:left w:w="0" w:type="dxa"/>
              <w:right w:w="14" w:type="dxa"/>
            </w:tcMar>
          </w:tcPr>
          <w:p w:rsidR="00A8213E" w:rsidRPr="007D7DD5" w:rsidRDefault="00FD11C8">
            <w:pPr>
              <w:spacing w:after="60"/>
              <w:jc w:val="center"/>
              <w:rPr>
                <w:sz w:val="18"/>
                <w:szCs w:val="18"/>
              </w:rPr>
            </w:pPr>
            <w:r w:rsidRPr="007D7DD5">
              <w:rPr>
                <w:sz w:val="18"/>
                <w:szCs w:val="18"/>
              </w:rPr>
              <w:t>13,150</w:t>
            </w:r>
          </w:p>
        </w:tc>
        <w:tc>
          <w:tcPr>
            <w:tcW w:w="644" w:type="dxa"/>
            <w:shd w:val="clear" w:color="auto" w:fill="auto"/>
            <w:tcMar>
              <w:left w:w="0" w:type="dxa"/>
              <w:right w:w="14" w:type="dxa"/>
            </w:tcMar>
          </w:tcPr>
          <w:p w:rsidR="00A8213E" w:rsidRPr="007D7DD5" w:rsidRDefault="00FD11C8">
            <w:pPr>
              <w:spacing w:after="60"/>
              <w:jc w:val="right"/>
              <w:rPr>
                <w:sz w:val="18"/>
                <w:szCs w:val="18"/>
              </w:rPr>
            </w:pPr>
            <w:r w:rsidRPr="007D7DD5">
              <w:rPr>
                <w:sz w:val="18"/>
                <w:szCs w:val="18"/>
              </w:rPr>
              <w:t>0</w:t>
            </w:r>
          </w:p>
        </w:tc>
        <w:tc>
          <w:tcPr>
            <w:tcW w:w="645" w:type="dxa"/>
            <w:shd w:val="clear" w:color="auto" w:fill="auto"/>
            <w:tcMar>
              <w:left w:w="0" w:type="dxa"/>
              <w:right w:w="14" w:type="dxa"/>
            </w:tcMar>
          </w:tcPr>
          <w:p w:rsidR="00A8213E" w:rsidRPr="007D7DD5" w:rsidRDefault="00FD11C8">
            <w:pPr>
              <w:spacing w:after="60"/>
              <w:jc w:val="right"/>
              <w:rPr>
                <w:sz w:val="18"/>
                <w:szCs w:val="18"/>
              </w:rPr>
            </w:pPr>
            <w:r w:rsidRPr="007D7DD5">
              <w:rPr>
                <w:sz w:val="18"/>
                <w:szCs w:val="18"/>
              </w:rPr>
              <w:t>0</w:t>
            </w:r>
          </w:p>
        </w:tc>
        <w:tc>
          <w:tcPr>
            <w:tcW w:w="644" w:type="dxa"/>
            <w:shd w:val="clear" w:color="auto" w:fill="auto"/>
            <w:tcMar>
              <w:left w:w="0" w:type="dxa"/>
              <w:right w:w="14" w:type="dxa"/>
            </w:tcMar>
          </w:tcPr>
          <w:p w:rsidR="00A8213E" w:rsidRPr="007D7DD5" w:rsidRDefault="00FD11C8">
            <w:pPr>
              <w:spacing w:after="60"/>
              <w:jc w:val="right"/>
              <w:rPr>
                <w:sz w:val="18"/>
                <w:szCs w:val="18"/>
              </w:rPr>
            </w:pPr>
            <w:r w:rsidRPr="007D7DD5">
              <w:rPr>
                <w:sz w:val="18"/>
                <w:szCs w:val="18"/>
              </w:rPr>
              <w:t>26,300</w:t>
            </w:r>
          </w:p>
        </w:tc>
        <w:tc>
          <w:tcPr>
            <w:tcW w:w="644" w:type="dxa"/>
            <w:shd w:val="clear" w:color="auto" w:fill="auto"/>
            <w:tcMar>
              <w:left w:w="0" w:type="dxa"/>
              <w:right w:w="14" w:type="dxa"/>
            </w:tcMar>
          </w:tcPr>
          <w:p w:rsidR="00A8213E" w:rsidRPr="007D7DD5" w:rsidRDefault="00FD11C8">
            <w:pPr>
              <w:spacing w:after="60"/>
              <w:jc w:val="right"/>
              <w:rPr>
                <w:sz w:val="18"/>
                <w:szCs w:val="18"/>
              </w:rPr>
            </w:pPr>
            <w:r w:rsidRPr="007D7DD5">
              <w:rPr>
                <w:sz w:val="18"/>
                <w:szCs w:val="18"/>
              </w:rPr>
              <w:t>0</w:t>
            </w:r>
          </w:p>
        </w:tc>
        <w:tc>
          <w:tcPr>
            <w:tcW w:w="644" w:type="dxa"/>
            <w:shd w:val="clear" w:color="auto" w:fill="auto"/>
            <w:tcMar>
              <w:left w:w="0" w:type="dxa"/>
              <w:right w:w="14" w:type="dxa"/>
            </w:tcMar>
          </w:tcPr>
          <w:p w:rsidR="00A8213E" w:rsidRPr="007D7DD5" w:rsidRDefault="00FD11C8">
            <w:pPr>
              <w:spacing w:after="60"/>
              <w:jc w:val="right"/>
              <w:rPr>
                <w:sz w:val="18"/>
                <w:szCs w:val="18"/>
              </w:rPr>
            </w:pPr>
            <w:r w:rsidRPr="007D7DD5">
              <w:rPr>
                <w:sz w:val="18"/>
                <w:szCs w:val="18"/>
              </w:rPr>
              <w:t>0</w:t>
            </w:r>
          </w:p>
        </w:tc>
        <w:tc>
          <w:tcPr>
            <w:tcW w:w="645" w:type="dxa"/>
            <w:shd w:val="clear" w:color="auto" w:fill="auto"/>
            <w:tcMar>
              <w:left w:w="0" w:type="dxa"/>
              <w:right w:w="14" w:type="dxa"/>
            </w:tcMar>
          </w:tcPr>
          <w:p w:rsidR="00A8213E" w:rsidRPr="007D7DD5" w:rsidRDefault="00FD11C8">
            <w:pPr>
              <w:spacing w:after="60"/>
              <w:jc w:val="right"/>
              <w:rPr>
                <w:sz w:val="18"/>
                <w:szCs w:val="18"/>
              </w:rPr>
            </w:pPr>
            <w:r w:rsidRPr="007D7DD5">
              <w:rPr>
                <w:sz w:val="18"/>
                <w:szCs w:val="18"/>
              </w:rPr>
              <w:t>9,200</w:t>
            </w:r>
          </w:p>
        </w:tc>
        <w:tc>
          <w:tcPr>
            <w:tcW w:w="644" w:type="dxa"/>
            <w:shd w:val="clear" w:color="auto" w:fill="auto"/>
            <w:tcMar>
              <w:left w:w="0" w:type="dxa"/>
              <w:right w:w="14" w:type="dxa"/>
            </w:tcMar>
          </w:tcPr>
          <w:p w:rsidR="00A8213E" w:rsidRPr="007D7DD5" w:rsidRDefault="00FD11C8">
            <w:pPr>
              <w:spacing w:after="60"/>
              <w:jc w:val="right"/>
              <w:rPr>
                <w:sz w:val="18"/>
                <w:szCs w:val="18"/>
              </w:rPr>
            </w:pPr>
            <w:r w:rsidRPr="007D7DD5">
              <w:rPr>
                <w:sz w:val="18"/>
                <w:szCs w:val="18"/>
              </w:rPr>
              <w:t>0</w:t>
            </w:r>
          </w:p>
        </w:tc>
        <w:tc>
          <w:tcPr>
            <w:tcW w:w="644" w:type="dxa"/>
            <w:shd w:val="clear" w:color="auto" w:fill="auto"/>
            <w:tcMar>
              <w:left w:w="0" w:type="dxa"/>
              <w:right w:w="14" w:type="dxa"/>
            </w:tcMar>
          </w:tcPr>
          <w:p w:rsidR="00A8213E" w:rsidRPr="007D7DD5" w:rsidRDefault="00FD11C8">
            <w:pPr>
              <w:spacing w:after="60"/>
              <w:jc w:val="right"/>
              <w:rPr>
                <w:sz w:val="18"/>
                <w:szCs w:val="18"/>
              </w:rPr>
            </w:pPr>
            <w:r w:rsidRPr="007D7DD5">
              <w:rPr>
                <w:sz w:val="18"/>
                <w:szCs w:val="18"/>
              </w:rPr>
              <w:t>0</w:t>
            </w:r>
          </w:p>
        </w:tc>
        <w:tc>
          <w:tcPr>
            <w:tcW w:w="644" w:type="dxa"/>
            <w:tcMar>
              <w:left w:w="0" w:type="dxa"/>
              <w:right w:w="14" w:type="dxa"/>
            </w:tcMar>
          </w:tcPr>
          <w:p w:rsidR="00A8213E" w:rsidRPr="007D7DD5" w:rsidRDefault="00FD11C8">
            <w:pPr>
              <w:spacing w:after="60"/>
              <w:jc w:val="right"/>
              <w:rPr>
                <w:sz w:val="18"/>
                <w:szCs w:val="18"/>
              </w:rPr>
            </w:pPr>
            <w:r w:rsidRPr="007D7DD5">
              <w:rPr>
                <w:sz w:val="18"/>
                <w:szCs w:val="18"/>
              </w:rPr>
              <w:t>21,000</w:t>
            </w:r>
          </w:p>
        </w:tc>
        <w:tc>
          <w:tcPr>
            <w:tcW w:w="645" w:type="dxa"/>
            <w:shd w:val="clear" w:color="auto" w:fill="auto"/>
            <w:tcMar>
              <w:left w:w="0" w:type="dxa"/>
              <w:right w:w="14" w:type="dxa"/>
            </w:tcMar>
          </w:tcPr>
          <w:p w:rsidR="00A8213E" w:rsidRPr="007D7DD5" w:rsidRDefault="00FD11C8">
            <w:pPr>
              <w:spacing w:after="60"/>
              <w:jc w:val="right"/>
              <w:rPr>
                <w:sz w:val="18"/>
                <w:szCs w:val="18"/>
              </w:rPr>
            </w:pPr>
            <w:r w:rsidRPr="007D7DD5">
              <w:rPr>
                <w:sz w:val="18"/>
                <w:szCs w:val="18"/>
              </w:rPr>
              <w:t>82,650</w:t>
            </w:r>
          </w:p>
        </w:tc>
      </w:tr>
      <w:tr w:rsidR="00A8213E" w:rsidRPr="007D7DD5">
        <w:trPr>
          <w:trHeight w:val="245"/>
          <w:jc w:val="center"/>
        </w:trPr>
        <w:tc>
          <w:tcPr>
            <w:tcW w:w="723" w:type="dxa"/>
            <w:vMerge/>
            <w:shd w:val="clear" w:color="auto" w:fill="auto"/>
            <w:tcMar>
              <w:left w:w="58" w:type="dxa"/>
              <w:right w:w="58" w:type="dxa"/>
            </w:tcMar>
          </w:tcPr>
          <w:p w:rsidR="00A8213E" w:rsidRPr="007D7DD5" w:rsidRDefault="00A8213E">
            <w:pPr>
              <w:spacing w:after="60"/>
              <w:jc w:val="center"/>
              <w:rPr>
                <w:sz w:val="18"/>
                <w:szCs w:val="18"/>
              </w:rPr>
            </w:pPr>
          </w:p>
        </w:tc>
        <w:tc>
          <w:tcPr>
            <w:tcW w:w="741" w:type="dxa"/>
            <w:vMerge/>
            <w:shd w:val="clear" w:color="auto" w:fill="auto"/>
            <w:tcMar>
              <w:left w:w="58" w:type="dxa"/>
              <w:right w:w="58" w:type="dxa"/>
            </w:tcMar>
          </w:tcPr>
          <w:p w:rsidR="00A8213E" w:rsidRPr="007D7DD5" w:rsidRDefault="00A8213E">
            <w:pPr>
              <w:spacing w:after="60"/>
              <w:jc w:val="center"/>
              <w:rPr>
                <w:sz w:val="18"/>
                <w:szCs w:val="18"/>
              </w:rPr>
            </w:pPr>
          </w:p>
        </w:tc>
        <w:tc>
          <w:tcPr>
            <w:tcW w:w="1136" w:type="dxa"/>
            <w:shd w:val="clear" w:color="auto" w:fill="auto"/>
            <w:tcMar>
              <w:left w:w="58" w:type="dxa"/>
              <w:right w:w="58" w:type="dxa"/>
            </w:tcMar>
          </w:tcPr>
          <w:p w:rsidR="00A8213E" w:rsidRPr="007D7DD5" w:rsidRDefault="00FD11C8">
            <w:pPr>
              <w:pStyle w:val="StyleHeader4Para4Left0Firstline0"/>
              <w:numPr>
                <w:ilvl w:val="0"/>
                <w:numId w:val="0"/>
              </w:numPr>
              <w:spacing w:after="60"/>
              <w:jc w:val="left"/>
              <w:rPr>
                <w:sz w:val="18"/>
                <w:szCs w:val="18"/>
              </w:rPr>
            </w:pPr>
            <w:r w:rsidRPr="007D7DD5">
              <w:rPr>
                <w:rFonts w:ascii="SimSun" w:hAnsi="SimSun" w:cs="Batang" w:hint="eastAsia"/>
                <w:sz w:val="18"/>
                <w:szCs w:val="18"/>
                <w:lang w:eastAsia="zh-CN"/>
              </w:rPr>
              <w:t>支持</w:t>
            </w:r>
            <w:r w:rsidRPr="007D7DD5">
              <w:rPr>
                <w:rFonts w:ascii="SimSun" w:hAnsi="SimSun" w:cs="New Gulim"/>
                <w:sz w:val="18"/>
                <w:szCs w:val="18"/>
              </w:rPr>
              <w:t>费用</w:t>
            </w:r>
          </w:p>
        </w:tc>
        <w:tc>
          <w:tcPr>
            <w:tcW w:w="644" w:type="dxa"/>
            <w:tcMar>
              <w:left w:w="0" w:type="dxa"/>
              <w:right w:w="14" w:type="dxa"/>
            </w:tcMar>
          </w:tcPr>
          <w:p w:rsidR="00A8213E" w:rsidRPr="007D7DD5" w:rsidRDefault="00FD11C8">
            <w:pPr>
              <w:spacing w:after="60"/>
              <w:jc w:val="center"/>
              <w:rPr>
                <w:sz w:val="18"/>
                <w:szCs w:val="18"/>
              </w:rPr>
            </w:pPr>
            <w:r w:rsidRPr="007D7DD5">
              <w:rPr>
                <w:sz w:val="18"/>
                <w:szCs w:val="18"/>
              </w:rPr>
              <w:t>1,690</w:t>
            </w:r>
          </w:p>
        </w:tc>
        <w:tc>
          <w:tcPr>
            <w:tcW w:w="644" w:type="dxa"/>
            <w:tcMar>
              <w:left w:w="0" w:type="dxa"/>
              <w:right w:w="14" w:type="dxa"/>
            </w:tcMar>
          </w:tcPr>
          <w:p w:rsidR="00A8213E" w:rsidRPr="007D7DD5" w:rsidRDefault="00FD11C8">
            <w:pPr>
              <w:spacing w:after="60"/>
              <w:jc w:val="center"/>
              <w:rPr>
                <w:sz w:val="18"/>
                <w:szCs w:val="18"/>
              </w:rPr>
            </w:pPr>
            <w:r w:rsidRPr="007D7DD5">
              <w:rPr>
                <w:sz w:val="18"/>
                <w:szCs w:val="18"/>
              </w:rPr>
              <w:t>1,710</w:t>
            </w:r>
          </w:p>
        </w:tc>
        <w:tc>
          <w:tcPr>
            <w:tcW w:w="644" w:type="dxa"/>
            <w:shd w:val="clear" w:color="auto" w:fill="auto"/>
            <w:tcMar>
              <w:left w:w="0" w:type="dxa"/>
              <w:right w:w="14" w:type="dxa"/>
            </w:tcMar>
          </w:tcPr>
          <w:p w:rsidR="00A8213E" w:rsidRPr="007D7DD5" w:rsidRDefault="00FD11C8">
            <w:pPr>
              <w:spacing w:after="60"/>
              <w:jc w:val="right"/>
              <w:rPr>
                <w:sz w:val="18"/>
                <w:szCs w:val="18"/>
              </w:rPr>
            </w:pPr>
            <w:r w:rsidRPr="007D7DD5">
              <w:rPr>
                <w:sz w:val="18"/>
                <w:szCs w:val="18"/>
              </w:rPr>
              <w:t>0</w:t>
            </w:r>
          </w:p>
        </w:tc>
        <w:tc>
          <w:tcPr>
            <w:tcW w:w="645" w:type="dxa"/>
            <w:shd w:val="clear" w:color="auto" w:fill="auto"/>
            <w:tcMar>
              <w:left w:w="0" w:type="dxa"/>
              <w:right w:w="14" w:type="dxa"/>
            </w:tcMar>
          </w:tcPr>
          <w:p w:rsidR="00A8213E" w:rsidRPr="007D7DD5" w:rsidRDefault="00FD11C8">
            <w:pPr>
              <w:spacing w:after="60"/>
              <w:jc w:val="right"/>
              <w:rPr>
                <w:sz w:val="18"/>
                <w:szCs w:val="18"/>
              </w:rPr>
            </w:pPr>
            <w:r w:rsidRPr="007D7DD5">
              <w:rPr>
                <w:sz w:val="18"/>
                <w:szCs w:val="18"/>
              </w:rPr>
              <w:t>0</w:t>
            </w:r>
          </w:p>
        </w:tc>
        <w:tc>
          <w:tcPr>
            <w:tcW w:w="644" w:type="dxa"/>
            <w:shd w:val="clear" w:color="auto" w:fill="auto"/>
            <w:tcMar>
              <w:left w:w="0" w:type="dxa"/>
              <w:right w:w="14" w:type="dxa"/>
            </w:tcMar>
          </w:tcPr>
          <w:p w:rsidR="00A8213E" w:rsidRPr="007D7DD5" w:rsidRDefault="00FD11C8">
            <w:pPr>
              <w:spacing w:after="60"/>
              <w:jc w:val="right"/>
              <w:rPr>
                <w:sz w:val="18"/>
                <w:szCs w:val="18"/>
              </w:rPr>
            </w:pPr>
            <w:r w:rsidRPr="007D7DD5">
              <w:rPr>
                <w:sz w:val="18"/>
                <w:szCs w:val="18"/>
              </w:rPr>
              <w:t>3,419</w:t>
            </w:r>
          </w:p>
        </w:tc>
        <w:tc>
          <w:tcPr>
            <w:tcW w:w="644" w:type="dxa"/>
            <w:shd w:val="clear" w:color="auto" w:fill="auto"/>
            <w:tcMar>
              <w:left w:w="0" w:type="dxa"/>
              <w:right w:w="14" w:type="dxa"/>
            </w:tcMar>
          </w:tcPr>
          <w:p w:rsidR="00A8213E" w:rsidRPr="007D7DD5" w:rsidRDefault="00FD11C8">
            <w:pPr>
              <w:spacing w:after="60"/>
              <w:jc w:val="right"/>
              <w:rPr>
                <w:sz w:val="18"/>
                <w:szCs w:val="18"/>
              </w:rPr>
            </w:pPr>
            <w:r w:rsidRPr="007D7DD5">
              <w:rPr>
                <w:sz w:val="18"/>
                <w:szCs w:val="18"/>
              </w:rPr>
              <w:t>0</w:t>
            </w:r>
          </w:p>
        </w:tc>
        <w:tc>
          <w:tcPr>
            <w:tcW w:w="644" w:type="dxa"/>
            <w:shd w:val="clear" w:color="auto" w:fill="auto"/>
            <w:tcMar>
              <w:left w:w="0" w:type="dxa"/>
              <w:right w:w="14" w:type="dxa"/>
            </w:tcMar>
          </w:tcPr>
          <w:p w:rsidR="00A8213E" w:rsidRPr="007D7DD5" w:rsidRDefault="00FD11C8">
            <w:pPr>
              <w:spacing w:after="60"/>
              <w:jc w:val="right"/>
              <w:rPr>
                <w:sz w:val="18"/>
                <w:szCs w:val="18"/>
              </w:rPr>
            </w:pPr>
            <w:r w:rsidRPr="007D7DD5">
              <w:rPr>
                <w:sz w:val="18"/>
                <w:szCs w:val="18"/>
              </w:rPr>
              <w:t>0</w:t>
            </w:r>
          </w:p>
        </w:tc>
        <w:tc>
          <w:tcPr>
            <w:tcW w:w="645" w:type="dxa"/>
            <w:shd w:val="clear" w:color="auto" w:fill="auto"/>
            <w:tcMar>
              <w:left w:w="0" w:type="dxa"/>
              <w:right w:w="14" w:type="dxa"/>
            </w:tcMar>
          </w:tcPr>
          <w:p w:rsidR="00A8213E" w:rsidRPr="007D7DD5" w:rsidRDefault="00FD11C8">
            <w:pPr>
              <w:spacing w:after="60"/>
              <w:jc w:val="right"/>
              <w:rPr>
                <w:sz w:val="18"/>
                <w:szCs w:val="18"/>
              </w:rPr>
            </w:pPr>
            <w:r w:rsidRPr="007D7DD5">
              <w:rPr>
                <w:sz w:val="18"/>
                <w:szCs w:val="18"/>
              </w:rPr>
              <w:t>1,196</w:t>
            </w:r>
          </w:p>
        </w:tc>
        <w:tc>
          <w:tcPr>
            <w:tcW w:w="644" w:type="dxa"/>
            <w:shd w:val="clear" w:color="auto" w:fill="auto"/>
            <w:tcMar>
              <w:left w:w="0" w:type="dxa"/>
              <w:right w:w="14" w:type="dxa"/>
            </w:tcMar>
          </w:tcPr>
          <w:p w:rsidR="00A8213E" w:rsidRPr="007D7DD5" w:rsidRDefault="00FD11C8">
            <w:pPr>
              <w:spacing w:after="60"/>
              <w:jc w:val="right"/>
              <w:rPr>
                <w:sz w:val="18"/>
                <w:szCs w:val="18"/>
              </w:rPr>
            </w:pPr>
            <w:r w:rsidRPr="007D7DD5">
              <w:rPr>
                <w:sz w:val="18"/>
                <w:szCs w:val="18"/>
              </w:rPr>
              <w:t>0</w:t>
            </w:r>
          </w:p>
        </w:tc>
        <w:tc>
          <w:tcPr>
            <w:tcW w:w="644" w:type="dxa"/>
            <w:shd w:val="clear" w:color="auto" w:fill="auto"/>
            <w:tcMar>
              <w:left w:w="0" w:type="dxa"/>
              <w:right w:w="14" w:type="dxa"/>
            </w:tcMar>
          </w:tcPr>
          <w:p w:rsidR="00A8213E" w:rsidRPr="007D7DD5" w:rsidRDefault="00FD11C8">
            <w:pPr>
              <w:spacing w:after="60"/>
              <w:jc w:val="right"/>
              <w:rPr>
                <w:sz w:val="18"/>
                <w:szCs w:val="18"/>
              </w:rPr>
            </w:pPr>
            <w:r w:rsidRPr="007D7DD5">
              <w:rPr>
                <w:sz w:val="18"/>
                <w:szCs w:val="18"/>
              </w:rPr>
              <w:t>0</w:t>
            </w:r>
          </w:p>
        </w:tc>
        <w:tc>
          <w:tcPr>
            <w:tcW w:w="644" w:type="dxa"/>
            <w:tcMar>
              <w:left w:w="0" w:type="dxa"/>
              <w:right w:w="14" w:type="dxa"/>
            </w:tcMar>
          </w:tcPr>
          <w:p w:rsidR="00A8213E" w:rsidRPr="007D7DD5" w:rsidRDefault="00FD11C8">
            <w:pPr>
              <w:spacing w:after="60"/>
              <w:jc w:val="right"/>
              <w:rPr>
                <w:sz w:val="18"/>
                <w:szCs w:val="18"/>
              </w:rPr>
            </w:pPr>
            <w:r w:rsidRPr="007D7DD5">
              <w:rPr>
                <w:sz w:val="18"/>
                <w:szCs w:val="18"/>
              </w:rPr>
              <w:t>2,730</w:t>
            </w:r>
          </w:p>
        </w:tc>
        <w:tc>
          <w:tcPr>
            <w:tcW w:w="645" w:type="dxa"/>
            <w:shd w:val="clear" w:color="auto" w:fill="auto"/>
            <w:tcMar>
              <w:left w:w="0" w:type="dxa"/>
              <w:right w:w="14" w:type="dxa"/>
            </w:tcMar>
          </w:tcPr>
          <w:p w:rsidR="00A8213E" w:rsidRPr="007D7DD5" w:rsidRDefault="00FD11C8">
            <w:pPr>
              <w:spacing w:after="60"/>
              <w:jc w:val="right"/>
              <w:rPr>
                <w:sz w:val="18"/>
                <w:szCs w:val="18"/>
              </w:rPr>
            </w:pPr>
            <w:r w:rsidRPr="007D7DD5">
              <w:rPr>
                <w:sz w:val="18"/>
                <w:szCs w:val="18"/>
              </w:rPr>
              <w:t>10,745</w:t>
            </w:r>
          </w:p>
        </w:tc>
      </w:tr>
      <w:tr w:rsidR="00A8213E" w:rsidRPr="007D7DD5">
        <w:trPr>
          <w:trHeight w:val="245"/>
          <w:jc w:val="center"/>
        </w:trPr>
        <w:tc>
          <w:tcPr>
            <w:tcW w:w="723" w:type="dxa"/>
            <w:vMerge/>
            <w:shd w:val="clear" w:color="auto" w:fill="auto"/>
            <w:tcMar>
              <w:left w:w="58" w:type="dxa"/>
              <w:right w:w="58" w:type="dxa"/>
            </w:tcMar>
          </w:tcPr>
          <w:p w:rsidR="00A8213E" w:rsidRPr="007D7DD5" w:rsidRDefault="00A8213E">
            <w:pPr>
              <w:spacing w:after="60"/>
              <w:jc w:val="center"/>
              <w:rPr>
                <w:sz w:val="18"/>
                <w:szCs w:val="18"/>
              </w:rPr>
            </w:pPr>
          </w:p>
        </w:tc>
        <w:tc>
          <w:tcPr>
            <w:tcW w:w="741" w:type="dxa"/>
            <w:vMerge w:val="restart"/>
            <w:shd w:val="clear" w:color="auto" w:fill="auto"/>
            <w:tcMar>
              <w:left w:w="58" w:type="dxa"/>
              <w:right w:w="58" w:type="dxa"/>
            </w:tcMar>
          </w:tcPr>
          <w:p w:rsidR="00A8213E" w:rsidRPr="007D7DD5" w:rsidRDefault="00FD11C8">
            <w:pPr>
              <w:spacing w:after="60"/>
              <w:jc w:val="center"/>
              <w:rPr>
                <w:sz w:val="18"/>
                <w:szCs w:val="18"/>
                <w:lang w:eastAsia="zh-CN"/>
              </w:rPr>
            </w:pPr>
            <w:r w:rsidRPr="007D7DD5">
              <w:rPr>
                <w:rFonts w:hint="eastAsia"/>
                <w:sz w:val="18"/>
                <w:szCs w:val="18"/>
                <w:lang w:val="en-US" w:eastAsia="zh-CN"/>
              </w:rPr>
              <w:t>工发组织</w:t>
            </w:r>
          </w:p>
        </w:tc>
        <w:tc>
          <w:tcPr>
            <w:tcW w:w="1136" w:type="dxa"/>
            <w:shd w:val="clear" w:color="auto" w:fill="auto"/>
            <w:tcMar>
              <w:left w:w="58" w:type="dxa"/>
              <w:right w:w="58" w:type="dxa"/>
            </w:tcMar>
          </w:tcPr>
          <w:p w:rsidR="00A8213E" w:rsidRPr="007D7DD5" w:rsidRDefault="00FD11C8">
            <w:pPr>
              <w:pStyle w:val="StyleHeader4Para4Left0Firstline0"/>
              <w:numPr>
                <w:ilvl w:val="0"/>
                <w:numId w:val="0"/>
              </w:numPr>
              <w:spacing w:after="60"/>
              <w:jc w:val="left"/>
              <w:rPr>
                <w:sz w:val="18"/>
                <w:szCs w:val="18"/>
              </w:rPr>
            </w:pPr>
            <w:r w:rsidRPr="007D7DD5">
              <w:rPr>
                <w:rFonts w:ascii="SimSun" w:hAnsi="SimSun" w:cs="New Gulim"/>
                <w:sz w:val="18"/>
                <w:szCs w:val="18"/>
              </w:rPr>
              <w:t>项目费用</w:t>
            </w:r>
          </w:p>
        </w:tc>
        <w:tc>
          <w:tcPr>
            <w:tcW w:w="644" w:type="dxa"/>
            <w:tcMar>
              <w:left w:w="0" w:type="dxa"/>
              <w:right w:w="14" w:type="dxa"/>
            </w:tcMar>
          </w:tcPr>
          <w:p w:rsidR="00A8213E" w:rsidRPr="007D7DD5" w:rsidRDefault="00FD11C8">
            <w:pPr>
              <w:spacing w:after="60"/>
              <w:jc w:val="center"/>
              <w:rPr>
                <w:sz w:val="18"/>
                <w:szCs w:val="18"/>
              </w:rPr>
            </w:pPr>
            <w:r w:rsidRPr="007D7DD5">
              <w:rPr>
                <w:sz w:val="18"/>
                <w:szCs w:val="18"/>
              </w:rPr>
              <w:t>88,850</w:t>
            </w:r>
          </w:p>
        </w:tc>
        <w:tc>
          <w:tcPr>
            <w:tcW w:w="644" w:type="dxa"/>
            <w:tcMar>
              <w:left w:w="0" w:type="dxa"/>
              <w:right w:w="14" w:type="dxa"/>
            </w:tcMar>
          </w:tcPr>
          <w:p w:rsidR="00A8213E" w:rsidRPr="007D7DD5" w:rsidRDefault="00FD11C8">
            <w:pPr>
              <w:spacing w:after="60"/>
              <w:jc w:val="center"/>
              <w:rPr>
                <w:sz w:val="18"/>
                <w:szCs w:val="18"/>
              </w:rPr>
            </w:pPr>
            <w:r w:rsidRPr="007D7DD5">
              <w:rPr>
                <w:sz w:val="18"/>
                <w:szCs w:val="18"/>
              </w:rPr>
              <w:t>11,000</w:t>
            </w:r>
          </w:p>
        </w:tc>
        <w:tc>
          <w:tcPr>
            <w:tcW w:w="644" w:type="dxa"/>
            <w:shd w:val="clear" w:color="auto" w:fill="auto"/>
            <w:tcMar>
              <w:left w:w="0" w:type="dxa"/>
              <w:right w:w="14" w:type="dxa"/>
            </w:tcMar>
          </w:tcPr>
          <w:p w:rsidR="00A8213E" w:rsidRPr="007D7DD5" w:rsidRDefault="00FD11C8">
            <w:pPr>
              <w:spacing w:after="60"/>
              <w:jc w:val="right"/>
              <w:rPr>
                <w:sz w:val="18"/>
                <w:szCs w:val="18"/>
              </w:rPr>
            </w:pPr>
            <w:r w:rsidRPr="007D7DD5">
              <w:rPr>
                <w:sz w:val="18"/>
                <w:szCs w:val="18"/>
              </w:rPr>
              <w:t>0</w:t>
            </w:r>
          </w:p>
        </w:tc>
        <w:tc>
          <w:tcPr>
            <w:tcW w:w="645" w:type="dxa"/>
            <w:shd w:val="clear" w:color="auto" w:fill="auto"/>
            <w:tcMar>
              <w:left w:w="0" w:type="dxa"/>
              <w:right w:w="14" w:type="dxa"/>
            </w:tcMar>
          </w:tcPr>
          <w:p w:rsidR="00A8213E" w:rsidRPr="007D7DD5" w:rsidRDefault="00FD11C8">
            <w:pPr>
              <w:spacing w:after="60"/>
              <w:jc w:val="right"/>
              <w:rPr>
                <w:sz w:val="18"/>
                <w:szCs w:val="18"/>
              </w:rPr>
            </w:pPr>
            <w:r w:rsidRPr="007D7DD5">
              <w:rPr>
                <w:sz w:val="18"/>
                <w:szCs w:val="18"/>
              </w:rPr>
              <w:t>0</w:t>
            </w:r>
          </w:p>
        </w:tc>
        <w:tc>
          <w:tcPr>
            <w:tcW w:w="644" w:type="dxa"/>
            <w:shd w:val="clear" w:color="auto" w:fill="auto"/>
            <w:tcMar>
              <w:left w:w="0" w:type="dxa"/>
              <w:right w:w="14" w:type="dxa"/>
            </w:tcMar>
          </w:tcPr>
          <w:p w:rsidR="00A8213E" w:rsidRPr="007D7DD5" w:rsidRDefault="00FD11C8">
            <w:pPr>
              <w:spacing w:after="60"/>
              <w:jc w:val="right"/>
              <w:rPr>
                <w:sz w:val="18"/>
                <w:szCs w:val="18"/>
              </w:rPr>
            </w:pPr>
            <w:r w:rsidRPr="007D7DD5">
              <w:rPr>
                <w:sz w:val="18"/>
                <w:szCs w:val="18"/>
              </w:rPr>
              <w:t>27,500</w:t>
            </w:r>
          </w:p>
        </w:tc>
        <w:tc>
          <w:tcPr>
            <w:tcW w:w="644" w:type="dxa"/>
            <w:shd w:val="clear" w:color="auto" w:fill="auto"/>
            <w:tcMar>
              <w:left w:w="0" w:type="dxa"/>
              <w:right w:w="14" w:type="dxa"/>
            </w:tcMar>
          </w:tcPr>
          <w:p w:rsidR="00A8213E" w:rsidRPr="007D7DD5" w:rsidRDefault="00FD11C8">
            <w:pPr>
              <w:spacing w:after="60"/>
              <w:jc w:val="right"/>
              <w:rPr>
                <w:sz w:val="18"/>
                <w:szCs w:val="18"/>
              </w:rPr>
            </w:pPr>
            <w:r w:rsidRPr="007D7DD5">
              <w:rPr>
                <w:sz w:val="18"/>
                <w:szCs w:val="18"/>
              </w:rPr>
              <w:t>0</w:t>
            </w:r>
          </w:p>
        </w:tc>
        <w:tc>
          <w:tcPr>
            <w:tcW w:w="644" w:type="dxa"/>
            <w:shd w:val="clear" w:color="auto" w:fill="auto"/>
            <w:tcMar>
              <w:left w:w="0" w:type="dxa"/>
              <w:right w:w="14" w:type="dxa"/>
            </w:tcMar>
          </w:tcPr>
          <w:p w:rsidR="00A8213E" w:rsidRPr="007D7DD5" w:rsidRDefault="00FD11C8">
            <w:pPr>
              <w:spacing w:after="60"/>
              <w:jc w:val="right"/>
              <w:rPr>
                <w:sz w:val="18"/>
                <w:szCs w:val="18"/>
              </w:rPr>
            </w:pPr>
            <w:r w:rsidRPr="007D7DD5">
              <w:rPr>
                <w:sz w:val="18"/>
                <w:szCs w:val="18"/>
              </w:rPr>
              <w:t>0</w:t>
            </w:r>
          </w:p>
        </w:tc>
        <w:tc>
          <w:tcPr>
            <w:tcW w:w="645" w:type="dxa"/>
            <w:shd w:val="clear" w:color="auto" w:fill="auto"/>
            <w:tcMar>
              <w:left w:w="0" w:type="dxa"/>
              <w:right w:w="14" w:type="dxa"/>
            </w:tcMar>
          </w:tcPr>
          <w:p w:rsidR="00A8213E" w:rsidRPr="007D7DD5" w:rsidRDefault="00FD11C8">
            <w:pPr>
              <w:spacing w:after="60"/>
              <w:jc w:val="right"/>
              <w:rPr>
                <w:sz w:val="18"/>
                <w:szCs w:val="18"/>
              </w:rPr>
            </w:pPr>
            <w:r w:rsidRPr="007D7DD5">
              <w:rPr>
                <w:sz w:val="18"/>
                <w:szCs w:val="18"/>
              </w:rPr>
              <w:t>0</w:t>
            </w:r>
          </w:p>
        </w:tc>
        <w:tc>
          <w:tcPr>
            <w:tcW w:w="644" w:type="dxa"/>
            <w:shd w:val="clear" w:color="auto" w:fill="auto"/>
            <w:tcMar>
              <w:left w:w="0" w:type="dxa"/>
              <w:right w:w="14" w:type="dxa"/>
            </w:tcMar>
          </w:tcPr>
          <w:p w:rsidR="00A8213E" w:rsidRPr="007D7DD5" w:rsidRDefault="00FD11C8">
            <w:pPr>
              <w:spacing w:after="60"/>
              <w:jc w:val="right"/>
              <w:rPr>
                <w:sz w:val="18"/>
                <w:szCs w:val="18"/>
              </w:rPr>
            </w:pPr>
            <w:r w:rsidRPr="007D7DD5">
              <w:rPr>
                <w:sz w:val="18"/>
                <w:szCs w:val="18"/>
              </w:rPr>
              <w:t>0</w:t>
            </w:r>
          </w:p>
        </w:tc>
        <w:tc>
          <w:tcPr>
            <w:tcW w:w="644" w:type="dxa"/>
            <w:shd w:val="clear" w:color="auto" w:fill="auto"/>
            <w:tcMar>
              <w:left w:w="0" w:type="dxa"/>
              <w:right w:w="14" w:type="dxa"/>
            </w:tcMar>
          </w:tcPr>
          <w:p w:rsidR="00A8213E" w:rsidRPr="007D7DD5" w:rsidRDefault="00FD11C8">
            <w:pPr>
              <w:spacing w:after="60"/>
              <w:jc w:val="right"/>
              <w:rPr>
                <w:sz w:val="18"/>
                <w:szCs w:val="18"/>
              </w:rPr>
            </w:pPr>
            <w:r w:rsidRPr="007D7DD5">
              <w:rPr>
                <w:sz w:val="18"/>
                <w:szCs w:val="18"/>
              </w:rPr>
              <w:t>0</w:t>
            </w:r>
          </w:p>
        </w:tc>
        <w:tc>
          <w:tcPr>
            <w:tcW w:w="644" w:type="dxa"/>
            <w:tcMar>
              <w:left w:w="0" w:type="dxa"/>
              <w:right w:w="14" w:type="dxa"/>
            </w:tcMar>
          </w:tcPr>
          <w:p w:rsidR="00A8213E" w:rsidRPr="007D7DD5" w:rsidRDefault="00FD11C8">
            <w:pPr>
              <w:spacing w:after="60"/>
              <w:jc w:val="right"/>
              <w:rPr>
                <w:sz w:val="18"/>
                <w:szCs w:val="18"/>
              </w:rPr>
            </w:pPr>
            <w:r w:rsidRPr="007D7DD5">
              <w:rPr>
                <w:sz w:val="18"/>
                <w:szCs w:val="18"/>
              </w:rPr>
              <w:t>0</w:t>
            </w:r>
          </w:p>
        </w:tc>
        <w:tc>
          <w:tcPr>
            <w:tcW w:w="645" w:type="dxa"/>
            <w:shd w:val="clear" w:color="auto" w:fill="auto"/>
            <w:tcMar>
              <w:left w:w="0" w:type="dxa"/>
              <w:right w:w="14" w:type="dxa"/>
            </w:tcMar>
          </w:tcPr>
          <w:p w:rsidR="00A8213E" w:rsidRPr="007D7DD5" w:rsidRDefault="00FD11C8">
            <w:pPr>
              <w:spacing w:after="60"/>
              <w:jc w:val="right"/>
              <w:rPr>
                <w:sz w:val="18"/>
                <w:szCs w:val="18"/>
              </w:rPr>
            </w:pPr>
            <w:r w:rsidRPr="007D7DD5">
              <w:rPr>
                <w:sz w:val="18"/>
                <w:szCs w:val="18"/>
              </w:rPr>
              <w:t>127,350</w:t>
            </w:r>
          </w:p>
        </w:tc>
      </w:tr>
      <w:tr w:rsidR="00A8213E" w:rsidRPr="007D7DD5">
        <w:trPr>
          <w:trHeight w:val="237"/>
          <w:jc w:val="center"/>
        </w:trPr>
        <w:tc>
          <w:tcPr>
            <w:tcW w:w="723" w:type="dxa"/>
            <w:vMerge/>
            <w:shd w:val="clear" w:color="auto" w:fill="auto"/>
            <w:tcMar>
              <w:left w:w="58" w:type="dxa"/>
              <w:right w:w="58" w:type="dxa"/>
            </w:tcMar>
          </w:tcPr>
          <w:p w:rsidR="00A8213E" w:rsidRPr="007D7DD5" w:rsidRDefault="00A8213E">
            <w:pPr>
              <w:spacing w:after="60"/>
              <w:jc w:val="center"/>
              <w:rPr>
                <w:sz w:val="18"/>
                <w:szCs w:val="18"/>
              </w:rPr>
            </w:pPr>
          </w:p>
        </w:tc>
        <w:tc>
          <w:tcPr>
            <w:tcW w:w="741" w:type="dxa"/>
            <w:vMerge/>
            <w:shd w:val="clear" w:color="auto" w:fill="auto"/>
            <w:tcMar>
              <w:left w:w="58" w:type="dxa"/>
              <w:right w:w="58" w:type="dxa"/>
            </w:tcMar>
          </w:tcPr>
          <w:p w:rsidR="00A8213E" w:rsidRPr="007D7DD5" w:rsidRDefault="00A8213E">
            <w:pPr>
              <w:spacing w:after="60"/>
              <w:jc w:val="center"/>
              <w:rPr>
                <w:sz w:val="18"/>
                <w:szCs w:val="18"/>
              </w:rPr>
            </w:pPr>
          </w:p>
        </w:tc>
        <w:tc>
          <w:tcPr>
            <w:tcW w:w="1136" w:type="dxa"/>
            <w:shd w:val="clear" w:color="auto" w:fill="auto"/>
            <w:tcMar>
              <w:left w:w="58" w:type="dxa"/>
              <w:right w:w="58" w:type="dxa"/>
            </w:tcMar>
          </w:tcPr>
          <w:p w:rsidR="00A8213E" w:rsidRPr="007D7DD5" w:rsidRDefault="00FD11C8">
            <w:pPr>
              <w:pStyle w:val="StyleHeader4Para4Left0Firstline0"/>
              <w:numPr>
                <w:ilvl w:val="0"/>
                <w:numId w:val="0"/>
              </w:numPr>
              <w:spacing w:after="60"/>
              <w:jc w:val="left"/>
              <w:rPr>
                <w:sz w:val="18"/>
                <w:szCs w:val="18"/>
              </w:rPr>
            </w:pPr>
            <w:r w:rsidRPr="007D7DD5">
              <w:rPr>
                <w:rFonts w:ascii="SimSun" w:hAnsi="SimSun" w:cs="Batang" w:hint="eastAsia"/>
                <w:sz w:val="18"/>
                <w:szCs w:val="18"/>
                <w:lang w:eastAsia="zh-CN"/>
              </w:rPr>
              <w:t>支持</w:t>
            </w:r>
            <w:r w:rsidRPr="007D7DD5">
              <w:rPr>
                <w:rFonts w:ascii="SimSun" w:hAnsi="SimSun" w:cs="New Gulim"/>
                <w:sz w:val="18"/>
                <w:szCs w:val="18"/>
              </w:rPr>
              <w:t>费</w:t>
            </w:r>
            <w:r w:rsidRPr="007D7DD5">
              <w:rPr>
                <w:rFonts w:ascii="SimSun" w:hAnsi="SimSun" w:cs="Batang"/>
                <w:sz w:val="18"/>
                <w:szCs w:val="18"/>
              </w:rPr>
              <w:t>用</w:t>
            </w:r>
          </w:p>
        </w:tc>
        <w:tc>
          <w:tcPr>
            <w:tcW w:w="644" w:type="dxa"/>
            <w:tcMar>
              <w:left w:w="0" w:type="dxa"/>
              <w:right w:w="14" w:type="dxa"/>
            </w:tcMar>
          </w:tcPr>
          <w:p w:rsidR="00A8213E" w:rsidRPr="007D7DD5" w:rsidRDefault="00FD11C8">
            <w:pPr>
              <w:spacing w:after="60"/>
              <w:jc w:val="right"/>
              <w:rPr>
                <w:sz w:val="18"/>
                <w:szCs w:val="18"/>
              </w:rPr>
            </w:pPr>
            <w:r w:rsidRPr="007D7DD5">
              <w:rPr>
                <w:sz w:val="18"/>
                <w:szCs w:val="18"/>
              </w:rPr>
              <w:t>7,997</w:t>
            </w:r>
          </w:p>
        </w:tc>
        <w:tc>
          <w:tcPr>
            <w:tcW w:w="644" w:type="dxa"/>
            <w:tcMar>
              <w:left w:w="0" w:type="dxa"/>
              <w:right w:w="14" w:type="dxa"/>
            </w:tcMar>
          </w:tcPr>
          <w:p w:rsidR="00A8213E" w:rsidRPr="007D7DD5" w:rsidRDefault="00FD11C8">
            <w:pPr>
              <w:spacing w:after="60"/>
              <w:jc w:val="right"/>
              <w:rPr>
                <w:sz w:val="18"/>
                <w:szCs w:val="18"/>
              </w:rPr>
            </w:pPr>
            <w:r w:rsidRPr="007D7DD5">
              <w:rPr>
                <w:sz w:val="18"/>
                <w:szCs w:val="18"/>
              </w:rPr>
              <w:t>990</w:t>
            </w:r>
          </w:p>
        </w:tc>
        <w:tc>
          <w:tcPr>
            <w:tcW w:w="644" w:type="dxa"/>
            <w:shd w:val="clear" w:color="auto" w:fill="auto"/>
            <w:tcMar>
              <w:left w:w="0" w:type="dxa"/>
              <w:right w:w="14" w:type="dxa"/>
            </w:tcMar>
          </w:tcPr>
          <w:p w:rsidR="00A8213E" w:rsidRPr="007D7DD5" w:rsidRDefault="00FD11C8">
            <w:pPr>
              <w:spacing w:after="60"/>
              <w:jc w:val="right"/>
              <w:rPr>
                <w:sz w:val="18"/>
                <w:szCs w:val="18"/>
              </w:rPr>
            </w:pPr>
            <w:r w:rsidRPr="007D7DD5">
              <w:rPr>
                <w:sz w:val="18"/>
                <w:szCs w:val="18"/>
              </w:rPr>
              <w:t>0</w:t>
            </w:r>
          </w:p>
        </w:tc>
        <w:tc>
          <w:tcPr>
            <w:tcW w:w="645" w:type="dxa"/>
            <w:shd w:val="clear" w:color="auto" w:fill="auto"/>
            <w:tcMar>
              <w:left w:w="0" w:type="dxa"/>
              <w:right w:w="14" w:type="dxa"/>
            </w:tcMar>
          </w:tcPr>
          <w:p w:rsidR="00A8213E" w:rsidRPr="007D7DD5" w:rsidRDefault="00FD11C8">
            <w:pPr>
              <w:spacing w:after="60"/>
              <w:jc w:val="right"/>
              <w:rPr>
                <w:sz w:val="18"/>
                <w:szCs w:val="18"/>
              </w:rPr>
            </w:pPr>
            <w:r w:rsidRPr="007D7DD5">
              <w:rPr>
                <w:sz w:val="18"/>
                <w:szCs w:val="18"/>
              </w:rPr>
              <w:t>0</w:t>
            </w:r>
          </w:p>
        </w:tc>
        <w:tc>
          <w:tcPr>
            <w:tcW w:w="644" w:type="dxa"/>
            <w:shd w:val="clear" w:color="auto" w:fill="auto"/>
            <w:tcMar>
              <w:left w:w="0" w:type="dxa"/>
              <w:right w:w="14" w:type="dxa"/>
            </w:tcMar>
          </w:tcPr>
          <w:p w:rsidR="00A8213E" w:rsidRPr="007D7DD5" w:rsidRDefault="00FD11C8">
            <w:pPr>
              <w:spacing w:after="60"/>
              <w:jc w:val="right"/>
              <w:rPr>
                <w:sz w:val="18"/>
                <w:szCs w:val="18"/>
              </w:rPr>
            </w:pPr>
            <w:r w:rsidRPr="007D7DD5">
              <w:rPr>
                <w:sz w:val="18"/>
                <w:szCs w:val="18"/>
              </w:rPr>
              <w:t>2,475</w:t>
            </w:r>
          </w:p>
        </w:tc>
        <w:tc>
          <w:tcPr>
            <w:tcW w:w="644" w:type="dxa"/>
            <w:shd w:val="clear" w:color="auto" w:fill="auto"/>
            <w:tcMar>
              <w:left w:w="0" w:type="dxa"/>
              <w:right w:w="14" w:type="dxa"/>
            </w:tcMar>
          </w:tcPr>
          <w:p w:rsidR="00A8213E" w:rsidRPr="007D7DD5" w:rsidRDefault="00FD11C8">
            <w:pPr>
              <w:spacing w:after="60"/>
              <w:jc w:val="right"/>
              <w:rPr>
                <w:sz w:val="18"/>
                <w:szCs w:val="18"/>
              </w:rPr>
            </w:pPr>
            <w:r w:rsidRPr="007D7DD5">
              <w:rPr>
                <w:sz w:val="18"/>
                <w:szCs w:val="18"/>
              </w:rPr>
              <w:t>0</w:t>
            </w:r>
          </w:p>
        </w:tc>
        <w:tc>
          <w:tcPr>
            <w:tcW w:w="644" w:type="dxa"/>
            <w:shd w:val="clear" w:color="auto" w:fill="auto"/>
            <w:tcMar>
              <w:left w:w="0" w:type="dxa"/>
              <w:right w:w="14" w:type="dxa"/>
            </w:tcMar>
          </w:tcPr>
          <w:p w:rsidR="00A8213E" w:rsidRPr="007D7DD5" w:rsidRDefault="00FD11C8">
            <w:pPr>
              <w:spacing w:after="60"/>
              <w:jc w:val="right"/>
              <w:rPr>
                <w:sz w:val="18"/>
                <w:szCs w:val="18"/>
              </w:rPr>
            </w:pPr>
            <w:r w:rsidRPr="007D7DD5">
              <w:rPr>
                <w:sz w:val="18"/>
                <w:szCs w:val="18"/>
              </w:rPr>
              <w:t>0</w:t>
            </w:r>
          </w:p>
        </w:tc>
        <w:tc>
          <w:tcPr>
            <w:tcW w:w="645" w:type="dxa"/>
            <w:shd w:val="clear" w:color="auto" w:fill="auto"/>
            <w:tcMar>
              <w:left w:w="0" w:type="dxa"/>
              <w:right w:w="14" w:type="dxa"/>
            </w:tcMar>
          </w:tcPr>
          <w:p w:rsidR="00A8213E" w:rsidRPr="007D7DD5" w:rsidRDefault="00FD11C8">
            <w:pPr>
              <w:spacing w:after="60"/>
              <w:jc w:val="right"/>
              <w:rPr>
                <w:sz w:val="18"/>
                <w:szCs w:val="18"/>
              </w:rPr>
            </w:pPr>
            <w:r w:rsidRPr="007D7DD5">
              <w:rPr>
                <w:sz w:val="18"/>
                <w:szCs w:val="18"/>
              </w:rPr>
              <w:t>0</w:t>
            </w:r>
          </w:p>
        </w:tc>
        <w:tc>
          <w:tcPr>
            <w:tcW w:w="644" w:type="dxa"/>
            <w:shd w:val="clear" w:color="auto" w:fill="auto"/>
            <w:tcMar>
              <w:left w:w="0" w:type="dxa"/>
              <w:right w:w="14" w:type="dxa"/>
            </w:tcMar>
          </w:tcPr>
          <w:p w:rsidR="00A8213E" w:rsidRPr="007D7DD5" w:rsidRDefault="00FD11C8">
            <w:pPr>
              <w:spacing w:after="60"/>
              <w:jc w:val="right"/>
              <w:rPr>
                <w:sz w:val="18"/>
                <w:szCs w:val="18"/>
              </w:rPr>
            </w:pPr>
            <w:r w:rsidRPr="007D7DD5">
              <w:rPr>
                <w:sz w:val="18"/>
                <w:szCs w:val="18"/>
              </w:rPr>
              <w:t>0</w:t>
            </w:r>
          </w:p>
        </w:tc>
        <w:tc>
          <w:tcPr>
            <w:tcW w:w="644" w:type="dxa"/>
            <w:shd w:val="clear" w:color="auto" w:fill="auto"/>
            <w:tcMar>
              <w:left w:w="0" w:type="dxa"/>
              <w:right w:w="14" w:type="dxa"/>
            </w:tcMar>
          </w:tcPr>
          <w:p w:rsidR="00A8213E" w:rsidRPr="007D7DD5" w:rsidRDefault="00FD11C8">
            <w:pPr>
              <w:spacing w:after="60"/>
              <w:jc w:val="right"/>
              <w:rPr>
                <w:sz w:val="18"/>
                <w:szCs w:val="18"/>
              </w:rPr>
            </w:pPr>
            <w:r w:rsidRPr="007D7DD5">
              <w:rPr>
                <w:sz w:val="18"/>
                <w:szCs w:val="18"/>
              </w:rPr>
              <w:t>0</w:t>
            </w:r>
          </w:p>
        </w:tc>
        <w:tc>
          <w:tcPr>
            <w:tcW w:w="644" w:type="dxa"/>
            <w:tcMar>
              <w:left w:w="0" w:type="dxa"/>
              <w:right w:w="14" w:type="dxa"/>
            </w:tcMar>
          </w:tcPr>
          <w:p w:rsidR="00A8213E" w:rsidRPr="007D7DD5" w:rsidRDefault="00FD11C8">
            <w:pPr>
              <w:spacing w:after="60"/>
              <w:jc w:val="right"/>
              <w:rPr>
                <w:sz w:val="18"/>
                <w:szCs w:val="18"/>
              </w:rPr>
            </w:pPr>
            <w:r w:rsidRPr="007D7DD5">
              <w:rPr>
                <w:sz w:val="18"/>
                <w:szCs w:val="18"/>
              </w:rPr>
              <w:t>0</w:t>
            </w:r>
          </w:p>
        </w:tc>
        <w:tc>
          <w:tcPr>
            <w:tcW w:w="645" w:type="dxa"/>
            <w:shd w:val="clear" w:color="auto" w:fill="auto"/>
            <w:tcMar>
              <w:left w:w="0" w:type="dxa"/>
              <w:right w:w="14" w:type="dxa"/>
            </w:tcMar>
          </w:tcPr>
          <w:p w:rsidR="00A8213E" w:rsidRPr="007D7DD5" w:rsidRDefault="00FD11C8">
            <w:pPr>
              <w:spacing w:after="60"/>
              <w:jc w:val="right"/>
              <w:rPr>
                <w:sz w:val="18"/>
                <w:szCs w:val="18"/>
              </w:rPr>
            </w:pPr>
            <w:r w:rsidRPr="007D7DD5">
              <w:rPr>
                <w:sz w:val="18"/>
                <w:szCs w:val="18"/>
              </w:rPr>
              <w:t>11,462</w:t>
            </w:r>
          </w:p>
        </w:tc>
      </w:tr>
      <w:tr w:rsidR="00A8213E" w:rsidRPr="007D7DD5">
        <w:trPr>
          <w:trHeight w:val="237"/>
          <w:jc w:val="center"/>
        </w:trPr>
        <w:tc>
          <w:tcPr>
            <w:tcW w:w="1464" w:type="dxa"/>
            <w:gridSpan w:val="2"/>
            <w:vMerge w:val="restart"/>
            <w:shd w:val="clear" w:color="auto" w:fill="auto"/>
            <w:tcMar>
              <w:left w:w="58" w:type="dxa"/>
              <w:right w:w="58" w:type="dxa"/>
            </w:tcMar>
          </w:tcPr>
          <w:p w:rsidR="00A8213E" w:rsidRPr="007D7DD5" w:rsidRDefault="00FD11C8">
            <w:pPr>
              <w:pStyle w:val="StyleHeader4Para4Left0Firstline0"/>
              <w:numPr>
                <w:ilvl w:val="0"/>
                <w:numId w:val="0"/>
              </w:numPr>
              <w:spacing w:after="60"/>
              <w:jc w:val="left"/>
              <w:rPr>
                <w:rFonts w:ascii="SimSun" w:hAnsi="SimSun"/>
                <w:sz w:val="18"/>
                <w:szCs w:val="18"/>
                <w:lang w:eastAsia="zh-CN"/>
              </w:rPr>
            </w:pPr>
            <w:r w:rsidRPr="007D7DD5">
              <w:rPr>
                <w:rFonts w:ascii="SimSun" w:hAnsi="SimSun" w:cs="New Gulim"/>
                <w:sz w:val="18"/>
                <w:szCs w:val="18"/>
                <w:lang w:eastAsia="zh-CN"/>
              </w:rPr>
              <w:t>执行委员会批准的资金</w:t>
            </w:r>
          </w:p>
          <w:p w:rsidR="00A8213E" w:rsidRPr="007D7DD5" w:rsidRDefault="00FD11C8">
            <w:pPr>
              <w:pStyle w:val="StyleHeader4Para4Left0Firstline0"/>
              <w:numPr>
                <w:ilvl w:val="0"/>
                <w:numId w:val="0"/>
              </w:numPr>
              <w:spacing w:after="60"/>
              <w:jc w:val="left"/>
              <w:rPr>
                <w:sz w:val="18"/>
                <w:szCs w:val="18"/>
              </w:rPr>
            </w:pPr>
            <w:r w:rsidRPr="007D7DD5">
              <w:rPr>
                <w:rFonts w:ascii="SimSun" w:hAnsi="SimSun"/>
                <w:sz w:val="18"/>
                <w:szCs w:val="18"/>
                <w:lang w:eastAsia="zh-CN"/>
              </w:rPr>
              <w:t>(</w:t>
            </w:r>
            <w:r w:rsidRPr="007D7DD5">
              <w:rPr>
                <w:rFonts w:ascii="SimSun" w:hAnsi="SimSun" w:cs="Batang" w:hint="eastAsia"/>
                <w:sz w:val="18"/>
                <w:szCs w:val="18"/>
                <w:lang w:eastAsia="zh-CN"/>
              </w:rPr>
              <w:t>美元</w:t>
            </w:r>
            <w:r w:rsidRPr="007D7DD5">
              <w:rPr>
                <w:rFonts w:ascii="SimSun" w:hAnsi="SimSun"/>
                <w:sz w:val="18"/>
                <w:szCs w:val="18"/>
                <w:lang w:eastAsia="zh-CN"/>
              </w:rPr>
              <w:t>)</w:t>
            </w:r>
          </w:p>
        </w:tc>
        <w:tc>
          <w:tcPr>
            <w:tcW w:w="1136" w:type="dxa"/>
            <w:shd w:val="clear" w:color="auto" w:fill="auto"/>
            <w:tcMar>
              <w:left w:w="58" w:type="dxa"/>
              <w:right w:w="58" w:type="dxa"/>
            </w:tcMar>
          </w:tcPr>
          <w:p w:rsidR="00A8213E" w:rsidRPr="007D7DD5" w:rsidRDefault="00FD11C8">
            <w:pPr>
              <w:pStyle w:val="StyleHeader4Para4Left0Firstline0"/>
              <w:numPr>
                <w:ilvl w:val="0"/>
                <w:numId w:val="0"/>
              </w:numPr>
              <w:spacing w:after="60"/>
              <w:jc w:val="left"/>
              <w:rPr>
                <w:sz w:val="18"/>
                <w:szCs w:val="18"/>
              </w:rPr>
            </w:pPr>
            <w:r w:rsidRPr="007D7DD5">
              <w:rPr>
                <w:rFonts w:ascii="SimSun" w:hAnsi="SimSun" w:cs="New Gulim"/>
                <w:sz w:val="18"/>
                <w:szCs w:val="18"/>
              </w:rPr>
              <w:t>项目费用</w:t>
            </w:r>
          </w:p>
        </w:tc>
        <w:tc>
          <w:tcPr>
            <w:tcW w:w="644" w:type="dxa"/>
            <w:tcMar>
              <w:left w:w="0" w:type="dxa"/>
              <w:right w:w="14" w:type="dxa"/>
            </w:tcMar>
          </w:tcPr>
          <w:p w:rsidR="00A8213E" w:rsidRPr="007D7DD5" w:rsidRDefault="00FD11C8">
            <w:pPr>
              <w:spacing w:after="60"/>
              <w:jc w:val="right"/>
              <w:rPr>
                <w:sz w:val="18"/>
                <w:szCs w:val="18"/>
              </w:rPr>
            </w:pPr>
            <w:r w:rsidRPr="007D7DD5">
              <w:rPr>
                <w:sz w:val="18"/>
                <w:szCs w:val="18"/>
              </w:rPr>
              <w:t>101,850</w:t>
            </w:r>
          </w:p>
        </w:tc>
        <w:tc>
          <w:tcPr>
            <w:tcW w:w="644" w:type="dxa"/>
            <w:tcMar>
              <w:left w:w="0" w:type="dxa"/>
              <w:right w:w="14" w:type="dxa"/>
            </w:tcMar>
          </w:tcPr>
          <w:p w:rsidR="00A8213E" w:rsidRPr="007D7DD5" w:rsidRDefault="00FD11C8">
            <w:pPr>
              <w:spacing w:after="60"/>
              <w:jc w:val="right"/>
              <w:rPr>
                <w:sz w:val="18"/>
                <w:szCs w:val="18"/>
              </w:rPr>
            </w:pPr>
            <w:r w:rsidRPr="007D7DD5">
              <w:rPr>
                <w:sz w:val="18"/>
                <w:szCs w:val="18"/>
              </w:rPr>
              <w:t>24,150</w:t>
            </w:r>
          </w:p>
        </w:tc>
        <w:tc>
          <w:tcPr>
            <w:tcW w:w="644" w:type="dxa"/>
            <w:shd w:val="clear" w:color="auto" w:fill="auto"/>
            <w:tcMar>
              <w:left w:w="0" w:type="dxa"/>
              <w:right w:w="14" w:type="dxa"/>
            </w:tcMar>
          </w:tcPr>
          <w:p w:rsidR="00A8213E" w:rsidRPr="007D7DD5" w:rsidRDefault="00FD11C8">
            <w:pPr>
              <w:spacing w:after="60"/>
              <w:jc w:val="right"/>
              <w:rPr>
                <w:sz w:val="18"/>
                <w:szCs w:val="18"/>
              </w:rPr>
            </w:pPr>
            <w:r w:rsidRPr="007D7DD5">
              <w:rPr>
                <w:sz w:val="18"/>
                <w:szCs w:val="18"/>
              </w:rPr>
              <w:t>0</w:t>
            </w:r>
          </w:p>
        </w:tc>
        <w:tc>
          <w:tcPr>
            <w:tcW w:w="645" w:type="dxa"/>
            <w:shd w:val="clear" w:color="auto" w:fill="auto"/>
            <w:tcMar>
              <w:left w:w="0" w:type="dxa"/>
              <w:right w:w="14" w:type="dxa"/>
            </w:tcMar>
          </w:tcPr>
          <w:p w:rsidR="00A8213E" w:rsidRPr="007D7DD5" w:rsidRDefault="00FD11C8">
            <w:pPr>
              <w:spacing w:after="60"/>
              <w:jc w:val="right"/>
              <w:rPr>
                <w:sz w:val="18"/>
                <w:szCs w:val="18"/>
              </w:rPr>
            </w:pPr>
            <w:r w:rsidRPr="007D7DD5">
              <w:rPr>
                <w:sz w:val="18"/>
                <w:szCs w:val="18"/>
              </w:rPr>
              <w:t>0</w:t>
            </w:r>
          </w:p>
        </w:tc>
        <w:tc>
          <w:tcPr>
            <w:tcW w:w="644" w:type="dxa"/>
            <w:shd w:val="clear" w:color="auto" w:fill="auto"/>
            <w:tcMar>
              <w:left w:w="0" w:type="dxa"/>
              <w:right w:w="14" w:type="dxa"/>
            </w:tcMar>
          </w:tcPr>
          <w:p w:rsidR="00A8213E" w:rsidRPr="007D7DD5" w:rsidRDefault="00FD11C8">
            <w:pPr>
              <w:spacing w:after="60"/>
              <w:jc w:val="right"/>
              <w:rPr>
                <w:sz w:val="18"/>
                <w:szCs w:val="18"/>
              </w:rPr>
            </w:pPr>
            <w:r w:rsidRPr="007D7DD5">
              <w:rPr>
                <w:sz w:val="18"/>
                <w:szCs w:val="18"/>
              </w:rPr>
              <w:t>0</w:t>
            </w:r>
          </w:p>
        </w:tc>
        <w:tc>
          <w:tcPr>
            <w:tcW w:w="644" w:type="dxa"/>
            <w:shd w:val="clear" w:color="auto" w:fill="auto"/>
            <w:tcMar>
              <w:left w:w="0" w:type="dxa"/>
              <w:right w:w="14" w:type="dxa"/>
            </w:tcMar>
          </w:tcPr>
          <w:p w:rsidR="00A8213E" w:rsidRPr="007D7DD5" w:rsidRDefault="00FD11C8">
            <w:pPr>
              <w:spacing w:after="60"/>
              <w:jc w:val="right"/>
              <w:rPr>
                <w:sz w:val="18"/>
                <w:szCs w:val="18"/>
              </w:rPr>
            </w:pPr>
            <w:r w:rsidRPr="007D7DD5">
              <w:rPr>
                <w:sz w:val="18"/>
                <w:szCs w:val="18"/>
              </w:rPr>
              <w:t>53,800</w:t>
            </w:r>
          </w:p>
        </w:tc>
        <w:tc>
          <w:tcPr>
            <w:tcW w:w="644" w:type="dxa"/>
            <w:shd w:val="clear" w:color="auto" w:fill="auto"/>
            <w:tcMar>
              <w:left w:w="0" w:type="dxa"/>
              <w:right w:w="14" w:type="dxa"/>
            </w:tcMar>
          </w:tcPr>
          <w:p w:rsidR="00A8213E" w:rsidRPr="007D7DD5" w:rsidRDefault="00FD11C8">
            <w:pPr>
              <w:spacing w:after="60"/>
              <w:jc w:val="right"/>
              <w:rPr>
                <w:sz w:val="18"/>
                <w:szCs w:val="18"/>
              </w:rPr>
            </w:pPr>
            <w:r w:rsidRPr="007D7DD5">
              <w:rPr>
                <w:sz w:val="18"/>
                <w:szCs w:val="18"/>
              </w:rPr>
              <w:t>0</w:t>
            </w:r>
          </w:p>
        </w:tc>
        <w:tc>
          <w:tcPr>
            <w:tcW w:w="645" w:type="dxa"/>
            <w:shd w:val="clear" w:color="auto" w:fill="auto"/>
            <w:tcMar>
              <w:left w:w="0" w:type="dxa"/>
              <w:right w:w="14" w:type="dxa"/>
            </w:tcMar>
          </w:tcPr>
          <w:p w:rsidR="00A8213E" w:rsidRPr="007D7DD5" w:rsidRDefault="00FD11C8">
            <w:pPr>
              <w:spacing w:after="60"/>
              <w:jc w:val="right"/>
              <w:rPr>
                <w:sz w:val="18"/>
                <w:szCs w:val="18"/>
              </w:rPr>
            </w:pPr>
            <w:r w:rsidRPr="007D7DD5">
              <w:rPr>
                <w:sz w:val="18"/>
                <w:szCs w:val="18"/>
              </w:rPr>
              <w:t>9,200</w:t>
            </w:r>
          </w:p>
        </w:tc>
        <w:tc>
          <w:tcPr>
            <w:tcW w:w="644" w:type="dxa"/>
            <w:shd w:val="clear" w:color="auto" w:fill="auto"/>
            <w:tcMar>
              <w:left w:w="0" w:type="dxa"/>
              <w:right w:w="14" w:type="dxa"/>
            </w:tcMar>
          </w:tcPr>
          <w:p w:rsidR="00A8213E" w:rsidRPr="007D7DD5" w:rsidRDefault="00FD11C8">
            <w:pPr>
              <w:spacing w:after="60"/>
              <w:jc w:val="right"/>
              <w:rPr>
                <w:sz w:val="18"/>
                <w:szCs w:val="18"/>
              </w:rPr>
            </w:pPr>
            <w:r w:rsidRPr="007D7DD5">
              <w:rPr>
                <w:sz w:val="18"/>
                <w:szCs w:val="18"/>
              </w:rPr>
              <w:t>0</w:t>
            </w:r>
          </w:p>
        </w:tc>
        <w:tc>
          <w:tcPr>
            <w:tcW w:w="644" w:type="dxa"/>
            <w:shd w:val="clear" w:color="auto" w:fill="auto"/>
            <w:tcMar>
              <w:left w:w="0" w:type="dxa"/>
              <w:right w:w="14" w:type="dxa"/>
            </w:tcMar>
          </w:tcPr>
          <w:p w:rsidR="00A8213E" w:rsidRPr="007D7DD5" w:rsidRDefault="00FD11C8">
            <w:pPr>
              <w:spacing w:after="60"/>
              <w:jc w:val="right"/>
              <w:rPr>
                <w:sz w:val="18"/>
                <w:szCs w:val="18"/>
              </w:rPr>
            </w:pPr>
            <w:r w:rsidRPr="007D7DD5">
              <w:rPr>
                <w:sz w:val="18"/>
                <w:szCs w:val="18"/>
              </w:rPr>
              <w:t>0</w:t>
            </w:r>
          </w:p>
        </w:tc>
        <w:tc>
          <w:tcPr>
            <w:tcW w:w="644" w:type="dxa"/>
            <w:tcMar>
              <w:left w:w="0" w:type="dxa"/>
              <w:right w:w="14" w:type="dxa"/>
            </w:tcMar>
          </w:tcPr>
          <w:p w:rsidR="00A8213E" w:rsidRPr="007D7DD5" w:rsidRDefault="00FD11C8">
            <w:pPr>
              <w:spacing w:after="60"/>
              <w:jc w:val="right"/>
              <w:rPr>
                <w:sz w:val="18"/>
                <w:szCs w:val="18"/>
              </w:rPr>
            </w:pPr>
            <w:r w:rsidRPr="007D7DD5">
              <w:rPr>
                <w:sz w:val="18"/>
                <w:szCs w:val="18"/>
              </w:rPr>
              <w:t>0</w:t>
            </w:r>
          </w:p>
        </w:tc>
        <w:tc>
          <w:tcPr>
            <w:tcW w:w="645" w:type="dxa"/>
            <w:shd w:val="clear" w:color="auto" w:fill="auto"/>
            <w:tcMar>
              <w:left w:w="0" w:type="dxa"/>
              <w:right w:w="14" w:type="dxa"/>
            </w:tcMar>
          </w:tcPr>
          <w:p w:rsidR="00A8213E" w:rsidRPr="007D7DD5" w:rsidRDefault="00FD11C8">
            <w:pPr>
              <w:spacing w:after="60"/>
              <w:jc w:val="right"/>
              <w:rPr>
                <w:sz w:val="18"/>
                <w:szCs w:val="18"/>
              </w:rPr>
            </w:pPr>
            <w:r w:rsidRPr="007D7DD5">
              <w:rPr>
                <w:sz w:val="18"/>
                <w:szCs w:val="18"/>
              </w:rPr>
              <w:t>189,000</w:t>
            </w:r>
          </w:p>
        </w:tc>
      </w:tr>
      <w:tr w:rsidR="00A8213E" w:rsidRPr="007D7DD5">
        <w:trPr>
          <w:trHeight w:val="245"/>
          <w:jc w:val="center"/>
        </w:trPr>
        <w:tc>
          <w:tcPr>
            <w:tcW w:w="1464" w:type="dxa"/>
            <w:gridSpan w:val="2"/>
            <w:vMerge/>
            <w:shd w:val="clear" w:color="auto" w:fill="auto"/>
            <w:tcMar>
              <w:left w:w="58" w:type="dxa"/>
              <w:right w:w="58" w:type="dxa"/>
            </w:tcMar>
          </w:tcPr>
          <w:p w:rsidR="00A8213E" w:rsidRPr="007D7DD5" w:rsidRDefault="00A8213E">
            <w:pPr>
              <w:spacing w:after="60"/>
              <w:jc w:val="center"/>
              <w:rPr>
                <w:sz w:val="18"/>
                <w:szCs w:val="18"/>
              </w:rPr>
            </w:pPr>
          </w:p>
        </w:tc>
        <w:tc>
          <w:tcPr>
            <w:tcW w:w="1136" w:type="dxa"/>
            <w:shd w:val="clear" w:color="auto" w:fill="auto"/>
            <w:tcMar>
              <w:left w:w="58" w:type="dxa"/>
              <w:right w:w="58" w:type="dxa"/>
            </w:tcMar>
          </w:tcPr>
          <w:p w:rsidR="00A8213E" w:rsidRPr="007D7DD5" w:rsidRDefault="00FD11C8">
            <w:pPr>
              <w:pStyle w:val="StyleHeader4Para4Left0Firstline0"/>
              <w:numPr>
                <w:ilvl w:val="0"/>
                <w:numId w:val="0"/>
              </w:numPr>
              <w:spacing w:after="60"/>
              <w:jc w:val="left"/>
              <w:rPr>
                <w:sz w:val="18"/>
                <w:szCs w:val="18"/>
              </w:rPr>
            </w:pPr>
            <w:r w:rsidRPr="007D7DD5">
              <w:rPr>
                <w:rFonts w:ascii="SimSun" w:hAnsi="SimSun" w:cs="Batang" w:hint="eastAsia"/>
                <w:sz w:val="18"/>
                <w:szCs w:val="18"/>
                <w:lang w:eastAsia="zh-CN"/>
              </w:rPr>
              <w:t>支持</w:t>
            </w:r>
            <w:r w:rsidRPr="007D7DD5">
              <w:rPr>
                <w:rFonts w:ascii="SimSun" w:hAnsi="SimSun" w:cs="New Gulim"/>
                <w:sz w:val="18"/>
                <w:szCs w:val="18"/>
              </w:rPr>
              <w:t>费</w:t>
            </w:r>
            <w:r w:rsidRPr="007D7DD5">
              <w:rPr>
                <w:rFonts w:ascii="SimSun" w:hAnsi="SimSun" w:cs="Batang"/>
                <w:sz w:val="18"/>
                <w:szCs w:val="18"/>
              </w:rPr>
              <w:t>用</w:t>
            </w:r>
          </w:p>
        </w:tc>
        <w:tc>
          <w:tcPr>
            <w:tcW w:w="644" w:type="dxa"/>
            <w:tcMar>
              <w:left w:w="0" w:type="dxa"/>
              <w:right w:w="14" w:type="dxa"/>
            </w:tcMar>
          </w:tcPr>
          <w:p w:rsidR="00A8213E" w:rsidRPr="007D7DD5" w:rsidRDefault="00FD11C8">
            <w:pPr>
              <w:spacing w:after="60"/>
              <w:jc w:val="right"/>
              <w:rPr>
                <w:sz w:val="18"/>
                <w:szCs w:val="18"/>
              </w:rPr>
            </w:pPr>
            <w:r w:rsidRPr="007D7DD5">
              <w:rPr>
                <w:sz w:val="18"/>
                <w:szCs w:val="18"/>
              </w:rPr>
              <w:t>9,687</w:t>
            </w:r>
          </w:p>
        </w:tc>
        <w:tc>
          <w:tcPr>
            <w:tcW w:w="644" w:type="dxa"/>
            <w:tcMar>
              <w:left w:w="0" w:type="dxa"/>
              <w:right w:w="14" w:type="dxa"/>
            </w:tcMar>
          </w:tcPr>
          <w:p w:rsidR="00A8213E" w:rsidRPr="007D7DD5" w:rsidRDefault="00FD11C8">
            <w:pPr>
              <w:spacing w:after="60"/>
              <w:jc w:val="right"/>
              <w:rPr>
                <w:sz w:val="18"/>
                <w:szCs w:val="18"/>
              </w:rPr>
            </w:pPr>
            <w:r w:rsidRPr="007D7DD5">
              <w:rPr>
                <w:sz w:val="18"/>
                <w:szCs w:val="18"/>
              </w:rPr>
              <w:t>2,700</w:t>
            </w:r>
          </w:p>
        </w:tc>
        <w:tc>
          <w:tcPr>
            <w:tcW w:w="644" w:type="dxa"/>
            <w:shd w:val="clear" w:color="auto" w:fill="auto"/>
            <w:tcMar>
              <w:left w:w="0" w:type="dxa"/>
              <w:right w:w="14" w:type="dxa"/>
            </w:tcMar>
          </w:tcPr>
          <w:p w:rsidR="00A8213E" w:rsidRPr="007D7DD5" w:rsidRDefault="00FD11C8">
            <w:pPr>
              <w:spacing w:after="60"/>
              <w:jc w:val="right"/>
              <w:rPr>
                <w:sz w:val="18"/>
                <w:szCs w:val="18"/>
              </w:rPr>
            </w:pPr>
            <w:r w:rsidRPr="007D7DD5">
              <w:rPr>
                <w:sz w:val="18"/>
                <w:szCs w:val="18"/>
              </w:rPr>
              <w:t>0</w:t>
            </w:r>
          </w:p>
        </w:tc>
        <w:tc>
          <w:tcPr>
            <w:tcW w:w="645" w:type="dxa"/>
            <w:shd w:val="clear" w:color="auto" w:fill="auto"/>
            <w:tcMar>
              <w:left w:w="0" w:type="dxa"/>
              <w:right w:w="14" w:type="dxa"/>
            </w:tcMar>
          </w:tcPr>
          <w:p w:rsidR="00A8213E" w:rsidRPr="007D7DD5" w:rsidRDefault="00FD11C8">
            <w:pPr>
              <w:spacing w:after="60"/>
              <w:jc w:val="right"/>
              <w:rPr>
                <w:sz w:val="18"/>
                <w:szCs w:val="18"/>
              </w:rPr>
            </w:pPr>
            <w:r w:rsidRPr="007D7DD5">
              <w:rPr>
                <w:sz w:val="18"/>
                <w:szCs w:val="18"/>
              </w:rPr>
              <w:t>0</w:t>
            </w:r>
          </w:p>
        </w:tc>
        <w:tc>
          <w:tcPr>
            <w:tcW w:w="644" w:type="dxa"/>
            <w:shd w:val="clear" w:color="auto" w:fill="auto"/>
            <w:tcMar>
              <w:left w:w="0" w:type="dxa"/>
              <w:right w:w="14" w:type="dxa"/>
            </w:tcMar>
          </w:tcPr>
          <w:p w:rsidR="00A8213E" w:rsidRPr="007D7DD5" w:rsidRDefault="00FD11C8">
            <w:pPr>
              <w:spacing w:after="60"/>
              <w:jc w:val="right"/>
              <w:rPr>
                <w:sz w:val="18"/>
                <w:szCs w:val="18"/>
              </w:rPr>
            </w:pPr>
            <w:r w:rsidRPr="007D7DD5">
              <w:rPr>
                <w:sz w:val="18"/>
                <w:szCs w:val="18"/>
              </w:rPr>
              <w:t>0</w:t>
            </w:r>
          </w:p>
        </w:tc>
        <w:tc>
          <w:tcPr>
            <w:tcW w:w="644" w:type="dxa"/>
            <w:shd w:val="clear" w:color="auto" w:fill="auto"/>
            <w:tcMar>
              <w:left w:w="0" w:type="dxa"/>
              <w:right w:w="14" w:type="dxa"/>
            </w:tcMar>
          </w:tcPr>
          <w:p w:rsidR="00A8213E" w:rsidRPr="007D7DD5" w:rsidRDefault="00FD11C8">
            <w:pPr>
              <w:spacing w:after="60"/>
              <w:jc w:val="right"/>
              <w:rPr>
                <w:sz w:val="18"/>
                <w:szCs w:val="18"/>
              </w:rPr>
            </w:pPr>
            <w:r w:rsidRPr="007D7DD5">
              <w:rPr>
                <w:sz w:val="18"/>
                <w:szCs w:val="18"/>
              </w:rPr>
              <w:t>5,894</w:t>
            </w:r>
          </w:p>
        </w:tc>
        <w:tc>
          <w:tcPr>
            <w:tcW w:w="644" w:type="dxa"/>
            <w:shd w:val="clear" w:color="auto" w:fill="auto"/>
            <w:tcMar>
              <w:left w:w="0" w:type="dxa"/>
              <w:right w:w="14" w:type="dxa"/>
            </w:tcMar>
          </w:tcPr>
          <w:p w:rsidR="00A8213E" w:rsidRPr="007D7DD5" w:rsidRDefault="00FD11C8">
            <w:pPr>
              <w:spacing w:after="60"/>
              <w:jc w:val="right"/>
              <w:rPr>
                <w:sz w:val="18"/>
                <w:szCs w:val="18"/>
              </w:rPr>
            </w:pPr>
            <w:r w:rsidRPr="007D7DD5">
              <w:rPr>
                <w:sz w:val="18"/>
                <w:szCs w:val="18"/>
              </w:rPr>
              <w:t>0</w:t>
            </w:r>
          </w:p>
        </w:tc>
        <w:tc>
          <w:tcPr>
            <w:tcW w:w="645" w:type="dxa"/>
            <w:shd w:val="clear" w:color="auto" w:fill="auto"/>
            <w:tcMar>
              <w:left w:w="0" w:type="dxa"/>
              <w:right w:w="14" w:type="dxa"/>
            </w:tcMar>
          </w:tcPr>
          <w:p w:rsidR="00A8213E" w:rsidRPr="007D7DD5" w:rsidRDefault="00FD11C8">
            <w:pPr>
              <w:spacing w:after="60"/>
              <w:jc w:val="right"/>
              <w:rPr>
                <w:sz w:val="18"/>
                <w:szCs w:val="18"/>
              </w:rPr>
            </w:pPr>
            <w:r w:rsidRPr="007D7DD5">
              <w:rPr>
                <w:sz w:val="18"/>
                <w:szCs w:val="18"/>
              </w:rPr>
              <w:t>1,196</w:t>
            </w:r>
          </w:p>
        </w:tc>
        <w:tc>
          <w:tcPr>
            <w:tcW w:w="644" w:type="dxa"/>
            <w:shd w:val="clear" w:color="auto" w:fill="auto"/>
            <w:tcMar>
              <w:left w:w="0" w:type="dxa"/>
              <w:right w:w="14" w:type="dxa"/>
            </w:tcMar>
          </w:tcPr>
          <w:p w:rsidR="00A8213E" w:rsidRPr="007D7DD5" w:rsidRDefault="00FD11C8">
            <w:pPr>
              <w:spacing w:after="60"/>
              <w:jc w:val="right"/>
              <w:rPr>
                <w:sz w:val="18"/>
                <w:szCs w:val="18"/>
              </w:rPr>
            </w:pPr>
            <w:r w:rsidRPr="007D7DD5">
              <w:rPr>
                <w:sz w:val="18"/>
                <w:szCs w:val="18"/>
              </w:rPr>
              <w:t>0</w:t>
            </w:r>
          </w:p>
        </w:tc>
        <w:tc>
          <w:tcPr>
            <w:tcW w:w="644" w:type="dxa"/>
            <w:shd w:val="clear" w:color="auto" w:fill="auto"/>
            <w:tcMar>
              <w:left w:w="0" w:type="dxa"/>
              <w:right w:w="14" w:type="dxa"/>
            </w:tcMar>
          </w:tcPr>
          <w:p w:rsidR="00A8213E" w:rsidRPr="007D7DD5" w:rsidRDefault="00FD11C8">
            <w:pPr>
              <w:spacing w:after="60"/>
              <w:jc w:val="right"/>
              <w:rPr>
                <w:sz w:val="18"/>
                <w:szCs w:val="18"/>
              </w:rPr>
            </w:pPr>
            <w:r w:rsidRPr="007D7DD5">
              <w:rPr>
                <w:sz w:val="18"/>
                <w:szCs w:val="18"/>
              </w:rPr>
              <w:t>0</w:t>
            </w:r>
          </w:p>
        </w:tc>
        <w:tc>
          <w:tcPr>
            <w:tcW w:w="644" w:type="dxa"/>
            <w:tcMar>
              <w:left w:w="0" w:type="dxa"/>
              <w:right w:w="14" w:type="dxa"/>
            </w:tcMar>
          </w:tcPr>
          <w:p w:rsidR="00A8213E" w:rsidRPr="007D7DD5" w:rsidRDefault="00FD11C8">
            <w:pPr>
              <w:spacing w:after="60"/>
              <w:jc w:val="right"/>
              <w:rPr>
                <w:sz w:val="18"/>
                <w:szCs w:val="18"/>
              </w:rPr>
            </w:pPr>
            <w:r w:rsidRPr="007D7DD5">
              <w:rPr>
                <w:sz w:val="18"/>
                <w:szCs w:val="18"/>
              </w:rPr>
              <w:t>0</w:t>
            </w:r>
          </w:p>
        </w:tc>
        <w:tc>
          <w:tcPr>
            <w:tcW w:w="645" w:type="dxa"/>
            <w:shd w:val="clear" w:color="auto" w:fill="auto"/>
            <w:tcMar>
              <w:left w:w="0" w:type="dxa"/>
              <w:right w:w="14" w:type="dxa"/>
            </w:tcMar>
          </w:tcPr>
          <w:p w:rsidR="00A8213E" w:rsidRPr="007D7DD5" w:rsidRDefault="00FD11C8">
            <w:pPr>
              <w:spacing w:after="60"/>
              <w:jc w:val="right"/>
              <w:rPr>
                <w:sz w:val="18"/>
                <w:szCs w:val="18"/>
              </w:rPr>
            </w:pPr>
            <w:r w:rsidRPr="007D7DD5">
              <w:rPr>
                <w:sz w:val="18"/>
                <w:szCs w:val="18"/>
              </w:rPr>
              <w:t>19,477</w:t>
            </w:r>
          </w:p>
        </w:tc>
      </w:tr>
      <w:tr w:rsidR="00A8213E" w:rsidRPr="007D7DD5">
        <w:trPr>
          <w:trHeight w:val="228"/>
          <w:jc w:val="center"/>
        </w:trPr>
        <w:tc>
          <w:tcPr>
            <w:tcW w:w="1464" w:type="dxa"/>
            <w:gridSpan w:val="2"/>
            <w:vMerge w:val="restart"/>
            <w:shd w:val="clear" w:color="auto" w:fill="auto"/>
            <w:tcMar>
              <w:left w:w="58" w:type="dxa"/>
              <w:right w:w="58" w:type="dxa"/>
            </w:tcMar>
          </w:tcPr>
          <w:p w:rsidR="00A8213E" w:rsidRPr="007D7DD5" w:rsidRDefault="00FD11C8">
            <w:pPr>
              <w:pStyle w:val="StyleHeader4Para4Left0Firstline0"/>
              <w:numPr>
                <w:ilvl w:val="0"/>
                <w:numId w:val="0"/>
              </w:numPr>
              <w:spacing w:after="60"/>
              <w:jc w:val="left"/>
              <w:rPr>
                <w:sz w:val="18"/>
                <w:szCs w:val="18"/>
              </w:rPr>
            </w:pPr>
            <w:r w:rsidRPr="007D7DD5">
              <w:rPr>
                <w:rFonts w:ascii="SimSun" w:hAnsi="SimSun" w:cs="Batang"/>
                <w:sz w:val="18"/>
                <w:szCs w:val="18"/>
                <w:lang w:eastAsia="zh-CN"/>
              </w:rPr>
              <w:t>本次</w:t>
            </w:r>
            <w:r w:rsidRPr="007D7DD5">
              <w:rPr>
                <w:rFonts w:ascii="SimSun" w:hAnsi="SimSun" w:cs="New Gulim"/>
                <w:sz w:val="18"/>
                <w:szCs w:val="18"/>
                <w:lang w:eastAsia="zh-CN"/>
              </w:rPr>
              <w:t>会议要求批准的</w:t>
            </w:r>
            <w:r w:rsidRPr="007D7DD5">
              <w:rPr>
                <w:rFonts w:ascii="SimSun" w:hAnsi="SimSun" w:cs="New Gulim" w:hint="eastAsia"/>
                <w:sz w:val="18"/>
                <w:szCs w:val="18"/>
                <w:lang w:eastAsia="zh-CN"/>
              </w:rPr>
              <w:t>供</w:t>
            </w:r>
            <w:r w:rsidRPr="007D7DD5">
              <w:rPr>
                <w:rFonts w:ascii="SimSun" w:hAnsi="SimSun" w:cs="New Gulim"/>
                <w:sz w:val="18"/>
                <w:szCs w:val="18"/>
                <w:lang w:eastAsia="zh-CN"/>
              </w:rPr>
              <w:t>资总额</w:t>
            </w:r>
            <w:r w:rsidRPr="007D7DD5">
              <w:rPr>
                <w:rFonts w:ascii="SimSun" w:hAnsi="SimSun"/>
                <w:sz w:val="18"/>
                <w:szCs w:val="18"/>
                <w:lang w:eastAsia="zh-CN"/>
              </w:rPr>
              <w:t xml:space="preserve"> (</w:t>
            </w:r>
            <w:r w:rsidRPr="007D7DD5">
              <w:rPr>
                <w:rFonts w:ascii="SimSun" w:hAnsi="SimSun" w:cs="Batang" w:hint="eastAsia"/>
                <w:sz w:val="18"/>
                <w:szCs w:val="18"/>
                <w:lang w:eastAsia="zh-CN"/>
              </w:rPr>
              <w:t>美元</w:t>
            </w:r>
            <w:r w:rsidRPr="007D7DD5">
              <w:rPr>
                <w:rFonts w:ascii="SimSun" w:hAnsi="SimSun"/>
                <w:sz w:val="18"/>
                <w:szCs w:val="18"/>
                <w:lang w:eastAsia="zh-CN"/>
              </w:rPr>
              <w:t>)</w:t>
            </w:r>
          </w:p>
        </w:tc>
        <w:tc>
          <w:tcPr>
            <w:tcW w:w="1136" w:type="dxa"/>
            <w:shd w:val="clear" w:color="auto" w:fill="auto"/>
            <w:tcMar>
              <w:left w:w="58" w:type="dxa"/>
              <w:right w:w="58" w:type="dxa"/>
            </w:tcMar>
          </w:tcPr>
          <w:p w:rsidR="00A8213E" w:rsidRPr="007D7DD5" w:rsidRDefault="00FD11C8">
            <w:pPr>
              <w:pStyle w:val="StyleHeader4Para4Left0Firstline0"/>
              <w:numPr>
                <w:ilvl w:val="0"/>
                <w:numId w:val="0"/>
              </w:numPr>
              <w:spacing w:after="60"/>
              <w:jc w:val="left"/>
              <w:rPr>
                <w:sz w:val="18"/>
                <w:szCs w:val="18"/>
              </w:rPr>
            </w:pPr>
            <w:r w:rsidRPr="007D7DD5">
              <w:rPr>
                <w:rFonts w:ascii="SimSun" w:hAnsi="SimSun" w:cs="New Gulim"/>
                <w:sz w:val="18"/>
                <w:szCs w:val="18"/>
              </w:rPr>
              <w:t>项目费用</w:t>
            </w:r>
          </w:p>
        </w:tc>
        <w:tc>
          <w:tcPr>
            <w:tcW w:w="644" w:type="dxa"/>
            <w:tcMar>
              <w:left w:w="0" w:type="dxa"/>
              <w:right w:w="14" w:type="dxa"/>
            </w:tcMar>
          </w:tcPr>
          <w:p w:rsidR="00A8213E" w:rsidRPr="007D7DD5" w:rsidRDefault="00FD11C8">
            <w:pPr>
              <w:spacing w:after="60"/>
              <w:jc w:val="right"/>
              <w:rPr>
                <w:sz w:val="18"/>
                <w:szCs w:val="18"/>
              </w:rPr>
            </w:pPr>
            <w:r w:rsidRPr="007D7DD5">
              <w:rPr>
                <w:sz w:val="18"/>
                <w:szCs w:val="18"/>
              </w:rPr>
              <w:t>0</w:t>
            </w:r>
          </w:p>
        </w:tc>
        <w:tc>
          <w:tcPr>
            <w:tcW w:w="644" w:type="dxa"/>
            <w:tcMar>
              <w:left w:w="0" w:type="dxa"/>
              <w:right w:w="14" w:type="dxa"/>
            </w:tcMar>
          </w:tcPr>
          <w:p w:rsidR="00A8213E" w:rsidRPr="007D7DD5" w:rsidRDefault="00FD11C8">
            <w:pPr>
              <w:spacing w:after="60"/>
              <w:jc w:val="right"/>
              <w:rPr>
                <w:sz w:val="18"/>
                <w:szCs w:val="18"/>
              </w:rPr>
            </w:pPr>
            <w:r w:rsidRPr="007D7DD5">
              <w:rPr>
                <w:sz w:val="18"/>
                <w:szCs w:val="18"/>
              </w:rPr>
              <w:t>0</w:t>
            </w:r>
          </w:p>
        </w:tc>
        <w:tc>
          <w:tcPr>
            <w:tcW w:w="644" w:type="dxa"/>
            <w:shd w:val="clear" w:color="auto" w:fill="auto"/>
            <w:tcMar>
              <w:left w:w="0" w:type="dxa"/>
              <w:right w:w="14" w:type="dxa"/>
            </w:tcMar>
          </w:tcPr>
          <w:p w:rsidR="00A8213E" w:rsidRPr="007D7DD5" w:rsidRDefault="00FD11C8">
            <w:pPr>
              <w:spacing w:after="60"/>
              <w:jc w:val="right"/>
              <w:rPr>
                <w:sz w:val="18"/>
                <w:szCs w:val="18"/>
              </w:rPr>
            </w:pPr>
            <w:r w:rsidRPr="007D7DD5">
              <w:rPr>
                <w:sz w:val="18"/>
                <w:szCs w:val="18"/>
              </w:rPr>
              <w:t>0</w:t>
            </w:r>
          </w:p>
        </w:tc>
        <w:tc>
          <w:tcPr>
            <w:tcW w:w="645" w:type="dxa"/>
            <w:shd w:val="clear" w:color="auto" w:fill="auto"/>
            <w:tcMar>
              <w:left w:w="0" w:type="dxa"/>
              <w:right w:w="14" w:type="dxa"/>
            </w:tcMar>
          </w:tcPr>
          <w:p w:rsidR="00A8213E" w:rsidRPr="007D7DD5" w:rsidRDefault="00FD11C8">
            <w:pPr>
              <w:spacing w:after="60"/>
              <w:jc w:val="right"/>
              <w:rPr>
                <w:sz w:val="18"/>
                <w:szCs w:val="18"/>
              </w:rPr>
            </w:pPr>
            <w:r w:rsidRPr="007D7DD5">
              <w:rPr>
                <w:sz w:val="18"/>
                <w:szCs w:val="18"/>
              </w:rPr>
              <w:t>0</w:t>
            </w:r>
          </w:p>
        </w:tc>
        <w:tc>
          <w:tcPr>
            <w:tcW w:w="644" w:type="dxa"/>
            <w:shd w:val="clear" w:color="auto" w:fill="auto"/>
            <w:tcMar>
              <w:left w:w="0" w:type="dxa"/>
              <w:right w:w="14" w:type="dxa"/>
            </w:tcMar>
          </w:tcPr>
          <w:p w:rsidR="00A8213E" w:rsidRPr="007D7DD5" w:rsidRDefault="00FD11C8">
            <w:pPr>
              <w:spacing w:after="60"/>
              <w:jc w:val="right"/>
              <w:rPr>
                <w:sz w:val="18"/>
                <w:szCs w:val="18"/>
              </w:rPr>
            </w:pPr>
            <w:r w:rsidRPr="007D7DD5">
              <w:rPr>
                <w:sz w:val="18"/>
                <w:szCs w:val="18"/>
              </w:rPr>
              <w:t>0</w:t>
            </w:r>
          </w:p>
        </w:tc>
        <w:tc>
          <w:tcPr>
            <w:tcW w:w="644" w:type="dxa"/>
            <w:shd w:val="clear" w:color="auto" w:fill="auto"/>
            <w:tcMar>
              <w:left w:w="0" w:type="dxa"/>
              <w:right w:w="14" w:type="dxa"/>
            </w:tcMar>
          </w:tcPr>
          <w:p w:rsidR="00A8213E" w:rsidRPr="007D7DD5" w:rsidRDefault="00FD11C8">
            <w:pPr>
              <w:spacing w:after="60"/>
              <w:jc w:val="right"/>
              <w:rPr>
                <w:sz w:val="18"/>
                <w:szCs w:val="18"/>
              </w:rPr>
            </w:pPr>
            <w:r w:rsidRPr="007D7DD5">
              <w:rPr>
                <w:sz w:val="18"/>
                <w:szCs w:val="18"/>
              </w:rPr>
              <w:t>0</w:t>
            </w:r>
          </w:p>
        </w:tc>
        <w:tc>
          <w:tcPr>
            <w:tcW w:w="644" w:type="dxa"/>
            <w:shd w:val="clear" w:color="auto" w:fill="auto"/>
            <w:tcMar>
              <w:left w:w="0" w:type="dxa"/>
              <w:right w:w="14" w:type="dxa"/>
            </w:tcMar>
          </w:tcPr>
          <w:p w:rsidR="00A8213E" w:rsidRPr="007D7DD5" w:rsidRDefault="00FD11C8">
            <w:pPr>
              <w:spacing w:after="60"/>
              <w:jc w:val="right"/>
              <w:rPr>
                <w:sz w:val="18"/>
                <w:szCs w:val="18"/>
              </w:rPr>
            </w:pPr>
            <w:r w:rsidRPr="007D7DD5">
              <w:rPr>
                <w:sz w:val="18"/>
                <w:szCs w:val="18"/>
              </w:rPr>
              <w:t>0</w:t>
            </w:r>
          </w:p>
        </w:tc>
        <w:tc>
          <w:tcPr>
            <w:tcW w:w="645" w:type="dxa"/>
            <w:shd w:val="clear" w:color="auto" w:fill="auto"/>
            <w:tcMar>
              <w:left w:w="0" w:type="dxa"/>
              <w:right w:w="14" w:type="dxa"/>
            </w:tcMar>
          </w:tcPr>
          <w:p w:rsidR="00A8213E" w:rsidRPr="007D7DD5" w:rsidRDefault="00FD11C8">
            <w:pPr>
              <w:spacing w:after="60"/>
              <w:jc w:val="right"/>
              <w:rPr>
                <w:sz w:val="18"/>
                <w:szCs w:val="18"/>
              </w:rPr>
            </w:pPr>
            <w:r w:rsidRPr="007D7DD5">
              <w:rPr>
                <w:sz w:val="18"/>
                <w:szCs w:val="18"/>
              </w:rPr>
              <w:t>0</w:t>
            </w:r>
          </w:p>
        </w:tc>
        <w:tc>
          <w:tcPr>
            <w:tcW w:w="644" w:type="dxa"/>
            <w:shd w:val="clear" w:color="auto" w:fill="auto"/>
            <w:tcMar>
              <w:left w:w="0" w:type="dxa"/>
              <w:right w:w="14" w:type="dxa"/>
            </w:tcMar>
          </w:tcPr>
          <w:p w:rsidR="00A8213E" w:rsidRPr="007D7DD5" w:rsidRDefault="00FD11C8">
            <w:pPr>
              <w:spacing w:after="60"/>
              <w:jc w:val="right"/>
              <w:rPr>
                <w:sz w:val="18"/>
                <w:szCs w:val="18"/>
              </w:rPr>
            </w:pPr>
            <w:r w:rsidRPr="007D7DD5">
              <w:rPr>
                <w:sz w:val="18"/>
                <w:szCs w:val="18"/>
              </w:rPr>
              <w:t>0</w:t>
            </w:r>
          </w:p>
        </w:tc>
        <w:tc>
          <w:tcPr>
            <w:tcW w:w="644" w:type="dxa"/>
            <w:shd w:val="clear" w:color="auto" w:fill="auto"/>
            <w:tcMar>
              <w:left w:w="0" w:type="dxa"/>
              <w:right w:w="14" w:type="dxa"/>
            </w:tcMar>
          </w:tcPr>
          <w:p w:rsidR="00A8213E" w:rsidRPr="007D7DD5" w:rsidRDefault="00FD11C8">
            <w:pPr>
              <w:spacing w:after="60"/>
              <w:jc w:val="right"/>
              <w:rPr>
                <w:sz w:val="18"/>
                <w:szCs w:val="18"/>
              </w:rPr>
            </w:pPr>
            <w:r w:rsidRPr="007D7DD5">
              <w:rPr>
                <w:sz w:val="18"/>
                <w:szCs w:val="18"/>
              </w:rPr>
              <w:t>0</w:t>
            </w:r>
          </w:p>
        </w:tc>
        <w:tc>
          <w:tcPr>
            <w:tcW w:w="644" w:type="dxa"/>
            <w:tcMar>
              <w:left w:w="0" w:type="dxa"/>
              <w:right w:w="14" w:type="dxa"/>
            </w:tcMar>
          </w:tcPr>
          <w:p w:rsidR="00A8213E" w:rsidRPr="007D7DD5" w:rsidRDefault="00FD11C8">
            <w:pPr>
              <w:spacing w:after="60"/>
              <w:jc w:val="right"/>
              <w:rPr>
                <w:b/>
                <w:sz w:val="18"/>
                <w:szCs w:val="18"/>
              </w:rPr>
            </w:pPr>
            <w:r w:rsidRPr="007D7DD5">
              <w:rPr>
                <w:b/>
                <w:sz w:val="18"/>
                <w:szCs w:val="18"/>
              </w:rPr>
              <w:t>21,000</w:t>
            </w:r>
          </w:p>
        </w:tc>
        <w:tc>
          <w:tcPr>
            <w:tcW w:w="645" w:type="dxa"/>
            <w:shd w:val="clear" w:color="auto" w:fill="auto"/>
            <w:tcMar>
              <w:left w:w="0" w:type="dxa"/>
              <w:right w:w="14" w:type="dxa"/>
            </w:tcMar>
          </w:tcPr>
          <w:p w:rsidR="00A8213E" w:rsidRPr="007D7DD5" w:rsidRDefault="00FD11C8">
            <w:pPr>
              <w:spacing w:after="60"/>
              <w:jc w:val="right"/>
              <w:rPr>
                <w:b/>
                <w:sz w:val="18"/>
                <w:szCs w:val="18"/>
              </w:rPr>
            </w:pPr>
            <w:r w:rsidRPr="007D7DD5">
              <w:rPr>
                <w:b/>
                <w:sz w:val="18"/>
                <w:szCs w:val="18"/>
              </w:rPr>
              <w:t>21,000</w:t>
            </w:r>
          </w:p>
        </w:tc>
      </w:tr>
      <w:tr w:rsidR="00A8213E" w:rsidRPr="007D7DD5">
        <w:trPr>
          <w:trHeight w:val="544"/>
          <w:jc w:val="center"/>
        </w:trPr>
        <w:tc>
          <w:tcPr>
            <w:tcW w:w="1464" w:type="dxa"/>
            <w:gridSpan w:val="2"/>
            <w:vMerge/>
            <w:shd w:val="clear" w:color="auto" w:fill="auto"/>
            <w:tcMar>
              <w:left w:w="58" w:type="dxa"/>
              <w:right w:w="58" w:type="dxa"/>
            </w:tcMar>
          </w:tcPr>
          <w:p w:rsidR="00A8213E" w:rsidRPr="007D7DD5" w:rsidRDefault="00A8213E">
            <w:pPr>
              <w:spacing w:after="60"/>
              <w:jc w:val="center"/>
              <w:rPr>
                <w:sz w:val="18"/>
                <w:szCs w:val="18"/>
              </w:rPr>
            </w:pPr>
          </w:p>
        </w:tc>
        <w:tc>
          <w:tcPr>
            <w:tcW w:w="1136" w:type="dxa"/>
            <w:shd w:val="clear" w:color="auto" w:fill="auto"/>
            <w:tcMar>
              <w:left w:w="58" w:type="dxa"/>
              <w:right w:w="58" w:type="dxa"/>
            </w:tcMar>
          </w:tcPr>
          <w:p w:rsidR="00A8213E" w:rsidRPr="007D7DD5" w:rsidRDefault="00FD11C8">
            <w:pPr>
              <w:pStyle w:val="StyleHeader4Para4Left0Firstline0"/>
              <w:numPr>
                <w:ilvl w:val="0"/>
                <w:numId w:val="0"/>
              </w:numPr>
              <w:spacing w:after="60"/>
              <w:jc w:val="left"/>
              <w:rPr>
                <w:sz w:val="18"/>
                <w:szCs w:val="18"/>
              </w:rPr>
            </w:pPr>
            <w:r w:rsidRPr="007D7DD5">
              <w:rPr>
                <w:rFonts w:ascii="SimSun" w:hAnsi="SimSun" w:cs="Batang" w:hint="eastAsia"/>
                <w:sz w:val="18"/>
                <w:szCs w:val="18"/>
                <w:lang w:eastAsia="zh-CN"/>
              </w:rPr>
              <w:t>支持</w:t>
            </w:r>
            <w:r w:rsidRPr="007D7DD5">
              <w:rPr>
                <w:rFonts w:ascii="SimSun" w:hAnsi="SimSun" w:cs="New Gulim"/>
                <w:sz w:val="18"/>
                <w:szCs w:val="18"/>
              </w:rPr>
              <w:t>费</w:t>
            </w:r>
            <w:r w:rsidRPr="007D7DD5">
              <w:rPr>
                <w:rFonts w:ascii="SimSun" w:hAnsi="SimSun" w:cs="Batang"/>
                <w:sz w:val="18"/>
                <w:szCs w:val="18"/>
              </w:rPr>
              <w:t>用</w:t>
            </w:r>
          </w:p>
        </w:tc>
        <w:tc>
          <w:tcPr>
            <w:tcW w:w="644" w:type="dxa"/>
            <w:tcMar>
              <w:left w:w="0" w:type="dxa"/>
              <w:right w:w="14" w:type="dxa"/>
            </w:tcMar>
          </w:tcPr>
          <w:p w:rsidR="00A8213E" w:rsidRPr="007D7DD5" w:rsidRDefault="00FD11C8">
            <w:pPr>
              <w:spacing w:after="60"/>
              <w:jc w:val="right"/>
              <w:rPr>
                <w:sz w:val="18"/>
                <w:szCs w:val="18"/>
              </w:rPr>
            </w:pPr>
            <w:r w:rsidRPr="007D7DD5">
              <w:rPr>
                <w:sz w:val="18"/>
                <w:szCs w:val="18"/>
              </w:rPr>
              <w:t>0</w:t>
            </w:r>
          </w:p>
        </w:tc>
        <w:tc>
          <w:tcPr>
            <w:tcW w:w="644" w:type="dxa"/>
            <w:tcMar>
              <w:left w:w="0" w:type="dxa"/>
              <w:right w:w="14" w:type="dxa"/>
            </w:tcMar>
          </w:tcPr>
          <w:p w:rsidR="00A8213E" w:rsidRPr="007D7DD5" w:rsidRDefault="00FD11C8">
            <w:pPr>
              <w:spacing w:after="60"/>
              <w:jc w:val="right"/>
              <w:rPr>
                <w:sz w:val="18"/>
                <w:szCs w:val="18"/>
              </w:rPr>
            </w:pPr>
            <w:r w:rsidRPr="007D7DD5">
              <w:rPr>
                <w:sz w:val="18"/>
                <w:szCs w:val="18"/>
              </w:rPr>
              <w:t>0</w:t>
            </w:r>
          </w:p>
        </w:tc>
        <w:tc>
          <w:tcPr>
            <w:tcW w:w="644" w:type="dxa"/>
            <w:shd w:val="clear" w:color="auto" w:fill="auto"/>
            <w:tcMar>
              <w:left w:w="0" w:type="dxa"/>
              <w:right w:w="14" w:type="dxa"/>
            </w:tcMar>
          </w:tcPr>
          <w:p w:rsidR="00A8213E" w:rsidRPr="007D7DD5" w:rsidRDefault="00FD11C8">
            <w:pPr>
              <w:spacing w:after="60"/>
              <w:jc w:val="right"/>
              <w:rPr>
                <w:sz w:val="18"/>
                <w:szCs w:val="18"/>
              </w:rPr>
            </w:pPr>
            <w:r w:rsidRPr="007D7DD5">
              <w:rPr>
                <w:sz w:val="18"/>
                <w:szCs w:val="18"/>
              </w:rPr>
              <w:t>0</w:t>
            </w:r>
          </w:p>
        </w:tc>
        <w:tc>
          <w:tcPr>
            <w:tcW w:w="645" w:type="dxa"/>
            <w:shd w:val="clear" w:color="auto" w:fill="auto"/>
            <w:tcMar>
              <w:left w:w="0" w:type="dxa"/>
              <w:right w:w="14" w:type="dxa"/>
            </w:tcMar>
          </w:tcPr>
          <w:p w:rsidR="00A8213E" w:rsidRPr="007D7DD5" w:rsidRDefault="00FD11C8">
            <w:pPr>
              <w:spacing w:after="60"/>
              <w:jc w:val="right"/>
              <w:rPr>
                <w:sz w:val="18"/>
                <w:szCs w:val="18"/>
              </w:rPr>
            </w:pPr>
            <w:r w:rsidRPr="007D7DD5">
              <w:rPr>
                <w:sz w:val="18"/>
                <w:szCs w:val="18"/>
              </w:rPr>
              <w:t>0</w:t>
            </w:r>
          </w:p>
        </w:tc>
        <w:tc>
          <w:tcPr>
            <w:tcW w:w="644" w:type="dxa"/>
            <w:shd w:val="clear" w:color="auto" w:fill="auto"/>
            <w:tcMar>
              <w:left w:w="0" w:type="dxa"/>
              <w:right w:w="14" w:type="dxa"/>
            </w:tcMar>
          </w:tcPr>
          <w:p w:rsidR="00A8213E" w:rsidRPr="007D7DD5" w:rsidRDefault="00FD11C8">
            <w:pPr>
              <w:spacing w:after="60"/>
              <w:jc w:val="right"/>
              <w:rPr>
                <w:sz w:val="18"/>
                <w:szCs w:val="18"/>
              </w:rPr>
            </w:pPr>
            <w:r w:rsidRPr="007D7DD5">
              <w:rPr>
                <w:sz w:val="18"/>
                <w:szCs w:val="18"/>
              </w:rPr>
              <w:t>0</w:t>
            </w:r>
          </w:p>
        </w:tc>
        <w:tc>
          <w:tcPr>
            <w:tcW w:w="644" w:type="dxa"/>
            <w:shd w:val="clear" w:color="auto" w:fill="auto"/>
            <w:tcMar>
              <w:left w:w="0" w:type="dxa"/>
              <w:right w:w="14" w:type="dxa"/>
            </w:tcMar>
          </w:tcPr>
          <w:p w:rsidR="00A8213E" w:rsidRPr="007D7DD5" w:rsidRDefault="00FD11C8">
            <w:pPr>
              <w:spacing w:after="60"/>
              <w:jc w:val="right"/>
              <w:rPr>
                <w:sz w:val="18"/>
                <w:szCs w:val="18"/>
              </w:rPr>
            </w:pPr>
            <w:r w:rsidRPr="007D7DD5">
              <w:rPr>
                <w:sz w:val="18"/>
                <w:szCs w:val="18"/>
              </w:rPr>
              <w:t>0</w:t>
            </w:r>
          </w:p>
        </w:tc>
        <w:tc>
          <w:tcPr>
            <w:tcW w:w="644" w:type="dxa"/>
            <w:shd w:val="clear" w:color="auto" w:fill="auto"/>
            <w:tcMar>
              <w:left w:w="0" w:type="dxa"/>
              <w:right w:w="14" w:type="dxa"/>
            </w:tcMar>
          </w:tcPr>
          <w:p w:rsidR="00A8213E" w:rsidRPr="007D7DD5" w:rsidRDefault="00FD11C8">
            <w:pPr>
              <w:spacing w:after="60"/>
              <w:jc w:val="right"/>
              <w:rPr>
                <w:sz w:val="18"/>
                <w:szCs w:val="18"/>
              </w:rPr>
            </w:pPr>
            <w:r w:rsidRPr="007D7DD5">
              <w:rPr>
                <w:sz w:val="18"/>
                <w:szCs w:val="18"/>
              </w:rPr>
              <w:t>0</w:t>
            </w:r>
          </w:p>
        </w:tc>
        <w:tc>
          <w:tcPr>
            <w:tcW w:w="645" w:type="dxa"/>
            <w:shd w:val="clear" w:color="auto" w:fill="auto"/>
            <w:tcMar>
              <w:left w:w="0" w:type="dxa"/>
              <w:right w:w="14" w:type="dxa"/>
            </w:tcMar>
          </w:tcPr>
          <w:p w:rsidR="00A8213E" w:rsidRPr="007D7DD5" w:rsidRDefault="00FD11C8">
            <w:pPr>
              <w:spacing w:after="60"/>
              <w:jc w:val="right"/>
              <w:rPr>
                <w:sz w:val="18"/>
                <w:szCs w:val="18"/>
              </w:rPr>
            </w:pPr>
            <w:r w:rsidRPr="007D7DD5">
              <w:rPr>
                <w:sz w:val="18"/>
                <w:szCs w:val="18"/>
              </w:rPr>
              <w:t>0</w:t>
            </w:r>
          </w:p>
        </w:tc>
        <w:tc>
          <w:tcPr>
            <w:tcW w:w="644" w:type="dxa"/>
            <w:shd w:val="clear" w:color="auto" w:fill="auto"/>
            <w:tcMar>
              <w:left w:w="0" w:type="dxa"/>
              <w:right w:w="14" w:type="dxa"/>
            </w:tcMar>
          </w:tcPr>
          <w:p w:rsidR="00A8213E" w:rsidRPr="007D7DD5" w:rsidRDefault="00FD11C8">
            <w:pPr>
              <w:spacing w:after="60"/>
              <w:jc w:val="right"/>
              <w:rPr>
                <w:sz w:val="18"/>
                <w:szCs w:val="18"/>
              </w:rPr>
            </w:pPr>
            <w:r w:rsidRPr="007D7DD5">
              <w:rPr>
                <w:sz w:val="18"/>
                <w:szCs w:val="18"/>
              </w:rPr>
              <w:t>0</w:t>
            </w:r>
          </w:p>
        </w:tc>
        <w:tc>
          <w:tcPr>
            <w:tcW w:w="644" w:type="dxa"/>
            <w:shd w:val="clear" w:color="auto" w:fill="auto"/>
            <w:tcMar>
              <w:left w:w="0" w:type="dxa"/>
              <w:right w:w="14" w:type="dxa"/>
            </w:tcMar>
          </w:tcPr>
          <w:p w:rsidR="00A8213E" w:rsidRPr="007D7DD5" w:rsidRDefault="00FD11C8">
            <w:pPr>
              <w:spacing w:after="60"/>
              <w:jc w:val="right"/>
              <w:rPr>
                <w:sz w:val="18"/>
                <w:szCs w:val="18"/>
              </w:rPr>
            </w:pPr>
            <w:r w:rsidRPr="007D7DD5">
              <w:rPr>
                <w:sz w:val="18"/>
                <w:szCs w:val="18"/>
              </w:rPr>
              <w:t>0</w:t>
            </w:r>
          </w:p>
        </w:tc>
        <w:tc>
          <w:tcPr>
            <w:tcW w:w="644" w:type="dxa"/>
            <w:tcMar>
              <w:left w:w="0" w:type="dxa"/>
              <w:right w:w="14" w:type="dxa"/>
            </w:tcMar>
          </w:tcPr>
          <w:p w:rsidR="00A8213E" w:rsidRPr="007D7DD5" w:rsidRDefault="00FD11C8">
            <w:pPr>
              <w:spacing w:after="60"/>
              <w:jc w:val="right"/>
              <w:rPr>
                <w:b/>
                <w:sz w:val="18"/>
                <w:szCs w:val="18"/>
              </w:rPr>
            </w:pPr>
            <w:r w:rsidRPr="007D7DD5">
              <w:rPr>
                <w:b/>
                <w:sz w:val="18"/>
                <w:szCs w:val="18"/>
              </w:rPr>
              <w:t>2,730</w:t>
            </w:r>
          </w:p>
        </w:tc>
        <w:tc>
          <w:tcPr>
            <w:tcW w:w="645" w:type="dxa"/>
            <w:shd w:val="clear" w:color="auto" w:fill="auto"/>
            <w:tcMar>
              <w:left w:w="0" w:type="dxa"/>
              <w:right w:w="14" w:type="dxa"/>
            </w:tcMar>
          </w:tcPr>
          <w:p w:rsidR="00A8213E" w:rsidRPr="007D7DD5" w:rsidRDefault="00FD11C8">
            <w:pPr>
              <w:spacing w:after="60"/>
              <w:jc w:val="right"/>
              <w:rPr>
                <w:b/>
                <w:sz w:val="18"/>
                <w:szCs w:val="18"/>
              </w:rPr>
            </w:pPr>
            <w:r w:rsidRPr="007D7DD5">
              <w:rPr>
                <w:b/>
                <w:sz w:val="18"/>
                <w:szCs w:val="18"/>
              </w:rPr>
              <w:t>2,730</w:t>
            </w:r>
          </w:p>
        </w:tc>
      </w:tr>
    </w:tbl>
    <w:p w:rsidR="00A8213E" w:rsidRPr="007D7DD5" w:rsidRDefault="00FD11C8">
      <w:pPr>
        <w:rPr>
          <w:sz w:val="18"/>
          <w:szCs w:val="18"/>
        </w:rPr>
      </w:pPr>
      <w:r w:rsidRPr="007D7DD5">
        <w:rPr>
          <w:sz w:val="18"/>
          <w:szCs w:val="18"/>
        </w:rPr>
        <w:t>注：修订后的协议将在第</w:t>
      </w:r>
      <w:r w:rsidRPr="007D7DD5">
        <w:rPr>
          <w:sz w:val="18"/>
          <w:szCs w:val="18"/>
        </w:rPr>
        <w:t xml:space="preserve"> 87 </w:t>
      </w:r>
      <w:r w:rsidRPr="007D7DD5">
        <w:rPr>
          <w:sz w:val="18"/>
          <w:szCs w:val="18"/>
        </w:rPr>
        <w:t>次会议上审议。</w:t>
      </w:r>
    </w:p>
    <w:p w:rsidR="00A8213E" w:rsidRPr="007D7DD5" w:rsidRDefault="00A8213E" w:rsidP="007D7DD5">
      <w:pPr>
        <w:spacing w:after="0"/>
        <w:rPr>
          <w:sz w:val="18"/>
          <w:szCs w:val="18"/>
        </w:rPr>
      </w:pPr>
    </w:p>
    <w:tbl>
      <w:tblPr>
        <w:tblStyle w:val="TableGrid"/>
        <w:tblW w:w="10345" w:type="dxa"/>
        <w:jc w:val="center"/>
        <w:tblLook w:val="04A0" w:firstRow="1" w:lastRow="0" w:firstColumn="1" w:lastColumn="0" w:noHBand="0" w:noVBand="1"/>
      </w:tblPr>
      <w:tblGrid>
        <w:gridCol w:w="3000"/>
        <w:gridCol w:w="7345"/>
      </w:tblGrid>
      <w:tr w:rsidR="00A8213E" w:rsidRPr="007D7DD5">
        <w:trPr>
          <w:trHeight w:val="240"/>
          <w:jc w:val="center"/>
        </w:trPr>
        <w:tc>
          <w:tcPr>
            <w:tcW w:w="3000" w:type="dxa"/>
            <w:shd w:val="clear" w:color="auto" w:fill="auto"/>
          </w:tcPr>
          <w:p w:rsidR="00A8213E" w:rsidRPr="007D7DD5" w:rsidRDefault="00FD11C8">
            <w:pPr>
              <w:spacing w:after="60"/>
              <w:jc w:val="left"/>
              <w:rPr>
                <w:b/>
                <w:sz w:val="18"/>
                <w:szCs w:val="18"/>
              </w:rPr>
            </w:pPr>
            <w:r w:rsidRPr="007D7DD5">
              <w:rPr>
                <w:rFonts w:ascii="SimSun" w:hAnsi="SimSun" w:cs="Batang" w:hint="eastAsia"/>
                <w:b/>
                <w:sz w:val="18"/>
                <w:szCs w:val="18"/>
                <w:lang w:eastAsia="zh-CN"/>
              </w:rPr>
              <w:t>委员会的</w:t>
            </w:r>
            <w:r w:rsidRPr="007D7DD5">
              <w:rPr>
                <w:rFonts w:ascii="SimSun" w:hAnsi="SimSun" w:cs="Batang"/>
                <w:b/>
                <w:sz w:val="18"/>
                <w:szCs w:val="18"/>
                <w:lang w:eastAsia="zh-CN"/>
              </w:rPr>
              <w:t>建议</w:t>
            </w:r>
            <w:r w:rsidRPr="007D7DD5">
              <w:rPr>
                <w:rFonts w:ascii="SimSun" w:hAnsi="SimSun"/>
                <w:b/>
                <w:sz w:val="18"/>
                <w:szCs w:val="18"/>
              </w:rPr>
              <w:t>:</w:t>
            </w:r>
          </w:p>
        </w:tc>
        <w:tc>
          <w:tcPr>
            <w:tcW w:w="7345" w:type="dxa"/>
            <w:shd w:val="clear" w:color="auto" w:fill="auto"/>
          </w:tcPr>
          <w:p w:rsidR="00A8213E" w:rsidRPr="007D7DD5" w:rsidRDefault="00FD11C8">
            <w:pPr>
              <w:spacing w:after="60"/>
              <w:jc w:val="center"/>
              <w:rPr>
                <w:sz w:val="18"/>
                <w:szCs w:val="18"/>
              </w:rPr>
            </w:pPr>
            <w:r w:rsidRPr="007D7DD5">
              <w:rPr>
                <w:rFonts w:hint="eastAsia"/>
                <w:sz w:val="18"/>
                <w:szCs w:val="18"/>
                <w:lang w:val="en-US" w:eastAsia="zh-CN"/>
              </w:rPr>
              <w:t>一揽子核准</w:t>
            </w:r>
          </w:p>
        </w:tc>
      </w:tr>
    </w:tbl>
    <w:p w:rsidR="00A8213E" w:rsidRPr="00A66B18" w:rsidRDefault="00FD11C8" w:rsidP="00A66B18">
      <w:pPr>
        <w:jc w:val="center"/>
        <w:rPr>
          <w:b/>
        </w:rPr>
      </w:pPr>
      <w:r>
        <w:rPr>
          <w:rFonts w:hint="eastAsia"/>
          <w:b/>
          <w:caps/>
          <w:lang w:eastAsia="zh-CN"/>
        </w:rPr>
        <w:lastRenderedPageBreak/>
        <w:t>项目</w:t>
      </w:r>
      <w:r>
        <w:rPr>
          <w:b/>
          <w:caps/>
          <w:lang w:eastAsia="zh-CN"/>
        </w:rPr>
        <w:t>说明</w:t>
      </w:r>
    </w:p>
    <w:p w:rsidR="00A8213E" w:rsidRDefault="00FD11C8">
      <w:pPr>
        <w:pStyle w:val="Heading1"/>
      </w:pPr>
      <w:r>
        <w:t>环境署作为牵头执行机构，代表圣卢西亚政府，提交了为氟氯烃淘汰管理计划</w:t>
      </w:r>
      <w:r>
        <w:t xml:space="preserve"> (HPMP) </w:t>
      </w:r>
      <w:r>
        <w:t>第一阶段第五次和最后一次付款的资金申请，金额为美国</w:t>
      </w:r>
      <w:r>
        <w:t xml:space="preserve"> 21,000 </w:t>
      </w:r>
      <w:r>
        <w:t>美元，外加仅对环境署的</w:t>
      </w:r>
      <w:r>
        <w:t xml:space="preserve"> 2,730 </w:t>
      </w:r>
      <w:r>
        <w:t>美元机构支持费用。</w:t>
      </w:r>
      <w:r>
        <w:rPr>
          <w:rStyle w:val="FootnoteReference"/>
        </w:rPr>
        <w:footnoteReference w:id="2"/>
      </w:r>
      <w:r>
        <w:rPr>
          <w:rFonts w:hint="eastAsia"/>
          <w:lang w:val="en-US" w:eastAsia="zh-CN"/>
        </w:rPr>
        <w:t xml:space="preserve"> </w:t>
      </w:r>
      <w:r>
        <w:t>提交的文件包括第四次付款执行进度报告</w:t>
      </w:r>
      <w:r>
        <w:rPr>
          <w:rFonts w:hint="eastAsia"/>
          <w:lang w:eastAsia="zh-CN"/>
        </w:rPr>
        <w:t>，</w:t>
      </w:r>
      <w:r>
        <w:t xml:space="preserve">2018 </w:t>
      </w:r>
      <w:r>
        <w:t>年至</w:t>
      </w:r>
      <w:r>
        <w:t xml:space="preserve"> 2020 </w:t>
      </w:r>
      <w:r>
        <w:t>年氟氯烃消费量核查报告和</w:t>
      </w:r>
      <w:r>
        <w:t xml:space="preserve"> 2021 </w:t>
      </w:r>
      <w:r>
        <w:t>年至</w:t>
      </w:r>
      <w:r>
        <w:t xml:space="preserve"> 2022 </w:t>
      </w:r>
      <w:r>
        <w:t>年付款执行计划。</w:t>
      </w:r>
    </w:p>
    <w:p w:rsidR="00A8213E" w:rsidRPr="00A66B18" w:rsidRDefault="00FD11C8">
      <w:pPr>
        <w:rPr>
          <w:rFonts w:ascii="SimSun" w:hAnsi="SimSun"/>
          <w:u w:val="single"/>
          <w:lang w:val="en-CA" w:eastAsia="zh-CN"/>
        </w:rPr>
      </w:pPr>
      <w:r>
        <w:rPr>
          <w:rFonts w:ascii="SimSun" w:hAnsi="SimSun" w:cs="New Gulim"/>
          <w:u w:val="single"/>
          <w:lang w:val="en-CA" w:eastAsia="zh-CN"/>
        </w:rPr>
        <w:t>氟氯烃消费</w:t>
      </w:r>
      <w:r>
        <w:rPr>
          <w:rFonts w:ascii="SimSun" w:hAnsi="SimSun" w:cs="New Gulim" w:hint="eastAsia"/>
          <w:u w:val="single"/>
          <w:lang w:val="en-US" w:eastAsia="zh-CN"/>
        </w:rPr>
        <w:t>量</w:t>
      </w:r>
      <w:r>
        <w:rPr>
          <w:rFonts w:ascii="SimSun" w:hAnsi="SimSun" w:cs="New Gulim"/>
          <w:u w:val="single"/>
          <w:lang w:val="en-CA" w:eastAsia="zh-CN"/>
        </w:rPr>
        <w:t>报告</w:t>
      </w:r>
    </w:p>
    <w:p w:rsidR="00A8213E" w:rsidRPr="00A66B18" w:rsidRDefault="00FD11C8">
      <w:pPr>
        <w:rPr>
          <w:rFonts w:ascii="SimSun" w:hAnsi="SimSun"/>
          <w:i/>
          <w:lang w:val="en-CA" w:eastAsia="zh-CN"/>
        </w:rPr>
      </w:pPr>
      <w:r>
        <w:rPr>
          <w:rFonts w:ascii="SimSun" w:hAnsi="SimSun" w:cs="New Gulim"/>
          <w:i/>
          <w:lang w:val="en-CA" w:eastAsia="zh-CN"/>
        </w:rPr>
        <w:t>氟氯烃消费</w:t>
      </w:r>
      <w:r>
        <w:rPr>
          <w:rFonts w:ascii="SimSun" w:hAnsi="SimSun" w:cs="New Gulim" w:hint="eastAsia"/>
          <w:i/>
          <w:lang w:val="en-CA" w:eastAsia="zh-CN"/>
        </w:rPr>
        <w:t>量</w:t>
      </w:r>
    </w:p>
    <w:p w:rsidR="00A8213E" w:rsidRDefault="00FD11C8">
      <w:pPr>
        <w:pStyle w:val="Heading1"/>
        <w:rPr>
          <w:lang w:val="en-CA" w:eastAsia="zh-CN"/>
        </w:rPr>
      </w:pPr>
      <w:r>
        <w:rPr>
          <w:bCs/>
        </w:rPr>
        <w:t>圣卢西亚</w:t>
      </w:r>
      <w:r>
        <w:rPr>
          <w:rFonts w:ascii="SimSun" w:hAnsi="SimSun" w:cs="New Gulim"/>
          <w:lang w:val="en-CA" w:eastAsia="zh-CN"/>
        </w:rPr>
        <w:t>政府报告</w:t>
      </w:r>
      <w:r>
        <w:rPr>
          <w:rFonts w:ascii="SimSun" w:hAnsi="SimSun" w:cs="New Gulim" w:hint="eastAsia"/>
          <w:lang w:val="en-US" w:eastAsia="zh-CN"/>
        </w:rPr>
        <w:t>称</w:t>
      </w:r>
      <w:r>
        <w:rPr>
          <w:rFonts w:ascii="SimSun" w:hAnsi="SimSun" w:cs="Malgun Gothic"/>
          <w:lang w:val="en-CA" w:eastAsia="zh-CN"/>
        </w:rPr>
        <w:t>，</w:t>
      </w:r>
      <w:r>
        <w:rPr>
          <w:rFonts w:ascii="SimSun" w:hAnsi="SimSun"/>
          <w:lang w:val="en-CA" w:eastAsia="zh-CN"/>
        </w:rPr>
        <w:t>20</w:t>
      </w:r>
      <w:r>
        <w:rPr>
          <w:rFonts w:ascii="SimSun" w:hAnsi="SimSun" w:hint="eastAsia"/>
          <w:lang w:val="en-US" w:eastAsia="zh-CN"/>
        </w:rPr>
        <w:t>20</w:t>
      </w:r>
      <w:r>
        <w:rPr>
          <w:rFonts w:ascii="SimSun" w:hAnsi="SimSun" w:cs="Batang"/>
          <w:lang w:val="en-CA" w:eastAsia="zh-CN"/>
        </w:rPr>
        <w:t>年</w:t>
      </w:r>
      <w:r>
        <w:rPr>
          <w:rFonts w:ascii="SimSun" w:hAnsi="SimSun" w:cs="New Gulim"/>
          <w:lang w:val="en-CA" w:eastAsia="zh-CN"/>
        </w:rPr>
        <w:t>氟氯烃消费量为</w:t>
      </w:r>
      <w:r>
        <w:t>0.</w:t>
      </w:r>
      <w:proofErr w:type="gramStart"/>
      <w:r>
        <w:t>03 </w:t>
      </w:r>
      <w:r>
        <w:rPr>
          <w:rFonts w:ascii="SimSun" w:hAnsi="SimSun"/>
          <w:lang w:val="en-CA" w:eastAsia="zh-CN"/>
        </w:rPr>
        <w:t xml:space="preserve"> ODP</w:t>
      </w:r>
      <w:proofErr w:type="gramEnd"/>
      <w:r>
        <w:rPr>
          <w:rFonts w:ascii="SimSun" w:hAnsi="SimSun" w:cs="New Gulim"/>
          <w:lang w:val="en-CA" w:eastAsia="zh-CN"/>
        </w:rPr>
        <w:t>吨</w:t>
      </w:r>
      <w:r>
        <w:rPr>
          <w:rFonts w:ascii="SimSun" w:hAnsi="SimSun" w:cs="Malgun Gothic"/>
          <w:lang w:val="en-CA" w:eastAsia="zh-CN"/>
        </w:rPr>
        <w:t>，</w:t>
      </w:r>
      <w:r>
        <w:rPr>
          <w:rFonts w:ascii="SimSun" w:hAnsi="SimSun" w:cs="Batang"/>
          <w:lang w:val="en-CA" w:eastAsia="zh-CN"/>
        </w:rPr>
        <w:t>比</w:t>
      </w:r>
      <w:r>
        <w:rPr>
          <w:rFonts w:ascii="SimSun" w:hAnsi="SimSun" w:cs="New Gulim"/>
          <w:lang w:val="en-CA" w:eastAsia="zh-CN"/>
        </w:rPr>
        <w:t>氟氯烃</w:t>
      </w:r>
      <w:r>
        <w:rPr>
          <w:rFonts w:ascii="SimSun" w:hAnsi="SimSun" w:cs="Batang" w:hint="eastAsia"/>
          <w:lang w:val="en-US" w:eastAsia="zh-CN"/>
        </w:rPr>
        <w:t>合规基准</w:t>
      </w:r>
      <w:r>
        <w:rPr>
          <w:rFonts w:ascii="SimSun" w:hAnsi="SimSun" w:cs="Batang"/>
          <w:lang w:val="en-CA" w:eastAsia="zh-CN"/>
        </w:rPr>
        <w:t>低</w:t>
      </w:r>
      <w:r>
        <w:rPr>
          <w:rFonts w:ascii="SimSun" w:hAnsi="SimSun" w:hint="eastAsia"/>
          <w:lang w:val="en-US" w:eastAsia="zh-CN"/>
        </w:rPr>
        <w:t>97</w:t>
      </w:r>
      <w:r>
        <w:rPr>
          <w:rFonts w:ascii="SimSun" w:hAnsi="SimSun" w:hint="eastAsia"/>
          <w:lang w:val="en-CA" w:eastAsia="zh-CN"/>
        </w:rPr>
        <w:t>％</w:t>
      </w:r>
      <w:r>
        <w:rPr>
          <w:rFonts w:ascii="SimSun" w:hAnsi="SimSun" w:cs="Malgun Gothic"/>
          <w:lang w:val="en-CA" w:eastAsia="zh-CN"/>
        </w:rPr>
        <w:t xml:space="preserve"> 。</w:t>
      </w:r>
      <w:r>
        <w:rPr>
          <w:rFonts w:ascii="SimSun" w:hAnsi="SimSun"/>
          <w:lang w:val="en-CA" w:eastAsia="zh-CN"/>
        </w:rPr>
        <w:t>201</w:t>
      </w:r>
      <w:r>
        <w:rPr>
          <w:rFonts w:ascii="SimSun" w:hAnsi="SimSun" w:hint="eastAsia"/>
          <w:lang w:val="en-US" w:eastAsia="zh-CN"/>
        </w:rPr>
        <w:t>6</w:t>
      </w:r>
      <w:r>
        <w:rPr>
          <w:rFonts w:ascii="SimSun" w:hAnsi="SimSun"/>
          <w:lang w:val="en-CA" w:eastAsia="zh-CN"/>
        </w:rPr>
        <w:t>-20</w:t>
      </w:r>
      <w:r>
        <w:rPr>
          <w:rFonts w:ascii="SimSun" w:hAnsi="SimSun" w:hint="eastAsia"/>
          <w:lang w:val="en-US" w:eastAsia="zh-CN"/>
        </w:rPr>
        <w:t>20</w:t>
      </w:r>
      <w:r>
        <w:rPr>
          <w:rFonts w:ascii="SimSun" w:hAnsi="SimSun" w:cs="Batang"/>
          <w:lang w:val="en-CA" w:eastAsia="zh-CN"/>
        </w:rPr>
        <w:t>年</w:t>
      </w:r>
      <w:r>
        <w:rPr>
          <w:rFonts w:ascii="SimSun" w:hAnsi="SimSun" w:cs="New Gulim"/>
          <w:lang w:val="en-CA" w:eastAsia="zh-CN"/>
        </w:rPr>
        <w:t>氟氯烃消费</w:t>
      </w:r>
      <w:r>
        <w:rPr>
          <w:rFonts w:ascii="SimSun" w:hAnsi="SimSun" w:cs="New Gulim" w:hint="eastAsia"/>
          <w:lang w:val="en-CA" w:eastAsia="zh-CN"/>
        </w:rPr>
        <w:t>量</w:t>
      </w:r>
      <w:r>
        <w:rPr>
          <w:rFonts w:ascii="SimSun" w:hAnsi="SimSun" w:cs="New Gulim"/>
          <w:lang w:val="en-CA" w:eastAsia="zh-CN"/>
        </w:rPr>
        <w:t>见表</w:t>
      </w:r>
      <w:r>
        <w:rPr>
          <w:rFonts w:ascii="SimSun" w:hAnsi="SimSun"/>
          <w:lang w:val="en-CA" w:eastAsia="zh-CN"/>
        </w:rPr>
        <w:t>1</w:t>
      </w:r>
      <w:r>
        <w:rPr>
          <w:rFonts w:ascii="SimSun" w:hAnsi="SimSun" w:hint="eastAsia"/>
          <w:lang w:val="en-CA" w:eastAsia="zh-CN"/>
        </w:rPr>
        <w:t>。</w:t>
      </w:r>
    </w:p>
    <w:p w:rsidR="00A8213E" w:rsidRDefault="00FD11C8">
      <w:pPr>
        <w:rPr>
          <w:rFonts w:ascii="SimSun" w:hAnsi="SimSun"/>
          <w:b/>
          <w:lang w:val="en-CA" w:eastAsia="zh-CN"/>
        </w:rPr>
      </w:pPr>
      <w:r>
        <w:rPr>
          <w:rFonts w:ascii="SimSun" w:hAnsi="SimSun" w:cs="Batang" w:hint="eastAsia"/>
          <w:b/>
          <w:lang w:val="en-CA" w:eastAsia="zh-CN"/>
        </w:rPr>
        <w:t>表</w:t>
      </w:r>
      <w:r>
        <w:rPr>
          <w:rFonts w:ascii="SimSun" w:hAnsi="SimSun"/>
          <w:b/>
          <w:lang w:val="en-CA" w:eastAsia="zh-CN"/>
        </w:rPr>
        <w:t xml:space="preserve"> 1. </w:t>
      </w:r>
      <w:r>
        <w:rPr>
          <w:b/>
        </w:rPr>
        <w:t>圣卢西亚</w:t>
      </w:r>
      <w:r>
        <w:rPr>
          <w:rFonts w:ascii="SimSun" w:hAnsi="SimSun" w:cs="New Gulim"/>
          <w:b/>
          <w:lang w:val="en-CA" w:eastAsia="zh-CN"/>
        </w:rPr>
        <w:t>氟氯烃</w:t>
      </w:r>
      <w:r>
        <w:rPr>
          <w:rFonts w:ascii="SimSun" w:hAnsi="SimSun" w:cs="New Gulim" w:hint="eastAsia"/>
          <w:b/>
          <w:lang w:val="en-CA" w:eastAsia="zh-CN"/>
        </w:rPr>
        <w:t>消费</w:t>
      </w:r>
      <w:r>
        <w:rPr>
          <w:rFonts w:ascii="SimSun" w:hAnsi="SimSun"/>
          <w:b/>
          <w:lang w:val="en-CA" w:eastAsia="zh-CN"/>
        </w:rPr>
        <w:t>HCFC (</w:t>
      </w:r>
      <w:r>
        <w:rPr>
          <w:b/>
        </w:rPr>
        <w:t>2016-2020</w:t>
      </w:r>
      <w:r>
        <w:rPr>
          <w:rFonts w:ascii="SimSun" w:hAnsi="SimSun" w:cs="Batang" w:hint="eastAsia"/>
          <w:b/>
          <w:lang w:val="en-CA" w:eastAsia="zh-CN"/>
        </w:rPr>
        <w:t>年</w:t>
      </w:r>
      <w:r>
        <w:rPr>
          <w:rFonts w:ascii="SimSun" w:hAnsi="SimSun" w:cs="Batang"/>
          <w:b/>
          <w:lang w:val="en-CA" w:eastAsia="zh-CN"/>
        </w:rPr>
        <w:t>第七条数据</w:t>
      </w:r>
      <w:r>
        <w:rPr>
          <w:rFonts w:ascii="SimSun" w:hAnsi="SimSun"/>
          <w:b/>
          <w:lang w:val="en-CA" w:eastAsia="zh-CN"/>
        </w:rPr>
        <w:t>)</w:t>
      </w:r>
    </w:p>
    <w:tbl>
      <w:tblPr>
        <w:tblW w:w="5000" w:type="pct"/>
        <w:tblLook w:val="04A0" w:firstRow="1" w:lastRow="0" w:firstColumn="1" w:lastColumn="0" w:noHBand="0" w:noVBand="1"/>
      </w:tblPr>
      <w:tblGrid>
        <w:gridCol w:w="2153"/>
        <w:gridCol w:w="1198"/>
        <w:gridCol w:w="1199"/>
        <w:gridCol w:w="1201"/>
        <w:gridCol w:w="1199"/>
        <w:gridCol w:w="1199"/>
        <w:gridCol w:w="1201"/>
      </w:tblGrid>
      <w:tr w:rsidR="00A8213E">
        <w:trPr>
          <w:tblHeader/>
        </w:trPr>
        <w:tc>
          <w:tcPr>
            <w:tcW w:w="1152" w:type="pct"/>
            <w:tcBorders>
              <w:top w:val="single" w:sz="4" w:space="0" w:color="auto"/>
              <w:left w:val="single" w:sz="4" w:space="0" w:color="auto"/>
              <w:bottom w:val="single" w:sz="4" w:space="0" w:color="auto"/>
              <w:right w:val="single" w:sz="4" w:space="0" w:color="auto"/>
            </w:tcBorders>
            <w:shd w:val="clear" w:color="auto" w:fill="auto"/>
            <w:noWrap/>
            <w:tcMar>
              <w:left w:w="43" w:type="dxa"/>
              <w:right w:w="288" w:type="dxa"/>
            </w:tcMar>
            <w:vAlign w:val="center"/>
          </w:tcPr>
          <w:p w:rsidR="00A8213E" w:rsidRDefault="00FD11C8" w:rsidP="00A66B18">
            <w:pPr>
              <w:widowControl w:val="0"/>
              <w:spacing w:after="0"/>
              <w:jc w:val="left"/>
              <w:rPr>
                <w:b/>
                <w:bCs/>
                <w:sz w:val="20"/>
                <w:szCs w:val="20"/>
              </w:rPr>
            </w:pPr>
            <w:r>
              <w:rPr>
                <w:b/>
                <w:bCs/>
                <w:sz w:val="20"/>
                <w:szCs w:val="20"/>
              </w:rPr>
              <w:t>HCFC-22</w:t>
            </w:r>
          </w:p>
        </w:tc>
        <w:tc>
          <w:tcPr>
            <w:tcW w:w="641" w:type="pct"/>
            <w:tcBorders>
              <w:top w:val="single" w:sz="4" w:space="0" w:color="auto"/>
              <w:left w:val="nil"/>
              <w:bottom w:val="single" w:sz="4" w:space="0" w:color="auto"/>
              <w:right w:val="single" w:sz="4" w:space="0" w:color="auto"/>
            </w:tcBorders>
            <w:shd w:val="clear" w:color="auto" w:fill="auto"/>
            <w:noWrap/>
            <w:tcMar>
              <w:left w:w="115" w:type="dxa"/>
              <w:right w:w="115" w:type="dxa"/>
            </w:tcMar>
            <w:vAlign w:val="center"/>
          </w:tcPr>
          <w:p w:rsidR="00A8213E" w:rsidRDefault="00FD11C8" w:rsidP="00A66B18">
            <w:pPr>
              <w:widowControl w:val="0"/>
              <w:spacing w:after="0"/>
              <w:jc w:val="center"/>
              <w:rPr>
                <w:b/>
                <w:bCs/>
                <w:sz w:val="20"/>
                <w:szCs w:val="20"/>
                <w:lang w:val="en-US" w:eastAsia="zh-CN"/>
              </w:rPr>
            </w:pPr>
            <w:r>
              <w:rPr>
                <w:b/>
                <w:bCs/>
                <w:sz w:val="20"/>
                <w:szCs w:val="20"/>
              </w:rPr>
              <w:t>2016</w:t>
            </w:r>
            <w:r>
              <w:rPr>
                <w:rFonts w:hint="eastAsia"/>
                <w:b/>
                <w:bCs/>
                <w:sz w:val="20"/>
                <w:szCs w:val="20"/>
                <w:lang w:val="en-US" w:eastAsia="zh-CN"/>
              </w:rPr>
              <w:t>年</w:t>
            </w:r>
          </w:p>
        </w:tc>
        <w:tc>
          <w:tcPr>
            <w:tcW w:w="641" w:type="pct"/>
            <w:tcBorders>
              <w:top w:val="single" w:sz="4" w:space="0" w:color="auto"/>
              <w:left w:val="nil"/>
              <w:bottom w:val="single" w:sz="4" w:space="0" w:color="auto"/>
              <w:right w:val="single" w:sz="4" w:space="0" w:color="auto"/>
            </w:tcBorders>
            <w:shd w:val="clear" w:color="auto" w:fill="auto"/>
            <w:noWrap/>
            <w:tcMar>
              <w:left w:w="115" w:type="dxa"/>
              <w:right w:w="115" w:type="dxa"/>
            </w:tcMar>
            <w:vAlign w:val="center"/>
          </w:tcPr>
          <w:p w:rsidR="00A8213E" w:rsidRDefault="00FD11C8" w:rsidP="00A66B18">
            <w:pPr>
              <w:widowControl w:val="0"/>
              <w:spacing w:after="0"/>
              <w:jc w:val="center"/>
              <w:rPr>
                <w:b/>
                <w:bCs/>
                <w:sz w:val="20"/>
                <w:szCs w:val="20"/>
                <w:lang w:val="en-US" w:eastAsia="zh-CN"/>
              </w:rPr>
            </w:pPr>
            <w:r>
              <w:rPr>
                <w:b/>
                <w:bCs/>
                <w:sz w:val="20"/>
                <w:szCs w:val="20"/>
              </w:rPr>
              <w:t>2017</w:t>
            </w:r>
            <w:r>
              <w:rPr>
                <w:rFonts w:hint="eastAsia"/>
                <w:b/>
                <w:bCs/>
                <w:sz w:val="20"/>
                <w:szCs w:val="20"/>
                <w:lang w:val="en-US" w:eastAsia="zh-CN"/>
              </w:rPr>
              <w:t>年</w:t>
            </w:r>
          </w:p>
        </w:tc>
        <w:tc>
          <w:tcPr>
            <w:tcW w:w="642" w:type="pct"/>
            <w:tcBorders>
              <w:top w:val="single" w:sz="4" w:space="0" w:color="auto"/>
              <w:left w:val="nil"/>
              <w:bottom w:val="single" w:sz="4" w:space="0" w:color="auto"/>
              <w:right w:val="single" w:sz="4" w:space="0" w:color="auto"/>
            </w:tcBorders>
            <w:tcMar>
              <w:left w:w="115" w:type="dxa"/>
              <w:right w:w="115" w:type="dxa"/>
            </w:tcMar>
            <w:vAlign w:val="center"/>
          </w:tcPr>
          <w:p w:rsidR="00A8213E" w:rsidRDefault="00FD11C8" w:rsidP="00A66B18">
            <w:pPr>
              <w:widowControl w:val="0"/>
              <w:spacing w:after="0"/>
              <w:jc w:val="center"/>
              <w:rPr>
                <w:b/>
                <w:bCs/>
                <w:sz w:val="20"/>
                <w:szCs w:val="20"/>
                <w:lang w:val="en-US" w:eastAsia="zh-CN"/>
              </w:rPr>
            </w:pPr>
            <w:r>
              <w:rPr>
                <w:b/>
                <w:bCs/>
                <w:sz w:val="20"/>
                <w:szCs w:val="20"/>
              </w:rPr>
              <w:t>2018</w:t>
            </w:r>
            <w:r>
              <w:rPr>
                <w:rFonts w:hint="eastAsia"/>
                <w:b/>
                <w:bCs/>
                <w:sz w:val="20"/>
                <w:szCs w:val="20"/>
                <w:lang w:val="en-US" w:eastAsia="zh-CN"/>
              </w:rPr>
              <w:t>年</w:t>
            </w:r>
          </w:p>
        </w:tc>
        <w:tc>
          <w:tcPr>
            <w:tcW w:w="641" w:type="pct"/>
            <w:tcBorders>
              <w:top w:val="single" w:sz="4" w:space="0" w:color="auto"/>
              <w:left w:val="single" w:sz="4" w:space="0" w:color="auto"/>
              <w:bottom w:val="single" w:sz="4" w:space="0" w:color="auto"/>
              <w:right w:val="single" w:sz="4" w:space="0" w:color="auto"/>
            </w:tcBorders>
            <w:tcMar>
              <w:left w:w="115" w:type="dxa"/>
              <w:right w:w="115" w:type="dxa"/>
            </w:tcMar>
            <w:vAlign w:val="center"/>
          </w:tcPr>
          <w:p w:rsidR="00A8213E" w:rsidRDefault="00FD11C8" w:rsidP="00A66B18">
            <w:pPr>
              <w:widowControl w:val="0"/>
              <w:spacing w:after="0"/>
              <w:jc w:val="center"/>
              <w:rPr>
                <w:b/>
                <w:bCs/>
                <w:sz w:val="20"/>
                <w:szCs w:val="20"/>
                <w:lang w:val="en-US" w:eastAsia="zh-CN"/>
              </w:rPr>
            </w:pPr>
            <w:r>
              <w:rPr>
                <w:b/>
                <w:bCs/>
                <w:sz w:val="20"/>
                <w:szCs w:val="20"/>
              </w:rPr>
              <w:t>2019</w:t>
            </w:r>
            <w:r>
              <w:rPr>
                <w:rFonts w:hint="eastAsia"/>
                <w:b/>
                <w:bCs/>
                <w:sz w:val="20"/>
                <w:szCs w:val="20"/>
                <w:lang w:val="en-US" w:eastAsia="zh-CN"/>
              </w:rPr>
              <w:t>年</w:t>
            </w:r>
          </w:p>
        </w:tc>
        <w:tc>
          <w:tcPr>
            <w:tcW w:w="641" w:type="pct"/>
            <w:tcBorders>
              <w:top w:val="single" w:sz="4" w:space="0" w:color="auto"/>
              <w:left w:val="single" w:sz="4" w:space="0" w:color="auto"/>
              <w:bottom w:val="single" w:sz="4" w:space="0" w:color="auto"/>
              <w:right w:val="single" w:sz="4" w:space="0" w:color="auto"/>
            </w:tcBorders>
            <w:tcMar>
              <w:left w:w="115" w:type="dxa"/>
              <w:right w:w="115" w:type="dxa"/>
            </w:tcMar>
            <w:vAlign w:val="center"/>
          </w:tcPr>
          <w:p w:rsidR="00A8213E" w:rsidRDefault="00FD11C8" w:rsidP="00A66B18">
            <w:pPr>
              <w:widowControl w:val="0"/>
              <w:spacing w:after="0"/>
              <w:jc w:val="center"/>
              <w:rPr>
                <w:b/>
                <w:bCs/>
                <w:sz w:val="20"/>
                <w:szCs w:val="20"/>
                <w:lang w:val="en-US" w:eastAsia="zh-CN"/>
              </w:rPr>
            </w:pPr>
            <w:r>
              <w:rPr>
                <w:b/>
                <w:bCs/>
                <w:sz w:val="20"/>
                <w:szCs w:val="20"/>
              </w:rPr>
              <w:t>2020</w:t>
            </w:r>
            <w:r>
              <w:rPr>
                <w:rFonts w:hint="eastAsia"/>
                <w:b/>
                <w:bCs/>
                <w:sz w:val="20"/>
                <w:szCs w:val="20"/>
                <w:lang w:val="en-US" w:eastAsia="zh-CN"/>
              </w:rPr>
              <w:t>年</w:t>
            </w:r>
          </w:p>
        </w:tc>
        <w:tc>
          <w:tcPr>
            <w:tcW w:w="64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15" w:type="dxa"/>
            </w:tcMar>
            <w:vAlign w:val="center"/>
          </w:tcPr>
          <w:p w:rsidR="00A8213E" w:rsidRDefault="00FD11C8" w:rsidP="00A66B18">
            <w:pPr>
              <w:widowControl w:val="0"/>
              <w:spacing w:after="0"/>
              <w:jc w:val="center"/>
              <w:rPr>
                <w:b/>
                <w:bCs/>
                <w:sz w:val="20"/>
                <w:szCs w:val="20"/>
              </w:rPr>
            </w:pPr>
            <w:r>
              <w:rPr>
                <w:rFonts w:hint="eastAsia"/>
                <w:b/>
                <w:bCs/>
                <w:sz w:val="20"/>
                <w:szCs w:val="20"/>
                <w:lang w:val="en-US" w:eastAsia="zh-CN"/>
              </w:rPr>
              <w:t>基准</w:t>
            </w:r>
          </w:p>
        </w:tc>
      </w:tr>
      <w:tr w:rsidR="00A8213E">
        <w:tc>
          <w:tcPr>
            <w:tcW w:w="1152" w:type="pct"/>
            <w:tcBorders>
              <w:top w:val="nil"/>
              <w:left w:val="single" w:sz="4" w:space="0" w:color="auto"/>
              <w:bottom w:val="single" w:sz="4" w:space="0" w:color="auto"/>
              <w:right w:val="single" w:sz="4" w:space="0" w:color="auto"/>
            </w:tcBorders>
            <w:shd w:val="clear" w:color="auto" w:fill="auto"/>
            <w:noWrap/>
            <w:tcMar>
              <w:left w:w="43" w:type="dxa"/>
              <w:right w:w="288" w:type="dxa"/>
            </w:tcMar>
            <w:vAlign w:val="center"/>
          </w:tcPr>
          <w:p w:rsidR="00A8213E" w:rsidRDefault="00FD11C8" w:rsidP="00A66B18">
            <w:pPr>
              <w:widowControl w:val="0"/>
              <w:spacing w:after="0"/>
              <w:jc w:val="left"/>
              <w:rPr>
                <w:bCs/>
                <w:sz w:val="20"/>
                <w:szCs w:val="20"/>
                <w:lang w:eastAsia="zh-CN"/>
              </w:rPr>
            </w:pPr>
            <w:r>
              <w:rPr>
                <w:rFonts w:hint="eastAsia"/>
                <w:bCs/>
                <w:sz w:val="20"/>
                <w:szCs w:val="20"/>
                <w:lang w:val="en-US" w:eastAsia="zh-CN"/>
              </w:rPr>
              <w:t>公吨</w:t>
            </w:r>
          </w:p>
        </w:tc>
        <w:tc>
          <w:tcPr>
            <w:tcW w:w="641" w:type="pct"/>
            <w:tcBorders>
              <w:top w:val="nil"/>
              <w:left w:val="nil"/>
              <w:bottom w:val="single" w:sz="4" w:space="0" w:color="auto"/>
              <w:right w:val="single" w:sz="4" w:space="0" w:color="auto"/>
            </w:tcBorders>
            <w:shd w:val="clear" w:color="auto" w:fill="auto"/>
            <w:noWrap/>
            <w:tcMar>
              <w:right w:w="288" w:type="dxa"/>
            </w:tcMar>
          </w:tcPr>
          <w:p w:rsidR="00A8213E" w:rsidRDefault="00FD11C8" w:rsidP="00A66B18">
            <w:pPr>
              <w:spacing w:after="0"/>
              <w:jc w:val="right"/>
              <w:rPr>
                <w:sz w:val="20"/>
                <w:szCs w:val="20"/>
              </w:rPr>
            </w:pPr>
            <w:r>
              <w:rPr>
                <w:sz w:val="20"/>
                <w:szCs w:val="20"/>
              </w:rPr>
              <w:t>11.89</w:t>
            </w:r>
          </w:p>
        </w:tc>
        <w:tc>
          <w:tcPr>
            <w:tcW w:w="641" w:type="pct"/>
            <w:tcBorders>
              <w:top w:val="nil"/>
              <w:left w:val="nil"/>
              <w:bottom w:val="single" w:sz="4" w:space="0" w:color="auto"/>
              <w:right w:val="single" w:sz="4" w:space="0" w:color="auto"/>
            </w:tcBorders>
            <w:shd w:val="clear" w:color="auto" w:fill="auto"/>
            <w:noWrap/>
            <w:tcMar>
              <w:right w:w="288" w:type="dxa"/>
            </w:tcMar>
          </w:tcPr>
          <w:p w:rsidR="00A8213E" w:rsidRDefault="00FD11C8" w:rsidP="00A66B18">
            <w:pPr>
              <w:spacing w:after="0"/>
              <w:jc w:val="right"/>
              <w:rPr>
                <w:sz w:val="20"/>
                <w:szCs w:val="20"/>
              </w:rPr>
            </w:pPr>
            <w:r>
              <w:rPr>
                <w:sz w:val="20"/>
                <w:szCs w:val="20"/>
              </w:rPr>
              <w:t>11.62</w:t>
            </w:r>
          </w:p>
        </w:tc>
        <w:tc>
          <w:tcPr>
            <w:tcW w:w="642" w:type="pct"/>
            <w:tcBorders>
              <w:top w:val="single" w:sz="4" w:space="0" w:color="auto"/>
              <w:left w:val="nil"/>
              <w:bottom w:val="single" w:sz="4" w:space="0" w:color="auto"/>
              <w:right w:val="single" w:sz="4" w:space="0" w:color="auto"/>
            </w:tcBorders>
            <w:tcMar>
              <w:right w:w="288" w:type="dxa"/>
            </w:tcMar>
          </w:tcPr>
          <w:p w:rsidR="00A8213E" w:rsidRDefault="00FD11C8" w:rsidP="00A66B18">
            <w:pPr>
              <w:spacing w:after="0"/>
              <w:jc w:val="right"/>
              <w:rPr>
                <w:sz w:val="20"/>
                <w:szCs w:val="20"/>
              </w:rPr>
            </w:pPr>
            <w:r>
              <w:rPr>
                <w:sz w:val="20"/>
                <w:szCs w:val="20"/>
              </w:rPr>
              <w:t>11.19</w:t>
            </w:r>
          </w:p>
        </w:tc>
        <w:tc>
          <w:tcPr>
            <w:tcW w:w="641" w:type="pct"/>
            <w:tcBorders>
              <w:top w:val="nil"/>
              <w:left w:val="single" w:sz="4" w:space="0" w:color="auto"/>
              <w:bottom w:val="single" w:sz="4" w:space="0" w:color="auto"/>
              <w:right w:val="single" w:sz="4" w:space="0" w:color="auto"/>
            </w:tcBorders>
            <w:tcMar>
              <w:right w:w="288" w:type="dxa"/>
            </w:tcMar>
          </w:tcPr>
          <w:p w:rsidR="00A8213E" w:rsidRDefault="00FD11C8" w:rsidP="00A66B18">
            <w:pPr>
              <w:spacing w:after="0"/>
              <w:jc w:val="right"/>
              <w:rPr>
                <w:sz w:val="20"/>
                <w:szCs w:val="20"/>
              </w:rPr>
            </w:pPr>
            <w:r>
              <w:rPr>
                <w:sz w:val="20"/>
                <w:szCs w:val="20"/>
              </w:rPr>
              <w:t>5.62</w:t>
            </w:r>
          </w:p>
        </w:tc>
        <w:tc>
          <w:tcPr>
            <w:tcW w:w="641" w:type="pct"/>
            <w:tcBorders>
              <w:top w:val="nil"/>
              <w:left w:val="single" w:sz="4" w:space="0" w:color="auto"/>
              <w:bottom w:val="single" w:sz="4" w:space="0" w:color="auto"/>
              <w:right w:val="single" w:sz="4" w:space="0" w:color="auto"/>
            </w:tcBorders>
            <w:tcMar>
              <w:right w:w="288" w:type="dxa"/>
            </w:tcMar>
          </w:tcPr>
          <w:p w:rsidR="00A8213E" w:rsidRDefault="00FD11C8" w:rsidP="00A66B18">
            <w:pPr>
              <w:spacing w:after="0"/>
              <w:jc w:val="right"/>
              <w:rPr>
                <w:sz w:val="20"/>
                <w:szCs w:val="20"/>
              </w:rPr>
            </w:pPr>
            <w:r>
              <w:rPr>
                <w:sz w:val="20"/>
                <w:szCs w:val="20"/>
              </w:rPr>
              <w:t>0.48</w:t>
            </w:r>
          </w:p>
        </w:tc>
        <w:tc>
          <w:tcPr>
            <w:tcW w:w="642" w:type="pct"/>
            <w:tcBorders>
              <w:top w:val="nil"/>
              <w:left w:val="single" w:sz="4" w:space="0" w:color="auto"/>
              <w:bottom w:val="single" w:sz="4" w:space="0" w:color="auto"/>
              <w:right w:val="single" w:sz="4" w:space="0" w:color="auto"/>
            </w:tcBorders>
            <w:shd w:val="clear" w:color="auto" w:fill="auto"/>
            <w:noWrap/>
            <w:tcMar>
              <w:right w:w="288" w:type="dxa"/>
            </w:tcMar>
          </w:tcPr>
          <w:p w:rsidR="00A8213E" w:rsidRDefault="00FD11C8" w:rsidP="00A66B18">
            <w:pPr>
              <w:spacing w:after="0"/>
              <w:jc w:val="right"/>
              <w:rPr>
                <w:sz w:val="20"/>
                <w:szCs w:val="20"/>
              </w:rPr>
            </w:pPr>
            <w:r>
              <w:rPr>
                <w:sz w:val="20"/>
                <w:szCs w:val="20"/>
              </w:rPr>
              <w:t>19.91</w:t>
            </w:r>
          </w:p>
        </w:tc>
      </w:tr>
      <w:tr w:rsidR="00A8213E">
        <w:tc>
          <w:tcPr>
            <w:tcW w:w="1152" w:type="pct"/>
            <w:tcBorders>
              <w:top w:val="nil"/>
              <w:left w:val="single" w:sz="4" w:space="0" w:color="auto"/>
              <w:bottom w:val="single" w:sz="4" w:space="0" w:color="auto"/>
              <w:right w:val="single" w:sz="4" w:space="0" w:color="auto"/>
            </w:tcBorders>
            <w:shd w:val="clear" w:color="auto" w:fill="auto"/>
            <w:noWrap/>
            <w:tcMar>
              <w:left w:w="43" w:type="dxa"/>
              <w:right w:w="288" w:type="dxa"/>
            </w:tcMar>
            <w:vAlign w:val="center"/>
          </w:tcPr>
          <w:p w:rsidR="00A8213E" w:rsidRDefault="00FD11C8" w:rsidP="00A66B18">
            <w:pPr>
              <w:widowControl w:val="0"/>
              <w:spacing w:after="0"/>
              <w:jc w:val="left"/>
              <w:rPr>
                <w:sz w:val="20"/>
                <w:szCs w:val="20"/>
                <w:lang w:eastAsia="zh-CN"/>
              </w:rPr>
            </w:pPr>
            <w:r>
              <w:rPr>
                <w:bCs/>
                <w:sz w:val="20"/>
                <w:szCs w:val="20"/>
              </w:rPr>
              <w:t>ODP</w:t>
            </w:r>
            <w:r>
              <w:rPr>
                <w:rFonts w:hint="eastAsia"/>
                <w:bCs/>
                <w:sz w:val="20"/>
                <w:szCs w:val="20"/>
                <w:lang w:val="en-US" w:eastAsia="zh-CN"/>
              </w:rPr>
              <w:t>吨</w:t>
            </w:r>
          </w:p>
        </w:tc>
        <w:tc>
          <w:tcPr>
            <w:tcW w:w="641" w:type="pct"/>
            <w:tcBorders>
              <w:top w:val="nil"/>
              <w:left w:val="nil"/>
              <w:bottom w:val="single" w:sz="4" w:space="0" w:color="auto"/>
              <w:right w:val="single" w:sz="4" w:space="0" w:color="auto"/>
            </w:tcBorders>
            <w:shd w:val="clear" w:color="auto" w:fill="auto"/>
            <w:noWrap/>
            <w:tcMar>
              <w:right w:w="288" w:type="dxa"/>
            </w:tcMar>
          </w:tcPr>
          <w:p w:rsidR="00A8213E" w:rsidRDefault="00FD11C8" w:rsidP="00A66B18">
            <w:pPr>
              <w:spacing w:after="0"/>
              <w:jc w:val="right"/>
              <w:rPr>
                <w:sz w:val="20"/>
                <w:szCs w:val="20"/>
              </w:rPr>
            </w:pPr>
            <w:r>
              <w:rPr>
                <w:sz w:val="20"/>
                <w:szCs w:val="20"/>
              </w:rPr>
              <w:t>0.65</w:t>
            </w:r>
          </w:p>
        </w:tc>
        <w:tc>
          <w:tcPr>
            <w:tcW w:w="641" w:type="pct"/>
            <w:tcBorders>
              <w:top w:val="nil"/>
              <w:left w:val="nil"/>
              <w:bottom w:val="single" w:sz="4" w:space="0" w:color="auto"/>
              <w:right w:val="single" w:sz="4" w:space="0" w:color="auto"/>
            </w:tcBorders>
            <w:shd w:val="clear" w:color="auto" w:fill="auto"/>
            <w:noWrap/>
            <w:tcMar>
              <w:right w:w="288" w:type="dxa"/>
            </w:tcMar>
          </w:tcPr>
          <w:p w:rsidR="00A8213E" w:rsidRDefault="00FD11C8" w:rsidP="00A66B18">
            <w:pPr>
              <w:spacing w:after="0"/>
              <w:jc w:val="right"/>
              <w:rPr>
                <w:sz w:val="20"/>
                <w:szCs w:val="20"/>
              </w:rPr>
            </w:pPr>
            <w:r>
              <w:rPr>
                <w:sz w:val="20"/>
                <w:szCs w:val="20"/>
              </w:rPr>
              <w:t>0.64</w:t>
            </w:r>
          </w:p>
        </w:tc>
        <w:tc>
          <w:tcPr>
            <w:tcW w:w="642" w:type="pct"/>
            <w:tcBorders>
              <w:top w:val="single" w:sz="4" w:space="0" w:color="auto"/>
              <w:left w:val="nil"/>
              <w:bottom w:val="single" w:sz="4" w:space="0" w:color="auto"/>
              <w:right w:val="single" w:sz="4" w:space="0" w:color="auto"/>
            </w:tcBorders>
            <w:tcMar>
              <w:right w:w="288" w:type="dxa"/>
            </w:tcMar>
          </w:tcPr>
          <w:p w:rsidR="00A8213E" w:rsidRDefault="00FD11C8" w:rsidP="00A66B18">
            <w:pPr>
              <w:spacing w:after="0"/>
              <w:jc w:val="right"/>
              <w:rPr>
                <w:sz w:val="20"/>
                <w:szCs w:val="20"/>
              </w:rPr>
            </w:pPr>
            <w:r>
              <w:rPr>
                <w:sz w:val="20"/>
                <w:szCs w:val="20"/>
              </w:rPr>
              <w:t>0.62</w:t>
            </w:r>
          </w:p>
        </w:tc>
        <w:tc>
          <w:tcPr>
            <w:tcW w:w="641" w:type="pct"/>
            <w:tcBorders>
              <w:top w:val="nil"/>
              <w:left w:val="single" w:sz="4" w:space="0" w:color="auto"/>
              <w:bottom w:val="single" w:sz="4" w:space="0" w:color="auto"/>
              <w:right w:val="single" w:sz="4" w:space="0" w:color="auto"/>
            </w:tcBorders>
            <w:tcMar>
              <w:right w:w="288" w:type="dxa"/>
            </w:tcMar>
          </w:tcPr>
          <w:p w:rsidR="00A8213E" w:rsidRDefault="00FD11C8" w:rsidP="00A66B18">
            <w:pPr>
              <w:spacing w:after="0"/>
              <w:jc w:val="right"/>
              <w:rPr>
                <w:sz w:val="20"/>
                <w:szCs w:val="20"/>
              </w:rPr>
            </w:pPr>
            <w:r>
              <w:rPr>
                <w:sz w:val="20"/>
                <w:szCs w:val="20"/>
              </w:rPr>
              <w:t>0.31</w:t>
            </w:r>
          </w:p>
        </w:tc>
        <w:tc>
          <w:tcPr>
            <w:tcW w:w="641" w:type="pct"/>
            <w:tcBorders>
              <w:top w:val="nil"/>
              <w:left w:val="single" w:sz="4" w:space="0" w:color="auto"/>
              <w:bottom w:val="single" w:sz="4" w:space="0" w:color="auto"/>
              <w:right w:val="single" w:sz="4" w:space="0" w:color="auto"/>
            </w:tcBorders>
            <w:tcMar>
              <w:right w:w="288" w:type="dxa"/>
            </w:tcMar>
          </w:tcPr>
          <w:p w:rsidR="00A8213E" w:rsidRDefault="00FD11C8" w:rsidP="00A66B18">
            <w:pPr>
              <w:spacing w:after="0"/>
              <w:jc w:val="right"/>
              <w:rPr>
                <w:sz w:val="20"/>
                <w:szCs w:val="20"/>
              </w:rPr>
            </w:pPr>
            <w:r>
              <w:rPr>
                <w:sz w:val="20"/>
                <w:szCs w:val="20"/>
              </w:rPr>
              <w:t>0.03</w:t>
            </w:r>
          </w:p>
        </w:tc>
        <w:tc>
          <w:tcPr>
            <w:tcW w:w="642" w:type="pct"/>
            <w:tcBorders>
              <w:top w:val="nil"/>
              <w:left w:val="single" w:sz="4" w:space="0" w:color="auto"/>
              <w:bottom w:val="single" w:sz="4" w:space="0" w:color="auto"/>
              <w:right w:val="single" w:sz="4" w:space="0" w:color="auto"/>
            </w:tcBorders>
            <w:shd w:val="clear" w:color="auto" w:fill="auto"/>
            <w:noWrap/>
            <w:tcMar>
              <w:right w:w="288" w:type="dxa"/>
            </w:tcMar>
          </w:tcPr>
          <w:p w:rsidR="00A8213E" w:rsidRDefault="00FD11C8" w:rsidP="00A66B18">
            <w:pPr>
              <w:spacing w:after="0"/>
              <w:jc w:val="right"/>
              <w:rPr>
                <w:rFonts w:eastAsiaTheme="minorHAnsi"/>
                <w:sz w:val="20"/>
                <w:szCs w:val="20"/>
              </w:rPr>
            </w:pPr>
            <w:r>
              <w:rPr>
                <w:rFonts w:eastAsiaTheme="minorHAnsi"/>
                <w:sz w:val="20"/>
                <w:szCs w:val="20"/>
              </w:rPr>
              <w:t>1.09</w:t>
            </w:r>
          </w:p>
        </w:tc>
      </w:tr>
    </w:tbl>
    <w:p w:rsidR="00A8213E" w:rsidRDefault="00A8213E"/>
    <w:p w:rsidR="00A8213E" w:rsidRDefault="00FD11C8">
      <w:pPr>
        <w:pStyle w:val="Heading1"/>
      </w:pPr>
      <w:r>
        <w:t xml:space="preserve"> </w:t>
      </w:r>
      <w:r>
        <w:t>过去三年</w:t>
      </w:r>
      <w:r>
        <w:rPr>
          <w:rFonts w:hint="eastAsia"/>
          <w:lang w:val="en-US" w:eastAsia="zh-CN"/>
        </w:rPr>
        <w:t>里</w:t>
      </w:r>
      <w:r>
        <w:t>，氟氯烃需求主要来自</w:t>
      </w:r>
      <w:r>
        <w:t xml:space="preserve"> </w:t>
      </w:r>
      <w:r>
        <w:t>氟氯烃库存，导致消费量逐年下降。自</w:t>
      </w:r>
      <w:r>
        <w:t xml:space="preserve"> 2016 </w:t>
      </w:r>
      <w:r>
        <w:t>年以来氟氯烃消费量的减少还</w:t>
      </w:r>
      <w:r>
        <w:rPr>
          <w:rFonts w:hint="eastAsia"/>
          <w:lang w:val="en-US" w:eastAsia="zh-CN"/>
        </w:rPr>
        <w:t>涉及</w:t>
      </w:r>
      <w:r>
        <w:t>氟氯烃淘汰管理计划下的氟氯烃配额的</w:t>
      </w:r>
      <w:r>
        <w:rPr>
          <w:rFonts w:hint="eastAsia"/>
          <w:lang w:val="en-US" w:eastAsia="zh-CN"/>
        </w:rPr>
        <w:t>动</w:t>
      </w:r>
      <w:r>
        <w:t>执行和制冷维修技术人员培训相关活动的实施，以及无氟氯烃替代品</w:t>
      </w:r>
      <w:r>
        <w:rPr>
          <w:rFonts w:hint="eastAsia"/>
          <w:lang w:val="en-US" w:eastAsia="zh-CN"/>
        </w:rPr>
        <w:t>采用</w:t>
      </w:r>
      <w:r>
        <w:t>（主要是基于氢氟碳化合物的空气</w:t>
      </w:r>
      <w:r>
        <w:t>-</w:t>
      </w:r>
      <w:r>
        <w:t>空调和商业制冷应用）。</w:t>
      </w:r>
      <w:r>
        <w:t xml:space="preserve"> 2020 </w:t>
      </w:r>
      <w:r>
        <w:t>年的急剧下降也是由于</w:t>
      </w:r>
      <w:r>
        <w:t xml:space="preserve"> COVID 19 </w:t>
      </w:r>
      <w:r>
        <w:t>相关限制的影响，该限制影响了该国的经济</w:t>
      </w:r>
      <w:r>
        <w:rPr>
          <w:rFonts w:hint="eastAsia"/>
          <w:lang w:val="en-US" w:eastAsia="zh-CN"/>
        </w:rPr>
        <w:t>行业</w:t>
      </w:r>
      <w:r>
        <w:t>（例如旅游业），减少了对制冷和空调</w:t>
      </w:r>
      <w:r>
        <w:t xml:space="preserve"> (RAC) </w:t>
      </w:r>
      <w:r>
        <w:t>设备维修的需求。</w:t>
      </w:r>
    </w:p>
    <w:p w:rsidR="00A8213E" w:rsidRDefault="00FD11C8">
      <w:pPr>
        <w:pStyle w:val="Heading1"/>
        <w:numPr>
          <w:ilvl w:val="0"/>
          <w:numId w:val="0"/>
        </w:numPr>
      </w:pPr>
      <w:r>
        <w:rPr>
          <w:i/>
        </w:rPr>
        <w:t>国家</w:t>
      </w:r>
      <w:r>
        <w:rPr>
          <w:rFonts w:hint="eastAsia"/>
          <w:i/>
          <w:lang w:val="en-US" w:eastAsia="zh-CN"/>
        </w:rPr>
        <w:t>方案</w:t>
      </w:r>
      <w:r>
        <w:rPr>
          <w:i/>
        </w:rPr>
        <w:t>（</w:t>
      </w:r>
      <w:r>
        <w:rPr>
          <w:i/>
        </w:rPr>
        <w:t>CP</w:t>
      </w:r>
      <w:r>
        <w:rPr>
          <w:i/>
        </w:rPr>
        <w:t>）实施报告</w:t>
      </w:r>
    </w:p>
    <w:p w:rsidR="00A8213E" w:rsidRDefault="00FD11C8">
      <w:pPr>
        <w:pStyle w:val="Heading1"/>
      </w:pPr>
      <w:r>
        <w:t>圣卢西亚政府根据</w:t>
      </w:r>
      <w:r>
        <w:t xml:space="preserve"> 2020 </w:t>
      </w:r>
      <w:r>
        <w:t>年</w:t>
      </w:r>
      <w:r>
        <w:rPr>
          <w:rFonts w:hint="eastAsia"/>
          <w:lang w:val="en-US" w:eastAsia="zh-CN"/>
        </w:rPr>
        <w:t>国家方案</w:t>
      </w:r>
      <w:r>
        <w:t>实施报告报告了氟氯烃行业消费数据，该数据与根据《蒙特利尔议定书》第</w:t>
      </w:r>
      <w:r>
        <w:t xml:space="preserve"> 7 </w:t>
      </w:r>
      <w:r>
        <w:t>条报告的数据一致。</w:t>
      </w:r>
    </w:p>
    <w:p w:rsidR="00A8213E" w:rsidRDefault="00FD11C8">
      <w:pPr>
        <w:pStyle w:val="Heading1"/>
        <w:numPr>
          <w:ilvl w:val="0"/>
          <w:numId w:val="0"/>
        </w:numPr>
      </w:pPr>
      <w:r>
        <w:rPr>
          <w:rFonts w:hint="eastAsia"/>
          <w:i/>
          <w:iCs/>
          <w:lang w:val="en-US" w:eastAsia="zh-CN"/>
        </w:rPr>
        <w:t>核查</w:t>
      </w:r>
      <w:r>
        <w:rPr>
          <w:i/>
          <w:iCs/>
        </w:rPr>
        <w:t>报告</w:t>
      </w:r>
    </w:p>
    <w:p w:rsidR="00A8213E" w:rsidRDefault="00FD11C8">
      <w:pPr>
        <w:pStyle w:val="Heading1"/>
      </w:pPr>
      <w:r>
        <w:t xml:space="preserve"> </w:t>
      </w:r>
      <w:r>
        <w:t>核查报告证实，圣卢西亚政府正在实施氟氯烃进出口许可和配额制度，该国遵守</w:t>
      </w:r>
      <w:r>
        <w:rPr>
          <w:rFonts w:hint="eastAsia"/>
          <w:lang w:val="en-US" w:eastAsia="zh-CN"/>
        </w:rPr>
        <w:t>了</w:t>
      </w:r>
      <w:r>
        <w:t>与执行委员会达成的协议中设定的控制目标，并且</w:t>
      </w:r>
      <w:r>
        <w:t xml:space="preserve"> </w:t>
      </w:r>
      <w:r>
        <w:t>根据《蒙特利尔议定书》第</w:t>
      </w:r>
      <w:r>
        <w:t xml:space="preserve"> 7 </w:t>
      </w:r>
      <w:r>
        <w:t>条报告的</w:t>
      </w:r>
      <w:r>
        <w:t xml:space="preserve"> 2019 </w:t>
      </w:r>
      <w:r>
        <w:t>年和</w:t>
      </w:r>
      <w:r>
        <w:t xml:space="preserve"> 2020 </w:t>
      </w:r>
      <w:r>
        <w:t>年氟氯烃</w:t>
      </w:r>
      <w:r>
        <w:rPr>
          <w:rFonts w:hint="eastAsia"/>
          <w:lang w:val="en-US" w:eastAsia="zh-CN"/>
        </w:rPr>
        <w:t>总量</w:t>
      </w:r>
      <w:r>
        <w:t>是正确的（如表</w:t>
      </w:r>
      <w:r>
        <w:t xml:space="preserve"> 1 </w:t>
      </w:r>
      <w:r>
        <w:t>所示）。</w:t>
      </w:r>
      <w:r>
        <w:t xml:space="preserve"> </w:t>
      </w:r>
      <w:r>
        <w:t>然而，经核实的</w:t>
      </w:r>
      <w:r>
        <w:t xml:space="preserve"> HCFC-22 </w:t>
      </w:r>
      <w:r>
        <w:t>消费量（</w:t>
      </w:r>
      <w:r>
        <w:t xml:space="preserve">11.05 </w:t>
      </w:r>
      <w:r>
        <w:t>公吨）与根据第</w:t>
      </w:r>
      <w:r>
        <w:t xml:space="preserve"> 7 </w:t>
      </w:r>
      <w:r>
        <w:t>条报告的</w:t>
      </w:r>
      <w:r>
        <w:t xml:space="preserve"> 2018 </w:t>
      </w:r>
      <w:r>
        <w:t>年实际进口量（</w:t>
      </w:r>
      <w:r>
        <w:t xml:space="preserve">11.19 </w:t>
      </w:r>
      <w:r>
        <w:t>公吨）之间存在微小差异；</w:t>
      </w:r>
      <w:r>
        <w:t xml:space="preserve"> </w:t>
      </w:r>
      <w:r>
        <w:t>因此，圣卢西亚政府已通过</w:t>
      </w:r>
      <w:r>
        <w:t xml:space="preserve"> 2021 </w:t>
      </w:r>
      <w:r>
        <w:t>年</w:t>
      </w:r>
      <w:r>
        <w:t xml:space="preserve"> 4 </w:t>
      </w:r>
      <w:r>
        <w:t>月</w:t>
      </w:r>
      <w:r>
        <w:t xml:space="preserve"> 30 </w:t>
      </w:r>
      <w:r>
        <w:t>日致臭氧秘书处的信函要求修改报告的第</w:t>
      </w:r>
      <w:r>
        <w:t xml:space="preserve"> 7 </w:t>
      </w:r>
      <w:r>
        <w:t>条数据。</w:t>
      </w:r>
    </w:p>
    <w:p w:rsidR="00A8213E" w:rsidRDefault="00FD11C8">
      <w:pPr>
        <w:pStyle w:val="Heading1"/>
      </w:pPr>
      <w:r>
        <w:t xml:space="preserve"> </w:t>
      </w:r>
      <w:r>
        <w:t>核查报告还包括加强圣卢西亚国家法规的建议，</w:t>
      </w:r>
      <w:r>
        <w:rPr>
          <w:rFonts w:hint="eastAsia"/>
          <w:lang w:val="en-US" w:eastAsia="zh-CN"/>
        </w:rPr>
        <w:t>特别</w:t>
      </w:r>
      <w:r>
        <w:t>包括禁止进口附件</w:t>
      </w:r>
      <w:r>
        <w:t xml:space="preserve"> A </w:t>
      </w:r>
      <w:r>
        <w:t>和附件</w:t>
      </w:r>
      <w:r>
        <w:t xml:space="preserve"> B </w:t>
      </w:r>
      <w:r>
        <w:t>物质、禁止改装非法进口的消耗臭氧层物质设备、签署</w:t>
      </w:r>
      <w:r>
        <w:rPr>
          <w:rFonts w:hint="eastAsia"/>
          <w:lang w:val="en-US" w:eastAsia="zh-CN"/>
        </w:rPr>
        <w:t>以下各</w:t>
      </w:r>
      <w:r>
        <w:t>部之间的合作备忘录</w:t>
      </w:r>
      <w:r>
        <w:rPr>
          <w:rFonts w:hint="eastAsia"/>
          <w:lang w:eastAsia="zh-CN"/>
        </w:rPr>
        <w:t>：</w:t>
      </w:r>
      <w:r>
        <w:t>教育、创新、性别关系和可持续发展部（国家臭氧机构</w:t>
      </w:r>
      <w:r>
        <w:t xml:space="preserve"> (NOU) </w:t>
      </w:r>
      <w:r>
        <w:t>所在的地方）、海关、加勒比海海关执法局</w:t>
      </w:r>
      <w:r>
        <w:t xml:space="preserve"> (CCLEC)</w:t>
      </w:r>
      <w:r>
        <w:t>、</w:t>
      </w:r>
      <w:r>
        <w:rPr>
          <w:rFonts w:hint="eastAsia"/>
          <w:lang w:val="en-US" w:eastAsia="zh-CN"/>
        </w:rPr>
        <w:t>海</w:t>
      </w:r>
      <w:r>
        <w:t>警</w:t>
      </w:r>
      <w:r>
        <w:rPr>
          <w:rFonts w:hint="eastAsia"/>
          <w:lang w:val="en-US" w:eastAsia="zh-CN"/>
        </w:rPr>
        <w:t>单位</w:t>
      </w:r>
      <w:r>
        <w:t>和商务部加强氟氯烃进口国家臭氧机构与海关之间的监测和信息共享，国家臭氧机构与报关行和执法机构就氟氯烃相关法规进行额外协商，更新许可证格式，包括更正许可</w:t>
      </w:r>
      <w:r>
        <w:lastRenderedPageBreak/>
        <w:t>证申请的编辑错误，将缓冲纳入氟氯烃配额系统并培训执法官员和制冷技术人员关于</w:t>
      </w:r>
      <w:r>
        <w:rPr>
          <w:rFonts w:hint="eastAsia"/>
          <w:lang w:val="en-US" w:eastAsia="zh-CN"/>
        </w:rPr>
        <w:t>制冷及空调</w:t>
      </w:r>
      <w:r>
        <w:t>设备的</w:t>
      </w:r>
      <w:r>
        <w:rPr>
          <w:rFonts w:hint="eastAsia"/>
          <w:lang w:val="en-US" w:eastAsia="zh-CN"/>
        </w:rPr>
        <w:t>无</w:t>
      </w:r>
      <w:r>
        <w:t>氟氯烃</w:t>
      </w:r>
      <w:r>
        <w:rPr>
          <w:rFonts w:hint="eastAsia"/>
          <w:lang w:val="en-US" w:eastAsia="zh-CN"/>
        </w:rPr>
        <w:t>的</w:t>
      </w:r>
      <w:r>
        <w:t>替代品。为落实核查报告中的建议，将在第一阶段的最后一次付款中对海关官员和进口商进行关于消耗臭氧层物质进出口条例、监测和报告氟氯烃进口和控制非法贸易以及签署合作备忘录的培训活动，</w:t>
      </w:r>
      <w:r>
        <w:rPr>
          <w:rFonts w:hint="eastAsia"/>
          <w:lang w:val="en-US" w:eastAsia="zh-CN"/>
        </w:rPr>
        <w:t>并</w:t>
      </w:r>
      <w:r>
        <w:t>将在第二阶段提出有关加强法规及其执行的</w:t>
      </w:r>
      <w:r>
        <w:rPr>
          <w:rFonts w:hint="eastAsia"/>
          <w:lang w:val="en-US" w:eastAsia="zh-CN"/>
        </w:rPr>
        <w:t>相关</w:t>
      </w:r>
      <w:r>
        <w:t>建议。</w:t>
      </w:r>
    </w:p>
    <w:p w:rsidR="00A8213E" w:rsidRDefault="00FD11C8">
      <w:pPr>
        <w:pStyle w:val="Heading1"/>
        <w:numPr>
          <w:ilvl w:val="0"/>
          <w:numId w:val="0"/>
        </w:numPr>
      </w:pPr>
      <w:r>
        <w:rPr>
          <w:i/>
          <w:iCs/>
        </w:rPr>
        <w:t>氟氯烃淘汰管理计划第四次付款的执行进度报告</w:t>
      </w:r>
    </w:p>
    <w:p w:rsidR="00A8213E" w:rsidRDefault="00FD11C8">
      <w:pPr>
        <w:pStyle w:val="Heading1"/>
        <w:numPr>
          <w:ilvl w:val="0"/>
          <w:numId w:val="0"/>
        </w:numPr>
        <w:rPr>
          <w:i/>
        </w:rPr>
      </w:pPr>
      <w:r>
        <w:rPr>
          <w:i/>
          <w:iCs/>
        </w:rPr>
        <w:t>法律框架</w:t>
      </w:r>
    </w:p>
    <w:p w:rsidR="00A8213E" w:rsidRDefault="00FD11C8">
      <w:pPr>
        <w:pStyle w:val="Heading1"/>
      </w:pPr>
      <w:r>
        <w:t>圣卢西亚</w:t>
      </w:r>
      <w:r>
        <w:t>2015</w:t>
      </w:r>
      <w:r>
        <w:t>年修订</w:t>
      </w:r>
      <w:r>
        <w:rPr>
          <w:rFonts w:hint="eastAsia"/>
          <w:lang w:val="en-US" w:eastAsia="zh-CN"/>
        </w:rPr>
        <w:t>了与</w:t>
      </w:r>
      <w:r>
        <w:t>蒙特利尔议定书相关</w:t>
      </w:r>
      <w:r>
        <w:rPr>
          <w:rFonts w:hint="eastAsia"/>
          <w:lang w:val="en-US" w:eastAsia="zh-CN"/>
        </w:rPr>
        <w:t>的</w:t>
      </w:r>
      <w:r>
        <w:t>规定，为进出口许可制度提供法律背书；规定所有制冷剂（包括</w:t>
      </w:r>
      <w:r>
        <w:t xml:space="preserve"> HCFCs</w:t>
      </w:r>
      <w:r>
        <w:t>、</w:t>
      </w:r>
      <w:r>
        <w:t xml:space="preserve">HFCs </w:t>
      </w:r>
      <w:r>
        <w:t>和其他制冷剂）的进出口许可证的强制性要求；要求向所有注册进口商</w:t>
      </w:r>
      <w:r>
        <w:rPr>
          <w:rFonts w:hint="eastAsia"/>
          <w:lang w:val="en-US" w:eastAsia="zh-CN"/>
        </w:rPr>
        <w:t>颁</w:t>
      </w:r>
      <w:r>
        <w:t>发氟氯烃配额；限制向经过认证的技术人员销售制冷剂；自</w:t>
      </w:r>
      <w:r>
        <w:t xml:space="preserve"> 2015 </w:t>
      </w:r>
      <w:r>
        <w:t>年</w:t>
      </w:r>
      <w:r>
        <w:t xml:space="preserve"> 1 </w:t>
      </w:r>
      <w:r>
        <w:t>月</w:t>
      </w:r>
      <w:r>
        <w:t xml:space="preserve"> 1 </w:t>
      </w:r>
      <w:r>
        <w:t>日起禁止进口基于</w:t>
      </w:r>
      <w:r>
        <w:t xml:space="preserve"> </w:t>
      </w:r>
      <w:r>
        <w:t>氟氯烃</w:t>
      </w:r>
      <w:r>
        <w:t xml:space="preserve"> </w:t>
      </w:r>
      <w:r>
        <w:t>的设备。</w:t>
      </w:r>
    </w:p>
    <w:p w:rsidR="00A8213E" w:rsidRDefault="00FD11C8">
      <w:pPr>
        <w:pStyle w:val="Heading2"/>
        <w:numPr>
          <w:ilvl w:val="1"/>
          <w:numId w:val="0"/>
        </w:numPr>
      </w:pPr>
      <w:r>
        <w:rPr>
          <w:i/>
          <w:iCs/>
        </w:rPr>
        <w:t>制冷</w:t>
      </w:r>
      <w:r>
        <w:rPr>
          <w:rFonts w:hint="eastAsia"/>
          <w:i/>
          <w:iCs/>
          <w:lang w:val="en-US" w:eastAsia="zh-CN"/>
        </w:rPr>
        <w:t>维修</w:t>
      </w:r>
      <w:r>
        <w:rPr>
          <w:i/>
          <w:iCs/>
        </w:rPr>
        <w:t>行业</w:t>
      </w:r>
    </w:p>
    <w:p w:rsidR="00A8213E" w:rsidRDefault="00FD11C8">
      <w:pPr>
        <w:pStyle w:val="Heading1"/>
      </w:pPr>
      <w:r>
        <w:rPr>
          <w:rFonts w:hint="eastAsia"/>
          <w:lang w:val="en-US" w:eastAsia="zh-CN"/>
        </w:rPr>
        <w:t>执行</w:t>
      </w:r>
      <w:r>
        <w:t>了以下活动</w:t>
      </w:r>
      <w:r>
        <w:t xml:space="preserve">: </w:t>
      </w:r>
    </w:p>
    <w:p w:rsidR="00A8213E" w:rsidRDefault="00FD11C8">
      <w:pPr>
        <w:pStyle w:val="Heading2"/>
      </w:pPr>
      <w:r>
        <w:t xml:space="preserve"> </w:t>
      </w:r>
      <w:r>
        <w:t>对海关和执法人员进行控制和监测氟氯烃贸易和防止非法贸易的培训工作计划</w:t>
      </w:r>
      <w:r>
        <w:rPr>
          <w:rFonts w:hint="eastAsia"/>
          <w:lang w:val="en-US" w:eastAsia="zh-CN"/>
        </w:rPr>
        <w:t>最终</w:t>
      </w:r>
      <w:r>
        <w:t>于</w:t>
      </w:r>
      <w:r>
        <w:t xml:space="preserve"> 2021 </w:t>
      </w:r>
      <w:r>
        <w:t>年</w:t>
      </w:r>
      <w:r>
        <w:t xml:space="preserve"> 3 </w:t>
      </w:r>
      <w:r>
        <w:t>月</w:t>
      </w:r>
      <w:r>
        <w:rPr>
          <w:rFonts w:hint="eastAsia"/>
          <w:lang w:val="en-US" w:eastAsia="zh-CN"/>
        </w:rPr>
        <w:t>确定</w:t>
      </w:r>
      <w:r>
        <w:t>；制冷剂进口监测指南和该国氟氯烃淘汰管理计划信息已发送给报关</w:t>
      </w:r>
      <w:r>
        <w:rPr>
          <w:rFonts w:hint="eastAsia"/>
          <w:lang w:val="en-US" w:eastAsia="zh-CN"/>
        </w:rPr>
        <w:t>员</w:t>
      </w:r>
      <w:r>
        <w:t>；五名报关</w:t>
      </w:r>
      <w:r>
        <w:rPr>
          <w:rFonts w:hint="eastAsia"/>
          <w:lang w:val="en-US" w:eastAsia="zh-CN"/>
        </w:rPr>
        <w:t>员</w:t>
      </w:r>
      <w:r>
        <w:t>接受了的</w:t>
      </w:r>
      <w:r>
        <w:rPr>
          <w:rFonts w:hint="eastAsia"/>
          <w:lang w:val="en-US" w:eastAsia="zh-CN"/>
        </w:rPr>
        <w:t>以下</w:t>
      </w:r>
      <w:r>
        <w:t>培训</w:t>
      </w:r>
      <w:r>
        <w:rPr>
          <w:rFonts w:hint="eastAsia"/>
          <w:lang w:eastAsia="zh-CN"/>
        </w:rPr>
        <w:t>：</w:t>
      </w:r>
      <w:r>
        <w:t>关于氟氯烃统一系统代码、海关快速工具以及氟氯烃监测和报告；</w:t>
      </w:r>
    </w:p>
    <w:p w:rsidR="00A8213E" w:rsidRDefault="00FD11C8">
      <w:pPr>
        <w:pStyle w:val="Heading2"/>
      </w:pPr>
      <w:r>
        <w:t xml:space="preserve"> </w:t>
      </w:r>
      <w:r>
        <w:t>制定了国家培训师的职权范围，并在</w:t>
      </w:r>
      <w:r>
        <w:t xml:space="preserve"> 2021 </w:t>
      </w:r>
      <w:r>
        <w:t>年</w:t>
      </w:r>
      <w:r>
        <w:t xml:space="preserve"> 3 </w:t>
      </w:r>
      <w:r>
        <w:t>月之前与国家培训师签约；就良好维修做法和无氟氯烃替代品的安全使用对维修技术人员进行培训的工作计划已经</w:t>
      </w:r>
      <w:r>
        <w:rPr>
          <w:rFonts w:hint="eastAsia"/>
          <w:lang w:val="en-US" w:eastAsia="zh-CN"/>
        </w:rPr>
        <w:t>确</w:t>
      </w:r>
      <w:r>
        <w:t>定，并在</w:t>
      </w:r>
      <w:r>
        <w:t xml:space="preserve"> 2021 </w:t>
      </w:r>
      <w:r>
        <w:t>年</w:t>
      </w:r>
      <w:r>
        <w:t xml:space="preserve"> 3 </w:t>
      </w:r>
      <w:r>
        <w:t>月之前完成了培训技术人员的注册；</w:t>
      </w:r>
      <w:r>
        <w:t xml:space="preserve"> 2021 </w:t>
      </w:r>
      <w:r>
        <w:t>年</w:t>
      </w:r>
      <w:r>
        <w:t xml:space="preserve"> 1 </w:t>
      </w:r>
      <w:r>
        <w:t>月，</w:t>
      </w:r>
      <w:r>
        <w:t xml:space="preserve">33 </w:t>
      </w:r>
      <w:r>
        <w:t>名技术人员通过</w:t>
      </w:r>
      <w:r>
        <w:t xml:space="preserve"> HFC </w:t>
      </w:r>
      <w:r>
        <w:rPr>
          <w:rFonts w:hint="eastAsia"/>
          <w:lang w:val="en-US" w:eastAsia="zh-CN"/>
        </w:rPr>
        <w:t>赋能</w:t>
      </w:r>
      <w:r>
        <w:t>活动接受了关于良好维修做法和无</w:t>
      </w:r>
      <w:r>
        <w:t xml:space="preserve"> HCFC </w:t>
      </w:r>
      <w:r>
        <w:t>替代技术的虚拟培训；由于</w:t>
      </w:r>
      <w:r>
        <w:t xml:space="preserve"> COVID 19 </w:t>
      </w:r>
      <w:r>
        <w:t>相关限制，计划为服务技术人员认证的实践培训</w:t>
      </w:r>
      <w:r>
        <w:rPr>
          <w:rFonts w:hint="eastAsia"/>
          <w:lang w:val="en-US" w:eastAsia="zh-CN"/>
        </w:rPr>
        <w:t>未能</w:t>
      </w:r>
      <w:r>
        <w:t>结束，预计将于</w:t>
      </w:r>
      <w:r>
        <w:t xml:space="preserve"> 2021 </w:t>
      </w:r>
      <w:r>
        <w:t>年</w:t>
      </w:r>
      <w:r>
        <w:t xml:space="preserve"> 6 </w:t>
      </w:r>
      <w:r>
        <w:t>月完成；</w:t>
      </w:r>
    </w:p>
    <w:p w:rsidR="00A8213E" w:rsidRDefault="00FD11C8">
      <w:pPr>
        <w:pStyle w:val="Heading2"/>
      </w:pPr>
      <w:r>
        <w:t>在</w:t>
      </w:r>
      <w:r>
        <w:t xml:space="preserve"> 2016 </w:t>
      </w:r>
      <w:r>
        <w:t>年</w:t>
      </w:r>
      <w:r>
        <w:t xml:space="preserve"> 12 </w:t>
      </w:r>
      <w:r>
        <w:t>月至</w:t>
      </w:r>
      <w:r>
        <w:t xml:space="preserve"> 2018 </w:t>
      </w:r>
      <w:r>
        <w:t>年</w:t>
      </w:r>
      <w:r>
        <w:t xml:space="preserve"> 10 </w:t>
      </w:r>
      <w:r>
        <w:t>月期间，使用前几期</w:t>
      </w:r>
      <w:r>
        <w:rPr>
          <w:rFonts w:hint="eastAsia"/>
          <w:lang w:val="en-US" w:eastAsia="zh-CN"/>
        </w:rPr>
        <w:t>付款</w:t>
      </w:r>
      <w:r>
        <w:t>批准的资金购买</w:t>
      </w:r>
      <w:r>
        <w:rPr>
          <w:rFonts w:hint="eastAsia"/>
          <w:lang w:val="en-US" w:eastAsia="zh-CN"/>
        </w:rPr>
        <w:t>了</w:t>
      </w:r>
      <w:r>
        <w:t>设备（例如真空泵、检漏仪、真空计、维修工具）</w:t>
      </w:r>
      <w:r>
        <w:rPr>
          <w:rFonts w:hint="eastAsia"/>
          <w:lang w:eastAsia="zh-CN"/>
        </w:rPr>
        <w:t>，</w:t>
      </w:r>
      <w:r>
        <w:t>已分发给维修技术人员和一个培训设施；和</w:t>
      </w:r>
    </w:p>
    <w:p w:rsidR="00A8213E" w:rsidRDefault="00FD11C8">
      <w:pPr>
        <w:pStyle w:val="Heading2"/>
      </w:pPr>
      <w:r>
        <w:t>开展了</w:t>
      </w:r>
      <w:r>
        <w:rPr>
          <w:rFonts w:hint="eastAsia"/>
          <w:lang w:val="en-US" w:eastAsia="zh-CN"/>
        </w:rPr>
        <w:t>提高</w:t>
      </w:r>
      <w:r>
        <w:t>公众意识活动，包括国际臭氧日庆祝活动、在国家能源意识月期间分享关于如何在使用含氟氯烃的空调和制冷设备时最大限度地减少能源消耗的信息、出版和传播</w:t>
      </w:r>
      <w:r>
        <w:rPr>
          <w:rFonts w:hint="eastAsia"/>
          <w:lang w:val="en-US" w:eastAsia="zh-CN"/>
        </w:rPr>
        <w:t>了以下</w:t>
      </w:r>
      <w:r>
        <w:t>信息</w:t>
      </w:r>
      <w:r>
        <w:rPr>
          <w:rFonts w:hint="eastAsia"/>
          <w:lang w:eastAsia="zh-CN"/>
        </w:rPr>
        <w:t>：</w:t>
      </w:r>
      <w:r>
        <w:t>关于臭氧层保护和臭氧层消耗、冷却应用和可持续冷却中</w:t>
      </w:r>
      <w:r>
        <w:rPr>
          <w:rFonts w:hint="eastAsia"/>
          <w:lang w:val="en-US" w:eastAsia="zh-CN"/>
        </w:rPr>
        <w:t>的</w:t>
      </w:r>
      <w:r>
        <w:t>无</w:t>
      </w:r>
      <w:r>
        <w:t xml:space="preserve"> HCFC </w:t>
      </w:r>
      <w:r>
        <w:t>低全球升温潜能值</w:t>
      </w:r>
      <w:r>
        <w:t xml:space="preserve"> (GWP) </w:t>
      </w:r>
      <w:r>
        <w:t>技术选项。</w:t>
      </w:r>
      <w:r>
        <w:t xml:space="preserve"> </w:t>
      </w:r>
    </w:p>
    <w:p w:rsidR="00A8213E" w:rsidRDefault="00FD11C8">
      <w:pPr>
        <w:pStyle w:val="Heading1"/>
        <w:keepNext/>
        <w:keepLines/>
        <w:numPr>
          <w:ilvl w:val="0"/>
          <w:numId w:val="0"/>
        </w:numPr>
      </w:pPr>
      <w:r>
        <w:rPr>
          <w:i/>
          <w:iCs/>
        </w:rPr>
        <w:lastRenderedPageBreak/>
        <w:t>项目实施和监测</w:t>
      </w:r>
    </w:p>
    <w:p w:rsidR="00A8213E" w:rsidRDefault="00FD11C8">
      <w:pPr>
        <w:pStyle w:val="Heading1"/>
        <w:keepNext/>
        <w:keepLines/>
      </w:pPr>
      <w:r>
        <w:t xml:space="preserve"> </w:t>
      </w:r>
      <w:r>
        <w:t>在国家臭氧机构的监督下，通过项目监测、评价和报告顾问</w:t>
      </w:r>
      <w:r>
        <w:rPr>
          <w:rFonts w:hint="eastAsia"/>
          <w:lang w:eastAsia="zh-CN"/>
        </w:rPr>
        <w:t>，</w:t>
      </w:r>
      <w:r>
        <w:t>进行</w:t>
      </w:r>
      <w:r>
        <w:rPr>
          <w:rFonts w:hint="eastAsia"/>
          <w:lang w:val="en-US" w:eastAsia="zh-CN"/>
        </w:rPr>
        <w:t>了</w:t>
      </w:r>
      <w:r>
        <w:t>项目实施、监测和报告。</w:t>
      </w:r>
      <w:r>
        <w:t xml:space="preserve"> </w:t>
      </w:r>
      <w:r>
        <w:t>本项费用</w:t>
      </w:r>
      <w:r>
        <w:rPr>
          <w:rFonts w:hint="eastAsia"/>
          <w:lang w:val="en-US" w:eastAsia="zh-CN"/>
        </w:rPr>
        <w:t>总发放额</w:t>
      </w:r>
      <w:r>
        <w:t>为</w:t>
      </w:r>
      <w:r>
        <w:t>10,000</w:t>
      </w:r>
      <w:r>
        <w:t>美元，低于</w:t>
      </w:r>
      <w:r>
        <w:t>14,000</w:t>
      </w:r>
      <w:r>
        <w:t>美元的费用预算。</w:t>
      </w:r>
    </w:p>
    <w:p w:rsidR="00A8213E" w:rsidRDefault="00FD11C8">
      <w:pPr>
        <w:pStyle w:val="Heading1"/>
        <w:keepNext/>
        <w:keepLines/>
        <w:numPr>
          <w:ilvl w:val="0"/>
          <w:numId w:val="0"/>
        </w:numPr>
      </w:pPr>
      <w:r>
        <w:rPr>
          <w:u w:val="single"/>
        </w:rPr>
        <w:t>资金支付水平</w:t>
      </w:r>
    </w:p>
    <w:p w:rsidR="00A8213E" w:rsidRDefault="00FD11C8">
      <w:pPr>
        <w:pStyle w:val="Heading1"/>
        <w:keepNext/>
        <w:keepLines/>
      </w:pPr>
      <w:r>
        <w:rPr>
          <w:rFonts w:hint="eastAsia"/>
          <w:lang w:val="en-US" w:eastAsia="zh-CN"/>
        </w:rPr>
        <w:t xml:space="preserve"> </w:t>
      </w:r>
      <w:r>
        <w:t>截至</w:t>
      </w:r>
      <w:r>
        <w:t xml:space="preserve"> 2021 </w:t>
      </w:r>
      <w:r>
        <w:t>年</w:t>
      </w:r>
      <w:r>
        <w:t xml:space="preserve"> 4 </w:t>
      </w:r>
      <w:r>
        <w:t>月，在迄今核准的</w:t>
      </w:r>
      <w:r>
        <w:t xml:space="preserve"> 189,000 </w:t>
      </w:r>
      <w:r>
        <w:t>美元中，已</w:t>
      </w:r>
      <w:r>
        <w:rPr>
          <w:rFonts w:hint="eastAsia"/>
          <w:lang w:val="en-US" w:eastAsia="zh-CN"/>
        </w:rPr>
        <w:t>发放</w:t>
      </w:r>
      <w:r>
        <w:t xml:space="preserve"> 178,569 </w:t>
      </w:r>
      <w:r>
        <w:t>美元（环境署</w:t>
      </w:r>
      <w:r>
        <w:t xml:space="preserve"> 55,800 </w:t>
      </w:r>
      <w:r>
        <w:t>美元，工发组织</w:t>
      </w:r>
      <w:r>
        <w:t xml:space="preserve"> 122,769 </w:t>
      </w:r>
      <w:r>
        <w:t>美元），如表</w:t>
      </w:r>
      <w:r>
        <w:t xml:space="preserve"> 2 </w:t>
      </w:r>
      <w:r>
        <w:t>所示。工发组织已退还</w:t>
      </w:r>
      <w:r>
        <w:t xml:space="preserve"> 4,581 </w:t>
      </w:r>
      <w:r>
        <w:t>美元。</w:t>
      </w:r>
      <w:r>
        <w:t xml:space="preserve"> </w:t>
      </w:r>
      <w:r>
        <w:t>余额</w:t>
      </w:r>
      <w:r>
        <w:t xml:space="preserve">5,850 </w:t>
      </w:r>
      <w:r>
        <w:t>美元将在</w:t>
      </w:r>
      <w:r>
        <w:t xml:space="preserve"> 2021 </w:t>
      </w:r>
      <w:r>
        <w:t>年</w:t>
      </w:r>
      <w:r>
        <w:rPr>
          <w:rFonts w:hint="eastAsia"/>
          <w:lang w:val="en-US" w:eastAsia="zh-CN"/>
        </w:rPr>
        <w:t>发放</w:t>
      </w:r>
      <w:r>
        <w:t>。</w:t>
      </w:r>
    </w:p>
    <w:p w:rsidR="00A8213E" w:rsidRDefault="00FD11C8">
      <w:pPr>
        <w:pStyle w:val="Heading1"/>
        <w:keepNext/>
        <w:keepLines/>
        <w:numPr>
          <w:ilvl w:val="0"/>
          <w:numId w:val="0"/>
        </w:numPr>
        <w:rPr>
          <w:b/>
          <w:bCs/>
        </w:rPr>
      </w:pPr>
      <w:r>
        <w:rPr>
          <w:b/>
          <w:bCs/>
        </w:rPr>
        <w:t>表</w:t>
      </w:r>
      <w:r>
        <w:rPr>
          <w:b/>
          <w:bCs/>
        </w:rPr>
        <w:t xml:space="preserve"> 2. </w:t>
      </w:r>
      <w:r>
        <w:rPr>
          <w:b/>
          <w:bCs/>
        </w:rPr>
        <w:t>圣卢西亚氟氯烃淘汰管理计划第一阶段的财务报告（美元）</w:t>
      </w:r>
    </w:p>
    <w:tbl>
      <w:tblPr>
        <w:tblW w:w="939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7"/>
        <w:gridCol w:w="1260"/>
        <w:gridCol w:w="1560"/>
        <w:gridCol w:w="1560"/>
        <w:gridCol w:w="1560"/>
        <w:gridCol w:w="2216"/>
      </w:tblGrid>
      <w:tr w:rsidR="00A8213E">
        <w:tc>
          <w:tcPr>
            <w:tcW w:w="2497" w:type="dxa"/>
            <w:gridSpan w:val="2"/>
            <w:shd w:val="clear" w:color="auto" w:fill="auto"/>
            <w:noWrap/>
            <w:vAlign w:val="center"/>
          </w:tcPr>
          <w:p w:rsidR="00A8213E" w:rsidRDefault="00FD11C8" w:rsidP="00A66B18">
            <w:pPr>
              <w:spacing w:after="0"/>
              <w:rPr>
                <w:b/>
                <w:bCs/>
                <w:sz w:val="20"/>
                <w:szCs w:val="20"/>
                <w:lang w:eastAsia="zh-CN"/>
              </w:rPr>
            </w:pPr>
            <w:r>
              <w:rPr>
                <w:rFonts w:hint="eastAsia"/>
                <w:b/>
                <w:bCs/>
                <w:sz w:val="20"/>
                <w:szCs w:val="20"/>
                <w:lang w:val="en-US" w:eastAsia="zh-CN"/>
              </w:rPr>
              <w:t>付款</w:t>
            </w:r>
          </w:p>
        </w:tc>
        <w:tc>
          <w:tcPr>
            <w:tcW w:w="1560" w:type="dxa"/>
            <w:shd w:val="clear" w:color="auto" w:fill="auto"/>
            <w:noWrap/>
            <w:vAlign w:val="center"/>
          </w:tcPr>
          <w:p w:rsidR="00A8213E" w:rsidRDefault="00FD11C8" w:rsidP="00A66B18">
            <w:pPr>
              <w:spacing w:after="0"/>
              <w:jc w:val="center"/>
              <w:rPr>
                <w:b/>
                <w:sz w:val="20"/>
                <w:szCs w:val="20"/>
                <w:lang w:val="en-US" w:eastAsia="zh-CN"/>
              </w:rPr>
            </w:pPr>
            <w:r>
              <w:rPr>
                <w:rFonts w:hint="eastAsia"/>
                <w:b/>
                <w:sz w:val="20"/>
                <w:szCs w:val="20"/>
                <w:lang w:val="en-US" w:eastAsia="zh-CN"/>
              </w:rPr>
              <w:t>环境署</w:t>
            </w:r>
          </w:p>
        </w:tc>
        <w:tc>
          <w:tcPr>
            <w:tcW w:w="1560" w:type="dxa"/>
            <w:vAlign w:val="center"/>
          </w:tcPr>
          <w:p w:rsidR="00A8213E" w:rsidRDefault="00FD11C8" w:rsidP="00A66B18">
            <w:pPr>
              <w:spacing w:after="0"/>
              <w:jc w:val="center"/>
              <w:rPr>
                <w:b/>
                <w:sz w:val="20"/>
                <w:szCs w:val="20"/>
                <w:lang w:eastAsia="zh-CN"/>
              </w:rPr>
            </w:pPr>
            <w:r>
              <w:rPr>
                <w:rFonts w:hint="eastAsia"/>
                <w:b/>
                <w:sz w:val="20"/>
                <w:szCs w:val="20"/>
                <w:lang w:val="en-US" w:eastAsia="zh-CN"/>
              </w:rPr>
              <w:t>工发组织</w:t>
            </w:r>
          </w:p>
        </w:tc>
        <w:tc>
          <w:tcPr>
            <w:tcW w:w="1560" w:type="dxa"/>
            <w:shd w:val="clear" w:color="auto" w:fill="auto"/>
            <w:noWrap/>
            <w:vAlign w:val="center"/>
          </w:tcPr>
          <w:p w:rsidR="00A8213E" w:rsidRDefault="00FD11C8" w:rsidP="00A66B18">
            <w:pPr>
              <w:spacing w:after="0"/>
              <w:jc w:val="center"/>
              <w:rPr>
                <w:b/>
                <w:sz w:val="20"/>
                <w:szCs w:val="20"/>
                <w:lang w:eastAsia="zh-CN"/>
              </w:rPr>
            </w:pPr>
            <w:r>
              <w:rPr>
                <w:rFonts w:hint="eastAsia"/>
                <w:b/>
                <w:sz w:val="20"/>
                <w:szCs w:val="20"/>
                <w:lang w:eastAsia="zh-CN"/>
              </w:rPr>
              <w:t>合计</w:t>
            </w:r>
          </w:p>
        </w:tc>
        <w:tc>
          <w:tcPr>
            <w:tcW w:w="2216" w:type="dxa"/>
            <w:shd w:val="clear" w:color="auto" w:fill="auto"/>
            <w:noWrap/>
            <w:vAlign w:val="center"/>
          </w:tcPr>
          <w:p w:rsidR="00A8213E" w:rsidRDefault="00FD11C8" w:rsidP="00A66B18">
            <w:pPr>
              <w:spacing w:after="0"/>
              <w:jc w:val="center"/>
              <w:rPr>
                <w:b/>
                <w:sz w:val="20"/>
                <w:szCs w:val="20"/>
                <w:lang w:eastAsia="en-CA"/>
              </w:rPr>
            </w:pPr>
            <w:r>
              <w:rPr>
                <w:rFonts w:hint="eastAsia"/>
                <w:b/>
                <w:sz w:val="20"/>
                <w:szCs w:val="20"/>
                <w:lang w:val="en-US" w:eastAsia="zh-CN"/>
              </w:rPr>
              <w:t>发放率</w:t>
            </w:r>
            <w:r>
              <w:rPr>
                <w:b/>
                <w:sz w:val="20"/>
                <w:szCs w:val="20"/>
                <w:lang w:eastAsia="en-CA"/>
              </w:rPr>
              <w:t xml:space="preserve"> (%)</w:t>
            </w:r>
          </w:p>
        </w:tc>
      </w:tr>
      <w:tr w:rsidR="00A8213E">
        <w:tc>
          <w:tcPr>
            <w:tcW w:w="1237" w:type="dxa"/>
            <w:vMerge w:val="restart"/>
            <w:shd w:val="clear" w:color="auto" w:fill="auto"/>
            <w:noWrap/>
            <w:vAlign w:val="center"/>
          </w:tcPr>
          <w:p w:rsidR="00A8213E" w:rsidRDefault="00FD11C8" w:rsidP="00A66B18">
            <w:pPr>
              <w:spacing w:after="0"/>
              <w:jc w:val="left"/>
              <w:rPr>
                <w:bCs/>
                <w:sz w:val="20"/>
                <w:szCs w:val="20"/>
                <w:lang w:val="en-US" w:eastAsia="zh-CN"/>
              </w:rPr>
            </w:pPr>
            <w:r>
              <w:rPr>
                <w:rFonts w:hint="eastAsia"/>
                <w:bCs/>
                <w:sz w:val="20"/>
                <w:szCs w:val="20"/>
                <w:lang w:val="en-US" w:eastAsia="zh-CN"/>
              </w:rPr>
              <w:t>第一次</w:t>
            </w:r>
          </w:p>
        </w:tc>
        <w:tc>
          <w:tcPr>
            <w:tcW w:w="1260" w:type="dxa"/>
            <w:shd w:val="clear" w:color="auto" w:fill="auto"/>
            <w:noWrap/>
            <w:vAlign w:val="center"/>
          </w:tcPr>
          <w:p w:rsidR="00A8213E" w:rsidRDefault="00FD11C8" w:rsidP="00A66B18">
            <w:pPr>
              <w:spacing w:after="0"/>
              <w:rPr>
                <w:bCs/>
                <w:sz w:val="20"/>
                <w:szCs w:val="20"/>
                <w:lang w:val="en-US" w:eastAsia="zh-CN"/>
              </w:rPr>
            </w:pPr>
            <w:r>
              <w:rPr>
                <w:rFonts w:hint="eastAsia"/>
                <w:bCs/>
                <w:sz w:val="20"/>
                <w:szCs w:val="20"/>
                <w:lang w:val="en-US" w:eastAsia="zh-CN"/>
              </w:rPr>
              <w:t>核准</w:t>
            </w:r>
          </w:p>
        </w:tc>
        <w:tc>
          <w:tcPr>
            <w:tcW w:w="1560" w:type="dxa"/>
            <w:shd w:val="clear" w:color="auto" w:fill="auto"/>
            <w:noWrap/>
            <w:tcMar>
              <w:left w:w="115" w:type="dxa"/>
              <w:right w:w="288" w:type="dxa"/>
            </w:tcMar>
          </w:tcPr>
          <w:p w:rsidR="00A8213E" w:rsidRDefault="00FD11C8" w:rsidP="00A66B18">
            <w:pPr>
              <w:spacing w:after="0"/>
              <w:jc w:val="right"/>
              <w:rPr>
                <w:sz w:val="20"/>
                <w:szCs w:val="20"/>
              </w:rPr>
            </w:pPr>
            <w:r>
              <w:rPr>
                <w:sz w:val="20"/>
                <w:szCs w:val="20"/>
              </w:rPr>
              <w:t>13,000</w:t>
            </w:r>
          </w:p>
        </w:tc>
        <w:tc>
          <w:tcPr>
            <w:tcW w:w="1560" w:type="dxa"/>
            <w:tcMar>
              <w:left w:w="115" w:type="dxa"/>
              <w:right w:w="288" w:type="dxa"/>
            </w:tcMar>
          </w:tcPr>
          <w:p w:rsidR="00A8213E" w:rsidRDefault="00FD11C8" w:rsidP="00A66B18">
            <w:pPr>
              <w:spacing w:after="0"/>
              <w:jc w:val="right"/>
              <w:rPr>
                <w:sz w:val="20"/>
                <w:szCs w:val="20"/>
              </w:rPr>
            </w:pPr>
            <w:r>
              <w:rPr>
                <w:sz w:val="20"/>
                <w:szCs w:val="20"/>
              </w:rPr>
              <w:t>88,850</w:t>
            </w:r>
          </w:p>
        </w:tc>
        <w:tc>
          <w:tcPr>
            <w:tcW w:w="1560" w:type="dxa"/>
            <w:shd w:val="clear" w:color="auto" w:fill="auto"/>
            <w:noWrap/>
            <w:tcMar>
              <w:left w:w="115" w:type="dxa"/>
              <w:right w:w="288" w:type="dxa"/>
            </w:tcMar>
          </w:tcPr>
          <w:p w:rsidR="00A8213E" w:rsidRDefault="00FD11C8" w:rsidP="00A66B18">
            <w:pPr>
              <w:spacing w:after="0"/>
              <w:jc w:val="right"/>
              <w:rPr>
                <w:sz w:val="20"/>
                <w:szCs w:val="20"/>
              </w:rPr>
            </w:pPr>
            <w:r>
              <w:rPr>
                <w:sz w:val="20"/>
                <w:szCs w:val="20"/>
              </w:rPr>
              <w:t>101,850</w:t>
            </w:r>
          </w:p>
        </w:tc>
        <w:tc>
          <w:tcPr>
            <w:tcW w:w="2216" w:type="dxa"/>
            <w:vMerge w:val="restart"/>
            <w:shd w:val="clear" w:color="auto" w:fill="auto"/>
            <w:noWrap/>
            <w:vAlign w:val="center"/>
          </w:tcPr>
          <w:p w:rsidR="00A8213E" w:rsidRDefault="00FD11C8" w:rsidP="00A66B18">
            <w:pPr>
              <w:spacing w:after="0"/>
              <w:jc w:val="center"/>
              <w:rPr>
                <w:sz w:val="20"/>
                <w:szCs w:val="20"/>
              </w:rPr>
            </w:pPr>
            <w:r>
              <w:rPr>
                <w:sz w:val="20"/>
                <w:szCs w:val="20"/>
              </w:rPr>
              <w:t>100</w:t>
            </w:r>
          </w:p>
        </w:tc>
      </w:tr>
      <w:tr w:rsidR="00A8213E">
        <w:tc>
          <w:tcPr>
            <w:tcW w:w="1237" w:type="dxa"/>
            <w:vMerge/>
            <w:vAlign w:val="center"/>
          </w:tcPr>
          <w:p w:rsidR="00A8213E" w:rsidRDefault="00A8213E" w:rsidP="00A66B18">
            <w:pPr>
              <w:spacing w:after="0"/>
              <w:jc w:val="left"/>
              <w:rPr>
                <w:bCs/>
                <w:sz w:val="20"/>
                <w:szCs w:val="20"/>
                <w:lang w:eastAsia="en-CA"/>
              </w:rPr>
            </w:pPr>
          </w:p>
        </w:tc>
        <w:tc>
          <w:tcPr>
            <w:tcW w:w="1260" w:type="dxa"/>
            <w:shd w:val="clear" w:color="auto" w:fill="auto"/>
            <w:noWrap/>
            <w:vAlign w:val="center"/>
          </w:tcPr>
          <w:p w:rsidR="00A8213E" w:rsidRDefault="00FD11C8" w:rsidP="00A66B18">
            <w:pPr>
              <w:spacing w:after="0"/>
              <w:rPr>
                <w:bCs/>
                <w:sz w:val="20"/>
                <w:szCs w:val="20"/>
                <w:lang w:eastAsia="zh-CN"/>
              </w:rPr>
            </w:pPr>
            <w:r>
              <w:rPr>
                <w:rFonts w:hint="eastAsia"/>
                <w:bCs/>
                <w:sz w:val="20"/>
                <w:szCs w:val="20"/>
                <w:lang w:val="en-US" w:eastAsia="zh-CN"/>
              </w:rPr>
              <w:t>发放</w:t>
            </w:r>
          </w:p>
        </w:tc>
        <w:tc>
          <w:tcPr>
            <w:tcW w:w="1560" w:type="dxa"/>
            <w:shd w:val="clear" w:color="auto" w:fill="auto"/>
            <w:noWrap/>
            <w:tcMar>
              <w:left w:w="115" w:type="dxa"/>
              <w:right w:w="288" w:type="dxa"/>
            </w:tcMar>
          </w:tcPr>
          <w:p w:rsidR="00A8213E" w:rsidRDefault="00FD11C8" w:rsidP="00A66B18">
            <w:pPr>
              <w:spacing w:after="0"/>
              <w:jc w:val="right"/>
              <w:rPr>
                <w:sz w:val="20"/>
                <w:szCs w:val="20"/>
              </w:rPr>
            </w:pPr>
            <w:r>
              <w:rPr>
                <w:sz w:val="20"/>
                <w:szCs w:val="20"/>
              </w:rPr>
              <w:t>13,000</w:t>
            </w:r>
          </w:p>
        </w:tc>
        <w:tc>
          <w:tcPr>
            <w:tcW w:w="1560" w:type="dxa"/>
            <w:tcMar>
              <w:left w:w="115" w:type="dxa"/>
              <w:right w:w="288" w:type="dxa"/>
            </w:tcMar>
          </w:tcPr>
          <w:p w:rsidR="00A8213E" w:rsidRDefault="00FD11C8" w:rsidP="00A66B18">
            <w:pPr>
              <w:spacing w:after="0"/>
              <w:jc w:val="right"/>
              <w:rPr>
                <w:sz w:val="20"/>
                <w:szCs w:val="20"/>
              </w:rPr>
            </w:pPr>
            <w:r>
              <w:rPr>
                <w:sz w:val="20"/>
                <w:szCs w:val="20"/>
              </w:rPr>
              <w:t>88,848*</w:t>
            </w:r>
          </w:p>
        </w:tc>
        <w:tc>
          <w:tcPr>
            <w:tcW w:w="1560" w:type="dxa"/>
            <w:shd w:val="clear" w:color="auto" w:fill="auto"/>
            <w:noWrap/>
            <w:tcMar>
              <w:left w:w="115" w:type="dxa"/>
              <w:right w:w="288" w:type="dxa"/>
            </w:tcMar>
          </w:tcPr>
          <w:p w:rsidR="00A8213E" w:rsidRDefault="00FD11C8" w:rsidP="00A66B18">
            <w:pPr>
              <w:spacing w:after="0"/>
              <w:jc w:val="right"/>
              <w:rPr>
                <w:sz w:val="20"/>
                <w:szCs w:val="20"/>
              </w:rPr>
            </w:pPr>
            <w:r>
              <w:rPr>
                <w:sz w:val="20"/>
                <w:szCs w:val="20"/>
              </w:rPr>
              <w:t>101,848</w:t>
            </w:r>
          </w:p>
        </w:tc>
        <w:tc>
          <w:tcPr>
            <w:tcW w:w="2216" w:type="dxa"/>
            <w:vMerge/>
            <w:shd w:val="clear" w:color="auto" w:fill="auto"/>
            <w:vAlign w:val="center"/>
          </w:tcPr>
          <w:p w:rsidR="00A8213E" w:rsidRDefault="00A8213E" w:rsidP="00A66B18">
            <w:pPr>
              <w:spacing w:after="0"/>
              <w:jc w:val="center"/>
              <w:rPr>
                <w:sz w:val="20"/>
                <w:szCs w:val="20"/>
              </w:rPr>
            </w:pPr>
          </w:p>
        </w:tc>
      </w:tr>
      <w:tr w:rsidR="00A8213E">
        <w:tc>
          <w:tcPr>
            <w:tcW w:w="1237" w:type="dxa"/>
            <w:vMerge w:val="restart"/>
            <w:shd w:val="clear" w:color="auto" w:fill="auto"/>
            <w:noWrap/>
            <w:vAlign w:val="center"/>
          </w:tcPr>
          <w:p w:rsidR="00A8213E" w:rsidRDefault="00FD11C8" w:rsidP="00A66B18">
            <w:pPr>
              <w:spacing w:after="0"/>
              <w:jc w:val="left"/>
              <w:rPr>
                <w:bCs/>
                <w:sz w:val="20"/>
                <w:szCs w:val="20"/>
                <w:lang w:val="en-US" w:eastAsia="zh-CN"/>
              </w:rPr>
            </w:pPr>
            <w:r>
              <w:rPr>
                <w:rFonts w:hint="eastAsia"/>
                <w:bCs/>
                <w:sz w:val="20"/>
                <w:szCs w:val="20"/>
                <w:lang w:val="en-US" w:eastAsia="zh-CN"/>
              </w:rPr>
              <w:t>第二次</w:t>
            </w:r>
          </w:p>
        </w:tc>
        <w:tc>
          <w:tcPr>
            <w:tcW w:w="1260" w:type="dxa"/>
            <w:shd w:val="clear" w:color="auto" w:fill="auto"/>
            <w:noWrap/>
            <w:vAlign w:val="center"/>
          </w:tcPr>
          <w:p w:rsidR="00A8213E" w:rsidRDefault="00FD11C8" w:rsidP="00A66B18">
            <w:pPr>
              <w:spacing w:after="0"/>
              <w:rPr>
                <w:bCs/>
                <w:sz w:val="20"/>
                <w:szCs w:val="20"/>
                <w:lang w:eastAsia="en-CA"/>
              </w:rPr>
            </w:pPr>
            <w:r>
              <w:rPr>
                <w:rFonts w:hint="eastAsia"/>
                <w:bCs/>
                <w:sz w:val="20"/>
                <w:szCs w:val="20"/>
                <w:lang w:val="en-US" w:eastAsia="zh-CN"/>
              </w:rPr>
              <w:t>核准</w:t>
            </w:r>
          </w:p>
        </w:tc>
        <w:tc>
          <w:tcPr>
            <w:tcW w:w="1560" w:type="dxa"/>
            <w:shd w:val="clear" w:color="auto" w:fill="auto"/>
            <w:noWrap/>
            <w:tcMar>
              <w:left w:w="115" w:type="dxa"/>
              <w:right w:w="288" w:type="dxa"/>
            </w:tcMar>
          </w:tcPr>
          <w:p w:rsidR="00A8213E" w:rsidRDefault="00FD11C8" w:rsidP="00A66B18">
            <w:pPr>
              <w:spacing w:after="0"/>
              <w:jc w:val="right"/>
              <w:rPr>
                <w:sz w:val="20"/>
                <w:szCs w:val="20"/>
              </w:rPr>
            </w:pPr>
            <w:r>
              <w:rPr>
                <w:sz w:val="20"/>
                <w:szCs w:val="20"/>
              </w:rPr>
              <w:t>13,150</w:t>
            </w:r>
          </w:p>
        </w:tc>
        <w:tc>
          <w:tcPr>
            <w:tcW w:w="1560" w:type="dxa"/>
            <w:tcMar>
              <w:left w:w="115" w:type="dxa"/>
              <w:right w:w="288" w:type="dxa"/>
            </w:tcMar>
          </w:tcPr>
          <w:p w:rsidR="00A8213E" w:rsidRDefault="00FD11C8" w:rsidP="00A66B18">
            <w:pPr>
              <w:spacing w:after="0"/>
              <w:jc w:val="right"/>
              <w:rPr>
                <w:sz w:val="20"/>
                <w:szCs w:val="20"/>
              </w:rPr>
            </w:pPr>
            <w:r>
              <w:rPr>
                <w:sz w:val="20"/>
                <w:szCs w:val="20"/>
              </w:rPr>
              <w:t>11,000</w:t>
            </w:r>
          </w:p>
        </w:tc>
        <w:tc>
          <w:tcPr>
            <w:tcW w:w="1560" w:type="dxa"/>
            <w:shd w:val="clear" w:color="auto" w:fill="auto"/>
            <w:noWrap/>
            <w:tcMar>
              <w:left w:w="115" w:type="dxa"/>
              <w:right w:w="288" w:type="dxa"/>
            </w:tcMar>
          </w:tcPr>
          <w:p w:rsidR="00A8213E" w:rsidRDefault="00FD11C8" w:rsidP="00A66B18">
            <w:pPr>
              <w:spacing w:after="0"/>
              <w:jc w:val="right"/>
              <w:rPr>
                <w:sz w:val="20"/>
                <w:szCs w:val="20"/>
              </w:rPr>
            </w:pPr>
            <w:r>
              <w:rPr>
                <w:sz w:val="20"/>
                <w:szCs w:val="20"/>
              </w:rPr>
              <w:t>24,150</w:t>
            </w:r>
          </w:p>
        </w:tc>
        <w:tc>
          <w:tcPr>
            <w:tcW w:w="2216" w:type="dxa"/>
            <w:vMerge w:val="restart"/>
            <w:shd w:val="clear" w:color="auto" w:fill="auto"/>
            <w:noWrap/>
            <w:vAlign w:val="center"/>
          </w:tcPr>
          <w:p w:rsidR="00A8213E" w:rsidRDefault="00FD11C8" w:rsidP="00A66B18">
            <w:pPr>
              <w:spacing w:after="0"/>
              <w:jc w:val="center"/>
              <w:rPr>
                <w:sz w:val="20"/>
                <w:szCs w:val="20"/>
              </w:rPr>
            </w:pPr>
            <w:r>
              <w:rPr>
                <w:sz w:val="20"/>
                <w:szCs w:val="20"/>
              </w:rPr>
              <w:t xml:space="preserve">81 </w:t>
            </w:r>
          </w:p>
        </w:tc>
      </w:tr>
      <w:tr w:rsidR="00A8213E">
        <w:tc>
          <w:tcPr>
            <w:tcW w:w="1237" w:type="dxa"/>
            <w:vMerge/>
            <w:vAlign w:val="center"/>
          </w:tcPr>
          <w:p w:rsidR="00A8213E" w:rsidRDefault="00A8213E" w:rsidP="00A66B18">
            <w:pPr>
              <w:spacing w:after="0"/>
              <w:jc w:val="left"/>
              <w:rPr>
                <w:bCs/>
                <w:sz w:val="20"/>
                <w:szCs w:val="20"/>
                <w:lang w:eastAsia="en-CA"/>
              </w:rPr>
            </w:pPr>
          </w:p>
        </w:tc>
        <w:tc>
          <w:tcPr>
            <w:tcW w:w="1260" w:type="dxa"/>
            <w:shd w:val="clear" w:color="auto" w:fill="auto"/>
            <w:noWrap/>
            <w:vAlign w:val="center"/>
          </w:tcPr>
          <w:p w:rsidR="00A8213E" w:rsidRDefault="00FD11C8" w:rsidP="00A66B18">
            <w:pPr>
              <w:spacing w:after="0"/>
              <w:rPr>
                <w:bCs/>
                <w:sz w:val="20"/>
                <w:szCs w:val="20"/>
                <w:lang w:eastAsia="en-CA"/>
              </w:rPr>
            </w:pPr>
            <w:r>
              <w:rPr>
                <w:rFonts w:hint="eastAsia"/>
                <w:bCs/>
                <w:sz w:val="20"/>
                <w:szCs w:val="20"/>
                <w:lang w:val="en-US" w:eastAsia="zh-CN"/>
              </w:rPr>
              <w:t>发放</w:t>
            </w:r>
          </w:p>
        </w:tc>
        <w:tc>
          <w:tcPr>
            <w:tcW w:w="1560" w:type="dxa"/>
            <w:shd w:val="clear" w:color="auto" w:fill="auto"/>
            <w:noWrap/>
            <w:tcMar>
              <w:left w:w="115" w:type="dxa"/>
              <w:right w:w="288" w:type="dxa"/>
            </w:tcMar>
          </w:tcPr>
          <w:p w:rsidR="00A8213E" w:rsidRDefault="00FD11C8" w:rsidP="00A66B18">
            <w:pPr>
              <w:spacing w:after="0"/>
              <w:jc w:val="right"/>
              <w:rPr>
                <w:sz w:val="20"/>
                <w:szCs w:val="20"/>
              </w:rPr>
            </w:pPr>
            <w:r>
              <w:rPr>
                <w:sz w:val="20"/>
                <w:szCs w:val="20"/>
              </w:rPr>
              <w:t>13,150</w:t>
            </w:r>
          </w:p>
        </w:tc>
        <w:tc>
          <w:tcPr>
            <w:tcW w:w="1560" w:type="dxa"/>
            <w:tcMar>
              <w:left w:w="115" w:type="dxa"/>
              <w:right w:w="288" w:type="dxa"/>
            </w:tcMar>
          </w:tcPr>
          <w:p w:rsidR="00A8213E" w:rsidRDefault="00FD11C8" w:rsidP="00A66B18">
            <w:pPr>
              <w:spacing w:after="0"/>
              <w:jc w:val="right"/>
              <w:rPr>
                <w:sz w:val="20"/>
                <w:szCs w:val="20"/>
              </w:rPr>
            </w:pPr>
            <w:r>
              <w:rPr>
                <w:sz w:val="20"/>
                <w:szCs w:val="20"/>
              </w:rPr>
              <w:t>6,421*</w:t>
            </w:r>
          </w:p>
        </w:tc>
        <w:tc>
          <w:tcPr>
            <w:tcW w:w="1560" w:type="dxa"/>
            <w:shd w:val="clear" w:color="auto" w:fill="auto"/>
            <w:noWrap/>
            <w:tcMar>
              <w:left w:w="115" w:type="dxa"/>
              <w:right w:w="288" w:type="dxa"/>
            </w:tcMar>
          </w:tcPr>
          <w:p w:rsidR="00A8213E" w:rsidRDefault="00FD11C8" w:rsidP="00A66B18">
            <w:pPr>
              <w:spacing w:after="0"/>
              <w:jc w:val="right"/>
              <w:rPr>
                <w:sz w:val="20"/>
                <w:szCs w:val="20"/>
              </w:rPr>
            </w:pPr>
            <w:r>
              <w:rPr>
                <w:sz w:val="20"/>
                <w:szCs w:val="20"/>
              </w:rPr>
              <w:t>19,571</w:t>
            </w:r>
          </w:p>
        </w:tc>
        <w:tc>
          <w:tcPr>
            <w:tcW w:w="2216" w:type="dxa"/>
            <w:vMerge/>
            <w:vAlign w:val="center"/>
          </w:tcPr>
          <w:p w:rsidR="00A8213E" w:rsidRDefault="00A8213E" w:rsidP="00A66B18">
            <w:pPr>
              <w:spacing w:after="0"/>
              <w:jc w:val="center"/>
              <w:rPr>
                <w:sz w:val="20"/>
                <w:szCs w:val="20"/>
              </w:rPr>
            </w:pPr>
          </w:p>
        </w:tc>
      </w:tr>
      <w:tr w:rsidR="00A8213E">
        <w:tc>
          <w:tcPr>
            <w:tcW w:w="1237" w:type="dxa"/>
            <w:vMerge w:val="restart"/>
            <w:shd w:val="clear" w:color="auto" w:fill="auto"/>
            <w:noWrap/>
            <w:vAlign w:val="center"/>
          </w:tcPr>
          <w:p w:rsidR="00A8213E" w:rsidRDefault="00FD11C8" w:rsidP="00A66B18">
            <w:pPr>
              <w:spacing w:after="0"/>
              <w:jc w:val="left"/>
              <w:rPr>
                <w:bCs/>
                <w:sz w:val="20"/>
                <w:szCs w:val="20"/>
                <w:lang w:val="en-US" w:eastAsia="zh-CN"/>
              </w:rPr>
            </w:pPr>
            <w:r>
              <w:rPr>
                <w:rFonts w:hint="eastAsia"/>
                <w:bCs/>
                <w:sz w:val="20"/>
                <w:szCs w:val="20"/>
                <w:lang w:val="en-US" w:eastAsia="zh-CN"/>
              </w:rPr>
              <w:t>第三次</w:t>
            </w:r>
          </w:p>
        </w:tc>
        <w:tc>
          <w:tcPr>
            <w:tcW w:w="1260" w:type="dxa"/>
            <w:shd w:val="clear" w:color="auto" w:fill="auto"/>
            <w:noWrap/>
            <w:vAlign w:val="center"/>
          </w:tcPr>
          <w:p w:rsidR="00A8213E" w:rsidRDefault="00FD11C8" w:rsidP="00A66B18">
            <w:pPr>
              <w:spacing w:after="0"/>
              <w:rPr>
                <w:bCs/>
                <w:sz w:val="20"/>
                <w:szCs w:val="20"/>
                <w:lang w:eastAsia="en-CA"/>
              </w:rPr>
            </w:pPr>
            <w:r>
              <w:rPr>
                <w:rFonts w:hint="eastAsia"/>
                <w:bCs/>
                <w:sz w:val="20"/>
                <w:szCs w:val="20"/>
                <w:lang w:val="en-US" w:eastAsia="zh-CN"/>
              </w:rPr>
              <w:t>核准</w:t>
            </w:r>
          </w:p>
        </w:tc>
        <w:tc>
          <w:tcPr>
            <w:tcW w:w="1560" w:type="dxa"/>
            <w:shd w:val="clear" w:color="auto" w:fill="auto"/>
            <w:noWrap/>
            <w:tcMar>
              <w:left w:w="115" w:type="dxa"/>
              <w:right w:w="288" w:type="dxa"/>
            </w:tcMar>
          </w:tcPr>
          <w:p w:rsidR="00A8213E" w:rsidRDefault="00FD11C8" w:rsidP="00A66B18">
            <w:pPr>
              <w:spacing w:after="0"/>
              <w:jc w:val="right"/>
              <w:rPr>
                <w:sz w:val="20"/>
                <w:szCs w:val="20"/>
              </w:rPr>
            </w:pPr>
            <w:r>
              <w:rPr>
                <w:sz w:val="20"/>
                <w:szCs w:val="20"/>
              </w:rPr>
              <w:t>26,300</w:t>
            </w:r>
          </w:p>
        </w:tc>
        <w:tc>
          <w:tcPr>
            <w:tcW w:w="1560" w:type="dxa"/>
            <w:tcMar>
              <w:left w:w="115" w:type="dxa"/>
              <w:right w:w="288" w:type="dxa"/>
            </w:tcMar>
          </w:tcPr>
          <w:p w:rsidR="00A8213E" w:rsidRDefault="00FD11C8" w:rsidP="00A66B18">
            <w:pPr>
              <w:spacing w:after="0"/>
              <w:jc w:val="right"/>
              <w:rPr>
                <w:sz w:val="20"/>
                <w:szCs w:val="20"/>
              </w:rPr>
            </w:pPr>
            <w:r>
              <w:rPr>
                <w:sz w:val="20"/>
                <w:szCs w:val="20"/>
              </w:rPr>
              <w:t>27,500</w:t>
            </w:r>
          </w:p>
        </w:tc>
        <w:tc>
          <w:tcPr>
            <w:tcW w:w="1560" w:type="dxa"/>
            <w:shd w:val="clear" w:color="auto" w:fill="auto"/>
            <w:noWrap/>
            <w:tcMar>
              <w:left w:w="115" w:type="dxa"/>
              <w:right w:w="288" w:type="dxa"/>
            </w:tcMar>
          </w:tcPr>
          <w:p w:rsidR="00A8213E" w:rsidRDefault="00FD11C8" w:rsidP="00A66B18">
            <w:pPr>
              <w:spacing w:after="0"/>
              <w:jc w:val="right"/>
              <w:rPr>
                <w:sz w:val="20"/>
                <w:szCs w:val="20"/>
              </w:rPr>
            </w:pPr>
            <w:r>
              <w:rPr>
                <w:sz w:val="20"/>
                <w:szCs w:val="20"/>
              </w:rPr>
              <w:t>53,800</w:t>
            </w:r>
          </w:p>
        </w:tc>
        <w:tc>
          <w:tcPr>
            <w:tcW w:w="2216" w:type="dxa"/>
            <w:vMerge w:val="restart"/>
            <w:shd w:val="clear" w:color="auto" w:fill="auto"/>
            <w:noWrap/>
            <w:vAlign w:val="center"/>
          </w:tcPr>
          <w:p w:rsidR="00A8213E" w:rsidRDefault="00FD11C8" w:rsidP="00A66B18">
            <w:pPr>
              <w:spacing w:after="0"/>
              <w:jc w:val="center"/>
              <w:rPr>
                <w:sz w:val="20"/>
                <w:szCs w:val="20"/>
              </w:rPr>
            </w:pPr>
            <w:r>
              <w:rPr>
                <w:sz w:val="20"/>
                <w:szCs w:val="20"/>
              </w:rPr>
              <w:t>100</w:t>
            </w:r>
          </w:p>
        </w:tc>
      </w:tr>
      <w:tr w:rsidR="00A8213E">
        <w:tc>
          <w:tcPr>
            <w:tcW w:w="1237" w:type="dxa"/>
            <w:vMerge/>
            <w:vAlign w:val="center"/>
          </w:tcPr>
          <w:p w:rsidR="00A8213E" w:rsidRDefault="00A8213E" w:rsidP="00A66B18">
            <w:pPr>
              <w:spacing w:after="0"/>
              <w:jc w:val="left"/>
              <w:rPr>
                <w:bCs/>
                <w:sz w:val="20"/>
                <w:szCs w:val="20"/>
                <w:lang w:eastAsia="en-CA"/>
              </w:rPr>
            </w:pPr>
          </w:p>
        </w:tc>
        <w:tc>
          <w:tcPr>
            <w:tcW w:w="1260" w:type="dxa"/>
            <w:shd w:val="clear" w:color="auto" w:fill="auto"/>
            <w:noWrap/>
            <w:vAlign w:val="center"/>
          </w:tcPr>
          <w:p w:rsidR="00A8213E" w:rsidRDefault="00FD11C8" w:rsidP="00A66B18">
            <w:pPr>
              <w:spacing w:after="0"/>
              <w:rPr>
                <w:bCs/>
                <w:sz w:val="20"/>
                <w:szCs w:val="20"/>
                <w:lang w:eastAsia="en-CA"/>
              </w:rPr>
            </w:pPr>
            <w:r>
              <w:rPr>
                <w:rFonts w:hint="eastAsia"/>
                <w:bCs/>
                <w:sz w:val="20"/>
                <w:szCs w:val="20"/>
                <w:lang w:val="en-US" w:eastAsia="zh-CN"/>
              </w:rPr>
              <w:t>发放</w:t>
            </w:r>
          </w:p>
        </w:tc>
        <w:tc>
          <w:tcPr>
            <w:tcW w:w="1560" w:type="dxa"/>
            <w:shd w:val="clear" w:color="auto" w:fill="auto"/>
            <w:noWrap/>
            <w:tcMar>
              <w:left w:w="115" w:type="dxa"/>
              <w:right w:w="288" w:type="dxa"/>
            </w:tcMar>
          </w:tcPr>
          <w:p w:rsidR="00A8213E" w:rsidRDefault="00FD11C8" w:rsidP="00A66B18">
            <w:pPr>
              <w:spacing w:after="0"/>
              <w:jc w:val="right"/>
              <w:rPr>
                <w:sz w:val="20"/>
                <w:szCs w:val="20"/>
              </w:rPr>
            </w:pPr>
            <w:r>
              <w:rPr>
                <w:sz w:val="20"/>
                <w:szCs w:val="20"/>
              </w:rPr>
              <w:t>26,300</w:t>
            </w:r>
          </w:p>
        </w:tc>
        <w:tc>
          <w:tcPr>
            <w:tcW w:w="1560" w:type="dxa"/>
            <w:tcMar>
              <w:left w:w="115" w:type="dxa"/>
              <w:right w:w="288" w:type="dxa"/>
            </w:tcMar>
          </w:tcPr>
          <w:p w:rsidR="00A8213E" w:rsidRDefault="00FD11C8" w:rsidP="00A66B18">
            <w:pPr>
              <w:spacing w:after="0"/>
              <w:jc w:val="right"/>
              <w:rPr>
                <w:sz w:val="20"/>
                <w:szCs w:val="20"/>
              </w:rPr>
            </w:pPr>
            <w:r>
              <w:rPr>
                <w:sz w:val="20"/>
                <w:szCs w:val="20"/>
              </w:rPr>
              <w:t>27,500</w:t>
            </w:r>
          </w:p>
        </w:tc>
        <w:tc>
          <w:tcPr>
            <w:tcW w:w="1560" w:type="dxa"/>
            <w:shd w:val="clear" w:color="auto" w:fill="auto"/>
            <w:noWrap/>
            <w:tcMar>
              <w:left w:w="115" w:type="dxa"/>
              <w:right w:w="288" w:type="dxa"/>
            </w:tcMar>
          </w:tcPr>
          <w:p w:rsidR="00A8213E" w:rsidRDefault="00FD11C8" w:rsidP="00A66B18">
            <w:pPr>
              <w:spacing w:after="0"/>
              <w:jc w:val="right"/>
              <w:rPr>
                <w:sz w:val="20"/>
                <w:szCs w:val="20"/>
              </w:rPr>
            </w:pPr>
            <w:r>
              <w:rPr>
                <w:sz w:val="20"/>
                <w:szCs w:val="20"/>
              </w:rPr>
              <w:t>53,800</w:t>
            </w:r>
          </w:p>
        </w:tc>
        <w:tc>
          <w:tcPr>
            <w:tcW w:w="2216" w:type="dxa"/>
            <w:vMerge/>
            <w:vAlign w:val="center"/>
          </w:tcPr>
          <w:p w:rsidR="00A8213E" w:rsidRDefault="00A8213E" w:rsidP="00A66B18">
            <w:pPr>
              <w:spacing w:after="0"/>
              <w:jc w:val="center"/>
              <w:rPr>
                <w:sz w:val="20"/>
                <w:szCs w:val="20"/>
              </w:rPr>
            </w:pPr>
          </w:p>
        </w:tc>
      </w:tr>
      <w:tr w:rsidR="00A8213E">
        <w:trPr>
          <w:trHeight w:val="226"/>
        </w:trPr>
        <w:tc>
          <w:tcPr>
            <w:tcW w:w="1237" w:type="dxa"/>
            <w:vMerge w:val="restart"/>
            <w:shd w:val="clear" w:color="auto" w:fill="auto"/>
            <w:noWrap/>
            <w:vAlign w:val="center"/>
          </w:tcPr>
          <w:p w:rsidR="00A8213E" w:rsidRDefault="00FD11C8" w:rsidP="00A66B18">
            <w:pPr>
              <w:spacing w:after="0"/>
              <w:jc w:val="left"/>
              <w:rPr>
                <w:bCs/>
                <w:sz w:val="20"/>
                <w:szCs w:val="20"/>
                <w:lang w:val="en-US" w:eastAsia="zh-CN"/>
              </w:rPr>
            </w:pPr>
            <w:r>
              <w:rPr>
                <w:rFonts w:hint="eastAsia"/>
                <w:bCs/>
                <w:sz w:val="20"/>
                <w:szCs w:val="20"/>
                <w:lang w:val="en-US" w:eastAsia="zh-CN"/>
              </w:rPr>
              <w:t>第四次</w:t>
            </w:r>
          </w:p>
        </w:tc>
        <w:tc>
          <w:tcPr>
            <w:tcW w:w="1260" w:type="dxa"/>
            <w:shd w:val="clear" w:color="auto" w:fill="auto"/>
            <w:noWrap/>
            <w:vAlign w:val="center"/>
          </w:tcPr>
          <w:p w:rsidR="00A8213E" w:rsidRDefault="00FD11C8" w:rsidP="00A66B18">
            <w:pPr>
              <w:spacing w:after="0"/>
              <w:rPr>
                <w:bCs/>
                <w:sz w:val="20"/>
                <w:szCs w:val="20"/>
                <w:lang w:eastAsia="en-CA"/>
              </w:rPr>
            </w:pPr>
            <w:r>
              <w:rPr>
                <w:rFonts w:hint="eastAsia"/>
                <w:bCs/>
                <w:sz w:val="20"/>
                <w:szCs w:val="20"/>
                <w:lang w:val="en-US" w:eastAsia="zh-CN"/>
              </w:rPr>
              <w:t>核准</w:t>
            </w:r>
          </w:p>
        </w:tc>
        <w:tc>
          <w:tcPr>
            <w:tcW w:w="1560" w:type="dxa"/>
            <w:shd w:val="clear" w:color="auto" w:fill="auto"/>
            <w:noWrap/>
            <w:tcMar>
              <w:left w:w="115" w:type="dxa"/>
              <w:right w:w="288" w:type="dxa"/>
            </w:tcMar>
          </w:tcPr>
          <w:p w:rsidR="00A8213E" w:rsidRDefault="00FD11C8" w:rsidP="00A66B18">
            <w:pPr>
              <w:spacing w:after="0"/>
              <w:jc w:val="right"/>
              <w:rPr>
                <w:sz w:val="20"/>
                <w:szCs w:val="20"/>
              </w:rPr>
            </w:pPr>
            <w:r>
              <w:rPr>
                <w:sz w:val="20"/>
                <w:szCs w:val="20"/>
              </w:rPr>
              <w:t>9,200</w:t>
            </w:r>
          </w:p>
        </w:tc>
        <w:tc>
          <w:tcPr>
            <w:tcW w:w="1560" w:type="dxa"/>
            <w:tcMar>
              <w:left w:w="115" w:type="dxa"/>
              <w:right w:w="288" w:type="dxa"/>
            </w:tcMar>
          </w:tcPr>
          <w:p w:rsidR="00A8213E" w:rsidRDefault="00FD11C8" w:rsidP="00A66B18">
            <w:pPr>
              <w:spacing w:after="0"/>
              <w:jc w:val="right"/>
              <w:rPr>
                <w:sz w:val="20"/>
                <w:szCs w:val="20"/>
              </w:rPr>
            </w:pPr>
            <w:r>
              <w:rPr>
                <w:sz w:val="20"/>
                <w:szCs w:val="20"/>
              </w:rPr>
              <w:t>0</w:t>
            </w:r>
          </w:p>
        </w:tc>
        <w:tc>
          <w:tcPr>
            <w:tcW w:w="1560" w:type="dxa"/>
            <w:shd w:val="clear" w:color="auto" w:fill="auto"/>
            <w:noWrap/>
            <w:tcMar>
              <w:left w:w="115" w:type="dxa"/>
              <w:right w:w="288" w:type="dxa"/>
            </w:tcMar>
          </w:tcPr>
          <w:p w:rsidR="00A8213E" w:rsidRDefault="00FD11C8" w:rsidP="00A66B18">
            <w:pPr>
              <w:spacing w:after="0"/>
              <w:jc w:val="right"/>
              <w:rPr>
                <w:sz w:val="20"/>
                <w:szCs w:val="20"/>
              </w:rPr>
            </w:pPr>
            <w:r>
              <w:rPr>
                <w:sz w:val="20"/>
                <w:szCs w:val="20"/>
              </w:rPr>
              <w:t>9,200</w:t>
            </w:r>
          </w:p>
        </w:tc>
        <w:tc>
          <w:tcPr>
            <w:tcW w:w="2216" w:type="dxa"/>
            <w:vMerge w:val="restart"/>
            <w:shd w:val="clear" w:color="auto" w:fill="auto"/>
            <w:noWrap/>
            <w:vAlign w:val="center"/>
          </w:tcPr>
          <w:p w:rsidR="00A8213E" w:rsidRDefault="00FD11C8" w:rsidP="00A66B18">
            <w:pPr>
              <w:spacing w:after="0"/>
              <w:jc w:val="center"/>
              <w:rPr>
                <w:sz w:val="20"/>
                <w:szCs w:val="20"/>
              </w:rPr>
            </w:pPr>
            <w:r>
              <w:rPr>
                <w:sz w:val="20"/>
                <w:szCs w:val="20"/>
              </w:rPr>
              <w:t>38</w:t>
            </w:r>
          </w:p>
        </w:tc>
      </w:tr>
      <w:tr w:rsidR="00A8213E">
        <w:tc>
          <w:tcPr>
            <w:tcW w:w="1237" w:type="dxa"/>
            <w:vMerge/>
            <w:vAlign w:val="center"/>
          </w:tcPr>
          <w:p w:rsidR="00A8213E" w:rsidRDefault="00A8213E" w:rsidP="00A66B18">
            <w:pPr>
              <w:spacing w:after="0"/>
              <w:jc w:val="left"/>
              <w:rPr>
                <w:bCs/>
                <w:sz w:val="20"/>
                <w:szCs w:val="20"/>
                <w:lang w:eastAsia="en-CA"/>
              </w:rPr>
            </w:pPr>
          </w:p>
        </w:tc>
        <w:tc>
          <w:tcPr>
            <w:tcW w:w="1260" w:type="dxa"/>
            <w:shd w:val="clear" w:color="auto" w:fill="auto"/>
            <w:noWrap/>
            <w:vAlign w:val="center"/>
          </w:tcPr>
          <w:p w:rsidR="00A8213E" w:rsidRDefault="00FD11C8" w:rsidP="00A66B18">
            <w:pPr>
              <w:spacing w:after="0"/>
              <w:rPr>
                <w:bCs/>
                <w:sz w:val="20"/>
                <w:szCs w:val="20"/>
                <w:lang w:eastAsia="en-CA"/>
              </w:rPr>
            </w:pPr>
            <w:r>
              <w:rPr>
                <w:rFonts w:hint="eastAsia"/>
                <w:bCs/>
                <w:sz w:val="20"/>
                <w:szCs w:val="20"/>
                <w:lang w:val="en-US" w:eastAsia="zh-CN"/>
              </w:rPr>
              <w:t>发放</w:t>
            </w:r>
          </w:p>
        </w:tc>
        <w:tc>
          <w:tcPr>
            <w:tcW w:w="1560" w:type="dxa"/>
            <w:shd w:val="clear" w:color="auto" w:fill="auto"/>
            <w:noWrap/>
            <w:tcMar>
              <w:left w:w="115" w:type="dxa"/>
              <w:right w:w="288" w:type="dxa"/>
            </w:tcMar>
          </w:tcPr>
          <w:p w:rsidR="00A8213E" w:rsidRDefault="00FD11C8" w:rsidP="00A66B18">
            <w:pPr>
              <w:spacing w:after="0"/>
              <w:jc w:val="right"/>
              <w:rPr>
                <w:sz w:val="20"/>
                <w:szCs w:val="20"/>
              </w:rPr>
            </w:pPr>
            <w:r>
              <w:rPr>
                <w:sz w:val="20"/>
                <w:szCs w:val="20"/>
              </w:rPr>
              <w:t>3,500</w:t>
            </w:r>
          </w:p>
        </w:tc>
        <w:tc>
          <w:tcPr>
            <w:tcW w:w="1560" w:type="dxa"/>
            <w:tcMar>
              <w:left w:w="115" w:type="dxa"/>
              <w:right w:w="288" w:type="dxa"/>
            </w:tcMar>
          </w:tcPr>
          <w:p w:rsidR="00A8213E" w:rsidRDefault="00FD11C8" w:rsidP="00A66B18">
            <w:pPr>
              <w:spacing w:after="0"/>
              <w:jc w:val="right"/>
              <w:rPr>
                <w:sz w:val="20"/>
                <w:szCs w:val="20"/>
              </w:rPr>
            </w:pPr>
            <w:r>
              <w:rPr>
                <w:sz w:val="20"/>
                <w:szCs w:val="20"/>
              </w:rPr>
              <w:t>0</w:t>
            </w:r>
          </w:p>
        </w:tc>
        <w:tc>
          <w:tcPr>
            <w:tcW w:w="1560" w:type="dxa"/>
            <w:shd w:val="clear" w:color="auto" w:fill="auto"/>
            <w:noWrap/>
            <w:tcMar>
              <w:left w:w="115" w:type="dxa"/>
              <w:right w:w="288" w:type="dxa"/>
            </w:tcMar>
          </w:tcPr>
          <w:p w:rsidR="00A8213E" w:rsidRDefault="00FD11C8" w:rsidP="00A66B18">
            <w:pPr>
              <w:spacing w:after="0"/>
              <w:jc w:val="right"/>
              <w:rPr>
                <w:sz w:val="20"/>
                <w:szCs w:val="20"/>
              </w:rPr>
            </w:pPr>
            <w:r>
              <w:rPr>
                <w:sz w:val="20"/>
                <w:szCs w:val="20"/>
              </w:rPr>
              <w:t>3,500</w:t>
            </w:r>
          </w:p>
        </w:tc>
        <w:tc>
          <w:tcPr>
            <w:tcW w:w="2216" w:type="dxa"/>
            <w:vMerge/>
            <w:vAlign w:val="center"/>
          </w:tcPr>
          <w:p w:rsidR="00A8213E" w:rsidRDefault="00A8213E" w:rsidP="00A66B18">
            <w:pPr>
              <w:spacing w:after="0"/>
              <w:jc w:val="center"/>
              <w:rPr>
                <w:sz w:val="20"/>
                <w:szCs w:val="20"/>
              </w:rPr>
            </w:pPr>
          </w:p>
        </w:tc>
      </w:tr>
      <w:tr w:rsidR="00A8213E">
        <w:tc>
          <w:tcPr>
            <w:tcW w:w="1237" w:type="dxa"/>
            <w:vMerge w:val="restart"/>
            <w:shd w:val="clear" w:color="auto" w:fill="auto"/>
            <w:vAlign w:val="center"/>
          </w:tcPr>
          <w:p w:rsidR="00A8213E" w:rsidRDefault="00FD11C8" w:rsidP="00A66B18">
            <w:pPr>
              <w:spacing w:after="0"/>
              <w:jc w:val="left"/>
              <w:rPr>
                <w:b/>
                <w:bCs/>
                <w:sz w:val="20"/>
                <w:szCs w:val="20"/>
                <w:lang w:eastAsia="zh-CN"/>
              </w:rPr>
            </w:pPr>
            <w:r>
              <w:rPr>
                <w:rFonts w:hint="eastAsia"/>
                <w:b/>
                <w:bCs/>
                <w:sz w:val="20"/>
                <w:szCs w:val="20"/>
                <w:lang w:eastAsia="zh-CN"/>
              </w:rPr>
              <w:t>合计</w:t>
            </w:r>
          </w:p>
        </w:tc>
        <w:tc>
          <w:tcPr>
            <w:tcW w:w="1260" w:type="dxa"/>
            <w:shd w:val="clear" w:color="auto" w:fill="auto"/>
            <w:vAlign w:val="center"/>
          </w:tcPr>
          <w:p w:rsidR="00A8213E" w:rsidRDefault="00FD11C8" w:rsidP="00A66B18">
            <w:pPr>
              <w:spacing w:after="0"/>
              <w:rPr>
                <w:b/>
                <w:sz w:val="20"/>
                <w:szCs w:val="20"/>
                <w:lang w:eastAsia="en-CA"/>
              </w:rPr>
            </w:pPr>
            <w:r>
              <w:rPr>
                <w:rFonts w:hint="eastAsia"/>
                <w:b/>
                <w:sz w:val="20"/>
                <w:szCs w:val="20"/>
                <w:lang w:val="en-US" w:eastAsia="zh-CN"/>
              </w:rPr>
              <w:t>核准</w:t>
            </w:r>
          </w:p>
        </w:tc>
        <w:tc>
          <w:tcPr>
            <w:tcW w:w="1560" w:type="dxa"/>
            <w:shd w:val="clear" w:color="auto" w:fill="auto"/>
            <w:tcMar>
              <w:left w:w="115" w:type="dxa"/>
              <w:right w:w="288" w:type="dxa"/>
            </w:tcMar>
          </w:tcPr>
          <w:p w:rsidR="00A8213E" w:rsidRDefault="00FD11C8" w:rsidP="00A66B18">
            <w:pPr>
              <w:spacing w:after="0"/>
              <w:jc w:val="right"/>
              <w:rPr>
                <w:sz w:val="20"/>
                <w:szCs w:val="20"/>
              </w:rPr>
            </w:pPr>
            <w:r>
              <w:rPr>
                <w:sz w:val="20"/>
                <w:szCs w:val="20"/>
              </w:rPr>
              <w:t>61,650</w:t>
            </w:r>
          </w:p>
        </w:tc>
        <w:tc>
          <w:tcPr>
            <w:tcW w:w="1560" w:type="dxa"/>
            <w:tcMar>
              <w:left w:w="115" w:type="dxa"/>
              <w:right w:w="288" w:type="dxa"/>
            </w:tcMar>
          </w:tcPr>
          <w:p w:rsidR="00A8213E" w:rsidRDefault="00FD11C8" w:rsidP="00A66B18">
            <w:pPr>
              <w:spacing w:after="0"/>
              <w:jc w:val="right"/>
              <w:rPr>
                <w:sz w:val="20"/>
                <w:szCs w:val="20"/>
              </w:rPr>
            </w:pPr>
            <w:r>
              <w:rPr>
                <w:sz w:val="20"/>
                <w:szCs w:val="20"/>
              </w:rPr>
              <w:t>127,350</w:t>
            </w:r>
          </w:p>
        </w:tc>
        <w:tc>
          <w:tcPr>
            <w:tcW w:w="1560" w:type="dxa"/>
            <w:shd w:val="clear" w:color="auto" w:fill="auto"/>
            <w:tcMar>
              <w:left w:w="115" w:type="dxa"/>
              <w:right w:w="288" w:type="dxa"/>
            </w:tcMar>
          </w:tcPr>
          <w:p w:rsidR="00A8213E" w:rsidRDefault="00FD11C8" w:rsidP="00A66B18">
            <w:pPr>
              <w:spacing w:after="0"/>
              <w:jc w:val="right"/>
              <w:rPr>
                <w:sz w:val="20"/>
                <w:szCs w:val="20"/>
              </w:rPr>
            </w:pPr>
            <w:r>
              <w:rPr>
                <w:sz w:val="20"/>
                <w:szCs w:val="20"/>
              </w:rPr>
              <w:t>189,000</w:t>
            </w:r>
          </w:p>
        </w:tc>
        <w:tc>
          <w:tcPr>
            <w:tcW w:w="2216" w:type="dxa"/>
            <w:vMerge w:val="restart"/>
            <w:shd w:val="clear" w:color="auto" w:fill="auto"/>
            <w:vAlign w:val="center"/>
          </w:tcPr>
          <w:p w:rsidR="00A8213E" w:rsidRDefault="00FD11C8" w:rsidP="00A66B18">
            <w:pPr>
              <w:spacing w:after="0"/>
              <w:jc w:val="center"/>
              <w:rPr>
                <w:b/>
                <w:sz w:val="20"/>
                <w:szCs w:val="20"/>
              </w:rPr>
            </w:pPr>
            <w:r>
              <w:rPr>
                <w:b/>
                <w:sz w:val="20"/>
                <w:szCs w:val="20"/>
              </w:rPr>
              <w:t>94.5</w:t>
            </w:r>
          </w:p>
        </w:tc>
      </w:tr>
      <w:tr w:rsidR="00A8213E">
        <w:tc>
          <w:tcPr>
            <w:tcW w:w="1237" w:type="dxa"/>
            <w:vMerge/>
            <w:shd w:val="clear" w:color="auto" w:fill="auto"/>
            <w:vAlign w:val="center"/>
          </w:tcPr>
          <w:p w:rsidR="00A8213E" w:rsidRDefault="00A8213E" w:rsidP="00A66B18">
            <w:pPr>
              <w:spacing w:after="0"/>
              <w:jc w:val="left"/>
              <w:rPr>
                <w:b/>
                <w:bCs/>
                <w:sz w:val="20"/>
                <w:szCs w:val="20"/>
                <w:lang w:eastAsia="en-CA"/>
              </w:rPr>
            </w:pPr>
          </w:p>
        </w:tc>
        <w:tc>
          <w:tcPr>
            <w:tcW w:w="1260" w:type="dxa"/>
            <w:shd w:val="clear" w:color="auto" w:fill="auto"/>
            <w:vAlign w:val="center"/>
          </w:tcPr>
          <w:p w:rsidR="00A8213E" w:rsidRDefault="00FD11C8" w:rsidP="00A66B18">
            <w:pPr>
              <w:spacing w:after="0"/>
              <w:rPr>
                <w:b/>
                <w:sz w:val="20"/>
                <w:szCs w:val="20"/>
                <w:lang w:eastAsia="en-CA"/>
              </w:rPr>
            </w:pPr>
            <w:r>
              <w:rPr>
                <w:rFonts w:hint="eastAsia"/>
                <w:b/>
                <w:sz w:val="20"/>
                <w:szCs w:val="20"/>
                <w:lang w:val="en-US" w:eastAsia="zh-CN"/>
              </w:rPr>
              <w:t>发放</w:t>
            </w:r>
          </w:p>
        </w:tc>
        <w:tc>
          <w:tcPr>
            <w:tcW w:w="1560" w:type="dxa"/>
            <w:shd w:val="clear" w:color="auto" w:fill="auto"/>
            <w:tcMar>
              <w:left w:w="115" w:type="dxa"/>
              <w:right w:w="288" w:type="dxa"/>
            </w:tcMar>
          </w:tcPr>
          <w:p w:rsidR="00A8213E" w:rsidRDefault="00FD11C8" w:rsidP="00A66B18">
            <w:pPr>
              <w:spacing w:after="0"/>
              <w:jc w:val="right"/>
              <w:rPr>
                <w:sz w:val="20"/>
                <w:szCs w:val="20"/>
              </w:rPr>
            </w:pPr>
            <w:r>
              <w:rPr>
                <w:sz w:val="20"/>
                <w:szCs w:val="20"/>
              </w:rPr>
              <w:t>55,800</w:t>
            </w:r>
          </w:p>
        </w:tc>
        <w:tc>
          <w:tcPr>
            <w:tcW w:w="1560" w:type="dxa"/>
            <w:tcMar>
              <w:left w:w="115" w:type="dxa"/>
              <w:right w:w="288" w:type="dxa"/>
            </w:tcMar>
          </w:tcPr>
          <w:p w:rsidR="00A8213E" w:rsidRDefault="00FD11C8" w:rsidP="00A66B18">
            <w:pPr>
              <w:spacing w:after="0"/>
              <w:jc w:val="right"/>
              <w:rPr>
                <w:sz w:val="20"/>
                <w:szCs w:val="20"/>
              </w:rPr>
            </w:pPr>
            <w:r>
              <w:rPr>
                <w:sz w:val="20"/>
                <w:szCs w:val="20"/>
              </w:rPr>
              <w:t>122,769</w:t>
            </w:r>
          </w:p>
        </w:tc>
        <w:tc>
          <w:tcPr>
            <w:tcW w:w="1560" w:type="dxa"/>
            <w:shd w:val="clear" w:color="auto" w:fill="auto"/>
            <w:tcMar>
              <w:left w:w="115" w:type="dxa"/>
              <w:right w:w="288" w:type="dxa"/>
            </w:tcMar>
          </w:tcPr>
          <w:p w:rsidR="00A8213E" w:rsidRDefault="00FD11C8" w:rsidP="00A66B18">
            <w:pPr>
              <w:spacing w:after="0"/>
              <w:jc w:val="right"/>
              <w:rPr>
                <w:sz w:val="20"/>
                <w:szCs w:val="20"/>
              </w:rPr>
            </w:pPr>
            <w:r>
              <w:rPr>
                <w:sz w:val="20"/>
                <w:szCs w:val="20"/>
              </w:rPr>
              <w:t>178,569</w:t>
            </w:r>
          </w:p>
        </w:tc>
        <w:tc>
          <w:tcPr>
            <w:tcW w:w="2216" w:type="dxa"/>
            <w:vMerge/>
            <w:shd w:val="clear" w:color="auto" w:fill="auto"/>
            <w:vAlign w:val="center"/>
          </w:tcPr>
          <w:p w:rsidR="00A8213E" w:rsidRDefault="00A8213E" w:rsidP="00A66B18">
            <w:pPr>
              <w:spacing w:after="0"/>
              <w:jc w:val="center"/>
              <w:rPr>
                <w:sz w:val="20"/>
                <w:szCs w:val="20"/>
                <w:lang w:eastAsia="en-CA"/>
              </w:rPr>
            </w:pPr>
          </w:p>
        </w:tc>
      </w:tr>
    </w:tbl>
    <w:p w:rsidR="00A8213E" w:rsidRDefault="00FD11C8" w:rsidP="00A66B18">
      <w:pPr>
        <w:spacing w:after="0"/>
        <w:rPr>
          <w:sz w:val="19"/>
          <w:szCs w:val="19"/>
          <w:lang w:val="en-US" w:eastAsia="zh-CN"/>
        </w:rPr>
      </w:pPr>
      <w:r>
        <w:rPr>
          <w:sz w:val="19"/>
          <w:szCs w:val="19"/>
        </w:rPr>
        <w:t xml:space="preserve">* </w:t>
      </w:r>
      <w:r>
        <w:t>工发组织已退还</w:t>
      </w:r>
      <w:r>
        <w:rPr>
          <w:rFonts w:hint="eastAsia"/>
          <w:lang w:val="en-US" w:eastAsia="zh-CN"/>
        </w:rPr>
        <w:t>的余额。</w:t>
      </w:r>
    </w:p>
    <w:p w:rsidR="00A8213E" w:rsidRDefault="00A8213E"/>
    <w:p w:rsidR="00A8213E" w:rsidRDefault="00FD11C8">
      <w:pPr>
        <w:pStyle w:val="Heading2"/>
        <w:numPr>
          <w:ilvl w:val="1"/>
          <w:numId w:val="0"/>
        </w:numPr>
        <w:ind w:left="720"/>
      </w:pPr>
      <w:r>
        <w:rPr>
          <w:u w:val="single"/>
        </w:rPr>
        <w:t>氟氯烃淘汰管理计划第五次</w:t>
      </w:r>
      <w:r>
        <w:rPr>
          <w:rFonts w:hint="eastAsia"/>
          <w:u w:val="single"/>
          <w:lang w:val="en-US" w:eastAsia="zh-CN"/>
        </w:rPr>
        <w:t>和</w:t>
      </w:r>
      <w:r>
        <w:rPr>
          <w:u w:val="single"/>
        </w:rPr>
        <w:t>最后一次付款的实施计划</w:t>
      </w:r>
    </w:p>
    <w:p w:rsidR="00A8213E" w:rsidRDefault="00FD11C8">
      <w:pPr>
        <w:pStyle w:val="Heading1"/>
      </w:pPr>
      <w:r>
        <w:t>环境署将在</w:t>
      </w:r>
      <w:r>
        <w:t xml:space="preserve"> 2021 </w:t>
      </w:r>
      <w:r>
        <w:t>年</w:t>
      </w:r>
      <w:r>
        <w:t xml:space="preserve"> 7 </w:t>
      </w:r>
      <w:r>
        <w:t>月至</w:t>
      </w:r>
      <w:r>
        <w:t xml:space="preserve"> 2022 </w:t>
      </w:r>
      <w:r>
        <w:t>年</w:t>
      </w:r>
      <w:r>
        <w:t xml:space="preserve"> 12 </w:t>
      </w:r>
      <w:r>
        <w:t>月期间实施以下活动</w:t>
      </w:r>
      <w:r>
        <w:t>:</w:t>
      </w:r>
    </w:p>
    <w:p w:rsidR="00A8213E" w:rsidRDefault="00FD11C8" w:rsidP="00A66B18">
      <w:pPr>
        <w:pStyle w:val="Heading2"/>
      </w:pPr>
      <w:r>
        <w:t>对</w:t>
      </w:r>
      <w:r>
        <w:t xml:space="preserve"> 40 </w:t>
      </w:r>
      <w:r>
        <w:t>名海关官员和海警进行</w:t>
      </w:r>
      <w:r w:rsidRPr="00A66B18">
        <w:rPr>
          <w:rFonts w:hint="eastAsia"/>
        </w:rPr>
        <w:t>了以下培训：</w:t>
      </w:r>
      <w:r>
        <w:t>关于氟氯烃许可和配额制度的应用以及消耗臭氧层物质、制冷剂及其产品的正确分类和识别；启动实施核查报告中</w:t>
      </w:r>
      <w:r w:rsidRPr="00A66B18">
        <w:rPr>
          <w:rFonts w:hint="eastAsia"/>
        </w:rPr>
        <w:t>的以下建议：</w:t>
      </w:r>
      <w:r>
        <w:t>关于对海关和执法人员进行消耗臭氧层物质进出口条例</w:t>
      </w:r>
      <w:r w:rsidRPr="00A66B18">
        <w:rPr>
          <w:rFonts w:hint="eastAsia"/>
        </w:rPr>
        <w:t>的</w:t>
      </w:r>
      <w:r>
        <w:t>培训、监测和报告氟氯烃进口和控制非法贸易以及签署合作备忘录（</w:t>
      </w:r>
      <w:r>
        <w:t xml:space="preserve">4,500 </w:t>
      </w:r>
      <w:r>
        <w:t>美元）；</w:t>
      </w:r>
    </w:p>
    <w:p w:rsidR="00A8213E" w:rsidRDefault="00FD11C8" w:rsidP="00A66B18">
      <w:pPr>
        <w:pStyle w:val="Heading2"/>
      </w:pPr>
      <w:r>
        <w:t>通过关于良好制冷维修做法、回收、再循环和安全使用替代技术的三个讲习班培训</w:t>
      </w:r>
      <w:r>
        <w:t xml:space="preserve"> </w:t>
      </w:r>
      <w:r w:rsidRPr="00A66B18">
        <w:rPr>
          <w:rFonts w:hint="eastAsia"/>
        </w:rPr>
        <w:t>了</w:t>
      </w:r>
      <w:r>
        <w:t xml:space="preserve">35 </w:t>
      </w:r>
      <w:r>
        <w:t>名技术人员（</w:t>
      </w:r>
      <w:r>
        <w:t xml:space="preserve">6,000 </w:t>
      </w:r>
      <w:r>
        <w:t>美元）；</w:t>
      </w:r>
    </w:p>
    <w:p w:rsidR="00A8213E" w:rsidRDefault="00FD11C8" w:rsidP="00A66B18">
      <w:pPr>
        <w:pStyle w:val="Heading2"/>
      </w:pPr>
      <w:r>
        <w:t>为促进氟氯烃淘汰和向节能低全球升温潜能值替代技术过渡而开展的</w:t>
      </w:r>
      <w:r w:rsidRPr="00A66B18">
        <w:rPr>
          <w:rFonts w:hint="eastAsia"/>
        </w:rPr>
        <w:t>提高</w:t>
      </w:r>
      <w:r>
        <w:t>公众意识活动，以及通过印刷和电子媒体对未来拟开展的与氢氟烃淘汰相关的活动进行广泛概述</w:t>
      </w:r>
      <w:r>
        <w:rPr>
          <w:rFonts w:hint="eastAsia"/>
        </w:rPr>
        <w:t>；</w:t>
      </w:r>
      <w:r>
        <w:t>为进口商举办关于该地区或国际上可用的节能低全球升温潜能值替代技术的宣传研讨会（</w:t>
      </w:r>
      <w:r>
        <w:t xml:space="preserve">6,500 </w:t>
      </w:r>
      <w:r>
        <w:t>美元）；和</w:t>
      </w:r>
    </w:p>
    <w:p w:rsidR="00A8213E" w:rsidRDefault="00FD11C8" w:rsidP="00A66B18">
      <w:pPr>
        <w:pStyle w:val="Heading2"/>
      </w:pPr>
      <w:r>
        <w:t>氟氯烃淘汰管理计划活动的项目协调、监测和报告（</w:t>
      </w:r>
      <w:r>
        <w:t xml:space="preserve">4,000 </w:t>
      </w:r>
      <w:r>
        <w:t>美元）。</w:t>
      </w:r>
    </w:p>
    <w:p w:rsidR="00A8213E" w:rsidRDefault="00FD11C8" w:rsidP="00A66B18">
      <w:pPr>
        <w:keepNext/>
        <w:jc w:val="center"/>
      </w:pPr>
      <w:r>
        <w:rPr>
          <w:b/>
          <w:bCs/>
        </w:rPr>
        <w:lastRenderedPageBreak/>
        <w:t>秘书处的</w:t>
      </w:r>
      <w:r>
        <w:rPr>
          <w:rFonts w:hint="eastAsia"/>
          <w:b/>
          <w:bCs/>
          <w:lang w:val="en-US" w:eastAsia="zh-CN"/>
        </w:rPr>
        <w:t>评论</w:t>
      </w:r>
      <w:r>
        <w:rPr>
          <w:b/>
          <w:bCs/>
        </w:rPr>
        <w:t>及建议</w:t>
      </w:r>
    </w:p>
    <w:p w:rsidR="00A8213E" w:rsidRDefault="00FD11C8">
      <w:pPr>
        <w:keepNext/>
        <w:rPr>
          <w:b/>
          <w:lang w:val="en-US" w:eastAsia="zh-CN"/>
        </w:rPr>
      </w:pPr>
      <w:r>
        <w:rPr>
          <w:rFonts w:hint="eastAsia"/>
          <w:b/>
          <w:lang w:val="en-US" w:eastAsia="zh-CN"/>
        </w:rPr>
        <w:t>评论</w:t>
      </w:r>
    </w:p>
    <w:p w:rsidR="00A8213E" w:rsidRPr="00A66B18" w:rsidRDefault="00FD11C8">
      <w:pPr>
        <w:keepNext/>
        <w:rPr>
          <w:u w:val="single"/>
        </w:rPr>
      </w:pPr>
      <w:r>
        <w:rPr>
          <w:u w:val="single"/>
        </w:rPr>
        <w:t>氟氯烃淘汰管理计划第四次付款的执行进度报告</w:t>
      </w:r>
    </w:p>
    <w:p w:rsidR="00A8213E" w:rsidRPr="00A66B18" w:rsidRDefault="00FD11C8">
      <w:pPr>
        <w:keepNext/>
        <w:rPr>
          <w:i/>
        </w:rPr>
      </w:pPr>
      <w:r>
        <w:rPr>
          <w:i/>
          <w:iCs/>
        </w:rPr>
        <w:t>法律框架</w:t>
      </w:r>
    </w:p>
    <w:p w:rsidR="00A8213E" w:rsidRDefault="00FD11C8">
      <w:pPr>
        <w:pStyle w:val="Heading1"/>
        <w:keepNext/>
      </w:pPr>
      <w:r>
        <w:t>圣卢西亚政府已经根据蒙特利尔议定书的控制目标发布了</w:t>
      </w:r>
      <w:r>
        <w:t xml:space="preserve"> 2021 </w:t>
      </w:r>
      <w:r>
        <w:t>年</w:t>
      </w:r>
      <w:r>
        <w:t xml:space="preserve"> 0.71 ODP </w:t>
      </w:r>
      <w:r>
        <w:t>吨的氟氯烃进口配额。</w:t>
      </w:r>
      <w:r>
        <w:t xml:space="preserve"> </w:t>
      </w:r>
      <w:r>
        <w:t>环境署解释</w:t>
      </w:r>
      <w:r>
        <w:rPr>
          <w:rFonts w:hint="eastAsia"/>
          <w:lang w:val="en-US" w:eastAsia="zh-CN"/>
        </w:rPr>
        <w:t>称</w:t>
      </w:r>
      <w:r>
        <w:t>，在国家公报上公布的</w:t>
      </w:r>
      <w:r>
        <w:t xml:space="preserve">2021 </w:t>
      </w:r>
      <w:r>
        <w:t>年的配额是根据《蒙特利尔议定书》目标，高于前几年的消费</w:t>
      </w:r>
      <w:r>
        <w:rPr>
          <w:rFonts w:hint="eastAsia"/>
          <w:lang w:val="en-US" w:eastAsia="zh-CN"/>
        </w:rPr>
        <w:t>量</w:t>
      </w:r>
      <w:r>
        <w:t>。</w:t>
      </w:r>
    </w:p>
    <w:p w:rsidR="00A8213E" w:rsidRDefault="00FD11C8">
      <w:pPr>
        <w:pStyle w:val="Heading1"/>
        <w:keepNext/>
      </w:pPr>
      <w:r>
        <w:t>政府已确认</w:t>
      </w:r>
      <w:r>
        <w:rPr>
          <w:rFonts w:hint="eastAsia"/>
          <w:lang w:eastAsia="zh-CN"/>
        </w:rPr>
        <w:t>，</w:t>
      </w:r>
      <w:r>
        <w:t>将在第一阶段剩余活动的实施过程中</w:t>
      </w:r>
      <w:r>
        <w:rPr>
          <w:rFonts w:hint="eastAsia"/>
          <w:lang w:eastAsia="zh-CN"/>
        </w:rPr>
        <w:t>，</w:t>
      </w:r>
      <w:r>
        <w:t>开始实施核查报告中的建议；</w:t>
      </w:r>
      <w:r>
        <w:t xml:space="preserve"> </w:t>
      </w:r>
      <w:r>
        <w:t>有关在相关监管机构之间更好地协调和持续共享信息的建议、法规的修订</w:t>
      </w:r>
      <w:r>
        <w:t>/</w:t>
      </w:r>
      <w:r>
        <w:t>变更（例如，将缓冲纳入已确定用途的国家配额、更新许可证申请格式）将在第二阶段进行。</w:t>
      </w:r>
    </w:p>
    <w:p w:rsidR="00A8213E" w:rsidRPr="00A66B18" w:rsidRDefault="00FD11C8">
      <w:pPr>
        <w:rPr>
          <w:i/>
        </w:rPr>
      </w:pPr>
      <w:r>
        <w:rPr>
          <w:i/>
          <w:iCs/>
        </w:rPr>
        <w:t>制冷</w:t>
      </w:r>
      <w:r>
        <w:rPr>
          <w:rFonts w:hint="eastAsia"/>
          <w:i/>
          <w:iCs/>
          <w:lang w:val="en-US" w:eastAsia="zh-CN"/>
        </w:rPr>
        <w:t>维修</w:t>
      </w:r>
      <w:r>
        <w:rPr>
          <w:i/>
          <w:iCs/>
        </w:rPr>
        <w:t>行业</w:t>
      </w:r>
    </w:p>
    <w:p w:rsidR="00A8213E" w:rsidRDefault="00FD11C8">
      <w:pPr>
        <w:pStyle w:val="Heading1"/>
      </w:pPr>
      <w:r>
        <w:t>关于</w:t>
      </w:r>
      <w:r>
        <w:rPr>
          <w:rFonts w:hint="eastAsia"/>
          <w:lang w:val="en-US" w:eastAsia="zh-CN"/>
        </w:rPr>
        <w:t>维修</w:t>
      </w:r>
      <w:r>
        <w:t>技术人员和海关</w:t>
      </w:r>
      <w:r>
        <w:t>/</w:t>
      </w:r>
      <w:r>
        <w:t>执法人员认证和培训活动实施的延迟，环境署通报</w:t>
      </w:r>
      <w:r>
        <w:rPr>
          <w:rFonts w:hint="eastAsia"/>
          <w:lang w:val="en-US" w:eastAsia="zh-CN"/>
        </w:rPr>
        <w:t>称</w:t>
      </w:r>
      <w:r>
        <w:t>，延迟是由于相关国家机构的重组以及</w:t>
      </w:r>
      <w:r>
        <w:t xml:space="preserve"> COVID 19 </w:t>
      </w:r>
      <w:r>
        <w:t>大流行对实施面对面的培训活动</w:t>
      </w:r>
      <w:r>
        <w:rPr>
          <w:rFonts w:hint="eastAsia"/>
          <w:lang w:val="en-US" w:eastAsia="zh-CN"/>
        </w:rPr>
        <w:t>造成的困难</w:t>
      </w:r>
      <w:r>
        <w:t>；政府正在与利益相关者合作，以确保按照政府当局的指导尽快开展活动。</w:t>
      </w:r>
    </w:p>
    <w:p w:rsidR="00A8213E" w:rsidRDefault="00FD11C8">
      <w:pPr>
        <w:pStyle w:val="Heading1"/>
      </w:pPr>
      <w:r>
        <w:t>环境署还确认，基于</w:t>
      </w:r>
      <w:r>
        <w:t xml:space="preserve"> HCFC </w:t>
      </w:r>
      <w:r>
        <w:t>的</w:t>
      </w:r>
      <w:r>
        <w:t xml:space="preserve"> RAC</w:t>
      </w:r>
      <w:r>
        <w:rPr>
          <w:rFonts w:hint="eastAsia"/>
          <w:lang w:val="en-US" w:eastAsia="zh-CN"/>
        </w:rPr>
        <w:t>制冷空调</w:t>
      </w:r>
      <w:r>
        <w:t xml:space="preserve"> </w:t>
      </w:r>
      <w:r>
        <w:t>设备没有改装为可燃制冷剂。国家臭氧机构了解执行委员会关于此事的相关决定</w:t>
      </w:r>
      <w:r>
        <w:rPr>
          <w:rStyle w:val="FootnoteReference"/>
        </w:rPr>
        <w:footnoteReference w:id="3"/>
      </w:r>
      <w:r>
        <w:rPr>
          <w:rFonts w:hint="eastAsia"/>
          <w:lang w:val="en-US" w:eastAsia="zh-CN"/>
        </w:rPr>
        <w:t xml:space="preserve"> </w:t>
      </w:r>
      <w:r>
        <w:t>。鉴于与此类改造相关的安全问题，政府不鼓励将设备改造为可燃制冷剂。培训计划</w:t>
      </w:r>
      <w:r>
        <w:rPr>
          <w:rFonts w:hint="eastAsia"/>
          <w:lang w:val="en-US" w:eastAsia="zh-CN"/>
        </w:rPr>
        <w:t>包</w:t>
      </w:r>
      <w:r>
        <w:t>涵有关在设计用于使用此类制冷剂的设备中安全使用易燃制冷剂的信息以及安全处理设备的重要性。</w:t>
      </w:r>
    </w:p>
    <w:p w:rsidR="00A8213E" w:rsidRDefault="00FD11C8">
      <w:pPr>
        <w:pStyle w:val="Heading1"/>
        <w:numPr>
          <w:ilvl w:val="0"/>
          <w:numId w:val="0"/>
        </w:numPr>
      </w:pPr>
      <w:r>
        <w:rPr>
          <w:u w:val="single"/>
        </w:rPr>
        <w:t>第一阶段完成</w:t>
      </w:r>
    </w:p>
    <w:p w:rsidR="00A8213E" w:rsidRDefault="00FD11C8">
      <w:pPr>
        <w:pStyle w:val="Heading1"/>
      </w:pPr>
      <w:r>
        <w:t>氟氯烃淘汰管理计划第一阶段的完成日期为</w:t>
      </w:r>
      <w:r>
        <w:t xml:space="preserve"> 2021 </w:t>
      </w:r>
      <w:r>
        <w:t>年</w:t>
      </w:r>
      <w:r>
        <w:t xml:space="preserve"> 12 </w:t>
      </w:r>
      <w:r>
        <w:t>月</w:t>
      </w:r>
      <w:r>
        <w:t xml:space="preserve"> 31 </w:t>
      </w:r>
      <w:r>
        <w:t>日。然而，由于政府对</w:t>
      </w:r>
      <w:r>
        <w:t xml:space="preserve"> 2019 </w:t>
      </w:r>
      <w:r>
        <w:t>年国家项目采购施加限制，第五次</w:t>
      </w:r>
      <w:r>
        <w:rPr>
          <w:rFonts w:hint="eastAsia"/>
          <w:lang w:val="en-US" w:eastAsia="zh-CN"/>
        </w:rPr>
        <w:t>和</w:t>
      </w:r>
      <w:r>
        <w:t>最后一次付款的提交</w:t>
      </w:r>
      <w:r>
        <w:rPr>
          <w:rFonts w:hint="eastAsia"/>
          <w:lang w:val="en-US" w:eastAsia="zh-CN"/>
        </w:rPr>
        <w:t>受到</w:t>
      </w:r>
      <w:r>
        <w:t>延迟，国家臭氧机构</w:t>
      </w:r>
      <w:r>
        <w:t xml:space="preserve"> </w:t>
      </w:r>
      <w:r>
        <w:t>向新部门报告的重组，遵守新的行政程序，以及由于</w:t>
      </w:r>
      <w:r>
        <w:t xml:space="preserve"> COVID 19 </w:t>
      </w:r>
      <w:r>
        <w:t>大流行对氟氯烃淘汰管理计划活动的实施带来的挑战，圣卢西亚政府请求将完成日期延长至</w:t>
      </w:r>
      <w:r>
        <w:t>2022</w:t>
      </w:r>
      <w:r>
        <w:rPr>
          <w:rFonts w:hint="eastAsia"/>
          <w:lang w:val="en-US" w:eastAsia="zh-CN"/>
        </w:rPr>
        <w:t>年</w:t>
      </w:r>
      <w:r>
        <w:t xml:space="preserve"> 12 </w:t>
      </w:r>
      <w:r>
        <w:t>月</w:t>
      </w:r>
      <w:r>
        <w:t xml:space="preserve"> 31 </w:t>
      </w:r>
      <w:r>
        <w:t>日</w:t>
      </w:r>
      <w:r>
        <w:rPr>
          <w:rFonts w:hint="eastAsia"/>
          <w:lang w:eastAsia="zh-CN"/>
        </w:rPr>
        <w:t>。</w:t>
      </w:r>
      <w:r>
        <w:t>氟氯烃淘汰管理计划第二阶段正在提交第</w:t>
      </w:r>
      <w:r>
        <w:t xml:space="preserve"> 87 </w:t>
      </w:r>
      <w:r>
        <w:t>次会议。</w:t>
      </w:r>
    </w:p>
    <w:p w:rsidR="00A8213E" w:rsidRDefault="00FD11C8">
      <w:pPr>
        <w:pStyle w:val="Heading1"/>
        <w:rPr>
          <w:u w:val="single"/>
        </w:rPr>
      </w:pPr>
      <w:r>
        <w:rPr>
          <w:rFonts w:hint="eastAsia"/>
          <w:lang w:val="en-US" w:eastAsia="zh-CN"/>
        </w:rPr>
        <w:t xml:space="preserve"> </w:t>
      </w:r>
      <w:r>
        <w:t>在就第五次付款的及时实施进行广泛讨论后，环境署重申政府承诺不迟于</w:t>
      </w:r>
      <w:r>
        <w:t xml:space="preserve"> 2021 </w:t>
      </w:r>
      <w:r>
        <w:t>年</w:t>
      </w:r>
      <w:r>
        <w:t xml:space="preserve"> 11 </w:t>
      </w:r>
      <w:r>
        <w:t>月</w:t>
      </w:r>
      <w:r>
        <w:t xml:space="preserve"> 15 </w:t>
      </w:r>
      <w:r>
        <w:t>日与环境署签署小</w:t>
      </w:r>
      <w:r>
        <w:rPr>
          <w:rFonts w:hint="eastAsia"/>
          <w:lang w:val="en-US" w:eastAsia="zh-CN"/>
        </w:rPr>
        <w:t>额</w:t>
      </w:r>
      <w:r>
        <w:t>供资协议</w:t>
      </w:r>
      <w:r>
        <w:t xml:space="preserve"> (SSFA)</w:t>
      </w:r>
      <w:r>
        <w:t>，并在不迟于</w:t>
      </w:r>
      <w:r>
        <w:t xml:space="preserve"> 2022 </w:t>
      </w:r>
      <w:r>
        <w:t>年</w:t>
      </w:r>
      <w:r>
        <w:t xml:space="preserve"> 12 </w:t>
      </w:r>
      <w:r>
        <w:t>月</w:t>
      </w:r>
      <w:r>
        <w:t xml:space="preserve">31 </w:t>
      </w:r>
      <w:r>
        <w:t>日完成第一阶段的所有活动</w:t>
      </w:r>
      <w:r>
        <w:t xml:space="preserve"> </w:t>
      </w:r>
      <w:r>
        <w:t>。</w:t>
      </w:r>
    </w:p>
    <w:p w:rsidR="00A8213E" w:rsidRPr="00A66B18" w:rsidRDefault="00FD11C8" w:rsidP="00A66B18">
      <w:pPr>
        <w:pStyle w:val="Heading1"/>
        <w:keepNext/>
        <w:keepLines/>
        <w:numPr>
          <w:ilvl w:val="0"/>
          <w:numId w:val="0"/>
        </w:numPr>
        <w:rPr>
          <w:u w:val="single"/>
        </w:rPr>
      </w:pPr>
      <w:r>
        <w:rPr>
          <w:u w:val="single"/>
        </w:rPr>
        <w:lastRenderedPageBreak/>
        <w:t>性别政策实施</w:t>
      </w:r>
      <w:r>
        <w:rPr>
          <w:rStyle w:val="FootnoteReference"/>
        </w:rPr>
        <w:footnoteReference w:id="4"/>
      </w:r>
    </w:p>
    <w:p w:rsidR="00A8213E" w:rsidRDefault="00FD11C8">
      <w:pPr>
        <w:pStyle w:val="Heading1"/>
        <w:keepNext/>
        <w:keepLines/>
        <w:widowControl w:val="0"/>
      </w:pPr>
      <w:r>
        <w:t>政府、环境署和工发组织完全致力于执行多边基金的性别政策。</w:t>
      </w:r>
      <w:r>
        <w:t xml:space="preserve"> </w:t>
      </w:r>
      <w:r>
        <w:t>政府将与培训机构和</w:t>
      </w:r>
      <w:r>
        <w:t xml:space="preserve"> </w:t>
      </w:r>
      <w:r>
        <w:rPr>
          <w:rFonts w:hint="eastAsia"/>
          <w:lang w:eastAsia="zh-CN"/>
        </w:rPr>
        <w:t>制冷和空调</w:t>
      </w:r>
      <w:r>
        <w:t>协会密切合作，实施</w:t>
      </w:r>
      <w:r>
        <w:rPr>
          <w:rFonts w:hint="eastAsia"/>
          <w:lang w:val="en-US" w:eastAsia="zh-CN"/>
        </w:rPr>
        <w:t>相关</w:t>
      </w:r>
      <w:r>
        <w:t>措施并定期跟进，最大限度地提高妇女对所有氟氯烃淘汰管理计划活动的参与。</w:t>
      </w:r>
      <w:r>
        <w:t xml:space="preserve"> </w:t>
      </w:r>
      <w:r>
        <w:t>政府还将采取</w:t>
      </w:r>
      <w:r>
        <w:rPr>
          <w:rFonts w:hint="eastAsia"/>
          <w:lang w:val="en-US" w:eastAsia="zh-CN"/>
        </w:rPr>
        <w:t>相关</w:t>
      </w:r>
      <w:r>
        <w:t>措施</w:t>
      </w:r>
      <w:r>
        <w:rPr>
          <w:rFonts w:hint="eastAsia"/>
          <w:lang w:eastAsia="zh-CN"/>
        </w:rPr>
        <w:t>，</w:t>
      </w:r>
      <w:r>
        <w:t>鼓励妇女在第五次付款的实施过程中担任培训师、促进者和顾问，并编写宣传材料以促进对性别敏感的方法。</w:t>
      </w:r>
      <w:r>
        <w:t xml:space="preserve"> </w:t>
      </w:r>
      <w:r>
        <w:t>作为第一阶段报告的一部分，政府将继续</w:t>
      </w:r>
      <w:r>
        <w:rPr>
          <w:rFonts w:hint="eastAsia"/>
          <w:lang w:val="en-US" w:eastAsia="zh-CN"/>
        </w:rPr>
        <w:t>尽可能</w:t>
      </w:r>
      <w:r>
        <w:t>提供按性别分列的数据。</w:t>
      </w:r>
    </w:p>
    <w:p w:rsidR="00A8213E" w:rsidRPr="00A66B18" w:rsidRDefault="00FD11C8">
      <w:pPr>
        <w:widowControl w:val="0"/>
        <w:rPr>
          <w:u w:val="single"/>
        </w:rPr>
      </w:pPr>
      <w:r>
        <w:rPr>
          <w:u w:val="single"/>
        </w:rPr>
        <w:t>修订氟氯烃淘汰管理计划协议</w:t>
      </w:r>
    </w:p>
    <w:p w:rsidR="00A8213E" w:rsidRDefault="00FD11C8">
      <w:pPr>
        <w:pStyle w:val="Heading1"/>
        <w:widowControl w:val="0"/>
      </w:pPr>
      <w:r>
        <w:t xml:space="preserve"> </w:t>
      </w:r>
      <w:r>
        <w:t>鉴于国家臭氧机构向新职能部委报告的结构调整和第一阶段的实施时间延长，政府与执行委员会之间的协议已更新，特别是如本文件附件</w:t>
      </w:r>
      <w:r>
        <w:t xml:space="preserve"> I </w:t>
      </w:r>
      <w:r>
        <w:t>所示</w:t>
      </w:r>
      <w:r>
        <w:rPr>
          <w:rFonts w:hint="eastAsia"/>
          <w:lang w:eastAsia="zh-CN"/>
        </w:rPr>
        <w:t>。</w:t>
      </w:r>
      <w:r>
        <w:t>修订后的</w:t>
      </w:r>
      <w:r>
        <w:rPr>
          <w:rFonts w:hint="eastAsia"/>
          <w:lang w:val="en-US" w:eastAsia="zh-CN"/>
        </w:rPr>
        <w:t>正式</w:t>
      </w:r>
      <w:r>
        <w:t>协议将</w:t>
      </w:r>
      <w:r>
        <w:rPr>
          <w:rFonts w:hint="eastAsia"/>
          <w:lang w:val="en-US" w:eastAsia="zh-CN"/>
        </w:rPr>
        <w:t>作为</w:t>
      </w:r>
      <w:r>
        <w:t>第</w:t>
      </w:r>
      <w:r>
        <w:t xml:space="preserve"> 87 </w:t>
      </w:r>
      <w:r>
        <w:t>次会议的最终报告之</w:t>
      </w:r>
      <w:r>
        <w:rPr>
          <w:rFonts w:hint="eastAsia"/>
          <w:lang w:val="en-US" w:eastAsia="zh-CN"/>
        </w:rPr>
        <w:t>附件</w:t>
      </w:r>
      <w:r>
        <w:t>。</w:t>
      </w:r>
    </w:p>
    <w:p w:rsidR="00A8213E" w:rsidRDefault="00FD11C8">
      <w:pPr>
        <w:pStyle w:val="Heading1"/>
        <w:widowControl w:val="0"/>
        <w:numPr>
          <w:ilvl w:val="0"/>
          <w:numId w:val="0"/>
        </w:numPr>
        <w:rPr>
          <w:u w:val="single"/>
        </w:rPr>
      </w:pPr>
      <w:r>
        <w:rPr>
          <w:u w:val="single"/>
        </w:rPr>
        <w:t>氟氯烃淘汰的可持续性</w:t>
      </w:r>
    </w:p>
    <w:p w:rsidR="00A8213E" w:rsidRDefault="00FD11C8">
      <w:pPr>
        <w:pStyle w:val="Heading1"/>
        <w:widowControl w:val="0"/>
        <w:rPr>
          <w:u w:val="single"/>
        </w:rPr>
      </w:pPr>
      <w:r>
        <w:t>圣卢西亚政府继续开展活动，加强两个培训机构的能力，为技术人员提供关于良好维修做法和安全使用氟氯烃替代品的培训。政府还实施了仅向经过认证的技术人员销售制冷剂的规定，</w:t>
      </w:r>
      <w:r>
        <w:rPr>
          <w:rFonts w:hint="eastAsia"/>
          <w:lang w:val="en-US" w:eastAsia="zh-CN"/>
        </w:rPr>
        <w:t>以</w:t>
      </w:r>
      <w:r>
        <w:t>加强对</w:t>
      </w:r>
      <w:r>
        <w:t xml:space="preserve"> </w:t>
      </w:r>
      <w:r>
        <w:t>氟氯烃</w:t>
      </w:r>
      <w:r>
        <w:t xml:space="preserve"> </w:t>
      </w:r>
      <w:r>
        <w:t>和其他替代品的使用的控制。政府继续为执法人员开展关于监测和控制氟氯烃的培训活动，并将采取更多措施</w:t>
      </w:r>
      <w:r>
        <w:rPr>
          <w:rFonts w:hint="eastAsia"/>
          <w:lang w:val="en-US" w:eastAsia="zh-CN"/>
        </w:rPr>
        <w:t>以</w:t>
      </w:r>
      <w:r>
        <w:t>加强第一阶段和第二阶段的法规执行机制。政府还正在开展与氟氯烃淘汰和采用低全球升温潜能值的无氟氯烃替代品</w:t>
      </w:r>
      <w:r>
        <w:rPr>
          <w:rFonts w:hint="eastAsia"/>
          <w:lang w:val="en-US" w:eastAsia="zh-CN"/>
        </w:rPr>
        <w:t>相</w:t>
      </w:r>
      <w:r>
        <w:t>关的提高认识活动。通过结合</w:t>
      </w:r>
      <w:r>
        <w:rPr>
          <w:rFonts w:hint="eastAsia"/>
          <w:lang w:val="en-US" w:eastAsia="zh-CN"/>
        </w:rPr>
        <w:t>维修</w:t>
      </w:r>
      <w:r>
        <w:t>部门的能力建设、提高认识活动以及控制和监测氟氯烃的强有力的执法机制，确保氟氯烃淘汰的可持续性。</w:t>
      </w:r>
    </w:p>
    <w:p w:rsidR="00A8213E" w:rsidRDefault="00FD11C8">
      <w:pPr>
        <w:pStyle w:val="Heading1"/>
        <w:widowControl w:val="0"/>
        <w:numPr>
          <w:ilvl w:val="0"/>
          <w:numId w:val="0"/>
        </w:numPr>
      </w:pPr>
      <w:r>
        <w:rPr>
          <w:u w:val="single"/>
        </w:rPr>
        <w:t>结论</w:t>
      </w:r>
    </w:p>
    <w:p w:rsidR="00A8213E" w:rsidRDefault="00FD11C8">
      <w:pPr>
        <w:pStyle w:val="Heading1"/>
        <w:widowControl w:val="0"/>
      </w:pPr>
      <w:r>
        <w:rPr>
          <w:rFonts w:hint="eastAsia"/>
          <w:lang w:val="en-US" w:eastAsia="zh-CN"/>
        </w:rPr>
        <w:t xml:space="preserve"> </w:t>
      </w:r>
      <w:r>
        <w:t>圣卢西亚</w:t>
      </w:r>
      <w:r>
        <w:rPr>
          <w:rFonts w:hint="eastAsia"/>
          <w:lang w:val="en-US" w:eastAsia="zh-CN"/>
        </w:rPr>
        <w:t>订</w:t>
      </w:r>
      <w:r>
        <w:t>有运营许可和配额制度，经核实的</w:t>
      </w:r>
      <w:r>
        <w:t xml:space="preserve"> 2018-2020 </w:t>
      </w:r>
      <w:r>
        <w:t>年氟氯烃消费量远低于《蒙特利尔议定书》及其与执行委员会的协定规定的目标。维修行业的活动继续实施，并得到技术员认证计划的支持；尽管由于政府机构重组和</w:t>
      </w:r>
      <w:r>
        <w:t xml:space="preserve"> COVID 19 </w:t>
      </w:r>
      <w:r>
        <w:t>大流行带来的挑战而出现延误，但预计政府将在</w:t>
      </w:r>
      <w:r>
        <w:t xml:space="preserve"> 2021 </w:t>
      </w:r>
      <w:r>
        <w:t>年下半年和</w:t>
      </w:r>
      <w:r>
        <w:t xml:space="preserve"> 2022 </w:t>
      </w:r>
      <w:r>
        <w:t>年加快实施第一阶段，并在</w:t>
      </w:r>
      <w:r>
        <w:t xml:space="preserve"> 2022 </w:t>
      </w:r>
      <w:r>
        <w:t>年</w:t>
      </w:r>
      <w:r>
        <w:t xml:space="preserve"> 12 </w:t>
      </w:r>
      <w:r>
        <w:t>月</w:t>
      </w:r>
      <w:r>
        <w:t xml:space="preserve"> 31 </w:t>
      </w:r>
      <w:r>
        <w:t>日之前完成第一阶段。</w:t>
      </w:r>
      <w:r>
        <w:t xml:space="preserve"> </w:t>
      </w:r>
      <w:r>
        <w:t>核查报告</w:t>
      </w:r>
      <w:r>
        <w:rPr>
          <w:rFonts w:hint="eastAsia"/>
          <w:lang w:val="en-US" w:eastAsia="zh-CN"/>
        </w:rPr>
        <w:t>有关</w:t>
      </w:r>
      <w:r>
        <w:t>第五次付款期间实施与培训和与执法人员就消耗臭氧层物质贸易监测和控制进行磋商和签署合作备忘录有关的建议和其他建议，包括与</w:t>
      </w:r>
      <w:r>
        <w:rPr>
          <w:rFonts w:hint="eastAsia"/>
          <w:lang w:val="en-US" w:eastAsia="zh-CN"/>
        </w:rPr>
        <w:t>修改</w:t>
      </w:r>
      <w:r>
        <w:t>法规有关的建议</w:t>
      </w:r>
      <w:r>
        <w:rPr>
          <w:rFonts w:hint="eastAsia"/>
          <w:lang w:eastAsia="zh-CN"/>
        </w:rPr>
        <w:t>，</w:t>
      </w:r>
      <w:r>
        <w:t>将在第二阶段实施。资金</w:t>
      </w:r>
      <w:r>
        <w:rPr>
          <w:rFonts w:hint="eastAsia"/>
          <w:lang w:val="en-US" w:eastAsia="zh-CN"/>
        </w:rPr>
        <w:t>发放</w:t>
      </w:r>
      <w:r>
        <w:t>总额已达到</w:t>
      </w:r>
      <w:r>
        <w:t xml:space="preserve"> 94.5%</w:t>
      </w:r>
      <w:r>
        <w:t>。</w:t>
      </w:r>
    </w:p>
    <w:p w:rsidR="00A8213E" w:rsidRPr="00A66B18" w:rsidRDefault="00FD11C8">
      <w:pPr>
        <w:rPr>
          <w:lang w:val="en-US" w:eastAsia="zh-CN"/>
        </w:rPr>
      </w:pPr>
      <w:r>
        <w:rPr>
          <w:rFonts w:hint="eastAsia"/>
          <w:b/>
          <w:lang w:val="en-US" w:eastAsia="zh-CN"/>
        </w:rPr>
        <w:t>建议</w:t>
      </w:r>
    </w:p>
    <w:p w:rsidR="00A8213E" w:rsidRDefault="00FD11C8">
      <w:pPr>
        <w:pStyle w:val="Heading1"/>
      </w:pPr>
      <w:r>
        <w:t>基金秘书处建议执行委员会：</w:t>
      </w:r>
      <w:r>
        <w:t xml:space="preserve"> </w:t>
      </w:r>
    </w:p>
    <w:p w:rsidR="00A8213E" w:rsidRDefault="00FD11C8">
      <w:pPr>
        <w:pStyle w:val="Heading2"/>
      </w:pPr>
      <w:r>
        <w:t xml:space="preserve"> </w:t>
      </w:r>
      <w:r>
        <w:t>注意到圣卢西亚氟氯烃淘汰管理计划第一阶段第四次付款的执行进度报告；</w:t>
      </w:r>
    </w:p>
    <w:p w:rsidR="00A8213E" w:rsidRDefault="00FD11C8" w:rsidP="0028192C">
      <w:pPr>
        <w:pStyle w:val="Heading2"/>
        <w:keepNext/>
        <w:keepLines/>
      </w:pPr>
      <w:r>
        <w:lastRenderedPageBreak/>
        <w:t>作为例外，批准将氟氯烃淘汰管理计划第一阶段的完成日期延长至</w:t>
      </w:r>
      <w:r>
        <w:t xml:space="preserve"> 2022 </w:t>
      </w:r>
      <w:r>
        <w:t>年</w:t>
      </w:r>
      <w:r>
        <w:t xml:space="preserve"> 12 </w:t>
      </w:r>
      <w:r>
        <w:t>月</w:t>
      </w:r>
      <w:r>
        <w:t xml:space="preserve"> 31 </w:t>
      </w:r>
      <w:r>
        <w:t>日，并指出不会要求进一步延长项目执行期限；</w:t>
      </w:r>
    </w:p>
    <w:p w:rsidR="00A8213E" w:rsidRDefault="00FD11C8">
      <w:pPr>
        <w:pStyle w:val="Heading2"/>
      </w:pPr>
      <w:r>
        <w:t xml:space="preserve"> </w:t>
      </w:r>
      <w:r>
        <w:t>注意到基金秘书处修订了本文件附件</w:t>
      </w:r>
      <w:r>
        <w:t xml:space="preserve"> I </w:t>
      </w:r>
      <w:r>
        <w:t>中所载的圣卢西亚政府与执行委员会之间的更新协定，特别是：附录</w:t>
      </w:r>
      <w:r>
        <w:t xml:space="preserve"> 2-A</w:t>
      </w:r>
      <w:r>
        <w:t>，以反映</w:t>
      </w:r>
      <w:r>
        <w:rPr>
          <w:rFonts w:hint="eastAsia"/>
          <w:lang w:val="en-US" w:eastAsia="zh-CN"/>
        </w:rPr>
        <w:t>第一</w:t>
      </w:r>
      <w:r>
        <w:t>阶段期限的延长</w:t>
      </w:r>
      <w:r>
        <w:t xml:space="preserve"> </w:t>
      </w:r>
      <w:r>
        <w:t>和修订后的</w:t>
      </w:r>
      <w:r>
        <w:rPr>
          <w:rFonts w:hint="eastAsia"/>
          <w:lang w:val="en-US" w:eastAsia="zh-CN"/>
        </w:rPr>
        <w:t>供</w:t>
      </w:r>
      <w:r>
        <w:t>资计划；附录</w:t>
      </w:r>
      <w:r>
        <w:t xml:space="preserve"> 5-A</w:t>
      </w:r>
      <w:r>
        <w:t>，</w:t>
      </w:r>
      <w:r>
        <w:rPr>
          <w:rFonts w:hint="eastAsia"/>
          <w:lang w:val="en-US" w:eastAsia="zh-CN"/>
        </w:rPr>
        <w:t>以</w:t>
      </w:r>
      <w:r>
        <w:t>反映监测机构和角色的变化；和第</w:t>
      </w:r>
      <w:r>
        <w:t xml:space="preserve"> 16 </w:t>
      </w:r>
      <w:r>
        <w:t>段，</w:t>
      </w:r>
      <w:r>
        <w:rPr>
          <w:rFonts w:hint="eastAsia"/>
          <w:lang w:val="en-US" w:eastAsia="zh-CN"/>
        </w:rPr>
        <w:t>以</w:t>
      </w:r>
      <w:r>
        <w:t>表明修订后的更新协议取代了在第</w:t>
      </w:r>
      <w:r>
        <w:t xml:space="preserve"> 76 </w:t>
      </w:r>
      <w:r>
        <w:t>次会议上达成的协议；</w:t>
      </w:r>
    </w:p>
    <w:p w:rsidR="00A8213E" w:rsidRDefault="00FD11C8">
      <w:pPr>
        <w:pStyle w:val="Heading2"/>
      </w:pPr>
      <w:r>
        <w:t>请圣卢西亚政府、环境署和工发组织向</w:t>
      </w:r>
      <w:r>
        <w:t xml:space="preserve"> 2023 </w:t>
      </w:r>
      <w:r>
        <w:t>年执行委员会第一次会议提交一份关于与最后一次付款相关的工作方案执行情况的进度报告和项目完成报告。</w:t>
      </w:r>
    </w:p>
    <w:p w:rsidR="00A8213E" w:rsidRDefault="00FD11C8">
      <w:pPr>
        <w:pStyle w:val="Heading2"/>
        <w:numPr>
          <w:ilvl w:val="0"/>
          <w:numId w:val="1"/>
        </w:numPr>
      </w:pPr>
      <w:r>
        <w:rPr>
          <w:rFonts w:hint="eastAsia"/>
          <w:lang w:val="en-US" w:eastAsia="zh-CN"/>
        </w:rPr>
        <w:t xml:space="preserve"> </w:t>
      </w:r>
      <w:r>
        <w:t>基金秘书处</w:t>
      </w:r>
      <w:r>
        <w:rPr>
          <w:rFonts w:hint="eastAsia"/>
          <w:lang w:val="en-US" w:eastAsia="zh-CN"/>
        </w:rPr>
        <w:t>还</w:t>
      </w:r>
      <w:r>
        <w:t>建议按照下表所示的供资水平一揽子批准圣卢西亚氟氯烃淘汰管理计划第一阶段的第五次和最后一次付款，以及相应的</w:t>
      </w:r>
      <w:r>
        <w:t xml:space="preserve"> 2021-2022 </w:t>
      </w:r>
      <w:r>
        <w:t>年付款执行计划，</w:t>
      </w:r>
      <w:r>
        <w:rPr>
          <w:rFonts w:hint="eastAsia"/>
          <w:lang w:val="en-US" w:eastAsia="zh-CN"/>
        </w:rPr>
        <w:t>其</w:t>
      </w:r>
      <w:r>
        <w:t>谅解</w:t>
      </w:r>
      <w:r>
        <w:rPr>
          <w:rFonts w:hint="eastAsia"/>
          <w:lang w:val="en-US" w:eastAsia="zh-CN"/>
        </w:rPr>
        <w:t>是</w:t>
      </w:r>
      <w:r>
        <w:t>，即环境署</w:t>
      </w:r>
      <w:r>
        <w:t xml:space="preserve"> </w:t>
      </w:r>
      <w:r>
        <w:t>将在不迟于</w:t>
      </w:r>
      <w:r>
        <w:t xml:space="preserve"> 2021 </w:t>
      </w:r>
      <w:r>
        <w:t>年</w:t>
      </w:r>
      <w:r>
        <w:t xml:space="preserve"> 11 </w:t>
      </w:r>
      <w:r>
        <w:t>月</w:t>
      </w:r>
      <w:r>
        <w:t xml:space="preserve"> 15 </w:t>
      </w:r>
      <w:r>
        <w:t>日与圣卢西亚政府签署第五</w:t>
      </w:r>
      <w:r>
        <w:rPr>
          <w:rFonts w:hint="eastAsia"/>
          <w:lang w:val="en-US" w:eastAsia="zh-CN"/>
        </w:rPr>
        <w:t>次付款</w:t>
      </w:r>
      <w:r>
        <w:t>小</w:t>
      </w:r>
      <w:r>
        <w:rPr>
          <w:rFonts w:hint="eastAsia"/>
          <w:lang w:val="en-US" w:eastAsia="zh-CN"/>
        </w:rPr>
        <w:t>额供</w:t>
      </w:r>
      <w:r>
        <w:t>资协议</w:t>
      </w:r>
      <w:r>
        <w:t xml:space="preserve"> (SSFA)</w:t>
      </w:r>
      <w:r>
        <w:t>；</w:t>
      </w:r>
      <w:r>
        <w:t xml:space="preserve"> </w:t>
      </w:r>
      <w:r>
        <w:t>环境署将向第</w:t>
      </w:r>
      <w:r>
        <w:t xml:space="preserve"> 88 </w:t>
      </w:r>
      <w:r>
        <w:t>次会议提交一份关于签署</w:t>
      </w:r>
      <w:r>
        <w:t xml:space="preserve"> SSFA </w:t>
      </w:r>
      <w:r>
        <w:t>第五次付款和</w:t>
      </w:r>
      <w:r>
        <w:t xml:space="preserve"> SSFA </w:t>
      </w:r>
      <w:r>
        <w:t>下第一期付款情况的报告：</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4320"/>
        <w:gridCol w:w="1461"/>
        <w:gridCol w:w="1461"/>
        <w:gridCol w:w="1461"/>
      </w:tblGrid>
      <w:tr w:rsidR="00A8213E">
        <w:tc>
          <w:tcPr>
            <w:tcW w:w="540" w:type="dxa"/>
          </w:tcPr>
          <w:p w:rsidR="00A8213E" w:rsidRDefault="00A8213E">
            <w:pPr>
              <w:jc w:val="center"/>
              <w:rPr>
                <w:b/>
                <w:bCs/>
                <w:sz w:val="20"/>
                <w:szCs w:val="20"/>
              </w:rPr>
            </w:pPr>
          </w:p>
        </w:tc>
        <w:tc>
          <w:tcPr>
            <w:tcW w:w="4320" w:type="dxa"/>
          </w:tcPr>
          <w:p w:rsidR="00A8213E" w:rsidRDefault="00FD11C8">
            <w:pPr>
              <w:jc w:val="center"/>
              <w:rPr>
                <w:b/>
                <w:bCs/>
                <w:sz w:val="20"/>
                <w:szCs w:val="20"/>
                <w:lang w:val="en-US" w:eastAsia="zh-CN"/>
              </w:rPr>
            </w:pPr>
            <w:r>
              <w:rPr>
                <w:rFonts w:hint="eastAsia"/>
                <w:b/>
                <w:bCs/>
                <w:sz w:val="20"/>
                <w:szCs w:val="20"/>
                <w:lang w:val="en-US" w:eastAsia="zh-CN"/>
              </w:rPr>
              <w:t>项目名称</w:t>
            </w:r>
          </w:p>
        </w:tc>
        <w:tc>
          <w:tcPr>
            <w:tcW w:w="1461" w:type="dxa"/>
            <w:tcMar>
              <w:left w:w="29" w:type="dxa"/>
              <w:right w:w="29" w:type="dxa"/>
            </w:tcMar>
          </w:tcPr>
          <w:p w:rsidR="00A8213E" w:rsidRDefault="00FD11C8">
            <w:pPr>
              <w:jc w:val="center"/>
              <w:rPr>
                <w:b/>
                <w:bCs/>
                <w:sz w:val="20"/>
                <w:szCs w:val="20"/>
              </w:rPr>
            </w:pPr>
            <w:r>
              <w:rPr>
                <w:rFonts w:hint="eastAsia"/>
                <w:b/>
                <w:bCs/>
                <w:sz w:val="20"/>
                <w:szCs w:val="20"/>
                <w:lang w:val="en-US" w:eastAsia="zh-CN"/>
              </w:rPr>
              <w:t>项目供资</w:t>
            </w:r>
            <w:r>
              <w:rPr>
                <w:b/>
                <w:bCs/>
                <w:sz w:val="20"/>
                <w:szCs w:val="20"/>
              </w:rPr>
              <w:t xml:space="preserve"> (</w:t>
            </w:r>
            <w:r>
              <w:rPr>
                <w:rFonts w:hint="eastAsia"/>
                <w:b/>
                <w:bCs/>
                <w:sz w:val="20"/>
                <w:szCs w:val="20"/>
                <w:lang w:val="en-US" w:eastAsia="zh-CN"/>
              </w:rPr>
              <w:t>美元</w:t>
            </w:r>
            <w:r>
              <w:rPr>
                <w:b/>
                <w:bCs/>
                <w:sz w:val="20"/>
                <w:szCs w:val="20"/>
              </w:rPr>
              <w:t>)</w:t>
            </w:r>
          </w:p>
        </w:tc>
        <w:tc>
          <w:tcPr>
            <w:tcW w:w="1461" w:type="dxa"/>
            <w:tcMar>
              <w:left w:w="29" w:type="dxa"/>
              <w:right w:w="29" w:type="dxa"/>
            </w:tcMar>
          </w:tcPr>
          <w:p w:rsidR="00A8213E" w:rsidRDefault="00FD11C8">
            <w:pPr>
              <w:jc w:val="center"/>
              <w:rPr>
                <w:b/>
                <w:bCs/>
                <w:sz w:val="20"/>
                <w:szCs w:val="20"/>
              </w:rPr>
            </w:pPr>
            <w:r>
              <w:rPr>
                <w:rFonts w:hint="eastAsia"/>
                <w:b/>
                <w:bCs/>
                <w:sz w:val="20"/>
                <w:szCs w:val="20"/>
                <w:lang w:val="en-US" w:eastAsia="zh-CN"/>
              </w:rPr>
              <w:t>支持费用</w:t>
            </w:r>
            <w:r>
              <w:rPr>
                <w:b/>
                <w:bCs/>
                <w:sz w:val="20"/>
                <w:szCs w:val="20"/>
              </w:rPr>
              <w:t>(</w:t>
            </w:r>
            <w:r>
              <w:rPr>
                <w:rFonts w:hint="eastAsia"/>
                <w:b/>
                <w:bCs/>
                <w:sz w:val="20"/>
                <w:szCs w:val="20"/>
                <w:lang w:val="en-US" w:eastAsia="zh-CN"/>
              </w:rPr>
              <w:t>美元</w:t>
            </w:r>
            <w:r>
              <w:rPr>
                <w:b/>
                <w:bCs/>
                <w:sz w:val="20"/>
                <w:szCs w:val="20"/>
              </w:rPr>
              <w:t>)</w:t>
            </w:r>
          </w:p>
        </w:tc>
        <w:tc>
          <w:tcPr>
            <w:tcW w:w="1461" w:type="dxa"/>
            <w:tcMar>
              <w:left w:w="29" w:type="dxa"/>
              <w:right w:w="29" w:type="dxa"/>
            </w:tcMar>
          </w:tcPr>
          <w:p w:rsidR="00A8213E" w:rsidRDefault="00FD11C8">
            <w:pPr>
              <w:jc w:val="center"/>
              <w:rPr>
                <w:b/>
                <w:bCs/>
                <w:sz w:val="20"/>
                <w:szCs w:val="20"/>
              </w:rPr>
            </w:pPr>
            <w:r>
              <w:rPr>
                <w:rFonts w:hint="eastAsia"/>
                <w:b/>
                <w:bCs/>
                <w:sz w:val="20"/>
                <w:szCs w:val="20"/>
                <w:lang w:val="en-US" w:eastAsia="zh-CN"/>
              </w:rPr>
              <w:t>执行机构</w:t>
            </w:r>
          </w:p>
        </w:tc>
      </w:tr>
      <w:tr w:rsidR="00A8213E">
        <w:tc>
          <w:tcPr>
            <w:tcW w:w="540" w:type="dxa"/>
          </w:tcPr>
          <w:p w:rsidR="00A8213E" w:rsidRDefault="00FD11C8">
            <w:pPr>
              <w:rPr>
                <w:sz w:val="20"/>
                <w:szCs w:val="20"/>
              </w:rPr>
            </w:pPr>
            <w:r>
              <w:rPr>
                <w:sz w:val="20"/>
                <w:szCs w:val="20"/>
              </w:rPr>
              <w:t>(a)</w:t>
            </w:r>
          </w:p>
        </w:tc>
        <w:tc>
          <w:tcPr>
            <w:tcW w:w="4320" w:type="dxa"/>
            <w:vAlign w:val="center"/>
          </w:tcPr>
          <w:p w:rsidR="00A8213E" w:rsidRDefault="00FD11C8">
            <w:pPr>
              <w:jc w:val="left"/>
              <w:rPr>
                <w:sz w:val="20"/>
                <w:szCs w:val="20"/>
              </w:rPr>
            </w:pPr>
            <w:r>
              <w:rPr>
                <w:sz w:val="20"/>
                <w:szCs w:val="20"/>
              </w:rPr>
              <w:t>氯烃淘汰管理计划（第一阶段，第五次付款）</w:t>
            </w:r>
          </w:p>
        </w:tc>
        <w:tc>
          <w:tcPr>
            <w:tcW w:w="1461" w:type="dxa"/>
            <w:tcMar>
              <w:left w:w="115" w:type="dxa"/>
              <w:right w:w="173" w:type="dxa"/>
            </w:tcMar>
          </w:tcPr>
          <w:p w:rsidR="00A8213E" w:rsidRDefault="00FD11C8">
            <w:pPr>
              <w:jc w:val="right"/>
              <w:rPr>
                <w:sz w:val="20"/>
                <w:szCs w:val="20"/>
              </w:rPr>
            </w:pPr>
            <w:r>
              <w:rPr>
                <w:sz w:val="20"/>
                <w:szCs w:val="20"/>
              </w:rPr>
              <w:t>21,000</w:t>
            </w:r>
          </w:p>
        </w:tc>
        <w:tc>
          <w:tcPr>
            <w:tcW w:w="1461" w:type="dxa"/>
            <w:tcMar>
              <w:left w:w="115" w:type="dxa"/>
              <w:right w:w="173" w:type="dxa"/>
            </w:tcMar>
          </w:tcPr>
          <w:p w:rsidR="00A8213E" w:rsidRDefault="00FD11C8">
            <w:pPr>
              <w:jc w:val="right"/>
            </w:pPr>
            <w:r>
              <w:rPr>
                <w:sz w:val="20"/>
                <w:szCs w:val="20"/>
              </w:rPr>
              <w:t>2,730</w:t>
            </w:r>
          </w:p>
        </w:tc>
        <w:tc>
          <w:tcPr>
            <w:tcW w:w="1461" w:type="dxa"/>
          </w:tcPr>
          <w:p w:rsidR="00A8213E" w:rsidRDefault="00FD11C8">
            <w:pPr>
              <w:jc w:val="center"/>
              <w:rPr>
                <w:sz w:val="20"/>
                <w:szCs w:val="20"/>
                <w:lang w:eastAsia="zh-CN"/>
              </w:rPr>
            </w:pPr>
            <w:r>
              <w:rPr>
                <w:rFonts w:hint="eastAsia"/>
                <w:sz w:val="20"/>
                <w:szCs w:val="20"/>
                <w:lang w:val="en-US" w:eastAsia="zh-CN"/>
              </w:rPr>
              <w:t>环境署</w:t>
            </w:r>
          </w:p>
        </w:tc>
      </w:tr>
    </w:tbl>
    <w:p w:rsidR="00A8213E" w:rsidRDefault="00A8213E"/>
    <w:p w:rsidR="00A8213E" w:rsidRDefault="00FD11C8">
      <w:r>
        <w:br w:type="page"/>
      </w:r>
    </w:p>
    <w:p w:rsidR="00A8213E" w:rsidRDefault="00FD11C8">
      <w:pPr>
        <w:jc w:val="center"/>
        <w:rPr>
          <w:b/>
        </w:rPr>
      </w:pPr>
      <w:r>
        <w:rPr>
          <w:b/>
        </w:rPr>
        <w:lastRenderedPageBreak/>
        <w:t>项目评估表</w:t>
      </w:r>
      <w:r>
        <w:rPr>
          <w:b/>
        </w:rPr>
        <w:t>——</w:t>
      </w:r>
      <w:r>
        <w:rPr>
          <w:b/>
        </w:rPr>
        <w:t>多年</w:t>
      </w:r>
      <w:r>
        <w:rPr>
          <w:rFonts w:hint="eastAsia"/>
          <w:b/>
          <w:lang w:val="en-US" w:eastAsia="zh-CN"/>
        </w:rPr>
        <w:t>期</w:t>
      </w:r>
      <w:r>
        <w:rPr>
          <w:b/>
        </w:rPr>
        <w:t>项目</w:t>
      </w:r>
    </w:p>
    <w:p w:rsidR="00A8213E" w:rsidRDefault="00FD11C8">
      <w:pPr>
        <w:jc w:val="center"/>
        <w:rPr>
          <w:b/>
        </w:rPr>
      </w:pPr>
      <w:r>
        <w:rPr>
          <w:b/>
        </w:rPr>
        <w:t>圣卢西亚</w:t>
      </w:r>
    </w:p>
    <w:tbl>
      <w:tblPr>
        <w:tblStyle w:val="TableGrid"/>
        <w:tblW w:w="5309" w:type="pct"/>
        <w:tblInd w:w="-113" w:type="dxa"/>
        <w:tblLook w:val="04A0" w:firstRow="1" w:lastRow="0" w:firstColumn="1" w:lastColumn="0" w:noHBand="0" w:noVBand="1"/>
      </w:tblPr>
      <w:tblGrid>
        <w:gridCol w:w="4678"/>
        <w:gridCol w:w="5250"/>
      </w:tblGrid>
      <w:tr w:rsidR="00A8213E" w:rsidRPr="00A66B18">
        <w:trPr>
          <w:trHeight w:val="240"/>
        </w:trPr>
        <w:tc>
          <w:tcPr>
            <w:tcW w:w="2356" w:type="pct"/>
            <w:shd w:val="clear" w:color="auto" w:fill="auto"/>
          </w:tcPr>
          <w:p w:rsidR="00A8213E" w:rsidRPr="00A66B18" w:rsidRDefault="00FD11C8" w:rsidP="00A66B18">
            <w:pPr>
              <w:spacing w:after="0"/>
              <w:rPr>
                <w:b/>
                <w:bCs/>
                <w:sz w:val="18"/>
                <w:szCs w:val="18"/>
                <w:lang w:val="en-US" w:eastAsia="zh-CN"/>
              </w:rPr>
            </w:pPr>
            <w:r w:rsidRPr="00A66B18">
              <w:rPr>
                <w:b/>
                <w:bCs/>
                <w:sz w:val="18"/>
                <w:szCs w:val="18"/>
              </w:rPr>
              <w:t>(</w:t>
            </w:r>
            <w:r w:rsidRPr="00A66B18">
              <w:rPr>
                <w:rFonts w:hint="eastAsia"/>
                <w:b/>
                <w:bCs/>
                <w:sz w:val="18"/>
                <w:szCs w:val="18"/>
                <w:lang w:val="en-US" w:eastAsia="zh-CN"/>
              </w:rPr>
              <w:t>1</w:t>
            </w:r>
            <w:r w:rsidRPr="00A66B18">
              <w:rPr>
                <w:b/>
                <w:bCs/>
                <w:sz w:val="18"/>
                <w:szCs w:val="18"/>
              </w:rPr>
              <w:t xml:space="preserve">) </w:t>
            </w:r>
            <w:r w:rsidRPr="00A66B18">
              <w:rPr>
                <w:rFonts w:hint="eastAsia"/>
                <w:b/>
                <w:bCs/>
                <w:sz w:val="18"/>
                <w:szCs w:val="18"/>
                <w:lang w:val="en-US" w:eastAsia="zh-CN"/>
              </w:rPr>
              <w:t>项目名称</w:t>
            </w:r>
          </w:p>
        </w:tc>
        <w:tc>
          <w:tcPr>
            <w:tcW w:w="2644" w:type="pct"/>
            <w:shd w:val="clear" w:color="auto" w:fill="auto"/>
          </w:tcPr>
          <w:p w:rsidR="00A8213E" w:rsidRPr="00A66B18" w:rsidRDefault="00FD11C8" w:rsidP="00A66B18">
            <w:pPr>
              <w:spacing w:after="0"/>
              <w:jc w:val="center"/>
              <w:rPr>
                <w:b/>
                <w:bCs/>
                <w:sz w:val="18"/>
                <w:szCs w:val="18"/>
                <w:lang w:eastAsia="zh-CN"/>
              </w:rPr>
            </w:pPr>
            <w:r w:rsidRPr="00A66B18">
              <w:rPr>
                <w:rFonts w:hint="eastAsia"/>
                <w:b/>
                <w:bCs/>
                <w:sz w:val="18"/>
                <w:szCs w:val="18"/>
                <w:lang w:val="en-US" w:eastAsia="zh-CN"/>
              </w:rPr>
              <w:t>机构</w:t>
            </w:r>
          </w:p>
        </w:tc>
      </w:tr>
      <w:tr w:rsidR="00A8213E" w:rsidRPr="00A66B18">
        <w:trPr>
          <w:trHeight w:val="103"/>
        </w:trPr>
        <w:tc>
          <w:tcPr>
            <w:tcW w:w="2356" w:type="pct"/>
            <w:shd w:val="clear" w:color="auto" w:fill="auto"/>
          </w:tcPr>
          <w:p w:rsidR="00A8213E" w:rsidRPr="00A66B18" w:rsidRDefault="00FD11C8" w:rsidP="00A66B18">
            <w:pPr>
              <w:spacing w:after="0"/>
              <w:jc w:val="center"/>
              <w:rPr>
                <w:sz w:val="18"/>
                <w:szCs w:val="18"/>
              </w:rPr>
            </w:pPr>
            <w:r w:rsidRPr="00A66B18">
              <w:rPr>
                <w:sz w:val="18"/>
                <w:szCs w:val="18"/>
              </w:rPr>
              <w:t>氯烃淘汰管理计划（第</w:t>
            </w:r>
            <w:r w:rsidRPr="00A66B18">
              <w:rPr>
                <w:rFonts w:hint="eastAsia"/>
                <w:sz w:val="18"/>
                <w:szCs w:val="18"/>
                <w:lang w:val="en-US" w:eastAsia="zh-CN"/>
              </w:rPr>
              <w:t>二</w:t>
            </w:r>
            <w:r w:rsidRPr="00A66B18">
              <w:rPr>
                <w:sz w:val="18"/>
                <w:szCs w:val="18"/>
              </w:rPr>
              <w:t>阶段）</w:t>
            </w:r>
          </w:p>
        </w:tc>
        <w:tc>
          <w:tcPr>
            <w:tcW w:w="2644" w:type="pct"/>
            <w:shd w:val="clear" w:color="auto" w:fill="auto"/>
          </w:tcPr>
          <w:p w:rsidR="00A8213E" w:rsidRPr="00A66B18" w:rsidRDefault="00FD11C8" w:rsidP="00A66B18">
            <w:pPr>
              <w:spacing w:after="0"/>
              <w:jc w:val="center"/>
              <w:rPr>
                <w:sz w:val="18"/>
                <w:szCs w:val="18"/>
                <w:lang w:eastAsia="zh-CN"/>
              </w:rPr>
            </w:pPr>
            <w:r w:rsidRPr="00A66B18">
              <w:rPr>
                <w:rFonts w:hint="eastAsia"/>
                <w:sz w:val="18"/>
                <w:szCs w:val="18"/>
                <w:lang w:val="en-US" w:eastAsia="zh-CN"/>
              </w:rPr>
              <w:t>环境署</w:t>
            </w:r>
            <w:r w:rsidRPr="00A66B18">
              <w:rPr>
                <w:sz w:val="18"/>
                <w:szCs w:val="18"/>
              </w:rPr>
              <w:t xml:space="preserve"> (</w:t>
            </w:r>
            <w:r w:rsidRPr="00A66B18">
              <w:rPr>
                <w:rFonts w:hint="eastAsia"/>
                <w:sz w:val="18"/>
                <w:szCs w:val="18"/>
                <w:lang w:val="en-US" w:eastAsia="zh-CN"/>
              </w:rPr>
              <w:t>牵头</w:t>
            </w:r>
            <w:r w:rsidRPr="00A66B18">
              <w:rPr>
                <w:sz w:val="18"/>
                <w:szCs w:val="18"/>
              </w:rPr>
              <w:t>)</w:t>
            </w:r>
            <w:r w:rsidRPr="00A66B18">
              <w:rPr>
                <w:rFonts w:hint="eastAsia"/>
                <w:sz w:val="18"/>
                <w:szCs w:val="18"/>
                <w:lang w:eastAsia="zh-CN"/>
              </w:rPr>
              <w:t>，</w:t>
            </w:r>
            <w:r w:rsidRPr="00A66B18">
              <w:rPr>
                <w:rFonts w:hint="eastAsia"/>
                <w:sz w:val="18"/>
                <w:szCs w:val="18"/>
                <w:lang w:val="en-US" w:eastAsia="zh-CN"/>
              </w:rPr>
              <w:t>工发组织</w:t>
            </w:r>
          </w:p>
        </w:tc>
      </w:tr>
    </w:tbl>
    <w:p w:rsidR="00A8213E" w:rsidRPr="00A66B18" w:rsidRDefault="00A8213E" w:rsidP="00A66B18">
      <w:pPr>
        <w:spacing w:after="0"/>
        <w:jc w:val="center"/>
        <w:rPr>
          <w:sz w:val="18"/>
          <w:szCs w:val="18"/>
        </w:rPr>
      </w:pPr>
    </w:p>
    <w:tbl>
      <w:tblPr>
        <w:tblStyle w:val="TableGrid"/>
        <w:tblW w:w="5309" w:type="pct"/>
        <w:tblInd w:w="-113" w:type="dxa"/>
        <w:tblLook w:val="04A0" w:firstRow="1" w:lastRow="0" w:firstColumn="1" w:lastColumn="0" w:noHBand="0" w:noVBand="1"/>
      </w:tblPr>
      <w:tblGrid>
        <w:gridCol w:w="5387"/>
        <w:gridCol w:w="2577"/>
        <w:gridCol w:w="1964"/>
      </w:tblGrid>
      <w:tr w:rsidR="00A8213E" w:rsidRPr="00A66B18">
        <w:trPr>
          <w:trHeight w:val="195"/>
        </w:trPr>
        <w:tc>
          <w:tcPr>
            <w:tcW w:w="2713" w:type="pct"/>
            <w:shd w:val="clear" w:color="auto" w:fill="auto"/>
          </w:tcPr>
          <w:p w:rsidR="00A8213E" w:rsidRPr="00A66B18" w:rsidRDefault="00FD11C8" w:rsidP="00A66B18">
            <w:pPr>
              <w:spacing w:after="0"/>
              <w:jc w:val="left"/>
              <w:rPr>
                <w:b/>
                <w:sz w:val="18"/>
                <w:szCs w:val="18"/>
              </w:rPr>
            </w:pPr>
            <w:r w:rsidRPr="00A66B18">
              <w:rPr>
                <w:b/>
                <w:sz w:val="18"/>
                <w:szCs w:val="18"/>
              </w:rPr>
              <w:t>(</w:t>
            </w:r>
            <w:r w:rsidRPr="00A66B18">
              <w:rPr>
                <w:rFonts w:hint="eastAsia"/>
                <w:b/>
                <w:sz w:val="18"/>
                <w:szCs w:val="18"/>
                <w:lang w:val="en-US" w:eastAsia="zh-CN"/>
              </w:rPr>
              <w:t>2</w:t>
            </w:r>
            <w:r w:rsidRPr="00A66B18">
              <w:rPr>
                <w:b/>
                <w:sz w:val="18"/>
                <w:szCs w:val="18"/>
              </w:rPr>
              <w:t xml:space="preserve"> </w:t>
            </w:r>
            <w:r w:rsidRPr="00A66B18">
              <w:rPr>
                <w:b/>
                <w:sz w:val="18"/>
                <w:szCs w:val="18"/>
              </w:rPr>
              <w:t>最新第</w:t>
            </w:r>
            <w:r w:rsidRPr="00A66B18">
              <w:rPr>
                <w:b/>
                <w:sz w:val="18"/>
                <w:szCs w:val="18"/>
              </w:rPr>
              <w:t xml:space="preserve"> 7 </w:t>
            </w:r>
            <w:r w:rsidRPr="00A66B18">
              <w:rPr>
                <w:b/>
                <w:sz w:val="18"/>
                <w:szCs w:val="18"/>
              </w:rPr>
              <w:t>条数据（附件</w:t>
            </w:r>
            <w:r w:rsidRPr="00A66B18">
              <w:rPr>
                <w:b/>
                <w:sz w:val="18"/>
                <w:szCs w:val="18"/>
              </w:rPr>
              <w:t xml:space="preserve"> </w:t>
            </w:r>
            <w:r w:rsidRPr="00A66B18">
              <w:rPr>
                <w:rFonts w:hint="eastAsia"/>
                <w:b/>
                <w:sz w:val="18"/>
                <w:szCs w:val="18"/>
                <w:lang w:val="en-US" w:eastAsia="zh-CN"/>
              </w:rPr>
              <w:t>三</w:t>
            </w:r>
            <w:r w:rsidRPr="00A66B18">
              <w:rPr>
                <w:b/>
                <w:sz w:val="18"/>
                <w:szCs w:val="18"/>
              </w:rPr>
              <w:t xml:space="preserve"> </w:t>
            </w:r>
            <w:r w:rsidRPr="00A66B18">
              <w:rPr>
                <w:rFonts w:hint="eastAsia"/>
                <w:b/>
                <w:sz w:val="18"/>
                <w:szCs w:val="18"/>
                <w:lang w:val="en-US" w:eastAsia="zh-CN"/>
              </w:rPr>
              <w:t>第</w:t>
            </w:r>
            <w:r w:rsidRPr="00A66B18">
              <w:rPr>
                <w:b/>
                <w:sz w:val="18"/>
                <w:szCs w:val="18"/>
              </w:rPr>
              <w:t xml:space="preserve"> l</w:t>
            </w:r>
            <w:r w:rsidRPr="00A66B18">
              <w:rPr>
                <w:rFonts w:hint="eastAsia"/>
                <w:b/>
                <w:sz w:val="18"/>
                <w:szCs w:val="18"/>
                <w:lang w:val="en-US" w:eastAsia="zh-CN"/>
              </w:rPr>
              <w:t>类</w:t>
            </w:r>
            <w:r w:rsidRPr="00A66B18">
              <w:rPr>
                <w:b/>
                <w:sz w:val="18"/>
                <w:szCs w:val="18"/>
              </w:rPr>
              <w:t>）</w:t>
            </w:r>
          </w:p>
        </w:tc>
        <w:tc>
          <w:tcPr>
            <w:tcW w:w="1298" w:type="pct"/>
            <w:shd w:val="clear" w:color="auto" w:fill="auto"/>
          </w:tcPr>
          <w:p w:rsidR="00A8213E" w:rsidRPr="00A66B18" w:rsidRDefault="00FD11C8" w:rsidP="00A66B18">
            <w:pPr>
              <w:spacing w:after="0"/>
              <w:jc w:val="center"/>
              <w:rPr>
                <w:sz w:val="18"/>
                <w:szCs w:val="18"/>
              </w:rPr>
            </w:pPr>
            <w:r w:rsidRPr="00A66B18">
              <w:rPr>
                <w:rFonts w:hint="eastAsia"/>
                <w:sz w:val="18"/>
                <w:szCs w:val="18"/>
                <w:lang w:val="en-US" w:eastAsia="zh-CN"/>
              </w:rPr>
              <w:t>年份</w:t>
            </w:r>
            <w:r w:rsidRPr="00A66B18">
              <w:rPr>
                <w:sz w:val="18"/>
                <w:szCs w:val="18"/>
              </w:rPr>
              <w:t>: 2020</w:t>
            </w:r>
          </w:p>
        </w:tc>
        <w:tc>
          <w:tcPr>
            <w:tcW w:w="989" w:type="pct"/>
            <w:shd w:val="clear" w:color="auto" w:fill="auto"/>
          </w:tcPr>
          <w:p w:rsidR="00A8213E" w:rsidRPr="00A66B18" w:rsidRDefault="00FD11C8" w:rsidP="00A66B18">
            <w:pPr>
              <w:spacing w:after="0"/>
              <w:jc w:val="right"/>
              <w:rPr>
                <w:sz w:val="18"/>
                <w:szCs w:val="18"/>
              </w:rPr>
            </w:pPr>
            <w:r w:rsidRPr="00A66B18">
              <w:rPr>
                <w:sz w:val="18"/>
                <w:szCs w:val="18"/>
              </w:rPr>
              <w:t>0.03 (ODP</w:t>
            </w:r>
            <w:r w:rsidRPr="00A66B18">
              <w:rPr>
                <w:rFonts w:hint="eastAsia"/>
                <w:sz w:val="18"/>
                <w:szCs w:val="18"/>
                <w:lang w:val="en-US" w:eastAsia="zh-CN"/>
              </w:rPr>
              <w:t>吨</w:t>
            </w:r>
            <w:r w:rsidRPr="00A66B18">
              <w:rPr>
                <w:sz w:val="18"/>
                <w:szCs w:val="18"/>
              </w:rPr>
              <w:t>)</w:t>
            </w:r>
          </w:p>
        </w:tc>
      </w:tr>
    </w:tbl>
    <w:p w:rsidR="00A8213E" w:rsidRPr="00A66B18" w:rsidRDefault="00A8213E" w:rsidP="00A66B18">
      <w:pPr>
        <w:spacing w:after="0"/>
        <w:jc w:val="center"/>
        <w:rPr>
          <w:sz w:val="18"/>
          <w:szCs w:val="18"/>
        </w:rPr>
      </w:pPr>
    </w:p>
    <w:tbl>
      <w:tblPr>
        <w:tblStyle w:val="TableGrid"/>
        <w:tblW w:w="5309" w:type="pct"/>
        <w:tblInd w:w="-113" w:type="dxa"/>
        <w:tblLook w:val="04A0" w:firstRow="1" w:lastRow="0" w:firstColumn="1" w:lastColumn="0" w:noHBand="0" w:noVBand="1"/>
      </w:tblPr>
      <w:tblGrid>
        <w:gridCol w:w="1560"/>
        <w:gridCol w:w="848"/>
        <w:gridCol w:w="661"/>
        <w:gridCol w:w="862"/>
        <w:gridCol w:w="1406"/>
        <w:gridCol w:w="983"/>
        <w:gridCol w:w="826"/>
        <w:gridCol w:w="832"/>
        <w:gridCol w:w="641"/>
        <w:gridCol w:w="1309"/>
      </w:tblGrid>
      <w:tr w:rsidR="00A8213E" w:rsidRPr="00A66B18">
        <w:trPr>
          <w:trHeight w:val="250"/>
        </w:trPr>
        <w:tc>
          <w:tcPr>
            <w:tcW w:w="4017" w:type="pct"/>
            <w:gridSpan w:val="8"/>
            <w:shd w:val="clear" w:color="auto" w:fill="auto"/>
          </w:tcPr>
          <w:p w:rsidR="00A8213E" w:rsidRPr="00A66B18" w:rsidRDefault="00FD11C8" w:rsidP="00A66B18">
            <w:pPr>
              <w:spacing w:after="0"/>
              <w:jc w:val="left"/>
              <w:rPr>
                <w:b/>
                <w:bCs/>
                <w:sz w:val="18"/>
                <w:szCs w:val="18"/>
              </w:rPr>
            </w:pPr>
            <w:r w:rsidRPr="00A66B18">
              <w:rPr>
                <w:b/>
                <w:bCs/>
                <w:sz w:val="18"/>
                <w:szCs w:val="18"/>
              </w:rPr>
              <w:t>(</w:t>
            </w:r>
            <w:r w:rsidRPr="00A66B18">
              <w:rPr>
                <w:rFonts w:hint="eastAsia"/>
                <w:b/>
                <w:bCs/>
                <w:sz w:val="18"/>
                <w:szCs w:val="18"/>
                <w:lang w:val="en-US" w:eastAsia="zh-CN"/>
              </w:rPr>
              <w:t>3</w:t>
            </w:r>
            <w:r w:rsidRPr="00A66B18">
              <w:rPr>
                <w:b/>
                <w:bCs/>
                <w:sz w:val="18"/>
                <w:szCs w:val="18"/>
              </w:rPr>
              <w:t xml:space="preserve">) </w:t>
            </w:r>
            <w:r w:rsidRPr="00A66B18">
              <w:rPr>
                <w:b/>
                <w:bCs/>
                <w:sz w:val="18"/>
                <w:szCs w:val="18"/>
              </w:rPr>
              <w:t>最新国家</w:t>
            </w:r>
            <w:r w:rsidRPr="00A66B18">
              <w:rPr>
                <w:rFonts w:hint="eastAsia"/>
                <w:b/>
                <w:bCs/>
                <w:sz w:val="18"/>
                <w:szCs w:val="18"/>
                <w:lang w:val="en-US" w:eastAsia="zh-CN"/>
              </w:rPr>
              <w:t>方案行业</w:t>
            </w:r>
            <w:r w:rsidRPr="00A66B18">
              <w:rPr>
                <w:b/>
                <w:bCs/>
                <w:sz w:val="18"/>
                <w:szCs w:val="18"/>
              </w:rPr>
              <w:t>数据（</w:t>
            </w:r>
            <w:r w:rsidRPr="00A66B18">
              <w:rPr>
                <w:b/>
                <w:bCs/>
                <w:sz w:val="18"/>
                <w:szCs w:val="18"/>
              </w:rPr>
              <w:t xml:space="preserve">ODP </w:t>
            </w:r>
            <w:r w:rsidRPr="00A66B18">
              <w:rPr>
                <w:b/>
                <w:bCs/>
                <w:sz w:val="18"/>
                <w:szCs w:val="18"/>
              </w:rPr>
              <w:t>吨）</w:t>
            </w:r>
          </w:p>
        </w:tc>
        <w:tc>
          <w:tcPr>
            <w:tcW w:w="982" w:type="pct"/>
            <w:gridSpan w:val="2"/>
            <w:shd w:val="clear" w:color="auto" w:fill="auto"/>
          </w:tcPr>
          <w:p w:rsidR="00A8213E" w:rsidRPr="00A66B18" w:rsidRDefault="00FD11C8" w:rsidP="00A66B18">
            <w:pPr>
              <w:spacing w:after="0"/>
              <w:jc w:val="right"/>
              <w:rPr>
                <w:b/>
                <w:sz w:val="18"/>
                <w:szCs w:val="18"/>
              </w:rPr>
            </w:pPr>
            <w:r w:rsidRPr="00A66B18">
              <w:rPr>
                <w:rFonts w:hint="eastAsia"/>
                <w:b/>
                <w:sz w:val="18"/>
                <w:szCs w:val="18"/>
                <w:lang w:val="en-US" w:eastAsia="zh-CN"/>
              </w:rPr>
              <w:t>年份</w:t>
            </w:r>
            <w:r w:rsidRPr="00A66B18">
              <w:rPr>
                <w:b/>
                <w:sz w:val="18"/>
                <w:szCs w:val="18"/>
              </w:rPr>
              <w:t xml:space="preserve">: </w:t>
            </w:r>
            <w:r w:rsidRPr="00A66B18">
              <w:rPr>
                <w:sz w:val="18"/>
                <w:szCs w:val="18"/>
              </w:rPr>
              <w:t>2020</w:t>
            </w:r>
          </w:p>
        </w:tc>
      </w:tr>
      <w:tr w:rsidR="00A8213E" w:rsidRPr="00A66B18">
        <w:trPr>
          <w:trHeight w:val="250"/>
        </w:trPr>
        <w:tc>
          <w:tcPr>
            <w:tcW w:w="785" w:type="pct"/>
            <w:shd w:val="clear" w:color="auto" w:fill="auto"/>
          </w:tcPr>
          <w:p w:rsidR="00A8213E" w:rsidRPr="00A66B18" w:rsidRDefault="00FD11C8" w:rsidP="00A66B18">
            <w:pPr>
              <w:pStyle w:val="StyleHeader4Para4Left0Firstline0"/>
              <w:numPr>
                <w:ilvl w:val="0"/>
                <w:numId w:val="0"/>
              </w:numPr>
              <w:spacing w:after="0"/>
              <w:jc w:val="center"/>
              <w:rPr>
                <w:sz w:val="18"/>
                <w:szCs w:val="18"/>
              </w:rPr>
            </w:pPr>
            <w:r w:rsidRPr="00A66B18">
              <w:rPr>
                <w:rFonts w:ascii="SimSun" w:hAnsi="SimSun" w:cs="Batang" w:hint="eastAsia"/>
                <w:sz w:val="18"/>
                <w:szCs w:val="18"/>
                <w:lang w:eastAsia="zh-CN"/>
              </w:rPr>
              <w:t>化学品</w:t>
            </w:r>
          </w:p>
        </w:tc>
        <w:tc>
          <w:tcPr>
            <w:tcW w:w="427" w:type="pct"/>
            <w:shd w:val="clear" w:color="auto" w:fill="auto"/>
          </w:tcPr>
          <w:p w:rsidR="00A8213E" w:rsidRPr="00A66B18" w:rsidRDefault="00FD11C8" w:rsidP="00A66B18">
            <w:pPr>
              <w:pStyle w:val="StyleHeader4Para4Left0Firstline0"/>
              <w:numPr>
                <w:ilvl w:val="0"/>
                <w:numId w:val="0"/>
              </w:numPr>
              <w:spacing w:after="0"/>
              <w:jc w:val="center"/>
              <w:rPr>
                <w:sz w:val="18"/>
                <w:szCs w:val="18"/>
              </w:rPr>
            </w:pPr>
            <w:r w:rsidRPr="00A66B18">
              <w:rPr>
                <w:rFonts w:ascii="SimSun" w:hAnsi="SimSun" w:cs="New Gulim"/>
                <w:sz w:val="18"/>
                <w:szCs w:val="18"/>
              </w:rPr>
              <w:t>气雾剂</w:t>
            </w:r>
          </w:p>
        </w:tc>
        <w:tc>
          <w:tcPr>
            <w:tcW w:w="333" w:type="pct"/>
            <w:shd w:val="clear" w:color="auto" w:fill="auto"/>
          </w:tcPr>
          <w:p w:rsidR="00A8213E" w:rsidRPr="00A66B18" w:rsidRDefault="00FD11C8" w:rsidP="00A66B18">
            <w:pPr>
              <w:pStyle w:val="StyleHeader4Para4Left0Firstline0"/>
              <w:numPr>
                <w:ilvl w:val="0"/>
                <w:numId w:val="0"/>
              </w:numPr>
              <w:spacing w:after="0"/>
              <w:jc w:val="center"/>
              <w:rPr>
                <w:sz w:val="18"/>
                <w:szCs w:val="18"/>
              </w:rPr>
            </w:pPr>
            <w:r w:rsidRPr="00A66B18">
              <w:rPr>
                <w:rFonts w:ascii="SimSun" w:hAnsi="SimSun" w:cs="Batang" w:hint="eastAsia"/>
                <w:sz w:val="18"/>
                <w:szCs w:val="18"/>
                <w:lang w:eastAsia="zh-CN"/>
              </w:rPr>
              <w:t>泡沫</w:t>
            </w:r>
          </w:p>
        </w:tc>
        <w:tc>
          <w:tcPr>
            <w:tcW w:w="433" w:type="pct"/>
            <w:shd w:val="clear" w:color="auto" w:fill="auto"/>
          </w:tcPr>
          <w:p w:rsidR="00A8213E" w:rsidRPr="00A66B18" w:rsidRDefault="00FD11C8" w:rsidP="00A66B18">
            <w:pPr>
              <w:pStyle w:val="StyleHeader4Para4Left0Firstline0"/>
              <w:numPr>
                <w:ilvl w:val="0"/>
                <w:numId w:val="0"/>
              </w:numPr>
              <w:spacing w:after="0"/>
              <w:jc w:val="center"/>
              <w:rPr>
                <w:sz w:val="18"/>
                <w:szCs w:val="18"/>
              </w:rPr>
            </w:pPr>
            <w:r w:rsidRPr="00A66B18">
              <w:rPr>
                <w:rFonts w:ascii="SimSun" w:hAnsi="SimSun" w:cs="Batang"/>
                <w:sz w:val="18"/>
                <w:szCs w:val="18"/>
              </w:rPr>
              <w:t>消防</w:t>
            </w:r>
          </w:p>
        </w:tc>
        <w:tc>
          <w:tcPr>
            <w:tcW w:w="1203" w:type="pct"/>
            <w:gridSpan w:val="2"/>
            <w:shd w:val="clear" w:color="auto" w:fill="auto"/>
          </w:tcPr>
          <w:p w:rsidR="00A8213E" w:rsidRPr="00A66B18" w:rsidRDefault="00FD11C8" w:rsidP="00A66B18">
            <w:pPr>
              <w:pStyle w:val="StyleHeader4Para4Left0Firstline0"/>
              <w:numPr>
                <w:ilvl w:val="0"/>
                <w:numId w:val="0"/>
              </w:numPr>
              <w:spacing w:after="0"/>
              <w:jc w:val="center"/>
              <w:rPr>
                <w:sz w:val="18"/>
                <w:szCs w:val="18"/>
              </w:rPr>
            </w:pPr>
            <w:r w:rsidRPr="00A66B18">
              <w:rPr>
                <w:rFonts w:ascii="SimSun" w:hAnsi="SimSun" w:cs="Batang" w:hint="eastAsia"/>
                <w:sz w:val="18"/>
                <w:szCs w:val="18"/>
                <w:lang w:eastAsia="zh-CN"/>
              </w:rPr>
              <w:t>制冷</w:t>
            </w:r>
          </w:p>
        </w:tc>
        <w:tc>
          <w:tcPr>
            <w:tcW w:w="416" w:type="pct"/>
            <w:shd w:val="clear" w:color="auto" w:fill="auto"/>
          </w:tcPr>
          <w:p w:rsidR="00A8213E" w:rsidRPr="00A66B18" w:rsidRDefault="00FD11C8" w:rsidP="00A66B18">
            <w:pPr>
              <w:pStyle w:val="StyleHeader4Para4Left0Firstline0"/>
              <w:numPr>
                <w:ilvl w:val="0"/>
                <w:numId w:val="0"/>
              </w:numPr>
              <w:spacing w:after="0"/>
              <w:jc w:val="center"/>
              <w:rPr>
                <w:sz w:val="18"/>
                <w:szCs w:val="18"/>
              </w:rPr>
            </w:pPr>
            <w:r w:rsidRPr="00A66B18">
              <w:rPr>
                <w:rFonts w:ascii="SimSun" w:hAnsi="SimSun" w:cs="Batang" w:hint="eastAsia"/>
                <w:sz w:val="18"/>
                <w:szCs w:val="18"/>
                <w:lang w:eastAsia="zh-CN"/>
              </w:rPr>
              <w:t>溶剂</w:t>
            </w:r>
          </w:p>
        </w:tc>
        <w:tc>
          <w:tcPr>
            <w:tcW w:w="418" w:type="pct"/>
            <w:shd w:val="clear" w:color="auto" w:fill="auto"/>
          </w:tcPr>
          <w:p w:rsidR="00A8213E" w:rsidRPr="00A66B18" w:rsidRDefault="00FD11C8" w:rsidP="00A66B18">
            <w:pPr>
              <w:pStyle w:val="StyleHeader4Para4Left0Firstline0"/>
              <w:numPr>
                <w:ilvl w:val="0"/>
                <w:numId w:val="0"/>
              </w:numPr>
              <w:spacing w:after="0"/>
              <w:jc w:val="center"/>
              <w:rPr>
                <w:sz w:val="18"/>
                <w:szCs w:val="18"/>
              </w:rPr>
            </w:pPr>
            <w:r w:rsidRPr="00A66B18">
              <w:rPr>
                <w:rFonts w:ascii="SimSun" w:hAnsi="SimSun" w:cs="Batang"/>
                <w:sz w:val="18"/>
                <w:szCs w:val="18"/>
              </w:rPr>
              <w:t>加工</w:t>
            </w:r>
            <w:r w:rsidRPr="00A66B18">
              <w:rPr>
                <w:rFonts w:ascii="SimSun" w:hAnsi="SimSun" w:cs="New Gulim"/>
                <w:sz w:val="18"/>
                <w:szCs w:val="18"/>
              </w:rPr>
              <w:t>剂</w:t>
            </w:r>
          </w:p>
        </w:tc>
        <w:tc>
          <w:tcPr>
            <w:tcW w:w="323" w:type="pct"/>
            <w:shd w:val="clear" w:color="auto" w:fill="auto"/>
          </w:tcPr>
          <w:p w:rsidR="00A8213E" w:rsidRPr="00A66B18" w:rsidRDefault="00FD11C8" w:rsidP="00A66B18">
            <w:pPr>
              <w:pStyle w:val="StyleHeader4Para4Left0Firstline0"/>
              <w:numPr>
                <w:ilvl w:val="0"/>
                <w:numId w:val="0"/>
              </w:numPr>
              <w:spacing w:after="0"/>
              <w:jc w:val="center"/>
              <w:rPr>
                <w:sz w:val="18"/>
                <w:szCs w:val="18"/>
              </w:rPr>
            </w:pPr>
            <w:r w:rsidRPr="00A66B18">
              <w:rPr>
                <w:rFonts w:hint="eastAsia"/>
                <w:sz w:val="18"/>
                <w:szCs w:val="18"/>
                <w:lang w:eastAsia="zh-CN"/>
              </w:rPr>
              <w:t>实验室使用</w:t>
            </w:r>
          </w:p>
        </w:tc>
        <w:tc>
          <w:tcPr>
            <w:tcW w:w="658" w:type="pct"/>
            <w:shd w:val="clear" w:color="auto" w:fill="auto"/>
          </w:tcPr>
          <w:p w:rsidR="00A8213E" w:rsidRPr="00A66B18" w:rsidRDefault="00FD11C8" w:rsidP="00A66B18">
            <w:pPr>
              <w:pStyle w:val="StyleHeader4Para4Left0Firstline0"/>
              <w:numPr>
                <w:ilvl w:val="0"/>
                <w:numId w:val="0"/>
              </w:numPr>
              <w:spacing w:after="0"/>
              <w:jc w:val="center"/>
              <w:rPr>
                <w:sz w:val="18"/>
                <w:szCs w:val="18"/>
              </w:rPr>
            </w:pPr>
            <w:r w:rsidRPr="00A66B18">
              <w:rPr>
                <w:rFonts w:ascii="SimSun" w:hAnsi="SimSun" w:cs="Batang"/>
                <w:sz w:val="18"/>
                <w:szCs w:val="18"/>
              </w:rPr>
              <w:t>行</w:t>
            </w:r>
            <w:r w:rsidRPr="00A66B18">
              <w:rPr>
                <w:rFonts w:ascii="SimSun" w:hAnsi="SimSun" w:cs="New Gulim"/>
                <w:sz w:val="18"/>
                <w:szCs w:val="18"/>
              </w:rPr>
              <w:t>业消费总量</w:t>
            </w:r>
          </w:p>
        </w:tc>
      </w:tr>
      <w:tr w:rsidR="00A8213E" w:rsidRPr="00A66B18">
        <w:trPr>
          <w:trHeight w:val="70"/>
        </w:trPr>
        <w:tc>
          <w:tcPr>
            <w:tcW w:w="1979" w:type="pct"/>
            <w:gridSpan w:val="4"/>
            <w:shd w:val="clear" w:color="auto" w:fill="auto"/>
          </w:tcPr>
          <w:p w:rsidR="00A8213E" w:rsidRPr="00A66B18" w:rsidRDefault="00A8213E" w:rsidP="00A66B18">
            <w:pPr>
              <w:pStyle w:val="StyleHeader4Para4Left0Firstline0"/>
              <w:numPr>
                <w:ilvl w:val="0"/>
                <w:numId w:val="0"/>
              </w:numPr>
              <w:spacing w:after="0"/>
              <w:jc w:val="center"/>
              <w:rPr>
                <w:sz w:val="18"/>
                <w:szCs w:val="18"/>
              </w:rPr>
            </w:pPr>
          </w:p>
        </w:tc>
        <w:tc>
          <w:tcPr>
            <w:tcW w:w="708" w:type="pct"/>
            <w:shd w:val="clear" w:color="auto" w:fill="auto"/>
          </w:tcPr>
          <w:p w:rsidR="00A8213E" w:rsidRPr="00A66B18" w:rsidRDefault="00FD11C8" w:rsidP="00A66B18">
            <w:pPr>
              <w:pStyle w:val="StyleHeader4Para4Left0Firstline0"/>
              <w:numPr>
                <w:ilvl w:val="0"/>
                <w:numId w:val="0"/>
              </w:numPr>
              <w:spacing w:after="0"/>
              <w:jc w:val="center"/>
              <w:rPr>
                <w:sz w:val="18"/>
                <w:szCs w:val="18"/>
              </w:rPr>
            </w:pPr>
            <w:r w:rsidRPr="00A66B18">
              <w:rPr>
                <w:rFonts w:ascii="SimSun" w:hAnsi="SimSun" w:cs="Batang" w:hint="eastAsia"/>
                <w:sz w:val="18"/>
                <w:szCs w:val="18"/>
                <w:lang w:eastAsia="zh-CN"/>
              </w:rPr>
              <w:t>制造</w:t>
            </w:r>
          </w:p>
        </w:tc>
        <w:tc>
          <w:tcPr>
            <w:tcW w:w="495" w:type="pct"/>
            <w:shd w:val="clear" w:color="auto" w:fill="auto"/>
          </w:tcPr>
          <w:p w:rsidR="00A8213E" w:rsidRPr="00A66B18" w:rsidRDefault="00FD11C8" w:rsidP="00A66B18">
            <w:pPr>
              <w:pStyle w:val="StyleHeader4Para4Left0Firstline0"/>
              <w:numPr>
                <w:ilvl w:val="0"/>
                <w:numId w:val="0"/>
              </w:numPr>
              <w:spacing w:after="0"/>
              <w:jc w:val="center"/>
              <w:rPr>
                <w:sz w:val="18"/>
                <w:szCs w:val="18"/>
              </w:rPr>
            </w:pPr>
            <w:r w:rsidRPr="00A66B18">
              <w:rPr>
                <w:rFonts w:ascii="SimSun" w:hAnsi="SimSun" w:cs="New Gulim" w:hint="eastAsia"/>
                <w:sz w:val="18"/>
                <w:szCs w:val="18"/>
                <w:lang w:eastAsia="zh-CN"/>
              </w:rPr>
              <w:t>维修</w:t>
            </w:r>
          </w:p>
        </w:tc>
        <w:tc>
          <w:tcPr>
            <w:tcW w:w="1816" w:type="pct"/>
            <w:gridSpan w:val="4"/>
            <w:shd w:val="clear" w:color="auto" w:fill="auto"/>
          </w:tcPr>
          <w:p w:rsidR="00A8213E" w:rsidRPr="00A66B18" w:rsidRDefault="00A8213E" w:rsidP="00A66B18">
            <w:pPr>
              <w:pStyle w:val="StyleHeader4Para4Left0Firstline0"/>
              <w:numPr>
                <w:ilvl w:val="0"/>
                <w:numId w:val="0"/>
              </w:numPr>
              <w:spacing w:after="0"/>
              <w:jc w:val="center"/>
              <w:rPr>
                <w:sz w:val="18"/>
                <w:szCs w:val="18"/>
              </w:rPr>
            </w:pPr>
          </w:p>
        </w:tc>
      </w:tr>
      <w:tr w:rsidR="00A8213E" w:rsidRPr="00A66B18">
        <w:trPr>
          <w:trHeight w:val="250"/>
        </w:trPr>
        <w:tc>
          <w:tcPr>
            <w:tcW w:w="785" w:type="pct"/>
            <w:shd w:val="clear" w:color="auto" w:fill="auto"/>
          </w:tcPr>
          <w:p w:rsidR="00A8213E" w:rsidRPr="00A66B18" w:rsidRDefault="00FD11C8" w:rsidP="00A66B18">
            <w:pPr>
              <w:spacing w:after="0"/>
              <w:jc w:val="left"/>
              <w:rPr>
                <w:sz w:val="18"/>
                <w:szCs w:val="18"/>
              </w:rPr>
            </w:pPr>
            <w:r w:rsidRPr="00A66B18">
              <w:rPr>
                <w:sz w:val="18"/>
                <w:szCs w:val="18"/>
              </w:rPr>
              <w:t>HCFC-22</w:t>
            </w:r>
          </w:p>
        </w:tc>
        <w:tc>
          <w:tcPr>
            <w:tcW w:w="427" w:type="pct"/>
            <w:shd w:val="clear" w:color="auto" w:fill="auto"/>
          </w:tcPr>
          <w:p w:rsidR="00A8213E" w:rsidRPr="00A66B18" w:rsidRDefault="00A8213E" w:rsidP="00A66B18">
            <w:pPr>
              <w:spacing w:after="0"/>
              <w:jc w:val="right"/>
              <w:rPr>
                <w:sz w:val="18"/>
                <w:szCs w:val="18"/>
              </w:rPr>
            </w:pPr>
          </w:p>
        </w:tc>
        <w:tc>
          <w:tcPr>
            <w:tcW w:w="333" w:type="pct"/>
            <w:shd w:val="clear" w:color="auto" w:fill="auto"/>
          </w:tcPr>
          <w:p w:rsidR="00A8213E" w:rsidRPr="00A66B18" w:rsidRDefault="00A8213E" w:rsidP="00A66B18">
            <w:pPr>
              <w:spacing w:after="0"/>
              <w:jc w:val="right"/>
              <w:rPr>
                <w:sz w:val="18"/>
                <w:szCs w:val="18"/>
              </w:rPr>
            </w:pPr>
          </w:p>
        </w:tc>
        <w:tc>
          <w:tcPr>
            <w:tcW w:w="433" w:type="pct"/>
            <w:shd w:val="clear" w:color="auto" w:fill="auto"/>
          </w:tcPr>
          <w:p w:rsidR="00A8213E" w:rsidRPr="00A66B18" w:rsidRDefault="00A8213E" w:rsidP="00A66B18">
            <w:pPr>
              <w:spacing w:after="0"/>
              <w:jc w:val="right"/>
              <w:rPr>
                <w:sz w:val="18"/>
                <w:szCs w:val="18"/>
              </w:rPr>
            </w:pPr>
          </w:p>
        </w:tc>
        <w:tc>
          <w:tcPr>
            <w:tcW w:w="708" w:type="pct"/>
            <w:shd w:val="clear" w:color="auto" w:fill="auto"/>
          </w:tcPr>
          <w:p w:rsidR="00A8213E" w:rsidRPr="00A66B18" w:rsidRDefault="00A8213E" w:rsidP="00A66B18">
            <w:pPr>
              <w:spacing w:after="0"/>
              <w:jc w:val="right"/>
              <w:rPr>
                <w:sz w:val="18"/>
                <w:szCs w:val="18"/>
              </w:rPr>
            </w:pPr>
          </w:p>
        </w:tc>
        <w:tc>
          <w:tcPr>
            <w:tcW w:w="495" w:type="pct"/>
            <w:shd w:val="clear" w:color="auto" w:fill="auto"/>
          </w:tcPr>
          <w:p w:rsidR="00A8213E" w:rsidRPr="00A66B18" w:rsidRDefault="00FD11C8" w:rsidP="00A66B18">
            <w:pPr>
              <w:spacing w:after="0"/>
              <w:jc w:val="right"/>
              <w:rPr>
                <w:sz w:val="18"/>
                <w:szCs w:val="18"/>
              </w:rPr>
            </w:pPr>
            <w:r w:rsidRPr="00A66B18">
              <w:rPr>
                <w:sz w:val="18"/>
                <w:szCs w:val="18"/>
              </w:rPr>
              <w:t>0.03</w:t>
            </w:r>
          </w:p>
        </w:tc>
        <w:tc>
          <w:tcPr>
            <w:tcW w:w="416" w:type="pct"/>
            <w:shd w:val="clear" w:color="auto" w:fill="auto"/>
          </w:tcPr>
          <w:p w:rsidR="00A8213E" w:rsidRPr="00A66B18" w:rsidRDefault="00A8213E" w:rsidP="00A66B18">
            <w:pPr>
              <w:spacing w:after="0"/>
              <w:jc w:val="right"/>
              <w:rPr>
                <w:sz w:val="18"/>
                <w:szCs w:val="18"/>
              </w:rPr>
            </w:pPr>
          </w:p>
        </w:tc>
        <w:tc>
          <w:tcPr>
            <w:tcW w:w="418" w:type="pct"/>
            <w:shd w:val="clear" w:color="auto" w:fill="auto"/>
          </w:tcPr>
          <w:p w:rsidR="00A8213E" w:rsidRPr="00A66B18" w:rsidRDefault="00A8213E" w:rsidP="00A66B18">
            <w:pPr>
              <w:spacing w:after="0"/>
              <w:jc w:val="right"/>
              <w:rPr>
                <w:sz w:val="18"/>
                <w:szCs w:val="18"/>
              </w:rPr>
            </w:pPr>
          </w:p>
        </w:tc>
        <w:tc>
          <w:tcPr>
            <w:tcW w:w="323" w:type="pct"/>
            <w:shd w:val="clear" w:color="auto" w:fill="auto"/>
          </w:tcPr>
          <w:p w:rsidR="00A8213E" w:rsidRPr="00A66B18" w:rsidRDefault="00A8213E" w:rsidP="00A66B18">
            <w:pPr>
              <w:spacing w:after="0"/>
              <w:jc w:val="right"/>
              <w:rPr>
                <w:sz w:val="18"/>
                <w:szCs w:val="18"/>
              </w:rPr>
            </w:pPr>
          </w:p>
        </w:tc>
        <w:tc>
          <w:tcPr>
            <w:tcW w:w="658" w:type="pct"/>
            <w:shd w:val="clear" w:color="auto" w:fill="auto"/>
          </w:tcPr>
          <w:p w:rsidR="00A8213E" w:rsidRPr="00A66B18" w:rsidRDefault="00FD11C8" w:rsidP="00A66B18">
            <w:pPr>
              <w:spacing w:after="0"/>
              <w:jc w:val="right"/>
              <w:rPr>
                <w:sz w:val="18"/>
                <w:szCs w:val="18"/>
              </w:rPr>
            </w:pPr>
            <w:r w:rsidRPr="00A66B18">
              <w:rPr>
                <w:sz w:val="18"/>
                <w:szCs w:val="18"/>
              </w:rPr>
              <w:t>0.03</w:t>
            </w:r>
          </w:p>
        </w:tc>
      </w:tr>
    </w:tbl>
    <w:p w:rsidR="00A8213E" w:rsidRPr="00A66B18" w:rsidRDefault="00A8213E" w:rsidP="00A66B18">
      <w:pPr>
        <w:spacing w:after="0"/>
        <w:jc w:val="left"/>
        <w:rPr>
          <w:b/>
          <w:bCs/>
          <w:sz w:val="18"/>
          <w:szCs w:val="18"/>
        </w:rPr>
      </w:pPr>
    </w:p>
    <w:tbl>
      <w:tblPr>
        <w:tblStyle w:val="TableGrid"/>
        <w:tblW w:w="5309" w:type="pct"/>
        <w:tblInd w:w="-113" w:type="dxa"/>
        <w:tblLook w:val="04A0" w:firstRow="1" w:lastRow="0" w:firstColumn="1" w:lastColumn="0" w:noHBand="0" w:noVBand="1"/>
      </w:tblPr>
      <w:tblGrid>
        <w:gridCol w:w="3131"/>
        <w:gridCol w:w="890"/>
        <w:gridCol w:w="5178"/>
        <w:gridCol w:w="729"/>
      </w:tblGrid>
      <w:tr w:rsidR="00A8213E" w:rsidRPr="00A66B18">
        <w:trPr>
          <w:trHeight w:val="289"/>
        </w:trPr>
        <w:tc>
          <w:tcPr>
            <w:tcW w:w="5000" w:type="pct"/>
            <w:gridSpan w:val="4"/>
            <w:shd w:val="clear" w:color="auto" w:fill="auto"/>
          </w:tcPr>
          <w:p w:rsidR="00A8213E" w:rsidRPr="00A66B18" w:rsidRDefault="00FD11C8" w:rsidP="00A66B18">
            <w:pPr>
              <w:spacing w:after="0"/>
              <w:jc w:val="left"/>
              <w:rPr>
                <w:b/>
                <w:bCs/>
                <w:sz w:val="18"/>
                <w:szCs w:val="18"/>
              </w:rPr>
            </w:pPr>
            <w:r w:rsidRPr="00A66B18">
              <w:rPr>
                <w:b/>
                <w:bCs/>
                <w:sz w:val="18"/>
                <w:szCs w:val="18"/>
              </w:rPr>
              <w:t>(</w:t>
            </w:r>
            <w:r w:rsidRPr="00A66B18">
              <w:rPr>
                <w:rFonts w:hint="eastAsia"/>
                <w:b/>
                <w:bCs/>
                <w:sz w:val="18"/>
                <w:szCs w:val="18"/>
                <w:lang w:val="en-US" w:eastAsia="zh-CN"/>
              </w:rPr>
              <w:t>4</w:t>
            </w:r>
            <w:r w:rsidRPr="00A66B18">
              <w:rPr>
                <w:b/>
                <w:bCs/>
                <w:sz w:val="18"/>
                <w:szCs w:val="18"/>
              </w:rPr>
              <w:t xml:space="preserve">) </w:t>
            </w:r>
            <w:r w:rsidRPr="00A66B18">
              <w:rPr>
                <w:rFonts w:ascii="SimSun" w:hAnsi="SimSun" w:cs="Batang" w:hint="eastAsia"/>
                <w:b/>
                <w:sz w:val="18"/>
                <w:szCs w:val="18"/>
                <w:lang w:eastAsia="zh-CN"/>
              </w:rPr>
              <w:t>消费</w:t>
            </w:r>
            <w:r w:rsidRPr="00A66B18">
              <w:rPr>
                <w:rFonts w:ascii="SimSun" w:hAnsi="SimSun" w:cs="Batang"/>
                <w:b/>
                <w:sz w:val="18"/>
                <w:szCs w:val="18"/>
                <w:lang w:eastAsia="zh-CN"/>
              </w:rPr>
              <w:t>数据</w:t>
            </w:r>
            <w:r w:rsidRPr="00A66B18">
              <w:rPr>
                <w:rFonts w:ascii="SimSun" w:hAnsi="SimSun"/>
                <w:b/>
                <w:sz w:val="18"/>
                <w:szCs w:val="18"/>
              </w:rPr>
              <w:t xml:space="preserve"> (ODP </w:t>
            </w:r>
            <w:r w:rsidRPr="00A66B18">
              <w:rPr>
                <w:rFonts w:ascii="SimSun" w:hAnsi="SimSun" w:cs="New Gulim" w:hint="eastAsia"/>
                <w:b/>
                <w:sz w:val="18"/>
                <w:szCs w:val="18"/>
                <w:lang w:eastAsia="zh-CN"/>
              </w:rPr>
              <w:t>吨</w:t>
            </w:r>
            <w:r w:rsidRPr="00A66B18">
              <w:rPr>
                <w:rFonts w:ascii="SimSun" w:hAnsi="SimSun"/>
                <w:b/>
                <w:sz w:val="18"/>
                <w:szCs w:val="18"/>
              </w:rPr>
              <w:t>)</w:t>
            </w:r>
          </w:p>
        </w:tc>
      </w:tr>
      <w:tr w:rsidR="00A8213E" w:rsidRPr="00A66B18">
        <w:trPr>
          <w:trHeight w:val="289"/>
        </w:trPr>
        <w:tc>
          <w:tcPr>
            <w:tcW w:w="1577" w:type="pct"/>
            <w:shd w:val="clear" w:color="auto" w:fill="auto"/>
          </w:tcPr>
          <w:p w:rsidR="00A8213E" w:rsidRPr="00A66B18" w:rsidRDefault="00FD11C8" w:rsidP="00A66B18">
            <w:pPr>
              <w:spacing w:after="0"/>
              <w:jc w:val="center"/>
              <w:rPr>
                <w:sz w:val="18"/>
                <w:szCs w:val="18"/>
              </w:rPr>
            </w:pPr>
            <w:r w:rsidRPr="00A66B18">
              <w:rPr>
                <w:sz w:val="18"/>
                <w:szCs w:val="18"/>
              </w:rPr>
              <w:t>2009 - 2010</w:t>
            </w:r>
            <w:r w:rsidRPr="00A66B18">
              <w:rPr>
                <w:rFonts w:hint="eastAsia"/>
                <w:sz w:val="18"/>
                <w:szCs w:val="18"/>
                <w:lang w:val="en-US" w:eastAsia="zh-CN"/>
              </w:rPr>
              <w:t>年</w:t>
            </w:r>
            <w:r w:rsidRPr="00A66B18">
              <w:rPr>
                <w:sz w:val="18"/>
                <w:szCs w:val="18"/>
              </w:rPr>
              <w:t xml:space="preserve"> </w:t>
            </w:r>
            <w:r w:rsidRPr="00A66B18">
              <w:rPr>
                <w:rFonts w:hint="eastAsia"/>
                <w:sz w:val="18"/>
                <w:szCs w:val="18"/>
                <w:lang w:val="en-US" w:eastAsia="zh-CN"/>
              </w:rPr>
              <w:t>基准</w:t>
            </w:r>
            <w:r w:rsidRPr="00A66B18">
              <w:rPr>
                <w:sz w:val="18"/>
                <w:szCs w:val="18"/>
              </w:rPr>
              <w:t>:</w:t>
            </w:r>
          </w:p>
        </w:tc>
        <w:tc>
          <w:tcPr>
            <w:tcW w:w="448" w:type="pct"/>
            <w:shd w:val="clear" w:color="auto" w:fill="auto"/>
          </w:tcPr>
          <w:p w:rsidR="00A8213E" w:rsidRPr="00A66B18" w:rsidRDefault="00FD11C8" w:rsidP="00A66B18">
            <w:pPr>
              <w:spacing w:after="0"/>
              <w:jc w:val="center"/>
              <w:rPr>
                <w:sz w:val="18"/>
                <w:szCs w:val="18"/>
              </w:rPr>
            </w:pPr>
            <w:r w:rsidRPr="00A66B18">
              <w:rPr>
                <w:sz w:val="18"/>
                <w:szCs w:val="18"/>
              </w:rPr>
              <w:t>1.09</w:t>
            </w:r>
          </w:p>
        </w:tc>
        <w:tc>
          <w:tcPr>
            <w:tcW w:w="2608" w:type="pct"/>
            <w:shd w:val="clear" w:color="auto" w:fill="auto"/>
          </w:tcPr>
          <w:p w:rsidR="00A8213E" w:rsidRPr="00A66B18" w:rsidRDefault="00FD11C8" w:rsidP="00A66B18">
            <w:pPr>
              <w:spacing w:after="0"/>
              <w:jc w:val="center"/>
              <w:rPr>
                <w:sz w:val="18"/>
                <w:szCs w:val="18"/>
              </w:rPr>
            </w:pPr>
            <w:r w:rsidRPr="00A66B18">
              <w:rPr>
                <w:rFonts w:ascii="SimSun" w:hAnsi="SimSun" w:cs="Batang"/>
                <w:sz w:val="18"/>
                <w:szCs w:val="18"/>
              </w:rPr>
              <w:t>持</w:t>
            </w:r>
            <w:r w:rsidRPr="00A66B18">
              <w:rPr>
                <w:rFonts w:ascii="SimSun" w:hAnsi="SimSun" w:cs="New Gulim"/>
                <w:sz w:val="18"/>
                <w:szCs w:val="18"/>
              </w:rPr>
              <w:t>续总体削减起点</w:t>
            </w:r>
            <w:r w:rsidRPr="00A66B18">
              <w:rPr>
                <w:rFonts w:ascii="SimSun" w:hAnsi="SimSun"/>
                <w:sz w:val="18"/>
                <w:szCs w:val="18"/>
              </w:rPr>
              <w:t>:</w:t>
            </w:r>
          </w:p>
        </w:tc>
        <w:tc>
          <w:tcPr>
            <w:tcW w:w="368" w:type="pct"/>
            <w:shd w:val="clear" w:color="auto" w:fill="auto"/>
          </w:tcPr>
          <w:p w:rsidR="00A8213E" w:rsidRPr="00A66B18" w:rsidRDefault="00FD11C8" w:rsidP="00A66B18">
            <w:pPr>
              <w:spacing w:after="0"/>
              <w:jc w:val="center"/>
              <w:rPr>
                <w:sz w:val="18"/>
                <w:szCs w:val="18"/>
              </w:rPr>
            </w:pPr>
            <w:r w:rsidRPr="00A66B18">
              <w:rPr>
                <w:sz w:val="18"/>
                <w:szCs w:val="18"/>
              </w:rPr>
              <w:t>1.09</w:t>
            </w:r>
          </w:p>
        </w:tc>
      </w:tr>
      <w:tr w:rsidR="00A8213E" w:rsidRPr="00A66B18">
        <w:trPr>
          <w:trHeight w:val="173"/>
        </w:trPr>
        <w:tc>
          <w:tcPr>
            <w:tcW w:w="5000" w:type="pct"/>
            <w:gridSpan w:val="4"/>
            <w:shd w:val="clear" w:color="auto" w:fill="auto"/>
          </w:tcPr>
          <w:p w:rsidR="00A8213E" w:rsidRPr="00A66B18" w:rsidRDefault="00FD11C8" w:rsidP="00A66B18">
            <w:pPr>
              <w:spacing w:after="0"/>
              <w:jc w:val="center"/>
              <w:rPr>
                <w:b/>
                <w:bCs/>
                <w:sz w:val="18"/>
                <w:szCs w:val="18"/>
              </w:rPr>
            </w:pPr>
            <w:r w:rsidRPr="00A66B18">
              <w:rPr>
                <w:rFonts w:hint="eastAsia"/>
                <w:b/>
                <w:sz w:val="18"/>
                <w:szCs w:val="18"/>
                <w:lang w:eastAsia="zh-CN"/>
              </w:rPr>
              <w:t>有资格获得供资的消费量</w:t>
            </w:r>
            <w:r w:rsidRPr="00A66B18">
              <w:rPr>
                <w:rFonts w:ascii="SimSun" w:hAnsi="SimSun"/>
                <w:b/>
                <w:sz w:val="18"/>
                <w:szCs w:val="18"/>
                <w:lang w:eastAsia="zh-CN"/>
              </w:rPr>
              <w:t xml:space="preserve">(ODP </w:t>
            </w:r>
            <w:r w:rsidRPr="00A66B18">
              <w:rPr>
                <w:rFonts w:ascii="SimSun" w:hAnsi="SimSun" w:cs="New Gulim" w:hint="eastAsia"/>
                <w:b/>
                <w:sz w:val="18"/>
                <w:szCs w:val="18"/>
                <w:lang w:eastAsia="zh-CN"/>
              </w:rPr>
              <w:t>吨</w:t>
            </w:r>
            <w:r w:rsidRPr="00A66B18">
              <w:rPr>
                <w:rFonts w:ascii="SimSun" w:hAnsi="SimSun"/>
                <w:b/>
                <w:sz w:val="18"/>
                <w:szCs w:val="18"/>
                <w:lang w:eastAsia="zh-CN"/>
              </w:rPr>
              <w:t>)</w:t>
            </w:r>
          </w:p>
        </w:tc>
      </w:tr>
      <w:tr w:rsidR="00A8213E" w:rsidRPr="00A66B18">
        <w:trPr>
          <w:trHeight w:val="289"/>
        </w:trPr>
        <w:tc>
          <w:tcPr>
            <w:tcW w:w="1577" w:type="pct"/>
            <w:shd w:val="clear" w:color="auto" w:fill="auto"/>
          </w:tcPr>
          <w:p w:rsidR="00A8213E" w:rsidRPr="00A66B18" w:rsidRDefault="00FD11C8" w:rsidP="00A66B18">
            <w:pPr>
              <w:spacing w:after="0"/>
              <w:jc w:val="center"/>
              <w:rPr>
                <w:sz w:val="18"/>
                <w:szCs w:val="18"/>
              </w:rPr>
            </w:pPr>
            <w:r w:rsidRPr="00A66B18">
              <w:rPr>
                <w:rFonts w:hint="eastAsia"/>
                <w:sz w:val="18"/>
                <w:szCs w:val="18"/>
                <w:lang w:val="en-US" w:eastAsia="zh-CN"/>
              </w:rPr>
              <w:t>已核准：</w:t>
            </w:r>
          </w:p>
        </w:tc>
        <w:tc>
          <w:tcPr>
            <w:tcW w:w="448" w:type="pct"/>
            <w:shd w:val="clear" w:color="auto" w:fill="auto"/>
          </w:tcPr>
          <w:p w:rsidR="00A8213E" w:rsidRPr="00A66B18" w:rsidRDefault="00FD11C8" w:rsidP="00A66B18">
            <w:pPr>
              <w:spacing w:after="0"/>
              <w:jc w:val="center"/>
              <w:rPr>
                <w:sz w:val="18"/>
                <w:szCs w:val="18"/>
              </w:rPr>
            </w:pPr>
            <w:r w:rsidRPr="00A66B18">
              <w:rPr>
                <w:sz w:val="18"/>
                <w:szCs w:val="18"/>
              </w:rPr>
              <w:t>0.38</w:t>
            </w:r>
          </w:p>
        </w:tc>
        <w:tc>
          <w:tcPr>
            <w:tcW w:w="2608" w:type="pct"/>
            <w:shd w:val="clear" w:color="auto" w:fill="auto"/>
          </w:tcPr>
          <w:p w:rsidR="00A8213E" w:rsidRPr="00A66B18" w:rsidRDefault="00FD11C8" w:rsidP="00A66B18">
            <w:pPr>
              <w:spacing w:after="0"/>
              <w:jc w:val="center"/>
              <w:rPr>
                <w:sz w:val="18"/>
                <w:szCs w:val="18"/>
              </w:rPr>
            </w:pPr>
            <w:r w:rsidRPr="00A66B18">
              <w:rPr>
                <w:rFonts w:ascii="SimSun" w:hAnsi="SimSun" w:cs="Batang" w:hint="eastAsia"/>
                <w:sz w:val="18"/>
                <w:szCs w:val="18"/>
                <w:lang w:eastAsia="zh-CN"/>
              </w:rPr>
              <w:t>剩余</w:t>
            </w:r>
            <w:r w:rsidRPr="00A66B18">
              <w:rPr>
                <w:rFonts w:ascii="SimSun" w:hAnsi="SimSun"/>
                <w:sz w:val="18"/>
                <w:szCs w:val="18"/>
              </w:rPr>
              <w:t>:</w:t>
            </w:r>
          </w:p>
        </w:tc>
        <w:tc>
          <w:tcPr>
            <w:tcW w:w="368" w:type="pct"/>
            <w:shd w:val="clear" w:color="auto" w:fill="auto"/>
          </w:tcPr>
          <w:p w:rsidR="00A8213E" w:rsidRPr="00A66B18" w:rsidRDefault="00FD11C8" w:rsidP="00A66B18">
            <w:pPr>
              <w:spacing w:after="0"/>
              <w:jc w:val="center"/>
              <w:rPr>
                <w:sz w:val="18"/>
                <w:szCs w:val="18"/>
              </w:rPr>
            </w:pPr>
            <w:r w:rsidRPr="00A66B18">
              <w:rPr>
                <w:sz w:val="18"/>
                <w:szCs w:val="18"/>
              </w:rPr>
              <w:t>0.71</w:t>
            </w:r>
          </w:p>
        </w:tc>
      </w:tr>
    </w:tbl>
    <w:p w:rsidR="00A8213E" w:rsidRPr="00A66B18" w:rsidRDefault="00A8213E" w:rsidP="00A66B18">
      <w:pPr>
        <w:spacing w:after="0"/>
        <w:jc w:val="center"/>
        <w:rPr>
          <w:sz w:val="18"/>
          <w:szCs w:val="18"/>
        </w:rPr>
      </w:pPr>
    </w:p>
    <w:tbl>
      <w:tblPr>
        <w:tblStyle w:val="TableGrid"/>
        <w:tblW w:w="5309" w:type="pct"/>
        <w:tblInd w:w="-113" w:type="dxa"/>
        <w:tblLook w:val="04A0" w:firstRow="1" w:lastRow="0" w:firstColumn="1" w:lastColumn="0" w:noHBand="0" w:noVBand="1"/>
      </w:tblPr>
      <w:tblGrid>
        <w:gridCol w:w="1291"/>
        <w:gridCol w:w="2683"/>
        <w:gridCol w:w="1489"/>
        <w:gridCol w:w="1489"/>
        <w:gridCol w:w="1489"/>
        <w:gridCol w:w="1487"/>
      </w:tblGrid>
      <w:tr w:rsidR="00A8213E" w:rsidRPr="00A66B18">
        <w:trPr>
          <w:trHeight w:val="258"/>
        </w:trPr>
        <w:tc>
          <w:tcPr>
            <w:tcW w:w="2001" w:type="pct"/>
            <w:gridSpan w:val="2"/>
            <w:shd w:val="clear" w:color="auto" w:fill="auto"/>
          </w:tcPr>
          <w:p w:rsidR="00A8213E" w:rsidRPr="00A66B18" w:rsidRDefault="00FD11C8" w:rsidP="00A66B18">
            <w:pPr>
              <w:spacing w:after="0"/>
              <w:jc w:val="left"/>
              <w:rPr>
                <w:b/>
                <w:sz w:val="18"/>
                <w:szCs w:val="18"/>
              </w:rPr>
            </w:pPr>
            <w:r w:rsidRPr="00A66B18">
              <w:rPr>
                <w:b/>
                <w:sz w:val="18"/>
                <w:szCs w:val="18"/>
              </w:rPr>
              <w:t>(</w:t>
            </w:r>
            <w:r w:rsidRPr="00A66B18">
              <w:rPr>
                <w:rFonts w:hint="eastAsia"/>
                <w:b/>
                <w:sz w:val="18"/>
                <w:szCs w:val="18"/>
                <w:lang w:val="en-US" w:eastAsia="zh-CN"/>
              </w:rPr>
              <w:t>5</w:t>
            </w:r>
            <w:r w:rsidRPr="00A66B18">
              <w:rPr>
                <w:b/>
                <w:sz w:val="18"/>
                <w:szCs w:val="18"/>
              </w:rPr>
              <w:t xml:space="preserve">) </w:t>
            </w:r>
            <w:r w:rsidRPr="00A66B18">
              <w:rPr>
                <w:rFonts w:ascii="SimSun" w:hAnsi="SimSun" w:cs="New Gulim" w:hint="eastAsia"/>
                <w:b/>
                <w:sz w:val="18"/>
                <w:szCs w:val="18"/>
                <w:lang w:eastAsia="zh-CN"/>
              </w:rPr>
              <w:t>业务</w:t>
            </w:r>
            <w:r w:rsidRPr="00A66B18">
              <w:rPr>
                <w:rFonts w:ascii="SimSun" w:hAnsi="SimSun" w:cs="Batang"/>
                <w:b/>
                <w:sz w:val="18"/>
                <w:szCs w:val="18"/>
                <w:lang w:eastAsia="zh-CN"/>
              </w:rPr>
              <w:t>计划</w:t>
            </w:r>
          </w:p>
        </w:tc>
        <w:tc>
          <w:tcPr>
            <w:tcW w:w="750" w:type="pct"/>
          </w:tcPr>
          <w:p w:rsidR="00A8213E" w:rsidRPr="00A66B18" w:rsidRDefault="00FD11C8" w:rsidP="00A66B18">
            <w:pPr>
              <w:spacing w:after="0"/>
              <w:jc w:val="center"/>
              <w:rPr>
                <w:b/>
                <w:sz w:val="18"/>
                <w:szCs w:val="18"/>
                <w:lang w:val="en-US" w:eastAsia="zh-CN"/>
              </w:rPr>
            </w:pPr>
            <w:r w:rsidRPr="00A66B18">
              <w:rPr>
                <w:b/>
                <w:sz w:val="18"/>
                <w:szCs w:val="18"/>
              </w:rPr>
              <w:t>2021</w:t>
            </w:r>
            <w:r w:rsidRPr="00A66B18">
              <w:rPr>
                <w:rFonts w:hint="eastAsia"/>
                <w:b/>
                <w:sz w:val="18"/>
                <w:szCs w:val="18"/>
                <w:lang w:val="en-US" w:eastAsia="zh-CN"/>
              </w:rPr>
              <w:t>年</w:t>
            </w:r>
          </w:p>
        </w:tc>
        <w:tc>
          <w:tcPr>
            <w:tcW w:w="750" w:type="pct"/>
          </w:tcPr>
          <w:p w:rsidR="00A8213E" w:rsidRPr="00A66B18" w:rsidRDefault="00FD11C8" w:rsidP="00A66B18">
            <w:pPr>
              <w:spacing w:after="0"/>
              <w:jc w:val="center"/>
              <w:rPr>
                <w:b/>
                <w:sz w:val="18"/>
                <w:szCs w:val="18"/>
                <w:lang w:val="en-US" w:eastAsia="zh-CN"/>
              </w:rPr>
            </w:pPr>
            <w:r w:rsidRPr="00A66B18">
              <w:rPr>
                <w:b/>
                <w:sz w:val="18"/>
                <w:szCs w:val="18"/>
              </w:rPr>
              <w:t>2022</w:t>
            </w:r>
            <w:r w:rsidRPr="00A66B18">
              <w:rPr>
                <w:rFonts w:hint="eastAsia"/>
                <w:b/>
                <w:sz w:val="18"/>
                <w:szCs w:val="18"/>
                <w:lang w:val="en-US" w:eastAsia="zh-CN"/>
              </w:rPr>
              <w:t>年</w:t>
            </w:r>
          </w:p>
        </w:tc>
        <w:tc>
          <w:tcPr>
            <w:tcW w:w="750" w:type="pct"/>
          </w:tcPr>
          <w:p w:rsidR="00A8213E" w:rsidRPr="00A66B18" w:rsidRDefault="00FD11C8" w:rsidP="00A66B18">
            <w:pPr>
              <w:spacing w:after="0"/>
              <w:jc w:val="center"/>
              <w:rPr>
                <w:b/>
                <w:sz w:val="18"/>
                <w:szCs w:val="18"/>
                <w:lang w:val="en-US" w:eastAsia="zh-CN"/>
              </w:rPr>
            </w:pPr>
            <w:r w:rsidRPr="00A66B18">
              <w:rPr>
                <w:b/>
                <w:sz w:val="18"/>
                <w:szCs w:val="18"/>
              </w:rPr>
              <w:t>2023</w:t>
            </w:r>
            <w:r w:rsidRPr="00A66B18">
              <w:rPr>
                <w:rFonts w:hint="eastAsia"/>
                <w:b/>
                <w:sz w:val="18"/>
                <w:szCs w:val="18"/>
                <w:lang w:val="en-US" w:eastAsia="zh-CN"/>
              </w:rPr>
              <w:t>年</w:t>
            </w:r>
          </w:p>
        </w:tc>
        <w:tc>
          <w:tcPr>
            <w:tcW w:w="749" w:type="pct"/>
            <w:shd w:val="clear" w:color="auto" w:fill="auto"/>
          </w:tcPr>
          <w:p w:rsidR="00A8213E" w:rsidRPr="00A66B18" w:rsidRDefault="00FD11C8" w:rsidP="00A66B18">
            <w:pPr>
              <w:spacing w:after="0"/>
              <w:jc w:val="center"/>
              <w:rPr>
                <w:b/>
                <w:sz w:val="18"/>
                <w:szCs w:val="18"/>
                <w:lang w:eastAsia="zh-CN"/>
              </w:rPr>
            </w:pPr>
            <w:r w:rsidRPr="00A66B18">
              <w:rPr>
                <w:rFonts w:hint="eastAsia"/>
                <w:b/>
                <w:sz w:val="18"/>
                <w:szCs w:val="18"/>
                <w:lang w:eastAsia="zh-CN"/>
              </w:rPr>
              <w:t>合计</w:t>
            </w:r>
          </w:p>
        </w:tc>
      </w:tr>
      <w:tr w:rsidR="00A8213E" w:rsidRPr="00A66B18">
        <w:trPr>
          <w:trHeight w:val="258"/>
        </w:trPr>
        <w:tc>
          <w:tcPr>
            <w:tcW w:w="650" w:type="pct"/>
            <w:vMerge w:val="restart"/>
            <w:shd w:val="clear" w:color="auto" w:fill="auto"/>
          </w:tcPr>
          <w:p w:rsidR="00A8213E" w:rsidRPr="00A66B18" w:rsidRDefault="00FD11C8" w:rsidP="00A66B18">
            <w:pPr>
              <w:spacing w:after="0"/>
              <w:jc w:val="center"/>
              <w:rPr>
                <w:sz w:val="18"/>
                <w:szCs w:val="18"/>
                <w:lang w:eastAsia="zh-CN"/>
              </w:rPr>
            </w:pPr>
            <w:r w:rsidRPr="00A66B18">
              <w:rPr>
                <w:rFonts w:hint="eastAsia"/>
                <w:sz w:val="18"/>
                <w:szCs w:val="18"/>
                <w:lang w:val="en-US" w:eastAsia="zh-CN"/>
              </w:rPr>
              <w:t>环境署</w:t>
            </w:r>
          </w:p>
        </w:tc>
        <w:tc>
          <w:tcPr>
            <w:tcW w:w="2747" w:type="dxa"/>
            <w:shd w:val="clear" w:color="auto" w:fill="auto"/>
          </w:tcPr>
          <w:p w:rsidR="00A8213E" w:rsidRPr="00A66B18" w:rsidRDefault="00FD11C8" w:rsidP="00A66B18">
            <w:pPr>
              <w:pStyle w:val="StyleHeader4Para4Left0Firstline0"/>
              <w:numPr>
                <w:ilvl w:val="0"/>
                <w:numId w:val="0"/>
              </w:numPr>
              <w:spacing w:after="0"/>
              <w:jc w:val="left"/>
              <w:rPr>
                <w:sz w:val="18"/>
                <w:szCs w:val="18"/>
              </w:rPr>
            </w:pPr>
            <w:r w:rsidRPr="00A66B18">
              <w:rPr>
                <w:rFonts w:ascii="SimSun" w:hAnsi="SimSun" w:cs="Batang"/>
                <w:sz w:val="18"/>
                <w:szCs w:val="18"/>
                <w:lang w:eastAsia="zh-CN"/>
              </w:rPr>
              <w:t>消耗臭</w:t>
            </w:r>
            <w:r w:rsidRPr="00A66B18">
              <w:rPr>
                <w:rFonts w:ascii="SimSun" w:hAnsi="SimSun" w:cs="New Gulim"/>
                <w:sz w:val="18"/>
                <w:szCs w:val="18"/>
                <w:lang w:eastAsia="zh-CN"/>
              </w:rPr>
              <w:t>氧层物质淘汰</w:t>
            </w:r>
            <w:r w:rsidRPr="00A66B18">
              <w:rPr>
                <w:rFonts w:ascii="SimSun" w:hAnsi="SimSun"/>
                <w:sz w:val="18"/>
                <w:szCs w:val="18"/>
                <w:lang w:eastAsia="zh-CN"/>
              </w:rPr>
              <w:t xml:space="preserve"> (ODP </w:t>
            </w:r>
            <w:r w:rsidRPr="00A66B18">
              <w:rPr>
                <w:rFonts w:ascii="SimSun" w:hAnsi="SimSun" w:cs="New Gulim" w:hint="eastAsia"/>
                <w:sz w:val="18"/>
                <w:szCs w:val="18"/>
                <w:lang w:eastAsia="zh-CN"/>
              </w:rPr>
              <w:t>吨</w:t>
            </w:r>
            <w:r w:rsidRPr="00A66B18">
              <w:rPr>
                <w:rFonts w:ascii="SimSun" w:hAnsi="SimSun"/>
                <w:sz w:val="18"/>
                <w:szCs w:val="18"/>
                <w:lang w:eastAsia="zh-CN"/>
              </w:rPr>
              <w:t>)</w:t>
            </w:r>
          </w:p>
        </w:tc>
        <w:tc>
          <w:tcPr>
            <w:tcW w:w="750" w:type="pct"/>
            <w:shd w:val="clear" w:color="auto" w:fill="auto"/>
          </w:tcPr>
          <w:p w:rsidR="00A8213E" w:rsidRPr="00A66B18" w:rsidRDefault="00FD11C8" w:rsidP="00A66B18">
            <w:pPr>
              <w:spacing w:after="0"/>
              <w:jc w:val="right"/>
              <w:rPr>
                <w:sz w:val="18"/>
                <w:szCs w:val="18"/>
              </w:rPr>
            </w:pPr>
            <w:r w:rsidRPr="00A66B18">
              <w:rPr>
                <w:sz w:val="18"/>
                <w:szCs w:val="18"/>
              </w:rPr>
              <w:t>0.01</w:t>
            </w:r>
          </w:p>
        </w:tc>
        <w:tc>
          <w:tcPr>
            <w:tcW w:w="750" w:type="pct"/>
          </w:tcPr>
          <w:p w:rsidR="00A8213E" w:rsidRPr="00A66B18" w:rsidRDefault="00FD11C8" w:rsidP="00A66B18">
            <w:pPr>
              <w:spacing w:after="0"/>
              <w:jc w:val="right"/>
              <w:rPr>
                <w:sz w:val="18"/>
                <w:szCs w:val="18"/>
              </w:rPr>
            </w:pPr>
            <w:r w:rsidRPr="00A66B18">
              <w:rPr>
                <w:sz w:val="18"/>
                <w:szCs w:val="18"/>
              </w:rPr>
              <w:t>0.00</w:t>
            </w:r>
          </w:p>
        </w:tc>
        <w:tc>
          <w:tcPr>
            <w:tcW w:w="750" w:type="pct"/>
            <w:shd w:val="clear" w:color="auto" w:fill="auto"/>
          </w:tcPr>
          <w:p w:rsidR="00A8213E" w:rsidRPr="00A66B18" w:rsidRDefault="00FD11C8" w:rsidP="00A66B18">
            <w:pPr>
              <w:spacing w:after="0"/>
              <w:jc w:val="right"/>
              <w:rPr>
                <w:sz w:val="18"/>
                <w:szCs w:val="18"/>
              </w:rPr>
            </w:pPr>
            <w:r w:rsidRPr="00A66B18">
              <w:rPr>
                <w:sz w:val="18"/>
                <w:szCs w:val="18"/>
              </w:rPr>
              <w:t>0.00</w:t>
            </w:r>
          </w:p>
        </w:tc>
        <w:tc>
          <w:tcPr>
            <w:tcW w:w="749" w:type="pct"/>
            <w:shd w:val="clear" w:color="auto" w:fill="auto"/>
          </w:tcPr>
          <w:p w:rsidR="00A8213E" w:rsidRPr="00A66B18" w:rsidRDefault="00FD11C8" w:rsidP="00A66B18">
            <w:pPr>
              <w:spacing w:after="0"/>
              <w:jc w:val="right"/>
              <w:rPr>
                <w:sz w:val="18"/>
                <w:szCs w:val="18"/>
              </w:rPr>
            </w:pPr>
            <w:r w:rsidRPr="00A66B18">
              <w:rPr>
                <w:sz w:val="18"/>
                <w:szCs w:val="18"/>
              </w:rPr>
              <w:t>0.01</w:t>
            </w:r>
          </w:p>
        </w:tc>
      </w:tr>
      <w:tr w:rsidR="00A8213E" w:rsidRPr="00A66B18">
        <w:trPr>
          <w:trHeight w:val="258"/>
        </w:trPr>
        <w:tc>
          <w:tcPr>
            <w:tcW w:w="650" w:type="pct"/>
            <w:vMerge/>
            <w:shd w:val="clear" w:color="auto" w:fill="auto"/>
          </w:tcPr>
          <w:p w:rsidR="00A8213E" w:rsidRPr="00A66B18" w:rsidRDefault="00A8213E" w:rsidP="00A66B18">
            <w:pPr>
              <w:spacing w:after="0"/>
              <w:jc w:val="center"/>
              <w:rPr>
                <w:sz w:val="18"/>
                <w:szCs w:val="18"/>
              </w:rPr>
            </w:pPr>
          </w:p>
        </w:tc>
        <w:tc>
          <w:tcPr>
            <w:tcW w:w="2747" w:type="dxa"/>
            <w:shd w:val="clear" w:color="auto" w:fill="auto"/>
          </w:tcPr>
          <w:p w:rsidR="00A8213E" w:rsidRPr="00A66B18" w:rsidRDefault="00FD11C8" w:rsidP="00A66B18">
            <w:pPr>
              <w:pStyle w:val="StyleHeader4Para4Left0Firstline0"/>
              <w:numPr>
                <w:ilvl w:val="0"/>
                <w:numId w:val="0"/>
              </w:numPr>
              <w:spacing w:after="0"/>
              <w:jc w:val="left"/>
              <w:rPr>
                <w:sz w:val="18"/>
                <w:szCs w:val="18"/>
              </w:rPr>
            </w:pPr>
            <w:r w:rsidRPr="00A66B18">
              <w:rPr>
                <w:rFonts w:ascii="SimSun" w:hAnsi="SimSun" w:cs="Batang" w:hint="eastAsia"/>
                <w:sz w:val="18"/>
                <w:szCs w:val="18"/>
                <w:lang w:eastAsia="zh-CN"/>
              </w:rPr>
              <w:t>供资</w:t>
            </w:r>
            <w:r w:rsidRPr="00A66B18">
              <w:rPr>
                <w:rFonts w:ascii="SimSun" w:hAnsi="SimSun"/>
                <w:sz w:val="18"/>
                <w:szCs w:val="18"/>
              </w:rPr>
              <w:t xml:space="preserve"> (</w:t>
            </w:r>
            <w:r w:rsidRPr="00A66B18">
              <w:rPr>
                <w:rFonts w:ascii="SimSun" w:hAnsi="SimSun" w:cs="Batang" w:hint="eastAsia"/>
                <w:sz w:val="18"/>
                <w:szCs w:val="18"/>
                <w:lang w:eastAsia="zh-CN"/>
              </w:rPr>
              <w:t>美元</w:t>
            </w:r>
            <w:r w:rsidRPr="00A66B18">
              <w:rPr>
                <w:rFonts w:ascii="SimSun" w:hAnsi="SimSun"/>
                <w:sz w:val="18"/>
                <w:szCs w:val="18"/>
              </w:rPr>
              <w:t>)</w:t>
            </w:r>
          </w:p>
        </w:tc>
        <w:tc>
          <w:tcPr>
            <w:tcW w:w="750" w:type="pct"/>
            <w:shd w:val="clear" w:color="auto" w:fill="auto"/>
          </w:tcPr>
          <w:p w:rsidR="00A8213E" w:rsidRPr="00A66B18" w:rsidRDefault="00FD11C8" w:rsidP="00A66B18">
            <w:pPr>
              <w:spacing w:after="0"/>
              <w:jc w:val="right"/>
              <w:rPr>
                <w:sz w:val="18"/>
                <w:szCs w:val="18"/>
              </w:rPr>
            </w:pPr>
            <w:r w:rsidRPr="00A66B18">
              <w:rPr>
                <w:sz w:val="18"/>
                <w:szCs w:val="18"/>
              </w:rPr>
              <w:t>59,250</w:t>
            </w:r>
          </w:p>
        </w:tc>
        <w:tc>
          <w:tcPr>
            <w:tcW w:w="750" w:type="pct"/>
          </w:tcPr>
          <w:p w:rsidR="00A8213E" w:rsidRPr="00A66B18" w:rsidRDefault="00FD11C8" w:rsidP="00A66B18">
            <w:pPr>
              <w:spacing w:after="0"/>
              <w:jc w:val="right"/>
              <w:rPr>
                <w:sz w:val="18"/>
                <w:szCs w:val="18"/>
              </w:rPr>
            </w:pPr>
            <w:r w:rsidRPr="00A66B18">
              <w:rPr>
                <w:sz w:val="18"/>
                <w:szCs w:val="18"/>
              </w:rPr>
              <w:t>0</w:t>
            </w:r>
          </w:p>
        </w:tc>
        <w:tc>
          <w:tcPr>
            <w:tcW w:w="750" w:type="pct"/>
            <w:shd w:val="clear" w:color="auto" w:fill="auto"/>
          </w:tcPr>
          <w:p w:rsidR="00A8213E" w:rsidRPr="00A66B18" w:rsidRDefault="00FD11C8" w:rsidP="00A66B18">
            <w:pPr>
              <w:spacing w:after="0"/>
              <w:jc w:val="right"/>
              <w:rPr>
                <w:sz w:val="18"/>
                <w:szCs w:val="18"/>
              </w:rPr>
            </w:pPr>
            <w:r w:rsidRPr="00A66B18">
              <w:rPr>
                <w:sz w:val="18"/>
                <w:szCs w:val="18"/>
              </w:rPr>
              <w:t>0</w:t>
            </w:r>
          </w:p>
        </w:tc>
        <w:tc>
          <w:tcPr>
            <w:tcW w:w="749" w:type="pct"/>
            <w:shd w:val="clear" w:color="auto" w:fill="auto"/>
          </w:tcPr>
          <w:p w:rsidR="00A8213E" w:rsidRPr="00A66B18" w:rsidRDefault="00FD11C8" w:rsidP="00A66B18">
            <w:pPr>
              <w:spacing w:after="0"/>
              <w:jc w:val="right"/>
              <w:rPr>
                <w:sz w:val="18"/>
                <w:szCs w:val="18"/>
              </w:rPr>
            </w:pPr>
            <w:r w:rsidRPr="00A66B18">
              <w:rPr>
                <w:sz w:val="18"/>
                <w:szCs w:val="18"/>
              </w:rPr>
              <w:t>59,250</w:t>
            </w:r>
          </w:p>
        </w:tc>
      </w:tr>
      <w:tr w:rsidR="00A8213E" w:rsidRPr="00A66B18">
        <w:trPr>
          <w:trHeight w:val="258"/>
        </w:trPr>
        <w:tc>
          <w:tcPr>
            <w:tcW w:w="650" w:type="pct"/>
            <w:vMerge w:val="restart"/>
            <w:shd w:val="clear" w:color="auto" w:fill="auto"/>
          </w:tcPr>
          <w:p w:rsidR="00A8213E" w:rsidRPr="00A66B18" w:rsidRDefault="00FD11C8" w:rsidP="00A66B18">
            <w:pPr>
              <w:spacing w:after="0"/>
              <w:jc w:val="center"/>
              <w:rPr>
                <w:sz w:val="18"/>
                <w:szCs w:val="18"/>
                <w:lang w:eastAsia="zh-CN"/>
              </w:rPr>
            </w:pPr>
            <w:r w:rsidRPr="00A66B18">
              <w:rPr>
                <w:rFonts w:hint="eastAsia"/>
                <w:sz w:val="18"/>
                <w:szCs w:val="18"/>
                <w:lang w:val="en-US" w:eastAsia="zh-CN"/>
              </w:rPr>
              <w:t>工发组织</w:t>
            </w:r>
          </w:p>
        </w:tc>
        <w:tc>
          <w:tcPr>
            <w:tcW w:w="2747" w:type="dxa"/>
            <w:shd w:val="clear" w:color="auto" w:fill="auto"/>
          </w:tcPr>
          <w:p w:rsidR="00A8213E" w:rsidRPr="00A66B18" w:rsidRDefault="00FD11C8" w:rsidP="00A66B18">
            <w:pPr>
              <w:pStyle w:val="StyleHeader4Para4Left0Firstline0"/>
              <w:numPr>
                <w:ilvl w:val="0"/>
                <w:numId w:val="0"/>
              </w:numPr>
              <w:spacing w:after="0"/>
              <w:jc w:val="left"/>
              <w:rPr>
                <w:sz w:val="18"/>
                <w:szCs w:val="18"/>
              </w:rPr>
            </w:pPr>
            <w:r w:rsidRPr="00A66B18">
              <w:rPr>
                <w:rFonts w:ascii="SimSun" w:hAnsi="SimSun" w:cs="Batang"/>
                <w:sz w:val="18"/>
                <w:szCs w:val="18"/>
                <w:lang w:eastAsia="zh-CN"/>
              </w:rPr>
              <w:t>消耗臭</w:t>
            </w:r>
            <w:r w:rsidRPr="00A66B18">
              <w:rPr>
                <w:rFonts w:ascii="SimSun" w:hAnsi="SimSun" w:cs="New Gulim"/>
                <w:sz w:val="18"/>
                <w:szCs w:val="18"/>
                <w:lang w:eastAsia="zh-CN"/>
              </w:rPr>
              <w:t>氧层物质淘汰</w:t>
            </w:r>
            <w:r w:rsidRPr="00A66B18">
              <w:rPr>
                <w:rFonts w:ascii="SimSun" w:hAnsi="SimSun"/>
                <w:sz w:val="18"/>
                <w:szCs w:val="18"/>
                <w:lang w:eastAsia="zh-CN"/>
              </w:rPr>
              <w:t xml:space="preserve"> (ODP </w:t>
            </w:r>
            <w:r w:rsidRPr="00A66B18">
              <w:rPr>
                <w:rFonts w:ascii="SimSun" w:hAnsi="SimSun" w:cs="New Gulim" w:hint="eastAsia"/>
                <w:sz w:val="18"/>
                <w:szCs w:val="18"/>
                <w:lang w:eastAsia="zh-CN"/>
              </w:rPr>
              <w:t>吨</w:t>
            </w:r>
            <w:r w:rsidRPr="00A66B18">
              <w:rPr>
                <w:rFonts w:ascii="SimSun" w:hAnsi="SimSun"/>
                <w:sz w:val="18"/>
                <w:szCs w:val="18"/>
                <w:lang w:eastAsia="zh-CN"/>
              </w:rPr>
              <w:t>)</w:t>
            </w:r>
          </w:p>
        </w:tc>
        <w:tc>
          <w:tcPr>
            <w:tcW w:w="750" w:type="pct"/>
            <w:shd w:val="clear" w:color="auto" w:fill="auto"/>
          </w:tcPr>
          <w:p w:rsidR="00A8213E" w:rsidRPr="00A66B18" w:rsidRDefault="00FD11C8" w:rsidP="00A66B18">
            <w:pPr>
              <w:spacing w:after="0"/>
              <w:jc w:val="right"/>
              <w:rPr>
                <w:sz w:val="18"/>
                <w:szCs w:val="18"/>
              </w:rPr>
            </w:pPr>
            <w:r w:rsidRPr="00A66B18">
              <w:rPr>
                <w:sz w:val="18"/>
                <w:szCs w:val="18"/>
              </w:rPr>
              <w:t>0.10</w:t>
            </w:r>
          </w:p>
        </w:tc>
        <w:tc>
          <w:tcPr>
            <w:tcW w:w="750" w:type="pct"/>
          </w:tcPr>
          <w:p w:rsidR="00A8213E" w:rsidRPr="00A66B18" w:rsidRDefault="00FD11C8" w:rsidP="00A66B18">
            <w:pPr>
              <w:spacing w:after="0"/>
              <w:jc w:val="right"/>
              <w:rPr>
                <w:sz w:val="18"/>
                <w:szCs w:val="18"/>
              </w:rPr>
            </w:pPr>
            <w:r w:rsidRPr="00A66B18">
              <w:rPr>
                <w:sz w:val="18"/>
                <w:szCs w:val="18"/>
              </w:rPr>
              <w:t>0.00</w:t>
            </w:r>
          </w:p>
        </w:tc>
        <w:tc>
          <w:tcPr>
            <w:tcW w:w="750" w:type="pct"/>
            <w:shd w:val="clear" w:color="auto" w:fill="auto"/>
          </w:tcPr>
          <w:p w:rsidR="00A8213E" w:rsidRPr="00A66B18" w:rsidRDefault="00FD11C8" w:rsidP="00A66B18">
            <w:pPr>
              <w:spacing w:after="0"/>
              <w:jc w:val="right"/>
              <w:rPr>
                <w:sz w:val="18"/>
                <w:szCs w:val="18"/>
              </w:rPr>
            </w:pPr>
            <w:r w:rsidRPr="00A66B18">
              <w:rPr>
                <w:sz w:val="18"/>
                <w:szCs w:val="18"/>
              </w:rPr>
              <w:t>0.10</w:t>
            </w:r>
          </w:p>
        </w:tc>
        <w:tc>
          <w:tcPr>
            <w:tcW w:w="749" w:type="pct"/>
            <w:shd w:val="clear" w:color="auto" w:fill="auto"/>
          </w:tcPr>
          <w:p w:rsidR="00A8213E" w:rsidRPr="00A66B18" w:rsidRDefault="00FD11C8" w:rsidP="00A66B18">
            <w:pPr>
              <w:spacing w:after="0"/>
              <w:jc w:val="right"/>
              <w:rPr>
                <w:sz w:val="18"/>
                <w:szCs w:val="18"/>
              </w:rPr>
            </w:pPr>
            <w:r w:rsidRPr="00A66B18">
              <w:rPr>
                <w:sz w:val="18"/>
                <w:szCs w:val="18"/>
              </w:rPr>
              <w:t>0.20</w:t>
            </w:r>
          </w:p>
        </w:tc>
      </w:tr>
      <w:tr w:rsidR="00A8213E" w:rsidRPr="00A66B18">
        <w:trPr>
          <w:trHeight w:val="258"/>
        </w:trPr>
        <w:tc>
          <w:tcPr>
            <w:tcW w:w="650" w:type="pct"/>
            <w:vMerge/>
            <w:shd w:val="clear" w:color="auto" w:fill="auto"/>
          </w:tcPr>
          <w:p w:rsidR="00A8213E" w:rsidRPr="00A66B18" w:rsidRDefault="00A8213E" w:rsidP="00A66B18">
            <w:pPr>
              <w:spacing w:after="0"/>
              <w:jc w:val="center"/>
              <w:rPr>
                <w:sz w:val="18"/>
                <w:szCs w:val="18"/>
              </w:rPr>
            </w:pPr>
          </w:p>
        </w:tc>
        <w:tc>
          <w:tcPr>
            <w:tcW w:w="2747" w:type="dxa"/>
            <w:shd w:val="clear" w:color="auto" w:fill="auto"/>
          </w:tcPr>
          <w:p w:rsidR="00A8213E" w:rsidRPr="00A66B18" w:rsidRDefault="00FD11C8" w:rsidP="00A66B18">
            <w:pPr>
              <w:pStyle w:val="StyleHeader4Para4Left0Firstline0"/>
              <w:numPr>
                <w:ilvl w:val="0"/>
                <w:numId w:val="0"/>
              </w:numPr>
              <w:spacing w:after="0"/>
              <w:jc w:val="left"/>
              <w:rPr>
                <w:sz w:val="18"/>
                <w:szCs w:val="18"/>
              </w:rPr>
            </w:pPr>
            <w:r w:rsidRPr="00A66B18">
              <w:rPr>
                <w:rFonts w:ascii="SimSun" w:hAnsi="SimSun" w:cs="Batang" w:hint="eastAsia"/>
                <w:sz w:val="18"/>
                <w:szCs w:val="18"/>
                <w:lang w:eastAsia="zh-CN"/>
              </w:rPr>
              <w:t>供资</w:t>
            </w:r>
            <w:r w:rsidRPr="00A66B18">
              <w:rPr>
                <w:rFonts w:ascii="SimSun" w:hAnsi="SimSun"/>
                <w:sz w:val="18"/>
                <w:szCs w:val="18"/>
              </w:rPr>
              <w:t xml:space="preserve"> (</w:t>
            </w:r>
            <w:r w:rsidRPr="00A66B18">
              <w:rPr>
                <w:rFonts w:ascii="SimSun" w:hAnsi="SimSun" w:cs="Batang" w:hint="eastAsia"/>
                <w:sz w:val="18"/>
                <w:szCs w:val="18"/>
                <w:lang w:eastAsia="zh-CN"/>
              </w:rPr>
              <w:t>美元</w:t>
            </w:r>
            <w:r w:rsidRPr="00A66B18">
              <w:rPr>
                <w:rFonts w:ascii="SimSun" w:hAnsi="SimSun"/>
                <w:sz w:val="18"/>
                <w:szCs w:val="18"/>
              </w:rPr>
              <w:t>)</w:t>
            </w:r>
          </w:p>
        </w:tc>
        <w:tc>
          <w:tcPr>
            <w:tcW w:w="750" w:type="pct"/>
            <w:shd w:val="clear" w:color="auto" w:fill="auto"/>
          </w:tcPr>
          <w:p w:rsidR="00A8213E" w:rsidRPr="00A66B18" w:rsidRDefault="00FD11C8" w:rsidP="00A66B18">
            <w:pPr>
              <w:spacing w:after="0"/>
              <w:jc w:val="right"/>
              <w:rPr>
                <w:sz w:val="18"/>
                <w:szCs w:val="18"/>
              </w:rPr>
            </w:pPr>
            <w:r w:rsidRPr="00A66B18">
              <w:rPr>
                <w:sz w:val="18"/>
                <w:szCs w:val="18"/>
              </w:rPr>
              <w:t>64,583</w:t>
            </w:r>
          </w:p>
        </w:tc>
        <w:tc>
          <w:tcPr>
            <w:tcW w:w="750" w:type="pct"/>
          </w:tcPr>
          <w:p w:rsidR="00A8213E" w:rsidRPr="00A66B18" w:rsidRDefault="00FD11C8" w:rsidP="00A66B18">
            <w:pPr>
              <w:spacing w:after="0"/>
              <w:jc w:val="right"/>
              <w:rPr>
                <w:sz w:val="18"/>
                <w:szCs w:val="18"/>
              </w:rPr>
            </w:pPr>
            <w:r w:rsidRPr="00A66B18">
              <w:rPr>
                <w:sz w:val="18"/>
                <w:szCs w:val="18"/>
              </w:rPr>
              <w:t>0</w:t>
            </w:r>
          </w:p>
        </w:tc>
        <w:tc>
          <w:tcPr>
            <w:tcW w:w="750" w:type="pct"/>
            <w:shd w:val="clear" w:color="auto" w:fill="auto"/>
          </w:tcPr>
          <w:p w:rsidR="00A8213E" w:rsidRPr="00A66B18" w:rsidRDefault="00FD11C8" w:rsidP="00A66B18">
            <w:pPr>
              <w:spacing w:after="0"/>
              <w:jc w:val="right"/>
              <w:rPr>
                <w:sz w:val="18"/>
                <w:szCs w:val="18"/>
              </w:rPr>
            </w:pPr>
            <w:r w:rsidRPr="00A66B18">
              <w:rPr>
                <w:sz w:val="18"/>
                <w:szCs w:val="18"/>
              </w:rPr>
              <w:t>65,000</w:t>
            </w:r>
          </w:p>
        </w:tc>
        <w:tc>
          <w:tcPr>
            <w:tcW w:w="749" w:type="pct"/>
            <w:shd w:val="clear" w:color="auto" w:fill="auto"/>
          </w:tcPr>
          <w:p w:rsidR="00A8213E" w:rsidRPr="00A66B18" w:rsidRDefault="00FD11C8" w:rsidP="00A66B18">
            <w:pPr>
              <w:spacing w:after="0"/>
              <w:jc w:val="right"/>
              <w:rPr>
                <w:sz w:val="18"/>
                <w:szCs w:val="18"/>
              </w:rPr>
            </w:pPr>
            <w:r w:rsidRPr="00A66B18">
              <w:rPr>
                <w:sz w:val="18"/>
                <w:szCs w:val="18"/>
              </w:rPr>
              <w:t>129,583</w:t>
            </w:r>
          </w:p>
        </w:tc>
      </w:tr>
    </w:tbl>
    <w:p w:rsidR="00A8213E" w:rsidRPr="00A66B18" w:rsidRDefault="00A8213E" w:rsidP="00A66B18">
      <w:pPr>
        <w:spacing w:after="0"/>
        <w:jc w:val="center"/>
        <w:rPr>
          <w:sz w:val="18"/>
          <w:szCs w:val="18"/>
        </w:rPr>
      </w:pPr>
    </w:p>
    <w:tbl>
      <w:tblPr>
        <w:tblStyle w:val="TableGrid"/>
        <w:tblW w:w="5308" w:type="pct"/>
        <w:tblInd w:w="-113" w:type="dxa"/>
        <w:tblLayout w:type="fixed"/>
        <w:tblLook w:val="04A0" w:firstRow="1" w:lastRow="0" w:firstColumn="1" w:lastColumn="0" w:noHBand="0" w:noVBand="1"/>
      </w:tblPr>
      <w:tblGrid>
        <w:gridCol w:w="1007"/>
        <w:gridCol w:w="789"/>
        <w:gridCol w:w="1282"/>
        <w:gridCol w:w="856"/>
        <w:gridCol w:w="856"/>
        <w:gridCol w:w="856"/>
        <w:gridCol w:w="856"/>
        <w:gridCol w:w="856"/>
        <w:gridCol w:w="856"/>
        <w:gridCol w:w="856"/>
        <w:gridCol w:w="856"/>
      </w:tblGrid>
      <w:tr w:rsidR="00A8213E" w:rsidRPr="00A66B18">
        <w:trPr>
          <w:trHeight w:val="154"/>
        </w:trPr>
        <w:tc>
          <w:tcPr>
            <w:tcW w:w="1550" w:type="pct"/>
            <w:gridSpan w:val="3"/>
            <w:shd w:val="clear" w:color="auto" w:fill="auto"/>
            <w:tcMar>
              <w:left w:w="72" w:type="dxa"/>
              <w:right w:w="72" w:type="dxa"/>
            </w:tcMar>
          </w:tcPr>
          <w:p w:rsidR="00A8213E" w:rsidRPr="00A66B18" w:rsidRDefault="00FD11C8" w:rsidP="00A66B18">
            <w:pPr>
              <w:spacing w:after="0"/>
              <w:jc w:val="left"/>
              <w:rPr>
                <w:b/>
                <w:sz w:val="18"/>
                <w:szCs w:val="18"/>
              </w:rPr>
            </w:pPr>
            <w:r w:rsidRPr="00A66B18">
              <w:rPr>
                <w:rFonts w:ascii="SimSun" w:hAnsi="SimSun"/>
                <w:b/>
                <w:sz w:val="18"/>
                <w:szCs w:val="18"/>
              </w:rPr>
              <w:t xml:space="preserve">(6) </w:t>
            </w:r>
            <w:r w:rsidRPr="00A66B18">
              <w:rPr>
                <w:rFonts w:ascii="SimSun" w:hAnsi="SimSun" w:cs="New Gulim" w:hint="eastAsia"/>
                <w:b/>
                <w:sz w:val="18"/>
                <w:szCs w:val="18"/>
                <w:lang w:eastAsia="zh-CN"/>
              </w:rPr>
              <w:t>项目</w:t>
            </w:r>
            <w:r w:rsidRPr="00A66B18">
              <w:rPr>
                <w:rFonts w:ascii="SimSun" w:hAnsi="SimSun" w:cs="New Gulim"/>
                <w:b/>
                <w:sz w:val="18"/>
                <w:szCs w:val="18"/>
                <w:lang w:eastAsia="zh-CN"/>
              </w:rPr>
              <w:t>数</w:t>
            </w:r>
            <w:r w:rsidRPr="00A66B18">
              <w:rPr>
                <w:rFonts w:ascii="SimSun" w:hAnsi="SimSun" w:cs="New Gulim" w:hint="eastAsia"/>
                <w:b/>
                <w:sz w:val="18"/>
                <w:szCs w:val="18"/>
                <w:lang w:eastAsia="zh-CN"/>
              </w:rPr>
              <w:t>据</w:t>
            </w:r>
          </w:p>
        </w:tc>
        <w:tc>
          <w:tcPr>
            <w:tcW w:w="431" w:type="pct"/>
            <w:shd w:val="clear" w:color="auto" w:fill="auto"/>
            <w:tcMar>
              <w:left w:w="29" w:type="dxa"/>
              <w:right w:w="29" w:type="dxa"/>
            </w:tcMar>
          </w:tcPr>
          <w:p w:rsidR="00A8213E" w:rsidRPr="00A66B18" w:rsidRDefault="00FD11C8" w:rsidP="00A66B18">
            <w:pPr>
              <w:spacing w:after="0"/>
              <w:jc w:val="center"/>
              <w:rPr>
                <w:b/>
                <w:sz w:val="18"/>
                <w:szCs w:val="18"/>
                <w:lang w:val="en-US" w:eastAsia="zh-CN"/>
              </w:rPr>
            </w:pPr>
            <w:r w:rsidRPr="00A66B18">
              <w:rPr>
                <w:b/>
                <w:sz w:val="18"/>
                <w:szCs w:val="18"/>
              </w:rPr>
              <w:t>2021</w:t>
            </w:r>
            <w:r w:rsidRPr="00A66B18">
              <w:rPr>
                <w:rFonts w:hint="eastAsia"/>
                <w:b/>
                <w:sz w:val="18"/>
                <w:szCs w:val="18"/>
                <w:lang w:val="en-US" w:eastAsia="zh-CN"/>
              </w:rPr>
              <w:t>年</w:t>
            </w:r>
          </w:p>
        </w:tc>
        <w:tc>
          <w:tcPr>
            <w:tcW w:w="431" w:type="pct"/>
            <w:shd w:val="clear" w:color="auto" w:fill="auto"/>
            <w:tcMar>
              <w:left w:w="29" w:type="dxa"/>
              <w:right w:w="29" w:type="dxa"/>
            </w:tcMar>
          </w:tcPr>
          <w:p w:rsidR="00A8213E" w:rsidRPr="00A66B18" w:rsidRDefault="00FD11C8" w:rsidP="00A66B18">
            <w:pPr>
              <w:spacing w:after="0"/>
              <w:jc w:val="center"/>
              <w:rPr>
                <w:b/>
                <w:sz w:val="18"/>
                <w:szCs w:val="18"/>
                <w:lang w:val="en-US" w:eastAsia="zh-CN"/>
              </w:rPr>
            </w:pPr>
            <w:r w:rsidRPr="00A66B18">
              <w:rPr>
                <w:b/>
                <w:sz w:val="18"/>
                <w:szCs w:val="18"/>
              </w:rPr>
              <w:t>2022-2023</w:t>
            </w:r>
            <w:r w:rsidRPr="00A66B18">
              <w:rPr>
                <w:rFonts w:hint="eastAsia"/>
                <w:b/>
                <w:sz w:val="18"/>
                <w:szCs w:val="18"/>
                <w:lang w:val="en-US" w:eastAsia="zh-CN"/>
              </w:rPr>
              <w:t>年</w:t>
            </w:r>
          </w:p>
        </w:tc>
        <w:tc>
          <w:tcPr>
            <w:tcW w:w="431" w:type="pct"/>
            <w:shd w:val="clear" w:color="auto" w:fill="auto"/>
            <w:tcMar>
              <w:left w:w="29" w:type="dxa"/>
              <w:right w:w="29" w:type="dxa"/>
            </w:tcMar>
          </w:tcPr>
          <w:p w:rsidR="00A8213E" w:rsidRPr="00A66B18" w:rsidRDefault="00FD11C8" w:rsidP="00A66B18">
            <w:pPr>
              <w:spacing w:after="0"/>
              <w:jc w:val="center"/>
              <w:rPr>
                <w:b/>
                <w:sz w:val="18"/>
                <w:szCs w:val="18"/>
                <w:lang w:val="en-US" w:eastAsia="zh-CN"/>
              </w:rPr>
            </w:pPr>
            <w:r w:rsidRPr="00A66B18">
              <w:rPr>
                <w:b/>
                <w:sz w:val="18"/>
                <w:szCs w:val="18"/>
              </w:rPr>
              <w:t>2024</w:t>
            </w:r>
            <w:r w:rsidRPr="00A66B18">
              <w:rPr>
                <w:rFonts w:hint="eastAsia"/>
                <w:b/>
                <w:sz w:val="18"/>
                <w:szCs w:val="18"/>
                <w:lang w:val="en-US" w:eastAsia="zh-CN"/>
              </w:rPr>
              <w:t>年</w:t>
            </w:r>
          </w:p>
        </w:tc>
        <w:tc>
          <w:tcPr>
            <w:tcW w:w="431" w:type="pct"/>
            <w:tcMar>
              <w:left w:w="29" w:type="dxa"/>
              <w:right w:w="29" w:type="dxa"/>
            </w:tcMar>
          </w:tcPr>
          <w:p w:rsidR="00A8213E" w:rsidRPr="00A66B18" w:rsidRDefault="00FD11C8" w:rsidP="00A66B18">
            <w:pPr>
              <w:spacing w:after="0"/>
              <w:jc w:val="center"/>
              <w:rPr>
                <w:b/>
                <w:sz w:val="18"/>
                <w:szCs w:val="18"/>
                <w:lang w:val="en-US" w:eastAsia="zh-CN"/>
              </w:rPr>
            </w:pPr>
            <w:r w:rsidRPr="00A66B18">
              <w:rPr>
                <w:b/>
                <w:sz w:val="18"/>
                <w:szCs w:val="18"/>
              </w:rPr>
              <w:t>2025-2026</w:t>
            </w:r>
            <w:r w:rsidRPr="00A66B18">
              <w:rPr>
                <w:rFonts w:hint="eastAsia"/>
                <w:b/>
                <w:sz w:val="18"/>
                <w:szCs w:val="18"/>
                <w:lang w:val="en-US" w:eastAsia="zh-CN"/>
              </w:rPr>
              <w:t>年</w:t>
            </w:r>
          </w:p>
        </w:tc>
        <w:tc>
          <w:tcPr>
            <w:tcW w:w="431" w:type="pct"/>
            <w:tcMar>
              <w:left w:w="29" w:type="dxa"/>
              <w:right w:w="29" w:type="dxa"/>
            </w:tcMar>
          </w:tcPr>
          <w:p w:rsidR="00A8213E" w:rsidRPr="00A66B18" w:rsidRDefault="00FD11C8" w:rsidP="00A66B18">
            <w:pPr>
              <w:spacing w:after="0"/>
              <w:jc w:val="center"/>
              <w:rPr>
                <w:b/>
                <w:sz w:val="18"/>
                <w:szCs w:val="18"/>
                <w:lang w:val="en-US" w:eastAsia="zh-CN"/>
              </w:rPr>
            </w:pPr>
            <w:r w:rsidRPr="00A66B18">
              <w:rPr>
                <w:b/>
                <w:sz w:val="18"/>
                <w:szCs w:val="18"/>
              </w:rPr>
              <w:t>2027</w:t>
            </w:r>
            <w:r w:rsidRPr="00A66B18">
              <w:rPr>
                <w:rFonts w:hint="eastAsia"/>
                <w:b/>
                <w:sz w:val="18"/>
                <w:szCs w:val="18"/>
                <w:lang w:val="en-US" w:eastAsia="zh-CN"/>
              </w:rPr>
              <w:t>年</w:t>
            </w:r>
          </w:p>
        </w:tc>
        <w:tc>
          <w:tcPr>
            <w:tcW w:w="431" w:type="pct"/>
            <w:tcMar>
              <w:left w:w="29" w:type="dxa"/>
              <w:right w:w="29" w:type="dxa"/>
            </w:tcMar>
          </w:tcPr>
          <w:p w:rsidR="00A8213E" w:rsidRPr="00A66B18" w:rsidRDefault="00FD11C8" w:rsidP="00A66B18">
            <w:pPr>
              <w:spacing w:after="0"/>
              <w:jc w:val="center"/>
              <w:rPr>
                <w:b/>
                <w:sz w:val="18"/>
                <w:szCs w:val="18"/>
                <w:lang w:val="en-US" w:eastAsia="zh-CN"/>
              </w:rPr>
            </w:pPr>
            <w:r w:rsidRPr="00A66B18">
              <w:rPr>
                <w:b/>
                <w:sz w:val="18"/>
                <w:szCs w:val="18"/>
              </w:rPr>
              <w:t>2028-2029</w:t>
            </w:r>
            <w:r w:rsidRPr="00A66B18">
              <w:rPr>
                <w:rFonts w:hint="eastAsia"/>
                <w:b/>
                <w:sz w:val="18"/>
                <w:szCs w:val="18"/>
                <w:lang w:val="en-US" w:eastAsia="zh-CN"/>
              </w:rPr>
              <w:t>年</w:t>
            </w:r>
          </w:p>
        </w:tc>
        <w:tc>
          <w:tcPr>
            <w:tcW w:w="431" w:type="pct"/>
            <w:tcMar>
              <w:left w:w="29" w:type="dxa"/>
              <w:right w:w="29" w:type="dxa"/>
            </w:tcMar>
          </w:tcPr>
          <w:p w:rsidR="00A8213E" w:rsidRPr="00A66B18" w:rsidRDefault="00FD11C8" w:rsidP="00A66B18">
            <w:pPr>
              <w:spacing w:after="0"/>
              <w:jc w:val="center"/>
              <w:rPr>
                <w:b/>
                <w:sz w:val="18"/>
                <w:szCs w:val="18"/>
                <w:lang w:val="en-US" w:eastAsia="zh-CN"/>
              </w:rPr>
            </w:pPr>
            <w:r w:rsidRPr="00A66B18">
              <w:rPr>
                <w:b/>
                <w:sz w:val="18"/>
                <w:szCs w:val="18"/>
              </w:rPr>
              <w:t>2030</w:t>
            </w:r>
            <w:r w:rsidRPr="00A66B18">
              <w:rPr>
                <w:rFonts w:hint="eastAsia"/>
                <w:b/>
                <w:sz w:val="18"/>
                <w:szCs w:val="18"/>
                <w:lang w:val="en-US" w:eastAsia="zh-CN"/>
              </w:rPr>
              <w:t>年</w:t>
            </w:r>
          </w:p>
        </w:tc>
        <w:tc>
          <w:tcPr>
            <w:tcW w:w="431" w:type="pct"/>
            <w:shd w:val="clear" w:color="auto" w:fill="auto"/>
            <w:tcMar>
              <w:left w:w="29" w:type="dxa"/>
              <w:right w:w="29" w:type="dxa"/>
            </w:tcMar>
          </w:tcPr>
          <w:p w:rsidR="00A8213E" w:rsidRPr="00A66B18" w:rsidRDefault="00FD11C8" w:rsidP="00A66B18">
            <w:pPr>
              <w:spacing w:after="0"/>
              <w:jc w:val="center"/>
              <w:rPr>
                <w:b/>
                <w:sz w:val="18"/>
                <w:szCs w:val="18"/>
                <w:lang w:eastAsia="zh-CN"/>
              </w:rPr>
            </w:pPr>
            <w:r w:rsidRPr="00A66B18">
              <w:rPr>
                <w:rFonts w:hint="eastAsia"/>
                <w:b/>
                <w:sz w:val="18"/>
                <w:szCs w:val="18"/>
                <w:lang w:eastAsia="zh-CN"/>
              </w:rPr>
              <w:t>合计</w:t>
            </w:r>
          </w:p>
        </w:tc>
      </w:tr>
      <w:tr w:rsidR="00A8213E" w:rsidRPr="00A66B18">
        <w:trPr>
          <w:trHeight w:val="49"/>
        </w:trPr>
        <w:tc>
          <w:tcPr>
            <w:tcW w:w="3114" w:type="dxa"/>
            <w:gridSpan w:val="3"/>
            <w:shd w:val="clear" w:color="auto" w:fill="auto"/>
            <w:tcMar>
              <w:left w:w="72" w:type="dxa"/>
              <w:right w:w="72" w:type="dxa"/>
            </w:tcMar>
          </w:tcPr>
          <w:p w:rsidR="00A8213E" w:rsidRPr="00A66B18" w:rsidRDefault="00FD11C8" w:rsidP="00A66B18">
            <w:pPr>
              <w:pStyle w:val="StyleHeader4Para4Left0Firstline0"/>
              <w:numPr>
                <w:ilvl w:val="0"/>
                <w:numId w:val="0"/>
              </w:numPr>
              <w:spacing w:after="0"/>
              <w:jc w:val="left"/>
              <w:rPr>
                <w:sz w:val="18"/>
                <w:szCs w:val="18"/>
              </w:rPr>
            </w:pPr>
            <w:r w:rsidRPr="00A66B18">
              <w:rPr>
                <w:rFonts w:ascii="SimSun" w:hAnsi="SimSun" w:cs="Batang" w:hint="eastAsia"/>
                <w:sz w:val="18"/>
                <w:szCs w:val="18"/>
                <w:lang w:eastAsia="zh-CN"/>
              </w:rPr>
              <w:t>《蒙特利尔议定书》消费限量</w:t>
            </w:r>
          </w:p>
        </w:tc>
        <w:tc>
          <w:tcPr>
            <w:tcW w:w="431" w:type="pct"/>
            <w:shd w:val="clear" w:color="auto" w:fill="auto"/>
            <w:tcMar>
              <w:left w:w="29" w:type="dxa"/>
              <w:right w:w="29" w:type="dxa"/>
            </w:tcMar>
          </w:tcPr>
          <w:p w:rsidR="00A8213E" w:rsidRPr="00A66B18" w:rsidRDefault="00FD11C8" w:rsidP="00A66B18">
            <w:pPr>
              <w:tabs>
                <w:tab w:val="left" w:pos="8280"/>
              </w:tabs>
              <w:spacing w:after="0"/>
              <w:jc w:val="right"/>
              <w:rPr>
                <w:sz w:val="18"/>
                <w:szCs w:val="18"/>
              </w:rPr>
            </w:pPr>
            <w:r w:rsidRPr="00A66B18">
              <w:rPr>
                <w:sz w:val="18"/>
                <w:szCs w:val="18"/>
              </w:rPr>
              <w:t>0.71</w:t>
            </w:r>
          </w:p>
        </w:tc>
        <w:tc>
          <w:tcPr>
            <w:tcW w:w="431" w:type="pct"/>
            <w:tcMar>
              <w:left w:w="29" w:type="dxa"/>
              <w:right w:w="29" w:type="dxa"/>
            </w:tcMar>
          </w:tcPr>
          <w:p w:rsidR="00A8213E" w:rsidRPr="00A66B18" w:rsidRDefault="00FD11C8" w:rsidP="00A66B18">
            <w:pPr>
              <w:tabs>
                <w:tab w:val="left" w:pos="8280"/>
              </w:tabs>
              <w:spacing w:after="0"/>
              <w:jc w:val="right"/>
              <w:rPr>
                <w:sz w:val="18"/>
                <w:szCs w:val="18"/>
              </w:rPr>
            </w:pPr>
            <w:r w:rsidRPr="00A66B18">
              <w:rPr>
                <w:sz w:val="18"/>
                <w:szCs w:val="18"/>
              </w:rPr>
              <w:t>0.71</w:t>
            </w:r>
          </w:p>
        </w:tc>
        <w:tc>
          <w:tcPr>
            <w:tcW w:w="431" w:type="pct"/>
            <w:tcMar>
              <w:left w:w="29" w:type="dxa"/>
              <w:right w:w="29" w:type="dxa"/>
            </w:tcMar>
          </w:tcPr>
          <w:p w:rsidR="00A8213E" w:rsidRPr="00A66B18" w:rsidRDefault="00FD11C8" w:rsidP="00A66B18">
            <w:pPr>
              <w:tabs>
                <w:tab w:val="left" w:pos="8280"/>
              </w:tabs>
              <w:spacing w:after="0"/>
              <w:jc w:val="right"/>
              <w:rPr>
                <w:sz w:val="18"/>
                <w:szCs w:val="18"/>
              </w:rPr>
            </w:pPr>
            <w:r w:rsidRPr="00A66B18">
              <w:rPr>
                <w:sz w:val="18"/>
                <w:szCs w:val="18"/>
              </w:rPr>
              <w:t>0.71</w:t>
            </w:r>
          </w:p>
        </w:tc>
        <w:tc>
          <w:tcPr>
            <w:tcW w:w="431" w:type="pct"/>
            <w:tcMar>
              <w:left w:w="29" w:type="dxa"/>
              <w:right w:w="29" w:type="dxa"/>
            </w:tcMar>
          </w:tcPr>
          <w:p w:rsidR="00A8213E" w:rsidRPr="00A66B18" w:rsidRDefault="00FD11C8" w:rsidP="00A66B18">
            <w:pPr>
              <w:tabs>
                <w:tab w:val="left" w:pos="8280"/>
              </w:tabs>
              <w:spacing w:after="0"/>
              <w:jc w:val="right"/>
              <w:rPr>
                <w:sz w:val="18"/>
                <w:szCs w:val="18"/>
              </w:rPr>
            </w:pPr>
            <w:r w:rsidRPr="00A66B18">
              <w:rPr>
                <w:sz w:val="18"/>
                <w:szCs w:val="18"/>
              </w:rPr>
              <w:t>0.35</w:t>
            </w:r>
          </w:p>
        </w:tc>
        <w:tc>
          <w:tcPr>
            <w:tcW w:w="431" w:type="pct"/>
            <w:tcMar>
              <w:left w:w="29" w:type="dxa"/>
              <w:right w:w="29" w:type="dxa"/>
            </w:tcMar>
          </w:tcPr>
          <w:p w:rsidR="00A8213E" w:rsidRPr="00A66B18" w:rsidRDefault="00FD11C8" w:rsidP="00A66B18">
            <w:pPr>
              <w:tabs>
                <w:tab w:val="left" w:pos="8280"/>
              </w:tabs>
              <w:spacing w:after="0"/>
              <w:jc w:val="right"/>
              <w:rPr>
                <w:sz w:val="18"/>
                <w:szCs w:val="18"/>
              </w:rPr>
            </w:pPr>
            <w:r w:rsidRPr="00A66B18">
              <w:rPr>
                <w:sz w:val="18"/>
                <w:szCs w:val="18"/>
              </w:rPr>
              <w:t>0.35</w:t>
            </w:r>
          </w:p>
        </w:tc>
        <w:tc>
          <w:tcPr>
            <w:tcW w:w="431" w:type="pct"/>
            <w:tcMar>
              <w:left w:w="29" w:type="dxa"/>
              <w:right w:w="29" w:type="dxa"/>
            </w:tcMar>
          </w:tcPr>
          <w:p w:rsidR="00A8213E" w:rsidRPr="00A66B18" w:rsidRDefault="00FD11C8" w:rsidP="00A66B18">
            <w:pPr>
              <w:tabs>
                <w:tab w:val="left" w:pos="8280"/>
              </w:tabs>
              <w:spacing w:after="0"/>
              <w:jc w:val="right"/>
              <w:rPr>
                <w:sz w:val="18"/>
                <w:szCs w:val="18"/>
              </w:rPr>
            </w:pPr>
            <w:r w:rsidRPr="00A66B18">
              <w:rPr>
                <w:sz w:val="18"/>
                <w:szCs w:val="18"/>
              </w:rPr>
              <w:t>0.35</w:t>
            </w:r>
          </w:p>
        </w:tc>
        <w:tc>
          <w:tcPr>
            <w:tcW w:w="431" w:type="pct"/>
            <w:tcMar>
              <w:left w:w="29" w:type="dxa"/>
              <w:right w:w="29" w:type="dxa"/>
            </w:tcMar>
          </w:tcPr>
          <w:p w:rsidR="00A8213E" w:rsidRPr="00A66B18" w:rsidRDefault="00FD11C8" w:rsidP="00A66B18">
            <w:pPr>
              <w:tabs>
                <w:tab w:val="left" w:pos="8280"/>
              </w:tabs>
              <w:spacing w:after="0"/>
              <w:jc w:val="right"/>
              <w:rPr>
                <w:sz w:val="18"/>
                <w:szCs w:val="18"/>
              </w:rPr>
            </w:pPr>
            <w:r w:rsidRPr="00A66B18">
              <w:rPr>
                <w:sz w:val="18"/>
                <w:szCs w:val="18"/>
              </w:rPr>
              <w:t>0.00</w:t>
            </w:r>
          </w:p>
        </w:tc>
        <w:tc>
          <w:tcPr>
            <w:tcW w:w="431" w:type="pct"/>
            <w:tcMar>
              <w:left w:w="29" w:type="dxa"/>
              <w:right w:w="29" w:type="dxa"/>
            </w:tcMar>
          </w:tcPr>
          <w:p w:rsidR="00A8213E" w:rsidRPr="00A66B18" w:rsidRDefault="00FD11C8" w:rsidP="00A66B18">
            <w:pPr>
              <w:tabs>
                <w:tab w:val="left" w:pos="8280"/>
              </w:tabs>
              <w:spacing w:after="0"/>
              <w:jc w:val="right"/>
              <w:rPr>
                <w:sz w:val="18"/>
                <w:szCs w:val="18"/>
                <w:lang w:eastAsia="zh-CN"/>
              </w:rPr>
            </w:pPr>
            <w:r w:rsidRPr="00A66B18">
              <w:rPr>
                <w:rFonts w:hint="eastAsia"/>
                <w:sz w:val="18"/>
                <w:szCs w:val="18"/>
                <w:lang w:eastAsia="zh-CN"/>
              </w:rPr>
              <w:t>暂缺</w:t>
            </w:r>
          </w:p>
        </w:tc>
      </w:tr>
      <w:tr w:rsidR="00A8213E" w:rsidRPr="00A66B18">
        <w:trPr>
          <w:trHeight w:val="49"/>
        </w:trPr>
        <w:tc>
          <w:tcPr>
            <w:tcW w:w="3114" w:type="dxa"/>
            <w:gridSpan w:val="3"/>
            <w:shd w:val="clear" w:color="auto" w:fill="auto"/>
            <w:tcMar>
              <w:left w:w="72" w:type="dxa"/>
              <w:right w:w="72" w:type="dxa"/>
            </w:tcMar>
          </w:tcPr>
          <w:p w:rsidR="00A8213E" w:rsidRPr="00A66B18" w:rsidRDefault="00FD11C8" w:rsidP="00A66B18">
            <w:pPr>
              <w:pStyle w:val="StyleHeader4Para4Left0Firstline0"/>
              <w:numPr>
                <w:ilvl w:val="0"/>
                <w:numId w:val="0"/>
              </w:numPr>
              <w:spacing w:after="0"/>
              <w:jc w:val="left"/>
              <w:rPr>
                <w:sz w:val="18"/>
                <w:szCs w:val="18"/>
              </w:rPr>
            </w:pPr>
            <w:r w:rsidRPr="00A66B18">
              <w:rPr>
                <w:rFonts w:ascii="SimSun" w:hAnsi="SimSun" w:cs="Batang"/>
                <w:sz w:val="18"/>
                <w:szCs w:val="18"/>
                <w:lang w:eastAsia="zh-CN"/>
              </w:rPr>
              <w:t>最大允</w:t>
            </w:r>
            <w:r w:rsidRPr="00A66B18">
              <w:rPr>
                <w:rFonts w:ascii="SimSun" w:hAnsi="SimSun" w:cs="New Gulim"/>
                <w:sz w:val="18"/>
                <w:szCs w:val="18"/>
                <w:lang w:eastAsia="zh-CN"/>
              </w:rPr>
              <w:t>许消耗</w:t>
            </w:r>
            <w:r w:rsidRPr="00A66B18">
              <w:rPr>
                <w:rFonts w:ascii="SimSun" w:hAnsi="SimSun" w:cs="New Gulim" w:hint="eastAsia"/>
                <w:sz w:val="18"/>
                <w:szCs w:val="18"/>
                <w:lang w:eastAsia="zh-CN"/>
              </w:rPr>
              <w:t>量</w:t>
            </w:r>
            <w:r w:rsidRPr="00A66B18">
              <w:rPr>
                <w:rFonts w:ascii="SimSun" w:hAnsi="SimSun"/>
                <w:sz w:val="18"/>
                <w:szCs w:val="18"/>
                <w:lang w:eastAsia="zh-CN"/>
              </w:rPr>
              <w:t xml:space="preserve"> (ODP </w:t>
            </w:r>
            <w:r w:rsidRPr="00A66B18">
              <w:rPr>
                <w:rFonts w:ascii="SimSun" w:hAnsi="SimSun" w:cs="New Gulim" w:hint="eastAsia"/>
                <w:sz w:val="18"/>
                <w:szCs w:val="18"/>
                <w:lang w:eastAsia="zh-CN"/>
              </w:rPr>
              <w:t>吨</w:t>
            </w:r>
            <w:r w:rsidRPr="00A66B18">
              <w:rPr>
                <w:rFonts w:ascii="SimSun" w:hAnsi="SimSun"/>
                <w:sz w:val="18"/>
                <w:szCs w:val="18"/>
                <w:lang w:eastAsia="zh-CN"/>
              </w:rPr>
              <w:t>)</w:t>
            </w:r>
          </w:p>
        </w:tc>
        <w:tc>
          <w:tcPr>
            <w:tcW w:w="431" w:type="pct"/>
            <w:shd w:val="clear" w:color="auto" w:fill="auto"/>
            <w:tcMar>
              <w:left w:w="29" w:type="dxa"/>
              <w:right w:w="29" w:type="dxa"/>
            </w:tcMar>
          </w:tcPr>
          <w:p w:rsidR="00A8213E" w:rsidRPr="00A66B18" w:rsidRDefault="00FD11C8" w:rsidP="00A66B18">
            <w:pPr>
              <w:tabs>
                <w:tab w:val="left" w:pos="8280"/>
              </w:tabs>
              <w:spacing w:after="0"/>
              <w:jc w:val="right"/>
              <w:rPr>
                <w:sz w:val="18"/>
                <w:szCs w:val="18"/>
              </w:rPr>
            </w:pPr>
            <w:r w:rsidRPr="00A66B18">
              <w:rPr>
                <w:sz w:val="18"/>
                <w:szCs w:val="18"/>
              </w:rPr>
              <w:t>0.71</w:t>
            </w:r>
          </w:p>
        </w:tc>
        <w:tc>
          <w:tcPr>
            <w:tcW w:w="431" w:type="pct"/>
            <w:tcMar>
              <w:left w:w="29" w:type="dxa"/>
              <w:right w:w="29" w:type="dxa"/>
            </w:tcMar>
          </w:tcPr>
          <w:p w:rsidR="00A8213E" w:rsidRPr="00A66B18" w:rsidRDefault="00FD11C8" w:rsidP="00A66B18">
            <w:pPr>
              <w:tabs>
                <w:tab w:val="left" w:pos="8280"/>
              </w:tabs>
              <w:spacing w:after="0"/>
              <w:jc w:val="right"/>
              <w:rPr>
                <w:sz w:val="18"/>
                <w:szCs w:val="18"/>
              </w:rPr>
            </w:pPr>
            <w:r w:rsidRPr="00A66B18">
              <w:rPr>
                <w:sz w:val="18"/>
                <w:szCs w:val="18"/>
              </w:rPr>
              <w:t>0.53</w:t>
            </w:r>
          </w:p>
        </w:tc>
        <w:tc>
          <w:tcPr>
            <w:tcW w:w="431" w:type="pct"/>
            <w:tcMar>
              <w:left w:w="29" w:type="dxa"/>
              <w:right w:w="29" w:type="dxa"/>
            </w:tcMar>
          </w:tcPr>
          <w:p w:rsidR="00A8213E" w:rsidRPr="00A66B18" w:rsidRDefault="00FD11C8" w:rsidP="00A66B18">
            <w:pPr>
              <w:tabs>
                <w:tab w:val="left" w:pos="8280"/>
              </w:tabs>
              <w:spacing w:after="0"/>
              <w:jc w:val="right"/>
              <w:rPr>
                <w:sz w:val="18"/>
                <w:szCs w:val="18"/>
              </w:rPr>
            </w:pPr>
            <w:r w:rsidRPr="00A66B18">
              <w:rPr>
                <w:sz w:val="18"/>
                <w:szCs w:val="18"/>
              </w:rPr>
              <w:t>0.53</w:t>
            </w:r>
          </w:p>
        </w:tc>
        <w:tc>
          <w:tcPr>
            <w:tcW w:w="431" w:type="pct"/>
            <w:tcMar>
              <w:left w:w="29" w:type="dxa"/>
              <w:right w:w="29" w:type="dxa"/>
            </w:tcMar>
          </w:tcPr>
          <w:p w:rsidR="00A8213E" w:rsidRPr="00A66B18" w:rsidRDefault="00FD11C8" w:rsidP="00A66B18">
            <w:pPr>
              <w:tabs>
                <w:tab w:val="left" w:pos="8280"/>
              </w:tabs>
              <w:spacing w:after="0"/>
              <w:jc w:val="right"/>
              <w:rPr>
                <w:sz w:val="18"/>
                <w:szCs w:val="18"/>
              </w:rPr>
            </w:pPr>
            <w:r w:rsidRPr="00A66B18">
              <w:rPr>
                <w:sz w:val="18"/>
                <w:szCs w:val="18"/>
              </w:rPr>
              <w:t>0.35</w:t>
            </w:r>
          </w:p>
        </w:tc>
        <w:tc>
          <w:tcPr>
            <w:tcW w:w="431" w:type="pct"/>
            <w:tcMar>
              <w:left w:w="29" w:type="dxa"/>
              <w:right w:w="29" w:type="dxa"/>
            </w:tcMar>
          </w:tcPr>
          <w:p w:rsidR="00A8213E" w:rsidRPr="00A66B18" w:rsidRDefault="00FD11C8" w:rsidP="00A66B18">
            <w:pPr>
              <w:tabs>
                <w:tab w:val="left" w:pos="8280"/>
              </w:tabs>
              <w:spacing w:after="0"/>
              <w:jc w:val="right"/>
              <w:rPr>
                <w:sz w:val="18"/>
                <w:szCs w:val="18"/>
              </w:rPr>
            </w:pPr>
            <w:r w:rsidRPr="00A66B18">
              <w:rPr>
                <w:sz w:val="18"/>
                <w:szCs w:val="18"/>
              </w:rPr>
              <w:t>0.35</w:t>
            </w:r>
          </w:p>
        </w:tc>
        <w:tc>
          <w:tcPr>
            <w:tcW w:w="431" w:type="pct"/>
            <w:tcMar>
              <w:left w:w="29" w:type="dxa"/>
              <w:right w:w="29" w:type="dxa"/>
            </w:tcMar>
          </w:tcPr>
          <w:p w:rsidR="00A8213E" w:rsidRPr="00A66B18" w:rsidRDefault="00FD11C8" w:rsidP="00A66B18">
            <w:pPr>
              <w:tabs>
                <w:tab w:val="left" w:pos="8280"/>
              </w:tabs>
              <w:spacing w:after="0"/>
              <w:jc w:val="right"/>
              <w:rPr>
                <w:sz w:val="18"/>
                <w:szCs w:val="18"/>
              </w:rPr>
            </w:pPr>
            <w:r w:rsidRPr="00A66B18">
              <w:rPr>
                <w:sz w:val="18"/>
                <w:szCs w:val="18"/>
              </w:rPr>
              <w:t>0.35</w:t>
            </w:r>
          </w:p>
        </w:tc>
        <w:tc>
          <w:tcPr>
            <w:tcW w:w="431" w:type="pct"/>
            <w:tcMar>
              <w:left w:w="29" w:type="dxa"/>
              <w:right w:w="29" w:type="dxa"/>
            </w:tcMar>
          </w:tcPr>
          <w:p w:rsidR="00A8213E" w:rsidRPr="00A66B18" w:rsidRDefault="00FD11C8" w:rsidP="00A66B18">
            <w:pPr>
              <w:tabs>
                <w:tab w:val="left" w:pos="8280"/>
              </w:tabs>
              <w:spacing w:after="0"/>
              <w:jc w:val="right"/>
              <w:rPr>
                <w:sz w:val="18"/>
                <w:szCs w:val="18"/>
              </w:rPr>
            </w:pPr>
            <w:r w:rsidRPr="00A66B18">
              <w:rPr>
                <w:sz w:val="18"/>
                <w:szCs w:val="18"/>
              </w:rPr>
              <w:t>0.00</w:t>
            </w:r>
          </w:p>
        </w:tc>
        <w:tc>
          <w:tcPr>
            <w:tcW w:w="431" w:type="pct"/>
            <w:tcMar>
              <w:left w:w="29" w:type="dxa"/>
              <w:right w:w="29" w:type="dxa"/>
            </w:tcMar>
          </w:tcPr>
          <w:p w:rsidR="00A8213E" w:rsidRPr="00A66B18" w:rsidRDefault="00FD11C8" w:rsidP="00A66B18">
            <w:pPr>
              <w:tabs>
                <w:tab w:val="left" w:pos="8280"/>
              </w:tabs>
              <w:spacing w:after="0"/>
              <w:jc w:val="right"/>
              <w:rPr>
                <w:sz w:val="18"/>
                <w:szCs w:val="18"/>
                <w:lang w:eastAsia="zh-CN"/>
              </w:rPr>
            </w:pPr>
            <w:r w:rsidRPr="00A66B18">
              <w:rPr>
                <w:rFonts w:hint="eastAsia"/>
                <w:sz w:val="18"/>
                <w:szCs w:val="18"/>
                <w:lang w:eastAsia="zh-CN"/>
              </w:rPr>
              <w:t>暂缺</w:t>
            </w:r>
          </w:p>
        </w:tc>
      </w:tr>
      <w:tr w:rsidR="00A8213E" w:rsidRPr="00A66B18">
        <w:trPr>
          <w:trHeight w:val="151"/>
        </w:trPr>
        <w:tc>
          <w:tcPr>
            <w:tcW w:w="507" w:type="pct"/>
            <w:vMerge w:val="restart"/>
            <w:shd w:val="clear" w:color="auto" w:fill="auto"/>
            <w:tcMar>
              <w:left w:w="72" w:type="dxa"/>
              <w:right w:w="0" w:type="dxa"/>
            </w:tcMar>
          </w:tcPr>
          <w:p w:rsidR="00A8213E" w:rsidRPr="00A66B18" w:rsidRDefault="00FD11C8" w:rsidP="00A66B18">
            <w:pPr>
              <w:tabs>
                <w:tab w:val="left" w:pos="8280"/>
              </w:tabs>
              <w:spacing w:after="0"/>
              <w:jc w:val="left"/>
              <w:rPr>
                <w:sz w:val="18"/>
                <w:szCs w:val="18"/>
              </w:rPr>
            </w:pPr>
            <w:r w:rsidRPr="00A66B18">
              <w:rPr>
                <w:sz w:val="18"/>
                <w:szCs w:val="18"/>
              </w:rPr>
              <w:t>原则上</w:t>
            </w:r>
            <w:r w:rsidRPr="00A66B18">
              <w:rPr>
                <w:rFonts w:hint="eastAsia"/>
                <w:sz w:val="18"/>
                <w:szCs w:val="18"/>
                <w:lang w:val="en-US" w:eastAsia="zh-CN"/>
              </w:rPr>
              <w:t>申请</w:t>
            </w:r>
            <w:r w:rsidRPr="00A66B18">
              <w:rPr>
                <w:sz w:val="18"/>
                <w:szCs w:val="18"/>
              </w:rPr>
              <w:t>的项目费用（美元）</w:t>
            </w:r>
          </w:p>
        </w:tc>
        <w:tc>
          <w:tcPr>
            <w:tcW w:w="397" w:type="pct"/>
            <w:vMerge w:val="restart"/>
            <w:shd w:val="clear" w:color="auto" w:fill="auto"/>
            <w:tcMar>
              <w:left w:w="72" w:type="dxa"/>
              <w:right w:w="72" w:type="dxa"/>
            </w:tcMar>
          </w:tcPr>
          <w:p w:rsidR="00A8213E" w:rsidRPr="00A66B18" w:rsidRDefault="00FD11C8" w:rsidP="00A66B18">
            <w:pPr>
              <w:tabs>
                <w:tab w:val="left" w:pos="8280"/>
              </w:tabs>
              <w:spacing w:after="0"/>
              <w:jc w:val="center"/>
              <w:rPr>
                <w:sz w:val="18"/>
                <w:szCs w:val="18"/>
                <w:lang w:eastAsia="zh-CN"/>
              </w:rPr>
            </w:pPr>
            <w:r w:rsidRPr="00A66B18">
              <w:rPr>
                <w:rFonts w:hint="eastAsia"/>
                <w:sz w:val="18"/>
                <w:szCs w:val="18"/>
                <w:lang w:val="en-US" w:eastAsia="zh-CN"/>
              </w:rPr>
              <w:t>环境署</w:t>
            </w:r>
          </w:p>
        </w:tc>
        <w:tc>
          <w:tcPr>
            <w:tcW w:w="646" w:type="pct"/>
            <w:shd w:val="clear" w:color="auto" w:fill="auto"/>
            <w:tcMar>
              <w:left w:w="72" w:type="dxa"/>
              <w:right w:w="72" w:type="dxa"/>
            </w:tcMar>
          </w:tcPr>
          <w:p w:rsidR="00A8213E" w:rsidRPr="00A66B18" w:rsidRDefault="00FD11C8" w:rsidP="00A66B18">
            <w:pPr>
              <w:tabs>
                <w:tab w:val="left" w:pos="8280"/>
              </w:tabs>
              <w:spacing w:after="0"/>
              <w:jc w:val="left"/>
              <w:rPr>
                <w:sz w:val="18"/>
                <w:szCs w:val="18"/>
              </w:rPr>
            </w:pPr>
            <w:r w:rsidRPr="00A66B18">
              <w:rPr>
                <w:rFonts w:hint="eastAsia"/>
                <w:sz w:val="18"/>
                <w:szCs w:val="18"/>
                <w:lang w:val="en-US" w:eastAsia="zh-CN"/>
              </w:rPr>
              <w:t>项目费用</w:t>
            </w:r>
          </w:p>
        </w:tc>
        <w:tc>
          <w:tcPr>
            <w:tcW w:w="431" w:type="pct"/>
            <w:shd w:val="clear" w:color="auto" w:fill="auto"/>
            <w:tcMar>
              <w:left w:w="29" w:type="dxa"/>
              <w:right w:w="29" w:type="dxa"/>
            </w:tcMar>
          </w:tcPr>
          <w:p w:rsidR="00A8213E" w:rsidRPr="00A66B18" w:rsidRDefault="00FD11C8" w:rsidP="00A66B18">
            <w:pPr>
              <w:tabs>
                <w:tab w:val="left" w:pos="8280"/>
              </w:tabs>
              <w:spacing w:after="0"/>
              <w:jc w:val="right"/>
              <w:rPr>
                <w:sz w:val="18"/>
                <w:szCs w:val="18"/>
              </w:rPr>
            </w:pPr>
            <w:r w:rsidRPr="00A66B18">
              <w:rPr>
                <w:sz w:val="18"/>
                <w:szCs w:val="18"/>
              </w:rPr>
              <w:t>81,000</w:t>
            </w:r>
          </w:p>
        </w:tc>
        <w:tc>
          <w:tcPr>
            <w:tcW w:w="431" w:type="pct"/>
            <w:tcMar>
              <w:left w:w="29" w:type="dxa"/>
              <w:right w:w="29" w:type="dxa"/>
            </w:tcMar>
          </w:tcPr>
          <w:p w:rsidR="00A8213E" w:rsidRPr="00A66B18" w:rsidRDefault="00FD11C8" w:rsidP="00A66B18">
            <w:pPr>
              <w:tabs>
                <w:tab w:val="left" w:pos="8280"/>
              </w:tabs>
              <w:spacing w:after="0"/>
              <w:jc w:val="right"/>
              <w:rPr>
                <w:sz w:val="18"/>
                <w:szCs w:val="18"/>
              </w:rPr>
            </w:pPr>
            <w:r w:rsidRPr="00A66B18">
              <w:rPr>
                <w:sz w:val="18"/>
                <w:szCs w:val="18"/>
              </w:rPr>
              <w:t>0</w:t>
            </w:r>
          </w:p>
        </w:tc>
        <w:tc>
          <w:tcPr>
            <w:tcW w:w="431" w:type="pct"/>
            <w:tcMar>
              <w:left w:w="29" w:type="dxa"/>
              <w:right w:w="29" w:type="dxa"/>
            </w:tcMar>
          </w:tcPr>
          <w:p w:rsidR="00A8213E" w:rsidRPr="00A66B18" w:rsidRDefault="00FD11C8" w:rsidP="00A66B18">
            <w:pPr>
              <w:tabs>
                <w:tab w:val="left" w:pos="8280"/>
              </w:tabs>
              <w:spacing w:after="0"/>
              <w:jc w:val="right"/>
              <w:rPr>
                <w:sz w:val="18"/>
                <w:szCs w:val="18"/>
              </w:rPr>
            </w:pPr>
            <w:r w:rsidRPr="00A66B18">
              <w:rPr>
                <w:sz w:val="18"/>
                <w:szCs w:val="18"/>
              </w:rPr>
              <w:t>105,000</w:t>
            </w:r>
          </w:p>
        </w:tc>
        <w:tc>
          <w:tcPr>
            <w:tcW w:w="431" w:type="pct"/>
            <w:tcMar>
              <w:left w:w="29" w:type="dxa"/>
              <w:right w:w="29" w:type="dxa"/>
            </w:tcMar>
          </w:tcPr>
          <w:p w:rsidR="00A8213E" w:rsidRPr="00A66B18" w:rsidRDefault="00FD11C8" w:rsidP="00A66B18">
            <w:pPr>
              <w:tabs>
                <w:tab w:val="left" w:pos="8280"/>
              </w:tabs>
              <w:spacing w:after="0"/>
              <w:jc w:val="right"/>
              <w:rPr>
                <w:sz w:val="18"/>
                <w:szCs w:val="18"/>
              </w:rPr>
            </w:pPr>
            <w:r w:rsidRPr="00A66B18">
              <w:rPr>
                <w:sz w:val="18"/>
                <w:szCs w:val="18"/>
              </w:rPr>
              <w:t>0</w:t>
            </w:r>
          </w:p>
        </w:tc>
        <w:tc>
          <w:tcPr>
            <w:tcW w:w="431" w:type="pct"/>
            <w:tcMar>
              <w:left w:w="29" w:type="dxa"/>
              <w:right w:w="29" w:type="dxa"/>
            </w:tcMar>
          </w:tcPr>
          <w:p w:rsidR="00A8213E" w:rsidRPr="00A66B18" w:rsidRDefault="00FD11C8" w:rsidP="00A66B18">
            <w:pPr>
              <w:tabs>
                <w:tab w:val="left" w:pos="8280"/>
              </w:tabs>
              <w:spacing w:after="0"/>
              <w:jc w:val="right"/>
              <w:rPr>
                <w:sz w:val="18"/>
                <w:szCs w:val="18"/>
              </w:rPr>
            </w:pPr>
            <w:r w:rsidRPr="00A66B18">
              <w:rPr>
                <w:sz w:val="18"/>
                <w:szCs w:val="18"/>
              </w:rPr>
              <w:t>78,000</w:t>
            </w:r>
          </w:p>
        </w:tc>
        <w:tc>
          <w:tcPr>
            <w:tcW w:w="431" w:type="pct"/>
            <w:tcMar>
              <w:left w:w="29" w:type="dxa"/>
              <w:right w:w="29" w:type="dxa"/>
            </w:tcMar>
          </w:tcPr>
          <w:p w:rsidR="00A8213E" w:rsidRPr="00A66B18" w:rsidRDefault="00FD11C8" w:rsidP="00A66B18">
            <w:pPr>
              <w:tabs>
                <w:tab w:val="left" w:pos="8280"/>
              </w:tabs>
              <w:spacing w:after="0"/>
              <w:jc w:val="right"/>
              <w:rPr>
                <w:sz w:val="18"/>
                <w:szCs w:val="18"/>
              </w:rPr>
            </w:pPr>
            <w:r w:rsidRPr="00A66B18">
              <w:rPr>
                <w:sz w:val="18"/>
                <w:szCs w:val="18"/>
              </w:rPr>
              <w:t>0</w:t>
            </w:r>
          </w:p>
        </w:tc>
        <w:tc>
          <w:tcPr>
            <w:tcW w:w="431" w:type="pct"/>
            <w:tcMar>
              <w:left w:w="29" w:type="dxa"/>
              <w:right w:w="29" w:type="dxa"/>
            </w:tcMar>
          </w:tcPr>
          <w:p w:rsidR="00A8213E" w:rsidRPr="00A66B18" w:rsidRDefault="00FD11C8" w:rsidP="00A66B18">
            <w:pPr>
              <w:tabs>
                <w:tab w:val="left" w:pos="8280"/>
              </w:tabs>
              <w:spacing w:after="0"/>
              <w:jc w:val="right"/>
              <w:rPr>
                <w:sz w:val="18"/>
                <w:szCs w:val="18"/>
              </w:rPr>
            </w:pPr>
            <w:r w:rsidRPr="00A66B18">
              <w:rPr>
                <w:sz w:val="18"/>
                <w:szCs w:val="18"/>
              </w:rPr>
              <w:t>54,000</w:t>
            </w:r>
          </w:p>
        </w:tc>
        <w:tc>
          <w:tcPr>
            <w:tcW w:w="431" w:type="pct"/>
            <w:tcMar>
              <w:left w:w="29" w:type="dxa"/>
              <w:right w:w="29" w:type="dxa"/>
            </w:tcMar>
          </w:tcPr>
          <w:p w:rsidR="00A8213E" w:rsidRPr="00A66B18" w:rsidRDefault="00FD11C8" w:rsidP="00A66B18">
            <w:pPr>
              <w:tabs>
                <w:tab w:val="left" w:pos="8280"/>
              </w:tabs>
              <w:spacing w:after="0"/>
              <w:jc w:val="right"/>
              <w:rPr>
                <w:sz w:val="18"/>
                <w:szCs w:val="18"/>
              </w:rPr>
            </w:pPr>
            <w:r w:rsidRPr="00A66B18">
              <w:rPr>
                <w:sz w:val="18"/>
                <w:szCs w:val="18"/>
              </w:rPr>
              <w:t>318,000</w:t>
            </w:r>
          </w:p>
        </w:tc>
      </w:tr>
      <w:tr w:rsidR="00A8213E" w:rsidRPr="00A66B18">
        <w:trPr>
          <w:trHeight w:val="197"/>
        </w:trPr>
        <w:tc>
          <w:tcPr>
            <w:tcW w:w="507" w:type="pct"/>
            <w:vMerge/>
            <w:shd w:val="clear" w:color="auto" w:fill="auto"/>
            <w:tcMar>
              <w:left w:w="72" w:type="dxa"/>
              <w:right w:w="72" w:type="dxa"/>
            </w:tcMar>
          </w:tcPr>
          <w:p w:rsidR="00A8213E" w:rsidRPr="00A66B18" w:rsidRDefault="00A8213E" w:rsidP="00A66B18">
            <w:pPr>
              <w:tabs>
                <w:tab w:val="left" w:pos="8280"/>
              </w:tabs>
              <w:spacing w:after="0"/>
              <w:jc w:val="left"/>
              <w:rPr>
                <w:sz w:val="18"/>
                <w:szCs w:val="18"/>
              </w:rPr>
            </w:pPr>
          </w:p>
        </w:tc>
        <w:tc>
          <w:tcPr>
            <w:tcW w:w="397" w:type="pct"/>
            <w:vMerge/>
            <w:shd w:val="clear" w:color="auto" w:fill="auto"/>
            <w:tcMar>
              <w:left w:w="72" w:type="dxa"/>
              <w:right w:w="72" w:type="dxa"/>
            </w:tcMar>
          </w:tcPr>
          <w:p w:rsidR="00A8213E" w:rsidRPr="00A66B18" w:rsidRDefault="00A8213E" w:rsidP="00A66B18">
            <w:pPr>
              <w:tabs>
                <w:tab w:val="left" w:pos="8280"/>
              </w:tabs>
              <w:spacing w:after="0"/>
              <w:jc w:val="center"/>
              <w:rPr>
                <w:sz w:val="18"/>
                <w:szCs w:val="18"/>
              </w:rPr>
            </w:pPr>
          </w:p>
        </w:tc>
        <w:tc>
          <w:tcPr>
            <w:tcW w:w="646" w:type="pct"/>
            <w:shd w:val="clear" w:color="auto" w:fill="auto"/>
            <w:tcMar>
              <w:left w:w="72" w:type="dxa"/>
              <w:right w:w="72" w:type="dxa"/>
            </w:tcMar>
          </w:tcPr>
          <w:p w:rsidR="00A8213E" w:rsidRPr="00A66B18" w:rsidRDefault="00FD11C8" w:rsidP="00A66B18">
            <w:pPr>
              <w:tabs>
                <w:tab w:val="left" w:pos="8280"/>
              </w:tabs>
              <w:spacing w:after="0"/>
              <w:jc w:val="left"/>
              <w:rPr>
                <w:sz w:val="18"/>
                <w:szCs w:val="18"/>
              </w:rPr>
            </w:pPr>
            <w:r w:rsidRPr="00A66B18">
              <w:rPr>
                <w:rFonts w:hint="eastAsia"/>
                <w:sz w:val="18"/>
                <w:szCs w:val="18"/>
                <w:lang w:val="en-US" w:eastAsia="zh-CN"/>
              </w:rPr>
              <w:t>支持费用</w:t>
            </w:r>
          </w:p>
        </w:tc>
        <w:tc>
          <w:tcPr>
            <w:tcW w:w="431" w:type="pct"/>
            <w:shd w:val="clear" w:color="auto" w:fill="auto"/>
            <w:tcMar>
              <w:left w:w="29" w:type="dxa"/>
              <w:right w:w="29" w:type="dxa"/>
            </w:tcMar>
          </w:tcPr>
          <w:p w:rsidR="00A8213E" w:rsidRPr="00A66B18" w:rsidRDefault="00FD11C8" w:rsidP="00A66B18">
            <w:pPr>
              <w:tabs>
                <w:tab w:val="left" w:pos="8280"/>
              </w:tabs>
              <w:spacing w:after="0"/>
              <w:jc w:val="right"/>
              <w:rPr>
                <w:sz w:val="18"/>
                <w:szCs w:val="18"/>
              </w:rPr>
            </w:pPr>
            <w:r w:rsidRPr="00A66B18">
              <w:rPr>
                <w:sz w:val="18"/>
                <w:szCs w:val="18"/>
              </w:rPr>
              <w:t>10,530</w:t>
            </w:r>
          </w:p>
        </w:tc>
        <w:tc>
          <w:tcPr>
            <w:tcW w:w="431" w:type="pct"/>
            <w:tcMar>
              <w:left w:w="29" w:type="dxa"/>
              <w:right w:w="29" w:type="dxa"/>
            </w:tcMar>
          </w:tcPr>
          <w:p w:rsidR="00A8213E" w:rsidRPr="00A66B18" w:rsidRDefault="00FD11C8" w:rsidP="00A66B18">
            <w:pPr>
              <w:tabs>
                <w:tab w:val="left" w:pos="8280"/>
              </w:tabs>
              <w:spacing w:after="0"/>
              <w:jc w:val="right"/>
              <w:rPr>
                <w:sz w:val="18"/>
                <w:szCs w:val="18"/>
              </w:rPr>
            </w:pPr>
            <w:r w:rsidRPr="00A66B18">
              <w:rPr>
                <w:sz w:val="18"/>
                <w:szCs w:val="18"/>
              </w:rPr>
              <w:t>0</w:t>
            </w:r>
          </w:p>
        </w:tc>
        <w:tc>
          <w:tcPr>
            <w:tcW w:w="431" w:type="pct"/>
            <w:tcMar>
              <w:left w:w="29" w:type="dxa"/>
              <w:right w:w="29" w:type="dxa"/>
            </w:tcMar>
          </w:tcPr>
          <w:p w:rsidR="00A8213E" w:rsidRPr="00A66B18" w:rsidRDefault="00FD11C8" w:rsidP="00A66B18">
            <w:pPr>
              <w:tabs>
                <w:tab w:val="left" w:pos="8280"/>
              </w:tabs>
              <w:spacing w:after="0"/>
              <w:jc w:val="right"/>
              <w:rPr>
                <w:sz w:val="18"/>
                <w:szCs w:val="18"/>
              </w:rPr>
            </w:pPr>
            <w:r w:rsidRPr="00A66B18">
              <w:rPr>
                <w:sz w:val="18"/>
                <w:szCs w:val="18"/>
              </w:rPr>
              <w:t>13,650</w:t>
            </w:r>
          </w:p>
        </w:tc>
        <w:tc>
          <w:tcPr>
            <w:tcW w:w="431" w:type="pct"/>
            <w:tcMar>
              <w:left w:w="29" w:type="dxa"/>
              <w:right w:w="29" w:type="dxa"/>
            </w:tcMar>
          </w:tcPr>
          <w:p w:rsidR="00A8213E" w:rsidRPr="00A66B18" w:rsidRDefault="00FD11C8" w:rsidP="00A66B18">
            <w:pPr>
              <w:tabs>
                <w:tab w:val="left" w:pos="8280"/>
              </w:tabs>
              <w:spacing w:after="0"/>
              <w:jc w:val="right"/>
              <w:rPr>
                <w:sz w:val="18"/>
                <w:szCs w:val="18"/>
              </w:rPr>
            </w:pPr>
            <w:r w:rsidRPr="00A66B18">
              <w:rPr>
                <w:sz w:val="18"/>
                <w:szCs w:val="18"/>
              </w:rPr>
              <w:t>0</w:t>
            </w:r>
          </w:p>
        </w:tc>
        <w:tc>
          <w:tcPr>
            <w:tcW w:w="431" w:type="pct"/>
            <w:tcMar>
              <w:left w:w="29" w:type="dxa"/>
              <w:right w:w="29" w:type="dxa"/>
            </w:tcMar>
          </w:tcPr>
          <w:p w:rsidR="00A8213E" w:rsidRPr="00A66B18" w:rsidRDefault="00FD11C8" w:rsidP="00A66B18">
            <w:pPr>
              <w:tabs>
                <w:tab w:val="left" w:pos="8280"/>
              </w:tabs>
              <w:spacing w:after="0"/>
              <w:jc w:val="right"/>
              <w:rPr>
                <w:sz w:val="18"/>
                <w:szCs w:val="18"/>
              </w:rPr>
            </w:pPr>
            <w:r w:rsidRPr="00A66B18">
              <w:rPr>
                <w:sz w:val="18"/>
                <w:szCs w:val="18"/>
              </w:rPr>
              <w:t>10,140</w:t>
            </w:r>
          </w:p>
        </w:tc>
        <w:tc>
          <w:tcPr>
            <w:tcW w:w="431" w:type="pct"/>
            <w:tcMar>
              <w:left w:w="29" w:type="dxa"/>
              <w:right w:w="29" w:type="dxa"/>
            </w:tcMar>
          </w:tcPr>
          <w:p w:rsidR="00A8213E" w:rsidRPr="00A66B18" w:rsidRDefault="00FD11C8" w:rsidP="00A66B18">
            <w:pPr>
              <w:tabs>
                <w:tab w:val="left" w:pos="8280"/>
              </w:tabs>
              <w:spacing w:after="0"/>
              <w:jc w:val="right"/>
              <w:rPr>
                <w:sz w:val="18"/>
                <w:szCs w:val="18"/>
              </w:rPr>
            </w:pPr>
            <w:r w:rsidRPr="00A66B18">
              <w:rPr>
                <w:sz w:val="18"/>
                <w:szCs w:val="18"/>
              </w:rPr>
              <w:t>0</w:t>
            </w:r>
          </w:p>
        </w:tc>
        <w:tc>
          <w:tcPr>
            <w:tcW w:w="431" w:type="pct"/>
            <w:tcMar>
              <w:left w:w="29" w:type="dxa"/>
              <w:right w:w="29" w:type="dxa"/>
            </w:tcMar>
          </w:tcPr>
          <w:p w:rsidR="00A8213E" w:rsidRPr="00A66B18" w:rsidRDefault="00FD11C8" w:rsidP="00A66B18">
            <w:pPr>
              <w:tabs>
                <w:tab w:val="left" w:pos="8280"/>
              </w:tabs>
              <w:spacing w:after="0"/>
              <w:jc w:val="right"/>
              <w:rPr>
                <w:sz w:val="18"/>
                <w:szCs w:val="18"/>
              </w:rPr>
            </w:pPr>
            <w:r w:rsidRPr="00A66B18">
              <w:rPr>
                <w:sz w:val="18"/>
                <w:szCs w:val="18"/>
              </w:rPr>
              <w:t>7,020</w:t>
            </w:r>
          </w:p>
        </w:tc>
        <w:tc>
          <w:tcPr>
            <w:tcW w:w="431" w:type="pct"/>
            <w:tcMar>
              <w:left w:w="29" w:type="dxa"/>
              <w:right w:w="29" w:type="dxa"/>
            </w:tcMar>
          </w:tcPr>
          <w:p w:rsidR="00A8213E" w:rsidRPr="00A66B18" w:rsidRDefault="00FD11C8" w:rsidP="00A66B18">
            <w:pPr>
              <w:tabs>
                <w:tab w:val="left" w:pos="8280"/>
              </w:tabs>
              <w:spacing w:after="0"/>
              <w:jc w:val="right"/>
              <w:rPr>
                <w:sz w:val="18"/>
                <w:szCs w:val="18"/>
              </w:rPr>
            </w:pPr>
            <w:r w:rsidRPr="00A66B18">
              <w:rPr>
                <w:sz w:val="18"/>
                <w:szCs w:val="18"/>
              </w:rPr>
              <w:t>41,340</w:t>
            </w:r>
          </w:p>
        </w:tc>
      </w:tr>
      <w:tr w:rsidR="00A8213E" w:rsidRPr="00A66B18">
        <w:trPr>
          <w:trHeight w:val="49"/>
        </w:trPr>
        <w:tc>
          <w:tcPr>
            <w:tcW w:w="507" w:type="pct"/>
            <w:vMerge/>
            <w:shd w:val="clear" w:color="auto" w:fill="auto"/>
            <w:tcMar>
              <w:left w:w="72" w:type="dxa"/>
              <w:right w:w="72" w:type="dxa"/>
            </w:tcMar>
          </w:tcPr>
          <w:p w:rsidR="00A8213E" w:rsidRPr="00A66B18" w:rsidRDefault="00A8213E" w:rsidP="00A66B18">
            <w:pPr>
              <w:tabs>
                <w:tab w:val="left" w:pos="8280"/>
              </w:tabs>
              <w:spacing w:after="0"/>
              <w:jc w:val="left"/>
              <w:rPr>
                <w:sz w:val="18"/>
                <w:szCs w:val="18"/>
              </w:rPr>
            </w:pPr>
          </w:p>
        </w:tc>
        <w:tc>
          <w:tcPr>
            <w:tcW w:w="397" w:type="pct"/>
            <w:vMerge w:val="restart"/>
            <w:shd w:val="clear" w:color="auto" w:fill="auto"/>
            <w:tcMar>
              <w:left w:w="72" w:type="dxa"/>
              <w:right w:w="72" w:type="dxa"/>
            </w:tcMar>
          </w:tcPr>
          <w:p w:rsidR="00A8213E" w:rsidRPr="00A66B18" w:rsidRDefault="00FD11C8" w:rsidP="00A66B18">
            <w:pPr>
              <w:tabs>
                <w:tab w:val="left" w:pos="8280"/>
              </w:tabs>
              <w:spacing w:after="0"/>
              <w:jc w:val="center"/>
              <w:rPr>
                <w:sz w:val="18"/>
                <w:szCs w:val="18"/>
                <w:lang w:val="en-US" w:eastAsia="zh-CN"/>
              </w:rPr>
            </w:pPr>
            <w:r w:rsidRPr="00A66B18">
              <w:rPr>
                <w:rFonts w:hint="eastAsia"/>
                <w:sz w:val="18"/>
                <w:szCs w:val="18"/>
                <w:lang w:val="en-US" w:eastAsia="zh-CN"/>
              </w:rPr>
              <w:t>工发组织</w:t>
            </w:r>
          </w:p>
        </w:tc>
        <w:tc>
          <w:tcPr>
            <w:tcW w:w="1297" w:type="dxa"/>
            <w:shd w:val="clear" w:color="auto" w:fill="auto"/>
            <w:tcMar>
              <w:left w:w="72" w:type="dxa"/>
              <w:right w:w="72" w:type="dxa"/>
            </w:tcMar>
          </w:tcPr>
          <w:p w:rsidR="00A8213E" w:rsidRPr="00A66B18" w:rsidRDefault="00FD11C8" w:rsidP="00A66B18">
            <w:pPr>
              <w:tabs>
                <w:tab w:val="left" w:pos="8280"/>
              </w:tabs>
              <w:spacing w:after="0"/>
              <w:jc w:val="left"/>
              <w:rPr>
                <w:sz w:val="18"/>
                <w:szCs w:val="18"/>
              </w:rPr>
            </w:pPr>
            <w:r w:rsidRPr="00A66B18">
              <w:rPr>
                <w:rFonts w:hint="eastAsia"/>
                <w:sz w:val="18"/>
                <w:szCs w:val="18"/>
                <w:lang w:val="en-US" w:eastAsia="zh-CN"/>
              </w:rPr>
              <w:t>项目费用</w:t>
            </w:r>
          </w:p>
        </w:tc>
        <w:tc>
          <w:tcPr>
            <w:tcW w:w="431" w:type="pct"/>
            <w:shd w:val="clear" w:color="auto" w:fill="auto"/>
            <w:tcMar>
              <w:left w:w="29" w:type="dxa"/>
              <w:right w:w="29" w:type="dxa"/>
            </w:tcMar>
          </w:tcPr>
          <w:p w:rsidR="00A8213E" w:rsidRPr="00A66B18" w:rsidRDefault="00FD11C8" w:rsidP="00A66B18">
            <w:pPr>
              <w:tabs>
                <w:tab w:val="left" w:pos="8280"/>
              </w:tabs>
              <w:spacing w:after="0"/>
              <w:jc w:val="right"/>
              <w:rPr>
                <w:sz w:val="18"/>
                <w:szCs w:val="18"/>
              </w:rPr>
            </w:pPr>
            <w:r w:rsidRPr="00A66B18">
              <w:rPr>
                <w:sz w:val="18"/>
                <w:szCs w:val="18"/>
              </w:rPr>
              <w:t>83,000</w:t>
            </w:r>
          </w:p>
        </w:tc>
        <w:tc>
          <w:tcPr>
            <w:tcW w:w="431" w:type="pct"/>
            <w:tcMar>
              <w:left w:w="29" w:type="dxa"/>
              <w:right w:w="29" w:type="dxa"/>
            </w:tcMar>
          </w:tcPr>
          <w:p w:rsidR="00A8213E" w:rsidRPr="00A66B18" w:rsidRDefault="00FD11C8" w:rsidP="00A66B18">
            <w:pPr>
              <w:tabs>
                <w:tab w:val="left" w:pos="8280"/>
              </w:tabs>
              <w:spacing w:after="0"/>
              <w:jc w:val="right"/>
              <w:rPr>
                <w:sz w:val="18"/>
                <w:szCs w:val="18"/>
              </w:rPr>
            </w:pPr>
            <w:r w:rsidRPr="00A66B18">
              <w:rPr>
                <w:sz w:val="18"/>
                <w:szCs w:val="18"/>
              </w:rPr>
              <w:t>0</w:t>
            </w:r>
          </w:p>
        </w:tc>
        <w:tc>
          <w:tcPr>
            <w:tcW w:w="431" w:type="pct"/>
            <w:tcMar>
              <w:left w:w="29" w:type="dxa"/>
              <w:right w:w="29" w:type="dxa"/>
            </w:tcMar>
          </w:tcPr>
          <w:p w:rsidR="00A8213E" w:rsidRPr="00A66B18" w:rsidRDefault="00FD11C8" w:rsidP="00A66B18">
            <w:pPr>
              <w:tabs>
                <w:tab w:val="left" w:pos="8280"/>
              </w:tabs>
              <w:spacing w:after="0"/>
              <w:jc w:val="right"/>
              <w:rPr>
                <w:sz w:val="18"/>
                <w:szCs w:val="18"/>
              </w:rPr>
            </w:pPr>
            <w:r w:rsidRPr="00A66B18">
              <w:rPr>
                <w:sz w:val="18"/>
                <w:szCs w:val="18"/>
              </w:rPr>
              <w:t>139,000</w:t>
            </w:r>
          </w:p>
        </w:tc>
        <w:tc>
          <w:tcPr>
            <w:tcW w:w="431" w:type="pct"/>
            <w:tcMar>
              <w:left w:w="29" w:type="dxa"/>
              <w:right w:w="29" w:type="dxa"/>
            </w:tcMar>
          </w:tcPr>
          <w:p w:rsidR="00A8213E" w:rsidRPr="00A66B18" w:rsidRDefault="00FD11C8" w:rsidP="00A66B18">
            <w:pPr>
              <w:tabs>
                <w:tab w:val="left" w:pos="8280"/>
              </w:tabs>
              <w:spacing w:after="0"/>
              <w:jc w:val="right"/>
              <w:rPr>
                <w:sz w:val="18"/>
                <w:szCs w:val="18"/>
              </w:rPr>
            </w:pPr>
            <w:r w:rsidRPr="00A66B18">
              <w:rPr>
                <w:sz w:val="18"/>
                <w:szCs w:val="18"/>
              </w:rPr>
              <w:t>0</w:t>
            </w:r>
          </w:p>
        </w:tc>
        <w:tc>
          <w:tcPr>
            <w:tcW w:w="431" w:type="pct"/>
            <w:tcMar>
              <w:left w:w="29" w:type="dxa"/>
              <w:right w:w="29" w:type="dxa"/>
            </w:tcMar>
          </w:tcPr>
          <w:p w:rsidR="00A8213E" w:rsidRPr="00A66B18" w:rsidRDefault="00FD11C8" w:rsidP="00A66B18">
            <w:pPr>
              <w:tabs>
                <w:tab w:val="left" w:pos="8280"/>
              </w:tabs>
              <w:spacing w:after="0"/>
              <w:jc w:val="right"/>
              <w:rPr>
                <w:sz w:val="18"/>
                <w:szCs w:val="18"/>
              </w:rPr>
            </w:pPr>
            <w:r w:rsidRPr="00A66B18">
              <w:rPr>
                <w:sz w:val="18"/>
                <w:szCs w:val="18"/>
              </w:rPr>
              <w:t>0</w:t>
            </w:r>
          </w:p>
        </w:tc>
        <w:tc>
          <w:tcPr>
            <w:tcW w:w="431" w:type="pct"/>
            <w:tcMar>
              <w:left w:w="29" w:type="dxa"/>
              <w:right w:w="29" w:type="dxa"/>
            </w:tcMar>
          </w:tcPr>
          <w:p w:rsidR="00A8213E" w:rsidRPr="00A66B18" w:rsidRDefault="00FD11C8" w:rsidP="00A66B18">
            <w:pPr>
              <w:tabs>
                <w:tab w:val="left" w:pos="8280"/>
              </w:tabs>
              <w:spacing w:after="0"/>
              <w:jc w:val="right"/>
              <w:rPr>
                <w:sz w:val="18"/>
                <w:szCs w:val="18"/>
              </w:rPr>
            </w:pPr>
            <w:r w:rsidRPr="00A66B18">
              <w:rPr>
                <w:sz w:val="18"/>
                <w:szCs w:val="18"/>
              </w:rPr>
              <w:t>0</w:t>
            </w:r>
          </w:p>
        </w:tc>
        <w:tc>
          <w:tcPr>
            <w:tcW w:w="431" w:type="pct"/>
            <w:tcMar>
              <w:left w:w="29" w:type="dxa"/>
              <w:right w:w="29" w:type="dxa"/>
            </w:tcMar>
          </w:tcPr>
          <w:p w:rsidR="00A8213E" w:rsidRPr="00A66B18" w:rsidRDefault="00FD11C8" w:rsidP="00A66B18">
            <w:pPr>
              <w:tabs>
                <w:tab w:val="left" w:pos="8280"/>
              </w:tabs>
              <w:spacing w:after="0"/>
              <w:jc w:val="right"/>
              <w:rPr>
                <w:sz w:val="18"/>
                <w:szCs w:val="18"/>
              </w:rPr>
            </w:pPr>
            <w:r w:rsidRPr="00A66B18">
              <w:rPr>
                <w:sz w:val="18"/>
                <w:szCs w:val="18"/>
              </w:rPr>
              <w:t>0</w:t>
            </w:r>
          </w:p>
        </w:tc>
        <w:tc>
          <w:tcPr>
            <w:tcW w:w="431" w:type="pct"/>
            <w:tcMar>
              <w:left w:w="29" w:type="dxa"/>
              <w:right w:w="29" w:type="dxa"/>
            </w:tcMar>
          </w:tcPr>
          <w:p w:rsidR="00A8213E" w:rsidRPr="00A66B18" w:rsidRDefault="00FD11C8" w:rsidP="00A66B18">
            <w:pPr>
              <w:tabs>
                <w:tab w:val="left" w:pos="8280"/>
              </w:tabs>
              <w:spacing w:after="0"/>
              <w:jc w:val="right"/>
              <w:rPr>
                <w:sz w:val="18"/>
                <w:szCs w:val="18"/>
              </w:rPr>
            </w:pPr>
            <w:r w:rsidRPr="00A66B18">
              <w:rPr>
                <w:sz w:val="18"/>
                <w:szCs w:val="18"/>
              </w:rPr>
              <w:t>222,000</w:t>
            </w:r>
          </w:p>
        </w:tc>
      </w:tr>
      <w:tr w:rsidR="00A8213E" w:rsidRPr="00A66B18">
        <w:trPr>
          <w:trHeight w:val="56"/>
        </w:trPr>
        <w:tc>
          <w:tcPr>
            <w:tcW w:w="507" w:type="pct"/>
            <w:vMerge/>
            <w:shd w:val="clear" w:color="auto" w:fill="auto"/>
            <w:tcMar>
              <w:left w:w="72" w:type="dxa"/>
              <w:right w:w="72" w:type="dxa"/>
            </w:tcMar>
          </w:tcPr>
          <w:p w:rsidR="00A8213E" w:rsidRPr="00A66B18" w:rsidRDefault="00A8213E" w:rsidP="00A66B18">
            <w:pPr>
              <w:tabs>
                <w:tab w:val="left" w:pos="8280"/>
              </w:tabs>
              <w:spacing w:after="0"/>
              <w:jc w:val="center"/>
              <w:rPr>
                <w:sz w:val="18"/>
                <w:szCs w:val="18"/>
              </w:rPr>
            </w:pPr>
          </w:p>
        </w:tc>
        <w:tc>
          <w:tcPr>
            <w:tcW w:w="397" w:type="pct"/>
            <w:vMerge/>
            <w:shd w:val="clear" w:color="auto" w:fill="auto"/>
            <w:tcMar>
              <w:left w:w="72" w:type="dxa"/>
              <w:right w:w="72" w:type="dxa"/>
            </w:tcMar>
          </w:tcPr>
          <w:p w:rsidR="00A8213E" w:rsidRPr="00A66B18" w:rsidRDefault="00A8213E" w:rsidP="00A66B18">
            <w:pPr>
              <w:tabs>
                <w:tab w:val="left" w:pos="8280"/>
              </w:tabs>
              <w:spacing w:after="0"/>
              <w:jc w:val="center"/>
              <w:rPr>
                <w:sz w:val="18"/>
                <w:szCs w:val="18"/>
              </w:rPr>
            </w:pPr>
          </w:p>
        </w:tc>
        <w:tc>
          <w:tcPr>
            <w:tcW w:w="1297" w:type="dxa"/>
            <w:shd w:val="clear" w:color="auto" w:fill="auto"/>
            <w:tcMar>
              <w:left w:w="72" w:type="dxa"/>
              <w:right w:w="72" w:type="dxa"/>
            </w:tcMar>
          </w:tcPr>
          <w:p w:rsidR="00A8213E" w:rsidRPr="00A66B18" w:rsidRDefault="00FD11C8" w:rsidP="00A66B18">
            <w:pPr>
              <w:tabs>
                <w:tab w:val="left" w:pos="8280"/>
              </w:tabs>
              <w:spacing w:after="0"/>
              <w:jc w:val="left"/>
              <w:rPr>
                <w:sz w:val="18"/>
                <w:szCs w:val="18"/>
              </w:rPr>
            </w:pPr>
            <w:r w:rsidRPr="00A66B18">
              <w:rPr>
                <w:rFonts w:hint="eastAsia"/>
                <w:sz w:val="18"/>
                <w:szCs w:val="18"/>
                <w:lang w:val="en-US" w:eastAsia="zh-CN"/>
              </w:rPr>
              <w:t>支持费用</w:t>
            </w:r>
          </w:p>
        </w:tc>
        <w:tc>
          <w:tcPr>
            <w:tcW w:w="431" w:type="pct"/>
            <w:shd w:val="clear" w:color="auto" w:fill="auto"/>
            <w:tcMar>
              <w:left w:w="29" w:type="dxa"/>
              <w:right w:w="29" w:type="dxa"/>
            </w:tcMar>
          </w:tcPr>
          <w:p w:rsidR="00A8213E" w:rsidRPr="00A66B18" w:rsidRDefault="00FD11C8" w:rsidP="00A66B18">
            <w:pPr>
              <w:tabs>
                <w:tab w:val="left" w:pos="8280"/>
              </w:tabs>
              <w:spacing w:after="0"/>
              <w:jc w:val="right"/>
              <w:rPr>
                <w:sz w:val="18"/>
                <w:szCs w:val="18"/>
              </w:rPr>
            </w:pPr>
            <w:r w:rsidRPr="00A66B18">
              <w:rPr>
                <w:sz w:val="18"/>
                <w:szCs w:val="18"/>
              </w:rPr>
              <w:t>7,470</w:t>
            </w:r>
          </w:p>
        </w:tc>
        <w:tc>
          <w:tcPr>
            <w:tcW w:w="431" w:type="pct"/>
            <w:tcMar>
              <w:left w:w="29" w:type="dxa"/>
              <w:right w:w="29" w:type="dxa"/>
            </w:tcMar>
          </w:tcPr>
          <w:p w:rsidR="00A8213E" w:rsidRPr="00A66B18" w:rsidRDefault="00FD11C8" w:rsidP="00A66B18">
            <w:pPr>
              <w:tabs>
                <w:tab w:val="left" w:pos="8280"/>
              </w:tabs>
              <w:spacing w:after="0"/>
              <w:jc w:val="right"/>
              <w:rPr>
                <w:sz w:val="18"/>
                <w:szCs w:val="18"/>
              </w:rPr>
            </w:pPr>
            <w:r w:rsidRPr="00A66B18">
              <w:rPr>
                <w:sz w:val="18"/>
                <w:szCs w:val="18"/>
              </w:rPr>
              <w:t>0</w:t>
            </w:r>
          </w:p>
        </w:tc>
        <w:tc>
          <w:tcPr>
            <w:tcW w:w="431" w:type="pct"/>
            <w:tcMar>
              <w:left w:w="29" w:type="dxa"/>
              <w:right w:w="29" w:type="dxa"/>
            </w:tcMar>
          </w:tcPr>
          <w:p w:rsidR="00A8213E" w:rsidRPr="00A66B18" w:rsidRDefault="00FD11C8" w:rsidP="00A66B18">
            <w:pPr>
              <w:tabs>
                <w:tab w:val="left" w:pos="8280"/>
              </w:tabs>
              <w:spacing w:after="0"/>
              <w:jc w:val="right"/>
              <w:rPr>
                <w:sz w:val="18"/>
                <w:szCs w:val="18"/>
              </w:rPr>
            </w:pPr>
            <w:r w:rsidRPr="00A66B18">
              <w:rPr>
                <w:sz w:val="18"/>
                <w:szCs w:val="18"/>
              </w:rPr>
              <w:t>12,510</w:t>
            </w:r>
          </w:p>
        </w:tc>
        <w:tc>
          <w:tcPr>
            <w:tcW w:w="431" w:type="pct"/>
            <w:tcMar>
              <w:left w:w="29" w:type="dxa"/>
              <w:right w:w="29" w:type="dxa"/>
            </w:tcMar>
          </w:tcPr>
          <w:p w:rsidR="00A8213E" w:rsidRPr="00A66B18" w:rsidRDefault="00FD11C8" w:rsidP="00A66B18">
            <w:pPr>
              <w:tabs>
                <w:tab w:val="left" w:pos="8280"/>
              </w:tabs>
              <w:spacing w:after="0"/>
              <w:jc w:val="right"/>
              <w:rPr>
                <w:sz w:val="18"/>
                <w:szCs w:val="18"/>
              </w:rPr>
            </w:pPr>
            <w:r w:rsidRPr="00A66B18">
              <w:rPr>
                <w:sz w:val="18"/>
                <w:szCs w:val="18"/>
              </w:rPr>
              <w:t>0</w:t>
            </w:r>
          </w:p>
        </w:tc>
        <w:tc>
          <w:tcPr>
            <w:tcW w:w="431" w:type="pct"/>
            <w:tcMar>
              <w:left w:w="29" w:type="dxa"/>
              <w:right w:w="29" w:type="dxa"/>
            </w:tcMar>
          </w:tcPr>
          <w:p w:rsidR="00A8213E" w:rsidRPr="00A66B18" w:rsidRDefault="00FD11C8" w:rsidP="00A66B18">
            <w:pPr>
              <w:tabs>
                <w:tab w:val="left" w:pos="8280"/>
              </w:tabs>
              <w:spacing w:after="0"/>
              <w:jc w:val="right"/>
              <w:rPr>
                <w:sz w:val="18"/>
                <w:szCs w:val="18"/>
              </w:rPr>
            </w:pPr>
            <w:r w:rsidRPr="00A66B18">
              <w:rPr>
                <w:sz w:val="18"/>
                <w:szCs w:val="18"/>
              </w:rPr>
              <w:t>0</w:t>
            </w:r>
          </w:p>
        </w:tc>
        <w:tc>
          <w:tcPr>
            <w:tcW w:w="431" w:type="pct"/>
            <w:tcMar>
              <w:left w:w="29" w:type="dxa"/>
              <w:right w:w="29" w:type="dxa"/>
            </w:tcMar>
          </w:tcPr>
          <w:p w:rsidR="00A8213E" w:rsidRPr="00A66B18" w:rsidRDefault="00FD11C8" w:rsidP="00A66B18">
            <w:pPr>
              <w:tabs>
                <w:tab w:val="left" w:pos="8280"/>
              </w:tabs>
              <w:spacing w:after="0"/>
              <w:jc w:val="right"/>
              <w:rPr>
                <w:sz w:val="18"/>
                <w:szCs w:val="18"/>
              </w:rPr>
            </w:pPr>
            <w:r w:rsidRPr="00A66B18">
              <w:rPr>
                <w:sz w:val="18"/>
                <w:szCs w:val="18"/>
              </w:rPr>
              <w:t>0</w:t>
            </w:r>
          </w:p>
        </w:tc>
        <w:tc>
          <w:tcPr>
            <w:tcW w:w="431" w:type="pct"/>
            <w:tcMar>
              <w:left w:w="29" w:type="dxa"/>
              <w:right w:w="29" w:type="dxa"/>
            </w:tcMar>
          </w:tcPr>
          <w:p w:rsidR="00A8213E" w:rsidRPr="00A66B18" w:rsidRDefault="00FD11C8" w:rsidP="00A66B18">
            <w:pPr>
              <w:tabs>
                <w:tab w:val="left" w:pos="8280"/>
              </w:tabs>
              <w:spacing w:after="0"/>
              <w:jc w:val="right"/>
              <w:rPr>
                <w:sz w:val="18"/>
                <w:szCs w:val="18"/>
              </w:rPr>
            </w:pPr>
            <w:r w:rsidRPr="00A66B18">
              <w:rPr>
                <w:sz w:val="18"/>
                <w:szCs w:val="18"/>
              </w:rPr>
              <w:t>0</w:t>
            </w:r>
          </w:p>
        </w:tc>
        <w:tc>
          <w:tcPr>
            <w:tcW w:w="431" w:type="pct"/>
            <w:tcMar>
              <w:left w:w="29" w:type="dxa"/>
              <w:right w:w="29" w:type="dxa"/>
            </w:tcMar>
          </w:tcPr>
          <w:p w:rsidR="00A8213E" w:rsidRPr="00A66B18" w:rsidRDefault="00FD11C8" w:rsidP="00A66B18">
            <w:pPr>
              <w:tabs>
                <w:tab w:val="left" w:pos="8280"/>
              </w:tabs>
              <w:spacing w:after="0"/>
              <w:jc w:val="right"/>
              <w:rPr>
                <w:sz w:val="18"/>
                <w:szCs w:val="18"/>
              </w:rPr>
            </w:pPr>
            <w:r w:rsidRPr="00A66B18">
              <w:rPr>
                <w:sz w:val="18"/>
                <w:szCs w:val="18"/>
              </w:rPr>
              <w:t>19,980</w:t>
            </w:r>
          </w:p>
        </w:tc>
      </w:tr>
      <w:tr w:rsidR="00A8213E" w:rsidRPr="00A66B18">
        <w:trPr>
          <w:trHeight w:val="112"/>
        </w:trPr>
        <w:tc>
          <w:tcPr>
            <w:tcW w:w="1550" w:type="pct"/>
            <w:gridSpan w:val="3"/>
            <w:shd w:val="clear" w:color="auto" w:fill="auto"/>
            <w:tcMar>
              <w:left w:w="72" w:type="dxa"/>
              <w:right w:w="72" w:type="dxa"/>
            </w:tcMar>
          </w:tcPr>
          <w:p w:rsidR="00A8213E" w:rsidRPr="00A66B18" w:rsidRDefault="00FD11C8" w:rsidP="00A66B18">
            <w:pPr>
              <w:tabs>
                <w:tab w:val="left" w:pos="8280"/>
              </w:tabs>
              <w:spacing w:after="0"/>
              <w:jc w:val="left"/>
              <w:rPr>
                <w:sz w:val="18"/>
                <w:szCs w:val="18"/>
              </w:rPr>
            </w:pPr>
            <w:r w:rsidRPr="00A66B18">
              <w:rPr>
                <w:sz w:val="18"/>
                <w:szCs w:val="18"/>
              </w:rPr>
              <w:t>原则上</w:t>
            </w:r>
            <w:r w:rsidRPr="00A66B18">
              <w:rPr>
                <w:rFonts w:hint="eastAsia"/>
                <w:sz w:val="18"/>
                <w:szCs w:val="18"/>
                <w:lang w:val="en-US" w:eastAsia="zh-CN"/>
              </w:rPr>
              <w:t>申请</w:t>
            </w:r>
            <w:r w:rsidRPr="00A66B18">
              <w:rPr>
                <w:sz w:val="18"/>
                <w:szCs w:val="18"/>
              </w:rPr>
              <w:t>的项目费用</w:t>
            </w:r>
            <w:r w:rsidRPr="00A66B18">
              <w:rPr>
                <w:rFonts w:hint="eastAsia"/>
                <w:sz w:val="18"/>
                <w:szCs w:val="18"/>
                <w:lang w:val="en-US" w:eastAsia="zh-CN"/>
              </w:rPr>
              <w:t>总额</w:t>
            </w:r>
            <w:r w:rsidRPr="00A66B18">
              <w:rPr>
                <w:sz w:val="18"/>
                <w:szCs w:val="18"/>
              </w:rPr>
              <w:t>（美元）</w:t>
            </w:r>
          </w:p>
        </w:tc>
        <w:tc>
          <w:tcPr>
            <w:tcW w:w="431" w:type="pct"/>
            <w:shd w:val="clear" w:color="auto" w:fill="auto"/>
            <w:tcMar>
              <w:left w:w="29" w:type="dxa"/>
              <w:right w:w="29" w:type="dxa"/>
            </w:tcMar>
          </w:tcPr>
          <w:p w:rsidR="00A8213E" w:rsidRPr="00A66B18" w:rsidRDefault="00FD11C8" w:rsidP="00A66B18">
            <w:pPr>
              <w:tabs>
                <w:tab w:val="left" w:pos="8280"/>
              </w:tabs>
              <w:spacing w:after="0"/>
              <w:jc w:val="right"/>
              <w:rPr>
                <w:sz w:val="18"/>
                <w:szCs w:val="18"/>
              </w:rPr>
            </w:pPr>
            <w:r w:rsidRPr="00A66B18">
              <w:rPr>
                <w:sz w:val="18"/>
                <w:szCs w:val="18"/>
              </w:rPr>
              <w:t>164,000</w:t>
            </w:r>
          </w:p>
        </w:tc>
        <w:tc>
          <w:tcPr>
            <w:tcW w:w="431" w:type="pct"/>
            <w:tcMar>
              <w:left w:w="29" w:type="dxa"/>
              <w:right w:w="29" w:type="dxa"/>
            </w:tcMar>
          </w:tcPr>
          <w:p w:rsidR="00A8213E" w:rsidRPr="00A66B18" w:rsidRDefault="00FD11C8" w:rsidP="00A66B18">
            <w:pPr>
              <w:tabs>
                <w:tab w:val="left" w:pos="8280"/>
              </w:tabs>
              <w:spacing w:after="0"/>
              <w:jc w:val="right"/>
              <w:rPr>
                <w:sz w:val="18"/>
                <w:szCs w:val="18"/>
              </w:rPr>
            </w:pPr>
            <w:r w:rsidRPr="00A66B18">
              <w:rPr>
                <w:sz w:val="18"/>
                <w:szCs w:val="18"/>
              </w:rPr>
              <w:t>0</w:t>
            </w:r>
          </w:p>
        </w:tc>
        <w:tc>
          <w:tcPr>
            <w:tcW w:w="431" w:type="pct"/>
            <w:shd w:val="clear" w:color="auto" w:fill="auto"/>
            <w:tcMar>
              <w:left w:w="29" w:type="dxa"/>
              <w:right w:w="29" w:type="dxa"/>
            </w:tcMar>
          </w:tcPr>
          <w:p w:rsidR="00A8213E" w:rsidRPr="00A66B18" w:rsidRDefault="00FD11C8" w:rsidP="00A66B18">
            <w:pPr>
              <w:tabs>
                <w:tab w:val="left" w:pos="8280"/>
              </w:tabs>
              <w:spacing w:after="0"/>
              <w:jc w:val="right"/>
              <w:rPr>
                <w:sz w:val="18"/>
                <w:szCs w:val="18"/>
              </w:rPr>
            </w:pPr>
            <w:r w:rsidRPr="00A66B18">
              <w:rPr>
                <w:sz w:val="18"/>
                <w:szCs w:val="18"/>
              </w:rPr>
              <w:t>244,000</w:t>
            </w:r>
          </w:p>
        </w:tc>
        <w:tc>
          <w:tcPr>
            <w:tcW w:w="431" w:type="pct"/>
            <w:shd w:val="clear" w:color="auto" w:fill="auto"/>
            <w:tcMar>
              <w:left w:w="29" w:type="dxa"/>
              <w:right w:w="29" w:type="dxa"/>
            </w:tcMar>
          </w:tcPr>
          <w:p w:rsidR="00A8213E" w:rsidRPr="00A66B18" w:rsidRDefault="00FD11C8" w:rsidP="00A66B18">
            <w:pPr>
              <w:tabs>
                <w:tab w:val="left" w:pos="8280"/>
              </w:tabs>
              <w:spacing w:after="0"/>
              <w:jc w:val="right"/>
              <w:rPr>
                <w:sz w:val="18"/>
                <w:szCs w:val="18"/>
              </w:rPr>
            </w:pPr>
            <w:r w:rsidRPr="00A66B18">
              <w:rPr>
                <w:sz w:val="18"/>
                <w:szCs w:val="18"/>
              </w:rPr>
              <w:t>0</w:t>
            </w:r>
          </w:p>
        </w:tc>
        <w:tc>
          <w:tcPr>
            <w:tcW w:w="431" w:type="pct"/>
            <w:shd w:val="clear" w:color="auto" w:fill="auto"/>
            <w:tcMar>
              <w:left w:w="29" w:type="dxa"/>
              <w:right w:w="29" w:type="dxa"/>
            </w:tcMar>
          </w:tcPr>
          <w:p w:rsidR="00A8213E" w:rsidRPr="00A66B18" w:rsidRDefault="00FD11C8" w:rsidP="00A66B18">
            <w:pPr>
              <w:tabs>
                <w:tab w:val="left" w:pos="8280"/>
              </w:tabs>
              <w:spacing w:after="0"/>
              <w:jc w:val="right"/>
              <w:rPr>
                <w:sz w:val="18"/>
                <w:szCs w:val="18"/>
              </w:rPr>
            </w:pPr>
            <w:r w:rsidRPr="00A66B18">
              <w:rPr>
                <w:sz w:val="18"/>
                <w:szCs w:val="18"/>
              </w:rPr>
              <w:t>78,000</w:t>
            </w:r>
          </w:p>
        </w:tc>
        <w:tc>
          <w:tcPr>
            <w:tcW w:w="431" w:type="pct"/>
            <w:shd w:val="clear" w:color="auto" w:fill="auto"/>
            <w:tcMar>
              <w:left w:w="29" w:type="dxa"/>
              <w:right w:w="29" w:type="dxa"/>
            </w:tcMar>
          </w:tcPr>
          <w:p w:rsidR="00A8213E" w:rsidRPr="00A66B18" w:rsidRDefault="00FD11C8" w:rsidP="00A66B18">
            <w:pPr>
              <w:tabs>
                <w:tab w:val="left" w:pos="8280"/>
              </w:tabs>
              <w:spacing w:after="0"/>
              <w:jc w:val="right"/>
              <w:rPr>
                <w:sz w:val="18"/>
                <w:szCs w:val="18"/>
              </w:rPr>
            </w:pPr>
            <w:r w:rsidRPr="00A66B18">
              <w:rPr>
                <w:sz w:val="18"/>
                <w:szCs w:val="18"/>
              </w:rPr>
              <w:t>0</w:t>
            </w:r>
          </w:p>
        </w:tc>
        <w:tc>
          <w:tcPr>
            <w:tcW w:w="431" w:type="pct"/>
            <w:shd w:val="clear" w:color="auto" w:fill="auto"/>
            <w:tcMar>
              <w:left w:w="29" w:type="dxa"/>
              <w:right w:w="29" w:type="dxa"/>
            </w:tcMar>
          </w:tcPr>
          <w:p w:rsidR="00A8213E" w:rsidRPr="00A66B18" w:rsidRDefault="00FD11C8" w:rsidP="00A66B18">
            <w:pPr>
              <w:tabs>
                <w:tab w:val="left" w:pos="8280"/>
              </w:tabs>
              <w:spacing w:after="0"/>
              <w:jc w:val="right"/>
              <w:rPr>
                <w:sz w:val="18"/>
                <w:szCs w:val="18"/>
              </w:rPr>
            </w:pPr>
            <w:r w:rsidRPr="00A66B18">
              <w:rPr>
                <w:sz w:val="18"/>
                <w:szCs w:val="18"/>
              </w:rPr>
              <w:t>54,000</w:t>
            </w:r>
          </w:p>
        </w:tc>
        <w:tc>
          <w:tcPr>
            <w:tcW w:w="431" w:type="pct"/>
            <w:tcMar>
              <w:left w:w="29" w:type="dxa"/>
              <w:right w:w="29" w:type="dxa"/>
            </w:tcMar>
          </w:tcPr>
          <w:p w:rsidR="00A8213E" w:rsidRPr="00A66B18" w:rsidRDefault="00FD11C8" w:rsidP="00A66B18">
            <w:pPr>
              <w:tabs>
                <w:tab w:val="left" w:pos="8280"/>
              </w:tabs>
              <w:spacing w:after="0"/>
              <w:jc w:val="right"/>
              <w:rPr>
                <w:sz w:val="18"/>
                <w:szCs w:val="18"/>
              </w:rPr>
            </w:pPr>
            <w:r w:rsidRPr="00A66B18">
              <w:rPr>
                <w:sz w:val="18"/>
                <w:szCs w:val="18"/>
              </w:rPr>
              <w:t>540,000</w:t>
            </w:r>
          </w:p>
        </w:tc>
      </w:tr>
      <w:tr w:rsidR="00A8213E" w:rsidRPr="00A66B18">
        <w:trPr>
          <w:trHeight w:val="143"/>
        </w:trPr>
        <w:tc>
          <w:tcPr>
            <w:tcW w:w="1550" w:type="pct"/>
            <w:gridSpan w:val="3"/>
            <w:shd w:val="clear" w:color="auto" w:fill="auto"/>
            <w:tcMar>
              <w:left w:w="72" w:type="dxa"/>
              <w:right w:w="72" w:type="dxa"/>
            </w:tcMar>
          </w:tcPr>
          <w:p w:rsidR="00A8213E" w:rsidRPr="00A66B18" w:rsidRDefault="00FD11C8" w:rsidP="00A66B18">
            <w:pPr>
              <w:tabs>
                <w:tab w:val="left" w:pos="8280"/>
              </w:tabs>
              <w:spacing w:after="0"/>
              <w:jc w:val="left"/>
              <w:rPr>
                <w:sz w:val="18"/>
                <w:szCs w:val="18"/>
              </w:rPr>
            </w:pPr>
            <w:r w:rsidRPr="00A66B18">
              <w:rPr>
                <w:sz w:val="18"/>
                <w:szCs w:val="18"/>
              </w:rPr>
              <w:t>原则上</w:t>
            </w:r>
            <w:r w:rsidRPr="00A66B18">
              <w:rPr>
                <w:rFonts w:hint="eastAsia"/>
                <w:sz w:val="18"/>
                <w:szCs w:val="18"/>
                <w:lang w:val="en-US" w:eastAsia="zh-CN"/>
              </w:rPr>
              <w:t>申请</w:t>
            </w:r>
            <w:r w:rsidRPr="00A66B18">
              <w:rPr>
                <w:sz w:val="18"/>
                <w:szCs w:val="18"/>
              </w:rPr>
              <w:t>的</w:t>
            </w:r>
            <w:r w:rsidRPr="00A66B18">
              <w:rPr>
                <w:rFonts w:hint="eastAsia"/>
                <w:sz w:val="18"/>
                <w:szCs w:val="18"/>
                <w:lang w:val="en-US" w:eastAsia="zh-CN"/>
              </w:rPr>
              <w:t>支持</w:t>
            </w:r>
            <w:r w:rsidRPr="00A66B18">
              <w:rPr>
                <w:sz w:val="18"/>
                <w:szCs w:val="18"/>
              </w:rPr>
              <w:t>费用</w:t>
            </w:r>
            <w:r w:rsidRPr="00A66B18">
              <w:rPr>
                <w:rFonts w:hint="eastAsia"/>
                <w:sz w:val="18"/>
                <w:szCs w:val="18"/>
                <w:lang w:val="en-US" w:eastAsia="zh-CN"/>
              </w:rPr>
              <w:t>总额</w:t>
            </w:r>
            <w:r w:rsidRPr="00A66B18">
              <w:rPr>
                <w:sz w:val="18"/>
                <w:szCs w:val="18"/>
              </w:rPr>
              <w:t>（美元）</w:t>
            </w:r>
          </w:p>
        </w:tc>
        <w:tc>
          <w:tcPr>
            <w:tcW w:w="431" w:type="pct"/>
            <w:shd w:val="clear" w:color="auto" w:fill="auto"/>
            <w:tcMar>
              <w:left w:w="29" w:type="dxa"/>
              <w:right w:w="29" w:type="dxa"/>
            </w:tcMar>
          </w:tcPr>
          <w:p w:rsidR="00A8213E" w:rsidRPr="00A66B18" w:rsidRDefault="00FD11C8" w:rsidP="00A66B18">
            <w:pPr>
              <w:tabs>
                <w:tab w:val="left" w:pos="8280"/>
              </w:tabs>
              <w:spacing w:after="0"/>
              <w:jc w:val="right"/>
              <w:rPr>
                <w:sz w:val="18"/>
                <w:szCs w:val="18"/>
              </w:rPr>
            </w:pPr>
            <w:r w:rsidRPr="00A66B18">
              <w:rPr>
                <w:sz w:val="18"/>
                <w:szCs w:val="18"/>
              </w:rPr>
              <w:t>18,000</w:t>
            </w:r>
          </w:p>
        </w:tc>
        <w:tc>
          <w:tcPr>
            <w:tcW w:w="431" w:type="pct"/>
            <w:tcMar>
              <w:left w:w="29" w:type="dxa"/>
              <w:right w:w="29" w:type="dxa"/>
            </w:tcMar>
          </w:tcPr>
          <w:p w:rsidR="00A8213E" w:rsidRPr="00A66B18" w:rsidRDefault="00FD11C8" w:rsidP="00A66B18">
            <w:pPr>
              <w:tabs>
                <w:tab w:val="left" w:pos="8280"/>
              </w:tabs>
              <w:spacing w:after="0"/>
              <w:jc w:val="right"/>
              <w:rPr>
                <w:sz w:val="18"/>
                <w:szCs w:val="18"/>
              </w:rPr>
            </w:pPr>
            <w:r w:rsidRPr="00A66B18">
              <w:rPr>
                <w:sz w:val="18"/>
                <w:szCs w:val="18"/>
              </w:rPr>
              <w:t>0</w:t>
            </w:r>
          </w:p>
        </w:tc>
        <w:tc>
          <w:tcPr>
            <w:tcW w:w="431" w:type="pct"/>
            <w:shd w:val="clear" w:color="auto" w:fill="auto"/>
            <w:tcMar>
              <w:left w:w="29" w:type="dxa"/>
              <w:right w:w="29" w:type="dxa"/>
            </w:tcMar>
          </w:tcPr>
          <w:p w:rsidR="00A8213E" w:rsidRPr="00A66B18" w:rsidRDefault="00FD11C8" w:rsidP="00A66B18">
            <w:pPr>
              <w:tabs>
                <w:tab w:val="left" w:pos="8280"/>
              </w:tabs>
              <w:spacing w:after="0"/>
              <w:jc w:val="right"/>
              <w:rPr>
                <w:sz w:val="18"/>
                <w:szCs w:val="18"/>
              </w:rPr>
            </w:pPr>
            <w:r w:rsidRPr="00A66B18">
              <w:rPr>
                <w:sz w:val="18"/>
                <w:szCs w:val="18"/>
              </w:rPr>
              <w:t>26,160</w:t>
            </w:r>
          </w:p>
        </w:tc>
        <w:tc>
          <w:tcPr>
            <w:tcW w:w="431" w:type="pct"/>
            <w:shd w:val="clear" w:color="auto" w:fill="auto"/>
            <w:tcMar>
              <w:left w:w="29" w:type="dxa"/>
              <w:right w:w="29" w:type="dxa"/>
            </w:tcMar>
          </w:tcPr>
          <w:p w:rsidR="00A8213E" w:rsidRPr="00A66B18" w:rsidRDefault="00FD11C8" w:rsidP="00A66B18">
            <w:pPr>
              <w:tabs>
                <w:tab w:val="left" w:pos="8280"/>
              </w:tabs>
              <w:spacing w:after="0"/>
              <w:jc w:val="right"/>
              <w:rPr>
                <w:sz w:val="18"/>
                <w:szCs w:val="18"/>
              </w:rPr>
            </w:pPr>
            <w:r w:rsidRPr="00A66B18">
              <w:rPr>
                <w:sz w:val="18"/>
                <w:szCs w:val="18"/>
              </w:rPr>
              <w:t>0</w:t>
            </w:r>
          </w:p>
        </w:tc>
        <w:tc>
          <w:tcPr>
            <w:tcW w:w="431" w:type="pct"/>
            <w:tcBorders>
              <w:top w:val="single" w:sz="4" w:space="0" w:color="auto"/>
              <w:left w:val="nil"/>
              <w:bottom w:val="single" w:sz="4" w:space="0" w:color="auto"/>
              <w:right w:val="single" w:sz="4" w:space="0" w:color="auto"/>
            </w:tcBorders>
            <w:shd w:val="clear" w:color="auto" w:fill="auto"/>
            <w:tcMar>
              <w:left w:w="29" w:type="dxa"/>
              <w:right w:w="29" w:type="dxa"/>
            </w:tcMar>
          </w:tcPr>
          <w:p w:rsidR="00A8213E" w:rsidRPr="00A66B18" w:rsidRDefault="00FD11C8" w:rsidP="00A66B18">
            <w:pPr>
              <w:tabs>
                <w:tab w:val="left" w:pos="8280"/>
              </w:tabs>
              <w:spacing w:after="0"/>
              <w:jc w:val="right"/>
              <w:rPr>
                <w:sz w:val="18"/>
                <w:szCs w:val="18"/>
              </w:rPr>
            </w:pPr>
            <w:r w:rsidRPr="00A66B18">
              <w:rPr>
                <w:sz w:val="18"/>
                <w:szCs w:val="18"/>
              </w:rPr>
              <w:t>10,140</w:t>
            </w:r>
          </w:p>
        </w:tc>
        <w:tc>
          <w:tcPr>
            <w:tcW w:w="431" w:type="pc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tcPr>
          <w:p w:rsidR="00A8213E" w:rsidRPr="00A66B18" w:rsidRDefault="00FD11C8" w:rsidP="00A66B18">
            <w:pPr>
              <w:tabs>
                <w:tab w:val="left" w:pos="8280"/>
              </w:tabs>
              <w:spacing w:after="0"/>
              <w:jc w:val="right"/>
              <w:rPr>
                <w:sz w:val="18"/>
                <w:szCs w:val="18"/>
              </w:rPr>
            </w:pPr>
            <w:r w:rsidRPr="00A66B18">
              <w:rPr>
                <w:sz w:val="18"/>
                <w:szCs w:val="18"/>
              </w:rPr>
              <w:t>0</w:t>
            </w:r>
          </w:p>
        </w:tc>
        <w:tc>
          <w:tcPr>
            <w:tcW w:w="431" w:type="pc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tcPr>
          <w:p w:rsidR="00A8213E" w:rsidRPr="00A66B18" w:rsidRDefault="00FD11C8" w:rsidP="00A66B18">
            <w:pPr>
              <w:tabs>
                <w:tab w:val="left" w:pos="8280"/>
              </w:tabs>
              <w:spacing w:after="0"/>
              <w:jc w:val="right"/>
              <w:rPr>
                <w:sz w:val="18"/>
                <w:szCs w:val="18"/>
              </w:rPr>
            </w:pPr>
            <w:r w:rsidRPr="00A66B18">
              <w:rPr>
                <w:sz w:val="18"/>
                <w:szCs w:val="18"/>
              </w:rPr>
              <w:t>7,020</w:t>
            </w:r>
          </w:p>
        </w:tc>
        <w:tc>
          <w:tcPr>
            <w:tcW w:w="431" w:type="pct"/>
            <w:tcMar>
              <w:left w:w="29" w:type="dxa"/>
              <w:right w:w="29" w:type="dxa"/>
            </w:tcMar>
          </w:tcPr>
          <w:p w:rsidR="00A8213E" w:rsidRPr="00A66B18" w:rsidRDefault="00FD11C8" w:rsidP="00A66B18">
            <w:pPr>
              <w:tabs>
                <w:tab w:val="left" w:pos="8280"/>
              </w:tabs>
              <w:spacing w:after="0"/>
              <w:jc w:val="right"/>
              <w:rPr>
                <w:sz w:val="18"/>
                <w:szCs w:val="18"/>
              </w:rPr>
            </w:pPr>
            <w:r w:rsidRPr="00A66B18">
              <w:rPr>
                <w:sz w:val="18"/>
                <w:szCs w:val="18"/>
              </w:rPr>
              <w:t>61,320</w:t>
            </w:r>
          </w:p>
        </w:tc>
      </w:tr>
      <w:tr w:rsidR="00A8213E" w:rsidRPr="00A66B18">
        <w:trPr>
          <w:trHeight w:val="67"/>
        </w:trPr>
        <w:tc>
          <w:tcPr>
            <w:tcW w:w="1550" w:type="pct"/>
            <w:gridSpan w:val="3"/>
            <w:shd w:val="clear" w:color="auto" w:fill="auto"/>
            <w:tcMar>
              <w:left w:w="72" w:type="dxa"/>
              <w:right w:w="72" w:type="dxa"/>
            </w:tcMar>
          </w:tcPr>
          <w:p w:rsidR="00A8213E" w:rsidRPr="00A66B18" w:rsidRDefault="00FD11C8" w:rsidP="00A66B18">
            <w:pPr>
              <w:tabs>
                <w:tab w:val="left" w:pos="8280"/>
              </w:tabs>
              <w:spacing w:after="0"/>
              <w:jc w:val="left"/>
              <w:rPr>
                <w:sz w:val="18"/>
                <w:szCs w:val="18"/>
              </w:rPr>
            </w:pPr>
            <w:r w:rsidRPr="00A66B18">
              <w:rPr>
                <w:sz w:val="18"/>
                <w:szCs w:val="18"/>
              </w:rPr>
              <w:t>原则上</w:t>
            </w:r>
            <w:r w:rsidRPr="00A66B18">
              <w:rPr>
                <w:rFonts w:hint="eastAsia"/>
                <w:sz w:val="18"/>
                <w:szCs w:val="18"/>
                <w:lang w:val="en-US" w:eastAsia="zh-CN"/>
              </w:rPr>
              <w:t>申请</w:t>
            </w:r>
            <w:r w:rsidRPr="00A66B18">
              <w:rPr>
                <w:sz w:val="18"/>
                <w:szCs w:val="18"/>
              </w:rPr>
              <w:t>的费用</w:t>
            </w:r>
            <w:r w:rsidRPr="00A66B18">
              <w:rPr>
                <w:rFonts w:hint="eastAsia"/>
                <w:sz w:val="18"/>
                <w:szCs w:val="18"/>
                <w:lang w:val="en-US" w:eastAsia="zh-CN"/>
              </w:rPr>
              <w:t>总额</w:t>
            </w:r>
            <w:r w:rsidRPr="00A66B18">
              <w:rPr>
                <w:sz w:val="18"/>
                <w:szCs w:val="18"/>
              </w:rPr>
              <w:t>（美元）</w:t>
            </w:r>
          </w:p>
        </w:tc>
        <w:tc>
          <w:tcPr>
            <w:tcW w:w="431" w:type="pct"/>
            <w:shd w:val="clear" w:color="auto" w:fill="auto"/>
            <w:tcMar>
              <w:left w:w="29" w:type="dxa"/>
              <w:right w:w="29" w:type="dxa"/>
            </w:tcMar>
          </w:tcPr>
          <w:p w:rsidR="00A8213E" w:rsidRPr="00A66B18" w:rsidRDefault="00FD11C8" w:rsidP="00A66B18">
            <w:pPr>
              <w:tabs>
                <w:tab w:val="left" w:pos="8280"/>
              </w:tabs>
              <w:spacing w:after="0"/>
              <w:jc w:val="right"/>
              <w:rPr>
                <w:sz w:val="18"/>
                <w:szCs w:val="18"/>
              </w:rPr>
            </w:pPr>
            <w:r w:rsidRPr="00A66B18">
              <w:rPr>
                <w:sz w:val="18"/>
                <w:szCs w:val="18"/>
              </w:rPr>
              <w:t>182,000</w:t>
            </w:r>
          </w:p>
        </w:tc>
        <w:tc>
          <w:tcPr>
            <w:tcW w:w="431" w:type="pct"/>
            <w:tcMar>
              <w:left w:w="29" w:type="dxa"/>
              <w:right w:w="29" w:type="dxa"/>
            </w:tcMar>
          </w:tcPr>
          <w:p w:rsidR="00A8213E" w:rsidRPr="00A66B18" w:rsidRDefault="00A8213E" w:rsidP="00A66B18">
            <w:pPr>
              <w:tabs>
                <w:tab w:val="left" w:pos="8280"/>
              </w:tabs>
              <w:spacing w:after="0"/>
              <w:jc w:val="right"/>
              <w:rPr>
                <w:sz w:val="18"/>
                <w:szCs w:val="18"/>
              </w:rPr>
            </w:pPr>
          </w:p>
        </w:tc>
        <w:tc>
          <w:tcPr>
            <w:tcW w:w="431" w:type="pct"/>
            <w:shd w:val="clear" w:color="auto" w:fill="auto"/>
            <w:tcMar>
              <w:left w:w="29" w:type="dxa"/>
              <w:right w:w="29" w:type="dxa"/>
            </w:tcMar>
          </w:tcPr>
          <w:p w:rsidR="00A8213E" w:rsidRPr="00A66B18" w:rsidRDefault="00FD11C8" w:rsidP="00A66B18">
            <w:pPr>
              <w:tabs>
                <w:tab w:val="left" w:pos="8280"/>
              </w:tabs>
              <w:spacing w:after="0"/>
              <w:jc w:val="right"/>
              <w:rPr>
                <w:sz w:val="18"/>
                <w:szCs w:val="18"/>
              </w:rPr>
            </w:pPr>
            <w:r w:rsidRPr="00A66B18">
              <w:rPr>
                <w:sz w:val="18"/>
                <w:szCs w:val="18"/>
              </w:rPr>
              <w:t>270,160</w:t>
            </w:r>
          </w:p>
        </w:tc>
        <w:tc>
          <w:tcPr>
            <w:tcW w:w="431" w:type="pct"/>
            <w:shd w:val="clear" w:color="auto" w:fill="auto"/>
            <w:tcMar>
              <w:left w:w="29" w:type="dxa"/>
              <w:right w:w="29" w:type="dxa"/>
            </w:tcMar>
          </w:tcPr>
          <w:p w:rsidR="00A8213E" w:rsidRPr="00A66B18" w:rsidRDefault="00A8213E" w:rsidP="00A66B18">
            <w:pPr>
              <w:tabs>
                <w:tab w:val="left" w:pos="8280"/>
              </w:tabs>
              <w:spacing w:after="0"/>
              <w:jc w:val="right"/>
              <w:rPr>
                <w:sz w:val="18"/>
                <w:szCs w:val="18"/>
              </w:rPr>
            </w:pPr>
          </w:p>
        </w:tc>
        <w:tc>
          <w:tcPr>
            <w:tcW w:w="431" w:type="pct"/>
            <w:shd w:val="clear" w:color="auto" w:fill="auto"/>
            <w:tcMar>
              <w:left w:w="29" w:type="dxa"/>
              <w:right w:w="29" w:type="dxa"/>
            </w:tcMar>
          </w:tcPr>
          <w:p w:rsidR="00A8213E" w:rsidRPr="00A66B18" w:rsidRDefault="00FD11C8" w:rsidP="00A66B18">
            <w:pPr>
              <w:tabs>
                <w:tab w:val="left" w:pos="8280"/>
              </w:tabs>
              <w:spacing w:after="0"/>
              <w:jc w:val="right"/>
              <w:rPr>
                <w:sz w:val="18"/>
                <w:szCs w:val="18"/>
              </w:rPr>
            </w:pPr>
            <w:r w:rsidRPr="00A66B18">
              <w:rPr>
                <w:sz w:val="18"/>
                <w:szCs w:val="18"/>
              </w:rPr>
              <w:t>88,140</w:t>
            </w:r>
          </w:p>
        </w:tc>
        <w:tc>
          <w:tcPr>
            <w:tcW w:w="431" w:type="pct"/>
            <w:shd w:val="clear" w:color="auto" w:fill="auto"/>
            <w:tcMar>
              <w:left w:w="29" w:type="dxa"/>
              <w:right w:w="29" w:type="dxa"/>
            </w:tcMar>
          </w:tcPr>
          <w:p w:rsidR="00A8213E" w:rsidRPr="00A66B18" w:rsidRDefault="00A8213E" w:rsidP="00A66B18">
            <w:pPr>
              <w:tabs>
                <w:tab w:val="left" w:pos="8280"/>
              </w:tabs>
              <w:spacing w:after="0"/>
              <w:jc w:val="right"/>
              <w:rPr>
                <w:sz w:val="18"/>
                <w:szCs w:val="18"/>
              </w:rPr>
            </w:pPr>
          </w:p>
        </w:tc>
        <w:tc>
          <w:tcPr>
            <w:tcW w:w="431" w:type="pct"/>
            <w:shd w:val="clear" w:color="auto" w:fill="auto"/>
            <w:tcMar>
              <w:left w:w="29" w:type="dxa"/>
              <w:right w:w="29" w:type="dxa"/>
            </w:tcMar>
          </w:tcPr>
          <w:p w:rsidR="00A8213E" w:rsidRPr="00A66B18" w:rsidRDefault="00FD11C8" w:rsidP="00A66B18">
            <w:pPr>
              <w:tabs>
                <w:tab w:val="left" w:pos="8280"/>
              </w:tabs>
              <w:spacing w:after="0"/>
              <w:jc w:val="right"/>
              <w:rPr>
                <w:sz w:val="18"/>
                <w:szCs w:val="18"/>
              </w:rPr>
            </w:pPr>
            <w:r w:rsidRPr="00A66B18">
              <w:rPr>
                <w:sz w:val="18"/>
                <w:szCs w:val="18"/>
              </w:rPr>
              <w:t>61,020</w:t>
            </w:r>
          </w:p>
        </w:tc>
        <w:tc>
          <w:tcPr>
            <w:tcW w:w="431" w:type="pct"/>
            <w:tcMar>
              <w:left w:w="29" w:type="dxa"/>
              <w:right w:w="29" w:type="dxa"/>
            </w:tcMar>
          </w:tcPr>
          <w:p w:rsidR="00A8213E" w:rsidRPr="00A66B18" w:rsidRDefault="00FD11C8" w:rsidP="00A66B18">
            <w:pPr>
              <w:tabs>
                <w:tab w:val="left" w:pos="8280"/>
              </w:tabs>
              <w:spacing w:after="0"/>
              <w:jc w:val="right"/>
              <w:rPr>
                <w:sz w:val="18"/>
                <w:szCs w:val="18"/>
              </w:rPr>
            </w:pPr>
            <w:r w:rsidRPr="00A66B18">
              <w:rPr>
                <w:sz w:val="18"/>
                <w:szCs w:val="18"/>
              </w:rPr>
              <w:t>601,320</w:t>
            </w:r>
          </w:p>
        </w:tc>
      </w:tr>
    </w:tbl>
    <w:p w:rsidR="00A8213E" w:rsidRPr="00A66B18" w:rsidRDefault="00A8213E" w:rsidP="00A66B18">
      <w:pPr>
        <w:spacing w:after="0"/>
        <w:rPr>
          <w:sz w:val="18"/>
          <w:szCs w:val="18"/>
        </w:rPr>
      </w:pPr>
    </w:p>
    <w:tbl>
      <w:tblPr>
        <w:tblStyle w:val="TableGrid10"/>
        <w:tblW w:w="5309" w:type="pct"/>
        <w:tblInd w:w="-113" w:type="dxa"/>
        <w:tblLook w:val="04A0" w:firstRow="1" w:lastRow="0" w:firstColumn="1" w:lastColumn="0" w:noHBand="0" w:noVBand="1"/>
      </w:tblPr>
      <w:tblGrid>
        <w:gridCol w:w="3111"/>
        <w:gridCol w:w="3332"/>
        <w:gridCol w:w="3485"/>
      </w:tblGrid>
      <w:tr w:rsidR="00A8213E" w:rsidRPr="00A66B18">
        <w:trPr>
          <w:trHeight w:hRule="exact" w:val="227"/>
        </w:trPr>
        <w:tc>
          <w:tcPr>
            <w:tcW w:w="5000" w:type="pct"/>
            <w:gridSpan w:val="3"/>
            <w:shd w:val="clear" w:color="auto" w:fill="auto"/>
          </w:tcPr>
          <w:p w:rsidR="00A8213E" w:rsidRPr="00A66B18" w:rsidRDefault="00FD11C8" w:rsidP="00A66B18">
            <w:pPr>
              <w:spacing w:after="0"/>
              <w:rPr>
                <w:b/>
                <w:sz w:val="18"/>
                <w:szCs w:val="18"/>
              </w:rPr>
            </w:pPr>
            <w:r w:rsidRPr="00A66B18">
              <w:rPr>
                <w:b/>
                <w:sz w:val="18"/>
                <w:szCs w:val="18"/>
              </w:rPr>
              <w:t>(</w:t>
            </w:r>
            <w:r w:rsidRPr="00A66B18">
              <w:rPr>
                <w:rFonts w:hint="eastAsia"/>
                <w:b/>
                <w:sz w:val="18"/>
                <w:szCs w:val="18"/>
                <w:lang w:val="en-US" w:eastAsia="zh-CN"/>
              </w:rPr>
              <w:t>7</w:t>
            </w:r>
            <w:r w:rsidRPr="00A66B18">
              <w:rPr>
                <w:b/>
                <w:sz w:val="18"/>
                <w:szCs w:val="18"/>
              </w:rPr>
              <w:t xml:space="preserve">) </w:t>
            </w:r>
            <w:r w:rsidRPr="00A66B18">
              <w:rPr>
                <w:b/>
                <w:sz w:val="18"/>
                <w:szCs w:val="18"/>
              </w:rPr>
              <w:t>申请批准第一次付款（</w:t>
            </w:r>
            <w:r w:rsidRPr="00A66B18">
              <w:rPr>
                <w:b/>
                <w:sz w:val="18"/>
                <w:szCs w:val="18"/>
              </w:rPr>
              <w:t xml:space="preserve">2021 </w:t>
            </w:r>
            <w:r w:rsidRPr="00A66B18">
              <w:rPr>
                <w:b/>
                <w:sz w:val="18"/>
                <w:szCs w:val="18"/>
              </w:rPr>
              <w:t>年）</w:t>
            </w:r>
          </w:p>
        </w:tc>
      </w:tr>
      <w:tr w:rsidR="00A8213E" w:rsidRPr="00A66B18">
        <w:trPr>
          <w:trHeight w:hRule="exact" w:val="227"/>
        </w:trPr>
        <w:tc>
          <w:tcPr>
            <w:tcW w:w="1567" w:type="pct"/>
            <w:shd w:val="clear" w:color="auto" w:fill="auto"/>
          </w:tcPr>
          <w:p w:rsidR="00A8213E" w:rsidRPr="00A66B18" w:rsidRDefault="00FD11C8" w:rsidP="00A66B18">
            <w:pPr>
              <w:spacing w:after="0"/>
              <w:jc w:val="center"/>
              <w:rPr>
                <w:b/>
                <w:sz w:val="18"/>
                <w:szCs w:val="18"/>
                <w:lang w:val="en-US" w:eastAsia="zh-CN"/>
              </w:rPr>
            </w:pPr>
            <w:r w:rsidRPr="00A66B18">
              <w:rPr>
                <w:rFonts w:hint="eastAsia"/>
                <w:b/>
                <w:sz w:val="18"/>
                <w:szCs w:val="18"/>
                <w:lang w:val="en-US" w:eastAsia="zh-CN"/>
              </w:rPr>
              <w:t>机构</w:t>
            </w:r>
          </w:p>
        </w:tc>
        <w:tc>
          <w:tcPr>
            <w:tcW w:w="1678" w:type="pct"/>
            <w:shd w:val="clear" w:color="auto" w:fill="auto"/>
          </w:tcPr>
          <w:p w:rsidR="00A8213E" w:rsidRPr="00A66B18" w:rsidRDefault="00FD11C8" w:rsidP="00A66B18">
            <w:pPr>
              <w:spacing w:after="0"/>
              <w:jc w:val="center"/>
              <w:rPr>
                <w:b/>
                <w:sz w:val="18"/>
                <w:szCs w:val="18"/>
              </w:rPr>
            </w:pPr>
            <w:r w:rsidRPr="00A66B18">
              <w:rPr>
                <w:rFonts w:hint="eastAsia"/>
                <w:b/>
                <w:sz w:val="18"/>
                <w:szCs w:val="18"/>
                <w:lang w:val="en-US" w:eastAsia="zh-CN"/>
              </w:rPr>
              <w:t>申请供资</w:t>
            </w:r>
            <w:r w:rsidRPr="00A66B18">
              <w:rPr>
                <w:b/>
                <w:sz w:val="18"/>
                <w:szCs w:val="18"/>
              </w:rPr>
              <w:t xml:space="preserve"> (</w:t>
            </w:r>
            <w:r w:rsidRPr="00A66B18">
              <w:rPr>
                <w:rFonts w:hint="eastAsia"/>
                <w:b/>
                <w:sz w:val="18"/>
                <w:szCs w:val="18"/>
                <w:lang w:val="en-US" w:eastAsia="zh-CN"/>
              </w:rPr>
              <w:t>美元</w:t>
            </w:r>
            <w:r w:rsidRPr="00A66B18">
              <w:rPr>
                <w:b/>
                <w:sz w:val="18"/>
                <w:szCs w:val="18"/>
              </w:rPr>
              <w:t>)</w:t>
            </w:r>
          </w:p>
        </w:tc>
        <w:tc>
          <w:tcPr>
            <w:tcW w:w="1755" w:type="pct"/>
            <w:shd w:val="clear" w:color="auto" w:fill="auto"/>
          </w:tcPr>
          <w:p w:rsidR="00A8213E" w:rsidRPr="00A66B18" w:rsidRDefault="00FD11C8" w:rsidP="00A66B18">
            <w:pPr>
              <w:spacing w:after="0"/>
              <w:jc w:val="center"/>
              <w:rPr>
                <w:b/>
                <w:sz w:val="18"/>
                <w:szCs w:val="18"/>
              </w:rPr>
            </w:pPr>
            <w:r w:rsidRPr="00A66B18">
              <w:rPr>
                <w:rFonts w:hint="eastAsia"/>
                <w:b/>
                <w:sz w:val="18"/>
                <w:szCs w:val="18"/>
                <w:lang w:val="en-US" w:eastAsia="zh-CN"/>
              </w:rPr>
              <w:t>支持费用</w:t>
            </w:r>
            <w:r w:rsidRPr="00A66B18">
              <w:rPr>
                <w:b/>
                <w:sz w:val="18"/>
                <w:szCs w:val="18"/>
              </w:rPr>
              <w:t xml:space="preserve"> (</w:t>
            </w:r>
            <w:r w:rsidRPr="00A66B18">
              <w:rPr>
                <w:rFonts w:hint="eastAsia"/>
                <w:b/>
                <w:sz w:val="18"/>
                <w:szCs w:val="18"/>
                <w:lang w:val="en-US" w:eastAsia="zh-CN"/>
              </w:rPr>
              <w:t>美元</w:t>
            </w:r>
            <w:r w:rsidRPr="00A66B18">
              <w:rPr>
                <w:b/>
                <w:sz w:val="18"/>
                <w:szCs w:val="18"/>
              </w:rPr>
              <w:t>)</w:t>
            </w:r>
          </w:p>
        </w:tc>
      </w:tr>
      <w:tr w:rsidR="00A8213E" w:rsidRPr="00A66B18">
        <w:trPr>
          <w:trHeight w:hRule="exact" w:val="227"/>
        </w:trPr>
        <w:tc>
          <w:tcPr>
            <w:tcW w:w="1567" w:type="pct"/>
            <w:shd w:val="clear" w:color="auto" w:fill="auto"/>
          </w:tcPr>
          <w:p w:rsidR="00A8213E" w:rsidRPr="00A66B18" w:rsidRDefault="00FD11C8" w:rsidP="00A66B18">
            <w:pPr>
              <w:spacing w:after="0"/>
              <w:rPr>
                <w:sz w:val="18"/>
                <w:szCs w:val="18"/>
                <w:lang w:val="en-US" w:eastAsia="zh-CN"/>
              </w:rPr>
            </w:pPr>
            <w:r w:rsidRPr="00A66B18">
              <w:rPr>
                <w:rFonts w:hint="eastAsia"/>
                <w:sz w:val="18"/>
                <w:szCs w:val="18"/>
                <w:lang w:val="en-US" w:eastAsia="zh-CN"/>
              </w:rPr>
              <w:t>环境署</w:t>
            </w:r>
          </w:p>
        </w:tc>
        <w:tc>
          <w:tcPr>
            <w:tcW w:w="1678" w:type="pct"/>
            <w:shd w:val="clear" w:color="auto" w:fill="auto"/>
          </w:tcPr>
          <w:p w:rsidR="00A8213E" w:rsidRPr="00A66B18" w:rsidRDefault="00FD11C8" w:rsidP="00A66B18">
            <w:pPr>
              <w:spacing w:after="0"/>
              <w:jc w:val="right"/>
              <w:rPr>
                <w:sz w:val="18"/>
                <w:szCs w:val="18"/>
              </w:rPr>
            </w:pPr>
            <w:r w:rsidRPr="00A66B18">
              <w:rPr>
                <w:sz w:val="18"/>
                <w:szCs w:val="18"/>
              </w:rPr>
              <w:t>81,000</w:t>
            </w:r>
          </w:p>
        </w:tc>
        <w:tc>
          <w:tcPr>
            <w:tcW w:w="1755" w:type="pct"/>
            <w:shd w:val="clear" w:color="auto" w:fill="auto"/>
          </w:tcPr>
          <w:p w:rsidR="00A8213E" w:rsidRPr="00A66B18" w:rsidRDefault="00FD11C8" w:rsidP="00A66B18">
            <w:pPr>
              <w:spacing w:after="0"/>
              <w:jc w:val="right"/>
              <w:rPr>
                <w:sz w:val="18"/>
                <w:szCs w:val="18"/>
              </w:rPr>
            </w:pPr>
            <w:r w:rsidRPr="00A66B18">
              <w:rPr>
                <w:sz w:val="18"/>
                <w:szCs w:val="18"/>
              </w:rPr>
              <w:t>10,530</w:t>
            </w:r>
          </w:p>
        </w:tc>
      </w:tr>
      <w:tr w:rsidR="00A8213E" w:rsidRPr="00A66B18">
        <w:trPr>
          <w:trHeight w:hRule="exact" w:val="227"/>
        </w:trPr>
        <w:tc>
          <w:tcPr>
            <w:tcW w:w="1567" w:type="pct"/>
            <w:shd w:val="clear" w:color="auto" w:fill="auto"/>
          </w:tcPr>
          <w:p w:rsidR="00A8213E" w:rsidRPr="00A66B18" w:rsidRDefault="00FD11C8" w:rsidP="00A66B18">
            <w:pPr>
              <w:spacing w:after="0"/>
              <w:rPr>
                <w:sz w:val="18"/>
                <w:szCs w:val="18"/>
                <w:lang w:val="en-US" w:eastAsia="zh-CN"/>
              </w:rPr>
            </w:pPr>
            <w:r w:rsidRPr="00A66B18">
              <w:rPr>
                <w:rFonts w:hint="eastAsia"/>
                <w:sz w:val="18"/>
                <w:szCs w:val="18"/>
                <w:lang w:val="en-US" w:eastAsia="zh-CN"/>
              </w:rPr>
              <w:t>工发组织</w:t>
            </w:r>
          </w:p>
        </w:tc>
        <w:tc>
          <w:tcPr>
            <w:tcW w:w="1678" w:type="pct"/>
            <w:shd w:val="clear" w:color="auto" w:fill="auto"/>
          </w:tcPr>
          <w:p w:rsidR="00A8213E" w:rsidRPr="00A66B18" w:rsidRDefault="00FD11C8" w:rsidP="00A66B18">
            <w:pPr>
              <w:spacing w:after="0"/>
              <w:jc w:val="right"/>
              <w:rPr>
                <w:sz w:val="18"/>
                <w:szCs w:val="18"/>
              </w:rPr>
            </w:pPr>
            <w:r w:rsidRPr="00A66B18">
              <w:rPr>
                <w:sz w:val="18"/>
                <w:szCs w:val="18"/>
              </w:rPr>
              <w:t>83,000</w:t>
            </w:r>
          </w:p>
        </w:tc>
        <w:tc>
          <w:tcPr>
            <w:tcW w:w="1755" w:type="pct"/>
            <w:shd w:val="clear" w:color="auto" w:fill="auto"/>
          </w:tcPr>
          <w:p w:rsidR="00A8213E" w:rsidRPr="00A66B18" w:rsidRDefault="00FD11C8" w:rsidP="00A66B18">
            <w:pPr>
              <w:spacing w:after="0"/>
              <w:jc w:val="right"/>
              <w:rPr>
                <w:sz w:val="18"/>
                <w:szCs w:val="18"/>
              </w:rPr>
            </w:pPr>
            <w:r w:rsidRPr="00A66B18">
              <w:rPr>
                <w:sz w:val="18"/>
                <w:szCs w:val="18"/>
              </w:rPr>
              <w:t>7,470</w:t>
            </w:r>
          </w:p>
        </w:tc>
      </w:tr>
      <w:tr w:rsidR="00A8213E" w:rsidRPr="00A66B18">
        <w:trPr>
          <w:trHeight w:hRule="exact" w:val="227"/>
        </w:trPr>
        <w:tc>
          <w:tcPr>
            <w:tcW w:w="1567" w:type="pct"/>
            <w:shd w:val="clear" w:color="auto" w:fill="auto"/>
          </w:tcPr>
          <w:p w:rsidR="00A8213E" w:rsidRPr="00A66B18" w:rsidRDefault="00FD11C8" w:rsidP="00A66B18">
            <w:pPr>
              <w:spacing w:after="0"/>
              <w:rPr>
                <w:sz w:val="18"/>
                <w:szCs w:val="18"/>
                <w:lang w:eastAsia="zh-CN"/>
              </w:rPr>
            </w:pPr>
            <w:r w:rsidRPr="00A66B18">
              <w:rPr>
                <w:rFonts w:hint="eastAsia"/>
                <w:sz w:val="18"/>
                <w:szCs w:val="18"/>
                <w:lang w:eastAsia="zh-CN"/>
              </w:rPr>
              <w:t>合计</w:t>
            </w:r>
          </w:p>
        </w:tc>
        <w:tc>
          <w:tcPr>
            <w:tcW w:w="1678" w:type="pct"/>
            <w:shd w:val="clear" w:color="auto" w:fill="auto"/>
          </w:tcPr>
          <w:p w:rsidR="00A8213E" w:rsidRPr="00A66B18" w:rsidRDefault="00FD11C8" w:rsidP="00A66B18">
            <w:pPr>
              <w:spacing w:after="0"/>
              <w:jc w:val="right"/>
              <w:rPr>
                <w:sz w:val="18"/>
                <w:szCs w:val="18"/>
              </w:rPr>
            </w:pPr>
            <w:r w:rsidRPr="00A66B18">
              <w:rPr>
                <w:sz w:val="18"/>
                <w:szCs w:val="18"/>
              </w:rPr>
              <w:t>164,000</w:t>
            </w:r>
          </w:p>
        </w:tc>
        <w:tc>
          <w:tcPr>
            <w:tcW w:w="1755" w:type="pct"/>
            <w:shd w:val="clear" w:color="auto" w:fill="auto"/>
          </w:tcPr>
          <w:p w:rsidR="00A8213E" w:rsidRPr="00A66B18" w:rsidRDefault="00FD11C8" w:rsidP="00A66B18">
            <w:pPr>
              <w:spacing w:after="0"/>
              <w:jc w:val="right"/>
              <w:rPr>
                <w:sz w:val="18"/>
                <w:szCs w:val="18"/>
              </w:rPr>
            </w:pPr>
            <w:r w:rsidRPr="00A66B18">
              <w:rPr>
                <w:sz w:val="18"/>
                <w:szCs w:val="18"/>
              </w:rPr>
              <w:t>18,000</w:t>
            </w:r>
          </w:p>
        </w:tc>
      </w:tr>
    </w:tbl>
    <w:p w:rsidR="00A8213E" w:rsidRPr="00A66B18" w:rsidRDefault="00A8213E" w:rsidP="00A66B18">
      <w:pPr>
        <w:spacing w:after="0"/>
        <w:ind w:left="-567"/>
        <w:rPr>
          <w:sz w:val="18"/>
          <w:szCs w:val="18"/>
        </w:rPr>
      </w:pPr>
    </w:p>
    <w:tbl>
      <w:tblPr>
        <w:tblStyle w:val="TableGrid"/>
        <w:tblW w:w="5309" w:type="pct"/>
        <w:tblInd w:w="-113" w:type="dxa"/>
        <w:tblLook w:val="04A0" w:firstRow="1" w:lastRow="0" w:firstColumn="1" w:lastColumn="0" w:noHBand="0" w:noVBand="1"/>
      </w:tblPr>
      <w:tblGrid>
        <w:gridCol w:w="3121"/>
        <w:gridCol w:w="6807"/>
      </w:tblGrid>
      <w:tr w:rsidR="00A8213E" w:rsidRPr="00A66B18">
        <w:trPr>
          <w:trHeight w:hRule="exact" w:val="281"/>
        </w:trPr>
        <w:tc>
          <w:tcPr>
            <w:tcW w:w="1572" w:type="pct"/>
            <w:shd w:val="clear" w:color="auto" w:fill="auto"/>
          </w:tcPr>
          <w:p w:rsidR="00A8213E" w:rsidRPr="00A66B18" w:rsidRDefault="00FD11C8" w:rsidP="00A66B18">
            <w:pPr>
              <w:spacing w:after="0"/>
              <w:jc w:val="left"/>
              <w:rPr>
                <w:b/>
                <w:sz w:val="18"/>
                <w:szCs w:val="18"/>
                <w:lang w:val="en-US" w:eastAsia="zh-CN"/>
              </w:rPr>
            </w:pPr>
            <w:r w:rsidRPr="00A66B18">
              <w:rPr>
                <w:rFonts w:hint="eastAsia"/>
                <w:b/>
                <w:sz w:val="18"/>
                <w:szCs w:val="18"/>
                <w:lang w:val="en-US" w:eastAsia="zh-CN"/>
              </w:rPr>
              <w:t>秘书处建议</w:t>
            </w:r>
          </w:p>
        </w:tc>
        <w:tc>
          <w:tcPr>
            <w:tcW w:w="3428" w:type="pct"/>
            <w:shd w:val="clear" w:color="auto" w:fill="auto"/>
          </w:tcPr>
          <w:p w:rsidR="00A8213E" w:rsidRPr="00A66B18" w:rsidRDefault="00FD11C8" w:rsidP="00A66B18">
            <w:pPr>
              <w:spacing w:after="0"/>
              <w:jc w:val="center"/>
              <w:rPr>
                <w:sz w:val="18"/>
                <w:szCs w:val="18"/>
                <w:lang w:val="en-US" w:eastAsia="zh-CN"/>
              </w:rPr>
            </w:pPr>
            <w:r w:rsidRPr="00A66B18">
              <w:rPr>
                <w:rFonts w:hint="eastAsia"/>
                <w:sz w:val="18"/>
                <w:szCs w:val="18"/>
                <w:lang w:val="en-US" w:eastAsia="zh-CN"/>
              </w:rPr>
              <w:t>个别考虑</w:t>
            </w:r>
          </w:p>
        </w:tc>
      </w:tr>
    </w:tbl>
    <w:p w:rsidR="00A8213E" w:rsidRDefault="00FD11C8">
      <w:pPr>
        <w:jc w:val="left"/>
      </w:pPr>
      <w:r>
        <w:br w:type="page"/>
      </w:r>
    </w:p>
    <w:p w:rsidR="00A8213E" w:rsidRDefault="00FD11C8">
      <w:pPr>
        <w:pStyle w:val="Heading1"/>
        <w:numPr>
          <w:ilvl w:val="0"/>
          <w:numId w:val="0"/>
        </w:numPr>
        <w:jc w:val="center"/>
        <w:rPr>
          <w:b/>
          <w:bCs/>
          <w:lang w:eastAsia="zh-CN"/>
        </w:rPr>
      </w:pPr>
      <w:r>
        <w:rPr>
          <w:b/>
          <w:bCs/>
        </w:rPr>
        <w:lastRenderedPageBreak/>
        <w:t>项目</w:t>
      </w:r>
      <w:r>
        <w:rPr>
          <w:rFonts w:hint="eastAsia"/>
          <w:b/>
          <w:bCs/>
          <w:lang w:val="en-US" w:eastAsia="zh-CN"/>
        </w:rPr>
        <w:t>说明</w:t>
      </w:r>
    </w:p>
    <w:p w:rsidR="00A8213E" w:rsidRDefault="00FD11C8">
      <w:pPr>
        <w:pStyle w:val="Heading1"/>
        <w:numPr>
          <w:ilvl w:val="0"/>
          <w:numId w:val="0"/>
        </w:numPr>
      </w:pPr>
      <w:r>
        <w:rPr>
          <w:b/>
          <w:bCs/>
        </w:rPr>
        <w:t>背景</w:t>
      </w:r>
    </w:p>
    <w:p w:rsidR="00A8213E" w:rsidRDefault="00FD11C8">
      <w:pPr>
        <w:pStyle w:val="Heading1"/>
      </w:pPr>
      <w:r>
        <w:t>环境署作为牵头执行机构</w:t>
      </w:r>
      <w:r>
        <w:rPr>
          <w:rFonts w:hint="eastAsia"/>
          <w:lang w:eastAsia="zh-CN"/>
        </w:rPr>
        <w:t>，</w:t>
      </w:r>
      <w:r>
        <w:t>代表圣卢西亚政府提交了氟氯烃淘汰管理计划</w:t>
      </w:r>
      <w:r>
        <w:t xml:space="preserve"> (HPMP) </w:t>
      </w:r>
      <w:r>
        <w:t>第二阶段的申请，</w:t>
      </w:r>
      <w:r>
        <w:rPr>
          <w:rFonts w:hint="eastAsia"/>
          <w:lang w:val="en-US" w:eastAsia="zh-CN"/>
        </w:rPr>
        <w:t>总</w:t>
      </w:r>
      <w:r>
        <w:t>费用为</w:t>
      </w:r>
      <w:r>
        <w:t xml:space="preserve"> 601,320 </w:t>
      </w:r>
      <w:r>
        <w:t>美元，</w:t>
      </w:r>
      <w:r>
        <w:rPr>
          <w:rFonts w:hint="eastAsia"/>
          <w:lang w:val="en-US" w:eastAsia="zh-CN"/>
        </w:rPr>
        <w:t>按</w:t>
      </w:r>
      <w:r>
        <w:t>最初提交</w:t>
      </w:r>
      <w:r>
        <w:rPr>
          <w:rFonts w:hint="eastAsia"/>
          <w:lang w:val="en-US" w:eastAsia="zh-CN"/>
        </w:rPr>
        <w:t>的，</w:t>
      </w:r>
      <w:r>
        <w:t>包括</w:t>
      </w:r>
      <w:r>
        <w:t xml:space="preserve"> 318,000 </w:t>
      </w:r>
      <w:r>
        <w:t>美元，</w:t>
      </w:r>
      <w:r>
        <w:t xml:space="preserve"> </w:t>
      </w:r>
      <w:r>
        <w:t>加上给</w:t>
      </w:r>
      <w:r>
        <w:t xml:space="preserve"> UNEP </w:t>
      </w:r>
      <w:r>
        <w:t>的</w:t>
      </w:r>
      <w:r>
        <w:t xml:space="preserve"> 41,340 </w:t>
      </w:r>
      <w:r>
        <w:t>美元的机构支持费用</w:t>
      </w:r>
      <w:r>
        <w:rPr>
          <w:rFonts w:hint="eastAsia"/>
          <w:lang w:eastAsia="zh-CN"/>
        </w:rPr>
        <w:t>，</w:t>
      </w:r>
      <w:r>
        <w:t>和</w:t>
      </w:r>
      <w:r>
        <w:t xml:space="preserve"> 222,000 </w:t>
      </w:r>
      <w:r>
        <w:t>美元，加上给</w:t>
      </w:r>
      <w:r>
        <w:t xml:space="preserve"> UNIDO 19,980 </w:t>
      </w:r>
      <w:r>
        <w:t>美元的机构支持费用。</w:t>
      </w:r>
      <w:r>
        <w:rPr>
          <w:rStyle w:val="FootnoteReference"/>
        </w:rPr>
        <w:footnoteReference w:id="5"/>
      </w:r>
      <w:r>
        <w:t xml:space="preserve"> </w:t>
      </w:r>
      <w:r>
        <w:t>氟氯烃淘汰管理计划第二阶段的实施到</w:t>
      </w:r>
      <w:r>
        <w:t xml:space="preserve"> 2030 </w:t>
      </w:r>
      <w:r>
        <w:t>年将淘汰剩余的氟氯烃消费量。</w:t>
      </w:r>
    </w:p>
    <w:p w:rsidR="00A8213E" w:rsidRDefault="00FD11C8">
      <w:pPr>
        <w:pStyle w:val="Heading1"/>
      </w:pPr>
      <w:r>
        <w:t>本次会议</w:t>
      </w:r>
      <w:r>
        <w:rPr>
          <w:rFonts w:hint="eastAsia"/>
          <w:lang w:val="en-US" w:eastAsia="zh-CN"/>
        </w:rPr>
        <w:t>正在</w:t>
      </w:r>
      <w:r>
        <w:t>申请的氟氯烃淘汰管理计划第二阶段第一次付款金额为</w:t>
      </w:r>
      <w:r>
        <w:t xml:space="preserve"> 229,261 </w:t>
      </w:r>
      <w:r>
        <w:t>美元，</w:t>
      </w:r>
      <w:r>
        <w:rPr>
          <w:rFonts w:hint="eastAsia"/>
          <w:lang w:val="en-US" w:eastAsia="zh-CN"/>
        </w:rPr>
        <w:t>按</w:t>
      </w:r>
      <w:r>
        <w:t>最初提交的</w:t>
      </w:r>
      <w:r>
        <w:rPr>
          <w:rFonts w:hint="eastAsia"/>
          <w:lang w:eastAsia="zh-CN"/>
        </w:rPr>
        <w:t>，</w:t>
      </w:r>
      <w:r>
        <w:t>包括</w:t>
      </w:r>
      <w:r>
        <w:t xml:space="preserve"> 71,700 </w:t>
      </w:r>
      <w:r>
        <w:t>美元，外加环境署的</w:t>
      </w:r>
      <w:r>
        <w:t xml:space="preserve"> 9,321 </w:t>
      </w:r>
      <w:r>
        <w:t>美元机构支持费用，以及</w:t>
      </w:r>
      <w:r>
        <w:t xml:space="preserve"> 136,000 </w:t>
      </w:r>
      <w:r>
        <w:t>美元，外加工发组织的机构支持费用</w:t>
      </w:r>
      <w:r>
        <w:t xml:space="preserve"> 12,240 </w:t>
      </w:r>
      <w:r>
        <w:t>美元。</w:t>
      </w:r>
    </w:p>
    <w:p w:rsidR="00A8213E" w:rsidRDefault="00FD11C8">
      <w:pPr>
        <w:pStyle w:val="Heading1"/>
        <w:numPr>
          <w:ilvl w:val="0"/>
          <w:numId w:val="0"/>
        </w:numPr>
        <w:rPr>
          <w:b/>
          <w:bCs/>
        </w:rPr>
      </w:pPr>
      <w:r>
        <w:rPr>
          <w:b/>
          <w:bCs/>
        </w:rPr>
        <w:t>氟氯烃淘汰管理计划第一阶段的实施情况</w:t>
      </w:r>
    </w:p>
    <w:p w:rsidR="00A8213E" w:rsidRDefault="00FD11C8">
      <w:pPr>
        <w:pStyle w:val="Heading1"/>
      </w:pPr>
      <w:r>
        <w:t>圣卢西亚氟氯烃淘汰管理计划的第一阶段最初在第</w:t>
      </w:r>
      <w:r>
        <w:t xml:space="preserve"> 64 </w:t>
      </w:r>
      <w:r>
        <w:t>次会议上获得批准</w:t>
      </w:r>
      <w:r>
        <w:rPr>
          <w:rStyle w:val="FootnoteReference"/>
        </w:rPr>
        <w:footnoteReference w:id="6"/>
      </w:r>
      <w:r>
        <w:t xml:space="preserve"> </w:t>
      </w:r>
      <w:r>
        <w:t>和</w:t>
      </w:r>
      <w:r>
        <w:t xml:space="preserve"> </w:t>
      </w:r>
      <w:r>
        <w:t>在第</w:t>
      </w:r>
      <w:r>
        <w:t xml:space="preserve"> 68 </w:t>
      </w:r>
      <w:r>
        <w:t>次</w:t>
      </w:r>
      <w:r>
        <w:rPr>
          <w:rStyle w:val="FootnoteReference"/>
        </w:rPr>
        <w:footnoteReference w:id="7"/>
      </w:r>
      <w:r>
        <w:t>和第</w:t>
      </w:r>
      <w:r>
        <w:t xml:space="preserve"> 76 </w:t>
      </w:r>
      <w:r>
        <w:t>次会议</w:t>
      </w:r>
      <w:r>
        <w:rPr>
          <w:rStyle w:val="FootnoteReference"/>
        </w:rPr>
        <w:footnoteReference w:id="8"/>
      </w:r>
      <w:r>
        <w:t xml:space="preserve"> </w:t>
      </w:r>
      <w:r>
        <w:t>进行了修订，以实现</w:t>
      </w:r>
      <w:r>
        <w:t xml:space="preserve">2020 </w:t>
      </w:r>
      <w:r>
        <w:t>年从基线减少</w:t>
      </w:r>
      <w:r>
        <w:t xml:space="preserve"> 35% </w:t>
      </w:r>
      <w:r>
        <w:t>，</w:t>
      </w:r>
      <w:r>
        <w:rPr>
          <w:rFonts w:hint="eastAsia"/>
          <w:lang w:val="en-US" w:eastAsia="zh-CN"/>
        </w:rPr>
        <w:t>总</w:t>
      </w:r>
      <w:r>
        <w:t>费用为</w:t>
      </w:r>
      <w:r>
        <w:t xml:space="preserve"> 210,000 </w:t>
      </w:r>
      <w:r>
        <w:t>美元，外加机构支持费用，</w:t>
      </w:r>
      <w:r>
        <w:rPr>
          <w:rFonts w:hint="eastAsia"/>
          <w:lang w:val="en-US" w:eastAsia="zh-CN"/>
        </w:rPr>
        <w:t>以</w:t>
      </w:r>
      <w:r>
        <w:t>淘汰</w:t>
      </w:r>
      <w:r>
        <w:t xml:space="preserve"> 0.38 ODP </w:t>
      </w:r>
      <w:r>
        <w:t>吨用于制冷和空调</w:t>
      </w:r>
      <w:r>
        <w:t xml:space="preserve"> (RAC) </w:t>
      </w:r>
      <w:r>
        <w:t>维修行业的氟氯烃。</w:t>
      </w:r>
      <w:r>
        <w:t xml:space="preserve"> </w:t>
      </w:r>
      <w:r>
        <w:t>本文件第</w:t>
      </w:r>
      <w:r>
        <w:t xml:space="preserve"> 1 </w:t>
      </w:r>
      <w:r>
        <w:t>至</w:t>
      </w:r>
      <w:r>
        <w:t xml:space="preserve"> 23 </w:t>
      </w:r>
      <w:r>
        <w:t>段提供了第一阶段的实施概览，包括对氟氯烃消费量的分析；</w:t>
      </w:r>
      <w:r>
        <w:t xml:space="preserve"> </w:t>
      </w:r>
      <w:r>
        <w:t>关于执行情况的进展和财务报告，</w:t>
      </w:r>
      <w:r>
        <w:rPr>
          <w:rFonts w:hint="eastAsia"/>
          <w:lang w:val="en-US" w:eastAsia="zh-CN"/>
        </w:rPr>
        <w:t>及</w:t>
      </w:r>
      <w:r>
        <w:t>向本次会议提交的第五次</w:t>
      </w:r>
      <w:r>
        <w:rPr>
          <w:rFonts w:hint="eastAsia"/>
          <w:lang w:val="en-US" w:eastAsia="zh-CN"/>
        </w:rPr>
        <w:t>和</w:t>
      </w:r>
      <w:r>
        <w:t>最后一次付款的请求。</w:t>
      </w:r>
    </w:p>
    <w:p w:rsidR="00A8213E" w:rsidRDefault="00FD11C8">
      <w:pPr>
        <w:pStyle w:val="Heading1"/>
        <w:numPr>
          <w:ilvl w:val="0"/>
          <w:numId w:val="0"/>
        </w:numPr>
      </w:pPr>
      <w:r>
        <w:rPr>
          <w:b/>
          <w:bCs/>
        </w:rPr>
        <w:t>氟氯烃淘汰管理计划的第二阶段</w:t>
      </w:r>
    </w:p>
    <w:p w:rsidR="00A8213E" w:rsidRDefault="00FD11C8">
      <w:pPr>
        <w:pStyle w:val="Heading1"/>
        <w:numPr>
          <w:ilvl w:val="0"/>
          <w:numId w:val="0"/>
        </w:numPr>
      </w:pPr>
      <w:r>
        <w:rPr>
          <w:u w:val="single"/>
        </w:rPr>
        <w:t>有资格获得资助的剩余消费</w:t>
      </w:r>
    </w:p>
    <w:p w:rsidR="00A8213E" w:rsidRDefault="00FD11C8" w:rsidP="00A66B18">
      <w:pPr>
        <w:pStyle w:val="Heading1"/>
      </w:pPr>
      <w:r>
        <w:t>扣除与氟氯烃淘汰管理计划第一阶段相关的</w:t>
      </w:r>
      <w:r>
        <w:t xml:space="preserve"> 0.38 ODP </w:t>
      </w:r>
      <w:r>
        <w:t>吨氟氯烃后，符合供资条件的剩余消费量为</w:t>
      </w:r>
      <w:r>
        <w:t xml:space="preserve"> 0.71 ODP </w:t>
      </w:r>
      <w:r>
        <w:t>吨氟氯烃</w:t>
      </w:r>
      <w:r>
        <w:t xml:space="preserve"> 22</w:t>
      </w:r>
      <w:r>
        <w:t>。</w:t>
      </w:r>
    </w:p>
    <w:p w:rsidR="00A8213E" w:rsidRDefault="00FD11C8">
      <w:pPr>
        <w:pStyle w:val="Heading1"/>
        <w:numPr>
          <w:ilvl w:val="0"/>
          <w:numId w:val="0"/>
        </w:numPr>
        <w:rPr>
          <w:u w:val="single"/>
        </w:rPr>
      </w:pPr>
      <w:r>
        <w:rPr>
          <w:u w:val="single"/>
        </w:rPr>
        <w:t>氟氯烃的行业分布</w:t>
      </w:r>
    </w:p>
    <w:p w:rsidR="00A8213E" w:rsidRDefault="00FD11C8" w:rsidP="00A66B18">
      <w:pPr>
        <w:pStyle w:val="Heading1"/>
        <w:rPr>
          <w:lang w:eastAsia="zh-CN"/>
        </w:rPr>
      </w:pPr>
      <w:r>
        <w:t>大约有</w:t>
      </w:r>
      <w:r>
        <w:t xml:space="preserve"> 420 </w:t>
      </w:r>
      <w:r>
        <w:t>名技术人员和</w:t>
      </w:r>
      <w:r>
        <w:t xml:space="preserve"> 69 </w:t>
      </w:r>
      <w:r>
        <w:t>个车间</w:t>
      </w:r>
      <w:r>
        <w:rPr>
          <w:rFonts w:hint="eastAsia"/>
          <w:lang w:val="en-US" w:eastAsia="zh-CN"/>
        </w:rPr>
        <w:t>消耗</w:t>
      </w:r>
      <w:r>
        <w:t xml:space="preserve"> HCFC-22 </w:t>
      </w:r>
      <w:r>
        <w:t>来维修住宅和商用空调、商用制冷设备以及用于冷藏、冷却器、制冰机等应用的设备，如表</w:t>
      </w:r>
      <w:r>
        <w:t xml:space="preserve"> 3 </w:t>
      </w:r>
      <w:r>
        <w:t>所示。</w:t>
      </w:r>
      <w:r>
        <w:t xml:space="preserve"> HCFC-22 </w:t>
      </w:r>
      <w:r>
        <w:t>占维修行业使用的制冷剂的</w:t>
      </w:r>
      <w:r>
        <w:t xml:space="preserve"> 17.2%</w:t>
      </w:r>
      <w:r>
        <w:t>；</w:t>
      </w:r>
      <w:r>
        <w:t xml:space="preserve"> </w:t>
      </w:r>
      <w:r>
        <w:rPr>
          <w:rFonts w:hint="eastAsia"/>
          <w:lang w:eastAsia="zh-CN"/>
        </w:rPr>
        <w:t>制冷和空调</w:t>
      </w:r>
      <w:r>
        <w:t>应用中使用的其他主要制冷剂是</w:t>
      </w:r>
      <w:r>
        <w:t xml:space="preserve"> R-410A</w:t>
      </w:r>
      <w:r>
        <w:t>、</w:t>
      </w:r>
      <w:r>
        <w:t xml:space="preserve">HFC-134a </w:t>
      </w:r>
      <w:r>
        <w:t>和</w:t>
      </w:r>
      <w:r>
        <w:t xml:space="preserve"> R-404A</w:t>
      </w:r>
      <w:r>
        <w:t>。</w:t>
      </w:r>
    </w:p>
    <w:p w:rsidR="00A8213E" w:rsidRDefault="00FD11C8">
      <w:pPr>
        <w:pStyle w:val="Heading1"/>
        <w:numPr>
          <w:ilvl w:val="0"/>
          <w:numId w:val="0"/>
        </w:numPr>
        <w:spacing w:after="0"/>
        <w:rPr>
          <w:b/>
          <w:bCs/>
        </w:rPr>
      </w:pPr>
      <w:r>
        <w:rPr>
          <w:b/>
          <w:bCs/>
        </w:rPr>
        <w:t>表</w:t>
      </w:r>
      <w:r>
        <w:rPr>
          <w:b/>
          <w:bCs/>
        </w:rPr>
        <w:t xml:space="preserve"> 3. 2020 </w:t>
      </w:r>
      <w:r>
        <w:rPr>
          <w:b/>
          <w:bCs/>
        </w:rPr>
        <w:t>年圣卢西亚</w:t>
      </w:r>
      <w:r>
        <w:rPr>
          <w:b/>
          <w:bCs/>
        </w:rPr>
        <w:t xml:space="preserve"> HCFC-22 </w:t>
      </w:r>
      <w:r>
        <w:rPr>
          <w:b/>
          <w:bCs/>
        </w:rPr>
        <w:t>的行业分布</w:t>
      </w:r>
    </w:p>
    <w:tbl>
      <w:tblPr>
        <w:tblW w:w="938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5"/>
        <w:gridCol w:w="1260"/>
        <w:gridCol w:w="1710"/>
        <w:gridCol w:w="1530"/>
        <w:gridCol w:w="1080"/>
        <w:gridCol w:w="1013"/>
      </w:tblGrid>
      <w:tr w:rsidR="00A8213E">
        <w:trPr>
          <w:tblHeader/>
        </w:trPr>
        <w:tc>
          <w:tcPr>
            <w:tcW w:w="2795" w:type="dxa"/>
            <w:vMerge w:val="restart"/>
            <w:shd w:val="clear" w:color="auto" w:fill="auto"/>
            <w:vAlign w:val="center"/>
          </w:tcPr>
          <w:p w:rsidR="00A8213E" w:rsidRDefault="00FD11C8" w:rsidP="00A66B18">
            <w:pPr>
              <w:spacing w:after="0"/>
              <w:jc w:val="left"/>
              <w:rPr>
                <w:b/>
                <w:bCs/>
                <w:sz w:val="20"/>
                <w:szCs w:val="20"/>
                <w:lang w:eastAsia="en-CA"/>
              </w:rPr>
            </w:pPr>
            <w:r>
              <w:rPr>
                <w:rFonts w:hint="eastAsia"/>
                <w:b/>
                <w:bCs/>
                <w:sz w:val="20"/>
                <w:szCs w:val="20"/>
                <w:lang w:val="en-US" w:eastAsia="zh-CN"/>
              </w:rPr>
              <w:t>行业</w:t>
            </w:r>
            <w:r>
              <w:rPr>
                <w:b/>
                <w:bCs/>
                <w:sz w:val="20"/>
                <w:szCs w:val="20"/>
                <w:lang w:eastAsia="zh-CN"/>
              </w:rPr>
              <w:t>/</w:t>
            </w:r>
            <w:r>
              <w:rPr>
                <w:rFonts w:hint="eastAsia"/>
                <w:b/>
                <w:bCs/>
                <w:sz w:val="20"/>
                <w:szCs w:val="20"/>
                <w:lang w:val="en-US" w:eastAsia="zh-CN"/>
              </w:rPr>
              <w:t>应用</w:t>
            </w:r>
          </w:p>
        </w:tc>
        <w:tc>
          <w:tcPr>
            <w:tcW w:w="1260" w:type="dxa"/>
            <w:vMerge w:val="restart"/>
            <w:shd w:val="clear" w:color="auto" w:fill="auto"/>
            <w:vAlign w:val="center"/>
          </w:tcPr>
          <w:p w:rsidR="00A8213E" w:rsidRDefault="00FD11C8" w:rsidP="00A66B18">
            <w:pPr>
              <w:spacing w:after="0"/>
              <w:jc w:val="center"/>
              <w:rPr>
                <w:b/>
                <w:bCs/>
                <w:sz w:val="20"/>
                <w:szCs w:val="20"/>
                <w:lang w:val="en-US" w:eastAsia="en-CA"/>
              </w:rPr>
            </w:pPr>
            <w:r>
              <w:rPr>
                <w:b/>
                <w:bCs/>
                <w:sz w:val="20"/>
                <w:szCs w:val="20"/>
                <w:lang w:eastAsia="zh-CN"/>
              </w:rPr>
              <w:t>机组</w:t>
            </w:r>
            <w:r>
              <w:rPr>
                <w:rFonts w:hint="eastAsia"/>
                <w:b/>
                <w:bCs/>
                <w:sz w:val="20"/>
                <w:szCs w:val="20"/>
                <w:lang w:val="en-US" w:eastAsia="zh-CN"/>
              </w:rPr>
              <w:t>数量</w:t>
            </w:r>
          </w:p>
        </w:tc>
        <w:tc>
          <w:tcPr>
            <w:tcW w:w="1710" w:type="dxa"/>
            <w:vMerge w:val="restart"/>
            <w:shd w:val="clear" w:color="auto" w:fill="auto"/>
            <w:vAlign w:val="center"/>
          </w:tcPr>
          <w:p w:rsidR="00A8213E" w:rsidRDefault="00FD11C8" w:rsidP="00A66B18">
            <w:pPr>
              <w:spacing w:after="0"/>
              <w:jc w:val="center"/>
              <w:rPr>
                <w:b/>
                <w:bCs/>
                <w:sz w:val="20"/>
                <w:szCs w:val="20"/>
                <w:lang w:eastAsia="en-CA"/>
              </w:rPr>
            </w:pPr>
            <w:r>
              <w:rPr>
                <w:rFonts w:hint="eastAsia"/>
                <w:b/>
                <w:bCs/>
                <w:sz w:val="20"/>
                <w:szCs w:val="20"/>
                <w:lang w:val="en-US" w:eastAsia="zh-CN"/>
              </w:rPr>
              <w:t>平均费用</w:t>
            </w:r>
            <w:r>
              <w:rPr>
                <w:rFonts w:hint="eastAsia"/>
                <w:b/>
                <w:bCs/>
                <w:sz w:val="20"/>
                <w:szCs w:val="20"/>
                <w:lang w:val="en-US" w:eastAsia="zh-CN"/>
              </w:rPr>
              <w:t>/</w:t>
            </w:r>
            <w:r>
              <w:rPr>
                <w:b/>
                <w:bCs/>
                <w:sz w:val="20"/>
                <w:szCs w:val="20"/>
                <w:lang w:eastAsia="zh-CN"/>
              </w:rPr>
              <w:t>机组</w:t>
            </w:r>
            <w:r>
              <w:rPr>
                <w:b/>
                <w:bCs/>
                <w:sz w:val="20"/>
                <w:szCs w:val="20"/>
                <w:lang w:eastAsia="zh-CN"/>
              </w:rPr>
              <w:t xml:space="preserve"> (</w:t>
            </w:r>
            <w:r>
              <w:rPr>
                <w:rFonts w:hint="eastAsia"/>
                <w:b/>
                <w:bCs/>
                <w:sz w:val="20"/>
                <w:szCs w:val="20"/>
                <w:lang w:val="en-US" w:eastAsia="zh-CN"/>
              </w:rPr>
              <w:t>公斤</w:t>
            </w:r>
            <w:r>
              <w:rPr>
                <w:b/>
                <w:bCs/>
                <w:sz w:val="20"/>
                <w:szCs w:val="20"/>
                <w:lang w:eastAsia="zh-CN"/>
              </w:rPr>
              <w:t>)</w:t>
            </w:r>
          </w:p>
        </w:tc>
        <w:tc>
          <w:tcPr>
            <w:tcW w:w="1530" w:type="dxa"/>
            <w:vMerge w:val="restart"/>
            <w:shd w:val="clear" w:color="auto" w:fill="auto"/>
            <w:vAlign w:val="center"/>
          </w:tcPr>
          <w:p w:rsidR="00A8213E" w:rsidRDefault="00FD11C8" w:rsidP="00A66B18">
            <w:pPr>
              <w:spacing w:after="0"/>
              <w:jc w:val="center"/>
              <w:rPr>
                <w:b/>
                <w:bCs/>
                <w:sz w:val="20"/>
                <w:szCs w:val="20"/>
                <w:lang w:eastAsia="en-CA"/>
              </w:rPr>
            </w:pPr>
            <w:r>
              <w:rPr>
                <w:rFonts w:hint="eastAsia"/>
                <w:b/>
                <w:bCs/>
                <w:sz w:val="20"/>
                <w:szCs w:val="20"/>
                <w:lang w:val="en-US" w:eastAsia="zh-CN"/>
              </w:rPr>
              <w:t>泄露率</w:t>
            </w:r>
            <w:r>
              <w:rPr>
                <w:b/>
                <w:bCs/>
                <w:sz w:val="20"/>
                <w:szCs w:val="20"/>
                <w:lang w:eastAsia="zh-CN"/>
              </w:rPr>
              <w:t xml:space="preserve"> (%)</w:t>
            </w:r>
          </w:p>
        </w:tc>
        <w:tc>
          <w:tcPr>
            <w:tcW w:w="2093" w:type="dxa"/>
            <w:gridSpan w:val="2"/>
            <w:shd w:val="clear" w:color="auto" w:fill="auto"/>
            <w:vAlign w:val="center"/>
          </w:tcPr>
          <w:p w:rsidR="00A8213E" w:rsidRDefault="00FD11C8" w:rsidP="00A66B18">
            <w:pPr>
              <w:spacing w:after="0"/>
              <w:jc w:val="center"/>
              <w:rPr>
                <w:b/>
                <w:bCs/>
                <w:sz w:val="20"/>
                <w:szCs w:val="20"/>
                <w:lang w:eastAsia="en-CA"/>
              </w:rPr>
            </w:pPr>
            <w:r>
              <w:rPr>
                <w:rFonts w:hint="eastAsia"/>
                <w:b/>
                <w:bCs/>
                <w:sz w:val="20"/>
                <w:szCs w:val="20"/>
                <w:lang w:val="en-US" w:eastAsia="zh-CN"/>
              </w:rPr>
              <w:t>消耗量</w:t>
            </w:r>
          </w:p>
        </w:tc>
      </w:tr>
      <w:tr w:rsidR="00A8213E">
        <w:trPr>
          <w:tblHeader/>
        </w:trPr>
        <w:tc>
          <w:tcPr>
            <w:tcW w:w="2795" w:type="dxa"/>
            <w:vMerge/>
            <w:vAlign w:val="center"/>
          </w:tcPr>
          <w:p w:rsidR="00A8213E" w:rsidRDefault="00A8213E" w:rsidP="00A66B18">
            <w:pPr>
              <w:spacing w:after="0"/>
              <w:jc w:val="left"/>
              <w:rPr>
                <w:b/>
                <w:bCs/>
                <w:sz w:val="20"/>
                <w:szCs w:val="20"/>
                <w:lang w:eastAsia="en-CA"/>
              </w:rPr>
            </w:pPr>
          </w:p>
        </w:tc>
        <w:tc>
          <w:tcPr>
            <w:tcW w:w="1260" w:type="dxa"/>
            <w:vMerge/>
            <w:vAlign w:val="center"/>
          </w:tcPr>
          <w:p w:rsidR="00A8213E" w:rsidRDefault="00A8213E" w:rsidP="00A66B18">
            <w:pPr>
              <w:spacing w:after="0"/>
              <w:jc w:val="left"/>
              <w:rPr>
                <w:b/>
                <w:bCs/>
                <w:sz w:val="20"/>
                <w:szCs w:val="20"/>
                <w:lang w:eastAsia="en-CA"/>
              </w:rPr>
            </w:pPr>
          </w:p>
        </w:tc>
        <w:tc>
          <w:tcPr>
            <w:tcW w:w="1710" w:type="dxa"/>
            <w:vMerge/>
            <w:vAlign w:val="center"/>
          </w:tcPr>
          <w:p w:rsidR="00A8213E" w:rsidRDefault="00A8213E" w:rsidP="00A66B18">
            <w:pPr>
              <w:spacing w:after="0"/>
              <w:jc w:val="left"/>
              <w:rPr>
                <w:b/>
                <w:bCs/>
                <w:sz w:val="20"/>
                <w:szCs w:val="20"/>
                <w:lang w:eastAsia="en-CA"/>
              </w:rPr>
            </w:pPr>
          </w:p>
        </w:tc>
        <w:tc>
          <w:tcPr>
            <w:tcW w:w="1530" w:type="dxa"/>
            <w:vMerge/>
            <w:vAlign w:val="center"/>
          </w:tcPr>
          <w:p w:rsidR="00A8213E" w:rsidRDefault="00A8213E" w:rsidP="00A66B18">
            <w:pPr>
              <w:spacing w:after="0"/>
              <w:jc w:val="left"/>
              <w:rPr>
                <w:b/>
                <w:bCs/>
                <w:sz w:val="20"/>
                <w:szCs w:val="20"/>
                <w:lang w:eastAsia="en-CA"/>
              </w:rPr>
            </w:pPr>
          </w:p>
        </w:tc>
        <w:tc>
          <w:tcPr>
            <w:tcW w:w="1080" w:type="dxa"/>
            <w:shd w:val="clear" w:color="auto" w:fill="auto"/>
            <w:vAlign w:val="center"/>
          </w:tcPr>
          <w:p w:rsidR="00A8213E" w:rsidRDefault="00FD11C8" w:rsidP="00A66B18">
            <w:pPr>
              <w:spacing w:after="0"/>
              <w:jc w:val="center"/>
              <w:rPr>
                <w:b/>
                <w:bCs/>
                <w:sz w:val="20"/>
                <w:szCs w:val="20"/>
                <w:lang w:eastAsia="en-CA"/>
              </w:rPr>
            </w:pPr>
            <w:r>
              <w:rPr>
                <w:rFonts w:hint="eastAsia"/>
                <w:b/>
                <w:bCs/>
                <w:sz w:val="20"/>
                <w:szCs w:val="20"/>
                <w:lang w:val="en-US" w:eastAsia="zh-CN"/>
              </w:rPr>
              <w:t>公吨</w:t>
            </w:r>
            <w:r>
              <w:rPr>
                <w:b/>
                <w:bCs/>
                <w:sz w:val="20"/>
                <w:szCs w:val="20"/>
                <w:lang w:eastAsia="zh-CN"/>
              </w:rPr>
              <w:t>*</w:t>
            </w:r>
          </w:p>
        </w:tc>
        <w:tc>
          <w:tcPr>
            <w:tcW w:w="1013" w:type="dxa"/>
            <w:shd w:val="clear" w:color="auto" w:fill="auto"/>
            <w:vAlign w:val="center"/>
          </w:tcPr>
          <w:p w:rsidR="00A8213E" w:rsidRDefault="00FD11C8" w:rsidP="00A66B18">
            <w:pPr>
              <w:spacing w:after="0"/>
              <w:jc w:val="center"/>
              <w:rPr>
                <w:b/>
                <w:bCs/>
                <w:sz w:val="20"/>
                <w:szCs w:val="20"/>
                <w:lang w:eastAsia="en-CA"/>
              </w:rPr>
            </w:pPr>
            <w:r>
              <w:rPr>
                <w:b/>
                <w:bCs/>
                <w:sz w:val="20"/>
                <w:szCs w:val="20"/>
                <w:lang w:eastAsia="zh-CN"/>
              </w:rPr>
              <w:t>%</w:t>
            </w:r>
          </w:p>
        </w:tc>
      </w:tr>
      <w:tr w:rsidR="00A8213E">
        <w:tc>
          <w:tcPr>
            <w:tcW w:w="2795" w:type="dxa"/>
            <w:shd w:val="clear" w:color="auto" w:fill="auto"/>
            <w:vAlign w:val="center"/>
          </w:tcPr>
          <w:p w:rsidR="00A8213E" w:rsidRDefault="00FD11C8" w:rsidP="00A66B18">
            <w:pPr>
              <w:spacing w:after="0"/>
              <w:jc w:val="left"/>
              <w:rPr>
                <w:sz w:val="20"/>
                <w:szCs w:val="20"/>
                <w:lang w:eastAsia="zh-CN"/>
              </w:rPr>
            </w:pPr>
            <w:r>
              <w:rPr>
                <w:rFonts w:hint="eastAsia"/>
                <w:sz w:val="20"/>
                <w:szCs w:val="20"/>
                <w:lang w:val="en-US" w:eastAsia="zh-CN"/>
              </w:rPr>
              <w:t>室内</w:t>
            </w:r>
            <w:r>
              <w:rPr>
                <w:sz w:val="20"/>
                <w:szCs w:val="20"/>
                <w:lang w:eastAsia="zh-CN"/>
              </w:rPr>
              <w:t xml:space="preserve"> </w:t>
            </w:r>
            <w:r>
              <w:rPr>
                <w:sz w:val="20"/>
                <w:szCs w:val="20"/>
                <w:lang w:eastAsia="zh-CN"/>
              </w:rPr>
              <w:t>空调（一体式和分体式）</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A8213E" w:rsidRDefault="00FD11C8" w:rsidP="00A66B18">
            <w:pPr>
              <w:spacing w:after="0"/>
              <w:jc w:val="center"/>
              <w:rPr>
                <w:sz w:val="20"/>
                <w:szCs w:val="20"/>
                <w:lang w:eastAsia="en-CA"/>
              </w:rPr>
            </w:pPr>
            <w:r>
              <w:rPr>
                <w:sz w:val="20"/>
                <w:szCs w:val="20"/>
              </w:rPr>
              <w:t>9,225</w:t>
            </w:r>
          </w:p>
        </w:tc>
        <w:tc>
          <w:tcPr>
            <w:tcW w:w="1710" w:type="dxa"/>
            <w:tcBorders>
              <w:top w:val="single" w:sz="4" w:space="0" w:color="auto"/>
              <w:left w:val="nil"/>
              <w:bottom w:val="single" w:sz="4" w:space="0" w:color="auto"/>
              <w:right w:val="single" w:sz="4" w:space="0" w:color="auto"/>
            </w:tcBorders>
            <w:shd w:val="clear" w:color="auto" w:fill="auto"/>
          </w:tcPr>
          <w:p w:rsidR="00A8213E" w:rsidRDefault="00FD11C8" w:rsidP="00A66B18">
            <w:pPr>
              <w:spacing w:after="0"/>
              <w:jc w:val="right"/>
              <w:rPr>
                <w:sz w:val="20"/>
                <w:szCs w:val="20"/>
                <w:lang w:eastAsia="en-CA"/>
              </w:rPr>
            </w:pPr>
            <w:r>
              <w:rPr>
                <w:sz w:val="20"/>
                <w:szCs w:val="20"/>
              </w:rPr>
              <w:t>2.0</w:t>
            </w:r>
          </w:p>
        </w:tc>
        <w:tc>
          <w:tcPr>
            <w:tcW w:w="1530" w:type="dxa"/>
            <w:tcBorders>
              <w:top w:val="single" w:sz="4" w:space="0" w:color="auto"/>
              <w:left w:val="nil"/>
              <w:bottom w:val="single" w:sz="4" w:space="0" w:color="auto"/>
              <w:right w:val="single" w:sz="4" w:space="0" w:color="auto"/>
            </w:tcBorders>
            <w:shd w:val="clear" w:color="auto" w:fill="auto"/>
          </w:tcPr>
          <w:p w:rsidR="00A8213E" w:rsidRDefault="00FD11C8" w:rsidP="00A66B18">
            <w:pPr>
              <w:spacing w:after="0"/>
              <w:jc w:val="center"/>
              <w:rPr>
                <w:sz w:val="20"/>
                <w:szCs w:val="20"/>
                <w:lang w:eastAsia="en-CA"/>
              </w:rPr>
            </w:pPr>
            <w:r>
              <w:rPr>
                <w:sz w:val="20"/>
                <w:szCs w:val="20"/>
              </w:rPr>
              <w:t>9</w:t>
            </w:r>
          </w:p>
        </w:tc>
        <w:tc>
          <w:tcPr>
            <w:tcW w:w="1080" w:type="dxa"/>
            <w:tcBorders>
              <w:top w:val="single" w:sz="4" w:space="0" w:color="auto"/>
              <w:left w:val="nil"/>
              <w:bottom w:val="single" w:sz="4" w:space="0" w:color="auto"/>
              <w:right w:val="single" w:sz="4" w:space="0" w:color="auto"/>
            </w:tcBorders>
            <w:shd w:val="clear" w:color="auto" w:fill="auto"/>
          </w:tcPr>
          <w:p w:rsidR="00A8213E" w:rsidRDefault="00FD11C8" w:rsidP="00A66B18">
            <w:pPr>
              <w:spacing w:after="0"/>
              <w:jc w:val="right"/>
              <w:rPr>
                <w:sz w:val="20"/>
                <w:szCs w:val="20"/>
                <w:lang w:eastAsia="en-CA"/>
              </w:rPr>
            </w:pPr>
            <w:r>
              <w:rPr>
                <w:sz w:val="20"/>
                <w:szCs w:val="20"/>
              </w:rPr>
              <w:t>1.61</w:t>
            </w:r>
          </w:p>
        </w:tc>
        <w:tc>
          <w:tcPr>
            <w:tcW w:w="1013" w:type="dxa"/>
            <w:tcBorders>
              <w:top w:val="single" w:sz="4" w:space="0" w:color="auto"/>
              <w:left w:val="nil"/>
              <w:bottom w:val="single" w:sz="4" w:space="0" w:color="auto"/>
              <w:right w:val="single" w:sz="4" w:space="0" w:color="auto"/>
            </w:tcBorders>
            <w:shd w:val="clear" w:color="auto" w:fill="auto"/>
          </w:tcPr>
          <w:p w:rsidR="00A8213E" w:rsidRDefault="00FD11C8" w:rsidP="00A66B18">
            <w:pPr>
              <w:spacing w:after="0"/>
              <w:jc w:val="center"/>
              <w:rPr>
                <w:sz w:val="20"/>
                <w:szCs w:val="20"/>
                <w:lang w:eastAsia="en-CA"/>
              </w:rPr>
            </w:pPr>
            <w:r>
              <w:rPr>
                <w:sz w:val="20"/>
                <w:szCs w:val="20"/>
              </w:rPr>
              <w:t>72</w:t>
            </w:r>
          </w:p>
        </w:tc>
      </w:tr>
      <w:tr w:rsidR="00A8213E">
        <w:tc>
          <w:tcPr>
            <w:tcW w:w="2795" w:type="dxa"/>
            <w:shd w:val="clear" w:color="auto" w:fill="auto"/>
            <w:vAlign w:val="center"/>
          </w:tcPr>
          <w:p w:rsidR="00A8213E" w:rsidRDefault="00FD11C8" w:rsidP="00A66B18">
            <w:pPr>
              <w:spacing w:after="0"/>
              <w:jc w:val="left"/>
              <w:rPr>
                <w:sz w:val="20"/>
                <w:szCs w:val="20"/>
                <w:lang w:eastAsia="zh-CN"/>
              </w:rPr>
            </w:pPr>
            <w:r>
              <w:rPr>
                <w:sz w:val="20"/>
                <w:szCs w:val="20"/>
                <w:lang w:eastAsia="zh-CN"/>
              </w:rPr>
              <w:t>商用空调（屋顶、多分体式、冷水机）</w:t>
            </w:r>
          </w:p>
        </w:tc>
        <w:tc>
          <w:tcPr>
            <w:tcW w:w="1260" w:type="dxa"/>
            <w:tcBorders>
              <w:top w:val="nil"/>
              <w:left w:val="single" w:sz="4" w:space="0" w:color="auto"/>
              <w:bottom w:val="single" w:sz="4" w:space="0" w:color="auto"/>
              <w:right w:val="single" w:sz="4" w:space="0" w:color="auto"/>
            </w:tcBorders>
            <w:shd w:val="clear" w:color="auto" w:fill="auto"/>
          </w:tcPr>
          <w:p w:rsidR="00A8213E" w:rsidRDefault="00FD11C8" w:rsidP="00A66B18">
            <w:pPr>
              <w:spacing w:after="0"/>
              <w:jc w:val="center"/>
              <w:rPr>
                <w:sz w:val="20"/>
                <w:szCs w:val="20"/>
                <w:lang w:eastAsia="en-CA"/>
              </w:rPr>
            </w:pPr>
            <w:r>
              <w:rPr>
                <w:sz w:val="20"/>
                <w:szCs w:val="20"/>
              </w:rPr>
              <w:t>6,150</w:t>
            </w:r>
          </w:p>
        </w:tc>
        <w:tc>
          <w:tcPr>
            <w:tcW w:w="1710" w:type="dxa"/>
            <w:tcBorders>
              <w:top w:val="nil"/>
              <w:left w:val="nil"/>
              <w:bottom w:val="single" w:sz="4" w:space="0" w:color="auto"/>
              <w:right w:val="single" w:sz="4" w:space="0" w:color="auto"/>
            </w:tcBorders>
            <w:shd w:val="clear" w:color="auto" w:fill="auto"/>
          </w:tcPr>
          <w:p w:rsidR="00A8213E" w:rsidRDefault="00FD11C8" w:rsidP="00A66B18">
            <w:pPr>
              <w:spacing w:after="0"/>
              <w:jc w:val="right"/>
              <w:rPr>
                <w:sz w:val="20"/>
                <w:szCs w:val="20"/>
                <w:lang w:eastAsia="en-CA"/>
              </w:rPr>
            </w:pPr>
            <w:r>
              <w:rPr>
                <w:sz w:val="20"/>
                <w:szCs w:val="20"/>
              </w:rPr>
              <w:t>5.0</w:t>
            </w:r>
          </w:p>
        </w:tc>
        <w:tc>
          <w:tcPr>
            <w:tcW w:w="1530" w:type="dxa"/>
            <w:tcBorders>
              <w:top w:val="nil"/>
              <w:left w:val="nil"/>
              <w:bottom w:val="single" w:sz="4" w:space="0" w:color="auto"/>
              <w:right w:val="single" w:sz="4" w:space="0" w:color="auto"/>
            </w:tcBorders>
            <w:shd w:val="clear" w:color="auto" w:fill="auto"/>
          </w:tcPr>
          <w:p w:rsidR="00A8213E" w:rsidRDefault="00FD11C8" w:rsidP="00A66B18">
            <w:pPr>
              <w:spacing w:after="0"/>
              <w:jc w:val="center"/>
              <w:rPr>
                <w:sz w:val="20"/>
                <w:szCs w:val="20"/>
                <w:lang w:eastAsia="en-CA"/>
              </w:rPr>
            </w:pPr>
            <w:r>
              <w:rPr>
                <w:sz w:val="20"/>
                <w:szCs w:val="20"/>
              </w:rPr>
              <w:t>9</w:t>
            </w:r>
          </w:p>
        </w:tc>
        <w:tc>
          <w:tcPr>
            <w:tcW w:w="1080" w:type="dxa"/>
            <w:tcBorders>
              <w:top w:val="nil"/>
              <w:left w:val="nil"/>
              <w:bottom w:val="single" w:sz="4" w:space="0" w:color="auto"/>
              <w:right w:val="single" w:sz="4" w:space="0" w:color="auto"/>
            </w:tcBorders>
            <w:shd w:val="clear" w:color="auto" w:fill="auto"/>
          </w:tcPr>
          <w:p w:rsidR="00A8213E" w:rsidRDefault="00FD11C8" w:rsidP="00A66B18">
            <w:pPr>
              <w:spacing w:after="0"/>
              <w:jc w:val="right"/>
              <w:rPr>
                <w:sz w:val="20"/>
                <w:szCs w:val="20"/>
                <w:lang w:eastAsia="en-CA"/>
              </w:rPr>
            </w:pPr>
            <w:r>
              <w:rPr>
                <w:sz w:val="20"/>
                <w:szCs w:val="20"/>
              </w:rPr>
              <w:t>2.77</w:t>
            </w:r>
          </w:p>
        </w:tc>
        <w:tc>
          <w:tcPr>
            <w:tcW w:w="1013" w:type="dxa"/>
            <w:tcBorders>
              <w:top w:val="nil"/>
              <w:left w:val="nil"/>
              <w:bottom w:val="single" w:sz="4" w:space="0" w:color="auto"/>
              <w:right w:val="single" w:sz="4" w:space="0" w:color="auto"/>
            </w:tcBorders>
            <w:shd w:val="clear" w:color="auto" w:fill="auto"/>
          </w:tcPr>
          <w:p w:rsidR="00A8213E" w:rsidRDefault="00FD11C8" w:rsidP="00A66B18">
            <w:pPr>
              <w:spacing w:after="0"/>
              <w:jc w:val="center"/>
              <w:rPr>
                <w:sz w:val="20"/>
                <w:szCs w:val="20"/>
                <w:lang w:eastAsia="en-CA"/>
              </w:rPr>
            </w:pPr>
            <w:r>
              <w:rPr>
                <w:sz w:val="20"/>
                <w:szCs w:val="20"/>
              </w:rPr>
              <w:t>6</w:t>
            </w:r>
          </w:p>
        </w:tc>
      </w:tr>
      <w:tr w:rsidR="00A8213E">
        <w:tc>
          <w:tcPr>
            <w:tcW w:w="2795" w:type="dxa"/>
            <w:shd w:val="clear" w:color="auto" w:fill="auto"/>
            <w:vAlign w:val="center"/>
          </w:tcPr>
          <w:p w:rsidR="00A8213E" w:rsidRDefault="00FD11C8" w:rsidP="00A66B18">
            <w:pPr>
              <w:spacing w:after="0"/>
              <w:jc w:val="left"/>
              <w:rPr>
                <w:sz w:val="20"/>
                <w:szCs w:val="20"/>
                <w:lang w:eastAsia="en-CA"/>
              </w:rPr>
            </w:pPr>
            <w:r>
              <w:rPr>
                <w:sz w:val="20"/>
                <w:szCs w:val="20"/>
                <w:lang w:eastAsia="zh-CN"/>
              </w:rPr>
              <w:lastRenderedPageBreak/>
              <w:t>商业制冷（中型冷凝机组</w:t>
            </w:r>
            <w:r>
              <w:rPr>
                <w:rFonts w:hint="eastAsia"/>
                <w:sz w:val="20"/>
                <w:szCs w:val="20"/>
                <w:lang w:eastAsia="zh-CN"/>
              </w:rPr>
              <w:t>，</w:t>
            </w:r>
            <w:r>
              <w:rPr>
                <w:sz w:val="20"/>
                <w:szCs w:val="20"/>
                <w:lang w:eastAsia="zh-CN"/>
              </w:rPr>
              <w:t>多分体式，冷却器）</w:t>
            </w:r>
          </w:p>
        </w:tc>
        <w:tc>
          <w:tcPr>
            <w:tcW w:w="1260" w:type="dxa"/>
            <w:tcBorders>
              <w:top w:val="nil"/>
              <w:left w:val="single" w:sz="4" w:space="0" w:color="auto"/>
              <w:bottom w:val="single" w:sz="4" w:space="0" w:color="auto"/>
              <w:right w:val="single" w:sz="4" w:space="0" w:color="auto"/>
            </w:tcBorders>
            <w:shd w:val="clear" w:color="auto" w:fill="auto"/>
          </w:tcPr>
          <w:p w:rsidR="00A8213E" w:rsidRDefault="00FD11C8" w:rsidP="00A66B18">
            <w:pPr>
              <w:spacing w:after="0"/>
              <w:jc w:val="center"/>
              <w:rPr>
                <w:sz w:val="20"/>
                <w:szCs w:val="20"/>
                <w:lang w:eastAsia="en-CA"/>
              </w:rPr>
            </w:pPr>
            <w:r>
              <w:rPr>
                <w:sz w:val="20"/>
                <w:szCs w:val="20"/>
              </w:rPr>
              <w:t>126</w:t>
            </w:r>
          </w:p>
        </w:tc>
        <w:tc>
          <w:tcPr>
            <w:tcW w:w="1710" w:type="dxa"/>
            <w:tcBorders>
              <w:top w:val="nil"/>
              <w:left w:val="nil"/>
              <w:bottom w:val="single" w:sz="4" w:space="0" w:color="auto"/>
              <w:right w:val="single" w:sz="4" w:space="0" w:color="auto"/>
            </w:tcBorders>
            <w:shd w:val="clear" w:color="auto" w:fill="auto"/>
          </w:tcPr>
          <w:p w:rsidR="00A8213E" w:rsidRDefault="00FD11C8" w:rsidP="00A66B18">
            <w:pPr>
              <w:spacing w:after="0"/>
              <w:jc w:val="right"/>
              <w:rPr>
                <w:sz w:val="20"/>
                <w:szCs w:val="20"/>
                <w:lang w:eastAsia="en-CA"/>
              </w:rPr>
            </w:pPr>
            <w:r>
              <w:rPr>
                <w:sz w:val="20"/>
                <w:szCs w:val="20"/>
              </w:rPr>
              <w:t>15.0</w:t>
            </w:r>
          </w:p>
        </w:tc>
        <w:tc>
          <w:tcPr>
            <w:tcW w:w="1530" w:type="dxa"/>
            <w:tcBorders>
              <w:top w:val="nil"/>
              <w:left w:val="nil"/>
              <w:bottom w:val="single" w:sz="4" w:space="0" w:color="auto"/>
              <w:right w:val="single" w:sz="4" w:space="0" w:color="auto"/>
            </w:tcBorders>
            <w:shd w:val="clear" w:color="auto" w:fill="auto"/>
          </w:tcPr>
          <w:p w:rsidR="00A8213E" w:rsidRDefault="00FD11C8" w:rsidP="00A66B18">
            <w:pPr>
              <w:spacing w:after="0"/>
              <w:jc w:val="center"/>
              <w:rPr>
                <w:sz w:val="20"/>
                <w:szCs w:val="20"/>
                <w:lang w:eastAsia="en-CA"/>
              </w:rPr>
            </w:pPr>
            <w:r>
              <w:rPr>
                <w:sz w:val="20"/>
                <w:szCs w:val="20"/>
              </w:rPr>
              <w:t>25</w:t>
            </w:r>
          </w:p>
        </w:tc>
        <w:tc>
          <w:tcPr>
            <w:tcW w:w="1080" w:type="dxa"/>
            <w:tcBorders>
              <w:top w:val="nil"/>
              <w:left w:val="nil"/>
              <w:bottom w:val="single" w:sz="4" w:space="0" w:color="auto"/>
              <w:right w:val="single" w:sz="4" w:space="0" w:color="auto"/>
            </w:tcBorders>
            <w:shd w:val="clear" w:color="auto" w:fill="auto"/>
          </w:tcPr>
          <w:p w:rsidR="00A8213E" w:rsidRDefault="00FD11C8" w:rsidP="00A66B18">
            <w:pPr>
              <w:spacing w:after="0"/>
              <w:jc w:val="right"/>
              <w:rPr>
                <w:sz w:val="20"/>
                <w:szCs w:val="20"/>
                <w:lang w:eastAsia="en-CA"/>
              </w:rPr>
            </w:pPr>
            <w:r>
              <w:rPr>
                <w:sz w:val="20"/>
                <w:szCs w:val="20"/>
              </w:rPr>
              <w:t>0.47</w:t>
            </w:r>
          </w:p>
        </w:tc>
        <w:tc>
          <w:tcPr>
            <w:tcW w:w="1013" w:type="dxa"/>
            <w:tcBorders>
              <w:top w:val="nil"/>
              <w:left w:val="nil"/>
              <w:bottom w:val="single" w:sz="4" w:space="0" w:color="auto"/>
              <w:right w:val="single" w:sz="4" w:space="0" w:color="auto"/>
            </w:tcBorders>
            <w:shd w:val="clear" w:color="auto" w:fill="auto"/>
          </w:tcPr>
          <w:p w:rsidR="00A8213E" w:rsidRDefault="00FD11C8" w:rsidP="00A66B18">
            <w:pPr>
              <w:spacing w:after="0"/>
              <w:jc w:val="center"/>
              <w:rPr>
                <w:sz w:val="20"/>
                <w:szCs w:val="20"/>
                <w:lang w:eastAsia="en-CA"/>
              </w:rPr>
            </w:pPr>
            <w:r>
              <w:rPr>
                <w:sz w:val="20"/>
                <w:szCs w:val="20"/>
              </w:rPr>
              <w:t>18</w:t>
            </w:r>
          </w:p>
        </w:tc>
      </w:tr>
      <w:tr w:rsidR="00A8213E">
        <w:tc>
          <w:tcPr>
            <w:tcW w:w="2795" w:type="dxa"/>
            <w:shd w:val="clear" w:color="auto" w:fill="auto"/>
            <w:vAlign w:val="center"/>
          </w:tcPr>
          <w:p w:rsidR="00A8213E" w:rsidRDefault="00FD11C8" w:rsidP="00A66B18">
            <w:pPr>
              <w:spacing w:after="0"/>
              <w:jc w:val="left"/>
              <w:rPr>
                <w:sz w:val="20"/>
                <w:szCs w:val="20"/>
                <w:lang w:eastAsia="en-CA"/>
              </w:rPr>
            </w:pPr>
            <w:r>
              <w:rPr>
                <w:sz w:val="20"/>
                <w:szCs w:val="20"/>
                <w:lang w:eastAsia="zh-CN"/>
              </w:rPr>
              <w:t>其他设备包括冷藏室、冷却器、制冰机等。</w:t>
            </w:r>
          </w:p>
        </w:tc>
        <w:tc>
          <w:tcPr>
            <w:tcW w:w="1260" w:type="dxa"/>
            <w:tcBorders>
              <w:top w:val="nil"/>
              <w:left w:val="single" w:sz="4" w:space="0" w:color="auto"/>
              <w:bottom w:val="single" w:sz="4" w:space="0" w:color="auto"/>
              <w:right w:val="single" w:sz="4" w:space="0" w:color="auto"/>
            </w:tcBorders>
            <w:shd w:val="clear" w:color="auto" w:fill="auto"/>
          </w:tcPr>
          <w:p w:rsidR="00A8213E" w:rsidRDefault="00FD11C8" w:rsidP="00A66B18">
            <w:pPr>
              <w:spacing w:after="0"/>
              <w:jc w:val="center"/>
              <w:rPr>
                <w:sz w:val="20"/>
                <w:szCs w:val="20"/>
                <w:lang w:eastAsia="en-CA"/>
              </w:rPr>
            </w:pPr>
            <w:r>
              <w:rPr>
                <w:sz w:val="20"/>
                <w:szCs w:val="20"/>
              </w:rPr>
              <w:t>89</w:t>
            </w:r>
          </w:p>
        </w:tc>
        <w:tc>
          <w:tcPr>
            <w:tcW w:w="1710" w:type="dxa"/>
            <w:tcBorders>
              <w:top w:val="nil"/>
              <w:left w:val="nil"/>
              <w:bottom w:val="single" w:sz="4" w:space="0" w:color="auto"/>
              <w:right w:val="single" w:sz="4" w:space="0" w:color="auto"/>
            </w:tcBorders>
            <w:shd w:val="clear" w:color="auto" w:fill="auto"/>
          </w:tcPr>
          <w:p w:rsidR="00A8213E" w:rsidRDefault="00FD11C8" w:rsidP="00A66B18">
            <w:pPr>
              <w:spacing w:after="0"/>
              <w:jc w:val="right"/>
              <w:rPr>
                <w:sz w:val="20"/>
                <w:szCs w:val="20"/>
                <w:lang w:eastAsia="en-CA"/>
              </w:rPr>
            </w:pPr>
            <w:r>
              <w:rPr>
                <w:sz w:val="20"/>
                <w:szCs w:val="20"/>
              </w:rPr>
              <w:t>10.0</w:t>
            </w:r>
          </w:p>
        </w:tc>
        <w:tc>
          <w:tcPr>
            <w:tcW w:w="1530" w:type="dxa"/>
            <w:tcBorders>
              <w:top w:val="nil"/>
              <w:left w:val="nil"/>
              <w:bottom w:val="single" w:sz="4" w:space="0" w:color="auto"/>
              <w:right w:val="single" w:sz="4" w:space="0" w:color="auto"/>
            </w:tcBorders>
            <w:shd w:val="clear" w:color="auto" w:fill="auto"/>
          </w:tcPr>
          <w:p w:rsidR="00A8213E" w:rsidRDefault="00FD11C8" w:rsidP="00A66B18">
            <w:pPr>
              <w:spacing w:after="0"/>
              <w:jc w:val="center"/>
              <w:rPr>
                <w:sz w:val="20"/>
                <w:szCs w:val="20"/>
                <w:lang w:eastAsia="en-CA"/>
              </w:rPr>
            </w:pPr>
            <w:r>
              <w:rPr>
                <w:sz w:val="20"/>
                <w:szCs w:val="20"/>
              </w:rPr>
              <w:t>25</w:t>
            </w:r>
          </w:p>
        </w:tc>
        <w:tc>
          <w:tcPr>
            <w:tcW w:w="1080" w:type="dxa"/>
            <w:tcBorders>
              <w:top w:val="nil"/>
              <w:left w:val="nil"/>
              <w:bottom w:val="single" w:sz="4" w:space="0" w:color="auto"/>
              <w:right w:val="single" w:sz="4" w:space="0" w:color="auto"/>
            </w:tcBorders>
            <w:shd w:val="clear" w:color="auto" w:fill="auto"/>
          </w:tcPr>
          <w:p w:rsidR="00A8213E" w:rsidRDefault="00FD11C8" w:rsidP="00A66B18">
            <w:pPr>
              <w:spacing w:after="0"/>
              <w:jc w:val="right"/>
              <w:rPr>
                <w:sz w:val="20"/>
                <w:szCs w:val="20"/>
                <w:lang w:eastAsia="en-CA"/>
              </w:rPr>
            </w:pPr>
            <w:r>
              <w:rPr>
                <w:sz w:val="20"/>
                <w:szCs w:val="20"/>
              </w:rPr>
              <w:t>0.22</w:t>
            </w:r>
          </w:p>
        </w:tc>
        <w:tc>
          <w:tcPr>
            <w:tcW w:w="1013" w:type="dxa"/>
            <w:tcBorders>
              <w:top w:val="nil"/>
              <w:left w:val="nil"/>
              <w:bottom w:val="single" w:sz="4" w:space="0" w:color="auto"/>
              <w:right w:val="single" w:sz="4" w:space="0" w:color="auto"/>
            </w:tcBorders>
            <w:shd w:val="clear" w:color="auto" w:fill="auto"/>
          </w:tcPr>
          <w:p w:rsidR="00A8213E" w:rsidRDefault="00FD11C8" w:rsidP="00A66B18">
            <w:pPr>
              <w:spacing w:after="0"/>
              <w:jc w:val="center"/>
              <w:rPr>
                <w:sz w:val="20"/>
                <w:szCs w:val="20"/>
                <w:lang w:eastAsia="en-CA"/>
              </w:rPr>
            </w:pPr>
            <w:r>
              <w:rPr>
                <w:sz w:val="20"/>
                <w:szCs w:val="20"/>
              </w:rPr>
              <w:t>4</w:t>
            </w:r>
          </w:p>
        </w:tc>
      </w:tr>
      <w:tr w:rsidR="00A8213E">
        <w:tc>
          <w:tcPr>
            <w:tcW w:w="2795" w:type="dxa"/>
            <w:shd w:val="clear" w:color="auto" w:fill="auto"/>
            <w:vAlign w:val="center"/>
          </w:tcPr>
          <w:p w:rsidR="00A8213E" w:rsidRDefault="00FD11C8" w:rsidP="00A66B18">
            <w:pPr>
              <w:spacing w:after="0"/>
              <w:jc w:val="left"/>
              <w:rPr>
                <w:b/>
                <w:bCs/>
                <w:sz w:val="20"/>
                <w:szCs w:val="20"/>
                <w:lang w:eastAsia="en-CA"/>
              </w:rPr>
            </w:pPr>
            <w:r>
              <w:rPr>
                <w:rFonts w:hint="eastAsia"/>
                <w:b/>
                <w:bCs/>
                <w:sz w:val="20"/>
                <w:szCs w:val="20"/>
                <w:lang w:eastAsia="zh-CN"/>
              </w:rPr>
              <w:t>合计</w:t>
            </w:r>
            <w:r>
              <w:rPr>
                <w:b/>
                <w:bCs/>
                <w:sz w:val="20"/>
                <w:szCs w:val="20"/>
                <w:lang w:eastAsia="zh-CN"/>
              </w:rPr>
              <w:t xml:space="preserve"> </w:t>
            </w:r>
          </w:p>
        </w:tc>
        <w:tc>
          <w:tcPr>
            <w:tcW w:w="1260" w:type="dxa"/>
            <w:tcBorders>
              <w:top w:val="nil"/>
              <w:left w:val="single" w:sz="4" w:space="0" w:color="auto"/>
              <w:bottom w:val="single" w:sz="4" w:space="0" w:color="auto"/>
              <w:right w:val="single" w:sz="4" w:space="0" w:color="auto"/>
            </w:tcBorders>
            <w:shd w:val="clear" w:color="auto" w:fill="auto"/>
            <w:noWrap/>
          </w:tcPr>
          <w:p w:rsidR="00A8213E" w:rsidRDefault="00A8213E" w:rsidP="00A66B18">
            <w:pPr>
              <w:spacing w:after="0"/>
              <w:jc w:val="center"/>
              <w:rPr>
                <w:b/>
                <w:bCs/>
                <w:sz w:val="20"/>
                <w:szCs w:val="20"/>
                <w:lang w:eastAsia="en-CA"/>
              </w:rPr>
            </w:pPr>
          </w:p>
        </w:tc>
        <w:tc>
          <w:tcPr>
            <w:tcW w:w="1710" w:type="dxa"/>
            <w:tcBorders>
              <w:top w:val="nil"/>
              <w:left w:val="nil"/>
              <w:bottom w:val="single" w:sz="4" w:space="0" w:color="auto"/>
              <w:right w:val="single" w:sz="4" w:space="0" w:color="auto"/>
            </w:tcBorders>
            <w:shd w:val="clear" w:color="auto" w:fill="auto"/>
          </w:tcPr>
          <w:p w:rsidR="00A8213E" w:rsidRDefault="00FD11C8" w:rsidP="00A66B18">
            <w:pPr>
              <w:spacing w:after="0"/>
              <w:jc w:val="right"/>
              <w:rPr>
                <w:b/>
                <w:bCs/>
                <w:sz w:val="20"/>
                <w:szCs w:val="20"/>
                <w:lang w:eastAsia="zh-CN"/>
              </w:rPr>
            </w:pPr>
            <w:r>
              <w:rPr>
                <w:rFonts w:hint="eastAsia"/>
                <w:b/>
                <w:bCs/>
                <w:sz w:val="20"/>
                <w:szCs w:val="20"/>
                <w:lang w:eastAsia="zh-CN"/>
              </w:rPr>
              <w:t>暂缺</w:t>
            </w:r>
          </w:p>
        </w:tc>
        <w:tc>
          <w:tcPr>
            <w:tcW w:w="1530" w:type="dxa"/>
            <w:tcBorders>
              <w:top w:val="nil"/>
              <w:left w:val="nil"/>
              <w:bottom w:val="single" w:sz="4" w:space="0" w:color="auto"/>
              <w:right w:val="single" w:sz="4" w:space="0" w:color="auto"/>
            </w:tcBorders>
            <w:shd w:val="clear" w:color="auto" w:fill="auto"/>
          </w:tcPr>
          <w:p w:rsidR="00A8213E" w:rsidRDefault="00FD11C8" w:rsidP="00A66B18">
            <w:pPr>
              <w:spacing w:after="0"/>
              <w:jc w:val="right"/>
              <w:rPr>
                <w:b/>
                <w:bCs/>
                <w:sz w:val="20"/>
                <w:szCs w:val="20"/>
                <w:lang w:eastAsia="zh-CN"/>
              </w:rPr>
            </w:pPr>
            <w:r>
              <w:rPr>
                <w:rFonts w:hint="eastAsia"/>
                <w:b/>
                <w:bCs/>
                <w:sz w:val="20"/>
                <w:szCs w:val="20"/>
                <w:lang w:eastAsia="zh-CN"/>
              </w:rPr>
              <w:t>暂缺</w:t>
            </w:r>
          </w:p>
        </w:tc>
        <w:tc>
          <w:tcPr>
            <w:tcW w:w="1080" w:type="dxa"/>
            <w:tcBorders>
              <w:top w:val="nil"/>
              <w:left w:val="nil"/>
              <w:bottom w:val="single" w:sz="4" w:space="0" w:color="auto"/>
              <w:right w:val="single" w:sz="4" w:space="0" w:color="auto"/>
            </w:tcBorders>
            <w:shd w:val="clear" w:color="auto" w:fill="auto"/>
          </w:tcPr>
          <w:p w:rsidR="00A8213E" w:rsidRDefault="00FD11C8" w:rsidP="00A66B18">
            <w:pPr>
              <w:spacing w:after="0"/>
              <w:jc w:val="right"/>
              <w:rPr>
                <w:b/>
                <w:bCs/>
                <w:sz w:val="20"/>
                <w:szCs w:val="20"/>
                <w:lang w:eastAsia="en-CA"/>
              </w:rPr>
            </w:pPr>
            <w:r>
              <w:rPr>
                <w:sz w:val="20"/>
                <w:szCs w:val="20"/>
              </w:rPr>
              <w:t>5.07</w:t>
            </w:r>
          </w:p>
        </w:tc>
        <w:tc>
          <w:tcPr>
            <w:tcW w:w="1013" w:type="dxa"/>
            <w:tcBorders>
              <w:top w:val="nil"/>
              <w:left w:val="nil"/>
              <w:bottom w:val="single" w:sz="4" w:space="0" w:color="auto"/>
              <w:right w:val="single" w:sz="4" w:space="0" w:color="auto"/>
            </w:tcBorders>
            <w:shd w:val="clear" w:color="auto" w:fill="auto"/>
          </w:tcPr>
          <w:p w:rsidR="00A8213E" w:rsidRDefault="00FD11C8" w:rsidP="00A66B18">
            <w:pPr>
              <w:spacing w:after="0"/>
              <w:jc w:val="center"/>
              <w:rPr>
                <w:b/>
                <w:bCs/>
                <w:sz w:val="20"/>
                <w:szCs w:val="20"/>
                <w:lang w:eastAsia="en-CA"/>
              </w:rPr>
            </w:pPr>
            <w:r>
              <w:rPr>
                <w:sz w:val="20"/>
                <w:szCs w:val="20"/>
              </w:rPr>
              <w:t>100</w:t>
            </w:r>
          </w:p>
        </w:tc>
      </w:tr>
    </w:tbl>
    <w:p w:rsidR="00A8213E" w:rsidRPr="00A66B18" w:rsidRDefault="00FD11C8">
      <w:pPr>
        <w:rPr>
          <w:sz w:val="19"/>
          <w:szCs w:val="19"/>
          <w:lang w:val="en-US"/>
        </w:rPr>
      </w:pPr>
      <w:r>
        <w:rPr>
          <w:sz w:val="19"/>
          <w:szCs w:val="19"/>
        </w:rPr>
        <w:t xml:space="preserve">* </w:t>
      </w:r>
      <w:r>
        <w:rPr>
          <w:sz w:val="19"/>
          <w:szCs w:val="19"/>
        </w:rPr>
        <w:t>根据不同应用中</w:t>
      </w:r>
      <w:r>
        <w:rPr>
          <w:sz w:val="19"/>
          <w:szCs w:val="19"/>
        </w:rPr>
        <w:t xml:space="preserve"> HCFC-22 </w:t>
      </w:r>
      <w:r>
        <w:rPr>
          <w:sz w:val="19"/>
          <w:szCs w:val="19"/>
        </w:rPr>
        <w:t>的使用情况估算；</w:t>
      </w:r>
      <w:r>
        <w:rPr>
          <w:sz w:val="19"/>
          <w:szCs w:val="19"/>
        </w:rPr>
        <w:t xml:space="preserve"> </w:t>
      </w:r>
      <w:r>
        <w:rPr>
          <w:sz w:val="19"/>
          <w:szCs w:val="19"/>
        </w:rPr>
        <w:t>由于</w:t>
      </w:r>
      <w:r>
        <w:rPr>
          <w:sz w:val="19"/>
          <w:szCs w:val="19"/>
        </w:rPr>
        <w:t xml:space="preserve"> COVID 19 </w:t>
      </w:r>
      <w:r>
        <w:rPr>
          <w:sz w:val="19"/>
          <w:szCs w:val="19"/>
        </w:rPr>
        <w:t>导致市场需求下降和使用库存中的</w:t>
      </w:r>
      <w:r>
        <w:rPr>
          <w:sz w:val="19"/>
          <w:szCs w:val="19"/>
        </w:rPr>
        <w:t xml:space="preserve"> HCFC-22</w:t>
      </w:r>
      <w:r>
        <w:rPr>
          <w:sz w:val="19"/>
          <w:szCs w:val="19"/>
        </w:rPr>
        <w:t>，</w:t>
      </w:r>
      <w:r>
        <w:rPr>
          <w:sz w:val="19"/>
          <w:szCs w:val="19"/>
        </w:rPr>
        <w:t xml:space="preserve">2020 </w:t>
      </w:r>
      <w:r>
        <w:rPr>
          <w:sz w:val="19"/>
          <w:szCs w:val="19"/>
        </w:rPr>
        <w:t>年报告的消费量低于使用水平。</w:t>
      </w:r>
    </w:p>
    <w:p w:rsidR="00A8213E" w:rsidRDefault="00FD11C8">
      <w:pPr>
        <w:spacing w:after="240"/>
        <w:rPr>
          <w:u w:val="single"/>
          <w:lang w:val="en-US" w:eastAsia="zh-CN"/>
        </w:rPr>
      </w:pPr>
      <w:r>
        <w:rPr>
          <w:u w:val="single"/>
        </w:rPr>
        <w:t>氟氯烃淘汰管理计划第二阶段的淘汰战略</w:t>
      </w:r>
    </w:p>
    <w:p w:rsidR="00A8213E" w:rsidRDefault="00FD11C8" w:rsidP="00A66B18">
      <w:pPr>
        <w:pStyle w:val="Heading1"/>
      </w:pPr>
      <w:r>
        <w:t>氟氯烃淘汰管理计划的第二阶段</w:t>
      </w:r>
      <w:r>
        <w:rPr>
          <w:rFonts w:hint="eastAsia"/>
          <w:lang w:val="en-US" w:eastAsia="zh-CN"/>
        </w:rPr>
        <w:t>的</w:t>
      </w:r>
      <w:r>
        <w:t>设计</w:t>
      </w:r>
      <w:r>
        <w:rPr>
          <w:rFonts w:hint="eastAsia"/>
          <w:lang w:eastAsia="zh-CN"/>
        </w:rPr>
        <w:t>，</w:t>
      </w:r>
      <w:r>
        <w:t>根据第一阶段实施过程中获得的经验</w:t>
      </w:r>
      <w:r>
        <w:rPr>
          <w:rFonts w:hint="eastAsia"/>
          <w:lang w:eastAsia="zh-CN"/>
        </w:rPr>
        <w:t>，</w:t>
      </w:r>
      <w:r>
        <w:t>并考虑到核查报告的建议。</w:t>
      </w:r>
      <w:r>
        <w:t xml:space="preserve"> </w:t>
      </w:r>
      <w:r>
        <w:t>它将</w:t>
      </w:r>
      <w:r>
        <w:rPr>
          <w:rFonts w:hint="eastAsia"/>
          <w:lang w:val="en-US" w:eastAsia="zh-CN"/>
        </w:rPr>
        <w:t>注</w:t>
      </w:r>
      <w:r>
        <w:t>重于加强许可和配额制度和其他法规的执行，以最大限度地减少</w:t>
      </w:r>
      <w:r>
        <w:t xml:space="preserve"> HCFC </w:t>
      </w:r>
      <w:r>
        <w:t>的排放，为维修技术人员和执法人员开展培训和能力建设活动，实施回收和再</w:t>
      </w:r>
      <w:r>
        <w:rPr>
          <w:rFonts w:hint="eastAsia"/>
          <w:lang w:val="en-US" w:eastAsia="zh-CN"/>
        </w:rPr>
        <w:t>利用</w:t>
      </w:r>
      <w:r>
        <w:t>计划，对</w:t>
      </w:r>
      <w:r>
        <w:t xml:space="preserve"> </w:t>
      </w:r>
      <w:r>
        <w:t>不同的</w:t>
      </w:r>
      <w:r>
        <w:t xml:space="preserve"> </w:t>
      </w:r>
      <w:r>
        <w:rPr>
          <w:rFonts w:hint="eastAsia"/>
          <w:lang w:eastAsia="zh-CN"/>
        </w:rPr>
        <w:t>制冷和空调</w:t>
      </w:r>
      <w:r>
        <w:t>应用程序</w:t>
      </w:r>
      <w:r>
        <w:rPr>
          <w:rFonts w:hint="eastAsia"/>
          <w:lang w:val="en-US" w:eastAsia="zh-CN"/>
        </w:rPr>
        <w:t>中</w:t>
      </w:r>
      <w:r>
        <w:t xml:space="preserve">HCFC </w:t>
      </w:r>
      <w:r>
        <w:rPr>
          <w:rFonts w:hint="eastAsia"/>
          <w:lang w:val="en-US" w:eastAsia="zh-CN"/>
        </w:rPr>
        <w:t>淘汰</w:t>
      </w:r>
      <w:r>
        <w:t xml:space="preserve"> </w:t>
      </w:r>
      <w:r>
        <w:t>和低</w:t>
      </w:r>
      <w:r>
        <w:t xml:space="preserve"> GWP </w:t>
      </w:r>
      <w:r>
        <w:t>替代方案的认识和</w:t>
      </w:r>
      <w:r>
        <w:rPr>
          <w:rFonts w:hint="eastAsia"/>
          <w:lang w:val="en-US" w:eastAsia="zh-CN"/>
        </w:rPr>
        <w:t>宣传</w:t>
      </w:r>
      <w:r>
        <w:t>计划</w:t>
      </w:r>
      <w:r>
        <w:rPr>
          <w:rFonts w:hint="eastAsia"/>
          <w:lang w:eastAsia="zh-CN"/>
        </w:rPr>
        <w:t>，</w:t>
      </w:r>
      <w:r>
        <w:t>以及项目监控和管理。</w:t>
      </w:r>
    </w:p>
    <w:p w:rsidR="00A8213E" w:rsidRDefault="00FD11C8" w:rsidP="00A66B18">
      <w:pPr>
        <w:pStyle w:val="Heading1"/>
        <w:numPr>
          <w:ilvl w:val="0"/>
          <w:numId w:val="0"/>
        </w:numPr>
      </w:pPr>
      <w:r>
        <w:rPr>
          <w:u w:val="single"/>
        </w:rPr>
        <w:t>氟氯烃淘汰管理计划第二阶段的拟议活动</w:t>
      </w:r>
    </w:p>
    <w:p w:rsidR="00A8213E" w:rsidRDefault="00FD11C8" w:rsidP="00A66B18">
      <w:pPr>
        <w:pStyle w:val="Heading1"/>
      </w:pPr>
      <w:r>
        <w:t>第二阶段提出以下活动：</w:t>
      </w:r>
      <w:r>
        <w:t xml:space="preserve"> </w:t>
      </w:r>
    </w:p>
    <w:p w:rsidR="00A8213E" w:rsidRDefault="00FD11C8">
      <w:pPr>
        <w:pStyle w:val="Heading2"/>
      </w:pPr>
      <w:r>
        <w:t xml:space="preserve"> </w:t>
      </w:r>
      <w:r>
        <w:rPr>
          <w:i/>
          <w:iCs/>
        </w:rPr>
        <w:t>政策、法律和体制框架：</w:t>
      </w:r>
      <w:r>
        <w:t>加强政策、监管和体制框架</w:t>
      </w:r>
      <w:r>
        <w:rPr>
          <w:rFonts w:hint="eastAsia"/>
          <w:lang w:eastAsia="zh-CN"/>
        </w:rPr>
        <w:t>，</w:t>
      </w:r>
      <w:r>
        <w:t>以监测和控制氟氯烃和低全球升温潜能值替代制冷剂的进口</w:t>
      </w:r>
      <w:r>
        <w:t>/</w:t>
      </w:r>
      <w:r>
        <w:t>出口，并开展活动</w:t>
      </w:r>
      <w:r>
        <w:rPr>
          <w:rFonts w:hint="eastAsia"/>
          <w:lang w:eastAsia="zh-CN"/>
        </w:rPr>
        <w:t>，</w:t>
      </w:r>
      <w:r>
        <w:t>以落实与第一阶段最后一次付款申请一起提交给第</w:t>
      </w:r>
      <w:r>
        <w:t xml:space="preserve"> 87 </w:t>
      </w:r>
      <w:r>
        <w:t>次会议（环境署）核查报告中有关加强氟氯烃许可</w:t>
      </w:r>
      <w:r>
        <w:t>/</w:t>
      </w:r>
      <w:r>
        <w:t>配额制度</w:t>
      </w:r>
      <w:r>
        <w:rPr>
          <w:rFonts w:hint="eastAsia"/>
          <w:lang w:val="en-US" w:eastAsia="zh-CN"/>
        </w:rPr>
        <w:t>的建议</w:t>
      </w:r>
      <w:r>
        <w:t>（</w:t>
      </w:r>
      <w:r>
        <w:t xml:space="preserve">15,000 </w:t>
      </w:r>
      <w:r>
        <w:t>美元）；</w:t>
      </w:r>
    </w:p>
    <w:p w:rsidR="00A8213E" w:rsidRDefault="00FD11C8">
      <w:pPr>
        <w:pStyle w:val="Heading2"/>
      </w:pPr>
      <w:r>
        <w:rPr>
          <w:i/>
          <w:iCs/>
        </w:rPr>
        <w:t>许可证和配额制度以及监管和标准框架的其他规定的执行</w:t>
      </w:r>
      <w:r>
        <w:t>：</w:t>
      </w:r>
      <w:r>
        <w:t xml:space="preserve">8 </w:t>
      </w:r>
      <w:r>
        <w:t>个讲习班，每个讲习班</w:t>
      </w:r>
      <w:r>
        <w:t xml:space="preserve"> </w:t>
      </w:r>
      <w:r>
        <w:rPr>
          <w:rFonts w:hint="eastAsia"/>
          <w:lang w:val="en-US" w:eastAsia="zh-CN"/>
        </w:rPr>
        <w:t>培训</w:t>
      </w:r>
      <w:r>
        <w:t xml:space="preserve">20 </w:t>
      </w:r>
      <w:r>
        <w:t>名海关和执法人员，内容是控制和监测氟氯烃贸易和防止氟氯烃非法贸易，包括更新的氟氯烃许可证</w:t>
      </w:r>
      <w:r>
        <w:t>/</w:t>
      </w:r>
      <w:r>
        <w:t>配额系统（环境署）（</w:t>
      </w:r>
      <w:r>
        <w:t xml:space="preserve">46,000 </w:t>
      </w:r>
      <w:r>
        <w:t>美元）；</w:t>
      </w:r>
    </w:p>
    <w:p w:rsidR="00A8213E" w:rsidRDefault="00FD11C8">
      <w:pPr>
        <w:pStyle w:val="Heading2"/>
      </w:pPr>
      <w:r>
        <w:rPr>
          <w:i/>
          <w:iCs/>
        </w:rPr>
        <w:t>维修技术人员的培训和能力建设</w:t>
      </w:r>
      <w:r>
        <w:t>：通过</w:t>
      </w:r>
      <w:r>
        <w:t xml:space="preserve"> 9 </w:t>
      </w:r>
      <w:r>
        <w:t>个讲习班培训</w:t>
      </w:r>
      <w:r>
        <w:t xml:space="preserve"> 135 </w:t>
      </w:r>
      <w:r>
        <w:t>名技术人员</w:t>
      </w:r>
      <w:r>
        <w:rPr>
          <w:rFonts w:hint="eastAsia"/>
          <w:lang w:eastAsia="zh-CN"/>
        </w:rPr>
        <w:t>，</w:t>
      </w:r>
      <w:r>
        <w:rPr>
          <w:rFonts w:hint="eastAsia"/>
          <w:lang w:val="en-US" w:eastAsia="zh-CN"/>
        </w:rPr>
        <w:t>掌握</w:t>
      </w:r>
      <w:r>
        <w:t>关于良好维修做法，包括天然制冷剂的适当管理和安全处理，以及制冷剂回收和再利用的操作；推广使用易燃</w:t>
      </w:r>
      <w:r>
        <w:t>/</w:t>
      </w:r>
      <w:r>
        <w:t>有毒制冷剂时的安全做法；并将技术人员认证计划持续到</w:t>
      </w:r>
      <w:r>
        <w:t xml:space="preserve"> 2030 </w:t>
      </w:r>
      <w:r>
        <w:t>年（环境署）（</w:t>
      </w:r>
      <w:r>
        <w:t xml:space="preserve">80,200 </w:t>
      </w:r>
      <w:r>
        <w:t>美元）；</w:t>
      </w:r>
    </w:p>
    <w:p w:rsidR="00A8213E" w:rsidRDefault="00FD11C8">
      <w:pPr>
        <w:pStyle w:val="Heading2"/>
      </w:pPr>
      <w:r>
        <w:rPr>
          <w:i/>
          <w:iCs/>
        </w:rPr>
        <w:t>提供设备和工具：</w:t>
      </w:r>
      <w:r>
        <w:t>提供工具和设备（例如真空泵、回收机、检漏仪、歧管仪表、处理可燃制冷剂的工具），以</w:t>
      </w:r>
      <w:r>
        <w:rPr>
          <w:rFonts w:hint="eastAsia"/>
          <w:lang w:val="en-US" w:eastAsia="zh-CN"/>
        </w:rPr>
        <w:t>向</w:t>
      </w:r>
      <w:r>
        <w:t>技术机构和维修技术员促进良好的制冷维修做法</w:t>
      </w:r>
      <w:r>
        <w:rPr>
          <w:rFonts w:hint="eastAsia"/>
          <w:lang w:eastAsia="zh-CN"/>
        </w:rPr>
        <w:t>，</w:t>
      </w:r>
      <w:r>
        <w:rPr>
          <w:rFonts w:hint="eastAsia"/>
          <w:lang w:val="en-US" w:eastAsia="zh-CN"/>
        </w:rPr>
        <w:t>及</w:t>
      </w:r>
      <w:r>
        <w:t>使用可燃制冷剂（工发组织）（</w:t>
      </w:r>
      <w:r>
        <w:t xml:space="preserve">153,000 </w:t>
      </w:r>
      <w:r>
        <w:t>美元）；</w:t>
      </w:r>
    </w:p>
    <w:p w:rsidR="00A8213E" w:rsidRDefault="00FD11C8" w:rsidP="00FD11C8">
      <w:pPr>
        <w:pStyle w:val="Heading2"/>
      </w:pPr>
      <w:r>
        <w:rPr>
          <w:i/>
          <w:iCs/>
        </w:rPr>
        <w:t>建立回收中心：</w:t>
      </w:r>
      <w:r>
        <w:t>更新</w:t>
      </w:r>
      <w:r>
        <w:t xml:space="preserve"> </w:t>
      </w:r>
      <w:r>
        <w:rPr>
          <w:rFonts w:hint="eastAsia"/>
          <w:lang w:eastAsia="zh-CN"/>
        </w:rPr>
        <w:t>制冷和空调</w:t>
      </w:r>
      <w:r>
        <w:t>培训计划的课程，</w:t>
      </w:r>
      <w:r>
        <w:rPr>
          <w:rFonts w:hint="eastAsia"/>
          <w:lang w:val="en-US" w:eastAsia="zh-CN"/>
        </w:rPr>
        <w:t>以</w:t>
      </w:r>
      <w:r>
        <w:t>包括回收程序和回收制冷剂的处理，建立带有回收和回收设备（例如回收装置、回收机、回收制冷剂钢瓶）的回收中心</w:t>
      </w:r>
      <w:r>
        <w:rPr>
          <w:rFonts w:hint="eastAsia"/>
          <w:lang w:eastAsia="zh-CN"/>
        </w:rPr>
        <w:t>；</w:t>
      </w:r>
      <w:r>
        <w:t>关于促进使用再生制冷剂作为向最终用户提供改进服务的手段的培训和讲习班（工发组织）（</w:t>
      </w:r>
      <w:r>
        <w:t xml:space="preserve">69,000 </w:t>
      </w:r>
      <w:r>
        <w:t>美元）；和</w:t>
      </w:r>
    </w:p>
    <w:p w:rsidR="00A8213E" w:rsidRDefault="00FD11C8" w:rsidP="00480810">
      <w:pPr>
        <w:pStyle w:val="Heading2"/>
        <w:keepNext/>
        <w:keepLines/>
      </w:pPr>
      <w:r>
        <w:rPr>
          <w:i/>
          <w:iCs/>
        </w:rPr>
        <w:lastRenderedPageBreak/>
        <w:t>教育和</w:t>
      </w:r>
      <w:r>
        <w:rPr>
          <w:rFonts w:hint="eastAsia"/>
          <w:i/>
          <w:iCs/>
          <w:lang w:val="en-US" w:eastAsia="zh-CN"/>
        </w:rPr>
        <w:t>提高</w:t>
      </w:r>
      <w:r>
        <w:rPr>
          <w:i/>
          <w:iCs/>
        </w:rPr>
        <w:t>认识</w:t>
      </w:r>
      <w:r>
        <w:t>：向所有利益攸关方通报氟氯烃淘汰的情况；通过提高认识</w:t>
      </w:r>
      <w:r>
        <w:rPr>
          <w:rFonts w:hint="eastAsia"/>
          <w:lang w:val="en-US" w:eastAsia="zh-CN"/>
        </w:rPr>
        <w:t>宣传</w:t>
      </w:r>
      <w:r>
        <w:t>计划以及设计和分发关于减少</w:t>
      </w:r>
      <w:r>
        <w:t xml:space="preserve"> HCFC </w:t>
      </w:r>
      <w:r>
        <w:t>消费的新兴技术选择的宣传材料</w:t>
      </w:r>
      <w:r>
        <w:rPr>
          <w:rFonts w:hint="eastAsia"/>
          <w:lang w:val="en-US" w:eastAsia="zh-CN"/>
        </w:rPr>
        <w:t>而</w:t>
      </w:r>
      <w:r>
        <w:t>提供信息，包括进入市场的低全球升温潜能值技术、</w:t>
      </w:r>
      <w:r>
        <w:t xml:space="preserve">HCFC </w:t>
      </w:r>
      <w:r>
        <w:t>淘汰的经济和环境效益，包括能效机会、与天然制冷剂使用</w:t>
      </w:r>
      <w:r>
        <w:rPr>
          <w:rFonts w:hint="eastAsia"/>
          <w:lang w:val="en-US" w:eastAsia="zh-CN"/>
        </w:rPr>
        <w:t>的</w:t>
      </w:r>
      <w:r>
        <w:t>健康和安全问题</w:t>
      </w:r>
      <w:r>
        <w:rPr>
          <w:rFonts w:hint="eastAsia"/>
          <w:lang w:eastAsia="zh-CN"/>
        </w:rPr>
        <w:t>，</w:t>
      </w:r>
      <w:r>
        <w:t>以及如何处理这些</w:t>
      </w:r>
      <w:r>
        <w:rPr>
          <w:rFonts w:hint="eastAsia"/>
          <w:lang w:val="en-US" w:eastAsia="zh-CN"/>
        </w:rPr>
        <w:t>问题</w:t>
      </w:r>
      <w:r>
        <w:t>；并提供有关为实现目标消费减少</w:t>
      </w:r>
      <w:r>
        <w:t xml:space="preserve"> (UNEP)</w:t>
      </w:r>
      <w:r>
        <w:t>（</w:t>
      </w:r>
      <w:r>
        <w:t xml:space="preserve">128,000 </w:t>
      </w:r>
      <w:r>
        <w:t>美元）而开展的具体活动的信息。</w:t>
      </w:r>
    </w:p>
    <w:p w:rsidR="00A8213E" w:rsidRDefault="00FD11C8">
      <w:pPr>
        <w:keepNext/>
        <w:keepLines/>
        <w:rPr>
          <w:i/>
          <w:lang w:val="en-US" w:eastAsia="zh-CN"/>
        </w:rPr>
      </w:pPr>
      <w:r>
        <w:rPr>
          <w:i/>
        </w:rPr>
        <w:t>项目实施和监测</w:t>
      </w:r>
      <w:r>
        <w:rPr>
          <w:rFonts w:hint="eastAsia"/>
          <w:i/>
          <w:lang w:val="en-US" w:eastAsia="zh-CN"/>
        </w:rPr>
        <w:t xml:space="preserve"> </w:t>
      </w:r>
    </w:p>
    <w:p w:rsidR="00A8213E" w:rsidRDefault="00FD11C8" w:rsidP="00FD11C8">
      <w:pPr>
        <w:pStyle w:val="Heading1"/>
      </w:pPr>
      <w:r>
        <w:t>在氟氯烃淘汰管理计划第一阶段建立的系统将继续进入第二阶段，在该阶段国家臭氧机构监测</w:t>
      </w:r>
      <w:r>
        <w:rPr>
          <w:rFonts w:hint="eastAsia"/>
          <w:lang w:val="en-US" w:eastAsia="zh-CN"/>
        </w:rPr>
        <w:t>相关</w:t>
      </w:r>
      <w:r>
        <w:t>活动、报告进展</w:t>
      </w:r>
      <w:r>
        <w:rPr>
          <w:rFonts w:hint="eastAsia"/>
          <w:lang w:val="en-US" w:eastAsia="zh-CN"/>
        </w:rPr>
        <w:t>情况，</w:t>
      </w:r>
      <w:r>
        <w:t>并与利益攸关方合作淘汰氟氯烃。第二阶段这些活动的费用为</w:t>
      </w:r>
      <w:r>
        <w:t xml:space="preserve"> 48,800 </w:t>
      </w:r>
      <w:r>
        <w:t>美元。</w:t>
      </w:r>
    </w:p>
    <w:p w:rsidR="00A8213E" w:rsidRPr="00FD11C8" w:rsidRDefault="00FD11C8">
      <w:pPr>
        <w:rPr>
          <w:i/>
          <w:iCs/>
          <w:lang w:val="en-US" w:eastAsia="zh-CN"/>
        </w:rPr>
      </w:pPr>
      <w:r>
        <w:rPr>
          <w:i/>
          <w:iCs/>
        </w:rPr>
        <w:t>性别政策实施</w:t>
      </w:r>
      <w:r>
        <w:rPr>
          <w:rFonts w:hint="eastAsia"/>
          <w:i/>
          <w:iCs/>
          <w:lang w:val="en-US" w:eastAsia="zh-CN"/>
        </w:rPr>
        <w:t xml:space="preserve"> </w:t>
      </w:r>
      <w:r>
        <w:rPr>
          <w:rStyle w:val="FootnoteReference"/>
          <w:i/>
        </w:rPr>
        <w:footnoteReference w:id="9"/>
      </w:r>
    </w:p>
    <w:p w:rsidR="00A8213E" w:rsidRDefault="00FD11C8" w:rsidP="00FD11C8">
      <w:pPr>
        <w:pStyle w:val="Heading1"/>
      </w:pPr>
      <w:r>
        <w:t>在第二阶段的实施期间，政府将继续实施性别主流化措施（例如，设计对性别敏感的信息</w:t>
      </w:r>
      <w:r>
        <w:rPr>
          <w:rFonts w:hint="eastAsia"/>
          <w:lang w:val="en-US" w:eastAsia="zh-CN"/>
        </w:rPr>
        <w:t>宣传</w:t>
      </w:r>
      <w:r>
        <w:t>材料；鼓励妇女作为促进者、培训师和顾问参与；并在培训计划中提高性别问题的敏感性</w:t>
      </w:r>
      <w:proofErr w:type="gramStart"/>
      <w:r>
        <w:t>）</w:t>
      </w:r>
      <w:r>
        <w:t xml:space="preserve"> )</w:t>
      </w:r>
      <w:proofErr w:type="gramEnd"/>
      <w:r>
        <w:t>，并就如何加强将性别特定指标纳入每个项目组成部分的规划、实施和报告中获取利益相关者的</w:t>
      </w:r>
      <w:r>
        <w:rPr>
          <w:rFonts w:hint="eastAsia"/>
          <w:lang w:val="en-US" w:eastAsia="zh-CN"/>
        </w:rPr>
        <w:t>投入</w:t>
      </w:r>
      <w:r>
        <w:t>。政府还将根据与环境署的第二阶段活动小</w:t>
      </w:r>
      <w:r>
        <w:rPr>
          <w:rFonts w:hint="eastAsia"/>
          <w:lang w:val="en-US" w:eastAsia="zh-CN"/>
        </w:rPr>
        <w:t>额</w:t>
      </w:r>
      <w:r>
        <w:t>供资协议收集和报告</w:t>
      </w:r>
      <w:r>
        <w:rPr>
          <w:rFonts w:hint="eastAsia"/>
          <w:lang w:val="en-US" w:eastAsia="zh-CN"/>
        </w:rPr>
        <w:t>所确定的</w:t>
      </w:r>
      <w:r>
        <w:t>性别绩效指标。</w:t>
      </w:r>
    </w:p>
    <w:p w:rsidR="00A8213E" w:rsidRDefault="00FD11C8">
      <w:pPr>
        <w:pStyle w:val="Heading1"/>
        <w:numPr>
          <w:ilvl w:val="0"/>
          <w:numId w:val="0"/>
        </w:numPr>
        <w:rPr>
          <w:u w:val="single"/>
        </w:rPr>
      </w:pPr>
      <w:r>
        <w:t xml:space="preserve"> </w:t>
      </w:r>
      <w:r>
        <w:rPr>
          <w:u w:val="single"/>
        </w:rPr>
        <w:t>氟氯烃淘汰管理计划第二阶段的总费用</w:t>
      </w:r>
    </w:p>
    <w:p w:rsidR="00A8213E" w:rsidRDefault="00FD11C8" w:rsidP="00FD11C8">
      <w:pPr>
        <w:pStyle w:val="Heading1"/>
      </w:pPr>
      <w:r>
        <w:t>圣卢西亚氟氯烃淘汰管理计划第二阶段的总费用</w:t>
      </w:r>
      <w:r>
        <w:rPr>
          <w:rFonts w:hint="eastAsia"/>
          <w:lang w:eastAsia="zh-CN"/>
        </w:rPr>
        <w:t>，</w:t>
      </w:r>
      <w:r>
        <w:t>如最初提交的那样，估计为</w:t>
      </w:r>
      <w:r>
        <w:t xml:space="preserve"> 540,000 </w:t>
      </w:r>
      <w:r>
        <w:t>美元（加上机构支助费用），</w:t>
      </w:r>
      <w:r>
        <w:rPr>
          <w:rFonts w:hint="eastAsia"/>
          <w:lang w:val="en-US" w:eastAsia="zh-CN"/>
        </w:rPr>
        <w:t>以</w:t>
      </w:r>
      <w:r>
        <w:t>到</w:t>
      </w:r>
      <w:r>
        <w:t xml:space="preserve"> 2025 </w:t>
      </w:r>
      <w:r>
        <w:t>年实现氟氯烃基准消费量减少</w:t>
      </w:r>
      <w:r>
        <w:t xml:space="preserve"> 67.5%</w:t>
      </w:r>
      <w:r>
        <w:t>，到</w:t>
      </w:r>
      <w:r>
        <w:t xml:space="preserve"> 2030 </w:t>
      </w:r>
      <w:r>
        <w:t>年减少</w:t>
      </w:r>
      <w:r>
        <w:t xml:space="preserve"> 100% </w:t>
      </w:r>
      <w:r>
        <w:rPr>
          <w:rFonts w:hint="eastAsia"/>
          <w:lang w:eastAsia="zh-CN"/>
        </w:rPr>
        <w:t>。</w:t>
      </w:r>
      <w:r>
        <w:t xml:space="preserve"> </w:t>
      </w:r>
      <w:r>
        <w:t>表</w:t>
      </w:r>
      <w:r>
        <w:t xml:space="preserve"> 4 </w:t>
      </w:r>
      <w:r>
        <w:rPr>
          <w:rFonts w:hint="eastAsia"/>
          <w:lang w:val="en-US" w:eastAsia="zh-CN"/>
        </w:rPr>
        <w:t>概述</w:t>
      </w:r>
      <w:r>
        <w:t>了拟议的活动和成本细目。</w:t>
      </w:r>
    </w:p>
    <w:p w:rsidR="00A8213E" w:rsidRDefault="00FD11C8" w:rsidP="00FD11C8">
      <w:pPr>
        <w:pStyle w:val="Heading1"/>
        <w:numPr>
          <w:ilvl w:val="0"/>
          <w:numId w:val="0"/>
        </w:numPr>
        <w:spacing w:after="0"/>
        <w:rPr>
          <w:b/>
        </w:rPr>
      </w:pPr>
      <w:r>
        <w:rPr>
          <w:b/>
          <w:bCs/>
        </w:rPr>
        <w:t>表</w:t>
      </w:r>
      <w:r>
        <w:rPr>
          <w:b/>
          <w:bCs/>
        </w:rPr>
        <w:t xml:space="preserve"> 4. </w:t>
      </w:r>
      <w:r>
        <w:rPr>
          <w:b/>
          <w:bCs/>
        </w:rPr>
        <w:t>提交的圣卢西亚氟氯烃淘汰管理计划第二阶段的总费用</w:t>
      </w:r>
      <w:r>
        <w:rPr>
          <w:b/>
        </w:rPr>
        <w:t xml:space="preserve"> </w:t>
      </w:r>
    </w:p>
    <w:tbl>
      <w:tblPr>
        <w:tblStyle w:val="TableGrid"/>
        <w:tblW w:w="0" w:type="auto"/>
        <w:tblLook w:val="04A0" w:firstRow="1" w:lastRow="0" w:firstColumn="1" w:lastColumn="0" w:noHBand="0" w:noVBand="1"/>
      </w:tblPr>
      <w:tblGrid>
        <w:gridCol w:w="6745"/>
        <w:gridCol w:w="1170"/>
        <w:gridCol w:w="1435"/>
      </w:tblGrid>
      <w:tr w:rsidR="00A8213E">
        <w:tc>
          <w:tcPr>
            <w:tcW w:w="6745" w:type="dxa"/>
          </w:tcPr>
          <w:p w:rsidR="00A8213E" w:rsidRDefault="00FD11C8" w:rsidP="00FD11C8">
            <w:pPr>
              <w:spacing w:after="0"/>
              <w:rPr>
                <w:b/>
                <w:sz w:val="20"/>
                <w:szCs w:val="20"/>
                <w:lang w:eastAsia="zh-CN"/>
              </w:rPr>
            </w:pPr>
            <w:r>
              <w:rPr>
                <w:rFonts w:hint="eastAsia"/>
                <w:b/>
                <w:sz w:val="20"/>
                <w:szCs w:val="20"/>
                <w:lang w:val="en-US" w:eastAsia="zh-CN"/>
              </w:rPr>
              <w:t>活动</w:t>
            </w:r>
          </w:p>
        </w:tc>
        <w:tc>
          <w:tcPr>
            <w:tcW w:w="1170" w:type="dxa"/>
          </w:tcPr>
          <w:p w:rsidR="00A8213E" w:rsidRDefault="00FD11C8" w:rsidP="00FD11C8">
            <w:pPr>
              <w:spacing w:after="0"/>
              <w:jc w:val="center"/>
              <w:rPr>
                <w:b/>
                <w:sz w:val="20"/>
                <w:szCs w:val="20"/>
                <w:lang w:eastAsia="zh-CN"/>
              </w:rPr>
            </w:pPr>
            <w:r>
              <w:rPr>
                <w:rFonts w:hint="eastAsia"/>
                <w:b/>
                <w:sz w:val="20"/>
                <w:szCs w:val="20"/>
                <w:lang w:val="en-US" w:eastAsia="zh-CN"/>
              </w:rPr>
              <w:t>机构</w:t>
            </w:r>
          </w:p>
        </w:tc>
        <w:tc>
          <w:tcPr>
            <w:tcW w:w="1435" w:type="dxa"/>
          </w:tcPr>
          <w:p w:rsidR="00A8213E" w:rsidRDefault="00FD11C8" w:rsidP="00FD11C8">
            <w:pPr>
              <w:spacing w:after="0"/>
              <w:jc w:val="center"/>
              <w:rPr>
                <w:b/>
                <w:sz w:val="20"/>
                <w:szCs w:val="20"/>
              </w:rPr>
            </w:pPr>
            <w:r>
              <w:rPr>
                <w:rFonts w:hint="eastAsia"/>
                <w:b/>
                <w:sz w:val="20"/>
                <w:szCs w:val="20"/>
                <w:lang w:val="en-US" w:eastAsia="zh-CN"/>
              </w:rPr>
              <w:t>费用</w:t>
            </w:r>
            <w:r>
              <w:rPr>
                <w:b/>
                <w:sz w:val="20"/>
                <w:szCs w:val="20"/>
              </w:rPr>
              <w:t xml:space="preserve"> (</w:t>
            </w:r>
            <w:r>
              <w:rPr>
                <w:rFonts w:hint="eastAsia"/>
                <w:b/>
                <w:sz w:val="20"/>
                <w:szCs w:val="20"/>
                <w:lang w:val="en-US" w:eastAsia="zh-CN"/>
              </w:rPr>
              <w:t>美元</w:t>
            </w:r>
            <w:r>
              <w:rPr>
                <w:b/>
                <w:sz w:val="20"/>
                <w:szCs w:val="20"/>
              </w:rPr>
              <w:t>)</w:t>
            </w:r>
          </w:p>
        </w:tc>
      </w:tr>
      <w:tr w:rsidR="00A8213E">
        <w:tc>
          <w:tcPr>
            <w:tcW w:w="6745" w:type="dxa"/>
          </w:tcPr>
          <w:p w:rsidR="00A8213E" w:rsidRDefault="00FD11C8" w:rsidP="00FD11C8">
            <w:pPr>
              <w:spacing w:after="0"/>
              <w:rPr>
                <w:sz w:val="20"/>
                <w:szCs w:val="20"/>
              </w:rPr>
            </w:pPr>
            <w:r>
              <w:rPr>
                <w:sz w:val="20"/>
                <w:szCs w:val="20"/>
              </w:rPr>
              <w:t>政策、法律和体制框架</w:t>
            </w:r>
          </w:p>
        </w:tc>
        <w:tc>
          <w:tcPr>
            <w:tcW w:w="1170" w:type="dxa"/>
          </w:tcPr>
          <w:p w:rsidR="00A8213E" w:rsidRDefault="00FD11C8" w:rsidP="00FD11C8">
            <w:pPr>
              <w:spacing w:after="0"/>
              <w:jc w:val="center"/>
              <w:rPr>
                <w:sz w:val="20"/>
                <w:szCs w:val="20"/>
                <w:lang w:eastAsia="zh-CN"/>
              </w:rPr>
            </w:pPr>
            <w:r>
              <w:rPr>
                <w:rFonts w:hint="eastAsia"/>
                <w:sz w:val="20"/>
                <w:szCs w:val="20"/>
                <w:lang w:val="en-US" w:eastAsia="zh-CN"/>
              </w:rPr>
              <w:t>环境署</w:t>
            </w:r>
          </w:p>
        </w:tc>
        <w:tc>
          <w:tcPr>
            <w:tcW w:w="1435" w:type="dxa"/>
          </w:tcPr>
          <w:p w:rsidR="00A8213E" w:rsidRDefault="00FD11C8" w:rsidP="00FD11C8">
            <w:pPr>
              <w:spacing w:after="0"/>
              <w:jc w:val="right"/>
              <w:rPr>
                <w:sz w:val="20"/>
                <w:szCs w:val="20"/>
              </w:rPr>
            </w:pPr>
            <w:r>
              <w:rPr>
                <w:sz w:val="20"/>
                <w:szCs w:val="20"/>
              </w:rPr>
              <w:t>15,000</w:t>
            </w:r>
          </w:p>
        </w:tc>
      </w:tr>
      <w:tr w:rsidR="00A8213E">
        <w:tc>
          <w:tcPr>
            <w:tcW w:w="6745" w:type="dxa"/>
          </w:tcPr>
          <w:p w:rsidR="00A8213E" w:rsidRDefault="00FD11C8" w:rsidP="00FD11C8">
            <w:pPr>
              <w:spacing w:after="0"/>
              <w:rPr>
                <w:sz w:val="20"/>
                <w:szCs w:val="20"/>
              </w:rPr>
            </w:pPr>
            <w:r>
              <w:rPr>
                <w:sz w:val="20"/>
                <w:szCs w:val="20"/>
              </w:rPr>
              <w:t>执行许可和配额制度以及监管和标准框架的其他规定</w:t>
            </w:r>
          </w:p>
        </w:tc>
        <w:tc>
          <w:tcPr>
            <w:tcW w:w="1170" w:type="dxa"/>
          </w:tcPr>
          <w:p w:rsidR="00A8213E" w:rsidRDefault="00FD11C8" w:rsidP="00FD11C8">
            <w:pPr>
              <w:spacing w:after="0"/>
              <w:jc w:val="center"/>
              <w:rPr>
                <w:sz w:val="20"/>
                <w:szCs w:val="20"/>
                <w:lang w:eastAsia="zh-CN"/>
              </w:rPr>
            </w:pPr>
            <w:r>
              <w:rPr>
                <w:rFonts w:hint="eastAsia"/>
                <w:sz w:val="20"/>
                <w:szCs w:val="20"/>
                <w:lang w:val="en-US" w:eastAsia="zh-CN"/>
              </w:rPr>
              <w:t>环境署</w:t>
            </w:r>
          </w:p>
        </w:tc>
        <w:tc>
          <w:tcPr>
            <w:tcW w:w="1435" w:type="dxa"/>
          </w:tcPr>
          <w:p w:rsidR="00A8213E" w:rsidRDefault="00FD11C8" w:rsidP="00FD11C8">
            <w:pPr>
              <w:spacing w:after="0"/>
              <w:jc w:val="right"/>
              <w:rPr>
                <w:sz w:val="20"/>
                <w:szCs w:val="20"/>
              </w:rPr>
            </w:pPr>
            <w:r>
              <w:rPr>
                <w:sz w:val="20"/>
                <w:szCs w:val="20"/>
              </w:rPr>
              <w:t>46,000</w:t>
            </w:r>
          </w:p>
        </w:tc>
      </w:tr>
      <w:tr w:rsidR="00A8213E">
        <w:tc>
          <w:tcPr>
            <w:tcW w:w="6745" w:type="dxa"/>
          </w:tcPr>
          <w:p w:rsidR="00A8213E" w:rsidRDefault="00FD11C8" w:rsidP="00FD11C8">
            <w:pPr>
              <w:spacing w:after="0"/>
              <w:rPr>
                <w:sz w:val="20"/>
                <w:szCs w:val="20"/>
              </w:rPr>
            </w:pPr>
            <w:r>
              <w:rPr>
                <w:rFonts w:hint="eastAsia"/>
                <w:sz w:val="20"/>
                <w:szCs w:val="20"/>
                <w:lang w:val="en-US" w:eastAsia="zh-CN"/>
              </w:rPr>
              <w:t>维修</w:t>
            </w:r>
            <w:r>
              <w:rPr>
                <w:sz w:val="20"/>
                <w:szCs w:val="20"/>
              </w:rPr>
              <w:t>技术人员的培训和能力建设</w:t>
            </w:r>
          </w:p>
        </w:tc>
        <w:tc>
          <w:tcPr>
            <w:tcW w:w="1170" w:type="dxa"/>
          </w:tcPr>
          <w:p w:rsidR="00A8213E" w:rsidRDefault="00FD11C8" w:rsidP="00FD11C8">
            <w:pPr>
              <w:spacing w:after="0"/>
              <w:jc w:val="center"/>
              <w:rPr>
                <w:sz w:val="20"/>
                <w:szCs w:val="20"/>
                <w:lang w:eastAsia="zh-CN"/>
              </w:rPr>
            </w:pPr>
            <w:r>
              <w:rPr>
                <w:rFonts w:hint="eastAsia"/>
                <w:sz w:val="20"/>
                <w:szCs w:val="20"/>
                <w:lang w:val="en-US" w:eastAsia="zh-CN"/>
              </w:rPr>
              <w:t>环境署</w:t>
            </w:r>
          </w:p>
        </w:tc>
        <w:tc>
          <w:tcPr>
            <w:tcW w:w="1435" w:type="dxa"/>
          </w:tcPr>
          <w:p w:rsidR="00A8213E" w:rsidRDefault="00FD11C8" w:rsidP="00FD11C8">
            <w:pPr>
              <w:spacing w:after="0"/>
              <w:jc w:val="right"/>
              <w:rPr>
                <w:sz w:val="20"/>
                <w:szCs w:val="20"/>
              </w:rPr>
            </w:pPr>
            <w:r>
              <w:rPr>
                <w:sz w:val="20"/>
                <w:szCs w:val="20"/>
              </w:rPr>
              <w:t>80,200</w:t>
            </w:r>
          </w:p>
        </w:tc>
      </w:tr>
      <w:tr w:rsidR="00A8213E">
        <w:tc>
          <w:tcPr>
            <w:tcW w:w="6745" w:type="dxa"/>
          </w:tcPr>
          <w:p w:rsidR="00A8213E" w:rsidRDefault="00FD11C8" w:rsidP="00FD11C8">
            <w:pPr>
              <w:spacing w:after="0"/>
              <w:rPr>
                <w:sz w:val="20"/>
                <w:szCs w:val="20"/>
              </w:rPr>
            </w:pPr>
            <w:r>
              <w:rPr>
                <w:sz w:val="20"/>
                <w:szCs w:val="20"/>
              </w:rPr>
              <w:t>提供工具和设备</w:t>
            </w:r>
            <w:r>
              <w:rPr>
                <w:rFonts w:hint="eastAsia"/>
                <w:sz w:val="20"/>
                <w:szCs w:val="20"/>
                <w:lang w:eastAsia="zh-CN"/>
              </w:rPr>
              <w:t>，</w:t>
            </w:r>
            <w:r>
              <w:rPr>
                <w:sz w:val="20"/>
                <w:szCs w:val="20"/>
              </w:rPr>
              <w:t>以促进良好的制冷维修做法和使用易燃制冷剂</w:t>
            </w:r>
          </w:p>
        </w:tc>
        <w:tc>
          <w:tcPr>
            <w:tcW w:w="1170" w:type="dxa"/>
          </w:tcPr>
          <w:p w:rsidR="00A8213E" w:rsidRDefault="00FD11C8" w:rsidP="00FD11C8">
            <w:pPr>
              <w:spacing w:after="0"/>
              <w:jc w:val="center"/>
              <w:rPr>
                <w:sz w:val="20"/>
                <w:szCs w:val="20"/>
                <w:lang w:eastAsia="zh-CN"/>
              </w:rPr>
            </w:pPr>
            <w:r>
              <w:rPr>
                <w:rFonts w:hint="eastAsia"/>
                <w:sz w:val="20"/>
                <w:szCs w:val="20"/>
                <w:lang w:val="en-US" w:eastAsia="zh-CN"/>
              </w:rPr>
              <w:t>工发组织</w:t>
            </w:r>
          </w:p>
        </w:tc>
        <w:tc>
          <w:tcPr>
            <w:tcW w:w="1435" w:type="dxa"/>
          </w:tcPr>
          <w:p w:rsidR="00A8213E" w:rsidRDefault="00FD11C8" w:rsidP="00FD11C8">
            <w:pPr>
              <w:spacing w:after="0"/>
              <w:jc w:val="right"/>
              <w:rPr>
                <w:sz w:val="20"/>
                <w:szCs w:val="20"/>
              </w:rPr>
            </w:pPr>
            <w:r>
              <w:rPr>
                <w:sz w:val="20"/>
                <w:szCs w:val="20"/>
              </w:rPr>
              <w:t>153,000</w:t>
            </w:r>
          </w:p>
        </w:tc>
      </w:tr>
      <w:tr w:rsidR="00A8213E">
        <w:tc>
          <w:tcPr>
            <w:tcW w:w="6745" w:type="dxa"/>
          </w:tcPr>
          <w:p w:rsidR="00A8213E" w:rsidRDefault="00FD11C8" w:rsidP="00FD11C8">
            <w:pPr>
              <w:spacing w:after="0"/>
              <w:rPr>
                <w:sz w:val="20"/>
                <w:szCs w:val="20"/>
              </w:rPr>
            </w:pPr>
            <w:r>
              <w:rPr>
                <w:sz w:val="20"/>
                <w:szCs w:val="20"/>
              </w:rPr>
              <w:t>设立</w:t>
            </w:r>
            <w:r>
              <w:rPr>
                <w:rFonts w:hint="eastAsia"/>
                <w:sz w:val="20"/>
                <w:szCs w:val="20"/>
                <w:lang w:val="en-US" w:eastAsia="zh-CN"/>
              </w:rPr>
              <w:t>再利用</w:t>
            </w:r>
            <w:r>
              <w:rPr>
                <w:sz w:val="20"/>
                <w:szCs w:val="20"/>
              </w:rPr>
              <w:t>中心</w:t>
            </w:r>
          </w:p>
        </w:tc>
        <w:tc>
          <w:tcPr>
            <w:tcW w:w="1170" w:type="dxa"/>
          </w:tcPr>
          <w:p w:rsidR="00A8213E" w:rsidRDefault="00FD11C8" w:rsidP="00FD11C8">
            <w:pPr>
              <w:spacing w:after="0"/>
              <w:jc w:val="center"/>
              <w:rPr>
                <w:sz w:val="20"/>
                <w:szCs w:val="20"/>
                <w:lang w:eastAsia="zh-CN"/>
              </w:rPr>
            </w:pPr>
            <w:r>
              <w:rPr>
                <w:rFonts w:hint="eastAsia"/>
                <w:sz w:val="20"/>
                <w:szCs w:val="20"/>
                <w:lang w:val="en-US" w:eastAsia="zh-CN"/>
              </w:rPr>
              <w:t>工发组织</w:t>
            </w:r>
          </w:p>
        </w:tc>
        <w:tc>
          <w:tcPr>
            <w:tcW w:w="1435" w:type="dxa"/>
            <w:vAlign w:val="center"/>
          </w:tcPr>
          <w:p w:rsidR="00A8213E" w:rsidRDefault="00FD11C8" w:rsidP="00FD11C8">
            <w:pPr>
              <w:spacing w:after="0"/>
              <w:jc w:val="right"/>
              <w:rPr>
                <w:sz w:val="20"/>
                <w:szCs w:val="20"/>
              </w:rPr>
            </w:pPr>
            <w:r>
              <w:rPr>
                <w:sz w:val="20"/>
                <w:szCs w:val="20"/>
              </w:rPr>
              <w:t>69,000</w:t>
            </w:r>
          </w:p>
        </w:tc>
      </w:tr>
      <w:tr w:rsidR="00A8213E">
        <w:tc>
          <w:tcPr>
            <w:tcW w:w="6745" w:type="dxa"/>
          </w:tcPr>
          <w:p w:rsidR="00A8213E" w:rsidRDefault="00FD11C8" w:rsidP="00FD11C8">
            <w:pPr>
              <w:spacing w:after="0"/>
              <w:rPr>
                <w:sz w:val="20"/>
                <w:szCs w:val="20"/>
              </w:rPr>
            </w:pPr>
            <w:r>
              <w:rPr>
                <w:sz w:val="20"/>
                <w:szCs w:val="20"/>
              </w:rPr>
              <w:t>教育和</w:t>
            </w:r>
            <w:r>
              <w:rPr>
                <w:rFonts w:hint="eastAsia"/>
                <w:sz w:val="20"/>
                <w:szCs w:val="20"/>
                <w:lang w:val="en-US" w:eastAsia="zh-CN"/>
              </w:rPr>
              <w:t>提高</w:t>
            </w:r>
            <w:r>
              <w:rPr>
                <w:sz w:val="20"/>
                <w:szCs w:val="20"/>
              </w:rPr>
              <w:t>意识</w:t>
            </w:r>
          </w:p>
        </w:tc>
        <w:tc>
          <w:tcPr>
            <w:tcW w:w="1170" w:type="dxa"/>
          </w:tcPr>
          <w:p w:rsidR="00A8213E" w:rsidRDefault="00FD11C8" w:rsidP="00FD11C8">
            <w:pPr>
              <w:spacing w:after="0"/>
              <w:jc w:val="center"/>
              <w:rPr>
                <w:sz w:val="20"/>
                <w:szCs w:val="20"/>
                <w:lang w:eastAsia="zh-CN"/>
              </w:rPr>
            </w:pPr>
            <w:r>
              <w:rPr>
                <w:rFonts w:hint="eastAsia"/>
                <w:sz w:val="20"/>
                <w:szCs w:val="20"/>
                <w:lang w:val="en-US" w:eastAsia="zh-CN"/>
              </w:rPr>
              <w:t>环境署</w:t>
            </w:r>
          </w:p>
        </w:tc>
        <w:tc>
          <w:tcPr>
            <w:tcW w:w="1435" w:type="dxa"/>
          </w:tcPr>
          <w:p w:rsidR="00A8213E" w:rsidRDefault="00FD11C8" w:rsidP="00FD11C8">
            <w:pPr>
              <w:spacing w:after="0"/>
              <w:jc w:val="right"/>
              <w:rPr>
                <w:sz w:val="20"/>
                <w:szCs w:val="20"/>
              </w:rPr>
            </w:pPr>
            <w:r>
              <w:rPr>
                <w:sz w:val="20"/>
                <w:szCs w:val="20"/>
              </w:rPr>
              <w:t>128,000</w:t>
            </w:r>
          </w:p>
        </w:tc>
      </w:tr>
      <w:tr w:rsidR="00A8213E">
        <w:tc>
          <w:tcPr>
            <w:tcW w:w="6745" w:type="dxa"/>
          </w:tcPr>
          <w:p w:rsidR="00A8213E" w:rsidRDefault="00FD11C8" w:rsidP="00FD11C8">
            <w:pPr>
              <w:spacing w:after="0"/>
              <w:rPr>
                <w:sz w:val="20"/>
                <w:szCs w:val="20"/>
              </w:rPr>
            </w:pPr>
            <w:r>
              <w:rPr>
                <w:sz w:val="20"/>
                <w:szCs w:val="20"/>
              </w:rPr>
              <w:t>监测、评估和报告</w:t>
            </w:r>
          </w:p>
        </w:tc>
        <w:tc>
          <w:tcPr>
            <w:tcW w:w="1170" w:type="dxa"/>
          </w:tcPr>
          <w:p w:rsidR="00A8213E" w:rsidRDefault="00FD11C8" w:rsidP="00FD11C8">
            <w:pPr>
              <w:spacing w:after="0"/>
              <w:jc w:val="center"/>
              <w:rPr>
                <w:sz w:val="20"/>
                <w:szCs w:val="20"/>
              </w:rPr>
            </w:pPr>
            <w:r>
              <w:rPr>
                <w:rFonts w:hint="eastAsia"/>
                <w:sz w:val="20"/>
                <w:szCs w:val="20"/>
                <w:lang w:val="en-US" w:eastAsia="zh-CN"/>
              </w:rPr>
              <w:t>环境署</w:t>
            </w:r>
          </w:p>
        </w:tc>
        <w:tc>
          <w:tcPr>
            <w:tcW w:w="1435" w:type="dxa"/>
          </w:tcPr>
          <w:p w:rsidR="00A8213E" w:rsidRDefault="00FD11C8" w:rsidP="00FD11C8">
            <w:pPr>
              <w:spacing w:after="0"/>
              <w:jc w:val="right"/>
              <w:rPr>
                <w:sz w:val="20"/>
                <w:szCs w:val="20"/>
              </w:rPr>
            </w:pPr>
            <w:r>
              <w:rPr>
                <w:sz w:val="20"/>
                <w:szCs w:val="20"/>
              </w:rPr>
              <w:t>48,800</w:t>
            </w:r>
          </w:p>
        </w:tc>
      </w:tr>
      <w:tr w:rsidR="00A8213E">
        <w:tc>
          <w:tcPr>
            <w:tcW w:w="6745" w:type="dxa"/>
          </w:tcPr>
          <w:p w:rsidR="00A8213E" w:rsidRDefault="00FD11C8" w:rsidP="00FD11C8">
            <w:pPr>
              <w:spacing w:after="0"/>
              <w:rPr>
                <w:b/>
                <w:sz w:val="20"/>
                <w:szCs w:val="20"/>
                <w:lang w:eastAsia="zh-CN"/>
              </w:rPr>
            </w:pPr>
            <w:r>
              <w:rPr>
                <w:rFonts w:hint="eastAsia"/>
                <w:b/>
                <w:sz w:val="20"/>
                <w:szCs w:val="20"/>
                <w:lang w:val="en-US" w:eastAsia="zh-CN"/>
              </w:rPr>
              <w:t>合计</w:t>
            </w:r>
          </w:p>
        </w:tc>
        <w:tc>
          <w:tcPr>
            <w:tcW w:w="1170" w:type="dxa"/>
          </w:tcPr>
          <w:p w:rsidR="00A8213E" w:rsidRDefault="00A8213E" w:rsidP="00FD11C8">
            <w:pPr>
              <w:spacing w:after="0"/>
              <w:rPr>
                <w:b/>
                <w:sz w:val="20"/>
                <w:szCs w:val="20"/>
              </w:rPr>
            </w:pPr>
          </w:p>
        </w:tc>
        <w:tc>
          <w:tcPr>
            <w:tcW w:w="1435" w:type="dxa"/>
          </w:tcPr>
          <w:p w:rsidR="00A8213E" w:rsidRDefault="00FD11C8" w:rsidP="00FD11C8">
            <w:pPr>
              <w:spacing w:after="0"/>
              <w:jc w:val="right"/>
              <w:rPr>
                <w:b/>
                <w:sz w:val="20"/>
                <w:szCs w:val="20"/>
              </w:rPr>
            </w:pPr>
            <w:r>
              <w:rPr>
                <w:b/>
                <w:sz w:val="20"/>
                <w:szCs w:val="20"/>
              </w:rPr>
              <w:t>540,000</w:t>
            </w:r>
          </w:p>
        </w:tc>
      </w:tr>
    </w:tbl>
    <w:p w:rsidR="00A8213E" w:rsidRDefault="00A8213E">
      <w:pPr>
        <w:rPr>
          <w:b/>
        </w:rPr>
      </w:pPr>
    </w:p>
    <w:p w:rsidR="00A8213E" w:rsidRDefault="00FD11C8">
      <w:pPr>
        <w:pStyle w:val="Heading1"/>
        <w:numPr>
          <w:ilvl w:val="0"/>
          <w:numId w:val="0"/>
        </w:numPr>
      </w:pPr>
      <w:r>
        <w:rPr>
          <w:u w:val="single"/>
        </w:rPr>
        <w:t>为第二阶段的第一</w:t>
      </w:r>
      <w:r>
        <w:rPr>
          <w:rFonts w:hint="eastAsia"/>
          <w:u w:val="single"/>
          <w:lang w:val="en-US" w:eastAsia="zh-CN"/>
        </w:rPr>
        <w:t>次付款所</w:t>
      </w:r>
      <w:r>
        <w:rPr>
          <w:u w:val="single"/>
        </w:rPr>
        <w:t>计划的活动</w:t>
      </w:r>
    </w:p>
    <w:p w:rsidR="00A8213E" w:rsidRDefault="00FD11C8" w:rsidP="00FD11C8">
      <w:pPr>
        <w:pStyle w:val="Heading1"/>
      </w:pPr>
      <w:r>
        <w:t>氟氯烃淘汰管理计划第二阶段的第一</w:t>
      </w:r>
      <w:r>
        <w:rPr>
          <w:rFonts w:hint="eastAsia"/>
          <w:lang w:val="en-US" w:eastAsia="zh-CN"/>
        </w:rPr>
        <w:t>次付款</w:t>
      </w:r>
      <w:r>
        <w:t>资金总额为</w:t>
      </w:r>
      <w:r>
        <w:t xml:space="preserve"> 207,700 </w:t>
      </w:r>
      <w:r>
        <w:t>美元，将于</w:t>
      </w:r>
      <w:r>
        <w:t xml:space="preserve"> 2021 </w:t>
      </w:r>
      <w:r>
        <w:t>年</w:t>
      </w:r>
      <w:r>
        <w:t xml:space="preserve"> 10 </w:t>
      </w:r>
      <w:r>
        <w:t>月至</w:t>
      </w:r>
      <w:r>
        <w:t xml:space="preserve"> 2023 </w:t>
      </w:r>
      <w:r>
        <w:t>年</w:t>
      </w:r>
      <w:r>
        <w:t xml:space="preserve"> 12 </w:t>
      </w:r>
      <w:r>
        <w:t>月期间实施，将</w:t>
      </w:r>
      <w:r>
        <w:rPr>
          <w:rFonts w:hint="eastAsia"/>
          <w:lang w:val="en-US" w:eastAsia="zh-CN"/>
        </w:rPr>
        <w:t>纳入</w:t>
      </w:r>
      <w:r>
        <w:t>以下活动：</w:t>
      </w:r>
    </w:p>
    <w:p w:rsidR="00A8213E" w:rsidRDefault="00FD11C8">
      <w:pPr>
        <w:pStyle w:val="Heading2"/>
      </w:pPr>
      <w:r>
        <w:rPr>
          <w:i/>
          <w:iCs/>
        </w:rPr>
        <w:t>政策、法律和体制框架</w:t>
      </w:r>
      <w:r>
        <w:t>：加强政策、监管和体制框架</w:t>
      </w:r>
      <w:r>
        <w:rPr>
          <w:rFonts w:hint="eastAsia"/>
          <w:lang w:eastAsia="zh-CN"/>
        </w:rPr>
        <w:t>，</w:t>
      </w:r>
      <w:r>
        <w:t>以监测和控制氟氯烃和低全球升温潜能值制冷剂的进口</w:t>
      </w:r>
      <w:r>
        <w:t>/</w:t>
      </w:r>
      <w:r>
        <w:t>出口，包括实施第一阶段核查报告关于加强氟氯烃许</w:t>
      </w:r>
      <w:r>
        <w:lastRenderedPageBreak/>
        <w:t>可</w:t>
      </w:r>
      <w:r>
        <w:t>/</w:t>
      </w:r>
      <w:r>
        <w:t>配额制度的建议；关于与氟氯烃进出口相关的法规和加强氟氯烃许可</w:t>
      </w:r>
      <w:r>
        <w:t>/</w:t>
      </w:r>
      <w:r>
        <w:t>配额制度（环境署）的额外措施的利益攸关方磋商和研讨会（</w:t>
      </w:r>
      <w:r>
        <w:t xml:space="preserve">15,000 </w:t>
      </w:r>
      <w:r>
        <w:t>美元）；</w:t>
      </w:r>
    </w:p>
    <w:p w:rsidR="00A8213E" w:rsidRDefault="00FD11C8">
      <w:pPr>
        <w:pStyle w:val="Heading2"/>
      </w:pPr>
      <w:r>
        <w:rPr>
          <w:i/>
          <w:iCs/>
        </w:rPr>
        <w:t>许可证和配额制度以及监管和标准框架的其他规定的执行：</w:t>
      </w:r>
      <w:r>
        <w:t>通过四个关于氟氯烃进出口监测和控制条例以及防止非法贸易的讲习班，对</w:t>
      </w:r>
      <w:r>
        <w:t xml:space="preserve"> 80 </w:t>
      </w:r>
      <w:r>
        <w:t>名海关官员进行了执法培训；审查和更新海关案头簿；印刷海关海报、快速工具和案头簿（环境署）（</w:t>
      </w:r>
      <w:r>
        <w:t xml:space="preserve">11,500 </w:t>
      </w:r>
      <w:r>
        <w:t>美元）；</w:t>
      </w:r>
    </w:p>
    <w:p w:rsidR="00A8213E" w:rsidRDefault="00FD11C8">
      <w:pPr>
        <w:pStyle w:val="Heading2"/>
      </w:pPr>
      <w:r>
        <w:rPr>
          <w:i/>
          <w:iCs/>
        </w:rPr>
        <w:t>维修技术人员的培训和能力建设</w:t>
      </w:r>
      <w:r>
        <w:t>：通过关于良好维修做法的四个讲习班</w:t>
      </w:r>
      <w:r>
        <w:rPr>
          <w:rFonts w:hint="eastAsia"/>
          <w:lang w:eastAsia="zh-CN"/>
        </w:rPr>
        <w:t>，</w:t>
      </w:r>
      <w:r>
        <w:t>培训和认证</w:t>
      </w:r>
      <w:r>
        <w:t xml:space="preserve"> 60 </w:t>
      </w:r>
      <w:r>
        <w:t>名</w:t>
      </w:r>
      <w:r>
        <w:t xml:space="preserve"> </w:t>
      </w:r>
      <w:r>
        <w:rPr>
          <w:rFonts w:hint="eastAsia"/>
          <w:lang w:eastAsia="zh-CN"/>
        </w:rPr>
        <w:t>制冷和空调</w:t>
      </w:r>
      <w:r>
        <w:t>维修技术人员，以减少对原始消耗臭氧层物质的需求；审查和更新培训课程；制定良好</w:t>
      </w:r>
      <w:r>
        <w:rPr>
          <w:rFonts w:hint="eastAsia"/>
          <w:lang w:val="en-US" w:eastAsia="zh-CN"/>
        </w:rPr>
        <w:t>维修</w:t>
      </w:r>
      <w:r>
        <w:t>实践指南；与国家空调和制冷协会</w:t>
      </w:r>
      <w:r>
        <w:t xml:space="preserve"> (NARA) </w:t>
      </w:r>
      <w:r>
        <w:t>就</w:t>
      </w:r>
      <w:r>
        <w:rPr>
          <w:rFonts w:hint="eastAsia"/>
          <w:lang w:val="en-US" w:eastAsia="zh-CN"/>
        </w:rPr>
        <w:t>培训师</w:t>
      </w:r>
      <w:r>
        <w:t>的选择和培训计划的协调</w:t>
      </w:r>
      <w:r>
        <w:t xml:space="preserve"> </w:t>
      </w:r>
      <w:r>
        <w:t>进行协商</w:t>
      </w:r>
      <w:r>
        <w:t xml:space="preserve"> (</w:t>
      </w:r>
      <w:r>
        <w:t>环境署</w:t>
      </w:r>
      <w:r>
        <w:t>)</w:t>
      </w:r>
      <w:r>
        <w:t>（</w:t>
      </w:r>
      <w:r>
        <w:t xml:space="preserve">17,200 </w:t>
      </w:r>
      <w:r>
        <w:t>美元）；</w:t>
      </w:r>
    </w:p>
    <w:p w:rsidR="00A8213E" w:rsidRDefault="00FD11C8">
      <w:pPr>
        <w:pStyle w:val="Heading2"/>
      </w:pPr>
      <w:r>
        <w:rPr>
          <w:i/>
          <w:iCs/>
        </w:rPr>
        <w:t>提供工具和设备：</w:t>
      </w:r>
      <w:r>
        <w:t>为培训机构采购和分发设备和工具，以</w:t>
      </w:r>
      <w:r>
        <w:rPr>
          <w:rFonts w:hint="eastAsia"/>
          <w:lang w:val="en-US" w:eastAsia="zh-CN"/>
        </w:rPr>
        <w:t>培训</w:t>
      </w:r>
      <w:r>
        <w:t>良好制冷维修做法和使用易燃低全球升温潜能值制冷剂（工发组织）（</w:t>
      </w:r>
      <w:r>
        <w:t xml:space="preserve">75,000 </w:t>
      </w:r>
      <w:r>
        <w:t>美元）；</w:t>
      </w:r>
    </w:p>
    <w:p w:rsidR="00A8213E" w:rsidRDefault="00FD11C8">
      <w:pPr>
        <w:pStyle w:val="Heading2"/>
      </w:pPr>
      <w:r>
        <w:rPr>
          <w:i/>
          <w:iCs/>
        </w:rPr>
        <w:t>建立回收中心：</w:t>
      </w:r>
      <w:r>
        <w:t>购置设备和工具（例如回收装置、回收机、回收制冷剂钢瓶）；招聘</w:t>
      </w:r>
      <w:r>
        <w:rPr>
          <w:rFonts w:hint="eastAsia"/>
          <w:lang w:val="en-US" w:eastAsia="zh-CN"/>
        </w:rPr>
        <w:t>一名</w:t>
      </w:r>
      <w:r>
        <w:t>国际专家；交付、安装、调试和培训；消耗品和业务（工发组织）（</w:t>
      </w:r>
      <w:r>
        <w:t xml:space="preserve">61,000 </w:t>
      </w:r>
      <w:r>
        <w:t>美元）；</w:t>
      </w:r>
    </w:p>
    <w:p w:rsidR="00A8213E" w:rsidRDefault="00FD11C8">
      <w:pPr>
        <w:pStyle w:val="Heading2"/>
      </w:pPr>
      <w:r>
        <w:rPr>
          <w:i/>
          <w:iCs/>
        </w:rPr>
        <w:t>教育和</w:t>
      </w:r>
      <w:r>
        <w:rPr>
          <w:rFonts w:hint="eastAsia"/>
          <w:i/>
          <w:iCs/>
          <w:lang w:val="en-US" w:eastAsia="zh-CN"/>
        </w:rPr>
        <w:t>提高</w:t>
      </w:r>
      <w:r>
        <w:rPr>
          <w:i/>
          <w:iCs/>
        </w:rPr>
        <w:t>认识：</w:t>
      </w:r>
      <w:r>
        <w:t>制作关于氟氯烃淘汰和无氟氯烃</w:t>
      </w:r>
      <w:r>
        <w:rPr>
          <w:rFonts w:hint="eastAsia"/>
          <w:lang w:val="en-US" w:eastAsia="zh-CN"/>
        </w:rPr>
        <w:t>及</w:t>
      </w:r>
      <w:r>
        <w:t>低全球升温潜能值替代技术的技术材料；通过研讨会、演讲、当地媒体和社交媒体上的信息、技术和信息印刷品和电子出版物，开展关于氟氯烃淘汰管理计划实施、良好维修做法（包括制冷剂的回收和再利用）以及采用低全球升温潜能值替代品的教育和提高认识计划；臭氧层保护和新兴技术的宣传材料（环境署）（</w:t>
      </w:r>
      <w:r>
        <w:t xml:space="preserve">17,000 </w:t>
      </w:r>
      <w:r>
        <w:t>美元）；和</w:t>
      </w:r>
    </w:p>
    <w:p w:rsidR="00A8213E" w:rsidRDefault="00FD11C8">
      <w:pPr>
        <w:pStyle w:val="Heading2"/>
      </w:pPr>
      <w:r>
        <w:t xml:space="preserve"> </w:t>
      </w:r>
      <w:r>
        <w:rPr>
          <w:i/>
          <w:iCs/>
        </w:rPr>
        <w:t>监测、评估和报告</w:t>
      </w:r>
      <w:r>
        <w:t>（环境署）（</w:t>
      </w:r>
      <w:r>
        <w:t xml:space="preserve">11,000 </w:t>
      </w:r>
      <w:r>
        <w:t>美元）：</w:t>
      </w:r>
      <w:r>
        <w:rPr>
          <w:rFonts w:hint="eastAsia"/>
          <w:lang w:val="en-US" w:eastAsia="zh-CN"/>
        </w:rPr>
        <w:t>制定</w:t>
      </w:r>
      <w:r>
        <w:t>详细的工作计划（</w:t>
      </w:r>
      <w:r>
        <w:t xml:space="preserve">500 </w:t>
      </w:r>
      <w:r>
        <w:t>美元）以及定期进展和财务报告（</w:t>
      </w:r>
      <w:r>
        <w:t xml:space="preserve">10,500 </w:t>
      </w:r>
      <w:r>
        <w:t>美元）。</w:t>
      </w:r>
    </w:p>
    <w:p w:rsidR="00A8213E" w:rsidRDefault="00A8213E">
      <w:pPr>
        <w:spacing w:after="240"/>
        <w:jc w:val="center"/>
        <w:rPr>
          <w:b/>
          <w:lang w:val="en-US" w:eastAsia="zh-CN"/>
        </w:rPr>
      </w:pPr>
    </w:p>
    <w:p w:rsidR="00A8213E" w:rsidRDefault="00FD11C8">
      <w:pPr>
        <w:spacing w:after="240"/>
        <w:jc w:val="center"/>
        <w:rPr>
          <w:b/>
          <w:lang w:val="en-US" w:eastAsia="zh-CN"/>
        </w:rPr>
      </w:pPr>
      <w:r>
        <w:rPr>
          <w:rFonts w:hint="eastAsia"/>
          <w:b/>
          <w:lang w:val="en-US" w:eastAsia="zh-CN"/>
        </w:rPr>
        <w:t>秘书处的评论和建议</w:t>
      </w:r>
    </w:p>
    <w:p w:rsidR="00A8213E" w:rsidRDefault="00FD11C8">
      <w:pPr>
        <w:spacing w:after="240"/>
        <w:rPr>
          <w:b/>
          <w:lang w:val="en-US" w:eastAsia="zh-CN"/>
        </w:rPr>
      </w:pPr>
      <w:r>
        <w:rPr>
          <w:rFonts w:hint="eastAsia"/>
          <w:b/>
          <w:lang w:val="en-US" w:eastAsia="zh-CN"/>
        </w:rPr>
        <w:t>评论</w:t>
      </w:r>
    </w:p>
    <w:p w:rsidR="00A8213E" w:rsidRDefault="00FD11C8" w:rsidP="00FD11C8">
      <w:pPr>
        <w:pStyle w:val="Heading1"/>
      </w:pPr>
      <w:r>
        <w:rPr>
          <w:rFonts w:hint="eastAsia"/>
          <w:lang w:eastAsia="zh-CN"/>
        </w:rPr>
        <w:t>秘</w:t>
      </w:r>
      <w:r>
        <w:rPr>
          <w:rFonts w:ascii="New Gulim" w:eastAsia="New Gulim" w:hAnsi="New Gulim" w:cs="New Gulim" w:hint="eastAsia"/>
          <w:lang w:eastAsia="zh-CN"/>
        </w:rPr>
        <w:t>书处</w:t>
      </w:r>
      <w:r>
        <w:rPr>
          <w:rFonts w:ascii="Batang" w:hAnsi="Batang" w:cs="Batang" w:hint="eastAsia"/>
          <w:lang w:eastAsia="zh-CN"/>
        </w:rPr>
        <w:t>根据第一</w:t>
      </w:r>
      <w:r>
        <w:rPr>
          <w:rFonts w:ascii="New Gulim" w:eastAsia="New Gulim" w:hAnsi="New Gulim" w:cs="New Gulim" w:hint="eastAsia"/>
          <w:lang w:eastAsia="zh-CN"/>
        </w:rPr>
        <w:t>阶</w:t>
      </w:r>
      <w:r>
        <w:rPr>
          <w:rFonts w:ascii="Batang" w:hAnsi="Batang" w:cs="Batang" w:hint="eastAsia"/>
          <w:lang w:eastAsia="zh-CN"/>
        </w:rPr>
        <w:t>段、多</w:t>
      </w:r>
      <w:r>
        <w:rPr>
          <w:rFonts w:ascii="New Gulim" w:eastAsia="New Gulim" w:hAnsi="New Gulim" w:cs="New Gulim" w:hint="eastAsia"/>
          <w:lang w:eastAsia="zh-CN"/>
        </w:rPr>
        <w:t>边</w:t>
      </w:r>
      <w:r>
        <w:rPr>
          <w:rFonts w:ascii="Batang" w:hAnsi="Batang" w:cs="Batang" w:hint="eastAsia"/>
          <w:lang w:eastAsia="zh-CN"/>
        </w:rPr>
        <w:t>基金的政策和指</w:t>
      </w:r>
      <w:r>
        <w:rPr>
          <w:rFonts w:ascii="New Gulim" w:eastAsia="New Gulim" w:hAnsi="New Gulim" w:cs="New Gulim" w:hint="eastAsia"/>
          <w:lang w:eastAsia="zh-CN"/>
        </w:rPr>
        <w:t>导</w:t>
      </w:r>
      <w:r>
        <w:rPr>
          <w:rFonts w:ascii="Batang" w:hAnsi="Batang" w:cs="Batang" w:hint="eastAsia"/>
          <w:lang w:eastAsia="zh-CN"/>
        </w:rPr>
        <w:t>方</w:t>
      </w:r>
      <w:r>
        <w:rPr>
          <w:rFonts w:ascii="New Gulim" w:eastAsia="New Gulim" w:hAnsi="New Gulim" w:cs="New Gulim" w:hint="eastAsia"/>
          <w:lang w:eastAsia="zh-CN"/>
        </w:rPr>
        <w:t>针，审查</w:t>
      </w:r>
      <w:r>
        <w:rPr>
          <w:rFonts w:ascii="Batang" w:hAnsi="Batang" w:cs="Batang" w:hint="eastAsia"/>
          <w:lang w:eastAsia="zh-CN"/>
        </w:rPr>
        <w:t>了</w:t>
      </w:r>
      <w:r>
        <w:rPr>
          <w:rFonts w:ascii="New Gulim" w:eastAsia="New Gulim" w:hAnsi="New Gulim" w:cs="New Gulim" w:hint="eastAsia"/>
          <w:lang w:eastAsia="zh-CN"/>
        </w:rPr>
        <w:t>氟氯烃</w:t>
      </w:r>
      <w:r>
        <w:rPr>
          <w:rFonts w:ascii="Batang" w:hAnsi="Batang" w:cs="Batang" w:hint="eastAsia"/>
          <w:lang w:eastAsia="zh-CN"/>
        </w:rPr>
        <w:t>淘汰管理</w:t>
      </w:r>
      <w:r>
        <w:rPr>
          <w:rFonts w:ascii="New Gulim" w:eastAsia="New Gulim" w:hAnsi="New Gulim" w:cs="New Gulim" w:hint="eastAsia"/>
          <w:lang w:eastAsia="zh-CN"/>
        </w:rPr>
        <w:t>计划</w:t>
      </w:r>
      <w:r>
        <w:rPr>
          <w:rFonts w:ascii="Batang" w:hAnsi="Batang" w:cs="Batang" w:hint="eastAsia"/>
          <w:lang w:eastAsia="zh-CN"/>
        </w:rPr>
        <w:t>第二</w:t>
      </w:r>
      <w:r>
        <w:rPr>
          <w:rFonts w:ascii="New Gulim" w:eastAsia="New Gulim" w:hAnsi="New Gulim" w:cs="New Gulim" w:hint="eastAsia"/>
          <w:lang w:eastAsia="zh-CN"/>
        </w:rPr>
        <w:t>阶</w:t>
      </w:r>
      <w:r>
        <w:rPr>
          <w:rFonts w:ascii="Batang" w:hAnsi="Batang" w:cs="Batang" w:hint="eastAsia"/>
          <w:lang w:eastAsia="zh-CN"/>
        </w:rPr>
        <w:t>段，包括</w:t>
      </w:r>
      <w:r>
        <w:rPr>
          <w:rFonts w:ascii="New Gulim" w:eastAsia="New Gulim" w:hAnsi="New Gulim" w:cs="New Gulim" w:hint="eastAsia"/>
          <w:lang w:eastAsia="zh-CN"/>
        </w:rPr>
        <w:t>为氟氯烃</w:t>
      </w:r>
      <w:r>
        <w:rPr>
          <w:rFonts w:ascii="Batang" w:hAnsi="Batang" w:cs="Batang" w:hint="eastAsia"/>
          <w:lang w:eastAsia="zh-CN"/>
        </w:rPr>
        <w:t>淘汰管理</w:t>
      </w:r>
      <w:r>
        <w:rPr>
          <w:rFonts w:ascii="New Gulim" w:eastAsia="New Gulim" w:hAnsi="New Gulim" w:cs="New Gulim" w:hint="eastAsia"/>
          <w:lang w:eastAsia="zh-CN"/>
        </w:rPr>
        <w:t>计划</w:t>
      </w:r>
      <w:r>
        <w:rPr>
          <w:rFonts w:ascii="Batang" w:hAnsi="Batang" w:cs="Batang" w:hint="eastAsia"/>
          <w:lang w:eastAsia="zh-CN"/>
        </w:rPr>
        <w:t>第二</w:t>
      </w:r>
      <w:r>
        <w:rPr>
          <w:rFonts w:ascii="New Gulim" w:eastAsia="New Gulim" w:hAnsi="New Gulim" w:cs="New Gulim" w:hint="eastAsia"/>
          <w:lang w:eastAsia="zh-CN"/>
        </w:rPr>
        <w:t>阶</w:t>
      </w:r>
      <w:r>
        <w:rPr>
          <w:rFonts w:ascii="Batang" w:hAnsi="Batang" w:cs="Batang" w:hint="eastAsia"/>
          <w:lang w:eastAsia="zh-CN"/>
        </w:rPr>
        <w:t>段消</w:t>
      </w:r>
      <w:r>
        <w:rPr>
          <w:rFonts w:ascii="New Gulim" w:eastAsia="New Gulim" w:hAnsi="New Gulim" w:cs="New Gulim" w:hint="eastAsia"/>
          <w:lang w:eastAsia="zh-CN"/>
        </w:rPr>
        <w:t>费</w:t>
      </w:r>
      <w:r>
        <w:rPr>
          <w:rFonts w:ascii="Batang" w:hAnsi="Batang" w:cs="Batang" w:hint="eastAsia"/>
          <w:lang w:eastAsia="zh-CN"/>
        </w:rPr>
        <w:t>行</w:t>
      </w:r>
      <w:r>
        <w:rPr>
          <w:rFonts w:ascii="New Gulim" w:eastAsia="New Gulim" w:hAnsi="New Gulim" w:cs="New Gulim" w:hint="eastAsia"/>
          <w:lang w:eastAsia="zh-CN"/>
        </w:rPr>
        <w:t>业</w:t>
      </w:r>
      <w:r>
        <w:rPr>
          <w:rFonts w:ascii="Batang" w:hAnsi="Batang" w:cs="Batang" w:hint="eastAsia"/>
          <w:lang w:eastAsia="zh-CN"/>
        </w:rPr>
        <w:t>淘汰</w:t>
      </w:r>
      <w:r>
        <w:rPr>
          <w:rFonts w:ascii="New Gulim" w:eastAsia="New Gulim" w:hAnsi="New Gulim" w:cs="New Gulim" w:hint="eastAsia"/>
          <w:lang w:eastAsia="zh-CN"/>
        </w:rPr>
        <w:t>氟氯烃</w:t>
      </w:r>
      <w:r>
        <w:rPr>
          <w:rFonts w:ascii="Batang" w:hAnsi="Batang" w:cs="Batang" w:hint="eastAsia"/>
          <w:lang w:eastAsia="zh-CN"/>
        </w:rPr>
        <w:t>供</w:t>
      </w:r>
      <w:r>
        <w:rPr>
          <w:rFonts w:ascii="New Gulim" w:eastAsia="New Gulim" w:hAnsi="New Gulim" w:cs="New Gulim" w:hint="eastAsia"/>
          <w:lang w:eastAsia="zh-CN"/>
        </w:rPr>
        <w:t>资</w:t>
      </w:r>
      <w:r>
        <w:rPr>
          <w:rFonts w:ascii="Batang" w:hAnsi="Batang" w:cs="Batang" w:hint="eastAsia"/>
          <w:lang w:eastAsia="zh-CN"/>
        </w:rPr>
        <w:t>的</w:t>
      </w:r>
      <w:r>
        <w:rPr>
          <w:rFonts w:ascii="New Gulim" w:eastAsia="New Gulim" w:hAnsi="New Gulim" w:cs="New Gulim" w:hint="eastAsia"/>
          <w:lang w:eastAsia="zh-CN"/>
        </w:rPr>
        <w:t>标</w:t>
      </w:r>
      <w:r>
        <w:rPr>
          <w:rFonts w:ascii="Batang" w:hAnsi="Batang" w:cs="Batang" w:hint="eastAsia"/>
          <w:lang w:eastAsia="zh-CN"/>
        </w:rPr>
        <w:t>准（第</w:t>
      </w:r>
      <w:r>
        <w:rPr>
          <w:lang w:eastAsia="zh-CN"/>
        </w:rPr>
        <w:t xml:space="preserve"> 74/50 </w:t>
      </w:r>
      <w:r>
        <w:rPr>
          <w:rFonts w:ascii="New Gulim" w:eastAsia="New Gulim" w:hAnsi="New Gulim" w:cs="New Gulim" w:hint="eastAsia"/>
          <w:lang w:eastAsia="zh-CN"/>
        </w:rPr>
        <w:t>号决</w:t>
      </w:r>
      <w:r>
        <w:rPr>
          <w:rFonts w:ascii="Batang" w:hAnsi="Batang" w:cs="Batang" w:hint="eastAsia"/>
          <w:lang w:eastAsia="zh-CN"/>
        </w:rPr>
        <w:t>定），以及多</w:t>
      </w:r>
      <w:r>
        <w:rPr>
          <w:rFonts w:ascii="New Gulim" w:eastAsia="New Gulim" w:hAnsi="New Gulim" w:cs="New Gulim" w:hint="eastAsia"/>
          <w:lang w:eastAsia="zh-CN"/>
        </w:rPr>
        <w:t>边</w:t>
      </w:r>
      <w:r>
        <w:rPr>
          <w:rFonts w:ascii="Batang" w:hAnsi="Batang" w:cs="Batang" w:hint="eastAsia"/>
          <w:lang w:eastAsia="zh-CN"/>
        </w:rPr>
        <w:t>基金</w:t>
      </w:r>
      <w:r>
        <w:rPr>
          <w:lang w:eastAsia="zh-CN"/>
        </w:rPr>
        <w:t xml:space="preserve"> 2021-2023 </w:t>
      </w:r>
      <w:r>
        <w:rPr>
          <w:rFonts w:hint="eastAsia"/>
          <w:lang w:eastAsia="zh-CN"/>
        </w:rPr>
        <w:t>年</w:t>
      </w:r>
      <w:r>
        <w:rPr>
          <w:rFonts w:ascii="New Gulim" w:eastAsia="New Gulim" w:hAnsi="New Gulim" w:cs="New Gulim" w:hint="eastAsia"/>
          <w:lang w:eastAsia="zh-CN"/>
        </w:rPr>
        <w:t>业务计划</w:t>
      </w:r>
      <w:r>
        <w:rPr>
          <w:rFonts w:ascii="Batang" w:hAnsi="Batang" w:cs="Batang" w:hint="eastAsia"/>
          <w:lang w:eastAsia="zh-CN"/>
        </w:rPr>
        <w:t>。</w:t>
      </w:r>
    </w:p>
    <w:p w:rsidR="00A8213E" w:rsidRDefault="00FD11C8" w:rsidP="00FD11C8">
      <w:pPr>
        <w:keepNext/>
        <w:keepLines/>
        <w:spacing w:after="240"/>
        <w:rPr>
          <w:u w:val="single"/>
        </w:rPr>
      </w:pPr>
      <w:r>
        <w:rPr>
          <w:rFonts w:ascii="New Gulim" w:eastAsia="New Gulim" w:hAnsi="New Gulim" w:cs="New Gulim" w:hint="eastAsia"/>
          <w:u w:val="single"/>
        </w:rPr>
        <w:lastRenderedPageBreak/>
        <w:t>总</w:t>
      </w:r>
      <w:r>
        <w:rPr>
          <w:rFonts w:ascii="Batang" w:hAnsi="Batang" w:cs="Batang" w:hint="eastAsia"/>
          <w:u w:val="single"/>
        </w:rPr>
        <w:t>体</w:t>
      </w:r>
      <w:r>
        <w:rPr>
          <w:rFonts w:ascii="New Gulim" w:eastAsia="New Gulim" w:hAnsi="New Gulim" w:cs="New Gulim" w:hint="eastAsia"/>
          <w:u w:val="single"/>
        </w:rPr>
        <w:t>战</w:t>
      </w:r>
      <w:r>
        <w:rPr>
          <w:rFonts w:ascii="Batang" w:hAnsi="Batang" w:cs="Batang" w:hint="eastAsia"/>
          <w:u w:val="single"/>
        </w:rPr>
        <w:t>略</w:t>
      </w:r>
    </w:p>
    <w:p w:rsidR="00A8213E" w:rsidRDefault="00FD11C8" w:rsidP="00FD11C8">
      <w:pPr>
        <w:pStyle w:val="Heading1"/>
      </w:pPr>
      <w:r>
        <w:rPr>
          <w:rFonts w:ascii="New Gulim" w:eastAsia="New Gulim" w:hAnsi="New Gulim" w:cs="New Gulim" w:hint="eastAsia"/>
          <w:lang w:eastAsia="zh-CN"/>
        </w:rPr>
        <w:t>圣卢</w:t>
      </w:r>
      <w:r>
        <w:rPr>
          <w:rFonts w:ascii="Batang" w:hAnsi="Batang" w:cs="Batang" w:hint="eastAsia"/>
          <w:lang w:eastAsia="zh-CN"/>
        </w:rPr>
        <w:t>西</w:t>
      </w:r>
      <w:r>
        <w:rPr>
          <w:rFonts w:ascii="New Gulim" w:eastAsia="New Gulim" w:hAnsi="New Gulim" w:cs="New Gulim" w:hint="eastAsia"/>
          <w:lang w:eastAsia="zh-CN"/>
        </w:rPr>
        <w:t>亚</w:t>
      </w:r>
      <w:r>
        <w:rPr>
          <w:rFonts w:ascii="Batang" w:hAnsi="Batang" w:cs="Batang" w:hint="eastAsia"/>
          <w:lang w:eastAsia="zh-CN"/>
        </w:rPr>
        <w:t>政府提</w:t>
      </w:r>
      <w:r>
        <w:rPr>
          <w:rFonts w:ascii="New Gulim" w:eastAsia="New Gulim" w:hAnsi="New Gulim" w:cs="New Gulim" w:hint="eastAsia"/>
          <w:lang w:eastAsia="zh-CN"/>
        </w:rPr>
        <w:t>议</w:t>
      </w:r>
      <w:r>
        <w:rPr>
          <w:rFonts w:ascii="Batang" w:hAnsi="Batang" w:cs="Batang" w:hint="eastAsia"/>
          <w:lang w:eastAsia="zh-CN"/>
        </w:rPr>
        <w:t>到</w:t>
      </w:r>
      <w:r>
        <w:rPr>
          <w:lang w:eastAsia="zh-CN"/>
        </w:rPr>
        <w:t xml:space="preserve"> 2030 </w:t>
      </w:r>
      <w:r>
        <w:rPr>
          <w:rFonts w:hint="eastAsia"/>
          <w:lang w:eastAsia="zh-CN"/>
        </w:rPr>
        <w:t>年</w:t>
      </w:r>
      <w:r>
        <w:rPr>
          <w:rFonts w:ascii="New Gulim" w:eastAsia="New Gulim" w:hAnsi="New Gulim" w:cs="New Gulim" w:hint="eastAsia"/>
          <w:lang w:eastAsia="zh-CN"/>
        </w:rPr>
        <w:t>实现</w:t>
      </w:r>
      <w:r>
        <w:rPr>
          <w:rFonts w:ascii="Batang" w:hAnsi="Batang" w:cs="Batang" w:hint="eastAsia"/>
          <w:lang w:eastAsia="zh-CN"/>
        </w:rPr>
        <w:t>其</w:t>
      </w:r>
      <w:r>
        <w:rPr>
          <w:rFonts w:ascii="New Gulim" w:eastAsia="New Gulim" w:hAnsi="New Gulim" w:cs="New Gulim" w:hint="eastAsia"/>
          <w:lang w:eastAsia="zh-CN"/>
        </w:rPr>
        <w:t>氟氯烃</w:t>
      </w:r>
      <w:r>
        <w:rPr>
          <w:rFonts w:ascii="Batang" w:hAnsi="Batang" w:cs="Batang" w:hint="eastAsia"/>
          <w:lang w:eastAsia="zh-CN"/>
        </w:rPr>
        <w:t>基准消</w:t>
      </w:r>
      <w:r>
        <w:rPr>
          <w:rFonts w:ascii="New Gulim" w:eastAsia="New Gulim" w:hAnsi="New Gulim" w:cs="New Gulim" w:hint="eastAsia"/>
          <w:lang w:eastAsia="zh-CN"/>
        </w:rPr>
        <w:t>费</w:t>
      </w:r>
      <w:r>
        <w:rPr>
          <w:rFonts w:ascii="Batang" w:hAnsi="Batang" w:cs="Batang" w:hint="eastAsia"/>
          <w:lang w:eastAsia="zh-CN"/>
        </w:rPr>
        <w:t>量</w:t>
      </w:r>
      <w:r>
        <w:rPr>
          <w:rFonts w:ascii="New Gulim" w:eastAsia="New Gulim" w:hAnsi="New Gulim" w:cs="New Gulim" w:hint="eastAsia"/>
          <w:lang w:eastAsia="zh-CN"/>
        </w:rPr>
        <w:t>减</w:t>
      </w:r>
      <w:r>
        <w:rPr>
          <w:rFonts w:ascii="Batang" w:hAnsi="Batang" w:cs="Batang" w:hint="eastAsia"/>
          <w:lang w:eastAsia="zh-CN"/>
        </w:rPr>
        <w:t>少</w:t>
      </w:r>
      <w:r>
        <w:rPr>
          <w:lang w:eastAsia="zh-CN"/>
        </w:rPr>
        <w:t xml:space="preserve"> 100%</w:t>
      </w:r>
      <w:r>
        <w:rPr>
          <w:rFonts w:hint="eastAsia"/>
          <w:lang w:eastAsia="zh-CN"/>
        </w:rPr>
        <w:t>的目</w:t>
      </w:r>
      <w:r>
        <w:rPr>
          <w:rFonts w:ascii="New Gulim" w:eastAsia="New Gulim" w:hAnsi="New Gulim" w:cs="New Gulim" w:hint="eastAsia"/>
          <w:lang w:eastAsia="zh-CN"/>
        </w:rPr>
        <w:t>标</w:t>
      </w:r>
      <w:r>
        <w:rPr>
          <w:rFonts w:ascii="Batang" w:hAnsi="Batang" w:cs="Batang" w:hint="eastAsia"/>
          <w:lang w:eastAsia="zh-CN"/>
        </w:rPr>
        <w:t>，</w:t>
      </w:r>
      <w:r>
        <w:rPr>
          <w:rFonts w:ascii="New Gulim" w:eastAsia="New Gulim" w:hAnsi="New Gulim" w:cs="New Gulim" w:hint="eastAsia"/>
          <w:lang w:eastAsia="zh-CN"/>
        </w:rPr>
        <w:t>并</w:t>
      </w:r>
      <w:r>
        <w:rPr>
          <w:rFonts w:hint="eastAsia"/>
          <w:lang w:eastAsia="zh-CN"/>
        </w:rPr>
        <w:t>根据蒙特利尔</w:t>
      </w:r>
      <w:r>
        <w:rPr>
          <w:rFonts w:ascii="New Gulim" w:eastAsia="New Gulim" w:hAnsi="New Gulim" w:cs="New Gulim" w:hint="eastAsia"/>
          <w:lang w:eastAsia="zh-CN"/>
        </w:rPr>
        <w:t>议</w:t>
      </w:r>
      <w:r>
        <w:rPr>
          <w:rFonts w:ascii="Batang" w:hAnsi="Batang" w:cs="Batang" w:hint="eastAsia"/>
          <w:lang w:eastAsia="zh-CN"/>
        </w:rPr>
        <w:t>定</w:t>
      </w:r>
      <w:r>
        <w:rPr>
          <w:rFonts w:ascii="New Gulim" w:eastAsia="New Gulim" w:hAnsi="New Gulim" w:cs="New Gulim" w:hint="eastAsia"/>
          <w:lang w:eastAsia="zh-CN"/>
        </w:rPr>
        <w:t>书</w:t>
      </w:r>
      <w:r>
        <w:rPr>
          <w:rFonts w:hint="eastAsia"/>
          <w:lang w:eastAsia="zh-CN"/>
        </w:rPr>
        <w:t>第</w:t>
      </w:r>
      <w:r>
        <w:rPr>
          <w:lang w:eastAsia="zh-CN"/>
        </w:rPr>
        <w:t xml:space="preserve"> 5 </w:t>
      </w:r>
      <w:r>
        <w:rPr>
          <w:rFonts w:ascii="New Gulim" w:eastAsia="New Gulim" w:hAnsi="New Gulim" w:cs="New Gulim" w:hint="eastAsia"/>
          <w:lang w:eastAsia="zh-CN"/>
        </w:rPr>
        <w:t>条</w:t>
      </w:r>
      <w:r>
        <w:rPr>
          <w:rFonts w:ascii="Batang" w:hAnsi="Batang" w:cs="Batang" w:hint="eastAsia"/>
          <w:lang w:eastAsia="zh-CN"/>
        </w:rPr>
        <w:t>第</w:t>
      </w:r>
      <w:r>
        <w:rPr>
          <w:lang w:eastAsia="zh-CN"/>
        </w:rPr>
        <w:t xml:space="preserve"> 8 </w:t>
      </w:r>
      <w:r>
        <w:rPr>
          <w:rFonts w:hint="eastAsia"/>
          <w:lang w:eastAsia="zh-CN"/>
        </w:rPr>
        <w:t>款之三</w:t>
      </w:r>
      <w:r>
        <w:rPr>
          <w:lang w:eastAsia="zh-CN"/>
        </w:rPr>
        <w:t>(e) (i)</w:t>
      </w:r>
      <w:r>
        <w:rPr>
          <w:rFonts w:ascii="New Gulim" w:eastAsia="New Gulim" w:hAnsi="New Gulim" w:cs="New Gulim" w:hint="eastAsia"/>
          <w:lang w:eastAsia="zh-CN"/>
        </w:rPr>
        <w:t>项</w:t>
      </w:r>
      <w:r>
        <w:rPr>
          <w:rFonts w:ascii="Batang" w:hAnsi="Batang" w:cs="Batang" w:hint="eastAsia"/>
          <w:lang w:eastAsia="zh-CN"/>
        </w:rPr>
        <w:t>，在</w:t>
      </w:r>
      <w:r>
        <w:rPr>
          <w:lang w:eastAsia="zh-CN"/>
        </w:rPr>
        <w:t xml:space="preserve"> 2030 </w:t>
      </w:r>
      <w:r>
        <w:rPr>
          <w:rFonts w:hint="eastAsia"/>
          <w:lang w:eastAsia="zh-CN"/>
        </w:rPr>
        <w:t>至</w:t>
      </w:r>
      <w:r>
        <w:rPr>
          <w:lang w:eastAsia="zh-CN"/>
        </w:rPr>
        <w:t xml:space="preserve"> 2040 </w:t>
      </w:r>
      <w:r>
        <w:rPr>
          <w:rFonts w:hint="eastAsia"/>
          <w:lang w:eastAsia="zh-CN"/>
        </w:rPr>
        <w:t>年期</w:t>
      </w:r>
      <w:r>
        <w:rPr>
          <w:rFonts w:ascii="New Gulim" w:eastAsia="New Gulim" w:hAnsi="New Gulim" w:cs="New Gulim" w:hint="eastAsia"/>
          <w:lang w:eastAsia="zh-CN"/>
        </w:rPr>
        <w:t>间</w:t>
      </w:r>
      <w:r>
        <w:rPr>
          <w:rFonts w:ascii="Batang" w:hAnsi="Batang" w:cs="Batang" w:hint="eastAsia"/>
          <w:lang w:eastAsia="zh-CN"/>
        </w:rPr>
        <w:t>保持</w:t>
      </w:r>
      <w:r>
        <w:rPr>
          <w:rFonts w:ascii="New Gulim" w:eastAsia="New Gulim" w:hAnsi="New Gulim" w:cs="New Gulim" w:hint="eastAsia"/>
          <w:lang w:eastAsia="zh-CN"/>
        </w:rPr>
        <w:t>氟氯烃</w:t>
      </w:r>
      <w:r>
        <w:rPr>
          <w:rFonts w:ascii="Batang" w:hAnsi="Batang" w:cs="Batang" w:hint="eastAsia"/>
          <w:lang w:eastAsia="zh-CN"/>
        </w:rPr>
        <w:t>年消</w:t>
      </w:r>
      <w:r>
        <w:rPr>
          <w:rFonts w:ascii="New Gulim" w:eastAsia="New Gulim" w:hAnsi="New Gulim" w:cs="New Gulim" w:hint="eastAsia"/>
          <w:lang w:eastAsia="zh-CN"/>
        </w:rPr>
        <w:t>费</w:t>
      </w:r>
      <w:r>
        <w:rPr>
          <w:rFonts w:ascii="Batang" w:hAnsi="Batang" w:cs="Batang" w:hint="eastAsia"/>
          <w:lang w:eastAsia="zh-CN"/>
        </w:rPr>
        <w:t>量的上限</w:t>
      </w:r>
      <w:r>
        <w:rPr>
          <w:lang w:eastAsia="zh-CN"/>
        </w:rPr>
        <w:t xml:space="preserve"> </w:t>
      </w:r>
      <w:r>
        <w:rPr>
          <w:rFonts w:ascii="Batang" w:hAnsi="Batang" w:cs="Batang" w:hint="eastAsia"/>
          <w:lang w:eastAsia="zh-CN"/>
        </w:rPr>
        <w:t>。</w:t>
      </w:r>
      <w:r>
        <w:rPr>
          <w:rStyle w:val="FootnoteReference"/>
        </w:rPr>
        <w:footnoteReference w:id="10"/>
      </w:r>
      <w:r>
        <w:rPr>
          <w:lang w:eastAsia="zh-CN"/>
        </w:rPr>
        <w:t xml:space="preserve"> </w:t>
      </w:r>
      <w:r>
        <w:rPr>
          <w:rFonts w:hint="eastAsia"/>
          <w:lang w:eastAsia="zh-CN"/>
        </w:rPr>
        <w:t>政府承</w:t>
      </w:r>
      <w:r>
        <w:rPr>
          <w:rFonts w:ascii="New Gulim" w:eastAsia="New Gulim" w:hAnsi="New Gulim" w:cs="New Gulim" w:hint="eastAsia"/>
          <w:lang w:eastAsia="zh-CN"/>
        </w:rPr>
        <w:t>诺继续实</w:t>
      </w:r>
      <w:r>
        <w:rPr>
          <w:rFonts w:ascii="Batang" w:hAnsi="Batang" w:cs="Batang" w:hint="eastAsia"/>
          <w:lang w:eastAsia="zh-CN"/>
        </w:rPr>
        <w:t>施</w:t>
      </w:r>
      <w:r>
        <w:rPr>
          <w:rFonts w:ascii="New Gulim" w:eastAsia="New Gulim" w:hAnsi="New Gulim" w:cs="New Gulim" w:hint="eastAsia"/>
          <w:lang w:eastAsia="zh-CN"/>
        </w:rPr>
        <w:t>氟氯烃许</w:t>
      </w:r>
      <w:r>
        <w:rPr>
          <w:rFonts w:ascii="Batang" w:hAnsi="Batang" w:cs="Batang" w:hint="eastAsia"/>
          <w:lang w:eastAsia="zh-CN"/>
        </w:rPr>
        <w:t>可和配</w:t>
      </w:r>
      <w:r>
        <w:rPr>
          <w:rFonts w:ascii="New Gulim" w:eastAsia="New Gulim" w:hAnsi="New Gulim" w:cs="New Gulim" w:hint="eastAsia"/>
          <w:lang w:eastAsia="zh-CN"/>
        </w:rPr>
        <w:t>额</w:t>
      </w:r>
      <w:r>
        <w:rPr>
          <w:rFonts w:ascii="Batang" w:hAnsi="Batang" w:cs="Batang" w:hint="eastAsia"/>
          <w:lang w:eastAsia="zh-CN"/>
        </w:rPr>
        <w:t>制度以及</w:t>
      </w:r>
      <w:r>
        <w:rPr>
          <w:rFonts w:ascii="New Gulim" w:eastAsia="New Gulim" w:hAnsi="New Gulim" w:cs="New Gulim" w:hint="eastAsia"/>
          <w:lang w:eastAsia="zh-CN"/>
        </w:rPr>
        <w:t>严</w:t>
      </w:r>
      <w:r>
        <w:rPr>
          <w:rFonts w:ascii="Batang" w:hAnsi="Batang" w:cs="Batang" w:hint="eastAsia"/>
          <w:lang w:eastAsia="zh-CN"/>
        </w:rPr>
        <w:t>格的</w:t>
      </w:r>
      <w:r>
        <w:rPr>
          <w:rFonts w:ascii="New Gulim" w:eastAsia="New Gulim" w:hAnsi="New Gulim" w:cs="New Gulim" w:hint="eastAsia"/>
          <w:lang w:eastAsia="zh-CN"/>
        </w:rPr>
        <w:t>进</w:t>
      </w:r>
      <w:r>
        <w:rPr>
          <w:rFonts w:ascii="Batang" w:hAnsi="Batang" w:cs="Batang" w:hint="eastAsia"/>
          <w:lang w:eastAsia="zh-CN"/>
        </w:rPr>
        <w:t>口控制，以确保遵守</w:t>
      </w:r>
      <w:r>
        <w:rPr>
          <w:rFonts w:ascii="New Gulim" w:eastAsia="New Gulim" w:hAnsi="New Gulim" w:cs="New Gulim" w:hint="eastAsia"/>
          <w:lang w:eastAsia="zh-CN"/>
        </w:rPr>
        <w:t>氟氯烃</w:t>
      </w:r>
      <w:r>
        <w:rPr>
          <w:rFonts w:ascii="Batang" w:hAnsi="Batang" w:cs="Batang" w:hint="eastAsia"/>
          <w:lang w:eastAsia="zh-CN"/>
        </w:rPr>
        <w:t>淘汰管理</w:t>
      </w:r>
      <w:r>
        <w:rPr>
          <w:rFonts w:ascii="New Gulim" w:eastAsia="New Gulim" w:hAnsi="New Gulim" w:cs="New Gulim" w:hint="eastAsia"/>
          <w:lang w:eastAsia="zh-CN"/>
        </w:rPr>
        <w:t>计划</w:t>
      </w:r>
      <w:r>
        <w:rPr>
          <w:rFonts w:ascii="Batang" w:hAnsi="Batang" w:cs="Batang" w:hint="eastAsia"/>
          <w:lang w:eastAsia="zh-CN"/>
        </w:rPr>
        <w:t>目</w:t>
      </w:r>
      <w:r>
        <w:rPr>
          <w:rFonts w:ascii="New Gulim" w:eastAsia="New Gulim" w:hAnsi="New Gulim" w:cs="New Gulim" w:hint="eastAsia"/>
          <w:lang w:eastAsia="zh-CN"/>
        </w:rPr>
        <w:t>标</w:t>
      </w:r>
      <w:r>
        <w:rPr>
          <w:rFonts w:ascii="Batang" w:hAnsi="Batang" w:cs="Batang" w:hint="eastAsia"/>
          <w:lang w:eastAsia="zh-CN"/>
        </w:rPr>
        <w:t>和蒙特利尔</w:t>
      </w:r>
      <w:r>
        <w:rPr>
          <w:rFonts w:ascii="New Gulim" w:eastAsia="New Gulim" w:hAnsi="New Gulim" w:cs="New Gulim" w:hint="eastAsia"/>
          <w:lang w:eastAsia="zh-CN"/>
        </w:rPr>
        <w:t>议</w:t>
      </w:r>
      <w:r>
        <w:rPr>
          <w:rFonts w:ascii="Batang" w:hAnsi="Batang" w:cs="Batang" w:hint="eastAsia"/>
          <w:lang w:eastAsia="zh-CN"/>
        </w:rPr>
        <w:t>定</w:t>
      </w:r>
      <w:r>
        <w:rPr>
          <w:rFonts w:ascii="New Gulim" w:eastAsia="New Gulim" w:hAnsi="New Gulim" w:cs="New Gulim" w:hint="eastAsia"/>
          <w:lang w:eastAsia="zh-CN"/>
        </w:rPr>
        <w:t>书</w:t>
      </w:r>
      <w:r>
        <w:rPr>
          <w:rFonts w:ascii="Batang" w:hAnsi="Batang" w:cs="Batang" w:hint="eastAsia"/>
          <w:lang w:eastAsia="zh-CN"/>
        </w:rPr>
        <w:t>控制措施。</w:t>
      </w:r>
    </w:p>
    <w:p w:rsidR="00A8213E" w:rsidRDefault="00FD11C8" w:rsidP="00FD11C8">
      <w:pPr>
        <w:pStyle w:val="Heading1"/>
      </w:pPr>
      <w:r>
        <w:rPr>
          <w:rFonts w:hint="eastAsia"/>
          <w:lang w:val="en-US" w:eastAsia="zh-CN"/>
        </w:rPr>
        <w:t>按照</w:t>
      </w:r>
      <w:r>
        <w:rPr>
          <w:rFonts w:hint="eastAsia"/>
          <w:lang w:eastAsia="zh-CN"/>
        </w:rPr>
        <w:t>第</w:t>
      </w:r>
      <w:r>
        <w:rPr>
          <w:lang w:eastAsia="zh-CN"/>
        </w:rPr>
        <w:t xml:space="preserve"> 86/51 </w:t>
      </w:r>
      <w:r>
        <w:rPr>
          <w:rFonts w:ascii="New Gulim" w:eastAsia="New Gulim" w:hAnsi="New Gulim" w:cs="New Gulim" w:hint="eastAsia"/>
          <w:lang w:eastAsia="zh-CN"/>
        </w:rPr>
        <w:t>号决</w:t>
      </w:r>
      <w:r>
        <w:rPr>
          <w:rFonts w:ascii="Batang" w:hAnsi="Batang" w:cs="Batang" w:hint="eastAsia"/>
          <w:lang w:eastAsia="zh-CN"/>
        </w:rPr>
        <w:t>定，</w:t>
      </w:r>
      <w:r>
        <w:rPr>
          <w:rFonts w:ascii="New Gulim" w:eastAsia="New Gulim" w:hAnsi="New Gulim" w:cs="New Gulim" w:hint="eastAsia"/>
          <w:lang w:eastAsia="zh-CN"/>
        </w:rPr>
        <w:t>为</w:t>
      </w:r>
      <w:r>
        <w:rPr>
          <w:rFonts w:ascii="Batang" w:hAnsi="Batang" w:cs="Batang" w:hint="eastAsia"/>
          <w:lang w:eastAsia="zh-CN"/>
        </w:rPr>
        <w:t>了</w:t>
      </w:r>
      <w:r>
        <w:rPr>
          <w:rFonts w:ascii="Batang" w:hAnsi="Batang" w:cs="Batang" w:hint="eastAsia"/>
          <w:lang w:val="en-US" w:eastAsia="zh-CN"/>
        </w:rPr>
        <w:t>可以</w:t>
      </w:r>
      <w:r>
        <w:rPr>
          <w:rFonts w:ascii="Batang" w:hAnsi="Batang" w:cs="Batang" w:hint="eastAsia"/>
          <w:lang w:eastAsia="zh-CN"/>
        </w:rPr>
        <w:t>考</w:t>
      </w:r>
      <w:r>
        <w:rPr>
          <w:rFonts w:ascii="New Gulim" w:eastAsia="New Gulim" w:hAnsi="New Gulim" w:cs="New Gulim" w:hint="eastAsia"/>
          <w:lang w:eastAsia="zh-CN"/>
        </w:rPr>
        <w:t>虑</w:t>
      </w:r>
      <w:r>
        <w:rPr>
          <w:rFonts w:ascii="Batang" w:hAnsi="Batang" w:cs="Batang" w:hint="eastAsia"/>
          <w:lang w:eastAsia="zh-CN"/>
        </w:rPr>
        <w:t>其</w:t>
      </w:r>
      <w:r>
        <w:rPr>
          <w:rFonts w:ascii="New Gulim" w:eastAsia="New Gulim" w:hAnsi="New Gulim" w:cs="New Gulim" w:hint="eastAsia"/>
          <w:lang w:eastAsia="zh-CN"/>
        </w:rPr>
        <w:t>氟氯烃</w:t>
      </w:r>
      <w:r>
        <w:rPr>
          <w:rFonts w:ascii="Batang" w:hAnsi="Batang" w:cs="Batang" w:hint="eastAsia"/>
          <w:lang w:eastAsia="zh-CN"/>
        </w:rPr>
        <w:t>淘汰管理</w:t>
      </w:r>
      <w:r>
        <w:rPr>
          <w:rFonts w:ascii="New Gulim" w:eastAsia="New Gulim" w:hAnsi="New Gulim" w:cs="New Gulim" w:hint="eastAsia"/>
          <w:lang w:eastAsia="zh-CN"/>
        </w:rPr>
        <w:t>计划</w:t>
      </w:r>
      <w:r>
        <w:rPr>
          <w:rFonts w:ascii="Batang" w:hAnsi="Batang" w:cs="Batang" w:hint="eastAsia"/>
          <w:lang w:eastAsia="zh-CN"/>
        </w:rPr>
        <w:t>的最后一次付款，</w:t>
      </w:r>
      <w:r>
        <w:rPr>
          <w:rFonts w:ascii="New Gulim" w:eastAsia="New Gulim" w:hAnsi="New Gulim" w:cs="New Gulim" w:hint="eastAsia"/>
          <w:lang w:eastAsia="zh-CN"/>
        </w:rPr>
        <w:t>圣卢</w:t>
      </w:r>
      <w:r>
        <w:rPr>
          <w:rFonts w:ascii="Batang" w:hAnsi="Batang" w:cs="Batang" w:hint="eastAsia"/>
          <w:lang w:eastAsia="zh-CN"/>
        </w:rPr>
        <w:t>西</w:t>
      </w:r>
      <w:r>
        <w:rPr>
          <w:rFonts w:ascii="New Gulim" w:eastAsia="New Gulim" w:hAnsi="New Gulim" w:cs="New Gulim" w:hint="eastAsia"/>
          <w:lang w:eastAsia="zh-CN"/>
        </w:rPr>
        <w:t>亚</w:t>
      </w:r>
      <w:r>
        <w:rPr>
          <w:rFonts w:ascii="Batang" w:hAnsi="Batang" w:cs="Batang" w:hint="eastAsia"/>
          <w:lang w:eastAsia="zh-CN"/>
        </w:rPr>
        <w:t>政府同意提交一</w:t>
      </w:r>
      <w:r>
        <w:rPr>
          <w:rFonts w:ascii="New Gulim" w:eastAsia="New Gulim" w:hAnsi="New Gulim" w:cs="New Gulim" w:hint="eastAsia"/>
          <w:lang w:eastAsia="zh-CN"/>
        </w:rPr>
        <w:t>份对现</w:t>
      </w:r>
      <w:r>
        <w:rPr>
          <w:rFonts w:ascii="Batang" w:hAnsi="Batang" w:cs="Batang" w:hint="eastAsia"/>
          <w:lang w:eastAsia="zh-CN"/>
        </w:rPr>
        <w:t>行</w:t>
      </w:r>
      <w:r>
        <w:rPr>
          <w:rFonts w:ascii="New Gulim" w:eastAsia="New Gulim" w:hAnsi="New Gulim" w:cs="New Gulim" w:hint="eastAsia"/>
          <w:lang w:eastAsia="zh-CN"/>
        </w:rPr>
        <w:t>监</w:t>
      </w:r>
      <w:r>
        <w:rPr>
          <w:rFonts w:ascii="Batang" w:hAnsi="Batang" w:cs="Batang" w:hint="eastAsia"/>
          <w:lang w:eastAsia="zh-CN"/>
        </w:rPr>
        <w:t>管和政策框架的</w:t>
      </w:r>
      <w:r>
        <w:rPr>
          <w:rFonts w:ascii="New Gulim" w:eastAsia="New Gulim" w:hAnsi="New Gulim" w:cs="New Gulim" w:hint="eastAsia"/>
          <w:lang w:eastAsia="zh-CN"/>
        </w:rPr>
        <w:t>详细说</w:t>
      </w:r>
      <w:r>
        <w:rPr>
          <w:rFonts w:ascii="Batang" w:hAnsi="Batang" w:cs="Batang" w:hint="eastAsia"/>
          <w:lang w:eastAsia="zh-CN"/>
        </w:rPr>
        <w:t>明，以</w:t>
      </w:r>
      <w:r>
        <w:rPr>
          <w:rFonts w:asciiTheme="minorEastAsia" w:eastAsiaTheme="minorEastAsia" w:hAnsiTheme="minorEastAsia" w:cs="Batang" w:hint="eastAsia"/>
          <w:lang w:eastAsia="zh-CN"/>
        </w:rPr>
        <w:t>采取措施</w:t>
      </w:r>
      <w:r>
        <w:rPr>
          <w:rFonts w:hint="eastAsia"/>
          <w:lang w:eastAsia="zh-CN"/>
        </w:rPr>
        <w:t>确保</w:t>
      </w:r>
      <w:r>
        <w:rPr>
          <w:rFonts w:ascii="New Gulim" w:eastAsia="New Gulim" w:hAnsi="New Gulim" w:cs="New Gulim" w:hint="eastAsia"/>
          <w:lang w:eastAsia="zh-CN"/>
        </w:rPr>
        <w:t>氟氯烃</w:t>
      </w:r>
      <w:r>
        <w:rPr>
          <w:rFonts w:ascii="Batang" w:hAnsi="Batang" w:cs="Batang" w:hint="eastAsia"/>
          <w:lang w:eastAsia="zh-CN"/>
        </w:rPr>
        <w:t>消</w:t>
      </w:r>
      <w:r>
        <w:rPr>
          <w:rFonts w:ascii="New Gulim" w:eastAsia="New Gulim" w:hAnsi="New Gulim" w:cs="New Gulim" w:hint="eastAsia"/>
          <w:lang w:eastAsia="zh-CN"/>
        </w:rPr>
        <w:t>费</w:t>
      </w:r>
      <w:r>
        <w:rPr>
          <w:rFonts w:ascii="Batang" w:hAnsi="Batang" w:cs="Batang" w:hint="eastAsia"/>
          <w:lang w:eastAsia="zh-CN"/>
        </w:rPr>
        <w:t>量</w:t>
      </w:r>
      <w:r>
        <w:rPr>
          <w:rFonts w:asciiTheme="minorEastAsia" w:eastAsiaTheme="minorEastAsia" w:hAnsiTheme="minorEastAsia" w:cs="Batang" w:hint="eastAsia"/>
          <w:lang w:eastAsia="zh-CN"/>
        </w:rPr>
        <w:t>在</w:t>
      </w:r>
      <w:r>
        <w:rPr>
          <w:lang w:eastAsia="zh-CN"/>
        </w:rPr>
        <w:t xml:space="preserve">2030-2040 </w:t>
      </w:r>
      <w:r>
        <w:rPr>
          <w:rFonts w:hint="eastAsia"/>
          <w:lang w:eastAsia="zh-CN"/>
        </w:rPr>
        <w:t>年期</w:t>
      </w:r>
      <w:r>
        <w:rPr>
          <w:rFonts w:ascii="New Gulim" w:eastAsia="New Gulim" w:hAnsi="New Gulim" w:cs="New Gulim" w:hint="eastAsia"/>
          <w:lang w:eastAsia="zh-CN"/>
        </w:rPr>
        <w:t>间</w:t>
      </w:r>
      <w:r>
        <w:rPr>
          <w:rFonts w:ascii="Batang" w:hAnsi="Batang" w:cs="Batang" w:hint="eastAsia"/>
          <w:lang w:eastAsia="zh-CN"/>
        </w:rPr>
        <w:t>符合蒙特利尔</w:t>
      </w:r>
      <w:r>
        <w:rPr>
          <w:rFonts w:ascii="New Gulim" w:eastAsia="New Gulim" w:hAnsi="New Gulim" w:cs="New Gulim" w:hint="eastAsia"/>
          <w:lang w:eastAsia="zh-CN"/>
        </w:rPr>
        <w:t>议</w:t>
      </w:r>
      <w:r>
        <w:rPr>
          <w:rFonts w:ascii="Batang" w:hAnsi="Batang" w:cs="Batang" w:hint="eastAsia"/>
          <w:lang w:eastAsia="zh-CN"/>
        </w:rPr>
        <w:t>定</w:t>
      </w:r>
      <w:r>
        <w:rPr>
          <w:rFonts w:ascii="New Gulim" w:eastAsia="New Gulim" w:hAnsi="New Gulim" w:cs="New Gulim" w:hint="eastAsia"/>
          <w:lang w:eastAsia="zh-CN"/>
        </w:rPr>
        <w:t>书</w:t>
      </w:r>
      <w:r>
        <w:rPr>
          <w:rFonts w:ascii="Batang" w:hAnsi="Batang" w:cs="Batang" w:hint="eastAsia"/>
          <w:lang w:eastAsia="zh-CN"/>
        </w:rPr>
        <w:t>第</w:t>
      </w:r>
      <w:r>
        <w:rPr>
          <w:lang w:eastAsia="zh-CN"/>
        </w:rPr>
        <w:t xml:space="preserve"> 5 </w:t>
      </w:r>
      <w:r>
        <w:rPr>
          <w:rFonts w:ascii="New Gulim" w:eastAsia="New Gulim" w:hAnsi="New Gulim" w:cs="New Gulim" w:hint="eastAsia"/>
          <w:lang w:eastAsia="zh-CN"/>
        </w:rPr>
        <w:t>条</w:t>
      </w:r>
      <w:r>
        <w:rPr>
          <w:rFonts w:ascii="Batang" w:hAnsi="Batang" w:cs="Batang" w:hint="eastAsia"/>
          <w:lang w:eastAsia="zh-CN"/>
        </w:rPr>
        <w:t>第</w:t>
      </w:r>
      <w:r>
        <w:rPr>
          <w:lang w:eastAsia="zh-CN"/>
        </w:rPr>
        <w:t xml:space="preserve"> 8 </w:t>
      </w:r>
      <w:r>
        <w:rPr>
          <w:rFonts w:asciiTheme="minorEastAsia" w:eastAsiaTheme="minorEastAsia" w:hAnsiTheme="minorEastAsia" w:hint="eastAsia"/>
          <w:lang w:eastAsia="zh-CN"/>
        </w:rPr>
        <w:t>款</w:t>
      </w:r>
      <w:r>
        <w:rPr>
          <w:rFonts w:hint="eastAsia"/>
          <w:lang w:eastAsia="zh-CN"/>
        </w:rPr>
        <w:t>之三</w:t>
      </w:r>
      <w:r>
        <w:rPr>
          <w:lang w:eastAsia="zh-CN"/>
        </w:rPr>
        <w:t xml:space="preserve"> (e) (i) </w:t>
      </w:r>
      <w:r>
        <w:rPr>
          <w:rFonts w:hint="eastAsia"/>
          <w:lang w:eastAsia="zh-CN"/>
        </w:rPr>
        <w:t>段，以及</w:t>
      </w:r>
      <w:r>
        <w:rPr>
          <w:lang w:eastAsia="zh-CN"/>
        </w:rPr>
        <w:t xml:space="preserve"> 2030-2040 </w:t>
      </w:r>
      <w:r>
        <w:rPr>
          <w:rFonts w:hint="eastAsia"/>
          <w:lang w:eastAsia="zh-CN"/>
        </w:rPr>
        <w:t>年期</w:t>
      </w:r>
      <w:r>
        <w:rPr>
          <w:rFonts w:ascii="New Gulim" w:eastAsia="New Gulim" w:hAnsi="New Gulim" w:cs="New Gulim" w:hint="eastAsia"/>
          <w:lang w:eastAsia="zh-CN"/>
        </w:rPr>
        <w:t>间圣卢</w:t>
      </w:r>
      <w:r>
        <w:rPr>
          <w:rFonts w:ascii="Batang" w:hAnsi="Batang" w:cs="Batang" w:hint="eastAsia"/>
          <w:lang w:eastAsia="zh-CN"/>
        </w:rPr>
        <w:t>西</w:t>
      </w:r>
      <w:r>
        <w:rPr>
          <w:rFonts w:ascii="New Gulim" w:eastAsia="New Gulim" w:hAnsi="New Gulim" w:cs="New Gulim" w:hint="eastAsia"/>
          <w:lang w:eastAsia="zh-CN"/>
        </w:rPr>
        <w:t>亚</w:t>
      </w:r>
      <w:r>
        <w:rPr>
          <w:rFonts w:ascii="Batang" w:hAnsi="Batang" w:cs="Batang" w:hint="eastAsia"/>
          <w:lang w:eastAsia="zh-CN"/>
        </w:rPr>
        <w:t>的</w:t>
      </w:r>
      <w:r>
        <w:rPr>
          <w:rFonts w:ascii="New Gulim" w:eastAsia="New Gulim" w:hAnsi="New Gulim" w:cs="New Gulim" w:hint="eastAsia"/>
          <w:lang w:eastAsia="zh-CN"/>
        </w:rPr>
        <w:t>预</w:t>
      </w:r>
      <w:r>
        <w:rPr>
          <w:rFonts w:ascii="Batang" w:hAnsi="Batang" w:cs="Batang" w:hint="eastAsia"/>
          <w:lang w:eastAsia="zh-CN"/>
        </w:rPr>
        <w:t>期年度</w:t>
      </w:r>
      <w:r>
        <w:rPr>
          <w:rFonts w:ascii="New Gulim" w:eastAsia="New Gulim" w:hAnsi="New Gulim" w:cs="New Gulim" w:hint="eastAsia"/>
          <w:lang w:eastAsia="zh-CN"/>
        </w:rPr>
        <w:t>氟氯烃</w:t>
      </w:r>
      <w:r>
        <w:rPr>
          <w:rFonts w:ascii="Batang" w:hAnsi="Batang" w:cs="Batang" w:hint="eastAsia"/>
          <w:lang w:eastAsia="zh-CN"/>
        </w:rPr>
        <w:t>消</w:t>
      </w:r>
      <w:r>
        <w:rPr>
          <w:rFonts w:ascii="New Gulim" w:eastAsia="New Gulim" w:hAnsi="New Gulim" w:cs="New Gulim" w:hint="eastAsia"/>
          <w:lang w:eastAsia="zh-CN"/>
        </w:rPr>
        <w:t>费</w:t>
      </w:r>
      <w:r>
        <w:rPr>
          <w:rFonts w:ascii="Batang" w:hAnsi="Batang" w:cs="Batang" w:hint="eastAsia"/>
          <w:lang w:eastAsia="zh-CN"/>
        </w:rPr>
        <w:t>量。</w:t>
      </w:r>
    </w:p>
    <w:p w:rsidR="00A8213E" w:rsidRDefault="00FD11C8">
      <w:pPr>
        <w:widowControl w:val="0"/>
        <w:spacing w:after="240"/>
        <w:rPr>
          <w:u w:val="single"/>
        </w:rPr>
      </w:pPr>
      <w:r>
        <w:rPr>
          <w:rFonts w:hint="eastAsia"/>
          <w:u w:val="single"/>
          <w:lang w:eastAsia="zh-CN"/>
        </w:rPr>
        <w:t>支持</w:t>
      </w:r>
      <w:r>
        <w:rPr>
          <w:rFonts w:ascii="New Gulim" w:eastAsia="New Gulim" w:hAnsi="New Gulim" w:cs="New Gulim" w:hint="eastAsia"/>
          <w:u w:val="single"/>
          <w:lang w:eastAsia="zh-CN"/>
        </w:rPr>
        <w:t>氟氯烃</w:t>
      </w:r>
      <w:r>
        <w:rPr>
          <w:rFonts w:ascii="Batang" w:hAnsi="Batang" w:cs="Batang" w:hint="eastAsia"/>
          <w:u w:val="single"/>
          <w:lang w:eastAsia="zh-CN"/>
        </w:rPr>
        <w:t>淘汰的法</w:t>
      </w:r>
      <w:r>
        <w:rPr>
          <w:rFonts w:ascii="New Gulim" w:eastAsia="New Gulim" w:hAnsi="New Gulim" w:cs="New Gulim" w:hint="eastAsia"/>
          <w:u w:val="single"/>
          <w:lang w:eastAsia="zh-CN"/>
        </w:rPr>
        <w:t>规</w:t>
      </w:r>
      <w:r>
        <w:rPr>
          <w:u w:val="single"/>
          <w:lang w:eastAsia="zh-CN"/>
        </w:rPr>
        <w:t xml:space="preserve"> </w:t>
      </w:r>
    </w:p>
    <w:p w:rsidR="00A8213E" w:rsidRDefault="00FD11C8" w:rsidP="00FD11C8">
      <w:pPr>
        <w:pStyle w:val="Heading1"/>
        <w:rPr>
          <w:lang w:eastAsia="zh-CN"/>
        </w:rPr>
      </w:pPr>
      <w:r>
        <w:rPr>
          <w:rFonts w:hint="eastAsia"/>
          <w:lang w:eastAsia="zh-CN"/>
        </w:rPr>
        <w:t>秘</w:t>
      </w:r>
      <w:r>
        <w:rPr>
          <w:rFonts w:ascii="New Gulim" w:eastAsia="New Gulim" w:hAnsi="New Gulim" w:cs="New Gulim" w:hint="eastAsia"/>
          <w:lang w:eastAsia="zh-CN"/>
        </w:rPr>
        <w:t>书处与环</w:t>
      </w:r>
      <w:r>
        <w:rPr>
          <w:rFonts w:ascii="Batang" w:hAnsi="Batang" w:cs="Batang" w:hint="eastAsia"/>
          <w:lang w:eastAsia="zh-CN"/>
        </w:rPr>
        <w:t>境署</w:t>
      </w:r>
      <w:r>
        <w:rPr>
          <w:rFonts w:ascii="New Gulim" w:eastAsia="New Gulim" w:hAnsi="New Gulim" w:cs="New Gulim" w:hint="eastAsia"/>
          <w:lang w:eastAsia="zh-CN"/>
        </w:rPr>
        <w:t>讨论</w:t>
      </w:r>
      <w:r>
        <w:rPr>
          <w:rFonts w:ascii="Batang" w:hAnsi="Batang" w:cs="Batang" w:hint="eastAsia"/>
          <w:lang w:eastAsia="zh-CN"/>
        </w:rPr>
        <w:t>了</w:t>
      </w:r>
      <w:r>
        <w:rPr>
          <w:lang w:eastAsia="zh-CN"/>
        </w:rPr>
        <w:t xml:space="preserve"> 2021 </w:t>
      </w:r>
      <w:r>
        <w:rPr>
          <w:rFonts w:hint="eastAsia"/>
          <w:lang w:eastAsia="zh-CN"/>
        </w:rPr>
        <w:t>年至</w:t>
      </w:r>
      <w:r>
        <w:rPr>
          <w:lang w:eastAsia="zh-CN"/>
        </w:rPr>
        <w:t xml:space="preserve"> 2024 </w:t>
      </w:r>
      <w:r>
        <w:rPr>
          <w:rFonts w:hint="eastAsia"/>
          <w:lang w:eastAsia="zh-CN"/>
        </w:rPr>
        <w:t>年期</w:t>
      </w:r>
      <w:r>
        <w:rPr>
          <w:rFonts w:ascii="New Gulim" w:eastAsia="New Gulim" w:hAnsi="New Gulim" w:cs="New Gulim" w:hint="eastAsia"/>
          <w:lang w:eastAsia="zh-CN"/>
        </w:rPr>
        <w:t>间</w:t>
      </w:r>
      <w:r>
        <w:rPr>
          <w:rFonts w:ascii="Batang" w:hAnsi="Batang" w:cs="Batang" w:hint="eastAsia"/>
          <w:lang w:eastAsia="zh-CN"/>
        </w:rPr>
        <w:t>的淘汰目</w:t>
      </w:r>
      <w:r>
        <w:rPr>
          <w:rFonts w:ascii="New Gulim" w:eastAsia="New Gulim" w:hAnsi="New Gulim" w:cs="New Gulim" w:hint="eastAsia"/>
          <w:lang w:eastAsia="zh-CN"/>
        </w:rPr>
        <w:t>标</w:t>
      </w:r>
      <w:r>
        <w:rPr>
          <w:rFonts w:ascii="Batang" w:hAnsi="Batang" w:cs="Batang" w:hint="eastAsia"/>
          <w:lang w:eastAsia="zh-CN"/>
        </w:rPr>
        <w:t>，同</w:t>
      </w:r>
      <w:r>
        <w:rPr>
          <w:rFonts w:ascii="New Gulim" w:eastAsia="New Gulim" w:hAnsi="New Gulim" w:cs="New Gulim" w:hint="eastAsia"/>
          <w:lang w:eastAsia="zh-CN"/>
        </w:rPr>
        <w:t>时</w:t>
      </w:r>
      <w:r>
        <w:rPr>
          <w:rFonts w:ascii="Batang" w:hAnsi="Batang" w:cs="Batang" w:hint="eastAsia"/>
          <w:lang w:eastAsia="zh-CN"/>
        </w:rPr>
        <w:t>考</w:t>
      </w:r>
      <w:r>
        <w:rPr>
          <w:rFonts w:ascii="New Gulim" w:eastAsia="New Gulim" w:hAnsi="New Gulim" w:cs="New Gulim" w:hint="eastAsia"/>
          <w:lang w:eastAsia="zh-CN"/>
        </w:rPr>
        <w:t>虑</w:t>
      </w:r>
      <w:r>
        <w:rPr>
          <w:rFonts w:ascii="Batang" w:hAnsi="Batang" w:cs="Batang" w:hint="eastAsia"/>
          <w:lang w:eastAsia="zh-CN"/>
        </w:rPr>
        <w:t>到</w:t>
      </w:r>
      <w:r>
        <w:rPr>
          <w:lang w:eastAsia="zh-CN"/>
        </w:rPr>
        <w:t xml:space="preserve"> 2016 </w:t>
      </w:r>
      <w:r>
        <w:rPr>
          <w:rFonts w:hint="eastAsia"/>
          <w:lang w:eastAsia="zh-CN"/>
        </w:rPr>
        <w:t>年至</w:t>
      </w:r>
      <w:r>
        <w:rPr>
          <w:lang w:eastAsia="zh-CN"/>
        </w:rPr>
        <w:t xml:space="preserve"> 2020 </w:t>
      </w:r>
      <w:r>
        <w:rPr>
          <w:rFonts w:hint="eastAsia"/>
          <w:lang w:eastAsia="zh-CN"/>
        </w:rPr>
        <w:t>年</w:t>
      </w:r>
      <w:r>
        <w:rPr>
          <w:rFonts w:ascii="New Gulim" w:eastAsia="New Gulim" w:hAnsi="New Gulim" w:cs="New Gulim" w:hint="eastAsia"/>
          <w:lang w:eastAsia="zh-CN"/>
        </w:rPr>
        <w:t>报</w:t>
      </w:r>
      <w:r>
        <w:rPr>
          <w:rFonts w:ascii="Batang" w:hAnsi="Batang" w:cs="Batang" w:hint="eastAsia"/>
          <w:lang w:eastAsia="zh-CN"/>
        </w:rPr>
        <w:t>告的</w:t>
      </w:r>
      <w:r>
        <w:rPr>
          <w:lang w:eastAsia="zh-CN"/>
        </w:rPr>
        <w:t xml:space="preserve"> HCFC-22 </w:t>
      </w:r>
      <w:r>
        <w:rPr>
          <w:rFonts w:hint="eastAsia"/>
          <w:lang w:eastAsia="zh-CN"/>
        </w:rPr>
        <w:t>消</w:t>
      </w:r>
      <w:r>
        <w:rPr>
          <w:rFonts w:ascii="New Gulim" w:eastAsia="New Gulim" w:hAnsi="New Gulim" w:cs="New Gulim" w:hint="eastAsia"/>
          <w:lang w:eastAsia="zh-CN"/>
        </w:rPr>
        <w:t>费</w:t>
      </w:r>
      <w:r>
        <w:rPr>
          <w:rFonts w:ascii="Batang" w:hAnsi="Batang" w:cs="Batang" w:hint="eastAsia"/>
          <w:lang w:eastAsia="zh-CN"/>
        </w:rPr>
        <w:t>量</w:t>
      </w:r>
      <w:r>
        <w:rPr>
          <w:rFonts w:ascii="New Gulim" w:eastAsia="New Gulim" w:hAnsi="New Gulim" w:cs="New Gulim" w:hint="eastAsia"/>
          <w:lang w:eastAsia="zh-CN"/>
        </w:rPr>
        <w:t>较</w:t>
      </w:r>
      <w:r>
        <w:rPr>
          <w:rFonts w:ascii="Batang" w:hAnsi="Batang" w:cs="Batang" w:hint="eastAsia"/>
          <w:lang w:eastAsia="zh-CN"/>
        </w:rPr>
        <w:t>低。</w:t>
      </w:r>
      <w:r>
        <w:rPr>
          <w:rFonts w:ascii="New Gulim" w:eastAsia="New Gulim" w:hAnsi="New Gulim" w:cs="New Gulim" w:hint="eastAsia"/>
          <w:lang w:eastAsia="zh-CN"/>
        </w:rPr>
        <w:t>环</w:t>
      </w:r>
      <w:r>
        <w:rPr>
          <w:rFonts w:ascii="Batang" w:hAnsi="Batang" w:cs="Batang" w:hint="eastAsia"/>
          <w:lang w:eastAsia="zh-CN"/>
        </w:rPr>
        <w:t>境署提</w:t>
      </w:r>
      <w:r>
        <w:rPr>
          <w:rFonts w:ascii="Batang" w:hAnsi="Batang" w:cs="Batang" w:hint="eastAsia"/>
          <w:lang w:val="en-US" w:eastAsia="zh-CN"/>
        </w:rPr>
        <w:t>及</w:t>
      </w:r>
      <w:r>
        <w:rPr>
          <w:rFonts w:ascii="Batang" w:hAnsi="Batang" w:cs="Batang" w:hint="eastAsia"/>
          <w:lang w:eastAsia="zh-CN"/>
        </w:rPr>
        <w:t>，</w:t>
      </w:r>
      <w:r>
        <w:rPr>
          <w:lang w:eastAsia="zh-CN"/>
        </w:rPr>
        <w:t xml:space="preserve">2021 </w:t>
      </w:r>
      <w:r>
        <w:rPr>
          <w:rFonts w:hint="eastAsia"/>
          <w:lang w:eastAsia="zh-CN"/>
        </w:rPr>
        <w:t>年</w:t>
      </w:r>
      <w:r>
        <w:rPr>
          <w:lang w:eastAsia="zh-CN"/>
        </w:rPr>
        <w:t xml:space="preserve"> 1 </w:t>
      </w:r>
      <w:r>
        <w:rPr>
          <w:rFonts w:hint="eastAsia"/>
          <w:lang w:eastAsia="zh-CN"/>
        </w:rPr>
        <w:t>月，政府</w:t>
      </w:r>
      <w:r>
        <w:rPr>
          <w:rFonts w:ascii="New Gulim" w:eastAsia="New Gulim" w:hAnsi="New Gulim" w:cs="New Gulim" w:hint="eastAsia"/>
          <w:lang w:eastAsia="zh-CN"/>
        </w:rPr>
        <w:t>发</w:t>
      </w:r>
      <w:r>
        <w:rPr>
          <w:rFonts w:ascii="Batang" w:hAnsi="Batang" w:cs="Batang" w:hint="eastAsia"/>
          <w:lang w:eastAsia="zh-CN"/>
        </w:rPr>
        <w:t>布的</w:t>
      </w:r>
      <w:r>
        <w:rPr>
          <w:rFonts w:ascii="New Gulim" w:eastAsia="New Gulim" w:hAnsi="New Gulim" w:cs="New Gulim" w:hint="eastAsia"/>
          <w:lang w:eastAsia="zh-CN"/>
        </w:rPr>
        <w:t>氟氯烃</w:t>
      </w:r>
      <w:r>
        <w:rPr>
          <w:rFonts w:ascii="Batang" w:hAnsi="Batang" w:cs="Batang" w:hint="eastAsia"/>
          <w:lang w:eastAsia="zh-CN"/>
        </w:rPr>
        <w:t>配</w:t>
      </w:r>
      <w:r>
        <w:rPr>
          <w:rFonts w:ascii="New Gulim" w:eastAsia="New Gulim" w:hAnsi="New Gulim" w:cs="New Gulim" w:hint="eastAsia"/>
          <w:lang w:eastAsia="zh-CN"/>
        </w:rPr>
        <w:t>额为</w:t>
      </w:r>
      <w:r>
        <w:rPr>
          <w:lang w:eastAsia="zh-CN"/>
        </w:rPr>
        <w:t xml:space="preserve"> 0.71 ODP </w:t>
      </w:r>
      <w:r>
        <w:rPr>
          <w:rFonts w:ascii="New Gulim" w:eastAsia="New Gulim" w:hAnsi="New Gulim" w:cs="New Gulim" w:hint="eastAsia"/>
          <w:lang w:eastAsia="zh-CN"/>
        </w:rPr>
        <w:t>吨</w:t>
      </w:r>
      <w:r>
        <w:rPr>
          <w:rFonts w:ascii="Batang" w:hAnsi="Batang" w:cs="Batang" w:hint="eastAsia"/>
          <w:lang w:eastAsia="zh-CN"/>
        </w:rPr>
        <w:t>，</w:t>
      </w:r>
      <w:r>
        <w:rPr>
          <w:rFonts w:ascii="New Gulim" w:eastAsia="New Gulim" w:hAnsi="New Gulim" w:cs="New Gulim" w:hint="eastAsia"/>
          <w:lang w:eastAsia="zh-CN"/>
        </w:rPr>
        <w:t>并</w:t>
      </w:r>
      <w:r>
        <w:rPr>
          <w:rFonts w:ascii="Batang" w:hAnsi="Batang" w:cs="Batang" w:hint="eastAsia"/>
          <w:lang w:eastAsia="zh-CN"/>
        </w:rPr>
        <w:t>在</w:t>
      </w:r>
      <w:r>
        <w:rPr>
          <w:rFonts w:ascii="New Gulim" w:eastAsia="New Gulim" w:hAnsi="New Gulim" w:cs="New Gulim" w:hint="eastAsia"/>
          <w:lang w:eastAsia="zh-CN"/>
        </w:rPr>
        <w:t>国</w:t>
      </w:r>
      <w:r>
        <w:rPr>
          <w:rFonts w:ascii="Batang" w:hAnsi="Batang" w:cs="Batang" w:hint="eastAsia"/>
          <w:lang w:eastAsia="zh-CN"/>
        </w:rPr>
        <w:t>家公</w:t>
      </w:r>
      <w:r>
        <w:rPr>
          <w:rFonts w:ascii="New Gulim" w:eastAsia="New Gulim" w:hAnsi="New Gulim" w:cs="New Gulim" w:hint="eastAsia"/>
          <w:lang w:eastAsia="zh-CN"/>
        </w:rPr>
        <w:t>报</w:t>
      </w:r>
      <w:r>
        <w:rPr>
          <w:rFonts w:ascii="Batang" w:hAnsi="Batang" w:cs="Batang" w:hint="eastAsia"/>
          <w:lang w:eastAsia="zh-CN"/>
        </w:rPr>
        <w:t>上公布；</w:t>
      </w:r>
      <w:r>
        <w:rPr>
          <w:lang w:eastAsia="zh-CN"/>
        </w:rPr>
        <w:t xml:space="preserve"> </w:t>
      </w:r>
      <w:r>
        <w:rPr>
          <w:rFonts w:ascii="New Gulim" w:eastAsia="New Gulim" w:hAnsi="New Gulim" w:cs="New Gulim" w:hint="eastAsia"/>
          <w:lang w:eastAsia="zh-CN"/>
        </w:rPr>
        <w:t>随</w:t>
      </w:r>
      <w:r>
        <w:rPr>
          <w:rFonts w:ascii="Batang" w:hAnsi="Batang" w:cs="Batang" w:hint="eastAsia"/>
          <w:lang w:eastAsia="zh-CN"/>
        </w:rPr>
        <w:t>后几年，</w:t>
      </w:r>
      <w:r>
        <w:rPr>
          <w:lang w:eastAsia="zh-CN"/>
        </w:rPr>
        <w:t xml:space="preserve">2022 </w:t>
      </w:r>
      <w:r>
        <w:rPr>
          <w:rFonts w:hint="eastAsia"/>
          <w:lang w:eastAsia="zh-CN"/>
        </w:rPr>
        <w:t>年至</w:t>
      </w:r>
      <w:r>
        <w:rPr>
          <w:lang w:eastAsia="zh-CN"/>
        </w:rPr>
        <w:t xml:space="preserve"> 2024 </w:t>
      </w:r>
      <w:r>
        <w:rPr>
          <w:rFonts w:hint="eastAsia"/>
          <w:lang w:eastAsia="zh-CN"/>
        </w:rPr>
        <w:t>年的消</w:t>
      </w:r>
      <w:r>
        <w:rPr>
          <w:rFonts w:ascii="New Gulim" w:eastAsia="New Gulim" w:hAnsi="New Gulim" w:cs="New Gulim" w:hint="eastAsia"/>
          <w:lang w:eastAsia="zh-CN"/>
        </w:rPr>
        <w:t>费</w:t>
      </w:r>
      <w:r>
        <w:rPr>
          <w:rFonts w:ascii="Batang" w:hAnsi="Batang" w:cs="Batang" w:hint="eastAsia"/>
          <w:lang w:eastAsia="zh-CN"/>
        </w:rPr>
        <w:t>目</w:t>
      </w:r>
      <w:r>
        <w:rPr>
          <w:rFonts w:ascii="New Gulim" w:eastAsia="New Gulim" w:hAnsi="New Gulim" w:cs="New Gulim" w:hint="eastAsia"/>
          <w:lang w:eastAsia="zh-CN"/>
        </w:rPr>
        <w:t>标为</w:t>
      </w:r>
      <w:r>
        <w:rPr>
          <w:lang w:eastAsia="zh-CN"/>
        </w:rPr>
        <w:t xml:space="preserve"> 0.53 ODP </w:t>
      </w:r>
      <w:r>
        <w:rPr>
          <w:rFonts w:ascii="New Gulim" w:eastAsia="New Gulim" w:hAnsi="New Gulim" w:cs="New Gulim" w:hint="eastAsia"/>
          <w:lang w:eastAsia="zh-CN"/>
        </w:rPr>
        <w:t>吨</w:t>
      </w:r>
      <w:r>
        <w:rPr>
          <w:rFonts w:ascii="Batang" w:hAnsi="Batang" w:cs="Batang" w:hint="eastAsia"/>
          <w:lang w:eastAsia="zh-CN"/>
        </w:rPr>
        <w:t>；</w:t>
      </w:r>
      <w:r>
        <w:rPr>
          <w:lang w:eastAsia="zh-CN"/>
        </w:rPr>
        <w:t xml:space="preserve"> 2025 </w:t>
      </w:r>
      <w:r>
        <w:rPr>
          <w:rFonts w:hint="eastAsia"/>
          <w:lang w:eastAsia="zh-CN"/>
        </w:rPr>
        <w:t>年至</w:t>
      </w:r>
      <w:r>
        <w:rPr>
          <w:lang w:eastAsia="zh-CN"/>
        </w:rPr>
        <w:t xml:space="preserve"> 2029 </w:t>
      </w:r>
      <w:r>
        <w:rPr>
          <w:rFonts w:hint="eastAsia"/>
          <w:lang w:eastAsia="zh-CN"/>
        </w:rPr>
        <w:t>年期</w:t>
      </w:r>
      <w:r>
        <w:rPr>
          <w:rFonts w:ascii="New Gulim" w:eastAsia="New Gulim" w:hAnsi="New Gulim" w:cs="New Gulim" w:hint="eastAsia"/>
          <w:lang w:eastAsia="zh-CN"/>
        </w:rPr>
        <w:t>间为</w:t>
      </w:r>
      <w:r>
        <w:rPr>
          <w:lang w:eastAsia="zh-CN"/>
        </w:rPr>
        <w:t xml:space="preserve"> 0.35 ODP </w:t>
      </w:r>
      <w:r>
        <w:rPr>
          <w:rFonts w:ascii="New Gulim" w:eastAsia="New Gulim" w:hAnsi="New Gulim" w:cs="New Gulim" w:hint="eastAsia"/>
          <w:lang w:eastAsia="zh-CN"/>
        </w:rPr>
        <w:t>吨</w:t>
      </w:r>
      <w:r>
        <w:rPr>
          <w:rFonts w:ascii="Batang" w:hAnsi="Batang" w:cs="Batang" w:hint="eastAsia"/>
          <w:lang w:eastAsia="zh-CN"/>
        </w:rPr>
        <w:t>；</w:t>
      </w:r>
      <w:r>
        <w:rPr>
          <w:lang w:eastAsia="zh-CN"/>
        </w:rPr>
        <w:t xml:space="preserve"> </w:t>
      </w:r>
      <w:r>
        <w:rPr>
          <w:rFonts w:ascii="New Gulim" w:eastAsia="New Gulim" w:hAnsi="New Gulim" w:cs="New Gulim" w:hint="eastAsia"/>
          <w:lang w:eastAsia="zh-CN"/>
        </w:rPr>
        <w:t>从</w:t>
      </w:r>
      <w:r>
        <w:rPr>
          <w:lang w:eastAsia="zh-CN"/>
        </w:rPr>
        <w:t xml:space="preserve"> 2030 </w:t>
      </w:r>
      <w:r>
        <w:rPr>
          <w:rFonts w:hint="eastAsia"/>
          <w:lang w:eastAsia="zh-CN"/>
        </w:rPr>
        <w:t>年起零</w:t>
      </w:r>
      <w:r>
        <w:rPr>
          <w:lang w:eastAsia="zh-CN"/>
        </w:rPr>
        <w:t xml:space="preserve"> ODP </w:t>
      </w:r>
      <w:r>
        <w:rPr>
          <w:rFonts w:ascii="New Gulim" w:eastAsia="New Gulim" w:hAnsi="New Gulim" w:cs="New Gulim" w:hint="eastAsia"/>
          <w:lang w:eastAsia="zh-CN"/>
        </w:rPr>
        <w:t>吨</w:t>
      </w:r>
      <w:r>
        <w:rPr>
          <w:rFonts w:ascii="Batang" w:hAnsi="Batang" w:cs="Batang" w:hint="eastAsia"/>
          <w:lang w:eastAsia="zh-CN"/>
        </w:rPr>
        <w:t>，但</w:t>
      </w:r>
      <w:r>
        <w:rPr>
          <w:rFonts w:ascii="New Gulim" w:eastAsia="New Gulim" w:hAnsi="New Gulim" w:cs="New Gulim" w:hint="eastAsia"/>
          <w:lang w:eastAsia="zh-CN"/>
        </w:rPr>
        <w:t>缔约</w:t>
      </w:r>
      <w:r>
        <w:rPr>
          <w:rFonts w:ascii="Batang" w:hAnsi="Batang" w:cs="Batang" w:hint="eastAsia"/>
          <w:lang w:eastAsia="zh-CN"/>
        </w:rPr>
        <w:t>方</w:t>
      </w:r>
      <w:r>
        <w:rPr>
          <w:rFonts w:ascii="New Gulim" w:eastAsia="New Gulim" w:hAnsi="New Gulim" w:cs="New Gulim" w:hint="eastAsia"/>
          <w:lang w:eastAsia="zh-CN"/>
        </w:rPr>
        <w:t>会议</w:t>
      </w:r>
      <w:r>
        <w:rPr>
          <w:rFonts w:ascii="Batang" w:hAnsi="Batang" w:cs="Batang" w:hint="eastAsia"/>
          <w:lang w:eastAsia="zh-CN"/>
        </w:rPr>
        <w:t>批准的</w:t>
      </w:r>
      <w:r>
        <w:rPr>
          <w:rFonts w:ascii="Batang" w:hAnsi="Batang" w:cs="Batang" w:hint="eastAsia"/>
          <w:lang w:val="en-US" w:eastAsia="zh-CN"/>
        </w:rPr>
        <w:t>维修</w:t>
      </w:r>
      <w:r>
        <w:rPr>
          <w:rFonts w:ascii="Batang" w:hAnsi="Batang" w:cs="Batang" w:hint="eastAsia"/>
          <w:lang w:eastAsia="zh-CN"/>
        </w:rPr>
        <w:t>尾消</w:t>
      </w:r>
      <w:r>
        <w:rPr>
          <w:rFonts w:ascii="New Gulim" w:eastAsia="New Gulim" w:hAnsi="New Gulim" w:cs="New Gulim" w:hint="eastAsia"/>
          <w:lang w:eastAsia="zh-CN"/>
        </w:rPr>
        <w:t>费</w:t>
      </w:r>
      <w:r>
        <w:rPr>
          <w:rFonts w:ascii="Batang" w:hAnsi="Batang" w:cs="Batang" w:hint="eastAsia"/>
          <w:lang w:eastAsia="zh-CN"/>
        </w:rPr>
        <w:t>除外。</w:t>
      </w:r>
    </w:p>
    <w:p w:rsidR="00A8213E" w:rsidRDefault="00FD11C8">
      <w:pPr>
        <w:widowControl w:val="0"/>
        <w:spacing w:after="240"/>
        <w:rPr>
          <w:u w:val="single"/>
        </w:rPr>
      </w:pPr>
      <w:r>
        <w:rPr>
          <w:rFonts w:hint="eastAsia"/>
          <w:u w:val="single"/>
        </w:rPr>
        <w:t>技</w:t>
      </w:r>
      <w:r>
        <w:rPr>
          <w:rFonts w:ascii="New Gulim" w:eastAsia="New Gulim" w:hAnsi="New Gulim" w:cs="New Gulim" w:hint="eastAsia"/>
          <w:u w:val="single"/>
        </w:rPr>
        <w:t>术</w:t>
      </w:r>
      <w:r>
        <w:rPr>
          <w:rFonts w:ascii="Batang" w:hAnsi="Batang" w:cs="Batang" w:hint="eastAsia"/>
          <w:u w:val="single"/>
        </w:rPr>
        <w:t>和成本相</w:t>
      </w:r>
      <w:r>
        <w:rPr>
          <w:rFonts w:ascii="New Gulim" w:eastAsia="New Gulim" w:hAnsi="New Gulim" w:cs="New Gulim" w:hint="eastAsia"/>
          <w:u w:val="single"/>
        </w:rPr>
        <w:t>关问题</w:t>
      </w:r>
    </w:p>
    <w:p w:rsidR="00A8213E" w:rsidRDefault="00FD11C8" w:rsidP="00FD11C8">
      <w:pPr>
        <w:pStyle w:val="Heading1"/>
        <w:rPr>
          <w:i/>
        </w:rPr>
      </w:pPr>
      <w:r w:rsidRPr="00FD11C8">
        <w:rPr>
          <w:rFonts w:hint="eastAsia"/>
          <w:lang w:eastAsia="zh-CN"/>
        </w:rPr>
        <w:t>鉴于没有促进制冷剂回收和再利用的监管要求</w:t>
      </w:r>
      <w:r>
        <w:rPr>
          <w:rFonts w:ascii="Batang" w:hAnsi="Batang" w:cs="Batang" w:hint="eastAsia"/>
          <w:lang w:eastAsia="zh-CN"/>
        </w:rPr>
        <w:t>，秘</w:t>
      </w:r>
      <w:r>
        <w:rPr>
          <w:rFonts w:ascii="New Gulim" w:eastAsia="New Gulim" w:hAnsi="New Gulim" w:cs="New Gulim" w:hint="eastAsia"/>
          <w:lang w:eastAsia="zh-CN"/>
        </w:rPr>
        <w:t>书处寻</w:t>
      </w:r>
      <w:r>
        <w:rPr>
          <w:rFonts w:ascii="Batang" w:hAnsi="Batang" w:cs="Batang" w:hint="eastAsia"/>
          <w:lang w:eastAsia="zh-CN"/>
        </w:rPr>
        <w:t>求</w:t>
      </w:r>
      <w:r>
        <w:rPr>
          <w:rFonts w:ascii="New Gulim" w:eastAsia="New Gulim" w:hAnsi="New Gulim" w:cs="New Gulim" w:hint="eastAsia"/>
          <w:lang w:eastAsia="zh-CN"/>
        </w:rPr>
        <w:t>关</w:t>
      </w:r>
      <w:r>
        <w:rPr>
          <w:rFonts w:ascii="Batang" w:hAnsi="Batang" w:cs="Batang" w:hint="eastAsia"/>
          <w:lang w:eastAsia="zh-CN"/>
        </w:rPr>
        <w:t>于允</w:t>
      </w:r>
      <w:r>
        <w:rPr>
          <w:rFonts w:ascii="New Gulim" w:eastAsia="New Gulim" w:hAnsi="New Gulim" w:cs="New Gulim" w:hint="eastAsia"/>
          <w:lang w:eastAsia="zh-CN"/>
        </w:rPr>
        <w:t>许</w:t>
      </w:r>
      <w:r>
        <w:rPr>
          <w:rFonts w:ascii="Batang" w:hAnsi="Batang" w:cs="Batang" w:hint="eastAsia"/>
          <w:lang w:eastAsia="zh-CN"/>
        </w:rPr>
        <w:t>回收</w:t>
      </w:r>
      <w:r>
        <w:rPr>
          <w:rFonts w:ascii="New Gulim" w:eastAsia="New Gulim" w:hAnsi="New Gulim" w:cs="New Gulim" w:hint="eastAsia"/>
          <w:lang w:eastAsia="zh-CN"/>
        </w:rPr>
        <w:t>氟氯烃</w:t>
      </w:r>
      <w:r>
        <w:rPr>
          <w:rFonts w:ascii="Batang" w:hAnsi="Batang" w:cs="Batang" w:hint="eastAsia"/>
          <w:lang w:eastAsia="zh-CN"/>
        </w:rPr>
        <w:t>的商</w:t>
      </w:r>
      <w:r>
        <w:rPr>
          <w:rFonts w:ascii="New Gulim" w:eastAsia="New Gulim" w:hAnsi="New Gulim" w:cs="New Gulim" w:hint="eastAsia"/>
          <w:lang w:eastAsia="zh-CN"/>
        </w:rPr>
        <w:t>业</w:t>
      </w:r>
      <w:r>
        <w:rPr>
          <w:rFonts w:ascii="Batang" w:hAnsi="Batang" w:cs="Batang" w:hint="eastAsia"/>
          <w:lang w:eastAsia="zh-CN"/>
        </w:rPr>
        <w:t>模式的信息。工</w:t>
      </w:r>
      <w:r>
        <w:rPr>
          <w:rFonts w:ascii="New Gulim" w:eastAsia="New Gulim" w:hAnsi="New Gulim" w:cs="New Gulim" w:hint="eastAsia"/>
          <w:lang w:eastAsia="zh-CN"/>
        </w:rPr>
        <w:t>发组织</w:t>
      </w:r>
      <w:r>
        <w:rPr>
          <w:rFonts w:ascii="Batang" w:hAnsi="Batang" w:cs="Batang" w:hint="eastAsia"/>
          <w:lang w:eastAsia="zh-CN"/>
        </w:rPr>
        <w:t>解</w:t>
      </w:r>
      <w:r>
        <w:rPr>
          <w:rFonts w:ascii="New Gulim" w:eastAsia="New Gulim" w:hAnsi="New Gulim" w:cs="New Gulim" w:hint="eastAsia"/>
          <w:lang w:eastAsia="zh-CN"/>
        </w:rPr>
        <w:t>释说</w:t>
      </w:r>
      <w:r>
        <w:rPr>
          <w:rFonts w:ascii="Batang" w:hAnsi="Batang" w:cs="Batang" w:hint="eastAsia"/>
          <w:lang w:eastAsia="zh-CN"/>
        </w:rPr>
        <w:t>，目前</w:t>
      </w:r>
      <w:r>
        <w:rPr>
          <w:rFonts w:ascii="New Gulim" w:eastAsia="New Gulim" w:hAnsi="New Gulim" w:cs="New Gulim" w:hint="eastAsia"/>
          <w:lang w:eastAsia="zh-CN"/>
        </w:rPr>
        <w:t>纯</w:t>
      </w:r>
      <w:r>
        <w:rPr>
          <w:lang w:eastAsia="zh-CN"/>
        </w:rPr>
        <w:t xml:space="preserve"> HCFC-22 </w:t>
      </w:r>
      <w:r>
        <w:rPr>
          <w:rFonts w:hint="eastAsia"/>
          <w:lang w:eastAsia="zh-CN"/>
        </w:rPr>
        <w:t>的价格（即</w:t>
      </w:r>
      <w:r>
        <w:rPr>
          <w:lang w:eastAsia="zh-CN"/>
        </w:rPr>
        <w:t xml:space="preserve"> 15.50 </w:t>
      </w:r>
      <w:r>
        <w:rPr>
          <w:rFonts w:hint="eastAsia"/>
          <w:lang w:eastAsia="zh-CN"/>
        </w:rPr>
        <w:t>美元</w:t>
      </w:r>
      <w:r>
        <w:rPr>
          <w:lang w:eastAsia="zh-CN"/>
        </w:rPr>
        <w:t>/</w:t>
      </w:r>
      <w:r>
        <w:rPr>
          <w:rFonts w:hint="eastAsia"/>
          <w:lang w:eastAsia="zh-CN"/>
        </w:rPr>
        <w:t>公斤）很高，</w:t>
      </w:r>
      <w:r>
        <w:rPr>
          <w:rFonts w:ascii="New Gulim" w:eastAsia="New Gulim" w:hAnsi="New Gulim" w:cs="New Gulim" w:hint="eastAsia"/>
          <w:lang w:eastAsia="zh-CN"/>
        </w:rPr>
        <w:t>并</w:t>
      </w:r>
      <w:r>
        <w:rPr>
          <w:rFonts w:ascii="Batang" w:hAnsi="Batang" w:cs="Batang" w:hint="eastAsia"/>
          <w:lang w:eastAsia="zh-CN"/>
        </w:rPr>
        <w:t>且可能</w:t>
      </w:r>
      <w:r>
        <w:rPr>
          <w:rFonts w:ascii="New Gulim" w:eastAsia="New Gulim" w:hAnsi="New Gulim" w:cs="New Gulim" w:hint="eastAsia"/>
          <w:lang w:eastAsia="zh-CN"/>
        </w:rPr>
        <w:t>会随</w:t>
      </w:r>
      <w:r>
        <w:rPr>
          <w:rFonts w:ascii="Batang" w:hAnsi="Batang" w:cs="Batang" w:hint="eastAsia"/>
          <w:lang w:eastAsia="zh-CN"/>
        </w:rPr>
        <w:t>着未</w:t>
      </w:r>
      <w:r>
        <w:rPr>
          <w:rFonts w:ascii="New Gulim" w:eastAsia="New Gulim" w:hAnsi="New Gulim" w:cs="New Gulim" w:hint="eastAsia"/>
          <w:lang w:eastAsia="zh-CN"/>
        </w:rPr>
        <w:t>来</w:t>
      </w:r>
      <w:r>
        <w:rPr>
          <w:rFonts w:ascii="Batang" w:hAnsi="Batang" w:cs="Batang" w:hint="eastAsia"/>
          <w:lang w:eastAsia="zh-CN"/>
        </w:rPr>
        <w:t>几年</w:t>
      </w:r>
      <w:r>
        <w:rPr>
          <w:lang w:eastAsia="zh-CN"/>
        </w:rPr>
        <w:t xml:space="preserve"> HCFC 22 </w:t>
      </w:r>
      <w:r>
        <w:rPr>
          <w:rFonts w:hint="eastAsia"/>
          <w:lang w:eastAsia="zh-CN"/>
        </w:rPr>
        <w:t>供</w:t>
      </w:r>
      <w:r>
        <w:rPr>
          <w:rFonts w:ascii="New Gulim" w:eastAsia="New Gulim" w:hAnsi="New Gulim" w:cs="New Gulim" w:hint="eastAsia"/>
          <w:lang w:eastAsia="zh-CN"/>
        </w:rPr>
        <w:t>应</w:t>
      </w:r>
      <w:r>
        <w:rPr>
          <w:rFonts w:ascii="Batang" w:hAnsi="Batang" w:cs="Batang" w:hint="eastAsia"/>
          <w:lang w:eastAsia="zh-CN"/>
        </w:rPr>
        <w:t>量的</w:t>
      </w:r>
      <w:r>
        <w:rPr>
          <w:rFonts w:ascii="New Gulim" w:eastAsia="New Gulim" w:hAnsi="New Gulim" w:cs="New Gulim" w:hint="eastAsia"/>
          <w:lang w:eastAsia="zh-CN"/>
        </w:rPr>
        <w:t>减</w:t>
      </w:r>
      <w:r>
        <w:rPr>
          <w:rFonts w:ascii="Batang" w:hAnsi="Batang" w:cs="Batang" w:hint="eastAsia"/>
          <w:lang w:eastAsia="zh-CN"/>
        </w:rPr>
        <w:t>少而上</w:t>
      </w:r>
      <w:r>
        <w:rPr>
          <w:rFonts w:ascii="New Gulim" w:eastAsia="New Gulim" w:hAnsi="New Gulim" w:cs="New Gulim" w:hint="eastAsia"/>
          <w:lang w:eastAsia="zh-CN"/>
        </w:rPr>
        <w:t>涨</w:t>
      </w:r>
      <w:r>
        <w:rPr>
          <w:rFonts w:ascii="Batang" w:hAnsi="Batang" w:cs="Batang" w:hint="eastAsia"/>
          <w:lang w:eastAsia="zh-CN"/>
        </w:rPr>
        <w:t>；在</w:t>
      </w:r>
      <w:r>
        <w:rPr>
          <w:rFonts w:ascii="New Gulim" w:eastAsia="New Gulim" w:hAnsi="New Gulim" w:cs="New Gulim" w:hint="eastAsia"/>
          <w:lang w:eastAsia="zh-CN"/>
        </w:rPr>
        <w:t>这种</w:t>
      </w:r>
      <w:r>
        <w:rPr>
          <w:rFonts w:ascii="Batang" w:hAnsi="Batang" w:cs="Batang" w:hint="eastAsia"/>
          <w:lang w:eastAsia="zh-CN"/>
        </w:rPr>
        <w:t>情</w:t>
      </w:r>
      <w:r>
        <w:rPr>
          <w:rFonts w:ascii="New Gulim" w:eastAsia="New Gulim" w:hAnsi="New Gulim" w:cs="New Gulim" w:hint="eastAsia"/>
          <w:lang w:eastAsia="zh-CN"/>
        </w:rPr>
        <w:t>况</w:t>
      </w:r>
      <w:r>
        <w:rPr>
          <w:rFonts w:ascii="Batang" w:hAnsi="Batang" w:cs="Batang" w:hint="eastAsia"/>
          <w:lang w:eastAsia="zh-CN"/>
        </w:rPr>
        <w:t>下，制冷</w:t>
      </w:r>
      <w:r>
        <w:rPr>
          <w:rFonts w:ascii="New Gulim" w:eastAsia="New Gulim" w:hAnsi="New Gulim" w:cs="New Gulim" w:hint="eastAsia"/>
          <w:lang w:eastAsia="zh-CN"/>
        </w:rPr>
        <w:t>剂</w:t>
      </w:r>
      <w:r>
        <w:rPr>
          <w:rFonts w:ascii="Batang" w:hAnsi="Batang" w:cs="Batang" w:hint="eastAsia"/>
          <w:lang w:eastAsia="zh-CN"/>
        </w:rPr>
        <w:t>的回收和再利用</w:t>
      </w:r>
      <w:r>
        <w:rPr>
          <w:rFonts w:ascii="New Gulim" w:eastAsia="New Gulim" w:hAnsi="New Gulim" w:cs="New Gulim" w:hint="eastAsia"/>
          <w:lang w:eastAsia="zh-CN"/>
        </w:rPr>
        <w:t>对</w:t>
      </w:r>
      <w:r>
        <w:rPr>
          <w:rFonts w:ascii="Batang" w:hAnsi="Batang" w:cs="Batang" w:hint="eastAsia"/>
          <w:lang w:eastAsia="zh-CN"/>
        </w:rPr>
        <w:t>于技</w:t>
      </w:r>
      <w:r>
        <w:rPr>
          <w:rFonts w:ascii="New Gulim" w:eastAsia="New Gulim" w:hAnsi="New Gulim" w:cs="New Gulim" w:hint="eastAsia"/>
          <w:lang w:eastAsia="zh-CN"/>
        </w:rPr>
        <w:t>术</w:t>
      </w:r>
      <w:r>
        <w:rPr>
          <w:rFonts w:ascii="Batang" w:hAnsi="Batang" w:cs="Batang" w:hint="eastAsia"/>
          <w:lang w:eastAsia="zh-CN"/>
        </w:rPr>
        <w:t>人</w:t>
      </w:r>
      <w:r>
        <w:rPr>
          <w:rFonts w:ascii="New Gulim" w:eastAsia="New Gulim" w:hAnsi="New Gulim" w:cs="New Gulim" w:hint="eastAsia"/>
          <w:lang w:eastAsia="zh-CN"/>
        </w:rPr>
        <w:t>员来说将</w:t>
      </w:r>
      <w:r>
        <w:rPr>
          <w:rFonts w:ascii="Batang" w:hAnsi="Batang" w:cs="Batang" w:hint="eastAsia"/>
          <w:lang w:eastAsia="zh-CN"/>
        </w:rPr>
        <w:t>是一</w:t>
      </w:r>
      <w:r>
        <w:rPr>
          <w:rFonts w:ascii="New Gulim" w:eastAsia="New Gulim" w:hAnsi="New Gulim" w:cs="New Gulim" w:hint="eastAsia"/>
          <w:lang w:eastAsia="zh-CN"/>
        </w:rPr>
        <w:t>个</w:t>
      </w:r>
      <w:r>
        <w:rPr>
          <w:rFonts w:ascii="Batang" w:hAnsi="Batang" w:cs="Batang" w:hint="eastAsia"/>
          <w:lang w:eastAsia="zh-CN"/>
        </w:rPr>
        <w:t>可行的商</w:t>
      </w:r>
      <w:r>
        <w:rPr>
          <w:rFonts w:ascii="New Gulim" w:eastAsia="New Gulim" w:hAnsi="New Gulim" w:cs="New Gulim" w:hint="eastAsia"/>
          <w:lang w:eastAsia="zh-CN"/>
        </w:rPr>
        <w:t>业</w:t>
      </w:r>
      <w:r>
        <w:rPr>
          <w:rFonts w:ascii="Batang" w:hAnsi="Batang" w:cs="Batang" w:hint="eastAsia"/>
          <w:lang w:eastAsia="zh-CN"/>
        </w:rPr>
        <w:t>建</w:t>
      </w:r>
      <w:r>
        <w:rPr>
          <w:rFonts w:ascii="New Gulim" w:eastAsia="New Gulim" w:hAnsi="New Gulim" w:cs="New Gulim" w:hint="eastAsia"/>
          <w:lang w:eastAsia="zh-CN"/>
        </w:rPr>
        <w:t>议</w:t>
      </w:r>
      <w:r>
        <w:rPr>
          <w:rFonts w:ascii="Batang" w:hAnsi="Batang" w:cs="Batang" w:hint="eastAsia"/>
          <w:lang w:eastAsia="zh-CN"/>
        </w:rPr>
        <w:t>。</w:t>
      </w:r>
      <w:r>
        <w:rPr>
          <w:rFonts w:ascii="New Gulim" w:eastAsia="New Gulim" w:hAnsi="New Gulim" w:cs="New Gulim" w:hint="eastAsia"/>
          <w:lang w:eastAsia="zh-CN"/>
        </w:rPr>
        <w:t>虽</w:t>
      </w:r>
      <w:r>
        <w:rPr>
          <w:rFonts w:ascii="Batang" w:hAnsi="Batang" w:cs="Batang" w:hint="eastAsia"/>
          <w:lang w:eastAsia="zh-CN"/>
        </w:rPr>
        <w:t>然</w:t>
      </w:r>
      <w:r>
        <w:rPr>
          <w:rFonts w:ascii="New Gulim" w:eastAsia="New Gulim" w:hAnsi="New Gulim" w:cs="New Gulim" w:hint="eastAsia"/>
          <w:lang w:eastAsia="zh-CN"/>
        </w:rPr>
        <w:t>将测试</w:t>
      </w:r>
      <w:r>
        <w:rPr>
          <w:rFonts w:ascii="Batang" w:hAnsi="Batang" w:cs="Batang" w:hint="eastAsia"/>
          <w:lang w:eastAsia="zh-CN"/>
        </w:rPr>
        <w:t>回收的制冷</w:t>
      </w:r>
      <w:r>
        <w:rPr>
          <w:rFonts w:ascii="New Gulim" w:eastAsia="New Gulim" w:hAnsi="New Gulim" w:cs="New Gulim" w:hint="eastAsia"/>
          <w:lang w:eastAsia="zh-CN"/>
        </w:rPr>
        <w:t>剂</w:t>
      </w:r>
      <w:r>
        <w:rPr>
          <w:rFonts w:ascii="Batang" w:hAnsi="Batang" w:cs="Batang" w:hint="eastAsia"/>
          <w:lang w:eastAsia="zh-CN"/>
        </w:rPr>
        <w:t>，但不需要</w:t>
      </w:r>
      <w:r>
        <w:rPr>
          <w:rFonts w:ascii="Batang" w:hAnsi="Batang" w:cs="Batang" w:hint="eastAsia"/>
          <w:lang w:val="en-US" w:eastAsia="zh-CN"/>
        </w:rPr>
        <w:t>遵照</w:t>
      </w:r>
      <w:r>
        <w:rPr>
          <w:rFonts w:ascii="Batang" w:hAnsi="Batang" w:cs="Batang" w:hint="eastAsia"/>
          <w:lang w:eastAsia="zh-CN"/>
        </w:rPr>
        <w:t>空</w:t>
      </w:r>
      <w:r>
        <w:rPr>
          <w:rFonts w:ascii="New Gulim" w:eastAsia="New Gulim" w:hAnsi="New Gulim" w:cs="New Gulim" w:hint="eastAsia"/>
          <w:lang w:eastAsia="zh-CN"/>
        </w:rPr>
        <w:t>调</w:t>
      </w:r>
      <w:r>
        <w:rPr>
          <w:rFonts w:ascii="Batang" w:hAnsi="Batang" w:cs="Batang" w:hint="eastAsia"/>
          <w:lang w:eastAsia="zh-CN"/>
        </w:rPr>
        <w:t>、供暖和制冷</w:t>
      </w:r>
      <w:r>
        <w:rPr>
          <w:rFonts w:ascii="New Gulim" w:eastAsia="New Gulim" w:hAnsi="New Gulim" w:cs="New Gulim" w:hint="eastAsia"/>
          <w:lang w:eastAsia="zh-CN"/>
        </w:rPr>
        <w:t>协会</w:t>
      </w:r>
      <w:r>
        <w:rPr>
          <w:lang w:eastAsia="zh-CN"/>
        </w:rPr>
        <w:t xml:space="preserve"> (AHRI) </w:t>
      </w:r>
      <w:r>
        <w:rPr>
          <w:rFonts w:ascii="New Gulim" w:eastAsia="New Gulim" w:hAnsi="New Gulim" w:cs="New Gulim" w:hint="eastAsia"/>
          <w:lang w:eastAsia="zh-CN"/>
        </w:rPr>
        <w:t>标</w:t>
      </w:r>
      <w:r>
        <w:rPr>
          <w:rFonts w:ascii="Batang" w:hAnsi="Batang" w:cs="Batang" w:hint="eastAsia"/>
          <w:lang w:eastAsia="zh-CN"/>
        </w:rPr>
        <w:t>准</w:t>
      </w:r>
      <w:r>
        <w:rPr>
          <w:lang w:eastAsia="zh-CN"/>
        </w:rPr>
        <w:t xml:space="preserve"> 700 </w:t>
      </w:r>
      <w:r>
        <w:rPr>
          <w:rFonts w:hint="eastAsia"/>
          <w:lang w:eastAsia="zh-CN"/>
        </w:rPr>
        <w:t>中</w:t>
      </w:r>
      <w:r>
        <w:rPr>
          <w:rFonts w:ascii="New Gulim" w:eastAsia="New Gulim" w:hAnsi="New Gulim" w:cs="New Gulim" w:hint="eastAsia"/>
          <w:lang w:eastAsia="zh-CN"/>
        </w:rPr>
        <w:t>规</w:t>
      </w:r>
      <w:r>
        <w:rPr>
          <w:rFonts w:ascii="Batang" w:hAnsi="Batang" w:cs="Batang" w:hint="eastAsia"/>
          <w:lang w:eastAsia="zh-CN"/>
        </w:rPr>
        <w:t>定的</w:t>
      </w:r>
      <w:r>
        <w:rPr>
          <w:rFonts w:ascii="New Gulim" w:eastAsia="New Gulim" w:hAnsi="New Gulim" w:cs="New Gulim" w:hint="eastAsia"/>
          <w:lang w:eastAsia="zh-CN"/>
        </w:rPr>
        <w:t>纯</w:t>
      </w:r>
      <w:r>
        <w:rPr>
          <w:rFonts w:ascii="Batang" w:hAnsi="Batang" w:cs="Batang" w:hint="eastAsia"/>
          <w:lang w:eastAsia="zh-CN"/>
        </w:rPr>
        <w:t>度水平，因</w:t>
      </w:r>
      <w:r>
        <w:rPr>
          <w:rFonts w:ascii="New Gulim" w:eastAsia="New Gulim" w:hAnsi="New Gulim" w:cs="New Gulim" w:hint="eastAsia"/>
          <w:lang w:eastAsia="zh-CN"/>
        </w:rPr>
        <w:t>为</w:t>
      </w:r>
      <w:r>
        <w:rPr>
          <w:rFonts w:ascii="Batang" w:hAnsi="Batang" w:cs="Batang" w:hint="eastAsia"/>
          <w:lang w:eastAsia="zh-CN"/>
        </w:rPr>
        <w:t>回收的制冷</w:t>
      </w:r>
      <w:r>
        <w:rPr>
          <w:rFonts w:ascii="New Gulim" w:eastAsia="New Gulim" w:hAnsi="New Gulim" w:cs="New Gulim" w:hint="eastAsia"/>
          <w:lang w:eastAsia="zh-CN"/>
        </w:rPr>
        <w:t>剂将</w:t>
      </w:r>
      <w:r>
        <w:rPr>
          <w:rFonts w:ascii="Batang" w:hAnsi="Batang" w:cs="Batang" w:hint="eastAsia"/>
          <w:lang w:eastAsia="zh-CN"/>
        </w:rPr>
        <w:t>被回收</w:t>
      </w:r>
      <w:r>
        <w:rPr>
          <w:rFonts w:ascii="New Gulim" w:eastAsia="New Gulim" w:hAnsi="New Gulim" w:cs="New Gulim" w:hint="eastAsia"/>
          <w:lang w:eastAsia="zh-CN"/>
        </w:rPr>
        <w:t>并</w:t>
      </w:r>
      <w:r>
        <w:rPr>
          <w:rFonts w:ascii="Batang" w:hAnsi="Batang" w:cs="Batang" w:hint="eastAsia"/>
          <w:lang w:eastAsia="zh-CN"/>
        </w:rPr>
        <w:t>用于</w:t>
      </w:r>
      <w:r>
        <w:rPr>
          <w:rFonts w:ascii="New Gulim" w:eastAsia="New Gulim" w:hAnsi="New Gulim" w:cs="New Gulim" w:hint="eastAsia"/>
          <w:lang w:eastAsia="zh-CN"/>
        </w:rPr>
        <w:t>维</w:t>
      </w:r>
      <w:r>
        <w:rPr>
          <w:rFonts w:ascii="Batang" w:hAnsi="Batang" w:cs="Batang" w:hint="eastAsia"/>
          <w:lang w:eastAsia="zh-CN"/>
        </w:rPr>
        <w:t>修</w:t>
      </w:r>
      <w:r>
        <w:rPr>
          <w:lang w:eastAsia="zh-CN"/>
        </w:rPr>
        <w:t xml:space="preserve"> </w:t>
      </w:r>
      <w:r>
        <w:rPr>
          <w:rFonts w:asciiTheme="minorEastAsia" w:eastAsiaTheme="minorEastAsia" w:hAnsiTheme="minorEastAsia" w:hint="eastAsia"/>
          <w:lang w:eastAsia="zh-CN"/>
        </w:rPr>
        <w:t>制冷和空调</w:t>
      </w:r>
      <w:r>
        <w:rPr>
          <w:rFonts w:ascii="New Gulim" w:eastAsia="New Gulim" w:hAnsi="New Gulim" w:cs="New Gulim" w:hint="eastAsia"/>
          <w:lang w:eastAsia="zh-CN"/>
        </w:rPr>
        <w:t>设备</w:t>
      </w:r>
      <w:r>
        <w:rPr>
          <w:rFonts w:ascii="Batang" w:hAnsi="Batang" w:cs="Batang" w:hint="eastAsia"/>
          <w:lang w:eastAsia="zh-CN"/>
        </w:rPr>
        <w:t>，</w:t>
      </w:r>
      <w:r>
        <w:rPr>
          <w:rFonts w:ascii="New Gulim" w:eastAsia="New Gulim" w:hAnsi="New Gulim" w:cs="New Gulim" w:hint="eastAsia"/>
          <w:lang w:eastAsia="zh-CN"/>
        </w:rPr>
        <w:t>并</w:t>
      </w:r>
      <w:r>
        <w:rPr>
          <w:rFonts w:ascii="Batang" w:hAnsi="Batang" w:cs="Batang" w:hint="eastAsia"/>
          <w:lang w:eastAsia="zh-CN"/>
        </w:rPr>
        <w:t>且不</w:t>
      </w:r>
      <w:r>
        <w:rPr>
          <w:rFonts w:ascii="New Gulim" w:eastAsia="New Gulim" w:hAnsi="New Gulim" w:cs="New Gulim" w:hint="eastAsia"/>
          <w:lang w:eastAsia="zh-CN"/>
        </w:rPr>
        <w:t>会</w:t>
      </w:r>
      <w:r>
        <w:rPr>
          <w:rFonts w:ascii="Batang" w:hAnsi="Batang" w:cs="Batang" w:hint="eastAsia"/>
          <w:lang w:eastAsia="zh-CN"/>
        </w:rPr>
        <w:t>在市</w:t>
      </w:r>
      <w:r>
        <w:rPr>
          <w:rFonts w:ascii="New Gulim" w:eastAsia="New Gulim" w:hAnsi="New Gulim" w:cs="New Gulim" w:hint="eastAsia"/>
          <w:lang w:eastAsia="zh-CN"/>
        </w:rPr>
        <w:t>场</w:t>
      </w:r>
      <w:r>
        <w:rPr>
          <w:rFonts w:ascii="Batang" w:hAnsi="Batang" w:cs="Batang" w:hint="eastAsia"/>
          <w:lang w:eastAsia="zh-CN"/>
        </w:rPr>
        <w:t>上出售。政府</w:t>
      </w:r>
      <w:r>
        <w:rPr>
          <w:rFonts w:ascii="New Gulim" w:eastAsia="New Gulim" w:hAnsi="New Gulim" w:cs="New Gulim" w:hint="eastAsia"/>
          <w:lang w:eastAsia="zh-CN"/>
        </w:rPr>
        <w:t>还将</w:t>
      </w:r>
      <w:r>
        <w:rPr>
          <w:rFonts w:ascii="Batang" w:hAnsi="Batang" w:cs="Batang" w:hint="eastAsia"/>
          <w:lang w:eastAsia="zh-CN"/>
        </w:rPr>
        <w:t>通</w:t>
      </w:r>
      <w:r>
        <w:rPr>
          <w:rFonts w:ascii="New Gulim" w:eastAsia="New Gulim" w:hAnsi="New Gulim" w:cs="New Gulim" w:hint="eastAsia"/>
          <w:lang w:eastAsia="zh-CN"/>
        </w:rPr>
        <w:t>过</w:t>
      </w:r>
      <w:r>
        <w:rPr>
          <w:rFonts w:ascii="Batang" w:hAnsi="Batang" w:cs="Batang" w:hint="eastAsia"/>
          <w:lang w:eastAsia="zh-CN"/>
        </w:rPr>
        <w:t>提高</w:t>
      </w:r>
      <w:r>
        <w:rPr>
          <w:rFonts w:ascii="New Gulim" w:eastAsia="New Gulim" w:hAnsi="New Gulim" w:cs="New Gulim" w:hint="eastAsia"/>
          <w:lang w:eastAsia="zh-CN"/>
        </w:rPr>
        <w:t>认识</w:t>
      </w:r>
      <w:r>
        <w:rPr>
          <w:rFonts w:ascii="Batang" w:hAnsi="Batang" w:cs="Batang" w:hint="eastAsia"/>
          <w:lang w:eastAsia="zh-CN"/>
        </w:rPr>
        <w:t>和</w:t>
      </w:r>
      <w:r>
        <w:rPr>
          <w:rFonts w:ascii="Batang" w:hAnsi="Batang" w:cs="Batang" w:hint="eastAsia"/>
          <w:lang w:val="en-US" w:eastAsia="zh-CN"/>
        </w:rPr>
        <w:t>宣传</w:t>
      </w:r>
      <w:r>
        <w:rPr>
          <w:rFonts w:ascii="Batang" w:hAnsi="Batang" w:cs="Batang" w:hint="eastAsia"/>
          <w:lang w:eastAsia="zh-CN"/>
        </w:rPr>
        <w:t>活</w:t>
      </w:r>
      <w:r>
        <w:rPr>
          <w:rFonts w:ascii="New Gulim" w:eastAsia="New Gulim" w:hAnsi="New Gulim" w:cs="New Gulim" w:hint="eastAsia"/>
          <w:lang w:eastAsia="zh-CN"/>
        </w:rPr>
        <w:t>动</w:t>
      </w:r>
      <w:r>
        <w:rPr>
          <w:rFonts w:ascii="Batang" w:hAnsi="Batang" w:cs="Batang" w:hint="eastAsia"/>
          <w:lang w:eastAsia="zh-CN"/>
        </w:rPr>
        <w:t>、培</w:t>
      </w:r>
      <w:r>
        <w:rPr>
          <w:rFonts w:ascii="New Gulim" w:eastAsia="New Gulim" w:hAnsi="New Gulim" w:cs="New Gulim" w:hint="eastAsia"/>
          <w:lang w:eastAsia="zh-CN"/>
        </w:rPr>
        <w:t>训</w:t>
      </w:r>
      <w:r>
        <w:rPr>
          <w:rFonts w:ascii="Batang" w:hAnsi="Batang" w:cs="Batang" w:hint="eastAsia"/>
          <w:lang w:eastAsia="zh-CN"/>
        </w:rPr>
        <w:t>和</w:t>
      </w:r>
      <w:r>
        <w:rPr>
          <w:rFonts w:ascii="New Gulim" w:eastAsia="New Gulim" w:hAnsi="New Gulim" w:cs="New Gulim" w:hint="eastAsia"/>
          <w:lang w:eastAsia="zh-CN"/>
        </w:rPr>
        <w:t>设备</w:t>
      </w:r>
      <w:r>
        <w:rPr>
          <w:rFonts w:ascii="Batang" w:hAnsi="Batang" w:cs="Batang" w:hint="eastAsia"/>
          <w:lang w:eastAsia="zh-CN"/>
        </w:rPr>
        <w:t>支持活</w:t>
      </w:r>
      <w:r>
        <w:rPr>
          <w:rFonts w:ascii="New Gulim" w:eastAsia="New Gulim" w:hAnsi="New Gulim" w:cs="New Gulim" w:hint="eastAsia"/>
          <w:lang w:eastAsia="zh-CN"/>
        </w:rPr>
        <w:t>动来</w:t>
      </w:r>
      <w:r>
        <w:rPr>
          <w:rFonts w:ascii="Batang" w:hAnsi="Batang" w:cs="Batang" w:hint="eastAsia"/>
          <w:lang w:eastAsia="zh-CN"/>
        </w:rPr>
        <w:t>鼓</w:t>
      </w:r>
      <w:r>
        <w:rPr>
          <w:rFonts w:ascii="New Gulim" w:eastAsia="New Gulim" w:hAnsi="New Gulim" w:cs="New Gulim" w:hint="eastAsia"/>
          <w:lang w:eastAsia="zh-CN"/>
        </w:rPr>
        <w:t>励</w:t>
      </w:r>
      <w:r>
        <w:rPr>
          <w:rFonts w:ascii="Batang" w:hAnsi="Batang" w:cs="Batang" w:hint="eastAsia"/>
          <w:lang w:eastAsia="zh-CN"/>
        </w:rPr>
        <w:t>回收和再利用制冷</w:t>
      </w:r>
      <w:r>
        <w:rPr>
          <w:rFonts w:ascii="New Gulim" w:eastAsia="New Gulim" w:hAnsi="New Gulim" w:cs="New Gulim" w:hint="eastAsia"/>
          <w:lang w:eastAsia="zh-CN"/>
        </w:rPr>
        <w:t>剂</w:t>
      </w:r>
      <w:r>
        <w:rPr>
          <w:rFonts w:ascii="Batang" w:hAnsi="Batang" w:cs="Batang" w:hint="eastAsia"/>
          <w:lang w:eastAsia="zh-CN"/>
        </w:rPr>
        <w:t>，因</w:t>
      </w:r>
      <w:r>
        <w:rPr>
          <w:rFonts w:ascii="New Gulim" w:eastAsia="New Gulim" w:hAnsi="New Gulim" w:cs="New Gulim" w:hint="eastAsia"/>
          <w:lang w:eastAsia="zh-CN"/>
        </w:rPr>
        <w:t>为</w:t>
      </w:r>
      <w:r>
        <w:rPr>
          <w:rFonts w:ascii="Batang" w:hAnsi="Batang" w:cs="Batang" w:hint="eastAsia"/>
          <w:lang w:eastAsia="zh-CN"/>
        </w:rPr>
        <w:t>政府</w:t>
      </w:r>
      <w:r>
        <w:rPr>
          <w:rFonts w:ascii="New Gulim" w:eastAsia="New Gulim" w:hAnsi="New Gulim" w:cs="New Gulim" w:hint="eastAsia"/>
          <w:lang w:eastAsia="zh-CN"/>
        </w:rPr>
        <w:t>认为现阶</w:t>
      </w:r>
      <w:r>
        <w:rPr>
          <w:rFonts w:ascii="Batang" w:hAnsi="Batang" w:cs="Batang" w:hint="eastAsia"/>
          <w:lang w:eastAsia="zh-CN"/>
        </w:rPr>
        <w:t>段</w:t>
      </w:r>
      <w:r>
        <w:rPr>
          <w:rFonts w:ascii="New Gulim" w:eastAsia="New Gulim" w:hAnsi="New Gulim" w:cs="New Gulim" w:hint="eastAsia"/>
          <w:lang w:eastAsia="zh-CN"/>
        </w:rPr>
        <w:t>难</w:t>
      </w:r>
      <w:r>
        <w:rPr>
          <w:rFonts w:ascii="Batang" w:hAnsi="Batang" w:cs="Batang" w:hint="eastAsia"/>
          <w:lang w:eastAsia="zh-CN"/>
        </w:rPr>
        <w:t>以强制</w:t>
      </w:r>
      <w:r>
        <w:rPr>
          <w:rFonts w:asciiTheme="minorEastAsia" w:eastAsiaTheme="minorEastAsia" w:hAnsiTheme="minorEastAsia" w:cs="New Gulim" w:hint="eastAsia"/>
          <w:lang w:eastAsia="zh-CN"/>
        </w:rPr>
        <w:t>执行</w:t>
      </w:r>
      <w:r>
        <w:rPr>
          <w:rFonts w:ascii="New Gulim" w:eastAsia="New Gulim" w:hAnsi="New Gulim" w:cs="New Gulim" w:hint="eastAsia"/>
          <w:lang w:eastAsia="zh-CN"/>
        </w:rPr>
        <w:t>减</w:t>
      </w:r>
      <w:r>
        <w:rPr>
          <w:rFonts w:ascii="Batang" w:hAnsi="Batang" w:cs="Batang" w:hint="eastAsia"/>
          <w:lang w:eastAsia="zh-CN"/>
        </w:rPr>
        <w:t>排或回收制冷</w:t>
      </w:r>
      <w:r>
        <w:rPr>
          <w:rFonts w:ascii="New Gulim" w:eastAsia="New Gulim" w:hAnsi="New Gulim" w:cs="New Gulim" w:hint="eastAsia"/>
          <w:lang w:eastAsia="zh-CN"/>
        </w:rPr>
        <w:t>剂</w:t>
      </w:r>
      <w:r>
        <w:rPr>
          <w:rFonts w:ascii="Batang" w:hAnsi="Batang" w:cs="Batang" w:hint="eastAsia"/>
          <w:lang w:eastAsia="zh-CN"/>
        </w:rPr>
        <w:t>的具体</w:t>
      </w:r>
      <w:r>
        <w:rPr>
          <w:rFonts w:ascii="New Gulim" w:eastAsia="New Gulim" w:hAnsi="New Gulim" w:cs="New Gulim" w:hint="eastAsia"/>
          <w:lang w:eastAsia="zh-CN"/>
        </w:rPr>
        <w:t>规</w:t>
      </w:r>
      <w:r>
        <w:rPr>
          <w:rFonts w:ascii="Batang" w:hAnsi="Batang" w:cs="Batang" w:hint="eastAsia"/>
          <w:lang w:eastAsia="zh-CN"/>
        </w:rPr>
        <w:t>定。</w:t>
      </w:r>
    </w:p>
    <w:p w:rsidR="00A8213E" w:rsidRPr="00FD11C8" w:rsidRDefault="00FD11C8" w:rsidP="00FD11C8">
      <w:pPr>
        <w:keepNext/>
        <w:keepLines/>
        <w:spacing w:after="240"/>
        <w:rPr>
          <w:i/>
        </w:rPr>
      </w:pPr>
      <w:r>
        <w:rPr>
          <w:rFonts w:asciiTheme="minorEastAsia" w:eastAsiaTheme="minorEastAsia" w:hAnsiTheme="minorEastAsia" w:cs="New Gulim" w:hint="eastAsia"/>
          <w:i/>
          <w:lang w:eastAsia="zh-CN"/>
        </w:rPr>
        <w:lastRenderedPageBreak/>
        <w:t>对</w:t>
      </w:r>
      <w:r>
        <w:rPr>
          <w:rFonts w:ascii="Batang" w:hAnsi="Batang" w:cs="Batang" w:hint="eastAsia"/>
          <w:i/>
        </w:rPr>
        <w:t>成本分配</w:t>
      </w:r>
      <w:r>
        <w:rPr>
          <w:rFonts w:asciiTheme="minorEastAsia" w:eastAsiaTheme="minorEastAsia" w:hAnsiTheme="minorEastAsia" w:cs="Batang" w:hint="eastAsia"/>
          <w:i/>
          <w:lang w:eastAsia="zh-CN"/>
        </w:rPr>
        <w:t>的</w:t>
      </w:r>
      <w:r>
        <w:rPr>
          <w:rFonts w:hint="eastAsia"/>
          <w:i/>
        </w:rPr>
        <w:t>修</w:t>
      </w:r>
      <w:r>
        <w:rPr>
          <w:rFonts w:ascii="New Gulim" w:eastAsia="New Gulim" w:hAnsi="New Gulim" w:cs="New Gulim" w:hint="eastAsia"/>
          <w:i/>
        </w:rPr>
        <w:t>订</w:t>
      </w:r>
    </w:p>
    <w:p w:rsidR="00A8213E" w:rsidRDefault="00FD11C8" w:rsidP="00FD11C8">
      <w:pPr>
        <w:pStyle w:val="Heading1"/>
        <w:rPr>
          <w:lang w:eastAsia="zh-CN"/>
        </w:rPr>
      </w:pPr>
      <w:r>
        <w:rPr>
          <w:rFonts w:hint="eastAsia"/>
          <w:lang w:eastAsia="zh-CN"/>
        </w:rPr>
        <w:t>秘</w:t>
      </w:r>
      <w:r>
        <w:rPr>
          <w:rFonts w:ascii="New Gulim" w:eastAsia="New Gulim" w:hAnsi="New Gulim" w:cs="New Gulim" w:hint="eastAsia"/>
          <w:lang w:eastAsia="zh-CN"/>
        </w:rPr>
        <w:t>书处与环</w:t>
      </w:r>
      <w:r>
        <w:rPr>
          <w:rFonts w:ascii="Batang" w:hAnsi="Batang" w:cs="Batang" w:hint="eastAsia"/>
          <w:lang w:eastAsia="zh-CN"/>
        </w:rPr>
        <w:t>境署</w:t>
      </w:r>
      <w:r>
        <w:rPr>
          <w:rFonts w:ascii="New Gulim" w:eastAsia="New Gulim" w:hAnsi="New Gulim" w:cs="New Gulim" w:hint="eastAsia"/>
          <w:lang w:eastAsia="zh-CN"/>
        </w:rPr>
        <w:t>详细讨论</w:t>
      </w:r>
      <w:r>
        <w:rPr>
          <w:rFonts w:ascii="Batang" w:hAnsi="Batang" w:cs="Batang" w:hint="eastAsia"/>
          <w:lang w:eastAsia="zh-CN"/>
        </w:rPr>
        <w:t>了</w:t>
      </w:r>
      <w:r>
        <w:rPr>
          <w:rFonts w:ascii="New Gulim" w:eastAsia="New Gulim" w:hAnsi="New Gulim" w:cs="New Gulim" w:hint="eastAsia"/>
          <w:lang w:eastAsia="zh-CN"/>
        </w:rPr>
        <w:t>为</w:t>
      </w:r>
      <w:r>
        <w:rPr>
          <w:rFonts w:ascii="Batang" w:hAnsi="Batang" w:cs="Batang" w:hint="eastAsia"/>
          <w:lang w:eastAsia="zh-CN"/>
        </w:rPr>
        <w:t>第二</w:t>
      </w:r>
      <w:r>
        <w:rPr>
          <w:rFonts w:ascii="New Gulim" w:eastAsia="New Gulim" w:hAnsi="New Gulim" w:cs="New Gulim" w:hint="eastAsia"/>
          <w:lang w:eastAsia="zh-CN"/>
        </w:rPr>
        <w:t>阶</w:t>
      </w:r>
      <w:r>
        <w:rPr>
          <w:rFonts w:ascii="Batang" w:hAnsi="Batang" w:cs="Batang" w:hint="eastAsia"/>
          <w:lang w:eastAsia="zh-CN"/>
        </w:rPr>
        <w:t>段不同</w:t>
      </w:r>
      <w:r>
        <w:rPr>
          <w:rFonts w:ascii="New Gulim" w:eastAsia="New Gulim" w:hAnsi="New Gulim" w:cs="New Gulim" w:hint="eastAsia"/>
          <w:lang w:eastAsia="zh-CN"/>
        </w:rPr>
        <w:t>组</w:t>
      </w:r>
      <w:r>
        <w:rPr>
          <w:rFonts w:ascii="Batang" w:hAnsi="Batang" w:cs="Batang" w:hint="eastAsia"/>
          <w:lang w:eastAsia="zh-CN"/>
        </w:rPr>
        <w:t>成部分分配的</w:t>
      </w:r>
      <w:r>
        <w:rPr>
          <w:rFonts w:ascii="New Gulim" w:eastAsia="New Gulim" w:hAnsi="New Gulim" w:cs="New Gulim" w:hint="eastAsia"/>
          <w:lang w:eastAsia="zh-CN"/>
        </w:rPr>
        <w:t>费</w:t>
      </w:r>
      <w:r>
        <w:rPr>
          <w:rFonts w:ascii="Batang" w:hAnsi="Batang" w:cs="Batang" w:hint="eastAsia"/>
          <w:lang w:eastAsia="zh-CN"/>
        </w:rPr>
        <w:t>用，以期最大限度地</w:t>
      </w:r>
      <w:r>
        <w:rPr>
          <w:rFonts w:ascii="New Gulim" w:eastAsia="New Gulim" w:hAnsi="New Gulim" w:cs="New Gulim" w:hint="eastAsia"/>
          <w:lang w:eastAsia="zh-CN"/>
        </w:rPr>
        <w:t>发挥</w:t>
      </w:r>
      <w:r>
        <w:rPr>
          <w:rFonts w:ascii="Batang" w:hAnsi="Batang" w:cs="Batang" w:hint="eastAsia"/>
          <w:lang w:eastAsia="zh-CN"/>
        </w:rPr>
        <w:t>第二</w:t>
      </w:r>
      <w:r>
        <w:rPr>
          <w:rFonts w:ascii="New Gulim" w:eastAsia="New Gulim" w:hAnsi="New Gulim" w:cs="New Gulim" w:hint="eastAsia"/>
          <w:lang w:eastAsia="zh-CN"/>
        </w:rPr>
        <w:t>阶</w:t>
      </w:r>
      <w:r>
        <w:rPr>
          <w:rFonts w:ascii="Batang" w:hAnsi="Batang" w:cs="Batang" w:hint="eastAsia"/>
          <w:lang w:eastAsia="zh-CN"/>
        </w:rPr>
        <w:t>段活</w:t>
      </w:r>
      <w:r>
        <w:rPr>
          <w:rFonts w:ascii="New Gulim" w:eastAsia="New Gulim" w:hAnsi="New Gulim" w:cs="New Gulim" w:hint="eastAsia"/>
          <w:lang w:eastAsia="zh-CN"/>
        </w:rPr>
        <w:t>动</w:t>
      </w:r>
      <w:r>
        <w:rPr>
          <w:rFonts w:hint="eastAsia"/>
          <w:lang w:eastAsia="zh-CN"/>
        </w:rPr>
        <w:t>的影</w:t>
      </w:r>
      <w:r>
        <w:rPr>
          <w:rFonts w:ascii="New Gulim" w:eastAsia="New Gulim" w:hAnsi="New Gulim" w:cs="New Gulim" w:hint="eastAsia"/>
          <w:lang w:eastAsia="zh-CN"/>
        </w:rPr>
        <w:t>响</w:t>
      </w:r>
      <w:r>
        <w:rPr>
          <w:rFonts w:ascii="Batang" w:hAnsi="Batang" w:cs="Batang" w:hint="eastAsia"/>
          <w:lang w:eastAsia="zh-CN"/>
        </w:rPr>
        <w:t>。</w:t>
      </w:r>
    </w:p>
    <w:p w:rsidR="00A8213E" w:rsidRDefault="00FD11C8" w:rsidP="00FD11C8">
      <w:pPr>
        <w:pStyle w:val="Heading1"/>
      </w:pPr>
      <w:r w:rsidRPr="00FD11C8">
        <w:rPr>
          <w:rFonts w:hint="eastAsia"/>
          <w:lang w:eastAsia="zh-CN"/>
        </w:rPr>
        <w:t>随后</w:t>
      </w:r>
      <w:r>
        <w:rPr>
          <w:rFonts w:ascii="Batang" w:hAnsi="Batang" w:cs="Batang" w:hint="eastAsia"/>
          <w:lang w:eastAsia="zh-CN"/>
        </w:rPr>
        <w:t>，商定</w:t>
      </w:r>
      <w:r>
        <w:rPr>
          <w:rFonts w:ascii="New Gulim" w:eastAsia="New Gulim" w:hAnsi="New Gulim" w:cs="New Gulim" w:hint="eastAsia"/>
          <w:lang w:eastAsia="zh-CN"/>
        </w:rPr>
        <w:t>对条</w:t>
      </w:r>
      <w:r>
        <w:rPr>
          <w:rFonts w:ascii="Batang" w:hAnsi="Batang" w:cs="Batang" w:hint="eastAsia"/>
          <w:lang w:eastAsia="zh-CN"/>
        </w:rPr>
        <w:t>例</w:t>
      </w:r>
      <w:r>
        <w:rPr>
          <w:rFonts w:ascii="New Gulim" w:eastAsia="New Gulim" w:hAnsi="New Gulim" w:cs="New Gulim" w:hint="eastAsia"/>
          <w:lang w:eastAsia="zh-CN"/>
        </w:rPr>
        <w:t>进</w:t>
      </w:r>
      <w:r>
        <w:rPr>
          <w:rFonts w:ascii="Batang" w:hAnsi="Batang" w:cs="Batang" w:hint="eastAsia"/>
          <w:lang w:eastAsia="zh-CN"/>
        </w:rPr>
        <w:t>行</w:t>
      </w:r>
      <w:r>
        <w:rPr>
          <w:rFonts w:ascii="New Gulim" w:eastAsia="New Gulim" w:hAnsi="New Gulim" w:cs="New Gulim" w:hint="eastAsia"/>
          <w:lang w:eastAsia="zh-CN"/>
        </w:rPr>
        <w:t>审查</w:t>
      </w:r>
      <w:r>
        <w:rPr>
          <w:rFonts w:ascii="Batang" w:hAnsi="Batang" w:cs="Batang" w:hint="eastAsia"/>
          <w:lang w:eastAsia="zh-CN"/>
        </w:rPr>
        <w:t>和更新，以</w:t>
      </w:r>
      <w:r>
        <w:rPr>
          <w:rFonts w:ascii="New Gulim" w:eastAsia="New Gulim" w:hAnsi="New Gulim" w:cs="New Gulim" w:hint="eastAsia"/>
          <w:lang w:eastAsia="zh-CN"/>
        </w:rPr>
        <w:t>实</w:t>
      </w:r>
      <w:r>
        <w:rPr>
          <w:rFonts w:ascii="Batang" w:hAnsi="Batang" w:cs="Batang" w:hint="eastAsia"/>
          <w:lang w:eastAsia="zh-CN"/>
        </w:rPr>
        <w:t>施任何其他措施以</w:t>
      </w:r>
      <w:r>
        <w:rPr>
          <w:rFonts w:ascii="New Gulim" w:eastAsia="New Gulim" w:hAnsi="New Gulim" w:cs="New Gulim" w:hint="eastAsia"/>
          <w:lang w:eastAsia="zh-CN"/>
        </w:rPr>
        <w:t>维</w:t>
      </w:r>
      <w:r>
        <w:rPr>
          <w:rFonts w:ascii="Batang" w:hAnsi="Batang" w:cs="Batang" w:hint="eastAsia"/>
          <w:lang w:eastAsia="zh-CN"/>
        </w:rPr>
        <w:t>持</w:t>
      </w:r>
      <w:r>
        <w:rPr>
          <w:rFonts w:ascii="New Gulim" w:eastAsia="New Gulim" w:hAnsi="New Gulim" w:cs="New Gulim" w:hint="eastAsia"/>
          <w:lang w:eastAsia="zh-CN"/>
        </w:rPr>
        <w:t>氟氯烃</w:t>
      </w:r>
      <w:r>
        <w:rPr>
          <w:rFonts w:ascii="Batang" w:hAnsi="Batang" w:cs="Batang" w:hint="eastAsia"/>
          <w:lang w:eastAsia="zh-CN"/>
        </w:rPr>
        <w:t>淘汰；</w:t>
      </w:r>
      <w:r>
        <w:rPr>
          <w:lang w:eastAsia="zh-CN"/>
        </w:rPr>
        <w:t xml:space="preserve"> </w:t>
      </w:r>
      <w:r>
        <w:rPr>
          <w:rFonts w:ascii="New Gulim" w:eastAsia="New Gulim" w:hAnsi="New Gulim" w:cs="New Gulim" w:hint="eastAsia"/>
          <w:lang w:eastAsia="zh-CN"/>
        </w:rPr>
        <w:t>将</w:t>
      </w:r>
      <w:r>
        <w:rPr>
          <w:rFonts w:ascii="Batang" w:hAnsi="Batang" w:cs="Batang" w:hint="eastAsia"/>
          <w:lang w:eastAsia="zh-CN"/>
        </w:rPr>
        <w:t>接受培</w:t>
      </w:r>
      <w:r>
        <w:rPr>
          <w:rFonts w:ascii="New Gulim" w:eastAsia="New Gulim" w:hAnsi="New Gulim" w:cs="New Gulim" w:hint="eastAsia"/>
          <w:lang w:eastAsia="zh-CN"/>
        </w:rPr>
        <w:t>训</w:t>
      </w:r>
      <w:r>
        <w:rPr>
          <w:rFonts w:ascii="Batang" w:hAnsi="Batang" w:cs="Batang" w:hint="eastAsia"/>
          <w:lang w:eastAsia="zh-CN"/>
        </w:rPr>
        <w:t>的海</w:t>
      </w:r>
      <w:r>
        <w:rPr>
          <w:rFonts w:ascii="New Gulim" w:eastAsia="New Gulim" w:hAnsi="New Gulim" w:cs="New Gulim" w:hint="eastAsia"/>
          <w:lang w:eastAsia="zh-CN"/>
        </w:rPr>
        <w:t>关</w:t>
      </w:r>
      <w:r>
        <w:rPr>
          <w:rFonts w:ascii="Batang" w:hAnsi="Batang" w:cs="Batang" w:hint="eastAsia"/>
          <w:lang w:eastAsia="zh-CN"/>
        </w:rPr>
        <w:t>和</w:t>
      </w:r>
      <w:r>
        <w:rPr>
          <w:rFonts w:ascii="New Gulim" w:eastAsia="New Gulim" w:hAnsi="New Gulim" w:cs="New Gulim" w:hint="eastAsia"/>
          <w:lang w:eastAsia="zh-CN"/>
        </w:rPr>
        <w:t>执</w:t>
      </w:r>
      <w:r>
        <w:rPr>
          <w:rFonts w:ascii="Batang" w:hAnsi="Batang" w:cs="Batang" w:hint="eastAsia"/>
          <w:lang w:eastAsia="zh-CN"/>
        </w:rPr>
        <w:t>法人</w:t>
      </w:r>
      <w:r>
        <w:rPr>
          <w:rFonts w:ascii="New Gulim" w:eastAsia="New Gulim" w:hAnsi="New Gulim" w:cs="New Gulim" w:hint="eastAsia"/>
          <w:lang w:eastAsia="zh-CN"/>
        </w:rPr>
        <w:t>员</w:t>
      </w:r>
      <w:r>
        <w:rPr>
          <w:rFonts w:ascii="Batang" w:hAnsi="Batang" w:cs="Batang" w:hint="eastAsia"/>
          <w:lang w:eastAsia="zh-CN"/>
        </w:rPr>
        <w:t>人</w:t>
      </w:r>
      <w:r>
        <w:rPr>
          <w:rFonts w:ascii="New Gulim" w:eastAsia="New Gulim" w:hAnsi="New Gulim" w:cs="New Gulim" w:hint="eastAsia"/>
          <w:lang w:eastAsia="zh-CN"/>
        </w:rPr>
        <w:t>数从</w:t>
      </w:r>
      <w:r>
        <w:rPr>
          <w:lang w:eastAsia="zh-CN"/>
        </w:rPr>
        <w:t xml:space="preserve"> 160 </w:t>
      </w:r>
      <w:r>
        <w:rPr>
          <w:rFonts w:hint="eastAsia"/>
          <w:lang w:eastAsia="zh-CN"/>
        </w:rPr>
        <w:t>人增加到</w:t>
      </w:r>
      <w:r>
        <w:rPr>
          <w:lang w:eastAsia="zh-CN"/>
        </w:rPr>
        <w:t xml:space="preserve"> 270 </w:t>
      </w:r>
      <w:r>
        <w:rPr>
          <w:rFonts w:hint="eastAsia"/>
          <w:lang w:eastAsia="zh-CN"/>
        </w:rPr>
        <w:t>人，</w:t>
      </w:r>
      <w:r>
        <w:rPr>
          <w:rFonts w:ascii="New Gulim" w:eastAsia="New Gulim" w:hAnsi="New Gulim" w:cs="New Gulim" w:hint="eastAsia"/>
          <w:lang w:eastAsia="zh-CN"/>
        </w:rPr>
        <w:t>将</w:t>
      </w:r>
      <w:r>
        <w:rPr>
          <w:lang w:eastAsia="zh-CN"/>
        </w:rPr>
        <w:t xml:space="preserve"> </w:t>
      </w:r>
      <w:r>
        <w:rPr>
          <w:rFonts w:asciiTheme="minorEastAsia" w:eastAsiaTheme="minorEastAsia" w:hAnsiTheme="minorEastAsia" w:hint="eastAsia"/>
          <w:lang w:eastAsia="zh-CN"/>
        </w:rPr>
        <w:t>制冷和空调</w:t>
      </w:r>
      <w:r>
        <w:rPr>
          <w:rFonts w:hint="eastAsia"/>
          <w:lang w:eastAsia="zh-CN"/>
        </w:rPr>
        <w:t>技</w:t>
      </w:r>
      <w:r>
        <w:rPr>
          <w:rFonts w:ascii="New Gulim" w:eastAsia="New Gulim" w:hAnsi="New Gulim" w:cs="New Gulim" w:hint="eastAsia"/>
          <w:lang w:eastAsia="zh-CN"/>
        </w:rPr>
        <w:t>术</w:t>
      </w:r>
      <w:r>
        <w:rPr>
          <w:rFonts w:ascii="Batang" w:hAnsi="Batang" w:cs="Batang" w:hint="eastAsia"/>
          <w:lang w:eastAsia="zh-CN"/>
        </w:rPr>
        <w:t>人</w:t>
      </w:r>
      <w:r>
        <w:rPr>
          <w:rFonts w:ascii="New Gulim" w:eastAsia="New Gulim" w:hAnsi="New Gulim" w:cs="New Gulim" w:hint="eastAsia"/>
          <w:lang w:eastAsia="zh-CN"/>
        </w:rPr>
        <w:t>员从</w:t>
      </w:r>
      <w:r>
        <w:rPr>
          <w:lang w:eastAsia="zh-CN"/>
        </w:rPr>
        <w:t xml:space="preserve"> 135 </w:t>
      </w:r>
      <w:r>
        <w:rPr>
          <w:rFonts w:hint="eastAsia"/>
          <w:lang w:eastAsia="zh-CN"/>
        </w:rPr>
        <w:t>人增加到</w:t>
      </w:r>
      <w:r>
        <w:rPr>
          <w:lang w:eastAsia="zh-CN"/>
        </w:rPr>
        <w:t xml:space="preserve"> 470 </w:t>
      </w:r>
      <w:r>
        <w:rPr>
          <w:rFonts w:hint="eastAsia"/>
          <w:lang w:eastAsia="zh-CN"/>
        </w:rPr>
        <w:t>人；</w:t>
      </w:r>
      <w:r>
        <w:rPr>
          <w:lang w:eastAsia="zh-CN"/>
        </w:rPr>
        <w:t xml:space="preserve"> </w:t>
      </w:r>
      <w:r>
        <w:rPr>
          <w:rFonts w:ascii="New Gulim" w:eastAsia="New Gulim" w:hAnsi="New Gulim" w:cs="New Gulim" w:hint="eastAsia"/>
          <w:lang w:eastAsia="zh-CN"/>
        </w:rPr>
        <w:t>并将</w:t>
      </w:r>
      <w:r>
        <w:rPr>
          <w:rFonts w:ascii="New Gulim" w:eastAsia="New Gulim" w:hAnsi="New Gulim" w:cs="New Gulim" w:hint="eastAsia"/>
          <w:lang w:val="en-US" w:eastAsia="zh-CN"/>
        </w:rPr>
        <w:t>提高认识和</w:t>
      </w:r>
      <w:r>
        <w:rPr>
          <w:rFonts w:ascii="Batang" w:hAnsi="Batang" w:cs="Batang" w:hint="eastAsia"/>
          <w:lang w:eastAsia="zh-CN"/>
        </w:rPr>
        <w:t>宣</w:t>
      </w:r>
      <w:r>
        <w:rPr>
          <w:rFonts w:ascii="New Gulim" w:eastAsia="New Gulim" w:hAnsi="New Gulim" w:cs="New Gulim" w:hint="eastAsia"/>
          <w:lang w:eastAsia="zh-CN"/>
        </w:rPr>
        <w:t>传</w:t>
      </w:r>
      <w:r>
        <w:rPr>
          <w:rFonts w:ascii="Batang" w:hAnsi="Batang" w:cs="Batang" w:hint="eastAsia"/>
          <w:lang w:eastAsia="zh-CN"/>
        </w:rPr>
        <w:t>活</w:t>
      </w:r>
      <w:r>
        <w:rPr>
          <w:rFonts w:ascii="New Gulim" w:eastAsia="New Gulim" w:hAnsi="New Gulim" w:cs="New Gulim" w:hint="eastAsia"/>
          <w:lang w:eastAsia="zh-CN"/>
        </w:rPr>
        <w:t>动</w:t>
      </w:r>
      <w:r>
        <w:rPr>
          <w:rFonts w:ascii="Batang" w:hAnsi="Batang" w:cs="Batang" w:hint="eastAsia"/>
          <w:lang w:eastAsia="zh-CN"/>
        </w:rPr>
        <w:t>的</w:t>
      </w:r>
      <w:r>
        <w:rPr>
          <w:rFonts w:ascii="New Gulim" w:eastAsia="New Gulim" w:hAnsi="New Gulim" w:cs="New Gulim" w:hint="eastAsia"/>
          <w:lang w:eastAsia="zh-CN"/>
        </w:rPr>
        <w:t>费</w:t>
      </w:r>
      <w:r>
        <w:rPr>
          <w:rFonts w:ascii="Batang" w:hAnsi="Batang" w:cs="Batang" w:hint="eastAsia"/>
          <w:lang w:eastAsia="zh-CN"/>
        </w:rPr>
        <w:t>用</w:t>
      </w:r>
      <w:r>
        <w:rPr>
          <w:rFonts w:ascii="New Gulim" w:eastAsia="New Gulim" w:hAnsi="New Gulim" w:cs="New Gulim" w:hint="eastAsia"/>
          <w:lang w:eastAsia="zh-CN"/>
        </w:rPr>
        <w:t>减</w:t>
      </w:r>
      <w:r>
        <w:rPr>
          <w:rFonts w:ascii="Batang" w:hAnsi="Batang" w:cs="Batang" w:hint="eastAsia"/>
          <w:lang w:eastAsia="zh-CN"/>
        </w:rPr>
        <w:t>少到</w:t>
      </w:r>
      <w:r>
        <w:rPr>
          <w:lang w:eastAsia="zh-CN"/>
        </w:rPr>
        <w:t xml:space="preserve"> 92,200 </w:t>
      </w:r>
      <w:r>
        <w:rPr>
          <w:rFonts w:hint="eastAsia"/>
          <w:lang w:eastAsia="zh-CN"/>
        </w:rPr>
        <w:t>美元。</w:t>
      </w:r>
      <w:r>
        <w:rPr>
          <w:lang w:eastAsia="zh-CN"/>
        </w:rPr>
        <w:t xml:space="preserve"> </w:t>
      </w:r>
      <w:r>
        <w:rPr>
          <w:rFonts w:hint="eastAsia"/>
          <w:lang w:eastAsia="zh-CN"/>
        </w:rPr>
        <w:t>表</w:t>
      </w:r>
      <w:r>
        <w:rPr>
          <w:lang w:eastAsia="zh-CN"/>
        </w:rPr>
        <w:t xml:space="preserve"> 5 </w:t>
      </w:r>
      <w:r>
        <w:rPr>
          <w:rFonts w:hint="eastAsia"/>
          <w:lang w:eastAsia="zh-CN"/>
        </w:rPr>
        <w:t>列出了不同</w:t>
      </w:r>
      <w:r>
        <w:rPr>
          <w:rFonts w:ascii="New Gulim" w:eastAsia="New Gulim" w:hAnsi="New Gulim" w:cs="New Gulim" w:hint="eastAsia"/>
          <w:lang w:eastAsia="zh-CN"/>
        </w:rPr>
        <w:t>组</w:t>
      </w:r>
      <w:r>
        <w:rPr>
          <w:rFonts w:ascii="Batang" w:hAnsi="Batang" w:cs="Batang" w:hint="eastAsia"/>
          <w:lang w:eastAsia="zh-CN"/>
        </w:rPr>
        <w:t>成部分的成本分配</w:t>
      </w:r>
      <w:r>
        <w:rPr>
          <w:rFonts w:asciiTheme="minorEastAsia" w:eastAsiaTheme="minorEastAsia" w:hAnsiTheme="minorEastAsia" w:cs="Batang" w:hint="eastAsia"/>
          <w:lang w:eastAsia="zh-CN"/>
        </w:rPr>
        <w:t>的</w:t>
      </w:r>
      <w:r>
        <w:rPr>
          <w:rFonts w:ascii="Batang" w:hAnsi="Batang" w:cs="Batang" w:hint="eastAsia"/>
        </w:rPr>
        <w:t>修</w:t>
      </w:r>
      <w:r>
        <w:rPr>
          <w:rFonts w:ascii="New Gulim" w:eastAsia="New Gulim" w:hAnsi="New Gulim" w:cs="New Gulim" w:hint="eastAsia"/>
        </w:rPr>
        <w:t>订</w:t>
      </w:r>
      <w:r>
        <w:rPr>
          <w:rFonts w:ascii="Batang" w:hAnsi="Batang" w:cs="Batang" w:hint="eastAsia"/>
        </w:rPr>
        <w:t>。</w:t>
      </w:r>
    </w:p>
    <w:p w:rsidR="00A8213E" w:rsidRDefault="00FD11C8" w:rsidP="00FD11C8">
      <w:pPr>
        <w:widowControl w:val="0"/>
        <w:spacing w:after="0"/>
        <w:rPr>
          <w:b/>
          <w:lang w:eastAsia="zh-CN"/>
        </w:rPr>
      </w:pPr>
      <w:r>
        <w:rPr>
          <w:rFonts w:hint="eastAsia"/>
          <w:b/>
          <w:lang w:eastAsia="zh-CN"/>
        </w:rPr>
        <w:t>表</w:t>
      </w:r>
      <w:r>
        <w:rPr>
          <w:b/>
          <w:lang w:eastAsia="zh-CN"/>
        </w:rPr>
        <w:t xml:space="preserve"> 5. </w:t>
      </w:r>
      <w:r>
        <w:rPr>
          <w:rFonts w:ascii="New Gulim" w:eastAsia="New Gulim" w:hAnsi="New Gulim" w:cs="New Gulim" w:hint="eastAsia"/>
          <w:b/>
          <w:lang w:eastAsia="zh-CN"/>
        </w:rPr>
        <w:t>经</w:t>
      </w:r>
      <w:r>
        <w:rPr>
          <w:rFonts w:ascii="Batang" w:hAnsi="Batang" w:cs="Batang" w:hint="eastAsia"/>
          <w:b/>
          <w:lang w:eastAsia="zh-CN"/>
        </w:rPr>
        <w:t>修</w:t>
      </w:r>
      <w:r>
        <w:rPr>
          <w:rFonts w:ascii="New Gulim" w:eastAsia="New Gulim" w:hAnsi="New Gulim" w:cs="New Gulim" w:hint="eastAsia"/>
          <w:b/>
          <w:lang w:eastAsia="zh-CN"/>
        </w:rPr>
        <w:t>订</w:t>
      </w:r>
      <w:r>
        <w:rPr>
          <w:rFonts w:ascii="Batang" w:hAnsi="Batang" w:cs="Batang" w:hint="eastAsia"/>
          <w:b/>
          <w:lang w:eastAsia="zh-CN"/>
        </w:rPr>
        <w:t>的</w:t>
      </w:r>
      <w:r>
        <w:rPr>
          <w:rFonts w:ascii="New Gulim" w:eastAsia="New Gulim" w:hAnsi="New Gulim" w:cs="New Gulim" w:hint="eastAsia"/>
          <w:b/>
          <w:lang w:eastAsia="zh-CN"/>
        </w:rPr>
        <w:t>圣卢</w:t>
      </w:r>
      <w:r>
        <w:rPr>
          <w:rFonts w:ascii="Batang" w:hAnsi="Batang" w:cs="Batang" w:hint="eastAsia"/>
          <w:b/>
          <w:lang w:eastAsia="zh-CN"/>
        </w:rPr>
        <w:t>西</w:t>
      </w:r>
      <w:r>
        <w:rPr>
          <w:rFonts w:ascii="New Gulim" w:eastAsia="New Gulim" w:hAnsi="New Gulim" w:cs="New Gulim" w:hint="eastAsia"/>
          <w:b/>
          <w:lang w:eastAsia="zh-CN"/>
        </w:rPr>
        <w:t>亚氟氯烃</w:t>
      </w:r>
      <w:r>
        <w:rPr>
          <w:rFonts w:ascii="Batang" w:hAnsi="Batang" w:cs="Batang" w:hint="eastAsia"/>
          <w:b/>
          <w:lang w:eastAsia="zh-CN"/>
        </w:rPr>
        <w:t>淘汰管理</w:t>
      </w:r>
      <w:r>
        <w:rPr>
          <w:rFonts w:ascii="New Gulim" w:eastAsia="New Gulim" w:hAnsi="New Gulim" w:cs="New Gulim" w:hint="eastAsia"/>
          <w:b/>
          <w:lang w:eastAsia="zh-CN"/>
        </w:rPr>
        <w:t>计划</w:t>
      </w:r>
      <w:r>
        <w:rPr>
          <w:rFonts w:ascii="Batang" w:hAnsi="Batang" w:cs="Batang" w:hint="eastAsia"/>
          <w:b/>
          <w:lang w:eastAsia="zh-CN"/>
        </w:rPr>
        <w:t>第二</w:t>
      </w:r>
      <w:r>
        <w:rPr>
          <w:rFonts w:ascii="New Gulim" w:eastAsia="New Gulim" w:hAnsi="New Gulim" w:cs="New Gulim" w:hint="eastAsia"/>
          <w:b/>
          <w:lang w:eastAsia="zh-CN"/>
        </w:rPr>
        <w:t>阶</w:t>
      </w:r>
      <w:r>
        <w:rPr>
          <w:rFonts w:ascii="Batang" w:hAnsi="Batang" w:cs="Batang" w:hint="eastAsia"/>
          <w:b/>
          <w:lang w:eastAsia="zh-CN"/>
        </w:rPr>
        <w:t>段活</w:t>
      </w:r>
      <w:r>
        <w:rPr>
          <w:rFonts w:ascii="New Gulim" w:eastAsia="New Gulim" w:hAnsi="New Gulim" w:cs="New Gulim" w:hint="eastAsia"/>
          <w:b/>
          <w:lang w:eastAsia="zh-CN"/>
        </w:rPr>
        <w:t>动</w:t>
      </w:r>
      <w:r>
        <w:rPr>
          <w:rFonts w:ascii="Batang" w:hAnsi="Batang" w:cs="Batang" w:hint="eastAsia"/>
          <w:b/>
          <w:lang w:eastAsia="zh-CN"/>
        </w:rPr>
        <w:t>的成本分配</w:t>
      </w:r>
    </w:p>
    <w:tbl>
      <w:tblPr>
        <w:tblStyle w:val="TableGrid"/>
        <w:tblW w:w="9445" w:type="dxa"/>
        <w:tblLook w:val="04A0" w:firstRow="1" w:lastRow="0" w:firstColumn="1" w:lastColumn="0" w:noHBand="0" w:noVBand="1"/>
      </w:tblPr>
      <w:tblGrid>
        <w:gridCol w:w="5215"/>
        <w:gridCol w:w="1080"/>
        <w:gridCol w:w="1620"/>
        <w:gridCol w:w="1530"/>
      </w:tblGrid>
      <w:tr w:rsidR="00A8213E">
        <w:trPr>
          <w:tblHeader/>
        </w:trPr>
        <w:tc>
          <w:tcPr>
            <w:tcW w:w="5215" w:type="dxa"/>
            <w:vAlign w:val="center"/>
          </w:tcPr>
          <w:p w:rsidR="00A8213E" w:rsidRDefault="00FD11C8" w:rsidP="00FD11C8">
            <w:pPr>
              <w:widowControl w:val="0"/>
              <w:spacing w:after="0"/>
              <w:rPr>
                <w:b/>
                <w:sz w:val="20"/>
                <w:szCs w:val="20"/>
              </w:rPr>
            </w:pPr>
            <w:r>
              <w:rPr>
                <w:rFonts w:asciiTheme="minorEastAsia" w:eastAsiaTheme="minorEastAsia" w:hAnsiTheme="minorEastAsia" w:hint="eastAsia"/>
                <w:b/>
                <w:sz w:val="20"/>
                <w:szCs w:val="20"/>
                <w:lang w:eastAsia="zh-CN"/>
              </w:rPr>
              <w:t>活动</w:t>
            </w:r>
          </w:p>
        </w:tc>
        <w:tc>
          <w:tcPr>
            <w:tcW w:w="1080" w:type="dxa"/>
            <w:vAlign w:val="center"/>
          </w:tcPr>
          <w:p w:rsidR="00A8213E" w:rsidRDefault="00FD11C8" w:rsidP="00FD11C8">
            <w:pPr>
              <w:widowControl w:val="0"/>
              <w:spacing w:after="0"/>
              <w:jc w:val="center"/>
              <w:rPr>
                <w:b/>
                <w:sz w:val="20"/>
                <w:szCs w:val="20"/>
              </w:rPr>
            </w:pPr>
            <w:r>
              <w:rPr>
                <w:rFonts w:asciiTheme="minorEastAsia" w:eastAsiaTheme="minorEastAsia" w:hAnsiTheme="minorEastAsia" w:hint="eastAsia"/>
                <w:b/>
                <w:sz w:val="20"/>
                <w:szCs w:val="20"/>
                <w:lang w:eastAsia="zh-CN"/>
              </w:rPr>
              <w:t>机构</w:t>
            </w:r>
          </w:p>
        </w:tc>
        <w:tc>
          <w:tcPr>
            <w:tcW w:w="1620" w:type="dxa"/>
            <w:vAlign w:val="center"/>
          </w:tcPr>
          <w:p w:rsidR="00A8213E" w:rsidRDefault="00FD11C8" w:rsidP="00FD11C8">
            <w:pPr>
              <w:widowControl w:val="0"/>
              <w:spacing w:after="0"/>
              <w:jc w:val="center"/>
              <w:rPr>
                <w:b/>
                <w:sz w:val="20"/>
                <w:szCs w:val="20"/>
              </w:rPr>
            </w:pPr>
            <w:r>
              <w:rPr>
                <w:rFonts w:asciiTheme="minorEastAsia" w:eastAsiaTheme="minorEastAsia" w:hAnsiTheme="minorEastAsia" w:hint="eastAsia"/>
                <w:b/>
                <w:sz w:val="20"/>
                <w:szCs w:val="20"/>
                <w:lang w:eastAsia="zh-CN"/>
              </w:rPr>
              <w:t>原来的</w:t>
            </w:r>
            <w:r>
              <w:rPr>
                <w:b/>
                <w:sz w:val="20"/>
                <w:szCs w:val="20"/>
              </w:rPr>
              <w:t>(</w:t>
            </w:r>
            <w:r>
              <w:rPr>
                <w:rFonts w:asciiTheme="minorEastAsia" w:eastAsiaTheme="minorEastAsia" w:hAnsiTheme="minorEastAsia" w:hint="eastAsia"/>
                <w:b/>
                <w:sz w:val="20"/>
                <w:szCs w:val="20"/>
                <w:lang w:eastAsia="zh-CN"/>
              </w:rPr>
              <w:t>美元</w:t>
            </w:r>
            <w:r>
              <w:rPr>
                <w:b/>
                <w:sz w:val="20"/>
                <w:szCs w:val="20"/>
              </w:rPr>
              <w:t>)</w:t>
            </w:r>
          </w:p>
        </w:tc>
        <w:tc>
          <w:tcPr>
            <w:tcW w:w="1530" w:type="dxa"/>
            <w:vAlign w:val="center"/>
          </w:tcPr>
          <w:p w:rsidR="00A8213E" w:rsidRDefault="00FD11C8" w:rsidP="00FD11C8">
            <w:pPr>
              <w:widowControl w:val="0"/>
              <w:spacing w:after="0"/>
              <w:jc w:val="center"/>
              <w:rPr>
                <w:b/>
                <w:sz w:val="20"/>
                <w:szCs w:val="20"/>
              </w:rPr>
            </w:pPr>
            <w:r>
              <w:rPr>
                <w:rFonts w:asciiTheme="minorEastAsia" w:eastAsiaTheme="minorEastAsia" w:hAnsiTheme="minorEastAsia" w:hint="eastAsia"/>
                <w:b/>
                <w:sz w:val="20"/>
                <w:szCs w:val="20"/>
                <w:lang w:eastAsia="zh-CN"/>
              </w:rPr>
              <w:t>修订的</w:t>
            </w:r>
            <w:r>
              <w:rPr>
                <w:b/>
                <w:sz w:val="20"/>
                <w:szCs w:val="20"/>
              </w:rPr>
              <w:t xml:space="preserve"> (</w:t>
            </w:r>
            <w:r>
              <w:rPr>
                <w:rFonts w:asciiTheme="minorEastAsia" w:eastAsiaTheme="minorEastAsia" w:hAnsiTheme="minorEastAsia" w:hint="eastAsia"/>
                <w:b/>
                <w:sz w:val="20"/>
                <w:szCs w:val="20"/>
                <w:lang w:eastAsia="zh-CN"/>
              </w:rPr>
              <w:t>美元</w:t>
            </w:r>
            <w:r>
              <w:rPr>
                <w:b/>
                <w:sz w:val="20"/>
                <w:szCs w:val="20"/>
              </w:rPr>
              <w:t>)</w:t>
            </w:r>
          </w:p>
        </w:tc>
      </w:tr>
      <w:tr w:rsidR="00A8213E">
        <w:tc>
          <w:tcPr>
            <w:tcW w:w="5215" w:type="dxa"/>
            <w:tcBorders>
              <w:top w:val="single" w:sz="4" w:space="0" w:color="auto"/>
              <w:left w:val="single" w:sz="4" w:space="0" w:color="auto"/>
              <w:bottom w:val="single" w:sz="4" w:space="0" w:color="auto"/>
              <w:right w:val="single" w:sz="4" w:space="0" w:color="auto"/>
            </w:tcBorders>
            <w:shd w:val="clear" w:color="auto" w:fill="auto"/>
          </w:tcPr>
          <w:p w:rsidR="00A8213E" w:rsidRDefault="00FD11C8" w:rsidP="00FD11C8">
            <w:pPr>
              <w:widowControl w:val="0"/>
              <w:spacing w:after="0" w:line="240" w:lineRule="auto"/>
              <w:rPr>
                <w:sz w:val="20"/>
                <w:szCs w:val="20"/>
                <w:lang w:eastAsia="zh-CN"/>
              </w:rPr>
            </w:pPr>
            <w:r>
              <w:rPr>
                <w:rFonts w:hint="eastAsia"/>
                <w:sz w:val="20"/>
                <w:szCs w:val="20"/>
                <w:lang w:eastAsia="zh-CN"/>
              </w:rPr>
              <w:t>政策、法律和体制框架（包括</w:t>
            </w:r>
            <w:r>
              <w:rPr>
                <w:rFonts w:ascii="New Gulim" w:eastAsia="New Gulim" w:hAnsi="New Gulim" w:cs="New Gulim" w:hint="eastAsia"/>
                <w:sz w:val="20"/>
                <w:szCs w:val="20"/>
                <w:lang w:eastAsia="zh-CN"/>
              </w:rPr>
              <w:t>审查</w:t>
            </w:r>
            <w:r>
              <w:rPr>
                <w:rFonts w:ascii="Batang" w:hAnsi="Batang" w:cs="Batang" w:hint="eastAsia"/>
                <w:sz w:val="20"/>
                <w:szCs w:val="20"/>
                <w:lang w:eastAsia="zh-CN"/>
              </w:rPr>
              <w:t>和更新法</w:t>
            </w:r>
            <w:r>
              <w:rPr>
                <w:rFonts w:ascii="New Gulim" w:eastAsia="New Gulim" w:hAnsi="New Gulim" w:cs="New Gulim" w:hint="eastAsia"/>
                <w:sz w:val="20"/>
                <w:szCs w:val="20"/>
                <w:lang w:eastAsia="zh-CN"/>
              </w:rPr>
              <w:t>规</w:t>
            </w:r>
            <w:r>
              <w:rPr>
                <w:rFonts w:ascii="Batang" w:hAnsi="Batang" w:cs="Batang" w:hint="eastAsia"/>
                <w:sz w:val="20"/>
                <w:szCs w:val="20"/>
                <w:lang w:eastAsia="zh-CN"/>
              </w:rPr>
              <w:t>以</w:t>
            </w:r>
            <w:r>
              <w:rPr>
                <w:rFonts w:ascii="New Gulim" w:eastAsia="New Gulim" w:hAnsi="New Gulim" w:cs="New Gulim" w:hint="eastAsia"/>
                <w:sz w:val="20"/>
                <w:szCs w:val="20"/>
                <w:lang w:eastAsia="zh-CN"/>
              </w:rPr>
              <w:t>实</w:t>
            </w:r>
            <w:r>
              <w:rPr>
                <w:rFonts w:ascii="Batang" w:hAnsi="Batang" w:cs="Batang" w:hint="eastAsia"/>
                <w:sz w:val="20"/>
                <w:szCs w:val="20"/>
                <w:lang w:eastAsia="zh-CN"/>
              </w:rPr>
              <w:t>施</w:t>
            </w:r>
            <w:r>
              <w:rPr>
                <w:rFonts w:ascii="New Gulim" w:eastAsia="New Gulim" w:hAnsi="New Gulim" w:cs="New Gulim" w:hint="eastAsia"/>
                <w:sz w:val="20"/>
                <w:szCs w:val="20"/>
                <w:lang w:eastAsia="zh-CN"/>
              </w:rPr>
              <w:t>维</w:t>
            </w:r>
            <w:r>
              <w:rPr>
                <w:rFonts w:ascii="Batang" w:hAnsi="Batang" w:cs="Batang" w:hint="eastAsia"/>
                <w:sz w:val="20"/>
                <w:szCs w:val="20"/>
                <w:lang w:eastAsia="zh-CN"/>
              </w:rPr>
              <w:t>持</w:t>
            </w:r>
            <w:r>
              <w:rPr>
                <w:rFonts w:ascii="New Gulim" w:eastAsia="New Gulim" w:hAnsi="New Gulim" w:cs="New Gulim" w:hint="eastAsia"/>
                <w:sz w:val="20"/>
                <w:szCs w:val="20"/>
                <w:lang w:eastAsia="zh-CN"/>
              </w:rPr>
              <w:t>氟氯烃</w:t>
            </w:r>
            <w:r>
              <w:rPr>
                <w:rFonts w:ascii="Batang" w:hAnsi="Batang" w:cs="Batang" w:hint="eastAsia"/>
                <w:sz w:val="20"/>
                <w:szCs w:val="20"/>
                <w:lang w:eastAsia="zh-CN"/>
              </w:rPr>
              <w:t>淘汰的措施）</w:t>
            </w:r>
          </w:p>
        </w:tc>
        <w:tc>
          <w:tcPr>
            <w:tcW w:w="1080" w:type="dxa"/>
            <w:tcBorders>
              <w:top w:val="single" w:sz="4" w:space="0" w:color="auto"/>
              <w:left w:val="nil"/>
              <w:bottom w:val="single" w:sz="4" w:space="0" w:color="auto"/>
              <w:right w:val="single" w:sz="4" w:space="0" w:color="auto"/>
            </w:tcBorders>
            <w:shd w:val="clear" w:color="auto" w:fill="auto"/>
          </w:tcPr>
          <w:p w:rsidR="00A8213E" w:rsidRDefault="00FD11C8" w:rsidP="00FD11C8">
            <w:pPr>
              <w:widowControl w:val="0"/>
              <w:spacing w:after="0"/>
              <w:jc w:val="center"/>
              <w:rPr>
                <w:sz w:val="20"/>
                <w:szCs w:val="20"/>
              </w:rPr>
            </w:pPr>
            <w:r>
              <w:rPr>
                <w:rFonts w:eastAsiaTheme="minorEastAsia" w:hint="eastAsia"/>
                <w:sz w:val="20"/>
                <w:szCs w:val="20"/>
                <w:lang w:eastAsia="zh-CN"/>
              </w:rPr>
              <w:t>环境署</w:t>
            </w:r>
          </w:p>
        </w:tc>
        <w:tc>
          <w:tcPr>
            <w:tcW w:w="1620" w:type="dxa"/>
            <w:tcBorders>
              <w:top w:val="single" w:sz="4" w:space="0" w:color="auto"/>
              <w:left w:val="nil"/>
              <w:bottom w:val="single" w:sz="4" w:space="0" w:color="auto"/>
              <w:right w:val="single" w:sz="4" w:space="0" w:color="auto"/>
            </w:tcBorders>
            <w:shd w:val="clear" w:color="auto" w:fill="auto"/>
          </w:tcPr>
          <w:p w:rsidR="00A8213E" w:rsidRDefault="00FD11C8" w:rsidP="00FD11C8">
            <w:pPr>
              <w:widowControl w:val="0"/>
              <w:spacing w:after="0"/>
              <w:jc w:val="right"/>
              <w:rPr>
                <w:sz w:val="20"/>
                <w:szCs w:val="20"/>
              </w:rPr>
            </w:pPr>
            <w:r>
              <w:rPr>
                <w:sz w:val="20"/>
                <w:szCs w:val="20"/>
              </w:rPr>
              <w:t>15,000</w:t>
            </w:r>
          </w:p>
        </w:tc>
        <w:tc>
          <w:tcPr>
            <w:tcW w:w="1530" w:type="dxa"/>
            <w:tcBorders>
              <w:top w:val="single" w:sz="4" w:space="0" w:color="auto"/>
              <w:left w:val="nil"/>
              <w:bottom w:val="single" w:sz="4" w:space="0" w:color="auto"/>
              <w:right w:val="single" w:sz="4" w:space="0" w:color="auto"/>
            </w:tcBorders>
            <w:shd w:val="clear" w:color="auto" w:fill="auto"/>
          </w:tcPr>
          <w:p w:rsidR="00A8213E" w:rsidRDefault="00FD11C8" w:rsidP="00FD11C8">
            <w:pPr>
              <w:widowControl w:val="0"/>
              <w:spacing w:after="0"/>
              <w:jc w:val="right"/>
              <w:rPr>
                <w:sz w:val="20"/>
                <w:szCs w:val="20"/>
              </w:rPr>
            </w:pPr>
            <w:r>
              <w:rPr>
                <w:sz w:val="20"/>
                <w:szCs w:val="20"/>
              </w:rPr>
              <w:t>15,000</w:t>
            </w:r>
          </w:p>
        </w:tc>
      </w:tr>
      <w:tr w:rsidR="00A8213E">
        <w:tc>
          <w:tcPr>
            <w:tcW w:w="5215" w:type="dxa"/>
            <w:tcBorders>
              <w:top w:val="nil"/>
              <w:left w:val="single" w:sz="4" w:space="0" w:color="auto"/>
              <w:bottom w:val="single" w:sz="4" w:space="0" w:color="auto"/>
              <w:right w:val="single" w:sz="4" w:space="0" w:color="auto"/>
            </w:tcBorders>
            <w:shd w:val="clear" w:color="auto" w:fill="auto"/>
          </w:tcPr>
          <w:p w:rsidR="00A8213E" w:rsidRDefault="00FD11C8" w:rsidP="00FD11C8">
            <w:pPr>
              <w:spacing w:after="0" w:line="240" w:lineRule="auto"/>
              <w:rPr>
                <w:sz w:val="20"/>
                <w:szCs w:val="20"/>
                <w:lang w:eastAsia="zh-CN"/>
              </w:rPr>
            </w:pPr>
            <w:r>
              <w:rPr>
                <w:rFonts w:ascii="New Gulim" w:eastAsia="New Gulim" w:hAnsi="New Gulim" w:cs="New Gulim" w:hint="eastAsia"/>
                <w:sz w:val="20"/>
                <w:szCs w:val="20"/>
                <w:lang w:eastAsia="zh-CN"/>
              </w:rPr>
              <w:t>执</w:t>
            </w:r>
            <w:r>
              <w:rPr>
                <w:rFonts w:ascii="Batang" w:hAnsi="Batang" w:cs="Batang" w:hint="eastAsia"/>
                <w:sz w:val="20"/>
                <w:szCs w:val="20"/>
                <w:lang w:eastAsia="zh-CN"/>
              </w:rPr>
              <w:t>行</w:t>
            </w:r>
            <w:r>
              <w:rPr>
                <w:rFonts w:ascii="New Gulim" w:eastAsia="New Gulim" w:hAnsi="New Gulim" w:cs="New Gulim" w:hint="eastAsia"/>
                <w:sz w:val="20"/>
                <w:szCs w:val="20"/>
                <w:lang w:eastAsia="zh-CN"/>
              </w:rPr>
              <w:t>许</w:t>
            </w:r>
            <w:r>
              <w:rPr>
                <w:rFonts w:ascii="Batang" w:hAnsi="Batang" w:cs="Batang" w:hint="eastAsia"/>
                <w:sz w:val="20"/>
                <w:szCs w:val="20"/>
                <w:lang w:eastAsia="zh-CN"/>
              </w:rPr>
              <w:t>可和配</w:t>
            </w:r>
            <w:r>
              <w:rPr>
                <w:rFonts w:ascii="New Gulim" w:eastAsia="New Gulim" w:hAnsi="New Gulim" w:cs="New Gulim" w:hint="eastAsia"/>
                <w:sz w:val="20"/>
                <w:szCs w:val="20"/>
                <w:lang w:eastAsia="zh-CN"/>
              </w:rPr>
              <w:t>额</w:t>
            </w:r>
            <w:r>
              <w:rPr>
                <w:rFonts w:ascii="Batang" w:hAnsi="Batang" w:cs="Batang" w:hint="eastAsia"/>
                <w:sz w:val="20"/>
                <w:szCs w:val="20"/>
                <w:lang w:eastAsia="zh-CN"/>
              </w:rPr>
              <w:t>制度以及</w:t>
            </w:r>
            <w:r>
              <w:rPr>
                <w:rFonts w:ascii="New Gulim" w:eastAsia="New Gulim" w:hAnsi="New Gulim" w:cs="New Gulim" w:hint="eastAsia"/>
                <w:sz w:val="20"/>
                <w:szCs w:val="20"/>
                <w:lang w:eastAsia="zh-CN"/>
              </w:rPr>
              <w:t>监</w:t>
            </w:r>
            <w:r>
              <w:rPr>
                <w:rFonts w:ascii="Batang" w:hAnsi="Batang" w:cs="Batang" w:hint="eastAsia"/>
                <w:sz w:val="20"/>
                <w:szCs w:val="20"/>
                <w:lang w:eastAsia="zh-CN"/>
              </w:rPr>
              <w:t>管和</w:t>
            </w:r>
            <w:r>
              <w:rPr>
                <w:rFonts w:ascii="New Gulim" w:eastAsia="New Gulim" w:hAnsi="New Gulim" w:cs="New Gulim" w:hint="eastAsia"/>
                <w:sz w:val="20"/>
                <w:szCs w:val="20"/>
                <w:lang w:eastAsia="zh-CN"/>
              </w:rPr>
              <w:t>标</w:t>
            </w:r>
            <w:r>
              <w:rPr>
                <w:rFonts w:ascii="Batang" w:hAnsi="Batang" w:cs="Batang" w:hint="eastAsia"/>
                <w:sz w:val="20"/>
                <w:szCs w:val="20"/>
                <w:lang w:eastAsia="zh-CN"/>
              </w:rPr>
              <w:t>准框架的其</w:t>
            </w:r>
            <w:r>
              <w:rPr>
                <w:rFonts w:asciiTheme="minorEastAsia" w:eastAsiaTheme="minorEastAsia" w:hAnsiTheme="minorEastAsia" w:cs="New Gulim" w:hint="eastAsia"/>
                <w:sz w:val="20"/>
                <w:szCs w:val="20"/>
                <w:lang w:eastAsia="zh-CN"/>
              </w:rPr>
              <w:t>它</w:t>
            </w:r>
            <w:r>
              <w:rPr>
                <w:rFonts w:ascii="New Gulim" w:eastAsia="New Gulim" w:hAnsi="New Gulim" w:cs="New Gulim" w:hint="eastAsia"/>
                <w:sz w:val="20"/>
                <w:szCs w:val="20"/>
                <w:lang w:eastAsia="zh-CN"/>
              </w:rPr>
              <w:t>规</w:t>
            </w:r>
            <w:r>
              <w:rPr>
                <w:rFonts w:ascii="Batang" w:hAnsi="Batang" w:cs="Batang" w:hint="eastAsia"/>
                <w:sz w:val="20"/>
                <w:szCs w:val="20"/>
                <w:lang w:eastAsia="zh-CN"/>
              </w:rPr>
              <w:t>定（</w:t>
            </w:r>
            <w:r>
              <w:rPr>
                <w:rFonts w:ascii="New Gulim" w:eastAsia="New Gulim" w:hAnsi="New Gulim" w:cs="New Gulim" w:hint="eastAsia"/>
                <w:sz w:val="20"/>
                <w:szCs w:val="20"/>
                <w:lang w:eastAsia="zh-CN"/>
              </w:rPr>
              <w:t>将</w:t>
            </w:r>
            <w:r>
              <w:rPr>
                <w:rFonts w:ascii="Batang" w:hAnsi="Batang" w:cs="Batang" w:hint="eastAsia"/>
                <w:sz w:val="20"/>
                <w:szCs w:val="20"/>
                <w:lang w:eastAsia="zh-CN"/>
              </w:rPr>
              <w:t>培</w:t>
            </w:r>
            <w:r>
              <w:rPr>
                <w:rFonts w:ascii="New Gulim" w:eastAsia="New Gulim" w:hAnsi="New Gulim" w:cs="New Gulim" w:hint="eastAsia"/>
                <w:sz w:val="20"/>
                <w:szCs w:val="20"/>
                <w:lang w:eastAsia="zh-CN"/>
              </w:rPr>
              <w:t>训</w:t>
            </w:r>
            <w:r>
              <w:rPr>
                <w:sz w:val="20"/>
                <w:szCs w:val="20"/>
                <w:lang w:eastAsia="zh-CN"/>
              </w:rPr>
              <w:t xml:space="preserve"> 160 </w:t>
            </w:r>
            <w:r>
              <w:rPr>
                <w:rFonts w:hint="eastAsia"/>
                <w:sz w:val="20"/>
                <w:szCs w:val="20"/>
                <w:lang w:eastAsia="zh-CN"/>
              </w:rPr>
              <w:t>至</w:t>
            </w:r>
            <w:r>
              <w:rPr>
                <w:sz w:val="20"/>
                <w:szCs w:val="20"/>
                <w:lang w:eastAsia="zh-CN"/>
              </w:rPr>
              <w:t xml:space="preserve"> 270 </w:t>
            </w:r>
            <w:r>
              <w:rPr>
                <w:rFonts w:hint="eastAsia"/>
                <w:sz w:val="20"/>
                <w:szCs w:val="20"/>
                <w:lang w:eastAsia="zh-CN"/>
              </w:rPr>
              <w:t>名海</w:t>
            </w:r>
            <w:r>
              <w:rPr>
                <w:rFonts w:ascii="New Gulim" w:eastAsia="New Gulim" w:hAnsi="New Gulim" w:cs="New Gulim" w:hint="eastAsia"/>
                <w:sz w:val="20"/>
                <w:szCs w:val="20"/>
                <w:lang w:eastAsia="zh-CN"/>
              </w:rPr>
              <w:t>关</w:t>
            </w:r>
            <w:r>
              <w:rPr>
                <w:rFonts w:ascii="Batang" w:hAnsi="Batang" w:cs="Batang" w:hint="eastAsia"/>
                <w:sz w:val="20"/>
                <w:szCs w:val="20"/>
                <w:lang w:eastAsia="zh-CN"/>
              </w:rPr>
              <w:t>和</w:t>
            </w:r>
            <w:r>
              <w:rPr>
                <w:rFonts w:ascii="New Gulim" w:eastAsia="New Gulim" w:hAnsi="New Gulim" w:cs="New Gulim" w:hint="eastAsia"/>
                <w:sz w:val="20"/>
                <w:szCs w:val="20"/>
                <w:lang w:eastAsia="zh-CN"/>
              </w:rPr>
              <w:t>执</w:t>
            </w:r>
            <w:r>
              <w:rPr>
                <w:rFonts w:ascii="Batang" w:hAnsi="Batang" w:cs="Batang" w:hint="eastAsia"/>
                <w:sz w:val="20"/>
                <w:szCs w:val="20"/>
                <w:lang w:eastAsia="zh-CN"/>
              </w:rPr>
              <w:t>法人</w:t>
            </w:r>
            <w:r>
              <w:rPr>
                <w:rFonts w:ascii="New Gulim" w:eastAsia="New Gulim" w:hAnsi="New Gulim" w:cs="New Gulim" w:hint="eastAsia"/>
                <w:sz w:val="20"/>
                <w:szCs w:val="20"/>
                <w:lang w:eastAsia="zh-CN"/>
              </w:rPr>
              <w:t>员</w:t>
            </w:r>
            <w:r>
              <w:rPr>
                <w:rFonts w:ascii="Batang" w:hAnsi="Batang" w:cs="Batang" w:hint="eastAsia"/>
                <w:sz w:val="20"/>
                <w:szCs w:val="20"/>
                <w:lang w:eastAsia="zh-CN"/>
              </w:rPr>
              <w:t>）</w:t>
            </w:r>
          </w:p>
        </w:tc>
        <w:tc>
          <w:tcPr>
            <w:tcW w:w="1080" w:type="dxa"/>
            <w:tcBorders>
              <w:top w:val="nil"/>
              <w:left w:val="nil"/>
              <w:bottom w:val="single" w:sz="4" w:space="0" w:color="auto"/>
              <w:right w:val="single" w:sz="4" w:space="0" w:color="auto"/>
            </w:tcBorders>
            <w:shd w:val="clear" w:color="auto" w:fill="auto"/>
          </w:tcPr>
          <w:p w:rsidR="00A8213E" w:rsidRDefault="00FD11C8" w:rsidP="00FD11C8">
            <w:pPr>
              <w:spacing w:after="0"/>
              <w:jc w:val="center"/>
              <w:rPr>
                <w:sz w:val="20"/>
                <w:szCs w:val="20"/>
              </w:rPr>
            </w:pPr>
            <w:r>
              <w:rPr>
                <w:rFonts w:eastAsiaTheme="minorEastAsia" w:hint="eastAsia"/>
                <w:sz w:val="20"/>
                <w:szCs w:val="20"/>
                <w:lang w:eastAsia="zh-CN"/>
              </w:rPr>
              <w:t>环境署</w:t>
            </w:r>
          </w:p>
        </w:tc>
        <w:tc>
          <w:tcPr>
            <w:tcW w:w="1620" w:type="dxa"/>
            <w:tcBorders>
              <w:top w:val="nil"/>
              <w:left w:val="nil"/>
              <w:bottom w:val="single" w:sz="4" w:space="0" w:color="auto"/>
              <w:right w:val="single" w:sz="4" w:space="0" w:color="auto"/>
            </w:tcBorders>
            <w:shd w:val="clear" w:color="auto" w:fill="auto"/>
          </w:tcPr>
          <w:p w:rsidR="00A8213E" w:rsidRDefault="00FD11C8" w:rsidP="00FD11C8">
            <w:pPr>
              <w:spacing w:after="0"/>
              <w:jc w:val="right"/>
              <w:rPr>
                <w:sz w:val="20"/>
                <w:szCs w:val="20"/>
              </w:rPr>
            </w:pPr>
            <w:r>
              <w:rPr>
                <w:sz w:val="20"/>
                <w:szCs w:val="20"/>
              </w:rPr>
              <w:t>46,000</w:t>
            </w:r>
          </w:p>
        </w:tc>
        <w:tc>
          <w:tcPr>
            <w:tcW w:w="1530" w:type="dxa"/>
            <w:tcBorders>
              <w:top w:val="nil"/>
              <w:left w:val="nil"/>
              <w:bottom w:val="single" w:sz="4" w:space="0" w:color="auto"/>
              <w:right w:val="single" w:sz="4" w:space="0" w:color="auto"/>
            </w:tcBorders>
            <w:shd w:val="clear" w:color="auto" w:fill="auto"/>
          </w:tcPr>
          <w:p w:rsidR="00A8213E" w:rsidRDefault="00FD11C8" w:rsidP="00FD11C8">
            <w:pPr>
              <w:spacing w:after="0"/>
              <w:jc w:val="right"/>
              <w:rPr>
                <w:sz w:val="20"/>
                <w:szCs w:val="20"/>
              </w:rPr>
            </w:pPr>
            <w:r>
              <w:rPr>
                <w:sz w:val="20"/>
                <w:szCs w:val="20"/>
              </w:rPr>
              <w:t>54,000</w:t>
            </w:r>
          </w:p>
        </w:tc>
      </w:tr>
      <w:tr w:rsidR="00A8213E">
        <w:tc>
          <w:tcPr>
            <w:tcW w:w="5215" w:type="dxa"/>
            <w:tcBorders>
              <w:top w:val="nil"/>
              <w:left w:val="single" w:sz="4" w:space="0" w:color="auto"/>
              <w:bottom w:val="single" w:sz="4" w:space="0" w:color="auto"/>
              <w:right w:val="single" w:sz="4" w:space="0" w:color="auto"/>
            </w:tcBorders>
            <w:shd w:val="clear" w:color="auto" w:fill="auto"/>
          </w:tcPr>
          <w:p w:rsidR="00A8213E" w:rsidRDefault="00FD11C8" w:rsidP="00FD11C8">
            <w:pPr>
              <w:spacing w:after="0" w:line="240" w:lineRule="auto"/>
              <w:rPr>
                <w:sz w:val="20"/>
                <w:szCs w:val="20"/>
              </w:rPr>
            </w:pPr>
            <w:r>
              <w:rPr>
                <w:rFonts w:asciiTheme="minorEastAsia" w:eastAsiaTheme="minorEastAsia" w:hAnsiTheme="minorEastAsia" w:cs="New Gulim" w:hint="eastAsia"/>
                <w:sz w:val="20"/>
                <w:szCs w:val="20"/>
                <w:lang w:eastAsia="zh-CN"/>
              </w:rPr>
              <w:t>维修</w:t>
            </w:r>
            <w:r>
              <w:rPr>
                <w:rFonts w:ascii="Batang" w:hAnsi="Batang" w:cs="Batang" w:hint="eastAsia"/>
                <w:sz w:val="20"/>
                <w:szCs w:val="20"/>
                <w:lang w:eastAsia="zh-CN"/>
              </w:rPr>
              <w:t>技</w:t>
            </w:r>
            <w:r>
              <w:rPr>
                <w:rFonts w:ascii="New Gulim" w:eastAsia="New Gulim" w:hAnsi="New Gulim" w:cs="New Gulim" w:hint="eastAsia"/>
                <w:sz w:val="20"/>
                <w:szCs w:val="20"/>
                <w:lang w:eastAsia="zh-CN"/>
              </w:rPr>
              <w:t>术</w:t>
            </w:r>
            <w:r>
              <w:rPr>
                <w:rFonts w:ascii="Batang" w:hAnsi="Batang" w:cs="Batang" w:hint="eastAsia"/>
                <w:sz w:val="20"/>
                <w:szCs w:val="20"/>
                <w:lang w:eastAsia="zh-CN"/>
              </w:rPr>
              <w:t>人</w:t>
            </w:r>
            <w:r>
              <w:rPr>
                <w:rFonts w:ascii="New Gulim" w:eastAsia="New Gulim" w:hAnsi="New Gulim" w:cs="New Gulim" w:hint="eastAsia"/>
                <w:sz w:val="20"/>
                <w:szCs w:val="20"/>
                <w:lang w:eastAsia="zh-CN"/>
              </w:rPr>
              <w:t>员</w:t>
            </w:r>
            <w:r>
              <w:rPr>
                <w:rFonts w:ascii="Batang" w:hAnsi="Batang" w:cs="Batang" w:hint="eastAsia"/>
                <w:sz w:val="20"/>
                <w:szCs w:val="20"/>
                <w:lang w:eastAsia="zh-CN"/>
              </w:rPr>
              <w:t>培</w:t>
            </w:r>
            <w:r>
              <w:rPr>
                <w:rFonts w:ascii="New Gulim" w:eastAsia="New Gulim" w:hAnsi="New Gulim" w:cs="New Gulim" w:hint="eastAsia"/>
                <w:sz w:val="20"/>
                <w:szCs w:val="20"/>
                <w:lang w:eastAsia="zh-CN"/>
              </w:rPr>
              <w:t>训</w:t>
            </w:r>
            <w:r>
              <w:rPr>
                <w:rFonts w:ascii="Batang" w:hAnsi="Batang" w:cs="Batang" w:hint="eastAsia"/>
                <w:sz w:val="20"/>
                <w:szCs w:val="20"/>
                <w:lang w:eastAsia="zh-CN"/>
              </w:rPr>
              <w:t>和能力建</w:t>
            </w:r>
            <w:r>
              <w:rPr>
                <w:rFonts w:ascii="New Gulim" w:eastAsia="New Gulim" w:hAnsi="New Gulim" w:cs="New Gulim" w:hint="eastAsia"/>
                <w:sz w:val="20"/>
                <w:szCs w:val="20"/>
                <w:lang w:eastAsia="zh-CN"/>
              </w:rPr>
              <w:t>设</w:t>
            </w:r>
            <w:r>
              <w:rPr>
                <w:rFonts w:ascii="Batang" w:hAnsi="Batang" w:cs="Batang" w:hint="eastAsia"/>
                <w:sz w:val="20"/>
                <w:szCs w:val="20"/>
                <w:lang w:eastAsia="zh-CN"/>
              </w:rPr>
              <w:t>（培</w:t>
            </w:r>
            <w:r>
              <w:rPr>
                <w:rFonts w:ascii="New Gulim" w:eastAsia="New Gulim" w:hAnsi="New Gulim" w:cs="New Gulim" w:hint="eastAsia"/>
                <w:sz w:val="20"/>
                <w:szCs w:val="20"/>
                <w:lang w:eastAsia="zh-CN"/>
              </w:rPr>
              <w:t>训</w:t>
            </w:r>
            <w:r>
              <w:rPr>
                <w:sz w:val="20"/>
                <w:szCs w:val="20"/>
                <w:lang w:eastAsia="zh-CN"/>
              </w:rPr>
              <w:t>135</w:t>
            </w:r>
            <w:r>
              <w:rPr>
                <w:rFonts w:hint="eastAsia"/>
                <w:sz w:val="20"/>
                <w:szCs w:val="20"/>
                <w:lang w:eastAsia="zh-CN"/>
              </w:rPr>
              <w:t>至</w:t>
            </w:r>
            <w:r>
              <w:rPr>
                <w:sz w:val="20"/>
                <w:szCs w:val="20"/>
                <w:lang w:eastAsia="zh-CN"/>
              </w:rPr>
              <w:t>470</w:t>
            </w:r>
            <w:r>
              <w:rPr>
                <w:rFonts w:hint="eastAsia"/>
                <w:sz w:val="20"/>
                <w:szCs w:val="20"/>
                <w:lang w:eastAsia="zh-CN"/>
              </w:rPr>
              <w:t>名技</w:t>
            </w:r>
            <w:r>
              <w:rPr>
                <w:rFonts w:ascii="New Gulim" w:eastAsia="New Gulim" w:hAnsi="New Gulim" w:cs="New Gulim" w:hint="eastAsia"/>
                <w:sz w:val="20"/>
                <w:szCs w:val="20"/>
                <w:lang w:eastAsia="zh-CN"/>
              </w:rPr>
              <w:t>术</w:t>
            </w:r>
            <w:r>
              <w:rPr>
                <w:rFonts w:ascii="Batang" w:hAnsi="Batang" w:cs="Batang" w:hint="eastAsia"/>
                <w:sz w:val="20"/>
                <w:szCs w:val="20"/>
                <w:lang w:eastAsia="zh-CN"/>
              </w:rPr>
              <w:t>人</w:t>
            </w:r>
            <w:r>
              <w:rPr>
                <w:rFonts w:ascii="New Gulim" w:eastAsia="New Gulim" w:hAnsi="New Gulim" w:cs="New Gulim" w:hint="eastAsia"/>
                <w:sz w:val="20"/>
                <w:szCs w:val="20"/>
                <w:lang w:eastAsia="zh-CN"/>
              </w:rPr>
              <w:t>员</w:t>
            </w:r>
            <w:r>
              <w:rPr>
                <w:rFonts w:ascii="Batang" w:hAnsi="Batang" w:cs="Batang" w:hint="eastAsia"/>
                <w:sz w:val="20"/>
                <w:szCs w:val="20"/>
                <w:lang w:eastAsia="zh-CN"/>
              </w:rPr>
              <w:t>）</w:t>
            </w:r>
          </w:p>
        </w:tc>
        <w:tc>
          <w:tcPr>
            <w:tcW w:w="1080" w:type="dxa"/>
            <w:tcBorders>
              <w:top w:val="nil"/>
              <w:left w:val="nil"/>
              <w:bottom w:val="single" w:sz="4" w:space="0" w:color="auto"/>
              <w:right w:val="single" w:sz="4" w:space="0" w:color="auto"/>
            </w:tcBorders>
            <w:shd w:val="clear" w:color="auto" w:fill="auto"/>
          </w:tcPr>
          <w:p w:rsidR="00A8213E" w:rsidRDefault="00FD11C8" w:rsidP="00FD11C8">
            <w:pPr>
              <w:spacing w:after="0"/>
              <w:jc w:val="center"/>
              <w:rPr>
                <w:sz w:val="20"/>
                <w:szCs w:val="20"/>
              </w:rPr>
            </w:pPr>
            <w:r>
              <w:rPr>
                <w:rFonts w:eastAsiaTheme="minorEastAsia" w:hint="eastAsia"/>
                <w:sz w:val="20"/>
                <w:szCs w:val="20"/>
                <w:lang w:eastAsia="zh-CN"/>
              </w:rPr>
              <w:t>环境署</w:t>
            </w:r>
          </w:p>
        </w:tc>
        <w:tc>
          <w:tcPr>
            <w:tcW w:w="1620" w:type="dxa"/>
            <w:tcBorders>
              <w:top w:val="nil"/>
              <w:left w:val="nil"/>
              <w:bottom w:val="single" w:sz="4" w:space="0" w:color="auto"/>
              <w:right w:val="single" w:sz="4" w:space="0" w:color="auto"/>
            </w:tcBorders>
            <w:shd w:val="clear" w:color="auto" w:fill="auto"/>
          </w:tcPr>
          <w:p w:rsidR="00A8213E" w:rsidRDefault="00FD11C8" w:rsidP="00FD11C8">
            <w:pPr>
              <w:spacing w:after="0"/>
              <w:jc w:val="right"/>
              <w:rPr>
                <w:sz w:val="20"/>
                <w:szCs w:val="20"/>
              </w:rPr>
            </w:pPr>
            <w:r>
              <w:rPr>
                <w:sz w:val="20"/>
                <w:szCs w:val="20"/>
              </w:rPr>
              <w:t>80,200</w:t>
            </w:r>
          </w:p>
        </w:tc>
        <w:tc>
          <w:tcPr>
            <w:tcW w:w="1530" w:type="dxa"/>
            <w:tcBorders>
              <w:top w:val="nil"/>
              <w:left w:val="nil"/>
              <w:bottom w:val="single" w:sz="4" w:space="0" w:color="auto"/>
              <w:right w:val="single" w:sz="4" w:space="0" w:color="auto"/>
            </w:tcBorders>
            <w:shd w:val="clear" w:color="auto" w:fill="auto"/>
          </w:tcPr>
          <w:p w:rsidR="00A8213E" w:rsidRDefault="00FD11C8" w:rsidP="00FD11C8">
            <w:pPr>
              <w:spacing w:after="0"/>
              <w:jc w:val="right"/>
              <w:rPr>
                <w:sz w:val="20"/>
                <w:szCs w:val="20"/>
              </w:rPr>
            </w:pPr>
            <w:r>
              <w:rPr>
                <w:sz w:val="20"/>
                <w:szCs w:val="20"/>
              </w:rPr>
              <w:t>108,000</w:t>
            </w:r>
          </w:p>
        </w:tc>
      </w:tr>
      <w:tr w:rsidR="00A8213E">
        <w:tc>
          <w:tcPr>
            <w:tcW w:w="5215" w:type="dxa"/>
            <w:tcBorders>
              <w:top w:val="nil"/>
              <w:left w:val="single" w:sz="4" w:space="0" w:color="auto"/>
              <w:bottom w:val="single" w:sz="4" w:space="0" w:color="auto"/>
              <w:right w:val="single" w:sz="4" w:space="0" w:color="auto"/>
            </w:tcBorders>
            <w:shd w:val="clear" w:color="auto" w:fill="auto"/>
          </w:tcPr>
          <w:p w:rsidR="00A8213E" w:rsidRDefault="00FD11C8" w:rsidP="00FD11C8">
            <w:pPr>
              <w:spacing w:after="0" w:line="240" w:lineRule="auto"/>
              <w:rPr>
                <w:sz w:val="20"/>
                <w:szCs w:val="20"/>
              </w:rPr>
            </w:pPr>
            <w:r>
              <w:rPr>
                <w:rFonts w:hint="eastAsia"/>
                <w:sz w:val="20"/>
                <w:szCs w:val="20"/>
                <w:lang w:eastAsia="zh-CN"/>
              </w:rPr>
              <w:t>提供工具和</w:t>
            </w:r>
            <w:r>
              <w:rPr>
                <w:rFonts w:ascii="New Gulim" w:eastAsia="New Gulim" w:hAnsi="New Gulim" w:cs="New Gulim" w:hint="eastAsia"/>
                <w:sz w:val="20"/>
                <w:szCs w:val="20"/>
                <w:lang w:eastAsia="zh-CN"/>
              </w:rPr>
              <w:t>设备，</w:t>
            </w:r>
            <w:r>
              <w:rPr>
                <w:rFonts w:ascii="Batang" w:hAnsi="Batang" w:cs="Batang" w:hint="eastAsia"/>
                <w:sz w:val="20"/>
                <w:szCs w:val="20"/>
                <w:lang w:eastAsia="zh-CN"/>
              </w:rPr>
              <w:t>以促</w:t>
            </w:r>
            <w:r>
              <w:rPr>
                <w:rFonts w:ascii="New Gulim" w:eastAsia="New Gulim" w:hAnsi="New Gulim" w:cs="New Gulim" w:hint="eastAsia"/>
                <w:sz w:val="20"/>
                <w:szCs w:val="20"/>
                <w:lang w:eastAsia="zh-CN"/>
              </w:rPr>
              <w:t>进</w:t>
            </w:r>
            <w:r>
              <w:rPr>
                <w:rFonts w:ascii="Batang" w:hAnsi="Batang" w:cs="Batang" w:hint="eastAsia"/>
                <w:sz w:val="20"/>
                <w:szCs w:val="20"/>
                <w:lang w:eastAsia="zh-CN"/>
              </w:rPr>
              <w:t>良好的制冷</w:t>
            </w:r>
            <w:r>
              <w:rPr>
                <w:rFonts w:ascii="New Gulim" w:eastAsia="New Gulim" w:hAnsi="New Gulim" w:cs="New Gulim" w:hint="eastAsia"/>
                <w:sz w:val="20"/>
                <w:szCs w:val="20"/>
                <w:lang w:eastAsia="zh-CN"/>
              </w:rPr>
              <w:t>维</w:t>
            </w:r>
            <w:r>
              <w:rPr>
                <w:rFonts w:ascii="Batang" w:hAnsi="Batang" w:cs="Batang" w:hint="eastAsia"/>
                <w:sz w:val="20"/>
                <w:szCs w:val="20"/>
                <w:lang w:eastAsia="zh-CN"/>
              </w:rPr>
              <w:t>修做法和使用易燃制冷</w:t>
            </w:r>
            <w:r>
              <w:rPr>
                <w:rFonts w:ascii="New Gulim" w:eastAsia="New Gulim" w:hAnsi="New Gulim" w:cs="New Gulim" w:hint="eastAsia"/>
                <w:sz w:val="20"/>
                <w:szCs w:val="20"/>
                <w:lang w:eastAsia="zh-CN"/>
              </w:rPr>
              <w:t>剂</w:t>
            </w:r>
          </w:p>
        </w:tc>
        <w:tc>
          <w:tcPr>
            <w:tcW w:w="1080" w:type="dxa"/>
            <w:tcBorders>
              <w:top w:val="nil"/>
              <w:left w:val="nil"/>
              <w:bottom w:val="single" w:sz="4" w:space="0" w:color="auto"/>
              <w:right w:val="single" w:sz="4" w:space="0" w:color="auto"/>
            </w:tcBorders>
            <w:shd w:val="clear" w:color="auto" w:fill="auto"/>
          </w:tcPr>
          <w:p w:rsidR="00A8213E" w:rsidRDefault="00FD11C8" w:rsidP="00FD11C8">
            <w:pPr>
              <w:spacing w:after="0"/>
              <w:jc w:val="center"/>
              <w:rPr>
                <w:sz w:val="20"/>
                <w:szCs w:val="20"/>
              </w:rPr>
            </w:pPr>
            <w:r>
              <w:rPr>
                <w:rFonts w:asciiTheme="minorEastAsia" w:eastAsiaTheme="minorEastAsia" w:hAnsiTheme="minorEastAsia" w:hint="eastAsia"/>
                <w:sz w:val="20"/>
                <w:szCs w:val="20"/>
                <w:lang w:eastAsia="zh-CN"/>
              </w:rPr>
              <w:t>工发组织</w:t>
            </w:r>
          </w:p>
        </w:tc>
        <w:tc>
          <w:tcPr>
            <w:tcW w:w="1620" w:type="dxa"/>
            <w:tcBorders>
              <w:top w:val="nil"/>
              <w:left w:val="nil"/>
              <w:bottom w:val="single" w:sz="4" w:space="0" w:color="auto"/>
              <w:right w:val="single" w:sz="4" w:space="0" w:color="auto"/>
            </w:tcBorders>
            <w:shd w:val="clear" w:color="auto" w:fill="auto"/>
          </w:tcPr>
          <w:p w:rsidR="00A8213E" w:rsidRDefault="00FD11C8" w:rsidP="00FD11C8">
            <w:pPr>
              <w:spacing w:after="0"/>
              <w:jc w:val="right"/>
              <w:rPr>
                <w:sz w:val="20"/>
                <w:szCs w:val="20"/>
              </w:rPr>
            </w:pPr>
            <w:r>
              <w:rPr>
                <w:sz w:val="20"/>
                <w:szCs w:val="20"/>
              </w:rPr>
              <w:t>153,000</w:t>
            </w:r>
          </w:p>
        </w:tc>
        <w:tc>
          <w:tcPr>
            <w:tcW w:w="1530" w:type="dxa"/>
            <w:tcBorders>
              <w:top w:val="nil"/>
              <w:left w:val="nil"/>
              <w:bottom w:val="single" w:sz="4" w:space="0" w:color="auto"/>
              <w:right w:val="single" w:sz="4" w:space="0" w:color="auto"/>
            </w:tcBorders>
            <w:shd w:val="clear" w:color="auto" w:fill="auto"/>
          </w:tcPr>
          <w:p w:rsidR="00A8213E" w:rsidRDefault="00FD11C8" w:rsidP="00FD11C8">
            <w:pPr>
              <w:spacing w:after="0"/>
              <w:jc w:val="right"/>
              <w:rPr>
                <w:sz w:val="20"/>
                <w:szCs w:val="20"/>
              </w:rPr>
            </w:pPr>
            <w:r>
              <w:rPr>
                <w:sz w:val="20"/>
                <w:szCs w:val="20"/>
              </w:rPr>
              <w:t>153,000</w:t>
            </w:r>
          </w:p>
        </w:tc>
      </w:tr>
      <w:tr w:rsidR="00A8213E">
        <w:tc>
          <w:tcPr>
            <w:tcW w:w="5215" w:type="dxa"/>
            <w:tcBorders>
              <w:top w:val="nil"/>
              <w:left w:val="single" w:sz="4" w:space="0" w:color="auto"/>
              <w:bottom w:val="single" w:sz="4" w:space="0" w:color="auto"/>
              <w:right w:val="single" w:sz="4" w:space="0" w:color="auto"/>
            </w:tcBorders>
            <w:shd w:val="clear" w:color="auto" w:fill="auto"/>
          </w:tcPr>
          <w:p w:rsidR="00A8213E" w:rsidRDefault="00FD11C8" w:rsidP="00FD11C8">
            <w:pPr>
              <w:spacing w:after="0" w:line="240" w:lineRule="auto"/>
              <w:rPr>
                <w:sz w:val="20"/>
                <w:szCs w:val="20"/>
              </w:rPr>
            </w:pPr>
            <w:r>
              <w:rPr>
                <w:rFonts w:ascii="New Gulim" w:eastAsia="New Gulim" w:hAnsi="New Gulim" w:cs="New Gulim" w:hint="eastAsia"/>
                <w:sz w:val="20"/>
                <w:szCs w:val="20"/>
              </w:rPr>
              <w:t>设</w:t>
            </w:r>
            <w:r>
              <w:rPr>
                <w:rFonts w:ascii="Batang" w:hAnsi="Batang" w:cs="Batang" w:hint="eastAsia"/>
                <w:sz w:val="20"/>
                <w:szCs w:val="20"/>
              </w:rPr>
              <w:t>立</w:t>
            </w:r>
            <w:r>
              <w:rPr>
                <w:rFonts w:asciiTheme="minorEastAsia" w:eastAsiaTheme="minorEastAsia" w:hAnsiTheme="minorEastAsia" w:cs="Batang" w:hint="eastAsia"/>
                <w:sz w:val="20"/>
                <w:szCs w:val="20"/>
                <w:lang w:eastAsia="zh-CN"/>
              </w:rPr>
              <w:t>回收</w:t>
            </w:r>
            <w:r>
              <w:rPr>
                <w:rFonts w:ascii="Batang" w:hAnsi="Batang" w:cs="Batang" w:hint="eastAsia"/>
                <w:sz w:val="20"/>
                <w:szCs w:val="20"/>
              </w:rPr>
              <w:t>中心</w:t>
            </w:r>
          </w:p>
        </w:tc>
        <w:tc>
          <w:tcPr>
            <w:tcW w:w="1080" w:type="dxa"/>
            <w:tcBorders>
              <w:top w:val="nil"/>
              <w:left w:val="nil"/>
              <w:bottom w:val="single" w:sz="4" w:space="0" w:color="auto"/>
              <w:right w:val="single" w:sz="4" w:space="0" w:color="auto"/>
            </w:tcBorders>
            <w:shd w:val="clear" w:color="auto" w:fill="auto"/>
          </w:tcPr>
          <w:p w:rsidR="00A8213E" w:rsidRDefault="00FD11C8" w:rsidP="00FD11C8">
            <w:pPr>
              <w:spacing w:after="0"/>
              <w:jc w:val="center"/>
              <w:rPr>
                <w:sz w:val="20"/>
                <w:szCs w:val="20"/>
              </w:rPr>
            </w:pPr>
            <w:r>
              <w:rPr>
                <w:rFonts w:asciiTheme="minorEastAsia" w:eastAsiaTheme="minorEastAsia" w:hAnsiTheme="minorEastAsia" w:hint="eastAsia"/>
                <w:color w:val="000000" w:themeColor="text1"/>
                <w:sz w:val="20"/>
                <w:szCs w:val="20"/>
                <w:lang w:eastAsia="zh-CN"/>
              </w:rPr>
              <w:t>工发组织</w:t>
            </w:r>
          </w:p>
        </w:tc>
        <w:tc>
          <w:tcPr>
            <w:tcW w:w="1620" w:type="dxa"/>
            <w:tcBorders>
              <w:top w:val="nil"/>
              <w:left w:val="nil"/>
              <w:bottom w:val="single" w:sz="4" w:space="0" w:color="auto"/>
              <w:right w:val="single" w:sz="4" w:space="0" w:color="auto"/>
            </w:tcBorders>
            <w:shd w:val="clear" w:color="auto" w:fill="auto"/>
          </w:tcPr>
          <w:p w:rsidR="00A8213E" w:rsidRDefault="00FD11C8" w:rsidP="00FD11C8">
            <w:pPr>
              <w:spacing w:after="0"/>
              <w:jc w:val="right"/>
              <w:rPr>
                <w:sz w:val="20"/>
                <w:szCs w:val="20"/>
              </w:rPr>
            </w:pPr>
            <w:r>
              <w:rPr>
                <w:sz w:val="20"/>
                <w:szCs w:val="20"/>
              </w:rPr>
              <w:t>69,000</w:t>
            </w:r>
          </w:p>
        </w:tc>
        <w:tc>
          <w:tcPr>
            <w:tcW w:w="1530" w:type="dxa"/>
            <w:tcBorders>
              <w:top w:val="nil"/>
              <w:left w:val="nil"/>
              <w:bottom w:val="single" w:sz="4" w:space="0" w:color="auto"/>
              <w:right w:val="single" w:sz="4" w:space="0" w:color="auto"/>
            </w:tcBorders>
            <w:shd w:val="clear" w:color="auto" w:fill="auto"/>
          </w:tcPr>
          <w:p w:rsidR="00A8213E" w:rsidRDefault="00FD11C8" w:rsidP="00FD11C8">
            <w:pPr>
              <w:spacing w:after="0"/>
              <w:jc w:val="right"/>
              <w:rPr>
                <w:sz w:val="20"/>
                <w:szCs w:val="20"/>
              </w:rPr>
            </w:pPr>
            <w:r>
              <w:rPr>
                <w:sz w:val="20"/>
                <w:szCs w:val="20"/>
              </w:rPr>
              <w:t>69,000</w:t>
            </w:r>
          </w:p>
        </w:tc>
      </w:tr>
      <w:tr w:rsidR="00A8213E">
        <w:tc>
          <w:tcPr>
            <w:tcW w:w="5215" w:type="dxa"/>
            <w:tcBorders>
              <w:top w:val="nil"/>
              <w:left w:val="single" w:sz="4" w:space="0" w:color="auto"/>
              <w:bottom w:val="single" w:sz="4" w:space="0" w:color="auto"/>
              <w:right w:val="single" w:sz="4" w:space="0" w:color="auto"/>
            </w:tcBorders>
            <w:shd w:val="clear" w:color="auto" w:fill="auto"/>
          </w:tcPr>
          <w:p w:rsidR="00A8213E" w:rsidRDefault="00FD11C8" w:rsidP="00FD11C8">
            <w:pPr>
              <w:spacing w:after="0" w:line="240" w:lineRule="auto"/>
              <w:rPr>
                <w:sz w:val="20"/>
                <w:szCs w:val="20"/>
              </w:rPr>
            </w:pPr>
            <w:r>
              <w:rPr>
                <w:rFonts w:ascii="New Gulim" w:eastAsia="New Gulim" w:hAnsi="New Gulim" w:cs="New Gulim" w:hint="eastAsia"/>
                <w:sz w:val="20"/>
                <w:szCs w:val="20"/>
              </w:rPr>
              <w:t>教</w:t>
            </w:r>
            <w:r>
              <w:rPr>
                <w:rFonts w:ascii="Batang" w:hAnsi="Batang" w:cs="Batang" w:hint="eastAsia"/>
                <w:sz w:val="20"/>
                <w:szCs w:val="20"/>
              </w:rPr>
              <w:t>育和意</w:t>
            </w:r>
            <w:r>
              <w:rPr>
                <w:rFonts w:ascii="New Gulim" w:eastAsia="New Gulim" w:hAnsi="New Gulim" w:cs="New Gulim" w:hint="eastAsia"/>
                <w:sz w:val="20"/>
                <w:szCs w:val="20"/>
              </w:rPr>
              <w:t>识</w:t>
            </w:r>
          </w:p>
        </w:tc>
        <w:tc>
          <w:tcPr>
            <w:tcW w:w="1080" w:type="dxa"/>
            <w:tcBorders>
              <w:top w:val="nil"/>
              <w:left w:val="nil"/>
              <w:bottom w:val="single" w:sz="4" w:space="0" w:color="auto"/>
              <w:right w:val="single" w:sz="4" w:space="0" w:color="auto"/>
            </w:tcBorders>
            <w:shd w:val="clear" w:color="auto" w:fill="auto"/>
          </w:tcPr>
          <w:p w:rsidR="00A8213E" w:rsidRDefault="00FD11C8" w:rsidP="00FD11C8">
            <w:pPr>
              <w:spacing w:after="0"/>
              <w:jc w:val="center"/>
              <w:rPr>
                <w:sz w:val="20"/>
                <w:szCs w:val="20"/>
              </w:rPr>
            </w:pPr>
            <w:r>
              <w:rPr>
                <w:rFonts w:eastAsiaTheme="minorEastAsia" w:hint="eastAsia"/>
                <w:sz w:val="20"/>
                <w:szCs w:val="20"/>
                <w:lang w:eastAsia="zh-CN"/>
              </w:rPr>
              <w:t>环境署</w:t>
            </w:r>
          </w:p>
        </w:tc>
        <w:tc>
          <w:tcPr>
            <w:tcW w:w="1620" w:type="dxa"/>
            <w:tcBorders>
              <w:top w:val="nil"/>
              <w:left w:val="nil"/>
              <w:bottom w:val="single" w:sz="4" w:space="0" w:color="auto"/>
              <w:right w:val="single" w:sz="4" w:space="0" w:color="auto"/>
            </w:tcBorders>
            <w:shd w:val="clear" w:color="auto" w:fill="auto"/>
          </w:tcPr>
          <w:p w:rsidR="00A8213E" w:rsidRDefault="00FD11C8" w:rsidP="00FD11C8">
            <w:pPr>
              <w:spacing w:after="0"/>
              <w:jc w:val="right"/>
              <w:rPr>
                <w:sz w:val="20"/>
                <w:szCs w:val="20"/>
              </w:rPr>
            </w:pPr>
            <w:r>
              <w:rPr>
                <w:sz w:val="20"/>
                <w:szCs w:val="20"/>
              </w:rPr>
              <w:t>128,000</w:t>
            </w:r>
          </w:p>
        </w:tc>
        <w:tc>
          <w:tcPr>
            <w:tcW w:w="1530" w:type="dxa"/>
            <w:tcBorders>
              <w:top w:val="nil"/>
              <w:left w:val="nil"/>
              <w:bottom w:val="single" w:sz="4" w:space="0" w:color="auto"/>
              <w:right w:val="single" w:sz="4" w:space="0" w:color="auto"/>
            </w:tcBorders>
            <w:shd w:val="clear" w:color="auto" w:fill="auto"/>
          </w:tcPr>
          <w:p w:rsidR="00A8213E" w:rsidRDefault="00FD11C8" w:rsidP="00FD11C8">
            <w:pPr>
              <w:spacing w:after="0"/>
              <w:jc w:val="right"/>
              <w:rPr>
                <w:sz w:val="20"/>
                <w:szCs w:val="20"/>
              </w:rPr>
            </w:pPr>
            <w:r>
              <w:rPr>
                <w:sz w:val="20"/>
                <w:szCs w:val="20"/>
              </w:rPr>
              <w:t>92,200</w:t>
            </w:r>
          </w:p>
        </w:tc>
      </w:tr>
      <w:tr w:rsidR="00A8213E" w:rsidTr="00FD11C8">
        <w:trPr>
          <w:trHeight w:val="54"/>
        </w:trPr>
        <w:tc>
          <w:tcPr>
            <w:tcW w:w="5215" w:type="dxa"/>
            <w:tcBorders>
              <w:top w:val="nil"/>
              <w:left w:val="single" w:sz="4" w:space="0" w:color="auto"/>
              <w:bottom w:val="single" w:sz="4" w:space="0" w:color="auto"/>
              <w:right w:val="single" w:sz="4" w:space="0" w:color="auto"/>
            </w:tcBorders>
            <w:shd w:val="clear" w:color="auto" w:fill="auto"/>
          </w:tcPr>
          <w:p w:rsidR="00A8213E" w:rsidRDefault="00FD11C8" w:rsidP="00FD11C8">
            <w:pPr>
              <w:spacing w:after="0" w:line="240" w:lineRule="auto"/>
              <w:rPr>
                <w:sz w:val="20"/>
                <w:szCs w:val="20"/>
              </w:rPr>
            </w:pPr>
            <w:r>
              <w:rPr>
                <w:rFonts w:ascii="New Gulim" w:eastAsia="New Gulim" w:hAnsi="New Gulim" w:cs="New Gulim" w:hint="eastAsia"/>
                <w:sz w:val="20"/>
                <w:szCs w:val="20"/>
              </w:rPr>
              <w:t>监测</w:t>
            </w:r>
            <w:r>
              <w:rPr>
                <w:rFonts w:ascii="Batang" w:hAnsi="Batang" w:cs="Batang" w:hint="eastAsia"/>
                <w:sz w:val="20"/>
                <w:szCs w:val="20"/>
              </w:rPr>
              <w:t>、</w:t>
            </w:r>
            <w:r>
              <w:rPr>
                <w:rFonts w:ascii="New Gulim" w:eastAsia="New Gulim" w:hAnsi="New Gulim" w:cs="New Gulim" w:hint="eastAsia"/>
                <w:sz w:val="20"/>
                <w:szCs w:val="20"/>
              </w:rPr>
              <w:t>评</w:t>
            </w:r>
            <w:r>
              <w:rPr>
                <w:rFonts w:ascii="Batang" w:hAnsi="Batang" w:cs="Batang" w:hint="eastAsia"/>
                <w:sz w:val="20"/>
                <w:szCs w:val="20"/>
              </w:rPr>
              <w:t>估和</w:t>
            </w:r>
            <w:r>
              <w:rPr>
                <w:rFonts w:ascii="New Gulim" w:eastAsia="New Gulim" w:hAnsi="New Gulim" w:cs="New Gulim" w:hint="eastAsia"/>
                <w:sz w:val="20"/>
                <w:szCs w:val="20"/>
              </w:rPr>
              <w:t>报</w:t>
            </w:r>
            <w:r>
              <w:rPr>
                <w:rFonts w:ascii="Batang" w:hAnsi="Batang" w:cs="Batang" w:hint="eastAsia"/>
                <w:sz w:val="20"/>
                <w:szCs w:val="20"/>
              </w:rPr>
              <w:t>告</w:t>
            </w:r>
          </w:p>
        </w:tc>
        <w:tc>
          <w:tcPr>
            <w:tcW w:w="1080" w:type="dxa"/>
            <w:tcBorders>
              <w:top w:val="nil"/>
              <w:left w:val="nil"/>
              <w:bottom w:val="single" w:sz="4" w:space="0" w:color="auto"/>
              <w:right w:val="single" w:sz="4" w:space="0" w:color="auto"/>
            </w:tcBorders>
            <w:shd w:val="clear" w:color="auto" w:fill="auto"/>
          </w:tcPr>
          <w:p w:rsidR="00A8213E" w:rsidRDefault="00FD11C8" w:rsidP="00FD11C8">
            <w:pPr>
              <w:spacing w:after="0"/>
              <w:jc w:val="center"/>
              <w:rPr>
                <w:sz w:val="20"/>
                <w:szCs w:val="20"/>
              </w:rPr>
            </w:pPr>
            <w:r>
              <w:rPr>
                <w:sz w:val="20"/>
                <w:szCs w:val="20"/>
              </w:rPr>
              <w:t>UNEP</w:t>
            </w:r>
          </w:p>
        </w:tc>
        <w:tc>
          <w:tcPr>
            <w:tcW w:w="1620" w:type="dxa"/>
            <w:tcBorders>
              <w:top w:val="nil"/>
              <w:left w:val="nil"/>
              <w:bottom w:val="single" w:sz="4" w:space="0" w:color="auto"/>
              <w:right w:val="single" w:sz="4" w:space="0" w:color="auto"/>
            </w:tcBorders>
            <w:shd w:val="clear" w:color="auto" w:fill="auto"/>
          </w:tcPr>
          <w:p w:rsidR="00A8213E" w:rsidRDefault="00FD11C8" w:rsidP="00FD11C8">
            <w:pPr>
              <w:spacing w:after="0"/>
              <w:jc w:val="right"/>
              <w:rPr>
                <w:sz w:val="20"/>
                <w:szCs w:val="20"/>
              </w:rPr>
            </w:pPr>
            <w:r>
              <w:rPr>
                <w:sz w:val="20"/>
                <w:szCs w:val="20"/>
              </w:rPr>
              <w:t>48,800</w:t>
            </w:r>
          </w:p>
        </w:tc>
        <w:tc>
          <w:tcPr>
            <w:tcW w:w="1530" w:type="dxa"/>
            <w:tcBorders>
              <w:top w:val="nil"/>
              <w:left w:val="nil"/>
              <w:bottom w:val="single" w:sz="4" w:space="0" w:color="auto"/>
              <w:right w:val="single" w:sz="4" w:space="0" w:color="auto"/>
            </w:tcBorders>
            <w:shd w:val="clear" w:color="auto" w:fill="auto"/>
          </w:tcPr>
          <w:p w:rsidR="00A8213E" w:rsidRDefault="00FD11C8" w:rsidP="00FD11C8">
            <w:pPr>
              <w:spacing w:after="0"/>
              <w:jc w:val="right"/>
              <w:rPr>
                <w:sz w:val="20"/>
                <w:szCs w:val="20"/>
              </w:rPr>
            </w:pPr>
            <w:r>
              <w:rPr>
                <w:sz w:val="20"/>
                <w:szCs w:val="20"/>
              </w:rPr>
              <w:t>48,800</w:t>
            </w:r>
          </w:p>
        </w:tc>
      </w:tr>
      <w:tr w:rsidR="00A8213E">
        <w:tc>
          <w:tcPr>
            <w:tcW w:w="5215" w:type="dxa"/>
            <w:tcBorders>
              <w:top w:val="nil"/>
              <w:left w:val="single" w:sz="4" w:space="0" w:color="auto"/>
              <w:bottom w:val="single" w:sz="4" w:space="0" w:color="auto"/>
              <w:right w:val="single" w:sz="4" w:space="0" w:color="auto"/>
            </w:tcBorders>
            <w:shd w:val="clear" w:color="auto" w:fill="auto"/>
          </w:tcPr>
          <w:p w:rsidR="00A8213E" w:rsidRDefault="00FD11C8" w:rsidP="00FD11C8">
            <w:pPr>
              <w:spacing w:after="0" w:line="240" w:lineRule="auto"/>
              <w:rPr>
                <w:b/>
                <w:sz w:val="20"/>
                <w:szCs w:val="20"/>
                <w:lang w:eastAsia="zh-CN"/>
              </w:rPr>
            </w:pPr>
            <w:r>
              <w:rPr>
                <w:rFonts w:hint="eastAsia"/>
                <w:b/>
                <w:sz w:val="20"/>
                <w:szCs w:val="20"/>
                <w:lang w:val="en-US" w:eastAsia="zh-CN"/>
              </w:rPr>
              <w:t>合计</w:t>
            </w:r>
          </w:p>
        </w:tc>
        <w:tc>
          <w:tcPr>
            <w:tcW w:w="1080" w:type="dxa"/>
            <w:tcBorders>
              <w:top w:val="nil"/>
              <w:left w:val="nil"/>
              <w:bottom w:val="single" w:sz="4" w:space="0" w:color="auto"/>
              <w:right w:val="single" w:sz="4" w:space="0" w:color="auto"/>
            </w:tcBorders>
            <w:shd w:val="clear" w:color="auto" w:fill="auto"/>
          </w:tcPr>
          <w:p w:rsidR="00A8213E" w:rsidRDefault="00A8213E" w:rsidP="00FD11C8">
            <w:pPr>
              <w:spacing w:after="0"/>
              <w:jc w:val="center"/>
              <w:rPr>
                <w:b/>
                <w:sz w:val="20"/>
                <w:szCs w:val="20"/>
              </w:rPr>
            </w:pPr>
          </w:p>
        </w:tc>
        <w:tc>
          <w:tcPr>
            <w:tcW w:w="1620" w:type="dxa"/>
            <w:tcBorders>
              <w:top w:val="nil"/>
              <w:left w:val="nil"/>
              <w:bottom w:val="single" w:sz="4" w:space="0" w:color="auto"/>
              <w:right w:val="single" w:sz="4" w:space="0" w:color="auto"/>
            </w:tcBorders>
            <w:shd w:val="clear" w:color="auto" w:fill="auto"/>
          </w:tcPr>
          <w:p w:rsidR="00A8213E" w:rsidRDefault="00FD11C8" w:rsidP="00FD11C8">
            <w:pPr>
              <w:spacing w:after="0"/>
              <w:jc w:val="right"/>
              <w:rPr>
                <w:b/>
                <w:sz w:val="20"/>
                <w:szCs w:val="20"/>
              </w:rPr>
            </w:pPr>
            <w:r>
              <w:rPr>
                <w:b/>
                <w:sz w:val="20"/>
                <w:szCs w:val="20"/>
              </w:rPr>
              <w:t>540,000</w:t>
            </w:r>
          </w:p>
        </w:tc>
        <w:tc>
          <w:tcPr>
            <w:tcW w:w="1530" w:type="dxa"/>
            <w:tcBorders>
              <w:top w:val="nil"/>
              <w:left w:val="nil"/>
              <w:bottom w:val="single" w:sz="4" w:space="0" w:color="auto"/>
              <w:right w:val="single" w:sz="4" w:space="0" w:color="auto"/>
            </w:tcBorders>
            <w:shd w:val="clear" w:color="auto" w:fill="auto"/>
          </w:tcPr>
          <w:p w:rsidR="00A8213E" w:rsidRDefault="00FD11C8" w:rsidP="00FD11C8">
            <w:pPr>
              <w:spacing w:after="0"/>
              <w:jc w:val="right"/>
              <w:rPr>
                <w:b/>
                <w:sz w:val="20"/>
                <w:szCs w:val="20"/>
              </w:rPr>
            </w:pPr>
            <w:r>
              <w:rPr>
                <w:b/>
                <w:sz w:val="20"/>
                <w:szCs w:val="20"/>
              </w:rPr>
              <w:t>540,000</w:t>
            </w:r>
          </w:p>
        </w:tc>
      </w:tr>
    </w:tbl>
    <w:p w:rsidR="00A8213E" w:rsidRDefault="00A8213E">
      <w:pPr>
        <w:rPr>
          <w:b/>
        </w:rPr>
      </w:pPr>
    </w:p>
    <w:p w:rsidR="00A8213E" w:rsidRDefault="00FD11C8" w:rsidP="00FD11C8">
      <w:pPr>
        <w:pStyle w:val="Heading1"/>
        <w:rPr>
          <w:lang w:eastAsia="zh-CN"/>
        </w:rPr>
      </w:pPr>
      <w:r>
        <w:rPr>
          <w:rFonts w:hint="eastAsia"/>
          <w:lang w:eastAsia="zh-CN"/>
        </w:rPr>
        <w:t>考</w:t>
      </w:r>
      <w:r>
        <w:rPr>
          <w:rFonts w:ascii="New Gulim" w:eastAsia="New Gulim" w:hAnsi="New Gulim" w:cs="New Gulim" w:hint="eastAsia"/>
          <w:lang w:eastAsia="zh-CN"/>
        </w:rPr>
        <w:t>虑</w:t>
      </w:r>
      <w:r>
        <w:rPr>
          <w:rFonts w:ascii="Batang" w:hAnsi="Batang" w:cs="Batang" w:hint="eastAsia"/>
          <w:lang w:eastAsia="zh-CN"/>
        </w:rPr>
        <w:t>到活</w:t>
      </w:r>
      <w:r>
        <w:rPr>
          <w:rFonts w:ascii="New Gulim" w:eastAsia="New Gulim" w:hAnsi="New Gulim" w:cs="New Gulim" w:hint="eastAsia"/>
          <w:lang w:eastAsia="zh-CN"/>
        </w:rPr>
        <w:t>动</w:t>
      </w:r>
      <w:r>
        <w:rPr>
          <w:rFonts w:ascii="Batang" w:hAnsi="Batang" w:cs="Batang" w:hint="eastAsia"/>
          <w:lang w:eastAsia="zh-CN"/>
        </w:rPr>
        <w:t>修</w:t>
      </w:r>
      <w:r>
        <w:rPr>
          <w:rFonts w:ascii="New Gulim" w:eastAsia="New Gulim" w:hAnsi="New Gulim" w:cs="New Gulim" w:hint="eastAsia"/>
          <w:lang w:eastAsia="zh-CN"/>
        </w:rPr>
        <w:t>订</w:t>
      </w:r>
      <w:r>
        <w:rPr>
          <w:rFonts w:ascii="Batang" w:hAnsi="Batang" w:cs="Batang" w:hint="eastAsia"/>
          <w:lang w:eastAsia="zh-CN"/>
        </w:rPr>
        <w:t>和</w:t>
      </w:r>
      <w:r>
        <w:rPr>
          <w:rFonts w:ascii="New Gulim" w:eastAsia="New Gulim" w:hAnsi="New Gulim" w:cs="New Gulim" w:hint="eastAsia"/>
          <w:lang w:eastAsia="zh-CN"/>
        </w:rPr>
        <w:t>项</w:t>
      </w:r>
      <w:r>
        <w:rPr>
          <w:rFonts w:ascii="Batang" w:hAnsi="Batang" w:cs="Batang" w:hint="eastAsia"/>
          <w:lang w:eastAsia="zh-CN"/>
        </w:rPr>
        <w:t>目</w:t>
      </w:r>
      <w:r>
        <w:rPr>
          <w:rFonts w:ascii="New Gulim" w:eastAsia="New Gulim" w:hAnsi="New Gulim" w:cs="New Gulim" w:hint="eastAsia"/>
          <w:lang w:eastAsia="zh-CN"/>
        </w:rPr>
        <w:t>组</w:t>
      </w:r>
      <w:r>
        <w:rPr>
          <w:rFonts w:ascii="Batang" w:hAnsi="Batang" w:cs="Batang" w:hint="eastAsia"/>
          <w:lang w:eastAsia="zh-CN"/>
        </w:rPr>
        <w:t>成部分</w:t>
      </w:r>
      <w:r>
        <w:rPr>
          <w:rFonts w:ascii="New Gulim" w:eastAsia="New Gulim" w:hAnsi="New Gulim" w:cs="New Gulim" w:hint="eastAsia"/>
          <w:lang w:eastAsia="zh-CN"/>
        </w:rPr>
        <w:t>实</w:t>
      </w:r>
      <w:r>
        <w:rPr>
          <w:rFonts w:ascii="Batang" w:hAnsi="Batang" w:cs="Batang" w:hint="eastAsia"/>
          <w:lang w:eastAsia="zh-CN"/>
        </w:rPr>
        <w:t>施的</w:t>
      </w:r>
      <w:r>
        <w:rPr>
          <w:rFonts w:ascii="New Gulim" w:eastAsia="New Gulim" w:hAnsi="New Gulim" w:cs="New Gulim" w:hint="eastAsia"/>
          <w:lang w:eastAsia="zh-CN"/>
        </w:rPr>
        <w:t>预</w:t>
      </w:r>
      <w:r>
        <w:rPr>
          <w:rFonts w:ascii="Batang" w:hAnsi="Batang" w:cs="Batang" w:hint="eastAsia"/>
          <w:lang w:eastAsia="zh-CN"/>
        </w:rPr>
        <w:t>期</w:t>
      </w:r>
      <w:r>
        <w:rPr>
          <w:rFonts w:ascii="New Gulim" w:eastAsia="New Gulim" w:hAnsi="New Gulim" w:cs="New Gulim" w:hint="eastAsia"/>
          <w:lang w:eastAsia="zh-CN"/>
        </w:rPr>
        <w:t>时间</w:t>
      </w:r>
      <w:r>
        <w:rPr>
          <w:rFonts w:ascii="Batang" w:hAnsi="Batang" w:cs="Batang" w:hint="eastAsia"/>
          <w:lang w:eastAsia="zh-CN"/>
        </w:rPr>
        <w:t>表，</w:t>
      </w:r>
      <w:r>
        <w:rPr>
          <w:rFonts w:ascii="New Gulim" w:eastAsia="New Gulim" w:hAnsi="New Gulim" w:cs="New Gulim" w:hint="eastAsia"/>
          <w:lang w:eastAsia="zh-CN"/>
        </w:rPr>
        <w:t>对氟氯烃</w:t>
      </w:r>
      <w:r>
        <w:rPr>
          <w:rFonts w:ascii="Batang" w:hAnsi="Batang" w:cs="Batang" w:hint="eastAsia"/>
          <w:lang w:eastAsia="zh-CN"/>
        </w:rPr>
        <w:t>淘汰管理</w:t>
      </w:r>
      <w:r>
        <w:rPr>
          <w:rFonts w:ascii="New Gulim" w:eastAsia="New Gulim" w:hAnsi="New Gulim" w:cs="New Gulim" w:hint="eastAsia"/>
          <w:lang w:eastAsia="zh-CN"/>
        </w:rPr>
        <w:t>计划</w:t>
      </w:r>
      <w:r>
        <w:rPr>
          <w:rFonts w:ascii="Batang" w:hAnsi="Batang" w:cs="Batang" w:hint="eastAsia"/>
          <w:lang w:eastAsia="zh-CN"/>
        </w:rPr>
        <w:t>第二</w:t>
      </w:r>
      <w:r>
        <w:rPr>
          <w:rFonts w:ascii="New Gulim" w:eastAsia="New Gulim" w:hAnsi="New Gulim" w:cs="New Gulim" w:hint="eastAsia"/>
          <w:lang w:eastAsia="zh-CN"/>
        </w:rPr>
        <w:t>阶</w:t>
      </w:r>
      <w:r>
        <w:rPr>
          <w:rFonts w:ascii="Batang" w:hAnsi="Batang" w:cs="Batang" w:hint="eastAsia"/>
          <w:lang w:eastAsia="zh-CN"/>
        </w:rPr>
        <w:t>段的付款分配</w:t>
      </w:r>
      <w:r>
        <w:rPr>
          <w:rFonts w:ascii="New Gulim" w:eastAsia="New Gulim" w:hAnsi="New Gulim" w:cs="New Gulim" w:hint="eastAsia"/>
          <w:lang w:eastAsia="zh-CN"/>
        </w:rPr>
        <w:t>进</w:t>
      </w:r>
      <w:r>
        <w:rPr>
          <w:rFonts w:ascii="Batang" w:hAnsi="Batang" w:cs="Batang" w:hint="eastAsia"/>
          <w:lang w:eastAsia="zh-CN"/>
        </w:rPr>
        <w:t>行了</w:t>
      </w:r>
      <w:r>
        <w:rPr>
          <w:rFonts w:ascii="New Gulim" w:eastAsia="New Gulim" w:hAnsi="New Gulim" w:cs="New Gulim" w:hint="eastAsia"/>
          <w:lang w:eastAsia="zh-CN"/>
        </w:rPr>
        <w:t>调</w:t>
      </w:r>
      <w:r>
        <w:rPr>
          <w:rFonts w:ascii="Batang" w:hAnsi="Batang" w:cs="Batang" w:hint="eastAsia"/>
          <w:lang w:eastAsia="zh-CN"/>
        </w:rPr>
        <w:t>整，如表</w:t>
      </w:r>
      <w:r>
        <w:rPr>
          <w:lang w:eastAsia="zh-CN"/>
        </w:rPr>
        <w:t xml:space="preserve"> 6 </w:t>
      </w:r>
      <w:r>
        <w:rPr>
          <w:rFonts w:hint="eastAsia"/>
          <w:lang w:eastAsia="zh-CN"/>
        </w:rPr>
        <w:t>所示。</w:t>
      </w:r>
    </w:p>
    <w:p w:rsidR="00A8213E" w:rsidRDefault="00FD11C8" w:rsidP="00FD11C8">
      <w:pPr>
        <w:spacing w:after="0"/>
      </w:pPr>
      <w:r>
        <w:rPr>
          <w:rFonts w:hint="eastAsia"/>
          <w:b/>
          <w:lang w:eastAsia="zh-CN"/>
        </w:rPr>
        <w:t>表</w:t>
      </w:r>
      <w:r>
        <w:rPr>
          <w:b/>
          <w:lang w:eastAsia="zh-CN"/>
        </w:rPr>
        <w:t xml:space="preserve"> 6. </w:t>
      </w:r>
      <w:r>
        <w:rPr>
          <w:rFonts w:ascii="New Gulim" w:eastAsia="New Gulim" w:hAnsi="New Gulim" w:cs="New Gulim" w:hint="eastAsia"/>
          <w:b/>
          <w:lang w:eastAsia="zh-CN"/>
        </w:rPr>
        <w:t>圣卢</w:t>
      </w:r>
      <w:r>
        <w:rPr>
          <w:rFonts w:ascii="Batang" w:hAnsi="Batang" w:cs="Batang" w:hint="eastAsia"/>
          <w:b/>
          <w:lang w:eastAsia="zh-CN"/>
        </w:rPr>
        <w:t>西</w:t>
      </w:r>
      <w:r>
        <w:rPr>
          <w:rFonts w:ascii="New Gulim" w:eastAsia="New Gulim" w:hAnsi="New Gulim" w:cs="New Gulim" w:hint="eastAsia"/>
          <w:b/>
          <w:lang w:eastAsia="zh-CN"/>
        </w:rPr>
        <w:t>亚氟氯烃</w:t>
      </w:r>
      <w:r>
        <w:rPr>
          <w:rFonts w:ascii="Batang" w:hAnsi="Batang" w:cs="Batang" w:hint="eastAsia"/>
          <w:b/>
          <w:lang w:eastAsia="zh-CN"/>
        </w:rPr>
        <w:t>淘汰管理</w:t>
      </w:r>
      <w:r>
        <w:rPr>
          <w:rFonts w:ascii="New Gulim" w:eastAsia="New Gulim" w:hAnsi="New Gulim" w:cs="New Gulim" w:hint="eastAsia"/>
          <w:b/>
          <w:lang w:eastAsia="zh-CN"/>
        </w:rPr>
        <w:t>计划</w:t>
      </w:r>
      <w:r>
        <w:rPr>
          <w:rFonts w:ascii="Batang" w:hAnsi="Batang" w:cs="Batang" w:hint="eastAsia"/>
          <w:b/>
          <w:lang w:eastAsia="zh-CN"/>
        </w:rPr>
        <w:t>第二</w:t>
      </w:r>
      <w:r>
        <w:rPr>
          <w:rFonts w:ascii="New Gulim" w:eastAsia="New Gulim" w:hAnsi="New Gulim" w:cs="New Gulim" w:hint="eastAsia"/>
          <w:b/>
          <w:lang w:eastAsia="zh-CN"/>
        </w:rPr>
        <w:t>阶</w:t>
      </w:r>
      <w:r>
        <w:rPr>
          <w:rFonts w:ascii="Batang" w:hAnsi="Batang" w:cs="Batang" w:hint="eastAsia"/>
          <w:b/>
          <w:lang w:eastAsia="zh-CN"/>
        </w:rPr>
        <w:t>段的原始和修</w:t>
      </w:r>
      <w:r>
        <w:rPr>
          <w:rFonts w:ascii="New Gulim" w:eastAsia="New Gulim" w:hAnsi="New Gulim" w:cs="New Gulim" w:hint="eastAsia"/>
          <w:b/>
          <w:lang w:eastAsia="zh-CN"/>
        </w:rPr>
        <w:t>订</w:t>
      </w:r>
      <w:r>
        <w:rPr>
          <w:rFonts w:ascii="Batang" w:hAnsi="Batang" w:cs="Batang" w:hint="eastAsia"/>
          <w:b/>
          <w:lang w:eastAsia="zh-CN"/>
        </w:rPr>
        <w:t>付款分配（美元）</w:t>
      </w:r>
    </w:p>
    <w:tbl>
      <w:tblPr>
        <w:tblStyle w:val="TableGrid"/>
        <w:tblW w:w="9355" w:type="dxa"/>
        <w:tblLayout w:type="fixed"/>
        <w:tblLook w:val="04A0" w:firstRow="1" w:lastRow="0" w:firstColumn="1" w:lastColumn="0" w:noHBand="0" w:noVBand="1"/>
      </w:tblPr>
      <w:tblGrid>
        <w:gridCol w:w="1615"/>
        <w:gridCol w:w="967"/>
        <w:gridCol w:w="968"/>
        <w:gridCol w:w="967"/>
        <w:gridCol w:w="968"/>
        <w:gridCol w:w="967"/>
        <w:gridCol w:w="968"/>
        <w:gridCol w:w="967"/>
        <w:gridCol w:w="968"/>
      </w:tblGrid>
      <w:tr w:rsidR="00A8213E">
        <w:tc>
          <w:tcPr>
            <w:tcW w:w="1615" w:type="dxa"/>
          </w:tcPr>
          <w:p w:rsidR="00A8213E" w:rsidRDefault="00FD11C8" w:rsidP="00FD11C8">
            <w:pPr>
              <w:spacing w:after="0"/>
              <w:jc w:val="left"/>
              <w:rPr>
                <w:b/>
                <w:sz w:val="20"/>
                <w:szCs w:val="20"/>
              </w:rPr>
            </w:pPr>
            <w:r>
              <w:rPr>
                <w:rFonts w:asciiTheme="minorEastAsia" w:eastAsiaTheme="minorEastAsia" w:hAnsiTheme="minorEastAsia" w:hint="eastAsia"/>
                <w:b/>
                <w:sz w:val="20"/>
                <w:szCs w:val="20"/>
                <w:lang w:eastAsia="zh-CN"/>
              </w:rPr>
              <w:t>机构</w:t>
            </w:r>
          </w:p>
        </w:tc>
        <w:tc>
          <w:tcPr>
            <w:tcW w:w="967" w:type="dxa"/>
            <w:tcMar>
              <w:left w:w="29" w:type="dxa"/>
              <w:right w:w="0" w:type="dxa"/>
            </w:tcMar>
            <w:vAlign w:val="center"/>
          </w:tcPr>
          <w:p w:rsidR="00A8213E" w:rsidRDefault="00FD11C8" w:rsidP="00FD11C8">
            <w:pPr>
              <w:spacing w:after="0"/>
              <w:jc w:val="center"/>
              <w:rPr>
                <w:b/>
                <w:sz w:val="20"/>
                <w:szCs w:val="20"/>
              </w:rPr>
            </w:pPr>
            <w:r>
              <w:rPr>
                <w:b/>
                <w:sz w:val="20"/>
                <w:szCs w:val="20"/>
              </w:rPr>
              <w:t>2021</w:t>
            </w:r>
            <w:r>
              <w:rPr>
                <w:rFonts w:asciiTheme="minorEastAsia" w:eastAsiaTheme="minorEastAsia" w:hAnsiTheme="minorEastAsia" w:hint="eastAsia"/>
                <w:b/>
                <w:sz w:val="20"/>
                <w:szCs w:val="20"/>
                <w:lang w:eastAsia="zh-CN"/>
              </w:rPr>
              <w:t>年</w:t>
            </w:r>
          </w:p>
        </w:tc>
        <w:tc>
          <w:tcPr>
            <w:tcW w:w="968" w:type="dxa"/>
            <w:tcMar>
              <w:left w:w="29" w:type="dxa"/>
              <w:right w:w="0" w:type="dxa"/>
            </w:tcMar>
            <w:vAlign w:val="center"/>
          </w:tcPr>
          <w:p w:rsidR="00A8213E" w:rsidRDefault="00FD11C8" w:rsidP="00FD11C8">
            <w:pPr>
              <w:spacing w:after="0"/>
              <w:jc w:val="center"/>
              <w:rPr>
                <w:b/>
                <w:sz w:val="20"/>
                <w:szCs w:val="20"/>
              </w:rPr>
            </w:pPr>
            <w:r>
              <w:rPr>
                <w:b/>
                <w:sz w:val="20"/>
                <w:szCs w:val="20"/>
              </w:rPr>
              <w:t>2022</w:t>
            </w:r>
            <w:r>
              <w:rPr>
                <w:rFonts w:asciiTheme="minorEastAsia" w:eastAsiaTheme="minorEastAsia" w:hAnsiTheme="minorEastAsia" w:hint="eastAsia"/>
                <w:b/>
                <w:sz w:val="20"/>
                <w:szCs w:val="20"/>
                <w:lang w:eastAsia="zh-CN"/>
              </w:rPr>
              <w:t>年</w:t>
            </w:r>
            <w:r>
              <w:rPr>
                <w:b/>
                <w:sz w:val="20"/>
                <w:szCs w:val="20"/>
              </w:rPr>
              <w:t>-2023</w:t>
            </w:r>
            <w:r>
              <w:rPr>
                <w:rFonts w:asciiTheme="minorEastAsia" w:eastAsiaTheme="minorEastAsia" w:hAnsiTheme="minorEastAsia" w:hint="eastAsia"/>
                <w:b/>
                <w:sz w:val="20"/>
                <w:szCs w:val="20"/>
                <w:lang w:eastAsia="zh-CN"/>
              </w:rPr>
              <w:t>年</w:t>
            </w:r>
          </w:p>
        </w:tc>
        <w:tc>
          <w:tcPr>
            <w:tcW w:w="967" w:type="dxa"/>
            <w:tcMar>
              <w:left w:w="29" w:type="dxa"/>
              <w:right w:w="0" w:type="dxa"/>
            </w:tcMar>
            <w:vAlign w:val="center"/>
          </w:tcPr>
          <w:p w:rsidR="00A8213E" w:rsidRDefault="00FD11C8" w:rsidP="00FD11C8">
            <w:pPr>
              <w:spacing w:after="0"/>
              <w:jc w:val="center"/>
              <w:rPr>
                <w:b/>
                <w:sz w:val="20"/>
                <w:szCs w:val="20"/>
              </w:rPr>
            </w:pPr>
            <w:r>
              <w:rPr>
                <w:b/>
                <w:sz w:val="20"/>
                <w:szCs w:val="20"/>
              </w:rPr>
              <w:t>2024</w:t>
            </w:r>
            <w:r>
              <w:rPr>
                <w:rFonts w:asciiTheme="minorEastAsia" w:eastAsiaTheme="minorEastAsia" w:hAnsiTheme="minorEastAsia" w:hint="eastAsia"/>
                <w:b/>
                <w:sz w:val="20"/>
                <w:szCs w:val="20"/>
                <w:lang w:eastAsia="zh-CN"/>
              </w:rPr>
              <w:t>年</w:t>
            </w:r>
          </w:p>
        </w:tc>
        <w:tc>
          <w:tcPr>
            <w:tcW w:w="968" w:type="dxa"/>
            <w:tcMar>
              <w:left w:w="29" w:type="dxa"/>
              <w:right w:w="0" w:type="dxa"/>
            </w:tcMar>
            <w:vAlign w:val="center"/>
          </w:tcPr>
          <w:p w:rsidR="00A8213E" w:rsidRDefault="00FD11C8" w:rsidP="00FD11C8">
            <w:pPr>
              <w:spacing w:after="0"/>
              <w:jc w:val="center"/>
              <w:rPr>
                <w:b/>
                <w:sz w:val="20"/>
                <w:szCs w:val="20"/>
              </w:rPr>
            </w:pPr>
            <w:r>
              <w:rPr>
                <w:b/>
                <w:sz w:val="20"/>
                <w:szCs w:val="20"/>
              </w:rPr>
              <w:t>2025</w:t>
            </w:r>
            <w:r>
              <w:rPr>
                <w:rFonts w:asciiTheme="minorEastAsia" w:eastAsiaTheme="minorEastAsia" w:hAnsiTheme="minorEastAsia" w:hint="eastAsia"/>
                <w:b/>
                <w:sz w:val="20"/>
                <w:szCs w:val="20"/>
                <w:lang w:eastAsia="zh-CN"/>
              </w:rPr>
              <w:t>年</w:t>
            </w:r>
            <w:r>
              <w:rPr>
                <w:b/>
                <w:sz w:val="20"/>
                <w:szCs w:val="20"/>
              </w:rPr>
              <w:t>-2026</w:t>
            </w:r>
            <w:r>
              <w:rPr>
                <w:rFonts w:asciiTheme="minorEastAsia" w:eastAsiaTheme="minorEastAsia" w:hAnsiTheme="minorEastAsia" w:hint="eastAsia"/>
                <w:b/>
                <w:sz w:val="20"/>
                <w:szCs w:val="20"/>
                <w:lang w:eastAsia="zh-CN"/>
              </w:rPr>
              <w:t>年</w:t>
            </w:r>
          </w:p>
        </w:tc>
        <w:tc>
          <w:tcPr>
            <w:tcW w:w="967" w:type="dxa"/>
            <w:tcMar>
              <w:left w:w="29" w:type="dxa"/>
              <w:right w:w="0" w:type="dxa"/>
            </w:tcMar>
            <w:vAlign w:val="center"/>
          </w:tcPr>
          <w:p w:rsidR="00A8213E" w:rsidRDefault="00FD11C8" w:rsidP="00FD11C8">
            <w:pPr>
              <w:spacing w:after="0"/>
              <w:jc w:val="center"/>
              <w:rPr>
                <w:b/>
                <w:sz w:val="20"/>
                <w:szCs w:val="20"/>
              </w:rPr>
            </w:pPr>
            <w:r>
              <w:rPr>
                <w:b/>
                <w:sz w:val="20"/>
                <w:szCs w:val="20"/>
              </w:rPr>
              <w:t>2027</w:t>
            </w:r>
            <w:r>
              <w:rPr>
                <w:rFonts w:asciiTheme="minorEastAsia" w:eastAsiaTheme="minorEastAsia" w:hAnsiTheme="minorEastAsia" w:hint="eastAsia"/>
                <w:b/>
                <w:sz w:val="20"/>
                <w:szCs w:val="20"/>
                <w:lang w:eastAsia="zh-CN"/>
              </w:rPr>
              <w:t>年</w:t>
            </w:r>
          </w:p>
        </w:tc>
        <w:tc>
          <w:tcPr>
            <w:tcW w:w="968" w:type="dxa"/>
            <w:tcMar>
              <w:left w:w="29" w:type="dxa"/>
              <w:right w:w="0" w:type="dxa"/>
            </w:tcMar>
            <w:vAlign w:val="center"/>
          </w:tcPr>
          <w:p w:rsidR="00A8213E" w:rsidRDefault="00FD11C8" w:rsidP="00FD11C8">
            <w:pPr>
              <w:spacing w:after="0"/>
              <w:jc w:val="center"/>
              <w:rPr>
                <w:b/>
                <w:sz w:val="20"/>
                <w:szCs w:val="20"/>
              </w:rPr>
            </w:pPr>
            <w:r>
              <w:rPr>
                <w:b/>
                <w:sz w:val="20"/>
                <w:szCs w:val="20"/>
              </w:rPr>
              <w:t>2028</w:t>
            </w:r>
            <w:r>
              <w:rPr>
                <w:rFonts w:asciiTheme="minorEastAsia" w:eastAsiaTheme="minorEastAsia" w:hAnsiTheme="minorEastAsia" w:hint="eastAsia"/>
                <w:b/>
                <w:sz w:val="20"/>
                <w:szCs w:val="20"/>
                <w:lang w:eastAsia="zh-CN"/>
              </w:rPr>
              <w:t>年</w:t>
            </w:r>
            <w:r>
              <w:rPr>
                <w:b/>
                <w:sz w:val="20"/>
                <w:szCs w:val="20"/>
              </w:rPr>
              <w:t>-2029</w:t>
            </w:r>
            <w:r>
              <w:rPr>
                <w:rFonts w:asciiTheme="minorEastAsia" w:eastAsiaTheme="minorEastAsia" w:hAnsiTheme="minorEastAsia" w:hint="eastAsia"/>
                <w:b/>
                <w:sz w:val="20"/>
                <w:szCs w:val="20"/>
                <w:lang w:eastAsia="zh-CN"/>
              </w:rPr>
              <w:t>年</w:t>
            </w:r>
          </w:p>
        </w:tc>
        <w:tc>
          <w:tcPr>
            <w:tcW w:w="967" w:type="dxa"/>
            <w:tcMar>
              <w:left w:w="29" w:type="dxa"/>
              <w:right w:w="0" w:type="dxa"/>
            </w:tcMar>
            <w:vAlign w:val="center"/>
          </w:tcPr>
          <w:p w:rsidR="00A8213E" w:rsidRDefault="00FD11C8" w:rsidP="00FD11C8">
            <w:pPr>
              <w:spacing w:after="0"/>
              <w:jc w:val="center"/>
              <w:rPr>
                <w:b/>
                <w:sz w:val="20"/>
                <w:szCs w:val="20"/>
              </w:rPr>
            </w:pPr>
            <w:r>
              <w:rPr>
                <w:b/>
                <w:sz w:val="20"/>
                <w:szCs w:val="20"/>
              </w:rPr>
              <w:t>2030</w:t>
            </w:r>
            <w:r>
              <w:rPr>
                <w:rFonts w:asciiTheme="minorEastAsia" w:eastAsiaTheme="minorEastAsia" w:hAnsiTheme="minorEastAsia" w:hint="eastAsia"/>
                <w:b/>
                <w:sz w:val="20"/>
                <w:szCs w:val="20"/>
                <w:lang w:eastAsia="zh-CN"/>
              </w:rPr>
              <w:t>年</w:t>
            </w:r>
          </w:p>
        </w:tc>
        <w:tc>
          <w:tcPr>
            <w:tcW w:w="968" w:type="dxa"/>
            <w:tcMar>
              <w:left w:w="29" w:type="dxa"/>
              <w:right w:w="0" w:type="dxa"/>
            </w:tcMar>
            <w:vAlign w:val="center"/>
          </w:tcPr>
          <w:p w:rsidR="00A8213E" w:rsidRDefault="00FD11C8" w:rsidP="00FD11C8">
            <w:pPr>
              <w:spacing w:after="0"/>
              <w:jc w:val="center"/>
              <w:rPr>
                <w:b/>
                <w:sz w:val="20"/>
                <w:szCs w:val="20"/>
              </w:rPr>
            </w:pPr>
            <w:r>
              <w:rPr>
                <w:rFonts w:asciiTheme="minorEastAsia" w:eastAsiaTheme="minorEastAsia" w:hAnsiTheme="minorEastAsia" w:cs="New Gulim" w:hint="eastAsia"/>
                <w:b/>
                <w:sz w:val="20"/>
                <w:szCs w:val="20"/>
                <w:lang w:val="en-US" w:eastAsia="zh-CN"/>
              </w:rPr>
              <w:t>合计</w:t>
            </w:r>
          </w:p>
        </w:tc>
      </w:tr>
      <w:tr w:rsidR="00A8213E">
        <w:tc>
          <w:tcPr>
            <w:tcW w:w="1615" w:type="dxa"/>
          </w:tcPr>
          <w:p w:rsidR="00A8213E" w:rsidRDefault="00FD11C8" w:rsidP="00FD11C8">
            <w:pPr>
              <w:spacing w:after="0"/>
              <w:jc w:val="left"/>
              <w:rPr>
                <w:b/>
                <w:sz w:val="20"/>
                <w:szCs w:val="20"/>
              </w:rPr>
            </w:pPr>
            <w:r>
              <w:rPr>
                <w:rFonts w:asciiTheme="minorEastAsia" w:eastAsiaTheme="minorEastAsia" w:hAnsiTheme="minorEastAsia" w:hint="eastAsia"/>
                <w:b/>
                <w:sz w:val="20"/>
                <w:szCs w:val="20"/>
                <w:lang w:eastAsia="zh-CN"/>
              </w:rPr>
              <w:t>如提交</w:t>
            </w:r>
          </w:p>
        </w:tc>
        <w:tc>
          <w:tcPr>
            <w:tcW w:w="967" w:type="dxa"/>
            <w:tcMar>
              <w:left w:w="29" w:type="dxa"/>
              <w:right w:w="115" w:type="dxa"/>
            </w:tcMar>
          </w:tcPr>
          <w:p w:rsidR="00A8213E" w:rsidRDefault="00A8213E" w:rsidP="00FD11C8">
            <w:pPr>
              <w:spacing w:after="0"/>
              <w:jc w:val="right"/>
              <w:rPr>
                <w:b/>
                <w:sz w:val="20"/>
                <w:szCs w:val="20"/>
              </w:rPr>
            </w:pPr>
          </w:p>
        </w:tc>
        <w:tc>
          <w:tcPr>
            <w:tcW w:w="968" w:type="dxa"/>
            <w:tcMar>
              <w:left w:w="29" w:type="dxa"/>
              <w:right w:w="115" w:type="dxa"/>
            </w:tcMar>
          </w:tcPr>
          <w:p w:rsidR="00A8213E" w:rsidRDefault="00A8213E" w:rsidP="00FD11C8">
            <w:pPr>
              <w:spacing w:after="0"/>
              <w:jc w:val="right"/>
              <w:rPr>
                <w:b/>
                <w:sz w:val="20"/>
                <w:szCs w:val="20"/>
              </w:rPr>
            </w:pPr>
          </w:p>
        </w:tc>
        <w:tc>
          <w:tcPr>
            <w:tcW w:w="967" w:type="dxa"/>
            <w:tcMar>
              <w:left w:w="29" w:type="dxa"/>
              <w:right w:w="115" w:type="dxa"/>
            </w:tcMar>
          </w:tcPr>
          <w:p w:rsidR="00A8213E" w:rsidRDefault="00A8213E" w:rsidP="00FD11C8">
            <w:pPr>
              <w:spacing w:after="0"/>
              <w:jc w:val="right"/>
              <w:rPr>
                <w:b/>
                <w:sz w:val="20"/>
                <w:szCs w:val="20"/>
              </w:rPr>
            </w:pPr>
          </w:p>
        </w:tc>
        <w:tc>
          <w:tcPr>
            <w:tcW w:w="968" w:type="dxa"/>
            <w:tcMar>
              <w:left w:w="29" w:type="dxa"/>
              <w:right w:w="115" w:type="dxa"/>
            </w:tcMar>
          </w:tcPr>
          <w:p w:rsidR="00A8213E" w:rsidRDefault="00A8213E" w:rsidP="00FD11C8">
            <w:pPr>
              <w:spacing w:after="0"/>
              <w:jc w:val="right"/>
              <w:rPr>
                <w:b/>
                <w:sz w:val="20"/>
                <w:szCs w:val="20"/>
              </w:rPr>
            </w:pPr>
          </w:p>
        </w:tc>
        <w:tc>
          <w:tcPr>
            <w:tcW w:w="967" w:type="dxa"/>
            <w:tcMar>
              <w:left w:w="29" w:type="dxa"/>
              <w:right w:w="115" w:type="dxa"/>
            </w:tcMar>
          </w:tcPr>
          <w:p w:rsidR="00A8213E" w:rsidRDefault="00A8213E" w:rsidP="00FD11C8">
            <w:pPr>
              <w:spacing w:after="0"/>
              <w:jc w:val="right"/>
              <w:rPr>
                <w:b/>
                <w:sz w:val="20"/>
                <w:szCs w:val="20"/>
              </w:rPr>
            </w:pPr>
          </w:p>
        </w:tc>
        <w:tc>
          <w:tcPr>
            <w:tcW w:w="968" w:type="dxa"/>
            <w:tcMar>
              <w:left w:w="29" w:type="dxa"/>
              <w:right w:w="115" w:type="dxa"/>
            </w:tcMar>
          </w:tcPr>
          <w:p w:rsidR="00A8213E" w:rsidRDefault="00A8213E" w:rsidP="00FD11C8">
            <w:pPr>
              <w:spacing w:after="0"/>
              <w:jc w:val="right"/>
              <w:rPr>
                <w:b/>
                <w:sz w:val="20"/>
                <w:szCs w:val="20"/>
              </w:rPr>
            </w:pPr>
          </w:p>
        </w:tc>
        <w:tc>
          <w:tcPr>
            <w:tcW w:w="967" w:type="dxa"/>
            <w:tcMar>
              <w:left w:w="29" w:type="dxa"/>
              <w:right w:w="115" w:type="dxa"/>
            </w:tcMar>
          </w:tcPr>
          <w:p w:rsidR="00A8213E" w:rsidRDefault="00A8213E" w:rsidP="00FD11C8">
            <w:pPr>
              <w:spacing w:after="0"/>
              <w:jc w:val="right"/>
              <w:rPr>
                <w:b/>
                <w:sz w:val="20"/>
                <w:szCs w:val="20"/>
              </w:rPr>
            </w:pPr>
          </w:p>
        </w:tc>
        <w:tc>
          <w:tcPr>
            <w:tcW w:w="968" w:type="dxa"/>
            <w:tcMar>
              <w:left w:w="29" w:type="dxa"/>
              <w:right w:w="115" w:type="dxa"/>
            </w:tcMar>
          </w:tcPr>
          <w:p w:rsidR="00A8213E" w:rsidRDefault="00A8213E" w:rsidP="00FD11C8">
            <w:pPr>
              <w:spacing w:after="0"/>
              <w:jc w:val="right"/>
              <w:rPr>
                <w:b/>
                <w:sz w:val="20"/>
                <w:szCs w:val="20"/>
              </w:rPr>
            </w:pPr>
          </w:p>
        </w:tc>
      </w:tr>
      <w:tr w:rsidR="00A8213E">
        <w:tc>
          <w:tcPr>
            <w:tcW w:w="1615" w:type="dxa"/>
          </w:tcPr>
          <w:p w:rsidR="00A8213E" w:rsidRDefault="00FD11C8" w:rsidP="00FD11C8">
            <w:pPr>
              <w:spacing w:after="0"/>
              <w:jc w:val="left"/>
              <w:rPr>
                <w:sz w:val="20"/>
                <w:szCs w:val="20"/>
              </w:rPr>
            </w:pPr>
            <w:r>
              <w:rPr>
                <w:rFonts w:asciiTheme="minorEastAsia" w:eastAsiaTheme="minorEastAsia" w:hAnsiTheme="minorEastAsia" w:cs="New Gulim" w:hint="eastAsia"/>
                <w:sz w:val="20"/>
                <w:szCs w:val="20"/>
                <w:lang w:eastAsia="zh-CN"/>
              </w:rPr>
              <w:t>环境署</w:t>
            </w:r>
            <w:r>
              <w:rPr>
                <w:sz w:val="20"/>
                <w:szCs w:val="20"/>
              </w:rPr>
              <w:t xml:space="preserve"> </w:t>
            </w:r>
          </w:p>
        </w:tc>
        <w:tc>
          <w:tcPr>
            <w:tcW w:w="967" w:type="dxa"/>
            <w:tcMar>
              <w:left w:w="29" w:type="dxa"/>
              <w:right w:w="115" w:type="dxa"/>
            </w:tcMar>
          </w:tcPr>
          <w:p w:rsidR="00A8213E" w:rsidRDefault="00FD11C8" w:rsidP="00FD11C8">
            <w:pPr>
              <w:spacing w:after="0"/>
              <w:jc w:val="right"/>
              <w:rPr>
                <w:sz w:val="20"/>
                <w:szCs w:val="20"/>
              </w:rPr>
            </w:pPr>
            <w:r>
              <w:rPr>
                <w:sz w:val="20"/>
                <w:szCs w:val="20"/>
              </w:rPr>
              <w:t>71,700</w:t>
            </w:r>
          </w:p>
        </w:tc>
        <w:tc>
          <w:tcPr>
            <w:tcW w:w="968" w:type="dxa"/>
            <w:tcMar>
              <w:left w:w="29" w:type="dxa"/>
              <w:right w:w="115" w:type="dxa"/>
            </w:tcMar>
          </w:tcPr>
          <w:p w:rsidR="00A8213E" w:rsidRDefault="00FD11C8" w:rsidP="00FD11C8">
            <w:pPr>
              <w:spacing w:after="0"/>
              <w:jc w:val="right"/>
              <w:rPr>
                <w:sz w:val="20"/>
                <w:szCs w:val="20"/>
              </w:rPr>
            </w:pPr>
            <w:r>
              <w:rPr>
                <w:sz w:val="20"/>
                <w:szCs w:val="20"/>
              </w:rPr>
              <w:t>0</w:t>
            </w:r>
          </w:p>
        </w:tc>
        <w:tc>
          <w:tcPr>
            <w:tcW w:w="967" w:type="dxa"/>
            <w:tcMar>
              <w:left w:w="29" w:type="dxa"/>
              <w:right w:w="115" w:type="dxa"/>
            </w:tcMar>
          </w:tcPr>
          <w:p w:rsidR="00A8213E" w:rsidRDefault="00FD11C8" w:rsidP="00FD11C8">
            <w:pPr>
              <w:spacing w:after="0"/>
              <w:jc w:val="right"/>
              <w:rPr>
                <w:sz w:val="20"/>
                <w:szCs w:val="20"/>
              </w:rPr>
            </w:pPr>
            <w:r>
              <w:rPr>
                <w:sz w:val="20"/>
                <w:szCs w:val="20"/>
              </w:rPr>
              <w:t>73,800</w:t>
            </w:r>
          </w:p>
        </w:tc>
        <w:tc>
          <w:tcPr>
            <w:tcW w:w="968" w:type="dxa"/>
            <w:tcMar>
              <w:left w:w="29" w:type="dxa"/>
              <w:right w:w="115" w:type="dxa"/>
            </w:tcMar>
          </w:tcPr>
          <w:p w:rsidR="00A8213E" w:rsidRDefault="00FD11C8" w:rsidP="00FD11C8">
            <w:pPr>
              <w:spacing w:after="0"/>
              <w:jc w:val="right"/>
              <w:rPr>
                <w:sz w:val="20"/>
                <w:szCs w:val="20"/>
              </w:rPr>
            </w:pPr>
            <w:r>
              <w:rPr>
                <w:sz w:val="20"/>
                <w:szCs w:val="20"/>
              </w:rPr>
              <w:t>0</w:t>
            </w:r>
          </w:p>
        </w:tc>
        <w:tc>
          <w:tcPr>
            <w:tcW w:w="967" w:type="dxa"/>
            <w:tcMar>
              <w:left w:w="29" w:type="dxa"/>
              <w:right w:w="115" w:type="dxa"/>
            </w:tcMar>
          </w:tcPr>
          <w:p w:rsidR="00A8213E" w:rsidRDefault="00FD11C8" w:rsidP="00FD11C8">
            <w:pPr>
              <w:spacing w:after="0"/>
              <w:jc w:val="right"/>
              <w:rPr>
                <w:sz w:val="20"/>
                <w:szCs w:val="20"/>
              </w:rPr>
            </w:pPr>
            <w:r>
              <w:rPr>
                <w:sz w:val="20"/>
                <w:szCs w:val="20"/>
              </w:rPr>
              <w:t>120,200</w:t>
            </w:r>
          </w:p>
        </w:tc>
        <w:tc>
          <w:tcPr>
            <w:tcW w:w="968" w:type="dxa"/>
            <w:tcMar>
              <w:left w:w="29" w:type="dxa"/>
              <w:right w:w="115" w:type="dxa"/>
            </w:tcMar>
          </w:tcPr>
          <w:p w:rsidR="00A8213E" w:rsidRDefault="00FD11C8" w:rsidP="00FD11C8">
            <w:pPr>
              <w:spacing w:after="0"/>
              <w:jc w:val="right"/>
              <w:rPr>
                <w:sz w:val="20"/>
                <w:szCs w:val="20"/>
              </w:rPr>
            </w:pPr>
            <w:r>
              <w:rPr>
                <w:sz w:val="20"/>
                <w:szCs w:val="20"/>
              </w:rPr>
              <w:t>0</w:t>
            </w:r>
          </w:p>
        </w:tc>
        <w:tc>
          <w:tcPr>
            <w:tcW w:w="967" w:type="dxa"/>
            <w:tcMar>
              <w:left w:w="29" w:type="dxa"/>
              <w:right w:w="115" w:type="dxa"/>
            </w:tcMar>
          </w:tcPr>
          <w:p w:rsidR="00A8213E" w:rsidRDefault="00FD11C8" w:rsidP="00FD11C8">
            <w:pPr>
              <w:spacing w:after="0"/>
              <w:jc w:val="right"/>
              <w:rPr>
                <w:sz w:val="20"/>
                <w:szCs w:val="20"/>
              </w:rPr>
            </w:pPr>
            <w:r>
              <w:rPr>
                <w:sz w:val="20"/>
                <w:szCs w:val="20"/>
              </w:rPr>
              <w:t>52,300</w:t>
            </w:r>
          </w:p>
        </w:tc>
        <w:tc>
          <w:tcPr>
            <w:tcW w:w="968" w:type="dxa"/>
            <w:tcMar>
              <w:left w:w="29" w:type="dxa"/>
              <w:right w:w="115" w:type="dxa"/>
            </w:tcMar>
          </w:tcPr>
          <w:p w:rsidR="00A8213E" w:rsidRDefault="00FD11C8" w:rsidP="00FD11C8">
            <w:pPr>
              <w:spacing w:after="0"/>
              <w:jc w:val="right"/>
              <w:rPr>
                <w:sz w:val="20"/>
                <w:szCs w:val="20"/>
              </w:rPr>
            </w:pPr>
            <w:r>
              <w:rPr>
                <w:sz w:val="20"/>
                <w:szCs w:val="20"/>
              </w:rPr>
              <w:t>318,000</w:t>
            </w:r>
          </w:p>
        </w:tc>
      </w:tr>
      <w:tr w:rsidR="00A8213E">
        <w:tc>
          <w:tcPr>
            <w:tcW w:w="1615" w:type="dxa"/>
          </w:tcPr>
          <w:p w:rsidR="00A8213E" w:rsidRDefault="00FD11C8" w:rsidP="00FD11C8">
            <w:pPr>
              <w:spacing w:after="0"/>
              <w:jc w:val="left"/>
              <w:rPr>
                <w:sz w:val="20"/>
                <w:szCs w:val="20"/>
              </w:rPr>
            </w:pPr>
            <w:r>
              <w:rPr>
                <w:rFonts w:asciiTheme="minorEastAsia" w:eastAsiaTheme="minorEastAsia" w:hAnsiTheme="minorEastAsia" w:hint="eastAsia"/>
                <w:sz w:val="20"/>
                <w:szCs w:val="20"/>
                <w:lang w:eastAsia="zh-CN"/>
              </w:rPr>
              <w:t>工发组织</w:t>
            </w:r>
          </w:p>
        </w:tc>
        <w:tc>
          <w:tcPr>
            <w:tcW w:w="967" w:type="dxa"/>
            <w:tcMar>
              <w:left w:w="29" w:type="dxa"/>
              <w:right w:w="115" w:type="dxa"/>
            </w:tcMar>
          </w:tcPr>
          <w:p w:rsidR="00A8213E" w:rsidRDefault="00FD11C8" w:rsidP="00FD11C8">
            <w:pPr>
              <w:spacing w:after="0"/>
              <w:jc w:val="right"/>
              <w:rPr>
                <w:sz w:val="20"/>
                <w:szCs w:val="20"/>
              </w:rPr>
            </w:pPr>
            <w:r>
              <w:rPr>
                <w:sz w:val="20"/>
                <w:szCs w:val="20"/>
              </w:rPr>
              <w:t>136,000</w:t>
            </w:r>
          </w:p>
        </w:tc>
        <w:tc>
          <w:tcPr>
            <w:tcW w:w="968" w:type="dxa"/>
            <w:tcMar>
              <w:left w:w="29" w:type="dxa"/>
              <w:right w:w="115" w:type="dxa"/>
            </w:tcMar>
          </w:tcPr>
          <w:p w:rsidR="00A8213E" w:rsidRDefault="00FD11C8" w:rsidP="00FD11C8">
            <w:pPr>
              <w:spacing w:after="0"/>
              <w:jc w:val="right"/>
              <w:rPr>
                <w:sz w:val="20"/>
                <w:szCs w:val="20"/>
              </w:rPr>
            </w:pPr>
            <w:r>
              <w:rPr>
                <w:sz w:val="20"/>
                <w:szCs w:val="20"/>
              </w:rPr>
              <w:t>0</w:t>
            </w:r>
          </w:p>
        </w:tc>
        <w:tc>
          <w:tcPr>
            <w:tcW w:w="967" w:type="dxa"/>
            <w:tcMar>
              <w:left w:w="29" w:type="dxa"/>
              <w:right w:w="115" w:type="dxa"/>
            </w:tcMar>
          </w:tcPr>
          <w:p w:rsidR="00A8213E" w:rsidRDefault="00FD11C8" w:rsidP="00FD11C8">
            <w:pPr>
              <w:spacing w:after="0"/>
              <w:jc w:val="right"/>
              <w:rPr>
                <w:sz w:val="20"/>
                <w:szCs w:val="20"/>
              </w:rPr>
            </w:pPr>
            <w:r>
              <w:rPr>
                <w:sz w:val="20"/>
                <w:szCs w:val="20"/>
              </w:rPr>
              <w:t>86,000</w:t>
            </w:r>
          </w:p>
        </w:tc>
        <w:tc>
          <w:tcPr>
            <w:tcW w:w="968" w:type="dxa"/>
            <w:tcMar>
              <w:left w:w="29" w:type="dxa"/>
              <w:right w:w="115" w:type="dxa"/>
            </w:tcMar>
          </w:tcPr>
          <w:p w:rsidR="00A8213E" w:rsidRDefault="00FD11C8" w:rsidP="00FD11C8">
            <w:pPr>
              <w:spacing w:after="0"/>
              <w:jc w:val="right"/>
              <w:rPr>
                <w:sz w:val="20"/>
                <w:szCs w:val="20"/>
              </w:rPr>
            </w:pPr>
            <w:r>
              <w:rPr>
                <w:sz w:val="20"/>
                <w:szCs w:val="20"/>
              </w:rPr>
              <w:t>0</w:t>
            </w:r>
          </w:p>
        </w:tc>
        <w:tc>
          <w:tcPr>
            <w:tcW w:w="967" w:type="dxa"/>
            <w:tcMar>
              <w:left w:w="29" w:type="dxa"/>
              <w:right w:w="115" w:type="dxa"/>
            </w:tcMar>
          </w:tcPr>
          <w:p w:rsidR="00A8213E" w:rsidRDefault="00FD11C8" w:rsidP="00FD11C8">
            <w:pPr>
              <w:spacing w:after="0"/>
              <w:jc w:val="right"/>
              <w:rPr>
                <w:sz w:val="20"/>
                <w:szCs w:val="20"/>
              </w:rPr>
            </w:pPr>
            <w:r>
              <w:rPr>
                <w:sz w:val="20"/>
                <w:szCs w:val="20"/>
              </w:rPr>
              <w:t>0</w:t>
            </w:r>
          </w:p>
        </w:tc>
        <w:tc>
          <w:tcPr>
            <w:tcW w:w="968" w:type="dxa"/>
            <w:tcMar>
              <w:left w:w="29" w:type="dxa"/>
              <w:right w:w="115" w:type="dxa"/>
            </w:tcMar>
          </w:tcPr>
          <w:p w:rsidR="00A8213E" w:rsidRDefault="00FD11C8" w:rsidP="00FD11C8">
            <w:pPr>
              <w:spacing w:after="0"/>
              <w:jc w:val="right"/>
              <w:rPr>
                <w:sz w:val="20"/>
                <w:szCs w:val="20"/>
              </w:rPr>
            </w:pPr>
            <w:r>
              <w:rPr>
                <w:sz w:val="20"/>
                <w:szCs w:val="20"/>
              </w:rPr>
              <w:t>0</w:t>
            </w:r>
          </w:p>
        </w:tc>
        <w:tc>
          <w:tcPr>
            <w:tcW w:w="967" w:type="dxa"/>
            <w:tcMar>
              <w:left w:w="29" w:type="dxa"/>
              <w:right w:w="115" w:type="dxa"/>
            </w:tcMar>
          </w:tcPr>
          <w:p w:rsidR="00A8213E" w:rsidRDefault="00FD11C8" w:rsidP="00FD11C8">
            <w:pPr>
              <w:spacing w:after="0"/>
              <w:jc w:val="right"/>
              <w:rPr>
                <w:sz w:val="20"/>
                <w:szCs w:val="20"/>
              </w:rPr>
            </w:pPr>
            <w:r>
              <w:rPr>
                <w:sz w:val="20"/>
                <w:szCs w:val="20"/>
              </w:rPr>
              <w:t>0</w:t>
            </w:r>
          </w:p>
        </w:tc>
        <w:tc>
          <w:tcPr>
            <w:tcW w:w="968" w:type="dxa"/>
            <w:tcMar>
              <w:left w:w="29" w:type="dxa"/>
              <w:right w:w="115" w:type="dxa"/>
            </w:tcMar>
          </w:tcPr>
          <w:p w:rsidR="00A8213E" w:rsidRDefault="00FD11C8" w:rsidP="00FD11C8">
            <w:pPr>
              <w:spacing w:after="0"/>
              <w:jc w:val="right"/>
              <w:rPr>
                <w:sz w:val="20"/>
                <w:szCs w:val="20"/>
              </w:rPr>
            </w:pPr>
            <w:r>
              <w:rPr>
                <w:sz w:val="20"/>
                <w:szCs w:val="20"/>
              </w:rPr>
              <w:t>222,000</w:t>
            </w:r>
          </w:p>
        </w:tc>
      </w:tr>
      <w:tr w:rsidR="00A8213E">
        <w:tc>
          <w:tcPr>
            <w:tcW w:w="1615" w:type="dxa"/>
          </w:tcPr>
          <w:p w:rsidR="00A8213E" w:rsidRDefault="00FD11C8" w:rsidP="00FD11C8">
            <w:pPr>
              <w:spacing w:after="0"/>
              <w:jc w:val="left"/>
              <w:rPr>
                <w:b/>
                <w:sz w:val="20"/>
                <w:szCs w:val="20"/>
              </w:rPr>
            </w:pPr>
            <w:r>
              <w:rPr>
                <w:rFonts w:asciiTheme="minorEastAsia" w:eastAsiaTheme="minorEastAsia" w:hAnsiTheme="minorEastAsia" w:cs="New Gulim" w:hint="eastAsia"/>
                <w:b/>
                <w:sz w:val="20"/>
                <w:szCs w:val="20"/>
                <w:lang w:val="en-US" w:eastAsia="zh-CN"/>
              </w:rPr>
              <w:t>合计</w:t>
            </w:r>
          </w:p>
        </w:tc>
        <w:tc>
          <w:tcPr>
            <w:tcW w:w="967" w:type="dxa"/>
            <w:tcMar>
              <w:left w:w="29" w:type="dxa"/>
              <w:right w:w="115" w:type="dxa"/>
            </w:tcMar>
          </w:tcPr>
          <w:p w:rsidR="00A8213E" w:rsidRDefault="00FD11C8" w:rsidP="00FD11C8">
            <w:pPr>
              <w:spacing w:after="0"/>
              <w:jc w:val="right"/>
              <w:rPr>
                <w:b/>
                <w:sz w:val="20"/>
                <w:szCs w:val="20"/>
              </w:rPr>
            </w:pPr>
            <w:r>
              <w:rPr>
                <w:sz w:val="20"/>
                <w:szCs w:val="20"/>
              </w:rPr>
              <w:t>207,700</w:t>
            </w:r>
          </w:p>
        </w:tc>
        <w:tc>
          <w:tcPr>
            <w:tcW w:w="968" w:type="dxa"/>
            <w:tcMar>
              <w:left w:w="29" w:type="dxa"/>
              <w:right w:w="115" w:type="dxa"/>
            </w:tcMar>
          </w:tcPr>
          <w:p w:rsidR="00A8213E" w:rsidRDefault="00FD11C8" w:rsidP="00FD11C8">
            <w:pPr>
              <w:spacing w:after="0"/>
              <w:jc w:val="right"/>
              <w:rPr>
                <w:b/>
                <w:sz w:val="20"/>
                <w:szCs w:val="20"/>
              </w:rPr>
            </w:pPr>
            <w:r>
              <w:rPr>
                <w:sz w:val="20"/>
                <w:szCs w:val="20"/>
              </w:rPr>
              <w:t>0</w:t>
            </w:r>
          </w:p>
        </w:tc>
        <w:tc>
          <w:tcPr>
            <w:tcW w:w="967" w:type="dxa"/>
            <w:tcMar>
              <w:left w:w="29" w:type="dxa"/>
              <w:right w:w="115" w:type="dxa"/>
            </w:tcMar>
          </w:tcPr>
          <w:p w:rsidR="00A8213E" w:rsidRDefault="00FD11C8" w:rsidP="00FD11C8">
            <w:pPr>
              <w:spacing w:after="0"/>
              <w:jc w:val="right"/>
              <w:rPr>
                <w:b/>
                <w:sz w:val="20"/>
                <w:szCs w:val="20"/>
              </w:rPr>
            </w:pPr>
            <w:r>
              <w:rPr>
                <w:sz w:val="20"/>
                <w:szCs w:val="20"/>
              </w:rPr>
              <w:t>159,800</w:t>
            </w:r>
          </w:p>
        </w:tc>
        <w:tc>
          <w:tcPr>
            <w:tcW w:w="968" w:type="dxa"/>
            <w:tcMar>
              <w:left w:w="29" w:type="dxa"/>
              <w:right w:w="115" w:type="dxa"/>
            </w:tcMar>
          </w:tcPr>
          <w:p w:rsidR="00A8213E" w:rsidRDefault="00FD11C8" w:rsidP="00FD11C8">
            <w:pPr>
              <w:spacing w:after="0"/>
              <w:jc w:val="right"/>
              <w:rPr>
                <w:b/>
                <w:sz w:val="20"/>
                <w:szCs w:val="20"/>
              </w:rPr>
            </w:pPr>
            <w:r>
              <w:rPr>
                <w:sz w:val="20"/>
                <w:szCs w:val="20"/>
              </w:rPr>
              <w:t>0</w:t>
            </w:r>
          </w:p>
        </w:tc>
        <w:tc>
          <w:tcPr>
            <w:tcW w:w="967" w:type="dxa"/>
            <w:tcMar>
              <w:left w:w="29" w:type="dxa"/>
              <w:right w:w="115" w:type="dxa"/>
            </w:tcMar>
          </w:tcPr>
          <w:p w:rsidR="00A8213E" w:rsidRDefault="00FD11C8" w:rsidP="00FD11C8">
            <w:pPr>
              <w:spacing w:after="0"/>
              <w:jc w:val="right"/>
              <w:rPr>
                <w:b/>
                <w:sz w:val="20"/>
                <w:szCs w:val="20"/>
              </w:rPr>
            </w:pPr>
            <w:r>
              <w:rPr>
                <w:sz w:val="20"/>
                <w:szCs w:val="20"/>
              </w:rPr>
              <w:t>120,200</w:t>
            </w:r>
          </w:p>
        </w:tc>
        <w:tc>
          <w:tcPr>
            <w:tcW w:w="968" w:type="dxa"/>
            <w:tcMar>
              <w:left w:w="29" w:type="dxa"/>
              <w:right w:w="115" w:type="dxa"/>
            </w:tcMar>
          </w:tcPr>
          <w:p w:rsidR="00A8213E" w:rsidRDefault="00FD11C8" w:rsidP="00FD11C8">
            <w:pPr>
              <w:spacing w:after="0"/>
              <w:jc w:val="right"/>
              <w:rPr>
                <w:b/>
                <w:sz w:val="20"/>
                <w:szCs w:val="20"/>
              </w:rPr>
            </w:pPr>
            <w:r>
              <w:rPr>
                <w:sz w:val="20"/>
                <w:szCs w:val="20"/>
              </w:rPr>
              <w:t>0</w:t>
            </w:r>
          </w:p>
        </w:tc>
        <w:tc>
          <w:tcPr>
            <w:tcW w:w="967" w:type="dxa"/>
            <w:tcMar>
              <w:left w:w="29" w:type="dxa"/>
              <w:right w:w="115" w:type="dxa"/>
            </w:tcMar>
          </w:tcPr>
          <w:p w:rsidR="00A8213E" w:rsidRDefault="00FD11C8" w:rsidP="00FD11C8">
            <w:pPr>
              <w:spacing w:after="0"/>
              <w:jc w:val="right"/>
              <w:rPr>
                <w:b/>
                <w:sz w:val="20"/>
                <w:szCs w:val="20"/>
              </w:rPr>
            </w:pPr>
            <w:r>
              <w:rPr>
                <w:sz w:val="20"/>
                <w:szCs w:val="20"/>
              </w:rPr>
              <w:t>52,300</w:t>
            </w:r>
          </w:p>
        </w:tc>
        <w:tc>
          <w:tcPr>
            <w:tcW w:w="968" w:type="dxa"/>
            <w:tcMar>
              <w:left w:w="29" w:type="dxa"/>
              <w:right w:w="115" w:type="dxa"/>
            </w:tcMar>
          </w:tcPr>
          <w:p w:rsidR="00A8213E" w:rsidRDefault="00FD11C8" w:rsidP="00FD11C8">
            <w:pPr>
              <w:spacing w:after="0"/>
              <w:jc w:val="right"/>
              <w:rPr>
                <w:b/>
                <w:sz w:val="20"/>
                <w:szCs w:val="20"/>
              </w:rPr>
            </w:pPr>
            <w:r>
              <w:rPr>
                <w:sz w:val="20"/>
                <w:szCs w:val="20"/>
              </w:rPr>
              <w:t>540,000</w:t>
            </w:r>
          </w:p>
        </w:tc>
      </w:tr>
      <w:tr w:rsidR="00A8213E">
        <w:tc>
          <w:tcPr>
            <w:tcW w:w="1615" w:type="dxa"/>
          </w:tcPr>
          <w:p w:rsidR="00A8213E" w:rsidRDefault="00FD11C8" w:rsidP="00FD11C8">
            <w:pPr>
              <w:spacing w:after="0"/>
              <w:jc w:val="left"/>
              <w:rPr>
                <w:b/>
                <w:sz w:val="20"/>
                <w:szCs w:val="20"/>
              </w:rPr>
            </w:pPr>
            <w:r>
              <w:rPr>
                <w:rFonts w:asciiTheme="minorEastAsia" w:eastAsiaTheme="minorEastAsia" w:hAnsiTheme="minorEastAsia" w:hint="eastAsia"/>
                <w:b/>
                <w:sz w:val="20"/>
                <w:szCs w:val="20"/>
                <w:lang w:eastAsia="zh-CN"/>
              </w:rPr>
              <w:t>修改</w:t>
            </w:r>
            <w:r>
              <w:rPr>
                <w:b/>
                <w:sz w:val="20"/>
                <w:szCs w:val="20"/>
              </w:rPr>
              <w:t xml:space="preserve"> </w:t>
            </w:r>
          </w:p>
        </w:tc>
        <w:tc>
          <w:tcPr>
            <w:tcW w:w="967" w:type="dxa"/>
            <w:tcMar>
              <w:left w:w="29" w:type="dxa"/>
              <w:right w:w="115" w:type="dxa"/>
            </w:tcMar>
          </w:tcPr>
          <w:p w:rsidR="00A8213E" w:rsidRDefault="00A8213E" w:rsidP="00FD11C8">
            <w:pPr>
              <w:spacing w:after="0"/>
              <w:rPr>
                <w:sz w:val="20"/>
                <w:szCs w:val="20"/>
              </w:rPr>
            </w:pPr>
          </w:p>
        </w:tc>
        <w:tc>
          <w:tcPr>
            <w:tcW w:w="968" w:type="dxa"/>
            <w:tcMar>
              <w:left w:w="29" w:type="dxa"/>
              <w:right w:w="115" w:type="dxa"/>
            </w:tcMar>
          </w:tcPr>
          <w:p w:rsidR="00A8213E" w:rsidRDefault="00A8213E" w:rsidP="00FD11C8">
            <w:pPr>
              <w:spacing w:after="0"/>
              <w:rPr>
                <w:sz w:val="20"/>
                <w:szCs w:val="20"/>
              </w:rPr>
            </w:pPr>
          </w:p>
        </w:tc>
        <w:tc>
          <w:tcPr>
            <w:tcW w:w="967" w:type="dxa"/>
            <w:tcMar>
              <w:left w:w="29" w:type="dxa"/>
              <w:right w:w="115" w:type="dxa"/>
            </w:tcMar>
          </w:tcPr>
          <w:p w:rsidR="00A8213E" w:rsidRDefault="00A8213E" w:rsidP="00FD11C8">
            <w:pPr>
              <w:spacing w:after="0"/>
              <w:rPr>
                <w:sz w:val="20"/>
                <w:szCs w:val="20"/>
              </w:rPr>
            </w:pPr>
          </w:p>
        </w:tc>
        <w:tc>
          <w:tcPr>
            <w:tcW w:w="968" w:type="dxa"/>
            <w:tcMar>
              <w:left w:w="29" w:type="dxa"/>
              <w:right w:w="115" w:type="dxa"/>
            </w:tcMar>
          </w:tcPr>
          <w:p w:rsidR="00A8213E" w:rsidRDefault="00A8213E" w:rsidP="00FD11C8">
            <w:pPr>
              <w:spacing w:after="0"/>
              <w:rPr>
                <w:sz w:val="20"/>
                <w:szCs w:val="20"/>
              </w:rPr>
            </w:pPr>
          </w:p>
        </w:tc>
        <w:tc>
          <w:tcPr>
            <w:tcW w:w="967" w:type="dxa"/>
            <w:tcMar>
              <w:left w:w="29" w:type="dxa"/>
              <w:right w:w="115" w:type="dxa"/>
            </w:tcMar>
          </w:tcPr>
          <w:p w:rsidR="00A8213E" w:rsidRDefault="00A8213E" w:rsidP="00FD11C8">
            <w:pPr>
              <w:spacing w:after="0"/>
              <w:rPr>
                <w:sz w:val="20"/>
                <w:szCs w:val="20"/>
              </w:rPr>
            </w:pPr>
          </w:p>
        </w:tc>
        <w:tc>
          <w:tcPr>
            <w:tcW w:w="968" w:type="dxa"/>
            <w:tcMar>
              <w:left w:w="29" w:type="dxa"/>
              <w:right w:w="115" w:type="dxa"/>
            </w:tcMar>
          </w:tcPr>
          <w:p w:rsidR="00A8213E" w:rsidRDefault="00A8213E" w:rsidP="00FD11C8">
            <w:pPr>
              <w:spacing w:after="0"/>
              <w:rPr>
                <w:sz w:val="20"/>
                <w:szCs w:val="20"/>
              </w:rPr>
            </w:pPr>
          </w:p>
        </w:tc>
        <w:tc>
          <w:tcPr>
            <w:tcW w:w="967" w:type="dxa"/>
            <w:tcMar>
              <w:left w:w="29" w:type="dxa"/>
              <w:right w:w="115" w:type="dxa"/>
            </w:tcMar>
          </w:tcPr>
          <w:p w:rsidR="00A8213E" w:rsidRDefault="00A8213E" w:rsidP="00FD11C8">
            <w:pPr>
              <w:spacing w:after="0"/>
              <w:rPr>
                <w:sz w:val="20"/>
                <w:szCs w:val="20"/>
              </w:rPr>
            </w:pPr>
          </w:p>
        </w:tc>
        <w:tc>
          <w:tcPr>
            <w:tcW w:w="968" w:type="dxa"/>
            <w:tcMar>
              <w:left w:w="29" w:type="dxa"/>
              <w:right w:w="115" w:type="dxa"/>
            </w:tcMar>
          </w:tcPr>
          <w:p w:rsidR="00A8213E" w:rsidRDefault="00A8213E" w:rsidP="00FD11C8">
            <w:pPr>
              <w:spacing w:after="0"/>
              <w:rPr>
                <w:sz w:val="20"/>
                <w:szCs w:val="20"/>
              </w:rPr>
            </w:pPr>
          </w:p>
        </w:tc>
      </w:tr>
      <w:tr w:rsidR="00A8213E">
        <w:tc>
          <w:tcPr>
            <w:tcW w:w="1615" w:type="dxa"/>
            <w:shd w:val="clear" w:color="auto" w:fill="auto"/>
          </w:tcPr>
          <w:p w:rsidR="00A8213E" w:rsidRDefault="00FD11C8" w:rsidP="00FD11C8">
            <w:pPr>
              <w:spacing w:after="0"/>
              <w:jc w:val="left"/>
              <w:rPr>
                <w:sz w:val="20"/>
                <w:szCs w:val="20"/>
              </w:rPr>
            </w:pPr>
            <w:r>
              <w:rPr>
                <w:rFonts w:asciiTheme="minorEastAsia" w:eastAsiaTheme="minorEastAsia" w:hAnsiTheme="minorEastAsia" w:cs="New Gulim" w:hint="eastAsia"/>
                <w:sz w:val="20"/>
                <w:szCs w:val="20"/>
                <w:lang w:eastAsia="zh-CN"/>
              </w:rPr>
              <w:t>环境署</w:t>
            </w:r>
            <w:r>
              <w:rPr>
                <w:sz w:val="20"/>
                <w:szCs w:val="20"/>
              </w:rPr>
              <w:t xml:space="preserve"> </w:t>
            </w:r>
          </w:p>
        </w:tc>
        <w:tc>
          <w:tcPr>
            <w:tcW w:w="967" w:type="dxa"/>
            <w:shd w:val="clear" w:color="auto" w:fill="auto"/>
            <w:tcMar>
              <w:left w:w="29" w:type="dxa"/>
              <w:right w:w="115" w:type="dxa"/>
            </w:tcMar>
          </w:tcPr>
          <w:p w:rsidR="00A8213E" w:rsidRDefault="00FD11C8" w:rsidP="00FD11C8">
            <w:pPr>
              <w:spacing w:after="0"/>
              <w:jc w:val="right"/>
              <w:rPr>
                <w:sz w:val="20"/>
                <w:szCs w:val="20"/>
              </w:rPr>
            </w:pPr>
            <w:r>
              <w:rPr>
                <w:sz w:val="20"/>
                <w:szCs w:val="20"/>
              </w:rPr>
              <w:t>81,000</w:t>
            </w:r>
          </w:p>
        </w:tc>
        <w:tc>
          <w:tcPr>
            <w:tcW w:w="968" w:type="dxa"/>
            <w:shd w:val="clear" w:color="auto" w:fill="auto"/>
            <w:tcMar>
              <w:left w:w="29" w:type="dxa"/>
              <w:right w:w="115" w:type="dxa"/>
            </w:tcMar>
          </w:tcPr>
          <w:p w:rsidR="00A8213E" w:rsidRDefault="00FD11C8" w:rsidP="00FD11C8">
            <w:pPr>
              <w:spacing w:after="0"/>
              <w:jc w:val="right"/>
              <w:rPr>
                <w:sz w:val="20"/>
                <w:szCs w:val="20"/>
              </w:rPr>
            </w:pPr>
            <w:r>
              <w:rPr>
                <w:sz w:val="20"/>
                <w:szCs w:val="20"/>
              </w:rPr>
              <w:t>0</w:t>
            </w:r>
          </w:p>
        </w:tc>
        <w:tc>
          <w:tcPr>
            <w:tcW w:w="967" w:type="dxa"/>
            <w:shd w:val="clear" w:color="auto" w:fill="auto"/>
            <w:tcMar>
              <w:left w:w="29" w:type="dxa"/>
              <w:right w:w="115" w:type="dxa"/>
            </w:tcMar>
          </w:tcPr>
          <w:p w:rsidR="00A8213E" w:rsidRDefault="00FD11C8" w:rsidP="00FD11C8">
            <w:pPr>
              <w:spacing w:after="0"/>
              <w:jc w:val="right"/>
              <w:rPr>
                <w:sz w:val="20"/>
                <w:szCs w:val="20"/>
              </w:rPr>
            </w:pPr>
            <w:r>
              <w:rPr>
                <w:sz w:val="20"/>
                <w:szCs w:val="20"/>
              </w:rPr>
              <w:t>105,000</w:t>
            </w:r>
          </w:p>
        </w:tc>
        <w:tc>
          <w:tcPr>
            <w:tcW w:w="968" w:type="dxa"/>
            <w:shd w:val="clear" w:color="auto" w:fill="auto"/>
            <w:tcMar>
              <w:left w:w="29" w:type="dxa"/>
              <w:right w:w="115" w:type="dxa"/>
            </w:tcMar>
          </w:tcPr>
          <w:p w:rsidR="00A8213E" w:rsidRDefault="00FD11C8" w:rsidP="00FD11C8">
            <w:pPr>
              <w:spacing w:after="0"/>
              <w:jc w:val="right"/>
              <w:rPr>
                <w:sz w:val="20"/>
                <w:szCs w:val="20"/>
              </w:rPr>
            </w:pPr>
            <w:r>
              <w:rPr>
                <w:sz w:val="20"/>
                <w:szCs w:val="20"/>
              </w:rPr>
              <w:t>0</w:t>
            </w:r>
          </w:p>
        </w:tc>
        <w:tc>
          <w:tcPr>
            <w:tcW w:w="967" w:type="dxa"/>
            <w:shd w:val="clear" w:color="auto" w:fill="auto"/>
            <w:tcMar>
              <w:left w:w="29" w:type="dxa"/>
              <w:right w:w="115" w:type="dxa"/>
            </w:tcMar>
          </w:tcPr>
          <w:p w:rsidR="00A8213E" w:rsidRDefault="00FD11C8" w:rsidP="00FD11C8">
            <w:pPr>
              <w:spacing w:after="0"/>
              <w:jc w:val="right"/>
              <w:rPr>
                <w:sz w:val="20"/>
                <w:szCs w:val="20"/>
              </w:rPr>
            </w:pPr>
            <w:r>
              <w:rPr>
                <w:sz w:val="20"/>
                <w:szCs w:val="20"/>
              </w:rPr>
              <w:t>78,000</w:t>
            </w:r>
          </w:p>
        </w:tc>
        <w:tc>
          <w:tcPr>
            <w:tcW w:w="968" w:type="dxa"/>
            <w:shd w:val="clear" w:color="auto" w:fill="auto"/>
            <w:tcMar>
              <w:left w:w="29" w:type="dxa"/>
              <w:right w:w="115" w:type="dxa"/>
            </w:tcMar>
          </w:tcPr>
          <w:p w:rsidR="00A8213E" w:rsidRDefault="00FD11C8" w:rsidP="00FD11C8">
            <w:pPr>
              <w:spacing w:after="0"/>
              <w:jc w:val="right"/>
              <w:rPr>
                <w:sz w:val="20"/>
                <w:szCs w:val="20"/>
              </w:rPr>
            </w:pPr>
            <w:r>
              <w:rPr>
                <w:sz w:val="20"/>
                <w:szCs w:val="20"/>
              </w:rPr>
              <w:t>0</w:t>
            </w:r>
          </w:p>
        </w:tc>
        <w:tc>
          <w:tcPr>
            <w:tcW w:w="967" w:type="dxa"/>
            <w:shd w:val="clear" w:color="auto" w:fill="auto"/>
            <w:tcMar>
              <w:left w:w="29" w:type="dxa"/>
              <w:right w:w="115" w:type="dxa"/>
            </w:tcMar>
          </w:tcPr>
          <w:p w:rsidR="00A8213E" w:rsidRDefault="00FD11C8" w:rsidP="00FD11C8">
            <w:pPr>
              <w:spacing w:after="0"/>
              <w:jc w:val="right"/>
              <w:rPr>
                <w:sz w:val="20"/>
                <w:szCs w:val="20"/>
              </w:rPr>
            </w:pPr>
            <w:r>
              <w:rPr>
                <w:sz w:val="20"/>
                <w:szCs w:val="20"/>
              </w:rPr>
              <w:t>54,000</w:t>
            </w:r>
          </w:p>
        </w:tc>
        <w:tc>
          <w:tcPr>
            <w:tcW w:w="968" w:type="dxa"/>
            <w:shd w:val="clear" w:color="auto" w:fill="auto"/>
            <w:tcMar>
              <w:left w:w="29" w:type="dxa"/>
              <w:right w:w="115" w:type="dxa"/>
            </w:tcMar>
          </w:tcPr>
          <w:p w:rsidR="00A8213E" w:rsidRDefault="00FD11C8" w:rsidP="00FD11C8">
            <w:pPr>
              <w:spacing w:after="0"/>
              <w:jc w:val="right"/>
              <w:rPr>
                <w:sz w:val="20"/>
                <w:szCs w:val="20"/>
              </w:rPr>
            </w:pPr>
            <w:r>
              <w:rPr>
                <w:sz w:val="20"/>
                <w:szCs w:val="20"/>
              </w:rPr>
              <w:t>318,000</w:t>
            </w:r>
          </w:p>
        </w:tc>
      </w:tr>
      <w:tr w:rsidR="00A8213E">
        <w:tc>
          <w:tcPr>
            <w:tcW w:w="1615" w:type="dxa"/>
            <w:shd w:val="clear" w:color="auto" w:fill="auto"/>
          </w:tcPr>
          <w:p w:rsidR="00A8213E" w:rsidRDefault="00FD11C8" w:rsidP="00FD11C8">
            <w:pPr>
              <w:spacing w:after="0"/>
              <w:jc w:val="left"/>
              <w:rPr>
                <w:sz w:val="20"/>
                <w:szCs w:val="20"/>
              </w:rPr>
            </w:pPr>
            <w:r>
              <w:rPr>
                <w:rFonts w:asciiTheme="minorEastAsia" w:eastAsiaTheme="minorEastAsia" w:hAnsiTheme="minorEastAsia" w:hint="eastAsia"/>
                <w:sz w:val="20"/>
                <w:szCs w:val="20"/>
                <w:lang w:eastAsia="zh-CN"/>
              </w:rPr>
              <w:t>工发组织</w:t>
            </w:r>
          </w:p>
        </w:tc>
        <w:tc>
          <w:tcPr>
            <w:tcW w:w="967" w:type="dxa"/>
            <w:shd w:val="clear" w:color="auto" w:fill="auto"/>
            <w:tcMar>
              <w:left w:w="29" w:type="dxa"/>
              <w:right w:w="115" w:type="dxa"/>
            </w:tcMar>
          </w:tcPr>
          <w:p w:rsidR="00A8213E" w:rsidRDefault="00FD11C8" w:rsidP="00FD11C8">
            <w:pPr>
              <w:spacing w:after="0"/>
              <w:jc w:val="right"/>
              <w:rPr>
                <w:sz w:val="20"/>
                <w:szCs w:val="20"/>
              </w:rPr>
            </w:pPr>
            <w:r>
              <w:rPr>
                <w:sz w:val="20"/>
                <w:szCs w:val="20"/>
              </w:rPr>
              <w:t>83,000</w:t>
            </w:r>
          </w:p>
        </w:tc>
        <w:tc>
          <w:tcPr>
            <w:tcW w:w="968" w:type="dxa"/>
            <w:shd w:val="clear" w:color="auto" w:fill="auto"/>
            <w:tcMar>
              <w:left w:w="29" w:type="dxa"/>
              <w:right w:w="115" w:type="dxa"/>
            </w:tcMar>
          </w:tcPr>
          <w:p w:rsidR="00A8213E" w:rsidRDefault="00FD11C8" w:rsidP="00FD11C8">
            <w:pPr>
              <w:spacing w:after="0"/>
              <w:jc w:val="right"/>
              <w:rPr>
                <w:sz w:val="20"/>
                <w:szCs w:val="20"/>
              </w:rPr>
            </w:pPr>
            <w:r>
              <w:rPr>
                <w:sz w:val="20"/>
                <w:szCs w:val="20"/>
              </w:rPr>
              <w:t>0</w:t>
            </w:r>
          </w:p>
        </w:tc>
        <w:tc>
          <w:tcPr>
            <w:tcW w:w="967" w:type="dxa"/>
            <w:shd w:val="clear" w:color="auto" w:fill="auto"/>
            <w:tcMar>
              <w:left w:w="29" w:type="dxa"/>
              <w:right w:w="115" w:type="dxa"/>
            </w:tcMar>
          </w:tcPr>
          <w:p w:rsidR="00A8213E" w:rsidRDefault="00FD11C8" w:rsidP="00FD11C8">
            <w:pPr>
              <w:spacing w:after="0"/>
              <w:jc w:val="right"/>
              <w:rPr>
                <w:sz w:val="20"/>
                <w:szCs w:val="20"/>
              </w:rPr>
            </w:pPr>
            <w:r>
              <w:rPr>
                <w:sz w:val="20"/>
                <w:szCs w:val="20"/>
              </w:rPr>
              <w:t>139,000</w:t>
            </w:r>
          </w:p>
        </w:tc>
        <w:tc>
          <w:tcPr>
            <w:tcW w:w="968" w:type="dxa"/>
            <w:shd w:val="clear" w:color="auto" w:fill="auto"/>
            <w:tcMar>
              <w:left w:w="29" w:type="dxa"/>
              <w:right w:w="115" w:type="dxa"/>
            </w:tcMar>
          </w:tcPr>
          <w:p w:rsidR="00A8213E" w:rsidRDefault="00FD11C8" w:rsidP="00FD11C8">
            <w:pPr>
              <w:spacing w:after="0"/>
              <w:jc w:val="right"/>
              <w:rPr>
                <w:sz w:val="20"/>
                <w:szCs w:val="20"/>
              </w:rPr>
            </w:pPr>
            <w:r>
              <w:rPr>
                <w:sz w:val="20"/>
                <w:szCs w:val="20"/>
              </w:rPr>
              <w:t>0</w:t>
            </w:r>
          </w:p>
        </w:tc>
        <w:tc>
          <w:tcPr>
            <w:tcW w:w="967" w:type="dxa"/>
            <w:shd w:val="clear" w:color="auto" w:fill="auto"/>
            <w:tcMar>
              <w:left w:w="29" w:type="dxa"/>
              <w:right w:w="115" w:type="dxa"/>
            </w:tcMar>
          </w:tcPr>
          <w:p w:rsidR="00A8213E" w:rsidRDefault="00FD11C8" w:rsidP="00FD11C8">
            <w:pPr>
              <w:spacing w:after="0"/>
              <w:jc w:val="right"/>
              <w:rPr>
                <w:sz w:val="20"/>
                <w:szCs w:val="20"/>
              </w:rPr>
            </w:pPr>
            <w:r>
              <w:rPr>
                <w:sz w:val="20"/>
                <w:szCs w:val="20"/>
              </w:rPr>
              <w:t>0</w:t>
            </w:r>
          </w:p>
        </w:tc>
        <w:tc>
          <w:tcPr>
            <w:tcW w:w="968" w:type="dxa"/>
            <w:shd w:val="clear" w:color="auto" w:fill="auto"/>
            <w:tcMar>
              <w:left w:w="29" w:type="dxa"/>
              <w:right w:w="115" w:type="dxa"/>
            </w:tcMar>
          </w:tcPr>
          <w:p w:rsidR="00A8213E" w:rsidRDefault="00FD11C8" w:rsidP="00FD11C8">
            <w:pPr>
              <w:spacing w:after="0"/>
              <w:jc w:val="right"/>
              <w:rPr>
                <w:sz w:val="20"/>
                <w:szCs w:val="20"/>
              </w:rPr>
            </w:pPr>
            <w:r>
              <w:rPr>
                <w:sz w:val="20"/>
                <w:szCs w:val="20"/>
              </w:rPr>
              <w:t>0</w:t>
            </w:r>
          </w:p>
        </w:tc>
        <w:tc>
          <w:tcPr>
            <w:tcW w:w="967" w:type="dxa"/>
            <w:shd w:val="clear" w:color="auto" w:fill="auto"/>
            <w:tcMar>
              <w:left w:w="29" w:type="dxa"/>
              <w:right w:w="115" w:type="dxa"/>
            </w:tcMar>
          </w:tcPr>
          <w:p w:rsidR="00A8213E" w:rsidRDefault="00FD11C8" w:rsidP="00FD11C8">
            <w:pPr>
              <w:spacing w:after="0"/>
              <w:jc w:val="right"/>
              <w:rPr>
                <w:sz w:val="20"/>
                <w:szCs w:val="20"/>
              </w:rPr>
            </w:pPr>
            <w:r>
              <w:rPr>
                <w:sz w:val="20"/>
                <w:szCs w:val="20"/>
              </w:rPr>
              <w:t>0</w:t>
            </w:r>
          </w:p>
        </w:tc>
        <w:tc>
          <w:tcPr>
            <w:tcW w:w="968" w:type="dxa"/>
            <w:shd w:val="clear" w:color="auto" w:fill="auto"/>
            <w:tcMar>
              <w:left w:w="29" w:type="dxa"/>
              <w:right w:w="115" w:type="dxa"/>
            </w:tcMar>
          </w:tcPr>
          <w:p w:rsidR="00A8213E" w:rsidRDefault="00FD11C8" w:rsidP="00FD11C8">
            <w:pPr>
              <w:spacing w:after="0"/>
              <w:jc w:val="right"/>
              <w:rPr>
                <w:sz w:val="20"/>
                <w:szCs w:val="20"/>
              </w:rPr>
            </w:pPr>
            <w:r>
              <w:rPr>
                <w:sz w:val="20"/>
                <w:szCs w:val="20"/>
              </w:rPr>
              <w:t>222,000</w:t>
            </w:r>
          </w:p>
        </w:tc>
      </w:tr>
      <w:tr w:rsidR="00A8213E">
        <w:tc>
          <w:tcPr>
            <w:tcW w:w="1615" w:type="dxa"/>
            <w:shd w:val="clear" w:color="auto" w:fill="auto"/>
          </w:tcPr>
          <w:p w:rsidR="00A8213E" w:rsidRDefault="00FD11C8" w:rsidP="00FD11C8">
            <w:pPr>
              <w:spacing w:after="0"/>
              <w:jc w:val="left"/>
              <w:rPr>
                <w:b/>
                <w:sz w:val="20"/>
                <w:szCs w:val="20"/>
              </w:rPr>
            </w:pPr>
            <w:r>
              <w:rPr>
                <w:rFonts w:asciiTheme="minorEastAsia" w:eastAsiaTheme="minorEastAsia" w:hAnsiTheme="minorEastAsia" w:cs="New Gulim" w:hint="eastAsia"/>
                <w:b/>
                <w:sz w:val="20"/>
                <w:szCs w:val="20"/>
                <w:lang w:val="en-US" w:eastAsia="zh-CN"/>
              </w:rPr>
              <w:t>合计</w:t>
            </w:r>
          </w:p>
        </w:tc>
        <w:tc>
          <w:tcPr>
            <w:tcW w:w="967" w:type="dxa"/>
            <w:shd w:val="clear" w:color="auto" w:fill="auto"/>
            <w:tcMar>
              <w:left w:w="29" w:type="dxa"/>
              <w:right w:w="115" w:type="dxa"/>
            </w:tcMar>
          </w:tcPr>
          <w:p w:rsidR="00A8213E" w:rsidRDefault="00FD11C8" w:rsidP="00FD11C8">
            <w:pPr>
              <w:spacing w:after="0"/>
              <w:jc w:val="right"/>
              <w:rPr>
                <w:sz w:val="20"/>
                <w:szCs w:val="20"/>
              </w:rPr>
            </w:pPr>
            <w:r>
              <w:rPr>
                <w:sz w:val="20"/>
                <w:szCs w:val="20"/>
              </w:rPr>
              <w:t>164,000</w:t>
            </w:r>
          </w:p>
        </w:tc>
        <w:tc>
          <w:tcPr>
            <w:tcW w:w="968" w:type="dxa"/>
            <w:shd w:val="clear" w:color="auto" w:fill="auto"/>
            <w:tcMar>
              <w:left w:w="29" w:type="dxa"/>
              <w:right w:w="115" w:type="dxa"/>
            </w:tcMar>
          </w:tcPr>
          <w:p w:rsidR="00A8213E" w:rsidRDefault="00FD11C8" w:rsidP="00FD11C8">
            <w:pPr>
              <w:spacing w:after="0"/>
              <w:jc w:val="right"/>
              <w:rPr>
                <w:sz w:val="20"/>
                <w:szCs w:val="20"/>
              </w:rPr>
            </w:pPr>
            <w:r>
              <w:rPr>
                <w:sz w:val="20"/>
                <w:szCs w:val="20"/>
              </w:rPr>
              <w:t>0</w:t>
            </w:r>
          </w:p>
        </w:tc>
        <w:tc>
          <w:tcPr>
            <w:tcW w:w="967" w:type="dxa"/>
            <w:shd w:val="clear" w:color="auto" w:fill="auto"/>
            <w:tcMar>
              <w:left w:w="29" w:type="dxa"/>
              <w:right w:w="115" w:type="dxa"/>
            </w:tcMar>
          </w:tcPr>
          <w:p w:rsidR="00A8213E" w:rsidRDefault="00FD11C8" w:rsidP="00FD11C8">
            <w:pPr>
              <w:spacing w:after="0"/>
              <w:jc w:val="right"/>
              <w:rPr>
                <w:sz w:val="20"/>
                <w:szCs w:val="20"/>
              </w:rPr>
            </w:pPr>
            <w:r>
              <w:rPr>
                <w:sz w:val="20"/>
                <w:szCs w:val="20"/>
              </w:rPr>
              <w:t>244,000</w:t>
            </w:r>
          </w:p>
        </w:tc>
        <w:tc>
          <w:tcPr>
            <w:tcW w:w="968" w:type="dxa"/>
            <w:shd w:val="clear" w:color="auto" w:fill="auto"/>
            <w:tcMar>
              <w:left w:w="29" w:type="dxa"/>
              <w:right w:w="115" w:type="dxa"/>
            </w:tcMar>
          </w:tcPr>
          <w:p w:rsidR="00A8213E" w:rsidRDefault="00FD11C8" w:rsidP="00FD11C8">
            <w:pPr>
              <w:spacing w:after="0"/>
              <w:jc w:val="right"/>
              <w:rPr>
                <w:sz w:val="20"/>
                <w:szCs w:val="20"/>
              </w:rPr>
            </w:pPr>
            <w:r>
              <w:rPr>
                <w:sz w:val="20"/>
                <w:szCs w:val="20"/>
              </w:rPr>
              <w:t>0</w:t>
            </w:r>
          </w:p>
        </w:tc>
        <w:tc>
          <w:tcPr>
            <w:tcW w:w="967" w:type="dxa"/>
            <w:shd w:val="clear" w:color="auto" w:fill="auto"/>
            <w:tcMar>
              <w:left w:w="29" w:type="dxa"/>
              <w:right w:w="115" w:type="dxa"/>
            </w:tcMar>
          </w:tcPr>
          <w:p w:rsidR="00A8213E" w:rsidRDefault="00FD11C8" w:rsidP="00FD11C8">
            <w:pPr>
              <w:spacing w:after="0"/>
              <w:jc w:val="right"/>
              <w:rPr>
                <w:sz w:val="20"/>
                <w:szCs w:val="20"/>
              </w:rPr>
            </w:pPr>
            <w:r>
              <w:rPr>
                <w:sz w:val="20"/>
                <w:szCs w:val="20"/>
              </w:rPr>
              <w:t>78,000</w:t>
            </w:r>
          </w:p>
        </w:tc>
        <w:tc>
          <w:tcPr>
            <w:tcW w:w="968" w:type="dxa"/>
            <w:shd w:val="clear" w:color="auto" w:fill="auto"/>
            <w:tcMar>
              <w:left w:w="29" w:type="dxa"/>
              <w:right w:w="115" w:type="dxa"/>
            </w:tcMar>
          </w:tcPr>
          <w:p w:rsidR="00A8213E" w:rsidRDefault="00FD11C8" w:rsidP="00FD11C8">
            <w:pPr>
              <w:spacing w:after="0"/>
              <w:jc w:val="right"/>
              <w:rPr>
                <w:sz w:val="20"/>
                <w:szCs w:val="20"/>
              </w:rPr>
            </w:pPr>
            <w:r>
              <w:rPr>
                <w:sz w:val="20"/>
                <w:szCs w:val="20"/>
              </w:rPr>
              <w:t>0</w:t>
            </w:r>
          </w:p>
        </w:tc>
        <w:tc>
          <w:tcPr>
            <w:tcW w:w="967" w:type="dxa"/>
            <w:shd w:val="clear" w:color="auto" w:fill="auto"/>
            <w:tcMar>
              <w:left w:w="29" w:type="dxa"/>
              <w:right w:w="115" w:type="dxa"/>
            </w:tcMar>
          </w:tcPr>
          <w:p w:rsidR="00A8213E" w:rsidRDefault="00FD11C8" w:rsidP="00FD11C8">
            <w:pPr>
              <w:spacing w:after="0"/>
              <w:jc w:val="right"/>
              <w:rPr>
                <w:sz w:val="20"/>
                <w:szCs w:val="20"/>
              </w:rPr>
            </w:pPr>
            <w:r>
              <w:rPr>
                <w:sz w:val="20"/>
                <w:szCs w:val="20"/>
              </w:rPr>
              <w:t>54,000</w:t>
            </w:r>
          </w:p>
        </w:tc>
        <w:tc>
          <w:tcPr>
            <w:tcW w:w="968" w:type="dxa"/>
            <w:shd w:val="clear" w:color="auto" w:fill="auto"/>
            <w:tcMar>
              <w:left w:w="29" w:type="dxa"/>
              <w:right w:w="115" w:type="dxa"/>
            </w:tcMar>
          </w:tcPr>
          <w:p w:rsidR="00A8213E" w:rsidRDefault="00FD11C8" w:rsidP="00FD11C8">
            <w:pPr>
              <w:spacing w:after="0"/>
              <w:jc w:val="right"/>
              <w:rPr>
                <w:sz w:val="20"/>
                <w:szCs w:val="20"/>
              </w:rPr>
            </w:pPr>
            <w:r>
              <w:rPr>
                <w:sz w:val="20"/>
                <w:szCs w:val="20"/>
              </w:rPr>
              <w:t>540,000</w:t>
            </w:r>
          </w:p>
        </w:tc>
      </w:tr>
    </w:tbl>
    <w:p w:rsidR="00A8213E" w:rsidRDefault="00FD11C8">
      <w:pPr>
        <w:keepNext/>
        <w:spacing w:after="240"/>
        <w:rPr>
          <w:u w:val="single"/>
        </w:rPr>
      </w:pPr>
      <w:r>
        <w:rPr>
          <w:rFonts w:ascii="New Gulim" w:eastAsia="New Gulim" w:hAnsi="New Gulim" w:cs="New Gulim" w:hint="eastAsia"/>
          <w:u w:val="single"/>
          <w:lang w:eastAsia="zh-CN"/>
        </w:rPr>
        <w:lastRenderedPageBreak/>
        <w:t>为</w:t>
      </w:r>
      <w:r>
        <w:rPr>
          <w:rFonts w:ascii="Batang" w:hAnsi="Batang" w:cs="Batang" w:hint="eastAsia"/>
          <w:u w:val="single"/>
          <w:lang w:eastAsia="zh-CN"/>
        </w:rPr>
        <w:t>第一次付款</w:t>
      </w:r>
      <w:r>
        <w:rPr>
          <w:rFonts w:ascii="Batang" w:hAnsi="Batang" w:cs="Batang" w:hint="eastAsia"/>
          <w:u w:val="single"/>
          <w:lang w:val="en-US" w:eastAsia="zh-CN"/>
        </w:rPr>
        <w:t>所</w:t>
      </w:r>
      <w:r>
        <w:rPr>
          <w:rFonts w:ascii="New Gulim" w:eastAsia="New Gulim" w:hAnsi="New Gulim" w:cs="New Gulim" w:hint="eastAsia"/>
          <w:u w:val="single"/>
          <w:lang w:eastAsia="zh-CN"/>
        </w:rPr>
        <w:t>计划</w:t>
      </w:r>
      <w:r>
        <w:rPr>
          <w:rFonts w:ascii="Batang" w:hAnsi="Batang" w:cs="Batang" w:hint="eastAsia"/>
          <w:u w:val="single"/>
          <w:lang w:eastAsia="zh-CN"/>
        </w:rPr>
        <w:t>的活</w:t>
      </w:r>
      <w:r>
        <w:rPr>
          <w:rFonts w:ascii="New Gulim" w:eastAsia="New Gulim" w:hAnsi="New Gulim" w:cs="New Gulim" w:hint="eastAsia"/>
          <w:u w:val="single"/>
          <w:lang w:eastAsia="zh-CN"/>
        </w:rPr>
        <w:t>动</w:t>
      </w:r>
    </w:p>
    <w:p w:rsidR="00A8213E" w:rsidRDefault="00FD11C8" w:rsidP="00FD11C8">
      <w:pPr>
        <w:pStyle w:val="Heading1"/>
      </w:pPr>
      <w:r>
        <w:rPr>
          <w:rFonts w:hint="eastAsia"/>
          <w:lang w:eastAsia="zh-CN"/>
        </w:rPr>
        <w:t>在</w:t>
      </w:r>
      <w:r>
        <w:rPr>
          <w:rFonts w:ascii="New Gulim" w:eastAsia="New Gulim" w:hAnsi="New Gulim" w:cs="New Gulim" w:hint="eastAsia"/>
          <w:lang w:eastAsia="zh-CN"/>
        </w:rPr>
        <w:t>与环</w:t>
      </w:r>
      <w:r>
        <w:rPr>
          <w:rFonts w:ascii="Batang" w:hAnsi="Batang" w:cs="Batang" w:hint="eastAsia"/>
          <w:lang w:eastAsia="zh-CN"/>
        </w:rPr>
        <w:t>境署</w:t>
      </w:r>
      <w:r>
        <w:rPr>
          <w:rFonts w:ascii="New Gulim" w:eastAsia="New Gulim" w:hAnsi="New Gulim" w:cs="New Gulim" w:hint="eastAsia"/>
          <w:lang w:eastAsia="zh-CN"/>
        </w:rPr>
        <w:t>讨论</w:t>
      </w:r>
      <w:r>
        <w:rPr>
          <w:rFonts w:ascii="Batang" w:hAnsi="Batang" w:cs="Batang" w:hint="eastAsia"/>
          <w:lang w:eastAsia="zh-CN"/>
        </w:rPr>
        <w:t>后，</w:t>
      </w:r>
      <w:r>
        <w:rPr>
          <w:rFonts w:ascii="New Gulim" w:eastAsia="New Gulim" w:hAnsi="New Gulim" w:cs="New Gulim" w:hint="eastAsia"/>
          <w:lang w:eastAsia="zh-CN"/>
        </w:rPr>
        <w:t>与</w:t>
      </w:r>
      <w:r>
        <w:rPr>
          <w:rFonts w:ascii="Batang" w:hAnsi="Batang" w:cs="Batang" w:hint="eastAsia"/>
          <w:lang w:eastAsia="zh-CN"/>
        </w:rPr>
        <w:t>第一</w:t>
      </w:r>
      <w:r>
        <w:rPr>
          <w:rFonts w:ascii="Batang" w:hAnsi="Batang" w:cs="Batang" w:hint="eastAsia"/>
          <w:lang w:val="en-US" w:eastAsia="zh-CN"/>
        </w:rPr>
        <w:t>次付款</w:t>
      </w:r>
      <w:r>
        <w:rPr>
          <w:rFonts w:ascii="Batang" w:hAnsi="Batang" w:cs="Batang" w:hint="eastAsia"/>
          <w:lang w:eastAsia="zh-CN"/>
        </w:rPr>
        <w:t>供</w:t>
      </w:r>
      <w:r>
        <w:rPr>
          <w:rFonts w:ascii="New Gulim" w:eastAsia="New Gulim" w:hAnsi="New Gulim" w:cs="New Gulim" w:hint="eastAsia"/>
          <w:lang w:eastAsia="zh-CN"/>
        </w:rPr>
        <w:t>资</w:t>
      </w:r>
      <w:r>
        <w:rPr>
          <w:rFonts w:ascii="Batang" w:hAnsi="Batang" w:cs="Batang" w:hint="eastAsia"/>
          <w:lang w:eastAsia="zh-CN"/>
        </w:rPr>
        <w:t>有</w:t>
      </w:r>
      <w:r>
        <w:rPr>
          <w:rFonts w:ascii="New Gulim" w:eastAsia="New Gulim" w:hAnsi="New Gulim" w:cs="New Gulim" w:hint="eastAsia"/>
          <w:lang w:eastAsia="zh-CN"/>
        </w:rPr>
        <w:t>关</w:t>
      </w:r>
      <w:r>
        <w:rPr>
          <w:rFonts w:ascii="Batang" w:hAnsi="Batang" w:cs="Batang" w:hint="eastAsia"/>
          <w:lang w:eastAsia="zh-CN"/>
        </w:rPr>
        <w:t>的供</w:t>
      </w:r>
      <w:r>
        <w:rPr>
          <w:rFonts w:ascii="New Gulim" w:eastAsia="New Gulim" w:hAnsi="New Gulim" w:cs="New Gulim" w:hint="eastAsia"/>
          <w:lang w:eastAsia="zh-CN"/>
        </w:rPr>
        <w:t>资</w:t>
      </w:r>
      <w:r>
        <w:rPr>
          <w:rFonts w:ascii="Batang" w:hAnsi="Batang" w:cs="Batang" w:hint="eastAsia"/>
          <w:lang w:eastAsia="zh-CN"/>
        </w:rPr>
        <w:t>和活</w:t>
      </w:r>
      <w:r>
        <w:rPr>
          <w:rFonts w:ascii="New Gulim" w:eastAsia="New Gulim" w:hAnsi="New Gulim" w:cs="New Gulim" w:hint="eastAsia"/>
          <w:lang w:eastAsia="zh-CN"/>
        </w:rPr>
        <w:t>动</w:t>
      </w:r>
      <w:r>
        <w:rPr>
          <w:rFonts w:ascii="Batang" w:hAnsi="Batang" w:cs="Batang" w:hint="eastAsia"/>
          <w:lang w:eastAsia="zh-CN"/>
        </w:rPr>
        <w:t>修</w:t>
      </w:r>
      <w:r>
        <w:rPr>
          <w:rFonts w:ascii="New Gulim" w:eastAsia="New Gulim" w:hAnsi="New Gulim" w:cs="New Gulim" w:hint="eastAsia"/>
          <w:lang w:eastAsia="zh-CN"/>
        </w:rPr>
        <w:t>订</w:t>
      </w:r>
      <w:r>
        <w:rPr>
          <w:rFonts w:ascii="Batang" w:hAnsi="Batang" w:cs="Batang" w:hint="eastAsia"/>
          <w:lang w:eastAsia="zh-CN"/>
        </w:rPr>
        <w:t>如下：</w:t>
      </w:r>
    </w:p>
    <w:p w:rsidR="00A8213E" w:rsidRDefault="00FD11C8">
      <w:pPr>
        <w:pStyle w:val="Heading2"/>
        <w:rPr>
          <w:lang w:eastAsia="zh-CN"/>
        </w:rPr>
      </w:pPr>
      <w:r>
        <w:rPr>
          <w:rFonts w:hint="eastAsia"/>
          <w:i/>
          <w:iCs/>
          <w:lang w:eastAsia="zh-CN"/>
        </w:rPr>
        <w:t>政策、法律和体制框架</w:t>
      </w:r>
      <w:r>
        <w:rPr>
          <w:lang w:eastAsia="zh-CN"/>
        </w:rPr>
        <w:t xml:space="preserve">: </w:t>
      </w:r>
      <w:r>
        <w:rPr>
          <w:rFonts w:hint="eastAsia"/>
          <w:lang w:eastAsia="zh-CN"/>
        </w:rPr>
        <w:t>通</w:t>
      </w:r>
      <w:r>
        <w:rPr>
          <w:rFonts w:ascii="New Gulim" w:eastAsia="New Gulim" w:hAnsi="New Gulim" w:cs="New Gulim" w:hint="eastAsia"/>
          <w:lang w:eastAsia="zh-CN"/>
        </w:rPr>
        <w:t>过实</w:t>
      </w:r>
      <w:r>
        <w:rPr>
          <w:rFonts w:ascii="Batang" w:hAnsi="Batang" w:cs="Batang" w:hint="eastAsia"/>
          <w:lang w:eastAsia="zh-CN"/>
        </w:rPr>
        <w:t>施第一</w:t>
      </w:r>
      <w:r>
        <w:rPr>
          <w:rFonts w:ascii="New Gulim" w:eastAsia="New Gulim" w:hAnsi="New Gulim" w:cs="New Gulim" w:hint="eastAsia"/>
          <w:lang w:eastAsia="zh-CN"/>
        </w:rPr>
        <w:t>阶</w:t>
      </w:r>
      <w:r>
        <w:rPr>
          <w:rFonts w:ascii="Batang" w:hAnsi="Batang" w:cs="Batang" w:hint="eastAsia"/>
          <w:lang w:eastAsia="zh-CN"/>
        </w:rPr>
        <w:t>段核</w:t>
      </w:r>
      <w:r>
        <w:rPr>
          <w:rFonts w:ascii="New Gulim" w:eastAsia="New Gulim" w:hAnsi="New Gulim" w:cs="New Gulim" w:hint="eastAsia"/>
          <w:lang w:eastAsia="zh-CN"/>
        </w:rPr>
        <w:t>查报</w:t>
      </w:r>
      <w:r>
        <w:rPr>
          <w:rFonts w:ascii="Batang" w:hAnsi="Batang" w:cs="Batang" w:hint="eastAsia"/>
          <w:lang w:eastAsia="zh-CN"/>
        </w:rPr>
        <w:t>告中</w:t>
      </w:r>
      <w:r>
        <w:rPr>
          <w:rFonts w:ascii="New Gulim" w:eastAsia="New Gulim" w:hAnsi="New Gulim" w:cs="New Gulim" w:hint="eastAsia"/>
          <w:lang w:eastAsia="zh-CN"/>
        </w:rPr>
        <w:t>关</w:t>
      </w:r>
      <w:r>
        <w:rPr>
          <w:rFonts w:ascii="Batang" w:hAnsi="Batang" w:cs="Batang" w:hint="eastAsia"/>
          <w:lang w:eastAsia="zh-CN"/>
        </w:rPr>
        <w:t>于</w:t>
      </w:r>
      <w:r>
        <w:rPr>
          <w:rFonts w:ascii="New Gulim" w:eastAsia="New Gulim" w:hAnsi="New Gulim" w:cs="New Gulim" w:hint="eastAsia"/>
          <w:lang w:eastAsia="zh-CN"/>
        </w:rPr>
        <w:t>氟氯烃许</w:t>
      </w:r>
      <w:r>
        <w:rPr>
          <w:rFonts w:ascii="Batang" w:hAnsi="Batang" w:cs="Batang" w:hint="eastAsia"/>
          <w:lang w:eastAsia="zh-CN"/>
        </w:rPr>
        <w:t>可</w:t>
      </w:r>
      <w:r>
        <w:rPr>
          <w:lang w:eastAsia="zh-CN"/>
        </w:rPr>
        <w:t>/</w:t>
      </w:r>
      <w:r>
        <w:rPr>
          <w:rFonts w:hint="eastAsia"/>
          <w:lang w:eastAsia="zh-CN"/>
        </w:rPr>
        <w:t>配</w:t>
      </w:r>
      <w:r>
        <w:rPr>
          <w:rFonts w:ascii="New Gulim" w:eastAsia="New Gulim" w:hAnsi="New Gulim" w:cs="New Gulim" w:hint="eastAsia"/>
          <w:lang w:eastAsia="zh-CN"/>
        </w:rPr>
        <w:t>额</w:t>
      </w:r>
      <w:r>
        <w:rPr>
          <w:rFonts w:ascii="Batang" w:hAnsi="Batang" w:cs="Batang" w:hint="eastAsia"/>
          <w:lang w:eastAsia="zh-CN"/>
        </w:rPr>
        <w:t>制度以及</w:t>
      </w:r>
      <w:r>
        <w:rPr>
          <w:rFonts w:ascii="New Gulim" w:eastAsia="New Gulim" w:hAnsi="New Gulim" w:cs="New Gulim" w:hint="eastAsia"/>
          <w:lang w:eastAsia="zh-CN"/>
        </w:rPr>
        <w:t>氟氯烃监测</w:t>
      </w:r>
      <w:r>
        <w:rPr>
          <w:rFonts w:ascii="Batang" w:hAnsi="Batang" w:cs="Batang" w:hint="eastAsia"/>
          <w:lang w:eastAsia="zh-CN"/>
        </w:rPr>
        <w:t>和</w:t>
      </w:r>
      <w:r>
        <w:rPr>
          <w:rFonts w:ascii="New Gulim" w:eastAsia="New Gulim" w:hAnsi="New Gulim" w:cs="New Gulim" w:hint="eastAsia"/>
          <w:lang w:eastAsia="zh-CN"/>
        </w:rPr>
        <w:t>报</w:t>
      </w:r>
      <w:r>
        <w:rPr>
          <w:rFonts w:ascii="Batang" w:hAnsi="Batang" w:cs="Batang" w:hint="eastAsia"/>
          <w:lang w:eastAsia="zh-CN"/>
        </w:rPr>
        <w:t>告的建</w:t>
      </w:r>
      <w:r>
        <w:rPr>
          <w:rFonts w:ascii="New Gulim" w:eastAsia="New Gulim" w:hAnsi="New Gulim" w:cs="New Gulim" w:hint="eastAsia"/>
          <w:lang w:eastAsia="zh-CN"/>
        </w:rPr>
        <w:t>议</w:t>
      </w:r>
      <w:r>
        <w:rPr>
          <w:rFonts w:ascii="Batang" w:hAnsi="Batang" w:cs="Batang" w:hint="eastAsia"/>
          <w:lang w:eastAsia="zh-CN"/>
        </w:rPr>
        <w:t>，加强政策、</w:t>
      </w:r>
      <w:r>
        <w:rPr>
          <w:rFonts w:ascii="New Gulim" w:eastAsia="New Gulim" w:hAnsi="New Gulim" w:cs="New Gulim" w:hint="eastAsia"/>
          <w:lang w:eastAsia="zh-CN"/>
        </w:rPr>
        <w:t>监</w:t>
      </w:r>
      <w:r>
        <w:rPr>
          <w:rFonts w:ascii="Batang" w:hAnsi="Batang" w:cs="Batang" w:hint="eastAsia"/>
          <w:lang w:eastAsia="zh-CN"/>
        </w:rPr>
        <w:t>管和体制框架，以</w:t>
      </w:r>
      <w:r>
        <w:rPr>
          <w:rFonts w:ascii="New Gulim" w:eastAsia="New Gulim" w:hAnsi="New Gulim" w:cs="New Gulim" w:hint="eastAsia"/>
          <w:lang w:eastAsia="zh-CN"/>
        </w:rPr>
        <w:t>监测</w:t>
      </w:r>
      <w:r>
        <w:rPr>
          <w:rFonts w:ascii="Batang" w:hAnsi="Batang" w:cs="Batang" w:hint="eastAsia"/>
          <w:lang w:eastAsia="zh-CN"/>
        </w:rPr>
        <w:t>和控制</w:t>
      </w:r>
      <w:r>
        <w:rPr>
          <w:rFonts w:ascii="New Gulim" w:eastAsia="New Gulim" w:hAnsi="New Gulim" w:cs="New Gulim" w:hint="eastAsia"/>
          <w:lang w:eastAsia="zh-CN"/>
        </w:rPr>
        <w:t>氟氯烃</w:t>
      </w:r>
      <w:r>
        <w:rPr>
          <w:rFonts w:ascii="Batang" w:hAnsi="Batang" w:cs="Batang" w:hint="eastAsia"/>
          <w:lang w:eastAsia="zh-CN"/>
        </w:rPr>
        <w:t>和低全球升</w:t>
      </w:r>
      <w:r>
        <w:rPr>
          <w:rFonts w:ascii="New Gulim" w:eastAsia="New Gulim" w:hAnsi="New Gulim" w:cs="New Gulim" w:hint="eastAsia"/>
          <w:lang w:eastAsia="zh-CN"/>
        </w:rPr>
        <w:t>温</w:t>
      </w:r>
      <w:r>
        <w:rPr>
          <w:rFonts w:ascii="Batang" w:hAnsi="Batang" w:cs="Batang" w:hint="eastAsia"/>
          <w:lang w:eastAsia="zh-CN"/>
        </w:rPr>
        <w:t>潜能</w:t>
      </w:r>
      <w:r>
        <w:rPr>
          <w:rFonts w:ascii="New Gulim" w:eastAsia="New Gulim" w:hAnsi="New Gulim" w:cs="New Gulim" w:hint="eastAsia"/>
          <w:lang w:eastAsia="zh-CN"/>
        </w:rPr>
        <w:t>值</w:t>
      </w:r>
      <w:r>
        <w:rPr>
          <w:rFonts w:ascii="Batang" w:hAnsi="Batang" w:cs="Batang" w:hint="eastAsia"/>
          <w:lang w:eastAsia="zh-CN"/>
        </w:rPr>
        <w:t>制冷</w:t>
      </w:r>
      <w:r>
        <w:rPr>
          <w:rFonts w:ascii="New Gulim" w:eastAsia="New Gulim" w:hAnsi="New Gulim" w:cs="New Gulim" w:hint="eastAsia"/>
          <w:lang w:eastAsia="zh-CN"/>
        </w:rPr>
        <w:t>剂</w:t>
      </w:r>
      <w:r>
        <w:rPr>
          <w:rFonts w:ascii="Batang" w:hAnsi="Batang" w:cs="Batang" w:hint="eastAsia"/>
          <w:lang w:eastAsia="zh-CN"/>
        </w:rPr>
        <w:t>的</w:t>
      </w:r>
      <w:r>
        <w:rPr>
          <w:rFonts w:ascii="New Gulim" w:eastAsia="New Gulim" w:hAnsi="New Gulim" w:cs="New Gulim" w:hint="eastAsia"/>
          <w:lang w:eastAsia="zh-CN"/>
        </w:rPr>
        <w:t>进</w:t>
      </w:r>
      <w:r>
        <w:rPr>
          <w:rFonts w:ascii="Batang" w:hAnsi="Batang" w:cs="Batang" w:hint="eastAsia"/>
          <w:lang w:eastAsia="zh-CN"/>
        </w:rPr>
        <w:t>口</w:t>
      </w:r>
      <w:r>
        <w:rPr>
          <w:lang w:eastAsia="zh-CN"/>
        </w:rPr>
        <w:t>/</w:t>
      </w:r>
      <w:r>
        <w:rPr>
          <w:rFonts w:hint="eastAsia"/>
          <w:lang w:eastAsia="zh-CN"/>
        </w:rPr>
        <w:t>出口；</w:t>
      </w:r>
      <w:r>
        <w:rPr>
          <w:lang w:eastAsia="zh-CN"/>
        </w:rPr>
        <w:t xml:space="preserve"> </w:t>
      </w:r>
      <w:r>
        <w:rPr>
          <w:rFonts w:hint="eastAsia"/>
          <w:lang w:eastAsia="zh-CN"/>
        </w:rPr>
        <w:t>考</w:t>
      </w:r>
      <w:r>
        <w:rPr>
          <w:rFonts w:ascii="New Gulim" w:eastAsia="New Gulim" w:hAnsi="New Gulim" w:cs="New Gulim" w:hint="eastAsia"/>
          <w:lang w:eastAsia="zh-CN"/>
        </w:rPr>
        <w:t>虑</w:t>
      </w:r>
      <w:r>
        <w:rPr>
          <w:rFonts w:ascii="Batang" w:hAnsi="Batang" w:cs="Batang" w:hint="eastAsia"/>
          <w:lang w:eastAsia="zh-CN"/>
        </w:rPr>
        <w:t>制定</w:t>
      </w:r>
      <w:r>
        <w:rPr>
          <w:rFonts w:ascii="Batang" w:hAnsi="Batang" w:cs="Batang" w:hint="eastAsia"/>
          <w:lang w:val="en-US" w:eastAsia="zh-CN"/>
        </w:rPr>
        <w:t>相关政策，以</w:t>
      </w:r>
      <w:r>
        <w:rPr>
          <w:rFonts w:ascii="Batang" w:hAnsi="Batang" w:cs="Batang" w:hint="eastAsia"/>
          <w:lang w:eastAsia="zh-CN"/>
        </w:rPr>
        <w:t>鼓</w:t>
      </w:r>
      <w:r>
        <w:rPr>
          <w:rFonts w:ascii="New Gulim" w:eastAsia="New Gulim" w:hAnsi="New Gulim" w:cs="New Gulim" w:hint="eastAsia"/>
          <w:lang w:eastAsia="zh-CN"/>
        </w:rPr>
        <w:t>励</w:t>
      </w:r>
      <w:r>
        <w:rPr>
          <w:rFonts w:ascii="Batang" w:hAnsi="Batang" w:cs="Batang" w:hint="eastAsia"/>
          <w:lang w:eastAsia="zh-CN"/>
        </w:rPr>
        <w:t>回收和再生，</w:t>
      </w:r>
      <w:r>
        <w:rPr>
          <w:rFonts w:ascii="New Gulim" w:eastAsia="New Gulim" w:hAnsi="New Gulim" w:cs="New Gulim" w:hint="eastAsia"/>
          <w:lang w:eastAsia="zh-CN"/>
        </w:rPr>
        <w:t>并</w:t>
      </w:r>
      <w:r>
        <w:rPr>
          <w:rFonts w:ascii="Batang" w:hAnsi="Batang" w:cs="Batang" w:hint="eastAsia"/>
          <w:lang w:eastAsia="zh-CN"/>
        </w:rPr>
        <w:t>加强技</w:t>
      </w:r>
      <w:r>
        <w:rPr>
          <w:rFonts w:ascii="New Gulim" w:eastAsia="New Gulim" w:hAnsi="New Gulim" w:cs="New Gulim" w:hint="eastAsia"/>
          <w:lang w:eastAsia="zh-CN"/>
        </w:rPr>
        <w:t>术</w:t>
      </w:r>
      <w:r>
        <w:rPr>
          <w:rFonts w:ascii="Batang" w:hAnsi="Batang" w:cs="Batang" w:hint="eastAsia"/>
          <w:lang w:eastAsia="zh-CN"/>
        </w:rPr>
        <w:t>人</w:t>
      </w:r>
      <w:r>
        <w:rPr>
          <w:rFonts w:ascii="New Gulim" w:eastAsia="New Gulim" w:hAnsi="New Gulim" w:cs="New Gulim" w:hint="eastAsia"/>
          <w:lang w:eastAsia="zh-CN"/>
        </w:rPr>
        <w:t>员</w:t>
      </w:r>
      <w:r>
        <w:rPr>
          <w:rFonts w:ascii="Batang" w:hAnsi="Batang" w:cs="Batang" w:hint="eastAsia"/>
          <w:lang w:eastAsia="zh-CN"/>
        </w:rPr>
        <w:t>的</w:t>
      </w:r>
      <w:r>
        <w:rPr>
          <w:rFonts w:ascii="New Gulim" w:eastAsia="New Gulim" w:hAnsi="New Gulim" w:cs="New Gulim" w:hint="eastAsia"/>
          <w:lang w:eastAsia="zh-CN"/>
        </w:rPr>
        <w:t>认证</w:t>
      </w:r>
      <w:r>
        <w:rPr>
          <w:rFonts w:ascii="Batang" w:hAnsi="Batang" w:cs="Batang" w:hint="eastAsia"/>
          <w:lang w:eastAsia="zh-CN"/>
        </w:rPr>
        <w:t>，</w:t>
      </w:r>
      <w:r>
        <w:rPr>
          <w:rFonts w:ascii="New Gulim" w:eastAsia="New Gulim" w:hAnsi="New Gulim" w:cs="New Gulim" w:hint="eastAsia"/>
          <w:lang w:eastAsia="zh-CN"/>
        </w:rPr>
        <w:t>并</w:t>
      </w:r>
      <w:r>
        <w:rPr>
          <w:rFonts w:ascii="Batang" w:hAnsi="Batang" w:cs="Batang" w:hint="eastAsia"/>
          <w:lang w:eastAsia="zh-CN"/>
        </w:rPr>
        <w:t>修</w:t>
      </w:r>
      <w:r>
        <w:rPr>
          <w:rFonts w:ascii="New Gulim" w:eastAsia="New Gulim" w:hAnsi="New Gulim" w:cs="New Gulim" w:hint="eastAsia"/>
          <w:lang w:eastAsia="zh-CN"/>
        </w:rPr>
        <w:t>订</w:t>
      </w:r>
      <w:r>
        <w:rPr>
          <w:rFonts w:ascii="Batang" w:hAnsi="Batang" w:cs="Batang" w:hint="eastAsia"/>
          <w:lang w:eastAsia="zh-CN"/>
        </w:rPr>
        <w:t>向</w:t>
      </w:r>
      <w:r>
        <w:rPr>
          <w:rFonts w:ascii="New Gulim" w:eastAsia="New Gulim" w:hAnsi="New Gulim" w:cs="New Gulim" w:hint="eastAsia"/>
          <w:lang w:eastAsia="zh-CN"/>
        </w:rPr>
        <w:t>认证</w:t>
      </w:r>
      <w:r>
        <w:rPr>
          <w:rFonts w:ascii="Batang" w:hAnsi="Batang" w:cs="Batang" w:hint="eastAsia"/>
          <w:lang w:eastAsia="zh-CN"/>
        </w:rPr>
        <w:t>技</w:t>
      </w:r>
      <w:r>
        <w:rPr>
          <w:rFonts w:ascii="New Gulim" w:eastAsia="New Gulim" w:hAnsi="New Gulim" w:cs="New Gulim" w:hint="eastAsia"/>
          <w:lang w:eastAsia="zh-CN"/>
        </w:rPr>
        <w:t>术</w:t>
      </w:r>
      <w:r>
        <w:rPr>
          <w:rFonts w:ascii="Batang" w:hAnsi="Batang" w:cs="Batang" w:hint="eastAsia"/>
          <w:lang w:eastAsia="zh-CN"/>
        </w:rPr>
        <w:t>人</w:t>
      </w:r>
      <w:r>
        <w:rPr>
          <w:rFonts w:ascii="New Gulim" w:eastAsia="New Gulim" w:hAnsi="New Gulim" w:cs="New Gulim" w:hint="eastAsia"/>
          <w:lang w:eastAsia="zh-CN"/>
        </w:rPr>
        <w:t>员销</w:t>
      </w:r>
      <w:r>
        <w:rPr>
          <w:rFonts w:ascii="Batang" w:hAnsi="Batang" w:cs="Batang" w:hint="eastAsia"/>
          <w:lang w:eastAsia="zh-CN"/>
        </w:rPr>
        <w:t>售制冷</w:t>
      </w:r>
      <w:r>
        <w:rPr>
          <w:rFonts w:ascii="New Gulim" w:eastAsia="New Gulim" w:hAnsi="New Gulim" w:cs="New Gulim" w:hint="eastAsia"/>
          <w:lang w:eastAsia="zh-CN"/>
        </w:rPr>
        <w:t>剂</w:t>
      </w:r>
      <w:r>
        <w:rPr>
          <w:rFonts w:ascii="Batang" w:hAnsi="Batang" w:cs="Batang" w:hint="eastAsia"/>
          <w:lang w:eastAsia="zh-CN"/>
        </w:rPr>
        <w:t>的流程；</w:t>
      </w:r>
      <w:r>
        <w:rPr>
          <w:lang w:eastAsia="zh-CN"/>
        </w:rPr>
        <w:t xml:space="preserve"> </w:t>
      </w:r>
      <w:r>
        <w:rPr>
          <w:rFonts w:ascii="Batang" w:hAnsi="Batang" w:cs="Batang" w:hint="eastAsia"/>
          <w:lang w:eastAsia="zh-CN"/>
        </w:rPr>
        <w:t>利益攸</w:t>
      </w:r>
      <w:r>
        <w:rPr>
          <w:rFonts w:ascii="New Gulim" w:eastAsia="New Gulim" w:hAnsi="New Gulim" w:cs="New Gulim" w:hint="eastAsia"/>
          <w:lang w:eastAsia="zh-CN"/>
        </w:rPr>
        <w:t>关</w:t>
      </w:r>
      <w:r>
        <w:rPr>
          <w:rFonts w:ascii="Batang" w:hAnsi="Batang" w:cs="Batang" w:hint="eastAsia"/>
          <w:lang w:eastAsia="zh-CN"/>
        </w:rPr>
        <w:t>方</w:t>
      </w:r>
      <w:r>
        <w:rPr>
          <w:rFonts w:asciiTheme="minorEastAsia" w:eastAsiaTheme="minorEastAsia" w:hAnsiTheme="minorEastAsia" w:cs="Batang" w:hint="eastAsia"/>
          <w:lang w:eastAsia="zh-CN"/>
        </w:rPr>
        <w:t>的</w:t>
      </w:r>
      <w:r>
        <w:rPr>
          <w:rFonts w:ascii="Batang" w:hAnsi="Batang" w:cs="Batang" w:hint="eastAsia"/>
          <w:lang w:eastAsia="zh-CN"/>
        </w:rPr>
        <w:t>磋商和</w:t>
      </w:r>
      <w:r>
        <w:rPr>
          <w:rFonts w:ascii="New Gulim" w:eastAsia="New Gulim" w:hAnsi="New Gulim" w:cs="New Gulim" w:hint="eastAsia"/>
          <w:lang w:eastAsia="zh-CN"/>
        </w:rPr>
        <w:t>研讨会，</w:t>
      </w:r>
      <w:r>
        <w:rPr>
          <w:rFonts w:ascii="New Gulim" w:eastAsia="New Gulim" w:hAnsi="New Gulim" w:cs="New Gulim" w:hint="eastAsia"/>
          <w:lang w:val="en-US" w:eastAsia="zh-CN"/>
        </w:rPr>
        <w:t>涉及</w:t>
      </w:r>
      <w:r>
        <w:rPr>
          <w:rFonts w:ascii="New Gulim" w:eastAsia="New Gulim" w:hAnsi="New Gulim" w:cs="New Gulim" w:hint="eastAsia"/>
          <w:lang w:eastAsia="zh-CN"/>
        </w:rPr>
        <w:t>氟氯烃进</w:t>
      </w:r>
      <w:r>
        <w:rPr>
          <w:rFonts w:ascii="Batang" w:hAnsi="Batang" w:cs="Batang" w:hint="eastAsia"/>
          <w:lang w:eastAsia="zh-CN"/>
        </w:rPr>
        <w:t>出口相</w:t>
      </w:r>
      <w:r>
        <w:rPr>
          <w:rFonts w:ascii="New Gulim" w:eastAsia="New Gulim" w:hAnsi="New Gulim" w:cs="New Gulim" w:hint="eastAsia"/>
          <w:lang w:eastAsia="zh-CN"/>
        </w:rPr>
        <w:t>关</w:t>
      </w:r>
      <w:r>
        <w:rPr>
          <w:rFonts w:ascii="Batang" w:hAnsi="Batang" w:cs="Batang" w:hint="eastAsia"/>
          <w:lang w:eastAsia="zh-CN"/>
        </w:rPr>
        <w:t>的法</w:t>
      </w:r>
      <w:r>
        <w:rPr>
          <w:rFonts w:ascii="New Gulim" w:eastAsia="New Gulim" w:hAnsi="New Gulim" w:cs="New Gulim" w:hint="eastAsia"/>
          <w:lang w:eastAsia="zh-CN"/>
        </w:rPr>
        <w:t>规</w:t>
      </w:r>
      <w:r>
        <w:rPr>
          <w:rFonts w:ascii="Batang" w:hAnsi="Batang" w:cs="Batang" w:hint="eastAsia"/>
          <w:lang w:eastAsia="zh-CN"/>
        </w:rPr>
        <w:t>和加强</w:t>
      </w:r>
      <w:r>
        <w:rPr>
          <w:rFonts w:ascii="New Gulim" w:eastAsia="New Gulim" w:hAnsi="New Gulim" w:cs="New Gulim" w:hint="eastAsia"/>
          <w:lang w:eastAsia="zh-CN"/>
        </w:rPr>
        <w:t>氟氯烃许</w:t>
      </w:r>
      <w:r>
        <w:rPr>
          <w:rFonts w:ascii="Batang" w:hAnsi="Batang" w:cs="Batang" w:hint="eastAsia"/>
          <w:lang w:eastAsia="zh-CN"/>
        </w:rPr>
        <w:t>可</w:t>
      </w:r>
      <w:r>
        <w:rPr>
          <w:lang w:eastAsia="zh-CN"/>
        </w:rPr>
        <w:t>/</w:t>
      </w:r>
      <w:r>
        <w:rPr>
          <w:rFonts w:hint="eastAsia"/>
          <w:lang w:eastAsia="zh-CN"/>
        </w:rPr>
        <w:t>配</w:t>
      </w:r>
      <w:r>
        <w:rPr>
          <w:rFonts w:ascii="New Gulim" w:eastAsia="New Gulim" w:hAnsi="New Gulim" w:cs="New Gulim" w:hint="eastAsia"/>
          <w:lang w:eastAsia="zh-CN"/>
        </w:rPr>
        <w:t>额</w:t>
      </w:r>
      <w:r>
        <w:rPr>
          <w:rFonts w:ascii="Batang" w:hAnsi="Batang" w:cs="Batang" w:hint="eastAsia"/>
          <w:lang w:eastAsia="zh-CN"/>
        </w:rPr>
        <w:t>制度（</w:t>
      </w:r>
      <w:r>
        <w:rPr>
          <w:rFonts w:ascii="New Gulim" w:eastAsia="New Gulim" w:hAnsi="New Gulim" w:cs="New Gulim" w:hint="eastAsia"/>
          <w:lang w:eastAsia="zh-CN"/>
        </w:rPr>
        <w:t>环</w:t>
      </w:r>
      <w:r>
        <w:rPr>
          <w:rFonts w:ascii="Batang" w:hAnsi="Batang" w:cs="Batang" w:hint="eastAsia"/>
          <w:lang w:eastAsia="zh-CN"/>
        </w:rPr>
        <w:t>境署）的</w:t>
      </w:r>
      <w:r>
        <w:rPr>
          <w:rFonts w:ascii="New Gulim" w:eastAsia="New Gulim" w:hAnsi="New Gulim" w:cs="New Gulim" w:hint="eastAsia"/>
          <w:lang w:eastAsia="zh-CN"/>
        </w:rPr>
        <w:t>额</w:t>
      </w:r>
      <w:r>
        <w:rPr>
          <w:rFonts w:ascii="Batang" w:hAnsi="Batang" w:cs="Batang" w:hint="eastAsia"/>
          <w:lang w:eastAsia="zh-CN"/>
        </w:rPr>
        <w:t>外措施（</w:t>
      </w:r>
      <w:r>
        <w:rPr>
          <w:lang w:eastAsia="zh-CN"/>
        </w:rPr>
        <w:t xml:space="preserve">15,000 </w:t>
      </w:r>
      <w:r>
        <w:rPr>
          <w:rFonts w:hint="eastAsia"/>
          <w:lang w:eastAsia="zh-CN"/>
        </w:rPr>
        <w:t>美元）；</w:t>
      </w:r>
    </w:p>
    <w:p w:rsidR="00A8213E" w:rsidRDefault="00FD11C8">
      <w:pPr>
        <w:pStyle w:val="Heading2"/>
      </w:pPr>
      <w:r>
        <w:rPr>
          <w:rFonts w:ascii="New Gulim" w:eastAsia="New Gulim" w:hAnsi="New Gulim" w:cs="New Gulim" w:hint="eastAsia"/>
          <w:i/>
          <w:iCs/>
          <w:lang w:eastAsia="zh-CN"/>
        </w:rPr>
        <w:t>执</w:t>
      </w:r>
      <w:r>
        <w:rPr>
          <w:rFonts w:ascii="Batang" w:hAnsi="Batang" w:cs="Batang" w:hint="eastAsia"/>
          <w:i/>
          <w:iCs/>
          <w:lang w:eastAsia="zh-CN"/>
        </w:rPr>
        <w:t>行</w:t>
      </w:r>
      <w:r>
        <w:rPr>
          <w:rFonts w:ascii="New Gulim" w:eastAsia="New Gulim" w:hAnsi="New Gulim" w:cs="New Gulim" w:hint="eastAsia"/>
          <w:i/>
          <w:iCs/>
          <w:lang w:eastAsia="zh-CN"/>
        </w:rPr>
        <w:t>许</w:t>
      </w:r>
      <w:r>
        <w:rPr>
          <w:rFonts w:ascii="Batang" w:hAnsi="Batang" w:cs="Batang" w:hint="eastAsia"/>
          <w:i/>
          <w:iCs/>
          <w:lang w:eastAsia="zh-CN"/>
        </w:rPr>
        <w:t>可和配</w:t>
      </w:r>
      <w:r>
        <w:rPr>
          <w:rFonts w:ascii="New Gulim" w:eastAsia="New Gulim" w:hAnsi="New Gulim" w:cs="New Gulim" w:hint="eastAsia"/>
          <w:i/>
          <w:iCs/>
          <w:lang w:eastAsia="zh-CN"/>
        </w:rPr>
        <w:t>额</w:t>
      </w:r>
      <w:r>
        <w:rPr>
          <w:rFonts w:ascii="Batang" w:hAnsi="Batang" w:cs="Batang" w:hint="eastAsia"/>
          <w:i/>
          <w:iCs/>
          <w:lang w:eastAsia="zh-CN"/>
        </w:rPr>
        <w:t>制度以及</w:t>
      </w:r>
      <w:r>
        <w:rPr>
          <w:rFonts w:ascii="New Gulim" w:eastAsia="New Gulim" w:hAnsi="New Gulim" w:cs="New Gulim" w:hint="eastAsia"/>
          <w:i/>
          <w:iCs/>
          <w:lang w:eastAsia="zh-CN"/>
        </w:rPr>
        <w:t>监</w:t>
      </w:r>
      <w:r>
        <w:rPr>
          <w:rFonts w:ascii="Batang" w:hAnsi="Batang" w:cs="Batang" w:hint="eastAsia"/>
          <w:i/>
          <w:iCs/>
          <w:lang w:eastAsia="zh-CN"/>
        </w:rPr>
        <w:t>管和</w:t>
      </w:r>
      <w:r>
        <w:rPr>
          <w:rFonts w:ascii="New Gulim" w:eastAsia="New Gulim" w:hAnsi="New Gulim" w:cs="New Gulim" w:hint="eastAsia"/>
          <w:i/>
          <w:iCs/>
          <w:lang w:eastAsia="zh-CN"/>
        </w:rPr>
        <w:t>标</w:t>
      </w:r>
      <w:r>
        <w:rPr>
          <w:rFonts w:ascii="Batang" w:hAnsi="Batang" w:cs="Batang" w:hint="eastAsia"/>
          <w:i/>
          <w:iCs/>
          <w:lang w:eastAsia="zh-CN"/>
        </w:rPr>
        <w:t>准框架的其</w:t>
      </w:r>
      <w:r>
        <w:rPr>
          <w:rFonts w:asciiTheme="minorEastAsia" w:eastAsiaTheme="minorEastAsia" w:hAnsiTheme="minorEastAsia" w:cs="New Gulim" w:hint="eastAsia"/>
          <w:i/>
          <w:iCs/>
          <w:lang w:eastAsia="zh-CN"/>
        </w:rPr>
        <w:t>它</w:t>
      </w:r>
      <w:r>
        <w:rPr>
          <w:rFonts w:ascii="New Gulim" w:eastAsia="New Gulim" w:hAnsi="New Gulim" w:cs="New Gulim" w:hint="eastAsia"/>
          <w:i/>
          <w:iCs/>
          <w:lang w:eastAsia="zh-CN"/>
        </w:rPr>
        <w:t>规</w:t>
      </w:r>
      <w:r>
        <w:rPr>
          <w:rFonts w:ascii="Batang" w:hAnsi="Batang" w:cs="Batang" w:hint="eastAsia"/>
          <w:i/>
          <w:iCs/>
          <w:lang w:eastAsia="zh-CN"/>
        </w:rPr>
        <w:t>定</w:t>
      </w:r>
      <w:r>
        <w:rPr>
          <w:lang w:eastAsia="zh-CN"/>
        </w:rPr>
        <w:t xml:space="preserve">: </w:t>
      </w:r>
      <w:r>
        <w:rPr>
          <w:rFonts w:ascii="New Gulim" w:eastAsia="New Gulim" w:hAnsi="New Gulim" w:cs="New Gulim" w:hint="eastAsia"/>
          <w:lang w:eastAsia="zh-CN"/>
        </w:rPr>
        <w:t>与</w:t>
      </w:r>
      <w:r>
        <w:rPr>
          <w:rFonts w:ascii="Batang" w:hAnsi="Batang" w:cs="Batang" w:hint="eastAsia"/>
          <w:lang w:eastAsia="zh-CN"/>
        </w:rPr>
        <w:t>上述</w:t>
      </w:r>
      <w:r>
        <w:rPr>
          <w:rFonts w:asciiTheme="minorEastAsia" w:eastAsiaTheme="minorEastAsia" w:hAnsiTheme="minorEastAsia" w:cs="Batang" w:hint="eastAsia"/>
          <w:lang w:eastAsia="zh-CN"/>
        </w:rPr>
        <w:t>提交</w:t>
      </w:r>
      <w:r>
        <w:rPr>
          <w:rFonts w:ascii="Batang" w:hAnsi="Batang" w:cs="Batang" w:hint="eastAsia"/>
          <w:lang w:eastAsia="zh-CN"/>
        </w:rPr>
        <w:t>相同的活</w:t>
      </w:r>
      <w:r>
        <w:rPr>
          <w:rFonts w:ascii="New Gulim" w:eastAsia="New Gulim" w:hAnsi="New Gulim" w:cs="New Gulim" w:hint="eastAsia"/>
          <w:lang w:eastAsia="zh-CN"/>
        </w:rPr>
        <w:t>动</w:t>
      </w:r>
      <w:r>
        <w:rPr>
          <w:rFonts w:ascii="Batang" w:hAnsi="Batang" w:cs="Batang" w:hint="eastAsia"/>
          <w:lang w:eastAsia="zh-CN"/>
        </w:rPr>
        <w:t>（</w:t>
      </w:r>
      <w:r>
        <w:rPr>
          <w:rFonts w:ascii="New Gulim" w:eastAsia="New Gulim" w:hAnsi="New Gulim" w:cs="New Gulim" w:hint="eastAsia"/>
          <w:lang w:eastAsia="zh-CN"/>
        </w:rPr>
        <w:t>环</w:t>
      </w:r>
      <w:r>
        <w:rPr>
          <w:rFonts w:ascii="Batang" w:hAnsi="Batang" w:cs="Batang" w:hint="eastAsia"/>
          <w:lang w:eastAsia="zh-CN"/>
        </w:rPr>
        <w:t>境署）（</w:t>
      </w:r>
      <w:r>
        <w:rPr>
          <w:lang w:eastAsia="zh-CN"/>
        </w:rPr>
        <w:t xml:space="preserve">12,000 </w:t>
      </w:r>
      <w:r>
        <w:rPr>
          <w:rFonts w:hint="eastAsia"/>
          <w:lang w:eastAsia="zh-CN"/>
        </w:rPr>
        <w:t>美元）</w:t>
      </w:r>
      <w:r>
        <w:rPr>
          <w:lang w:eastAsia="zh-CN"/>
        </w:rPr>
        <w:t>;</w:t>
      </w:r>
    </w:p>
    <w:p w:rsidR="00A8213E" w:rsidRDefault="00FD11C8">
      <w:pPr>
        <w:pStyle w:val="Heading2"/>
      </w:pPr>
      <w:r>
        <w:rPr>
          <w:rFonts w:hint="eastAsia"/>
          <w:lang w:val="en-US" w:eastAsia="zh-CN"/>
        </w:rPr>
        <w:t xml:space="preserve"> </w:t>
      </w:r>
      <w:r>
        <w:rPr>
          <w:rFonts w:ascii="New Gulim" w:eastAsia="New Gulim" w:hAnsi="New Gulim" w:cs="New Gulim" w:hint="eastAsia"/>
          <w:i/>
          <w:iCs/>
          <w:lang w:eastAsia="zh-CN"/>
        </w:rPr>
        <w:t>维</w:t>
      </w:r>
      <w:r>
        <w:rPr>
          <w:rFonts w:ascii="Batang" w:hAnsi="Batang" w:cs="Batang" w:hint="eastAsia"/>
          <w:i/>
          <w:iCs/>
          <w:lang w:eastAsia="zh-CN"/>
        </w:rPr>
        <w:t>修技</w:t>
      </w:r>
      <w:r>
        <w:rPr>
          <w:rFonts w:ascii="New Gulim" w:eastAsia="New Gulim" w:hAnsi="New Gulim" w:cs="New Gulim" w:hint="eastAsia"/>
          <w:i/>
          <w:iCs/>
          <w:lang w:eastAsia="zh-CN"/>
        </w:rPr>
        <w:t>术</w:t>
      </w:r>
      <w:r>
        <w:rPr>
          <w:rFonts w:ascii="Batang" w:hAnsi="Batang" w:cs="Batang" w:hint="eastAsia"/>
          <w:i/>
          <w:iCs/>
          <w:lang w:eastAsia="zh-CN"/>
        </w:rPr>
        <w:t>人</w:t>
      </w:r>
      <w:r>
        <w:rPr>
          <w:rFonts w:ascii="New Gulim" w:eastAsia="New Gulim" w:hAnsi="New Gulim" w:cs="New Gulim" w:hint="eastAsia"/>
          <w:i/>
          <w:iCs/>
          <w:lang w:eastAsia="zh-CN"/>
        </w:rPr>
        <w:t>员</w:t>
      </w:r>
      <w:r>
        <w:rPr>
          <w:rFonts w:ascii="Batang" w:hAnsi="Batang" w:cs="Batang" w:hint="eastAsia"/>
          <w:i/>
          <w:iCs/>
          <w:lang w:eastAsia="zh-CN"/>
        </w:rPr>
        <w:t>的培</w:t>
      </w:r>
      <w:r>
        <w:rPr>
          <w:rFonts w:ascii="New Gulim" w:eastAsia="New Gulim" w:hAnsi="New Gulim" w:cs="New Gulim" w:hint="eastAsia"/>
          <w:i/>
          <w:iCs/>
          <w:lang w:eastAsia="zh-CN"/>
        </w:rPr>
        <w:t>训</w:t>
      </w:r>
      <w:r>
        <w:rPr>
          <w:rFonts w:ascii="Batang" w:hAnsi="Batang" w:cs="Batang" w:hint="eastAsia"/>
          <w:i/>
          <w:iCs/>
          <w:lang w:eastAsia="zh-CN"/>
        </w:rPr>
        <w:t>和能力建</w:t>
      </w:r>
      <w:r>
        <w:rPr>
          <w:rFonts w:ascii="New Gulim" w:eastAsia="New Gulim" w:hAnsi="New Gulim" w:cs="New Gulim" w:hint="eastAsia"/>
          <w:i/>
          <w:iCs/>
          <w:lang w:eastAsia="zh-CN"/>
        </w:rPr>
        <w:t>设</w:t>
      </w:r>
      <w:r>
        <w:rPr>
          <w:lang w:eastAsia="zh-CN"/>
        </w:rPr>
        <w:t xml:space="preserve">: </w:t>
      </w:r>
      <w:r>
        <w:rPr>
          <w:rFonts w:hint="eastAsia"/>
          <w:lang w:eastAsia="zh-CN"/>
        </w:rPr>
        <w:t>通</w:t>
      </w:r>
      <w:r>
        <w:rPr>
          <w:rFonts w:ascii="New Gulim" w:eastAsia="New Gulim" w:hAnsi="New Gulim" w:cs="New Gulim" w:hint="eastAsia"/>
          <w:lang w:eastAsia="zh-CN"/>
        </w:rPr>
        <w:t>过关</w:t>
      </w:r>
      <w:r>
        <w:rPr>
          <w:rFonts w:ascii="Batang" w:hAnsi="Batang" w:cs="Batang" w:hint="eastAsia"/>
          <w:lang w:eastAsia="zh-CN"/>
        </w:rPr>
        <w:t>于良好</w:t>
      </w:r>
      <w:r>
        <w:rPr>
          <w:rFonts w:ascii="New Gulim" w:eastAsia="New Gulim" w:hAnsi="New Gulim" w:cs="New Gulim" w:hint="eastAsia"/>
          <w:lang w:eastAsia="zh-CN"/>
        </w:rPr>
        <w:t>维</w:t>
      </w:r>
      <w:r>
        <w:rPr>
          <w:rFonts w:ascii="Batang" w:hAnsi="Batang" w:cs="Batang" w:hint="eastAsia"/>
          <w:lang w:eastAsia="zh-CN"/>
        </w:rPr>
        <w:t>修做法和安全使用低全球升</w:t>
      </w:r>
      <w:r>
        <w:rPr>
          <w:rFonts w:ascii="New Gulim" w:eastAsia="New Gulim" w:hAnsi="New Gulim" w:cs="New Gulim" w:hint="eastAsia"/>
          <w:lang w:eastAsia="zh-CN"/>
        </w:rPr>
        <w:t>温</w:t>
      </w:r>
      <w:r>
        <w:rPr>
          <w:rFonts w:ascii="Batang" w:hAnsi="Batang" w:cs="Batang" w:hint="eastAsia"/>
          <w:lang w:eastAsia="zh-CN"/>
        </w:rPr>
        <w:t>潜能</w:t>
      </w:r>
      <w:r>
        <w:rPr>
          <w:rFonts w:ascii="New Gulim" w:eastAsia="New Gulim" w:hAnsi="New Gulim" w:cs="New Gulim" w:hint="eastAsia"/>
          <w:lang w:eastAsia="zh-CN"/>
        </w:rPr>
        <w:t>值</w:t>
      </w:r>
      <w:r>
        <w:rPr>
          <w:rFonts w:ascii="Batang" w:hAnsi="Batang" w:cs="Batang" w:hint="eastAsia"/>
          <w:lang w:eastAsia="zh-CN"/>
        </w:rPr>
        <w:t>替代</w:t>
      </w:r>
      <w:r>
        <w:rPr>
          <w:rFonts w:hint="eastAsia"/>
          <w:lang w:eastAsia="zh-CN"/>
        </w:rPr>
        <w:t>品的六</w:t>
      </w:r>
      <w:r>
        <w:rPr>
          <w:rFonts w:ascii="New Gulim" w:eastAsia="New Gulim" w:hAnsi="New Gulim" w:cs="New Gulim" w:hint="eastAsia"/>
          <w:lang w:eastAsia="zh-CN"/>
        </w:rPr>
        <w:t>个讲习</w:t>
      </w:r>
      <w:r>
        <w:rPr>
          <w:rFonts w:ascii="Batang" w:hAnsi="Batang" w:cs="Batang" w:hint="eastAsia"/>
          <w:lang w:eastAsia="zh-CN"/>
        </w:rPr>
        <w:t>班</w:t>
      </w:r>
      <w:r>
        <w:rPr>
          <w:rFonts w:ascii="New Gulim" w:eastAsia="New Gulim" w:hAnsi="New Gulim" w:cs="New Gulim" w:hint="eastAsia"/>
          <w:lang w:eastAsia="zh-CN"/>
        </w:rPr>
        <w:t>，</w:t>
      </w:r>
      <w:r>
        <w:rPr>
          <w:rFonts w:ascii="Batang" w:hAnsi="Batang" w:cs="Batang" w:hint="eastAsia"/>
          <w:lang w:eastAsia="zh-CN"/>
        </w:rPr>
        <w:t>培</w:t>
      </w:r>
      <w:r>
        <w:rPr>
          <w:rFonts w:ascii="New Gulim" w:eastAsia="New Gulim" w:hAnsi="New Gulim" w:cs="New Gulim" w:hint="eastAsia"/>
          <w:lang w:eastAsia="zh-CN"/>
        </w:rPr>
        <w:t>训</w:t>
      </w:r>
      <w:r>
        <w:rPr>
          <w:rFonts w:ascii="Batang" w:hAnsi="Batang" w:cs="Batang" w:hint="eastAsia"/>
          <w:lang w:eastAsia="zh-CN"/>
        </w:rPr>
        <w:t>和</w:t>
      </w:r>
      <w:r>
        <w:rPr>
          <w:rFonts w:ascii="New Gulim" w:eastAsia="New Gulim" w:hAnsi="New Gulim" w:cs="New Gulim" w:hint="eastAsia"/>
          <w:lang w:eastAsia="zh-CN"/>
        </w:rPr>
        <w:t>认证</w:t>
      </w:r>
      <w:r>
        <w:rPr>
          <w:lang w:eastAsia="zh-CN"/>
        </w:rPr>
        <w:t xml:space="preserve"> 90 </w:t>
      </w:r>
      <w:r>
        <w:rPr>
          <w:rFonts w:hint="eastAsia"/>
          <w:lang w:eastAsia="zh-CN"/>
        </w:rPr>
        <w:t>名室</w:t>
      </w:r>
      <w:r>
        <w:rPr>
          <w:rFonts w:ascii="New Gulim" w:eastAsia="New Gulim" w:hAnsi="New Gulim" w:cs="New Gulim" w:hint="eastAsia"/>
          <w:lang w:eastAsia="zh-CN"/>
        </w:rPr>
        <w:t>内</w:t>
      </w:r>
      <w:r>
        <w:rPr>
          <w:rFonts w:ascii="Batang" w:hAnsi="Batang" w:cs="Batang" w:hint="eastAsia"/>
          <w:lang w:eastAsia="zh-CN"/>
        </w:rPr>
        <w:t>空</w:t>
      </w:r>
      <w:r>
        <w:rPr>
          <w:rFonts w:ascii="New Gulim" w:eastAsia="New Gulim" w:hAnsi="New Gulim" w:cs="New Gulim" w:hint="eastAsia"/>
          <w:lang w:eastAsia="zh-CN"/>
        </w:rPr>
        <w:t>调维</w:t>
      </w:r>
      <w:r>
        <w:rPr>
          <w:rFonts w:ascii="Batang" w:hAnsi="Batang" w:cs="Batang" w:hint="eastAsia"/>
          <w:lang w:eastAsia="zh-CN"/>
        </w:rPr>
        <w:t>修技</w:t>
      </w:r>
      <w:r>
        <w:rPr>
          <w:rFonts w:ascii="New Gulim" w:eastAsia="New Gulim" w:hAnsi="New Gulim" w:cs="New Gulim" w:hint="eastAsia"/>
          <w:lang w:eastAsia="zh-CN"/>
        </w:rPr>
        <w:t>术</w:t>
      </w:r>
      <w:r>
        <w:rPr>
          <w:rFonts w:ascii="Batang" w:hAnsi="Batang" w:cs="Batang" w:hint="eastAsia"/>
          <w:lang w:eastAsia="zh-CN"/>
        </w:rPr>
        <w:t>人</w:t>
      </w:r>
      <w:r>
        <w:rPr>
          <w:rFonts w:ascii="New Gulim" w:eastAsia="New Gulim" w:hAnsi="New Gulim" w:cs="New Gulim" w:hint="eastAsia"/>
          <w:lang w:eastAsia="zh-CN"/>
        </w:rPr>
        <w:t>员</w:t>
      </w:r>
      <w:r>
        <w:rPr>
          <w:rFonts w:ascii="Batang" w:hAnsi="Batang" w:cs="Batang" w:hint="eastAsia"/>
          <w:lang w:eastAsia="zh-CN"/>
        </w:rPr>
        <w:t>；</w:t>
      </w:r>
      <w:r>
        <w:rPr>
          <w:lang w:eastAsia="zh-CN"/>
        </w:rPr>
        <w:t xml:space="preserve"> </w:t>
      </w:r>
      <w:r>
        <w:rPr>
          <w:rFonts w:ascii="New Gulim" w:eastAsia="New Gulim" w:hAnsi="New Gulim" w:cs="New Gulim" w:hint="eastAsia"/>
          <w:lang w:eastAsia="zh-CN"/>
        </w:rPr>
        <w:t>审查</w:t>
      </w:r>
      <w:r>
        <w:rPr>
          <w:rFonts w:ascii="Batang" w:hAnsi="Batang" w:cs="Batang" w:hint="eastAsia"/>
          <w:lang w:eastAsia="zh-CN"/>
        </w:rPr>
        <w:t>和更新培</w:t>
      </w:r>
      <w:r>
        <w:rPr>
          <w:rFonts w:ascii="New Gulim" w:eastAsia="New Gulim" w:hAnsi="New Gulim" w:cs="New Gulim" w:hint="eastAsia"/>
          <w:lang w:eastAsia="zh-CN"/>
        </w:rPr>
        <w:t>训课</w:t>
      </w:r>
      <w:r>
        <w:rPr>
          <w:rFonts w:ascii="Batang" w:hAnsi="Batang" w:cs="Batang" w:hint="eastAsia"/>
          <w:lang w:eastAsia="zh-CN"/>
        </w:rPr>
        <w:t>程；</w:t>
      </w:r>
      <w:r>
        <w:rPr>
          <w:lang w:eastAsia="zh-CN"/>
        </w:rPr>
        <w:t xml:space="preserve"> </w:t>
      </w:r>
      <w:r>
        <w:rPr>
          <w:rFonts w:hint="eastAsia"/>
          <w:lang w:eastAsia="zh-CN"/>
        </w:rPr>
        <w:t>制定良好</w:t>
      </w:r>
      <w:r>
        <w:rPr>
          <w:rFonts w:hint="eastAsia"/>
          <w:lang w:val="en-US" w:eastAsia="zh-CN"/>
        </w:rPr>
        <w:t>维修</w:t>
      </w:r>
      <w:r>
        <w:rPr>
          <w:rFonts w:ascii="New Gulim" w:eastAsia="New Gulim" w:hAnsi="New Gulim" w:cs="New Gulim" w:hint="eastAsia"/>
          <w:lang w:val="en-US" w:eastAsia="zh-CN"/>
        </w:rPr>
        <w:t>做法</w:t>
      </w:r>
      <w:r>
        <w:rPr>
          <w:rFonts w:ascii="Batang" w:hAnsi="Batang" w:cs="Batang" w:hint="eastAsia"/>
          <w:lang w:eastAsia="zh-CN"/>
        </w:rPr>
        <w:t>指南；</w:t>
      </w:r>
      <w:r>
        <w:rPr>
          <w:rFonts w:hint="eastAsia"/>
          <w:lang w:eastAsia="zh-CN"/>
        </w:rPr>
        <w:t>就</w:t>
      </w:r>
      <w:r>
        <w:rPr>
          <w:rFonts w:ascii="New Gulim" w:eastAsia="New Gulim" w:hAnsi="New Gulim" w:cs="New Gulim" w:hint="eastAsia"/>
          <w:lang w:eastAsia="zh-CN"/>
        </w:rPr>
        <w:t>维</w:t>
      </w:r>
      <w:r>
        <w:rPr>
          <w:rFonts w:ascii="Batang" w:hAnsi="Batang" w:cs="Batang" w:hint="eastAsia"/>
          <w:lang w:eastAsia="zh-CN"/>
        </w:rPr>
        <w:t>修技</w:t>
      </w:r>
      <w:r>
        <w:rPr>
          <w:rFonts w:ascii="New Gulim" w:eastAsia="New Gulim" w:hAnsi="New Gulim" w:cs="New Gulim" w:hint="eastAsia"/>
          <w:lang w:eastAsia="zh-CN"/>
        </w:rPr>
        <w:t>术</w:t>
      </w:r>
      <w:r>
        <w:rPr>
          <w:rFonts w:ascii="Batang" w:hAnsi="Batang" w:cs="Batang" w:hint="eastAsia"/>
          <w:lang w:eastAsia="zh-CN"/>
        </w:rPr>
        <w:t>人</w:t>
      </w:r>
      <w:r>
        <w:rPr>
          <w:rFonts w:ascii="New Gulim" w:eastAsia="New Gulim" w:hAnsi="New Gulim" w:cs="New Gulim" w:hint="eastAsia"/>
          <w:lang w:eastAsia="zh-CN"/>
        </w:rPr>
        <w:t>员</w:t>
      </w:r>
      <w:r>
        <w:rPr>
          <w:rFonts w:ascii="Batang" w:hAnsi="Batang" w:cs="Batang" w:hint="eastAsia"/>
          <w:lang w:eastAsia="zh-CN"/>
        </w:rPr>
        <w:t>培</w:t>
      </w:r>
      <w:r>
        <w:rPr>
          <w:rFonts w:ascii="New Gulim" w:eastAsia="New Gulim" w:hAnsi="New Gulim" w:cs="New Gulim" w:hint="eastAsia"/>
          <w:lang w:eastAsia="zh-CN"/>
        </w:rPr>
        <w:t>训</w:t>
      </w:r>
      <w:r>
        <w:rPr>
          <w:rFonts w:ascii="Batang" w:hAnsi="Batang" w:cs="Batang" w:hint="eastAsia"/>
          <w:lang w:eastAsia="zh-CN"/>
        </w:rPr>
        <w:t>的</w:t>
      </w:r>
      <w:r>
        <w:rPr>
          <w:rFonts w:ascii="New Gulim" w:eastAsia="New Gulim" w:hAnsi="New Gulim" w:cs="New Gulim" w:hint="eastAsia"/>
          <w:lang w:eastAsia="zh-CN"/>
        </w:rPr>
        <w:t>选择</w:t>
      </w:r>
      <w:r>
        <w:rPr>
          <w:rFonts w:ascii="Batang" w:hAnsi="Batang" w:cs="Batang" w:hint="eastAsia"/>
          <w:lang w:eastAsia="zh-CN"/>
        </w:rPr>
        <w:t>和</w:t>
      </w:r>
      <w:r>
        <w:rPr>
          <w:rFonts w:ascii="New Gulim" w:eastAsia="New Gulim" w:hAnsi="New Gulim" w:cs="New Gulim" w:hint="eastAsia"/>
          <w:lang w:eastAsia="zh-CN"/>
        </w:rPr>
        <w:t>协调，</w:t>
      </w:r>
      <w:r>
        <w:rPr>
          <w:lang w:eastAsia="zh-CN"/>
        </w:rPr>
        <w:t xml:space="preserve"> </w:t>
      </w:r>
      <w:r>
        <w:rPr>
          <w:rFonts w:ascii="New Gulim" w:eastAsia="New Gulim" w:hAnsi="New Gulim" w:cs="New Gulim" w:hint="eastAsia"/>
          <w:lang w:eastAsia="zh-CN"/>
        </w:rPr>
        <w:t>与</w:t>
      </w:r>
      <w:r>
        <w:rPr>
          <w:rFonts w:asciiTheme="minorEastAsia" w:eastAsiaTheme="minorEastAsia" w:hAnsiTheme="minorEastAsia" w:cs="New Gulim" w:hint="eastAsia"/>
          <w:lang w:eastAsia="zh-CN"/>
        </w:rPr>
        <w:t>国家空调和制冷协会（</w:t>
      </w:r>
      <w:r>
        <w:rPr>
          <w:lang w:eastAsia="zh-CN"/>
        </w:rPr>
        <w:t xml:space="preserve"> NARA</w:t>
      </w:r>
      <w:r>
        <w:rPr>
          <w:rFonts w:asciiTheme="minorEastAsia" w:eastAsiaTheme="minorEastAsia" w:hAnsiTheme="minorEastAsia" w:cs="New Gulim" w:hint="eastAsia"/>
          <w:lang w:eastAsia="zh-CN"/>
        </w:rPr>
        <w:t xml:space="preserve"> ）</w:t>
      </w:r>
      <w:r>
        <w:rPr>
          <w:lang w:eastAsia="zh-CN"/>
        </w:rPr>
        <w:t xml:space="preserve"> </w:t>
      </w:r>
      <w:r>
        <w:rPr>
          <w:rFonts w:ascii="New Gulim" w:eastAsia="New Gulim" w:hAnsi="New Gulim" w:cs="New Gulim" w:hint="eastAsia"/>
          <w:lang w:eastAsia="zh-CN"/>
        </w:rPr>
        <w:t>进</w:t>
      </w:r>
      <w:r>
        <w:rPr>
          <w:rFonts w:ascii="Batang" w:hAnsi="Batang" w:cs="Batang" w:hint="eastAsia"/>
          <w:lang w:eastAsia="zh-CN"/>
        </w:rPr>
        <w:t>行</w:t>
      </w:r>
      <w:r>
        <w:rPr>
          <w:rFonts w:ascii="New Gulim" w:eastAsia="New Gulim" w:hAnsi="New Gulim" w:cs="New Gulim" w:hint="eastAsia"/>
          <w:lang w:eastAsia="zh-CN"/>
        </w:rPr>
        <w:t>协</w:t>
      </w:r>
      <w:r>
        <w:rPr>
          <w:rFonts w:ascii="Batang" w:hAnsi="Batang" w:cs="Batang" w:hint="eastAsia"/>
          <w:lang w:eastAsia="zh-CN"/>
        </w:rPr>
        <w:t>商（</w:t>
      </w:r>
      <w:r>
        <w:rPr>
          <w:rFonts w:ascii="New Gulim" w:eastAsia="New Gulim" w:hAnsi="New Gulim" w:cs="New Gulim" w:hint="eastAsia"/>
          <w:lang w:eastAsia="zh-CN"/>
        </w:rPr>
        <w:t>环</w:t>
      </w:r>
      <w:r>
        <w:rPr>
          <w:rFonts w:ascii="Batang" w:hAnsi="Batang" w:cs="Batang" w:hint="eastAsia"/>
          <w:lang w:eastAsia="zh-CN"/>
        </w:rPr>
        <w:t>境署）（</w:t>
      </w:r>
      <w:r>
        <w:rPr>
          <w:lang w:eastAsia="zh-CN"/>
        </w:rPr>
        <w:t xml:space="preserve">24,000 </w:t>
      </w:r>
      <w:r>
        <w:rPr>
          <w:rFonts w:hint="eastAsia"/>
          <w:lang w:eastAsia="zh-CN"/>
        </w:rPr>
        <w:t>美元）；</w:t>
      </w:r>
    </w:p>
    <w:p w:rsidR="00A8213E" w:rsidRDefault="00FD11C8">
      <w:pPr>
        <w:pStyle w:val="Heading2"/>
        <w:rPr>
          <w:lang w:eastAsia="zh-CN"/>
        </w:rPr>
      </w:pPr>
      <w:r>
        <w:t xml:space="preserve"> </w:t>
      </w:r>
      <w:r>
        <w:rPr>
          <w:rFonts w:hint="eastAsia"/>
          <w:i/>
          <w:iCs/>
          <w:lang w:eastAsia="zh-CN"/>
        </w:rPr>
        <w:t>提供工具和</w:t>
      </w:r>
      <w:r>
        <w:rPr>
          <w:rFonts w:ascii="New Gulim" w:eastAsia="New Gulim" w:hAnsi="New Gulim" w:cs="New Gulim" w:hint="eastAsia"/>
          <w:i/>
          <w:iCs/>
          <w:lang w:eastAsia="zh-CN"/>
        </w:rPr>
        <w:t>设备</w:t>
      </w:r>
      <w:r>
        <w:rPr>
          <w:lang w:eastAsia="zh-CN"/>
        </w:rPr>
        <w:t xml:space="preserve">: </w:t>
      </w:r>
      <w:r>
        <w:rPr>
          <w:rFonts w:ascii="New Gulim" w:eastAsia="New Gulim" w:hAnsi="New Gulim" w:cs="New Gulim" w:hint="eastAsia"/>
          <w:lang w:eastAsia="zh-CN"/>
        </w:rPr>
        <w:t>与</w:t>
      </w:r>
      <w:r>
        <w:rPr>
          <w:rFonts w:ascii="Batang" w:hAnsi="Batang" w:cs="Batang" w:hint="eastAsia"/>
          <w:lang w:eastAsia="zh-CN"/>
        </w:rPr>
        <w:t>上述</w:t>
      </w:r>
      <w:r>
        <w:rPr>
          <w:rFonts w:asciiTheme="minorEastAsia" w:eastAsiaTheme="minorEastAsia" w:hAnsiTheme="minorEastAsia" w:cs="Batang" w:hint="eastAsia"/>
          <w:lang w:eastAsia="zh-CN"/>
        </w:rPr>
        <w:t>提交</w:t>
      </w:r>
      <w:r>
        <w:rPr>
          <w:rFonts w:ascii="Batang" w:hAnsi="Batang" w:cs="Batang" w:hint="eastAsia"/>
          <w:lang w:eastAsia="zh-CN"/>
        </w:rPr>
        <w:t>相同的活</w:t>
      </w:r>
      <w:r>
        <w:rPr>
          <w:rFonts w:ascii="New Gulim" w:eastAsia="New Gulim" w:hAnsi="New Gulim" w:cs="New Gulim" w:hint="eastAsia"/>
          <w:lang w:eastAsia="zh-CN"/>
        </w:rPr>
        <w:t>动</w:t>
      </w:r>
      <w:r>
        <w:rPr>
          <w:rFonts w:ascii="Batang" w:hAnsi="Batang" w:cs="Batang" w:hint="eastAsia"/>
          <w:lang w:eastAsia="zh-CN"/>
        </w:rPr>
        <w:t>（工</w:t>
      </w:r>
      <w:r>
        <w:rPr>
          <w:rFonts w:ascii="New Gulim" w:eastAsia="New Gulim" w:hAnsi="New Gulim" w:cs="New Gulim" w:hint="eastAsia"/>
          <w:lang w:eastAsia="zh-CN"/>
        </w:rPr>
        <w:t>发组织</w:t>
      </w:r>
      <w:r>
        <w:rPr>
          <w:rFonts w:ascii="Batang" w:hAnsi="Batang" w:cs="Batang" w:hint="eastAsia"/>
          <w:lang w:eastAsia="zh-CN"/>
        </w:rPr>
        <w:t>）（</w:t>
      </w:r>
      <w:r>
        <w:rPr>
          <w:lang w:eastAsia="zh-CN"/>
        </w:rPr>
        <w:t xml:space="preserve">75,000 </w:t>
      </w:r>
      <w:r>
        <w:rPr>
          <w:rFonts w:hint="eastAsia"/>
          <w:lang w:eastAsia="zh-CN"/>
        </w:rPr>
        <w:t>美元）</w:t>
      </w:r>
      <w:r>
        <w:rPr>
          <w:lang w:eastAsia="zh-CN"/>
        </w:rPr>
        <w:t xml:space="preserve">; </w:t>
      </w:r>
    </w:p>
    <w:p w:rsidR="00A8213E" w:rsidRDefault="00FD11C8">
      <w:pPr>
        <w:pStyle w:val="Heading2"/>
      </w:pPr>
      <w:r>
        <w:rPr>
          <w:rFonts w:hint="eastAsia"/>
          <w:i/>
          <w:iCs/>
          <w:lang w:eastAsia="zh-CN"/>
        </w:rPr>
        <w:t>建立一</w:t>
      </w:r>
      <w:r>
        <w:rPr>
          <w:rFonts w:ascii="New Gulim" w:eastAsia="New Gulim" w:hAnsi="New Gulim" w:cs="New Gulim" w:hint="eastAsia"/>
          <w:i/>
          <w:iCs/>
          <w:lang w:eastAsia="zh-CN"/>
        </w:rPr>
        <w:t>个</w:t>
      </w:r>
      <w:r>
        <w:rPr>
          <w:rFonts w:ascii="New Gulim" w:eastAsiaTheme="minorEastAsia" w:hAnsi="New Gulim" w:cs="New Gulim" w:hint="eastAsia"/>
          <w:i/>
          <w:iCs/>
          <w:lang w:eastAsia="zh-CN"/>
        </w:rPr>
        <w:t>回收</w:t>
      </w:r>
      <w:r>
        <w:rPr>
          <w:rFonts w:ascii="Batang" w:hAnsi="Batang" w:cs="Batang" w:hint="eastAsia"/>
          <w:i/>
          <w:iCs/>
          <w:lang w:eastAsia="zh-CN"/>
        </w:rPr>
        <w:t>中心</w:t>
      </w:r>
      <w:r>
        <w:rPr>
          <w:lang w:eastAsia="zh-CN"/>
        </w:rPr>
        <w:t xml:space="preserve">: </w:t>
      </w:r>
      <w:r>
        <w:rPr>
          <w:rFonts w:ascii="New Gulim" w:eastAsia="New Gulim" w:hAnsi="New Gulim" w:cs="New Gulim" w:hint="eastAsia"/>
          <w:bCs/>
          <w:lang w:eastAsia="zh-CN"/>
        </w:rPr>
        <w:t>进</w:t>
      </w:r>
      <w:r>
        <w:rPr>
          <w:rFonts w:ascii="Batang" w:hAnsi="Batang" w:cs="Batang" w:hint="eastAsia"/>
          <w:bCs/>
          <w:lang w:eastAsia="zh-CN"/>
        </w:rPr>
        <w:t>行</w:t>
      </w:r>
      <w:r>
        <w:rPr>
          <w:rFonts w:ascii="Batang" w:hAnsi="Batang" w:cs="Batang" w:hint="eastAsia"/>
          <w:bCs/>
          <w:lang w:val="en-US" w:eastAsia="zh-CN"/>
        </w:rPr>
        <w:t>建立</w:t>
      </w:r>
      <w:r>
        <w:rPr>
          <w:rFonts w:asciiTheme="minorEastAsia" w:eastAsiaTheme="minorEastAsia" w:hAnsiTheme="minorEastAsia" w:cs="New Gulim" w:hint="eastAsia"/>
          <w:bCs/>
          <w:lang w:eastAsia="zh-CN"/>
        </w:rPr>
        <w:t>回收</w:t>
      </w:r>
      <w:r>
        <w:rPr>
          <w:rFonts w:ascii="Batang" w:hAnsi="Batang" w:cs="Batang" w:hint="eastAsia"/>
          <w:bCs/>
          <w:lang w:eastAsia="zh-CN"/>
        </w:rPr>
        <w:t>中心的</w:t>
      </w:r>
      <w:r>
        <w:rPr>
          <w:rFonts w:ascii="New Gulim" w:eastAsia="New Gulim" w:hAnsi="New Gulim" w:cs="New Gulim" w:hint="eastAsia"/>
          <w:bCs/>
          <w:lang w:eastAsia="zh-CN"/>
        </w:rPr>
        <w:t>筹备</w:t>
      </w:r>
      <w:r>
        <w:rPr>
          <w:rFonts w:ascii="Batang" w:hAnsi="Batang" w:cs="Batang" w:hint="eastAsia"/>
          <w:bCs/>
          <w:lang w:eastAsia="zh-CN"/>
        </w:rPr>
        <w:t>工作；</w:t>
      </w:r>
      <w:r>
        <w:rPr>
          <w:bCs/>
          <w:lang w:eastAsia="zh-CN"/>
        </w:rPr>
        <w:t xml:space="preserve"> </w:t>
      </w:r>
      <w:r>
        <w:rPr>
          <w:rFonts w:hint="eastAsia"/>
          <w:bCs/>
          <w:lang w:eastAsia="zh-CN"/>
        </w:rPr>
        <w:t>招聘一名</w:t>
      </w:r>
      <w:r>
        <w:rPr>
          <w:rFonts w:ascii="New Gulim" w:eastAsia="New Gulim" w:hAnsi="New Gulim" w:cs="New Gulim" w:hint="eastAsia"/>
          <w:bCs/>
          <w:lang w:eastAsia="zh-CN"/>
        </w:rPr>
        <w:t>国际专</w:t>
      </w:r>
      <w:r>
        <w:rPr>
          <w:rFonts w:ascii="Batang" w:hAnsi="Batang" w:cs="Batang" w:hint="eastAsia"/>
          <w:bCs/>
          <w:lang w:eastAsia="zh-CN"/>
        </w:rPr>
        <w:t>家（工</w:t>
      </w:r>
      <w:r>
        <w:rPr>
          <w:rFonts w:ascii="New Gulim" w:eastAsia="New Gulim" w:hAnsi="New Gulim" w:cs="New Gulim" w:hint="eastAsia"/>
          <w:bCs/>
          <w:lang w:eastAsia="zh-CN"/>
        </w:rPr>
        <w:t>发组织</w:t>
      </w:r>
      <w:r>
        <w:rPr>
          <w:rFonts w:ascii="Batang" w:hAnsi="Batang" w:cs="Batang" w:hint="eastAsia"/>
          <w:bCs/>
          <w:lang w:eastAsia="zh-CN"/>
        </w:rPr>
        <w:t>）（</w:t>
      </w:r>
      <w:r>
        <w:rPr>
          <w:bCs/>
          <w:lang w:eastAsia="zh-CN"/>
        </w:rPr>
        <w:t xml:space="preserve">8,000 </w:t>
      </w:r>
      <w:r>
        <w:rPr>
          <w:rFonts w:hint="eastAsia"/>
          <w:bCs/>
          <w:lang w:eastAsia="zh-CN"/>
        </w:rPr>
        <w:t>美元）</w:t>
      </w:r>
      <w:r>
        <w:rPr>
          <w:lang w:eastAsia="zh-CN"/>
        </w:rPr>
        <w:t xml:space="preserve">; </w:t>
      </w:r>
    </w:p>
    <w:p w:rsidR="00A8213E" w:rsidRDefault="00FD11C8">
      <w:pPr>
        <w:pStyle w:val="Heading2"/>
        <w:rPr>
          <w:lang w:eastAsia="zh-CN"/>
        </w:rPr>
      </w:pPr>
      <w:r>
        <w:rPr>
          <w:rFonts w:ascii="New Gulim" w:eastAsia="New Gulim" w:hAnsi="New Gulim" w:cs="New Gulim" w:hint="eastAsia"/>
          <w:i/>
          <w:iCs/>
          <w:lang w:eastAsia="zh-CN"/>
        </w:rPr>
        <w:t>教</w:t>
      </w:r>
      <w:r>
        <w:rPr>
          <w:rFonts w:ascii="Batang" w:hAnsi="Batang" w:cs="Batang" w:hint="eastAsia"/>
          <w:i/>
          <w:iCs/>
          <w:lang w:eastAsia="zh-CN"/>
        </w:rPr>
        <w:t>育和</w:t>
      </w:r>
      <w:r>
        <w:rPr>
          <w:rFonts w:ascii="Batang" w:hAnsi="Batang" w:cs="Batang" w:hint="eastAsia"/>
          <w:i/>
          <w:iCs/>
          <w:lang w:val="en-US" w:eastAsia="zh-CN"/>
        </w:rPr>
        <w:t>提高</w:t>
      </w:r>
      <w:r>
        <w:rPr>
          <w:rFonts w:ascii="New Gulim" w:eastAsia="New Gulim" w:hAnsi="New Gulim" w:cs="New Gulim" w:hint="eastAsia"/>
          <w:i/>
          <w:iCs/>
          <w:lang w:eastAsia="zh-CN"/>
        </w:rPr>
        <w:t>认识</w:t>
      </w:r>
      <w:r>
        <w:rPr>
          <w:lang w:eastAsia="zh-CN"/>
        </w:rPr>
        <w:t xml:space="preserve">: </w:t>
      </w:r>
      <w:r>
        <w:rPr>
          <w:rFonts w:ascii="New Gulim" w:eastAsia="New Gulim" w:hAnsi="New Gulim" w:cs="New Gulim" w:hint="eastAsia"/>
          <w:lang w:eastAsia="zh-CN"/>
        </w:rPr>
        <w:t>与</w:t>
      </w:r>
      <w:r>
        <w:rPr>
          <w:rFonts w:ascii="Batang" w:hAnsi="Batang" w:cs="Batang" w:hint="eastAsia"/>
          <w:lang w:eastAsia="zh-CN"/>
        </w:rPr>
        <w:t>上述</w:t>
      </w:r>
      <w:r>
        <w:rPr>
          <w:rFonts w:asciiTheme="minorEastAsia" w:eastAsiaTheme="minorEastAsia" w:hAnsiTheme="minorEastAsia" w:cs="Batang" w:hint="eastAsia"/>
          <w:lang w:eastAsia="zh-CN"/>
        </w:rPr>
        <w:t>提交的</w:t>
      </w:r>
      <w:r>
        <w:rPr>
          <w:rFonts w:ascii="Batang" w:hAnsi="Batang" w:cs="Batang" w:hint="eastAsia"/>
          <w:lang w:eastAsia="zh-CN"/>
        </w:rPr>
        <w:t>相同的活</w:t>
      </w:r>
      <w:r>
        <w:rPr>
          <w:rFonts w:ascii="New Gulim" w:eastAsia="New Gulim" w:hAnsi="New Gulim" w:cs="New Gulim" w:hint="eastAsia"/>
          <w:lang w:eastAsia="zh-CN"/>
        </w:rPr>
        <w:t>动</w:t>
      </w:r>
      <w:r>
        <w:rPr>
          <w:rFonts w:ascii="Batang" w:hAnsi="Batang" w:cs="Batang" w:hint="eastAsia"/>
          <w:lang w:eastAsia="zh-CN"/>
        </w:rPr>
        <w:t>（</w:t>
      </w:r>
      <w:r>
        <w:rPr>
          <w:rFonts w:ascii="New Gulim" w:eastAsia="New Gulim" w:hAnsi="New Gulim" w:cs="New Gulim" w:hint="eastAsia"/>
          <w:lang w:eastAsia="zh-CN"/>
        </w:rPr>
        <w:t>环</w:t>
      </w:r>
      <w:r>
        <w:rPr>
          <w:rFonts w:ascii="Batang" w:hAnsi="Batang" w:cs="Batang" w:hint="eastAsia"/>
          <w:lang w:eastAsia="zh-CN"/>
        </w:rPr>
        <w:t>境署）（</w:t>
      </w:r>
      <w:r>
        <w:rPr>
          <w:lang w:eastAsia="zh-CN"/>
        </w:rPr>
        <w:t xml:space="preserve">19,000 </w:t>
      </w:r>
      <w:r>
        <w:rPr>
          <w:rFonts w:hint="eastAsia"/>
          <w:lang w:eastAsia="zh-CN"/>
        </w:rPr>
        <w:t>美元）；</w:t>
      </w:r>
      <w:r>
        <w:rPr>
          <w:lang w:eastAsia="zh-CN"/>
        </w:rPr>
        <w:t xml:space="preserve"> </w:t>
      </w:r>
      <w:r>
        <w:rPr>
          <w:rFonts w:hint="eastAsia"/>
          <w:lang w:eastAsia="zh-CN"/>
        </w:rPr>
        <w:t>和</w:t>
      </w:r>
    </w:p>
    <w:p w:rsidR="00A8213E" w:rsidRDefault="00FD11C8">
      <w:pPr>
        <w:pStyle w:val="Heading2"/>
      </w:pPr>
      <w:r>
        <w:rPr>
          <w:rFonts w:ascii="New Gulim" w:eastAsia="New Gulim" w:hAnsi="New Gulim" w:cs="New Gulim" w:hint="eastAsia"/>
          <w:i/>
          <w:iCs/>
          <w:lang w:eastAsia="zh-CN"/>
        </w:rPr>
        <w:t>监测</w:t>
      </w:r>
      <w:r>
        <w:rPr>
          <w:rFonts w:ascii="Batang" w:hAnsi="Batang" w:cs="Batang" w:hint="eastAsia"/>
          <w:i/>
          <w:iCs/>
          <w:lang w:eastAsia="zh-CN"/>
        </w:rPr>
        <w:t>、</w:t>
      </w:r>
      <w:r>
        <w:rPr>
          <w:rFonts w:ascii="New Gulim" w:eastAsia="New Gulim" w:hAnsi="New Gulim" w:cs="New Gulim" w:hint="eastAsia"/>
          <w:i/>
          <w:iCs/>
          <w:lang w:eastAsia="zh-CN"/>
        </w:rPr>
        <w:t>评</w:t>
      </w:r>
      <w:r>
        <w:rPr>
          <w:rFonts w:ascii="Batang" w:hAnsi="Batang" w:cs="Batang" w:hint="eastAsia"/>
          <w:i/>
          <w:iCs/>
          <w:lang w:eastAsia="zh-CN"/>
        </w:rPr>
        <w:t>价和</w:t>
      </w:r>
      <w:r>
        <w:rPr>
          <w:rFonts w:ascii="New Gulim" w:eastAsia="New Gulim" w:hAnsi="New Gulim" w:cs="New Gulim" w:hint="eastAsia"/>
          <w:i/>
          <w:iCs/>
          <w:lang w:eastAsia="zh-CN"/>
        </w:rPr>
        <w:t>报</w:t>
      </w:r>
      <w:r>
        <w:rPr>
          <w:rFonts w:ascii="Batang" w:hAnsi="Batang" w:cs="Batang" w:hint="eastAsia"/>
          <w:i/>
          <w:iCs/>
          <w:lang w:eastAsia="zh-CN"/>
        </w:rPr>
        <w:t>告</w:t>
      </w:r>
      <w:r>
        <w:rPr>
          <w:lang w:eastAsia="zh-CN"/>
        </w:rPr>
        <w:t xml:space="preserve"> (</w:t>
      </w:r>
      <w:r>
        <w:rPr>
          <w:rFonts w:asciiTheme="minorEastAsia" w:eastAsiaTheme="minorEastAsia" w:hAnsiTheme="minorEastAsia" w:cs="New Gulim" w:hint="eastAsia"/>
          <w:lang w:eastAsia="zh-CN"/>
        </w:rPr>
        <w:t>环境署</w:t>
      </w:r>
      <w:r>
        <w:rPr>
          <w:lang w:eastAsia="zh-CN"/>
        </w:rPr>
        <w:t>) (</w:t>
      </w:r>
      <w:r>
        <w:rPr>
          <w:bCs/>
          <w:lang w:eastAsia="zh-CN"/>
        </w:rPr>
        <w:t>11,000</w:t>
      </w:r>
      <w:r>
        <w:rPr>
          <w:rFonts w:asciiTheme="minorEastAsia" w:eastAsiaTheme="minorEastAsia" w:hAnsiTheme="minorEastAsia" w:hint="eastAsia"/>
          <w:bCs/>
          <w:lang w:eastAsia="zh-CN"/>
        </w:rPr>
        <w:t>美元</w:t>
      </w:r>
      <w:r>
        <w:rPr>
          <w:lang w:eastAsia="zh-CN"/>
        </w:rPr>
        <w:t xml:space="preserve">): </w:t>
      </w:r>
      <w:r>
        <w:rPr>
          <w:rFonts w:ascii="New Gulim" w:eastAsia="New Gulim" w:hAnsi="New Gulim" w:cs="New Gulim" w:hint="eastAsia"/>
          <w:lang w:eastAsia="zh-CN"/>
        </w:rPr>
        <w:t>协</w:t>
      </w:r>
      <w:r>
        <w:rPr>
          <w:rFonts w:ascii="Batang" w:hAnsi="Batang" w:cs="Batang" w:hint="eastAsia"/>
          <w:lang w:eastAsia="zh-CN"/>
        </w:rPr>
        <w:t>助制定第二</w:t>
      </w:r>
      <w:r>
        <w:rPr>
          <w:rFonts w:ascii="New Gulim" w:eastAsia="New Gulim" w:hAnsi="New Gulim" w:cs="New Gulim" w:hint="eastAsia"/>
          <w:lang w:eastAsia="zh-CN"/>
        </w:rPr>
        <w:t>阶</w:t>
      </w:r>
      <w:r>
        <w:rPr>
          <w:rFonts w:ascii="Batang" w:hAnsi="Batang" w:cs="Batang" w:hint="eastAsia"/>
          <w:lang w:eastAsia="zh-CN"/>
        </w:rPr>
        <w:t>段第一次付款的工作</w:t>
      </w:r>
      <w:r>
        <w:rPr>
          <w:rFonts w:ascii="New Gulim" w:eastAsia="New Gulim" w:hAnsi="New Gulim" w:cs="New Gulim" w:hint="eastAsia"/>
          <w:lang w:eastAsia="zh-CN"/>
        </w:rPr>
        <w:t>计划</w:t>
      </w:r>
      <w:r>
        <w:rPr>
          <w:rFonts w:ascii="Batang" w:hAnsi="Batang" w:cs="Batang" w:hint="eastAsia"/>
          <w:lang w:eastAsia="zh-CN"/>
        </w:rPr>
        <w:t>以及</w:t>
      </w:r>
      <w:r>
        <w:rPr>
          <w:rFonts w:ascii="New Gulim" w:eastAsia="New Gulim" w:hAnsi="New Gulim" w:cs="New Gulim" w:hint="eastAsia"/>
          <w:lang w:eastAsia="zh-CN"/>
        </w:rPr>
        <w:t>监测</w:t>
      </w:r>
      <w:r>
        <w:rPr>
          <w:rFonts w:ascii="Batang" w:hAnsi="Batang" w:cs="Batang" w:hint="eastAsia"/>
          <w:lang w:eastAsia="zh-CN"/>
        </w:rPr>
        <w:t>和</w:t>
      </w:r>
      <w:r>
        <w:rPr>
          <w:rFonts w:ascii="New Gulim" w:eastAsia="New Gulim" w:hAnsi="New Gulim" w:cs="New Gulim" w:hint="eastAsia"/>
          <w:lang w:eastAsia="zh-CN"/>
        </w:rPr>
        <w:t>报</w:t>
      </w:r>
      <w:r>
        <w:rPr>
          <w:rFonts w:ascii="Batang" w:hAnsi="Batang" w:cs="Batang" w:hint="eastAsia"/>
          <w:lang w:eastAsia="zh-CN"/>
        </w:rPr>
        <w:t>告第二</w:t>
      </w:r>
      <w:r>
        <w:rPr>
          <w:rFonts w:ascii="New Gulim" w:eastAsia="New Gulim" w:hAnsi="New Gulim" w:cs="New Gulim" w:hint="eastAsia"/>
          <w:lang w:eastAsia="zh-CN"/>
        </w:rPr>
        <w:t>阶</w:t>
      </w:r>
      <w:r>
        <w:rPr>
          <w:rFonts w:ascii="Batang" w:hAnsi="Batang" w:cs="Batang" w:hint="eastAsia"/>
          <w:lang w:eastAsia="zh-CN"/>
        </w:rPr>
        <w:t>段活</w:t>
      </w:r>
      <w:r>
        <w:rPr>
          <w:rFonts w:ascii="New Gulim" w:eastAsia="New Gulim" w:hAnsi="New Gulim" w:cs="New Gulim" w:hint="eastAsia"/>
          <w:lang w:eastAsia="zh-CN"/>
        </w:rPr>
        <w:t>动</w:t>
      </w:r>
      <w:r>
        <w:rPr>
          <w:rFonts w:ascii="Batang" w:hAnsi="Batang" w:cs="Batang" w:hint="eastAsia"/>
          <w:lang w:eastAsia="zh-CN"/>
        </w:rPr>
        <w:t>的工作人</w:t>
      </w:r>
      <w:r>
        <w:rPr>
          <w:rFonts w:ascii="New Gulim" w:eastAsia="New Gulim" w:hAnsi="New Gulim" w:cs="New Gulim" w:hint="eastAsia"/>
          <w:lang w:eastAsia="zh-CN"/>
        </w:rPr>
        <w:t>员</w:t>
      </w:r>
      <w:r>
        <w:rPr>
          <w:lang w:eastAsia="zh-CN"/>
        </w:rPr>
        <w:t>/</w:t>
      </w:r>
      <w:r>
        <w:rPr>
          <w:rFonts w:ascii="New Gulim" w:eastAsia="New Gulim" w:hAnsi="New Gulim" w:cs="New Gulim" w:hint="eastAsia"/>
          <w:lang w:eastAsia="zh-CN"/>
        </w:rPr>
        <w:t>顾问</w:t>
      </w:r>
      <w:r>
        <w:rPr>
          <w:rFonts w:ascii="Batang" w:hAnsi="Batang" w:cs="Batang" w:hint="eastAsia"/>
          <w:lang w:eastAsia="zh-CN"/>
        </w:rPr>
        <w:t>的</w:t>
      </w:r>
      <w:r>
        <w:rPr>
          <w:rFonts w:ascii="New Gulim" w:eastAsia="New Gulim" w:hAnsi="New Gulim" w:cs="New Gulim" w:hint="eastAsia"/>
          <w:lang w:eastAsia="zh-CN"/>
        </w:rPr>
        <w:t>费</w:t>
      </w:r>
      <w:r>
        <w:rPr>
          <w:rFonts w:ascii="Batang" w:hAnsi="Batang" w:cs="Batang" w:hint="eastAsia"/>
          <w:lang w:eastAsia="zh-CN"/>
        </w:rPr>
        <w:t>用。</w:t>
      </w:r>
    </w:p>
    <w:p w:rsidR="00A8213E" w:rsidRDefault="00FD11C8">
      <w:pPr>
        <w:pStyle w:val="Heading1"/>
        <w:keepNext/>
        <w:numPr>
          <w:ilvl w:val="0"/>
          <w:numId w:val="0"/>
        </w:numPr>
        <w:rPr>
          <w:u w:val="single"/>
        </w:rPr>
      </w:pPr>
      <w:r>
        <w:rPr>
          <w:rFonts w:ascii="New Gulim" w:eastAsia="New Gulim" w:hAnsi="New Gulim" w:cs="New Gulim" w:hint="eastAsia"/>
          <w:u w:val="single"/>
        </w:rPr>
        <w:t>项</w:t>
      </w:r>
      <w:r>
        <w:rPr>
          <w:rFonts w:ascii="Batang" w:hAnsi="Batang" w:cs="Batang" w:hint="eastAsia"/>
          <w:u w:val="single"/>
        </w:rPr>
        <w:t>目</w:t>
      </w:r>
      <w:r>
        <w:rPr>
          <w:rFonts w:ascii="New Gulim" w:eastAsia="New Gulim" w:hAnsi="New Gulim" w:cs="New Gulim" w:hint="eastAsia"/>
          <w:u w:val="single"/>
        </w:rPr>
        <w:t>总</w:t>
      </w:r>
      <w:r>
        <w:rPr>
          <w:rFonts w:ascii="Batang" w:hAnsi="Batang" w:cs="Batang" w:hint="eastAsia"/>
          <w:u w:val="single"/>
        </w:rPr>
        <w:t>成本</w:t>
      </w:r>
      <w:r>
        <w:t xml:space="preserve"> </w:t>
      </w:r>
    </w:p>
    <w:p w:rsidR="00A8213E" w:rsidRDefault="00FD11C8" w:rsidP="00FD11C8">
      <w:pPr>
        <w:pStyle w:val="Heading1"/>
      </w:pPr>
      <w:r>
        <w:rPr>
          <w:rFonts w:hint="eastAsia"/>
          <w:lang w:eastAsia="zh-CN"/>
        </w:rPr>
        <w:t>根据第</w:t>
      </w:r>
      <w:r>
        <w:rPr>
          <w:lang w:eastAsia="zh-CN"/>
        </w:rPr>
        <w:t xml:space="preserve"> 74/50(c)(xii) </w:t>
      </w:r>
      <w:r>
        <w:rPr>
          <w:rFonts w:ascii="New Gulim" w:eastAsia="New Gulim" w:hAnsi="New Gulim" w:cs="New Gulim" w:hint="eastAsia"/>
          <w:lang w:eastAsia="zh-CN"/>
        </w:rPr>
        <w:t>号决</w:t>
      </w:r>
      <w:r>
        <w:rPr>
          <w:rFonts w:ascii="Batang" w:hAnsi="Batang" w:cs="Batang" w:hint="eastAsia"/>
          <w:lang w:eastAsia="zh-CN"/>
        </w:rPr>
        <w:t>定，</w:t>
      </w:r>
      <w:r>
        <w:rPr>
          <w:rFonts w:ascii="New Gulim" w:eastAsia="New Gulim" w:hAnsi="New Gulim" w:cs="New Gulim" w:hint="eastAsia"/>
          <w:lang w:eastAsia="zh-CN"/>
        </w:rPr>
        <w:t>氟氯烃</w:t>
      </w:r>
      <w:r>
        <w:rPr>
          <w:rFonts w:ascii="Batang" w:hAnsi="Batang" w:cs="Batang" w:hint="eastAsia"/>
          <w:lang w:eastAsia="zh-CN"/>
        </w:rPr>
        <w:t>淘汰管理</w:t>
      </w:r>
      <w:r>
        <w:rPr>
          <w:rFonts w:ascii="New Gulim" w:eastAsia="New Gulim" w:hAnsi="New Gulim" w:cs="New Gulim" w:hint="eastAsia"/>
          <w:lang w:eastAsia="zh-CN"/>
        </w:rPr>
        <w:t>计划</w:t>
      </w:r>
      <w:r>
        <w:rPr>
          <w:rFonts w:ascii="Batang" w:hAnsi="Batang" w:cs="Batang" w:hint="eastAsia"/>
          <w:lang w:eastAsia="zh-CN"/>
        </w:rPr>
        <w:t>第二</w:t>
      </w:r>
      <w:r>
        <w:rPr>
          <w:rFonts w:ascii="New Gulim" w:eastAsia="New Gulim" w:hAnsi="New Gulim" w:cs="New Gulim" w:hint="eastAsia"/>
          <w:lang w:eastAsia="zh-CN"/>
        </w:rPr>
        <w:t>阶</w:t>
      </w:r>
      <w:r>
        <w:rPr>
          <w:rFonts w:ascii="Batang" w:hAnsi="Batang" w:cs="Batang" w:hint="eastAsia"/>
          <w:lang w:eastAsia="zh-CN"/>
        </w:rPr>
        <w:t>段的</w:t>
      </w:r>
      <w:r>
        <w:rPr>
          <w:rFonts w:ascii="New Gulim" w:eastAsia="New Gulim" w:hAnsi="New Gulim" w:cs="New Gulim" w:hint="eastAsia"/>
          <w:lang w:eastAsia="zh-CN"/>
        </w:rPr>
        <w:t>总费</w:t>
      </w:r>
      <w:r>
        <w:rPr>
          <w:rFonts w:ascii="Batang" w:hAnsi="Batang" w:cs="Batang" w:hint="eastAsia"/>
          <w:lang w:eastAsia="zh-CN"/>
        </w:rPr>
        <w:t>用</w:t>
      </w:r>
      <w:r>
        <w:rPr>
          <w:rFonts w:ascii="New Gulim" w:eastAsia="New Gulim" w:hAnsi="New Gulim" w:cs="New Gulim" w:hint="eastAsia"/>
          <w:lang w:eastAsia="zh-CN"/>
        </w:rPr>
        <w:t>为</w:t>
      </w:r>
      <w:r>
        <w:rPr>
          <w:lang w:eastAsia="zh-CN"/>
        </w:rPr>
        <w:t xml:space="preserve"> 540,000 </w:t>
      </w:r>
      <w:r>
        <w:rPr>
          <w:rFonts w:hint="eastAsia"/>
          <w:lang w:eastAsia="zh-CN"/>
        </w:rPr>
        <w:t>美元，第一次付款的供</w:t>
      </w:r>
      <w:r>
        <w:rPr>
          <w:rFonts w:ascii="New Gulim" w:eastAsia="New Gulim" w:hAnsi="New Gulim" w:cs="New Gulim" w:hint="eastAsia"/>
          <w:lang w:eastAsia="zh-CN"/>
        </w:rPr>
        <w:t>资</w:t>
      </w:r>
      <w:r>
        <w:rPr>
          <w:rFonts w:ascii="Batang" w:hAnsi="Batang" w:cs="Batang" w:hint="eastAsia"/>
          <w:lang w:eastAsia="zh-CN"/>
        </w:rPr>
        <w:t>已根据上文表</w:t>
      </w:r>
      <w:r>
        <w:rPr>
          <w:lang w:eastAsia="zh-CN"/>
        </w:rPr>
        <w:t xml:space="preserve"> 6 </w:t>
      </w:r>
      <w:r>
        <w:rPr>
          <w:rFonts w:hint="eastAsia"/>
          <w:lang w:eastAsia="zh-CN"/>
        </w:rPr>
        <w:t>和第</w:t>
      </w:r>
      <w:r>
        <w:rPr>
          <w:lang w:eastAsia="zh-CN"/>
        </w:rPr>
        <w:t xml:space="preserve"> 43 </w:t>
      </w:r>
      <w:r>
        <w:rPr>
          <w:rFonts w:asciiTheme="minorEastAsia" w:eastAsiaTheme="minorEastAsia" w:hAnsiTheme="minorEastAsia" w:hint="eastAsia"/>
          <w:lang w:eastAsia="zh-CN"/>
        </w:rPr>
        <w:t>款</w:t>
      </w:r>
      <w:r>
        <w:rPr>
          <w:rFonts w:ascii="New Gulim" w:eastAsia="New Gulim" w:hAnsi="New Gulim" w:cs="New Gulim" w:hint="eastAsia"/>
          <w:lang w:eastAsia="zh-CN"/>
        </w:rPr>
        <w:t>进</w:t>
      </w:r>
      <w:r>
        <w:rPr>
          <w:rFonts w:ascii="Batang" w:hAnsi="Batang" w:cs="Batang" w:hint="eastAsia"/>
          <w:lang w:eastAsia="zh-CN"/>
        </w:rPr>
        <w:t>行了修</w:t>
      </w:r>
      <w:r>
        <w:rPr>
          <w:rFonts w:ascii="New Gulim" w:eastAsia="New Gulim" w:hAnsi="New Gulim" w:cs="New Gulim" w:hint="eastAsia"/>
          <w:lang w:eastAsia="zh-CN"/>
        </w:rPr>
        <w:t>订</w:t>
      </w:r>
      <w:r>
        <w:rPr>
          <w:rFonts w:ascii="Batang" w:hAnsi="Batang" w:cs="Batang" w:hint="eastAsia"/>
          <w:lang w:eastAsia="zh-CN"/>
        </w:rPr>
        <w:t>。</w:t>
      </w:r>
    </w:p>
    <w:p w:rsidR="00A8213E" w:rsidRDefault="00FD11C8">
      <w:pPr>
        <w:spacing w:after="240"/>
        <w:rPr>
          <w:u w:val="single"/>
        </w:rPr>
      </w:pPr>
      <w:r>
        <w:rPr>
          <w:rFonts w:asciiTheme="minorEastAsia" w:eastAsiaTheme="minorEastAsia" w:hAnsiTheme="minorEastAsia" w:hint="eastAsia"/>
          <w:u w:val="single"/>
          <w:lang w:eastAsia="zh-CN"/>
        </w:rPr>
        <w:t>新冠肺炎（</w:t>
      </w:r>
      <w:r>
        <w:rPr>
          <w:u w:val="single"/>
          <w:lang w:eastAsia="zh-CN"/>
        </w:rPr>
        <w:t xml:space="preserve"> COVID-19</w:t>
      </w:r>
      <w:r>
        <w:rPr>
          <w:rFonts w:asciiTheme="minorEastAsia" w:eastAsiaTheme="minorEastAsia" w:hAnsiTheme="minorEastAsia" w:hint="eastAsia"/>
          <w:u w:val="single"/>
          <w:lang w:eastAsia="zh-CN"/>
        </w:rPr>
        <w:t>）</w:t>
      </w:r>
      <w:r>
        <w:rPr>
          <w:u w:val="single"/>
          <w:lang w:eastAsia="zh-CN"/>
        </w:rPr>
        <w:t xml:space="preserve"> </w:t>
      </w:r>
      <w:r>
        <w:rPr>
          <w:rFonts w:hint="eastAsia"/>
          <w:u w:val="single"/>
          <w:lang w:eastAsia="zh-CN"/>
        </w:rPr>
        <w:t>大流行</w:t>
      </w:r>
      <w:r>
        <w:rPr>
          <w:rFonts w:ascii="New Gulim" w:eastAsia="New Gulim" w:hAnsi="New Gulim" w:cs="New Gulim" w:hint="eastAsia"/>
          <w:u w:val="single"/>
          <w:lang w:eastAsia="zh-CN"/>
        </w:rPr>
        <w:t>对氟氯烃</w:t>
      </w:r>
      <w:r>
        <w:rPr>
          <w:rFonts w:ascii="Batang" w:hAnsi="Batang" w:cs="Batang" w:hint="eastAsia"/>
          <w:u w:val="single"/>
          <w:lang w:eastAsia="zh-CN"/>
        </w:rPr>
        <w:t>淘汰管理</w:t>
      </w:r>
      <w:r>
        <w:rPr>
          <w:rFonts w:ascii="New Gulim" w:eastAsia="New Gulim" w:hAnsi="New Gulim" w:cs="New Gulim" w:hint="eastAsia"/>
          <w:u w:val="single"/>
          <w:lang w:eastAsia="zh-CN"/>
        </w:rPr>
        <w:t>计划实</w:t>
      </w:r>
      <w:r>
        <w:rPr>
          <w:rFonts w:ascii="Batang" w:hAnsi="Batang" w:cs="Batang" w:hint="eastAsia"/>
          <w:u w:val="single"/>
          <w:lang w:eastAsia="zh-CN"/>
        </w:rPr>
        <w:t>施的影</w:t>
      </w:r>
      <w:r>
        <w:rPr>
          <w:rFonts w:ascii="New Gulim" w:eastAsia="New Gulim" w:hAnsi="New Gulim" w:cs="New Gulim" w:hint="eastAsia"/>
          <w:u w:val="single"/>
          <w:lang w:eastAsia="zh-CN"/>
        </w:rPr>
        <w:t>响</w:t>
      </w:r>
    </w:p>
    <w:p w:rsidR="00A8213E" w:rsidRDefault="00FD11C8" w:rsidP="00FD11C8">
      <w:pPr>
        <w:pStyle w:val="Heading1"/>
      </w:pPr>
      <w:r>
        <w:rPr>
          <w:rFonts w:asciiTheme="minorEastAsia" w:eastAsiaTheme="minorEastAsia" w:hAnsiTheme="minorEastAsia" w:hint="eastAsia"/>
          <w:lang w:val="en-US" w:eastAsia="zh-CN"/>
        </w:rPr>
        <w:t>2020年，</w:t>
      </w:r>
      <w:r>
        <w:rPr>
          <w:rFonts w:asciiTheme="minorEastAsia" w:eastAsiaTheme="minorEastAsia" w:hAnsiTheme="minorEastAsia" w:hint="eastAsia"/>
          <w:lang w:eastAsia="zh-CN"/>
        </w:rPr>
        <w:t>新冠肺炎</w:t>
      </w:r>
      <w:r>
        <w:t>COVID-19</w:t>
      </w:r>
      <w:r>
        <w:rPr>
          <w:rFonts w:hint="eastAsia"/>
          <w:lang w:eastAsia="zh-CN"/>
        </w:rPr>
        <w:t>大流行影</w:t>
      </w:r>
      <w:r>
        <w:rPr>
          <w:rFonts w:ascii="New Gulim" w:eastAsia="New Gulim" w:hAnsi="New Gulim" w:cs="New Gulim" w:hint="eastAsia"/>
          <w:lang w:eastAsia="zh-CN"/>
        </w:rPr>
        <w:t>响</w:t>
      </w:r>
      <w:r>
        <w:rPr>
          <w:rFonts w:ascii="Batang" w:hAnsi="Batang" w:cs="Batang" w:hint="eastAsia"/>
          <w:lang w:eastAsia="zh-CN"/>
        </w:rPr>
        <w:t>了商</w:t>
      </w:r>
      <w:r>
        <w:rPr>
          <w:rFonts w:ascii="New Gulim" w:eastAsia="New Gulim" w:hAnsi="New Gulim" w:cs="New Gulim" w:hint="eastAsia"/>
          <w:lang w:eastAsia="zh-CN"/>
        </w:rPr>
        <w:t>业</w:t>
      </w:r>
      <w:r>
        <w:rPr>
          <w:rFonts w:ascii="Batang" w:hAnsi="Batang" w:cs="Batang" w:hint="eastAsia"/>
          <w:lang w:eastAsia="zh-CN"/>
        </w:rPr>
        <w:t>和</w:t>
      </w:r>
      <w:r>
        <w:rPr>
          <w:rFonts w:ascii="New Gulim" w:eastAsia="New Gulim" w:hAnsi="New Gulim" w:cs="New Gulim" w:hint="eastAsia"/>
          <w:lang w:eastAsia="zh-CN"/>
        </w:rPr>
        <w:t>经济</w:t>
      </w:r>
      <w:r>
        <w:rPr>
          <w:rFonts w:ascii="Batang" w:hAnsi="Batang" w:cs="Batang" w:hint="eastAsia"/>
          <w:lang w:eastAsia="zh-CN"/>
        </w:rPr>
        <w:t>活</w:t>
      </w:r>
      <w:r>
        <w:rPr>
          <w:rFonts w:ascii="New Gulim" w:eastAsia="New Gulim" w:hAnsi="New Gulim" w:cs="New Gulim" w:hint="eastAsia"/>
          <w:lang w:eastAsia="zh-CN"/>
        </w:rPr>
        <w:t>动</w:t>
      </w:r>
      <w:r>
        <w:rPr>
          <w:rFonts w:ascii="Batang" w:hAnsi="Batang" w:cs="Batang" w:hint="eastAsia"/>
          <w:lang w:eastAsia="zh-CN"/>
        </w:rPr>
        <w:t>的</w:t>
      </w:r>
      <w:r>
        <w:rPr>
          <w:rFonts w:ascii="New Gulim" w:eastAsia="New Gulim" w:hAnsi="New Gulim" w:cs="New Gulim" w:hint="eastAsia"/>
          <w:lang w:eastAsia="zh-CN"/>
        </w:rPr>
        <w:t>总</w:t>
      </w:r>
      <w:r>
        <w:rPr>
          <w:rFonts w:ascii="Batang" w:hAnsi="Batang" w:cs="Batang" w:hint="eastAsia"/>
          <w:lang w:eastAsia="zh-CN"/>
        </w:rPr>
        <w:t>体</w:t>
      </w:r>
      <w:r>
        <w:rPr>
          <w:rFonts w:ascii="New Gulim" w:eastAsia="New Gulim" w:hAnsi="New Gulim" w:cs="New Gulim" w:hint="eastAsia"/>
          <w:lang w:eastAsia="zh-CN"/>
        </w:rPr>
        <w:t>实</w:t>
      </w:r>
      <w:r>
        <w:rPr>
          <w:rFonts w:ascii="Batang" w:hAnsi="Batang" w:cs="Batang" w:hint="eastAsia"/>
          <w:lang w:eastAsia="zh-CN"/>
        </w:rPr>
        <w:t>施速度，包括</w:t>
      </w:r>
      <w:r>
        <w:rPr>
          <w:rFonts w:ascii="New Gulim" w:eastAsia="New Gulim" w:hAnsi="New Gulim" w:cs="New Gulim" w:hint="eastAsia"/>
          <w:lang w:eastAsia="zh-CN"/>
        </w:rPr>
        <w:t>氟氯烃</w:t>
      </w:r>
      <w:r>
        <w:rPr>
          <w:rFonts w:ascii="Batang" w:hAnsi="Batang" w:cs="Batang" w:hint="eastAsia"/>
          <w:lang w:eastAsia="zh-CN"/>
        </w:rPr>
        <w:t>淘汰管理</w:t>
      </w:r>
      <w:r>
        <w:rPr>
          <w:rFonts w:ascii="New Gulim" w:eastAsia="New Gulim" w:hAnsi="New Gulim" w:cs="New Gulim" w:hint="eastAsia"/>
          <w:lang w:eastAsia="zh-CN"/>
        </w:rPr>
        <w:t>计划</w:t>
      </w:r>
      <w:r>
        <w:rPr>
          <w:rFonts w:ascii="Batang" w:hAnsi="Batang" w:cs="Batang" w:hint="eastAsia"/>
          <w:lang w:eastAsia="zh-CN"/>
        </w:rPr>
        <w:t>下的活</w:t>
      </w:r>
      <w:r>
        <w:rPr>
          <w:rFonts w:ascii="New Gulim" w:eastAsia="New Gulim" w:hAnsi="New Gulim" w:cs="New Gulim" w:hint="eastAsia"/>
          <w:lang w:eastAsia="zh-CN"/>
        </w:rPr>
        <w:t>动</w:t>
      </w:r>
      <w:r>
        <w:rPr>
          <w:rFonts w:ascii="Batang" w:hAnsi="Batang" w:cs="Batang" w:hint="eastAsia"/>
          <w:lang w:eastAsia="zh-CN"/>
        </w:rPr>
        <w:t>；</w:t>
      </w:r>
      <w:r>
        <w:rPr>
          <w:lang w:eastAsia="zh-CN"/>
        </w:rPr>
        <w:t xml:space="preserve"> </w:t>
      </w:r>
      <w:r>
        <w:rPr>
          <w:rFonts w:ascii="New Gulim" w:eastAsia="New Gulim" w:hAnsi="New Gulim" w:cs="New Gulim" w:hint="eastAsia"/>
          <w:lang w:eastAsia="zh-CN"/>
        </w:rPr>
        <w:t>随</w:t>
      </w:r>
      <w:r>
        <w:rPr>
          <w:rFonts w:ascii="Batang" w:hAnsi="Batang" w:cs="Batang" w:hint="eastAsia"/>
          <w:lang w:eastAsia="zh-CN"/>
        </w:rPr>
        <w:t>着最近</w:t>
      </w:r>
      <w:r>
        <w:rPr>
          <w:rFonts w:ascii="New Gulim" w:eastAsia="New Gulim" w:hAnsi="New Gulim" w:cs="New Gulim" w:hint="eastAsia"/>
          <w:lang w:eastAsia="zh-CN"/>
        </w:rPr>
        <w:t>卫</w:t>
      </w:r>
      <w:r>
        <w:rPr>
          <w:rFonts w:ascii="Batang" w:hAnsi="Batang" w:cs="Batang" w:hint="eastAsia"/>
          <w:lang w:eastAsia="zh-CN"/>
        </w:rPr>
        <w:t>生法</w:t>
      </w:r>
      <w:r>
        <w:rPr>
          <w:rFonts w:ascii="New Gulim" w:eastAsia="New Gulim" w:hAnsi="New Gulim" w:cs="New Gulim" w:hint="eastAsia"/>
          <w:lang w:eastAsia="zh-CN"/>
        </w:rPr>
        <w:t>规</w:t>
      </w:r>
      <w:r>
        <w:rPr>
          <w:rFonts w:ascii="Batang" w:hAnsi="Batang" w:cs="Batang" w:hint="eastAsia"/>
          <w:lang w:eastAsia="zh-CN"/>
        </w:rPr>
        <w:t>的</w:t>
      </w:r>
      <w:r>
        <w:rPr>
          <w:rFonts w:ascii="New Gulim" w:eastAsia="New Gulim" w:hAnsi="New Gulim" w:cs="New Gulim" w:hint="eastAsia"/>
          <w:lang w:eastAsia="zh-CN"/>
        </w:rPr>
        <w:t>变</w:t>
      </w:r>
      <w:r>
        <w:rPr>
          <w:rFonts w:ascii="Batang" w:hAnsi="Batang" w:cs="Batang" w:hint="eastAsia"/>
          <w:lang w:eastAsia="zh-CN"/>
        </w:rPr>
        <w:t>化，允</w:t>
      </w:r>
      <w:r>
        <w:rPr>
          <w:rFonts w:ascii="New Gulim" w:eastAsia="New Gulim" w:hAnsi="New Gulim" w:cs="New Gulim" w:hint="eastAsia"/>
          <w:lang w:eastAsia="zh-CN"/>
        </w:rPr>
        <w:t>许</w:t>
      </w:r>
      <w:r>
        <w:rPr>
          <w:rFonts w:ascii="Batang" w:hAnsi="Batang" w:cs="Batang" w:hint="eastAsia"/>
          <w:lang w:eastAsia="zh-CN"/>
        </w:rPr>
        <w:t>更多人</w:t>
      </w:r>
      <w:r>
        <w:rPr>
          <w:rFonts w:ascii="New Gulim" w:eastAsia="New Gulim" w:hAnsi="New Gulim" w:cs="New Gulim" w:hint="eastAsia"/>
          <w:lang w:eastAsia="zh-CN"/>
        </w:rPr>
        <w:t>参</w:t>
      </w:r>
      <w:r>
        <w:rPr>
          <w:rFonts w:ascii="Batang" w:hAnsi="Batang" w:cs="Batang" w:hint="eastAsia"/>
          <w:lang w:eastAsia="zh-CN"/>
        </w:rPr>
        <w:t>加戴口</w:t>
      </w:r>
      <w:r>
        <w:rPr>
          <w:rFonts w:ascii="New Gulim" w:eastAsia="New Gulim" w:hAnsi="New Gulim" w:cs="New Gulim" w:hint="eastAsia"/>
          <w:lang w:eastAsia="zh-CN"/>
        </w:rPr>
        <w:t>罩</w:t>
      </w:r>
      <w:r>
        <w:rPr>
          <w:rFonts w:ascii="Batang" w:hAnsi="Batang" w:cs="Batang" w:hint="eastAsia"/>
          <w:lang w:eastAsia="zh-CN"/>
        </w:rPr>
        <w:t>和保持距离要求的面</w:t>
      </w:r>
      <w:r>
        <w:rPr>
          <w:rFonts w:ascii="New Gulim" w:eastAsia="New Gulim" w:hAnsi="New Gulim" w:cs="New Gulim" w:hint="eastAsia"/>
          <w:lang w:eastAsia="zh-CN"/>
        </w:rPr>
        <w:lastRenderedPageBreak/>
        <w:t>对</w:t>
      </w:r>
      <w:r>
        <w:rPr>
          <w:rFonts w:ascii="Batang" w:hAnsi="Batang" w:cs="Batang" w:hint="eastAsia"/>
          <w:lang w:eastAsia="zh-CN"/>
        </w:rPr>
        <w:t>面培</w:t>
      </w:r>
      <w:r>
        <w:rPr>
          <w:rFonts w:ascii="New Gulim" w:eastAsia="New Gulim" w:hAnsi="New Gulim" w:cs="New Gulim" w:hint="eastAsia"/>
          <w:lang w:eastAsia="zh-CN"/>
        </w:rPr>
        <w:t>训</w:t>
      </w:r>
      <w:r>
        <w:rPr>
          <w:rFonts w:ascii="Batang" w:hAnsi="Batang" w:cs="Batang" w:hint="eastAsia"/>
          <w:lang w:eastAsia="zh-CN"/>
        </w:rPr>
        <w:t>，政府</w:t>
      </w:r>
      <w:r>
        <w:rPr>
          <w:rFonts w:ascii="New Gulim" w:eastAsia="New Gulim" w:hAnsi="New Gulim" w:cs="New Gulim" w:hint="eastAsia"/>
          <w:lang w:eastAsia="zh-CN"/>
        </w:rPr>
        <w:t>预计将</w:t>
      </w:r>
      <w:r>
        <w:rPr>
          <w:rFonts w:ascii="Batang" w:hAnsi="Batang" w:cs="Batang" w:hint="eastAsia"/>
          <w:lang w:eastAsia="zh-CN"/>
        </w:rPr>
        <w:t>在面</w:t>
      </w:r>
      <w:r>
        <w:rPr>
          <w:rFonts w:ascii="New Gulim" w:eastAsia="New Gulim" w:hAnsi="New Gulim" w:cs="New Gulim" w:hint="eastAsia"/>
          <w:lang w:eastAsia="zh-CN"/>
        </w:rPr>
        <w:t>对</w:t>
      </w:r>
      <w:r>
        <w:rPr>
          <w:rFonts w:ascii="Batang" w:hAnsi="Batang" w:cs="Batang" w:hint="eastAsia"/>
          <w:lang w:eastAsia="zh-CN"/>
        </w:rPr>
        <w:t>面</w:t>
      </w:r>
      <w:r>
        <w:rPr>
          <w:rFonts w:ascii="New Gulim" w:eastAsia="New Gulim" w:hAnsi="New Gulim" w:cs="New Gulim" w:hint="eastAsia"/>
          <w:lang w:eastAsia="zh-CN"/>
        </w:rPr>
        <w:t>参与</w:t>
      </w:r>
      <w:r>
        <w:rPr>
          <w:rFonts w:ascii="Batang" w:hAnsi="Batang" w:cs="Batang" w:hint="eastAsia"/>
          <w:lang w:eastAsia="zh-CN"/>
        </w:rPr>
        <w:t>的情</w:t>
      </w:r>
      <w:r>
        <w:rPr>
          <w:rFonts w:ascii="New Gulim" w:eastAsia="New Gulim" w:hAnsi="New Gulim" w:cs="New Gulim" w:hint="eastAsia"/>
          <w:lang w:eastAsia="zh-CN"/>
        </w:rPr>
        <w:t>况</w:t>
      </w:r>
      <w:r>
        <w:rPr>
          <w:rFonts w:ascii="Batang" w:hAnsi="Batang" w:cs="Batang" w:hint="eastAsia"/>
          <w:lang w:eastAsia="zh-CN"/>
        </w:rPr>
        <w:t>下</w:t>
      </w:r>
      <w:r>
        <w:rPr>
          <w:rFonts w:ascii="New Gulim" w:eastAsia="New Gulim" w:hAnsi="New Gulim" w:cs="New Gulim" w:hint="eastAsia"/>
          <w:lang w:eastAsia="zh-CN"/>
        </w:rPr>
        <w:t>进</w:t>
      </w:r>
      <w:r>
        <w:rPr>
          <w:rFonts w:ascii="Batang" w:hAnsi="Batang" w:cs="Batang" w:hint="eastAsia"/>
          <w:lang w:eastAsia="zh-CN"/>
        </w:rPr>
        <w:t>行活</w:t>
      </w:r>
      <w:r>
        <w:rPr>
          <w:rFonts w:ascii="New Gulim" w:eastAsia="New Gulim" w:hAnsi="New Gulim" w:cs="New Gulim" w:hint="eastAsia"/>
          <w:lang w:eastAsia="zh-CN"/>
        </w:rPr>
        <w:t>动</w:t>
      </w:r>
      <w:r>
        <w:rPr>
          <w:rFonts w:ascii="Batang" w:hAnsi="Batang" w:cs="Batang" w:hint="eastAsia"/>
          <w:lang w:eastAsia="zh-CN"/>
        </w:rPr>
        <w:t>，但</w:t>
      </w:r>
      <w:r>
        <w:rPr>
          <w:rFonts w:ascii="New Gulim" w:eastAsia="New Gulim" w:hAnsi="New Gulim" w:cs="New Gulim" w:hint="eastAsia"/>
          <w:lang w:eastAsia="zh-CN"/>
        </w:rPr>
        <w:t>对</w:t>
      </w:r>
      <w:r>
        <w:rPr>
          <w:rFonts w:ascii="Batang" w:hAnsi="Batang" w:cs="Batang" w:hint="eastAsia"/>
          <w:lang w:eastAsia="zh-CN"/>
        </w:rPr>
        <w:t>社交距离和戴口</w:t>
      </w:r>
      <w:r>
        <w:rPr>
          <w:rFonts w:ascii="New Gulim" w:eastAsia="New Gulim" w:hAnsi="New Gulim" w:cs="New Gulim" w:hint="eastAsia"/>
          <w:lang w:eastAsia="zh-CN"/>
        </w:rPr>
        <w:t>罩</w:t>
      </w:r>
      <w:r>
        <w:rPr>
          <w:rFonts w:ascii="Batang" w:hAnsi="Batang" w:cs="Batang" w:hint="eastAsia"/>
          <w:lang w:eastAsia="zh-CN"/>
        </w:rPr>
        <w:t>有一些限制。</w:t>
      </w:r>
      <w:r>
        <w:rPr>
          <w:lang w:eastAsia="zh-CN"/>
        </w:rPr>
        <w:t xml:space="preserve"> </w:t>
      </w:r>
      <w:r>
        <w:rPr>
          <w:rFonts w:hint="eastAsia"/>
          <w:lang w:eastAsia="zh-CN"/>
        </w:rPr>
        <w:t>考</w:t>
      </w:r>
      <w:r>
        <w:rPr>
          <w:rFonts w:ascii="New Gulim" w:eastAsia="New Gulim" w:hAnsi="New Gulim" w:cs="New Gulim" w:hint="eastAsia"/>
          <w:lang w:eastAsia="zh-CN"/>
        </w:rPr>
        <w:t>虑</w:t>
      </w:r>
      <w:r>
        <w:rPr>
          <w:rFonts w:ascii="Batang" w:hAnsi="Batang" w:cs="Batang" w:hint="eastAsia"/>
          <w:lang w:eastAsia="zh-CN"/>
        </w:rPr>
        <w:t>到相</w:t>
      </w:r>
      <w:r>
        <w:rPr>
          <w:rFonts w:ascii="New Gulim" w:eastAsia="New Gulim" w:hAnsi="New Gulim" w:cs="New Gulim" w:hint="eastAsia"/>
          <w:lang w:eastAsia="zh-CN"/>
        </w:rPr>
        <w:t>关</w:t>
      </w:r>
      <w:r>
        <w:rPr>
          <w:rFonts w:ascii="Batang" w:hAnsi="Batang" w:cs="Batang" w:hint="eastAsia"/>
          <w:lang w:eastAsia="zh-CN"/>
        </w:rPr>
        <w:t>限制，</w:t>
      </w:r>
      <w:r>
        <w:rPr>
          <w:rFonts w:ascii="New Gulim" w:eastAsia="New Gulim" w:hAnsi="New Gulim" w:cs="New Gulim" w:hint="eastAsia"/>
          <w:lang w:eastAsia="zh-CN"/>
        </w:rPr>
        <w:t>圣卢</w:t>
      </w:r>
      <w:r>
        <w:rPr>
          <w:rFonts w:ascii="Batang" w:hAnsi="Batang" w:cs="Batang" w:hint="eastAsia"/>
          <w:lang w:eastAsia="zh-CN"/>
        </w:rPr>
        <w:t>西</w:t>
      </w:r>
      <w:r>
        <w:rPr>
          <w:rFonts w:ascii="New Gulim" w:eastAsia="New Gulim" w:hAnsi="New Gulim" w:cs="New Gulim" w:hint="eastAsia"/>
          <w:lang w:eastAsia="zh-CN"/>
        </w:rPr>
        <w:t>亚</w:t>
      </w:r>
      <w:r>
        <w:rPr>
          <w:rFonts w:ascii="Batang" w:hAnsi="Batang" w:cs="Batang" w:hint="eastAsia"/>
          <w:lang w:eastAsia="zh-CN"/>
        </w:rPr>
        <w:t>政府建</w:t>
      </w:r>
      <w:r>
        <w:rPr>
          <w:rFonts w:ascii="New Gulim" w:eastAsia="New Gulim" w:hAnsi="New Gulim" w:cs="New Gulim" w:hint="eastAsia"/>
          <w:lang w:eastAsia="zh-CN"/>
        </w:rPr>
        <w:t>议</w:t>
      </w:r>
      <w:r>
        <w:rPr>
          <w:rFonts w:ascii="Batang" w:hAnsi="Batang" w:cs="Batang" w:hint="eastAsia"/>
          <w:lang w:eastAsia="zh-CN"/>
        </w:rPr>
        <w:t>在</w:t>
      </w:r>
      <w:r>
        <w:rPr>
          <w:rFonts w:ascii="New Gulim" w:eastAsia="New Gulim" w:hAnsi="New Gulim" w:cs="New Gulim" w:hint="eastAsia"/>
          <w:lang w:eastAsia="zh-CN"/>
        </w:rPr>
        <w:t>获</w:t>
      </w:r>
      <w:r>
        <w:rPr>
          <w:rFonts w:ascii="Batang" w:hAnsi="Batang" w:cs="Batang" w:hint="eastAsia"/>
          <w:lang w:eastAsia="zh-CN"/>
        </w:rPr>
        <w:t>得批准后</w:t>
      </w:r>
      <w:r>
        <w:rPr>
          <w:rFonts w:ascii="New Gulim" w:eastAsia="New Gulim" w:hAnsi="New Gulim" w:cs="New Gulim" w:hint="eastAsia"/>
          <w:lang w:eastAsia="zh-CN"/>
        </w:rPr>
        <w:t>开</w:t>
      </w:r>
      <w:r>
        <w:rPr>
          <w:rFonts w:ascii="Batang" w:hAnsi="Batang" w:cs="Batang" w:hint="eastAsia"/>
          <w:lang w:eastAsia="zh-CN"/>
        </w:rPr>
        <w:t>始</w:t>
      </w:r>
      <w:r>
        <w:rPr>
          <w:rFonts w:ascii="New Gulim" w:eastAsia="New Gulim" w:hAnsi="New Gulim" w:cs="New Gulim" w:hint="eastAsia"/>
          <w:lang w:eastAsia="zh-CN"/>
        </w:rPr>
        <w:t>实</w:t>
      </w:r>
      <w:r>
        <w:rPr>
          <w:rFonts w:ascii="Batang" w:hAnsi="Batang" w:cs="Batang" w:hint="eastAsia"/>
          <w:lang w:eastAsia="zh-CN"/>
        </w:rPr>
        <w:t>施第二</w:t>
      </w:r>
      <w:r>
        <w:rPr>
          <w:rFonts w:ascii="New Gulim" w:eastAsia="New Gulim" w:hAnsi="New Gulim" w:cs="New Gulim" w:hint="eastAsia"/>
          <w:lang w:eastAsia="zh-CN"/>
        </w:rPr>
        <w:t>阶</w:t>
      </w:r>
      <w:r>
        <w:rPr>
          <w:rFonts w:ascii="Batang" w:hAnsi="Batang" w:cs="Batang" w:hint="eastAsia"/>
          <w:lang w:eastAsia="zh-CN"/>
        </w:rPr>
        <w:t>段，作</w:t>
      </w:r>
      <w:r>
        <w:rPr>
          <w:rFonts w:ascii="New Gulim" w:eastAsia="New Gulim" w:hAnsi="New Gulim" w:cs="New Gulim" w:hint="eastAsia"/>
          <w:lang w:eastAsia="zh-CN"/>
        </w:rPr>
        <w:t>为</w:t>
      </w:r>
      <w:r>
        <w:rPr>
          <w:rFonts w:asciiTheme="minorEastAsia" w:eastAsiaTheme="minorEastAsia" w:hAnsiTheme="minorEastAsia" w:hint="eastAsia"/>
          <w:lang w:eastAsia="zh-CN"/>
        </w:rPr>
        <w:t>新冠肺炎</w:t>
      </w:r>
      <w:r>
        <w:rPr>
          <w:rFonts w:hint="eastAsia"/>
          <w:lang w:eastAsia="zh-CN"/>
        </w:rPr>
        <w:t>后恢</w:t>
      </w:r>
      <w:r>
        <w:rPr>
          <w:rFonts w:ascii="New Gulim" w:eastAsia="New Gulim" w:hAnsi="New Gulim" w:cs="New Gulim" w:hint="eastAsia"/>
          <w:lang w:eastAsia="zh-CN"/>
        </w:rPr>
        <w:t>复</w:t>
      </w:r>
      <w:r>
        <w:rPr>
          <w:rFonts w:ascii="Batang" w:hAnsi="Batang" w:cs="Batang" w:hint="eastAsia"/>
          <w:lang w:eastAsia="zh-CN"/>
        </w:rPr>
        <w:t>措施的一部分。</w:t>
      </w:r>
    </w:p>
    <w:p w:rsidR="00A8213E" w:rsidRDefault="00FD11C8">
      <w:pPr>
        <w:keepNext/>
        <w:spacing w:after="240"/>
        <w:rPr>
          <w:u w:val="single"/>
        </w:rPr>
      </w:pPr>
      <w:r>
        <w:rPr>
          <w:rFonts w:asciiTheme="minorEastAsia" w:eastAsiaTheme="minorEastAsia" w:hAnsiTheme="minorEastAsia" w:cs="New Gulim" w:hint="eastAsia"/>
          <w:u w:val="single"/>
          <w:lang w:eastAsia="zh-CN"/>
        </w:rPr>
        <w:t>对气候的影响</w:t>
      </w:r>
    </w:p>
    <w:p w:rsidR="00A8213E" w:rsidRDefault="00FD11C8" w:rsidP="00FD11C8">
      <w:pPr>
        <w:pStyle w:val="Heading1"/>
      </w:pPr>
      <w:r>
        <w:rPr>
          <w:rFonts w:ascii="New Gulim" w:eastAsia="New Gulim" w:hAnsi="New Gulim" w:cs="New Gulim" w:hint="eastAsia"/>
          <w:lang w:eastAsia="zh-CN"/>
        </w:rPr>
        <w:t>维</w:t>
      </w:r>
      <w:r>
        <w:rPr>
          <w:rFonts w:ascii="Batang" w:hAnsi="Batang" w:cs="Batang" w:hint="eastAsia"/>
          <w:lang w:eastAsia="zh-CN"/>
        </w:rPr>
        <w:t>修行</w:t>
      </w:r>
      <w:r>
        <w:rPr>
          <w:rFonts w:ascii="New Gulim" w:eastAsia="New Gulim" w:hAnsi="New Gulim" w:cs="New Gulim" w:hint="eastAsia"/>
          <w:lang w:eastAsia="zh-CN"/>
        </w:rPr>
        <w:t>业</w:t>
      </w:r>
      <w:r>
        <w:rPr>
          <w:rFonts w:ascii="Batang" w:hAnsi="Batang" w:cs="Batang" w:hint="eastAsia"/>
          <w:lang w:eastAsia="zh-CN"/>
        </w:rPr>
        <w:t>的</w:t>
      </w:r>
      <w:r>
        <w:rPr>
          <w:rFonts w:ascii="New Gulim" w:eastAsia="New Gulim" w:hAnsi="New Gulim" w:cs="New Gulim" w:hint="eastAsia"/>
          <w:lang w:eastAsia="zh-CN"/>
        </w:rPr>
        <w:t>拟议</w:t>
      </w:r>
      <w:r>
        <w:rPr>
          <w:rFonts w:ascii="Batang" w:hAnsi="Batang" w:cs="Batang" w:hint="eastAsia"/>
          <w:lang w:eastAsia="zh-CN"/>
        </w:rPr>
        <w:t>活</w:t>
      </w:r>
      <w:r>
        <w:rPr>
          <w:rFonts w:ascii="New Gulim" w:eastAsia="New Gulim" w:hAnsi="New Gulim" w:cs="New Gulim" w:hint="eastAsia"/>
          <w:lang w:eastAsia="zh-CN"/>
        </w:rPr>
        <w:t>动</w:t>
      </w:r>
      <w:r>
        <w:rPr>
          <w:rFonts w:ascii="Batang" w:hAnsi="Batang" w:cs="Batang" w:hint="eastAsia"/>
          <w:lang w:eastAsia="zh-CN"/>
        </w:rPr>
        <w:t>，包括通</w:t>
      </w:r>
      <w:r>
        <w:rPr>
          <w:rFonts w:ascii="New Gulim" w:eastAsia="New Gulim" w:hAnsi="New Gulim" w:cs="New Gulim" w:hint="eastAsia"/>
          <w:lang w:eastAsia="zh-CN"/>
        </w:rPr>
        <w:t>过</w:t>
      </w:r>
      <w:r>
        <w:rPr>
          <w:rFonts w:ascii="Batang" w:hAnsi="Batang" w:cs="Batang" w:hint="eastAsia"/>
          <w:lang w:eastAsia="zh-CN"/>
        </w:rPr>
        <w:t>培</w:t>
      </w:r>
      <w:r>
        <w:rPr>
          <w:rFonts w:ascii="New Gulim" w:eastAsia="New Gulim" w:hAnsi="New Gulim" w:cs="New Gulim" w:hint="eastAsia"/>
          <w:lang w:eastAsia="zh-CN"/>
        </w:rPr>
        <w:t>训</w:t>
      </w:r>
      <w:r>
        <w:rPr>
          <w:rFonts w:ascii="Batang" w:hAnsi="Batang" w:cs="Batang" w:hint="eastAsia"/>
          <w:lang w:eastAsia="zh-CN"/>
        </w:rPr>
        <w:t>和提供</w:t>
      </w:r>
      <w:r>
        <w:rPr>
          <w:rFonts w:ascii="New Gulim" w:eastAsia="New Gulim" w:hAnsi="New Gulim" w:cs="New Gulim" w:hint="eastAsia"/>
          <w:lang w:eastAsia="zh-CN"/>
        </w:rPr>
        <w:t>设备</w:t>
      </w:r>
      <w:r>
        <w:rPr>
          <w:rFonts w:asciiTheme="minorEastAsia" w:eastAsiaTheme="minorEastAsia" w:hAnsiTheme="minorEastAsia" w:cs="New Gulim" w:hint="eastAsia"/>
          <w:lang w:eastAsia="zh-CN"/>
        </w:rPr>
        <w:t>以</w:t>
      </w:r>
      <w:r>
        <w:rPr>
          <w:rFonts w:ascii="Batang" w:hAnsi="Batang" w:cs="Batang" w:hint="eastAsia"/>
          <w:lang w:eastAsia="zh-CN"/>
        </w:rPr>
        <w:t>更好地</w:t>
      </w:r>
      <w:r>
        <w:rPr>
          <w:rFonts w:asciiTheme="minorEastAsia" w:eastAsiaTheme="minorEastAsia" w:hAnsiTheme="minorEastAsia" w:cs="Batang" w:hint="eastAsia"/>
          <w:lang w:eastAsia="zh-CN"/>
        </w:rPr>
        <w:t>遏</w:t>
      </w:r>
      <w:r>
        <w:rPr>
          <w:rFonts w:ascii="Batang" w:hAnsi="Batang" w:cs="Batang" w:hint="eastAsia"/>
          <w:lang w:eastAsia="zh-CN"/>
        </w:rPr>
        <w:t>制制冷</w:t>
      </w:r>
      <w:r>
        <w:rPr>
          <w:rFonts w:ascii="New Gulim" w:eastAsia="New Gulim" w:hAnsi="New Gulim" w:cs="New Gulim" w:hint="eastAsia"/>
          <w:lang w:eastAsia="zh-CN"/>
        </w:rPr>
        <w:t>剂</w:t>
      </w:r>
      <w:r>
        <w:rPr>
          <w:rFonts w:ascii="Batang" w:hAnsi="Batang" w:cs="Batang" w:hint="eastAsia"/>
          <w:lang w:eastAsia="zh-CN"/>
        </w:rPr>
        <w:t>，</w:t>
      </w:r>
      <w:r>
        <w:rPr>
          <w:rFonts w:ascii="New Gulim" w:eastAsia="New Gulim" w:hAnsi="New Gulim" w:cs="New Gulim" w:hint="eastAsia"/>
          <w:lang w:eastAsia="zh-CN"/>
        </w:rPr>
        <w:t>将减</w:t>
      </w:r>
      <w:r>
        <w:rPr>
          <w:rFonts w:ascii="Batang" w:hAnsi="Batang" w:cs="Batang" w:hint="eastAsia"/>
          <w:lang w:eastAsia="zh-CN"/>
        </w:rPr>
        <w:t>少用于</w:t>
      </w:r>
      <w:r>
        <w:rPr>
          <w:rFonts w:asciiTheme="minorEastAsia" w:eastAsiaTheme="minorEastAsia" w:hAnsiTheme="minorEastAsia" w:hint="eastAsia"/>
          <w:lang w:eastAsia="zh-CN"/>
        </w:rPr>
        <w:t>制冷和空调</w:t>
      </w:r>
      <w:r>
        <w:rPr>
          <w:rFonts w:ascii="New Gulim" w:eastAsia="New Gulim" w:hAnsi="New Gulim" w:cs="New Gulim" w:hint="eastAsia"/>
          <w:lang w:eastAsia="zh-CN"/>
        </w:rPr>
        <w:t>维</w:t>
      </w:r>
      <w:r>
        <w:rPr>
          <w:rFonts w:ascii="Batang" w:hAnsi="Batang" w:cs="Batang" w:hint="eastAsia"/>
          <w:lang w:eastAsia="zh-CN"/>
        </w:rPr>
        <w:t>修的</w:t>
      </w:r>
      <w:r>
        <w:rPr>
          <w:lang w:eastAsia="zh-CN"/>
        </w:rPr>
        <w:t xml:space="preserve"> HCFC 22 </w:t>
      </w:r>
      <w:r>
        <w:rPr>
          <w:rFonts w:hint="eastAsia"/>
          <w:lang w:eastAsia="zh-CN"/>
        </w:rPr>
        <w:t>的</w:t>
      </w:r>
      <w:r>
        <w:rPr>
          <w:rFonts w:ascii="New Gulim" w:eastAsia="New Gulim" w:hAnsi="New Gulim" w:cs="New Gulim" w:hint="eastAsia"/>
          <w:lang w:eastAsia="zh-CN"/>
        </w:rPr>
        <w:t>数</w:t>
      </w:r>
      <w:r>
        <w:rPr>
          <w:rFonts w:ascii="Batang" w:hAnsi="Batang" w:cs="Batang" w:hint="eastAsia"/>
          <w:lang w:eastAsia="zh-CN"/>
        </w:rPr>
        <w:t>量。</w:t>
      </w:r>
      <w:r>
        <w:rPr>
          <w:lang w:eastAsia="zh-CN"/>
        </w:rPr>
        <w:t xml:space="preserve"> </w:t>
      </w:r>
      <w:r>
        <w:rPr>
          <w:rFonts w:hint="eastAsia"/>
          <w:lang w:eastAsia="zh-CN"/>
        </w:rPr>
        <w:t>由于更好的制冷做法而未排放的每千克</w:t>
      </w:r>
      <w:r>
        <w:rPr>
          <w:lang w:eastAsia="zh-CN"/>
        </w:rPr>
        <w:t xml:space="preserve"> HCFC-22 </w:t>
      </w:r>
      <w:r>
        <w:rPr>
          <w:rFonts w:hint="eastAsia"/>
          <w:lang w:eastAsia="zh-CN"/>
        </w:rPr>
        <w:t>可</w:t>
      </w:r>
      <w:r>
        <w:rPr>
          <w:rFonts w:hint="eastAsia"/>
          <w:lang w:val="en-US" w:eastAsia="zh-CN"/>
        </w:rPr>
        <w:t>促成</w:t>
      </w:r>
      <w:r>
        <w:rPr>
          <w:rFonts w:ascii="New Gulim" w:eastAsia="New Gulim" w:hAnsi="New Gulim" w:cs="New Gulim" w:hint="eastAsia"/>
          <w:lang w:eastAsia="zh-CN"/>
        </w:rPr>
        <w:t>节</w:t>
      </w:r>
      <w:r>
        <w:rPr>
          <w:rFonts w:ascii="Batang" w:hAnsi="Batang" w:cs="Batang" w:hint="eastAsia"/>
          <w:lang w:eastAsia="zh-CN"/>
        </w:rPr>
        <w:t>省</w:t>
      </w:r>
      <w:r>
        <w:rPr>
          <w:rFonts w:ascii="New Gulim" w:eastAsia="New Gulim" w:hAnsi="New Gulim" w:cs="New Gulim" w:hint="eastAsia"/>
          <w:lang w:eastAsia="zh-CN"/>
        </w:rPr>
        <w:t>约</w:t>
      </w:r>
      <w:r>
        <w:rPr>
          <w:lang w:eastAsia="zh-CN"/>
        </w:rPr>
        <w:t xml:space="preserve"> 1.8 </w:t>
      </w:r>
      <w:r>
        <w:rPr>
          <w:rFonts w:ascii="New Gulim" w:eastAsia="New Gulim" w:hAnsi="New Gulim" w:cs="New Gulim" w:hint="eastAsia"/>
          <w:lang w:eastAsia="zh-CN"/>
        </w:rPr>
        <w:t>吨</w:t>
      </w:r>
      <w:r>
        <w:rPr>
          <w:rFonts w:ascii="Batang" w:hAnsi="Batang" w:cs="Batang" w:hint="eastAsia"/>
          <w:lang w:eastAsia="zh-CN"/>
        </w:rPr>
        <w:t>二</w:t>
      </w:r>
      <w:r>
        <w:rPr>
          <w:rFonts w:ascii="New Gulim" w:eastAsia="New Gulim" w:hAnsi="New Gulim" w:cs="New Gulim" w:hint="eastAsia"/>
          <w:lang w:eastAsia="zh-CN"/>
        </w:rPr>
        <w:t>氧</w:t>
      </w:r>
      <w:r>
        <w:rPr>
          <w:rFonts w:ascii="Batang" w:hAnsi="Batang" w:cs="Batang" w:hint="eastAsia"/>
          <w:lang w:eastAsia="zh-CN"/>
        </w:rPr>
        <w:t>化</w:t>
      </w:r>
      <w:r>
        <w:rPr>
          <w:rFonts w:ascii="New Gulim" w:eastAsia="New Gulim" w:hAnsi="New Gulim" w:cs="New Gulim" w:hint="eastAsia"/>
          <w:lang w:eastAsia="zh-CN"/>
        </w:rPr>
        <w:t>碳当</w:t>
      </w:r>
      <w:r>
        <w:rPr>
          <w:rFonts w:ascii="Batang" w:hAnsi="Batang" w:cs="Batang" w:hint="eastAsia"/>
          <w:lang w:eastAsia="zh-CN"/>
        </w:rPr>
        <w:t>量。</w:t>
      </w:r>
      <w:r>
        <w:rPr>
          <w:lang w:eastAsia="zh-CN"/>
        </w:rPr>
        <w:t xml:space="preserve"> </w:t>
      </w:r>
      <w:r>
        <w:rPr>
          <w:rFonts w:ascii="New Gulim" w:eastAsia="New Gulim" w:hAnsi="New Gulim" w:cs="New Gulim" w:hint="eastAsia"/>
          <w:lang w:eastAsia="zh-CN"/>
        </w:rPr>
        <w:t>尽</w:t>
      </w:r>
      <w:r>
        <w:rPr>
          <w:rFonts w:ascii="Batang" w:hAnsi="Batang" w:cs="Batang" w:hint="eastAsia"/>
          <w:lang w:eastAsia="zh-CN"/>
        </w:rPr>
        <w:t>管</w:t>
      </w:r>
      <w:r>
        <w:rPr>
          <w:rFonts w:ascii="New Gulim" w:eastAsia="New Gulim" w:hAnsi="New Gulim" w:cs="New Gulim" w:hint="eastAsia"/>
          <w:lang w:eastAsia="zh-CN"/>
        </w:rPr>
        <w:t>氟氯烃</w:t>
      </w:r>
      <w:r>
        <w:rPr>
          <w:rFonts w:ascii="Batang" w:hAnsi="Batang" w:cs="Batang" w:hint="eastAsia"/>
          <w:lang w:eastAsia="zh-CN"/>
        </w:rPr>
        <w:t>淘汰管理</w:t>
      </w:r>
      <w:r>
        <w:rPr>
          <w:rFonts w:ascii="New Gulim" w:eastAsia="New Gulim" w:hAnsi="New Gulim" w:cs="New Gulim" w:hint="eastAsia"/>
          <w:lang w:eastAsia="zh-CN"/>
        </w:rPr>
        <w:t>计划没</w:t>
      </w:r>
      <w:r>
        <w:rPr>
          <w:rFonts w:ascii="Batang" w:hAnsi="Batang" w:cs="Batang" w:hint="eastAsia"/>
          <w:lang w:eastAsia="zh-CN"/>
        </w:rPr>
        <w:t>有包括</w:t>
      </w:r>
      <w:r>
        <w:rPr>
          <w:rFonts w:ascii="New Gulim" w:eastAsia="New Gulim" w:hAnsi="New Gulim" w:cs="New Gulim" w:hint="eastAsia"/>
          <w:lang w:eastAsia="zh-CN"/>
        </w:rPr>
        <w:t>对气</w:t>
      </w:r>
      <w:r>
        <w:rPr>
          <w:rFonts w:ascii="Batang" w:hAnsi="Batang" w:cs="Batang" w:hint="eastAsia"/>
          <w:lang w:eastAsia="zh-CN"/>
        </w:rPr>
        <w:t>候影</w:t>
      </w:r>
      <w:r>
        <w:rPr>
          <w:rFonts w:ascii="New Gulim" w:eastAsia="New Gulim" w:hAnsi="New Gulim" w:cs="New Gulim" w:hint="eastAsia"/>
          <w:lang w:eastAsia="zh-CN"/>
        </w:rPr>
        <w:t>响</w:t>
      </w:r>
      <w:r>
        <w:rPr>
          <w:rFonts w:ascii="Batang" w:hAnsi="Batang" w:cs="Batang" w:hint="eastAsia"/>
          <w:lang w:eastAsia="zh-CN"/>
        </w:rPr>
        <w:t>的</w:t>
      </w:r>
      <w:r>
        <w:rPr>
          <w:rFonts w:ascii="New Gulim" w:eastAsia="New Gulim" w:hAnsi="New Gulim" w:cs="New Gulim" w:hint="eastAsia"/>
          <w:lang w:eastAsia="zh-CN"/>
        </w:rPr>
        <w:t>计</w:t>
      </w:r>
      <w:r>
        <w:rPr>
          <w:rFonts w:ascii="Batang" w:hAnsi="Batang" w:cs="Batang" w:hint="eastAsia"/>
          <w:lang w:eastAsia="zh-CN"/>
        </w:rPr>
        <w:t>算，但</w:t>
      </w:r>
      <w:r>
        <w:rPr>
          <w:rFonts w:ascii="New Gulim" w:eastAsia="New Gulim" w:hAnsi="New Gulim" w:cs="New Gulim" w:hint="eastAsia"/>
          <w:lang w:eastAsia="zh-CN"/>
        </w:rPr>
        <w:t>圣卢</w:t>
      </w:r>
      <w:r>
        <w:rPr>
          <w:rFonts w:ascii="Batang" w:hAnsi="Batang" w:cs="Batang" w:hint="eastAsia"/>
          <w:lang w:eastAsia="zh-CN"/>
        </w:rPr>
        <w:t>西</w:t>
      </w:r>
      <w:r>
        <w:rPr>
          <w:rFonts w:ascii="New Gulim" w:eastAsia="New Gulim" w:hAnsi="New Gulim" w:cs="New Gulim" w:hint="eastAsia"/>
          <w:lang w:eastAsia="zh-CN"/>
        </w:rPr>
        <w:t>亚计划开</w:t>
      </w:r>
      <w:r>
        <w:rPr>
          <w:rFonts w:ascii="Batang" w:hAnsi="Batang" w:cs="Batang" w:hint="eastAsia"/>
          <w:lang w:eastAsia="zh-CN"/>
        </w:rPr>
        <w:t>展的活</w:t>
      </w:r>
      <w:r>
        <w:rPr>
          <w:rFonts w:ascii="New Gulim" w:eastAsia="New Gulim" w:hAnsi="New Gulim" w:cs="New Gulim" w:hint="eastAsia"/>
          <w:lang w:eastAsia="zh-CN"/>
        </w:rPr>
        <w:t>动</w:t>
      </w:r>
      <w:r>
        <w:rPr>
          <w:rFonts w:ascii="Batang" w:hAnsi="Batang" w:cs="Batang" w:hint="eastAsia"/>
          <w:lang w:eastAsia="zh-CN"/>
        </w:rPr>
        <w:t>，包括努力推广低全球升</w:t>
      </w:r>
      <w:r>
        <w:rPr>
          <w:rFonts w:ascii="New Gulim" w:eastAsia="New Gulim" w:hAnsi="New Gulim" w:cs="New Gulim" w:hint="eastAsia"/>
          <w:lang w:eastAsia="zh-CN"/>
        </w:rPr>
        <w:t>温</w:t>
      </w:r>
      <w:r>
        <w:rPr>
          <w:rFonts w:ascii="Batang" w:hAnsi="Batang" w:cs="Batang" w:hint="eastAsia"/>
          <w:lang w:eastAsia="zh-CN"/>
        </w:rPr>
        <w:t>潜能</w:t>
      </w:r>
      <w:r>
        <w:rPr>
          <w:rFonts w:ascii="New Gulim" w:eastAsia="New Gulim" w:hAnsi="New Gulim" w:cs="New Gulim" w:hint="eastAsia"/>
          <w:lang w:eastAsia="zh-CN"/>
        </w:rPr>
        <w:t>值</w:t>
      </w:r>
      <w:r>
        <w:rPr>
          <w:rFonts w:ascii="Batang" w:hAnsi="Batang" w:cs="Batang" w:hint="eastAsia"/>
          <w:lang w:eastAsia="zh-CN"/>
        </w:rPr>
        <w:t>替代技</w:t>
      </w:r>
      <w:r>
        <w:rPr>
          <w:rFonts w:ascii="New Gulim" w:eastAsia="New Gulim" w:hAnsi="New Gulim" w:cs="New Gulim" w:hint="eastAsia"/>
          <w:lang w:eastAsia="zh-CN"/>
        </w:rPr>
        <w:t>术</w:t>
      </w:r>
      <w:r>
        <w:rPr>
          <w:rFonts w:ascii="Batang" w:hAnsi="Batang" w:cs="Batang" w:hint="eastAsia"/>
          <w:lang w:eastAsia="zh-CN"/>
        </w:rPr>
        <w:t>以及制冷</w:t>
      </w:r>
      <w:r>
        <w:rPr>
          <w:rFonts w:ascii="New Gulim" w:eastAsia="New Gulim" w:hAnsi="New Gulim" w:cs="New Gulim" w:hint="eastAsia"/>
          <w:lang w:eastAsia="zh-CN"/>
        </w:rPr>
        <w:t>剂</w:t>
      </w:r>
      <w:r>
        <w:rPr>
          <w:rFonts w:ascii="Batang" w:hAnsi="Batang" w:cs="Batang" w:hint="eastAsia"/>
          <w:lang w:eastAsia="zh-CN"/>
        </w:rPr>
        <w:t>回收和再利用，表明</w:t>
      </w:r>
      <w:r>
        <w:rPr>
          <w:rFonts w:ascii="New Gulim" w:eastAsia="New Gulim" w:hAnsi="New Gulim" w:cs="New Gulim" w:hint="eastAsia"/>
          <w:lang w:eastAsia="zh-CN"/>
        </w:rPr>
        <w:t>氟氯烃</w:t>
      </w:r>
      <w:r>
        <w:rPr>
          <w:rFonts w:ascii="Batang" w:hAnsi="Batang" w:cs="Batang" w:hint="eastAsia"/>
          <w:lang w:eastAsia="zh-CN"/>
        </w:rPr>
        <w:t>淘汰管理</w:t>
      </w:r>
      <w:r>
        <w:rPr>
          <w:rFonts w:ascii="New Gulim" w:eastAsia="New Gulim" w:hAnsi="New Gulim" w:cs="New Gulim" w:hint="eastAsia"/>
          <w:lang w:eastAsia="zh-CN"/>
        </w:rPr>
        <w:t>计划</w:t>
      </w:r>
      <w:r>
        <w:rPr>
          <w:rFonts w:ascii="Batang" w:hAnsi="Batang" w:cs="Batang" w:hint="eastAsia"/>
          <w:lang w:eastAsia="zh-CN"/>
        </w:rPr>
        <w:t>的</w:t>
      </w:r>
      <w:r>
        <w:rPr>
          <w:rFonts w:ascii="New Gulim" w:eastAsia="New Gulim" w:hAnsi="New Gulim" w:cs="New Gulim" w:hint="eastAsia"/>
          <w:lang w:eastAsia="zh-CN"/>
        </w:rPr>
        <w:t>实</w:t>
      </w:r>
      <w:r>
        <w:rPr>
          <w:rFonts w:ascii="Batang" w:hAnsi="Batang" w:cs="Batang" w:hint="eastAsia"/>
          <w:lang w:eastAsia="zh-CN"/>
        </w:rPr>
        <w:t>施</w:t>
      </w:r>
      <w:r>
        <w:rPr>
          <w:rFonts w:ascii="New Gulim" w:eastAsia="New Gulim" w:hAnsi="New Gulim" w:cs="New Gulim" w:hint="eastAsia"/>
          <w:lang w:eastAsia="zh-CN"/>
        </w:rPr>
        <w:t>将减</w:t>
      </w:r>
      <w:r>
        <w:rPr>
          <w:rFonts w:ascii="Batang" w:hAnsi="Batang" w:cs="Batang" w:hint="eastAsia"/>
          <w:lang w:eastAsia="zh-CN"/>
        </w:rPr>
        <w:t>少制冷</w:t>
      </w:r>
      <w:r>
        <w:rPr>
          <w:rFonts w:ascii="New Gulim" w:eastAsia="New Gulim" w:hAnsi="New Gulim" w:cs="New Gulim" w:hint="eastAsia"/>
          <w:lang w:eastAsia="zh-CN"/>
        </w:rPr>
        <w:t>剂</w:t>
      </w:r>
      <w:r>
        <w:rPr>
          <w:rFonts w:ascii="Batang" w:hAnsi="Batang" w:cs="Batang" w:hint="eastAsia"/>
          <w:lang w:eastAsia="zh-CN"/>
        </w:rPr>
        <w:t>排放到大</w:t>
      </w:r>
      <w:r>
        <w:rPr>
          <w:rFonts w:ascii="New Gulim" w:eastAsia="New Gulim" w:hAnsi="New Gulim" w:cs="New Gulim" w:hint="eastAsia"/>
          <w:lang w:eastAsia="zh-CN"/>
        </w:rPr>
        <w:t>气</w:t>
      </w:r>
      <w:r>
        <w:rPr>
          <w:rFonts w:ascii="Batang" w:hAnsi="Batang" w:cs="Batang" w:hint="eastAsia"/>
          <w:lang w:eastAsia="zh-CN"/>
        </w:rPr>
        <w:t>中，</w:t>
      </w:r>
      <w:r>
        <w:rPr>
          <w:rFonts w:ascii="New Gulim" w:eastAsia="New Gulim" w:hAnsi="New Gulim" w:cs="New Gulim" w:hint="eastAsia"/>
          <w:lang w:eastAsia="zh-CN"/>
        </w:rPr>
        <w:t>从</w:t>
      </w:r>
      <w:r>
        <w:rPr>
          <w:rFonts w:ascii="Batang" w:hAnsi="Batang" w:cs="Batang" w:hint="eastAsia"/>
          <w:lang w:eastAsia="zh-CN"/>
        </w:rPr>
        <w:t>而</w:t>
      </w:r>
      <w:r>
        <w:rPr>
          <w:rFonts w:ascii="New Gulim" w:eastAsia="New Gulim" w:hAnsi="New Gulim" w:cs="New Gulim" w:hint="eastAsia"/>
          <w:lang w:eastAsia="zh-CN"/>
        </w:rPr>
        <w:t>带来气</w:t>
      </w:r>
      <w:r>
        <w:rPr>
          <w:rFonts w:ascii="Batang" w:hAnsi="Batang" w:cs="Batang" w:hint="eastAsia"/>
          <w:lang w:eastAsia="zh-CN"/>
        </w:rPr>
        <w:t>候效</w:t>
      </w:r>
      <w:r>
        <w:rPr>
          <w:rFonts w:hint="eastAsia"/>
          <w:lang w:eastAsia="zh-CN"/>
        </w:rPr>
        <w:t>益。</w:t>
      </w:r>
    </w:p>
    <w:p w:rsidR="00A8213E" w:rsidRDefault="00FD11C8">
      <w:pPr>
        <w:pStyle w:val="Heading1"/>
        <w:keepNext/>
        <w:numPr>
          <w:ilvl w:val="0"/>
          <w:numId w:val="0"/>
        </w:numPr>
        <w:rPr>
          <w:b/>
        </w:rPr>
      </w:pPr>
      <w:r>
        <w:rPr>
          <w:rFonts w:hint="eastAsia"/>
          <w:b/>
        </w:rPr>
        <w:t>共同融</w:t>
      </w:r>
      <w:r>
        <w:rPr>
          <w:rFonts w:ascii="New Gulim" w:eastAsia="New Gulim" w:hAnsi="New Gulim" w:cs="New Gulim" w:hint="eastAsia"/>
          <w:b/>
        </w:rPr>
        <w:t>资</w:t>
      </w:r>
    </w:p>
    <w:p w:rsidR="00A8213E" w:rsidRDefault="00FD11C8" w:rsidP="00FD11C8">
      <w:pPr>
        <w:pStyle w:val="Heading1"/>
        <w:rPr>
          <w:lang w:eastAsia="zh-CN"/>
        </w:rPr>
      </w:pPr>
      <w:r>
        <w:rPr>
          <w:rFonts w:hint="eastAsia"/>
          <w:lang w:eastAsia="zh-CN"/>
        </w:rPr>
        <w:t>在第二</w:t>
      </w:r>
      <w:r>
        <w:rPr>
          <w:rFonts w:ascii="New Gulim" w:eastAsia="New Gulim" w:hAnsi="New Gulim" w:cs="New Gulim" w:hint="eastAsia"/>
          <w:lang w:eastAsia="zh-CN"/>
        </w:rPr>
        <w:t>阶</w:t>
      </w:r>
      <w:r>
        <w:rPr>
          <w:rFonts w:ascii="Batang" w:hAnsi="Batang" w:cs="Batang" w:hint="eastAsia"/>
          <w:lang w:eastAsia="zh-CN"/>
        </w:rPr>
        <w:t>段的</w:t>
      </w:r>
      <w:r>
        <w:rPr>
          <w:rFonts w:ascii="New Gulim" w:eastAsia="New Gulim" w:hAnsi="New Gulim" w:cs="New Gulim" w:hint="eastAsia"/>
          <w:lang w:eastAsia="zh-CN"/>
        </w:rPr>
        <w:t>实</w:t>
      </w:r>
      <w:r>
        <w:rPr>
          <w:rFonts w:ascii="Batang" w:hAnsi="Batang" w:cs="Batang" w:hint="eastAsia"/>
          <w:lang w:eastAsia="zh-CN"/>
        </w:rPr>
        <w:t>施</w:t>
      </w:r>
      <w:r>
        <w:rPr>
          <w:rFonts w:ascii="New Gulim" w:eastAsia="New Gulim" w:hAnsi="New Gulim" w:cs="New Gulim" w:hint="eastAsia"/>
          <w:lang w:eastAsia="zh-CN"/>
        </w:rPr>
        <w:t>过</w:t>
      </w:r>
      <w:r>
        <w:rPr>
          <w:rFonts w:ascii="Batang" w:hAnsi="Batang" w:cs="Batang" w:hint="eastAsia"/>
          <w:lang w:eastAsia="zh-CN"/>
        </w:rPr>
        <w:t>程中，政府</w:t>
      </w:r>
      <w:r>
        <w:rPr>
          <w:rFonts w:ascii="New Gulim" w:eastAsia="New Gulim" w:hAnsi="New Gulim" w:cs="New Gulim" w:hint="eastAsia"/>
          <w:lang w:eastAsia="zh-CN"/>
        </w:rPr>
        <w:t>将为国</w:t>
      </w:r>
      <w:r>
        <w:rPr>
          <w:rFonts w:ascii="Batang" w:hAnsi="Batang" w:cs="Batang" w:hint="eastAsia"/>
          <w:lang w:eastAsia="zh-CN"/>
        </w:rPr>
        <w:t>家臭</w:t>
      </w:r>
      <w:r>
        <w:rPr>
          <w:rFonts w:ascii="New Gulim" w:eastAsia="New Gulim" w:hAnsi="New Gulim" w:cs="New Gulim" w:hint="eastAsia"/>
          <w:lang w:eastAsia="zh-CN"/>
        </w:rPr>
        <w:t>氧</w:t>
      </w:r>
      <w:r>
        <w:rPr>
          <w:rFonts w:ascii="Batang" w:hAnsi="Batang" w:cs="Batang" w:hint="eastAsia"/>
          <w:lang w:eastAsia="zh-CN"/>
        </w:rPr>
        <w:t>机</w:t>
      </w:r>
      <w:r>
        <w:rPr>
          <w:rFonts w:ascii="New Gulim" w:eastAsia="New Gulim" w:hAnsi="New Gulim" w:cs="New Gulim" w:hint="eastAsia"/>
          <w:lang w:eastAsia="zh-CN"/>
        </w:rPr>
        <w:t>构</w:t>
      </w:r>
      <w:r>
        <w:rPr>
          <w:rFonts w:ascii="Batang" w:hAnsi="Batang" w:cs="Batang" w:hint="eastAsia"/>
          <w:lang w:eastAsia="zh-CN"/>
        </w:rPr>
        <w:t>的管理以及</w:t>
      </w:r>
      <w:r>
        <w:rPr>
          <w:rFonts w:ascii="New Gulim" w:eastAsia="New Gulim" w:hAnsi="New Gulim" w:cs="New Gulim" w:hint="eastAsia"/>
          <w:lang w:eastAsia="zh-CN"/>
        </w:rPr>
        <w:t>与</w:t>
      </w:r>
      <w:r>
        <w:rPr>
          <w:rFonts w:ascii="Batang" w:hAnsi="Batang" w:cs="Batang" w:hint="eastAsia"/>
          <w:lang w:eastAsia="zh-CN"/>
        </w:rPr>
        <w:t>法</w:t>
      </w:r>
      <w:r>
        <w:rPr>
          <w:rFonts w:ascii="New Gulim" w:eastAsia="New Gulim" w:hAnsi="New Gulim" w:cs="New Gulim" w:hint="eastAsia"/>
          <w:lang w:eastAsia="zh-CN"/>
        </w:rPr>
        <w:t>规执</w:t>
      </w:r>
      <w:r>
        <w:rPr>
          <w:rFonts w:ascii="Batang" w:hAnsi="Batang" w:cs="Batang" w:hint="eastAsia"/>
          <w:lang w:eastAsia="zh-CN"/>
        </w:rPr>
        <w:t>行和信息</w:t>
      </w:r>
      <w:r>
        <w:rPr>
          <w:rFonts w:ascii="Batang" w:hAnsi="Batang" w:cs="Batang" w:hint="eastAsia"/>
          <w:lang w:val="en-US" w:eastAsia="zh-CN"/>
        </w:rPr>
        <w:t>宣传</w:t>
      </w:r>
      <w:r>
        <w:rPr>
          <w:rFonts w:ascii="Batang" w:hAnsi="Batang" w:cs="Batang" w:hint="eastAsia"/>
          <w:lang w:eastAsia="zh-CN"/>
        </w:rPr>
        <w:t>有</w:t>
      </w:r>
      <w:r>
        <w:rPr>
          <w:rFonts w:ascii="New Gulim" w:eastAsia="New Gulim" w:hAnsi="New Gulim" w:cs="New Gulim" w:hint="eastAsia"/>
          <w:lang w:eastAsia="zh-CN"/>
        </w:rPr>
        <w:t>关</w:t>
      </w:r>
      <w:r>
        <w:rPr>
          <w:rFonts w:ascii="Batang" w:hAnsi="Batang" w:cs="Batang" w:hint="eastAsia"/>
          <w:lang w:eastAsia="zh-CN"/>
        </w:rPr>
        <w:t>的一些活</w:t>
      </w:r>
      <w:r>
        <w:rPr>
          <w:rFonts w:ascii="New Gulim" w:eastAsia="New Gulim" w:hAnsi="New Gulim" w:cs="New Gulim" w:hint="eastAsia"/>
          <w:lang w:eastAsia="zh-CN"/>
        </w:rPr>
        <w:t>动</w:t>
      </w:r>
      <w:r>
        <w:rPr>
          <w:rFonts w:ascii="Batang" w:hAnsi="Batang" w:cs="Batang" w:hint="eastAsia"/>
          <w:lang w:eastAsia="zh-CN"/>
        </w:rPr>
        <w:t>提供</w:t>
      </w:r>
      <w:r>
        <w:rPr>
          <w:rFonts w:ascii="New Gulim" w:eastAsia="New Gulim" w:hAnsi="New Gulim" w:cs="New Gulim" w:hint="eastAsia"/>
          <w:lang w:eastAsia="zh-CN"/>
        </w:rPr>
        <w:t>实</w:t>
      </w:r>
      <w:r>
        <w:rPr>
          <w:rFonts w:ascii="Batang" w:hAnsi="Batang" w:cs="Batang" w:hint="eastAsia"/>
          <w:lang w:eastAsia="zh-CN"/>
        </w:rPr>
        <w:t>物支持，</w:t>
      </w:r>
      <w:r>
        <w:rPr>
          <w:rFonts w:ascii="New Gulim" w:eastAsia="New Gulim" w:hAnsi="New Gulim" w:cs="New Gulim" w:hint="eastAsia"/>
          <w:lang w:eastAsia="zh-CN"/>
        </w:rPr>
        <w:t>并</w:t>
      </w:r>
      <w:r>
        <w:rPr>
          <w:rFonts w:ascii="Batang" w:hAnsi="Batang" w:cs="Batang" w:hint="eastAsia"/>
          <w:lang w:eastAsia="zh-CN"/>
        </w:rPr>
        <w:t>得到多</w:t>
      </w:r>
      <w:r>
        <w:rPr>
          <w:rFonts w:ascii="New Gulim" w:eastAsia="New Gulim" w:hAnsi="New Gulim" w:cs="New Gulim" w:hint="eastAsia"/>
          <w:lang w:eastAsia="zh-CN"/>
        </w:rPr>
        <w:t>边</w:t>
      </w:r>
      <w:r>
        <w:rPr>
          <w:rFonts w:ascii="Batang" w:hAnsi="Batang" w:cs="Batang" w:hint="eastAsia"/>
          <w:lang w:eastAsia="zh-CN"/>
        </w:rPr>
        <w:t>基金以外</w:t>
      </w:r>
      <w:r>
        <w:rPr>
          <w:rFonts w:ascii="New Gulim" w:eastAsia="New Gulim" w:hAnsi="New Gulim" w:cs="New Gulim" w:hint="eastAsia"/>
          <w:lang w:eastAsia="zh-CN"/>
        </w:rPr>
        <w:t>资</w:t>
      </w:r>
      <w:r>
        <w:rPr>
          <w:rFonts w:ascii="Batang" w:hAnsi="Batang" w:cs="Batang" w:hint="eastAsia"/>
          <w:lang w:eastAsia="zh-CN"/>
        </w:rPr>
        <w:t>金</w:t>
      </w:r>
      <w:r>
        <w:rPr>
          <w:rFonts w:ascii="New Gulim" w:eastAsia="New Gulim" w:hAnsi="New Gulim" w:cs="New Gulim" w:hint="eastAsia"/>
          <w:lang w:eastAsia="zh-CN"/>
        </w:rPr>
        <w:t>实</w:t>
      </w:r>
      <w:r>
        <w:rPr>
          <w:rFonts w:ascii="Batang" w:hAnsi="Batang" w:cs="Batang" w:hint="eastAsia"/>
          <w:lang w:eastAsia="zh-CN"/>
        </w:rPr>
        <w:t>施的</w:t>
      </w:r>
      <w:r>
        <w:rPr>
          <w:rFonts w:ascii="New Gulim" w:eastAsia="New Gulim" w:hAnsi="New Gulim" w:cs="New Gulim" w:hint="eastAsia"/>
          <w:lang w:eastAsia="zh-CN"/>
        </w:rPr>
        <w:t>项</w:t>
      </w:r>
      <w:r>
        <w:rPr>
          <w:rFonts w:ascii="Batang" w:hAnsi="Batang" w:cs="Batang" w:hint="eastAsia"/>
          <w:lang w:eastAsia="zh-CN"/>
        </w:rPr>
        <w:t>目的支持。</w:t>
      </w:r>
    </w:p>
    <w:p w:rsidR="00A8213E" w:rsidRDefault="00FD11C8">
      <w:pPr>
        <w:pStyle w:val="Heading1"/>
        <w:keepNext/>
        <w:widowControl w:val="0"/>
        <w:numPr>
          <w:ilvl w:val="0"/>
          <w:numId w:val="0"/>
        </w:numPr>
        <w:rPr>
          <w:b/>
        </w:rPr>
      </w:pPr>
      <w:r>
        <w:rPr>
          <w:rFonts w:hint="eastAsia"/>
          <w:b/>
          <w:lang w:eastAsia="zh-CN"/>
        </w:rPr>
        <w:t>多</w:t>
      </w:r>
      <w:r>
        <w:rPr>
          <w:rFonts w:ascii="New Gulim" w:eastAsia="New Gulim" w:hAnsi="New Gulim" w:cs="New Gulim" w:hint="eastAsia"/>
          <w:b/>
          <w:lang w:eastAsia="zh-CN"/>
        </w:rPr>
        <w:t>边</w:t>
      </w:r>
      <w:r>
        <w:rPr>
          <w:rFonts w:ascii="Batang" w:hAnsi="Batang" w:cs="Batang" w:hint="eastAsia"/>
          <w:b/>
          <w:lang w:eastAsia="zh-CN"/>
        </w:rPr>
        <w:t>基金</w:t>
      </w:r>
      <w:r>
        <w:rPr>
          <w:b/>
          <w:lang w:eastAsia="zh-CN"/>
        </w:rPr>
        <w:t>2021</w:t>
      </w:r>
      <w:r>
        <w:rPr>
          <w:rFonts w:asciiTheme="minorEastAsia" w:eastAsiaTheme="minorEastAsia" w:hAnsiTheme="minorEastAsia" w:hint="eastAsia"/>
          <w:b/>
          <w:lang w:eastAsia="zh-CN"/>
        </w:rPr>
        <w:t>年</w:t>
      </w:r>
      <w:r>
        <w:rPr>
          <w:b/>
          <w:lang w:eastAsia="zh-CN"/>
        </w:rPr>
        <w:t>-2023</w:t>
      </w:r>
      <w:r>
        <w:rPr>
          <w:rFonts w:hint="eastAsia"/>
          <w:b/>
          <w:lang w:eastAsia="zh-CN"/>
        </w:rPr>
        <w:t>年</w:t>
      </w:r>
      <w:r>
        <w:rPr>
          <w:rFonts w:ascii="New Gulim" w:eastAsia="New Gulim" w:hAnsi="New Gulim" w:cs="New Gulim" w:hint="eastAsia"/>
          <w:b/>
          <w:lang w:eastAsia="zh-CN"/>
        </w:rPr>
        <w:t>业务计划</w:t>
      </w:r>
      <w:r>
        <w:rPr>
          <w:rFonts w:ascii="Batang" w:hAnsi="Batang" w:cs="Batang" w:hint="eastAsia"/>
          <w:b/>
          <w:lang w:eastAsia="zh-CN"/>
        </w:rPr>
        <w:t>草案</w:t>
      </w:r>
    </w:p>
    <w:p w:rsidR="00A8213E" w:rsidRDefault="00FD11C8" w:rsidP="00FD11C8">
      <w:pPr>
        <w:pStyle w:val="Heading1"/>
      </w:pPr>
      <w:r>
        <w:rPr>
          <w:rFonts w:ascii="New Gulim" w:eastAsia="New Gulim" w:hAnsi="New Gulim" w:cs="New Gulim" w:hint="eastAsia"/>
          <w:lang w:eastAsia="zh-CN"/>
        </w:rPr>
        <w:t>环</w:t>
      </w:r>
      <w:r>
        <w:rPr>
          <w:rFonts w:ascii="Batang" w:hAnsi="Batang" w:cs="Batang" w:hint="eastAsia"/>
          <w:lang w:eastAsia="zh-CN"/>
        </w:rPr>
        <w:t>境署和工</w:t>
      </w:r>
      <w:r>
        <w:rPr>
          <w:rFonts w:ascii="New Gulim" w:eastAsia="New Gulim" w:hAnsi="New Gulim" w:cs="New Gulim" w:hint="eastAsia"/>
          <w:lang w:eastAsia="zh-CN"/>
        </w:rPr>
        <w:t>发组织</w:t>
      </w:r>
      <w:r>
        <w:rPr>
          <w:rFonts w:ascii="Batang" w:hAnsi="Batang" w:cs="Batang" w:hint="eastAsia"/>
          <w:lang w:eastAsia="zh-CN"/>
        </w:rPr>
        <w:t>正在申</w:t>
      </w:r>
      <w:r>
        <w:rPr>
          <w:rFonts w:ascii="New Gulim" w:eastAsia="New Gulim" w:hAnsi="New Gulim" w:cs="New Gulim" w:hint="eastAsia"/>
          <w:lang w:eastAsia="zh-CN"/>
        </w:rPr>
        <w:t>请</w:t>
      </w:r>
      <w:r>
        <w:rPr>
          <w:lang w:eastAsia="zh-CN"/>
        </w:rPr>
        <w:t xml:space="preserve"> 540,000 </w:t>
      </w:r>
      <w:r>
        <w:rPr>
          <w:rFonts w:hint="eastAsia"/>
          <w:lang w:eastAsia="zh-CN"/>
        </w:rPr>
        <w:t>美元，外加机</w:t>
      </w:r>
      <w:r>
        <w:rPr>
          <w:rFonts w:ascii="New Gulim" w:eastAsia="New Gulim" w:hAnsi="New Gulim" w:cs="New Gulim" w:hint="eastAsia"/>
          <w:lang w:eastAsia="zh-CN"/>
        </w:rPr>
        <w:t>构</w:t>
      </w:r>
      <w:r>
        <w:rPr>
          <w:rFonts w:ascii="Batang" w:hAnsi="Batang" w:cs="Batang" w:hint="eastAsia"/>
          <w:lang w:eastAsia="zh-CN"/>
        </w:rPr>
        <w:t>支助</w:t>
      </w:r>
      <w:r>
        <w:rPr>
          <w:rFonts w:ascii="New Gulim" w:eastAsia="New Gulim" w:hAnsi="New Gulim" w:cs="New Gulim" w:hint="eastAsia"/>
          <w:lang w:eastAsia="zh-CN"/>
        </w:rPr>
        <w:t>费</w:t>
      </w:r>
      <w:r>
        <w:rPr>
          <w:rFonts w:ascii="Batang" w:hAnsi="Batang" w:cs="Batang" w:hint="eastAsia"/>
          <w:lang w:eastAsia="zh-CN"/>
        </w:rPr>
        <w:t>用，用于</w:t>
      </w:r>
      <w:r>
        <w:rPr>
          <w:rFonts w:ascii="New Gulim" w:eastAsia="New Gulim" w:hAnsi="New Gulim" w:cs="New Gulim" w:hint="eastAsia"/>
          <w:lang w:eastAsia="zh-CN"/>
        </w:rPr>
        <w:t>圣卢</w:t>
      </w:r>
      <w:r>
        <w:rPr>
          <w:rFonts w:ascii="Batang" w:hAnsi="Batang" w:cs="Batang" w:hint="eastAsia"/>
          <w:lang w:eastAsia="zh-CN"/>
        </w:rPr>
        <w:t>西</w:t>
      </w:r>
      <w:r>
        <w:rPr>
          <w:rFonts w:ascii="New Gulim" w:eastAsia="New Gulim" w:hAnsi="New Gulim" w:cs="New Gulim" w:hint="eastAsia"/>
          <w:lang w:eastAsia="zh-CN"/>
        </w:rPr>
        <w:t>亚氟氯烃</w:t>
      </w:r>
      <w:r>
        <w:rPr>
          <w:rFonts w:ascii="Batang" w:hAnsi="Batang" w:cs="Batang" w:hint="eastAsia"/>
          <w:lang w:eastAsia="zh-CN"/>
        </w:rPr>
        <w:t>淘汰管理</w:t>
      </w:r>
      <w:r>
        <w:rPr>
          <w:rFonts w:ascii="New Gulim" w:eastAsia="New Gulim" w:hAnsi="New Gulim" w:cs="New Gulim" w:hint="eastAsia"/>
          <w:lang w:eastAsia="zh-CN"/>
        </w:rPr>
        <w:t>计划</w:t>
      </w:r>
      <w:r>
        <w:rPr>
          <w:rFonts w:ascii="Batang" w:hAnsi="Batang" w:cs="Batang" w:hint="eastAsia"/>
          <w:lang w:eastAsia="zh-CN"/>
        </w:rPr>
        <w:t>第二</w:t>
      </w:r>
      <w:r>
        <w:rPr>
          <w:rFonts w:ascii="New Gulim" w:eastAsia="New Gulim" w:hAnsi="New Gulim" w:cs="New Gulim" w:hint="eastAsia"/>
          <w:lang w:eastAsia="zh-CN"/>
        </w:rPr>
        <w:t>阶</w:t>
      </w:r>
      <w:r>
        <w:rPr>
          <w:rFonts w:ascii="Batang" w:hAnsi="Batang" w:cs="Batang" w:hint="eastAsia"/>
          <w:lang w:eastAsia="zh-CN"/>
        </w:rPr>
        <w:t>段的</w:t>
      </w:r>
      <w:r>
        <w:rPr>
          <w:rFonts w:ascii="New Gulim" w:eastAsia="New Gulim" w:hAnsi="New Gulim" w:cs="New Gulim" w:hint="eastAsia"/>
          <w:lang w:eastAsia="zh-CN"/>
        </w:rPr>
        <w:t>实</w:t>
      </w:r>
      <w:r>
        <w:rPr>
          <w:rFonts w:ascii="Batang" w:hAnsi="Batang" w:cs="Batang" w:hint="eastAsia"/>
          <w:lang w:eastAsia="zh-CN"/>
        </w:rPr>
        <w:t>施。</w:t>
      </w:r>
      <w:r>
        <w:rPr>
          <w:lang w:eastAsia="zh-CN"/>
        </w:rPr>
        <w:t xml:space="preserve"> 182,000 </w:t>
      </w:r>
      <w:r>
        <w:rPr>
          <w:rFonts w:hint="eastAsia"/>
          <w:lang w:eastAsia="zh-CN"/>
        </w:rPr>
        <w:t>美元的申</w:t>
      </w:r>
      <w:r>
        <w:rPr>
          <w:rFonts w:ascii="New Gulim" w:eastAsia="New Gulim" w:hAnsi="New Gulim" w:cs="New Gulim" w:hint="eastAsia"/>
          <w:lang w:eastAsia="zh-CN"/>
        </w:rPr>
        <w:t>请总额</w:t>
      </w:r>
      <w:r>
        <w:rPr>
          <w:rFonts w:ascii="Batang" w:hAnsi="Batang" w:cs="Batang" w:hint="eastAsia"/>
          <w:lang w:eastAsia="zh-CN"/>
        </w:rPr>
        <w:t>，包括</w:t>
      </w:r>
      <w:r>
        <w:rPr>
          <w:lang w:eastAsia="zh-CN"/>
        </w:rPr>
        <w:t xml:space="preserve"> 2021-2023 </w:t>
      </w:r>
      <w:r>
        <w:rPr>
          <w:rFonts w:hint="eastAsia"/>
          <w:lang w:eastAsia="zh-CN"/>
        </w:rPr>
        <w:t>年期</w:t>
      </w:r>
      <w:r>
        <w:rPr>
          <w:rFonts w:ascii="New Gulim" w:eastAsia="New Gulim" w:hAnsi="New Gulim" w:cs="New Gulim" w:hint="eastAsia"/>
          <w:lang w:eastAsia="zh-CN"/>
        </w:rPr>
        <w:t>间</w:t>
      </w:r>
      <w:r>
        <w:rPr>
          <w:rFonts w:ascii="Batang" w:hAnsi="Batang" w:cs="Batang" w:hint="eastAsia"/>
          <w:lang w:eastAsia="zh-CN"/>
        </w:rPr>
        <w:t>的机</w:t>
      </w:r>
      <w:r>
        <w:rPr>
          <w:rFonts w:ascii="New Gulim" w:eastAsia="New Gulim" w:hAnsi="New Gulim" w:cs="New Gulim" w:hint="eastAsia"/>
          <w:lang w:eastAsia="zh-CN"/>
        </w:rPr>
        <w:t>构</w:t>
      </w:r>
      <w:r>
        <w:rPr>
          <w:rFonts w:ascii="Batang" w:hAnsi="Batang" w:cs="Batang" w:hint="eastAsia"/>
          <w:lang w:eastAsia="zh-CN"/>
        </w:rPr>
        <w:t>支助</w:t>
      </w:r>
      <w:r>
        <w:rPr>
          <w:rFonts w:ascii="New Gulim" w:eastAsia="New Gulim" w:hAnsi="New Gulim" w:cs="New Gulim" w:hint="eastAsia"/>
          <w:lang w:eastAsia="zh-CN"/>
        </w:rPr>
        <w:t>费</w:t>
      </w:r>
      <w:r>
        <w:rPr>
          <w:rFonts w:ascii="Batang" w:hAnsi="Batang" w:cs="Batang" w:hint="eastAsia"/>
          <w:lang w:eastAsia="zh-CN"/>
        </w:rPr>
        <w:t>用，比</w:t>
      </w:r>
      <w:r>
        <w:rPr>
          <w:rFonts w:ascii="New Gulim" w:eastAsia="New Gulim" w:hAnsi="New Gulim" w:cs="New Gulim" w:hint="eastAsia"/>
          <w:lang w:eastAsia="zh-CN"/>
        </w:rPr>
        <w:t>业务计划</w:t>
      </w:r>
      <w:r>
        <w:rPr>
          <w:rFonts w:ascii="Batang" w:hAnsi="Batang" w:cs="Batang" w:hint="eastAsia"/>
          <w:lang w:eastAsia="zh-CN"/>
        </w:rPr>
        <w:t>中的</w:t>
      </w:r>
      <w:r>
        <w:rPr>
          <w:rFonts w:ascii="New Gulim" w:eastAsia="New Gulim" w:hAnsi="New Gulim" w:cs="New Gulim" w:hint="eastAsia"/>
          <w:lang w:eastAsia="zh-CN"/>
        </w:rPr>
        <w:t>数额</w:t>
      </w:r>
      <w:r>
        <w:rPr>
          <w:rFonts w:ascii="Batang" w:hAnsi="Batang" w:cs="Batang" w:hint="eastAsia"/>
          <w:lang w:eastAsia="zh-CN"/>
        </w:rPr>
        <w:t>低</w:t>
      </w:r>
      <w:r>
        <w:rPr>
          <w:lang w:eastAsia="zh-CN"/>
        </w:rPr>
        <w:t xml:space="preserve"> 6,833 </w:t>
      </w:r>
      <w:r>
        <w:rPr>
          <w:rFonts w:hint="eastAsia"/>
          <w:lang w:eastAsia="zh-CN"/>
        </w:rPr>
        <w:t>美元。</w:t>
      </w:r>
    </w:p>
    <w:p w:rsidR="00A8213E" w:rsidRDefault="00FD11C8">
      <w:pPr>
        <w:pStyle w:val="Heading1"/>
        <w:numPr>
          <w:ilvl w:val="0"/>
          <w:numId w:val="0"/>
        </w:numPr>
        <w:rPr>
          <w:b/>
        </w:rPr>
      </w:pPr>
      <w:r>
        <w:rPr>
          <w:rFonts w:ascii="New Gulim" w:eastAsia="New Gulim" w:hAnsi="New Gulim" w:cs="New Gulim" w:hint="eastAsia"/>
          <w:b/>
        </w:rPr>
        <w:t>协议</w:t>
      </w:r>
      <w:r>
        <w:rPr>
          <w:rFonts w:ascii="Batang" w:hAnsi="Batang" w:cs="Batang" w:hint="eastAsia"/>
          <w:b/>
        </w:rPr>
        <w:t>草案</w:t>
      </w:r>
    </w:p>
    <w:p w:rsidR="00A8213E" w:rsidRDefault="00FD11C8" w:rsidP="00FD11C8">
      <w:pPr>
        <w:pStyle w:val="Heading1"/>
      </w:pPr>
      <w:r>
        <w:rPr>
          <w:rFonts w:ascii="New Gulim" w:eastAsia="New Gulim" w:hAnsi="New Gulim" w:cs="New Gulim" w:hint="eastAsia"/>
          <w:lang w:eastAsia="zh-CN"/>
        </w:rPr>
        <w:t>圣卢</w:t>
      </w:r>
      <w:r>
        <w:rPr>
          <w:rFonts w:ascii="Batang" w:hAnsi="Batang" w:cs="Batang" w:hint="eastAsia"/>
          <w:lang w:eastAsia="zh-CN"/>
        </w:rPr>
        <w:t>西</w:t>
      </w:r>
      <w:r>
        <w:rPr>
          <w:rFonts w:ascii="New Gulim" w:eastAsia="New Gulim" w:hAnsi="New Gulim" w:cs="New Gulim" w:hint="eastAsia"/>
          <w:lang w:eastAsia="zh-CN"/>
        </w:rPr>
        <w:t>亚</w:t>
      </w:r>
      <w:r>
        <w:rPr>
          <w:rFonts w:ascii="Batang" w:hAnsi="Batang" w:cs="Batang" w:hint="eastAsia"/>
          <w:lang w:eastAsia="zh-CN"/>
        </w:rPr>
        <w:t>政府</w:t>
      </w:r>
      <w:r>
        <w:rPr>
          <w:rFonts w:ascii="New Gulim" w:eastAsia="New Gulim" w:hAnsi="New Gulim" w:cs="New Gulim" w:hint="eastAsia"/>
          <w:lang w:eastAsia="zh-CN"/>
        </w:rPr>
        <w:t>与执</w:t>
      </w:r>
      <w:r>
        <w:rPr>
          <w:rFonts w:ascii="Batang" w:hAnsi="Batang" w:cs="Batang" w:hint="eastAsia"/>
          <w:lang w:eastAsia="zh-CN"/>
        </w:rPr>
        <w:t>行委</w:t>
      </w:r>
      <w:r>
        <w:rPr>
          <w:rFonts w:ascii="New Gulim" w:eastAsia="New Gulim" w:hAnsi="New Gulim" w:cs="New Gulim" w:hint="eastAsia"/>
          <w:lang w:eastAsia="zh-CN"/>
        </w:rPr>
        <w:t>员会</w:t>
      </w:r>
      <w:r>
        <w:rPr>
          <w:rFonts w:ascii="Batang" w:hAnsi="Batang" w:cs="Batang" w:hint="eastAsia"/>
          <w:lang w:eastAsia="zh-CN"/>
        </w:rPr>
        <w:t>之</w:t>
      </w:r>
      <w:r>
        <w:rPr>
          <w:rFonts w:ascii="New Gulim" w:eastAsia="New Gulim" w:hAnsi="New Gulim" w:cs="New Gulim" w:hint="eastAsia"/>
          <w:lang w:eastAsia="zh-CN"/>
        </w:rPr>
        <w:t>间关</w:t>
      </w:r>
      <w:r>
        <w:rPr>
          <w:rFonts w:ascii="Batang" w:hAnsi="Batang" w:cs="Batang" w:hint="eastAsia"/>
          <w:lang w:eastAsia="zh-CN"/>
        </w:rPr>
        <w:t>于在</w:t>
      </w:r>
      <w:r>
        <w:rPr>
          <w:rFonts w:ascii="New Gulim" w:eastAsia="New Gulim" w:hAnsi="New Gulim" w:cs="New Gulim" w:hint="eastAsia"/>
          <w:lang w:eastAsia="zh-CN"/>
        </w:rPr>
        <w:t>氟氯烃</w:t>
      </w:r>
      <w:r>
        <w:rPr>
          <w:rFonts w:ascii="Batang" w:hAnsi="Batang" w:cs="Batang" w:hint="eastAsia"/>
          <w:lang w:eastAsia="zh-CN"/>
        </w:rPr>
        <w:t>淘汰管理</w:t>
      </w:r>
      <w:r>
        <w:rPr>
          <w:rFonts w:ascii="New Gulim" w:eastAsia="New Gulim" w:hAnsi="New Gulim" w:cs="New Gulim" w:hint="eastAsia"/>
          <w:lang w:eastAsia="zh-CN"/>
        </w:rPr>
        <w:t>计划</w:t>
      </w:r>
      <w:r>
        <w:rPr>
          <w:rFonts w:ascii="Batang" w:hAnsi="Batang" w:cs="Batang" w:hint="eastAsia"/>
          <w:lang w:eastAsia="zh-CN"/>
        </w:rPr>
        <w:t>第二</w:t>
      </w:r>
      <w:r>
        <w:rPr>
          <w:rFonts w:ascii="New Gulim" w:eastAsia="New Gulim" w:hAnsi="New Gulim" w:cs="New Gulim" w:hint="eastAsia"/>
          <w:lang w:eastAsia="zh-CN"/>
        </w:rPr>
        <w:t>阶</w:t>
      </w:r>
      <w:r>
        <w:rPr>
          <w:rFonts w:ascii="Batang" w:hAnsi="Batang" w:cs="Batang" w:hint="eastAsia"/>
          <w:lang w:eastAsia="zh-CN"/>
        </w:rPr>
        <w:t>段淘汰</w:t>
      </w:r>
      <w:r>
        <w:rPr>
          <w:rFonts w:ascii="New Gulim" w:eastAsia="New Gulim" w:hAnsi="New Gulim" w:cs="New Gulim" w:hint="eastAsia"/>
          <w:lang w:eastAsia="zh-CN"/>
        </w:rPr>
        <w:t>氟氯烃</w:t>
      </w:r>
      <w:r>
        <w:rPr>
          <w:rFonts w:ascii="Batang" w:hAnsi="Batang" w:cs="Batang" w:hint="eastAsia"/>
          <w:lang w:eastAsia="zh-CN"/>
        </w:rPr>
        <w:t>的</w:t>
      </w:r>
      <w:r>
        <w:rPr>
          <w:rFonts w:ascii="New Gulim" w:eastAsia="New Gulim" w:hAnsi="New Gulim" w:cs="New Gulim" w:hint="eastAsia"/>
          <w:lang w:eastAsia="zh-CN"/>
        </w:rPr>
        <w:t>协</w:t>
      </w:r>
      <w:r>
        <w:rPr>
          <w:rFonts w:ascii="Batang" w:hAnsi="Batang" w:cs="Batang" w:hint="eastAsia"/>
          <w:lang w:eastAsia="zh-CN"/>
        </w:rPr>
        <w:t>定</w:t>
      </w:r>
      <w:r>
        <w:rPr>
          <w:rFonts w:hint="eastAsia"/>
          <w:lang w:eastAsia="zh-CN"/>
        </w:rPr>
        <w:t>草案</w:t>
      </w:r>
      <w:r>
        <w:rPr>
          <w:rFonts w:ascii="New Gulim" w:eastAsia="New Gulim" w:hAnsi="New Gulim" w:cs="New Gulim" w:hint="eastAsia"/>
          <w:lang w:eastAsia="zh-CN"/>
        </w:rPr>
        <w:t>载</w:t>
      </w:r>
      <w:r>
        <w:rPr>
          <w:rFonts w:ascii="Batang" w:hAnsi="Batang" w:cs="Batang" w:hint="eastAsia"/>
          <w:lang w:eastAsia="zh-CN"/>
        </w:rPr>
        <w:t>于本文件附件二。</w:t>
      </w:r>
    </w:p>
    <w:p w:rsidR="00A8213E" w:rsidRDefault="00FD11C8">
      <w:pPr>
        <w:pStyle w:val="Heading1"/>
        <w:keepNext/>
        <w:keepLines/>
        <w:numPr>
          <w:ilvl w:val="0"/>
          <w:numId w:val="0"/>
        </w:numPr>
        <w:autoSpaceDE w:val="0"/>
        <w:autoSpaceDN w:val="0"/>
        <w:adjustRightInd w:val="0"/>
        <w:rPr>
          <w:b/>
        </w:rPr>
      </w:pPr>
      <w:r>
        <w:rPr>
          <w:rFonts w:asciiTheme="minorEastAsia" w:eastAsiaTheme="minorEastAsia" w:hAnsiTheme="minorEastAsia" w:hint="eastAsia"/>
          <w:b/>
          <w:lang w:eastAsia="zh-CN"/>
        </w:rPr>
        <w:t>建议</w:t>
      </w:r>
    </w:p>
    <w:p w:rsidR="00A8213E" w:rsidRDefault="00FD11C8" w:rsidP="00FD11C8">
      <w:pPr>
        <w:pStyle w:val="Heading1"/>
        <w:rPr>
          <w:b/>
        </w:rPr>
      </w:pPr>
      <w:r>
        <w:rPr>
          <w:rFonts w:ascii="New Gulim" w:hAnsi="New Gulim" w:cs="New Gulim" w:hint="eastAsia"/>
          <w:lang w:val="en-US" w:eastAsia="zh-CN"/>
        </w:rPr>
        <w:t>谨请</w:t>
      </w:r>
      <w:r>
        <w:rPr>
          <w:rFonts w:ascii="New Gulim" w:eastAsia="New Gulim" w:hAnsi="New Gulim" w:cs="New Gulim" w:hint="eastAsia"/>
        </w:rPr>
        <w:t>执</w:t>
      </w:r>
      <w:r>
        <w:rPr>
          <w:rFonts w:ascii="Batang" w:hAnsi="Batang" w:cs="Batang" w:hint="eastAsia"/>
        </w:rPr>
        <w:t>行委</w:t>
      </w:r>
      <w:r>
        <w:rPr>
          <w:rFonts w:ascii="New Gulim" w:eastAsia="New Gulim" w:hAnsi="New Gulim" w:cs="New Gulim" w:hint="eastAsia"/>
        </w:rPr>
        <w:t>员会</w:t>
      </w:r>
      <w:r>
        <w:rPr>
          <w:rFonts w:ascii="Batang" w:hAnsi="Batang" w:cs="Batang" w:hint="eastAsia"/>
        </w:rPr>
        <w:t>考</w:t>
      </w:r>
      <w:r>
        <w:rPr>
          <w:rFonts w:ascii="New Gulim" w:eastAsia="New Gulim" w:hAnsi="New Gulim" w:cs="New Gulim" w:hint="eastAsia"/>
        </w:rPr>
        <w:t>虑</w:t>
      </w:r>
      <w:r>
        <w:t>:</w:t>
      </w:r>
    </w:p>
    <w:p w:rsidR="00A8213E" w:rsidRDefault="00FD11C8" w:rsidP="00480810">
      <w:pPr>
        <w:pStyle w:val="Heading2"/>
        <w:numPr>
          <w:ilvl w:val="1"/>
          <w:numId w:val="7"/>
        </w:numPr>
        <w:spacing w:line="240" w:lineRule="auto"/>
        <w:rPr>
          <w:lang w:eastAsia="zh-CN"/>
        </w:rPr>
      </w:pPr>
      <w:r>
        <w:rPr>
          <w:rFonts w:hint="eastAsia"/>
          <w:lang w:eastAsia="zh-CN"/>
        </w:rPr>
        <w:t>原</w:t>
      </w:r>
      <w:r>
        <w:rPr>
          <w:rFonts w:ascii="New Gulim" w:eastAsia="New Gulim" w:hAnsi="New Gulim" w:cs="New Gulim" w:hint="eastAsia"/>
          <w:lang w:eastAsia="zh-CN"/>
        </w:rPr>
        <w:t>则</w:t>
      </w:r>
      <w:r>
        <w:rPr>
          <w:rFonts w:ascii="Batang" w:hAnsi="Batang" w:cs="Batang" w:hint="eastAsia"/>
          <w:lang w:eastAsia="zh-CN"/>
        </w:rPr>
        <w:t>上批准</w:t>
      </w:r>
      <w:r>
        <w:rPr>
          <w:rFonts w:ascii="New Gulim" w:eastAsia="New Gulim" w:hAnsi="New Gulim" w:cs="New Gulim" w:hint="eastAsia"/>
          <w:lang w:eastAsia="zh-CN"/>
        </w:rPr>
        <w:t>圣卢</w:t>
      </w:r>
      <w:r>
        <w:rPr>
          <w:rFonts w:ascii="Batang" w:hAnsi="Batang" w:cs="Batang" w:hint="eastAsia"/>
          <w:lang w:eastAsia="zh-CN"/>
        </w:rPr>
        <w:t>西</w:t>
      </w:r>
      <w:r>
        <w:rPr>
          <w:rFonts w:ascii="New Gulim" w:eastAsia="New Gulim" w:hAnsi="New Gulim" w:cs="New Gulim" w:hint="eastAsia"/>
          <w:lang w:eastAsia="zh-CN"/>
        </w:rPr>
        <w:t>亚</w:t>
      </w:r>
      <w:r>
        <w:rPr>
          <w:lang w:eastAsia="zh-CN"/>
        </w:rPr>
        <w:t xml:space="preserve"> 2021 </w:t>
      </w:r>
      <w:r>
        <w:rPr>
          <w:rFonts w:hint="eastAsia"/>
          <w:lang w:eastAsia="zh-CN"/>
        </w:rPr>
        <w:t>年至</w:t>
      </w:r>
      <w:r>
        <w:rPr>
          <w:lang w:eastAsia="zh-CN"/>
        </w:rPr>
        <w:t xml:space="preserve"> 2030 </w:t>
      </w:r>
      <w:r>
        <w:rPr>
          <w:rFonts w:hint="eastAsia"/>
          <w:lang w:eastAsia="zh-CN"/>
        </w:rPr>
        <w:t>年</w:t>
      </w:r>
      <w:r>
        <w:rPr>
          <w:rFonts w:ascii="New Gulim" w:eastAsia="New Gulim" w:hAnsi="New Gulim" w:cs="New Gulim" w:hint="eastAsia"/>
          <w:lang w:eastAsia="zh-CN"/>
        </w:rPr>
        <w:t>氟氯烃</w:t>
      </w:r>
      <w:r>
        <w:rPr>
          <w:rFonts w:ascii="Batang" w:hAnsi="Batang" w:cs="Batang" w:hint="eastAsia"/>
          <w:lang w:eastAsia="zh-CN"/>
        </w:rPr>
        <w:t>淘汰管理</w:t>
      </w:r>
      <w:r>
        <w:rPr>
          <w:rFonts w:ascii="New Gulim" w:eastAsia="New Gulim" w:hAnsi="New Gulim" w:cs="New Gulim" w:hint="eastAsia"/>
          <w:lang w:eastAsia="zh-CN"/>
        </w:rPr>
        <w:t>计划</w:t>
      </w:r>
      <w:r>
        <w:rPr>
          <w:rFonts w:ascii="Batang" w:hAnsi="Batang" w:cs="Batang" w:hint="eastAsia"/>
          <w:lang w:eastAsia="zh-CN"/>
        </w:rPr>
        <w:t>第二</w:t>
      </w:r>
      <w:r>
        <w:rPr>
          <w:rFonts w:ascii="New Gulim" w:eastAsia="New Gulim" w:hAnsi="New Gulim" w:cs="New Gulim" w:hint="eastAsia"/>
          <w:lang w:eastAsia="zh-CN"/>
        </w:rPr>
        <w:t>阶</w:t>
      </w:r>
      <w:r>
        <w:rPr>
          <w:rFonts w:ascii="Batang" w:hAnsi="Batang" w:cs="Batang" w:hint="eastAsia"/>
          <w:lang w:eastAsia="zh-CN"/>
        </w:rPr>
        <w:t>段</w:t>
      </w:r>
      <w:r>
        <w:rPr>
          <w:rFonts w:asciiTheme="minorEastAsia" w:eastAsiaTheme="minorEastAsia" w:hAnsiTheme="minorEastAsia" w:cs="Batang" w:hint="eastAsia"/>
          <w:lang w:eastAsia="zh-CN"/>
        </w:rPr>
        <w:t>的</w:t>
      </w:r>
      <w:r>
        <w:rPr>
          <w:lang w:eastAsia="zh-CN"/>
        </w:rPr>
        <w:t xml:space="preserve">601,320 </w:t>
      </w:r>
      <w:r>
        <w:rPr>
          <w:rFonts w:hint="eastAsia"/>
          <w:lang w:eastAsia="zh-CN"/>
        </w:rPr>
        <w:t>美元</w:t>
      </w:r>
      <w:r>
        <w:rPr>
          <w:rFonts w:ascii="Batang" w:hAnsi="Batang" w:cs="Batang" w:hint="eastAsia"/>
          <w:lang w:eastAsia="zh-CN"/>
        </w:rPr>
        <w:t xml:space="preserve"> </w:t>
      </w:r>
      <w:r>
        <w:rPr>
          <w:rFonts w:ascii="Batang" w:hAnsi="Batang" w:cs="Batang" w:hint="eastAsia"/>
          <w:lang w:eastAsia="zh-CN"/>
        </w:rPr>
        <w:t>，以完全淘汰</w:t>
      </w:r>
      <w:r>
        <w:rPr>
          <w:rFonts w:ascii="New Gulim" w:eastAsia="New Gulim" w:hAnsi="New Gulim" w:cs="New Gulim" w:hint="eastAsia"/>
          <w:lang w:eastAsia="zh-CN"/>
        </w:rPr>
        <w:t>氟氯烃</w:t>
      </w:r>
      <w:r>
        <w:rPr>
          <w:rFonts w:ascii="Batang" w:hAnsi="Batang" w:cs="Batang" w:hint="eastAsia"/>
          <w:lang w:eastAsia="zh-CN"/>
        </w:rPr>
        <w:t>消</w:t>
      </w:r>
      <w:r>
        <w:rPr>
          <w:rFonts w:ascii="New Gulim" w:eastAsia="New Gulim" w:hAnsi="New Gulim" w:cs="New Gulim" w:hint="eastAsia"/>
          <w:lang w:eastAsia="zh-CN"/>
        </w:rPr>
        <w:t>费</w:t>
      </w:r>
      <w:r>
        <w:rPr>
          <w:rFonts w:ascii="Batang" w:hAnsi="Batang" w:cs="Batang" w:hint="eastAsia"/>
          <w:lang w:eastAsia="zh-CN"/>
        </w:rPr>
        <w:t>量</w:t>
      </w:r>
      <w:r>
        <w:rPr>
          <w:rFonts w:hint="eastAsia"/>
          <w:lang w:eastAsia="zh-CN"/>
        </w:rPr>
        <w:t>，包括</w:t>
      </w:r>
      <w:r>
        <w:rPr>
          <w:lang w:eastAsia="zh-CN"/>
        </w:rPr>
        <w:t xml:space="preserve"> 318,000 </w:t>
      </w:r>
      <w:r>
        <w:rPr>
          <w:rFonts w:hint="eastAsia"/>
          <w:lang w:eastAsia="zh-CN"/>
        </w:rPr>
        <w:t>美元，加上</w:t>
      </w:r>
      <w:r>
        <w:rPr>
          <w:rFonts w:ascii="New Gulim" w:eastAsia="New Gulim" w:hAnsi="New Gulim" w:cs="New Gulim" w:hint="eastAsia"/>
          <w:lang w:eastAsia="zh-CN"/>
        </w:rPr>
        <w:t>对环</w:t>
      </w:r>
      <w:r>
        <w:rPr>
          <w:rFonts w:ascii="Batang" w:hAnsi="Batang" w:cs="Batang" w:hint="eastAsia"/>
          <w:lang w:eastAsia="zh-CN"/>
        </w:rPr>
        <w:t>境署的</w:t>
      </w:r>
      <w:r>
        <w:rPr>
          <w:lang w:eastAsia="zh-CN"/>
        </w:rPr>
        <w:t xml:space="preserve"> 41,340 </w:t>
      </w:r>
      <w:r>
        <w:rPr>
          <w:rFonts w:hint="eastAsia"/>
          <w:lang w:eastAsia="zh-CN"/>
        </w:rPr>
        <w:t>美元的机</w:t>
      </w:r>
      <w:r>
        <w:rPr>
          <w:rFonts w:ascii="New Gulim" w:eastAsia="New Gulim" w:hAnsi="New Gulim" w:cs="New Gulim" w:hint="eastAsia"/>
          <w:lang w:eastAsia="zh-CN"/>
        </w:rPr>
        <w:t>构</w:t>
      </w:r>
      <w:r>
        <w:rPr>
          <w:rFonts w:ascii="Batang" w:hAnsi="Batang" w:cs="Batang" w:hint="eastAsia"/>
          <w:lang w:eastAsia="zh-CN"/>
        </w:rPr>
        <w:t>支助</w:t>
      </w:r>
      <w:r>
        <w:rPr>
          <w:rFonts w:ascii="New Gulim" w:eastAsia="New Gulim" w:hAnsi="New Gulim" w:cs="New Gulim" w:hint="eastAsia"/>
          <w:lang w:eastAsia="zh-CN"/>
        </w:rPr>
        <w:t>费</w:t>
      </w:r>
      <w:r>
        <w:rPr>
          <w:rFonts w:ascii="Batang" w:hAnsi="Batang" w:cs="Batang" w:hint="eastAsia"/>
          <w:lang w:eastAsia="zh-CN"/>
        </w:rPr>
        <w:t>用，以及</w:t>
      </w:r>
      <w:r>
        <w:rPr>
          <w:lang w:eastAsia="zh-CN"/>
        </w:rPr>
        <w:t xml:space="preserve"> 222,000 </w:t>
      </w:r>
      <w:r>
        <w:rPr>
          <w:rFonts w:hint="eastAsia"/>
          <w:lang w:eastAsia="zh-CN"/>
        </w:rPr>
        <w:t>美元，加上</w:t>
      </w:r>
      <w:r>
        <w:rPr>
          <w:rFonts w:ascii="New Gulim" w:eastAsia="New Gulim" w:hAnsi="New Gulim" w:cs="New Gulim" w:hint="eastAsia"/>
          <w:lang w:eastAsia="zh-CN"/>
        </w:rPr>
        <w:t>对</w:t>
      </w:r>
      <w:r>
        <w:rPr>
          <w:rFonts w:ascii="Batang" w:hAnsi="Batang" w:cs="Batang" w:hint="eastAsia"/>
          <w:lang w:eastAsia="zh-CN"/>
        </w:rPr>
        <w:t>工</w:t>
      </w:r>
      <w:r>
        <w:rPr>
          <w:rFonts w:ascii="New Gulim" w:eastAsia="New Gulim" w:hAnsi="New Gulim" w:cs="New Gulim" w:hint="eastAsia"/>
          <w:lang w:eastAsia="zh-CN"/>
        </w:rPr>
        <w:t>发组织</w:t>
      </w:r>
      <w:r>
        <w:rPr>
          <w:rFonts w:ascii="Batang" w:hAnsi="Batang" w:cs="Batang" w:hint="eastAsia"/>
          <w:lang w:eastAsia="zh-CN"/>
        </w:rPr>
        <w:t>的</w:t>
      </w:r>
      <w:r>
        <w:rPr>
          <w:lang w:eastAsia="zh-CN"/>
        </w:rPr>
        <w:t xml:space="preserve"> 19,980 </w:t>
      </w:r>
      <w:r>
        <w:rPr>
          <w:rFonts w:hint="eastAsia"/>
          <w:lang w:eastAsia="zh-CN"/>
        </w:rPr>
        <w:t>美元的机</w:t>
      </w:r>
      <w:r>
        <w:rPr>
          <w:rFonts w:ascii="New Gulim" w:eastAsia="New Gulim" w:hAnsi="New Gulim" w:cs="New Gulim" w:hint="eastAsia"/>
          <w:lang w:eastAsia="zh-CN"/>
        </w:rPr>
        <w:t>构</w:t>
      </w:r>
      <w:r>
        <w:rPr>
          <w:rFonts w:ascii="Batang" w:hAnsi="Batang" w:cs="Batang" w:hint="eastAsia"/>
          <w:lang w:eastAsia="zh-CN"/>
        </w:rPr>
        <w:t>支助</w:t>
      </w:r>
      <w:r>
        <w:rPr>
          <w:rFonts w:ascii="New Gulim" w:eastAsia="New Gulim" w:hAnsi="New Gulim" w:cs="New Gulim" w:hint="eastAsia"/>
          <w:lang w:eastAsia="zh-CN"/>
        </w:rPr>
        <w:t>费</w:t>
      </w:r>
      <w:r>
        <w:rPr>
          <w:rFonts w:ascii="Batang" w:hAnsi="Batang" w:cs="Batang" w:hint="eastAsia"/>
          <w:lang w:eastAsia="zh-CN"/>
        </w:rPr>
        <w:t>用，</w:t>
      </w:r>
      <w:r>
        <w:rPr>
          <w:rFonts w:ascii="Batang" w:hAnsi="Batang" w:cs="Batang" w:hint="eastAsia"/>
          <w:lang w:val="en-US" w:eastAsia="zh-CN"/>
        </w:rPr>
        <w:t>其</w:t>
      </w:r>
      <w:r>
        <w:rPr>
          <w:rFonts w:ascii="New Gulim" w:eastAsia="New Gulim" w:hAnsi="New Gulim" w:cs="New Gulim" w:hint="eastAsia"/>
          <w:lang w:eastAsia="zh-CN"/>
        </w:rPr>
        <w:t>谅</w:t>
      </w:r>
      <w:r>
        <w:rPr>
          <w:rFonts w:ascii="Batang" w:hAnsi="Batang" w:cs="Batang" w:hint="eastAsia"/>
          <w:lang w:eastAsia="zh-CN"/>
        </w:rPr>
        <w:t>解</w:t>
      </w:r>
      <w:r>
        <w:rPr>
          <w:rFonts w:ascii="Batang" w:hAnsi="Batang" w:cs="Batang" w:hint="eastAsia"/>
          <w:lang w:val="en-US" w:eastAsia="zh-CN"/>
        </w:rPr>
        <w:t>是</w:t>
      </w:r>
      <w:r>
        <w:rPr>
          <w:rFonts w:ascii="Batang" w:hAnsi="Batang" w:cs="Batang" w:hint="eastAsia"/>
          <w:lang w:eastAsia="zh-CN"/>
        </w:rPr>
        <w:t>，多</w:t>
      </w:r>
      <w:r>
        <w:rPr>
          <w:rFonts w:ascii="New Gulim" w:eastAsia="New Gulim" w:hAnsi="New Gulim" w:cs="New Gulim" w:hint="eastAsia"/>
          <w:lang w:eastAsia="zh-CN"/>
        </w:rPr>
        <w:t>边</w:t>
      </w:r>
      <w:r>
        <w:rPr>
          <w:rFonts w:ascii="Batang" w:hAnsi="Batang" w:cs="Batang" w:hint="eastAsia"/>
          <w:lang w:eastAsia="zh-CN"/>
        </w:rPr>
        <w:t>基金</w:t>
      </w:r>
      <w:r>
        <w:rPr>
          <w:rFonts w:ascii="New Gulim" w:eastAsia="New Gulim" w:hAnsi="New Gulim" w:cs="New Gulim" w:hint="eastAsia"/>
          <w:lang w:eastAsia="zh-CN"/>
        </w:rPr>
        <w:t>将</w:t>
      </w:r>
      <w:r>
        <w:rPr>
          <w:rFonts w:ascii="Batang" w:hAnsi="Batang" w:cs="Batang" w:hint="eastAsia"/>
          <w:lang w:eastAsia="zh-CN"/>
        </w:rPr>
        <w:t>不再</w:t>
      </w:r>
      <w:r>
        <w:rPr>
          <w:rFonts w:ascii="New Gulim" w:eastAsia="New Gulim" w:hAnsi="New Gulim" w:cs="New Gulim" w:hint="eastAsia"/>
          <w:lang w:eastAsia="zh-CN"/>
        </w:rPr>
        <w:t>为</w:t>
      </w:r>
      <w:r>
        <w:rPr>
          <w:rFonts w:ascii="Batang" w:hAnsi="Batang" w:cs="Batang" w:hint="eastAsia"/>
          <w:lang w:eastAsia="zh-CN"/>
        </w:rPr>
        <w:t>淘汰</w:t>
      </w:r>
      <w:r>
        <w:rPr>
          <w:rFonts w:ascii="New Gulim" w:eastAsia="New Gulim" w:hAnsi="New Gulim" w:cs="New Gulim" w:hint="eastAsia"/>
          <w:lang w:eastAsia="zh-CN"/>
        </w:rPr>
        <w:t>氟氯烃</w:t>
      </w:r>
      <w:r>
        <w:rPr>
          <w:rFonts w:ascii="Batang" w:hAnsi="Batang" w:cs="Batang" w:hint="eastAsia"/>
          <w:lang w:eastAsia="zh-CN"/>
        </w:rPr>
        <w:t>提供</w:t>
      </w:r>
      <w:r>
        <w:rPr>
          <w:rFonts w:ascii="New Gulim" w:eastAsia="New Gulim" w:hAnsi="New Gulim" w:cs="New Gulim" w:hint="eastAsia"/>
          <w:lang w:eastAsia="zh-CN"/>
        </w:rPr>
        <w:t>资</w:t>
      </w:r>
      <w:r>
        <w:rPr>
          <w:rFonts w:ascii="Batang" w:hAnsi="Batang" w:cs="Batang" w:hint="eastAsia"/>
          <w:lang w:eastAsia="zh-CN"/>
        </w:rPr>
        <w:t>金；</w:t>
      </w:r>
    </w:p>
    <w:p w:rsidR="00A8213E" w:rsidRDefault="00FD11C8" w:rsidP="00480810">
      <w:pPr>
        <w:pStyle w:val="Heading2"/>
        <w:keepNext/>
        <w:keepLines/>
        <w:spacing w:line="240" w:lineRule="auto"/>
        <w:rPr>
          <w:rFonts w:ascii="Batang" w:hAnsi="Batang" w:cs="Batang"/>
          <w:lang w:eastAsia="zh-CN"/>
        </w:rPr>
      </w:pPr>
      <w:r>
        <w:rPr>
          <w:rFonts w:hint="eastAsia"/>
          <w:lang w:eastAsia="zh-CN"/>
        </w:rPr>
        <w:lastRenderedPageBreak/>
        <w:t>注意到</w:t>
      </w:r>
      <w:r>
        <w:rPr>
          <w:rFonts w:ascii="New Gulim" w:eastAsia="New Gulim" w:hAnsi="New Gulim" w:cs="New Gulim" w:hint="eastAsia"/>
          <w:lang w:eastAsia="zh-CN"/>
        </w:rPr>
        <w:t>圣卢</w:t>
      </w:r>
      <w:r>
        <w:rPr>
          <w:rFonts w:ascii="Batang" w:hAnsi="Batang" w:cs="Batang" w:hint="eastAsia"/>
          <w:lang w:eastAsia="zh-CN"/>
        </w:rPr>
        <w:t>西</w:t>
      </w:r>
      <w:r>
        <w:rPr>
          <w:rFonts w:ascii="New Gulim" w:eastAsia="New Gulim" w:hAnsi="New Gulim" w:cs="New Gulim" w:hint="eastAsia"/>
          <w:lang w:eastAsia="zh-CN"/>
        </w:rPr>
        <w:t>亚</w:t>
      </w:r>
      <w:r>
        <w:rPr>
          <w:rFonts w:ascii="Batang" w:hAnsi="Batang" w:cs="Batang" w:hint="eastAsia"/>
          <w:lang w:eastAsia="zh-CN"/>
        </w:rPr>
        <w:t>政府承</w:t>
      </w:r>
      <w:r>
        <w:rPr>
          <w:rFonts w:ascii="New Gulim" w:eastAsia="New Gulim" w:hAnsi="New Gulim" w:cs="New Gulim" w:hint="eastAsia"/>
          <w:lang w:eastAsia="zh-CN"/>
        </w:rPr>
        <w:t>诺</w:t>
      </w:r>
      <w:r>
        <w:rPr>
          <w:rFonts w:ascii="Batang" w:hAnsi="Batang" w:cs="Batang" w:hint="eastAsia"/>
          <w:lang w:eastAsia="zh-CN"/>
        </w:rPr>
        <w:t>到</w:t>
      </w:r>
      <w:r>
        <w:rPr>
          <w:lang w:eastAsia="zh-CN"/>
        </w:rPr>
        <w:t xml:space="preserve"> 2022 </w:t>
      </w:r>
      <w:r>
        <w:rPr>
          <w:rFonts w:hint="eastAsia"/>
          <w:lang w:eastAsia="zh-CN"/>
        </w:rPr>
        <w:t>年</w:t>
      </w:r>
      <w:r>
        <w:rPr>
          <w:rFonts w:ascii="New Gulim" w:eastAsia="New Gulim" w:hAnsi="New Gulim" w:cs="New Gulim" w:hint="eastAsia"/>
          <w:lang w:eastAsia="zh-CN"/>
        </w:rPr>
        <w:t>将氟氯烃</w:t>
      </w:r>
      <w:r>
        <w:rPr>
          <w:rFonts w:ascii="Batang" w:hAnsi="Batang" w:cs="Batang" w:hint="eastAsia"/>
          <w:lang w:eastAsia="zh-CN"/>
        </w:rPr>
        <w:t>消</w:t>
      </w:r>
      <w:r>
        <w:rPr>
          <w:rFonts w:ascii="New Gulim" w:eastAsia="New Gulim" w:hAnsi="New Gulim" w:cs="New Gulim" w:hint="eastAsia"/>
          <w:lang w:eastAsia="zh-CN"/>
        </w:rPr>
        <w:t>费</w:t>
      </w:r>
      <w:r>
        <w:rPr>
          <w:rFonts w:ascii="Batang" w:hAnsi="Batang" w:cs="Batang" w:hint="eastAsia"/>
          <w:lang w:eastAsia="zh-CN"/>
        </w:rPr>
        <w:t>量</w:t>
      </w:r>
      <w:r>
        <w:rPr>
          <w:rFonts w:asciiTheme="minorEastAsia" w:eastAsiaTheme="minorEastAsia" w:hAnsiTheme="minorEastAsia" w:cs="Batang" w:hint="eastAsia"/>
          <w:lang w:val="en-US" w:eastAsia="zh-CN"/>
        </w:rPr>
        <w:t>从</w:t>
      </w:r>
      <w:r>
        <w:rPr>
          <w:rFonts w:ascii="New Gulim" w:eastAsia="New Gulim" w:hAnsi="New Gulim" w:cs="New Gulim" w:hint="eastAsia"/>
          <w:lang w:eastAsia="zh-CN"/>
        </w:rPr>
        <w:t>该国</w:t>
      </w:r>
      <w:r>
        <w:rPr>
          <w:rFonts w:ascii="Batang" w:hAnsi="Batang" w:cs="Batang" w:hint="eastAsia"/>
          <w:lang w:eastAsia="zh-CN"/>
        </w:rPr>
        <w:t>基准</w:t>
      </w:r>
      <w:r>
        <w:rPr>
          <w:rFonts w:asciiTheme="minorEastAsia" w:eastAsiaTheme="minorEastAsia" w:hAnsiTheme="minorEastAsia" w:cs="Batang" w:hint="eastAsia"/>
          <w:lang w:eastAsia="zh-CN"/>
        </w:rPr>
        <w:t>上</w:t>
      </w:r>
      <w:r>
        <w:rPr>
          <w:rFonts w:ascii="New Gulim" w:eastAsia="New Gulim" w:hAnsi="New Gulim" w:cs="New Gulim" w:hint="eastAsia"/>
          <w:lang w:eastAsia="zh-CN"/>
        </w:rPr>
        <w:t>减</w:t>
      </w:r>
      <w:r>
        <w:rPr>
          <w:rFonts w:ascii="Batang" w:hAnsi="Batang" w:cs="Batang" w:hint="eastAsia"/>
          <w:lang w:eastAsia="zh-CN"/>
        </w:rPr>
        <w:t>少</w:t>
      </w:r>
      <w:r>
        <w:rPr>
          <w:lang w:eastAsia="zh-CN"/>
        </w:rPr>
        <w:t>47%</w:t>
      </w:r>
      <w:r>
        <w:rPr>
          <w:rFonts w:hint="eastAsia"/>
          <w:lang w:eastAsia="zh-CN"/>
        </w:rPr>
        <w:t>，到</w:t>
      </w:r>
      <w:r>
        <w:rPr>
          <w:lang w:eastAsia="zh-CN"/>
        </w:rPr>
        <w:t xml:space="preserve"> 2025 </w:t>
      </w:r>
      <w:r>
        <w:rPr>
          <w:rFonts w:hint="eastAsia"/>
          <w:lang w:eastAsia="zh-CN"/>
        </w:rPr>
        <w:t>年</w:t>
      </w:r>
      <w:r>
        <w:rPr>
          <w:rFonts w:ascii="New Gulim" w:eastAsia="New Gulim" w:hAnsi="New Gulim" w:cs="New Gulim" w:hint="eastAsia"/>
          <w:lang w:eastAsia="zh-CN"/>
        </w:rPr>
        <w:t>减</w:t>
      </w:r>
      <w:r>
        <w:rPr>
          <w:rFonts w:ascii="Batang" w:hAnsi="Batang" w:cs="Batang" w:hint="eastAsia"/>
          <w:lang w:eastAsia="zh-CN"/>
        </w:rPr>
        <w:t>少</w:t>
      </w:r>
      <w:r>
        <w:rPr>
          <w:lang w:eastAsia="zh-CN"/>
        </w:rPr>
        <w:t xml:space="preserve"> 67.5%</w:t>
      </w:r>
      <w:r>
        <w:rPr>
          <w:rFonts w:hint="eastAsia"/>
          <w:lang w:eastAsia="zh-CN"/>
        </w:rPr>
        <w:t>，</w:t>
      </w:r>
      <w:r>
        <w:rPr>
          <w:rFonts w:ascii="New Gulim" w:eastAsia="New Gulim" w:hAnsi="New Gulim" w:cs="New Gulim" w:hint="eastAsia"/>
          <w:lang w:eastAsia="zh-CN"/>
        </w:rPr>
        <w:t>并</w:t>
      </w:r>
      <w:r>
        <w:rPr>
          <w:rFonts w:ascii="Batang" w:hAnsi="Batang" w:cs="Batang" w:hint="eastAsia"/>
          <w:lang w:eastAsia="zh-CN"/>
        </w:rPr>
        <w:t>在</w:t>
      </w:r>
      <w:r>
        <w:rPr>
          <w:lang w:eastAsia="zh-CN"/>
        </w:rPr>
        <w:t xml:space="preserve"> 2030 </w:t>
      </w:r>
      <w:r>
        <w:rPr>
          <w:rFonts w:hint="eastAsia"/>
          <w:lang w:eastAsia="zh-CN"/>
        </w:rPr>
        <w:t>年</w:t>
      </w:r>
      <w:r>
        <w:rPr>
          <w:lang w:eastAsia="zh-CN"/>
        </w:rPr>
        <w:t xml:space="preserve"> 1 </w:t>
      </w:r>
      <w:r>
        <w:rPr>
          <w:rFonts w:hint="eastAsia"/>
          <w:lang w:eastAsia="zh-CN"/>
        </w:rPr>
        <w:t>月</w:t>
      </w:r>
      <w:r>
        <w:rPr>
          <w:lang w:eastAsia="zh-CN"/>
        </w:rPr>
        <w:t xml:space="preserve"> 1 </w:t>
      </w:r>
      <w:r>
        <w:rPr>
          <w:rFonts w:hint="eastAsia"/>
          <w:lang w:eastAsia="zh-CN"/>
        </w:rPr>
        <w:t>日之前完全淘汰</w:t>
      </w:r>
      <w:r>
        <w:rPr>
          <w:rFonts w:ascii="New Gulim" w:eastAsia="New Gulim" w:hAnsi="New Gulim" w:cs="New Gulim" w:hint="eastAsia"/>
          <w:lang w:eastAsia="zh-CN"/>
        </w:rPr>
        <w:t>氟氯烃</w:t>
      </w:r>
      <w:r>
        <w:rPr>
          <w:rFonts w:ascii="Batang" w:hAnsi="Batang" w:cs="Batang" w:hint="eastAsia"/>
          <w:lang w:eastAsia="zh-CN"/>
        </w:rPr>
        <w:t>，</w:t>
      </w:r>
      <w:r>
        <w:rPr>
          <w:rFonts w:ascii="New Gulim" w:eastAsia="New Gulim" w:hAnsi="New Gulim" w:cs="New Gulim" w:hint="eastAsia"/>
          <w:lang w:eastAsia="zh-CN"/>
        </w:rPr>
        <w:t>并</w:t>
      </w:r>
      <w:r>
        <w:rPr>
          <w:rFonts w:ascii="Batang" w:hAnsi="Batang" w:cs="Batang" w:hint="eastAsia"/>
          <w:lang w:eastAsia="zh-CN"/>
        </w:rPr>
        <w:t>且</w:t>
      </w:r>
      <w:r>
        <w:rPr>
          <w:rFonts w:hint="eastAsia"/>
          <w:lang w:eastAsia="zh-CN"/>
        </w:rPr>
        <w:t>在</w:t>
      </w:r>
      <w:r>
        <w:rPr>
          <w:rFonts w:ascii="New Gulim" w:eastAsia="New Gulim" w:hAnsi="New Gulim" w:cs="New Gulim" w:hint="eastAsia"/>
          <w:lang w:eastAsia="zh-CN"/>
        </w:rPr>
        <w:t>该</w:t>
      </w:r>
      <w:r>
        <w:rPr>
          <w:rFonts w:ascii="Batang" w:hAnsi="Batang" w:cs="Batang" w:hint="eastAsia"/>
          <w:lang w:eastAsia="zh-CN"/>
        </w:rPr>
        <w:t>日期之后不</w:t>
      </w:r>
      <w:r>
        <w:rPr>
          <w:rFonts w:ascii="New Gulim" w:eastAsia="New Gulim" w:hAnsi="New Gulim" w:cs="New Gulim" w:hint="eastAsia"/>
          <w:lang w:val="en-US" w:eastAsia="zh-CN"/>
        </w:rPr>
        <w:t>再</w:t>
      </w:r>
      <w:r>
        <w:rPr>
          <w:rFonts w:ascii="New Gulim" w:eastAsia="New Gulim" w:hAnsi="New Gulim" w:cs="New Gulim" w:hint="eastAsia"/>
          <w:lang w:eastAsia="zh-CN"/>
        </w:rPr>
        <w:t>进</w:t>
      </w:r>
      <w:r>
        <w:rPr>
          <w:rFonts w:ascii="Batang" w:hAnsi="Batang" w:cs="Batang" w:hint="eastAsia"/>
          <w:lang w:eastAsia="zh-CN"/>
        </w:rPr>
        <w:t>口</w:t>
      </w:r>
      <w:r>
        <w:rPr>
          <w:rFonts w:ascii="New Gulim" w:eastAsia="New Gulim" w:hAnsi="New Gulim" w:cs="New Gulim" w:hint="eastAsia"/>
          <w:lang w:eastAsia="zh-CN"/>
        </w:rPr>
        <w:t>氟氯烃</w:t>
      </w:r>
      <w:r>
        <w:rPr>
          <w:rFonts w:ascii="Batang" w:hAnsi="Batang" w:cs="Batang" w:hint="eastAsia"/>
          <w:lang w:eastAsia="zh-CN"/>
        </w:rPr>
        <w:t>，根据蒙特利尔</w:t>
      </w:r>
      <w:r>
        <w:rPr>
          <w:rFonts w:ascii="New Gulim" w:eastAsia="New Gulim" w:hAnsi="New Gulim" w:cs="New Gulim" w:hint="eastAsia"/>
          <w:lang w:eastAsia="zh-CN"/>
        </w:rPr>
        <w:t>议</w:t>
      </w:r>
      <w:r>
        <w:rPr>
          <w:rFonts w:ascii="Batang" w:hAnsi="Batang" w:cs="Batang" w:hint="eastAsia"/>
          <w:lang w:eastAsia="zh-CN"/>
        </w:rPr>
        <w:t>定</w:t>
      </w:r>
      <w:r>
        <w:rPr>
          <w:rFonts w:ascii="New Gulim" w:eastAsia="New Gulim" w:hAnsi="New Gulim" w:cs="New Gulim" w:hint="eastAsia"/>
          <w:lang w:eastAsia="zh-CN"/>
        </w:rPr>
        <w:t>书</w:t>
      </w:r>
      <w:r>
        <w:rPr>
          <w:rFonts w:ascii="Batang" w:hAnsi="Batang" w:cs="Batang" w:hint="eastAsia"/>
          <w:lang w:eastAsia="zh-CN"/>
        </w:rPr>
        <w:t>的</w:t>
      </w:r>
      <w:r>
        <w:rPr>
          <w:rFonts w:ascii="New Gulim" w:eastAsia="New Gulim" w:hAnsi="New Gulim" w:cs="New Gulim" w:hint="eastAsia"/>
          <w:lang w:eastAsia="zh-CN"/>
        </w:rPr>
        <w:t>规</w:t>
      </w:r>
      <w:r>
        <w:rPr>
          <w:rFonts w:ascii="Batang" w:hAnsi="Batang" w:cs="Batang" w:hint="eastAsia"/>
          <w:lang w:eastAsia="zh-CN"/>
        </w:rPr>
        <w:t>定，</w:t>
      </w:r>
      <w:r>
        <w:rPr>
          <w:rFonts w:ascii="Batang" w:hAnsi="Batang" w:cs="Batang" w:hint="eastAsia"/>
          <w:lang w:val="en-US" w:eastAsia="zh-CN"/>
        </w:rPr>
        <w:t>需要时可</w:t>
      </w:r>
      <w:r>
        <w:rPr>
          <w:rFonts w:ascii="Batang" w:hAnsi="Batang" w:cs="Batang" w:hint="eastAsia"/>
          <w:lang w:eastAsia="zh-CN"/>
        </w:rPr>
        <w:t>允</w:t>
      </w:r>
      <w:r>
        <w:rPr>
          <w:rFonts w:ascii="New Gulim" w:eastAsia="New Gulim" w:hAnsi="New Gulim" w:cs="New Gulim" w:hint="eastAsia"/>
          <w:lang w:eastAsia="zh-CN"/>
        </w:rPr>
        <w:t>许</w:t>
      </w:r>
      <w:r>
        <w:rPr>
          <w:rFonts w:ascii="Batang" w:hAnsi="Batang" w:cs="Batang" w:hint="eastAsia"/>
          <w:lang w:eastAsia="zh-CN"/>
        </w:rPr>
        <w:t>在</w:t>
      </w:r>
      <w:r>
        <w:rPr>
          <w:lang w:eastAsia="zh-CN"/>
        </w:rPr>
        <w:t xml:space="preserve"> 2030 </w:t>
      </w:r>
      <w:r>
        <w:rPr>
          <w:rFonts w:hint="eastAsia"/>
          <w:lang w:eastAsia="zh-CN"/>
        </w:rPr>
        <w:t>年至</w:t>
      </w:r>
      <w:r>
        <w:rPr>
          <w:lang w:eastAsia="zh-CN"/>
        </w:rPr>
        <w:t xml:space="preserve"> 2040 </w:t>
      </w:r>
      <w:r>
        <w:rPr>
          <w:rFonts w:hint="eastAsia"/>
          <w:lang w:eastAsia="zh-CN"/>
        </w:rPr>
        <w:t>年之</w:t>
      </w:r>
      <w:r>
        <w:rPr>
          <w:rFonts w:ascii="New Gulim" w:eastAsia="New Gulim" w:hAnsi="New Gulim" w:cs="New Gulim" w:hint="eastAsia"/>
          <w:lang w:eastAsia="zh-CN"/>
        </w:rPr>
        <w:t>间</w:t>
      </w:r>
      <w:r>
        <w:rPr>
          <w:rFonts w:ascii="Batang" w:hAnsi="Batang" w:cs="Batang" w:hint="eastAsia"/>
          <w:lang w:eastAsia="zh-CN"/>
        </w:rPr>
        <w:t>提供的</w:t>
      </w:r>
      <w:r>
        <w:rPr>
          <w:rFonts w:asciiTheme="minorEastAsia" w:eastAsiaTheme="minorEastAsia" w:hAnsiTheme="minorEastAsia" w:cs="New Gulim" w:hint="eastAsia"/>
          <w:lang w:eastAsia="zh-CN"/>
        </w:rPr>
        <w:t>维修</w:t>
      </w:r>
      <w:r>
        <w:rPr>
          <w:rFonts w:ascii="Batang" w:hAnsi="Batang" w:cs="Batang" w:hint="eastAsia"/>
          <w:lang w:eastAsia="zh-CN"/>
        </w:rPr>
        <w:t>尾</w:t>
      </w:r>
      <w:r>
        <w:rPr>
          <w:rFonts w:ascii="Batang" w:hAnsi="Batang" w:cs="Batang" w:hint="eastAsia"/>
          <w:lang w:val="en-US" w:eastAsia="zh-CN"/>
        </w:rPr>
        <w:t>量</w:t>
      </w:r>
      <w:r>
        <w:rPr>
          <w:rFonts w:ascii="Batang" w:hAnsi="Batang" w:cs="Batang" w:hint="eastAsia"/>
          <w:lang w:eastAsia="zh-CN"/>
        </w:rPr>
        <w:t>除外；</w:t>
      </w:r>
    </w:p>
    <w:p w:rsidR="00A8213E" w:rsidRDefault="00FD11C8" w:rsidP="00FD11C8">
      <w:pPr>
        <w:pStyle w:val="Heading2"/>
        <w:spacing w:line="240" w:lineRule="auto"/>
        <w:rPr>
          <w:lang w:eastAsia="zh-CN"/>
        </w:rPr>
      </w:pPr>
      <w:r>
        <w:rPr>
          <w:rFonts w:ascii="New Gulim" w:eastAsia="New Gulim" w:hAnsi="New Gulim" w:cs="New Gulim" w:hint="eastAsia"/>
          <w:lang w:eastAsia="zh-CN"/>
        </w:rPr>
        <w:t>从</w:t>
      </w:r>
      <w:r>
        <w:rPr>
          <w:rFonts w:ascii="Batang" w:hAnsi="Batang" w:cs="Batang" w:hint="eastAsia"/>
          <w:lang w:eastAsia="zh-CN"/>
        </w:rPr>
        <w:t>符合供</w:t>
      </w:r>
      <w:r>
        <w:rPr>
          <w:rFonts w:ascii="New Gulim" w:eastAsia="New Gulim" w:hAnsi="New Gulim" w:cs="New Gulim" w:hint="eastAsia"/>
          <w:lang w:eastAsia="zh-CN"/>
        </w:rPr>
        <w:t>资条</w:t>
      </w:r>
      <w:r>
        <w:rPr>
          <w:rFonts w:ascii="Batang" w:hAnsi="Batang" w:cs="Batang" w:hint="eastAsia"/>
          <w:lang w:eastAsia="zh-CN"/>
        </w:rPr>
        <w:t>件的剩余</w:t>
      </w:r>
      <w:r>
        <w:rPr>
          <w:rFonts w:ascii="New Gulim" w:eastAsia="New Gulim" w:hAnsi="New Gulim" w:cs="New Gulim" w:hint="eastAsia"/>
          <w:lang w:eastAsia="zh-CN"/>
        </w:rPr>
        <w:t>氟氯烃</w:t>
      </w:r>
      <w:r>
        <w:rPr>
          <w:rFonts w:ascii="Batang" w:hAnsi="Batang" w:cs="Batang" w:hint="eastAsia"/>
          <w:lang w:eastAsia="zh-CN"/>
        </w:rPr>
        <w:t>消</w:t>
      </w:r>
      <w:r>
        <w:rPr>
          <w:rFonts w:ascii="New Gulim" w:eastAsia="New Gulim" w:hAnsi="New Gulim" w:cs="New Gulim" w:hint="eastAsia"/>
          <w:lang w:eastAsia="zh-CN"/>
        </w:rPr>
        <w:t>费</w:t>
      </w:r>
      <w:r>
        <w:rPr>
          <w:rFonts w:ascii="Batang" w:hAnsi="Batang" w:cs="Batang" w:hint="eastAsia"/>
          <w:lang w:eastAsia="zh-CN"/>
        </w:rPr>
        <w:t>量中扣除</w:t>
      </w:r>
      <w:r>
        <w:rPr>
          <w:lang w:eastAsia="zh-CN"/>
        </w:rPr>
        <w:t xml:space="preserve"> 0.71 ODP </w:t>
      </w:r>
      <w:r>
        <w:rPr>
          <w:rFonts w:ascii="New Gulim" w:eastAsia="New Gulim" w:hAnsi="New Gulim" w:cs="New Gulim" w:hint="eastAsia"/>
          <w:lang w:eastAsia="zh-CN"/>
        </w:rPr>
        <w:t>吨氟氯烃</w:t>
      </w:r>
      <w:r>
        <w:rPr>
          <w:rFonts w:ascii="Batang" w:hAnsi="Batang" w:cs="Batang" w:hint="eastAsia"/>
          <w:lang w:eastAsia="zh-CN"/>
        </w:rPr>
        <w:t>；</w:t>
      </w:r>
    </w:p>
    <w:p w:rsidR="00A8213E" w:rsidRDefault="00FD11C8" w:rsidP="00FD11C8">
      <w:pPr>
        <w:pStyle w:val="Heading2"/>
        <w:spacing w:line="240" w:lineRule="auto"/>
        <w:rPr>
          <w:lang w:eastAsia="zh-CN"/>
        </w:rPr>
      </w:pPr>
      <w:r>
        <w:rPr>
          <w:rFonts w:hint="eastAsia"/>
          <w:lang w:eastAsia="zh-CN"/>
        </w:rPr>
        <w:t>根据本文件附件二所</w:t>
      </w:r>
      <w:r>
        <w:rPr>
          <w:rFonts w:ascii="New Gulim" w:eastAsia="New Gulim" w:hAnsi="New Gulim" w:cs="New Gulim" w:hint="eastAsia"/>
          <w:lang w:eastAsia="zh-CN"/>
        </w:rPr>
        <w:t>载</w:t>
      </w:r>
      <w:r>
        <w:rPr>
          <w:rFonts w:ascii="Batang" w:hAnsi="Batang" w:cs="Batang" w:hint="eastAsia"/>
          <w:lang w:eastAsia="zh-CN"/>
        </w:rPr>
        <w:t>的</w:t>
      </w:r>
      <w:r>
        <w:rPr>
          <w:rFonts w:ascii="New Gulim" w:eastAsia="New Gulim" w:hAnsi="New Gulim" w:cs="New Gulim" w:hint="eastAsia"/>
          <w:lang w:eastAsia="zh-CN"/>
        </w:rPr>
        <w:t>氟氯烃</w:t>
      </w:r>
      <w:r>
        <w:rPr>
          <w:rFonts w:ascii="Batang" w:hAnsi="Batang" w:cs="Batang" w:hint="eastAsia"/>
          <w:lang w:eastAsia="zh-CN"/>
        </w:rPr>
        <w:t>淘汰管理</w:t>
      </w:r>
      <w:r>
        <w:rPr>
          <w:rFonts w:ascii="New Gulim" w:eastAsia="New Gulim" w:hAnsi="New Gulim" w:cs="New Gulim" w:hint="eastAsia"/>
          <w:lang w:eastAsia="zh-CN"/>
        </w:rPr>
        <w:t>计划</w:t>
      </w:r>
      <w:r>
        <w:rPr>
          <w:rFonts w:ascii="Batang" w:hAnsi="Batang" w:cs="Batang" w:hint="eastAsia"/>
          <w:lang w:eastAsia="zh-CN"/>
        </w:rPr>
        <w:t>第二</w:t>
      </w:r>
      <w:r>
        <w:rPr>
          <w:rFonts w:ascii="New Gulim" w:eastAsia="New Gulim" w:hAnsi="New Gulim" w:cs="New Gulim" w:hint="eastAsia"/>
          <w:lang w:eastAsia="zh-CN"/>
        </w:rPr>
        <w:t>阶</w:t>
      </w:r>
      <w:r>
        <w:rPr>
          <w:rFonts w:ascii="Batang" w:hAnsi="Batang" w:cs="Batang" w:hint="eastAsia"/>
          <w:lang w:eastAsia="zh-CN"/>
        </w:rPr>
        <w:t>段，批准</w:t>
      </w:r>
      <w:r>
        <w:rPr>
          <w:rFonts w:ascii="New Gulim" w:eastAsia="New Gulim" w:hAnsi="New Gulim" w:cs="New Gulim" w:hint="eastAsia"/>
          <w:lang w:eastAsia="zh-CN"/>
        </w:rPr>
        <w:t>圣卢</w:t>
      </w:r>
      <w:r>
        <w:rPr>
          <w:rFonts w:ascii="Batang" w:hAnsi="Batang" w:cs="Batang" w:hint="eastAsia"/>
          <w:lang w:eastAsia="zh-CN"/>
        </w:rPr>
        <w:t>西</w:t>
      </w:r>
      <w:r>
        <w:rPr>
          <w:rFonts w:ascii="New Gulim" w:eastAsia="New Gulim" w:hAnsi="New Gulim" w:cs="New Gulim" w:hint="eastAsia"/>
          <w:lang w:eastAsia="zh-CN"/>
        </w:rPr>
        <w:t>亚</w:t>
      </w:r>
      <w:r>
        <w:rPr>
          <w:rFonts w:ascii="Batang" w:hAnsi="Batang" w:cs="Batang" w:hint="eastAsia"/>
          <w:lang w:eastAsia="zh-CN"/>
        </w:rPr>
        <w:t>政府</w:t>
      </w:r>
      <w:r>
        <w:rPr>
          <w:rFonts w:ascii="New Gulim" w:eastAsia="New Gulim" w:hAnsi="New Gulim" w:cs="New Gulim" w:hint="eastAsia"/>
          <w:lang w:eastAsia="zh-CN"/>
        </w:rPr>
        <w:t>与执</w:t>
      </w:r>
      <w:r>
        <w:rPr>
          <w:rFonts w:ascii="Batang" w:hAnsi="Batang" w:cs="Batang" w:hint="eastAsia"/>
          <w:lang w:eastAsia="zh-CN"/>
        </w:rPr>
        <w:t>行委</w:t>
      </w:r>
      <w:r>
        <w:rPr>
          <w:rFonts w:ascii="New Gulim" w:eastAsia="New Gulim" w:hAnsi="New Gulim" w:cs="New Gulim" w:hint="eastAsia"/>
          <w:lang w:eastAsia="zh-CN"/>
        </w:rPr>
        <w:t>员会</w:t>
      </w:r>
      <w:r>
        <w:rPr>
          <w:rFonts w:ascii="Batang" w:hAnsi="Batang" w:cs="Batang" w:hint="eastAsia"/>
          <w:lang w:eastAsia="zh-CN"/>
        </w:rPr>
        <w:t>之</w:t>
      </w:r>
      <w:r>
        <w:rPr>
          <w:rFonts w:ascii="New Gulim" w:eastAsia="New Gulim" w:hAnsi="New Gulim" w:cs="New Gulim" w:hint="eastAsia"/>
          <w:lang w:eastAsia="zh-CN"/>
        </w:rPr>
        <w:t>间关</w:t>
      </w:r>
      <w:r>
        <w:rPr>
          <w:rFonts w:ascii="Batang" w:hAnsi="Batang" w:cs="Batang" w:hint="eastAsia"/>
          <w:lang w:eastAsia="zh-CN"/>
        </w:rPr>
        <w:t>于</w:t>
      </w:r>
      <w:r>
        <w:rPr>
          <w:rFonts w:ascii="New Gulim" w:eastAsia="New Gulim" w:hAnsi="New Gulim" w:cs="New Gulim" w:hint="eastAsia"/>
          <w:lang w:eastAsia="zh-CN"/>
        </w:rPr>
        <w:t>减</w:t>
      </w:r>
      <w:r>
        <w:rPr>
          <w:rFonts w:ascii="Batang" w:hAnsi="Batang" w:cs="Batang" w:hint="eastAsia"/>
          <w:lang w:eastAsia="zh-CN"/>
        </w:rPr>
        <w:t>少</w:t>
      </w:r>
      <w:r>
        <w:rPr>
          <w:rFonts w:ascii="New Gulim" w:eastAsia="New Gulim" w:hAnsi="New Gulim" w:cs="New Gulim" w:hint="eastAsia"/>
          <w:lang w:eastAsia="zh-CN"/>
        </w:rPr>
        <w:t>氟氯烃</w:t>
      </w:r>
      <w:r>
        <w:rPr>
          <w:rFonts w:ascii="Batang" w:hAnsi="Batang" w:cs="Batang" w:hint="eastAsia"/>
          <w:lang w:eastAsia="zh-CN"/>
        </w:rPr>
        <w:t>消</w:t>
      </w:r>
      <w:r>
        <w:rPr>
          <w:rFonts w:ascii="New Gulim" w:eastAsia="New Gulim" w:hAnsi="New Gulim" w:cs="New Gulim" w:hint="eastAsia"/>
          <w:lang w:eastAsia="zh-CN"/>
        </w:rPr>
        <w:t>费</w:t>
      </w:r>
      <w:r>
        <w:rPr>
          <w:rFonts w:ascii="Batang" w:hAnsi="Batang" w:cs="Batang" w:hint="eastAsia"/>
          <w:lang w:eastAsia="zh-CN"/>
        </w:rPr>
        <w:t>的</w:t>
      </w:r>
      <w:r>
        <w:rPr>
          <w:rFonts w:ascii="New Gulim" w:eastAsia="New Gulim" w:hAnsi="New Gulim" w:cs="New Gulim" w:hint="eastAsia"/>
          <w:lang w:eastAsia="zh-CN"/>
        </w:rPr>
        <w:t>协</w:t>
      </w:r>
      <w:r>
        <w:rPr>
          <w:rFonts w:ascii="Batang" w:hAnsi="Batang" w:cs="Batang" w:hint="eastAsia"/>
          <w:lang w:eastAsia="zh-CN"/>
        </w:rPr>
        <w:t>定草案；</w:t>
      </w:r>
    </w:p>
    <w:p w:rsidR="00A8213E" w:rsidRDefault="00FD11C8" w:rsidP="00FD11C8">
      <w:pPr>
        <w:pStyle w:val="Heading2"/>
        <w:widowControl/>
        <w:numPr>
          <w:ilvl w:val="1"/>
          <w:numId w:val="8"/>
        </w:numPr>
        <w:spacing w:line="240" w:lineRule="auto"/>
      </w:pPr>
      <w:r>
        <w:rPr>
          <w:rFonts w:ascii="New Gulim" w:eastAsia="New Gulim" w:hAnsi="New Gulim" w:cs="New Gulim" w:hint="eastAsia"/>
          <w:lang w:eastAsia="zh-CN"/>
        </w:rPr>
        <w:t>为</w:t>
      </w:r>
      <w:r>
        <w:rPr>
          <w:rFonts w:ascii="Batang" w:hAnsi="Batang" w:cs="Batang" w:hint="eastAsia"/>
          <w:lang w:eastAsia="zh-CN"/>
        </w:rPr>
        <w:t>考</w:t>
      </w:r>
      <w:r>
        <w:rPr>
          <w:rFonts w:ascii="New Gulim" w:eastAsia="New Gulim" w:hAnsi="New Gulim" w:cs="New Gulim" w:hint="eastAsia"/>
          <w:lang w:eastAsia="zh-CN"/>
        </w:rPr>
        <w:t>虑</w:t>
      </w:r>
      <w:r>
        <w:rPr>
          <w:rFonts w:ascii="Batang" w:hAnsi="Batang" w:cs="Batang" w:hint="eastAsia"/>
          <w:lang w:eastAsia="zh-CN"/>
        </w:rPr>
        <w:t>其</w:t>
      </w:r>
      <w:r>
        <w:rPr>
          <w:rFonts w:ascii="New Gulim" w:eastAsia="New Gulim" w:hAnsi="New Gulim" w:cs="New Gulim" w:hint="eastAsia"/>
          <w:lang w:eastAsia="zh-CN"/>
        </w:rPr>
        <w:t>氟氯烃</w:t>
      </w:r>
      <w:r>
        <w:rPr>
          <w:rFonts w:ascii="Batang" w:hAnsi="Batang" w:cs="Batang" w:hint="eastAsia"/>
          <w:lang w:eastAsia="zh-CN"/>
        </w:rPr>
        <w:t>淘汰管理</w:t>
      </w:r>
      <w:r>
        <w:rPr>
          <w:rFonts w:ascii="New Gulim" w:eastAsia="New Gulim" w:hAnsi="New Gulim" w:cs="New Gulim" w:hint="eastAsia"/>
          <w:lang w:eastAsia="zh-CN"/>
        </w:rPr>
        <w:t>计划</w:t>
      </w:r>
      <w:r>
        <w:rPr>
          <w:rFonts w:ascii="Batang" w:hAnsi="Batang" w:cs="Batang" w:hint="eastAsia"/>
          <w:lang w:eastAsia="zh-CN"/>
        </w:rPr>
        <w:t>的最后一次付款，</w:t>
      </w:r>
      <w:r>
        <w:rPr>
          <w:rFonts w:ascii="New Gulim" w:eastAsia="New Gulim" w:hAnsi="New Gulim" w:cs="New Gulim" w:hint="eastAsia"/>
          <w:lang w:eastAsia="zh-CN"/>
        </w:rPr>
        <w:t>圣卢</w:t>
      </w:r>
      <w:r>
        <w:rPr>
          <w:rFonts w:ascii="Batang" w:hAnsi="Batang" w:cs="Batang" w:hint="eastAsia"/>
          <w:lang w:eastAsia="zh-CN"/>
        </w:rPr>
        <w:t>西</w:t>
      </w:r>
      <w:r>
        <w:rPr>
          <w:rFonts w:ascii="New Gulim" w:eastAsia="New Gulim" w:hAnsi="New Gulim" w:cs="New Gulim" w:hint="eastAsia"/>
          <w:lang w:eastAsia="zh-CN"/>
        </w:rPr>
        <w:t>亚</w:t>
      </w:r>
      <w:r>
        <w:rPr>
          <w:rFonts w:ascii="Batang" w:hAnsi="Batang" w:cs="Batang" w:hint="eastAsia"/>
          <w:lang w:eastAsia="zh-CN"/>
        </w:rPr>
        <w:t>政府</w:t>
      </w:r>
      <w:r>
        <w:rPr>
          <w:rFonts w:ascii="New Gulim" w:eastAsia="New Gulim" w:hAnsi="New Gulim" w:cs="New Gulim" w:hint="eastAsia"/>
          <w:lang w:eastAsia="zh-CN"/>
        </w:rPr>
        <w:t>应</w:t>
      </w:r>
      <w:r>
        <w:rPr>
          <w:rFonts w:ascii="Batang" w:hAnsi="Batang" w:cs="Batang" w:hint="eastAsia"/>
          <w:lang w:eastAsia="zh-CN"/>
        </w:rPr>
        <w:t>提交：</w:t>
      </w:r>
    </w:p>
    <w:p w:rsidR="00A8213E" w:rsidRDefault="00FD11C8" w:rsidP="00FD11C8">
      <w:pPr>
        <w:pStyle w:val="Heading3"/>
        <w:spacing w:line="240" w:lineRule="auto"/>
        <w:rPr>
          <w:lang w:eastAsia="zh-CN"/>
        </w:rPr>
      </w:pPr>
      <w:r>
        <w:rPr>
          <w:rFonts w:asciiTheme="minorEastAsia" w:eastAsiaTheme="minorEastAsia" w:hAnsiTheme="minorEastAsia" w:hint="eastAsia"/>
          <w:lang w:eastAsia="zh-CN"/>
        </w:rPr>
        <w:t>一份</w:t>
      </w:r>
      <w:r>
        <w:rPr>
          <w:rFonts w:asciiTheme="minorEastAsia" w:eastAsiaTheme="minorEastAsia" w:hAnsiTheme="minorEastAsia" w:cs="New Gulim" w:hint="eastAsia"/>
          <w:lang w:eastAsia="zh-CN"/>
        </w:rPr>
        <w:t>关于</w:t>
      </w:r>
      <w:r>
        <w:rPr>
          <w:rFonts w:asciiTheme="minorEastAsia" w:eastAsiaTheme="minorEastAsia" w:hAnsiTheme="minorEastAsia" w:cs="New Gulim" w:hint="eastAsia"/>
          <w:lang w:val="en-US" w:eastAsia="zh-CN"/>
        </w:rPr>
        <w:t>现有</w:t>
      </w:r>
      <w:r>
        <w:rPr>
          <w:rFonts w:ascii="New Gulim" w:eastAsia="New Gulim" w:hAnsi="New Gulim" w:cs="New Gulim" w:hint="eastAsia"/>
          <w:lang w:eastAsia="zh-CN"/>
        </w:rPr>
        <w:t>监</w:t>
      </w:r>
      <w:r>
        <w:rPr>
          <w:rFonts w:ascii="Batang" w:hAnsi="Batang" w:cs="Batang" w:hint="eastAsia"/>
          <w:lang w:eastAsia="zh-CN"/>
        </w:rPr>
        <w:t>管和政策框架</w:t>
      </w:r>
      <w:r>
        <w:rPr>
          <w:rFonts w:asciiTheme="minorEastAsia" w:eastAsiaTheme="minorEastAsia" w:hAnsiTheme="minorEastAsia" w:cs="Batang" w:hint="eastAsia"/>
          <w:lang w:eastAsia="zh-CN"/>
        </w:rPr>
        <w:t>的</w:t>
      </w:r>
      <w:r>
        <w:rPr>
          <w:rFonts w:ascii="New Gulim" w:eastAsia="New Gulim" w:hAnsi="New Gulim" w:cs="New Gulim" w:hint="eastAsia"/>
          <w:lang w:eastAsia="zh-CN"/>
        </w:rPr>
        <w:t>详细说</w:t>
      </w:r>
      <w:r>
        <w:rPr>
          <w:rFonts w:ascii="Batang" w:hAnsi="Batang" w:cs="Batang" w:hint="eastAsia"/>
          <w:lang w:eastAsia="zh-CN"/>
        </w:rPr>
        <w:t>明</w:t>
      </w:r>
      <w:r>
        <w:rPr>
          <w:rFonts w:asciiTheme="minorEastAsia" w:eastAsiaTheme="minorEastAsia" w:hAnsiTheme="minorEastAsia" w:cs="Batang" w:hint="eastAsia"/>
          <w:lang w:eastAsia="zh-CN"/>
        </w:rPr>
        <w:t>，</w:t>
      </w:r>
      <w:r>
        <w:rPr>
          <w:rFonts w:ascii="New Gulim" w:eastAsia="New Gulim" w:hAnsi="New Gulim" w:cs="New Gulim" w:hint="eastAsia"/>
          <w:lang w:eastAsia="zh-CN"/>
        </w:rPr>
        <w:t>为实</w:t>
      </w:r>
      <w:r>
        <w:rPr>
          <w:rFonts w:ascii="Batang" w:hAnsi="Batang" w:cs="Batang" w:hint="eastAsia"/>
          <w:lang w:eastAsia="zh-CN"/>
        </w:rPr>
        <w:t>施措施以确保</w:t>
      </w:r>
      <w:r>
        <w:rPr>
          <w:rFonts w:ascii="New Gulim" w:eastAsia="New Gulim" w:hAnsi="New Gulim" w:cs="New Gulim" w:hint="eastAsia"/>
          <w:lang w:eastAsia="zh-CN"/>
        </w:rPr>
        <w:t>氟氯烃</w:t>
      </w:r>
      <w:r>
        <w:rPr>
          <w:rFonts w:ascii="Batang" w:hAnsi="Batang" w:cs="Batang" w:hint="eastAsia"/>
          <w:lang w:eastAsia="zh-CN"/>
        </w:rPr>
        <w:t>消</w:t>
      </w:r>
      <w:r>
        <w:rPr>
          <w:rFonts w:ascii="New Gulim" w:eastAsia="New Gulim" w:hAnsi="New Gulim" w:cs="New Gulim" w:hint="eastAsia"/>
          <w:lang w:eastAsia="zh-CN"/>
        </w:rPr>
        <w:t>费</w:t>
      </w:r>
      <w:r>
        <w:rPr>
          <w:rFonts w:ascii="Batang" w:hAnsi="Batang" w:cs="Batang" w:hint="eastAsia"/>
          <w:lang w:eastAsia="zh-CN"/>
        </w:rPr>
        <w:t>量在</w:t>
      </w:r>
      <w:r>
        <w:rPr>
          <w:lang w:eastAsia="zh-CN"/>
        </w:rPr>
        <w:t xml:space="preserve"> 2030 </w:t>
      </w:r>
      <w:r>
        <w:rPr>
          <w:rFonts w:hint="eastAsia"/>
          <w:lang w:eastAsia="zh-CN"/>
        </w:rPr>
        <w:t>年至</w:t>
      </w:r>
      <w:r>
        <w:rPr>
          <w:lang w:eastAsia="zh-CN"/>
        </w:rPr>
        <w:t xml:space="preserve"> 2040 </w:t>
      </w:r>
      <w:r>
        <w:rPr>
          <w:rFonts w:hint="eastAsia"/>
          <w:lang w:eastAsia="zh-CN"/>
        </w:rPr>
        <w:t>年期</w:t>
      </w:r>
      <w:r>
        <w:rPr>
          <w:rFonts w:ascii="New Gulim" w:eastAsia="New Gulim" w:hAnsi="New Gulim" w:cs="New Gulim" w:hint="eastAsia"/>
          <w:lang w:eastAsia="zh-CN"/>
        </w:rPr>
        <w:t>间</w:t>
      </w:r>
      <w:r>
        <w:rPr>
          <w:rFonts w:ascii="Batang" w:hAnsi="Batang" w:cs="Batang" w:hint="eastAsia"/>
          <w:lang w:eastAsia="zh-CN"/>
        </w:rPr>
        <w:t>符合蒙特利尔</w:t>
      </w:r>
      <w:r>
        <w:rPr>
          <w:rFonts w:ascii="New Gulim" w:eastAsia="New Gulim" w:hAnsi="New Gulim" w:cs="New Gulim" w:hint="eastAsia"/>
          <w:lang w:eastAsia="zh-CN"/>
        </w:rPr>
        <w:t>议</w:t>
      </w:r>
      <w:r>
        <w:rPr>
          <w:rFonts w:ascii="Batang" w:hAnsi="Batang" w:cs="Batang" w:hint="eastAsia"/>
          <w:lang w:eastAsia="zh-CN"/>
        </w:rPr>
        <w:t>定</w:t>
      </w:r>
      <w:r>
        <w:rPr>
          <w:rFonts w:ascii="New Gulim" w:eastAsia="New Gulim" w:hAnsi="New Gulim" w:cs="New Gulim" w:hint="eastAsia"/>
          <w:lang w:eastAsia="zh-CN"/>
        </w:rPr>
        <w:t>书</w:t>
      </w:r>
      <w:r>
        <w:rPr>
          <w:rFonts w:ascii="Batang" w:hAnsi="Batang" w:cs="Batang" w:hint="eastAsia"/>
          <w:lang w:eastAsia="zh-CN"/>
        </w:rPr>
        <w:t>第</w:t>
      </w:r>
      <w:r>
        <w:rPr>
          <w:lang w:eastAsia="zh-CN"/>
        </w:rPr>
        <w:t xml:space="preserve"> 5 </w:t>
      </w:r>
      <w:r>
        <w:rPr>
          <w:rFonts w:asciiTheme="minorEastAsia" w:eastAsiaTheme="minorEastAsia" w:hAnsiTheme="minorEastAsia" w:hint="eastAsia"/>
          <w:lang w:eastAsia="zh-CN"/>
        </w:rPr>
        <w:t>款</w:t>
      </w:r>
      <w:r>
        <w:rPr>
          <w:rFonts w:ascii="Batang" w:hAnsi="Batang" w:cs="Batang" w:hint="eastAsia"/>
          <w:lang w:eastAsia="zh-CN"/>
        </w:rPr>
        <w:t>第</w:t>
      </w:r>
      <w:r>
        <w:rPr>
          <w:lang w:eastAsia="zh-CN"/>
        </w:rPr>
        <w:t xml:space="preserve"> 8 </w:t>
      </w:r>
      <w:r>
        <w:rPr>
          <w:rFonts w:asciiTheme="minorEastAsia" w:eastAsiaTheme="minorEastAsia" w:hAnsiTheme="minorEastAsia" w:cs="New Gulim" w:hint="eastAsia"/>
          <w:lang w:eastAsia="zh-CN"/>
        </w:rPr>
        <w:t>条</w:t>
      </w:r>
      <w:r>
        <w:rPr>
          <w:rFonts w:hint="eastAsia"/>
          <w:lang w:eastAsia="zh-CN"/>
        </w:rPr>
        <w:t>之三</w:t>
      </w:r>
      <w:r>
        <w:rPr>
          <w:lang w:eastAsia="zh-CN"/>
        </w:rPr>
        <w:t>(e)(i)</w:t>
      </w:r>
      <w:r>
        <w:rPr>
          <w:rFonts w:hint="eastAsia"/>
          <w:lang w:eastAsia="zh-CN"/>
        </w:rPr>
        <w:t>段</w:t>
      </w:r>
      <w:r>
        <w:rPr>
          <w:rFonts w:ascii="Batang" w:hAnsi="Batang" w:cs="Batang" w:hint="eastAsia"/>
          <w:lang w:eastAsia="zh-CN"/>
        </w:rPr>
        <w:t>；</w:t>
      </w:r>
    </w:p>
    <w:p w:rsidR="00A8213E" w:rsidRDefault="00FD11C8" w:rsidP="00FD11C8">
      <w:pPr>
        <w:pStyle w:val="Heading3"/>
        <w:spacing w:line="240" w:lineRule="auto"/>
      </w:pPr>
      <w:r>
        <w:rPr>
          <w:rFonts w:ascii="New Gulim" w:eastAsia="New Gulim" w:hAnsi="New Gulim" w:cs="New Gulim" w:hint="eastAsia"/>
          <w:lang w:eastAsia="zh-CN"/>
        </w:rPr>
        <w:t>圣卢</w:t>
      </w:r>
      <w:r>
        <w:rPr>
          <w:rFonts w:ascii="Batang" w:hAnsi="Batang" w:cs="Batang" w:hint="eastAsia"/>
          <w:lang w:eastAsia="zh-CN"/>
        </w:rPr>
        <w:t>西</w:t>
      </w:r>
      <w:r>
        <w:rPr>
          <w:rFonts w:ascii="New Gulim" w:eastAsia="New Gulim" w:hAnsi="New Gulim" w:cs="New Gulim" w:hint="eastAsia"/>
          <w:lang w:eastAsia="zh-CN"/>
        </w:rPr>
        <w:t>亚</w:t>
      </w:r>
      <w:r>
        <w:rPr>
          <w:lang w:eastAsia="zh-CN"/>
        </w:rPr>
        <w:t xml:space="preserve"> 2030-2040 </w:t>
      </w:r>
      <w:r>
        <w:rPr>
          <w:rFonts w:hint="eastAsia"/>
          <w:lang w:eastAsia="zh-CN"/>
        </w:rPr>
        <w:t>年期</w:t>
      </w:r>
      <w:r>
        <w:rPr>
          <w:rFonts w:ascii="New Gulim" w:eastAsia="New Gulim" w:hAnsi="New Gulim" w:cs="New Gulim" w:hint="eastAsia"/>
          <w:lang w:eastAsia="zh-CN"/>
        </w:rPr>
        <w:t>间氟氯烃</w:t>
      </w:r>
      <w:r>
        <w:rPr>
          <w:rFonts w:ascii="Batang" w:hAnsi="Batang" w:cs="Batang" w:hint="eastAsia"/>
          <w:lang w:eastAsia="zh-CN"/>
        </w:rPr>
        <w:t>的</w:t>
      </w:r>
      <w:r>
        <w:rPr>
          <w:rFonts w:ascii="New Gulim" w:eastAsia="New Gulim" w:hAnsi="New Gulim" w:cs="New Gulim" w:hint="eastAsia"/>
          <w:lang w:eastAsia="zh-CN"/>
        </w:rPr>
        <w:t>预</w:t>
      </w:r>
      <w:r>
        <w:rPr>
          <w:rFonts w:ascii="Batang" w:hAnsi="Batang" w:cs="Batang" w:hint="eastAsia"/>
          <w:lang w:eastAsia="zh-CN"/>
        </w:rPr>
        <w:t>期年消</w:t>
      </w:r>
      <w:r>
        <w:rPr>
          <w:rFonts w:ascii="New Gulim" w:eastAsia="New Gulim" w:hAnsi="New Gulim" w:cs="New Gulim" w:hint="eastAsia"/>
          <w:lang w:eastAsia="zh-CN"/>
        </w:rPr>
        <w:t>费</w:t>
      </w:r>
      <w:r>
        <w:rPr>
          <w:rFonts w:ascii="Batang" w:hAnsi="Batang" w:cs="Batang" w:hint="eastAsia"/>
          <w:lang w:eastAsia="zh-CN"/>
        </w:rPr>
        <w:t>量；</w:t>
      </w:r>
      <w:r>
        <w:rPr>
          <w:lang w:eastAsia="zh-CN"/>
        </w:rPr>
        <w:t xml:space="preserve"> </w:t>
      </w:r>
      <w:r>
        <w:rPr>
          <w:rFonts w:hint="eastAsia"/>
          <w:lang w:eastAsia="zh-CN"/>
        </w:rPr>
        <w:t>和</w:t>
      </w:r>
    </w:p>
    <w:p w:rsidR="00A8213E" w:rsidRDefault="00FD11C8" w:rsidP="00FD11C8">
      <w:pPr>
        <w:pStyle w:val="Heading2"/>
        <w:spacing w:line="240" w:lineRule="auto"/>
      </w:pPr>
      <w:r>
        <w:rPr>
          <w:rFonts w:hint="eastAsia"/>
          <w:lang w:eastAsia="zh-CN"/>
        </w:rPr>
        <w:t>批准</w:t>
      </w:r>
      <w:r>
        <w:rPr>
          <w:rFonts w:ascii="New Gulim" w:eastAsia="New Gulim" w:hAnsi="New Gulim" w:cs="New Gulim" w:hint="eastAsia"/>
          <w:lang w:eastAsia="zh-CN"/>
        </w:rPr>
        <w:t>圣卢</w:t>
      </w:r>
      <w:r>
        <w:rPr>
          <w:rFonts w:ascii="Batang" w:hAnsi="Batang" w:cs="Batang" w:hint="eastAsia"/>
          <w:lang w:eastAsia="zh-CN"/>
        </w:rPr>
        <w:t>西</w:t>
      </w:r>
      <w:r>
        <w:rPr>
          <w:rFonts w:ascii="New Gulim" w:eastAsia="New Gulim" w:hAnsi="New Gulim" w:cs="New Gulim" w:hint="eastAsia"/>
          <w:lang w:eastAsia="zh-CN"/>
        </w:rPr>
        <w:t>亚氟氯烃</w:t>
      </w:r>
      <w:r>
        <w:rPr>
          <w:rFonts w:ascii="Batang" w:hAnsi="Batang" w:cs="Batang" w:hint="eastAsia"/>
          <w:lang w:eastAsia="zh-CN"/>
        </w:rPr>
        <w:t>淘汰管理</w:t>
      </w:r>
      <w:r>
        <w:rPr>
          <w:rFonts w:ascii="New Gulim" w:eastAsia="New Gulim" w:hAnsi="New Gulim" w:cs="New Gulim" w:hint="eastAsia"/>
          <w:lang w:eastAsia="zh-CN"/>
        </w:rPr>
        <w:t>计划</w:t>
      </w:r>
      <w:r>
        <w:rPr>
          <w:rFonts w:ascii="Batang" w:hAnsi="Batang" w:cs="Batang" w:hint="eastAsia"/>
          <w:lang w:eastAsia="zh-CN"/>
        </w:rPr>
        <w:t>第二</w:t>
      </w:r>
      <w:r>
        <w:rPr>
          <w:rFonts w:ascii="New Gulim" w:eastAsia="New Gulim" w:hAnsi="New Gulim" w:cs="New Gulim" w:hint="eastAsia"/>
          <w:lang w:eastAsia="zh-CN"/>
        </w:rPr>
        <w:t>阶</w:t>
      </w:r>
      <w:r>
        <w:rPr>
          <w:rFonts w:ascii="Batang" w:hAnsi="Batang" w:cs="Batang" w:hint="eastAsia"/>
          <w:lang w:eastAsia="zh-CN"/>
        </w:rPr>
        <w:t>段第一次付款和相</w:t>
      </w:r>
      <w:r>
        <w:rPr>
          <w:rFonts w:ascii="New Gulim" w:eastAsia="New Gulim" w:hAnsi="New Gulim" w:cs="New Gulim" w:hint="eastAsia"/>
          <w:lang w:eastAsia="zh-CN"/>
        </w:rPr>
        <w:t>应</w:t>
      </w:r>
      <w:r>
        <w:rPr>
          <w:rFonts w:ascii="Batang" w:hAnsi="Batang" w:cs="Batang" w:hint="eastAsia"/>
          <w:lang w:eastAsia="zh-CN"/>
        </w:rPr>
        <w:t>的付款</w:t>
      </w:r>
      <w:r>
        <w:rPr>
          <w:rFonts w:ascii="New Gulim" w:eastAsia="New Gulim" w:hAnsi="New Gulim" w:cs="New Gulim" w:hint="eastAsia"/>
          <w:lang w:eastAsia="zh-CN"/>
        </w:rPr>
        <w:t>执</w:t>
      </w:r>
      <w:r>
        <w:rPr>
          <w:rFonts w:ascii="Batang" w:hAnsi="Batang" w:cs="Batang" w:hint="eastAsia"/>
          <w:lang w:eastAsia="zh-CN"/>
        </w:rPr>
        <w:t>行</w:t>
      </w:r>
      <w:r>
        <w:rPr>
          <w:rFonts w:ascii="New Gulim" w:eastAsia="New Gulim" w:hAnsi="New Gulim" w:cs="New Gulim" w:hint="eastAsia"/>
          <w:lang w:eastAsia="zh-CN"/>
        </w:rPr>
        <w:t>计划</w:t>
      </w:r>
      <w:r>
        <w:rPr>
          <w:rFonts w:ascii="Batang" w:hAnsi="Batang" w:cs="Batang" w:hint="eastAsia"/>
          <w:lang w:eastAsia="zh-CN"/>
        </w:rPr>
        <w:t>，金</w:t>
      </w:r>
      <w:r>
        <w:rPr>
          <w:rFonts w:ascii="New Gulim" w:eastAsia="New Gulim" w:hAnsi="New Gulim" w:cs="New Gulim" w:hint="eastAsia"/>
          <w:lang w:eastAsia="zh-CN"/>
        </w:rPr>
        <w:t>额为</w:t>
      </w:r>
      <w:r>
        <w:rPr>
          <w:lang w:eastAsia="zh-CN"/>
        </w:rPr>
        <w:t xml:space="preserve"> 182,000 </w:t>
      </w:r>
      <w:r>
        <w:rPr>
          <w:rFonts w:hint="eastAsia"/>
          <w:lang w:eastAsia="zh-CN"/>
        </w:rPr>
        <w:t>美元，包括</w:t>
      </w:r>
      <w:r>
        <w:rPr>
          <w:lang w:eastAsia="zh-CN"/>
        </w:rPr>
        <w:t xml:space="preserve"> 81,000 </w:t>
      </w:r>
      <w:r>
        <w:rPr>
          <w:rFonts w:hint="eastAsia"/>
          <w:lang w:eastAsia="zh-CN"/>
        </w:rPr>
        <w:t>美元，外加</w:t>
      </w:r>
      <w:r>
        <w:rPr>
          <w:rFonts w:ascii="New Gulim" w:eastAsia="New Gulim" w:hAnsi="New Gulim" w:cs="New Gulim" w:hint="eastAsia"/>
          <w:lang w:eastAsia="zh-CN"/>
        </w:rPr>
        <w:t>为环</w:t>
      </w:r>
      <w:r>
        <w:rPr>
          <w:rFonts w:ascii="Batang" w:hAnsi="Batang" w:cs="Batang" w:hint="eastAsia"/>
          <w:lang w:eastAsia="zh-CN"/>
        </w:rPr>
        <w:t>境署提供的</w:t>
      </w:r>
      <w:r>
        <w:rPr>
          <w:lang w:eastAsia="zh-CN"/>
        </w:rPr>
        <w:t xml:space="preserve"> 10,530 </w:t>
      </w:r>
      <w:r>
        <w:rPr>
          <w:rFonts w:hint="eastAsia"/>
          <w:lang w:eastAsia="zh-CN"/>
        </w:rPr>
        <w:t>美元机</w:t>
      </w:r>
      <w:r>
        <w:rPr>
          <w:rFonts w:ascii="New Gulim" w:eastAsia="New Gulim" w:hAnsi="New Gulim" w:cs="New Gulim" w:hint="eastAsia"/>
          <w:lang w:eastAsia="zh-CN"/>
        </w:rPr>
        <w:t>构</w:t>
      </w:r>
      <w:r>
        <w:rPr>
          <w:rFonts w:ascii="Batang" w:hAnsi="Batang" w:cs="Batang" w:hint="eastAsia"/>
          <w:lang w:eastAsia="zh-CN"/>
        </w:rPr>
        <w:t>支助</w:t>
      </w:r>
      <w:r>
        <w:rPr>
          <w:rFonts w:ascii="New Gulim" w:eastAsia="New Gulim" w:hAnsi="New Gulim" w:cs="New Gulim" w:hint="eastAsia"/>
          <w:lang w:eastAsia="zh-CN"/>
        </w:rPr>
        <w:t>费</w:t>
      </w:r>
      <w:r>
        <w:rPr>
          <w:rFonts w:ascii="Batang" w:hAnsi="Batang" w:cs="Batang" w:hint="eastAsia"/>
          <w:lang w:eastAsia="zh-CN"/>
        </w:rPr>
        <w:t>用，和</w:t>
      </w:r>
      <w:r>
        <w:rPr>
          <w:lang w:eastAsia="zh-CN"/>
        </w:rPr>
        <w:t xml:space="preserve"> 83,000 </w:t>
      </w:r>
      <w:r>
        <w:rPr>
          <w:rFonts w:hint="eastAsia"/>
          <w:lang w:eastAsia="zh-CN"/>
        </w:rPr>
        <w:t>美元，</w:t>
      </w:r>
      <w:r>
        <w:rPr>
          <w:lang w:eastAsia="zh-CN"/>
        </w:rPr>
        <w:t xml:space="preserve"> </w:t>
      </w:r>
      <w:r>
        <w:rPr>
          <w:rFonts w:hint="eastAsia"/>
          <w:lang w:eastAsia="zh-CN"/>
        </w:rPr>
        <w:t>加上</w:t>
      </w:r>
      <w:r>
        <w:rPr>
          <w:rFonts w:ascii="New Gulim" w:eastAsia="New Gulim" w:hAnsi="New Gulim" w:cs="New Gulim" w:hint="eastAsia"/>
          <w:lang w:eastAsia="zh-CN"/>
        </w:rPr>
        <w:t>为</w:t>
      </w:r>
      <w:r>
        <w:rPr>
          <w:rFonts w:ascii="Batang" w:hAnsi="Batang" w:cs="Batang" w:hint="eastAsia"/>
          <w:lang w:eastAsia="zh-CN"/>
        </w:rPr>
        <w:t>工</w:t>
      </w:r>
      <w:r>
        <w:rPr>
          <w:rFonts w:ascii="New Gulim" w:eastAsia="New Gulim" w:hAnsi="New Gulim" w:cs="New Gulim" w:hint="eastAsia"/>
          <w:lang w:eastAsia="zh-CN"/>
        </w:rPr>
        <w:t>发组织</w:t>
      </w:r>
      <w:r>
        <w:rPr>
          <w:rFonts w:ascii="Batang" w:hAnsi="Batang" w:cs="Batang" w:hint="eastAsia"/>
          <w:lang w:eastAsia="zh-CN"/>
        </w:rPr>
        <w:t>提供的</w:t>
      </w:r>
      <w:r>
        <w:rPr>
          <w:lang w:eastAsia="zh-CN"/>
        </w:rPr>
        <w:t xml:space="preserve"> 7,470 </w:t>
      </w:r>
      <w:r>
        <w:rPr>
          <w:rFonts w:hint="eastAsia"/>
          <w:lang w:eastAsia="zh-CN"/>
        </w:rPr>
        <w:t>美元的机</w:t>
      </w:r>
      <w:r>
        <w:rPr>
          <w:rFonts w:ascii="New Gulim" w:eastAsia="New Gulim" w:hAnsi="New Gulim" w:cs="New Gulim" w:hint="eastAsia"/>
          <w:lang w:eastAsia="zh-CN"/>
        </w:rPr>
        <w:t>构</w:t>
      </w:r>
      <w:r>
        <w:rPr>
          <w:rFonts w:ascii="Batang" w:hAnsi="Batang" w:cs="Batang" w:hint="eastAsia"/>
          <w:lang w:eastAsia="zh-CN"/>
        </w:rPr>
        <w:t>支助</w:t>
      </w:r>
      <w:r>
        <w:rPr>
          <w:rFonts w:ascii="New Gulim" w:eastAsia="New Gulim" w:hAnsi="New Gulim" w:cs="New Gulim" w:hint="eastAsia"/>
          <w:lang w:eastAsia="zh-CN"/>
        </w:rPr>
        <w:t>费</w:t>
      </w:r>
      <w:r>
        <w:rPr>
          <w:rFonts w:ascii="Batang" w:hAnsi="Batang" w:cs="Batang" w:hint="eastAsia"/>
          <w:lang w:eastAsia="zh-CN"/>
        </w:rPr>
        <w:t>用。</w:t>
      </w:r>
    </w:p>
    <w:p w:rsidR="00A8213E" w:rsidRDefault="00A8213E"/>
    <w:p w:rsidR="00A8213E" w:rsidRDefault="00A8213E">
      <w:pPr>
        <w:sectPr w:rsidR="00A8213E" w:rsidSect="007D7DD5">
          <w:headerReference w:type="even" r:id="rId11"/>
          <w:headerReference w:type="default" r:id="rId12"/>
          <w:footerReference w:type="even" r:id="rId13"/>
          <w:footerReference w:type="default" r:id="rId14"/>
          <w:footerReference w:type="first" r:id="rId15"/>
          <w:pgSz w:w="12240" w:h="15840"/>
          <w:pgMar w:top="720" w:right="1440" w:bottom="864" w:left="1440" w:header="720" w:footer="475" w:gutter="0"/>
          <w:cols w:space="720"/>
          <w:titlePg/>
          <w:docGrid w:linePitch="299"/>
        </w:sectPr>
      </w:pPr>
    </w:p>
    <w:p w:rsidR="00A8213E" w:rsidRDefault="00FD11C8">
      <w:pPr>
        <w:jc w:val="center"/>
        <w:rPr>
          <w:b/>
        </w:rPr>
      </w:pPr>
      <w:r>
        <w:rPr>
          <w:b/>
        </w:rPr>
        <w:lastRenderedPageBreak/>
        <w:t>附件一</w:t>
      </w:r>
    </w:p>
    <w:p w:rsidR="00A8213E" w:rsidRDefault="00FD11C8">
      <w:pPr>
        <w:jc w:val="center"/>
        <w:rPr>
          <w:b/>
        </w:rPr>
      </w:pPr>
      <w:r>
        <w:rPr>
          <w:rFonts w:hint="eastAsia"/>
          <w:b/>
          <w:lang w:val="en-US" w:eastAsia="zh-CN"/>
        </w:rPr>
        <w:t>拟纳入</w:t>
      </w:r>
      <w:r>
        <w:rPr>
          <w:b/>
        </w:rPr>
        <w:t>圣卢西亚政府与多边基金执行委员会之间的经修订的更新协议的案文</w:t>
      </w:r>
    </w:p>
    <w:p w:rsidR="00A8213E" w:rsidRDefault="00FD11C8">
      <w:pPr>
        <w:jc w:val="center"/>
        <w:rPr>
          <w:b/>
        </w:rPr>
      </w:pPr>
      <w:r>
        <w:rPr>
          <w:b/>
        </w:rPr>
        <w:t>（相关改动以粗体显示，以供参考）</w:t>
      </w:r>
    </w:p>
    <w:p w:rsidR="00A8213E" w:rsidRDefault="00FD11C8">
      <w:pPr>
        <w:pStyle w:val="Heading1"/>
        <w:numPr>
          <w:ilvl w:val="0"/>
          <w:numId w:val="0"/>
        </w:numPr>
      </w:pPr>
      <w:r>
        <w:t>16.</w:t>
      </w:r>
      <w:r>
        <w:tab/>
      </w:r>
      <w:r>
        <w:t>本</w:t>
      </w:r>
      <w:r>
        <w:rPr>
          <w:b/>
          <w:bCs/>
        </w:rPr>
        <w:t>修订后</w:t>
      </w:r>
      <w:r>
        <w:t>的更新协定取代圣卢西亚政府与执行委员会在执行委员会第</w:t>
      </w:r>
      <w:r>
        <w:t xml:space="preserve"> </w:t>
      </w:r>
      <w:r>
        <w:rPr>
          <w:b/>
          <w:bCs/>
        </w:rPr>
        <w:t xml:space="preserve">76 </w:t>
      </w:r>
      <w:r>
        <w:rPr>
          <w:b/>
          <w:bCs/>
        </w:rPr>
        <w:t>次</w:t>
      </w:r>
      <w:r>
        <w:t>会议上达成的协定。</w:t>
      </w:r>
    </w:p>
    <w:p w:rsidR="00A8213E" w:rsidRDefault="00FD11C8" w:rsidP="00FD11C8">
      <w:pPr>
        <w:pStyle w:val="Heading1"/>
        <w:numPr>
          <w:ilvl w:val="0"/>
          <w:numId w:val="0"/>
        </w:numPr>
        <w:spacing w:after="0"/>
      </w:pPr>
      <w:r>
        <w:rPr>
          <w:b/>
          <w:bCs/>
        </w:rPr>
        <w:t>附录</w:t>
      </w:r>
      <w:r>
        <w:rPr>
          <w:b/>
          <w:bCs/>
        </w:rPr>
        <w:t xml:space="preserve"> 2-A</w:t>
      </w:r>
      <w:r>
        <w:rPr>
          <w:b/>
          <w:bCs/>
        </w:rPr>
        <w:t>：目标和资金</w:t>
      </w:r>
    </w:p>
    <w:tbl>
      <w:tblPr>
        <w:tblW w:w="523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4"/>
        <w:gridCol w:w="2242"/>
        <w:gridCol w:w="683"/>
        <w:gridCol w:w="684"/>
        <w:gridCol w:w="742"/>
        <w:gridCol w:w="624"/>
        <w:gridCol w:w="782"/>
        <w:gridCol w:w="585"/>
        <w:gridCol w:w="682"/>
        <w:gridCol w:w="685"/>
        <w:gridCol w:w="685"/>
        <w:gridCol w:w="841"/>
      </w:tblGrid>
      <w:tr w:rsidR="00A8213E">
        <w:trPr>
          <w:cantSplit/>
        </w:trPr>
        <w:tc>
          <w:tcPr>
            <w:tcW w:w="556" w:type="dxa"/>
            <w:tcMar>
              <w:top w:w="0" w:type="dxa"/>
              <w:left w:w="14" w:type="dxa"/>
              <w:bottom w:w="0" w:type="dxa"/>
              <w:right w:w="43" w:type="dxa"/>
            </w:tcMar>
            <w:vAlign w:val="center"/>
          </w:tcPr>
          <w:p w:rsidR="00A8213E" w:rsidRDefault="00FD11C8">
            <w:pPr>
              <w:jc w:val="center"/>
              <w:rPr>
                <w:b/>
                <w:bCs/>
                <w:sz w:val="20"/>
                <w:szCs w:val="20"/>
              </w:rPr>
            </w:pPr>
            <w:r>
              <w:rPr>
                <w:rFonts w:hint="eastAsia"/>
                <w:b/>
                <w:bCs/>
                <w:color w:val="000000"/>
                <w:sz w:val="18"/>
                <w:szCs w:val="18"/>
                <w:lang w:val="en-US" w:eastAsia="zh-CN"/>
              </w:rPr>
              <w:t>行</w:t>
            </w:r>
          </w:p>
        </w:tc>
        <w:tc>
          <w:tcPr>
            <w:tcW w:w="2283" w:type="dxa"/>
            <w:tcMar>
              <w:top w:w="0" w:type="dxa"/>
              <w:left w:w="14" w:type="dxa"/>
              <w:bottom w:w="0" w:type="dxa"/>
              <w:right w:w="43" w:type="dxa"/>
            </w:tcMar>
            <w:vAlign w:val="center"/>
          </w:tcPr>
          <w:p w:rsidR="00A8213E" w:rsidRDefault="00FD11C8">
            <w:pPr>
              <w:jc w:val="center"/>
              <w:rPr>
                <w:b/>
                <w:bCs/>
                <w:sz w:val="20"/>
                <w:szCs w:val="20"/>
              </w:rPr>
            </w:pPr>
            <w:r>
              <w:rPr>
                <w:rFonts w:hint="eastAsia"/>
                <w:b/>
                <w:bCs/>
                <w:color w:val="000000"/>
                <w:sz w:val="18"/>
                <w:szCs w:val="18"/>
                <w:lang w:val="en-US" w:eastAsia="zh-CN"/>
              </w:rPr>
              <w:t>细目</w:t>
            </w:r>
          </w:p>
        </w:tc>
        <w:tc>
          <w:tcPr>
            <w:tcW w:w="684" w:type="dxa"/>
            <w:tcMar>
              <w:top w:w="0" w:type="dxa"/>
              <w:left w:w="14" w:type="dxa"/>
              <w:bottom w:w="0" w:type="dxa"/>
              <w:right w:w="43" w:type="dxa"/>
            </w:tcMar>
          </w:tcPr>
          <w:p w:rsidR="00A8213E" w:rsidRDefault="00FD11C8">
            <w:pPr>
              <w:jc w:val="center"/>
              <w:rPr>
                <w:b/>
                <w:bCs/>
                <w:sz w:val="20"/>
                <w:szCs w:val="20"/>
                <w:lang w:val="en-US" w:eastAsia="zh-CN"/>
              </w:rPr>
            </w:pPr>
            <w:r>
              <w:rPr>
                <w:b/>
                <w:bCs/>
                <w:sz w:val="20"/>
                <w:szCs w:val="20"/>
              </w:rPr>
              <w:t>2011</w:t>
            </w:r>
            <w:r>
              <w:rPr>
                <w:rFonts w:hint="eastAsia"/>
                <w:b/>
                <w:bCs/>
                <w:sz w:val="20"/>
                <w:szCs w:val="20"/>
                <w:lang w:val="en-US" w:eastAsia="zh-CN"/>
              </w:rPr>
              <w:t>年</w:t>
            </w:r>
          </w:p>
        </w:tc>
        <w:tc>
          <w:tcPr>
            <w:tcW w:w="686" w:type="dxa"/>
            <w:tcMar>
              <w:top w:w="0" w:type="dxa"/>
              <w:left w:w="14" w:type="dxa"/>
              <w:bottom w:w="0" w:type="dxa"/>
              <w:right w:w="43" w:type="dxa"/>
            </w:tcMar>
          </w:tcPr>
          <w:p w:rsidR="00A8213E" w:rsidRDefault="00FD11C8">
            <w:pPr>
              <w:jc w:val="center"/>
              <w:rPr>
                <w:b/>
                <w:bCs/>
                <w:sz w:val="20"/>
                <w:szCs w:val="20"/>
                <w:lang w:val="en-US" w:eastAsia="zh-CN"/>
              </w:rPr>
            </w:pPr>
            <w:r>
              <w:rPr>
                <w:b/>
                <w:bCs/>
                <w:sz w:val="20"/>
                <w:szCs w:val="20"/>
              </w:rPr>
              <w:t>2012</w:t>
            </w:r>
            <w:r>
              <w:rPr>
                <w:rFonts w:hint="eastAsia"/>
                <w:b/>
                <w:bCs/>
                <w:sz w:val="20"/>
                <w:szCs w:val="20"/>
                <w:lang w:val="en-US" w:eastAsia="zh-CN"/>
              </w:rPr>
              <w:t>年</w:t>
            </w:r>
          </w:p>
        </w:tc>
        <w:tc>
          <w:tcPr>
            <w:tcW w:w="747" w:type="dxa"/>
            <w:tcMar>
              <w:top w:w="0" w:type="dxa"/>
              <w:left w:w="14" w:type="dxa"/>
              <w:bottom w:w="0" w:type="dxa"/>
              <w:right w:w="43" w:type="dxa"/>
            </w:tcMar>
          </w:tcPr>
          <w:p w:rsidR="00A8213E" w:rsidRDefault="00FD11C8">
            <w:pPr>
              <w:jc w:val="center"/>
              <w:rPr>
                <w:b/>
                <w:bCs/>
                <w:sz w:val="20"/>
                <w:szCs w:val="20"/>
                <w:lang w:val="en-US" w:eastAsia="zh-CN"/>
              </w:rPr>
            </w:pPr>
            <w:r>
              <w:rPr>
                <w:b/>
                <w:bCs/>
                <w:sz w:val="20"/>
                <w:szCs w:val="20"/>
              </w:rPr>
              <w:t>2013-2014</w:t>
            </w:r>
            <w:r>
              <w:rPr>
                <w:rFonts w:hint="eastAsia"/>
                <w:b/>
                <w:bCs/>
                <w:sz w:val="20"/>
                <w:szCs w:val="20"/>
                <w:lang w:val="en-US" w:eastAsia="zh-CN"/>
              </w:rPr>
              <w:t>年</w:t>
            </w:r>
          </w:p>
        </w:tc>
        <w:tc>
          <w:tcPr>
            <w:tcW w:w="625" w:type="dxa"/>
            <w:tcMar>
              <w:top w:w="0" w:type="dxa"/>
              <w:left w:w="14" w:type="dxa"/>
              <w:bottom w:w="0" w:type="dxa"/>
              <w:right w:w="43" w:type="dxa"/>
            </w:tcMar>
          </w:tcPr>
          <w:p w:rsidR="00A8213E" w:rsidRDefault="00FD11C8">
            <w:pPr>
              <w:jc w:val="center"/>
              <w:rPr>
                <w:b/>
                <w:bCs/>
                <w:sz w:val="20"/>
                <w:szCs w:val="20"/>
                <w:lang w:val="en-US" w:eastAsia="zh-CN"/>
              </w:rPr>
            </w:pPr>
            <w:r>
              <w:rPr>
                <w:b/>
                <w:bCs/>
                <w:sz w:val="20"/>
                <w:szCs w:val="20"/>
              </w:rPr>
              <w:t>2015</w:t>
            </w:r>
            <w:r>
              <w:rPr>
                <w:rFonts w:hint="eastAsia"/>
                <w:b/>
                <w:bCs/>
                <w:sz w:val="20"/>
                <w:szCs w:val="20"/>
                <w:lang w:val="en-US" w:eastAsia="zh-CN"/>
              </w:rPr>
              <w:t>年</w:t>
            </w:r>
          </w:p>
        </w:tc>
        <w:tc>
          <w:tcPr>
            <w:tcW w:w="788" w:type="dxa"/>
            <w:tcMar>
              <w:top w:w="0" w:type="dxa"/>
              <w:left w:w="14" w:type="dxa"/>
              <w:bottom w:w="0" w:type="dxa"/>
              <w:right w:w="43" w:type="dxa"/>
            </w:tcMar>
          </w:tcPr>
          <w:p w:rsidR="00A8213E" w:rsidRDefault="00FD11C8">
            <w:pPr>
              <w:jc w:val="center"/>
              <w:rPr>
                <w:b/>
                <w:bCs/>
                <w:sz w:val="20"/>
                <w:szCs w:val="20"/>
              </w:rPr>
            </w:pPr>
            <w:r>
              <w:rPr>
                <w:b/>
                <w:bCs/>
                <w:sz w:val="20"/>
                <w:szCs w:val="20"/>
              </w:rPr>
              <w:t>2016-</w:t>
            </w:r>
          </w:p>
          <w:p w:rsidR="00A8213E" w:rsidRDefault="00FD11C8">
            <w:pPr>
              <w:jc w:val="center"/>
              <w:rPr>
                <w:b/>
                <w:bCs/>
                <w:sz w:val="20"/>
                <w:szCs w:val="20"/>
                <w:lang w:val="en-US" w:eastAsia="zh-CN"/>
              </w:rPr>
            </w:pPr>
            <w:r>
              <w:rPr>
                <w:b/>
                <w:bCs/>
                <w:sz w:val="20"/>
                <w:szCs w:val="20"/>
              </w:rPr>
              <w:t>2017</w:t>
            </w:r>
            <w:r>
              <w:rPr>
                <w:rFonts w:hint="eastAsia"/>
                <w:b/>
                <w:bCs/>
                <w:sz w:val="20"/>
                <w:szCs w:val="20"/>
                <w:lang w:val="en-US" w:eastAsia="zh-CN"/>
              </w:rPr>
              <w:t>年</w:t>
            </w:r>
          </w:p>
        </w:tc>
        <w:tc>
          <w:tcPr>
            <w:tcW w:w="585" w:type="dxa"/>
            <w:tcMar>
              <w:top w:w="0" w:type="dxa"/>
              <w:left w:w="14" w:type="dxa"/>
              <w:bottom w:w="0" w:type="dxa"/>
              <w:right w:w="43" w:type="dxa"/>
            </w:tcMar>
          </w:tcPr>
          <w:p w:rsidR="00A8213E" w:rsidRDefault="00FD11C8">
            <w:pPr>
              <w:jc w:val="center"/>
              <w:rPr>
                <w:b/>
                <w:bCs/>
                <w:sz w:val="20"/>
                <w:szCs w:val="20"/>
                <w:lang w:val="en-US" w:eastAsia="zh-CN"/>
              </w:rPr>
            </w:pPr>
            <w:r>
              <w:rPr>
                <w:b/>
                <w:bCs/>
                <w:sz w:val="20"/>
                <w:szCs w:val="20"/>
              </w:rPr>
              <w:t>2018</w:t>
            </w:r>
            <w:r>
              <w:rPr>
                <w:rFonts w:hint="eastAsia"/>
                <w:b/>
                <w:bCs/>
                <w:sz w:val="20"/>
                <w:szCs w:val="20"/>
                <w:lang w:val="en-US" w:eastAsia="zh-CN"/>
              </w:rPr>
              <w:t>年</w:t>
            </w:r>
          </w:p>
        </w:tc>
        <w:tc>
          <w:tcPr>
            <w:tcW w:w="687" w:type="dxa"/>
            <w:tcMar>
              <w:top w:w="0" w:type="dxa"/>
              <w:left w:w="14" w:type="dxa"/>
              <w:bottom w:w="0" w:type="dxa"/>
              <w:right w:w="43" w:type="dxa"/>
            </w:tcMar>
          </w:tcPr>
          <w:p w:rsidR="00A8213E" w:rsidRDefault="00FD11C8">
            <w:pPr>
              <w:jc w:val="center"/>
              <w:rPr>
                <w:b/>
                <w:bCs/>
                <w:sz w:val="20"/>
                <w:szCs w:val="20"/>
                <w:lang w:val="en-US" w:eastAsia="zh-CN"/>
              </w:rPr>
            </w:pPr>
            <w:r>
              <w:rPr>
                <w:b/>
                <w:bCs/>
                <w:sz w:val="20"/>
                <w:szCs w:val="20"/>
              </w:rPr>
              <w:t>2019</w:t>
            </w:r>
            <w:r>
              <w:rPr>
                <w:rFonts w:hint="eastAsia"/>
                <w:b/>
                <w:bCs/>
                <w:sz w:val="20"/>
                <w:szCs w:val="20"/>
                <w:lang w:val="en-US" w:eastAsia="zh-CN"/>
              </w:rPr>
              <w:t>年</w:t>
            </w:r>
          </w:p>
        </w:tc>
        <w:tc>
          <w:tcPr>
            <w:tcW w:w="687" w:type="dxa"/>
          </w:tcPr>
          <w:p w:rsidR="00A8213E" w:rsidRDefault="00FD11C8">
            <w:pPr>
              <w:jc w:val="center"/>
              <w:rPr>
                <w:b/>
                <w:bCs/>
                <w:sz w:val="20"/>
                <w:szCs w:val="20"/>
                <w:lang w:val="en-US" w:eastAsia="zh-CN"/>
              </w:rPr>
            </w:pPr>
            <w:r>
              <w:rPr>
                <w:b/>
                <w:bCs/>
                <w:sz w:val="20"/>
                <w:szCs w:val="20"/>
              </w:rPr>
              <w:t>2020</w:t>
            </w:r>
            <w:r>
              <w:rPr>
                <w:rFonts w:hint="eastAsia"/>
                <w:b/>
                <w:bCs/>
                <w:sz w:val="20"/>
                <w:szCs w:val="20"/>
                <w:lang w:val="en-US" w:eastAsia="zh-CN"/>
              </w:rPr>
              <w:t>年</w:t>
            </w:r>
          </w:p>
        </w:tc>
        <w:tc>
          <w:tcPr>
            <w:tcW w:w="687" w:type="dxa"/>
            <w:tcMar>
              <w:top w:w="0" w:type="dxa"/>
              <w:left w:w="14" w:type="dxa"/>
              <w:bottom w:w="0" w:type="dxa"/>
              <w:right w:w="43" w:type="dxa"/>
            </w:tcMar>
          </w:tcPr>
          <w:p w:rsidR="00A8213E" w:rsidRDefault="00FD11C8">
            <w:pPr>
              <w:jc w:val="center"/>
              <w:rPr>
                <w:b/>
                <w:bCs/>
                <w:sz w:val="20"/>
                <w:szCs w:val="20"/>
                <w:lang w:val="en-US" w:eastAsia="zh-CN"/>
              </w:rPr>
            </w:pPr>
            <w:r>
              <w:rPr>
                <w:b/>
                <w:bCs/>
                <w:sz w:val="20"/>
                <w:szCs w:val="20"/>
              </w:rPr>
              <w:t>2021</w:t>
            </w:r>
            <w:r>
              <w:rPr>
                <w:rFonts w:hint="eastAsia"/>
                <w:b/>
                <w:bCs/>
                <w:sz w:val="20"/>
                <w:szCs w:val="20"/>
                <w:lang w:val="en-US" w:eastAsia="zh-CN"/>
              </w:rPr>
              <w:t>年</w:t>
            </w:r>
          </w:p>
        </w:tc>
        <w:tc>
          <w:tcPr>
            <w:tcW w:w="845" w:type="dxa"/>
            <w:tcMar>
              <w:top w:w="0" w:type="dxa"/>
              <w:left w:w="14" w:type="dxa"/>
              <w:bottom w:w="0" w:type="dxa"/>
              <w:right w:w="43" w:type="dxa"/>
            </w:tcMar>
          </w:tcPr>
          <w:p w:rsidR="00A8213E" w:rsidRDefault="00FD11C8">
            <w:pPr>
              <w:jc w:val="center"/>
              <w:rPr>
                <w:b/>
                <w:bCs/>
                <w:sz w:val="20"/>
                <w:szCs w:val="20"/>
              </w:rPr>
            </w:pPr>
            <w:r>
              <w:rPr>
                <w:rFonts w:hint="eastAsia"/>
                <w:b/>
                <w:bCs/>
                <w:sz w:val="20"/>
                <w:szCs w:val="20"/>
                <w:lang w:val="en-US" w:eastAsia="zh-CN"/>
              </w:rPr>
              <w:t>合计</w:t>
            </w:r>
          </w:p>
        </w:tc>
      </w:tr>
      <w:tr w:rsidR="00A8213E">
        <w:trPr>
          <w:cantSplit/>
        </w:trPr>
        <w:tc>
          <w:tcPr>
            <w:tcW w:w="556" w:type="dxa"/>
            <w:tcMar>
              <w:top w:w="0" w:type="dxa"/>
              <w:left w:w="14" w:type="dxa"/>
              <w:bottom w:w="0" w:type="dxa"/>
              <w:right w:w="43" w:type="dxa"/>
            </w:tcMar>
          </w:tcPr>
          <w:p w:rsidR="00A8213E" w:rsidRDefault="00FD11C8">
            <w:pPr>
              <w:jc w:val="center"/>
              <w:rPr>
                <w:sz w:val="20"/>
                <w:szCs w:val="20"/>
                <w:lang w:val="en-029" w:eastAsia="en-029"/>
              </w:rPr>
            </w:pPr>
            <w:r>
              <w:rPr>
                <w:sz w:val="20"/>
                <w:szCs w:val="20"/>
                <w:lang w:val="en-029" w:eastAsia="en-029"/>
              </w:rPr>
              <w:t>1.1</w:t>
            </w:r>
          </w:p>
        </w:tc>
        <w:tc>
          <w:tcPr>
            <w:tcW w:w="2283" w:type="dxa"/>
            <w:tcMar>
              <w:top w:w="0" w:type="dxa"/>
              <w:left w:w="0" w:type="dxa"/>
              <w:bottom w:w="0" w:type="dxa"/>
              <w:right w:w="43" w:type="dxa"/>
            </w:tcMar>
          </w:tcPr>
          <w:p w:rsidR="00A8213E" w:rsidRDefault="00FD11C8">
            <w:pPr>
              <w:jc w:val="left"/>
              <w:rPr>
                <w:sz w:val="19"/>
                <w:szCs w:val="19"/>
                <w:lang w:val="en-029" w:eastAsia="en-029"/>
              </w:rPr>
            </w:pPr>
            <w:r>
              <w:rPr>
                <w:sz w:val="19"/>
                <w:szCs w:val="19"/>
                <w:lang w:val="en-029" w:eastAsia="en-029"/>
              </w:rPr>
              <w:t>《蒙特利尔议定书》附件</w:t>
            </w:r>
            <w:r>
              <w:rPr>
                <w:sz w:val="19"/>
                <w:szCs w:val="19"/>
                <w:lang w:val="en-029" w:eastAsia="en-029"/>
              </w:rPr>
              <w:t xml:space="preserve"> </w:t>
            </w:r>
            <w:r>
              <w:rPr>
                <w:rFonts w:hint="eastAsia"/>
                <w:sz w:val="19"/>
                <w:szCs w:val="19"/>
                <w:lang w:val="en-US" w:eastAsia="zh-CN"/>
              </w:rPr>
              <w:t>三</w:t>
            </w:r>
            <w:r>
              <w:rPr>
                <w:sz w:val="19"/>
                <w:szCs w:val="19"/>
                <w:lang w:val="en-029" w:eastAsia="en-029"/>
              </w:rPr>
              <w:t xml:space="preserve"> </w:t>
            </w:r>
            <w:r>
              <w:rPr>
                <w:sz w:val="19"/>
                <w:szCs w:val="19"/>
                <w:lang w:val="en-029" w:eastAsia="en-029"/>
              </w:rPr>
              <w:t>第</w:t>
            </w:r>
            <w:r>
              <w:rPr>
                <w:sz w:val="19"/>
                <w:szCs w:val="19"/>
                <w:lang w:val="en-029" w:eastAsia="en-029"/>
              </w:rPr>
              <w:t xml:space="preserve"> I </w:t>
            </w:r>
            <w:r>
              <w:rPr>
                <w:sz w:val="19"/>
                <w:szCs w:val="19"/>
                <w:lang w:val="en-029" w:eastAsia="en-029"/>
              </w:rPr>
              <w:t>组物质削减计划（</w:t>
            </w:r>
            <w:r>
              <w:rPr>
                <w:sz w:val="19"/>
                <w:szCs w:val="19"/>
                <w:lang w:val="en-029" w:eastAsia="en-029"/>
              </w:rPr>
              <w:t xml:space="preserve">ODP </w:t>
            </w:r>
            <w:r>
              <w:rPr>
                <w:sz w:val="19"/>
                <w:szCs w:val="19"/>
                <w:lang w:val="en-029" w:eastAsia="en-029"/>
              </w:rPr>
              <w:t>吨）</w:t>
            </w:r>
          </w:p>
        </w:tc>
        <w:tc>
          <w:tcPr>
            <w:tcW w:w="684" w:type="dxa"/>
            <w:tcMar>
              <w:top w:w="0" w:type="dxa"/>
              <w:left w:w="14" w:type="dxa"/>
              <w:bottom w:w="0" w:type="dxa"/>
              <w:right w:w="43" w:type="dxa"/>
            </w:tcMar>
          </w:tcPr>
          <w:p w:rsidR="00A8213E" w:rsidRDefault="00FD11C8">
            <w:pPr>
              <w:jc w:val="right"/>
              <w:rPr>
                <w:sz w:val="19"/>
                <w:szCs w:val="19"/>
                <w:lang w:val="en-029" w:eastAsia="zh-CN"/>
              </w:rPr>
            </w:pPr>
            <w:r>
              <w:rPr>
                <w:rFonts w:hint="eastAsia"/>
                <w:sz w:val="19"/>
                <w:szCs w:val="19"/>
                <w:lang w:val="en-029" w:eastAsia="zh-CN"/>
              </w:rPr>
              <w:t>暂缺</w:t>
            </w:r>
          </w:p>
        </w:tc>
        <w:tc>
          <w:tcPr>
            <w:tcW w:w="686" w:type="dxa"/>
            <w:tcMar>
              <w:top w:w="0" w:type="dxa"/>
              <w:left w:w="14" w:type="dxa"/>
              <w:bottom w:w="0" w:type="dxa"/>
              <w:right w:w="43" w:type="dxa"/>
            </w:tcMar>
          </w:tcPr>
          <w:p w:rsidR="00A8213E" w:rsidRDefault="00FD11C8">
            <w:pPr>
              <w:jc w:val="right"/>
              <w:rPr>
                <w:sz w:val="19"/>
                <w:szCs w:val="19"/>
                <w:lang w:val="en-029" w:eastAsia="zh-CN"/>
              </w:rPr>
            </w:pPr>
            <w:r>
              <w:rPr>
                <w:rFonts w:hint="eastAsia"/>
                <w:sz w:val="19"/>
                <w:szCs w:val="19"/>
                <w:lang w:val="en-029" w:eastAsia="zh-CN"/>
              </w:rPr>
              <w:t>暂缺</w:t>
            </w:r>
          </w:p>
        </w:tc>
        <w:tc>
          <w:tcPr>
            <w:tcW w:w="747" w:type="dxa"/>
            <w:tcMar>
              <w:top w:w="0" w:type="dxa"/>
              <w:left w:w="14" w:type="dxa"/>
              <w:bottom w:w="0" w:type="dxa"/>
              <w:right w:w="43" w:type="dxa"/>
            </w:tcMar>
          </w:tcPr>
          <w:p w:rsidR="00A8213E" w:rsidRDefault="00FD11C8">
            <w:pPr>
              <w:jc w:val="right"/>
              <w:rPr>
                <w:sz w:val="19"/>
                <w:szCs w:val="19"/>
                <w:lang w:val="en-029" w:eastAsia="en-029"/>
              </w:rPr>
            </w:pPr>
            <w:r>
              <w:rPr>
                <w:sz w:val="19"/>
                <w:szCs w:val="19"/>
                <w:lang w:val="en-029" w:eastAsia="en-029"/>
              </w:rPr>
              <w:t>1.09</w:t>
            </w:r>
          </w:p>
        </w:tc>
        <w:tc>
          <w:tcPr>
            <w:tcW w:w="625" w:type="dxa"/>
            <w:tcMar>
              <w:top w:w="0" w:type="dxa"/>
              <w:left w:w="14" w:type="dxa"/>
              <w:bottom w:w="0" w:type="dxa"/>
              <w:right w:w="43" w:type="dxa"/>
            </w:tcMar>
          </w:tcPr>
          <w:p w:rsidR="00A8213E" w:rsidRDefault="00FD11C8">
            <w:pPr>
              <w:jc w:val="right"/>
              <w:rPr>
                <w:sz w:val="19"/>
                <w:szCs w:val="19"/>
                <w:lang w:val="en-029" w:eastAsia="en-029"/>
              </w:rPr>
            </w:pPr>
            <w:r>
              <w:rPr>
                <w:sz w:val="19"/>
                <w:szCs w:val="19"/>
                <w:lang w:val="en-029" w:eastAsia="en-029"/>
              </w:rPr>
              <w:t>0.98</w:t>
            </w:r>
          </w:p>
        </w:tc>
        <w:tc>
          <w:tcPr>
            <w:tcW w:w="788" w:type="dxa"/>
            <w:tcMar>
              <w:top w:w="0" w:type="dxa"/>
              <w:left w:w="14" w:type="dxa"/>
              <w:bottom w:w="0" w:type="dxa"/>
              <w:right w:w="43" w:type="dxa"/>
            </w:tcMar>
          </w:tcPr>
          <w:p w:rsidR="00A8213E" w:rsidRDefault="00FD11C8">
            <w:pPr>
              <w:jc w:val="right"/>
              <w:rPr>
                <w:sz w:val="19"/>
                <w:szCs w:val="19"/>
                <w:lang w:val="en-029" w:eastAsia="en-029"/>
              </w:rPr>
            </w:pPr>
            <w:r>
              <w:rPr>
                <w:sz w:val="19"/>
                <w:szCs w:val="19"/>
                <w:lang w:val="en-029" w:eastAsia="en-029"/>
              </w:rPr>
              <w:t>0.98</w:t>
            </w:r>
          </w:p>
        </w:tc>
        <w:tc>
          <w:tcPr>
            <w:tcW w:w="585" w:type="dxa"/>
            <w:tcMar>
              <w:top w:w="0" w:type="dxa"/>
              <w:left w:w="14" w:type="dxa"/>
              <w:bottom w:w="0" w:type="dxa"/>
              <w:right w:w="43" w:type="dxa"/>
            </w:tcMar>
          </w:tcPr>
          <w:p w:rsidR="00A8213E" w:rsidRDefault="00FD11C8">
            <w:pPr>
              <w:jc w:val="right"/>
              <w:rPr>
                <w:sz w:val="19"/>
                <w:szCs w:val="19"/>
                <w:lang w:val="en-029" w:eastAsia="en-029"/>
              </w:rPr>
            </w:pPr>
            <w:r>
              <w:rPr>
                <w:sz w:val="19"/>
                <w:szCs w:val="19"/>
                <w:lang w:val="en-029" w:eastAsia="en-029"/>
              </w:rPr>
              <w:t>0.98</w:t>
            </w:r>
          </w:p>
        </w:tc>
        <w:tc>
          <w:tcPr>
            <w:tcW w:w="687" w:type="dxa"/>
            <w:tcMar>
              <w:top w:w="0" w:type="dxa"/>
              <w:left w:w="14" w:type="dxa"/>
              <w:bottom w:w="0" w:type="dxa"/>
              <w:right w:w="43" w:type="dxa"/>
            </w:tcMar>
          </w:tcPr>
          <w:p w:rsidR="00A8213E" w:rsidRDefault="00FD11C8">
            <w:pPr>
              <w:jc w:val="right"/>
              <w:rPr>
                <w:sz w:val="19"/>
                <w:szCs w:val="19"/>
                <w:lang w:val="en-029" w:eastAsia="en-029"/>
              </w:rPr>
            </w:pPr>
            <w:r>
              <w:rPr>
                <w:sz w:val="19"/>
                <w:szCs w:val="19"/>
                <w:lang w:val="en-029" w:eastAsia="en-029"/>
              </w:rPr>
              <w:t>0.98</w:t>
            </w:r>
          </w:p>
        </w:tc>
        <w:tc>
          <w:tcPr>
            <w:tcW w:w="687" w:type="dxa"/>
          </w:tcPr>
          <w:p w:rsidR="00A8213E" w:rsidRDefault="00FD11C8">
            <w:pPr>
              <w:jc w:val="right"/>
              <w:rPr>
                <w:sz w:val="19"/>
                <w:szCs w:val="19"/>
                <w:lang w:val="en-029" w:eastAsia="en-029"/>
              </w:rPr>
            </w:pPr>
            <w:r>
              <w:rPr>
                <w:sz w:val="19"/>
                <w:szCs w:val="19"/>
                <w:lang w:val="en-029" w:eastAsia="en-029"/>
              </w:rPr>
              <w:t>0.71</w:t>
            </w:r>
          </w:p>
        </w:tc>
        <w:tc>
          <w:tcPr>
            <w:tcW w:w="687" w:type="dxa"/>
            <w:tcMar>
              <w:top w:w="0" w:type="dxa"/>
              <w:left w:w="14" w:type="dxa"/>
              <w:bottom w:w="0" w:type="dxa"/>
              <w:right w:w="43" w:type="dxa"/>
            </w:tcMar>
          </w:tcPr>
          <w:p w:rsidR="00A8213E" w:rsidRDefault="00FD11C8">
            <w:pPr>
              <w:jc w:val="right"/>
              <w:rPr>
                <w:b/>
                <w:sz w:val="19"/>
                <w:szCs w:val="19"/>
                <w:lang w:val="en-029" w:eastAsia="en-029"/>
              </w:rPr>
            </w:pPr>
            <w:r>
              <w:rPr>
                <w:b/>
                <w:sz w:val="19"/>
                <w:szCs w:val="19"/>
                <w:lang w:val="en-029" w:eastAsia="en-029"/>
              </w:rPr>
              <w:t>0.71</w:t>
            </w:r>
          </w:p>
        </w:tc>
        <w:tc>
          <w:tcPr>
            <w:tcW w:w="845" w:type="dxa"/>
            <w:tcMar>
              <w:top w:w="0" w:type="dxa"/>
              <w:left w:w="14" w:type="dxa"/>
              <w:bottom w:w="0" w:type="dxa"/>
              <w:right w:w="43" w:type="dxa"/>
            </w:tcMar>
          </w:tcPr>
          <w:p w:rsidR="00A8213E" w:rsidRDefault="00FD11C8">
            <w:pPr>
              <w:jc w:val="right"/>
              <w:rPr>
                <w:sz w:val="19"/>
                <w:szCs w:val="19"/>
                <w:lang w:val="en-029" w:eastAsia="zh-CN"/>
              </w:rPr>
            </w:pPr>
            <w:r>
              <w:rPr>
                <w:rFonts w:hint="eastAsia"/>
                <w:sz w:val="19"/>
                <w:szCs w:val="19"/>
                <w:lang w:val="en-029" w:eastAsia="zh-CN"/>
              </w:rPr>
              <w:t>暂缺</w:t>
            </w:r>
          </w:p>
        </w:tc>
      </w:tr>
      <w:tr w:rsidR="00A8213E">
        <w:trPr>
          <w:cantSplit/>
        </w:trPr>
        <w:tc>
          <w:tcPr>
            <w:tcW w:w="556" w:type="dxa"/>
            <w:tcMar>
              <w:top w:w="0" w:type="dxa"/>
              <w:left w:w="14" w:type="dxa"/>
              <w:bottom w:w="0" w:type="dxa"/>
              <w:right w:w="43" w:type="dxa"/>
            </w:tcMar>
          </w:tcPr>
          <w:p w:rsidR="00A8213E" w:rsidRDefault="00FD11C8">
            <w:pPr>
              <w:jc w:val="center"/>
              <w:rPr>
                <w:sz w:val="20"/>
                <w:szCs w:val="20"/>
                <w:lang w:val="en-029" w:eastAsia="en-029"/>
              </w:rPr>
            </w:pPr>
            <w:r>
              <w:rPr>
                <w:sz w:val="20"/>
                <w:szCs w:val="20"/>
                <w:lang w:val="en-029" w:eastAsia="en-029"/>
              </w:rPr>
              <w:t>1.2</w:t>
            </w:r>
          </w:p>
        </w:tc>
        <w:tc>
          <w:tcPr>
            <w:tcW w:w="2283" w:type="dxa"/>
            <w:tcMar>
              <w:top w:w="0" w:type="dxa"/>
              <w:left w:w="0" w:type="dxa"/>
              <w:bottom w:w="0" w:type="dxa"/>
              <w:right w:w="43" w:type="dxa"/>
            </w:tcMar>
          </w:tcPr>
          <w:p w:rsidR="00A8213E" w:rsidRDefault="00FD11C8">
            <w:pPr>
              <w:jc w:val="left"/>
              <w:rPr>
                <w:sz w:val="19"/>
                <w:szCs w:val="19"/>
                <w:lang w:val="en-029" w:eastAsia="en-029"/>
              </w:rPr>
            </w:pPr>
            <w:r>
              <w:rPr>
                <w:sz w:val="19"/>
                <w:szCs w:val="19"/>
                <w:lang w:val="en-029" w:eastAsia="en-029"/>
              </w:rPr>
              <w:t>附件</w:t>
            </w:r>
            <w:r>
              <w:rPr>
                <w:sz w:val="19"/>
                <w:szCs w:val="19"/>
                <w:lang w:val="en-029" w:eastAsia="en-029"/>
              </w:rPr>
              <w:t xml:space="preserve"> </w:t>
            </w:r>
            <w:r>
              <w:rPr>
                <w:rFonts w:hint="eastAsia"/>
                <w:sz w:val="19"/>
                <w:szCs w:val="19"/>
                <w:lang w:val="en-US" w:eastAsia="zh-CN"/>
              </w:rPr>
              <w:t>三</w:t>
            </w:r>
            <w:r>
              <w:rPr>
                <w:sz w:val="19"/>
                <w:szCs w:val="19"/>
                <w:lang w:val="en-029" w:eastAsia="en-029"/>
              </w:rPr>
              <w:t xml:space="preserve"> </w:t>
            </w:r>
            <w:r>
              <w:rPr>
                <w:sz w:val="19"/>
                <w:szCs w:val="19"/>
                <w:lang w:val="en-029" w:eastAsia="en-029"/>
              </w:rPr>
              <w:t>第</w:t>
            </w:r>
            <w:r>
              <w:rPr>
                <w:sz w:val="19"/>
                <w:szCs w:val="19"/>
                <w:lang w:val="en-029" w:eastAsia="en-029"/>
              </w:rPr>
              <w:t xml:space="preserve"> I </w:t>
            </w:r>
            <w:r>
              <w:rPr>
                <w:sz w:val="19"/>
                <w:szCs w:val="19"/>
                <w:lang w:val="en-029" w:eastAsia="en-029"/>
              </w:rPr>
              <w:t>类物质的最大允许总消耗量（</w:t>
            </w:r>
            <w:r>
              <w:rPr>
                <w:sz w:val="19"/>
                <w:szCs w:val="19"/>
                <w:lang w:val="en-029" w:eastAsia="en-029"/>
              </w:rPr>
              <w:t xml:space="preserve">ODP </w:t>
            </w:r>
            <w:r>
              <w:rPr>
                <w:sz w:val="19"/>
                <w:szCs w:val="19"/>
                <w:lang w:val="en-029" w:eastAsia="en-029"/>
              </w:rPr>
              <w:t>吨）</w:t>
            </w:r>
          </w:p>
        </w:tc>
        <w:tc>
          <w:tcPr>
            <w:tcW w:w="684" w:type="dxa"/>
            <w:tcMar>
              <w:top w:w="0" w:type="dxa"/>
              <w:left w:w="14" w:type="dxa"/>
              <w:bottom w:w="0" w:type="dxa"/>
              <w:right w:w="43" w:type="dxa"/>
            </w:tcMar>
          </w:tcPr>
          <w:p w:rsidR="00A8213E" w:rsidRDefault="00FD11C8">
            <w:pPr>
              <w:jc w:val="right"/>
              <w:rPr>
                <w:sz w:val="19"/>
                <w:szCs w:val="19"/>
                <w:lang w:val="en-029" w:eastAsia="zh-CN"/>
              </w:rPr>
            </w:pPr>
            <w:r>
              <w:rPr>
                <w:rFonts w:hint="eastAsia"/>
                <w:sz w:val="19"/>
                <w:szCs w:val="19"/>
                <w:lang w:val="en-029" w:eastAsia="zh-CN"/>
              </w:rPr>
              <w:t>暂缺</w:t>
            </w:r>
          </w:p>
        </w:tc>
        <w:tc>
          <w:tcPr>
            <w:tcW w:w="686" w:type="dxa"/>
            <w:tcMar>
              <w:top w:w="0" w:type="dxa"/>
              <w:left w:w="14" w:type="dxa"/>
              <w:bottom w:w="0" w:type="dxa"/>
              <w:right w:w="43" w:type="dxa"/>
            </w:tcMar>
          </w:tcPr>
          <w:p w:rsidR="00A8213E" w:rsidRDefault="00FD11C8">
            <w:pPr>
              <w:jc w:val="right"/>
              <w:rPr>
                <w:sz w:val="19"/>
                <w:szCs w:val="19"/>
                <w:lang w:val="en-029" w:eastAsia="zh-CN"/>
              </w:rPr>
            </w:pPr>
            <w:r>
              <w:rPr>
                <w:rFonts w:hint="eastAsia"/>
                <w:sz w:val="19"/>
                <w:szCs w:val="19"/>
                <w:lang w:val="en-029" w:eastAsia="zh-CN"/>
              </w:rPr>
              <w:t>暂缺</w:t>
            </w:r>
          </w:p>
        </w:tc>
        <w:tc>
          <w:tcPr>
            <w:tcW w:w="747" w:type="dxa"/>
            <w:tcMar>
              <w:top w:w="0" w:type="dxa"/>
              <w:left w:w="14" w:type="dxa"/>
              <w:bottom w:w="0" w:type="dxa"/>
              <w:right w:w="43" w:type="dxa"/>
            </w:tcMar>
          </w:tcPr>
          <w:p w:rsidR="00A8213E" w:rsidRDefault="00FD11C8">
            <w:pPr>
              <w:jc w:val="right"/>
              <w:rPr>
                <w:sz w:val="19"/>
                <w:szCs w:val="19"/>
                <w:lang w:val="en-029" w:eastAsia="en-029"/>
              </w:rPr>
            </w:pPr>
            <w:r>
              <w:rPr>
                <w:sz w:val="19"/>
                <w:szCs w:val="19"/>
                <w:lang w:val="en-029" w:eastAsia="en-029"/>
              </w:rPr>
              <w:t>1.09</w:t>
            </w:r>
          </w:p>
        </w:tc>
        <w:tc>
          <w:tcPr>
            <w:tcW w:w="625" w:type="dxa"/>
            <w:tcMar>
              <w:top w:w="0" w:type="dxa"/>
              <w:left w:w="14" w:type="dxa"/>
              <w:bottom w:w="0" w:type="dxa"/>
              <w:right w:w="43" w:type="dxa"/>
            </w:tcMar>
          </w:tcPr>
          <w:p w:rsidR="00A8213E" w:rsidRDefault="00FD11C8">
            <w:pPr>
              <w:jc w:val="right"/>
              <w:rPr>
                <w:sz w:val="19"/>
                <w:szCs w:val="19"/>
                <w:lang w:val="en-029" w:eastAsia="en-029"/>
              </w:rPr>
            </w:pPr>
            <w:r>
              <w:rPr>
                <w:sz w:val="19"/>
                <w:szCs w:val="19"/>
                <w:lang w:val="en-029" w:eastAsia="en-029"/>
              </w:rPr>
              <w:t>0.98</w:t>
            </w:r>
          </w:p>
        </w:tc>
        <w:tc>
          <w:tcPr>
            <w:tcW w:w="788" w:type="dxa"/>
            <w:tcMar>
              <w:top w:w="0" w:type="dxa"/>
              <w:left w:w="14" w:type="dxa"/>
              <w:bottom w:w="0" w:type="dxa"/>
              <w:right w:w="43" w:type="dxa"/>
            </w:tcMar>
          </w:tcPr>
          <w:p w:rsidR="00A8213E" w:rsidRDefault="00FD11C8">
            <w:pPr>
              <w:jc w:val="right"/>
              <w:rPr>
                <w:sz w:val="19"/>
                <w:szCs w:val="19"/>
                <w:lang w:val="en-029" w:eastAsia="en-029"/>
              </w:rPr>
            </w:pPr>
            <w:r>
              <w:rPr>
                <w:sz w:val="19"/>
                <w:szCs w:val="19"/>
                <w:lang w:val="en-029" w:eastAsia="en-029"/>
              </w:rPr>
              <w:t>0.98</w:t>
            </w:r>
          </w:p>
        </w:tc>
        <w:tc>
          <w:tcPr>
            <w:tcW w:w="585" w:type="dxa"/>
            <w:tcMar>
              <w:top w:w="0" w:type="dxa"/>
              <w:left w:w="14" w:type="dxa"/>
              <w:bottom w:w="0" w:type="dxa"/>
              <w:right w:w="43" w:type="dxa"/>
            </w:tcMar>
          </w:tcPr>
          <w:p w:rsidR="00A8213E" w:rsidRDefault="00FD11C8">
            <w:pPr>
              <w:jc w:val="right"/>
              <w:rPr>
                <w:sz w:val="19"/>
                <w:szCs w:val="19"/>
                <w:lang w:val="en-029" w:eastAsia="en-029"/>
              </w:rPr>
            </w:pPr>
            <w:r>
              <w:rPr>
                <w:sz w:val="19"/>
                <w:szCs w:val="19"/>
                <w:lang w:val="en-029" w:eastAsia="en-029"/>
              </w:rPr>
              <w:t>0.98</w:t>
            </w:r>
          </w:p>
        </w:tc>
        <w:tc>
          <w:tcPr>
            <w:tcW w:w="687" w:type="dxa"/>
            <w:tcMar>
              <w:top w:w="0" w:type="dxa"/>
              <w:left w:w="14" w:type="dxa"/>
              <w:bottom w:w="0" w:type="dxa"/>
              <w:right w:w="43" w:type="dxa"/>
            </w:tcMar>
          </w:tcPr>
          <w:p w:rsidR="00A8213E" w:rsidRDefault="00FD11C8">
            <w:pPr>
              <w:jc w:val="right"/>
              <w:rPr>
                <w:sz w:val="19"/>
                <w:szCs w:val="19"/>
                <w:lang w:val="en-029" w:eastAsia="en-029"/>
              </w:rPr>
            </w:pPr>
            <w:r>
              <w:rPr>
                <w:sz w:val="19"/>
                <w:szCs w:val="19"/>
                <w:lang w:val="en-029" w:eastAsia="en-029"/>
              </w:rPr>
              <w:t>0.98</w:t>
            </w:r>
          </w:p>
        </w:tc>
        <w:tc>
          <w:tcPr>
            <w:tcW w:w="687" w:type="dxa"/>
          </w:tcPr>
          <w:p w:rsidR="00A8213E" w:rsidRDefault="00FD11C8">
            <w:pPr>
              <w:jc w:val="right"/>
              <w:rPr>
                <w:sz w:val="19"/>
                <w:szCs w:val="19"/>
                <w:lang w:val="en-029" w:eastAsia="en-029"/>
              </w:rPr>
            </w:pPr>
            <w:r>
              <w:rPr>
                <w:sz w:val="19"/>
                <w:szCs w:val="19"/>
                <w:lang w:val="en-029" w:eastAsia="en-029"/>
              </w:rPr>
              <w:t>0.71</w:t>
            </w:r>
          </w:p>
        </w:tc>
        <w:tc>
          <w:tcPr>
            <w:tcW w:w="687" w:type="dxa"/>
            <w:tcMar>
              <w:top w:w="0" w:type="dxa"/>
              <w:left w:w="14" w:type="dxa"/>
              <w:bottom w:w="0" w:type="dxa"/>
              <w:right w:w="43" w:type="dxa"/>
            </w:tcMar>
          </w:tcPr>
          <w:p w:rsidR="00A8213E" w:rsidRDefault="00FD11C8">
            <w:pPr>
              <w:jc w:val="right"/>
              <w:rPr>
                <w:b/>
                <w:sz w:val="19"/>
                <w:szCs w:val="19"/>
                <w:lang w:val="en-029" w:eastAsia="en-029"/>
              </w:rPr>
            </w:pPr>
            <w:r>
              <w:rPr>
                <w:b/>
                <w:sz w:val="19"/>
                <w:szCs w:val="19"/>
                <w:lang w:val="en-029" w:eastAsia="en-029"/>
              </w:rPr>
              <w:t>0.71</w:t>
            </w:r>
          </w:p>
        </w:tc>
        <w:tc>
          <w:tcPr>
            <w:tcW w:w="845" w:type="dxa"/>
            <w:tcMar>
              <w:top w:w="0" w:type="dxa"/>
              <w:left w:w="14" w:type="dxa"/>
              <w:bottom w:w="0" w:type="dxa"/>
              <w:right w:w="43" w:type="dxa"/>
            </w:tcMar>
          </w:tcPr>
          <w:p w:rsidR="00A8213E" w:rsidRDefault="00FD11C8">
            <w:pPr>
              <w:jc w:val="right"/>
              <w:rPr>
                <w:sz w:val="19"/>
                <w:szCs w:val="19"/>
                <w:lang w:val="en-029" w:eastAsia="zh-CN"/>
              </w:rPr>
            </w:pPr>
            <w:r>
              <w:rPr>
                <w:rFonts w:hint="eastAsia"/>
                <w:sz w:val="19"/>
                <w:szCs w:val="19"/>
                <w:lang w:val="en-029" w:eastAsia="zh-CN"/>
              </w:rPr>
              <w:t>暂缺</w:t>
            </w:r>
          </w:p>
        </w:tc>
      </w:tr>
      <w:tr w:rsidR="00A8213E">
        <w:trPr>
          <w:cantSplit/>
        </w:trPr>
        <w:tc>
          <w:tcPr>
            <w:tcW w:w="556" w:type="dxa"/>
            <w:tcMar>
              <w:top w:w="0" w:type="dxa"/>
              <w:left w:w="14" w:type="dxa"/>
              <w:bottom w:w="0" w:type="dxa"/>
              <w:right w:w="43" w:type="dxa"/>
            </w:tcMar>
          </w:tcPr>
          <w:p w:rsidR="00A8213E" w:rsidRDefault="00FD11C8">
            <w:pPr>
              <w:jc w:val="center"/>
              <w:rPr>
                <w:sz w:val="20"/>
                <w:szCs w:val="20"/>
                <w:lang w:val="en-029" w:eastAsia="en-029"/>
              </w:rPr>
            </w:pPr>
            <w:r>
              <w:rPr>
                <w:sz w:val="20"/>
                <w:szCs w:val="20"/>
                <w:lang w:val="en-029" w:eastAsia="en-029"/>
              </w:rPr>
              <w:t>2.1</w:t>
            </w:r>
          </w:p>
        </w:tc>
        <w:tc>
          <w:tcPr>
            <w:tcW w:w="2283" w:type="dxa"/>
            <w:tcMar>
              <w:top w:w="0" w:type="dxa"/>
              <w:left w:w="0" w:type="dxa"/>
              <w:bottom w:w="0" w:type="dxa"/>
              <w:right w:w="43" w:type="dxa"/>
            </w:tcMar>
          </w:tcPr>
          <w:p w:rsidR="00A8213E" w:rsidRDefault="00FD11C8">
            <w:pPr>
              <w:jc w:val="left"/>
              <w:rPr>
                <w:sz w:val="19"/>
                <w:szCs w:val="19"/>
                <w:lang w:val="en-029" w:eastAsia="en-029"/>
              </w:rPr>
            </w:pPr>
            <w:r>
              <w:rPr>
                <w:sz w:val="19"/>
                <w:szCs w:val="19"/>
                <w:lang w:val="en-029" w:eastAsia="en-029"/>
              </w:rPr>
              <w:t>牵头执行机构</w:t>
            </w:r>
            <w:r>
              <w:rPr>
                <w:sz w:val="19"/>
                <w:szCs w:val="19"/>
                <w:lang w:val="en-029" w:eastAsia="en-029"/>
              </w:rPr>
              <w:t xml:space="preserve"> (</w:t>
            </w:r>
            <w:r>
              <w:rPr>
                <w:rFonts w:hint="eastAsia"/>
                <w:sz w:val="19"/>
                <w:szCs w:val="19"/>
                <w:lang w:val="en-US" w:eastAsia="zh-CN"/>
              </w:rPr>
              <w:t>环境署</w:t>
            </w:r>
            <w:r>
              <w:rPr>
                <w:sz w:val="19"/>
                <w:szCs w:val="19"/>
                <w:lang w:val="en-029" w:eastAsia="en-029"/>
              </w:rPr>
              <w:t xml:space="preserve">) </w:t>
            </w:r>
            <w:r>
              <w:rPr>
                <w:sz w:val="19"/>
                <w:szCs w:val="19"/>
                <w:lang w:val="en-029" w:eastAsia="en-029"/>
              </w:rPr>
              <w:t>商定的资金（美元）</w:t>
            </w:r>
          </w:p>
        </w:tc>
        <w:tc>
          <w:tcPr>
            <w:tcW w:w="684" w:type="dxa"/>
            <w:tcMar>
              <w:top w:w="0" w:type="dxa"/>
              <w:left w:w="14" w:type="dxa"/>
              <w:bottom w:w="0" w:type="dxa"/>
              <w:right w:w="43" w:type="dxa"/>
            </w:tcMar>
          </w:tcPr>
          <w:p w:rsidR="00A8213E" w:rsidRDefault="00FD11C8">
            <w:pPr>
              <w:jc w:val="right"/>
              <w:rPr>
                <w:sz w:val="19"/>
                <w:szCs w:val="19"/>
                <w:lang w:val="en-029" w:eastAsia="en-029"/>
              </w:rPr>
            </w:pPr>
            <w:r>
              <w:rPr>
                <w:sz w:val="19"/>
                <w:szCs w:val="19"/>
                <w:lang w:val="en-029" w:eastAsia="en-029"/>
              </w:rPr>
              <w:t>13,000</w:t>
            </w:r>
          </w:p>
        </w:tc>
        <w:tc>
          <w:tcPr>
            <w:tcW w:w="686" w:type="dxa"/>
            <w:tcMar>
              <w:top w:w="0" w:type="dxa"/>
              <w:left w:w="14" w:type="dxa"/>
              <w:bottom w:w="0" w:type="dxa"/>
              <w:right w:w="43" w:type="dxa"/>
            </w:tcMar>
          </w:tcPr>
          <w:p w:rsidR="00A8213E" w:rsidRDefault="00FD11C8">
            <w:pPr>
              <w:jc w:val="right"/>
              <w:rPr>
                <w:sz w:val="19"/>
                <w:szCs w:val="19"/>
                <w:lang w:val="en-029" w:eastAsia="en-029"/>
              </w:rPr>
            </w:pPr>
            <w:r>
              <w:rPr>
                <w:sz w:val="19"/>
                <w:szCs w:val="19"/>
                <w:lang w:val="en-029" w:eastAsia="en-029"/>
              </w:rPr>
              <w:t>13,150</w:t>
            </w:r>
          </w:p>
        </w:tc>
        <w:tc>
          <w:tcPr>
            <w:tcW w:w="747" w:type="dxa"/>
            <w:tcMar>
              <w:top w:w="0" w:type="dxa"/>
              <w:left w:w="14" w:type="dxa"/>
              <w:bottom w:w="0" w:type="dxa"/>
              <w:right w:w="43" w:type="dxa"/>
            </w:tcMar>
          </w:tcPr>
          <w:p w:rsidR="00A8213E" w:rsidRDefault="00FD11C8">
            <w:pPr>
              <w:jc w:val="right"/>
              <w:rPr>
                <w:sz w:val="19"/>
                <w:szCs w:val="19"/>
                <w:lang w:val="en-029" w:eastAsia="en-029"/>
              </w:rPr>
            </w:pPr>
            <w:r>
              <w:rPr>
                <w:sz w:val="19"/>
                <w:szCs w:val="19"/>
                <w:lang w:val="en-029" w:eastAsia="en-029"/>
              </w:rPr>
              <w:t>0</w:t>
            </w:r>
          </w:p>
        </w:tc>
        <w:tc>
          <w:tcPr>
            <w:tcW w:w="625" w:type="dxa"/>
            <w:tcMar>
              <w:top w:w="0" w:type="dxa"/>
              <w:left w:w="14" w:type="dxa"/>
              <w:bottom w:w="0" w:type="dxa"/>
              <w:right w:w="43" w:type="dxa"/>
            </w:tcMar>
          </w:tcPr>
          <w:p w:rsidR="00A8213E" w:rsidRDefault="00FD11C8">
            <w:pPr>
              <w:jc w:val="right"/>
              <w:rPr>
                <w:sz w:val="19"/>
                <w:szCs w:val="19"/>
                <w:lang w:val="en-029" w:eastAsia="en-029"/>
              </w:rPr>
            </w:pPr>
            <w:r>
              <w:rPr>
                <w:sz w:val="19"/>
                <w:szCs w:val="19"/>
                <w:lang w:val="en-029" w:eastAsia="en-029"/>
              </w:rPr>
              <w:t>26,300</w:t>
            </w:r>
          </w:p>
        </w:tc>
        <w:tc>
          <w:tcPr>
            <w:tcW w:w="788" w:type="dxa"/>
            <w:tcMar>
              <w:top w:w="0" w:type="dxa"/>
              <w:left w:w="14" w:type="dxa"/>
              <w:bottom w:w="0" w:type="dxa"/>
              <w:right w:w="43" w:type="dxa"/>
            </w:tcMar>
          </w:tcPr>
          <w:p w:rsidR="00A8213E" w:rsidRDefault="00FD11C8">
            <w:pPr>
              <w:jc w:val="right"/>
              <w:rPr>
                <w:sz w:val="19"/>
                <w:szCs w:val="19"/>
                <w:lang w:val="en-029" w:eastAsia="en-029"/>
              </w:rPr>
            </w:pPr>
            <w:r>
              <w:rPr>
                <w:sz w:val="19"/>
                <w:szCs w:val="19"/>
                <w:lang w:val="en-029" w:eastAsia="en-029"/>
              </w:rPr>
              <w:t>0</w:t>
            </w:r>
          </w:p>
        </w:tc>
        <w:tc>
          <w:tcPr>
            <w:tcW w:w="585" w:type="dxa"/>
            <w:tcMar>
              <w:top w:w="0" w:type="dxa"/>
              <w:left w:w="14" w:type="dxa"/>
              <w:bottom w:w="0" w:type="dxa"/>
              <w:right w:w="43" w:type="dxa"/>
            </w:tcMar>
          </w:tcPr>
          <w:p w:rsidR="00A8213E" w:rsidRDefault="00FD11C8">
            <w:pPr>
              <w:jc w:val="right"/>
              <w:rPr>
                <w:sz w:val="19"/>
                <w:szCs w:val="19"/>
                <w:lang w:val="en-029" w:eastAsia="en-029"/>
              </w:rPr>
            </w:pPr>
            <w:r>
              <w:rPr>
                <w:sz w:val="19"/>
                <w:szCs w:val="19"/>
                <w:lang w:val="en-029" w:eastAsia="en-029"/>
              </w:rPr>
              <w:t>9,200</w:t>
            </w:r>
          </w:p>
        </w:tc>
        <w:tc>
          <w:tcPr>
            <w:tcW w:w="687" w:type="dxa"/>
            <w:tcMar>
              <w:top w:w="0" w:type="dxa"/>
              <w:left w:w="14" w:type="dxa"/>
              <w:bottom w:w="0" w:type="dxa"/>
              <w:right w:w="43" w:type="dxa"/>
            </w:tcMar>
          </w:tcPr>
          <w:p w:rsidR="00A8213E" w:rsidRDefault="00FD11C8">
            <w:pPr>
              <w:jc w:val="right"/>
              <w:rPr>
                <w:sz w:val="19"/>
                <w:szCs w:val="19"/>
                <w:lang w:val="en-029" w:eastAsia="en-029"/>
              </w:rPr>
            </w:pPr>
            <w:r>
              <w:rPr>
                <w:sz w:val="19"/>
                <w:szCs w:val="19"/>
                <w:lang w:val="en-029" w:eastAsia="en-029"/>
              </w:rPr>
              <w:t>0</w:t>
            </w:r>
          </w:p>
        </w:tc>
        <w:tc>
          <w:tcPr>
            <w:tcW w:w="687" w:type="dxa"/>
          </w:tcPr>
          <w:p w:rsidR="00A8213E" w:rsidRDefault="00FD11C8">
            <w:pPr>
              <w:jc w:val="right"/>
              <w:rPr>
                <w:b/>
                <w:sz w:val="19"/>
                <w:szCs w:val="19"/>
                <w:lang w:val="en-029" w:eastAsia="en-029"/>
              </w:rPr>
            </w:pPr>
            <w:r>
              <w:rPr>
                <w:b/>
                <w:sz w:val="19"/>
                <w:szCs w:val="19"/>
                <w:lang w:val="en-029" w:eastAsia="en-029"/>
              </w:rPr>
              <w:t>0</w:t>
            </w:r>
          </w:p>
        </w:tc>
        <w:tc>
          <w:tcPr>
            <w:tcW w:w="687" w:type="dxa"/>
            <w:tcMar>
              <w:top w:w="0" w:type="dxa"/>
              <w:left w:w="14" w:type="dxa"/>
              <w:bottom w:w="0" w:type="dxa"/>
              <w:right w:w="43" w:type="dxa"/>
            </w:tcMar>
          </w:tcPr>
          <w:p w:rsidR="00A8213E" w:rsidRDefault="00FD11C8">
            <w:pPr>
              <w:jc w:val="right"/>
              <w:rPr>
                <w:b/>
                <w:sz w:val="19"/>
                <w:szCs w:val="19"/>
              </w:rPr>
            </w:pPr>
            <w:r>
              <w:rPr>
                <w:b/>
                <w:sz w:val="19"/>
                <w:szCs w:val="19"/>
                <w:lang w:val="en-029" w:eastAsia="en-029"/>
              </w:rPr>
              <w:t>21,000</w:t>
            </w:r>
          </w:p>
        </w:tc>
        <w:tc>
          <w:tcPr>
            <w:tcW w:w="845" w:type="dxa"/>
            <w:tcMar>
              <w:top w:w="0" w:type="dxa"/>
              <w:left w:w="14" w:type="dxa"/>
              <w:bottom w:w="0" w:type="dxa"/>
              <w:right w:w="43" w:type="dxa"/>
            </w:tcMar>
          </w:tcPr>
          <w:p w:rsidR="00A8213E" w:rsidRDefault="00FD11C8">
            <w:pPr>
              <w:jc w:val="right"/>
              <w:rPr>
                <w:sz w:val="19"/>
                <w:szCs w:val="19"/>
                <w:lang w:val="en-029" w:eastAsia="en-029"/>
              </w:rPr>
            </w:pPr>
            <w:r>
              <w:rPr>
                <w:sz w:val="19"/>
                <w:szCs w:val="19"/>
                <w:lang w:val="en-029" w:eastAsia="en-029"/>
              </w:rPr>
              <w:t>82,650</w:t>
            </w:r>
          </w:p>
        </w:tc>
      </w:tr>
      <w:tr w:rsidR="00A8213E">
        <w:trPr>
          <w:cantSplit/>
        </w:trPr>
        <w:tc>
          <w:tcPr>
            <w:tcW w:w="556" w:type="dxa"/>
            <w:tcMar>
              <w:top w:w="0" w:type="dxa"/>
              <w:left w:w="14" w:type="dxa"/>
              <w:bottom w:w="0" w:type="dxa"/>
              <w:right w:w="43" w:type="dxa"/>
            </w:tcMar>
          </w:tcPr>
          <w:p w:rsidR="00A8213E" w:rsidRDefault="00FD11C8">
            <w:pPr>
              <w:jc w:val="center"/>
              <w:rPr>
                <w:sz w:val="20"/>
                <w:szCs w:val="20"/>
                <w:lang w:val="en-029" w:eastAsia="en-029"/>
              </w:rPr>
            </w:pPr>
            <w:r>
              <w:rPr>
                <w:sz w:val="20"/>
                <w:szCs w:val="20"/>
                <w:lang w:val="en-029" w:eastAsia="en-029"/>
              </w:rPr>
              <w:t>2.2</w:t>
            </w:r>
          </w:p>
        </w:tc>
        <w:tc>
          <w:tcPr>
            <w:tcW w:w="2283" w:type="dxa"/>
            <w:tcMar>
              <w:top w:w="0" w:type="dxa"/>
              <w:left w:w="0" w:type="dxa"/>
              <w:bottom w:w="0" w:type="dxa"/>
              <w:right w:w="43" w:type="dxa"/>
            </w:tcMar>
          </w:tcPr>
          <w:p w:rsidR="00A8213E" w:rsidRDefault="00FD11C8">
            <w:pPr>
              <w:jc w:val="left"/>
              <w:rPr>
                <w:sz w:val="19"/>
                <w:szCs w:val="19"/>
                <w:lang w:val="en-029" w:eastAsia="en-029"/>
              </w:rPr>
            </w:pPr>
            <w:r>
              <w:rPr>
                <w:sz w:val="19"/>
                <w:szCs w:val="19"/>
                <w:lang w:val="en-029" w:eastAsia="en-029"/>
              </w:rPr>
              <w:t>牵头执行机构的支持费用（美元）</w:t>
            </w:r>
          </w:p>
        </w:tc>
        <w:tc>
          <w:tcPr>
            <w:tcW w:w="684" w:type="dxa"/>
            <w:tcMar>
              <w:top w:w="0" w:type="dxa"/>
              <w:left w:w="14" w:type="dxa"/>
              <w:bottom w:w="0" w:type="dxa"/>
              <w:right w:w="43" w:type="dxa"/>
            </w:tcMar>
          </w:tcPr>
          <w:p w:rsidR="00A8213E" w:rsidRDefault="00FD11C8">
            <w:pPr>
              <w:jc w:val="right"/>
              <w:rPr>
                <w:sz w:val="19"/>
                <w:szCs w:val="19"/>
                <w:lang w:val="en-029" w:eastAsia="en-029"/>
              </w:rPr>
            </w:pPr>
            <w:r>
              <w:rPr>
                <w:sz w:val="19"/>
                <w:szCs w:val="19"/>
                <w:lang w:val="en-029" w:eastAsia="en-029"/>
              </w:rPr>
              <w:t>1,690</w:t>
            </w:r>
          </w:p>
        </w:tc>
        <w:tc>
          <w:tcPr>
            <w:tcW w:w="686" w:type="dxa"/>
            <w:tcMar>
              <w:top w:w="0" w:type="dxa"/>
              <w:left w:w="14" w:type="dxa"/>
              <w:bottom w:w="0" w:type="dxa"/>
              <w:right w:w="43" w:type="dxa"/>
            </w:tcMar>
          </w:tcPr>
          <w:p w:rsidR="00A8213E" w:rsidRDefault="00FD11C8">
            <w:pPr>
              <w:jc w:val="right"/>
              <w:rPr>
                <w:sz w:val="19"/>
                <w:szCs w:val="19"/>
                <w:lang w:val="en-029" w:eastAsia="en-029"/>
              </w:rPr>
            </w:pPr>
            <w:r>
              <w:rPr>
                <w:sz w:val="19"/>
                <w:szCs w:val="19"/>
                <w:lang w:val="en-029" w:eastAsia="en-029"/>
              </w:rPr>
              <w:t>1,710</w:t>
            </w:r>
          </w:p>
        </w:tc>
        <w:tc>
          <w:tcPr>
            <w:tcW w:w="747" w:type="dxa"/>
            <w:tcMar>
              <w:top w:w="0" w:type="dxa"/>
              <w:left w:w="14" w:type="dxa"/>
              <w:bottom w:w="0" w:type="dxa"/>
              <w:right w:w="43" w:type="dxa"/>
            </w:tcMar>
          </w:tcPr>
          <w:p w:rsidR="00A8213E" w:rsidRDefault="00FD11C8">
            <w:pPr>
              <w:jc w:val="right"/>
              <w:rPr>
                <w:sz w:val="19"/>
                <w:szCs w:val="19"/>
                <w:lang w:val="en-029" w:eastAsia="en-029"/>
              </w:rPr>
            </w:pPr>
            <w:r>
              <w:rPr>
                <w:sz w:val="19"/>
                <w:szCs w:val="19"/>
                <w:lang w:val="en-029" w:eastAsia="en-029"/>
              </w:rPr>
              <w:t>0</w:t>
            </w:r>
          </w:p>
        </w:tc>
        <w:tc>
          <w:tcPr>
            <w:tcW w:w="625" w:type="dxa"/>
            <w:tcMar>
              <w:top w:w="0" w:type="dxa"/>
              <w:left w:w="14" w:type="dxa"/>
              <w:bottom w:w="0" w:type="dxa"/>
              <w:right w:w="43" w:type="dxa"/>
            </w:tcMar>
          </w:tcPr>
          <w:p w:rsidR="00A8213E" w:rsidRDefault="00FD11C8">
            <w:pPr>
              <w:jc w:val="right"/>
              <w:rPr>
                <w:sz w:val="19"/>
                <w:szCs w:val="19"/>
                <w:lang w:val="en-029" w:eastAsia="en-029"/>
              </w:rPr>
            </w:pPr>
            <w:r>
              <w:rPr>
                <w:sz w:val="19"/>
                <w:szCs w:val="19"/>
                <w:lang w:val="en-029" w:eastAsia="en-029"/>
              </w:rPr>
              <w:t>3,419</w:t>
            </w:r>
          </w:p>
        </w:tc>
        <w:tc>
          <w:tcPr>
            <w:tcW w:w="788" w:type="dxa"/>
            <w:tcMar>
              <w:top w:w="0" w:type="dxa"/>
              <w:left w:w="14" w:type="dxa"/>
              <w:bottom w:w="0" w:type="dxa"/>
              <w:right w:w="43" w:type="dxa"/>
            </w:tcMar>
          </w:tcPr>
          <w:p w:rsidR="00A8213E" w:rsidRDefault="00FD11C8">
            <w:pPr>
              <w:jc w:val="right"/>
              <w:rPr>
                <w:sz w:val="19"/>
                <w:szCs w:val="19"/>
                <w:lang w:val="en-029" w:eastAsia="en-029"/>
              </w:rPr>
            </w:pPr>
            <w:r>
              <w:rPr>
                <w:sz w:val="19"/>
                <w:szCs w:val="19"/>
                <w:lang w:val="en-029" w:eastAsia="en-029"/>
              </w:rPr>
              <w:t>0</w:t>
            </w:r>
          </w:p>
        </w:tc>
        <w:tc>
          <w:tcPr>
            <w:tcW w:w="585" w:type="dxa"/>
            <w:tcMar>
              <w:top w:w="0" w:type="dxa"/>
              <w:left w:w="14" w:type="dxa"/>
              <w:bottom w:w="0" w:type="dxa"/>
              <w:right w:w="43" w:type="dxa"/>
            </w:tcMar>
          </w:tcPr>
          <w:p w:rsidR="00A8213E" w:rsidRDefault="00FD11C8">
            <w:pPr>
              <w:jc w:val="right"/>
              <w:rPr>
                <w:sz w:val="19"/>
                <w:szCs w:val="19"/>
                <w:lang w:val="en-029" w:eastAsia="en-029"/>
              </w:rPr>
            </w:pPr>
            <w:r>
              <w:rPr>
                <w:sz w:val="19"/>
                <w:szCs w:val="19"/>
                <w:lang w:val="en-029" w:eastAsia="en-029"/>
              </w:rPr>
              <w:t>1,196</w:t>
            </w:r>
          </w:p>
        </w:tc>
        <w:tc>
          <w:tcPr>
            <w:tcW w:w="687" w:type="dxa"/>
            <w:tcMar>
              <w:top w:w="0" w:type="dxa"/>
              <w:left w:w="14" w:type="dxa"/>
              <w:bottom w:w="0" w:type="dxa"/>
              <w:right w:w="43" w:type="dxa"/>
            </w:tcMar>
          </w:tcPr>
          <w:p w:rsidR="00A8213E" w:rsidRDefault="00FD11C8">
            <w:pPr>
              <w:jc w:val="right"/>
              <w:rPr>
                <w:sz w:val="19"/>
                <w:szCs w:val="19"/>
                <w:lang w:val="en-029" w:eastAsia="en-029"/>
              </w:rPr>
            </w:pPr>
            <w:r>
              <w:rPr>
                <w:sz w:val="19"/>
                <w:szCs w:val="19"/>
                <w:lang w:val="en-029" w:eastAsia="en-029"/>
              </w:rPr>
              <w:t>0</w:t>
            </w:r>
          </w:p>
        </w:tc>
        <w:tc>
          <w:tcPr>
            <w:tcW w:w="687" w:type="dxa"/>
          </w:tcPr>
          <w:p w:rsidR="00A8213E" w:rsidRDefault="00FD11C8">
            <w:pPr>
              <w:jc w:val="right"/>
              <w:rPr>
                <w:b/>
                <w:sz w:val="19"/>
                <w:szCs w:val="19"/>
                <w:lang w:val="en-029" w:eastAsia="en-029"/>
              </w:rPr>
            </w:pPr>
            <w:r>
              <w:rPr>
                <w:b/>
                <w:sz w:val="19"/>
                <w:szCs w:val="19"/>
                <w:lang w:val="en-029" w:eastAsia="en-029"/>
              </w:rPr>
              <w:t>0</w:t>
            </w:r>
          </w:p>
        </w:tc>
        <w:tc>
          <w:tcPr>
            <w:tcW w:w="687" w:type="dxa"/>
            <w:tcMar>
              <w:top w:w="0" w:type="dxa"/>
              <w:left w:w="14" w:type="dxa"/>
              <w:bottom w:w="0" w:type="dxa"/>
              <w:right w:w="43" w:type="dxa"/>
            </w:tcMar>
          </w:tcPr>
          <w:p w:rsidR="00A8213E" w:rsidRDefault="00FD11C8">
            <w:pPr>
              <w:jc w:val="right"/>
              <w:rPr>
                <w:b/>
                <w:sz w:val="19"/>
                <w:szCs w:val="19"/>
                <w:lang w:val="en-029" w:eastAsia="en-029"/>
              </w:rPr>
            </w:pPr>
            <w:r>
              <w:rPr>
                <w:b/>
                <w:sz w:val="19"/>
                <w:szCs w:val="19"/>
                <w:lang w:val="en-029" w:eastAsia="en-029"/>
              </w:rPr>
              <w:t>2,730</w:t>
            </w:r>
          </w:p>
        </w:tc>
        <w:tc>
          <w:tcPr>
            <w:tcW w:w="845" w:type="dxa"/>
            <w:tcMar>
              <w:top w:w="0" w:type="dxa"/>
              <w:left w:w="14" w:type="dxa"/>
              <w:bottom w:w="0" w:type="dxa"/>
              <w:right w:w="43" w:type="dxa"/>
            </w:tcMar>
          </w:tcPr>
          <w:p w:rsidR="00A8213E" w:rsidRDefault="00FD11C8">
            <w:pPr>
              <w:jc w:val="right"/>
              <w:rPr>
                <w:sz w:val="19"/>
                <w:szCs w:val="19"/>
                <w:lang w:val="en-029" w:eastAsia="en-029"/>
              </w:rPr>
            </w:pPr>
            <w:r>
              <w:rPr>
                <w:sz w:val="19"/>
                <w:szCs w:val="19"/>
                <w:lang w:val="en-029" w:eastAsia="en-029"/>
              </w:rPr>
              <w:t>10,745</w:t>
            </w:r>
          </w:p>
        </w:tc>
      </w:tr>
      <w:tr w:rsidR="00A8213E">
        <w:trPr>
          <w:cantSplit/>
        </w:trPr>
        <w:tc>
          <w:tcPr>
            <w:tcW w:w="556" w:type="dxa"/>
            <w:tcMar>
              <w:top w:w="0" w:type="dxa"/>
              <w:left w:w="14" w:type="dxa"/>
              <w:bottom w:w="0" w:type="dxa"/>
              <w:right w:w="43" w:type="dxa"/>
            </w:tcMar>
          </w:tcPr>
          <w:p w:rsidR="00A8213E" w:rsidRDefault="00FD11C8">
            <w:pPr>
              <w:jc w:val="center"/>
              <w:rPr>
                <w:sz w:val="20"/>
                <w:szCs w:val="20"/>
                <w:lang w:val="en-029" w:eastAsia="en-029"/>
              </w:rPr>
            </w:pPr>
            <w:r>
              <w:rPr>
                <w:sz w:val="20"/>
                <w:szCs w:val="20"/>
                <w:lang w:val="en-029" w:eastAsia="en-029"/>
              </w:rPr>
              <w:t>2.3</w:t>
            </w:r>
          </w:p>
        </w:tc>
        <w:tc>
          <w:tcPr>
            <w:tcW w:w="2283" w:type="dxa"/>
            <w:tcMar>
              <w:top w:w="0" w:type="dxa"/>
              <w:left w:w="0" w:type="dxa"/>
              <w:bottom w:w="0" w:type="dxa"/>
              <w:right w:w="43" w:type="dxa"/>
            </w:tcMar>
          </w:tcPr>
          <w:p w:rsidR="00A8213E" w:rsidRDefault="00FD11C8">
            <w:pPr>
              <w:jc w:val="left"/>
              <w:rPr>
                <w:sz w:val="19"/>
                <w:szCs w:val="19"/>
                <w:lang w:val="en-029" w:eastAsia="en-029"/>
              </w:rPr>
            </w:pPr>
            <w:r>
              <w:rPr>
                <w:sz w:val="19"/>
                <w:szCs w:val="19"/>
                <w:lang w:val="en-029" w:eastAsia="en-029"/>
              </w:rPr>
              <w:t>合作实施机构</w:t>
            </w:r>
            <w:r>
              <w:rPr>
                <w:sz w:val="19"/>
                <w:szCs w:val="19"/>
                <w:lang w:val="en-029" w:eastAsia="en-029"/>
              </w:rPr>
              <w:t xml:space="preserve"> (</w:t>
            </w:r>
            <w:r>
              <w:rPr>
                <w:rFonts w:hint="eastAsia"/>
                <w:sz w:val="19"/>
                <w:szCs w:val="19"/>
                <w:lang w:val="en-US" w:eastAsia="zh-CN"/>
              </w:rPr>
              <w:t>工发组织</w:t>
            </w:r>
            <w:r>
              <w:rPr>
                <w:sz w:val="19"/>
                <w:szCs w:val="19"/>
                <w:lang w:val="en-029" w:eastAsia="en-029"/>
              </w:rPr>
              <w:t xml:space="preserve">) </w:t>
            </w:r>
            <w:r>
              <w:rPr>
                <w:sz w:val="19"/>
                <w:szCs w:val="19"/>
                <w:lang w:val="en-029" w:eastAsia="en-029"/>
              </w:rPr>
              <w:t>商定的资金（美元）</w:t>
            </w:r>
          </w:p>
        </w:tc>
        <w:tc>
          <w:tcPr>
            <w:tcW w:w="684" w:type="dxa"/>
            <w:tcMar>
              <w:top w:w="0" w:type="dxa"/>
              <w:left w:w="14" w:type="dxa"/>
              <w:bottom w:w="0" w:type="dxa"/>
              <w:right w:w="43" w:type="dxa"/>
            </w:tcMar>
          </w:tcPr>
          <w:p w:rsidR="00A8213E" w:rsidRDefault="00FD11C8">
            <w:pPr>
              <w:jc w:val="right"/>
              <w:rPr>
                <w:sz w:val="19"/>
                <w:szCs w:val="19"/>
                <w:lang w:val="en-029" w:eastAsia="en-029"/>
              </w:rPr>
            </w:pPr>
            <w:r>
              <w:rPr>
                <w:sz w:val="19"/>
                <w:szCs w:val="19"/>
                <w:lang w:val="en-029" w:eastAsia="en-029"/>
              </w:rPr>
              <w:t>88,850</w:t>
            </w:r>
          </w:p>
        </w:tc>
        <w:tc>
          <w:tcPr>
            <w:tcW w:w="686" w:type="dxa"/>
            <w:tcMar>
              <w:top w:w="0" w:type="dxa"/>
              <w:left w:w="14" w:type="dxa"/>
              <w:bottom w:w="0" w:type="dxa"/>
              <w:right w:w="43" w:type="dxa"/>
            </w:tcMar>
          </w:tcPr>
          <w:p w:rsidR="00A8213E" w:rsidRDefault="00FD11C8">
            <w:pPr>
              <w:jc w:val="right"/>
              <w:rPr>
                <w:sz w:val="19"/>
                <w:szCs w:val="19"/>
                <w:lang w:val="en-029" w:eastAsia="en-029"/>
              </w:rPr>
            </w:pPr>
            <w:r>
              <w:rPr>
                <w:sz w:val="19"/>
                <w:szCs w:val="19"/>
                <w:lang w:val="en-029" w:eastAsia="en-029"/>
              </w:rPr>
              <w:t>11,000</w:t>
            </w:r>
          </w:p>
        </w:tc>
        <w:tc>
          <w:tcPr>
            <w:tcW w:w="747" w:type="dxa"/>
            <w:tcMar>
              <w:top w:w="0" w:type="dxa"/>
              <w:left w:w="14" w:type="dxa"/>
              <w:bottom w:w="0" w:type="dxa"/>
              <w:right w:w="43" w:type="dxa"/>
            </w:tcMar>
          </w:tcPr>
          <w:p w:rsidR="00A8213E" w:rsidRDefault="00FD11C8">
            <w:pPr>
              <w:jc w:val="right"/>
              <w:rPr>
                <w:sz w:val="19"/>
                <w:szCs w:val="19"/>
                <w:lang w:val="en-029" w:eastAsia="en-029"/>
              </w:rPr>
            </w:pPr>
            <w:r>
              <w:rPr>
                <w:sz w:val="19"/>
                <w:szCs w:val="19"/>
                <w:lang w:val="en-029" w:eastAsia="en-029"/>
              </w:rPr>
              <w:t>0</w:t>
            </w:r>
          </w:p>
        </w:tc>
        <w:tc>
          <w:tcPr>
            <w:tcW w:w="625" w:type="dxa"/>
            <w:tcMar>
              <w:top w:w="0" w:type="dxa"/>
              <w:left w:w="14" w:type="dxa"/>
              <w:bottom w:w="0" w:type="dxa"/>
              <w:right w:w="43" w:type="dxa"/>
            </w:tcMar>
          </w:tcPr>
          <w:p w:rsidR="00A8213E" w:rsidRDefault="00FD11C8">
            <w:pPr>
              <w:jc w:val="right"/>
              <w:rPr>
                <w:sz w:val="19"/>
                <w:szCs w:val="19"/>
                <w:lang w:val="en-029" w:eastAsia="en-029"/>
              </w:rPr>
            </w:pPr>
            <w:r>
              <w:rPr>
                <w:sz w:val="19"/>
                <w:szCs w:val="19"/>
                <w:lang w:val="en-029" w:eastAsia="en-029"/>
              </w:rPr>
              <w:t>27,500</w:t>
            </w:r>
          </w:p>
        </w:tc>
        <w:tc>
          <w:tcPr>
            <w:tcW w:w="788" w:type="dxa"/>
            <w:tcMar>
              <w:top w:w="0" w:type="dxa"/>
              <w:left w:w="14" w:type="dxa"/>
              <w:bottom w:w="0" w:type="dxa"/>
              <w:right w:w="43" w:type="dxa"/>
            </w:tcMar>
          </w:tcPr>
          <w:p w:rsidR="00A8213E" w:rsidRDefault="00FD11C8">
            <w:pPr>
              <w:jc w:val="right"/>
              <w:rPr>
                <w:sz w:val="19"/>
                <w:szCs w:val="19"/>
                <w:lang w:val="en-029" w:eastAsia="en-029"/>
              </w:rPr>
            </w:pPr>
            <w:r>
              <w:rPr>
                <w:sz w:val="19"/>
                <w:szCs w:val="19"/>
                <w:lang w:val="en-029" w:eastAsia="en-029"/>
              </w:rPr>
              <w:t>0</w:t>
            </w:r>
          </w:p>
        </w:tc>
        <w:tc>
          <w:tcPr>
            <w:tcW w:w="585" w:type="dxa"/>
            <w:tcMar>
              <w:top w:w="0" w:type="dxa"/>
              <w:left w:w="14" w:type="dxa"/>
              <w:bottom w:w="0" w:type="dxa"/>
              <w:right w:w="43" w:type="dxa"/>
            </w:tcMar>
          </w:tcPr>
          <w:p w:rsidR="00A8213E" w:rsidRDefault="00FD11C8">
            <w:pPr>
              <w:jc w:val="right"/>
              <w:rPr>
                <w:sz w:val="19"/>
                <w:szCs w:val="19"/>
                <w:lang w:val="en-029" w:eastAsia="en-029"/>
              </w:rPr>
            </w:pPr>
            <w:r>
              <w:rPr>
                <w:sz w:val="19"/>
                <w:szCs w:val="19"/>
                <w:lang w:val="en-029" w:eastAsia="en-029"/>
              </w:rPr>
              <w:t>0</w:t>
            </w:r>
          </w:p>
        </w:tc>
        <w:tc>
          <w:tcPr>
            <w:tcW w:w="687" w:type="dxa"/>
            <w:tcMar>
              <w:top w:w="0" w:type="dxa"/>
              <w:left w:w="14" w:type="dxa"/>
              <w:bottom w:w="0" w:type="dxa"/>
              <w:right w:w="43" w:type="dxa"/>
            </w:tcMar>
          </w:tcPr>
          <w:p w:rsidR="00A8213E" w:rsidRDefault="00FD11C8">
            <w:pPr>
              <w:jc w:val="right"/>
              <w:rPr>
                <w:sz w:val="19"/>
                <w:szCs w:val="19"/>
                <w:lang w:val="en-029" w:eastAsia="en-029"/>
              </w:rPr>
            </w:pPr>
            <w:r>
              <w:rPr>
                <w:sz w:val="19"/>
                <w:szCs w:val="19"/>
                <w:lang w:val="en-029" w:eastAsia="en-029"/>
              </w:rPr>
              <w:t>0</w:t>
            </w:r>
          </w:p>
        </w:tc>
        <w:tc>
          <w:tcPr>
            <w:tcW w:w="687" w:type="dxa"/>
          </w:tcPr>
          <w:p w:rsidR="00A8213E" w:rsidRDefault="00FD11C8">
            <w:pPr>
              <w:jc w:val="right"/>
              <w:rPr>
                <w:b/>
                <w:sz w:val="19"/>
                <w:szCs w:val="19"/>
                <w:lang w:val="en-029" w:eastAsia="en-029"/>
              </w:rPr>
            </w:pPr>
            <w:r>
              <w:rPr>
                <w:b/>
                <w:sz w:val="19"/>
                <w:szCs w:val="19"/>
                <w:lang w:val="en-029" w:eastAsia="en-029"/>
              </w:rPr>
              <w:t>0</w:t>
            </w:r>
          </w:p>
        </w:tc>
        <w:tc>
          <w:tcPr>
            <w:tcW w:w="687" w:type="dxa"/>
            <w:tcMar>
              <w:top w:w="0" w:type="dxa"/>
              <w:left w:w="14" w:type="dxa"/>
              <w:bottom w:w="0" w:type="dxa"/>
              <w:right w:w="43" w:type="dxa"/>
            </w:tcMar>
          </w:tcPr>
          <w:p w:rsidR="00A8213E" w:rsidRDefault="00FD11C8">
            <w:pPr>
              <w:jc w:val="right"/>
              <w:rPr>
                <w:b/>
                <w:sz w:val="19"/>
                <w:szCs w:val="19"/>
                <w:lang w:val="en-029" w:eastAsia="en-029"/>
              </w:rPr>
            </w:pPr>
            <w:r>
              <w:rPr>
                <w:b/>
                <w:sz w:val="19"/>
                <w:szCs w:val="19"/>
                <w:lang w:val="en-029" w:eastAsia="en-029"/>
              </w:rPr>
              <w:t>0</w:t>
            </w:r>
          </w:p>
        </w:tc>
        <w:tc>
          <w:tcPr>
            <w:tcW w:w="845" w:type="dxa"/>
            <w:tcMar>
              <w:top w:w="0" w:type="dxa"/>
              <w:left w:w="14" w:type="dxa"/>
              <w:bottom w:w="0" w:type="dxa"/>
              <w:right w:w="43" w:type="dxa"/>
            </w:tcMar>
          </w:tcPr>
          <w:p w:rsidR="00A8213E" w:rsidRDefault="00FD11C8">
            <w:pPr>
              <w:jc w:val="right"/>
              <w:rPr>
                <w:sz w:val="19"/>
                <w:szCs w:val="19"/>
                <w:lang w:val="en-029" w:eastAsia="en-029"/>
              </w:rPr>
            </w:pPr>
            <w:r>
              <w:rPr>
                <w:sz w:val="19"/>
                <w:szCs w:val="19"/>
                <w:lang w:val="en-029" w:eastAsia="en-029"/>
              </w:rPr>
              <w:t>127,350</w:t>
            </w:r>
          </w:p>
        </w:tc>
      </w:tr>
      <w:tr w:rsidR="00A8213E">
        <w:trPr>
          <w:cantSplit/>
        </w:trPr>
        <w:tc>
          <w:tcPr>
            <w:tcW w:w="556" w:type="dxa"/>
            <w:tcMar>
              <w:top w:w="0" w:type="dxa"/>
              <w:left w:w="0" w:type="dxa"/>
              <w:bottom w:w="0" w:type="dxa"/>
              <w:right w:w="43" w:type="dxa"/>
            </w:tcMar>
          </w:tcPr>
          <w:p w:rsidR="00A8213E" w:rsidRDefault="00FD11C8">
            <w:pPr>
              <w:jc w:val="center"/>
              <w:rPr>
                <w:sz w:val="20"/>
                <w:szCs w:val="20"/>
                <w:lang w:val="en-029" w:eastAsia="en-029"/>
              </w:rPr>
            </w:pPr>
            <w:r>
              <w:rPr>
                <w:sz w:val="20"/>
                <w:szCs w:val="20"/>
                <w:lang w:val="en-029" w:eastAsia="en-029"/>
              </w:rPr>
              <w:t>2.4</w:t>
            </w:r>
          </w:p>
        </w:tc>
        <w:tc>
          <w:tcPr>
            <w:tcW w:w="2283" w:type="dxa"/>
            <w:tcMar>
              <w:top w:w="0" w:type="dxa"/>
              <w:left w:w="14" w:type="dxa"/>
              <w:bottom w:w="0" w:type="dxa"/>
              <w:right w:w="43" w:type="dxa"/>
            </w:tcMar>
          </w:tcPr>
          <w:p w:rsidR="00A8213E" w:rsidRDefault="00FD11C8">
            <w:pPr>
              <w:jc w:val="left"/>
              <w:rPr>
                <w:sz w:val="19"/>
                <w:szCs w:val="19"/>
                <w:lang w:val="en-029" w:eastAsia="en-029"/>
              </w:rPr>
            </w:pPr>
            <w:r>
              <w:rPr>
                <w:rFonts w:hint="eastAsia"/>
                <w:sz w:val="19"/>
                <w:szCs w:val="19"/>
                <w:lang w:val="en-US" w:eastAsia="zh-CN"/>
              </w:rPr>
              <w:t>合作</w:t>
            </w:r>
            <w:r>
              <w:rPr>
                <w:sz w:val="19"/>
                <w:szCs w:val="19"/>
                <w:lang w:val="en-029" w:eastAsia="en-029"/>
              </w:rPr>
              <w:t>执行机构的支持费用（美元）</w:t>
            </w:r>
          </w:p>
        </w:tc>
        <w:tc>
          <w:tcPr>
            <w:tcW w:w="684" w:type="dxa"/>
            <w:tcMar>
              <w:top w:w="0" w:type="dxa"/>
              <w:left w:w="0" w:type="dxa"/>
              <w:bottom w:w="0" w:type="dxa"/>
              <w:right w:w="43" w:type="dxa"/>
            </w:tcMar>
          </w:tcPr>
          <w:p w:rsidR="00A8213E" w:rsidRDefault="00FD11C8">
            <w:pPr>
              <w:jc w:val="right"/>
              <w:rPr>
                <w:sz w:val="19"/>
                <w:szCs w:val="19"/>
                <w:lang w:val="en-029" w:eastAsia="en-029"/>
              </w:rPr>
            </w:pPr>
            <w:r>
              <w:rPr>
                <w:sz w:val="19"/>
                <w:szCs w:val="19"/>
                <w:lang w:val="en-029" w:eastAsia="en-029"/>
              </w:rPr>
              <w:t>7,997</w:t>
            </w:r>
          </w:p>
        </w:tc>
        <w:tc>
          <w:tcPr>
            <w:tcW w:w="686" w:type="dxa"/>
            <w:tcMar>
              <w:top w:w="0" w:type="dxa"/>
              <w:left w:w="0" w:type="dxa"/>
              <w:bottom w:w="0" w:type="dxa"/>
              <w:right w:w="43" w:type="dxa"/>
            </w:tcMar>
          </w:tcPr>
          <w:p w:rsidR="00A8213E" w:rsidRDefault="00FD11C8">
            <w:pPr>
              <w:jc w:val="right"/>
              <w:rPr>
                <w:sz w:val="19"/>
                <w:szCs w:val="19"/>
                <w:lang w:val="en-029" w:eastAsia="en-029"/>
              </w:rPr>
            </w:pPr>
            <w:r>
              <w:rPr>
                <w:sz w:val="19"/>
                <w:szCs w:val="19"/>
                <w:lang w:val="en-029" w:eastAsia="en-029"/>
              </w:rPr>
              <w:t>990</w:t>
            </w:r>
          </w:p>
        </w:tc>
        <w:tc>
          <w:tcPr>
            <w:tcW w:w="747" w:type="dxa"/>
            <w:tcMar>
              <w:top w:w="0" w:type="dxa"/>
              <w:left w:w="0" w:type="dxa"/>
              <w:bottom w:w="0" w:type="dxa"/>
              <w:right w:w="43" w:type="dxa"/>
            </w:tcMar>
          </w:tcPr>
          <w:p w:rsidR="00A8213E" w:rsidRDefault="00FD11C8">
            <w:pPr>
              <w:jc w:val="right"/>
              <w:rPr>
                <w:sz w:val="19"/>
                <w:szCs w:val="19"/>
                <w:lang w:val="en-029" w:eastAsia="en-029"/>
              </w:rPr>
            </w:pPr>
            <w:r>
              <w:rPr>
                <w:sz w:val="19"/>
                <w:szCs w:val="19"/>
                <w:lang w:val="en-029" w:eastAsia="en-029"/>
              </w:rPr>
              <w:t>0</w:t>
            </w:r>
          </w:p>
        </w:tc>
        <w:tc>
          <w:tcPr>
            <w:tcW w:w="625" w:type="dxa"/>
            <w:tcMar>
              <w:top w:w="0" w:type="dxa"/>
              <w:left w:w="0" w:type="dxa"/>
              <w:bottom w:w="0" w:type="dxa"/>
              <w:right w:w="43" w:type="dxa"/>
            </w:tcMar>
          </w:tcPr>
          <w:p w:rsidR="00A8213E" w:rsidRDefault="00FD11C8">
            <w:pPr>
              <w:jc w:val="right"/>
              <w:rPr>
                <w:sz w:val="19"/>
                <w:szCs w:val="19"/>
                <w:lang w:val="en-029" w:eastAsia="en-029"/>
              </w:rPr>
            </w:pPr>
            <w:r>
              <w:rPr>
                <w:sz w:val="19"/>
                <w:szCs w:val="19"/>
                <w:lang w:val="en-029" w:eastAsia="en-029"/>
              </w:rPr>
              <w:t>2,475</w:t>
            </w:r>
          </w:p>
        </w:tc>
        <w:tc>
          <w:tcPr>
            <w:tcW w:w="788" w:type="dxa"/>
            <w:tcMar>
              <w:top w:w="0" w:type="dxa"/>
              <w:left w:w="0" w:type="dxa"/>
              <w:bottom w:w="0" w:type="dxa"/>
              <w:right w:w="43" w:type="dxa"/>
            </w:tcMar>
          </w:tcPr>
          <w:p w:rsidR="00A8213E" w:rsidRDefault="00FD11C8">
            <w:pPr>
              <w:jc w:val="right"/>
              <w:rPr>
                <w:sz w:val="19"/>
                <w:szCs w:val="19"/>
                <w:lang w:val="en-029" w:eastAsia="en-029"/>
              </w:rPr>
            </w:pPr>
            <w:r>
              <w:rPr>
                <w:sz w:val="19"/>
                <w:szCs w:val="19"/>
                <w:lang w:val="en-029" w:eastAsia="en-029"/>
              </w:rPr>
              <w:t>0</w:t>
            </w:r>
          </w:p>
        </w:tc>
        <w:tc>
          <w:tcPr>
            <w:tcW w:w="585" w:type="dxa"/>
            <w:tcMar>
              <w:top w:w="0" w:type="dxa"/>
              <w:left w:w="0" w:type="dxa"/>
              <w:bottom w:w="0" w:type="dxa"/>
              <w:right w:w="43" w:type="dxa"/>
            </w:tcMar>
          </w:tcPr>
          <w:p w:rsidR="00A8213E" w:rsidRDefault="00FD11C8">
            <w:pPr>
              <w:jc w:val="right"/>
              <w:rPr>
                <w:sz w:val="19"/>
                <w:szCs w:val="19"/>
                <w:lang w:val="en-029" w:eastAsia="en-029"/>
              </w:rPr>
            </w:pPr>
            <w:r>
              <w:rPr>
                <w:sz w:val="19"/>
                <w:szCs w:val="19"/>
                <w:lang w:val="en-029" w:eastAsia="en-029"/>
              </w:rPr>
              <w:t>0</w:t>
            </w:r>
          </w:p>
        </w:tc>
        <w:tc>
          <w:tcPr>
            <w:tcW w:w="687" w:type="dxa"/>
            <w:tcMar>
              <w:top w:w="0" w:type="dxa"/>
              <w:left w:w="0" w:type="dxa"/>
              <w:bottom w:w="0" w:type="dxa"/>
              <w:right w:w="43" w:type="dxa"/>
            </w:tcMar>
          </w:tcPr>
          <w:p w:rsidR="00A8213E" w:rsidRDefault="00FD11C8">
            <w:pPr>
              <w:jc w:val="right"/>
              <w:rPr>
                <w:sz w:val="19"/>
                <w:szCs w:val="19"/>
                <w:lang w:val="en-029" w:eastAsia="en-029"/>
              </w:rPr>
            </w:pPr>
            <w:r>
              <w:rPr>
                <w:sz w:val="19"/>
                <w:szCs w:val="19"/>
                <w:lang w:val="en-029" w:eastAsia="en-029"/>
              </w:rPr>
              <w:t>0</w:t>
            </w:r>
          </w:p>
        </w:tc>
        <w:tc>
          <w:tcPr>
            <w:tcW w:w="687" w:type="dxa"/>
          </w:tcPr>
          <w:p w:rsidR="00A8213E" w:rsidRDefault="00FD11C8">
            <w:pPr>
              <w:jc w:val="right"/>
              <w:rPr>
                <w:b/>
                <w:sz w:val="19"/>
                <w:szCs w:val="19"/>
                <w:lang w:val="en-029" w:eastAsia="en-029"/>
              </w:rPr>
            </w:pPr>
            <w:r>
              <w:rPr>
                <w:b/>
                <w:sz w:val="19"/>
                <w:szCs w:val="19"/>
                <w:lang w:val="en-029" w:eastAsia="en-029"/>
              </w:rPr>
              <w:t>0</w:t>
            </w:r>
          </w:p>
        </w:tc>
        <w:tc>
          <w:tcPr>
            <w:tcW w:w="687" w:type="dxa"/>
            <w:tcMar>
              <w:top w:w="0" w:type="dxa"/>
              <w:left w:w="0" w:type="dxa"/>
              <w:bottom w:w="0" w:type="dxa"/>
              <w:right w:w="43" w:type="dxa"/>
            </w:tcMar>
          </w:tcPr>
          <w:p w:rsidR="00A8213E" w:rsidRDefault="00FD11C8">
            <w:pPr>
              <w:jc w:val="right"/>
              <w:rPr>
                <w:b/>
                <w:sz w:val="19"/>
                <w:szCs w:val="19"/>
                <w:lang w:val="en-029" w:eastAsia="en-029"/>
              </w:rPr>
            </w:pPr>
            <w:r>
              <w:rPr>
                <w:b/>
                <w:sz w:val="19"/>
                <w:szCs w:val="19"/>
                <w:lang w:val="en-029" w:eastAsia="en-029"/>
              </w:rPr>
              <w:t>0</w:t>
            </w:r>
          </w:p>
        </w:tc>
        <w:tc>
          <w:tcPr>
            <w:tcW w:w="845" w:type="dxa"/>
            <w:tcMar>
              <w:top w:w="0" w:type="dxa"/>
              <w:left w:w="0" w:type="dxa"/>
              <w:bottom w:w="0" w:type="dxa"/>
              <w:right w:w="43" w:type="dxa"/>
            </w:tcMar>
          </w:tcPr>
          <w:p w:rsidR="00A8213E" w:rsidRDefault="00FD11C8">
            <w:pPr>
              <w:jc w:val="right"/>
              <w:rPr>
                <w:sz w:val="19"/>
                <w:szCs w:val="19"/>
                <w:lang w:val="en-029" w:eastAsia="en-029"/>
              </w:rPr>
            </w:pPr>
            <w:r>
              <w:rPr>
                <w:sz w:val="19"/>
                <w:szCs w:val="19"/>
                <w:lang w:val="en-029" w:eastAsia="en-029"/>
              </w:rPr>
              <w:t>11,462</w:t>
            </w:r>
          </w:p>
        </w:tc>
      </w:tr>
      <w:tr w:rsidR="00A8213E">
        <w:trPr>
          <w:cantSplit/>
        </w:trPr>
        <w:tc>
          <w:tcPr>
            <w:tcW w:w="556" w:type="dxa"/>
            <w:tcMar>
              <w:top w:w="0" w:type="dxa"/>
              <w:left w:w="0" w:type="dxa"/>
              <w:bottom w:w="0" w:type="dxa"/>
              <w:right w:w="43" w:type="dxa"/>
            </w:tcMar>
          </w:tcPr>
          <w:p w:rsidR="00A8213E" w:rsidRDefault="00FD11C8">
            <w:pPr>
              <w:jc w:val="center"/>
              <w:rPr>
                <w:sz w:val="20"/>
                <w:szCs w:val="20"/>
                <w:lang w:val="en-029" w:eastAsia="en-029"/>
              </w:rPr>
            </w:pPr>
            <w:r>
              <w:rPr>
                <w:sz w:val="20"/>
                <w:szCs w:val="20"/>
                <w:lang w:val="en-029" w:eastAsia="en-029"/>
              </w:rPr>
              <w:t>3.1</w:t>
            </w:r>
          </w:p>
        </w:tc>
        <w:tc>
          <w:tcPr>
            <w:tcW w:w="2283" w:type="dxa"/>
            <w:tcMar>
              <w:top w:w="0" w:type="dxa"/>
              <w:left w:w="14" w:type="dxa"/>
              <w:bottom w:w="0" w:type="dxa"/>
              <w:right w:w="43" w:type="dxa"/>
            </w:tcMar>
          </w:tcPr>
          <w:p w:rsidR="00A8213E" w:rsidRDefault="00FD11C8">
            <w:pPr>
              <w:jc w:val="left"/>
              <w:rPr>
                <w:sz w:val="19"/>
                <w:szCs w:val="19"/>
                <w:lang w:val="en-029" w:eastAsia="en-029"/>
              </w:rPr>
            </w:pPr>
            <w:r>
              <w:rPr>
                <w:rFonts w:hint="eastAsia"/>
                <w:sz w:val="19"/>
                <w:szCs w:val="19"/>
                <w:lang w:val="en-US" w:eastAsia="zh-CN"/>
              </w:rPr>
              <w:t>商定</w:t>
            </w:r>
            <w:r>
              <w:rPr>
                <w:sz w:val="19"/>
                <w:szCs w:val="19"/>
                <w:lang w:val="en-029" w:eastAsia="en-029"/>
              </w:rPr>
              <w:t>资金总额（美元）</w:t>
            </w:r>
          </w:p>
        </w:tc>
        <w:tc>
          <w:tcPr>
            <w:tcW w:w="684" w:type="dxa"/>
            <w:tcMar>
              <w:top w:w="0" w:type="dxa"/>
              <w:left w:w="0" w:type="dxa"/>
              <w:bottom w:w="0" w:type="dxa"/>
              <w:right w:w="43" w:type="dxa"/>
            </w:tcMar>
          </w:tcPr>
          <w:p w:rsidR="00A8213E" w:rsidRDefault="00FD11C8">
            <w:pPr>
              <w:jc w:val="right"/>
              <w:rPr>
                <w:sz w:val="19"/>
                <w:szCs w:val="19"/>
                <w:lang w:val="en-029" w:eastAsia="en-029"/>
              </w:rPr>
            </w:pPr>
            <w:r>
              <w:rPr>
                <w:sz w:val="19"/>
                <w:szCs w:val="19"/>
                <w:lang w:val="en-029" w:eastAsia="en-029"/>
              </w:rPr>
              <w:t>101,850</w:t>
            </w:r>
          </w:p>
        </w:tc>
        <w:tc>
          <w:tcPr>
            <w:tcW w:w="686" w:type="dxa"/>
            <w:tcMar>
              <w:top w:w="0" w:type="dxa"/>
              <w:left w:w="0" w:type="dxa"/>
              <w:bottom w:w="0" w:type="dxa"/>
              <w:right w:w="43" w:type="dxa"/>
            </w:tcMar>
          </w:tcPr>
          <w:p w:rsidR="00A8213E" w:rsidRDefault="00FD11C8">
            <w:pPr>
              <w:jc w:val="right"/>
              <w:rPr>
                <w:sz w:val="19"/>
                <w:szCs w:val="19"/>
                <w:lang w:val="en-029" w:eastAsia="en-029"/>
              </w:rPr>
            </w:pPr>
            <w:r>
              <w:rPr>
                <w:sz w:val="19"/>
                <w:szCs w:val="19"/>
                <w:lang w:val="en-029" w:eastAsia="en-029"/>
              </w:rPr>
              <w:t>24,150</w:t>
            </w:r>
          </w:p>
        </w:tc>
        <w:tc>
          <w:tcPr>
            <w:tcW w:w="747" w:type="dxa"/>
            <w:tcMar>
              <w:top w:w="0" w:type="dxa"/>
              <w:left w:w="0" w:type="dxa"/>
              <w:bottom w:w="0" w:type="dxa"/>
              <w:right w:w="43" w:type="dxa"/>
            </w:tcMar>
          </w:tcPr>
          <w:p w:rsidR="00A8213E" w:rsidRDefault="00FD11C8">
            <w:pPr>
              <w:jc w:val="right"/>
              <w:rPr>
                <w:sz w:val="19"/>
                <w:szCs w:val="19"/>
                <w:lang w:val="en-029" w:eastAsia="en-029"/>
              </w:rPr>
            </w:pPr>
            <w:r>
              <w:rPr>
                <w:sz w:val="19"/>
                <w:szCs w:val="19"/>
                <w:lang w:val="en-029" w:eastAsia="en-029"/>
              </w:rPr>
              <w:t>0</w:t>
            </w:r>
          </w:p>
        </w:tc>
        <w:tc>
          <w:tcPr>
            <w:tcW w:w="625" w:type="dxa"/>
            <w:tcMar>
              <w:top w:w="0" w:type="dxa"/>
              <w:left w:w="0" w:type="dxa"/>
              <w:bottom w:w="0" w:type="dxa"/>
              <w:right w:w="43" w:type="dxa"/>
            </w:tcMar>
          </w:tcPr>
          <w:p w:rsidR="00A8213E" w:rsidRDefault="00FD11C8">
            <w:pPr>
              <w:jc w:val="right"/>
              <w:rPr>
                <w:sz w:val="19"/>
                <w:szCs w:val="19"/>
                <w:lang w:val="en-029" w:eastAsia="en-029"/>
              </w:rPr>
            </w:pPr>
            <w:r>
              <w:rPr>
                <w:sz w:val="19"/>
                <w:szCs w:val="19"/>
                <w:lang w:val="en-029" w:eastAsia="en-029"/>
              </w:rPr>
              <w:t>53,800</w:t>
            </w:r>
          </w:p>
        </w:tc>
        <w:tc>
          <w:tcPr>
            <w:tcW w:w="788" w:type="dxa"/>
            <w:tcMar>
              <w:top w:w="0" w:type="dxa"/>
              <w:left w:w="0" w:type="dxa"/>
              <w:bottom w:w="0" w:type="dxa"/>
              <w:right w:w="43" w:type="dxa"/>
            </w:tcMar>
          </w:tcPr>
          <w:p w:rsidR="00A8213E" w:rsidRDefault="00FD11C8">
            <w:pPr>
              <w:jc w:val="right"/>
              <w:rPr>
                <w:sz w:val="19"/>
                <w:szCs w:val="19"/>
                <w:lang w:val="en-029" w:eastAsia="en-029"/>
              </w:rPr>
            </w:pPr>
            <w:r>
              <w:rPr>
                <w:sz w:val="19"/>
                <w:szCs w:val="19"/>
                <w:lang w:val="en-029" w:eastAsia="en-029"/>
              </w:rPr>
              <w:t>0</w:t>
            </w:r>
          </w:p>
        </w:tc>
        <w:tc>
          <w:tcPr>
            <w:tcW w:w="585" w:type="dxa"/>
            <w:tcMar>
              <w:top w:w="0" w:type="dxa"/>
              <w:left w:w="0" w:type="dxa"/>
              <w:bottom w:w="0" w:type="dxa"/>
              <w:right w:w="43" w:type="dxa"/>
            </w:tcMar>
          </w:tcPr>
          <w:p w:rsidR="00A8213E" w:rsidRDefault="00FD11C8">
            <w:pPr>
              <w:jc w:val="right"/>
              <w:rPr>
                <w:sz w:val="19"/>
                <w:szCs w:val="19"/>
                <w:lang w:val="en-029" w:eastAsia="en-029"/>
              </w:rPr>
            </w:pPr>
            <w:r>
              <w:rPr>
                <w:sz w:val="19"/>
                <w:szCs w:val="19"/>
                <w:lang w:val="en-029" w:eastAsia="en-029"/>
              </w:rPr>
              <w:t>9,200</w:t>
            </w:r>
          </w:p>
        </w:tc>
        <w:tc>
          <w:tcPr>
            <w:tcW w:w="687" w:type="dxa"/>
            <w:tcMar>
              <w:top w:w="0" w:type="dxa"/>
              <w:left w:w="0" w:type="dxa"/>
              <w:bottom w:w="0" w:type="dxa"/>
              <w:right w:w="43" w:type="dxa"/>
            </w:tcMar>
          </w:tcPr>
          <w:p w:rsidR="00A8213E" w:rsidRDefault="00FD11C8">
            <w:pPr>
              <w:jc w:val="right"/>
              <w:rPr>
                <w:sz w:val="19"/>
                <w:szCs w:val="19"/>
                <w:lang w:val="en-029" w:eastAsia="en-029"/>
              </w:rPr>
            </w:pPr>
            <w:r>
              <w:rPr>
                <w:sz w:val="19"/>
                <w:szCs w:val="19"/>
                <w:lang w:val="en-029" w:eastAsia="en-029"/>
              </w:rPr>
              <w:t>0</w:t>
            </w:r>
          </w:p>
        </w:tc>
        <w:tc>
          <w:tcPr>
            <w:tcW w:w="687" w:type="dxa"/>
          </w:tcPr>
          <w:p w:rsidR="00A8213E" w:rsidRDefault="00FD11C8">
            <w:pPr>
              <w:jc w:val="right"/>
              <w:rPr>
                <w:b/>
                <w:sz w:val="19"/>
                <w:szCs w:val="19"/>
                <w:lang w:val="en-029" w:eastAsia="en-029"/>
              </w:rPr>
            </w:pPr>
            <w:r>
              <w:rPr>
                <w:b/>
                <w:sz w:val="19"/>
                <w:szCs w:val="19"/>
                <w:lang w:val="en-029" w:eastAsia="en-029"/>
              </w:rPr>
              <w:t>0</w:t>
            </w:r>
          </w:p>
        </w:tc>
        <w:tc>
          <w:tcPr>
            <w:tcW w:w="687" w:type="dxa"/>
            <w:tcMar>
              <w:top w:w="0" w:type="dxa"/>
              <w:left w:w="0" w:type="dxa"/>
              <w:bottom w:w="0" w:type="dxa"/>
              <w:right w:w="43" w:type="dxa"/>
            </w:tcMar>
          </w:tcPr>
          <w:p w:rsidR="00A8213E" w:rsidRDefault="00FD11C8">
            <w:pPr>
              <w:jc w:val="right"/>
              <w:rPr>
                <w:b/>
                <w:sz w:val="19"/>
                <w:szCs w:val="19"/>
                <w:lang w:val="en-029" w:eastAsia="en-029"/>
              </w:rPr>
            </w:pPr>
            <w:r>
              <w:rPr>
                <w:b/>
                <w:sz w:val="19"/>
                <w:szCs w:val="19"/>
                <w:lang w:val="en-029" w:eastAsia="en-029"/>
              </w:rPr>
              <w:t>21,000</w:t>
            </w:r>
          </w:p>
        </w:tc>
        <w:tc>
          <w:tcPr>
            <w:tcW w:w="845" w:type="dxa"/>
            <w:tcMar>
              <w:top w:w="0" w:type="dxa"/>
              <w:left w:w="0" w:type="dxa"/>
              <w:bottom w:w="0" w:type="dxa"/>
              <w:right w:w="43" w:type="dxa"/>
            </w:tcMar>
          </w:tcPr>
          <w:p w:rsidR="00A8213E" w:rsidRDefault="00FD11C8">
            <w:pPr>
              <w:jc w:val="right"/>
              <w:rPr>
                <w:sz w:val="19"/>
                <w:szCs w:val="19"/>
                <w:lang w:val="en-029" w:eastAsia="en-029"/>
              </w:rPr>
            </w:pPr>
            <w:r>
              <w:rPr>
                <w:sz w:val="19"/>
                <w:szCs w:val="19"/>
                <w:lang w:val="en-029" w:eastAsia="en-029"/>
              </w:rPr>
              <w:t>210,000</w:t>
            </w:r>
          </w:p>
        </w:tc>
      </w:tr>
      <w:tr w:rsidR="00A8213E">
        <w:trPr>
          <w:cantSplit/>
        </w:trPr>
        <w:tc>
          <w:tcPr>
            <w:tcW w:w="556" w:type="dxa"/>
            <w:tcMar>
              <w:top w:w="0" w:type="dxa"/>
              <w:left w:w="0" w:type="dxa"/>
              <w:bottom w:w="0" w:type="dxa"/>
              <w:right w:w="43" w:type="dxa"/>
            </w:tcMar>
          </w:tcPr>
          <w:p w:rsidR="00A8213E" w:rsidRDefault="00FD11C8">
            <w:pPr>
              <w:jc w:val="center"/>
              <w:rPr>
                <w:sz w:val="20"/>
                <w:szCs w:val="20"/>
                <w:lang w:val="en-029" w:eastAsia="en-029"/>
              </w:rPr>
            </w:pPr>
            <w:r>
              <w:rPr>
                <w:sz w:val="20"/>
                <w:szCs w:val="20"/>
                <w:lang w:val="en-029" w:eastAsia="en-029"/>
              </w:rPr>
              <w:t>3.2</w:t>
            </w:r>
          </w:p>
        </w:tc>
        <w:tc>
          <w:tcPr>
            <w:tcW w:w="2283" w:type="dxa"/>
            <w:tcMar>
              <w:top w:w="0" w:type="dxa"/>
              <w:left w:w="14" w:type="dxa"/>
              <w:bottom w:w="0" w:type="dxa"/>
              <w:right w:w="43" w:type="dxa"/>
            </w:tcMar>
          </w:tcPr>
          <w:p w:rsidR="00A8213E" w:rsidRDefault="00FD11C8">
            <w:pPr>
              <w:jc w:val="left"/>
              <w:rPr>
                <w:sz w:val="19"/>
                <w:szCs w:val="19"/>
                <w:lang w:val="en-029" w:eastAsia="en-029"/>
              </w:rPr>
            </w:pPr>
            <w:r>
              <w:rPr>
                <w:sz w:val="19"/>
                <w:szCs w:val="19"/>
                <w:lang w:val="en-029" w:eastAsia="en-029"/>
              </w:rPr>
              <w:t>支持费用总</w:t>
            </w:r>
            <w:r>
              <w:rPr>
                <w:rFonts w:hint="eastAsia"/>
                <w:sz w:val="19"/>
                <w:szCs w:val="19"/>
                <w:lang w:val="en-US" w:eastAsia="zh-CN"/>
              </w:rPr>
              <w:t>额</w:t>
            </w:r>
            <w:r>
              <w:rPr>
                <w:sz w:val="19"/>
                <w:szCs w:val="19"/>
                <w:lang w:val="en-029" w:eastAsia="en-029"/>
              </w:rPr>
              <w:t>（美元）</w:t>
            </w:r>
          </w:p>
        </w:tc>
        <w:tc>
          <w:tcPr>
            <w:tcW w:w="684" w:type="dxa"/>
            <w:tcMar>
              <w:top w:w="0" w:type="dxa"/>
              <w:left w:w="0" w:type="dxa"/>
              <w:bottom w:w="0" w:type="dxa"/>
              <w:right w:w="43" w:type="dxa"/>
            </w:tcMar>
          </w:tcPr>
          <w:p w:rsidR="00A8213E" w:rsidRDefault="00FD11C8">
            <w:pPr>
              <w:jc w:val="right"/>
              <w:rPr>
                <w:sz w:val="19"/>
                <w:szCs w:val="19"/>
                <w:lang w:val="en-029" w:eastAsia="en-029"/>
              </w:rPr>
            </w:pPr>
            <w:r>
              <w:rPr>
                <w:sz w:val="19"/>
                <w:szCs w:val="19"/>
                <w:lang w:val="en-029" w:eastAsia="en-029"/>
              </w:rPr>
              <w:t>9,687</w:t>
            </w:r>
          </w:p>
        </w:tc>
        <w:tc>
          <w:tcPr>
            <w:tcW w:w="686" w:type="dxa"/>
            <w:tcMar>
              <w:top w:w="0" w:type="dxa"/>
              <w:left w:w="0" w:type="dxa"/>
              <w:bottom w:w="0" w:type="dxa"/>
              <w:right w:w="43" w:type="dxa"/>
            </w:tcMar>
          </w:tcPr>
          <w:p w:rsidR="00A8213E" w:rsidRDefault="00FD11C8">
            <w:pPr>
              <w:jc w:val="right"/>
              <w:rPr>
                <w:sz w:val="19"/>
                <w:szCs w:val="19"/>
                <w:lang w:val="en-029" w:eastAsia="en-029"/>
              </w:rPr>
            </w:pPr>
            <w:r>
              <w:rPr>
                <w:sz w:val="19"/>
                <w:szCs w:val="19"/>
                <w:lang w:val="en-029" w:eastAsia="en-029"/>
              </w:rPr>
              <w:t>2,700</w:t>
            </w:r>
          </w:p>
        </w:tc>
        <w:tc>
          <w:tcPr>
            <w:tcW w:w="747" w:type="dxa"/>
            <w:tcMar>
              <w:top w:w="0" w:type="dxa"/>
              <w:left w:w="0" w:type="dxa"/>
              <w:bottom w:w="0" w:type="dxa"/>
              <w:right w:w="43" w:type="dxa"/>
            </w:tcMar>
          </w:tcPr>
          <w:p w:rsidR="00A8213E" w:rsidRDefault="00FD11C8">
            <w:pPr>
              <w:jc w:val="right"/>
              <w:rPr>
                <w:sz w:val="19"/>
                <w:szCs w:val="19"/>
                <w:lang w:val="en-029" w:eastAsia="en-029"/>
              </w:rPr>
            </w:pPr>
            <w:r>
              <w:rPr>
                <w:sz w:val="19"/>
                <w:szCs w:val="19"/>
                <w:lang w:val="en-029" w:eastAsia="en-029"/>
              </w:rPr>
              <w:t>0</w:t>
            </w:r>
          </w:p>
        </w:tc>
        <w:tc>
          <w:tcPr>
            <w:tcW w:w="625" w:type="dxa"/>
            <w:tcMar>
              <w:top w:w="0" w:type="dxa"/>
              <w:left w:w="0" w:type="dxa"/>
              <w:bottom w:w="0" w:type="dxa"/>
              <w:right w:w="43" w:type="dxa"/>
            </w:tcMar>
          </w:tcPr>
          <w:p w:rsidR="00A8213E" w:rsidRDefault="00FD11C8">
            <w:pPr>
              <w:jc w:val="right"/>
              <w:rPr>
                <w:sz w:val="19"/>
                <w:szCs w:val="19"/>
                <w:lang w:val="en-029" w:eastAsia="en-029"/>
              </w:rPr>
            </w:pPr>
            <w:r>
              <w:rPr>
                <w:sz w:val="19"/>
                <w:szCs w:val="19"/>
                <w:lang w:val="en-029" w:eastAsia="en-029"/>
              </w:rPr>
              <w:t>5,894</w:t>
            </w:r>
          </w:p>
        </w:tc>
        <w:tc>
          <w:tcPr>
            <w:tcW w:w="788" w:type="dxa"/>
            <w:tcMar>
              <w:top w:w="0" w:type="dxa"/>
              <w:left w:w="0" w:type="dxa"/>
              <w:bottom w:w="0" w:type="dxa"/>
              <w:right w:w="43" w:type="dxa"/>
            </w:tcMar>
          </w:tcPr>
          <w:p w:rsidR="00A8213E" w:rsidRDefault="00FD11C8">
            <w:pPr>
              <w:jc w:val="right"/>
              <w:rPr>
                <w:sz w:val="19"/>
                <w:szCs w:val="19"/>
                <w:lang w:val="en-029" w:eastAsia="en-029"/>
              </w:rPr>
            </w:pPr>
            <w:r>
              <w:rPr>
                <w:sz w:val="19"/>
                <w:szCs w:val="19"/>
                <w:lang w:val="en-029" w:eastAsia="en-029"/>
              </w:rPr>
              <w:t>0</w:t>
            </w:r>
          </w:p>
        </w:tc>
        <w:tc>
          <w:tcPr>
            <w:tcW w:w="585" w:type="dxa"/>
            <w:tcMar>
              <w:top w:w="0" w:type="dxa"/>
              <w:left w:w="0" w:type="dxa"/>
              <w:bottom w:w="0" w:type="dxa"/>
              <w:right w:w="43" w:type="dxa"/>
            </w:tcMar>
          </w:tcPr>
          <w:p w:rsidR="00A8213E" w:rsidRDefault="00FD11C8">
            <w:pPr>
              <w:jc w:val="right"/>
              <w:rPr>
                <w:sz w:val="19"/>
                <w:szCs w:val="19"/>
                <w:lang w:val="en-029" w:eastAsia="en-029"/>
              </w:rPr>
            </w:pPr>
            <w:r>
              <w:rPr>
                <w:sz w:val="19"/>
                <w:szCs w:val="19"/>
                <w:lang w:val="en-029" w:eastAsia="en-029"/>
              </w:rPr>
              <w:t>1,196</w:t>
            </w:r>
          </w:p>
        </w:tc>
        <w:tc>
          <w:tcPr>
            <w:tcW w:w="687" w:type="dxa"/>
            <w:tcMar>
              <w:top w:w="0" w:type="dxa"/>
              <w:left w:w="0" w:type="dxa"/>
              <w:bottom w:w="0" w:type="dxa"/>
              <w:right w:w="43" w:type="dxa"/>
            </w:tcMar>
          </w:tcPr>
          <w:p w:rsidR="00A8213E" w:rsidRDefault="00FD11C8">
            <w:pPr>
              <w:jc w:val="right"/>
              <w:rPr>
                <w:sz w:val="19"/>
                <w:szCs w:val="19"/>
                <w:lang w:val="en-029" w:eastAsia="en-029"/>
              </w:rPr>
            </w:pPr>
            <w:r>
              <w:rPr>
                <w:sz w:val="19"/>
                <w:szCs w:val="19"/>
                <w:lang w:val="en-029" w:eastAsia="en-029"/>
              </w:rPr>
              <w:t>0</w:t>
            </w:r>
          </w:p>
        </w:tc>
        <w:tc>
          <w:tcPr>
            <w:tcW w:w="687" w:type="dxa"/>
          </w:tcPr>
          <w:p w:rsidR="00A8213E" w:rsidRDefault="00FD11C8">
            <w:pPr>
              <w:jc w:val="right"/>
              <w:rPr>
                <w:b/>
                <w:sz w:val="19"/>
                <w:szCs w:val="19"/>
                <w:lang w:val="en-029" w:eastAsia="en-029"/>
              </w:rPr>
            </w:pPr>
            <w:r>
              <w:rPr>
                <w:b/>
                <w:sz w:val="19"/>
                <w:szCs w:val="19"/>
                <w:lang w:val="en-029" w:eastAsia="en-029"/>
              </w:rPr>
              <w:t>0</w:t>
            </w:r>
          </w:p>
        </w:tc>
        <w:tc>
          <w:tcPr>
            <w:tcW w:w="687" w:type="dxa"/>
            <w:tcMar>
              <w:top w:w="0" w:type="dxa"/>
              <w:left w:w="0" w:type="dxa"/>
              <w:bottom w:w="0" w:type="dxa"/>
              <w:right w:w="43" w:type="dxa"/>
            </w:tcMar>
          </w:tcPr>
          <w:p w:rsidR="00A8213E" w:rsidRDefault="00FD11C8">
            <w:pPr>
              <w:jc w:val="right"/>
              <w:rPr>
                <w:b/>
                <w:sz w:val="19"/>
                <w:szCs w:val="19"/>
                <w:lang w:val="en-029" w:eastAsia="en-029"/>
              </w:rPr>
            </w:pPr>
            <w:r>
              <w:rPr>
                <w:b/>
                <w:sz w:val="19"/>
                <w:szCs w:val="19"/>
                <w:lang w:val="en-029" w:eastAsia="en-029"/>
              </w:rPr>
              <w:t>2,730</w:t>
            </w:r>
          </w:p>
        </w:tc>
        <w:tc>
          <w:tcPr>
            <w:tcW w:w="845" w:type="dxa"/>
            <w:tcMar>
              <w:top w:w="0" w:type="dxa"/>
              <w:left w:w="0" w:type="dxa"/>
              <w:bottom w:w="0" w:type="dxa"/>
              <w:right w:w="43" w:type="dxa"/>
            </w:tcMar>
          </w:tcPr>
          <w:p w:rsidR="00A8213E" w:rsidRDefault="00FD11C8">
            <w:pPr>
              <w:jc w:val="right"/>
              <w:rPr>
                <w:sz w:val="19"/>
                <w:szCs w:val="19"/>
                <w:lang w:val="en-029" w:eastAsia="en-029"/>
              </w:rPr>
            </w:pPr>
            <w:r>
              <w:rPr>
                <w:sz w:val="19"/>
                <w:szCs w:val="19"/>
                <w:lang w:val="en-029" w:eastAsia="en-029"/>
              </w:rPr>
              <w:t>22,207</w:t>
            </w:r>
          </w:p>
        </w:tc>
      </w:tr>
      <w:tr w:rsidR="00A8213E">
        <w:trPr>
          <w:cantSplit/>
        </w:trPr>
        <w:tc>
          <w:tcPr>
            <w:tcW w:w="556" w:type="dxa"/>
            <w:tcMar>
              <w:top w:w="0" w:type="dxa"/>
              <w:left w:w="0" w:type="dxa"/>
              <w:bottom w:w="0" w:type="dxa"/>
              <w:right w:w="43" w:type="dxa"/>
            </w:tcMar>
          </w:tcPr>
          <w:p w:rsidR="00A8213E" w:rsidRDefault="00FD11C8">
            <w:pPr>
              <w:jc w:val="center"/>
              <w:rPr>
                <w:sz w:val="20"/>
                <w:szCs w:val="20"/>
                <w:lang w:val="en-029" w:eastAsia="en-029"/>
              </w:rPr>
            </w:pPr>
            <w:r>
              <w:rPr>
                <w:sz w:val="20"/>
                <w:szCs w:val="20"/>
                <w:lang w:val="en-029" w:eastAsia="en-029"/>
              </w:rPr>
              <w:t>3.3</w:t>
            </w:r>
          </w:p>
        </w:tc>
        <w:tc>
          <w:tcPr>
            <w:tcW w:w="2283" w:type="dxa"/>
            <w:tcMar>
              <w:top w:w="0" w:type="dxa"/>
              <w:left w:w="14" w:type="dxa"/>
              <w:bottom w:w="0" w:type="dxa"/>
              <w:right w:w="43" w:type="dxa"/>
            </w:tcMar>
          </w:tcPr>
          <w:p w:rsidR="00A8213E" w:rsidRDefault="00FD11C8">
            <w:pPr>
              <w:jc w:val="left"/>
              <w:rPr>
                <w:sz w:val="19"/>
                <w:szCs w:val="19"/>
                <w:lang w:val="en-029" w:eastAsia="en-029"/>
              </w:rPr>
            </w:pPr>
            <w:r>
              <w:rPr>
                <w:sz w:val="19"/>
                <w:szCs w:val="19"/>
                <w:lang w:val="en-029" w:eastAsia="en-029"/>
              </w:rPr>
              <w:t>商定费用总</w:t>
            </w:r>
            <w:r>
              <w:rPr>
                <w:rFonts w:hint="eastAsia"/>
                <w:sz w:val="19"/>
                <w:szCs w:val="19"/>
                <w:lang w:val="en-US" w:eastAsia="zh-CN"/>
              </w:rPr>
              <w:t>额</w:t>
            </w:r>
            <w:r>
              <w:rPr>
                <w:sz w:val="19"/>
                <w:szCs w:val="19"/>
                <w:lang w:val="en-029" w:eastAsia="en-029"/>
              </w:rPr>
              <w:t>（美元）</w:t>
            </w:r>
          </w:p>
        </w:tc>
        <w:tc>
          <w:tcPr>
            <w:tcW w:w="684" w:type="dxa"/>
            <w:tcMar>
              <w:top w:w="0" w:type="dxa"/>
              <w:left w:w="0" w:type="dxa"/>
              <w:bottom w:w="0" w:type="dxa"/>
              <w:right w:w="43" w:type="dxa"/>
            </w:tcMar>
          </w:tcPr>
          <w:p w:rsidR="00A8213E" w:rsidRDefault="00FD11C8">
            <w:pPr>
              <w:jc w:val="right"/>
              <w:rPr>
                <w:sz w:val="19"/>
                <w:szCs w:val="19"/>
                <w:lang w:val="en-029" w:eastAsia="en-029"/>
              </w:rPr>
            </w:pPr>
            <w:r>
              <w:rPr>
                <w:sz w:val="19"/>
                <w:szCs w:val="19"/>
                <w:lang w:val="en-029" w:eastAsia="en-029"/>
              </w:rPr>
              <w:t>111,537</w:t>
            </w:r>
          </w:p>
        </w:tc>
        <w:tc>
          <w:tcPr>
            <w:tcW w:w="686" w:type="dxa"/>
            <w:tcMar>
              <w:top w:w="0" w:type="dxa"/>
              <w:left w:w="0" w:type="dxa"/>
              <w:bottom w:w="0" w:type="dxa"/>
              <w:right w:w="43" w:type="dxa"/>
            </w:tcMar>
          </w:tcPr>
          <w:p w:rsidR="00A8213E" w:rsidRDefault="00FD11C8">
            <w:pPr>
              <w:jc w:val="right"/>
              <w:rPr>
                <w:sz w:val="19"/>
                <w:szCs w:val="19"/>
                <w:lang w:val="en-029" w:eastAsia="en-029"/>
              </w:rPr>
            </w:pPr>
            <w:r>
              <w:rPr>
                <w:sz w:val="19"/>
                <w:szCs w:val="19"/>
                <w:lang w:val="en-029" w:eastAsia="en-029"/>
              </w:rPr>
              <w:t>26,850</w:t>
            </w:r>
          </w:p>
        </w:tc>
        <w:tc>
          <w:tcPr>
            <w:tcW w:w="747" w:type="dxa"/>
            <w:tcMar>
              <w:top w:w="0" w:type="dxa"/>
              <w:left w:w="0" w:type="dxa"/>
              <w:bottom w:w="0" w:type="dxa"/>
              <w:right w:w="43" w:type="dxa"/>
            </w:tcMar>
          </w:tcPr>
          <w:p w:rsidR="00A8213E" w:rsidRDefault="00FD11C8">
            <w:pPr>
              <w:jc w:val="right"/>
              <w:rPr>
                <w:sz w:val="19"/>
                <w:szCs w:val="19"/>
                <w:lang w:val="en-029" w:eastAsia="en-029"/>
              </w:rPr>
            </w:pPr>
            <w:r>
              <w:rPr>
                <w:sz w:val="19"/>
                <w:szCs w:val="19"/>
                <w:lang w:val="en-029" w:eastAsia="en-029"/>
              </w:rPr>
              <w:t>0</w:t>
            </w:r>
          </w:p>
        </w:tc>
        <w:tc>
          <w:tcPr>
            <w:tcW w:w="625" w:type="dxa"/>
            <w:tcMar>
              <w:top w:w="0" w:type="dxa"/>
              <w:left w:w="0" w:type="dxa"/>
              <w:bottom w:w="0" w:type="dxa"/>
              <w:right w:w="43" w:type="dxa"/>
            </w:tcMar>
          </w:tcPr>
          <w:p w:rsidR="00A8213E" w:rsidRDefault="00FD11C8">
            <w:pPr>
              <w:jc w:val="right"/>
              <w:rPr>
                <w:sz w:val="19"/>
                <w:szCs w:val="19"/>
                <w:lang w:val="en-029" w:eastAsia="en-029"/>
              </w:rPr>
            </w:pPr>
            <w:r>
              <w:rPr>
                <w:sz w:val="19"/>
                <w:szCs w:val="19"/>
                <w:lang w:val="en-029" w:eastAsia="en-029"/>
              </w:rPr>
              <w:t>59,694</w:t>
            </w:r>
          </w:p>
        </w:tc>
        <w:tc>
          <w:tcPr>
            <w:tcW w:w="788" w:type="dxa"/>
            <w:tcMar>
              <w:top w:w="0" w:type="dxa"/>
              <w:left w:w="0" w:type="dxa"/>
              <w:bottom w:w="0" w:type="dxa"/>
              <w:right w:w="43" w:type="dxa"/>
            </w:tcMar>
          </w:tcPr>
          <w:p w:rsidR="00A8213E" w:rsidRDefault="00FD11C8">
            <w:pPr>
              <w:jc w:val="right"/>
              <w:rPr>
                <w:sz w:val="19"/>
                <w:szCs w:val="19"/>
                <w:lang w:val="en-029" w:eastAsia="en-029"/>
              </w:rPr>
            </w:pPr>
            <w:r>
              <w:rPr>
                <w:sz w:val="19"/>
                <w:szCs w:val="19"/>
                <w:lang w:val="en-029" w:eastAsia="en-029"/>
              </w:rPr>
              <w:t>0</w:t>
            </w:r>
          </w:p>
        </w:tc>
        <w:tc>
          <w:tcPr>
            <w:tcW w:w="585" w:type="dxa"/>
            <w:tcMar>
              <w:top w:w="0" w:type="dxa"/>
              <w:left w:w="0" w:type="dxa"/>
              <w:bottom w:w="0" w:type="dxa"/>
              <w:right w:w="43" w:type="dxa"/>
            </w:tcMar>
          </w:tcPr>
          <w:p w:rsidR="00A8213E" w:rsidRDefault="00FD11C8">
            <w:pPr>
              <w:jc w:val="right"/>
              <w:rPr>
                <w:sz w:val="19"/>
                <w:szCs w:val="19"/>
                <w:lang w:val="en-029" w:eastAsia="en-029"/>
              </w:rPr>
            </w:pPr>
            <w:r>
              <w:rPr>
                <w:sz w:val="19"/>
                <w:szCs w:val="19"/>
                <w:lang w:val="en-029" w:eastAsia="en-029"/>
              </w:rPr>
              <w:t>10,396</w:t>
            </w:r>
          </w:p>
        </w:tc>
        <w:tc>
          <w:tcPr>
            <w:tcW w:w="687" w:type="dxa"/>
            <w:tcMar>
              <w:top w:w="0" w:type="dxa"/>
              <w:left w:w="0" w:type="dxa"/>
              <w:bottom w:w="0" w:type="dxa"/>
              <w:right w:w="43" w:type="dxa"/>
            </w:tcMar>
          </w:tcPr>
          <w:p w:rsidR="00A8213E" w:rsidRDefault="00FD11C8">
            <w:pPr>
              <w:jc w:val="right"/>
              <w:rPr>
                <w:sz w:val="19"/>
                <w:szCs w:val="19"/>
                <w:lang w:val="en-029" w:eastAsia="en-029"/>
              </w:rPr>
            </w:pPr>
            <w:r>
              <w:rPr>
                <w:sz w:val="19"/>
                <w:szCs w:val="19"/>
                <w:lang w:val="en-029" w:eastAsia="en-029"/>
              </w:rPr>
              <w:t>0</w:t>
            </w:r>
          </w:p>
        </w:tc>
        <w:tc>
          <w:tcPr>
            <w:tcW w:w="687" w:type="dxa"/>
          </w:tcPr>
          <w:p w:rsidR="00A8213E" w:rsidRDefault="00FD11C8">
            <w:pPr>
              <w:jc w:val="right"/>
              <w:rPr>
                <w:b/>
                <w:sz w:val="19"/>
                <w:szCs w:val="19"/>
                <w:lang w:val="en-029" w:eastAsia="en-029"/>
              </w:rPr>
            </w:pPr>
            <w:r>
              <w:rPr>
                <w:b/>
                <w:sz w:val="19"/>
                <w:szCs w:val="19"/>
                <w:lang w:val="en-029" w:eastAsia="en-029"/>
              </w:rPr>
              <w:t>0</w:t>
            </w:r>
          </w:p>
        </w:tc>
        <w:tc>
          <w:tcPr>
            <w:tcW w:w="687" w:type="dxa"/>
            <w:tcMar>
              <w:top w:w="0" w:type="dxa"/>
              <w:left w:w="0" w:type="dxa"/>
              <w:bottom w:w="0" w:type="dxa"/>
              <w:right w:w="43" w:type="dxa"/>
            </w:tcMar>
          </w:tcPr>
          <w:p w:rsidR="00A8213E" w:rsidRDefault="00FD11C8">
            <w:pPr>
              <w:jc w:val="right"/>
              <w:rPr>
                <w:b/>
                <w:sz w:val="19"/>
                <w:szCs w:val="19"/>
              </w:rPr>
            </w:pPr>
            <w:r>
              <w:rPr>
                <w:b/>
                <w:sz w:val="19"/>
                <w:szCs w:val="19"/>
                <w:lang w:val="en-029" w:eastAsia="en-029"/>
              </w:rPr>
              <w:t xml:space="preserve">23,730 </w:t>
            </w:r>
          </w:p>
        </w:tc>
        <w:tc>
          <w:tcPr>
            <w:tcW w:w="845" w:type="dxa"/>
            <w:tcMar>
              <w:top w:w="0" w:type="dxa"/>
              <w:left w:w="0" w:type="dxa"/>
              <w:bottom w:w="0" w:type="dxa"/>
              <w:right w:w="43" w:type="dxa"/>
            </w:tcMar>
          </w:tcPr>
          <w:p w:rsidR="00A8213E" w:rsidRDefault="00FD11C8">
            <w:pPr>
              <w:jc w:val="right"/>
              <w:rPr>
                <w:sz w:val="19"/>
                <w:szCs w:val="19"/>
                <w:lang w:val="en-029" w:eastAsia="en-029"/>
              </w:rPr>
            </w:pPr>
            <w:r>
              <w:rPr>
                <w:sz w:val="19"/>
                <w:szCs w:val="19"/>
                <w:lang w:val="en-029" w:eastAsia="en-029"/>
              </w:rPr>
              <w:t>232,207</w:t>
            </w:r>
          </w:p>
        </w:tc>
      </w:tr>
      <w:tr w:rsidR="00A8213E">
        <w:trPr>
          <w:cantSplit/>
        </w:trPr>
        <w:tc>
          <w:tcPr>
            <w:tcW w:w="556" w:type="dxa"/>
            <w:tcMar>
              <w:top w:w="0" w:type="dxa"/>
              <w:left w:w="0" w:type="dxa"/>
              <w:bottom w:w="0" w:type="dxa"/>
              <w:right w:w="43" w:type="dxa"/>
            </w:tcMar>
          </w:tcPr>
          <w:p w:rsidR="00A8213E" w:rsidRDefault="00FD11C8">
            <w:pPr>
              <w:jc w:val="left"/>
              <w:rPr>
                <w:sz w:val="20"/>
                <w:szCs w:val="20"/>
                <w:lang w:val="en-029" w:eastAsia="en-029"/>
              </w:rPr>
            </w:pPr>
            <w:r>
              <w:rPr>
                <w:sz w:val="20"/>
                <w:szCs w:val="20"/>
                <w:lang w:val="en-029" w:eastAsia="en-029"/>
              </w:rPr>
              <w:t>4.1.1</w:t>
            </w:r>
          </w:p>
        </w:tc>
        <w:tc>
          <w:tcPr>
            <w:tcW w:w="8459" w:type="dxa"/>
            <w:gridSpan w:val="10"/>
            <w:tcMar>
              <w:left w:w="29" w:type="dxa"/>
              <w:right w:w="115" w:type="dxa"/>
            </w:tcMar>
          </w:tcPr>
          <w:p w:rsidR="00A8213E" w:rsidRDefault="00FD11C8">
            <w:pPr>
              <w:jc w:val="left"/>
              <w:rPr>
                <w:sz w:val="19"/>
                <w:szCs w:val="19"/>
                <w:lang w:val="en-029" w:eastAsia="en-029"/>
              </w:rPr>
            </w:pPr>
            <w:r>
              <w:rPr>
                <w:sz w:val="19"/>
                <w:szCs w:val="19"/>
                <w:lang w:val="en-029" w:eastAsia="en-029"/>
              </w:rPr>
              <w:t>本协议项下的</w:t>
            </w:r>
            <w:r>
              <w:rPr>
                <w:sz w:val="19"/>
                <w:szCs w:val="19"/>
                <w:lang w:val="en-029" w:eastAsia="en-029"/>
              </w:rPr>
              <w:t xml:space="preserve"> HCFC-22 </w:t>
            </w:r>
            <w:r>
              <w:rPr>
                <w:sz w:val="19"/>
                <w:szCs w:val="19"/>
                <w:lang w:val="en-029" w:eastAsia="en-029"/>
              </w:rPr>
              <w:t>淘汰总量（</w:t>
            </w:r>
            <w:r>
              <w:rPr>
                <w:sz w:val="19"/>
                <w:szCs w:val="19"/>
                <w:lang w:val="en-029" w:eastAsia="en-029"/>
              </w:rPr>
              <w:t xml:space="preserve">ODP </w:t>
            </w:r>
            <w:r>
              <w:rPr>
                <w:sz w:val="19"/>
                <w:szCs w:val="19"/>
                <w:lang w:val="en-029" w:eastAsia="en-029"/>
              </w:rPr>
              <w:t>吨）</w:t>
            </w:r>
          </w:p>
        </w:tc>
        <w:tc>
          <w:tcPr>
            <w:tcW w:w="845" w:type="dxa"/>
            <w:tcMar>
              <w:top w:w="0" w:type="dxa"/>
              <w:left w:w="0" w:type="dxa"/>
              <w:bottom w:w="0" w:type="dxa"/>
              <w:right w:w="43" w:type="dxa"/>
            </w:tcMar>
          </w:tcPr>
          <w:p w:rsidR="00A8213E" w:rsidRDefault="00FD11C8">
            <w:pPr>
              <w:jc w:val="right"/>
              <w:rPr>
                <w:sz w:val="19"/>
                <w:szCs w:val="19"/>
                <w:lang w:val="en-029" w:eastAsia="en-029"/>
              </w:rPr>
            </w:pPr>
            <w:r>
              <w:rPr>
                <w:sz w:val="19"/>
                <w:szCs w:val="19"/>
                <w:lang w:val="en-029" w:eastAsia="en-029"/>
              </w:rPr>
              <w:t>0.38</w:t>
            </w:r>
          </w:p>
        </w:tc>
      </w:tr>
      <w:tr w:rsidR="00A8213E">
        <w:trPr>
          <w:cantSplit/>
        </w:trPr>
        <w:tc>
          <w:tcPr>
            <w:tcW w:w="556" w:type="dxa"/>
            <w:tcMar>
              <w:top w:w="0" w:type="dxa"/>
              <w:left w:w="0" w:type="dxa"/>
              <w:bottom w:w="0" w:type="dxa"/>
              <w:right w:w="43" w:type="dxa"/>
            </w:tcMar>
          </w:tcPr>
          <w:p w:rsidR="00A8213E" w:rsidRDefault="00FD11C8">
            <w:pPr>
              <w:jc w:val="left"/>
              <w:rPr>
                <w:sz w:val="20"/>
                <w:szCs w:val="20"/>
                <w:lang w:val="en-029" w:eastAsia="en-029"/>
              </w:rPr>
            </w:pPr>
            <w:r>
              <w:rPr>
                <w:sz w:val="20"/>
                <w:szCs w:val="20"/>
                <w:lang w:val="en-029" w:eastAsia="en-029"/>
              </w:rPr>
              <w:t>4.1.2</w:t>
            </w:r>
          </w:p>
        </w:tc>
        <w:tc>
          <w:tcPr>
            <w:tcW w:w="8459" w:type="dxa"/>
            <w:gridSpan w:val="10"/>
            <w:tcMar>
              <w:left w:w="29" w:type="dxa"/>
              <w:right w:w="115" w:type="dxa"/>
            </w:tcMar>
          </w:tcPr>
          <w:p w:rsidR="00A8213E" w:rsidRDefault="00FD11C8">
            <w:pPr>
              <w:jc w:val="left"/>
              <w:rPr>
                <w:sz w:val="19"/>
                <w:szCs w:val="19"/>
                <w:lang w:val="en-029" w:eastAsia="en-029"/>
              </w:rPr>
            </w:pPr>
            <w:r>
              <w:rPr>
                <w:sz w:val="19"/>
                <w:szCs w:val="19"/>
                <w:lang w:val="en-029" w:eastAsia="en-029"/>
              </w:rPr>
              <w:t>以前批准的项目中</w:t>
            </w:r>
            <w:r>
              <w:rPr>
                <w:sz w:val="19"/>
                <w:szCs w:val="19"/>
                <w:lang w:val="en-029" w:eastAsia="en-029"/>
              </w:rPr>
              <w:t xml:space="preserve"> HCFC-22</w:t>
            </w:r>
            <w:r>
              <w:rPr>
                <w:sz w:val="19"/>
                <w:szCs w:val="19"/>
                <w:lang w:val="en-029" w:eastAsia="en-029"/>
              </w:rPr>
              <w:t>淘汰</w:t>
            </w:r>
            <w:r>
              <w:rPr>
                <w:rFonts w:hint="eastAsia"/>
                <w:sz w:val="19"/>
                <w:szCs w:val="19"/>
                <w:lang w:val="en-US" w:eastAsia="zh-CN"/>
              </w:rPr>
              <w:t>量</w:t>
            </w:r>
            <w:r>
              <w:rPr>
                <w:sz w:val="19"/>
                <w:szCs w:val="19"/>
                <w:lang w:val="en-029" w:eastAsia="en-029"/>
              </w:rPr>
              <w:t>（</w:t>
            </w:r>
            <w:r>
              <w:rPr>
                <w:sz w:val="19"/>
                <w:szCs w:val="19"/>
                <w:lang w:val="en-029" w:eastAsia="en-029"/>
              </w:rPr>
              <w:t xml:space="preserve">ODP </w:t>
            </w:r>
            <w:r>
              <w:rPr>
                <w:sz w:val="19"/>
                <w:szCs w:val="19"/>
                <w:lang w:val="en-029" w:eastAsia="en-029"/>
              </w:rPr>
              <w:t>吨）</w:t>
            </w:r>
          </w:p>
        </w:tc>
        <w:tc>
          <w:tcPr>
            <w:tcW w:w="845" w:type="dxa"/>
            <w:tcMar>
              <w:top w:w="0" w:type="dxa"/>
              <w:left w:w="0" w:type="dxa"/>
              <w:bottom w:w="0" w:type="dxa"/>
              <w:right w:w="43" w:type="dxa"/>
            </w:tcMar>
          </w:tcPr>
          <w:p w:rsidR="00A8213E" w:rsidRDefault="00FD11C8">
            <w:pPr>
              <w:jc w:val="right"/>
              <w:rPr>
                <w:sz w:val="19"/>
                <w:szCs w:val="19"/>
                <w:lang w:val="en-029" w:eastAsia="en-029"/>
              </w:rPr>
            </w:pPr>
            <w:r>
              <w:rPr>
                <w:sz w:val="19"/>
                <w:szCs w:val="19"/>
                <w:lang w:val="en-029" w:eastAsia="en-029"/>
              </w:rPr>
              <w:t>0</w:t>
            </w:r>
          </w:p>
        </w:tc>
      </w:tr>
      <w:tr w:rsidR="00A8213E">
        <w:trPr>
          <w:cantSplit/>
        </w:trPr>
        <w:tc>
          <w:tcPr>
            <w:tcW w:w="556" w:type="dxa"/>
            <w:tcMar>
              <w:top w:w="0" w:type="dxa"/>
              <w:left w:w="0" w:type="dxa"/>
              <w:bottom w:w="0" w:type="dxa"/>
              <w:right w:w="43" w:type="dxa"/>
            </w:tcMar>
          </w:tcPr>
          <w:p w:rsidR="00A8213E" w:rsidRDefault="00FD11C8">
            <w:pPr>
              <w:jc w:val="left"/>
              <w:rPr>
                <w:sz w:val="20"/>
                <w:szCs w:val="20"/>
                <w:lang w:val="en-029" w:eastAsia="en-029"/>
              </w:rPr>
            </w:pPr>
            <w:r>
              <w:rPr>
                <w:sz w:val="20"/>
                <w:szCs w:val="20"/>
                <w:lang w:val="en-029" w:eastAsia="en-029"/>
              </w:rPr>
              <w:t>4.1.3</w:t>
            </w:r>
          </w:p>
        </w:tc>
        <w:tc>
          <w:tcPr>
            <w:tcW w:w="8459" w:type="dxa"/>
            <w:gridSpan w:val="10"/>
            <w:tcMar>
              <w:left w:w="29" w:type="dxa"/>
              <w:right w:w="115" w:type="dxa"/>
            </w:tcMar>
          </w:tcPr>
          <w:p w:rsidR="00A8213E" w:rsidRDefault="00FD11C8">
            <w:pPr>
              <w:jc w:val="left"/>
              <w:rPr>
                <w:sz w:val="19"/>
                <w:szCs w:val="19"/>
                <w:lang w:val="en-029" w:eastAsia="en-029"/>
              </w:rPr>
            </w:pPr>
            <w:r>
              <w:rPr>
                <w:sz w:val="19"/>
                <w:szCs w:val="19"/>
                <w:lang w:val="en-029" w:eastAsia="en-029"/>
              </w:rPr>
              <w:t>剩余的</w:t>
            </w:r>
            <w:r>
              <w:rPr>
                <w:sz w:val="19"/>
                <w:szCs w:val="19"/>
                <w:lang w:val="en-029" w:eastAsia="en-029"/>
              </w:rPr>
              <w:t xml:space="preserve"> HCFC-22 </w:t>
            </w:r>
            <w:r>
              <w:rPr>
                <w:sz w:val="19"/>
                <w:szCs w:val="19"/>
                <w:lang w:val="en-029" w:eastAsia="en-029"/>
              </w:rPr>
              <w:t>合格消费量</w:t>
            </w:r>
          </w:p>
        </w:tc>
        <w:tc>
          <w:tcPr>
            <w:tcW w:w="845" w:type="dxa"/>
            <w:tcMar>
              <w:top w:w="0" w:type="dxa"/>
              <w:left w:w="0" w:type="dxa"/>
              <w:bottom w:w="0" w:type="dxa"/>
              <w:right w:w="43" w:type="dxa"/>
            </w:tcMar>
          </w:tcPr>
          <w:p w:rsidR="00A8213E" w:rsidRDefault="00FD11C8">
            <w:pPr>
              <w:jc w:val="right"/>
              <w:rPr>
                <w:sz w:val="19"/>
                <w:szCs w:val="19"/>
                <w:lang w:val="en-029" w:eastAsia="en-029"/>
              </w:rPr>
            </w:pPr>
            <w:r>
              <w:rPr>
                <w:sz w:val="19"/>
                <w:szCs w:val="19"/>
                <w:lang w:val="en-029" w:eastAsia="en-029"/>
              </w:rPr>
              <w:t>0.71</w:t>
            </w:r>
          </w:p>
        </w:tc>
      </w:tr>
    </w:tbl>
    <w:p w:rsidR="00A8213E" w:rsidRDefault="00A8213E"/>
    <w:p w:rsidR="00A8213E" w:rsidRDefault="00FD11C8">
      <w:pPr>
        <w:pStyle w:val="Title1"/>
        <w:jc w:val="both"/>
        <w:rPr>
          <w:lang w:val="en-CA"/>
        </w:rPr>
      </w:pPr>
      <w:r>
        <w:t>附录</w:t>
      </w:r>
      <w:r>
        <w:t xml:space="preserve"> 5-A</w:t>
      </w:r>
      <w:r>
        <w:t>：监测机构和作用</w:t>
      </w:r>
    </w:p>
    <w:p w:rsidR="00A8213E" w:rsidRDefault="00FD11C8">
      <w:pPr>
        <w:pStyle w:val="Heading1"/>
        <w:numPr>
          <w:ilvl w:val="0"/>
          <w:numId w:val="9"/>
        </w:numPr>
      </w:pPr>
      <w:r>
        <w:t xml:space="preserve"> </w:t>
      </w:r>
      <w:r>
        <w:t>位于</w:t>
      </w:r>
      <w:r>
        <w:rPr>
          <w:b/>
          <w:bCs/>
        </w:rPr>
        <w:t>教育、创新、性别关系和可持续发展部可持续发展司</w:t>
      </w:r>
      <w:r>
        <w:t>内的国家臭氧机构</w:t>
      </w:r>
      <w:r>
        <w:t xml:space="preserve"> (NOU) </w:t>
      </w:r>
      <w:r>
        <w:t>将负责项目活动的日常执行。因此，主要责任将由该部常任秘书承担。国家臭氧机构将通过其主管（</w:t>
      </w:r>
      <w:r>
        <w:rPr>
          <w:b/>
          <w:bCs/>
        </w:rPr>
        <w:t>首席可持续发展官</w:t>
      </w:r>
      <w:r>
        <w:t>）负责确保多边基金秘书处和该部的项目管理政策和程序，包括采购准则和报告要求得到遵守。在这方面，最高政策责任在于</w:t>
      </w:r>
      <w:r>
        <w:rPr>
          <w:b/>
          <w:bCs/>
        </w:rPr>
        <w:t>教育、创新、性别关系和可持续发展部长</w:t>
      </w:r>
      <w:r>
        <w:t>，而在技术层面，责任在于</w:t>
      </w:r>
      <w:r>
        <w:rPr>
          <w:b/>
          <w:bCs/>
        </w:rPr>
        <w:t>首席可持续发展官</w:t>
      </w:r>
      <w:r>
        <w:t>。</w:t>
      </w:r>
    </w:p>
    <w:p w:rsidR="00A8213E" w:rsidRDefault="00FD11C8">
      <w:pPr>
        <w:pStyle w:val="Heading1"/>
      </w:pPr>
      <w:r>
        <w:lastRenderedPageBreak/>
        <w:t xml:space="preserve"> </w:t>
      </w:r>
      <w:r>
        <w:t>除了上述正式的政府结构外，将不时聘请独立监测和评估顾问的服务，对已完成的项目和实现的目标进行独立验证。该顾问还将支持准备项目结束报告。</w:t>
      </w:r>
    </w:p>
    <w:p w:rsidR="00A8213E" w:rsidRDefault="00FD11C8">
      <w:pPr>
        <w:pStyle w:val="Heading1"/>
      </w:pPr>
      <w:r>
        <w:t>政府可以定期与牵头执行机构合作召集监测任务</w:t>
      </w:r>
      <w:r>
        <w:rPr>
          <w:rFonts w:hint="eastAsia"/>
          <w:lang w:val="en-US" w:eastAsia="zh-CN"/>
        </w:rPr>
        <w:t>组</w:t>
      </w:r>
      <w:r>
        <w:t>，以提供</w:t>
      </w:r>
      <w:r>
        <w:rPr>
          <w:rFonts w:hint="eastAsia"/>
          <w:lang w:val="en-US" w:eastAsia="zh-CN"/>
        </w:rPr>
        <w:t>确认必要的</w:t>
      </w:r>
      <w:r>
        <w:t>独立的核查项目输出、目标实现和财务管理，以确保二级监督。</w:t>
      </w:r>
    </w:p>
    <w:p w:rsidR="00A8213E" w:rsidRDefault="00A8213E">
      <w:pPr>
        <w:pStyle w:val="Title1"/>
        <w:rPr>
          <w:lang w:val="en-CA"/>
        </w:rPr>
      </w:pPr>
    </w:p>
    <w:p w:rsidR="00A8213E" w:rsidRDefault="00A8213E">
      <w:pPr>
        <w:pStyle w:val="Title1"/>
        <w:rPr>
          <w:lang w:val="en-CA"/>
        </w:rPr>
        <w:sectPr w:rsidR="00A8213E">
          <w:headerReference w:type="even" r:id="rId16"/>
          <w:headerReference w:type="default" r:id="rId17"/>
          <w:footerReference w:type="even" r:id="rId18"/>
          <w:footerReference w:type="default" r:id="rId19"/>
          <w:headerReference w:type="first" r:id="rId20"/>
          <w:footerReference w:type="first" r:id="rId21"/>
          <w:pgSz w:w="12240" w:h="15840"/>
          <w:pgMar w:top="720" w:right="1440" w:bottom="864" w:left="1440" w:header="720" w:footer="475" w:gutter="0"/>
          <w:pgNumType w:start="1"/>
          <w:cols w:space="720"/>
          <w:titlePg/>
        </w:sectPr>
      </w:pPr>
    </w:p>
    <w:p w:rsidR="00A8213E" w:rsidRDefault="00FD11C8">
      <w:pPr>
        <w:jc w:val="center"/>
        <w:rPr>
          <w:b/>
        </w:rPr>
      </w:pPr>
      <w:r>
        <w:rPr>
          <w:b/>
        </w:rPr>
        <w:lastRenderedPageBreak/>
        <w:t>附件二</w:t>
      </w:r>
    </w:p>
    <w:p w:rsidR="00A8213E" w:rsidRDefault="00FD11C8" w:rsidP="003F1FF3">
      <w:pPr>
        <w:spacing w:after="0"/>
        <w:jc w:val="center"/>
        <w:rPr>
          <w:b/>
        </w:rPr>
      </w:pPr>
      <w:r>
        <w:rPr>
          <w:b/>
        </w:rPr>
        <w:t>圣卢西亚政府与多边基金执行委员会之间关于根据氟氯烃淘汰管理计划第二阶段减少氟氯烃消费的协议草案</w:t>
      </w:r>
    </w:p>
    <w:p w:rsidR="003F1FF3" w:rsidRDefault="003F1FF3" w:rsidP="003F1FF3">
      <w:pPr>
        <w:spacing w:after="0"/>
        <w:jc w:val="center"/>
        <w:rPr>
          <w:b/>
        </w:rPr>
      </w:pPr>
    </w:p>
    <w:p w:rsidR="00A8213E" w:rsidRDefault="00FD11C8">
      <w:pPr>
        <w:jc w:val="left"/>
        <w:rPr>
          <w:b/>
        </w:rPr>
      </w:pPr>
      <w:r>
        <w:rPr>
          <w:b/>
        </w:rPr>
        <w:t>目的</w:t>
      </w:r>
    </w:p>
    <w:p w:rsidR="00A8213E" w:rsidRDefault="00FD11C8">
      <w:pPr>
        <w:pStyle w:val="Heading1"/>
        <w:numPr>
          <w:ilvl w:val="0"/>
          <w:numId w:val="10"/>
        </w:numPr>
      </w:pPr>
      <w:r>
        <w:t>本协议代表了圣卢西亚政府</w:t>
      </w:r>
      <w:proofErr w:type="gramStart"/>
      <w:r>
        <w:t>（</w:t>
      </w:r>
      <w:r>
        <w:t>“</w:t>
      </w:r>
      <w:proofErr w:type="gramEnd"/>
      <w:r>
        <w:t>国家</w:t>
      </w:r>
      <w:r>
        <w:t>”</w:t>
      </w:r>
      <w:r>
        <w:t>）和执行委员会对减少附录</w:t>
      </w:r>
      <w:r>
        <w:t xml:space="preserve"> 1-A </w:t>
      </w:r>
      <w:r>
        <w:t>中规定的消耗臭氧层物质</w:t>
      </w:r>
      <w:r>
        <w:t xml:space="preserve"> (ODS) </w:t>
      </w:r>
      <w:r>
        <w:t>的受控使用的理解（</w:t>
      </w:r>
      <w:r>
        <w:t>“</w:t>
      </w:r>
      <w:r>
        <w:t>物质</w:t>
      </w:r>
      <w:r>
        <w:t>”</w:t>
      </w:r>
      <w:r>
        <w:t>）到</w:t>
      </w:r>
      <w:r>
        <w:t xml:space="preserve"> 2030 </w:t>
      </w:r>
      <w:r>
        <w:t>年</w:t>
      </w:r>
      <w:r>
        <w:t xml:space="preserve"> 1 </w:t>
      </w:r>
      <w:r>
        <w:t>月</w:t>
      </w:r>
      <w:r>
        <w:t xml:space="preserve"> 1 </w:t>
      </w:r>
      <w:r>
        <w:t>日，按照蒙特利尔议定书的时间表，将其维持在零</w:t>
      </w:r>
      <w:r>
        <w:t xml:space="preserve"> ODP </w:t>
      </w:r>
      <w:r>
        <w:t>吨的水平。</w:t>
      </w:r>
    </w:p>
    <w:p w:rsidR="00A8213E" w:rsidRDefault="00FD11C8">
      <w:pPr>
        <w:pStyle w:val="Heading1"/>
        <w:numPr>
          <w:ilvl w:val="0"/>
          <w:numId w:val="10"/>
        </w:numPr>
      </w:pPr>
      <w:r>
        <w:t>国家同意</w:t>
      </w:r>
      <w:r>
        <w:rPr>
          <w:rFonts w:hint="eastAsia"/>
          <w:lang w:val="en-US" w:eastAsia="zh-CN"/>
        </w:rPr>
        <w:t>达到</w:t>
      </w:r>
      <w:r>
        <w:t>本协议附录</w:t>
      </w:r>
      <w:r>
        <w:t xml:space="preserve"> 2 A</w:t>
      </w:r>
      <w:proofErr w:type="gramStart"/>
      <w:r>
        <w:t>（</w:t>
      </w:r>
      <w:r>
        <w:t>“</w:t>
      </w:r>
      <w:proofErr w:type="gramEnd"/>
      <w:r>
        <w:t>目标和资金</w:t>
      </w:r>
      <w:r>
        <w:t>”</w:t>
      </w:r>
      <w:r>
        <w:t>）第</w:t>
      </w:r>
      <w:r>
        <w:t xml:space="preserve"> 1.2 </w:t>
      </w:r>
      <w:r>
        <w:t>行</w:t>
      </w:r>
      <w:r>
        <w:rPr>
          <w:rFonts w:hint="eastAsia"/>
          <w:lang w:eastAsia="zh-CN"/>
        </w:rPr>
        <w:t>，</w:t>
      </w:r>
      <w:r>
        <w:t>以及《蒙特利尔议定书》中提到的附录</w:t>
      </w:r>
      <w:r>
        <w:t xml:space="preserve"> 1-A </w:t>
      </w:r>
      <w:r>
        <w:t>中所有物质的削减时间表</w:t>
      </w:r>
      <w:r>
        <w:rPr>
          <w:rFonts w:hint="eastAsia"/>
          <w:lang w:val="en-US" w:eastAsia="zh-CN"/>
        </w:rPr>
        <w:t>所</w:t>
      </w:r>
      <w:r>
        <w:t>规定的物质年消费量限制。国家承认，通过接受本协定</w:t>
      </w:r>
      <w:r>
        <w:rPr>
          <w:rFonts w:hint="eastAsia"/>
          <w:lang w:val="en-US" w:eastAsia="zh-CN"/>
        </w:rPr>
        <w:t>和</w:t>
      </w:r>
      <w:r>
        <w:t>由执行委员会履行第</w:t>
      </w:r>
      <w:r>
        <w:t xml:space="preserve"> 3 </w:t>
      </w:r>
      <w:r>
        <w:t>段所述的供资义务，它</w:t>
      </w:r>
      <w:r>
        <w:rPr>
          <w:rFonts w:hint="eastAsia"/>
          <w:lang w:val="en-US" w:eastAsia="zh-CN"/>
        </w:rPr>
        <w:t>不得再</w:t>
      </w:r>
      <w:r>
        <w:t>向多边基金申请或从多边基金获得</w:t>
      </w:r>
      <w:r>
        <w:rPr>
          <w:rFonts w:hint="eastAsia"/>
          <w:lang w:val="en-US" w:eastAsia="zh-CN"/>
        </w:rPr>
        <w:t>以下</w:t>
      </w:r>
      <w:r>
        <w:t>进一步供资</w:t>
      </w:r>
      <w:r>
        <w:rPr>
          <w:rFonts w:hint="eastAsia"/>
          <w:lang w:eastAsia="zh-CN"/>
        </w:rPr>
        <w:t>：</w:t>
      </w:r>
      <w:r>
        <w:t>超过附录</w:t>
      </w:r>
      <w:r>
        <w:t xml:space="preserve"> 2-A </w:t>
      </w:r>
      <w:r>
        <w:t>行</w:t>
      </w:r>
      <w:r>
        <w:t xml:space="preserve"> 1.2 </w:t>
      </w:r>
      <w:r>
        <w:t>中定义的水平任何物质消费量</w:t>
      </w:r>
      <w:r>
        <w:rPr>
          <w:rFonts w:hint="eastAsia"/>
          <w:lang w:eastAsia="zh-CN"/>
        </w:rPr>
        <w:t>，</w:t>
      </w:r>
      <w:r>
        <w:t>作为本协议下附录</w:t>
      </w:r>
      <w:r>
        <w:t xml:space="preserve"> 1-A </w:t>
      </w:r>
      <w:r>
        <w:t>中指定的所有物质的最终减少步骤，以及超出第</w:t>
      </w:r>
      <w:r>
        <w:t xml:space="preserve"> 4.1.3 </w:t>
      </w:r>
      <w:r>
        <w:t>行定义的水平的每种物质的任何消耗量（有资格获得资助的剩余消费）。</w:t>
      </w:r>
    </w:p>
    <w:p w:rsidR="00A8213E" w:rsidRDefault="00FD11C8">
      <w:pPr>
        <w:pStyle w:val="Heading1"/>
      </w:pPr>
      <w:r>
        <w:t xml:space="preserve"> </w:t>
      </w:r>
      <w:r>
        <w:t>在国家遵守本协议规定的义务的情况下，执行委员会原则上同意向国家提供附录</w:t>
      </w:r>
      <w:r>
        <w:t xml:space="preserve"> 2-A </w:t>
      </w:r>
      <w:r>
        <w:t>第</w:t>
      </w:r>
      <w:r>
        <w:t xml:space="preserve"> 3.1 </w:t>
      </w:r>
      <w:r>
        <w:t>行所列的资金。执行委员会原则上将在附录</w:t>
      </w:r>
      <w:r>
        <w:t xml:space="preserve"> 3-A</w:t>
      </w:r>
      <w:proofErr w:type="gramStart"/>
      <w:r>
        <w:t>（</w:t>
      </w:r>
      <w:r>
        <w:t>“</w:t>
      </w:r>
      <w:proofErr w:type="gramEnd"/>
      <w:r>
        <w:t>资金批准时间表</w:t>
      </w:r>
      <w:r>
        <w:t>”</w:t>
      </w:r>
      <w:r>
        <w:t>）中</w:t>
      </w:r>
      <w:r>
        <w:rPr>
          <w:rFonts w:hint="eastAsia"/>
          <w:lang w:val="en-US" w:eastAsia="zh-CN"/>
        </w:rPr>
        <w:t>规</w:t>
      </w:r>
      <w:r>
        <w:t>定的执行委员会会议上提供该资金。</w:t>
      </w:r>
    </w:p>
    <w:p w:rsidR="00A8213E" w:rsidRDefault="00FD11C8">
      <w:pPr>
        <w:pStyle w:val="Heading1"/>
      </w:pPr>
      <w:r>
        <w:t xml:space="preserve"> </w:t>
      </w:r>
      <w:r>
        <w:t>国家同意根据批准的氟氯烃淘汰管理计划</w:t>
      </w:r>
      <w:r>
        <w:t xml:space="preserve"> (HPMP) </w:t>
      </w:r>
      <w:r>
        <w:t>的第二阶段</w:t>
      </w:r>
      <w:proofErr w:type="gramStart"/>
      <w:r>
        <w:t>（</w:t>
      </w:r>
      <w:r>
        <w:t>“</w:t>
      </w:r>
      <w:proofErr w:type="gramEnd"/>
      <w:r>
        <w:t>计划</w:t>
      </w:r>
      <w:r>
        <w:t>”</w:t>
      </w:r>
      <w:r>
        <w:t>）实施本协议。根据本协议的第</w:t>
      </w:r>
      <w:r>
        <w:t xml:space="preserve"> 5(b) </w:t>
      </w:r>
      <w:r>
        <w:t>款，国</w:t>
      </w:r>
      <w:r>
        <w:rPr>
          <w:rFonts w:hint="eastAsia"/>
          <w:lang w:val="en-US" w:eastAsia="zh-CN"/>
        </w:rPr>
        <w:t>家</w:t>
      </w:r>
      <w:r>
        <w:t>将接受对实现本协议附录</w:t>
      </w:r>
      <w:r>
        <w:t xml:space="preserve"> 2-A </w:t>
      </w:r>
      <w:r>
        <w:t>第</w:t>
      </w:r>
      <w:r>
        <w:t xml:space="preserve"> 1.2 </w:t>
      </w:r>
      <w:r>
        <w:t>行规定的物质年度消费限值的独立</w:t>
      </w:r>
      <w:r>
        <w:rPr>
          <w:rFonts w:hint="eastAsia"/>
          <w:lang w:val="en-US" w:eastAsia="zh-CN"/>
        </w:rPr>
        <w:t>核查</w:t>
      </w:r>
      <w:r>
        <w:t>。上述核查工作由有关双边或执行机构委托进行。</w:t>
      </w:r>
    </w:p>
    <w:p w:rsidR="00A8213E" w:rsidRDefault="00FD11C8">
      <w:pPr>
        <w:pStyle w:val="Heading1"/>
        <w:numPr>
          <w:ilvl w:val="0"/>
          <w:numId w:val="0"/>
        </w:numPr>
      </w:pPr>
      <w:r>
        <w:rPr>
          <w:b/>
          <w:bCs/>
        </w:rPr>
        <w:t>资金发放条件</w:t>
      </w:r>
    </w:p>
    <w:p w:rsidR="00A8213E" w:rsidRDefault="00FD11C8">
      <w:pPr>
        <w:pStyle w:val="Heading1"/>
      </w:pPr>
      <w:r>
        <w:t>仅当国家在资金批准时间表中规定的适用执行委员会会议召开前至少八周满足以下条件时，执行委员会才会根据资金批准时间表提供资金：</w:t>
      </w:r>
    </w:p>
    <w:p w:rsidR="00A8213E" w:rsidRDefault="00FD11C8">
      <w:pPr>
        <w:pStyle w:val="Heading2"/>
        <w:widowControl/>
        <w:tabs>
          <w:tab w:val="clear" w:pos="0"/>
          <w:tab w:val="left" w:pos="-720"/>
        </w:tabs>
      </w:pPr>
      <w:r>
        <w:t>国家在所有相关年份都达到了附录</w:t>
      </w:r>
      <w:r>
        <w:t xml:space="preserve"> 2-A </w:t>
      </w:r>
      <w:r>
        <w:t>第</w:t>
      </w:r>
      <w:r>
        <w:t xml:space="preserve"> 1.2 </w:t>
      </w:r>
      <w:r>
        <w:t>行中规定的目标。相关年份是指自本协议批准当年起的所有年份。在提交供资申请的执行委员会会议之日没有应提交的国家方案执行报告的年份被豁免；</w:t>
      </w:r>
    </w:p>
    <w:p w:rsidR="00A8213E" w:rsidRDefault="00FD11C8">
      <w:pPr>
        <w:pStyle w:val="Heading2"/>
        <w:widowControl/>
        <w:tabs>
          <w:tab w:val="clear" w:pos="0"/>
          <w:tab w:val="left" w:pos="-720"/>
        </w:tabs>
      </w:pPr>
      <w:r>
        <w:t>这些目标的</w:t>
      </w:r>
      <w:r>
        <w:rPr>
          <w:rFonts w:hint="eastAsia"/>
          <w:lang w:val="en-US" w:eastAsia="zh-CN"/>
        </w:rPr>
        <w:t>达成</w:t>
      </w:r>
      <w:r>
        <w:t>在所有相关年份都</w:t>
      </w:r>
      <w:r>
        <w:rPr>
          <w:rFonts w:hint="eastAsia"/>
          <w:lang w:val="en-US" w:eastAsia="zh-CN"/>
        </w:rPr>
        <w:t>已</w:t>
      </w:r>
      <w:r>
        <w:t>经过独立核实，除非执行委员会决定不需要此类核实；</w:t>
      </w:r>
    </w:p>
    <w:p w:rsidR="00A8213E" w:rsidRDefault="00FD11C8">
      <w:pPr>
        <w:pStyle w:val="Heading2"/>
        <w:widowControl/>
        <w:tabs>
          <w:tab w:val="clear" w:pos="0"/>
          <w:tab w:val="left" w:pos="-720"/>
        </w:tabs>
      </w:pPr>
      <w:r>
        <w:t xml:space="preserve"> </w:t>
      </w:r>
      <w:r>
        <w:t>国</w:t>
      </w:r>
      <w:r>
        <w:rPr>
          <w:rFonts w:hint="eastAsia"/>
          <w:lang w:val="en-US" w:eastAsia="zh-CN"/>
        </w:rPr>
        <w:t>家</w:t>
      </w:r>
      <w:r>
        <w:t>以附录</w:t>
      </w:r>
      <w:r>
        <w:t xml:space="preserve"> 4-A</w:t>
      </w:r>
      <w:proofErr w:type="gramStart"/>
      <w:r>
        <w:t>（</w:t>
      </w:r>
      <w:r>
        <w:t>“</w:t>
      </w:r>
      <w:proofErr w:type="gramEnd"/>
      <w:r>
        <w:t>付款执行报告和计划的格式</w:t>
      </w:r>
      <w:r>
        <w:t>”</w:t>
      </w:r>
      <w:r>
        <w:t>）的形式提交了一份涵盖前一日历年的付款执行报告；它已经实现了以前批准的</w:t>
      </w:r>
      <w:r>
        <w:rPr>
          <w:rFonts w:hint="eastAsia"/>
          <w:lang w:val="en-US" w:eastAsia="zh-CN"/>
        </w:rPr>
        <w:t>各次</w:t>
      </w:r>
      <w:r>
        <w:t>付款启动的活动的显着执行水平；先前批准的</w:t>
      </w:r>
      <w:r>
        <w:rPr>
          <w:rFonts w:hint="eastAsia"/>
          <w:lang w:val="en-US" w:eastAsia="zh-CN"/>
        </w:rPr>
        <w:t>各次</w:t>
      </w:r>
      <w:r>
        <w:t>付款的可用资金</w:t>
      </w:r>
      <w:r>
        <w:rPr>
          <w:rFonts w:hint="eastAsia"/>
          <w:lang w:val="en-US" w:eastAsia="zh-CN"/>
        </w:rPr>
        <w:t>发放</w:t>
      </w:r>
      <w:r>
        <w:t>率超过</w:t>
      </w:r>
      <w:r>
        <w:t xml:space="preserve"> 20%</w:t>
      </w:r>
      <w:r>
        <w:t>；和</w:t>
      </w:r>
    </w:p>
    <w:p w:rsidR="00A8213E" w:rsidRDefault="00FD11C8">
      <w:pPr>
        <w:pStyle w:val="Heading2"/>
        <w:widowControl/>
        <w:tabs>
          <w:tab w:val="clear" w:pos="0"/>
          <w:tab w:val="left" w:pos="-720"/>
        </w:tabs>
      </w:pPr>
      <w:r>
        <w:t>国家以附录</w:t>
      </w:r>
      <w:r>
        <w:t xml:space="preserve"> 4 A </w:t>
      </w:r>
      <w:r>
        <w:t>的形式提交了一份涵盖每个日历年的付款实施计划，直至并包括资助计划预计提交下一次付款的那一年，或者在最后一次付款的情况下，直到完成所有预见的活动。</w:t>
      </w:r>
    </w:p>
    <w:p w:rsidR="00A8213E" w:rsidRDefault="00FD11C8">
      <w:pPr>
        <w:rPr>
          <w:b/>
        </w:rPr>
      </w:pPr>
      <w:r>
        <w:rPr>
          <w:rFonts w:ascii="New Gulim" w:eastAsia="New Gulim" w:hAnsi="New Gulim" w:cs="New Gulim" w:hint="eastAsia"/>
          <w:b/>
        </w:rPr>
        <w:lastRenderedPageBreak/>
        <w:t>监</w:t>
      </w:r>
      <w:r>
        <w:rPr>
          <w:rFonts w:ascii="New Gulim" w:hAnsi="New Gulim" w:cs="New Gulim" w:hint="eastAsia"/>
          <w:b/>
          <w:lang w:val="en-US" w:eastAsia="zh-CN"/>
        </w:rPr>
        <w:t>测</w:t>
      </w:r>
    </w:p>
    <w:p w:rsidR="00A8213E" w:rsidRDefault="00FD11C8">
      <w:pPr>
        <w:pStyle w:val="Heading1"/>
      </w:pPr>
      <w:r>
        <w:rPr>
          <w:rFonts w:ascii="New Gulim" w:eastAsia="New Gulim" w:hAnsi="New Gulim" w:cs="New Gulim" w:hint="eastAsia"/>
          <w:lang w:eastAsia="zh-CN"/>
        </w:rPr>
        <w:t>国</w:t>
      </w:r>
      <w:r>
        <w:rPr>
          <w:rFonts w:ascii="New Gulim" w:eastAsia="New Gulim" w:hAnsi="New Gulim" w:cs="New Gulim" w:hint="eastAsia"/>
          <w:lang w:val="en-US" w:eastAsia="zh-CN"/>
        </w:rPr>
        <w:t>家</w:t>
      </w:r>
      <w:r>
        <w:rPr>
          <w:rFonts w:ascii="New Gulim" w:eastAsia="New Gulim" w:hAnsi="New Gulim" w:cs="New Gulim" w:hint="eastAsia"/>
          <w:lang w:eastAsia="zh-CN"/>
        </w:rPr>
        <w:t>将</w:t>
      </w:r>
      <w:r>
        <w:rPr>
          <w:rFonts w:ascii="Batang" w:hAnsi="Batang" w:cs="Batang" w:hint="eastAsia"/>
          <w:lang w:eastAsia="zh-CN"/>
        </w:rPr>
        <w:t>确保</w:t>
      </w:r>
      <w:r>
        <w:rPr>
          <w:rFonts w:ascii="New Gulim" w:eastAsia="New Gulim" w:hAnsi="New Gulim" w:cs="New Gulim" w:hint="eastAsia"/>
          <w:lang w:eastAsia="zh-CN"/>
        </w:rPr>
        <w:t>对</w:t>
      </w:r>
      <w:r>
        <w:rPr>
          <w:rFonts w:ascii="Batang" w:hAnsi="Batang" w:cs="Batang" w:hint="eastAsia"/>
          <w:lang w:eastAsia="zh-CN"/>
        </w:rPr>
        <w:t>其根据本</w:t>
      </w:r>
      <w:r>
        <w:rPr>
          <w:rFonts w:ascii="New Gulim" w:eastAsia="New Gulim" w:hAnsi="New Gulim" w:cs="New Gulim" w:hint="eastAsia"/>
          <w:lang w:eastAsia="zh-CN"/>
        </w:rPr>
        <w:t>协议开</w:t>
      </w:r>
      <w:r>
        <w:rPr>
          <w:rFonts w:ascii="Batang" w:hAnsi="Batang" w:cs="Batang" w:hint="eastAsia"/>
          <w:lang w:eastAsia="zh-CN"/>
        </w:rPr>
        <w:t>展的活</w:t>
      </w:r>
      <w:r>
        <w:rPr>
          <w:rFonts w:ascii="New Gulim" w:eastAsia="New Gulim" w:hAnsi="New Gulim" w:cs="New Gulim" w:hint="eastAsia"/>
          <w:lang w:eastAsia="zh-CN"/>
        </w:rPr>
        <w:t>动进</w:t>
      </w:r>
      <w:r>
        <w:rPr>
          <w:rFonts w:ascii="Batang" w:hAnsi="Batang" w:cs="Batang" w:hint="eastAsia"/>
          <w:lang w:eastAsia="zh-CN"/>
        </w:rPr>
        <w:t>行准确</w:t>
      </w:r>
      <w:r>
        <w:rPr>
          <w:rFonts w:ascii="New Gulim" w:eastAsia="New Gulim" w:hAnsi="New Gulim" w:cs="New Gulim" w:hint="eastAsia"/>
          <w:lang w:eastAsia="zh-CN"/>
        </w:rPr>
        <w:t>监测</w:t>
      </w:r>
      <w:r>
        <w:rPr>
          <w:rFonts w:ascii="Batang" w:hAnsi="Batang" w:cs="Batang" w:hint="eastAsia"/>
          <w:lang w:eastAsia="zh-CN"/>
        </w:rPr>
        <w:t>。</w:t>
      </w:r>
      <w:r>
        <w:rPr>
          <w:lang w:eastAsia="zh-CN"/>
        </w:rPr>
        <w:t xml:space="preserve"> </w:t>
      </w:r>
      <w:r>
        <w:rPr>
          <w:rFonts w:hint="eastAsia"/>
          <w:lang w:eastAsia="zh-CN"/>
        </w:rPr>
        <w:t>附</w:t>
      </w:r>
      <w:r>
        <w:rPr>
          <w:rFonts w:ascii="New Gulim" w:eastAsia="New Gulim" w:hAnsi="New Gulim" w:cs="New Gulim" w:hint="eastAsia"/>
          <w:lang w:eastAsia="zh-CN"/>
        </w:rPr>
        <w:t>录</w:t>
      </w:r>
      <w:r>
        <w:rPr>
          <w:lang w:eastAsia="zh-CN"/>
        </w:rPr>
        <w:t xml:space="preserve"> 5-A</w:t>
      </w:r>
      <w:r>
        <w:rPr>
          <w:rFonts w:hint="eastAsia"/>
          <w:lang w:eastAsia="zh-CN"/>
        </w:rPr>
        <w:t>（“</w:t>
      </w:r>
      <w:r>
        <w:rPr>
          <w:rFonts w:ascii="New Gulim" w:eastAsia="New Gulim" w:hAnsi="New Gulim" w:cs="New Gulim" w:hint="eastAsia"/>
          <w:lang w:eastAsia="zh-CN"/>
        </w:rPr>
        <w:t>监</w:t>
      </w:r>
      <w:r>
        <w:rPr>
          <w:rFonts w:ascii="Batang" w:hAnsi="Batang" w:cs="Batang" w:hint="eastAsia"/>
          <w:lang w:eastAsia="zh-CN"/>
        </w:rPr>
        <w:t>督机</w:t>
      </w:r>
      <w:r>
        <w:rPr>
          <w:rFonts w:ascii="New Gulim" w:eastAsia="New Gulim" w:hAnsi="New Gulim" w:cs="New Gulim" w:hint="eastAsia"/>
          <w:lang w:eastAsia="zh-CN"/>
        </w:rPr>
        <w:t>构</w:t>
      </w:r>
      <w:r>
        <w:rPr>
          <w:rFonts w:ascii="Batang" w:hAnsi="Batang" w:cs="Batang" w:hint="eastAsia"/>
          <w:lang w:eastAsia="zh-CN"/>
        </w:rPr>
        <w:t>和</w:t>
      </w:r>
      <w:r>
        <w:rPr>
          <w:rFonts w:ascii="Batang" w:hAnsi="Batang" w:cs="Batang" w:hint="eastAsia"/>
          <w:lang w:val="en-US" w:eastAsia="zh-CN"/>
        </w:rPr>
        <w:t>作用</w:t>
      </w:r>
      <w:r>
        <w:rPr>
          <w:rFonts w:ascii="Batang" w:hAnsi="Batang" w:cs="Batang" w:hint="eastAsia"/>
          <w:lang w:eastAsia="zh-CN"/>
        </w:rPr>
        <w:t>”）中列出的机</w:t>
      </w:r>
      <w:r>
        <w:rPr>
          <w:rFonts w:ascii="New Gulim" w:eastAsia="New Gulim" w:hAnsi="New Gulim" w:cs="New Gulim" w:hint="eastAsia"/>
          <w:lang w:eastAsia="zh-CN"/>
        </w:rPr>
        <w:t>构将</w:t>
      </w:r>
      <w:r>
        <w:rPr>
          <w:rFonts w:ascii="Batang" w:hAnsi="Batang" w:cs="Batang" w:hint="eastAsia"/>
          <w:lang w:eastAsia="zh-CN"/>
        </w:rPr>
        <w:t>根据同一附</w:t>
      </w:r>
      <w:r>
        <w:rPr>
          <w:rFonts w:ascii="New Gulim" w:eastAsia="New Gulim" w:hAnsi="New Gulim" w:cs="New Gulim" w:hint="eastAsia"/>
          <w:lang w:eastAsia="zh-CN"/>
        </w:rPr>
        <w:t>录</w:t>
      </w:r>
      <w:r>
        <w:rPr>
          <w:rFonts w:ascii="Batang" w:hAnsi="Batang" w:cs="Batang" w:hint="eastAsia"/>
          <w:lang w:eastAsia="zh-CN"/>
        </w:rPr>
        <w:t>中</w:t>
      </w:r>
      <w:r>
        <w:rPr>
          <w:rFonts w:ascii="New Gulim" w:eastAsia="New Gulim" w:hAnsi="New Gulim" w:cs="New Gulim" w:hint="eastAsia"/>
          <w:lang w:eastAsia="zh-CN"/>
        </w:rPr>
        <w:t>规</w:t>
      </w:r>
      <w:r>
        <w:rPr>
          <w:rFonts w:ascii="Batang" w:hAnsi="Batang" w:cs="Batang" w:hint="eastAsia"/>
          <w:lang w:eastAsia="zh-CN"/>
        </w:rPr>
        <w:t>定的</w:t>
      </w:r>
      <w:r>
        <w:rPr>
          <w:rFonts w:ascii="Batang" w:hAnsi="Batang" w:cs="Batang" w:hint="eastAsia"/>
          <w:lang w:val="en-US" w:eastAsia="zh-CN"/>
        </w:rPr>
        <w:t>作用</w:t>
      </w:r>
      <w:r>
        <w:rPr>
          <w:rFonts w:ascii="Batang" w:hAnsi="Batang" w:cs="Batang" w:hint="eastAsia"/>
          <w:lang w:eastAsia="zh-CN"/>
        </w:rPr>
        <w:t>和</w:t>
      </w:r>
      <w:r>
        <w:rPr>
          <w:rFonts w:ascii="New Gulim" w:eastAsia="New Gulim" w:hAnsi="New Gulim" w:cs="New Gulim" w:hint="eastAsia"/>
          <w:lang w:eastAsia="zh-CN"/>
        </w:rPr>
        <w:t>职责</w:t>
      </w:r>
      <w:r>
        <w:rPr>
          <w:rFonts w:ascii="Batang" w:hAnsi="Batang" w:cs="Batang" w:hint="eastAsia"/>
          <w:lang w:eastAsia="zh-CN"/>
        </w:rPr>
        <w:t>，</w:t>
      </w:r>
      <w:r>
        <w:rPr>
          <w:rFonts w:ascii="New Gulim" w:eastAsia="New Gulim" w:hAnsi="New Gulim" w:cs="New Gulim" w:hint="eastAsia"/>
          <w:lang w:eastAsia="zh-CN"/>
        </w:rPr>
        <w:t>监</w:t>
      </w:r>
      <w:r>
        <w:rPr>
          <w:rFonts w:ascii="Batang" w:hAnsi="Batang" w:cs="Batang" w:hint="eastAsia"/>
          <w:lang w:eastAsia="zh-CN"/>
        </w:rPr>
        <w:t>督和</w:t>
      </w:r>
      <w:r>
        <w:rPr>
          <w:rFonts w:ascii="New Gulim" w:eastAsia="New Gulim" w:hAnsi="New Gulim" w:cs="New Gulim" w:hint="eastAsia"/>
          <w:lang w:eastAsia="zh-CN"/>
        </w:rPr>
        <w:t>报</w:t>
      </w:r>
      <w:r>
        <w:rPr>
          <w:rFonts w:ascii="Batang" w:hAnsi="Batang" w:cs="Batang" w:hint="eastAsia"/>
          <w:lang w:eastAsia="zh-CN"/>
        </w:rPr>
        <w:t>告先前批次</w:t>
      </w:r>
      <w:r>
        <w:rPr>
          <w:rFonts w:ascii="New Gulim" w:eastAsia="New Gulim" w:hAnsi="New Gulim" w:cs="New Gulim" w:hint="eastAsia"/>
          <w:lang w:eastAsia="zh-CN"/>
        </w:rPr>
        <w:t>实</w:t>
      </w:r>
      <w:r>
        <w:rPr>
          <w:rFonts w:ascii="Batang" w:hAnsi="Batang" w:cs="Batang" w:hint="eastAsia"/>
          <w:lang w:eastAsia="zh-CN"/>
        </w:rPr>
        <w:t>施</w:t>
      </w:r>
      <w:r>
        <w:rPr>
          <w:rFonts w:ascii="New Gulim" w:eastAsia="New Gulim" w:hAnsi="New Gulim" w:cs="New Gulim" w:hint="eastAsia"/>
          <w:lang w:eastAsia="zh-CN"/>
        </w:rPr>
        <w:t>计划</w:t>
      </w:r>
      <w:r>
        <w:rPr>
          <w:rFonts w:ascii="Batang" w:hAnsi="Batang" w:cs="Batang" w:hint="eastAsia"/>
          <w:lang w:eastAsia="zh-CN"/>
        </w:rPr>
        <w:t>中活</w:t>
      </w:r>
      <w:r>
        <w:rPr>
          <w:rFonts w:ascii="New Gulim" w:eastAsia="New Gulim" w:hAnsi="New Gulim" w:cs="New Gulim" w:hint="eastAsia"/>
          <w:lang w:eastAsia="zh-CN"/>
        </w:rPr>
        <w:t>动</w:t>
      </w:r>
      <w:r>
        <w:rPr>
          <w:rFonts w:ascii="Batang" w:hAnsi="Batang" w:cs="Batang" w:hint="eastAsia"/>
          <w:lang w:eastAsia="zh-CN"/>
        </w:rPr>
        <w:t>的</w:t>
      </w:r>
      <w:r>
        <w:rPr>
          <w:rFonts w:ascii="New Gulim" w:eastAsia="New Gulim" w:hAnsi="New Gulim" w:cs="New Gulim" w:hint="eastAsia"/>
          <w:lang w:eastAsia="zh-CN"/>
        </w:rPr>
        <w:t>实</w:t>
      </w:r>
      <w:r>
        <w:rPr>
          <w:rFonts w:ascii="Batang" w:hAnsi="Batang" w:cs="Batang" w:hint="eastAsia"/>
          <w:lang w:eastAsia="zh-CN"/>
        </w:rPr>
        <w:t>施情</w:t>
      </w:r>
      <w:r>
        <w:rPr>
          <w:rFonts w:ascii="New Gulim" w:eastAsia="New Gulim" w:hAnsi="New Gulim" w:cs="New Gulim" w:hint="eastAsia"/>
          <w:lang w:eastAsia="zh-CN"/>
        </w:rPr>
        <w:t>况</w:t>
      </w:r>
      <w:r>
        <w:rPr>
          <w:rFonts w:ascii="Batang" w:hAnsi="Batang" w:cs="Batang" w:hint="eastAsia"/>
          <w:lang w:eastAsia="zh-CN"/>
        </w:rPr>
        <w:t>。</w:t>
      </w:r>
    </w:p>
    <w:p w:rsidR="00A8213E" w:rsidRDefault="00FD11C8">
      <w:pPr>
        <w:rPr>
          <w:b/>
        </w:rPr>
      </w:pPr>
      <w:r>
        <w:rPr>
          <w:rFonts w:ascii="New Gulim" w:eastAsia="New Gulim" w:hAnsi="New Gulim" w:cs="New Gulim" w:hint="eastAsia"/>
          <w:b/>
        </w:rPr>
        <w:t>资</w:t>
      </w:r>
      <w:r>
        <w:rPr>
          <w:rFonts w:ascii="Batang" w:hAnsi="Batang" w:cs="Batang" w:hint="eastAsia"/>
          <w:b/>
        </w:rPr>
        <w:t>金重新分配的</w:t>
      </w:r>
      <w:r>
        <w:rPr>
          <w:rFonts w:ascii="New Gulim" w:eastAsia="New Gulim" w:hAnsi="New Gulim" w:cs="New Gulim" w:hint="eastAsia"/>
          <w:b/>
        </w:rPr>
        <w:t>灵</w:t>
      </w:r>
      <w:r>
        <w:rPr>
          <w:rFonts w:ascii="Batang" w:hAnsi="Batang" w:cs="Batang" w:hint="eastAsia"/>
          <w:b/>
        </w:rPr>
        <w:t>活性</w:t>
      </w:r>
    </w:p>
    <w:p w:rsidR="00A8213E" w:rsidRDefault="00FD11C8">
      <w:pPr>
        <w:pStyle w:val="Heading1"/>
      </w:pPr>
      <w:r>
        <w:rPr>
          <w:rFonts w:ascii="New Gulim" w:eastAsia="New Gulim" w:hAnsi="New Gulim" w:cs="New Gulim" w:hint="eastAsia"/>
          <w:lang w:eastAsia="zh-CN"/>
        </w:rPr>
        <w:t>执</w:t>
      </w:r>
      <w:r>
        <w:rPr>
          <w:rFonts w:ascii="Batang" w:hAnsi="Batang" w:cs="Batang" w:hint="eastAsia"/>
          <w:lang w:eastAsia="zh-CN"/>
        </w:rPr>
        <w:t>行委</w:t>
      </w:r>
      <w:r>
        <w:rPr>
          <w:rFonts w:ascii="New Gulim" w:eastAsia="New Gulim" w:hAnsi="New Gulim" w:cs="New Gulim" w:hint="eastAsia"/>
          <w:lang w:eastAsia="zh-CN"/>
        </w:rPr>
        <w:t>员会</w:t>
      </w:r>
      <w:r>
        <w:rPr>
          <w:rFonts w:ascii="Batang" w:hAnsi="Batang" w:cs="Batang" w:hint="eastAsia"/>
          <w:lang w:eastAsia="zh-CN"/>
        </w:rPr>
        <w:t>同意，</w:t>
      </w:r>
      <w:r>
        <w:rPr>
          <w:rFonts w:ascii="New Gulim" w:eastAsia="New Gulim" w:hAnsi="New Gulim" w:cs="New Gulim" w:hint="eastAsia"/>
          <w:lang w:eastAsia="zh-CN"/>
        </w:rPr>
        <w:t>该国</w:t>
      </w:r>
      <w:r>
        <w:rPr>
          <w:rFonts w:ascii="Batang" w:hAnsi="Batang" w:cs="Batang" w:hint="eastAsia"/>
          <w:lang w:eastAsia="zh-CN"/>
        </w:rPr>
        <w:t>可以根据不</w:t>
      </w:r>
      <w:r>
        <w:rPr>
          <w:rFonts w:ascii="New Gulim" w:eastAsia="New Gulim" w:hAnsi="New Gulim" w:cs="New Gulim" w:hint="eastAsia"/>
          <w:lang w:eastAsia="zh-CN"/>
        </w:rPr>
        <w:t>断变</w:t>
      </w:r>
      <w:r>
        <w:rPr>
          <w:rFonts w:ascii="Batang" w:hAnsi="Batang" w:cs="Batang" w:hint="eastAsia"/>
          <w:lang w:eastAsia="zh-CN"/>
        </w:rPr>
        <w:t>化的情</w:t>
      </w:r>
      <w:r>
        <w:rPr>
          <w:rFonts w:ascii="New Gulim" w:eastAsia="New Gulim" w:hAnsi="New Gulim" w:cs="New Gulim" w:hint="eastAsia"/>
          <w:lang w:eastAsia="zh-CN"/>
        </w:rPr>
        <w:t>况灵</w:t>
      </w:r>
      <w:r>
        <w:rPr>
          <w:rFonts w:ascii="Batang" w:hAnsi="Batang" w:cs="Batang" w:hint="eastAsia"/>
          <w:lang w:eastAsia="zh-CN"/>
        </w:rPr>
        <w:t>活地重新分配部分或全部批准的</w:t>
      </w:r>
      <w:r>
        <w:rPr>
          <w:rFonts w:ascii="New Gulim" w:eastAsia="New Gulim" w:hAnsi="New Gulim" w:cs="New Gulim" w:hint="eastAsia"/>
          <w:lang w:eastAsia="zh-CN"/>
        </w:rPr>
        <w:t>资</w:t>
      </w:r>
      <w:r>
        <w:rPr>
          <w:rFonts w:ascii="Batang" w:hAnsi="Batang" w:cs="Batang" w:hint="eastAsia"/>
          <w:lang w:eastAsia="zh-CN"/>
        </w:rPr>
        <w:t>金，以</w:t>
      </w:r>
      <w:r>
        <w:rPr>
          <w:rFonts w:ascii="New Gulim" w:eastAsia="New Gulim" w:hAnsi="New Gulim" w:cs="New Gulim" w:hint="eastAsia"/>
          <w:lang w:eastAsia="zh-CN"/>
        </w:rPr>
        <w:t>实现</w:t>
      </w:r>
      <w:r>
        <w:rPr>
          <w:rFonts w:ascii="Batang" w:hAnsi="Batang" w:cs="Batang" w:hint="eastAsia"/>
          <w:lang w:eastAsia="zh-CN"/>
        </w:rPr>
        <w:t>最平</w:t>
      </w:r>
      <w:r>
        <w:rPr>
          <w:rFonts w:ascii="New Gulim" w:eastAsia="New Gulim" w:hAnsi="New Gulim" w:cs="New Gulim" w:hint="eastAsia"/>
          <w:lang w:eastAsia="zh-CN"/>
        </w:rPr>
        <w:t>稳</w:t>
      </w:r>
      <w:r>
        <w:rPr>
          <w:rFonts w:ascii="Batang" w:hAnsi="Batang" w:cs="Batang" w:hint="eastAsia"/>
          <w:lang w:eastAsia="zh-CN"/>
        </w:rPr>
        <w:t>地</w:t>
      </w:r>
      <w:r>
        <w:rPr>
          <w:rFonts w:ascii="New Gulim" w:eastAsia="New Gulim" w:hAnsi="New Gulim" w:cs="New Gulim" w:hint="eastAsia"/>
          <w:lang w:eastAsia="zh-CN"/>
        </w:rPr>
        <w:t>减</w:t>
      </w:r>
      <w:r>
        <w:rPr>
          <w:rFonts w:ascii="Batang" w:hAnsi="Batang" w:cs="Batang" w:hint="eastAsia"/>
          <w:lang w:eastAsia="zh-CN"/>
        </w:rPr>
        <w:t>少消耗和淘汰附</w:t>
      </w:r>
      <w:r>
        <w:rPr>
          <w:rFonts w:ascii="New Gulim" w:eastAsia="New Gulim" w:hAnsi="New Gulim" w:cs="New Gulim" w:hint="eastAsia"/>
          <w:lang w:eastAsia="zh-CN"/>
        </w:rPr>
        <w:t>录</w:t>
      </w:r>
      <w:r>
        <w:rPr>
          <w:lang w:eastAsia="zh-CN"/>
        </w:rPr>
        <w:t xml:space="preserve"> 1-A </w:t>
      </w:r>
      <w:r>
        <w:rPr>
          <w:rFonts w:hint="eastAsia"/>
          <w:lang w:eastAsia="zh-CN"/>
        </w:rPr>
        <w:t>中</w:t>
      </w:r>
      <w:r>
        <w:rPr>
          <w:rFonts w:ascii="New Gulim" w:eastAsia="New Gulim" w:hAnsi="New Gulim" w:cs="New Gulim" w:hint="eastAsia"/>
          <w:lang w:eastAsia="zh-CN"/>
        </w:rPr>
        <w:t>规</w:t>
      </w:r>
      <w:r>
        <w:rPr>
          <w:rFonts w:ascii="Batang" w:hAnsi="Batang" w:cs="Batang" w:hint="eastAsia"/>
          <w:lang w:eastAsia="zh-CN"/>
        </w:rPr>
        <w:t>定的物</w:t>
      </w:r>
      <w:r>
        <w:rPr>
          <w:rFonts w:ascii="New Gulim" w:eastAsia="New Gulim" w:hAnsi="New Gulim" w:cs="New Gulim" w:hint="eastAsia"/>
          <w:lang w:eastAsia="zh-CN"/>
        </w:rPr>
        <w:t>质</w:t>
      </w:r>
      <w:r>
        <w:rPr>
          <w:rFonts w:ascii="Batang" w:hAnsi="Batang" w:cs="Batang" w:hint="eastAsia"/>
          <w:lang w:eastAsia="zh-CN"/>
        </w:rPr>
        <w:t>：</w:t>
      </w:r>
    </w:p>
    <w:p w:rsidR="00A8213E" w:rsidRDefault="00FD11C8">
      <w:pPr>
        <w:pStyle w:val="Heading2"/>
        <w:tabs>
          <w:tab w:val="clear" w:pos="0"/>
          <w:tab w:val="left" w:pos="-720"/>
        </w:tabs>
      </w:pPr>
      <w:r>
        <w:rPr>
          <w:rFonts w:ascii="New Gulim" w:eastAsia="New Gulim" w:hAnsi="New Gulim" w:cs="New Gulim" w:hint="eastAsia"/>
          <w:lang w:eastAsia="zh-CN"/>
        </w:rPr>
        <w:t>归类为</w:t>
      </w:r>
      <w:r>
        <w:rPr>
          <w:rFonts w:ascii="Batang" w:hAnsi="Batang" w:cs="Batang" w:hint="eastAsia"/>
          <w:lang w:eastAsia="zh-CN"/>
        </w:rPr>
        <w:t>重大</w:t>
      </w:r>
      <w:r>
        <w:rPr>
          <w:rFonts w:ascii="New Gulim" w:eastAsia="New Gulim" w:hAnsi="New Gulim" w:cs="New Gulim" w:hint="eastAsia"/>
          <w:lang w:eastAsia="zh-CN"/>
        </w:rPr>
        <w:t>变</w:t>
      </w:r>
      <w:r>
        <w:rPr>
          <w:rFonts w:ascii="Batang" w:hAnsi="Batang" w:cs="Batang" w:hint="eastAsia"/>
          <w:lang w:eastAsia="zh-CN"/>
        </w:rPr>
        <w:t>化的重新分配必</w:t>
      </w:r>
      <w:r>
        <w:rPr>
          <w:rFonts w:ascii="New Gulim" w:eastAsia="New Gulim" w:hAnsi="New Gulim" w:cs="New Gulim" w:hint="eastAsia"/>
          <w:lang w:eastAsia="zh-CN"/>
        </w:rPr>
        <w:t>须</w:t>
      </w:r>
      <w:r>
        <w:rPr>
          <w:rFonts w:ascii="Batang" w:hAnsi="Batang" w:cs="Batang" w:hint="eastAsia"/>
          <w:lang w:eastAsia="zh-CN"/>
        </w:rPr>
        <w:t>提前</w:t>
      </w:r>
      <w:r>
        <w:rPr>
          <w:rFonts w:ascii="New Gulim" w:eastAsia="New Gulim" w:hAnsi="New Gulim" w:cs="New Gulim" w:hint="eastAsia"/>
          <w:lang w:eastAsia="zh-CN"/>
        </w:rPr>
        <w:t>记录</w:t>
      </w:r>
      <w:r>
        <w:rPr>
          <w:rFonts w:ascii="Batang" w:hAnsi="Batang" w:cs="Batang" w:hint="eastAsia"/>
          <w:lang w:eastAsia="zh-CN"/>
        </w:rPr>
        <w:t>在上文第</w:t>
      </w:r>
      <w:r>
        <w:rPr>
          <w:lang w:eastAsia="zh-CN"/>
        </w:rPr>
        <w:t xml:space="preserve"> 5(d) </w:t>
      </w:r>
      <w:r>
        <w:rPr>
          <w:rFonts w:hint="eastAsia"/>
          <w:lang w:eastAsia="zh-CN"/>
        </w:rPr>
        <w:t>小</w:t>
      </w:r>
      <w:r>
        <w:rPr>
          <w:rFonts w:eastAsiaTheme="minorEastAsia" w:hint="eastAsia"/>
          <w:lang w:eastAsia="zh-CN"/>
        </w:rPr>
        <w:t>款</w:t>
      </w:r>
      <w:r>
        <w:rPr>
          <w:rFonts w:hint="eastAsia"/>
          <w:lang w:eastAsia="zh-CN"/>
        </w:rPr>
        <w:t>所</w:t>
      </w:r>
      <w:r>
        <w:rPr>
          <w:rFonts w:ascii="New Gulim" w:eastAsia="New Gulim" w:hAnsi="New Gulim" w:cs="New Gulim" w:hint="eastAsia"/>
          <w:lang w:eastAsia="zh-CN"/>
        </w:rPr>
        <w:t>预见</w:t>
      </w:r>
      <w:r>
        <w:rPr>
          <w:rFonts w:ascii="Batang" w:hAnsi="Batang" w:cs="Batang" w:hint="eastAsia"/>
          <w:lang w:eastAsia="zh-CN"/>
        </w:rPr>
        <w:t>的</w:t>
      </w:r>
      <w:r>
        <w:rPr>
          <w:rFonts w:asciiTheme="minorEastAsia" w:eastAsiaTheme="minorEastAsia" w:hAnsiTheme="minorEastAsia" w:cs="New Gulim" w:hint="eastAsia"/>
          <w:lang w:eastAsia="zh-CN"/>
        </w:rPr>
        <w:t>付款</w:t>
      </w:r>
      <w:r>
        <w:rPr>
          <w:rFonts w:ascii="New Gulim" w:eastAsia="New Gulim" w:hAnsi="New Gulim" w:cs="New Gulim" w:hint="eastAsia"/>
          <w:lang w:eastAsia="zh-CN"/>
        </w:rPr>
        <w:t>实</w:t>
      </w:r>
      <w:r>
        <w:rPr>
          <w:rFonts w:ascii="Batang" w:hAnsi="Batang" w:cs="Batang" w:hint="eastAsia"/>
          <w:lang w:eastAsia="zh-CN"/>
        </w:rPr>
        <w:t>施</w:t>
      </w:r>
      <w:r>
        <w:rPr>
          <w:rFonts w:ascii="New Gulim" w:eastAsia="New Gulim" w:hAnsi="New Gulim" w:cs="New Gulim" w:hint="eastAsia"/>
          <w:lang w:eastAsia="zh-CN"/>
        </w:rPr>
        <w:t>计划</w:t>
      </w:r>
      <w:r>
        <w:rPr>
          <w:rFonts w:ascii="Batang" w:hAnsi="Batang" w:cs="Batang" w:hint="eastAsia"/>
          <w:lang w:eastAsia="zh-CN"/>
        </w:rPr>
        <w:t>中，或作</w:t>
      </w:r>
      <w:r>
        <w:rPr>
          <w:rFonts w:ascii="New Gulim" w:eastAsia="New Gulim" w:hAnsi="New Gulim" w:cs="New Gulim" w:hint="eastAsia"/>
          <w:lang w:eastAsia="zh-CN"/>
        </w:rPr>
        <w:t>为对现</w:t>
      </w:r>
      <w:r>
        <w:rPr>
          <w:rFonts w:ascii="Batang" w:hAnsi="Batang" w:cs="Batang" w:hint="eastAsia"/>
          <w:lang w:eastAsia="zh-CN"/>
        </w:rPr>
        <w:t>有</w:t>
      </w:r>
      <w:r>
        <w:rPr>
          <w:rFonts w:asciiTheme="minorEastAsia" w:eastAsiaTheme="minorEastAsia" w:hAnsiTheme="minorEastAsia" w:cs="New Gulim" w:hint="eastAsia"/>
          <w:lang w:eastAsia="zh-CN"/>
        </w:rPr>
        <w:t>付款</w:t>
      </w:r>
      <w:r>
        <w:rPr>
          <w:rFonts w:ascii="New Gulim" w:eastAsia="New Gulim" w:hAnsi="New Gulim" w:cs="New Gulim" w:hint="eastAsia"/>
          <w:lang w:eastAsia="zh-CN"/>
        </w:rPr>
        <w:t>实</w:t>
      </w:r>
      <w:r>
        <w:rPr>
          <w:rFonts w:ascii="Batang" w:hAnsi="Batang" w:cs="Batang" w:hint="eastAsia"/>
          <w:lang w:eastAsia="zh-CN"/>
        </w:rPr>
        <w:t>施</w:t>
      </w:r>
      <w:r>
        <w:rPr>
          <w:rFonts w:ascii="New Gulim" w:eastAsia="New Gulim" w:hAnsi="New Gulim" w:cs="New Gulim" w:hint="eastAsia"/>
          <w:lang w:eastAsia="zh-CN"/>
        </w:rPr>
        <w:t>计划</w:t>
      </w:r>
      <w:r>
        <w:rPr>
          <w:rFonts w:ascii="Batang" w:hAnsi="Batang" w:cs="Batang" w:hint="eastAsia"/>
          <w:lang w:eastAsia="zh-CN"/>
        </w:rPr>
        <w:t>的修</w:t>
      </w:r>
      <w:r>
        <w:rPr>
          <w:rFonts w:ascii="New Gulim" w:eastAsia="New Gulim" w:hAnsi="New Gulim" w:cs="New Gulim" w:hint="eastAsia"/>
          <w:lang w:eastAsia="zh-CN"/>
        </w:rPr>
        <w:t>订</w:t>
      </w:r>
      <w:r>
        <w:rPr>
          <w:rFonts w:ascii="Batang" w:hAnsi="Batang" w:cs="Batang" w:hint="eastAsia"/>
          <w:lang w:eastAsia="zh-CN"/>
        </w:rPr>
        <w:t>，在任何</w:t>
      </w:r>
      <w:r>
        <w:rPr>
          <w:rFonts w:ascii="New Gulim" w:eastAsia="New Gulim" w:hAnsi="New Gulim" w:cs="New Gulim" w:hint="eastAsia"/>
          <w:lang w:eastAsia="zh-CN"/>
        </w:rPr>
        <w:t>会议</w:t>
      </w:r>
      <w:r>
        <w:rPr>
          <w:rFonts w:ascii="Batang" w:hAnsi="Batang" w:cs="Batang" w:hint="eastAsia"/>
          <w:lang w:eastAsia="zh-CN"/>
        </w:rPr>
        <w:t>前八周提交</w:t>
      </w:r>
      <w:r>
        <w:rPr>
          <w:rFonts w:ascii="Batang" w:hAnsi="Batang" w:cs="Batang" w:hint="eastAsia"/>
          <w:lang w:val="en-US" w:eastAsia="zh-CN"/>
        </w:rPr>
        <w:t>给</w:t>
      </w:r>
      <w:r>
        <w:rPr>
          <w:rFonts w:ascii="New Gulim" w:eastAsia="New Gulim" w:hAnsi="New Gulim" w:cs="New Gulim" w:hint="eastAsia"/>
          <w:lang w:eastAsia="zh-CN"/>
        </w:rPr>
        <w:t>执</w:t>
      </w:r>
      <w:r>
        <w:rPr>
          <w:rFonts w:ascii="Batang" w:hAnsi="Batang" w:cs="Batang" w:hint="eastAsia"/>
          <w:lang w:eastAsia="zh-CN"/>
        </w:rPr>
        <w:t>行委</w:t>
      </w:r>
      <w:r>
        <w:rPr>
          <w:rFonts w:ascii="New Gulim" w:eastAsia="New Gulim" w:hAnsi="New Gulim" w:cs="New Gulim" w:hint="eastAsia"/>
          <w:lang w:eastAsia="zh-CN"/>
        </w:rPr>
        <w:t>员会</w:t>
      </w:r>
      <w:r>
        <w:rPr>
          <w:rFonts w:ascii="Batang" w:hAnsi="Batang" w:cs="Batang" w:hint="eastAsia"/>
          <w:lang w:eastAsia="zh-CN"/>
        </w:rPr>
        <w:t>，供其批准。</w:t>
      </w:r>
      <w:r>
        <w:rPr>
          <w:lang w:eastAsia="zh-CN"/>
        </w:rPr>
        <w:t xml:space="preserve"> </w:t>
      </w:r>
      <w:r>
        <w:rPr>
          <w:rFonts w:ascii="Batang" w:hAnsi="Batang" w:cs="Batang" w:hint="eastAsia"/>
          <w:lang w:eastAsia="zh-CN"/>
        </w:rPr>
        <w:t>重大</w:t>
      </w:r>
      <w:r>
        <w:rPr>
          <w:rFonts w:ascii="New Gulim" w:eastAsia="New Gulim" w:hAnsi="New Gulim" w:cs="New Gulim" w:hint="eastAsia"/>
          <w:lang w:eastAsia="zh-CN"/>
        </w:rPr>
        <w:t>变</w:t>
      </w:r>
      <w:r>
        <w:rPr>
          <w:rFonts w:ascii="Batang" w:hAnsi="Batang" w:cs="Batang" w:hint="eastAsia"/>
          <w:lang w:eastAsia="zh-CN"/>
        </w:rPr>
        <w:t>化</w:t>
      </w:r>
      <w:r>
        <w:rPr>
          <w:rFonts w:ascii="New Gulim" w:eastAsia="New Gulim" w:hAnsi="New Gulim" w:cs="New Gulim" w:hint="eastAsia"/>
          <w:lang w:eastAsia="zh-CN"/>
        </w:rPr>
        <w:t>将</w:t>
      </w:r>
      <w:r>
        <w:rPr>
          <w:rFonts w:ascii="Batang" w:hAnsi="Batang" w:cs="Batang" w:hint="eastAsia"/>
          <w:lang w:eastAsia="zh-CN"/>
        </w:rPr>
        <w:t>涉及：</w:t>
      </w:r>
    </w:p>
    <w:p w:rsidR="00A8213E" w:rsidRDefault="00FD11C8">
      <w:pPr>
        <w:pStyle w:val="Heading3"/>
        <w:rPr>
          <w:lang w:eastAsia="zh-CN"/>
        </w:rPr>
      </w:pPr>
      <w:r>
        <w:rPr>
          <w:rFonts w:hint="eastAsia"/>
          <w:lang w:eastAsia="zh-CN"/>
        </w:rPr>
        <w:t>可能涉及多</w:t>
      </w:r>
      <w:r>
        <w:rPr>
          <w:rFonts w:ascii="New Gulim" w:eastAsia="New Gulim" w:hAnsi="New Gulim" w:cs="New Gulim" w:hint="eastAsia"/>
          <w:lang w:eastAsia="zh-CN"/>
        </w:rPr>
        <w:t>边</w:t>
      </w:r>
      <w:r>
        <w:rPr>
          <w:rFonts w:ascii="Batang" w:hAnsi="Batang" w:cs="Batang" w:hint="eastAsia"/>
          <w:lang w:eastAsia="zh-CN"/>
        </w:rPr>
        <w:t>基金</w:t>
      </w:r>
      <w:r>
        <w:rPr>
          <w:rFonts w:ascii="New Gulim" w:eastAsia="New Gulim" w:hAnsi="New Gulim" w:cs="New Gulim" w:hint="eastAsia"/>
          <w:lang w:eastAsia="zh-CN"/>
        </w:rPr>
        <w:t>规则</w:t>
      </w:r>
      <w:r>
        <w:rPr>
          <w:rFonts w:ascii="Batang" w:hAnsi="Batang" w:cs="Batang" w:hint="eastAsia"/>
          <w:lang w:eastAsia="zh-CN"/>
        </w:rPr>
        <w:t>和政策的</w:t>
      </w:r>
      <w:r>
        <w:rPr>
          <w:rFonts w:ascii="New Gulim" w:eastAsia="New Gulim" w:hAnsi="New Gulim" w:cs="New Gulim" w:hint="eastAsia"/>
          <w:lang w:eastAsia="zh-CN"/>
        </w:rPr>
        <w:t>问题</w:t>
      </w:r>
      <w:r>
        <w:rPr>
          <w:rFonts w:ascii="Batang" w:hAnsi="Batang" w:cs="Batang" w:hint="eastAsia"/>
          <w:lang w:eastAsia="zh-CN"/>
        </w:rPr>
        <w:t>；</w:t>
      </w:r>
    </w:p>
    <w:p w:rsidR="00A8213E" w:rsidRDefault="00FD11C8">
      <w:pPr>
        <w:pStyle w:val="Heading3"/>
      </w:pPr>
      <w:r>
        <w:rPr>
          <w:rFonts w:ascii="New Gulim" w:eastAsia="New Gulim" w:hAnsi="New Gulim" w:cs="New Gulim" w:hint="eastAsia"/>
          <w:lang w:eastAsia="zh-CN"/>
        </w:rPr>
        <w:t>将</w:t>
      </w:r>
      <w:r>
        <w:rPr>
          <w:rFonts w:ascii="Batang" w:hAnsi="Batang" w:cs="Batang" w:hint="eastAsia"/>
          <w:lang w:eastAsia="zh-CN"/>
        </w:rPr>
        <w:t>修改本</w:t>
      </w:r>
      <w:r>
        <w:rPr>
          <w:rFonts w:ascii="New Gulim" w:eastAsia="New Gulim" w:hAnsi="New Gulim" w:cs="New Gulim" w:hint="eastAsia"/>
          <w:lang w:eastAsia="zh-CN"/>
        </w:rPr>
        <w:t>协议</w:t>
      </w:r>
      <w:r>
        <w:rPr>
          <w:rFonts w:ascii="Batang" w:hAnsi="Batang" w:cs="Batang" w:hint="eastAsia"/>
          <w:lang w:eastAsia="zh-CN"/>
        </w:rPr>
        <w:t>任何</w:t>
      </w:r>
      <w:r>
        <w:rPr>
          <w:rFonts w:ascii="New Gulim" w:eastAsia="New Gulim" w:hAnsi="New Gulim" w:cs="New Gulim" w:hint="eastAsia"/>
          <w:lang w:eastAsia="zh-CN"/>
        </w:rPr>
        <w:t>条</w:t>
      </w:r>
      <w:r>
        <w:rPr>
          <w:rFonts w:ascii="Batang" w:hAnsi="Batang" w:cs="Batang" w:hint="eastAsia"/>
          <w:lang w:eastAsia="zh-CN"/>
        </w:rPr>
        <w:t>款的</w:t>
      </w:r>
      <w:r>
        <w:rPr>
          <w:rFonts w:ascii="New Gulim" w:eastAsia="New Gulim" w:hAnsi="New Gulim" w:cs="New Gulim" w:hint="eastAsia"/>
          <w:lang w:eastAsia="zh-CN"/>
        </w:rPr>
        <w:t>变</w:t>
      </w:r>
      <w:r>
        <w:rPr>
          <w:rFonts w:ascii="Batang" w:hAnsi="Batang" w:cs="Batang" w:hint="eastAsia"/>
          <w:lang w:eastAsia="zh-CN"/>
        </w:rPr>
        <w:t>更；</w:t>
      </w:r>
      <w:r>
        <w:t xml:space="preserve"> </w:t>
      </w:r>
    </w:p>
    <w:p w:rsidR="00A8213E" w:rsidRDefault="00FD11C8">
      <w:pPr>
        <w:pStyle w:val="Heading3"/>
        <w:rPr>
          <w:lang w:eastAsia="zh-CN"/>
        </w:rPr>
      </w:pPr>
      <w:r>
        <w:rPr>
          <w:rFonts w:hint="eastAsia"/>
          <w:lang w:eastAsia="zh-CN"/>
        </w:rPr>
        <w:t>分配</w:t>
      </w:r>
      <w:r>
        <w:rPr>
          <w:rFonts w:ascii="New Gulim" w:eastAsia="New Gulim" w:hAnsi="New Gulim" w:cs="New Gulim" w:hint="eastAsia"/>
          <w:lang w:eastAsia="zh-CN"/>
        </w:rPr>
        <w:t>给</w:t>
      </w:r>
      <w:r>
        <w:rPr>
          <w:rFonts w:ascii="Batang" w:hAnsi="Batang" w:cs="Batang" w:hint="eastAsia"/>
          <w:lang w:eastAsia="zh-CN"/>
        </w:rPr>
        <w:t>各</w:t>
      </w:r>
      <w:r>
        <w:rPr>
          <w:rFonts w:ascii="New Gulim" w:eastAsia="New Gulim" w:hAnsi="New Gulim" w:cs="New Gulim" w:hint="eastAsia"/>
          <w:lang w:eastAsia="zh-CN"/>
        </w:rPr>
        <w:t>个双边</w:t>
      </w:r>
      <w:r>
        <w:rPr>
          <w:rFonts w:ascii="Batang" w:hAnsi="Batang" w:cs="Batang" w:hint="eastAsia"/>
          <w:lang w:eastAsia="zh-CN"/>
        </w:rPr>
        <w:t>或</w:t>
      </w:r>
      <w:r>
        <w:rPr>
          <w:rFonts w:ascii="New Gulim" w:eastAsia="New Gulim" w:hAnsi="New Gulim" w:cs="New Gulim" w:hint="eastAsia"/>
          <w:lang w:eastAsia="zh-CN"/>
        </w:rPr>
        <w:t>执</w:t>
      </w:r>
      <w:r>
        <w:rPr>
          <w:rFonts w:ascii="Batang" w:hAnsi="Batang" w:cs="Batang" w:hint="eastAsia"/>
          <w:lang w:eastAsia="zh-CN"/>
        </w:rPr>
        <w:t>行机</w:t>
      </w:r>
      <w:r>
        <w:rPr>
          <w:rFonts w:ascii="New Gulim" w:eastAsia="New Gulim" w:hAnsi="New Gulim" w:cs="New Gulim" w:hint="eastAsia"/>
          <w:lang w:eastAsia="zh-CN"/>
        </w:rPr>
        <w:t>构</w:t>
      </w:r>
      <w:r>
        <w:rPr>
          <w:rFonts w:ascii="Batang" w:hAnsi="Batang" w:cs="Batang" w:hint="eastAsia"/>
          <w:lang w:eastAsia="zh-CN"/>
        </w:rPr>
        <w:t>的不同</w:t>
      </w:r>
      <w:r>
        <w:rPr>
          <w:rFonts w:ascii="Batang" w:hAnsi="Batang" w:cs="Batang" w:hint="eastAsia"/>
          <w:lang w:val="en-US" w:eastAsia="zh-CN"/>
        </w:rPr>
        <w:t>次</w:t>
      </w:r>
      <w:r>
        <w:rPr>
          <w:rFonts w:ascii="Batang" w:hAnsi="Batang" w:cs="Batang" w:hint="eastAsia"/>
          <w:lang w:eastAsia="zh-CN"/>
        </w:rPr>
        <w:t>付款</w:t>
      </w:r>
      <w:r>
        <w:rPr>
          <w:rFonts w:ascii="Batang" w:hAnsi="Batang" w:cs="Batang" w:hint="eastAsia"/>
          <w:lang w:val="en-US" w:eastAsia="zh-CN"/>
        </w:rPr>
        <w:t>的</w:t>
      </w:r>
      <w:r>
        <w:rPr>
          <w:rFonts w:ascii="Batang" w:hAnsi="Batang" w:cs="Batang" w:hint="eastAsia"/>
          <w:lang w:eastAsia="zh-CN"/>
        </w:rPr>
        <w:t>年度供</w:t>
      </w:r>
      <w:r>
        <w:rPr>
          <w:rFonts w:ascii="New Gulim" w:eastAsia="New Gulim" w:hAnsi="New Gulim" w:cs="New Gulim" w:hint="eastAsia"/>
          <w:lang w:eastAsia="zh-CN"/>
        </w:rPr>
        <w:t>资</w:t>
      </w:r>
      <w:r>
        <w:rPr>
          <w:rFonts w:ascii="Batang" w:hAnsi="Batang" w:cs="Batang" w:hint="eastAsia"/>
          <w:lang w:eastAsia="zh-CN"/>
        </w:rPr>
        <w:t>水平的</w:t>
      </w:r>
      <w:r>
        <w:rPr>
          <w:rFonts w:ascii="New Gulim" w:eastAsia="New Gulim" w:hAnsi="New Gulim" w:cs="New Gulim" w:hint="eastAsia"/>
          <w:lang w:eastAsia="zh-CN"/>
        </w:rPr>
        <w:t>变</w:t>
      </w:r>
      <w:r>
        <w:rPr>
          <w:rFonts w:ascii="Batang" w:hAnsi="Batang" w:cs="Batang" w:hint="eastAsia"/>
          <w:lang w:eastAsia="zh-CN"/>
        </w:rPr>
        <w:t>化；</w:t>
      </w:r>
    </w:p>
    <w:p w:rsidR="00A8213E" w:rsidRDefault="00FD11C8">
      <w:pPr>
        <w:pStyle w:val="Heading3"/>
      </w:pPr>
      <w:r>
        <w:rPr>
          <w:rFonts w:ascii="New Gulim" w:eastAsia="New Gulim" w:hAnsi="New Gulim" w:cs="New Gulim" w:hint="eastAsia"/>
          <w:lang w:eastAsia="zh-CN"/>
        </w:rPr>
        <w:t>为</w:t>
      </w:r>
      <w:r>
        <w:rPr>
          <w:rFonts w:asciiTheme="minorEastAsia" w:eastAsiaTheme="minorEastAsia" w:hAnsiTheme="minorEastAsia" w:cs="Batang" w:hint="eastAsia"/>
          <w:lang w:eastAsia="zh-CN"/>
        </w:rPr>
        <w:t>不</w:t>
      </w:r>
      <w:r>
        <w:rPr>
          <w:rFonts w:ascii="Batang" w:hAnsi="Batang" w:cs="Batang" w:hint="eastAsia"/>
          <w:lang w:eastAsia="zh-CN"/>
        </w:rPr>
        <w:t>包括在</w:t>
      </w:r>
      <w:r>
        <w:rPr>
          <w:rFonts w:ascii="New Gulim" w:eastAsia="New Gulim" w:hAnsi="New Gulim" w:cs="New Gulim" w:hint="eastAsia"/>
          <w:lang w:eastAsia="zh-CN"/>
        </w:rPr>
        <w:t>当</w:t>
      </w:r>
      <w:r>
        <w:rPr>
          <w:rFonts w:ascii="Batang" w:hAnsi="Batang" w:cs="Batang" w:hint="eastAsia"/>
          <w:lang w:eastAsia="zh-CN"/>
        </w:rPr>
        <w:t>前批准的付款</w:t>
      </w:r>
      <w:r>
        <w:rPr>
          <w:rFonts w:ascii="New Gulim" w:eastAsia="New Gulim" w:hAnsi="New Gulim" w:cs="New Gulim" w:hint="eastAsia"/>
          <w:lang w:eastAsia="zh-CN"/>
        </w:rPr>
        <w:t>实</w:t>
      </w:r>
      <w:r>
        <w:rPr>
          <w:rFonts w:ascii="Batang" w:hAnsi="Batang" w:cs="Batang" w:hint="eastAsia"/>
          <w:lang w:eastAsia="zh-CN"/>
        </w:rPr>
        <w:t>施</w:t>
      </w:r>
      <w:r>
        <w:rPr>
          <w:rFonts w:ascii="New Gulim" w:eastAsia="New Gulim" w:hAnsi="New Gulim" w:cs="New Gulim" w:hint="eastAsia"/>
          <w:lang w:eastAsia="zh-CN"/>
        </w:rPr>
        <w:t>计划</w:t>
      </w:r>
      <w:r>
        <w:rPr>
          <w:rFonts w:ascii="Batang" w:hAnsi="Batang" w:cs="Batang" w:hint="eastAsia"/>
          <w:lang w:eastAsia="zh-CN"/>
        </w:rPr>
        <w:t>中的活</w:t>
      </w:r>
      <w:r>
        <w:rPr>
          <w:rFonts w:ascii="New Gulim" w:eastAsia="New Gulim" w:hAnsi="New Gulim" w:cs="New Gulim" w:hint="eastAsia"/>
          <w:lang w:eastAsia="zh-CN"/>
        </w:rPr>
        <w:t>动</w:t>
      </w:r>
      <w:r>
        <w:rPr>
          <w:rFonts w:ascii="Batang" w:hAnsi="Batang" w:cs="Batang" w:hint="eastAsia"/>
          <w:lang w:eastAsia="zh-CN"/>
        </w:rPr>
        <w:t>提供</w:t>
      </w:r>
      <w:r>
        <w:rPr>
          <w:rFonts w:ascii="New Gulim" w:eastAsia="New Gulim" w:hAnsi="New Gulim" w:cs="New Gulim" w:hint="eastAsia"/>
          <w:lang w:eastAsia="zh-CN"/>
        </w:rPr>
        <w:t>资</w:t>
      </w:r>
      <w:r>
        <w:rPr>
          <w:rFonts w:ascii="Batang" w:hAnsi="Batang" w:cs="Batang" w:hint="eastAsia"/>
          <w:lang w:eastAsia="zh-CN"/>
        </w:rPr>
        <w:t>金，或取消付款</w:t>
      </w:r>
      <w:r>
        <w:rPr>
          <w:rFonts w:ascii="New Gulim" w:eastAsia="New Gulim" w:hAnsi="New Gulim" w:cs="New Gulim" w:hint="eastAsia"/>
          <w:lang w:eastAsia="zh-CN"/>
        </w:rPr>
        <w:t>实</w:t>
      </w:r>
      <w:r>
        <w:rPr>
          <w:rFonts w:ascii="Batang" w:hAnsi="Batang" w:cs="Batang" w:hint="eastAsia"/>
          <w:lang w:eastAsia="zh-CN"/>
        </w:rPr>
        <w:t>施</w:t>
      </w:r>
      <w:r>
        <w:rPr>
          <w:rFonts w:ascii="New Gulim" w:eastAsia="New Gulim" w:hAnsi="New Gulim" w:cs="New Gulim" w:hint="eastAsia"/>
          <w:lang w:eastAsia="zh-CN"/>
        </w:rPr>
        <w:t>计划</w:t>
      </w:r>
      <w:r>
        <w:rPr>
          <w:rFonts w:ascii="Batang" w:hAnsi="Batang" w:cs="Batang" w:hint="eastAsia"/>
          <w:lang w:eastAsia="zh-CN"/>
        </w:rPr>
        <w:t>中的一</w:t>
      </w:r>
      <w:r>
        <w:rPr>
          <w:rFonts w:ascii="New Gulim" w:eastAsia="New Gulim" w:hAnsi="New Gulim" w:cs="New Gulim" w:hint="eastAsia"/>
          <w:lang w:eastAsia="zh-CN"/>
        </w:rPr>
        <w:t>项</w:t>
      </w:r>
      <w:r>
        <w:rPr>
          <w:rFonts w:ascii="Batang" w:hAnsi="Batang" w:cs="Batang" w:hint="eastAsia"/>
          <w:lang w:eastAsia="zh-CN"/>
        </w:rPr>
        <w:t>活</w:t>
      </w:r>
      <w:r>
        <w:rPr>
          <w:rFonts w:ascii="New Gulim" w:eastAsia="New Gulim" w:hAnsi="New Gulim" w:cs="New Gulim" w:hint="eastAsia"/>
          <w:lang w:eastAsia="zh-CN"/>
        </w:rPr>
        <w:t>动</w:t>
      </w:r>
      <w:r>
        <w:rPr>
          <w:rFonts w:ascii="Batang" w:hAnsi="Batang" w:cs="Batang" w:hint="eastAsia"/>
          <w:lang w:eastAsia="zh-CN"/>
        </w:rPr>
        <w:t>，其</w:t>
      </w:r>
      <w:r>
        <w:rPr>
          <w:rFonts w:ascii="Batang" w:hAnsi="Batang" w:cs="Batang" w:hint="eastAsia"/>
          <w:lang w:val="en-US" w:eastAsia="zh-CN"/>
        </w:rPr>
        <w:t>费用</w:t>
      </w:r>
      <w:r>
        <w:rPr>
          <w:rFonts w:ascii="Batang" w:hAnsi="Batang" w:cs="Batang" w:hint="eastAsia"/>
          <w:lang w:eastAsia="zh-CN"/>
        </w:rPr>
        <w:t>超</w:t>
      </w:r>
      <w:r>
        <w:rPr>
          <w:rFonts w:ascii="New Gulim" w:eastAsia="New Gulim" w:hAnsi="New Gulim" w:cs="New Gulim" w:hint="eastAsia"/>
          <w:lang w:eastAsia="zh-CN"/>
        </w:rPr>
        <w:t>过</w:t>
      </w:r>
      <w:r>
        <w:rPr>
          <w:rFonts w:ascii="Batang" w:hAnsi="Batang" w:cs="Batang" w:hint="eastAsia"/>
          <w:lang w:eastAsia="zh-CN"/>
        </w:rPr>
        <w:t>上次批准的付款</w:t>
      </w:r>
      <w:r>
        <w:rPr>
          <w:rFonts w:ascii="New Gulim" w:eastAsia="New Gulim" w:hAnsi="New Gulim" w:cs="New Gulim" w:hint="eastAsia"/>
          <w:lang w:eastAsia="zh-CN"/>
        </w:rPr>
        <w:t>总</w:t>
      </w:r>
      <w:r>
        <w:rPr>
          <w:rFonts w:ascii="Batang" w:hAnsi="Batang" w:cs="Batang" w:hint="eastAsia"/>
          <w:lang w:val="en-US" w:eastAsia="zh-CN"/>
        </w:rPr>
        <w:t>费用</w:t>
      </w:r>
      <w:r>
        <w:rPr>
          <w:rFonts w:ascii="Batang" w:hAnsi="Batang" w:cs="Batang" w:hint="eastAsia"/>
          <w:lang w:eastAsia="zh-CN"/>
        </w:rPr>
        <w:t>的</w:t>
      </w:r>
      <w:r>
        <w:rPr>
          <w:lang w:eastAsia="zh-CN"/>
        </w:rPr>
        <w:t xml:space="preserve"> 30%</w:t>
      </w:r>
      <w:r>
        <w:rPr>
          <w:rFonts w:hint="eastAsia"/>
          <w:lang w:eastAsia="zh-CN"/>
        </w:rPr>
        <w:t>；</w:t>
      </w:r>
      <w:r>
        <w:rPr>
          <w:lang w:eastAsia="zh-CN"/>
        </w:rPr>
        <w:t xml:space="preserve"> </w:t>
      </w:r>
      <w:r>
        <w:rPr>
          <w:rFonts w:hint="eastAsia"/>
          <w:lang w:eastAsia="zh-CN"/>
        </w:rPr>
        <w:t>和</w:t>
      </w:r>
    </w:p>
    <w:p w:rsidR="00A8213E" w:rsidRDefault="00FD11C8">
      <w:pPr>
        <w:pStyle w:val="Heading3"/>
      </w:pPr>
      <w:r>
        <w:rPr>
          <w:rFonts w:hint="eastAsia"/>
          <w:lang w:eastAsia="zh-CN"/>
        </w:rPr>
        <w:t>替代技</w:t>
      </w:r>
      <w:r>
        <w:rPr>
          <w:rFonts w:ascii="New Gulim" w:eastAsia="New Gulim" w:hAnsi="New Gulim" w:cs="New Gulim" w:hint="eastAsia"/>
          <w:lang w:eastAsia="zh-CN"/>
        </w:rPr>
        <w:t>术</w:t>
      </w:r>
      <w:r>
        <w:rPr>
          <w:rFonts w:ascii="Batang" w:hAnsi="Batang" w:cs="Batang" w:hint="eastAsia"/>
          <w:lang w:eastAsia="zh-CN"/>
        </w:rPr>
        <w:t>的</w:t>
      </w:r>
      <w:r>
        <w:rPr>
          <w:rFonts w:ascii="New Gulim" w:eastAsia="New Gulim" w:hAnsi="New Gulim" w:cs="New Gulim" w:hint="eastAsia"/>
          <w:lang w:eastAsia="zh-CN"/>
        </w:rPr>
        <w:t>变</w:t>
      </w:r>
      <w:r>
        <w:rPr>
          <w:rFonts w:ascii="Batang" w:hAnsi="Batang" w:cs="Batang" w:hint="eastAsia"/>
          <w:lang w:eastAsia="zh-CN"/>
        </w:rPr>
        <w:t>化，</w:t>
      </w:r>
      <w:r>
        <w:rPr>
          <w:rFonts w:ascii="Batang" w:hAnsi="Batang" w:cs="Batang" w:hint="eastAsia"/>
          <w:lang w:val="en-US" w:eastAsia="zh-CN"/>
        </w:rPr>
        <w:t>其</w:t>
      </w:r>
      <w:r>
        <w:rPr>
          <w:rFonts w:ascii="New Gulim" w:eastAsia="New Gulim" w:hAnsi="New Gulim" w:cs="New Gulim" w:hint="eastAsia"/>
          <w:lang w:eastAsia="zh-CN"/>
        </w:rPr>
        <w:t>谅</w:t>
      </w:r>
      <w:r>
        <w:rPr>
          <w:rFonts w:ascii="Batang" w:hAnsi="Batang" w:cs="Batang" w:hint="eastAsia"/>
          <w:lang w:eastAsia="zh-CN"/>
        </w:rPr>
        <w:t>解</w:t>
      </w:r>
      <w:r>
        <w:rPr>
          <w:rFonts w:ascii="Batang" w:hAnsi="Batang" w:cs="Batang" w:hint="eastAsia"/>
          <w:lang w:val="en-US" w:eastAsia="zh-CN"/>
        </w:rPr>
        <w:t>是</w:t>
      </w:r>
      <w:r>
        <w:rPr>
          <w:rFonts w:ascii="Batang" w:hAnsi="Batang" w:cs="Batang" w:hint="eastAsia"/>
          <w:lang w:eastAsia="zh-CN"/>
        </w:rPr>
        <w:t>，即任何提交此</w:t>
      </w:r>
      <w:r>
        <w:rPr>
          <w:rFonts w:ascii="New Gulim" w:eastAsia="New Gulim" w:hAnsi="New Gulim" w:cs="New Gulim" w:hint="eastAsia"/>
          <w:lang w:eastAsia="zh-CN"/>
        </w:rPr>
        <w:t>类请</w:t>
      </w:r>
      <w:r>
        <w:rPr>
          <w:rFonts w:ascii="Batang" w:hAnsi="Batang" w:cs="Batang" w:hint="eastAsia"/>
          <w:lang w:eastAsia="zh-CN"/>
        </w:rPr>
        <w:t>求都</w:t>
      </w:r>
      <w:r>
        <w:rPr>
          <w:rFonts w:ascii="New Gulim" w:eastAsia="New Gulim" w:hAnsi="New Gulim" w:cs="New Gulim" w:hint="eastAsia"/>
          <w:lang w:eastAsia="zh-CN"/>
        </w:rPr>
        <w:t>将</w:t>
      </w:r>
      <w:r>
        <w:rPr>
          <w:rFonts w:ascii="Batang" w:hAnsi="Batang" w:cs="Batang" w:hint="eastAsia"/>
          <w:lang w:eastAsia="zh-CN"/>
        </w:rPr>
        <w:t>确定相</w:t>
      </w:r>
      <w:r>
        <w:rPr>
          <w:rFonts w:ascii="New Gulim" w:eastAsia="New Gulim" w:hAnsi="New Gulim" w:cs="New Gulim" w:hint="eastAsia"/>
          <w:lang w:eastAsia="zh-CN"/>
        </w:rPr>
        <w:t>关</w:t>
      </w:r>
      <w:r>
        <w:rPr>
          <w:rFonts w:ascii="Batang" w:hAnsi="Batang" w:cs="Batang" w:hint="eastAsia"/>
          <w:lang w:eastAsia="zh-CN"/>
        </w:rPr>
        <w:t>的增量成本、</w:t>
      </w:r>
      <w:r>
        <w:rPr>
          <w:rFonts w:ascii="New Gulim" w:eastAsia="New Gulim" w:hAnsi="New Gulim" w:cs="New Gulim" w:hint="eastAsia"/>
          <w:lang w:eastAsia="zh-CN"/>
        </w:rPr>
        <w:t>对气</w:t>
      </w:r>
      <w:r>
        <w:rPr>
          <w:rFonts w:ascii="Batang" w:hAnsi="Batang" w:cs="Batang" w:hint="eastAsia"/>
          <w:lang w:eastAsia="zh-CN"/>
        </w:rPr>
        <w:t>候的潜在影</w:t>
      </w:r>
      <w:r>
        <w:rPr>
          <w:rFonts w:ascii="New Gulim" w:eastAsia="New Gulim" w:hAnsi="New Gulim" w:cs="New Gulim" w:hint="eastAsia"/>
          <w:lang w:eastAsia="zh-CN"/>
        </w:rPr>
        <w:t>响，</w:t>
      </w:r>
      <w:r>
        <w:rPr>
          <w:rFonts w:ascii="Batang" w:hAnsi="Batang" w:cs="Batang" w:hint="eastAsia"/>
          <w:lang w:eastAsia="zh-CN"/>
        </w:rPr>
        <w:t>以及</w:t>
      </w:r>
      <w:r>
        <w:rPr>
          <w:rFonts w:ascii="New Gulim" w:eastAsia="New Gulim" w:hAnsi="New Gulim" w:cs="New Gulim" w:hint="eastAsia"/>
          <w:lang w:eastAsia="zh-CN"/>
        </w:rPr>
        <w:t>将</w:t>
      </w:r>
      <w:r>
        <w:rPr>
          <w:rFonts w:ascii="Batang" w:hAnsi="Batang" w:cs="Batang" w:hint="eastAsia"/>
          <w:lang w:eastAsia="zh-CN"/>
        </w:rPr>
        <w:t>在适用的情</w:t>
      </w:r>
      <w:r>
        <w:rPr>
          <w:rFonts w:ascii="New Gulim" w:eastAsia="New Gulim" w:hAnsi="New Gulim" w:cs="New Gulim" w:hint="eastAsia"/>
          <w:lang w:eastAsia="zh-CN"/>
        </w:rPr>
        <w:t>况</w:t>
      </w:r>
      <w:r>
        <w:rPr>
          <w:rFonts w:ascii="Batang" w:hAnsi="Batang" w:cs="Batang" w:hint="eastAsia"/>
          <w:lang w:eastAsia="zh-CN"/>
        </w:rPr>
        <w:t>下逐步淘汰的</w:t>
      </w:r>
      <w:r>
        <w:rPr>
          <w:lang w:eastAsia="zh-CN"/>
        </w:rPr>
        <w:t xml:space="preserve"> ODP </w:t>
      </w:r>
      <w:r>
        <w:rPr>
          <w:rFonts w:ascii="New Gulim" w:eastAsia="New Gulim" w:hAnsi="New Gulim" w:cs="New Gulim" w:hint="eastAsia"/>
          <w:lang w:eastAsia="zh-CN"/>
        </w:rPr>
        <w:t>吨数</w:t>
      </w:r>
      <w:r>
        <w:rPr>
          <w:rFonts w:ascii="Batang" w:hAnsi="Batang" w:cs="Batang" w:hint="eastAsia"/>
          <w:lang w:eastAsia="zh-CN"/>
        </w:rPr>
        <w:t>的任何差</w:t>
      </w:r>
      <w:r>
        <w:rPr>
          <w:rFonts w:ascii="New Gulim" w:eastAsia="New Gulim" w:hAnsi="New Gulim" w:cs="New Gulim" w:hint="eastAsia"/>
          <w:lang w:eastAsia="zh-CN"/>
        </w:rPr>
        <w:t>异</w:t>
      </w:r>
      <w:r>
        <w:rPr>
          <w:rFonts w:ascii="Batang" w:hAnsi="Batang" w:cs="Batang" w:hint="eastAsia"/>
          <w:lang w:eastAsia="zh-CN"/>
        </w:rPr>
        <w:t>，</w:t>
      </w:r>
      <w:r>
        <w:rPr>
          <w:rFonts w:ascii="New Gulim" w:eastAsia="New Gulim" w:hAnsi="New Gulim" w:cs="New Gulim" w:hint="eastAsia"/>
          <w:lang w:eastAsia="zh-CN"/>
        </w:rPr>
        <w:t>并</w:t>
      </w:r>
      <w:r>
        <w:rPr>
          <w:rFonts w:ascii="Batang" w:hAnsi="Batang" w:cs="Batang" w:hint="eastAsia"/>
          <w:lang w:eastAsia="zh-CN"/>
        </w:rPr>
        <w:t>确</w:t>
      </w:r>
      <w:r>
        <w:rPr>
          <w:rFonts w:ascii="New Gulim" w:eastAsia="New Gulim" w:hAnsi="New Gulim" w:cs="New Gulim" w:hint="eastAsia"/>
          <w:lang w:eastAsia="zh-CN"/>
        </w:rPr>
        <w:t>认国</w:t>
      </w:r>
      <w:r>
        <w:rPr>
          <w:rFonts w:ascii="Batang" w:hAnsi="Batang" w:cs="Batang" w:hint="eastAsia"/>
          <w:lang w:eastAsia="zh-CN"/>
        </w:rPr>
        <w:t>家同意</w:t>
      </w:r>
      <w:r>
        <w:rPr>
          <w:rFonts w:ascii="New Gulim" w:eastAsia="New Gulim" w:hAnsi="New Gulim" w:cs="New Gulim" w:hint="eastAsia"/>
          <w:lang w:eastAsia="zh-CN"/>
        </w:rPr>
        <w:t>与</w:t>
      </w:r>
      <w:r>
        <w:rPr>
          <w:rFonts w:ascii="Batang" w:hAnsi="Batang" w:cs="Batang" w:hint="eastAsia"/>
          <w:lang w:eastAsia="zh-CN"/>
        </w:rPr>
        <w:t>技</w:t>
      </w:r>
      <w:r>
        <w:rPr>
          <w:rFonts w:ascii="New Gulim" w:eastAsia="New Gulim" w:hAnsi="New Gulim" w:cs="New Gulim" w:hint="eastAsia"/>
          <w:lang w:eastAsia="zh-CN"/>
        </w:rPr>
        <w:t>术变</w:t>
      </w:r>
      <w:r>
        <w:rPr>
          <w:rFonts w:ascii="Batang" w:hAnsi="Batang" w:cs="Batang" w:hint="eastAsia"/>
          <w:lang w:eastAsia="zh-CN"/>
        </w:rPr>
        <w:t>革相</w:t>
      </w:r>
      <w:r>
        <w:rPr>
          <w:rFonts w:ascii="New Gulim" w:eastAsia="New Gulim" w:hAnsi="New Gulim" w:cs="New Gulim" w:hint="eastAsia"/>
          <w:lang w:eastAsia="zh-CN"/>
        </w:rPr>
        <w:t>关</w:t>
      </w:r>
      <w:r>
        <w:rPr>
          <w:rFonts w:ascii="Batang" w:hAnsi="Batang" w:cs="Batang" w:hint="eastAsia"/>
          <w:lang w:eastAsia="zh-CN"/>
        </w:rPr>
        <w:t>的潜在</w:t>
      </w:r>
      <w:r>
        <w:rPr>
          <w:rFonts w:ascii="New Gulim" w:eastAsia="New Gulim" w:hAnsi="New Gulim" w:cs="New Gulim" w:hint="eastAsia"/>
          <w:lang w:eastAsia="zh-CN"/>
        </w:rPr>
        <w:t>节约将</w:t>
      </w:r>
      <w:r>
        <w:rPr>
          <w:rFonts w:ascii="Batang" w:hAnsi="Batang" w:cs="Batang" w:hint="eastAsia"/>
          <w:lang w:eastAsia="zh-CN"/>
        </w:rPr>
        <w:t>相</w:t>
      </w:r>
      <w:r>
        <w:rPr>
          <w:rFonts w:ascii="New Gulim" w:eastAsia="New Gulim" w:hAnsi="New Gulim" w:cs="New Gulim" w:hint="eastAsia"/>
          <w:lang w:eastAsia="zh-CN"/>
        </w:rPr>
        <w:t>应</w:t>
      </w:r>
      <w:r>
        <w:rPr>
          <w:rFonts w:ascii="Batang" w:hAnsi="Batang" w:cs="Batang" w:hint="eastAsia"/>
          <w:lang w:eastAsia="zh-CN"/>
        </w:rPr>
        <w:t>地降低本</w:t>
      </w:r>
      <w:r>
        <w:rPr>
          <w:rFonts w:ascii="New Gulim" w:eastAsia="New Gulim" w:hAnsi="New Gulim" w:cs="New Gulim" w:hint="eastAsia"/>
          <w:lang w:eastAsia="zh-CN"/>
        </w:rPr>
        <w:t>协</w:t>
      </w:r>
      <w:r>
        <w:rPr>
          <w:rFonts w:ascii="Batang" w:hAnsi="Batang" w:cs="Batang" w:hint="eastAsia"/>
          <w:lang w:eastAsia="zh-CN"/>
        </w:rPr>
        <w:t>定下的</w:t>
      </w:r>
      <w:r>
        <w:rPr>
          <w:rFonts w:ascii="New Gulim" w:eastAsia="New Gulim" w:hAnsi="New Gulim" w:cs="New Gulim" w:hint="eastAsia"/>
          <w:lang w:eastAsia="zh-CN"/>
        </w:rPr>
        <w:t>总</w:t>
      </w:r>
      <w:r>
        <w:rPr>
          <w:rFonts w:ascii="Batang" w:hAnsi="Batang" w:cs="Batang" w:hint="eastAsia"/>
          <w:lang w:eastAsia="zh-CN"/>
        </w:rPr>
        <w:t>体供</w:t>
      </w:r>
      <w:r>
        <w:rPr>
          <w:rFonts w:ascii="New Gulim" w:eastAsia="New Gulim" w:hAnsi="New Gulim" w:cs="New Gulim" w:hint="eastAsia"/>
          <w:lang w:eastAsia="zh-CN"/>
        </w:rPr>
        <w:t>资</w:t>
      </w:r>
      <w:r>
        <w:rPr>
          <w:rFonts w:ascii="Batang" w:hAnsi="Batang" w:cs="Batang" w:hint="eastAsia"/>
          <w:lang w:eastAsia="zh-CN"/>
        </w:rPr>
        <w:t>水平；</w:t>
      </w:r>
    </w:p>
    <w:p w:rsidR="00A8213E" w:rsidRDefault="00FD11C8">
      <w:pPr>
        <w:pStyle w:val="Heading2"/>
        <w:tabs>
          <w:tab w:val="clear" w:pos="0"/>
          <w:tab w:val="left" w:pos="-720"/>
        </w:tabs>
        <w:rPr>
          <w:lang w:eastAsia="zh-CN"/>
        </w:rPr>
      </w:pPr>
      <w:r>
        <w:rPr>
          <w:rFonts w:hint="eastAsia"/>
          <w:lang w:val="en-US" w:eastAsia="zh-CN"/>
        </w:rPr>
        <w:t xml:space="preserve"> </w:t>
      </w:r>
      <w:r>
        <w:rPr>
          <w:rFonts w:hint="eastAsia"/>
          <w:lang w:val="en-US" w:eastAsia="zh-CN"/>
        </w:rPr>
        <w:t>当时</w:t>
      </w:r>
      <w:r>
        <w:rPr>
          <w:rFonts w:ascii="Batang" w:hAnsi="Batang" w:cs="Batang" w:hint="eastAsia"/>
          <w:lang w:eastAsia="zh-CN"/>
        </w:rPr>
        <w:t>正在</w:t>
      </w:r>
      <w:r>
        <w:rPr>
          <w:rFonts w:ascii="New Gulim" w:eastAsia="New Gulim" w:hAnsi="New Gulim" w:cs="New Gulim" w:hint="eastAsia"/>
          <w:lang w:eastAsia="zh-CN"/>
        </w:rPr>
        <w:t>执</w:t>
      </w:r>
      <w:r>
        <w:rPr>
          <w:rFonts w:ascii="Batang" w:hAnsi="Batang" w:cs="Batang" w:hint="eastAsia"/>
          <w:lang w:eastAsia="zh-CN"/>
        </w:rPr>
        <w:t>行中，</w:t>
      </w:r>
      <w:r>
        <w:rPr>
          <w:rFonts w:hint="eastAsia"/>
          <w:lang w:eastAsia="zh-CN"/>
        </w:rPr>
        <w:t>未</w:t>
      </w:r>
      <w:r>
        <w:rPr>
          <w:rFonts w:ascii="New Gulim" w:eastAsia="New Gulim" w:hAnsi="New Gulim" w:cs="New Gulim" w:hint="eastAsia"/>
          <w:lang w:eastAsia="zh-CN"/>
        </w:rPr>
        <w:t>归类为</w:t>
      </w:r>
      <w:r>
        <w:rPr>
          <w:rFonts w:ascii="Batang" w:hAnsi="Batang" w:cs="Batang" w:hint="eastAsia"/>
          <w:lang w:eastAsia="zh-CN"/>
        </w:rPr>
        <w:t>重大</w:t>
      </w:r>
      <w:r>
        <w:rPr>
          <w:rFonts w:ascii="New Gulim" w:eastAsia="New Gulim" w:hAnsi="New Gulim" w:cs="New Gulim" w:hint="eastAsia"/>
          <w:lang w:eastAsia="zh-CN"/>
        </w:rPr>
        <w:t>变</w:t>
      </w:r>
      <w:r>
        <w:rPr>
          <w:rFonts w:ascii="Batang" w:hAnsi="Batang" w:cs="Batang" w:hint="eastAsia"/>
          <w:lang w:eastAsia="zh-CN"/>
        </w:rPr>
        <w:t>化的重新分配可</w:t>
      </w:r>
      <w:r>
        <w:rPr>
          <w:rFonts w:ascii="New Gulim" w:eastAsia="New Gulim" w:hAnsi="New Gulim" w:cs="New Gulim" w:hint="eastAsia"/>
          <w:lang w:eastAsia="zh-CN"/>
        </w:rPr>
        <w:t>纳</w:t>
      </w:r>
      <w:r>
        <w:rPr>
          <w:rFonts w:ascii="Batang" w:hAnsi="Batang" w:cs="Batang" w:hint="eastAsia"/>
          <w:lang w:eastAsia="zh-CN"/>
        </w:rPr>
        <w:t>入已批准的付款</w:t>
      </w:r>
      <w:r>
        <w:rPr>
          <w:rFonts w:ascii="New Gulim" w:eastAsia="New Gulim" w:hAnsi="New Gulim" w:cs="New Gulim" w:hint="eastAsia"/>
          <w:lang w:eastAsia="zh-CN"/>
        </w:rPr>
        <w:t>执</w:t>
      </w:r>
      <w:r>
        <w:rPr>
          <w:rFonts w:ascii="Batang" w:hAnsi="Batang" w:cs="Batang" w:hint="eastAsia"/>
          <w:lang w:eastAsia="zh-CN"/>
        </w:rPr>
        <w:t>行</w:t>
      </w:r>
      <w:r>
        <w:rPr>
          <w:rFonts w:ascii="New Gulim" w:eastAsia="New Gulim" w:hAnsi="New Gulim" w:cs="New Gulim" w:hint="eastAsia"/>
          <w:lang w:eastAsia="zh-CN"/>
        </w:rPr>
        <w:t>计划</w:t>
      </w:r>
      <w:r>
        <w:rPr>
          <w:rFonts w:ascii="Batang" w:hAnsi="Batang" w:cs="Batang" w:hint="eastAsia"/>
          <w:lang w:eastAsia="zh-CN"/>
        </w:rPr>
        <w:t>，</w:t>
      </w:r>
      <w:r>
        <w:rPr>
          <w:rFonts w:ascii="New Gulim" w:eastAsia="New Gulim" w:hAnsi="New Gulim" w:cs="New Gulim" w:hint="eastAsia"/>
          <w:lang w:eastAsia="zh-CN"/>
        </w:rPr>
        <w:t>并</w:t>
      </w:r>
      <w:r>
        <w:rPr>
          <w:rFonts w:ascii="Batang" w:hAnsi="Batang" w:cs="Batang" w:hint="eastAsia"/>
          <w:lang w:eastAsia="zh-CN"/>
        </w:rPr>
        <w:t>在</w:t>
      </w:r>
      <w:r>
        <w:rPr>
          <w:rFonts w:ascii="New Gulim" w:eastAsia="New Gulim" w:hAnsi="New Gulim" w:cs="New Gulim" w:hint="eastAsia"/>
          <w:lang w:eastAsia="zh-CN"/>
        </w:rPr>
        <w:t>随</w:t>
      </w:r>
      <w:r>
        <w:rPr>
          <w:rFonts w:ascii="Batang" w:hAnsi="Batang" w:cs="Batang" w:hint="eastAsia"/>
          <w:lang w:eastAsia="zh-CN"/>
        </w:rPr>
        <w:t>后的付款</w:t>
      </w:r>
      <w:r>
        <w:rPr>
          <w:rFonts w:ascii="New Gulim" w:eastAsia="New Gulim" w:hAnsi="New Gulim" w:cs="New Gulim" w:hint="eastAsia"/>
          <w:lang w:eastAsia="zh-CN"/>
        </w:rPr>
        <w:t>执</w:t>
      </w:r>
      <w:r>
        <w:rPr>
          <w:rFonts w:ascii="Batang" w:hAnsi="Batang" w:cs="Batang" w:hint="eastAsia"/>
          <w:lang w:eastAsia="zh-CN"/>
        </w:rPr>
        <w:t>行</w:t>
      </w:r>
      <w:r>
        <w:rPr>
          <w:rFonts w:ascii="New Gulim" w:eastAsia="New Gulim" w:hAnsi="New Gulim" w:cs="New Gulim" w:hint="eastAsia"/>
          <w:lang w:eastAsia="zh-CN"/>
        </w:rPr>
        <w:t>报</w:t>
      </w:r>
      <w:r>
        <w:rPr>
          <w:rFonts w:ascii="Batang" w:hAnsi="Batang" w:cs="Batang" w:hint="eastAsia"/>
          <w:lang w:eastAsia="zh-CN"/>
        </w:rPr>
        <w:t>告中向</w:t>
      </w:r>
      <w:r>
        <w:rPr>
          <w:rFonts w:ascii="New Gulim" w:eastAsia="New Gulim" w:hAnsi="New Gulim" w:cs="New Gulim" w:hint="eastAsia"/>
          <w:lang w:eastAsia="zh-CN"/>
        </w:rPr>
        <w:t>执</w:t>
      </w:r>
      <w:r>
        <w:rPr>
          <w:rFonts w:ascii="Batang" w:hAnsi="Batang" w:cs="Batang" w:hint="eastAsia"/>
          <w:lang w:eastAsia="zh-CN"/>
        </w:rPr>
        <w:t>行委</w:t>
      </w:r>
      <w:r>
        <w:rPr>
          <w:rFonts w:ascii="New Gulim" w:eastAsia="New Gulim" w:hAnsi="New Gulim" w:cs="New Gulim" w:hint="eastAsia"/>
          <w:lang w:eastAsia="zh-CN"/>
        </w:rPr>
        <w:t>员会报</w:t>
      </w:r>
      <w:r>
        <w:rPr>
          <w:rFonts w:ascii="Batang" w:hAnsi="Batang" w:cs="Batang" w:hint="eastAsia"/>
          <w:lang w:eastAsia="zh-CN"/>
        </w:rPr>
        <w:t>告；</w:t>
      </w:r>
      <w:r>
        <w:rPr>
          <w:lang w:eastAsia="zh-CN"/>
        </w:rPr>
        <w:t xml:space="preserve"> </w:t>
      </w:r>
      <w:r>
        <w:rPr>
          <w:rFonts w:hint="eastAsia"/>
          <w:lang w:eastAsia="zh-CN"/>
        </w:rPr>
        <w:t>和</w:t>
      </w:r>
    </w:p>
    <w:p w:rsidR="00A8213E" w:rsidRDefault="00FD11C8">
      <w:pPr>
        <w:pStyle w:val="Heading2"/>
        <w:tabs>
          <w:tab w:val="clear" w:pos="0"/>
          <w:tab w:val="left" w:pos="-720"/>
        </w:tabs>
      </w:pPr>
      <w:r>
        <w:rPr>
          <w:rFonts w:ascii="New Gulim" w:eastAsia="New Gulim" w:hAnsi="New Gulim" w:cs="New Gulim" w:hint="eastAsia"/>
          <w:lang w:eastAsia="zh-CN"/>
        </w:rPr>
        <w:t>双边</w:t>
      </w:r>
      <w:r>
        <w:rPr>
          <w:rFonts w:ascii="Batang" w:hAnsi="Batang" w:cs="Batang" w:hint="eastAsia"/>
          <w:lang w:eastAsia="zh-CN"/>
        </w:rPr>
        <w:t>或</w:t>
      </w:r>
      <w:r>
        <w:rPr>
          <w:rFonts w:ascii="New Gulim" w:eastAsia="New Gulim" w:hAnsi="New Gulim" w:cs="New Gulim" w:hint="eastAsia"/>
          <w:lang w:eastAsia="zh-CN"/>
        </w:rPr>
        <w:t>执</w:t>
      </w:r>
      <w:r>
        <w:rPr>
          <w:rFonts w:ascii="Batang" w:hAnsi="Batang" w:cs="Batang" w:hint="eastAsia"/>
          <w:lang w:eastAsia="zh-CN"/>
        </w:rPr>
        <w:t>行机</w:t>
      </w:r>
      <w:r>
        <w:rPr>
          <w:rFonts w:ascii="New Gulim" w:eastAsia="New Gulim" w:hAnsi="New Gulim" w:cs="New Gulim" w:hint="eastAsia"/>
          <w:lang w:eastAsia="zh-CN"/>
        </w:rPr>
        <w:t>构</w:t>
      </w:r>
      <w:r>
        <w:rPr>
          <w:rFonts w:ascii="Batang" w:hAnsi="Batang" w:cs="Batang" w:hint="eastAsia"/>
          <w:lang w:eastAsia="zh-CN"/>
        </w:rPr>
        <w:t>或</w:t>
      </w:r>
      <w:r>
        <w:rPr>
          <w:rFonts w:ascii="New Gulim" w:eastAsia="New Gulim" w:hAnsi="New Gulim" w:cs="New Gulim" w:hint="eastAsia"/>
          <w:lang w:eastAsia="zh-CN"/>
        </w:rPr>
        <w:t>国</w:t>
      </w:r>
      <w:r>
        <w:rPr>
          <w:rFonts w:ascii="Batang" w:hAnsi="Batang" w:cs="Batang" w:hint="eastAsia"/>
          <w:lang w:eastAsia="zh-CN"/>
        </w:rPr>
        <w:t>家根据</w:t>
      </w:r>
      <w:r>
        <w:rPr>
          <w:rFonts w:ascii="New Gulim" w:eastAsia="New Gulim" w:hAnsi="New Gulim" w:cs="New Gulim" w:hint="eastAsia"/>
          <w:lang w:eastAsia="zh-CN"/>
        </w:rPr>
        <w:t>该计划</w:t>
      </w:r>
      <w:r>
        <w:rPr>
          <w:rFonts w:ascii="Batang" w:hAnsi="Batang" w:cs="Batang" w:hint="eastAsia"/>
          <w:lang w:eastAsia="zh-CN"/>
        </w:rPr>
        <w:t>持有的任何剩余</w:t>
      </w:r>
      <w:r>
        <w:rPr>
          <w:rFonts w:ascii="New Gulim" w:eastAsia="New Gulim" w:hAnsi="New Gulim" w:cs="New Gulim" w:hint="eastAsia"/>
          <w:lang w:eastAsia="zh-CN"/>
        </w:rPr>
        <w:t>资</w:t>
      </w:r>
      <w:r>
        <w:rPr>
          <w:rFonts w:ascii="Batang" w:hAnsi="Batang" w:cs="Batang" w:hint="eastAsia"/>
          <w:lang w:eastAsia="zh-CN"/>
        </w:rPr>
        <w:t>金</w:t>
      </w:r>
      <w:r>
        <w:rPr>
          <w:rFonts w:ascii="New Gulim" w:eastAsia="New Gulim" w:hAnsi="New Gulim" w:cs="New Gulim" w:hint="eastAsia"/>
          <w:lang w:eastAsia="zh-CN"/>
        </w:rPr>
        <w:t>将</w:t>
      </w:r>
      <w:r>
        <w:rPr>
          <w:rFonts w:ascii="Batang" w:hAnsi="Batang" w:cs="Batang" w:hint="eastAsia"/>
          <w:lang w:eastAsia="zh-CN"/>
        </w:rPr>
        <w:t>在本</w:t>
      </w:r>
      <w:r>
        <w:rPr>
          <w:rFonts w:ascii="New Gulim" w:eastAsia="New Gulim" w:hAnsi="New Gulim" w:cs="New Gulim" w:hint="eastAsia"/>
          <w:lang w:eastAsia="zh-CN"/>
        </w:rPr>
        <w:t>协</w:t>
      </w:r>
      <w:r>
        <w:rPr>
          <w:rFonts w:ascii="Batang" w:hAnsi="Batang" w:cs="Batang" w:hint="eastAsia"/>
          <w:lang w:eastAsia="zh-CN"/>
        </w:rPr>
        <w:t>定</w:t>
      </w:r>
      <w:r>
        <w:rPr>
          <w:rFonts w:ascii="New Gulim" w:eastAsia="New Gulim" w:hAnsi="New Gulim" w:cs="New Gulim" w:hint="eastAsia"/>
          <w:lang w:val="en-US" w:eastAsia="zh-CN"/>
        </w:rPr>
        <w:t>预见</w:t>
      </w:r>
      <w:r>
        <w:rPr>
          <w:rFonts w:ascii="Batang" w:hAnsi="Batang" w:cs="Batang" w:hint="eastAsia"/>
          <w:lang w:eastAsia="zh-CN"/>
        </w:rPr>
        <w:t>的最后一次付款完成后退</w:t>
      </w:r>
      <w:r>
        <w:rPr>
          <w:rFonts w:ascii="New Gulim" w:eastAsia="New Gulim" w:hAnsi="New Gulim" w:cs="New Gulim" w:hint="eastAsia"/>
          <w:lang w:eastAsia="zh-CN"/>
        </w:rPr>
        <w:t>还给</w:t>
      </w:r>
      <w:r>
        <w:rPr>
          <w:rFonts w:ascii="Batang" w:hAnsi="Batang" w:cs="Batang" w:hint="eastAsia"/>
          <w:lang w:eastAsia="zh-CN"/>
        </w:rPr>
        <w:t>多</w:t>
      </w:r>
      <w:r>
        <w:rPr>
          <w:rFonts w:ascii="New Gulim" w:eastAsia="New Gulim" w:hAnsi="New Gulim" w:cs="New Gulim" w:hint="eastAsia"/>
          <w:lang w:eastAsia="zh-CN"/>
        </w:rPr>
        <w:t>边</w:t>
      </w:r>
      <w:r>
        <w:rPr>
          <w:rFonts w:ascii="Batang" w:hAnsi="Batang" w:cs="Batang" w:hint="eastAsia"/>
          <w:lang w:eastAsia="zh-CN"/>
        </w:rPr>
        <w:t>基金。</w:t>
      </w:r>
    </w:p>
    <w:p w:rsidR="00A8213E" w:rsidRDefault="00FD11C8" w:rsidP="00FD11C8">
      <w:pPr>
        <w:keepNext/>
        <w:keepLines/>
        <w:spacing w:after="240"/>
        <w:rPr>
          <w:b/>
        </w:rPr>
      </w:pPr>
      <w:r>
        <w:rPr>
          <w:rFonts w:ascii="New Gulim" w:eastAsia="New Gulim" w:hAnsi="New Gulim" w:cs="New Gulim" w:hint="eastAsia"/>
          <w:b/>
        </w:rPr>
        <w:t>对</w:t>
      </w:r>
      <w:r>
        <w:rPr>
          <w:rFonts w:ascii="Batang" w:hAnsi="Batang" w:cs="Batang" w:hint="eastAsia"/>
          <w:b/>
        </w:rPr>
        <w:t>制冷</w:t>
      </w:r>
      <w:r>
        <w:rPr>
          <w:rFonts w:ascii="New Gulim" w:eastAsia="New Gulim" w:hAnsi="New Gulim" w:cs="New Gulim" w:hint="eastAsia"/>
          <w:b/>
        </w:rPr>
        <w:t>维</w:t>
      </w:r>
      <w:r>
        <w:rPr>
          <w:rFonts w:ascii="Batang" w:hAnsi="Batang" w:cs="Batang" w:hint="eastAsia"/>
          <w:b/>
        </w:rPr>
        <w:t>修行</w:t>
      </w:r>
      <w:r>
        <w:rPr>
          <w:rFonts w:ascii="New Gulim" w:eastAsia="New Gulim" w:hAnsi="New Gulim" w:cs="New Gulim" w:hint="eastAsia"/>
          <w:b/>
        </w:rPr>
        <w:t>业</w:t>
      </w:r>
      <w:r>
        <w:rPr>
          <w:rFonts w:ascii="Batang" w:hAnsi="Batang" w:cs="Batang" w:hint="eastAsia"/>
          <w:b/>
        </w:rPr>
        <w:t>的考</w:t>
      </w:r>
      <w:r>
        <w:rPr>
          <w:rFonts w:ascii="New Gulim" w:eastAsia="New Gulim" w:hAnsi="New Gulim" w:cs="New Gulim" w:hint="eastAsia"/>
          <w:b/>
        </w:rPr>
        <w:t>虑</w:t>
      </w:r>
    </w:p>
    <w:p w:rsidR="00A8213E" w:rsidRDefault="00FD11C8">
      <w:pPr>
        <w:pStyle w:val="Heading1"/>
      </w:pPr>
      <w:r>
        <w:rPr>
          <w:rFonts w:ascii="New Gulim" w:eastAsia="New Gulim" w:hAnsi="New Gulim" w:cs="New Gulim" w:hint="eastAsia"/>
          <w:lang w:eastAsia="zh-CN"/>
        </w:rPr>
        <w:t>将</w:t>
      </w:r>
      <w:r>
        <w:rPr>
          <w:rFonts w:ascii="Batang" w:hAnsi="Batang" w:cs="Batang" w:hint="eastAsia"/>
          <w:lang w:eastAsia="zh-CN"/>
        </w:rPr>
        <w:t>特</w:t>
      </w:r>
      <w:r>
        <w:rPr>
          <w:rFonts w:ascii="New Gulim" w:eastAsia="New Gulim" w:hAnsi="New Gulim" w:cs="New Gulim" w:hint="eastAsia"/>
          <w:lang w:eastAsia="zh-CN"/>
        </w:rPr>
        <w:t>别</w:t>
      </w:r>
      <w:r>
        <w:rPr>
          <w:rFonts w:ascii="Batang" w:hAnsi="Batang" w:cs="Batang" w:hint="eastAsia"/>
          <w:lang w:eastAsia="zh-CN"/>
        </w:rPr>
        <w:t>注意</w:t>
      </w:r>
      <w:r>
        <w:rPr>
          <w:rFonts w:ascii="New Gulim" w:eastAsia="New Gulim" w:hAnsi="New Gulim" w:cs="New Gulim" w:hint="eastAsia"/>
          <w:lang w:eastAsia="zh-CN"/>
        </w:rPr>
        <w:t>执</w:t>
      </w:r>
      <w:r>
        <w:rPr>
          <w:rFonts w:ascii="Batang" w:hAnsi="Batang" w:cs="Batang" w:hint="eastAsia"/>
          <w:lang w:eastAsia="zh-CN"/>
        </w:rPr>
        <w:t>行</w:t>
      </w:r>
      <w:r>
        <w:rPr>
          <w:rFonts w:ascii="New Gulim" w:eastAsia="New Gulim" w:hAnsi="New Gulim" w:cs="New Gulim" w:hint="eastAsia"/>
          <w:lang w:eastAsia="zh-CN"/>
        </w:rPr>
        <w:t>计划</w:t>
      </w:r>
      <w:r>
        <w:rPr>
          <w:rFonts w:ascii="Batang" w:hAnsi="Batang" w:cs="Batang" w:hint="eastAsia"/>
          <w:lang w:eastAsia="zh-CN"/>
        </w:rPr>
        <w:t>中包括的制冷</w:t>
      </w:r>
      <w:r>
        <w:rPr>
          <w:rFonts w:ascii="New Gulim" w:eastAsia="New Gulim" w:hAnsi="New Gulim" w:cs="New Gulim" w:hint="eastAsia"/>
          <w:lang w:eastAsia="zh-CN"/>
        </w:rPr>
        <w:t>维</w:t>
      </w:r>
      <w:r>
        <w:rPr>
          <w:rFonts w:ascii="Batang" w:hAnsi="Batang" w:cs="Batang" w:hint="eastAsia"/>
          <w:lang w:eastAsia="zh-CN"/>
        </w:rPr>
        <w:t>修行</w:t>
      </w:r>
      <w:r>
        <w:rPr>
          <w:rFonts w:ascii="New Gulim" w:eastAsia="New Gulim" w:hAnsi="New Gulim" w:cs="New Gulim" w:hint="eastAsia"/>
          <w:lang w:eastAsia="zh-CN"/>
        </w:rPr>
        <w:t>业</w:t>
      </w:r>
      <w:r>
        <w:rPr>
          <w:rFonts w:ascii="Batang" w:hAnsi="Batang" w:cs="Batang" w:hint="eastAsia"/>
          <w:lang w:eastAsia="zh-CN"/>
        </w:rPr>
        <w:t>的活</w:t>
      </w:r>
      <w:r>
        <w:rPr>
          <w:rFonts w:ascii="New Gulim" w:eastAsia="New Gulim" w:hAnsi="New Gulim" w:cs="New Gulim" w:hint="eastAsia"/>
          <w:lang w:eastAsia="zh-CN"/>
        </w:rPr>
        <w:t>动</w:t>
      </w:r>
      <w:r>
        <w:rPr>
          <w:rFonts w:ascii="Batang" w:hAnsi="Batang" w:cs="Batang" w:hint="eastAsia"/>
          <w:lang w:eastAsia="zh-CN"/>
        </w:rPr>
        <w:t>，特</w:t>
      </w:r>
      <w:r>
        <w:rPr>
          <w:rFonts w:ascii="New Gulim" w:eastAsia="New Gulim" w:hAnsi="New Gulim" w:cs="New Gulim" w:hint="eastAsia"/>
          <w:lang w:eastAsia="zh-CN"/>
        </w:rPr>
        <w:t>别</w:t>
      </w:r>
      <w:r>
        <w:rPr>
          <w:rFonts w:ascii="Batang" w:hAnsi="Batang" w:cs="Batang" w:hint="eastAsia"/>
          <w:lang w:eastAsia="zh-CN"/>
        </w:rPr>
        <w:t>是：</w:t>
      </w:r>
    </w:p>
    <w:p w:rsidR="00A8213E" w:rsidRDefault="00FD11C8">
      <w:pPr>
        <w:pStyle w:val="Heading2"/>
        <w:tabs>
          <w:tab w:val="clear" w:pos="0"/>
          <w:tab w:val="left" w:pos="-720"/>
        </w:tabs>
        <w:rPr>
          <w:lang w:eastAsia="zh-CN"/>
        </w:rPr>
      </w:pPr>
      <w:r>
        <w:rPr>
          <w:rFonts w:ascii="New Gulim" w:eastAsia="New Gulim" w:hAnsi="New Gulim" w:cs="New Gulim" w:hint="eastAsia"/>
          <w:lang w:eastAsia="zh-CN"/>
        </w:rPr>
        <w:lastRenderedPageBreak/>
        <w:t>国</w:t>
      </w:r>
      <w:r>
        <w:rPr>
          <w:rFonts w:ascii="Batang" w:hAnsi="Batang" w:cs="Batang" w:hint="eastAsia"/>
          <w:lang w:eastAsia="zh-CN"/>
        </w:rPr>
        <w:t>家</w:t>
      </w:r>
      <w:r>
        <w:rPr>
          <w:rFonts w:ascii="New Gulim" w:eastAsia="New Gulim" w:hAnsi="New Gulim" w:cs="New Gulim" w:hint="eastAsia"/>
          <w:lang w:eastAsia="zh-CN"/>
        </w:rPr>
        <w:t>将</w:t>
      </w:r>
      <w:r>
        <w:rPr>
          <w:rFonts w:ascii="Batang" w:hAnsi="Batang" w:cs="Batang" w:hint="eastAsia"/>
          <w:lang w:eastAsia="zh-CN"/>
        </w:rPr>
        <w:t>利用本</w:t>
      </w:r>
      <w:r>
        <w:rPr>
          <w:rFonts w:ascii="New Gulim" w:eastAsia="New Gulim" w:hAnsi="New Gulim" w:cs="New Gulim" w:hint="eastAsia"/>
          <w:lang w:eastAsia="zh-CN"/>
        </w:rPr>
        <w:t>协</w:t>
      </w:r>
      <w:r>
        <w:rPr>
          <w:rFonts w:ascii="Batang" w:hAnsi="Batang" w:cs="Batang" w:hint="eastAsia"/>
          <w:lang w:eastAsia="zh-CN"/>
        </w:rPr>
        <w:t>定</w:t>
      </w:r>
      <w:r>
        <w:rPr>
          <w:rFonts w:ascii="New Gulim" w:eastAsia="New Gulim" w:hAnsi="New Gulim" w:cs="New Gulim" w:hint="eastAsia"/>
          <w:lang w:eastAsia="zh-CN"/>
        </w:rPr>
        <w:t>规</w:t>
      </w:r>
      <w:r>
        <w:rPr>
          <w:rFonts w:ascii="Batang" w:hAnsi="Batang" w:cs="Batang" w:hint="eastAsia"/>
          <w:lang w:eastAsia="zh-CN"/>
        </w:rPr>
        <w:t>定的</w:t>
      </w:r>
      <w:r>
        <w:rPr>
          <w:rFonts w:ascii="New Gulim" w:eastAsia="New Gulim" w:hAnsi="New Gulim" w:cs="New Gulim" w:hint="eastAsia"/>
          <w:lang w:eastAsia="zh-CN"/>
        </w:rPr>
        <w:t>灵</w:t>
      </w:r>
      <w:r>
        <w:rPr>
          <w:rFonts w:ascii="Batang" w:hAnsi="Batang" w:cs="Batang" w:hint="eastAsia"/>
          <w:lang w:eastAsia="zh-CN"/>
        </w:rPr>
        <w:t>活性，</w:t>
      </w:r>
      <w:r>
        <w:rPr>
          <w:rFonts w:ascii="New Gulim" w:eastAsia="New Gulim" w:hAnsi="New Gulim" w:cs="New Gulim" w:hint="eastAsia"/>
          <w:lang w:eastAsia="zh-CN"/>
        </w:rPr>
        <w:t>来</w:t>
      </w:r>
      <w:r>
        <w:rPr>
          <w:rFonts w:ascii="Batang" w:hAnsi="Batang" w:cs="Batang" w:hint="eastAsia"/>
          <w:lang w:eastAsia="zh-CN"/>
        </w:rPr>
        <w:t>解</w:t>
      </w:r>
      <w:r>
        <w:rPr>
          <w:rFonts w:ascii="New Gulim" w:eastAsia="New Gulim" w:hAnsi="New Gulim" w:cs="New Gulim" w:hint="eastAsia"/>
          <w:lang w:eastAsia="zh-CN"/>
        </w:rPr>
        <w:t>决项</w:t>
      </w:r>
      <w:r>
        <w:rPr>
          <w:rFonts w:ascii="Batang" w:hAnsi="Batang" w:cs="Batang" w:hint="eastAsia"/>
          <w:lang w:eastAsia="zh-CN"/>
        </w:rPr>
        <w:t>目</w:t>
      </w:r>
      <w:r>
        <w:rPr>
          <w:rFonts w:ascii="New Gulim" w:eastAsia="New Gulim" w:hAnsi="New Gulim" w:cs="New Gulim" w:hint="eastAsia"/>
          <w:lang w:eastAsia="zh-CN"/>
        </w:rPr>
        <w:t>实</w:t>
      </w:r>
      <w:r>
        <w:rPr>
          <w:rFonts w:ascii="Batang" w:hAnsi="Batang" w:cs="Batang" w:hint="eastAsia"/>
          <w:lang w:eastAsia="zh-CN"/>
        </w:rPr>
        <w:t>施</w:t>
      </w:r>
      <w:r>
        <w:rPr>
          <w:rFonts w:ascii="New Gulim" w:eastAsia="New Gulim" w:hAnsi="New Gulim" w:cs="New Gulim" w:hint="eastAsia"/>
          <w:lang w:eastAsia="zh-CN"/>
        </w:rPr>
        <w:t>过</w:t>
      </w:r>
      <w:r>
        <w:rPr>
          <w:rFonts w:ascii="Batang" w:hAnsi="Batang" w:cs="Batang" w:hint="eastAsia"/>
          <w:lang w:eastAsia="zh-CN"/>
        </w:rPr>
        <w:t>程中可能出</w:t>
      </w:r>
      <w:r>
        <w:rPr>
          <w:rFonts w:ascii="New Gulim" w:eastAsia="New Gulim" w:hAnsi="New Gulim" w:cs="New Gulim" w:hint="eastAsia"/>
          <w:lang w:eastAsia="zh-CN"/>
        </w:rPr>
        <w:t>现</w:t>
      </w:r>
      <w:r>
        <w:rPr>
          <w:rFonts w:ascii="Batang" w:hAnsi="Batang" w:cs="Batang" w:hint="eastAsia"/>
          <w:lang w:eastAsia="zh-CN"/>
        </w:rPr>
        <w:t>的特定需求；</w:t>
      </w:r>
      <w:r>
        <w:rPr>
          <w:lang w:eastAsia="zh-CN"/>
        </w:rPr>
        <w:t xml:space="preserve"> </w:t>
      </w:r>
      <w:r>
        <w:rPr>
          <w:rFonts w:hint="eastAsia"/>
          <w:lang w:eastAsia="zh-CN"/>
        </w:rPr>
        <w:t>和</w:t>
      </w:r>
    </w:p>
    <w:p w:rsidR="00A8213E" w:rsidRDefault="00FD11C8">
      <w:pPr>
        <w:pStyle w:val="Heading2"/>
        <w:tabs>
          <w:tab w:val="clear" w:pos="0"/>
          <w:tab w:val="left" w:pos="-720"/>
        </w:tabs>
      </w:pPr>
      <w:r>
        <w:rPr>
          <w:rFonts w:ascii="New Gulim" w:eastAsia="New Gulim" w:hAnsi="New Gulim" w:cs="New Gulim" w:hint="eastAsia"/>
          <w:lang w:eastAsia="zh-CN"/>
        </w:rPr>
        <w:t>国</w:t>
      </w:r>
      <w:r>
        <w:rPr>
          <w:rFonts w:ascii="Batang" w:hAnsi="Batang" w:cs="Batang" w:hint="eastAsia"/>
          <w:lang w:eastAsia="zh-CN"/>
        </w:rPr>
        <w:t>家和相</w:t>
      </w:r>
      <w:r>
        <w:rPr>
          <w:rFonts w:ascii="New Gulim" w:eastAsia="New Gulim" w:hAnsi="New Gulim" w:cs="New Gulim" w:hint="eastAsia"/>
          <w:lang w:eastAsia="zh-CN"/>
        </w:rPr>
        <w:t>关双边</w:t>
      </w:r>
      <w:r>
        <w:rPr>
          <w:rFonts w:ascii="Batang" w:hAnsi="Batang" w:cs="Batang" w:hint="eastAsia"/>
          <w:lang w:eastAsia="zh-CN"/>
        </w:rPr>
        <w:t>和</w:t>
      </w:r>
      <w:r>
        <w:rPr>
          <w:lang w:eastAsia="zh-CN"/>
        </w:rPr>
        <w:t>/</w:t>
      </w:r>
      <w:r>
        <w:rPr>
          <w:rFonts w:hint="eastAsia"/>
          <w:lang w:eastAsia="zh-CN"/>
        </w:rPr>
        <w:t>或</w:t>
      </w:r>
      <w:r>
        <w:rPr>
          <w:rFonts w:ascii="New Gulim" w:eastAsia="New Gulim" w:hAnsi="New Gulim" w:cs="New Gulim" w:hint="eastAsia"/>
          <w:lang w:eastAsia="zh-CN"/>
        </w:rPr>
        <w:t>执</w:t>
      </w:r>
      <w:r>
        <w:rPr>
          <w:rFonts w:ascii="Batang" w:hAnsi="Batang" w:cs="Batang" w:hint="eastAsia"/>
          <w:lang w:eastAsia="zh-CN"/>
        </w:rPr>
        <w:t>行机</w:t>
      </w:r>
      <w:r>
        <w:rPr>
          <w:rFonts w:ascii="New Gulim" w:eastAsia="New Gulim" w:hAnsi="New Gulim" w:cs="New Gulim" w:hint="eastAsia"/>
          <w:lang w:eastAsia="zh-CN"/>
        </w:rPr>
        <w:t>构将</w:t>
      </w:r>
      <w:r>
        <w:rPr>
          <w:rFonts w:ascii="Batang" w:hAnsi="Batang" w:cs="Batang" w:hint="eastAsia"/>
          <w:lang w:eastAsia="zh-CN"/>
        </w:rPr>
        <w:t>在</w:t>
      </w:r>
      <w:r>
        <w:rPr>
          <w:rFonts w:ascii="New Gulim" w:eastAsia="New Gulim" w:hAnsi="New Gulim" w:cs="New Gulim" w:hint="eastAsia"/>
          <w:lang w:eastAsia="zh-CN"/>
        </w:rPr>
        <w:t>执</w:t>
      </w:r>
      <w:r>
        <w:rPr>
          <w:rFonts w:ascii="Batang" w:hAnsi="Batang" w:cs="Batang" w:hint="eastAsia"/>
          <w:lang w:eastAsia="zh-CN"/>
        </w:rPr>
        <w:t>行</w:t>
      </w:r>
      <w:r>
        <w:rPr>
          <w:rFonts w:ascii="New Gulim" w:eastAsia="New Gulim" w:hAnsi="New Gulim" w:cs="New Gulim" w:hint="eastAsia"/>
          <w:lang w:eastAsia="zh-CN"/>
        </w:rPr>
        <w:t>计划</w:t>
      </w:r>
      <w:r>
        <w:rPr>
          <w:rFonts w:ascii="Batang" w:hAnsi="Batang" w:cs="Batang" w:hint="eastAsia"/>
          <w:lang w:eastAsia="zh-CN"/>
        </w:rPr>
        <w:t>期</w:t>
      </w:r>
      <w:r>
        <w:rPr>
          <w:rFonts w:ascii="New Gulim" w:eastAsia="New Gulim" w:hAnsi="New Gulim" w:cs="New Gulim" w:hint="eastAsia"/>
          <w:lang w:eastAsia="zh-CN"/>
        </w:rPr>
        <w:t>间</w:t>
      </w:r>
      <w:r>
        <w:rPr>
          <w:rFonts w:ascii="Batang" w:hAnsi="Batang" w:cs="Batang" w:hint="eastAsia"/>
          <w:lang w:eastAsia="zh-CN"/>
        </w:rPr>
        <w:t>考</w:t>
      </w:r>
      <w:r>
        <w:rPr>
          <w:rFonts w:ascii="New Gulim" w:eastAsia="New Gulim" w:hAnsi="New Gulim" w:cs="New Gulim" w:hint="eastAsia"/>
          <w:lang w:eastAsia="zh-CN"/>
        </w:rPr>
        <w:t>虑关</w:t>
      </w:r>
      <w:r>
        <w:rPr>
          <w:rFonts w:hint="eastAsia"/>
          <w:lang w:eastAsia="zh-CN"/>
        </w:rPr>
        <w:t>于制冷</w:t>
      </w:r>
      <w:r>
        <w:rPr>
          <w:rFonts w:ascii="New Gulim" w:eastAsia="New Gulim" w:hAnsi="New Gulim" w:cs="New Gulim" w:hint="eastAsia"/>
          <w:lang w:eastAsia="zh-CN"/>
        </w:rPr>
        <w:t>维</w:t>
      </w:r>
      <w:r>
        <w:rPr>
          <w:rFonts w:ascii="Batang" w:hAnsi="Batang" w:cs="Batang" w:hint="eastAsia"/>
          <w:lang w:eastAsia="zh-CN"/>
        </w:rPr>
        <w:t>修行</w:t>
      </w:r>
      <w:r>
        <w:rPr>
          <w:rFonts w:ascii="New Gulim" w:eastAsia="New Gulim" w:hAnsi="New Gulim" w:cs="New Gulim" w:hint="eastAsia"/>
          <w:lang w:eastAsia="zh-CN"/>
        </w:rPr>
        <w:t>业</w:t>
      </w:r>
      <w:r>
        <w:rPr>
          <w:rFonts w:ascii="Batang" w:hAnsi="Batang" w:cs="Batang" w:hint="eastAsia"/>
          <w:lang w:eastAsia="zh-CN"/>
        </w:rPr>
        <w:t>的相</w:t>
      </w:r>
      <w:r>
        <w:rPr>
          <w:rFonts w:ascii="New Gulim" w:eastAsia="New Gulim" w:hAnsi="New Gulim" w:cs="New Gulim" w:hint="eastAsia"/>
          <w:lang w:eastAsia="zh-CN"/>
        </w:rPr>
        <w:t>关决</w:t>
      </w:r>
      <w:r>
        <w:rPr>
          <w:rFonts w:ascii="Batang" w:hAnsi="Batang" w:cs="Batang" w:hint="eastAsia"/>
          <w:lang w:eastAsia="zh-CN"/>
        </w:rPr>
        <w:t>定。</w:t>
      </w:r>
    </w:p>
    <w:p w:rsidR="00A8213E" w:rsidRDefault="00FD11C8">
      <w:pPr>
        <w:rPr>
          <w:b/>
        </w:rPr>
      </w:pPr>
      <w:r>
        <w:rPr>
          <w:rFonts w:ascii="New Gulim" w:eastAsia="New Gulim" w:hAnsi="New Gulim" w:cs="New Gulim" w:hint="eastAsia"/>
          <w:b/>
        </w:rPr>
        <w:t>双边</w:t>
      </w:r>
      <w:r>
        <w:rPr>
          <w:rFonts w:ascii="Batang" w:hAnsi="Batang" w:cs="Batang" w:hint="eastAsia"/>
          <w:b/>
        </w:rPr>
        <w:t>和</w:t>
      </w:r>
      <w:r>
        <w:rPr>
          <w:rFonts w:ascii="New Gulim" w:eastAsia="New Gulim" w:hAnsi="New Gulim" w:cs="New Gulim" w:hint="eastAsia"/>
          <w:b/>
        </w:rPr>
        <w:t>执</w:t>
      </w:r>
      <w:r>
        <w:rPr>
          <w:rFonts w:ascii="Batang" w:hAnsi="Batang" w:cs="Batang" w:hint="eastAsia"/>
          <w:b/>
        </w:rPr>
        <w:t>行机</w:t>
      </w:r>
      <w:r>
        <w:rPr>
          <w:rFonts w:ascii="New Gulim" w:eastAsia="New Gulim" w:hAnsi="New Gulim" w:cs="New Gulim" w:hint="eastAsia"/>
          <w:b/>
        </w:rPr>
        <w:t>构</w:t>
      </w:r>
    </w:p>
    <w:p w:rsidR="00A8213E" w:rsidRDefault="00FD11C8">
      <w:pPr>
        <w:pStyle w:val="Heading1"/>
        <w:rPr>
          <w:lang w:eastAsia="zh-CN"/>
        </w:rPr>
      </w:pPr>
      <w:r>
        <w:rPr>
          <w:rFonts w:ascii="New Gulim" w:eastAsia="New Gulim" w:hAnsi="New Gulim" w:cs="New Gulim" w:hint="eastAsia"/>
          <w:lang w:eastAsia="zh-CN"/>
        </w:rPr>
        <w:t>该国</w:t>
      </w:r>
      <w:r>
        <w:rPr>
          <w:rFonts w:ascii="Batang" w:hAnsi="Batang" w:cs="Batang" w:hint="eastAsia"/>
          <w:lang w:eastAsia="zh-CN"/>
        </w:rPr>
        <w:t>同意</w:t>
      </w:r>
      <w:r>
        <w:rPr>
          <w:rFonts w:ascii="New Gulim" w:eastAsia="New Gulim" w:hAnsi="New Gulim" w:cs="New Gulim" w:hint="eastAsia"/>
          <w:lang w:eastAsia="zh-CN"/>
        </w:rPr>
        <w:t>对</w:t>
      </w:r>
      <w:r>
        <w:rPr>
          <w:rFonts w:ascii="Batang" w:hAnsi="Batang" w:cs="Batang" w:hint="eastAsia"/>
          <w:lang w:eastAsia="zh-CN"/>
        </w:rPr>
        <w:t>本</w:t>
      </w:r>
      <w:r>
        <w:rPr>
          <w:rFonts w:ascii="New Gulim" w:eastAsia="New Gulim" w:hAnsi="New Gulim" w:cs="New Gulim" w:hint="eastAsia"/>
          <w:lang w:eastAsia="zh-CN"/>
        </w:rPr>
        <w:t>协</w:t>
      </w:r>
      <w:r>
        <w:rPr>
          <w:rFonts w:ascii="Batang" w:hAnsi="Batang" w:cs="Batang" w:hint="eastAsia"/>
          <w:lang w:eastAsia="zh-CN"/>
        </w:rPr>
        <w:t>定的管理和</w:t>
      </w:r>
      <w:r>
        <w:rPr>
          <w:rFonts w:ascii="New Gulim" w:eastAsia="New Gulim" w:hAnsi="New Gulim" w:cs="New Gulim" w:hint="eastAsia"/>
          <w:lang w:eastAsia="zh-CN"/>
        </w:rPr>
        <w:t>实</w:t>
      </w:r>
      <w:r>
        <w:rPr>
          <w:rFonts w:ascii="Batang" w:hAnsi="Batang" w:cs="Batang" w:hint="eastAsia"/>
          <w:lang w:eastAsia="zh-CN"/>
        </w:rPr>
        <w:t>施以及其或代表其</w:t>
      </w:r>
      <w:r>
        <w:rPr>
          <w:rFonts w:ascii="New Gulim" w:eastAsia="New Gulim" w:hAnsi="New Gulim" w:cs="New Gulim" w:hint="eastAsia"/>
          <w:lang w:eastAsia="zh-CN"/>
        </w:rPr>
        <w:t>为</w:t>
      </w:r>
      <w:r>
        <w:rPr>
          <w:rFonts w:ascii="Batang" w:hAnsi="Batang" w:cs="Batang" w:hint="eastAsia"/>
          <w:lang w:eastAsia="zh-CN"/>
        </w:rPr>
        <w:t>履行本</w:t>
      </w:r>
      <w:r>
        <w:rPr>
          <w:rFonts w:ascii="New Gulim" w:eastAsia="New Gulim" w:hAnsi="New Gulim" w:cs="New Gulim" w:hint="eastAsia"/>
          <w:lang w:eastAsia="zh-CN"/>
        </w:rPr>
        <w:t>协</w:t>
      </w:r>
      <w:r>
        <w:rPr>
          <w:rFonts w:ascii="Batang" w:hAnsi="Batang" w:cs="Batang" w:hint="eastAsia"/>
          <w:lang w:eastAsia="zh-CN"/>
        </w:rPr>
        <w:t>定</w:t>
      </w:r>
      <w:r>
        <w:rPr>
          <w:rFonts w:ascii="New Gulim" w:eastAsia="New Gulim" w:hAnsi="New Gulim" w:cs="New Gulim" w:hint="eastAsia"/>
          <w:lang w:eastAsia="zh-CN"/>
        </w:rPr>
        <w:t>义务</w:t>
      </w:r>
      <w:r>
        <w:rPr>
          <w:rFonts w:ascii="Batang" w:hAnsi="Batang" w:cs="Batang" w:hint="eastAsia"/>
          <w:lang w:eastAsia="zh-CN"/>
        </w:rPr>
        <w:t>而</w:t>
      </w:r>
      <w:r>
        <w:rPr>
          <w:rFonts w:ascii="New Gulim" w:eastAsia="New Gulim" w:hAnsi="New Gulim" w:cs="New Gulim" w:hint="eastAsia"/>
          <w:lang w:eastAsia="zh-CN"/>
        </w:rPr>
        <w:t>开</w:t>
      </w:r>
      <w:r>
        <w:rPr>
          <w:rFonts w:ascii="Batang" w:hAnsi="Batang" w:cs="Batang" w:hint="eastAsia"/>
          <w:lang w:eastAsia="zh-CN"/>
        </w:rPr>
        <w:t>展的所有活</w:t>
      </w:r>
      <w:r>
        <w:rPr>
          <w:rFonts w:ascii="New Gulim" w:eastAsia="New Gulim" w:hAnsi="New Gulim" w:cs="New Gulim" w:hint="eastAsia"/>
          <w:lang w:eastAsia="zh-CN"/>
        </w:rPr>
        <w:t>动</w:t>
      </w:r>
      <w:r>
        <w:rPr>
          <w:rFonts w:ascii="Batang" w:hAnsi="Batang" w:cs="Batang" w:hint="eastAsia"/>
          <w:lang w:eastAsia="zh-CN"/>
        </w:rPr>
        <w:t>承担全部</w:t>
      </w:r>
      <w:r>
        <w:rPr>
          <w:rFonts w:ascii="New Gulim" w:eastAsia="New Gulim" w:hAnsi="New Gulim" w:cs="New Gulim" w:hint="eastAsia"/>
          <w:lang w:eastAsia="zh-CN"/>
        </w:rPr>
        <w:t>责</w:t>
      </w:r>
      <w:r>
        <w:rPr>
          <w:rFonts w:ascii="Batang" w:hAnsi="Batang" w:cs="Batang" w:hint="eastAsia"/>
          <w:lang w:eastAsia="zh-CN"/>
        </w:rPr>
        <w:t>任。</w:t>
      </w:r>
      <w:r>
        <w:rPr>
          <w:rFonts w:ascii="Batang" w:hAnsi="Batang" w:cs="Batang" w:hint="eastAsia"/>
          <w:lang w:eastAsia="zh-CN"/>
        </w:rPr>
        <w:t xml:space="preserve"> </w:t>
      </w:r>
      <w:r>
        <w:rPr>
          <w:rFonts w:ascii="Batang" w:hAnsi="Batang" w:cs="Batang" w:hint="eastAsia"/>
          <w:lang w:eastAsia="zh-CN"/>
        </w:rPr>
        <w:t>就</w:t>
      </w:r>
      <w:r>
        <w:rPr>
          <w:rFonts w:ascii="New Gulim" w:eastAsia="New Gulim" w:hAnsi="New Gulim" w:cs="New Gulim" w:hint="eastAsia"/>
          <w:lang w:eastAsia="zh-CN"/>
        </w:rPr>
        <w:t>该国</w:t>
      </w:r>
      <w:r>
        <w:rPr>
          <w:rFonts w:ascii="Batang" w:hAnsi="Batang" w:cs="Batang" w:hint="eastAsia"/>
          <w:lang w:eastAsia="zh-CN"/>
        </w:rPr>
        <w:t>在本</w:t>
      </w:r>
      <w:r>
        <w:rPr>
          <w:rFonts w:ascii="New Gulim" w:eastAsia="New Gulim" w:hAnsi="New Gulim" w:cs="New Gulim" w:hint="eastAsia"/>
          <w:lang w:eastAsia="zh-CN"/>
        </w:rPr>
        <w:t>协</w:t>
      </w:r>
      <w:r>
        <w:rPr>
          <w:rFonts w:ascii="Batang" w:hAnsi="Batang" w:cs="Batang" w:hint="eastAsia"/>
          <w:lang w:eastAsia="zh-CN"/>
        </w:rPr>
        <w:t>定下</w:t>
      </w:r>
      <w:r>
        <w:rPr>
          <w:rFonts w:ascii="New Gulim" w:eastAsia="New Gulim" w:hAnsi="New Gulim" w:cs="New Gulim" w:hint="eastAsia"/>
          <w:lang w:eastAsia="zh-CN"/>
        </w:rPr>
        <w:t>开</w:t>
      </w:r>
      <w:r>
        <w:rPr>
          <w:rFonts w:ascii="Batang" w:hAnsi="Batang" w:cs="Batang" w:hint="eastAsia"/>
          <w:lang w:eastAsia="zh-CN"/>
        </w:rPr>
        <w:t>展的活</w:t>
      </w:r>
      <w:r>
        <w:rPr>
          <w:rFonts w:ascii="New Gulim" w:eastAsia="New Gulim" w:hAnsi="New Gulim" w:cs="New Gulim" w:hint="eastAsia"/>
          <w:lang w:eastAsia="zh-CN"/>
        </w:rPr>
        <w:t>动</w:t>
      </w:r>
      <w:r>
        <w:rPr>
          <w:rFonts w:ascii="Batang" w:hAnsi="Batang" w:cs="Batang" w:hint="eastAsia"/>
          <w:lang w:eastAsia="zh-CN"/>
        </w:rPr>
        <w:t>而言</w:t>
      </w:r>
      <w:r>
        <w:rPr>
          <w:rFonts w:asciiTheme="minorEastAsia" w:eastAsiaTheme="minorEastAsia" w:hAnsiTheme="minorEastAsia" w:cs="Batang" w:hint="eastAsia"/>
          <w:lang w:eastAsia="zh-CN"/>
        </w:rPr>
        <w:t>，</w:t>
      </w:r>
      <w:r>
        <w:rPr>
          <w:rFonts w:ascii="New Gulim" w:eastAsia="New Gulim" w:hAnsi="New Gulim" w:cs="New Gulim" w:hint="eastAsia"/>
          <w:lang w:eastAsia="zh-CN"/>
        </w:rPr>
        <w:t>环</w:t>
      </w:r>
      <w:r>
        <w:rPr>
          <w:rFonts w:ascii="Batang" w:hAnsi="Batang" w:cs="Batang" w:hint="eastAsia"/>
          <w:lang w:eastAsia="zh-CN"/>
        </w:rPr>
        <w:t>境署已同意成</w:t>
      </w:r>
      <w:r>
        <w:rPr>
          <w:rFonts w:ascii="New Gulim" w:eastAsia="New Gulim" w:hAnsi="New Gulim" w:cs="New Gulim" w:hint="eastAsia"/>
          <w:lang w:eastAsia="zh-CN"/>
        </w:rPr>
        <w:t>为牵头执</w:t>
      </w:r>
      <w:r>
        <w:rPr>
          <w:rFonts w:ascii="Batang" w:hAnsi="Batang" w:cs="Batang" w:hint="eastAsia"/>
          <w:lang w:eastAsia="zh-CN"/>
        </w:rPr>
        <w:t>行机</w:t>
      </w:r>
      <w:r>
        <w:rPr>
          <w:rFonts w:ascii="New Gulim" w:eastAsia="New Gulim" w:hAnsi="New Gulim" w:cs="New Gulim" w:hint="eastAsia"/>
          <w:lang w:eastAsia="zh-CN"/>
        </w:rPr>
        <w:t>构</w:t>
      </w:r>
      <w:r>
        <w:rPr>
          <w:rFonts w:ascii="Batang" w:hAnsi="Batang" w:cs="Batang" w:hint="eastAsia"/>
          <w:lang w:eastAsia="zh-CN"/>
        </w:rPr>
        <w:t>（“</w:t>
      </w:r>
      <w:r>
        <w:rPr>
          <w:rFonts w:ascii="New Gulim" w:eastAsia="New Gulim" w:hAnsi="New Gulim" w:cs="New Gulim" w:hint="eastAsia"/>
          <w:lang w:eastAsia="zh-CN"/>
        </w:rPr>
        <w:t>牵头执</w:t>
      </w:r>
      <w:r>
        <w:rPr>
          <w:rFonts w:ascii="Batang" w:hAnsi="Batang" w:cs="Batang" w:hint="eastAsia"/>
          <w:lang w:eastAsia="zh-CN"/>
        </w:rPr>
        <w:t>行机</w:t>
      </w:r>
      <w:r>
        <w:rPr>
          <w:rFonts w:ascii="New Gulim" w:eastAsia="New Gulim" w:hAnsi="New Gulim" w:cs="New Gulim" w:hint="eastAsia"/>
          <w:lang w:eastAsia="zh-CN"/>
        </w:rPr>
        <w:t>构</w:t>
      </w:r>
      <w:r>
        <w:rPr>
          <w:rFonts w:ascii="Batang" w:hAnsi="Batang" w:cs="Batang" w:hint="eastAsia"/>
          <w:lang w:eastAsia="zh-CN"/>
        </w:rPr>
        <w:t>”），工</w:t>
      </w:r>
      <w:r>
        <w:rPr>
          <w:rFonts w:ascii="New Gulim" w:eastAsia="New Gulim" w:hAnsi="New Gulim" w:cs="New Gulim" w:hint="eastAsia"/>
          <w:lang w:eastAsia="zh-CN"/>
        </w:rPr>
        <w:t>发组织</w:t>
      </w:r>
      <w:r>
        <w:rPr>
          <w:rFonts w:ascii="Batang" w:hAnsi="Batang" w:cs="Batang" w:hint="eastAsia"/>
          <w:lang w:eastAsia="zh-CN"/>
        </w:rPr>
        <w:t>已同意成</w:t>
      </w:r>
      <w:r>
        <w:rPr>
          <w:rFonts w:ascii="New Gulim" w:eastAsia="New Gulim" w:hAnsi="New Gulim" w:cs="New Gulim" w:hint="eastAsia"/>
          <w:lang w:eastAsia="zh-CN"/>
        </w:rPr>
        <w:t>为牵头执</w:t>
      </w:r>
      <w:r>
        <w:rPr>
          <w:rFonts w:ascii="Batang" w:hAnsi="Batang" w:cs="Batang" w:hint="eastAsia"/>
          <w:lang w:eastAsia="zh-CN"/>
        </w:rPr>
        <w:t>行机</w:t>
      </w:r>
      <w:r>
        <w:rPr>
          <w:rFonts w:ascii="New Gulim" w:eastAsia="New Gulim" w:hAnsi="New Gulim" w:cs="New Gulim" w:hint="eastAsia"/>
          <w:lang w:eastAsia="zh-CN"/>
        </w:rPr>
        <w:t>构牵头</w:t>
      </w:r>
      <w:r>
        <w:rPr>
          <w:rFonts w:ascii="Batang" w:hAnsi="Batang" w:cs="Batang" w:hint="eastAsia"/>
          <w:lang w:eastAsia="zh-CN"/>
        </w:rPr>
        <w:t>的合作</w:t>
      </w:r>
      <w:r>
        <w:rPr>
          <w:rFonts w:ascii="New Gulim" w:eastAsia="New Gulim" w:hAnsi="New Gulim" w:cs="New Gulim" w:hint="eastAsia"/>
          <w:lang w:eastAsia="zh-CN"/>
        </w:rPr>
        <w:t>执</w:t>
      </w:r>
      <w:r>
        <w:rPr>
          <w:rFonts w:ascii="Batang" w:hAnsi="Batang" w:cs="Batang" w:hint="eastAsia"/>
          <w:lang w:eastAsia="zh-CN"/>
        </w:rPr>
        <w:t>行机</w:t>
      </w:r>
      <w:r>
        <w:rPr>
          <w:rFonts w:ascii="New Gulim" w:eastAsia="New Gulim" w:hAnsi="New Gulim" w:cs="New Gulim" w:hint="eastAsia"/>
          <w:lang w:eastAsia="zh-CN"/>
        </w:rPr>
        <w:t>构</w:t>
      </w:r>
      <w:r>
        <w:rPr>
          <w:rFonts w:ascii="Batang" w:hAnsi="Batang" w:cs="Batang" w:hint="eastAsia"/>
          <w:lang w:eastAsia="zh-CN"/>
        </w:rPr>
        <w:t>（“合作</w:t>
      </w:r>
      <w:r>
        <w:rPr>
          <w:rFonts w:ascii="New Gulim" w:eastAsia="New Gulim" w:hAnsi="New Gulim" w:cs="New Gulim" w:hint="eastAsia"/>
          <w:lang w:eastAsia="zh-CN"/>
        </w:rPr>
        <w:t>执</w:t>
      </w:r>
      <w:r>
        <w:rPr>
          <w:rFonts w:ascii="Batang" w:hAnsi="Batang" w:cs="Batang" w:hint="eastAsia"/>
          <w:lang w:eastAsia="zh-CN"/>
        </w:rPr>
        <w:t>行机</w:t>
      </w:r>
      <w:r>
        <w:rPr>
          <w:rFonts w:ascii="New Gulim" w:eastAsia="New Gulim" w:hAnsi="New Gulim" w:cs="New Gulim" w:hint="eastAsia"/>
          <w:lang w:eastAsia="zh-CN"/>
        </w:rPr>
        <w:t>构</w:t>
      </w:r>
      <w:r>
        <w:rPr>
          <w:rFonts w:ascii="Batang" w:hAnsi="Batang" w:cs="Batang" w:hint="eastAsia"/>
          <w:lang w:eastAsia="zh-CN"/>
        </w:rPr>
        <w:t>”）。</w:t>
      </w:r>
      <w:r>
        <w:rPr>
          <w:rFonts w:ascii="New Gulim" w:eastAsia="New Gulim" w:hAnsi="New Gulim" w:cs="New Gulim" w:hint="eastAsia"/>
          <w:lang w:eastAsia="zh-CN"/>
        </w:rPr>
        <w:t>国</w:t>
      </w:r>
      <w:r>
        <w:rPr>
          <w:rFonts w:ascii="Batang" w:hAnsi="Batang" w:cs="Batang" w:hint="eastAsia"/>
          <w:lang w:eastAsia="zh-CN"/>
        </w:rPr>
        <w:t>家同意可能在多</w:t>
      </w:r>
      <w:r>
        <w:rPr>
          <w:rFonts w:ascii="New Gulim" w:eastAsia="New Gulim" w:hAnsi="New Gulim" w:cs="New Gulim" w:hint="eastAsia"/>
          <w:lang w:eastAsia="zh-CN"/>
        </w:rPr>
        <w:t>边</w:t>
      </w:r>
      <w:r>
        <w:rPr>
          <w:rFonts w:ascii="Batang" w:hAnsi="Batang" w:cs="Batang" w:hint="eastAsia"/>
          <w:lang w:eastAsia="zh-CN"/>
        </w:rPr>
        <w:t>基金的</w:t>
      </w:r>
      <w:r>
        <w:rPr>
          <w:rFonts w:ascii="New Gulim" w:eastAsia="New Gulim" w:hAnsi="New Gulim" w:cs="New Gulim" w:hint="eastAsia"/>
          <w:lang w:eastAsia="zh-CN"/>
        </w:rPr>
        <w:t>监测</w:t>
      </w:r>
      <w:r>
        <w:rPr>
          <w:rFonts w:ascii="Batang" w:hAnsi="Batang" w:cs="Batang" w:hint="eastAsia"/>
          <w:lang w:eastAsia="zh-CN"/>
        </w:rPr>
        <w:t>和</w:t>
      </w:r>
      <w:r>
        <w:rPr>
          <w:rFonts w:ascii="New Gulim" w:eastAsia="New Gulim" w:hAnsi="New Gulim" w:cs="New Gulim" w:hint="eastAsia"/>
          <w:lang w:eastAsia="zh-CN"/>
        </w:rPr>
        <w:t>评</w:t>
      </w:r>
      <w:r>
        <w:rPr>
          <w:rFonts w:ascii="Batang" w:hAnsi="Batang" w:cs="Batang" w:hint="eastAsia"/>
          <w:lang w:eastAsia="zh-CN"/>
        </w:rPr>
        <w:t>估工作</w:t>
      </w:r>
      <w:r>
        <w:rPr>
          <w:rFonts w:ascii="New Gulim" w:eastAsia="New Gulim" w:hAnsi="New Gulim" w:cs="New Gulim" w:hint="eastAsia"/>
          <w:lang w:eastAsia="zh-CN"/>
        </w:rPr>
        <w:t>计划</w:t>
      </w:r>
      <w:r>
        <w:rPr>
          <w:rFonts w:ascii="Batang" w:hAnsi="Batang" w:cs="Batang" w:hint="eastAsia"/>
          <w:lang w:eastAsia="zh-CN"/>
        </w:rPr>
        <w:t>下或在</w:t>
      </w:r>
      <w:r>
        <w:rPr>
          <w:rFonts w:ascii="New Gulim" w:eastAsia="New Gulim" w:hAnsi="New Gulim" w:cs="New Gulim" w:hint="eastAsia"/>
          <w:lang w:eastAsia="zh-CN"/>
        </w:rPr>
        <w:t>参与</w:t>
      </w:r>
      <w:r>
        <w:rPr>
          <w:rFonts w:ascii="Batang" w:hAnsi="Batang" w:cs="Batang" w:hint="eastAsia"/>
          <w:lang w:eastAsia="zh-CN"/>
        </w:rPr>
        <w:t>本</w:t>
      </w:r>
      <w:r>
        <w:rPr>
          <w:rFonts w:ascii="New Gulim" w:eastAsia="New Gulim" w:hAnsi="New Gulim" w:cs="New Gulim" w:hint="eastAsia"/>
          <w:lang w:eastAsia="zh-CN"/>
        </w:rPr>
        <w:t>协</w:t>
      </w:r>
      <w:r>
        <w:rPr>
          <w:rFonts w:ascii="Batang" w:hAnsi="Batang" w:cs="Batang" w:hint="eastAsia"/>
          <w:lang w:eastAsia="zh-CN"/>
        </w:rPr>
        <w:t>定的</w:t>
      </w:r>
      <w:r>
        <w:rPr>
          <w:rFonts w:ascii="New Gulim" w:eastAsia="New Gulim" w:hAnsi="New Gulim" w:cs="New Gulim" w:hint="eastAsia"/>
          <w:lang w:eastAsia="zh-CN"/>
        </w:rPr>
        <w:t>牵头执</w:t>
      </w:r>
      <w:r>
        <w:rPr>
          <w:rFonts w:ascii="Batang" w:hAnsi="Batang" w:cs="Batang" w:hint="eastAsia"/>
          <w:lang w:eastAsia="zh-CN"/>
        </w:rPr>
        <w:t>行机</w:t>
      </w:r>
      <w:r>
        <w:rPr>
          <w:rFonts w:ascii="New Gulim" w:eastAsia="New Gulim" w:hAnsi="New Gulim" w:cs="New Gulim" w:hint="eastAsia"/>
          <w:lang w:eastAsia="zh-CN"/>
        </w:rPr>
        <w:t>构</w:t>
      </w:r>
      <w:r>
        <w:rPr>
          <w:rFonts w:ascii="Batang" w:hAnsi="Batang" w:cs="Batang" w:hint="eastAsia"/>
          <w:lang w:eastAsia="zh-CN"/>
        </w:rPr>
        <w:t>和</w:t>
      </w:r>
      <w:r>
        <w:rPr>
          <w:lang w:eastAsia="zh-CN"/>
        </w:rPr>
        <w:t>/</w:t>
      </w:r>
      <w:r>
        <w:rPr>
          <w:rFonts w:hint="eastAsia"/>
          <w:lang w:eastAsia="zh-CN"/>
        </w:rPr>
        <w:t>或合作</w:t>
      </w:r>
      <w:r>
        <w:rPr>
          <w:rFonts w:ascii="New Gulim" w:eastAsia="New Gulim" w:hAnsi="New Gulim" w:cs="New Gulim" w:hint="eastAsia"/>
          <w:lang w:eastAsia="zh-CN"/>
        </w:rPr>
        <w:t>执</w:t>
      </w:r>
      <w:r>
        <w:rPr>
          <w:rFonts w:ascii="Batang" w:hAnsi="Batang" w:cs="Batang" w:hint="eastAsia"/>
          <w:lang w:eastAsia="zh-CN"/>
        </w:rPr>
        <w:t>行机</w:t>
      </w:r>
      <w:r>
        <w:rPr>
          <w:rFonts w:ascii="New Gulim" w:eastAsia="New Gulim" w:hAnsi="New Gulim" w:cs="New Gulim" w:hint="eastAsia"/>
          <w:lang w:eastAsia="zh-CN"/>
        </w:rPr>
        <w:t>构</w:t>
      </w:r>
      <w:r>
        <w:rPr>
          <w:rFonts w:ascii="Batang" w:hAnsi="Batang" w:cs="Batang" w:hint="eastAsia"/>
          <w:lang w:eastAsia="zh-CN"/>
        </w:rPr>
        <w:t>的</w:t>
      </w:r>
      <w:r>
        <w:rPr>
          <w:rFonts w:ascii="New Gulim" w:eastAsia="New Gulim" w:hAnsi="New Gulim" w:cs="New Gulim" w:hint="eastAsia"/>
          <w:lang w:eastAsia="zh-CN"/>
        </w:rPr>
        <w:t>评</w:t>
      </w:r>
      <w:r>
        <w:rPr>
          <w:rFonts w:ascii="Batang" w:hAnsi="Batang" w:cs="Batang" w:hint="eastAsia"/>
          <w:lang w:eastAsia="zh-CN"/>
        </w:rPr>
        <w:t>估</w:t>
      </w:r>
      <w:r>
        <w:rPr>
          <w:rFonts w:ascii="New Gulim" w:eastAsia="New Gulim" w:hAnsi="New Gulim" w:cs="New Gulim" w:hint="eastAsia"/>
          <w:lang w:eastAsia="zh-CN"/>
        </w:rPr>
        <w:t>计划</w:t>
      </w:r>
      <w:r>
        <w:rPr>
          <w:rFonts w:ascii="Batang" w:hAnsi="Batang" w:cs="Batang" w:hint="eastAsia"/>
          <w:lang w:eastAsia="zh-CN"/>
        </w:rPr>
        <w:t>下</w:t>
      </w:r>
      <w:r>
        <w:rPr>
          <w:rFonts w:ascii="New Gulim" w:eastAsia="New Gulim" w:hAnsi="New Gulim" w:cs="New Gulim" w:hint="eastAsia"/>
          <w:lang w:eastAsia="zh-CN"/>
        </w:rPr>
        <w:t>进</w:t>
      </w:r>
      <w:r>
        <w:rPr>
          <w:rFonts w:ascii="Batang" w:hAnsi="Batang" w:cs="Batang" w:hint="eastAsia"/>
          <w:lang w:eastAsia="zh-CN"/>
        </w:rPr>
        <w:t>行</w:t>
      </w:r>
      <w:r>
        <w:rPr>
          <w:rFonts w:ascii="New Gulim" w:eastAsia="New Gulim" w:hAnsi="New Gulim" w:cs="New Gulim" w:hint="eastAsia"/>
          <w:lang w:eastAsia="zh-CN"/>
        </w:rPr>
        <w:t>评</w:t>
      </w:r>
      <w:r>
        <w:rPr>
          <w:rFonts w:ascii="Batang" w:hAnsi="Batang" w:cs="Batang" w:hint="eastAsia"/>
          <w:lang w:eastAsia="zh-CN"/>
        </w:rPr>
        <w:t>估。</w:t>
      </w:r>
    </w:p>
    <w:p w:rsidR="00A8213E" w:rsidRDefault="00FD11C8">
      <w:pPr>
        <w:pStyle w:val="Heading1"/>
        <w:rPr>
          <w:lang w:eastAsia="zh-CN"/>
        </w:rPr>
      </w:pPr>
      <w:r>
        <w:rPr>
          <w:rFonts w:ascii="New Gulim" w:eastAsia="New Gulim" w:hAnsi="New Gulim" w:cs="New Gulim" w:hint="eastAsia"/>
          <w:lang w:eastAsia="zh-CN"/>
        </w:rPr>
        <w:t>牵头执</w:t>
      </w:r>
      <w:r>
        <w:rPr>
          <w:rFonts w:ascii="Batang" w:hAnsi="Batang" w:cs="Batang" w:hint="eastAsia"/>
          <w:lang w:eastAsia="zh-CN"/>
        </w:rPr>
        <w:t>行机</w:t>
      </w:r>
      <w:r>
        <w:rPr>
          <w:rFonts w:ascii="New Gulim" w:eastAsia="New Gulim" w:hAnsi="New Gulim" w:cs="New Gulim" w:hint="eastAsia"/>
          <w:lang w:eastAsia="zh-CN"/>
        </w:rPr>
        <w:t>构将负责</w:t>
      </w:r>
      <w:r>
        <w:rPr>
          <w:rFonts w:ascii="Batang" w:hAnsi="Batang" w:cs="Batang" w:hint="eastAsia"/>
          <w:lang w:eastAsia="zh-CN"/>
        </w:rPr>
        <w:t>确保本</w:t>
      </w:r>
      <w:r>
        <w:rPr>
          <w:rFonts w:ascii="New Gulim" w:eastAsia="New Gulim" w:hAnsi="New Gulim" w:cs="New Gulim" w:hint="eastAsia"/>
          <w:lang w:eastAsia="zh-CN"/>
        </w:rPr>
        <w:t>协议</w:t>
      </w:r>
      <w:r>
        <w:rPr>
          <w:rFonts w:ascii="Batang" w:hAnsi="Batang" w:cs="Batang" w:hint="eastAsia"/>
          <w:lang w:eastAsia="zh-CN"/>
        </w:rPr>
        <w:t>下所有活</w:t>
      </w:r>
      <w:r>
        <w:rPr>
          <w:rFonts w:ascii="New Gulim" w:eastAsia="New Gulim" w:hAnsi="New Gulim" w:cs="New Gulim" w:hint="eastAsia"/>
          <w:lang w:eastAsia="zh-CN"/>
        </w:rPr>
        <w:t>动</w:t>
      </w:r>
      <w:r>
        <w:rPr>
          <w:rFonts w:ascii="Batang" w:hAnsi="Batang" w:cs="Batang" w:hint="eastAsia"/>
          <w:lang w:eastAsia="zh-CN"/>
        </w:rPr>
        <w:t>的</w:t>
      </w:r>
      <w:r>
        <w:rPr>
          <w:rFonts w:ascii="New Gulim" w:eastAsia="New Gulim" w:hAnsi="New Gulim" w:cs="New Gulim" w:hint="eastAsia"/>
          <w:lang w:eastAsia="zh-CN"/>
        </w:rPr>
        <w:t>协调规划</w:t>
      </w:r>
      <w:r>
        <w:rPr>
          <w:rFonts w:ascii="Batang" w:hAnsi="Batang" w:cs="Batang" w:hint="eastAsia"/>
          <w:lang w:eastAsia="zh-CN"/>
        </w:rPr>
        <w:t>、</w:t>
      </w:r>
      <w:r>
        <w:rPr>
          <w:rFonts w:ascii="New Gulim" w:eastAsia="New Gulim" w:hAnsi="New Gulim" w:cs="New Gulim" w:hint="eastAsia"/>
          <w:lang w:eastAsia="zh-CN"/>
        </w:rPr>
        <w:t>实</w:t>
      </w:r>
      <w:r>
        <w:rPr>
          <w:rFonts w:ascii="Batang" w:hAnsi="Batang" w:cs="Batang" w:hint="eastAsia"/>
          <w:lang w:eastAsia="zh-CN"/>
        </w:rPr>
        <w:t>施和</w:t>
      </w:r>
      <w:r>
        <w:rPr>
          <w:rFonts w:ascii="New Gulim" w:eastAsia="New Gulim" w:hAnsi="New Gulim" w:cs="New Gulim" w:hint="eastAsia"/>
          <w:lang w:eastAsia="zh-CN"/>
        </w:rPr>
        <w:t>报</w:t>
      </w:r>
      <w:r>
        <w:rPr>
          <w:rFonts w:ascii="Batang" w:hAnsi="Batang" w:cs="Batang" w:hint="eastAsia"/>
          <w:lang w:eastAsia="zh-CN"/>
        </w:rPr>
        <w:t>告，包括但不限于根据第</w:t>
      </w:r>
      <w:r>
        <w:rPr>
          <w:lang w:eastAsia="zh-CN"/>
        </w:rPr>
        <w:t xml:space="preserve"> 5(b) </w:t>
      </w:r>
      <w:r>
        <w:rPr>
          <w:rFonts w:hint="eastAsia"/>
          <w:lang w:eastAsia="zh-CN"/>
        </w:rPr>
        <w:t>款</w:t>
      </w:r>
      <w:r>
        <w:rPr>
          <w:rFonts w:ascii="New Gulim" w:eastAsia="New Gulim" w:hAnsi="New Gulim" w:cs="New Gulim" w:hint="eastAsia"/>
          <w:lang w:eastAsia="zh-CN"/>
        </w:rPr>
        <w:t>进</w:t>
      </w:r>
      <w:r>
        <w:rPr>
          <w:rFonts w:ascii="Batang" w:hAnsi="Batang" w:cs="Batang" w:hint="eastAsia"/>
          <w:lang w:eastAsia="zh-CN"/>
        </w:rPr>
        <w:t>行的</w:t>
      </w:r>
      <w:r>
        <w:rPr>
          <w:rFonts w:ascii="New Gulim" w:eastAsia="New Gulim" w:hAnsi="New Gulim" w:cs="New Gulim" w:hint="eastAsia"/>
          <w:lang w:eastAsia="zh-CN"/>
        </w:rPr>
        <w:t>独</w:t>
      </w:r>
      <w:r>
        <w:rPr>
          <w:rFonts w:ascii="Batang" w:hAnsi="Batang" w:cs="Batang" w:hint="eastAsia"/>
          <w:lang w:eastAsia="zh-CN"/>
        </w:rPr>
        <w:t>立</w:t>
      </w:r>
      <w:r>
        <w:rPr>
          <w:rFonts w:ascii="New Gulim" w:eastAsia="New Gulim" w:hAnsi="New Gulim" w:cs="New Gulim" w:hint="eastAsia"/>
          <w:lang w:val="en-US" w:eastAsia="zh-CN"/>
        </w:rPr>
        <w:t>核查</w:t>
      </w:r>
      <w:r>
        <w:rPr>
          <w:rFonts w:ascii="Batang" w:hAnsi="Batang" w:cs="Batang" w:hint="eastAsia"/>
          <w:lang w:eastAsia="zh-CN"/>
        </w:rPr>
        <w:t>。</w:t>
      </w:r>
      <w:r>
        <w:rPr>
          <w:rFonts w:hint="eastAsia"/>
          <w:lang w:eastAsia="zh-CN"/>
        </w:rPr>
        <w:t>合作</w:t>
      </w:r>
      <w:r>
        <w:rPr>
          <w:lang w:eastAsia="zh-CN"/>
        </w:rPr>
        <w:t xml:space="preserve"> </w:t>
      </w:r>
      <w:r>
        <w:rPr>
          <w:rFonts w:ascii="New Gulim" w:eastAsia="New Gulim" w:hAnsi="New Gulim" w:cs="New Gulim" w:hint="eastAsia"/>
          <w:lang w:eastAsia="zh-CN"/>
        </w:rPr>
        <w:t>执</w:t>
      </w:r>
      <w:r>
        <w:rPr>
          <w:rFonts w:ascii="Batang" w:hAnsi="Batang" w:cs="Batang" w:hint="eastAsia"/>
          <w:lang w:eastAsia="zh-CN"/>
        </w:rPr>
        <w:t>行机</w:t>
      </w:r>
      <w:r>
        <w:rPr>
          <w:rFonts w:ascii="New Gulim" w:eastAsia="New Gulim" w:hAnsi="New Gulim" w:cs="New Gulim" w:hint="eastAsia"/>
          <w:lang w:eastAsia="zh-CN"/>
        </w:rPr>
        <w:t>构</w:t>
      </w:r>
      <w:r>
        <w:rPr>
          <w:lang w:eastAsia="zh-CN"/>
        </w:rPr>
        <w:t xml:space="preserve"> </w:t>
      </w:r>
      <w:r>
        <w:rPr>
          <w:rFonts w:ascii="New Gulim" w:eastAsia="New Gulim" w:hAnsi="New Gulim" w:cs="New Gulim" w:hint="eastAsia"/>
          <w:lang w:eastAsia="zh-CN"/>
        </w:rPr>
        <w:t>将</w:t>
      </w:r>
      <w:r>
        <w:rPr>
          <w:rFonts w:ascii="Batang" w:hAnsi="Batang" w:cs="Batang" w:hint="eastAsia"/>
          <w:lang w:eastAsia="zh-CN"/>
        </w:rPr>
        <w:t>在</w:t>
      </w:r>
      <w:r>
        <w:rPr>
          <w:rFonts w:ascii="New Gulim" w:eastAsia="New Gulim" w:hAnsi="New Gulim" w:cs="New Gulim" w:hint="eastAsia"/>
          <w:lang w:eastAsia="zh-CN"/>
        </w:rPr>
        <w:t>牵头</w:t>
      </w:r>
      <w:r>
        <w:rPr>
          <w:lang w:eastAsia="zh-CN"/>
        </w:rPr>
        <w:t xml:space="preserve"> </w:t>
      </w:r>
      <w:r>
        <w:rPr>
          <w:rFonts w:ascii="New Gulim" w:eastAsia="New Gulim" w:hAnsi="New Gulim" w:cs="New Gulim" w:hint="eastAsia"/>
          <w:lang w:eastAsia="zh-CN"/>
        </w:rPr>
        <w:t>执</w:t>
      </w:r>
      <w:r>
        <w:rPr>
          <w:rFonts w:ascii="Batang" w:hAnsi="Batang" w:cs="Batang" w:hint="eastAsia"/>
          <w:lang w:eastAsia="zh-CN"/>
        </w:rPr>
        <w:t>行机</w:t>
      </w:r>
      <w:r>
        <w:rPr>
          <w:rFonts w:ascii="New Gulim" w:eastAsia="New Gulim" w:hAnsi="New Gulim" w:cs="New Gulim" w:hint="eastAsia"/>
          <w:lang w:eastAsia="zh-CN"/>
        </w:rPr>
        <w:t>构</w:t>
      </w:r>
      <w:r>
        <w:rPr>
          <w:lang w:eastAsia="zh-CN"/>
        </w:rPr>
        <w:t xml:space="preserve"> </w:t>
      </w:r>
      <w:r>
        <w:rPr>
          <w:rFonts w:hint="eastAsia"/>
          <w:lang w:eastAsia="zh-CN"/>
        </w:rPr>
        <w:t>的整体</w:t>
      </w:r>
      <w:r>
        <w:rPr>
          <w:rFonts w:ascii="New Gulim" w:eastAsia="New Gulim" w:hAnsi="New Gulim" w:cs="New Gulim" w:hint="eastAsia"/>
          <w:lang w:eastAsia="zh-CN"/>
        </w:rPr>
        <w:t>协调</w:t>
      </w:r>
      <w:r>
        <w:rPr>
          <w:rFonts w:ascii="Batang" w:hAnsi="Batang" w:cs="Batang" w:hint="eastAsia"/>
          <w:lang w:eastAsia="zh-CN"/>
        </w:rPr>
        <w:t>下通</w:t>
      </w:r>
      <w:r>
        <w:rPr>
          <w:rFonts w:ascii="New Gulim" w:eastAsia="New Gulim" w:hAnsi="New Gulim" w:cs="New Gulim" w:hint="eastAsia"/>
          <w:lang w:eastAsia="zh-CN"/>
        </w:rPr>
        <w:t>过实</w:t>
      </w:r>
      <w:r>
        <w:rPr>
          <w:rFonts w:ascii="Batang" w:hAnsi="Batang" w:cs="Batang" w:hint="eastAsia"/>
          <w:lang w:eastAsia="zh-CN"/>
        </w:rPr>
        <w:t>施</w:t>
      </w:r>
      <w:r>
        <w:rPr>
          <w:rFonts w:ascii="New Gulim" w:eastAsia="New Gulim" w:hAnsi="New Gulim" w:cs="New Gulim" w:hint="eastAsia"/>
          <w:lang w:eastAsia="zh-CN"/>
        </w:rPr>
        <w:t>该计划来</w:t>
      </w:r>
      <w:r>
        <w:rPr>
          <w:rFonts w:ascii="Batang" w:hAnsi="Batang" w:cs="Batang" w:hint="eastAsia"/>
          <w:lang w:eastAsia="zh-CN"/>
        </w:rPr>
        <w:t>支持</w:t>
      </w:r>
      <w:r>
        <w:rPr>
          <w:rFonts w:ascii="New Gulim" w:eastAsia="New Gulim" w:hAnsi="New Gulim" w:cs="New Gulim" w:hint="eastAsia"/>
          <w:lang w:eastAsia="zh-CN"/>
        </w:rPr>
        <w:t>牵头执</w:t>
      </w:r>
      <w:r>
        <w:rPr>
          <w:rFonts w:ascii="Batang" w:hAnsi="Batang" w:cs="Batang" w:hint="eastAsia"/>
          <w:lang w:eastAsia="zh-CN"/>
        </w:rPr>
        <w:t>行机</w:t>
      </w:r>
      <w:r>
        <w:rPr>
          <w:rFonts w:ascii="New Gulim" w:eastAsia="New Gulim" w:hAnsi="New Gulim" w:cs="New Gulim" w:hint="eastAsia"/>
          <w:lang w:eastAsia="zh-CN"/>
        </w:rPr>
        <w:t>构</w:t>
      </w:r>
      <w:r>
        <w:rPr>
          <w:lang w:eastAsia="zh-CN"/>
        </w:rPr>
        <w:t xml:space="preserve"> </w:t>
      </w:r>
      <w:r>
        <w:rPr>
          <w:rFonts w:hint="eastAsia"/>
          <w:lang w:eastAsia="zh-CN"/>
        </w:rPr>
        <w:t>。</w:t>
      </w:r>
      <w:r>
        <w:rPr>
          <w:lang w:eastAsia="zh-CN"/>
        </w:rPr>
        <w:t xml:space="preserve"> </w:t>
      </w:r>
      <w:r>
        <w:rPr>
          <w:rFonts w:ascii="New Gulim" w:eastAsia="New Gulim" w:hAnsi="New Gulim" w:cs="New Gulim" w:hint="eastAsia"/>
          <w:lang w:eastAsia="zh-CN"/>
        </w:rPr>
        <w:t>牵头</w:t>
      </w:r>
      <w:r>
        <w:rPr>
          <w:lang w:eastAsia="zh-CN"/>
        </w:rPr>
        <w:t xml:space="preserve"> </w:t>
      </w:r>
      <w:r>
        <w:rPr>
          <w:rFonts w:ascii="New Gulim" w:eastAsia="New Gulim" w:hAnsi="New Gulim" w:cs="New Gulim" w:hint="eastAsia"/>
          <w:lang w:eastAsia="zh-CN"/>
        </w:rPr>
        <w:t>执</w:t>
      </w:r>
      <w:r>
        <w:rPr>
          <w:rFonts w:ascii="Batang" w:hAnsi="Batang" w:cs="Batang" w:hint="eastAsia"/>
          <w:lang w:eastAsia="zh-CN"/>
        </w:rPr>
        <w:t>行机</w:t>
      </w:r>
      <w:r>
        <w:rPr>
          <w:rFonts w:ascii="New Gulim" w:eastAsia="New Gulim" w:hAnsi="New Gulim" w:cs="New Gulim" w:hint="eastAsia"/>
          <w:lang w:eastAsia="zh-CN"/>
        </w:rPr>
        <w:t>构</w:t>
      </w:r>
      <w:r>
        <w:rPr>
          <w:rFonts w:hint="eastAsia"/>
          <w:lang w:eastAsia="zh-CN"/>
        </w:rPr>
        <w:t>和合作</w:t>
      </w:r>
      <w:r>
        <w:rPr>
          <w:rFonts w:ascii="New Gulim" w:eastAsia="New Gulim" w:hAnsi="New Gulim" w:cs="New Gulim" w:hint="eastAsia"/>
          <w:lang w:eastAsia="zh-CN"/>
        </w:rPr>
        <w:t>执</w:t>
      </w:r>
      <w:r>
        <w:rPr>
          <w:rFonts w:ascii="Batang" w:hAnsi="Batang" w:cs="Batang" w:hint="eastAsia"/>
          <w:lang w:eastAsia="zh-CN"/>
        </w:rPr>
        <w:t>行机</w:t>
      </w:r>
      <w:r>
        <w:rPr>
          <w:rFonts w:ascii="New Gulim" w:eastAsia="New Gulim" w:hAnsi="New Gulim" w:cs="New Gulim" w:hint="eastAsia"/>
          <w:lang w:eastAsia="zh-CN"/>
        </w:rPr>
        <w:t>构</w:t>
      </w:r>
      <w:r>
        <w:rPr>
          <w:rFonts w:hint="eastAsia"/>
          <w:lang w:eastAsia="zh-CN"/>
        </w:rPr>
        <w:t>的作用分</w:t>
      </w:r>
      <w:r>
        <w:rPr>
          <w:rFonts w:ascii="New Gulim" w:eastAsia="New Gulim" w:hAnsi="New Gulim" w:cs="New Gulim" w:hint="eastAsia"/>
          <w:lang w:eastAsia="zh-CN"/>
        </w:rPr>
        <w:t>别</w:t>
      </w:r>
      <w:r>
        <w:rPr>
          <w:rFonts w:ascii="Batang" w:hAnsi="Batang" w:cs="Batang" w:hint="eastAsia"/>
          <w:lang w:val="en-US" w:eastAsia="zh-CN"/>
        </w:rPr>
        <w:t>载于</w:t>
      </w:r>
      <w:r>
        <w:rPr>
          <w:rFonts w:ascii="Batang" w:hAnsi="Batang" w:cs="Batang" w:hint="eastAsia"/>
          <w:lang w:eastAsia="zh-CN"/>
        </w:rPr>
        <w:t>附</w:t>
      </w:r>
      <w:r>
        <w:rPr>
          <w:rFonts w:ascii="New Gulim" w:eastAsia="New Gulim" w:hAnsi="New Gulim" w:cs="New Gulim" w:hint="eastAsia"/>
          <w:lang w:eastAsia="zh-CN"/>
        </w:rPr>
        <w:t>录</w:t>
      </w:r>
      <w:r>
        <w:rPr>
          <w:lang w:eastAsia="zh-CN"/>
        </w:rPr>
        <w:t xml:space="preserve"> 6-A </w:t>
      </w:r>
      <w:r>
        <w:rPr>
          <w:rFonts w:hint="eastAsia"/>
          <w:lang w:eastAsia="zh-CN"/>
        </w:rPr>
        <w:t>和附</w:t>
      </w:r>
      <w:r>
        <w:rPr>
          <w:rFonts w:ascii="New Gulim" w:eastAsia="New Gulim" w:hAnsi="New Gulim" w:cs="New Gulim" w:hint="eastAsia"/>
          <w:lang w:eastAsia="zh-CN"/>
        </w:rPr>
        <w:t>录</w:t>
      </w:r>
      <w:r>
        <w:rPr>
          <w:lang w:eastAsia="zh-CN"/>
        </w:rPr>
        <w:t xml:space="preserve"> 6-B </w:t>
      </w:r>
      <w:r>
        <w:rPr>
          <w:rFonts w:hint="eastAsia"/>
          <w:lang w:eastAsia="zh-CN"/>
        </w:rPr>
        <w:t>中。</w:t>
      </w:r>
      <w:r>
        <w:rPr>
          <w:lang w:eastAsia="zh-CN"/>
        </w:rPr>
        <w:t xml:space="preserve"> </w:t>
      </w:r>
      <w:r>
        <w:rPr>
          <w:rFonts w:ascii="New Gulim" w:eastAsia="New Gulim" w:hAnsi="New Gulim" w:cs="New Gulim" w:hint="eastAsia"/>
          <w:lang w:eastAsia="zh-CN"/>
        </w:rPr>
        <w:t>执</w:t>
      </w:r>
      <w:r>
        <w:rPr>
          <w:rFonts w:ascii="Batang" w:hAnsi="Batang" w:cs="Batang" w:hint="eastAsia"/>
          <w:lang w:eastAsia="zh-CN"/>
        </w:rPr>
        <w:t>行委</w:t>
      </w:r>
      <w:r>
        <w:rPr>
          <w:rFonts w:ascii="New Gulim" w:eastAsia="New Gulim" w:hAnsi="New Gulim" w:cs="New Gulim" w:hint="eastAsia"/>
          <w:lang w:eastAsia="zh-CN"/>
        </w:rPr>
        <w:t>员会</w:t>
      </w:r>
      <w:r>
        <w:rPr>
          <w:rFonts w:ascii="Batang" w:hAnsi="Batang" w:cs="Batang" w:hint="eastAsia"/>
          <w:lang w:eastAsia="zh-CN"/>
        </w:rPr>
        <w:t>原</w:t>
      </w:r>
      <w:r>
        <w:rPr>
          <w:rFonts w:ascii="New Gulim" w:eastAsia="New Gulim" w:hAnsi="New Gulim" w:cs="New Gulim" w:hint="eastAsia"/>
          <w:lang w:eastAsia="zh-CN"/>
        </w:rPr>
        <w:t>则</w:t>
      </w:r>
      <w:r>
        <w:rPr>
          <w:rFonts w:ascii="Batang" w:hAnsi="Batang" w:cs="Batang" w:hint="eastAsia"/>
          <w:lang w:eastAsia="zh-CN"/>
        </w:rPr>
        <w:t>上同意向</w:t>
      </w:r>
      <w:r>
        <w:rPr>
          <w:rFonts w:ascii="New Gulim" w:eastAsia="New Gulim" w:hAnsi="New Gulim" w:cs="New Gulim" w:hint="eastAsia"/>
          <w:lang w:eastAsia="zh-CN"/>
        </w:rPr>
        <w:t>牵头执</w:t>
      </w:r>
      <w:r>
        <w:rPr>
          <w:rFonts w:ascii="Batang" w:hAnsi="Batang" w:cs="Batang" w:hint="eastAsia"/>
          <w:lang w:eastAsia="zh-CN"/>
        </w:rPr>
        <w:t>行机</w:t>
      </w:r>
      <w:r>
        <w:rPr>
          <w:rFonts w:ascii="New Gulim" w:eastAsia="New Gulim" w:hAnsi="New Gulim" w:cs="New Gulim" w:hint="eastAsia"/>
          <w:lang w:eastAsia="zh-CN"/>
        </w:rPr>
        <w:t>构</w:t>
      </w:r>
      <w:r>
        <w:rPr>
          <w:rFonts w:ascii="Batang" w:hAnsi="Batang" w:cs="Batang" w:hint="eastAsia"/>
          <w:lang w:eastAsia="zh-CN"/>
        </w:rPr>
        <w:t>和合作</w:t>
      </w:r>
      <w:r>
        <w:rPr>
          <w:rFonts w:ascii="New Gulim" w:eastAsia="New Gulim" w:hAnsi="New Gulim" w:cs="New Gulim" w:hint="eastAsia"/>
          <w:lang w:eastAsia="zh-CN"/>
        </w:rPr>
        <w:t>执</w:t>
      </w:r>
      <w:r>
        <w:rPr>
          <w:rFonts w:ascii="Batang" w:hAnsi="Batang" w:cs="Batang" w:hint="eastAsia"/>
          <w:lang w:eastAsia="zh-CN"/>
        </w:rPr>
        <w:t>行机</w:t>
      </w:r>
      <w:r>
        <w:rPr>
          <w:rFonts w:ascii="New Gulim" w:eastAsia="New Gulim" w:hAnsi="New Gulim" w:cs="New Gulim" w:hint="eastAsia"/>
          <w:lang w:eastAsia="zh-CN"/>
        </w:rPr>
        <w:t>构</w:t>
      </w:r>
      <w:r>
        <w:rPr>
          <w:rFonts w:ascii="Batang" w:hAnsi="Batang" w:cs="Batang" w:hint="eastAsia"/>
          <w:lang w:eastAsia="zh-CN"/>
        </w:rPr>
        <w:t>支付附</w:t>
      </w:r>
      <w:r>
        <w:rPr>
          <w:rFonts w:ascii="New Gulim" w:eastAsia="New Gulim" w:hAnsi="New Gulim" w:cs="New Gulim" w:hint="eastAsia"/>
          <w:lang w:eastAsia="zh-CN"/>
        </w:rPr>
        <w:t>录</w:t>
      </w:r>
      <w:r>
        <w:rPr>
          <w:lang w:eastAsia="zh-CN"/>
        </w:rPr>
        <w:t xml:space="preserve"> 2 A </w:t>
      </w:r>
      <w:r>
        <w:rPr>
          <w:rFonts w:hint="eastAsia"/>
          <w:lang w:eastAsia="zh-CN"/>
        </w:rPr>
        <w:t>第</w:t>
      </w:r>
      <w:r>
        <w:rPr>
          <w:lang w:eastAsia="zh-CN"/>
        </w:rPr>
        <w:t xml:space="preserve"> 2.2 </w:t>
      </w:r>
      <w:r>
        <w:rPr>
          <w:rFonts w:hint="eastAsia"/>
          <w:lang w:eastAsia="zh-CN"/>
        </w:rPr>
        <w:t>和</w:t>
      </w:r>
      <w:r>
        <w:rPr>
          <w:lang w:eastAsia="zh-CN"/>
        </w:rPr>
        <w:t xml:space="preserve"> 2.4 </w:t>
      </w:r>
      <w:r>
        <w:rPr>
          <w:rFonts w:hint="eastAsia"/>
          <w:lang w:eastAsia="zh-CN"/>
        </w:rPr>
        <w:t>行所列</w:t>
      </w:r>
      <w:r>
        <w:rPr>
          <w:rFonts w:ascii="New Gulim" w:eastAsia="New Gulim" w:hAnsi="New Gulim" w:cs="New Gulim" w:hint="eastAsia"/>
          <w:lang w:eastAsia="zh-CN"/>
        </w:rPr>
        <w:t>费</w:t>
      </w:r>
      <w:r>
        <w:rPr>
          <w:rFonts w:ascii="Batang" w:hAnsi="Batang" w:cs="Batang" w:hint="eastAsia"/>
          <w:lang w:eastAsia="zh-CN"/>
        </w:rPr>
        <w:t>用。</w:t>
      </w:r>
    </w:p>
    <w:p w:rsidR="00A8213E" w:rsidRDefault="00FD11C8">
      <w:pPr>
        <w:keepNext/>
        <w:rPr>
          <w:b/>
        </w:rPr>
      </w:pPr>
      <w:r>
        <w:rPr>
          <w:rFonts w:hint="eastAsia"/>
          <w:b/>
          <w:lang w:val="en-US" w:eastAsia="zh-CN"/>
        </w:rPr>
        <w:t>违反</w:t>
      </w:r>
      <w:r>
        <w:rPr>
          <w:rFonts w:ascii="New Gulim" w:eastAsia="New Gulim" w:hAnsi="New Gulim" w:cs="New Gulim" w:hint="eastAsia"/>
          <w:b/>
        </w:rPr>
        <w:t>协议</w:t>
      </w:r>
    </w:p>
    <w:p w:rsidR="00A8213E" w:rsidRDefault="00FD11C8">
      <w:pPr>
        <w:pStyle w:val="Heading1"/>
        <w:keepNext/>
        <w:rPr>
          <w:lang w:eastAsia="zh-CN"/>
        </w:rPr>
      </w:pPr>
      <w:r>
        <w:rPr>
          <w:rFonts w:hint="eastAsia"/>
          <w:lang w:eastAsia="zh-CN"/>
        </w:rPr>
        <w:t>如果</w:t>
      </w:r>
      <w:r>
        <w:rPr>
          <w:rFonts w:ascii="New Gulim" w:eastAsia="New Gulim" w:hAnsi="New Gulim" w:cs="New Gulim" w:hint="eastAsia"/>
          <w:lang w:eastAsia="zh-CN"/>
        </w:rPr>
        <w:t>该国</w:t>
      </w:r>
      <w:r>
        <w:rPr>
          <w:rFonts w:ascii="Batang" w:hAnsi="Batang" w:cs="Batang" w:hint="eastAsia"/>
          <w:lang w:eastAsia="zh-CN"/>
        </w:rPr>
        <w:t>因任何原因未</w:t>
      </w:r>
      <w:r>
        <w:rPr>
          <w:rFonts w:ascii="New Gulim" w:eastAsia="New Gulim" w:hAnsi="New Gulim" w:cs="New Gulim" w:hint="eastAsia"/>
          <w:lang w:eastAsia="zh-CN"/>
        </w:rPr>
        <w:t>达</w:t>
      </w:r>
      <w:r>
        <w:rPr>
          <w:rFonts w:ascii="Batang" w:hAnsi="Batang" w:cs="Batang" w:hint="eastAsia"/>
          <w:lang w:eastAsia="zh-CN"/>
        </w:rPr>
        <w:t>到附</w:t>
      </w:r>
      <w:r>
        <w:rPr>
          <w:rFonts w:ascii="New Gulim" w:eastAsia="New Gulim" w:hAnsi="New Gulim" w:cs="New Gulim" w:hint="eastAsia"/>
          <w:lang w:eastAsia="zh-CN"/>
        </w:rPr>
        <w:t>录</w:t>
      </w:r>
      <w:r>
        <w:rPr>
          <w:lang w:eastAsia="zh-CN"/>
        </w:rPr>
        <w:t xml:space="preserve"> 2-A </w:t>
      </w:r>
      <w:r>
        <w:rPr>
          <w:rFonts w:hint="eastAsia"/>
          <w:lang w:eastAsia="zh-CN"/>
        </w:rPr>
        <w:t>第</w:t>
      </w:r>
      <w:r>
        <w:rPr>
          <w:lang w:eastAsia="zh-CN"/>
        </w:rPr>
        <w:t xml:space="preserve"> 1.2 </w:t>
      </w:r>
      <w:r>
        <w:rPr>
          <w:rFonts w:hint="eastAsia"/>
          <w:lang w:eastAsia="zh-CN"/>
        </w:rPr>
        <w:t>行</w:t>
      </w:r>
      <w:r>
        <w:rPr>
          <w:rFonts w:ascii="New Gulim" w:eastAsia="New Gulim" w:hAnsi="New Gulim" w:cs="New Gulim" w:hint="eastAsia"/>
          <w:lang w:eastAsia="zh-CN"/>
        </w:rPr>
        <w:t>规</w:t>
      </w:r>
      <w:r>
        <w:rPr>
          <w:rFonts w:ascii="Batang" w:hAnsi="Batang" w:cs="Batang" w:hint="eastAsia"/>
          <w:lang w:eastAsia="zh-CN"/>
        </w:rPr>
        <w:t>定的物</w:t>
      </w:r>
      <w:r>
        <w:rPr>
          <w:rFonts w:ascii="New Gulim" w:eastAsia="New Gulim" w:hAnsi="New Gulim" w:cs="New Gulim" w:hint="eastAsia"/>
          <w:lang w:eastAsia="zh-CN"/>
        </w:rPr>
        <w:t>质</w:t>
      </w:r>
      <w:r>
        <w:rPr>
          <w:rFonts w:ascii="Batang" w:hAnsi="Batang" w:cs="Batang" w:hint="eastAsia"/>
          <w:lang w:eastAsia="zh-CN"/>
        </w:rPr>
        <w:t>消除目</w:t>
      </w:r>
      <w:r>
        <w:rPr>
          <w:rFonts w:ascii="New Gulim" w:eastAsia="New Gulim" w:hAnsi="New Gulim" w:cs="New Gulim" w:hint="eastAsia"/>
          <w:lang w:eastAsia="zh-CN"/>
        </w:rPr>
        <w:t>标</w:t>
      </w:r>
      <w:r>
        <w:rPr>
          <w:rFonts w:ascii="Batang" w:hAnsi="Batang" w:cs="Batang" w:hint="eastAsia"/>
          <w:lang w:eastAsia="zh-CN"/>
        </w:rPr>
        <w:t>或不遵守本</w:t>
      </w:r>
      <w:r>
        <w:rPr>
          <w:rFonts w:ascii="New Gulim" w:eastAsia="New Gulim" w:hAnsi="New Gulim" w:cs="New Gulim" w:hint="eastAsia"/>
          <w:lang w:eastAsia="zh-CN"/>
        </w:rPr>
        <w:t>协</w:t>
      </w:r>
      <w:r>
        <w:rPr>
          <w:rFonts w:ascii="Batang" w:hAnsi="Batang" w:cs="Batang" w:hint="eastAsia"/>
          <w:lang w:eastAsia="zh-CN"/>
        </w:rPr>
        <w:t>定，</w:t>
      </w:r>
      <w:r>
        <w:rPr>
          <w:rFonts w:ascii="New Gulim" w:eastAsia="New Gulim" w:hAnsi="New Gulim" w:cs="New Gulim" w:hint="eastAsia"/>
          <w:lang w:eastAsia="zh-CN"/>
        </w:rPr>
        <w:t>则该国</w:t>
      </w:r>
      <w:r>
        <w:rPr>
          <w:rFonts w:ascii="Batang" w:hAnsi="Batang" w:cs="Batang" w:hint="eastAsia"/>
          <w:lang w:eastAsia="zh-CN"/>
        </w:rPr>
        <w:t>同意无</w:t>
      </w:r>
      <w:r>
        <w:rPr>
          <w:rFonts w:ascii="New Gulim" w:eastAsia="New Gulim" w:hAnsi="New Gulim" w:cs="New Gulim" w:hint="eastAsia"/>
          <w:lang w:eastAsia="zh-CN"/>
        </w:rPr>
        <w:t>权获</w:t>
      </w:r>
      <w:r>
        <w:rPr>
          <w:rFonts w:ascii="Batang" w:hAnsi="Batang" w:cs="Batang" w:hint="eastAsia"/>
          <w:lang w:eastAsia="zh-CN"/>
        </w:rPr>
        <w:t>得</w:t>
      </w:r>
      <w:r>
        <w:rPr>
          <w:rFonts w:asciiTheme="minorEastAsia" w:eastAsiaTheme="minorEastAsia" w:hAnsiTheme="minorEastAsia" w:cs="Batang" w:hint="eastAsia"/>
          <w:lang w:eastAsia="zh-CN"/>
        </w:rPr>
        <w:t>基于</w:t>
      </w:r>
      <w:r>
        <w:rPr>
          <w:rFonts w:ascii="New Gulim" w:eastAsia="New Gulim" w:hAnsi="New Gulim" w:cs="New Gulim" w:hint="eastAsia"/>
          <w:lang w:eastAsia="zh-CN"/>
        </w:rPr>
        <w:t>资</w:t>
      </w:r>
      <w:r>
        <w:rPr>
          <w:rFonts w:ascii="Batang" w:hAnsi="Batang" w:cs="Batang" w:hint="eastAsia"/>
          <w:lang w:eastAsia="zh-CN"/>
        </w:rPr>
        <w:t>助批准表</w:t>
      </w:r>
      <w:r>
        <w:rPr>
          <w:rFonts w:asciiTheme="minorEastAsia" w:eastAsiaTheme="minorEastAsia" w:hAnsiTheme="minorEastAsia" w:cs="New Gulim" w:hint="eastAsia"/>
          <w:lang w:eastAsia="zh-CN"/>
        </w:rPr>
        <w:t>的</w:t>
      </w:r>
      <w:r>
        <w:rPr>
          <w:rFonts w:ascii="New Gulim" w:eastAsia="New Gulim" w:hAnsi="New Gulim" w:cs="New Gulim" w:hint="eastAsia"/>
          <w:lang w:eastAsia="zh-CN"/>
        </w:rPr>
        <w:t>资</w:t>
      </w:r>
      <w:r>
        <w:rPr>
          <w:rFonts w:ascii="Batang" w:hAnsi="Batang" w:cs="Batang" w:hint="eastAsia"/>
          <w:lang w:eastAsia="zh-CN"/>
        </w:rPr>
        <w:t>助。</w:t>
      </w:r>
      <w:r>
        <w:rPr>
          <w:rFonts w:ascii="New Gulim" w:eastAsia="New Gulim" w:hAnsi="New Gulim" w:cs="New Gulim" w:hint="eastAsia"/>
          <w:lang w:eastAsia="zh-CN"/>
        </w:rPr>
        <w:t>执</w:t>
      </w:r>
      <w:r>
        <w:rPr>
          <w:rFonts w:ascii="Batang" w:hAnsi="Batang" w:cs="Batang" w:hint="eastAsia"/>
          <w:lang w:eastAsia="zh-CN"/>
        </w:rPr>
        <w:t>行委</w:t>
      </w:r>
      <w:r>
        <w:rPr>
          <w:rFonts w:ascii="New Gulim" w:eastAsia="New Gulim" w:hAnsi="New Gulim" w:cs="New Gulim" w:hint="eastAsia"/>
          <w:lang w:eastAsia="zh-CN"/>
        </w:rPr>
        <w:t>员会</w:t>
      </w:r>
      <w:r>
        <w:rPr>
          <w:rFonts w:ascii="Batang" w:hAnsi="Batang" w:cs="Batang" w:hint="eastAsia"/>
          <w:lang w:eastAsia="zh-CN"/>
        </w:rPr>
        <w:t>酌情</w:t>
      </w:r>
      <w:r>
        <w:rPr>
          <w:rFonts w:ascii="New Gulim" w:eastAsia="New Gulim" w:hAnsi="New Gulim" w:cs="New Gulim" w:hint="eastAsia"/>
          <w:lang w:eastAsia="zh-CN"/>
        </w:rPr>
        <w:t>决</w:t>
      </w:r>
      <w:r>
        <w:rPr>
          <w:rFonts w:ascii="Batang" w:hAnsi="Batang" w:cs="Batang" w:hint="eastAsia"/>
          <w:lang w:eastAsia="zh-CN"/>
        </w:rPr>
        <w:t>定，在</w:t>
      </w:r>
      <w:r>
        <w:rPr>
          <w:rFonts w:ascii="New Gulim" w:eastAsia="New Gulim" w:hAnsi="New Gulim" w:cs="New Gulim" w:hint="eastAsia"/>
          <w:lang w:eastAsia="zh-CN"/>
        </w:rPr>
        <w:t>该国证</w:t>
      </w:r>
      <w:r>
        <w:rPr>
          <w:rFonts w:ascii="Batang" w:hAnsi="Batang" w:cs="Batang" w:hint="eastAsia"/>
          <w:lang w:eastAsia="zh-CN"/>
        </w:rPr>
        <w:t>明其已履行在收到下一次付款之前</w:t>
      </w:r>
      <w:r>
        <w:rPr>
          <w:rFonts w:ascii="New Gulim" w:eastAsia="New Gulim" w:hAnsi="New Gulim" w:cs="New Gulim" w:hint="eastAsia"/>
          <w:lang w:eastAsia="zh-CN"/>
        </w:rPr>
        <w:t>应</w:t>
      </w:r>
      <w:r>
        <w:rPr>
          <w:rFonts w:ascii="Batang" w:hAnsi="Batang" w:cs="Batang" w:hint="eastAsia"/>
          <w:lang w:eastAsia="zh-CN"/>
        </w:rPr>
        <w:t>履行的所有</w:t>
      </w:r>
      <w:r>
        <w:rPr>
          <w:rFonts w:ascii="New Gulim" w:eastAsia="New Gulim" w:hAnsi="New Gulim" w:cs="New Gulim" w:hint="eastAsia"/>
          <w:lang w:eastAsia="zh-CN"/>
        </w:rPr>
        <w:t>义务</w:t>
      </w:r>
      <w:r>
        <w:rPr>
          <w:rFonts w:ascii="Batang" w:hAnsi="Batang" w:cs="Batang" w:hint="eastAsia"/>
          <w:lang w:eastAsia="zh-CN"/>
        </w:rPr>
        <w:t>后，</w:t>
      </w:r>
      <w:r>
        <w:rPr>
          <w:rFonts w:ascii="New Gulim" w:eastAsia="New Gulim" w:hAnsi="New Gulim" w:cs="New Gulim" w:hint="eastAsia"/>
          <w:lang w:eastAsia="zh-CN"/>
        </w:rPr>
        <w:t>将</w:t>
      </w:r>
      <w:r>
        <w:rPr>
          <w:rFonts w:ascii="Batang" w:hAnsi="Batang" w:cs="Batang" w:hint="eastAsia"/>
          <w:lang w:eastAsia="zh-CN"/>
        </w:rPr>
        <w:t>根据</w:t>
      </w:r>
      <w:r>
        <w:rPr>
          <w:rFonts w:ascii="New Gulim" w:eastAsia="New Gulim" w:hAnsi="New Gulim" w:cs="New Gulim" w:hint="eastAsia"/>
          <w:lang w:eastAsia="zh-CN"/>
        </w:rPr>
        <w:t>执</w:t>
      </w:r>
      <w:r>
        <w:rPr>
          <w:rFonts w:ascii="Batang" w:hAnsi="Batang" w:cs="Batang" w:hint="eastAsia"/>
          <w:lang w:eastAsia="zh-CN"/>
        </w:rPr>
        <w:t>行委</w:t>
      </w:r>
      <w:r>
        <w:rPr>
          <w:rFonts w:ascii="New Gulim" w:eastAsia="New Gulim" w:hAnsi="New Gulim" w:cs="New Gulim" w:hint="eastAsia"/>
          <w:lang w:eastAsia="zh-CN"/>
        </w:rPr>
        <w:t>员会</w:t>
      </w:r>
      <w:r>
        <w:rPr>
          <w:rFonts w:ascii="Batang" w:hAnsi="Batang" w:cs="Batang" w:hint="eastAsia"/>
          <w:lang w:eastAsia="zh-CN"/>
        </w:rPr>
        <w:t>确定的修</w:t>
      </w:r>
      <w:r>
        <w:rPr>
          <w:rFonts w:ascii="New Gulim" w:eastAsia="New Gulim" w:hAnsi="New Gulim" w:cs="New Gulim" w:hint="eastAsia"/>
          <w:lang w:eastAsia="zh-CN"/>
        </w:rPr>
        <w:t>订</w:t>
      </w:r>
      <w:r>
        <w:rPr>
          <w:rFonts w:ascii="Batang" w:hAnsi="Batang" w:cs="Batang" w:hint="eastAsia"/>
          <w:lang w:eastAsia="zh-CN"/>
        </w:rPr>
        <w:t>后的供</w:t>
      </w:r>
      <w:r>
        <w:rPr>
          <w:rFonts w:ascii="New Gulim" w:eastAsia="New Gulim" w:hAnsi="New Gulim" w:cs="New Gulim" w:hint="eastAsia"/>
          <w:lang w:eastAsia="zh-CN"/>
        </w:rPr>
        <w:t>资</w:t>
      </w:r>
      <w:r>
        <w:rPr>
          <w:rFonts w:ascii="Batang" w:hAnsi="Batang" w:cs="Batang" w:hint="eastAsia"/>
          <w:lang w:eastAsia="zh-CN"/>
        </w:rPr>
        <w:t>批准</w:t>
      </w:r>
      <w:r>
        <w:rPr>
          <w:rFonts w:ascii="New Gulim" w:eastAsia="New Gulim" w:hAnsi="New Gulim" w:cs="New Gulim" w:hint="eastAsia"/>
          <w:lang w:eastAsia="zh-CN"/>
        </w:rPr>
        <w:t>时间</w:t>
      </w:r>
      <w:r>
        <w:rPr>
          <w:rFonts w:ascii="Batang" w:hAnsi="Batang" w:cs="Batang" w:hint="eastAsia"/>
          <w:lang w:eastAsia="zh-CN"/>
        </w:rPr>
        <w:t>表恢</w:t>
      </w:r>
      <w:r>
        <w:rPr>
          <w:rFonts w:ascii="New Gulim" w:eastAsia="New Gulim" w:hAnsi="New Gulim" w:cs="New Gulim" w:hint="eastAsia"/>
          <w:lang w:eastAsia="zh-CN"/>
        </w:rPr>
        <w:t>复</w:t>
      </w:r>
      <w:r>
        <w:rPr>
          <w:rFonts w:ascii="Batang" w:hAnsi="Batang" w:cs="Batang" w:hint="eastAsia"/>
          <w:lang w:eastAsia="zh-CN"/>
        </w:rPr>
        <w:t>供</w:t>
      </w:r>
      <w:r>
        <w:rPr>
          <w:rFonts w:ascii="New Gulim" w:eastAsia="New Gulim" w:hAnsi="New Gulim" w:cs="New Gulim" w:hint="eastAsia"/>
          <w:lang w:eastAsia="zh-CN"/>
        </w:rPr>
        <w:t>资资</w:t>
      </w:r>
      <w:r>
        <w:rPr>
          <w:rFonts w:ascii="Batang" w:hAnsi="Batang" w:cs="Batang" w:hint="eastAsia"/>
          <w:lang w:eastAsia="zh-CN"/>
        </w:rPr>
        <w:t>金批准表</w:t>
      </w:r>
      <w:r>
        <w:rPr>
          <w:rFonts w:ascii="New Gulim" w:eastAsia="New Gulim" w:hAnsi="New Gulim" w:cs="New Gulim" w:hint="eastAsia"/>
          <w:lang w:eastAsia="zh-CN"/>
        </w:rPr>
        <w:t>项</w:t>
      </w:r>
      <w:r>
        <w:rPr>
          <w:rFonts w:ascii="Batang" w:hAnsi="Batang" w:cs="Batang" w:hint="eastAsia"/>
          <w:lang w:eastAsia="zh-CN"/>
        </w:rPr>
        <w:t>下的</w:t>
      </w:r>
      <w:r>
        <w:rPr>
          <w:rFonts w:ascii="New Gulim" w:eastAsia="New Gulim" w:hAnsi="New Gulim" w:cs="New Gulim" w:hint="eastAsia"/>
          <w:lang w:eastAsia="zh-CN"/>
        </w:rPr>
        <w:t>资</w:t>
      </w:r>
      <w:r>
        <w:rPr>
          <w:rFonts w:ascii="Batang" w:hAnsi="Batang" w:cs="Batang" w:hint="eastAsia"/>
          <w:lang w:eastAsia="zh-CN"/>
        </w:rPr>
        <w:t>金。</w:t>
      </w:r>
      <w:r>
        <w:rPr>
          <w:rFonts w:ascii="New Gulim" w:eastAsia="New Gulim" w:hAnsi="New Gulim" w:cs="New Gulim" w:hint="eastAsia"/>
          <w:lang w:eastAsia="zh-CN"/>
        </w:rPr>
        <w:t>国</w:t>
      </w:r>
      <w:r>
        <w:rPr>
          <w:rFonts w:ascii="Batang" w:hAnsi="Batang" w:cs="Batang" w:hint="eastAsia"/>
          <w:lang w:eastAsia="zh-CN"/>
        </w:rPr>
        <w:t>家承</w:t>
      </w:r>
      <w:r>
        <w:rPr>
          <w:rFonts w:ascii="New Gulim" w:eastAsia="New Gulim" w:hAnsi="New Gulim" w:cs="New Gulim" w:hint="eastAsia"/>
          <w:lang w:eastAsia="zh-CN"/>
        </w:rPr>
        <w:t>认</w:t>
      </w:r>
      <w:r>
        <w:rPr>
          <w:rFonts w:ascii="Batang" w:hAnsi="Batang" w:cs="Batang" w:hint="eastAsia"/>
          <w:lang w:eastAsia="zh-CN"/>
        </w:rPr>
        <w:t>，</w:t>
      </w:r>
      <w:r>
        <w:rPr>
          <w:rFonts w:asciiTheme="minorEastAsia" w:eastAsiaTheme="minorEastAsia" w:hAnsiTheme="minorEastAsia" w:cs="Batang" w:hint="eastAsia"/>
          <w:lang w:eastAsia="zh-CN"/>
        </w:rPr>
        <w:t>基于</w:t>
      </w:r>
      <w:r>
        <w:rPr>
          <w:rFonts w:ascii="Batang" w:hAnsi="Batang" w:cs="Batang" w:hint="eastAsia"/>
          <w:lang w:eastAsia="zh-CN"/>
        </w:rPr>
        <w:t>附</w:t>
      </w:r>
      <w:r>
        <w:rPr>
          <w:rFonts w:ascii="New Gulim" w:eastAsia="New Gulim" w:hAnsi="New Gulim" w:cs="New Gulim" w:hint="eastAsia"/>
          <w:lang w:eastAsia="zh-CN"/>
        </w:rPr>
        <w:t>录</w:t>
      </w:r>
      <w:r>
        <w:rPr>
          <w:lang w:eastAsia="zh-CN"/>
        </w:rPr>
        <w:t xml:space="preserve"> 7-A</w:t>
      </w:r>
      <w:r>
        <w:rPr>
          <w:rFonts w:hint="eastAsia"/>
          <w:lang w:eastAsia="zh-CN"/>
        </w:rPr>
        <w:t>（“因不遵守</w:t>
      </w:r>
      <w:r>
        <w:rPr>
          <w:rFonts w:ascii="New Gulim" w:eastAsia="New Gulim" w:hAnsi="New Gulim" w:cs="New Gulim" w:hint="eastAsia"/>
          <w:lang w:eastAsia="zh-CN"/>
        </w:rPr>
        <w:t>规</w:t>
      </w:r>
      <w:r>
        <w:rPr>
          <w:rFonts w:ascii="Batang" w:hAnsi="Batang" w:cs="Batang" w:hint="eastAsia"/>
          <w:lang w:eastAsia="zh-CN"/>
        </w:rPr>
        <w:t>定而</w:t>
      </w:r>
      <w:r>
        <w:rPr>
          <w:rFonts w:ascii="New Gulim" w:eastAsia="New Gulim" w:hAnsi="New Gulim" w:cs="New Gulim" w:hint="eastAsia"/>
          <w:lang w:eastAsia="zh-CN"/>
        </w:rPr>
        <w:t>减</w:t>
      </w:r>
      <w:r>
        <w:rPr>
          <w:rFonts w:ascii="Batang" w:hAnsi="Batang" w:cs="Batang" w:hint="eastAsia"/>
          <w:lang w:eastAsia="zh-CN"/>
        </w:rPr>
        <w:t>少的供</w:t>
      </w:r>
      <w:r>
        <w:rPr>
          <w:rFonts w:ascii="New Gulim" w:eastAsia="New Gulim" w:hAnsi="New Gulim" w:cs="New Gulim" w:hint="eastAsia"/>
          <w:lang w:eastAsia="zh-CN"/>
        </w:rPr>
        <w:t>资</w:t>
      </w:r>
      <w:r>
        <w:rPr>
          <w:rFonts w:ascii="Batang" w:hAnsi="Batang" w:cs="Batang" w:hint="eastAsia"/>
          <w:lang w:eastAsia="zh-CN"/>
        </w:rPr>
        <w:t>”）中</w:t>
      </w:r>
      <w:r>
        <w:rPr>
          <w:rFonts w:ascii="New Gulim" w:eastAsia="New Gulim" w:hAnsi="New Gulim" w:cs="New Gulim" w:hint="eastAsia"/>
          <w:lang w:eastAsia="zh-CN"/>
        </w:rPr>
        <w:t>规</w:t>
      </w:r>
      <w:r>
        <w:rPr>
          <w:rFonts w:ascii="Batang" w:hAnsi="Batang" w:cs="Batang" w:hint="eastAsia"/>
          <w:lang w:eastAsia="zh-CN"/>
        </w:rPr>
        <w:t>定的金</w:t>
      </w:r>
      <w:r>
        <w:rPr>
          <w:rFonts w:ascii="New Gulim" w:eastAsia="New Gulim" w:hAnsi="New Gulim" w:cs="New Gulim" w:hint="eastAsia"/>
          <w:lang w:eastAsia="zh-CN"/>
        </w:rPr>
        <w:t>额</w:t>
      </w:r>
      <w:r>
        <w:rPr>
          <w:rFonts w:ascii="Batang" w:hAnsi="Batang" w:cs="Batang" w:hint="eastAsia"/>
          <w:lang w:eastAsia="zh-CN"/>
        </w:rPr>
        <w:t>，</w:t>
      </w:r>
      <w:r>
        <w:rPr>
          <w:rFonts w:ascii="New Gulim" w:eastAsia="New Gulim" w:hAnsi="New Gulim" w:cs="New Gulim" w:hint="eastAsia"/>
          <w:lang w:eastAsia="zh-CN"/>
        </w:rPr>
        <w:t>执</w:t>
      </w:r>
      <w:r>
        <w:rPr>
          <w:rFonts w:ascii="Batang" w:hAnsi="Batang" w:cs="Batang" w:hint="eastAsia"/>
          <w:lang w:eastAsia="zh-CN"/>
        </w:rPr>
        <w:t>行委</w:t>
      </w:r>
      <w:r>
        <w:rPr>
          <w:rFonts w:ascii="New Gulim" w:eastAsia="New Gulim" w:hAnsi="New Gulim" w:cs="New Gulim" w:hint="eastAsia"/>
          <w:lang w:eastAsia="zh-CN"/>
        </w:rPr>
        <w:t>员会</w:t>
      </w:r>
      <w:r>
        <w:rPr>
          <w:rFonts w:ascii="Batang" w:hAnsi="Batang" w:cs="Batang" w:hint="eastAsia"/>
          <w:lang w:eastAsia="zh-CN"/>
        </w:rPr>
        <w:t>可以</w:t>
      </w:r>
      <w:r>
        <w:rPr>
          <w:rFonts w:ascii="New Gulim" w:eastAsia="New Gulim" w:hAnsi="New Gulim" w:cs="New Gulim" w:hint="eastAsia"/>
          <w:lang w:eastAsia="zh-CN"/>
        </w:rPr>
        <w:t>将</w:t>
      </w:r>
      <w:r>
        <w:rPr>
          <w:rFonts w:ascii="Batang" w:hAnsi="Batang" w:cs="Batang" w:hint="eastAsia"/>
          <w:lang w:eastAsia="zh-CN"/>
        </w:rPr>
        <w:t>供</w:t>
      </w:r>
      <w:r>
        <w:rPr>
          <w:rFonts w:ascii="New Gulim" w:eastAsia="New Gulim" w:hAnsi="New Gulim" w:cs="New Gulim" w:hint="eastAsia"/>
          <w:lang w:eastAsia="zh-CN"/>
        </w:rPr>
        <w:t>资</w:t>
      </w:r>
      <w:r>
        <w:rPr>
          <w:rFonts w:ascii="Batang" w:hAnsi="Batang" w:cs="Batang" w:hint="eastAsia"/>
          <w:lang w:eastAsia="zh-CN"/>
        </w:rPr>
        <w:t>金</w:t>
      </w:r>
      <w:r>
        <w:rPr>
          <w:rFonts w:ascii="New Gulim" w:eastAsia="New Gulim" w:hAnsi="New Gulim" w:cs="New Gulim" w:hint="eastAsia"/>
          <w:lang w:eastAsia="zh-CN"/>
        </w:rPr>
        <w:t>额减</w:t>
      </w:r>
      <w:r>
        <w:rPr>
          <w:rFonts w:ascii="Batang" w:hAnsi="Batang" w:cs="Batang" w:hint="eastAsia"/>
          <w:lang w:eastAsia="zh-CN"/>
        </w:rPr>
        <w:t>少</w:t>
      </w:r>
      <w:r>
        <w:rPr>
          <w:rFonts w:asciiTheme="minorEastAsia" w:eastAsiaTheme="minorEastAsia" w:hAnsiTheme="minorEastAsia" w:cs="Batang" w:hint="eastAsia"/>
          <w:lang w:eastAsia="zh-CN"/>
        </w:rPr>
        <w:t>，</w:t>
      </w:r>
      <w:r>
        <w:rPr>
          <w:rFonts w:ascii="Batang" w:hAnsi="Batang" w:cs="Batang" w:hint="eastAsia"/>
          <w:lang w:eastAsia="zh-CN"/>
        </w:rPr>
        <w:t>用于</w:t>
      </w:r>
      <w:r>
        <w:rPr>
          <w:rFonts w:ascii="New Gulim" w:eastAsia="New Gulim" w:hAnsi="New Gulim" w:cs="New Gulim" w:hint="eastAsia"/>
          <w:lang w:eastAsia="zh-CN"/>
        </w:rPr>
        <w:t>减</w:t>
      </w:r>
      <w:r>
        <w:rPr>
          <w:rFonts w:ascii="Batang" w:hAnsi="Batang" w:cs="Batang" w:hint="eastAsia"/>
          <w:lang w:eastAsia="zh-CN"/>
        </w:rPr>
        <w:t>少任何一</w:t>
      </w:r>
      <w:r>
        <w:rPr>
          <w:rFonts w:ascii="New Gulim" w:eastAsia="New Gulim" w:hAnsi="New Gulim" w:cs="New Gulim" w:hint="eastAsia"/>
          <w:lang w:eastAsia="zh-CN"/>
        </w:rPr>
        <w:t>个</w:t>
      </w:r>
      <w:r>
        <w:rPr>
          <w:lang w:eastAsia="zh-CN"/>
        </w:rPr>
        <w:t xml:space="preserve"> ODP </w:t>
      </w:r>
      <w:r>
        <w:rPr>
          <w:rFonts w:hint="eastAsia"/>
          <w:lang w:eastAsia="zh-CN"/>
        </w:rPr>
        <w:t>公斤未</w:t>
      </w:r>
      <w:r>
        <w:rPr>
          <w:rFonts w:ascii="New Gulim" w:eastAsia="New Gulim" w:hAnsi="New Gulim" w:cs="New Gulim" w:hint="eastAsia"/>
          <w:lang w:eastAsia="zh-CN"/>
        </w:rPr>
        <w:t>实现</w:t>
      </w:r>
      <w:r>
        <w:rPr>
          <w:rFonts w:ascii="Batang" w:hAnsi="Batang" w:cs="Batang" w:hint="eastAsia"/>
          <w:lang w:eastAsia="zh-CN"/>
        </w:rPr>
        <w:t>的年消</w:t>
      </w:r>
      <w:r>
        <w:rPr>
          <w:rFonts w:ascii="New Gulim" w:eastAsia="New Gulim" w:hAnsi="New Gulim" w:cs="New Gulim" w:hint="eastAsia"/>
          <w:lang w:eastAsia="zh-CN"/>
        </w:rPr>
        <w:t>费</w:t>
      </w:r>
      <w:r>
        <w:rPr>
          <w:rFonts w:ascii="Batang" w:hAnsi="Batang" w:cs="Batang" w:hint="eastAsia"/>
          <w:lang w:eastAsia="zh-CN"/>
        </w:rPr>
        <w:t>量。</w:t>
      </w:r>
      <w:r>
        <w:rPr>
          <w:rFonts w:ascii="New Gulim" w:eastAsia="New Gulim" w:hAnsi="New Gulim" w:cs="New Gulim" w:hint="eastAsia"/>
          <w:lang w:eastAsia="zh-CN"/>
        </w:rPr>
        <w:t>执</w:t>
      </w:r>
      <w:r>
        <w:rPr>
          <w:rFonts w:ascii="Batang" w:hAnsi="Batang" w:cs="Batang" w:hint="eastAsia"/>
          <w:lang w:eastAsia="zh-CN"/>
        </w:rPr>
        <w:t>行委</w:t>
      </w:r>
      <w:r>
        <w:rPr>
          <w:rFonts w:ascii="New Gulim" w:eastAsia="New Gulim" w:hAnsi="New Gulim" w:cs="New Gulim" w:hint="eastAsia"/>
          <w:lang w:eastAsia="zh-CN"/>
        </w:rPr>
        <w:t>员会将讨论该国</w:t>
      </w:r>
      <w:r>
        <w:rPr>
          <w:rFonts w:ascii="Batang" w:hAnsi="Batang" w:cs="Batang" w:hint="eastAsia"/>
          <w:lang w:eastAsia="zh-CN"/>
        </w:rPr>
        <w:t>不遵守本</w:t>
      </w:r>
      <w:r>
        <w:rPr>
          <w:rFonts w:ascii="New Gulim" w:eastAsia="New Gulim" w:hAnsi="New Gulim" w:cs="New Gulim" w:hint="eastAsia"/>
          <w:lang w:eastAsia="zh-CN"/>
        </w:rPr>
        <w:t>协</w:t>
      </w:r>
      <w:r>
        <w:rPr>
          <w:rFonts w:ascii="Batang" w:hAnsi="Batang" w:cs="Batang" w:hint="eastAsia"/>
          <w:lang w:eastAsia="zh-CN"/>
        </w:rPr>
        <w:t>定的每</w:t>
      </w:r>
      <w:r>
        <w:rPr>
          <w:rFonts w:ascii="New Gulim" w:eastAsia="New Gulim" w:hAnsi="New Gulim" w:cs="New Gulim" w:hint="eastAsia"/>
          <w:lang w:eastAsia="zh-CN"/>
        </w:rPr>
        <w:t>个</w:t>
      </w:r>
      <w:r>
        <w:rPr>
          <w:rFonts w:ascii="Batang" w:hAnsi="Batang" w:cs="Batang" w:hint="eastAsia"/>
          <w:lang w:eastAsia="zh-CN"/>
        </w:rPr>
        <w:t>具体案例，</w:t>
      </w:r>
      <w:r>
        <w:rPr>
          <w:rFonts w:ascii="New Gulim" w:eastAsia="New Gulim" w:hAnsi="New Gulim" w:cs="New Gulim" w:hint="eastAsia"/>
          <w:lang w:eastAsia="zh-CN"/>
        </w:rPr>
        <w:t>并</w:t>
      </w:r>
      <w:r>
        <w:rPr>
          <w:rFonts w:ascii="Batang" w:hAnsi="Batang" w:cs="Batang" w:hint="eastAsia"/>
          <w:lang w:eastAsia="zh-CN"/>
        </w:rPr>
        <w:t>作出相</w:t>
      </w:r>
      <w:r>
        <w:rPr>
          <w:rFonts w:ascii="New Gulim" w:eastAsia="New Gulim" w:hAnsi="New Gulim" w:cs="New Gulim" w:hint="eastAsia"/>
          <w:lang w:eastAsia="zh-CN"/>
        </w:rPr>
        <w:t>关决</w:t>
      </w:r>
      <w:r>
        <w:rPr>
          <w:rFonts w:ascii="Batang" w:hAnsi="Batang" w:cs="Batang" w:hint="eastAsia"/>
          <w:lang w:eastAsia="zh-CN"/>
        </w:rPr>
        <w:t>定。一旦做出</w:t>
      </w:r>
      <w:r>
        <w:rPr>
          <w:rFonts w:ascii="New Gulim" w:eastAsia="New Gulim" w:hAnsi="New Gulim" w:cs="New Gulim" w:hint="eastAsia"/>
          <w:lang w:eastAsia="zh-CN"/>
        </w:rPr>
        <w:t>决</w:t>
      </w:r>
      <w:r>
        <w:rPr>
          <w:rFonts w:ascii="Batang" w:hAnsi="Batang" w:cs="Batang" w:hint="eastAsia"/>
          <w:lang w:eastAsia="zh-CN"/>
        </w:rPr>
        <w:t>定，不遵守本</w:t>
      </w:r>
      <w:r>
        <w:rPr>
          <w:rFonts w:ascii="New Gulim" w:eastAsia="New Gulim" w:hAnsi="New Gulim" w:cs="New Gulim" w:hint="eastAsia"/>
          <w:lang w:eastAsia="zh-CN"/>
        </w:rPr>
        <w:t>协</w:t>
      </w:r>
      <w:r>
        <w:rPr>
          <w:rFonts w:ascii="Batang" w:hAnsi="Batang" w:cs="Batang" w:hint="eastAsia"/>
          <w:lang w:eastAsia="zh-CN"/>
        </w:rPr>
        <w:t>定的具体情</w:t>
      </w:r>
      <w:r>
        <w:rPr>
          <w:rFonts w:ascii="New Gulim" w:eastAsia="New Gulim" w:hAnsi="New Gulim" w:cs="New Gulim" w:hint="eastAsia"/>
          <w:lang w:eastAsia="zh-CN"/>
        </w:rPr>
        <w:t>况将</w:t>
      </w:r>
      <w:r>
        <w:rPr>
          <w:rFonts w:ascii="Batang" w:hAnsi="Batang" w:cs="Batang" w:hint="eastAsia"/>
          <w:lang w:eastAsia="zh-CN"/>
        </w:rPr>
        <w:t>不</w:t>
      </w:r>
      <w:r>
        <w:rPr>
          <w:rFonts w:ascii="New Gulim" w:eastAsia="New Gulim" w:hAnsi="New Gulim" w:cs="New Gulim" w:hint="eastAsia"/>
          <w:lang w:eastAsia="zh-CN"/>
        </w:rPr>
        <w:t>会</w:t>
      </w:r>
      <w:r>
        <w:rPr>
          <w:rFonts w:ascii="Batang" w:hAnsi="Batang" w:cs="Batang" w:hint="eastAsia"/>
          <w:lang w:eastAsia="zh-CN"/>
        </w:rPr>
        <w:t>妨碍根据上文第</w:t>
      </w:r>
      <w:r>
        <w:rPr>
          <w:lang w:eastAsia="zh-CN"/>
        </w:rPr>
        <w:t xml:space="preserve"> 5 </w:t>
      </w:r>
      <w:r>
        <w:rPr>
          <w:rFonts w:asciiTheme="minorEastAsia" w:eastAsiaTheme="minorEastAsia" w:hAnsiTheme="minorEastAsia" w:hint="eastAsia"/>
          <w:lang w:eastAsia="zh-CN"/>
        </w:rPr>
        <w:t>款</w:t>
      </w:r>
      <w:r>
        <w:rPr>
          <w:rFonts w:ascii="New Gulim" w:eastAsia="New Gulim" w:hAnsi="New Gulim" w:cs="New Gulim" w:hint="eastAsia"/>
          <w:lang w:eastAsia="zh-CN"/>
        </w:rPr>
        <w:t>为</w:t>
      </w:r>
      <w:r>
        <w:rPr>
          <w:rFonts w:ascii="Batang" w:hAnsi="Batang" w:cs="Batang" w:hint="eastAsia"/>
          <w:lang w:eastAsia="zh-CN"/>
        </w:rPr>
        <w:t>未</w:t>
      </w:r>
      <w:r>
        <w:rPr>
          <w:rFonts w:ascii="New Gulim" w:eastAsia="New Gulim" w:hAnsi="New Gulim" w:cs="New Gulim" w:hint="eastAsia"/>
          <w:lang w:eastAsia="zh-CN"/>
        </w:rPr>
        <w:t>来</w:t>
      </w:r>
      <w:r>
        <w:rPr>
          <w:rFonts w:ascii="Batang" w:hAnsi="Batang" w:cs="Batang" w:hint="eastAsia"/>
          <w:lang w:eastAsia="zh-CN"/>
        </w:rPr>
        <w:t>的付款提供</w:t>
      </w:r>
      <w:r>
        <w:rPr>
          <w:rFonts w:ascii="New Gulim" w:eastAsia="New Gulim" w:hAnsi="New Gulim" w:cs="New Gulim" w:hint="eastAsia"/>
          <w:lang w:eastAsia="zh-CN"/>
        </w:rPr>
        <w:t>资</w:t>
      </w:r>
      <w:r>
        <w:rPr>
          <w:rFonts w:ascii="Batang" w:hAnsi="Batang" w:cs="Batang" w:hint="eastAsia"/>
          <w:lang w:eastAsia="zh-CN"/>
        </w:rPr>
        <w:t>金。</w:t>
      </w:r>
    </w:p>
    <w:p w:rsidR="00A8213E" w:rsidRDefault="00FD11C8">
      <w:pPr>
        <w:pStyle w:val="Heading1"/>
        <w:rPr>
          <w:lang w:eastAsia="zh-CN"/>
        </w:rPr>
      </w:pPr>
      <w:r>
        <w:rPr>
          <w:rFonts w:hint="eastAsia"/>
          <w:lang w:eastAsia="zh-CN"/>
        </w:rPr>
        <w:t>本</w:t>
      </w:r>
      <w:r>
        <w:rPr>
          <w:rFonts w:ascii="New Gulim" w:eastAsia="New Gulim" w:hAnsi="New Gulim" w:cs="New Gulim" w:hint="eastAsia"/>
          <w:lang w:eastAsia="zh-CN"/>
        </w:rPr>
        <w:t>协</w:t>
      </w:r>
      <w:r>
        <w:rPr>
          <w:rFonts w:ascii="Batang" w:hAnsi="Batang" w:cs="Batang" w:hint="eastAsia"/>
          <w:lang w:eastAsia="zh-CN"/>
        </w:rPr>
        <w:t>定的供</w:t>
      </w:r>
      <w:r>
        <w:rPr>
          <w:rFonts w:ascii="New Gulim" w:eastAsia="New Gulim" w:hAnsi="New Gulim" w:cs="New Gulim" w:hint="eastAsia"/>
          <w:lang w:eastAsia="zh-CN"/>
        </w:rPr>
        <w:t>资将</w:t>
      </w:r>
      <w:r>
        <w:rPr>
          <w:rFonts w:ascii="Batang" w:hAnsi="Batang" w:cs="Batang" w:hint="eastAsia"/>
          <w:lang w:eastAsia="zh-CN"/>
        </w:rPr>
        <w:t>不</w:t>
      </w:r>
      <w:r>
        <w:rPr>
          <w:rFonts w:ascii="New Gulim" w:eastAsia="New Gulim" w:hAnsi="New Gulim" w:cs="New Gulim" w:hint="eastAsia"/>
          <w:lang w:eastAsia="zh-CN"/>
        </w:rPr>
        <w:t>会</w:t>
      </w:r>
      <w:r>
        <w:rPr>
          <w:rFonts w:ascii="Batang" w:hAnsi="Batang" w:cs="Batang" w:hint="eastAsia"/>
          <w:lang w:eastAsia="zh-CN"/>
        </w:rPr>
        <w:t>根据可能影</w:t>
      </w:r>
      <w:r>
        <w:rPr>
          <w:rFonts w:ascii="New Gulim" w:eastAsia="New Gulim" w:hAnsi="New Gulim" w:cs="New Gulim" w:hint="eastAsia"/>
          <w:lang w:eastAsia="zh-CN"/>
        </w:rPr>
        <w:t>响该国</w:t>
      </w:r>
      <w:r>
        <w:rPr>
          <w:rFonts w:ascii="Batang" w:hAnsi="Batang" w:cs="Batang" w:hint="eastAsia"/>
          <w:lang w:eastAsia="zh-CN"/>
        </w:rPr>
        <w:t>任何其</w:t>
      </w:r>
      <w:r>
        <w:rPr>
          <w:rFonts w:asciiTheme="minorEastAsia" w:eastAsiaTheme="minorEastAsia" w:hAnsiTheme="minorEastAsia" w:cs="New Gulim" w:hint="eastAsia"/>
          <w:lang w:eastAsia="zh-CN"/>
        </w:rPr>
        <w:t>它</w:t>
      </w:r>
      <w:r>
        <w:rPr>
          <w:rFonts w:ascii="Batang" w:hAnsi="Batang" w:cs="Batang" w:hint="eastAsia"/>
          <w:lang w:eastAsia="zh-CN"/>
        </w:rPr>
        <w:t>消</w:t>
      </w:r>
      <w:r>
        <w:rPr>
          <w:rFonts w:ascii="New Gulim" w:eastAsia="New Gulim" w:hAnsi="New Gulim" w:cs="New Gulim" w:hint="eastAsia"/>
          <w:lang w:eastAsia="zh-CN"/>
        </w:rPr>
        <w:t>费</w:t>
      </w:r>
      <w:r>
        <w:rPr>
          <w:rFonts w:ascii="Batang" w:hAnsi="Batang" w:cs="Batang" w:hint="eastAsia"/>
          <w:lang w:eastAsia="zh-CN"/>
        </w:rPr>
        <w:t>行</w:t>
      </w:r>
      <w:r>
        <w:rPr>
          <w:rFonts w:ascii="New Gulim" w:eastAsia="New Gulim" w:hAnsi="New Gulim" w:cs="New Gulim" w:hint="eastAsia"/>
          <w:lang w:eastAsia="zh-CN"/>
        </w:rPr>
        <w:t>业项</w:t>
      </w:r>
      <w:r>
        <w:rPr>
          <w:rFonts w:ascii="Batang" w:hAnsi="Batang" w:cs="Batang" w:hint="eastAsia"/>
          <w:lang w:eastAsia="zh-CN"/>
        </w:rPr>
        <w:t>目或任何其</w:t>
      </w:r>
      <w:r>
        <w:rPr>
          <w:rFonts w:asciiTheme="minorEastAsia" w:eastAsiaTheme="minorEastAsia" w:hAnsiTheme="minorEastAsia" w:cs="New Gulim" w:hint="eastAsia"/>
          <w:lang w:eastAsia="zh-CN"/>
        </w:rPr>
        <w:t>它</w:t>
      </w:r>
      <w:r>
        <w:rPr>
          <w:rFonts w:ascii="Batang" w:hAnsi="Batang" w:cs="Batang" w:hint="eastAsia"/>
          <w:lang w:eastAsia="zh-CN"/>
        </w:rPr>
        <w:t>相</w:t>
      </w:r>
      <w:r>
        <w:rPr>
          <w:rFonts w:ascii="New Gulim" w:eastAsia="New Gulim" w:hAnsi="New Gulim" w:cs="New Gulim" w:hint="eastAsia"/>
          <w:lang w:eastAsia="zh-CN"/>
        </w:rPr>
        <w:t>关</w:t>
      </w:r>
      <w:r>
        <w:rPr>
          <w:rFonts w:ascii="Batang" w:hAnsi="Batang" w:cs="Batang" w:hint="eastAsia"/>
          <w:lang w:eastAsia="zh-CN"/>
        </w:rPr>
        <w:t>活</w:t>
      </w:r>
      <w:r>
        <w:rPr>
          <w:rFonts w:ascii="New Gulim" w:eastAsia="New Gulim" w:hAnsi="New Gulim" w:cs="New Gulim" w:hint="eastAsia"/>
          <w:lang w:eastAsia="zh-CN"/>
        </w:rPr>
        <w:t>动</w:t>
      </w:r>
      <w:r>
        <w:rPr>
          <w:rFonts w:ascii="Batang" w:hAnsi="Batang" w:cs="Batang" w:hint="eastAsia"/>
          <w:lang w:eastAsia="zh-CN"/>
        </w:rPr>
        <w:t>供</w:t>
      </w:r>
      <w:r>
        <w:rPr>
          <w:rFonts w:ascii="New Gulim" w:eastAsia="New Gulim" w:hAnsi="New Gulim" w:cs="New Gulim" w:hint="eastAsia"/>
          <w:lang w:eastAsia="zh-CN"/>
        </w:rPr>
        <w:t>资</w:t>
      </w:r>
      <w:r>
        <w:rPr>
          <w:rFonts w:ascii="Batang" w:hAnsi="Batang" w:cs="Batang" w:hint="eastAsia"/>
          <w:lang w:eastAsia="zh-CN"/>
        </w:rPr>
        <w:t>的任何未</w:t>
      </w:r>
      <w:r>
        <w:rPr>
          <w:rFonts w:ascii="New Gulim" w:eastAsia="New Gulim" w:hAnsi="New Gulim" w:cs="New Gulim" w:hint="eastAsia"/>
          <w:lang w:eastAsia="zh-CN"/>
        </w:rPr>
        <w:t>来执</w:t>
      </w:r>
      <w:r>
        <w:rPr>
          <w:rFonts w:ascii="Batang" w:hAnsi="Batang" w:cs="Batang" w:hint="eastAsia"/>
          <w:lang w:eastAsia="zh-CN"/>
        </w:rPr>
        <w:t>行委</w:t>
      </w:r>
      <w:r>
        <w:rPr>
          <w:rFonts w:ascii="New Gulim" w:eastAsia="New Gulim" w:hAnsi="New Gulim" w:cs="New Gulim" w:hint="eastAsia"/>
          <w:lang w:eastAsia="zh-CN"/>
        </w:rPr>
        <w:t>员会</w:t>
      </w:r>
      <w:r>
        <w:rPr>
          <w:rFonts w:ascii="Batang" w:hAnsi="Batang" w:cs="Batang" w:hint="eastAsia"/>
          <w:lang w:eastAsia="zh-CN"/>
        </w:rPr>
        <w:t>的</w:t>
      </w:r>
      <w:r>
        <w:rPr>
          <w:rFonts w:ascii="New Gulim" w:eastAsia="New Gulim" w:hAnsi="New Gulim" w:cs="New Gulim" w:hint="eastAsia"/>
          <w:lang w:eastAsia="zh-CN"/>
        </w:rPr>
        <w:t>决</w:t>
      </w:r>
      <w:r>
        <w:rPr>
          <w:rFonts w:ascii="Batang" w:hAnsi="Batang" w:cs="Batang" w:hint="eastAsia"/>
          <w:lang w:eastAsia="zh-CN"/>
        </w:rPr>
        <w:t>定而修改。</w:t>
      </w:r>
    </w:p>
    <w:p w:rsidR="00A8213E" w:rsidRDefault="00FD11C8">
      <w:pPr>
        <w:pStyle w:val="Heading1"/>
        <w:rPr>
          <w:lang w:eastAsia="zh-CN"/>
        </w:rPr>
      </w:pPr>
      <w:r>
        <w:rPr>
          <w:rFonts w:ascii="New Gulim" w:eastAsia="New Gulim" w:hAnsi="New Gulim" w:cs="New Gulim" w:hint="eastAsia"/>
          <w:lang w:eastAsia="zh-CN"/>
        </w:rPr>
        <w:t>国</w:t>
      </w:r>
      <w:r>
        <w:rPr>
          <w:rFonts w:ascii="Batang" w:hAnsi="Batang" w:cs="Batang" w:hint="eastAsia"/>
          <w:lang w:eastAsia="zh-CN"/>
        </w:rPr>
        <w:t>家</w:t>
      </w:r>
      <w:r>
        <w:rPr>
          <w:rFonts w:ascii="New Gulim" w:eastAsia="New Gulim" w:hAnsi="New Gulim" w:cs="New Gulim" w:hint="eastAsia"/>
          <w:lang w:eastAsia="zh-CN"/>
        </w:rPr>
        <w:t>将</w:t>
      </w:r>
      <w:r>
        <w:rPr>
          <w:rFonts w:ascii="Batang" w:hAnsi="Batang" w:cs="Batang" w:hint="eastAsia"/>
          <w:lang w:eastAsia="zh-CN"/>
        </w:rPr>
        <w:t>遵守</w:t>
      </w:r>
      <w:r>
        <w:rPr>
          <w:rFonts w:ascii="New Gulim" w:eastAsia="New Gulim" w:hAnsi="New Gulim" w:cs="New Gulim" w:hint="eastAsia"/>
          <w:lang w:eastAsia="zh-CN"/>
        </w:rPr>
        <w:t>执</w:t>
      </w:r>
      <w:r>
        <w:rPr>
          <w:rFonts w:ascii="Batang" w:hAnsi="Batang" w:cs="Batang" w:hint="eastAsia"/>
          <w:lang w:eastAsia="zh-CN"/>
        </w:rPr>
        <w:t>行委</w:t>
      </w:r>
      <w:r>
        <w:rPr>
          <w:rFonts w:ascii="New Gulim" w:eastAsia="New Gulim" w:hAnsi="New Gulim" w:cs="New Gulim" w:hint="eastAsia"/>
          <w:lang w:eastAsia="zh-CN"/>
        </w:rPr>
        <w:t>员会</w:t>
      </w:r>
      <w:r>
        <w:rPr>
          <w:rFonts w:ascii="Batang" w:hAnsi="Batang" w:cs="Batang" w:hint="eastAsia"/>
          <w:lang w:eastAsia="zh-CN"/>
        </w:rPr>
        <w:t>、</w:t>
      </w:r>
      <w:r>
        <w:rPr>
          <w:rFonts w:ascii="New Gulim" w:eastAsia="New Gulim" w:hAnsi="New Gulim" w:cs="New Gulim" w:hint="eastAsia"/>
          <w:lang w:eastAsia="zh-CN"/>
        </w:rPr>
        <w:t>牵头执</w:t>
      </w:r>
      <w:r>
        <w:rPr>
          <w:rFonts w:ascii="Batang" w:hAnsi="Batang" w:cs="Batang" w:hint="eastAsia"/>
          <w:lang w:eastAsia="zh-CN"/>
        </w:rPr>
        <w:t>行机</w:t>
      </w:r>
      <w:r>
        <w:rPr>
          <w:rFonts w:ascii="New Gulim" w:eastAsia="New Gulim" w:hAnsi="New Gulim" w:cs="New Gulim" w:hint="eastAsia"/>
          <w:lang w:eastAsia="zh-CN"/>
        </w:rPr>
        <w:t>构</w:t>
      </w:r>
      <w:r>
        <w:rPr>
          <w:rFonts w:ascii="Batang" w:hAnsi="Batang" w:cs="Batang" w:hint="eastAsia"/>
          <w:lang w:eastAsia="zh-CN"/>
        </w:rPr>
        <w:t>和合作</w:t>
      </w:r>
      <w:r>
        <w:rPr>
          <w:rFonts w:ascii="New Gulim" w:eastAsia="New Gulim" w:hAnsi="New Gulim" w:cs="New Gulim" w:hint="eastAsia"/>
          <w:lang w:eastAsia="zh-CN"/>
        </w:rPr>
        <w:t>执</w:t>
      </w:r>
      <w:r>
        <w:rPr>
          <w:rFonts w:ascii="Batang" w:hAnsi="Batang" w:cs="Batang" w:hint="eastAsia"/>
          <w:lang w:eastAsia="zh-CN"/>
        </w:rPr>
        <w:t>行机</w:t>
      </w:r>
      <w:r>
        <w:rPr>
          <w:rFonts w:ascii="New Gulim" w:eastAsia="New Gulim" w:hAnsi="New Gulim" w:cs="New Gulim" w:hint="eastAsia"/>
          <w:lang w:eastAsia="zh-CN"/>
        </w:rPr>
        <w:t>构</w:t>
      </w:r>
      <w:r>
        <w:rPr>
          <w:rFonts w:ascii="Batang" w:hAnsi="Batang" w:cs="Batang" w:hint="eastAsia"/>
          <w:lang w:eastAsia="zh-CN"/>
        </w:rPr>
        <w:t>的任何合理要求，以促</w:t>
      </w:r>
      <w:r>
        <w:rPr>
          <w:rFonts w:ascii="New Gulim" w:eastAsia="New Gulim" w:hAnsi="New Gulim" w:cs="New Gulim" w:hint="eastAsia"/>
          <w:lang w:eastAsia="zh-CN"/>
        </w:rPr>
        <w:t>进</w:t>
      </w:r>
      <w:r>
        <w:rPr>
          <w:rFonts w:ascii="Batang" w:hAnsi="Batang" w:cs="Batang" w:hint="eastAsia"/>
          <w:lang w:eastAsia="zh-CN"/>
        </w:rPr>
        <w:t>本</w:t>
      </w:r>
      <w:r>
        <w:rPr>
          <w:rFonts w:ascii="New Gulim" w:eastAsia="New Gulim" w:hAnsi="New Gulim" w:cs="New Gulim" w:hint="eastAsia"/>
          <w:lang w:eastAsia="zh-CN"/>
        </w:rPr>
        <w:t>协</w:t>
      </w:r>
      <w:r>
        <w:rPr>
          <w:rFonts w:ascii="Batang" w:hAnsi="Batang" w:cs="Batang" w:hint="eastAsia"/>
          <w:lang w:eastAsia="zh-CN"/>
        </w:rPr>
        <w:t>定的</w:t>
      </w:r>
      <w:r>
        <w:rPr>
          <w:rFonts w:ascii="New Gulim" w:eastAsia="New Gulim" w:hAnsi="New Gulim" w:cs="New Gulim" w:hint="eastAsia"/>
          <w:lang w:eastAsia="zh-CN"/>
        </w:rPr>
        <w:t>实</w:t>
      </w:r>
      <w:r>
        <w:rPr>
          <w:rFonts w:ascii="Batang" w:hAnsi="Batang" w:cs="Batang" w:hint="eastAsia"/>
          <w:lang w:eastAsia="zh-CN"/>
        </w:rPr>
        <w:t>施。</w:t>
      </w:r>
      <w:r>
        <w:rPr>
          <w:lang w:eastAsia="zh-CN"/>
        </w:rPr>
        <w:t xml:space="preserve"> </w:t>
      </w:r>
      <w:r>
        <w:rPr>
          <w:rFonts w:hint="eastAsia"/>
          <w:lang w:eastAsia="zh-CN"/>
        </w:rPr>
        <w:t>特</w:t>
      </w:r>
      <w:r>
        <w:rPr>
          <w:rFonts w:ascii="New Gulim" w:eastAsia="New Gulim" w:hAnsi="New Gulim" w:cs="New Gulim" w:hint="eastAsia"/>
          <w:lang w:eastAsia="zh-CN"/>
        </w:rPr>
        <w:t>别</w:t>
      </w:r>
      <w:r>
        <w:rPr>
          <w:rFonts w:ascii="Batang" w:hAnsi="Batang" w:cs="Batang" w:hint="eastAsia"/>
          <w:lang w:eastAsia="zh-CN"/>
        </w:rPr>
        <w:t>是，</w:t>
      </w:r>
      <w:r>
        <w:rPr>
          <w:rFonts w:ascii="New Gulim" w:eastAsia="New Gulim" w:hAnsi="New Gulim" w:cs="New Gulim" w:hint="eastAsia"/>
          <w:lang w:eastAsia="zh-CN"/>
        </w:rPr>
        <w:t>它将为牵头执</w:t>
      </w:r>
      <w:r>
        <w:rPr>
          <w:rFonts w:ascii="Batang" w:hAnsi="Batang" w:cs="Batang" w:hint="eastAsia"/>
          <w:lang w:eastAsia="zh-CN"/>
        </w:rPr>
        <w:t>行机</w:t>
      </w:r>
      <w:r>
        <w:rPr>
          <w:rFonts w:ascii="New Gulim" w:eastAsia="New Gulim" w:hAnsi="New Gulim" w:cs="New Gulim" w:hint="eastAsia"/>
          <w:lang w:eastAsia="zh-CN"/>
        </w:rPr>
        <w:t>构</w:t>
      </w:r>
      <w:r>
        <w:rPr>
          <w:rFonts w:hint="eastAsia"/>
          <w:lang w:eastAsia="zh-CN"/>
        </w:rPr>
        <w:t>和合作</w:t>
      </w:r>
      <w:r>
        <w:rPr>
          <w:rFonts w:ascii="New Gulim" w:eastAsia="New Gulim" w:hAnsi="New Gulim" w:cs="New Gulim" w:hint="eastAsia"/>
          <w:lang w:eastAsia="zh-CN"/>
        </w:rPr>
        <w:t>执</w:t>
      </w:r>
      <w:r>
        <w:rPr>
          <w:rFonts w:ascii="Batang" w:hAnsi="Batang" w:cs="Batang" w:hint="eastAsia"/>
          <w:lang w:eastAsia="zh-CN"/>
        </w:rPr>
        <w:t>行机</w:t>
      </w:r>
      <w:r>
        <w:rPr>
          <w:rFonts w:ascii="New Gulim" w:eastAsia="New Gulim" w:hAnsi="New Gulim" w:cs="New Gulim" w:hint="eastAsia"/>
          <w:lang w:eastAsia="zh-CN"/>
        </w:rPr>
        <w:t>构</w:t>
      </w:r>
      <w:r>
        <w:rPr>
          <w:rFonts w:hint="eastAsia"/>
          <w:lang w:eastAsia="zh-CN"/>
        </w:rPr>
        <w:t>提供</w:t>
      </w:r>
      <w:r>
        <w:rPr>
          <w:rFonts w:ascii="New Gulim" w:eastAsia="New Gulim" w:hAnsi="New Gulim" w:cs="New Gulim" w:hint="eastAsia"/>
          <w:lang w:eastAsia="zh-CN"/>
        </w:rPr>
        <w:t>访问</w:t>
      </w:r>
      <w:r>
        <w:rPr>
          <w:rFonts w:ascii="Batang" w:hAnsi="Batang" w:cs="Batang" w:hint="eastAsia"/>
          <w:lang w:eastAsia="zh-CN"/>
        </w:rPr>
        <w:t>必要的信息，以</w:t>
      </w:r>
      <w:r>
        <w:rPr>
          <w:rFonts w:ascii="New Gulim" w:eastAsia="New Gulim" w:hAnsi="New Gulim" w:cs="New Gulim" w:hint="eastAsia"/>
          <w:lang w:val="en-US" w:eastAsia="zh-CN"/>
        </w:rPr>
        <w:t>核查</w:t>
      </w:r>
      <w:r>
        <w:rPr>
          <w:rFonts w:ascii="New Gulim" w:eastAsia="New Gulim" w:hAnsi="New Gulim" w:cs="New Gulim" w:hint="eastAsia"/>
          <w:lang w:eastAsia="zh-CN"/>
        </w:rPr>
        <w:t>对</w:t>
      </w:r>
      <w:r>
        <w:rPr>
          <w:rFonts w:ascii="Batang" w:hAnsi="Batang" w:cs="Batang" w:hint="eastAsia"/>
          <w:lang w:eastAsia="zh-CN"/>
        </w:rPr>
        <w:t>本</w:t>
      </w:r>
      <w:r>
        <w:rPr>
          <w:rFonts w:ascii="New Gulim" w:eastAsia="New Gulim" w:hAnsi="New Gulim" w:cs="New Gulim" w:hint="eastAsia"/>
          <w:lang w:eastAsia="zh-CN"/>
        </w:rPr>
        <w:t>协议</w:t>
      </w:r>
      <w:r>
        <w:rPr>
          <w:rFonts w:ascii="Batang" w:hAnsi="Batang" w:cs="Batang" w:hint="eastAsia"/>
          <w:lang w:eastAsia="zh-CN"/>
        </w:rPr>
        <w:t>的遵守情</w:t>
      </w:r>
      <w:r>
        <w:rPr>
          <w:rFonts w:ascii="New Gulim" w:eastAsia="New Gulim" w:hAnsi="New Gulim" w:cs="New Gulim" w:hint="eastAsia"/>
          <w:lang w:eastAsia="zh-CN"/>
        </w:rPr>
        <w:t>况</w:t>
      </w:r>
      <w:r>
        <w:rPr>
          <w:rFonts w:ascii="Batang" w:hAnsi="Batang" w:cs="Batang" w:hint="eastAsia"/>
          <w:lang w:eastAsia="zh-CN"/>
        </w:rPr>
        <w:t>。</w:t>
      </w:r>
    </w:p>
    <w:p w:rsidR="00A8213E" w:rsidRDefault="00FD11C8" w:rsidP="00FD11C8">
      <w:pPr>
        <w:keepNext/>
        <w:keepLines/>
        <w:spacing w:after="0"/>
        <w:rPr>
          <w:rFonts w:asciiTheme="minorEastAsia" w:eastAsiaTheme="minorEastAsia" w:hAnsiTheme="minorEastAsia"/>
          <w:b/>
          <w:lang w:eastAsia="zh-CN"/>
        </w:rPr>
      </w:pPr>
      <w:r>
        <w:rPr>
          <w:rFonts w:asciiTheme="minorEastAsia" w:eastAsiaTheme="minorEastAsia" w:hAnsiTheme="minorEastAsia" w:hint="eastAsia"/>
          <w:b/>
          <w:lang w:eastAsia="zh-CN"/>
        </w:rPr>
        <w:lastRenderedPageBreak/>
        <w:t>完成日期</w:t>
      </w:r>
    </w:p>
    <w:p w:rsidR="003F1FF3" w:rsidRDefault="003F1FF3" w:rsidP="00FD11C8">
      <w:pPr>
        <w:keepNext/>
        <w:keepLines/>
        <w:spacing w:after="0"/>
        <w:rPr>
          <w:b/>
          <w:highlight w:val="yellow"/>
        </w:rPr>
      </w:pPr>
    </w:p>
    <w:p w:rsidR="00A8213E" w:rsidRDefault="00FD11C8">
      <w:pPr>
        <w:pStyle w:val="Heading1"/>
        <w:rPr>
          <w:lang w:eastAsia="zh-CN"/>
        </w:rPr>
      </w:pPr>
      <w:r>
        <w:rPr>
          <w:rFonts w:ascii="New Gulim" w:eastAsia="New Gulim" w:hAnsi="New Gulim" w:cs="New Gulim" w:hint="eastAsia"/>
          <w:lang w:eastAsia="zh-CN"/>
        </w:rPr>
        <w:t>计划</w:t>
      </w:r>
      <w:r>
        <w:rPr>
          <w:rFonts w:ascii="Batang" w:hAnsi="Batang" w:cs="Batang" w:hint="eastAsia"/>
          <w:lang w:eastAsia="zh-CN"/>
        </w:rPr>
        <w:t>和相</w:t>
      </w:r>
      <w:r>
        <w:rPr>
          <w:rFonts w:ascii="New Gulim" w:eastAsia="New Gulim" w:hAnsi="New Gulim" w:cs="New Gulim" w:hint="eastAsia"/>
          <w:lang w:eastAsia="zh-CN"/>
        </w:rPr>
        <w:t>关协议</w:t>
      </w:r>
      <w:r>
        <w:rPr>
          <w:rFonts w:ascii="Batang" w:hAnsi="Batang" w:cs="Batang" w:hint="eastAsia"/>
          <w:lang w:eastAsia="zh-CN"/>
        </w:rPr>
        <w:t>的完成</w:t>
      </w:r>
      <w:r>
        <w:rPr>
          <w:rFonts w:ascii="New Gulim" w:eastAsia="New Gulim" w:hAnsi="New Gulim" w:cs="New Gulim" w:hint="eastAsia"/>
          <w:lang w:eastAsia="zh-CN"/>
        </w:rPr>
        <w:t>将</w:t>
      </w:r>
      <w:r>
        <w:rPr>
          <w:rFonts w:ascii="Batang" w:hAnsi="Batang" w:cs="Batang" w:hint="eastAsia"/>
          <w:lang w:eastAsia="zh-CN"/>
        </w:rPr>
        <w:t>在附</w:t>
      </w:r>
      <w:r>
        <w:rPr>
          <w:rFonts w:ascii="New Gulim" w:eastAsia="New Gulim" w:hAnsi="New Gulim" w:cs="New Gulim" w:hint="eastAsia"/>
          <w:lang w:eastAsia="zh-CN"/>
        </w:rPr>
        <w:t>录</w:t>
      </w:r>
      <w:r>
        <w:rPr>
          <w:lang w:eastAsia="zh-CN"/>
        </w:rPr>
        <w:t xml:space="preserve"> 2-A </w:t>
      </w:r>
      <w:r>
        <w:rPr>
          <w:rFonts w:hint="eastAsia"/>
          <w:lang w:eastAsia="zh-CN"/>
        </w:rPr>
        <w:t>中</w:t>
      </w:r>
      <w:r>
        <w:rPr>
          <w:rFonts w:ascii="New Gulim" w:eastAsia="New Gulim" w:hAnsi="New Gulim" w:cs="New Gulim" w:hint="eastAsia"/>
          <w:lang w:eastAsia="zh-CN"/>
        </w:rPr>
        <w:t>规</w:t>
      </w:r>
      <w:r>
        <w:rPr>
          <w:rFonts w:ascii="Batang" w:hAnsi="Batang" w:cs="Batang" w:hint="eastAsia"/>
          <w:lang w:eastAsia="zh-CN"/>
        </w:rPr>
        <w:t>定的最大允</w:t>
      </w:r>
      <w:r>
        <w:rPr>
          <w:rFonts w:ascii="New Gulim" w:eastAsia="New Gulim" w:hAnsi="New Gulim" w:cs="New Gulim" w:hint="eastAsia"/>
          <w:lang w:eastAsia="zh-CN"/>
        </w:rPr>
        <w:t>许总</w:t>
      </w:r>
      <w:r>
        <w:rPr>
          <w:rFonts w:ascii="Batang" w:hAnsi="Batang" w:cs="Batang" w:hint="eastAsia"/>
          <w:lang w:eastAsia="zh-CN"/>
        </w:rPr>
        <w:t>消</w:t>
      </w:r>
      <w:r>
        <w:rPr>
          <w:rFonts w:ascii="New Gulim" w:eastAsia="New Gulim" w:hAnsi="New Gulim" w:cs="New Gulim" w:hint="eastAsia"/>
          <w:lang w:eastAsia="zh-CN"/>
        </w:rPr>
        <w:t>费</w:t>
      </w:r>
      <w:r>
        <w:rPr>
          <w:rFonts w:ascii="Batang" w:hAnsi="Batang" w:cs="Batang" w:hint="eastAsia"/>
          <w:lang w:eastAsia="zh-CN"/>
        </w:rPr>
        <w:t>水平的最后一年的次年年底</w:t>
      </w:r>
      <w:r>
        <w:rPr>
          <w:rFonts w:ascii="Batang" w:hAnsi="Batang" w:cs="Batang" w:hint="eastAsia"/>
          <w:lang w:val="en-US" w:eastAsia="zh-CN"/>
        </w:rPr>
        <w:t>实现</w:t>
      </w:r>
      <w:r>
        <w:rPr>
          <w:rFonts w:ascii="Batang" w:hAnsi="Batang" w:cs="Batang" w:hint="eastAsia"/>
          <w:lang w:eastAsia="zh-CN"/>
        </w:rPr>
        <w:t>。</w:t>
      </w:r>
      <w:r>
        <w:rPr>
          <w:lang w:eastAsia="zh-CN"/>
        </w:rPr>
        <w:t xml:space="preserve"> </w:t>
      </w:r>
      <w:r>
        <w:rPr>
          <w:rFonts w:hint="eastAsia"/>
          <w:lang w:eastAsia="zh-CN"/>
        </w:rPr>
        <w:t>如果</w:t>
      </w:r>
      <w:r>
        <w:rPr>
          <w:rFonts w:ascii="New Gulim" w:eastAsia="New Gulim" w:hAnsi="New Gulim" w:cs="New Gulim" w:hint="eastAsia"/>
          <w:lang w:eastAsia="zh-CN"/>
        </w:rPr>
        <w:t>届时</w:t>
      </w:r>
      <w:r>
        <w:rPr>
          <w:rFonts w:ascii="Batang" w:hAnsi="Batang" w:cs="Batang" w:hint="eastAsia"/>
          <w:lang w:eastAsia="zh-CN"/>
        </w:rPr>
        <w:t>仍有未完成的活</w:t>
      </w:r>
      <w:r>
        <w:rPr>
          <w:rFonts w:ascii="New Gulim" w:eastAsia="New Gulim" w:hAnsi="New Gulim" w:cs="New Gulim" w:hint="eastAsia"/>
          <w:lang w:eastAsia="zh-CN"/>
        </w:rPr>
        <w:t>动</w:t>
      </w:r>
      <w:r>
        <w:rPr>
          <w:rFonts w:ascii="Batang" w:hAnsi="Batang" w:cs="Batang" w:hint="eastAsia"/>
          <w:lang w:eastAsia="zh-CN"/>
        </w:rPr>
        <w:t>，</w:t>
      </w:r>
      <w:r>
        <w:rPr>
          <w:rFonts w:ascii="New Gulim" w:eastAsia="New Gulim" w:hAnsi="New Gulim" w:cs="New Gulim" w:hint="eastAsia"/>
          <w:lang w:eastAsia="zh-CN"/>
        </w:rPr>
        <w:t>并</w:t>
      </w:r>
      <w:r>
        <w:rPr>
          <w:rFonts w:ascii="Batang" w:hAnsi="Batang" w:cs="Batang" w:hint="eastAsia"/>
          <w:lang w:eastAsia="zh-CN"/>
        </w:rPr>
        <w:t>且根据第</w:t>
      </w:r>
      <w:r>
        <w:rPr>
          <w:lang w:eastAsia="zh-CN"/>
        </w:rPr>
        <w:t xml:space="preserve"> 5(d) </w:t>
      </w:r>
      <w:r>
        <w:rPr>
          <w:rFonts w:hint="eastAsia"/>
          <w:lang w:eastAsia="zh-CN"/>
        </w:rPr>
        <w:t>款和第</w:t>
      </w:r>
      <w:r>
        <w:rPr>
          <w:lang w:eastAsia="zh-CN"/>
        </w:rPr>
        <w:t xml:space="preserve"> 7 </w:t>
      </w:r>
      <w:r>
        <w:rPr>
          <w:rFonts w:hint="eastAsia"/>
          <w:lang w:eastAsia="zh-CN"/>
        </w:rPr>
        <w:t>款在上一次付款</w:t>
      </w:r>
      <w:r>
        <w:rPr>
          <w:rFonts w:ascii="New Gulim" w:eastAsia="New Gulim" w:hAnsi="New Gulim" w:cs="New Gulim" w:hint="eastAsia"/>
          <w:lang w:eastAsia="zh-CN"/>
        </w:rPr>
        <w:t>实</w:t>
      </w:r>
      <w:r>
        <w:rPr>
          <w:rFonts w:ascii="Batang" w:hAnsi="Batang" w:cs="Batang" w:hint="eastAsia"/>
          <w:lang w:eastAsia="zh-CN"/>
        </w:rPr>
        <w:t>施</w:t>
      </w:r>
      <w:r>
        <w:rPr>
          <w:rFonts w:ascii="New Gulim" w:eastAsia="New Gulim" w:hAnsi="New Gulim" w:cs="New Gulim" w:hint="eastAsia"/>
          <w:lang w:eastAsia="zh-CN"/>
        </w:rPr>
        <w:t>计划</w:t>
      </w:r>
      <w:r>
        <w:rPr>
          <w:rFonts w:ascii="Batang" w:hAnsi="Batang" w:cs="Batang" w:hint="eastAsia"/>
          <w:lang w:eastAsia="zh-CN"/>
        </w:rPr>
        <w:t>及其后</w:t>
      </w:r>
      <w:r>
        <w:rPr>
          <w:rFonts w:ascii="New Gulim" w:eastAsia="New Gulim" w:hAnsi="New Gulim" w:cs="New Gulim" w:hint="eastAsia"/>
          <w:lang w:eastAsia="zh-CN"/>
        </w:rPr>
        <w:t>续</w:t>
      </w:r>
      <w:r>
        <w:rPr>
          <w:rFonts w:ascii="Batang" w:hAnsi="Batang" w:cs="Batang" w:hint="eastAsia"/>
          <w:lang w:eastAsia="zh-CN"/>
        </w:rPr>
        <w:t>修</w:t>
      </w:r>
      <w:r>
        <w:rPr>
          <w:rFonts w:ascii="New Gulim" w:eastAsia="New Gulim" w:hAnsi="New Gulim" w:cs="New Gulim" w:hint="eastAsia"/>
          <w:lang w:eastAsia="zh-CN"/>
        </w:rPr>
        <w:t>订</w:t>
      </w:r>
      <w:r>
        <w:rPr>
          <w:rFonts w:ascii="Batang" w:hAnsi="Batang" w:cs="Batang" w:hint="eastAsia"/>
          <w:lang w:eastAsia="zh-CN"/>
        </w:rPr>
        <w:t>中</w:t>
      </w:r>
      <w:r>
        <w:rPr>
          <w:rFonts w:ascii="New Gulim" w:eastAsia="New Gulim" w:hAnsi="New Gulim" w:cs="New Gulim" w:hint="eastAsia"/>
          <w:lang w:eastAsia="zh-CN"/>
        </w:rPr>
        <w:t>预见</w:t>
      </w:r>
      <w:r>
        <w:rPr>
          <w:rFonts w:ascii="Batang" w:hAnsi="Batang" w:cs="Batang" w:hint="eastAsia"/>
          <w:lang w:eastAsia="zh-CN"/>
        </w:rPr>
        <w:t>到，</w:t>
      </w:r>
      <w:r>
        <w:rPr>
          <w:rFonts w:ascii="New Gulim" w:eastAsia="New Gulim" w:hAnsi="New Gulim" w:cs="New Gulim" w:hint="eastAsia"/>
          <w:lang w:eastAsia="zh-CN"/>
        </w:rPr>
        <w:t>则该计划</w:t>
      </w:r>
      <w:r>
        <w:rPr>
          <w:rFonts w:ascii="Batang" w:hAnsi="Batang" w:cs="Batang" w:hint="eastAsia"/>
          <w:lang w:eastAsia="zh-CN"/>
        </w:rPr>
        <w:t>的完成</w:t>
      </w:r>
      <w:r>
        <w:rPr>
          <w:rFonts w:ascii="New Gulim" w:eastAsia="New Gulim" w:hAnsi="New Gulim" w:cs="New Gulim" w:hint="eastAsia"/>
          <w:lang w:eastAsia="zh-CN"/>
        </w:rPr>
        <w:t>将</w:t>
      </w:r>
      <w:r>
        <w:rPr>
          <w:rFonts w:ascii="Batang" w:hAnsi="Batang" w:cs="Batang" w:hint="eastAsia"/>
          <w:lang w:eastAsia="zh-CN"/>
        </w:rPr>
        <w:t>推</w:t>
      </w:r>
      <w:r>
        <w:rPr>
          <w:rFonts w:ascii="New Gulim" w:eastAsia="New Gulim" w:hAnsi="New Gulim" w:cs="New Gulim" w:hint="eastAsia"/>
          <w:lang w:eastAsia="zh-CN"/>
        </w:rPr>
        <w:t>迟</w:t>
      </w:r>
      <w:r>
        <w:rPr>
          <w:rFonts w:ascii="Batang" w:hAnsi="Batang" w:cs="Batang" w:hint="eastAsia"/>
          <w:lang w:eastAsia="zh-CN"/>
        </w:rPr>
        <w:t>到</w:t>
      </w:r>
      <w:r>
        <w:rPr>
          <w:rFonts w:hint="eastAsia"/>
          <w:lang w:eastAsia="zh-CN"/>
        </w:rPr>
        <w:t>剩余活</w:t>
      </w:r>
      <w:r>
        <w:rPr>
          <w:rFonts w:ascii="New Gulim" w:eastAsia="New Gulim" w:hAnsi="New Gulim" w:cs="New Gulim" w:hint="eastAsia"/>
          <w:lang w:eastAsia="zh-CN"/>
        </w:rPr>
        <w:t>动实</w:t>
      </w:r>
      <w:r>
        <w:rPr>
          <w:rFonts w:ascii="Batang" w:hAnsi="Batang" w:cs="Batang" w:hint="eastAsia"/>
          <w:lang w:eastAsia="zh-CN"/>
        </w:rPr>
        <w:t>施后的第二年年底</w:t>
      </w:r>
      <w:r>
        <w:rPr>
          <w:lang w:eastAsia="zh-CN"/>
        </w:rPr>
        <w:t xml:space="preserve"> </w:t>
      </w:r>
      <w:r>
        <w:rPr>
          <w:rFonts w:ascii="Batang" w:hAnsi="Batang" w:cs="Batang" w:hint="eastAsia"/>
          <w:lang w:eastAsia="zh-CN"/>
        </w:rPr>
        <w:t>。</w:t>
      </w:r>
      <w:r>
        <w:rPr>
          <w:rFonts w:hint="eastAsia"/>
          <w:lang w:eastAsia="zh-CN"/>
        </w:rPr>
        <w:t>除非</w:t>
      </w:r>
      <w:r>
        <w:rPr>
          <w:rFonts w:ascii="New Gulim" w:eastAsia="New Gulim" w:hAnsi="New Gulim" w:cs="New Gulim" w:hint="eastAsia"/>
          <w:lang w:eastAsia="zh-CN"/>
        </w:rPr>
        <w:t>执</w:t>
      </w:r>
      <w:r>
        <w:rPr>
          <w:rFonts w:ascii="Batang" w:hAnsi="Batang" w:cs="Batang" w:hint="eastAsia"/>
          <w:lang w:eastAsia="zh-CN"/>
        </w:rPr>
        <w:t>行</w:t>
      </w:r>
      <w:r>
        <w:rPr>
          <w:rFonts w:hint="eastAsia"/>
          <w:lang w:eastAsia="zh-CN"/>
        </w:rPr>
        <w:t>委</w:t>
      </w:r>
      <w:r>
        <w:rPr>
          <w:rFonts w:ascii="New Gulim" w:eastAsia="New Gulim" w:hAnsi="New Gulim" w:cs="New Gulim" w:hint="eastAsia"/>
          <w:lang w:eastAsia="zh-CN"/>
        </w:rPr>
        <w:t>员会</w:t>
      </w:r>
      <w:r>
        <w:rPr>
          <w:rFonts w:ascii="Batang" w:hAnsi="Batang" w:cs="Batang" w:hint="eastAsia"/>
          <w:lang w:eastAsia="zh-CN"/>
        </w:rPr>
        <w:t>另有</w:t>
      </w:r>
      <w:r>
        <w:rPr>
          <w:rFonts w:ascii="New Gulim" w:eastAsia="New Gulim" w:hAnsi="New Gulim" w:cs="New Gulim" w:hint="eastAsia"/>
          <w:lang w:eastAsia="zh-CN"/>
        </w:rPr>
        <w:t>规</w:t>
      </w:r>
      <w:r>
        <w:rPr>
          <w:rFonts w:ascii="Batang" w:hAnsi="Batang" w:cs="Batang" w:hint="eastAsia"/>
          <w:lang w:eastAsia="zh-CN"/>
        </w:rPr>
        <w:t>定，否</w:t>
      </w:r>
      <w:r>
        <w:rPr>
          <w:rFonts w:ascii="New Gulim" w:eastAsia="New Gulim" w:hAnsi="New Gulim" w:cs="New Gulim" w:hint="eastAsia"/>
          <w:lang w:eastAsia="zh-CN"/>
        </w:rPr>
        <w:t>则</w:t>
      </w:r>
      <w:r>
        <w:rPr>
          <w:rFonts w:ascii="Batang" w:hAnsi="Batang" w:cs="Batang" w:hint="eastAsia"/>
          <w:lang w:eastAsia="zh-CN"/>
        </w:rPr>
        <w:t>附</w:t>
      </w:r>
      <w:r>
        <w:rPr>
          <w:rFonts w:ascii="New Gulim" w:eastAsia="New Gulim" w:hAnsi="New Gulim" w:cs="New Gulim" w:hint="eastAsia"/>
          <w:lang w:eastAsia="zh-CN"/>
        </w:rPr>
        <w:t>录</w:t>
      </w:r>
      <w:r>
        <w:rPr>
          <w:lang w:eastAsia="zh-CN"/>
        </w:rPr>
        <w:t xml:space="preserve"> 4-A </w:t>
      </w:r>
      <w:r>
        <w:rPr>
          <w:rFonts w:hint="eastAsia"/>
          <w:lang w:eastAsia="zh-CN"/>
        </w:rPr>
        <w:t>第</w:t>
      </w:r>
      <w:r>
        <w:rPr>
          <w:lang w:eastAsia="zh-CN"/>
        </w:rPr>
        <w:t xml:space="preserve"> 1(a)</w:t>
      </w:r>
      <w:r>
        <w:rPr>
          <w:rFonts w:hint="eastAsia"/>
          <w:lang w:eastAsia="zh-CN"/>
        </w:rPr>
        <w:t>、</w:t>
      </w:r>
      <w:r>
        <w:rPr>
          <w:lang w:eastAsia="zh-CN"/>
        </w:rPr>
        <w:t>1(b)</w:t>
      </w:r>
      <w:r>
        <w:rPr>
          <w:rFonts w:hint="eastAsia"/>
          <w:lang w:eastAsia="zh-CN"/>
        </w:rPr>
        <w:t>、</w:t>
      </w:r>
      <w:r>
        <w:rPr>
          <w:lang w:eastAsia="zh-CN"/>
        </w:rPr>
        <w:t xml:space="preserve">1(d) </w:t>
      </w:r>
      <w:r>
        <w:rPr>
          <w:rFonts w:hint="eastAsia"/>
          <w:lang w:eastAsia="zh-CN"/>
        </w:rPr>
        <w:t>和</w:t>
      </w:r>
      <w:r>
        <w:rPr>
          <w:lang w:eastAsia="zh-CN"/>
        </w:rPr>
        <w:t xml:space="preserve"> 1(e) </w:t>
      </w:r>
      <w:r>
        <w:rPr>
          <w:rFonts w:hint="eastAsia"/>
          <w:lang w:val="en-US" w:eastAsia="zh-CN"/>
        </w:rPr>
        <w:t>条</w:t>
      </w:r>
      <w:r>
        <w:rPr>
          <w:rFonts w:asciiTheme="minorEastAsia" w:eastAsiaTheme="minorEastAsia" w:hAnsiTheme="minorEastAsia" w:hint="eastAsia"/>
          <w:lang w:eastAsia="zh-CN"/>
        </w:rPr>
        <w:t>款</w:t>
      </w:r>
      <w:r>
        <w:rPr>
          <w:rFonts w:hint="eastAsia"/>
          <w:lang w:eastAsia="zh-CN"/>
        </w:rPr>
        <w:t>的</w:t>
      </w:r>
      <w:r>
        <w:rPr>
          <w:rFonts w:ascii="New Gulim" w:eastAsia="New Gulim" w:hAnsi="New Gulim" w:cs="New Gulim" w:hint="eastAsia"/>
          <w:lang w:eastAsia="zh-CN"/>
        </w:rPr>
        <w:t>报</w:t>
      </w:r>
      <w:r>
        <w:rPr>
          <w:rFonts w:ascii="Batang" w:hAnsi="Batang" w:cs="Batang" w:hint="eastAsia"/>
          <w:lang w:eastAsia="zh-CN"/>
        </w:rPr>
        <w:t>告要求</w:t>
      </w:r>
      <w:r>
        <w:rPr>
          <w:rFonts w:ascii="New Gulim" w:eastAsia="New Gulim" w:hAnsi="New Gulim" w:cs="New Gulim" w:hint="eastAsia"/>
          <w:lang w:eastAsia="zh-CN"/>
        </w:rPr>
        <w:t>将</w:t>
      </w:r>
      <w:r>
        <w:rPr>
          <w:rFonts w:ascii="Batang" w:hAnsi="Batang" w:cs="Batang" w:hint="eastAsia"/>
          <w:lang w:eastAsia="zh-CN"/>
        </w:rPr>
        <w:t>持</w:t>
      </w:r>
      <w:r>
        <w:rPr>
          <w:rFonts w:ascii="New Gulim" w:eastAsia="New Gulim" w:hAnsi="New Gulim" w:cs="New Gulim" w:hint="eastAsia"/>
          <w:lang w:eastAsia="zh-CN"/>
        </w:rPr>
        <w:t>续</w:t>
      </w:r>
      <w:r>
        <w:rPr>
          <w:rFonts w:ascii="Batang" w:hAnsi="Batang" w:cs="Batang" w:hint="eastAsia"/>
          <w:lang w:eastAsia="zh-CN"/>
        </w:rPr>
        <w:t>到</w:t>
      </w:r>
      <w:r>
        <w:rPr>
          <w:rFonts w:ascii="New Gulim" w:eastAsia="New Gulim" w:hAnsi="New Gulim" w:cs="New Gulim" w:hint="eastAsia"/>
          <w:lang w:eastAsia="zh-CN"/>
        </w:rPr>
        <w:t>计划</w:t>
      </w:r>
      <w:r>
        <w:rPr>
          <w:rFonts w:ascii="Batang" w:hAnsi="Batang" w:cs="Batang" w:hint="eastAsia"/>
          <w:lang w:eastAsia="zh-CN"/>
        </w:rPr>
        <w:t>完成之</w:t>
      </w:r>
      <w:r>
        <w:rPr>
          <w:rFonts w:ascii="New Gulim" w:eastAsia="New Gulim" w:hAnsi="New Gulim" w:cs="New Gulim" w:hint="eastAsia"/>
          <w:lang w:eastAsia="zh-CN"/>
        </w:rPr>
        <w:t>时</w:t>
      </w:r>
      <w:r>
        <w:rPr>
          <w:lang w:eastAsia="zh-CN"/>
        </w:rPr>
        <w:t xml:space="preserve"> </w:t>
      </w:r>
      <w:r>
        <w:rPr>
          <w:rFonts w:ascii="Batang" w:hAnsi="Batang" w:cs="Batang" w:hint="eastAsia"/>
          <w:lang w:eastAsia="zh-CN"/>
        </w:rPr>
        <w:t>。</w:t>
      </w:r>
    </w:p>
    <w:p w:rsidR="00A8213E" w:rsidRDefault="00FD11C8">
      <w:pPr>
        <w:rPr>
          <w:b/>
        </w:rPr>
      </w:pPr>
      <w:r>
        <w:rPr>
          <w:rFonts w:hint="eastAsia"/>
          <w:b/>
        </w:rPr>
        <w:t>有效性</w:t>
      </w:r>
    </w:p>
    <w:p w:rsidR="00A8213E" w:rsidRDefault="00FD11C8">
      <w:pPr>
        <w:pStyle w:val="Heading1"/>
        <w:rPr>
          <w:lang w:eastAsia="zh-CN"/>
        </w:rPr>
      </w:pPr>
      <w:r>
        <w:rPr>
          <w:rFonts w:hint="eastAsia"/>
          <w:lang w:eastAsia="zh-CN"/>
        </w:rPr>
        <w:t>本</w:t>
      </w:r>
      <w:r>
        <w:rPr>
          <w:rFonts w:ascii="New Gulim" w:eastAsia="New Gulim" w:hAnsi="New Gulim" w:cs="New Gulim" w:hint="eastAsia"/>
          <w:lang w:eastAsia="zh-CN"/>
        </w:rPr>
        <w:t>协议</w:t>
      </w:r>
      <w:r>
        <w:rPr>
          <w:rFonts w:ascii="Batang" w:hAnsi="Batang" w:cs="Batang" w:hint="eastAsia"/>
          <w:lang w:eastAsia="zh-CN"/>
        </w:rPr>
        <w:t>中</w:t>
      </w:r>
      <w:r>
        <w:rPr>
          <w:rFonts w:ascii="New Gulim" w:eastAsia="New Gulim" w:hAnsi="New Gulim" w:cs="New Gulim" w:hint="eastAsia"/>
          <w:lang w:eastAsia="zh-CN"/>
        </w:rPr>
        <w:t>规</w:t>
      </w:r>
      <w:r>
        <w:rPr>
          <w:rFonts w:ascii="Batang" w:hAnsi="Batang" w:cs="Batang" w:hint="eastAsia"/>
          <w:lang w:eastAsia="zh-CN"/>
        </w:rPr>
        <w:t>定的所有</w:t>
      </w:r>
      <w:r>
        <w:rPr>
          <w:rFonts w:ascii="New Gulim" w:eastAsia="New Gulim" w:hAnsi="New Gulim" w:cs="New Gulim" w:hint="eastAsia"/>
          <w:lang w:eastAsia="zh-CN"/>
        </w:rPr>
        <w:t>条</w:t>
      </w:r>
      <w:r>
        <w:rPr>
          <w:rFonts w:ascii="Batang" w:hAnsi="Batang" w:cs="Batang" w:hint="eastAsia"/>
          <w:lang w:eastAsia="zh-CN"/>
        </w:rPr>
        <w:t>件</w:t>
      </w:r>
      <w:r>
        <w:rPr>
          <w:rFonts w:ascii="New Gulim" w:eastAsia="New Gulim" w:hAnsi="New Gulim" w:cs="New Gulim" w:hint="eastAsia"/>
          <w:lang w:eastAsia="zh-CN"/>
        </w:rPr>
        <w:t>仅</w:t>
      </w:r>
      <w:r>
        <w:rPr>
          <w:rFonts w:ascii="Batang" w:hAnsi="Batang" w:cs="Batang" w:hint="eastAsia"/>
          <w:lang w:eastAsia="zh-CN"/>
        </w:rPr>
        <w:t>在蒙特利尔</w:t>
      </w:r>
      <w:r>
        <w:rPr>
          <w:rFonts w:ascii="New Gulim" w:eastAsia="New Gulim" w:hAnsi="New Gulim" w:cs="New Gulim" w:hint="eastAsia"/>
          <w:lang w:eastAsia="zh-CN"/>
        </w:rPr>
        <w:t>议</w:t>
      </w:r>
      <w:r>
        <w:rPr>
          <w:rFonts w:ascii="Batang" w:hAnsi="Batang" w:cs="Batang" w:hint="eastAsia"/>
          <w:lang w:eastAsia="zh-CN"/>
        </w:rPr>
        <w:t>定</w:t>
      </w:r>
      <w:r>
        <w:rPr>
          <w:rFonts w:ascii="New Gulim" w:eastAsia="New Gulim" w:hAnsi="New Gulim" w:cs="New Gulim" w:hint="eastAsia"/>
          <w:lang w:eastAsia="zh-CN"/>
        </w:rPr>
        <w:t>书</w:t>
      </w:r>
      <w:r>
        <w:rPr>
          <w:rFonts w:ascii="Batang" w:hAnsi="Batang" w:cs="Batang" w:hint="eastAsia"/>
          <w:lang w:eastAsia="zh-CN"/>
        </w:rPr>
        <w:t>的范</w:t>
      </w:r>
      <w:r>
        <w:rPr>
          <w:rFonts w:ascii="New Gulim" w:eastAsia="New Gulim" w:hAnsi="New Gulim" w:cs="New Gulim" w:hint="eastAsia"/>
          <w:lang w:eastAsia="zh-CN"/>
        </w:rPr>
        <w:t>围内并</w:t>
      </w:r>
      <w:r>
        <w:rPr>
          <w:rFonts w:ascii="Batang" w:hAnsi="Batang" w:cs="Batang" w:hint="eastAsia"/>
          <w:lang w:eastAsia="zh-CN"/>
        </w:rPr>
        <w:t>按照本</w:t>
      </w:r>
      <w:r>
        <w:rPr>
          <w:rFonts w:ascii="New Gulim" w:eastAsia="New Gulim" w:hAnsi="New Gulim" w:cs="New Gulim" w:hint="eastAsia"/>
          <w:lang w:eastAsia="zh-CN"/>
        </w:rPr>
        <w:t>协议</w:t>
      </w:r>
      <w:r>
        <w:rPr>
          <w:rFonts w:ascii="Batang" w:hAnsi="Batang" w:cs="Batang" w:hint="eastAsia"/>
          <w:lang w:eastAsia="zh-CN"/>
        </w:rPr>
        <w:t>的</w:t>
      </w:r>
      <w:r>
        <w:rPr>
          <w:rFonts w:ascii="New Gulim" w:eastAsia="New Gulim" w:hAnsi="New Gulim" w:cs="New Gulim" w:hint="eastAsia"/>
          <w:lang w:eastAsia="zh-CN"/>
        </w:rPr>
        <w:t>规</w:t>
      </w:r>
      <w:r>
        <w:rPr>
          <w:rFonts w:ascii="Batang" w:hAnsi="Batang" w:cs="Batang" w:hint="eastAsia"/>
          <w:lang w:eastAsia="zh-CN"/>
        </w:rPr>
        <w:t>定</w:t>
      </w:r>
      <w:r>
        <w:rPr>
          <w:rFonts w:ascii="New Gulim" w:eastAsia="New Gulim" w:hAnsi="New Gulim" w:cs="New Gulim" w:hint="eastAsia"/>
          <w:lang w:eastAsia="zh-CN"/>
        </w:rPr>
        <w:t>进</w:t>
      </w:r>
      <w:r>
        <w:rPr>
          <w:rFonts w:ascii="Batang" w:hAnsi="Batang" w:cs="Batang" w:hint="eastAsia"/>
          <w:lang w:eastAsia="zh-CN"/>
        </w:rPr>
        <w:t>行。</w:t>
      </w:r>
      <w:r>
        <w:rPr>
          <w:rFonts w:hint="eastAsia"/>
          <w:lang w:eastAsia="zh-CN"/>
        </w:rPr>
        <w:t>本</w:t>
      </w:r>
      <w:r>
        <w:rPr>
          <w:rFonts w:ascii="New Gulim" w:eastAsia="New Gulim" w:hAnsi="New Gulim" w:cs="New Gulim" w:hint="eastAsia"/>
          <w:lang w:eastAsia="zh-CN"/>
        </w:rPr>
        <w:t>协议</w:t>
      </w:r>
      <w:r>
        <w:rPr>
          <w:rFonts w:ascii="Batang" w:hAnsi="Batang" w:cs="Batang" w:hint="eastAsia"/>
          <w:lang w:eastAsia="zh-CN"/>
        </w:rPr>
        <w:t>中使用的所有</w:t>
      </w:r>
      <w:r>
        <w:rPr>
          <w:rFonts w:ascii="New Gulim" w:eastAsia="New Gulim" w:hAnsi="New Gulim" w:cs="New Gulim" w:hint="eastAsia"/>
          <w:lang w:eastAsia="zh-CN"/>
        </w:rPr>
        <w:t>术语</w:t>
      </w:r>
      <w:r>
        <w:rPr>
          <w:rFonts w:ascii="Batang" w:hAnsi="Batang" w:cs="Batang" w:hint="eastAsia"/>
          <w:lang w:eastAsia="zh-CN"/>
        </w:rPr>
        <w:t>均具有蒙特利尔</w:t>
      </w:r>
      <w:r>
        <w:rPr>
          <w:rFonts w:ascii="New Gulim" w:eastAsia="New Gulim" w:hAnsi="New Gulim" w:cs="New Gulim" w:hint="eastAsia"/>
          <w:lang w:eastAsia="zh-CN"/>
        </w:rPr>
        <w:t>议</w:t>
      </w:r>
      <w:r>
        <w:rPr>
          <w:rFonts w:ascii="Batang" w:hAnsi="Batang" w:cs="Batang" w:hint="eastAsia"/>
          <w:lang w:eastAsia="zh-CN"/>
        </w:rPr>
        <w:t>定</w:t>
      </w:r>
      <w:r>
        <w:rPr>
          <w:rFonts w:ascii="New Gulim" w:eastAsia="New Gulim" w:hAnsi="New Gulim" w:cs="New Gulim" w:hint="eastAsia"/>
          <w:lang w:eastAsia="zh-CN"/>
        </w:rPr>
        <w:t>书赋</w:t>
      </w:r>
      <w:r>
        <w:rPr>
          <w:rFonts w:ascii="Batang" w:hAnsi="Batang" w:cs="Batang" w:hint="eastAsia"/>
          <w:lang w:eastAsia="zh-CN"/>
        </w:rPr>
        <w:t>予的含</w:t>
      </w:r>
      <w:r>
        <w:rPr>
          <w:rFonts w:ascii="New Gulim" w:eastAsia="New Gulim" w:hAnsi="New Gulim" w:cs="New Gulim" w:hint="eastAsia"/>
          <w:lang w:eastAsia="zh-CN"/>
        </w:rPr>
        <w:t>义</w:t>
      </w:r>
      <w:r>
        <w:rPr>
          <w:rFonts w:ascii="Batang" w:hAnsi="Batang" w:cs="Batang" w:hint="eastAsia"/>
          <w:lang w:eastAsia="zh-CN"/>
        </w:rPr>
        <w:t>，除非本文另有定</w:t>
      </w:r>
      <w:r>
        <w:rPr>
          <w:rFonts w:ascii="New Gulim" w:eastAsia="New Gulim" w:hAnsi="New Gulim" w:cs="New Gulim" w:hint="eastAsia"/>
          <w:lang w:eastAsia="zh-CN"/>
        </w:rPr>
        <w:t>义</w:t>
      </w:r>
      <w:r>
        <w:rPr>
          <w:rFonts w:ascii="Batang" w:hAnsi="Batang" w:cs="Batang" w:hint="eastAsia"/>
          <w:lang w:eastAsia="zh-CN"/>
        </w:rPr>
        <w:t>。</w:t>
      </w:r>
    </w:p>
    <w:p w:rsidR="00A8213E" w:rsidRDefault="00FD11C8">
      <w:pPr>
        <w:pStyle w:val="Heading1"/>
        <w:rPr>
          <w:lang w:eastAsia="zh-CN"/>
        </w:rPr>
      </w:pPr>
      <w:r>
        <w:rPr>
          <w:rFonts w:hint="eastAsia"/>
          <w:lang w:eastAsia="zh-CN"/>
        </w:rPr>
        <w:t>本</w:t>
      </w:r>
      <w:r>
        <w:rPr>
          <w:rFonts w:ascii="New Gulim" w:eastAsia="New Gulim" w:hAnsi="New Gulim" w:cs="New Gulim" w:hint="eastAsia"/>
          <w:lang w:eastAsia="zh-CN"/>
        </w:rPr>
        <w:t>协</w:t>
      </w:r>
      <w:r>
        <w:rPr>
          <w:rFonts w:ascii="Batang" w:hAnsi="Batang" w:cs="Batang" w:hint="eastAsia"/>
          <w:lang w:eastAsia="zh-CN"/>
        </w:rPr>
        <w:t>定只能通</w:t>
      </w:r>
      <w:r>
        <w:rPr>
          <w:rFonts w:ascii="New Gulim" w:eastAsia="New Gulim" w:hAnsi="New Gulim" w:cs="New Gulim" w:hint="eastAsia"/>
          <w:lang w:eastAsia="zh-CN"/>
        </w:rPr>
        <w:t>过国</w:t>
      </w:r>
      <w:r>
        <w:rPr>
          <w:rFonts w:ascii="Batang" w:hAnsi="Batang" w:cs="Batang" w:hint="eastAsia"/>
          <w:lang w:eastAsia="zh-CN"/>
        </w:rPr>
        <w:t>家和多</w:t>
      </w:r>
      <w:r>
        <w:rPr>
          <w:rFonts w:ascii="New Gulim" w:eastAsia="New Gulim" w:hAnsi="New Gulim" w:cs="New Gulim" w:hint="eastAsia"/>
          <w:lang w:eastAsia="zh-CN"/>
        </w:rPr>
        <w:t>边</w:t>
      </w:r>
      <w:r>
        <w:rPr>
          <w:rFonts w:ascii="Batang" w:hAnsi="Batang" w:cs="Batang" w:hint="eastAsia"/>
          <w:lang w:eastAsia="zh-CN"/>
        </w:rPr>
        <w:t>基金</w:t>
      </w:r>
      <w:r>
        <w:rPr>
          <w:rFonts w:ascii="New Gulim" w:eastAsia="New Gulim" w:hAnsi="New Gulim" w:cs="New Gulim" w:hint="eastAsia"/>
          <w:lang w:eastAsia="zh-CN"/>
        </w:rPr>
        <w:t>执</w:t>
      </w:r>
      <w:r>
        <w:rPr>
          <w:rFonts w:ascii="Batang" w:hAnsi="Batang" w:cs="Batang" w:hint="eastAsia"/>
          <w:lang w:eastAsia="zh-CN"/>
        </w:rPr>
        <w:t>行委</w:t>
      </w:r>
      <w:r>
        <w:rPr>
          <w:rFonts w:ascii="New Gulim" w:eastAsia="New Gulim" w:hAnsi="New Gulim" w:cs="New Gulim" w:hint="eastAsia"/>
          <w:lang w:eastAsia="zh-CN"/>
        </w:rPr>
        <w:t>员会</w:t>
      </w:r>
      <w:r>
        <w:rPr>
          <w:rFonts w:ascii="Batang" w:hAnsi="Batang" w:cs="Batang" w:hint="eastAsia"/>
          <w:lang w:eastAsia="zh-CN"/>
        </w:rPr>
        <w:t>的相互</w:t>
      </w:r>
      <w:r>
        <w:rPr>
          <w:rFonts w:ascii="New Gulim" w:eastAsia="New Gulim" w:hAnsi="New Gulim" w:cs="New Gulim" w:hint="eastAsia"/>
          <w:lang w:eastAsia="zh-CN"/>
        </w:rPr>
        <w:t>书</w:t>
      </w:r>
      <w:r>
        <w:rPr>
          <w:rFonts w:ascii="Batang" w:hAnsi="Batang" w:cs="Batang" w:hint="eastAsia"/>
          <w:lang w:eastAsia="zh-CN"/>
        </w:rPr>
        <w:t>面同意才能修改或</w:t>
      </w:r>
      <w:r>
        <w:rPr>
          <w:rFonts w:ascii="New Gulim" w:eastAsia="New Gulim" w:hAnsi="New Gulim" w:cs="New Gulim" w:hint="eastAsia"/>
          <w:lang w:eastAsia="zh-CN"/>
        </w:rPr>
        <w:t>终</w:t>
      </w:r>
      <w:r>
        <w:rPr>
          <w:rFonts w:ascii="Batang" w:hAnsi="Batang" w:cs="Batang" w:hint="eastAsia"/>
          <w:lang w:eastAsia="zh-CN"/>
        </w:rPr>
        <w:t>止。</w:t>
      </w:r>
    </w:p>
    <w:p w:rsidR="009E1599" w:rsidRDefault="009E1599" w:rsidP="003F1FF3">
      <w:pPr>
        <w:pStyle w:val="Heading1"/>
        <w:keepNext/>
        <w:numPr>
          <w:ilvl w:val="0"/>
          <w:numId w:val="0"/>
        </w:numPr>
        <w:spacing w:after="0"/>
        <w:rPr>
          <w:rFonts w:asciiTheme="minorEastAsia" w:eastAsiaTheme="minorEastAsia" w:hAnsiTheme="minorEastAsia"/>
          <w:b/>
          <w:lang w:eastAsia="zh-CN"/>
        </w:rPr>
      </w:pPr>
      <w:r>
        <w:rPr>
          <w:rFonts w:asciiTheme="minorEastAsia" w:eastAsiaTheme="minorEastAsia" w:hAnsiTheme="minorEastAsia"/>
          <w:b/>
          <w:lang w:eastAsia="zh-CN"/>
        </w:rPr>
        <w:br w:type="page"/>
      </w:r>
    </w:p>
    <w:p w:rsidR="00A8213E" w:rsidRDefault="00FD11C8">
      <w:pPr>
        <w:pStyle w:val="Heading1"/>
        <w:keepNext/>
        <w:numPr>
          <w:ilvl w:val="0"/>
          <w:numId w:val="0"/>
        </w:numPr>
        <w:rPr>
          <w:b/>
        </w:rPr>
      </w:pPr>
      <w:r>
        <w:rPr>
          <w:rFonts w:asciiTheme="minorEastAsia" w:eastAsiaTheme="minorEastAsia" w:hAnsiTheme="minorEastAsia" w:hint="eastAsia"/>
          <w:b/>
          <w:lang w:eastAsia="zh-CN"/>
        </w:rPr>
        <w:lastRenderedPageBreak/>
        <w:t>附录</w:t>
      </w:r>
      <w:r>
        <w:rPr>
          <w:b/>
        </w:rPr>
        <w:t xml:space="preserve"> </w:t>
      </w:r>
    </w:p>
    <w:p w:rsidR="00A8213E" w:rsidRDefault="00FD11C8" w:rsidP="00FD11C8">
      <w:pPr>
        <w:pStyle w:val="Heading1"/>
        <w:keepNext/>
        <w:numPr>
          <w:ilvl w:val="0"/>
          <w:numId w:val="0"/>
        </w:numPr>
        <w:spacing w:after="0"/>
        <w:rPr>
          <w:b/>
        </w:rPr>
      </w:pPr>
      <w:r>
        <w:rPr>
          <w:rFonts w:asciiTheme="minorEastAsia" w:eastAsiaTheme="minorEastAsia" w:hAnsiTheme="minorEastAsia" w:hint="eastAsia"/>
          <w:b/>
          <w:lang w:eastAsia="zh-CN"/>
        </w:rPr>
        <w:t>附录</w:t>
      </w:r>
      <w:r>
        <w:rPr>
          <w:b/>
        </w:rPr>
        <w:t xml:space="preserve"> 1-A: </w:t>
      </w:r>
      <w:r>
        <w:rPr>
          <w:rFonts w:asciiTheme="minorEastAsia" w:eastAsiaTheme="minorEastAsia" w:hAnsiTheme="minorEastAsia" w:hint="eastAsia"/>
          <w:b/>
          <w:lang w:eastAsia="zh-CN"/>
        </w:rPr>
        <w:t>物质</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3"/>
        <w:gridCol w:w="1082"/>
        <w:gridCol w:w="1171"/>
        <w:gridCol w:w="3504"/>
      </w:tblGrid>
      <w:tr w:rsidR="00A8213E">
        <w:trPr>
          <w:trHeight w:val="413"/>
        </w:trPr>
        <w:tc>
          <w:tcPr>
            <w:tcW w:w="1921" w:type="pct"/>
            <w:shd w:val="clear" w:color="auto" w:fill="auto"/>
          </w:tcPr>
          <w:p w:rsidR="00A8213E" w:rsidRDefault="00FD11C8" w:rsidP="00FD11C8">
            <w:pPr>
              <w:keepNext/>
              <w:spacing w:after="0"/>
              <w:jc w:val="center"/>
              <w:rPr>
                <w:sz w:val="20"/>
                <w:szCs w:val="20"/>
              </w:rPr>
            </w:pPr>
            <w:r>
              <w:rPr>
                <w:rFonts w:asciiTheme="minorEastAsia" w:eastAsiaTheme="minorEastAsia" w:hAnsiTheme="minorEastAsia" w:hint="eastAsia"/>
                <w:sz w:val="20"/>
                <w:szCs w:val="20"/>
                <w:lang w:eastAsia="zh-CN"/>
              </w:rPr>
              <w:t>物质</w:t>
            </w:r>
          </w:p>
        </w:tc>
        <w:tc>
          <w:tcPr>
            <w:tcW w:w="578" w:type="pct"/>
            <w:shd w:val="clear" w:color="auto" w:fill="auto"/>
          </w:tcPr>
          <w:p w:rsidR="00A8213E" w:rsidRDefault="00FD11C8" w:rsidP="00FD11C8">
            <w:pPr>
              <w:keepNext/>
              <w:spacing w:after="0"/>
              <w:jc w:val="center"/>
              <w:rPr>
                <w:sz w:val="20"/>
                <w:szCs w:val="20"/>
              </w:rPr>
            </w:pPr>
            <w:r>
              <w:rPr>
                <w:rFonts w:asciiTheme="minorEastAsia" w:eastAsiaTheme="minorEastAsia" w:hAnsiTheme="minorEastAsia" w:hint="eastAsia"/>
                <w:sz w:val="20"/>
                <w:szCs w:val="20"/>
                <w:lang w:eastAsia="zh-CN"/>
              </w:rPr>
              <w:t>附件</w:t>
            </w:r>
          </w:p>
        </w:tc>
        <w:tc>
          <w:tcPr>
            <w:tcW w:w="626" w:type="pct"/>
            <w:shd w:val="clear" w:color="auto" w:fill="auto"/>
          </w:tcPr>
          <w:p w:rsidR="00A8213E" w:rsidRDefault="00FD11C8" w:rsidP="00FD11C8">
            <w:pPr>
              <w:keepNext/>
              <w:spacing w:after="0"/>
              <w:jc w:val="center"/>
              <w:rPr>
                <w:sz w:val="20"/>
                <w:szCs w:val="20"/>
              </w:rPr>
            </w:pPr>
            <w:r>
              <w:rPr>
                <w:rFonts w:asciiTheme="minorEastAsia" w:eastAsiaTheme="minorEastAsia" w:hAnsiTheme="minorEastAsia" w:cs="New Gulim" w:hint="eastAsia"/>
                <w:sz w:val="20"/>
                <w:szCs w:val="20"/>
                <w:lang w:eastAsia="zh-CN"/>
              </w:rPr>
              <w:t>类</w:t>
            </w:r>
          </w:p>
        </w:tc>
        <w:tc>
          <w:tcPr>
            <w:tcW w:w="1874" w:type="pct"/>
            <w:shd w:val="clear" w:color="auto" w:fill="auto"/>
          </w:tcPr>
          <w:p w:rsidR="00A8213E" w:rsidRDefault="00FD11C8" w:rsidP="00FD11C8">
            <w:pPr>
              <w:keepNext/>
              <w:spacing w:after="0"/>
              <w:jc w:val="center"/>
              <w:rPr>
                <w:sz w:val="20"/>
                <w:szCs w:val="20"/>
                <w:lang w:eastAsia="zh-CN"/>
              </w:rPr>
            </w:pPr>
            <w:r>
              <w:rPr>
                <w:rFonts w:hint="eastAsia"/>
                <w:sz w:val="20"/>
                <w:szCs w:val="20"/>
                <w:lang w:eastAsia="zh-CN"/>
              </w:rPr>
              <w:t>消</w:t>
            </w:r>
            <w:r>
              <w:rPr>
                <w:rFonts w:ascii="New Gulim" w:eastAsia="New Gulim" w:hAnsi="New Gulim" w:cs="New Gulim" w:hint="eastAsia"/>
                <w:sz w:val="20"/>
                <w:szCs w:val="20"/>
                <w:lang w:eastAsia="zh-CN"/>
              </w:rPr>
              <w:t>费总</w:t>
            </w:r>
            <w:r>
              <w:rPr>
                <w:rFonts w:ascii="Batang" w:hAnsi="Batang" w:cs="Batang" w:hint="eastAsia"/>
                <w:sz w:val="20"/>
                <w:szCs w:val="20"/>
                <w:lang w:eastAsia="zh-CN"/>
              </w:rPr>
              <w:t>量</w:t>
            </w:r>
            <w:r>
              <w:rPr>
                <w:rFonts w:ascii="New Gulim" w:eastAsia="New Gulim" w:hAnsi="New Gulim" w:cs="New Gulim" w:hint="eastAsia"/>
                <w:sz w:val="20"/>
                <w:szCs w:val="20"/>
                <w:lang w:eastAsia="zh-CN"/>
              </w:rPr>
              <w:t>减</w:t>
            </w:r>
            <w:r>
              <w:rPr>
                <w:rFonts w:ascii="Batang" w:hAnsi="Batang" w:cs="Batang" w:hint="eastAsia"/>
                <w:sz w:val="20"/>
                <w:szCs w:val="20"/>
                <w:lang w:eastAsia="zh-CN"/>
              </w:rPr>
              <w:t>少的起点（</w:t>
            </w:r>
            <w:r>
              <w:rPr>
                <w:sz w:val="20"/>
                <w:szCs w:val="20"/>
                <w:lang w:eastAsia="zh-CN"/>
              </w:rPr>
              <w:t xml:space="preserve">ODP </w:t>
            </w:r>
            <w:r>
              <w:rPr>
                <w:rFonts w:ascii="New Gulim" w:eastAsia="New Gulim" w:hAnsi="New Gulim" w:cs="New Gulim" w:hint="eastAsia"/>
                <w:sz w:val="20"/>
                <w:szCs w:val="20"/>
                <w:lang w:eastAsia="zh-CN"/>
              </w:rPr>
              <w:t>吨</w:t>
            </w:r>
            <w:r>
              <w:rPr>
                <w:rFonts w:ascii="Batang" w:hAnsi="Batang" w:cs="Batang" w:hint="eastAsia"/>
                <w:sz w:val="20"/>
                <w:szCs w:val="20"/>
                <w:lang w:eastAsia="zh-CN"/>
              </w:rPr>
              <w:t>）</w:t>
            </w:r>
          </w:p>
        </w:tc>
      </w:tr>
      <w:tr w:rsidR="00A8213E">
        <w:tc>
          <w:tcPr>
            <w:tcW w:w="1921" w:type="pct"/>
            <w:shd w:val="clear" w:color="auto" w:fill="auto"/>
          </w:tcPr>
          <w:p w:rsidR="00A8213E" w:rsidRDefault="00FD11C8" w:rsidP="00FD11C8">
            <w:pPr>
              <w:keepNext/>
              <w:spacing w:after="0"/>
              <w:rPr>
                <w:sz w:val="20"/>
                <w:szCs w:val="20"/>
              </w:rPr>
            </w:pPr>
            <w:r>
              <w:rPr>
                <w:sz w:val="20"/>
                <w:szCs w:val="20"/>
              </w:rPr>
              <w:t>HCFC-22</w:t>
            </w:r>
          </w:p>
        </w:tc>
        <w:tc>
          <w:tcPr>
            <w:tcW w:w="578" w:type="pct"/>
            <w:shd w:val="clear" w:color="auto" w:fill="auto"/>
            <w:vAlign w:val="center"/>
          </w:tcPr>
          <w:p w:rsidR="00A8213E" w:rsidRDefault="00FD11C8" w:rsidP="00FD11C8">
            <w:pPr>
              <w:keepNext/>
              <w:spacing w:after="0"/>
              <w:jc w:val="center"/>
              <w:rPr>
                <w:sz w:val="20"/>
                <w:szCs w:val="20"/>
              </w:rPr>
            </w:pPr>
            <w:r>
              <w:rPr>
                <w:sz w:val="20"/>
                <w:szCs w:val="20"/>
              </w:rPr>
              <w:t>C</w:t>
            </w:r>
          </w:p>
        </w:tc>
        <w:tc>
          <w:tcPr>
            <w:tcW w:w="626" w:type="pct"/>
            <w:shd w:val="clear" w:color="auto" w:fill="auto"/>
            <w:vAlign w:val="center"/>
          </w:tcPr>
          <w:p w:rsidR="00A8213E" w:rsidRDefault="00FD11C8" w:rsidP="00FD11C8">
            <w:pPr>
              <w:keepNext/>
              <w:spacing w:after="0"/>
              <w:jc w:val="center"/>
              <w:rPr>
                <w:sz w:val="20"/>
                <w:szCs w:val="20"/>
              </w:rPr>
            </w:pPr>
            <w:r>
              <w:rPr>
                <w:sz w:val="20"/>
                <w:szCs w:val="20"/>
              </w:rPr>
              <w:t>I</w:t>
            </w:r>
          </w:p>
        </w:tc>
        <w:tc>
          <w:tcPr>
            <w:tcW w:w="1874" w:type="pct"/>
            <w:shd w:val="clear" w:color="auto" w:fill="auto"/>
            <w:vAlign w:val="center"/>
          </w:tcPr>
          <w:p w:rsidR="00A8213E" w:rsidRDefault="00FD11C8" w:rsidP="00FD11C8">
            <w:pPr>
              <w:keepNext/>
              <w:spacing w:after="0"/>
              <w:jc w:val="center"/>
              <w:rPr>
                <w:sz w:val="20"/>
                <w:szCs w:val="20"/>
              </w:rPr>
            </w:pPr>
            <w:r>
              <w:rPr>
                <w:sz w:val="20"/>
                <w:szCs w:val="20"/>
              </w:rPr>
              <w:t>1.09</w:t>
            </w:r>
          </w:p>
        </w:tc>
      </w:tr>
    </w:tbl>
    <w:p w:rsidR="00A8213E" w:rsidRDefault="00A8213E">
      <w:pPr>
        <w:pStyle w:val="Heading1"/>
        <w:numPr>
          <w:ilvl w:val="0"/>
          <w:numId w:val="0"/>
        </w:numPr>
      </w:pPr>
    </w:p>
    <w:p w:rsidR="00A8213E" w:rsidRDefault="00FD11C8" w:rsidP="00FD11C8">
      <w:pPr>
        <w:pStyle w:val="Heading1"/>
        <w:numPr>
          <w:ilvl w:val="0"/>
          <w:numId w:val="0"/>
        </w:numPr>
        <w:spacing w:after="0"/>
        <w:rPr>
          <w:b/>
        </w:rPr>
      </w:pPr>
      <w:r>
        <w:rPr>
          <w:rFonts w:asciiTheme="minorEastAsia" w:eastAsiaTheme="minorEastAsia" w:hAnsiTheme="minorEastAsia" w:hint="eastAsia"/>
          <w:b/>
          <w:lang w:eastAsia="zh-CN"/>
        </w:rPr>
        <w:t>附录</w:t>
      </w:r>
      <w:r>
        <w:rPr>
          <w:b/>
        </w:rPr>
        <w:t xml:space="preserve"> 2-A: </w:t>
      </w:r>
      <w:r>
        <w:rPr>
          <w:rFonts w:asciiTheme="minorEastAsia" w:eastAsiaTheme="minorEastAsia" w:hAnsiTheme="minorEastAsia" w:hint="eastAsia"/>
          <w:b/>
          <w:lang w:eastAsia="zh-CN"/>
        </w:rPr>
        <w:t>目标和</w:t>
      </w:r>
      <w:r>
        <w:rPr>
          <w:rFonts w:asciiTheme="minorEastAsia" w:eastAsiaTheme="minorEastAsia" w:hAnsiTheme="minorEastAsia" w:cs="New Gulim" w:hint="eastAsia"/>
          <w:b/>
          <w:lang w:eastAsia="zh-CN"/>
        </w:rPr>
        <w:t>资金</w:t>
      </w:r>
    </w:p>
    <w:tbl>
      <w:tblPr>
        <w:tblW w:w="9418" w:type="dxa"/>
        <w:tblLayout w:type="fixed"/>
        <w:tblLook w:val="04A0" w:firstRow="1" w:lastRow="0" w:firstColumn="1" w:lastColumn="0" w:noHBand="0" w:noVBand="1"/>
      </w:tblPr>
      <w:tblGrid>
        <w:gridCol w:w="622"/>
        <w:gridCol w:w="2705"/>
        <w:gridCol w:w="742"/>
        <w:gridCol w:w="742"/>
        <w:gridCol w:w="742"/>
        <w:gridCol w:w="744"/>
        <w:gridCol w:w="742"/>
        <w:gridCol w:w="742"/>
        <w:gridCol w:w="748"/>
        <w:gridCol w:w="889"/>
      </w:tblGrid>
      <w:tr w:rsidR="00A8213E">
        <w:trPr>
          <w:tblHeader/>
        </w:trPr>
        <w:tc>
          <w:tcPr>
            <w:tcW w:w="330" w:type="pct"/>
            <w:tcBorders>
              <w:top w:val="single" w:sz="4" w:space="0" w:color="auto"/>
              <w:left w:val="single" w:sz="4" w:space="0" w:color="auto"/>
              <w:bottom w:val="single" w:sz="4" w:space="0" w:color="auto"/>
              <w:right w:val="single" w:sz="4" w:space="0" w:color="auto"/>
            </w:tcBorders>
            <w:shd w:val="clear" w:color="auto" w:fill="auto"/>
          </w:tcPr>
          <w:p w:rsidR="00A8213E" w:rsidRDefault="00FD11C8" w:rsidP="00FD11C8">
            <w:pPr>
              <w:keepNext/>
              <w:keepLines/>
              <w:spacing w:after="0"/>
              <w:jc w:val="center"/>
              <w:rPr>
                <w:b/>
                <w:bCs/>
                <w:sz w:val="20"/>
                <w:szCs w:val="20"/>
                <w:lang w:eastAsia="en-CA"/>
              </w:rPr>
            </w:pPr>
            <w:r>
              <w:rPr>
                <w:rFonts w:asciiTheme="minorEastAsia" w:eastAsiaTheme="minorEastAsia" w:hAnsiTheme="minorEastAsia" w:hint="eastAsia"/>
                <w:b/>
                <w:bCs/>
                <w:sz w:val="20"/>
                <w:szCs w:val="20"/>
                <w:lang w:eastAsia="zh-CN"/>
              </w:rPr>
              <w:t>行</w:t>
            </w:r>
          </w:p>
        </w:tc>
        <w:tc>
          <w:tcPr>
            <w:tcW w:w="1436" w:type="pct"/>
            <w:tcBorders>
              <w:top w:val="single" w:sz="4" w:space="0" w:color="auto"/>
              <w:left w:val="nil"/>
              <w:bottom w:val="single" w:sz="4" w:space="0" w:color="auto"/>
              <w:right w:val="single" w:sz="4" w:space="0" w:color="auto"/>
            </w:tcBorders>
            <w:shd w:val="clear" w:color="auto" w:fill="auto"/>
          </w:tcPr>
          <w:p w:rsidR="00A8213E" w:rsidRDefault="00FD11C8" w:rsidP="00FD11C8">
            <w:pPr>
              <w:keepNext/>
              <w:keepLines/>
              <w:spacing w:after="0"/>
              <w:jc w:val="center"/>
              <w:rPr>
                <w:b/>
                <w:bCs/>
                <w:sz w:val="20"/>
                <w:szCs w:val="20"/>
                <w:lang w:eastAsia="en-CA"/>
              </w:rPr>
            </w:pPr>
            <w:r>
              <w:rPr>
                <w:rFonts w:asciiTheme="minorEastAsia" w:eastAsiaTheme="minorEastAsia" w:hAnsiTheme="minorEastAsia" w:cs="New Gulim" w:hint="eastAsia"/>
                <w:b/>
                <w:bCs/>
                <w:sz w:val="20"/>
                <w:szCs w:val="20"/>
                <w:lang w:eastAsia="zh-CN"/>
              </w:rPr>
              <w:t>细节</w:t>
            </w:r>
          </w:p>
        </w:tc>
        <w:tc>
          <w:tcPr>
            <w:tcW w:w="394" w:type="pct"/>
            <w:tcBorders>
              <w:top w:val="single" w:sz="4" w:space="0" w:color="auto"/>
              <w:left w:val="nil"/>
              <w:bottom w:val="single" w:sz="4" w:space="0" w:color="auto"/>
              <w:right w:val="single" w:sz="4" w:space="0" w:color="auto"/>
            </w:tcBorders>
            <w:shd w:val="clear" w:color="auto" w:fill="auto"/>
            <w:tcMar>
              <w:left w:w="0" w:type="dxa"/>
              <w:right w:w="29" w:type="dxa"/>
            </w:tcMar>
          </w:tcPr>
          <w:p w:rsidR="00A8213E" w:rsidRDefault="00FD11C8" w:rsidP="00FD11C8">
            <w:pPr>
              <w:keepNext/>
              <w:keepLines/>
              <w:spacing w:after="0"/>
              <w:jc w:val="center"/>
              <w:rPr>
                <w:b/>
                <w:bCs/>
                <w:sz w:val="20"/>
                <w:szCs w:val="20"/>
                <w:lang w:eastAsia="en-CA"/>
              </w:rPr>
            </w:pPr>
            <w:r>
              <w:rPr>
                <w:b/>
                <w:bCs/>
                <w:sz w:val="20"/>
                <w:szCs w:val="20"/>
                <w:lang w:eastAsia="en-CA"/>
              </w:rPr>
              <w:t>2021</w:t>
            </w:r>
            <w:r>
              <w:rPr>
                <w:rFonts w:asciiTheme="minorEastAsia" w:eastAsiaTheme="minorEastAsia" w:hAnsiTheme="minorEastAsia" w:hint="eastAsia"/>
                <w:b/>
                <w:bCs/>
                <w:sz w:val="20"/>
                <w:szCs w:val="20"/>
                <w:lang w:eastAsia="zh-CN"/>
              </w:rPr>
              <w:t>年</w:t>
            </w:r>
          </w:p>
        </w:tc>
        <w:tc>
          <w:tcPr>
            <w:tcW w:w="394" w:type="pct"/>
            <w:tcBorders>
              <w:top w:val="single" w:sz="4" w:space="0" w:color="auto"/>
              <w:left w:val="nil"/>
              <w:bottom w:val="single" w:sz="4" w:space="0" w:color="auto"/>
              <w:right w:val="single" w:sz="4" w:space="0" w:color="auto"/>
            </w:tcBorders>
            <w:shd w:val="clear" w:color="auto" w:fill="auto"/>
            <w:tcMar>
              <w:left w:w="0" w:type="dxa"/>
              <w:right w:w="29" w:type="dxa"/>
            </w:tcMar>
          </w:tcPr>
          <w:p w:rsidR="00A8213E" w:rsidRDefault="00FD11C8" w:rsidP="00FD11C8">
            <w:pPr>
              <w:keepNext/>
              <w:keepLines/>
              <w:spacing w:after="0"/>
              <w:jc w:val="center"/>
              <w:rPr>
                <w:b/>
                <w:bCs/>
                <w:sz w:val="20"/>
                <w:szCs w:val="20"/>
                <w:lang w:eastAsia="en-CA"/>
              </w:rPr>
            </w:pPr>
            <w:r>
              <w:rPr>
                <w:b/>
                <w:bCs/>
                <w:sz w:val="20"/>
                <w:szCs w:val="20"/>
                <w:lang w:eastAsia="en-CA"/>
              </w:rPr>
              <w:t>2022-2023</w:t>
            </w:r>
            <w:r>
              <w:rPr>
                <w:rFonts w:asciiTheme="minorEastAsia" w:eastAsiaTheme="minorEastAsia" w:hAnsiTheme="minorEastAsia" w:hint="eastAsia"/>
                <w:b/>
                <w:bCs/>
                <w:sz w:val="20"/>
                <w:szCs w:val="20"/>
                <w:lang w:eastAsia="zh-CN"/>
              </w:rPr>
              <w:t>年</w:t>
            </w:r>
          </w:p>
        </w:tc>
        <w:tc>
          <w:tcPr>
            <w:tcW w:w="394" w:type="pct"/>
            <w:tcBorders>
              <w:top w:val="single" w:sz="4" w:space="0" w:color="auto"/>
              <w:left w:val="nil"/>
              <w:bottom w:val="single" w:sz="4" w:space="0" w:color="auto"/>
              <w:right w:val="single" w:sz="4" w:space="0" w:color="auto"/>
            </w:tcBorders>
            <w:shd w:val="clear" w:color="auto" w:fill="auto"/>
            <w:tcMar>
              <w:left w:w="0" w:type="dxa"/>
              <w:right w:w="29" w:type="dxa"/>
            </w:tcMar>
          </w:tcPr>
          <w:p w:rsidR="00A8213E" w:rsidRDefault="00FD11C8" w:rsidP="00FD11C8">
            <w:pPr>
              <w:keepNext/>
              <w:keepLines/>
              <w:spacing w:after="0"/>
              <w:jc w:val="center"/>
              <w:rPr>
                <w:b/>
                <w:bCs/>
                <w:sz w:val="20"/>
                <w:szCs w:val="20"/>
                <w:lang w:eastAsia="en-CA"/>
              </w:rPr>
            </w:pPr>
            <w:r>
              <w:rPr>
                <w:b/>
                <w:bCs/>
                <w:sz w:val="20"/>
                <w:szCs w:val="20"/>
                <w:lang w:eastAsia="en-CA"/>
              </w:rPr>
              <w:t>2024</w:t>
            </w:r>
            <w:r>
              <w:rPr>
                <w:rFonts w:asciiTheme="minorEastAsia" w:eastAsiaTheme="minorEastAsia" w:hAnsiTheme="minorEastAsia" w:hint="eastAsia"/>
                <w:b/>
                <w:bCs/>
                <w:sz w:val="20"/>
                <w:szCs w:val="20"/>
                <w:lang w:eastAsia="zh-CN"/>
              </w:rPr>
              <w:t>年</w:t>
            </w:r>
          </w:p>
        </w:tc>
        <w:tc>
          <w:tcPr>
            <w:tcW w:w="395" w:type="pct"/>
            <w:tcBorders>
              <w:top w:val="single" w:sz="4" w:space="0" w:color="auto"/>
              <w:left w:val="nil"/>
              <w:bottom w:val="single" w:sz="4" w:space="0" w:color="auto"/>
              <w:right w:val="single" w:sz="4" w:space="0" w:color="auto"/>
            </w:tcBorders>
            <w:shd w:val="clear" w:color="auto" w:fill="auto"/>
            <w:tcMar>
              <w:left w:w="0" w:type="dxa"/>
              <w:right w:w="29" w:type="dxa"/>
            </w:tcMar>
          </w:tcPr>
          <w:p w:rsidR="00A8213E" w:rsidRDefault="00FD11C8" w:rsidP="00FD11C8">
            <w:pPr>
              <w:keepNext/>
              <w:keepLines/>
              <w:spacing w:after="0"/>
              <w:jc w:val="center"/>
              <w:rPr>
                <w:b/>
                <w:bCs/>
                <w:sz w:val="20"/>
                <w:szCs w:val="20"/>
                <w:lang w:eastAsia="en-CA"/>
              </w:rPr>
            </w:pPr>
            <w:r>
              <w:rPr>
                <w:b/>
                <w:bCs/>
                <w:sz w:val="20"/>
                <w:szCs w:val="20"/>
                <w:lang w:eastAsia="en-CA"/>
              </w:rPr>
              <w:t>2025-2026</w:t>
            </w:r>
            <w:r>
              <w:rPr>
                <w:rFonts w:asciiTheme="minorEastAsia" w:eastAsiaTheme="minorEastAsia" w:hAnsiTheme="minorEastAsia" w:hint="eastAsia"/>
                <w:b/>
                <w:bCs/>
                <w:sz w:val="20"/>
                <w:szCs w:val="20"/>
                <w:lang w:eastAsia="zh-CN"/>
              </w:rPr>
              <w:t>年</w:t>
            </w:r>
          </w:p>
        </w:tc>
        <w:tc>
          <w:tcPr>
            <w:tcW w:w="394" w:type="pct"/>
            <w:tcBorders>
              <w:top w:val="single" w:sz="4" w:space="0" w:color="auto"/>
              <w:left w:val="nil"/>
              <w:bottom w:val="single" w:sz="4" w:space="0" w:color="auto"/>
              <w:right w:val="single" w:sz="4" w:space="0" w:color="auto"/>
            </w:tcBorders>
            <w:shd w:val="clear" w:color="auto" w:fill="auto"/>
            <w:tcMar>
              <w:left w:w="0" w:type="dxa"/>
              <w:right w:w="29" w:type="dxa"/>
            </w:tcMar>
          </w:tcPr>
          <w:p w:rsidR="00A8213E" w:rsidRDefault="00FD11C8" w:rsidP="00FD11C8">
            <w:pPr>
              <w:keepNext/>
              <w:keepLines/>
              <w:spacing w:after="0"/>
              <w:jc w:val="center"/>
              <w:rPr>
                <w:b/>
                <w:bCs/>
                <w:sz w:val="20"/>
                <w:szCs w:val="20"/>
                <w:lang w:eastAsia="en-CA"/>
              </w:rPr>
            </w:pPr>
            <w:r>
              <w:rPr>
                <w:b/>
                <w:bCs/>
                <w:sz w:val="20"/>
                <w:szCs w:val="20"/>
                <w:lang w:eastAsia="en-CA"/>
              </w:rPr>
              <w:t>2027</w:t>
            </w:r>
            <w:r>
              <w:rPr>
                <w:rFonts w:asciiTheme="minorEastAsia" w:eastAsiaTheme="minorEastAsia" w:hAnsiTheme="minorEastAsia" w:hint="eastAsia"/>
                <w:b/>
                <w:bCs/>
                <w:sz w:val="20"/>
                <w:szCs w:val="20"/>
                <w:lang w:eastAsia="zh-CN"/>
              </w:rPr>
              <w:t>年</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rsidR="00A8213E" w:rsidRDefault="00FD11C8" w:rsidP="00FD11C8">
            <w:pPr>
              <w:keepNext/>
              <w:keepLines/>
              <w:spacing w:after="0"/>
              <w:jc w:val="center"/>
              <w:rPr>
                <w:b/>
                <w:bCs/>
                <w:sz w:val="20"/>
                <w:szCs w:val="20"/>
                <w:lang w:eastAsia="en-CA"/>
              </w:rPr>
            </w:pPr>
            <w:r>
              <w:rPr>
                <w:b/>
                <w:bCs/>
                <w:sz w:val="20"/>
                <w:szCs w:val="20"/>
                <w:lang w:eastAsia="en-CA"/>
              </w:rPr>
              <w:t>2028-2029</w:t>
            </w:r>
            <w:r>
              <w:rPr>
                <w:rFonts w:asciiTheme="minorEastAsia" w:eastAsiaTheme="minorEastAsia" w:hAnsiTheme="minorEastAsia" w:hint="eastAsia"/>
                <w:b/>
                <w:bCs/>
                <w:sz w:val="20"/>
                <w:szCs w:val="20"/>
                <w:lang w:eastAsia="zh-CN"/>
              </w:rPr>
              <w:t>年</w:t>
            </w:r>
          </w:p>
        </w:tc>
        <w:tc>
          <w:tcPr>
            <w:tcW w:w="395"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rsidR="00A8213E" w:rsidRDefault="00FD11C8" w:rsidP="00FD11C8">
            <w:pPr>
              <w:keepNext/>
              <w:keepLines/>
              <w:spacing w:after="0"/>
              <w:jc w:val="center"/>
              <w:rPr>
                <w:b/>
                <w:bCs/>
                <w:sz w:val="20"/>
                <w:szCs w:val="20"/>
                <w:lang w:eastAsia="en-CA"/>
              </w:rPr>
            </w:pPr>
            <w:r>
              <w:rPr>
                <w:b/>
                <w:bCs/>
                <w:sz w:val="20"/>
                <w:szCs w:val="20"/>
                <w:lang w:eastAsia="en-CA"/>
              </w:rPr>
              <w:t>2030</w:t>
            </w:r>
            <w:r>
              <w:rPr>
                <w:rFonts w:asciiTheme="minorEastAsia" w:eastAsiaTheme="minorEastAsia" w:hAnsiTheme="minorEastAsia" w:hint="eastAsia"/>
                <w:b/>
                <w:bCs/>
                <w:sz w:val="20"/>
                <w:szCs w:val="20"/>
                <w:lang w:eastAsia="zh-CN"/>
              </w:rPr>
              <w:t>年</w:t>
            </w:r>
          </w:p>
        </w:tc>
        <w:tc>
          <w:tcPr>
            <w:tcW w:w="472" w:type="pct"/>
            <w:tcBorders>
              <w:top w:val="single" w:sz="4" w:space="0" w:color="auto"/>
              <w:left w:val="single" w:sz="4" w:space="0" w:color="auto"/>
              <w:bottom w:val="single" w:sz="4" w:space="0" w:color="auto"/>
              <w:right w:val="single" w:sz="4" w:space="0" w:color="auto"/>
            </w:tcBorders>
            <w:shd w:val="clear" w:color="auto" w:fill="auto"/>
          </w:tcPr>
          <w:p w:rsidR="00A8213E" w:rsidRDefault="00FD11C8" w:rsidP="00FD11C8">
            <w:pPr>
              <w:keepNext/>
              <w:keepLines/>
              <w:spacing w:after="0"/>
              <w:jc w:val="center"/>
              <w:rPr>
                <w:b/>
                <w:bCs/>
                <w:sz w:val="20"/>
                <w:szCs w:val="20"/>
                <w:lang w:eastAsia="en-CA"/>
              </w:rPr>
            </w:pPr>
            <w:r>
              <w:rPr>
                <w:rFonts w:asciiTheme="minorEastAsia" w:eastAsiaTheme="minorEastAsia" w:hAnsiTheme="minorEastAsia" w:cs="New Gulim" w:hint="eastAsia"/>
                <w:b/>
                <w:bCs/>
                <w:sz w:val="20"/>
                <w:szCs w:val="20"/>
                <w:lang w:eastAsia="zh-CN"/>
              </w:rPr>
              <w:t>合计</w:t>
            </w:r>
          </w:p>
        </w:tc>
      </w:tr>
      <w:tr w:rsidR="00A8213E">
        <w:tc>
          <w:tcPr>
            <w:tcW w:w="330" w:type="pct"/>
            <w:tcBorders>
              <w:top w:val="nil"/>
              <w:left w:val="single" w:sz="4" w:space="0" w:color="auto"/>
              <w:bottom w:val="single" w:sz="4" w:space="0" w:color="auto"/>
              <w:right w:val="single" w:sz="4" w:space="0" w:color="auto"/>
            </w:tcBorders>
            <w:shd w:val="clear" w:color="auto" w:fill="auto"/>
          </w:tcPr>
          <w:p w:rsidR="00A8213E" w:rsidRDefault="00FD11C8" w:rsidP="00FD11C8">
            <w:pPr>
              <w:keepNext/>
              <w:keepLines/>
              <w:spacing w:after="0"/>
              <w:jc w:val="left"/>
              <w:rPr>
                <w:sz w:val="20"/>
                <w:szCs w:val="20"/>
                <w:lang w:eastAsia="en-CA"/>
              </w:rPr>
            </w:pPr>
            <w:r>
              <w:rPr>
                <w:sz w:val="20"/>
                <w:szCs w:val="20"/>
                <w:lang w:eastAsia="en-CA"/>
              </w:rPr>
              <w:t>1.1</w:t>
            </w:r>
          </w:p>
        </w:tc>
        <w:tc>
          <w:tcPr>
            <w:tcW w:w="1436" w:type="pct"/>
            <w:tcBorders>
              <w:top w:val="nil"/>
              <w:left w:val="nil"/>
              <w:bottom w:val="single" w:sz="4" w:space="0" w:color="auto"/>
              <w:right w:val="single" w:sz="4" w:space="0" w:color="auto"/>
            </w:tcBorders>
            <w:shd w:val="clear" w:color="auto" w:fill="auto"/>
          </w:tcPr>
          <w:p w:rsidR="00A8213E" w:rsidRDefault="00FD11C8" w:rsidP="00FD11C8">
            <w:pPr>
              <w:keepNext/>
              <w:keepLines/>
              <w:spacing w:after="0"/>
              <w:jc w:val="left"/>
              <w:rPr>
                <w:sz w:val="20"/>
                <w:szCs w:val="20"/>
                <w:lang w:eastAsia="zh-CN"/>
              </w:rPr>
            </w:pPr>
            <w:r>
              <w:rPr>
                <w:rFonts w:hint="eastAsia"/>
                <w:sz w:val="20"/>
                <w:szCs w:val="20"/>
                <w:lang w:eastAsia="zh-CN"/>
              </w:rPr>
              <w:t>蒙特利尔</w:t>
            </w:r>
            <w:r>
              <w:rPr>
                <w:rFonts w:ascii="New Gulim" w:eastAsia="New Gulim" w:hAnsi="New Gulim" w:cs="New Gulim" w:hint="eastAsia"/>
                <w:sz w:val="20"/>
                <w:szCs w:val="20"/>
                <w:lang w:eastAsia="zh-CN"/>
              </w:rPr>
              <w:t>议</w:t>
            </w:r>
            <w:r>
              <w:rPr>
                <w:rFonts w:ascii="Batang" w:hAnsi="Batang" w:cs="Batang" w:hint="eastAsia"/>
                <w:sz w:val="20"/>
                <w:szCs w:val="20"/>
                <w:lang w:eastAsia="zh-CN"/>
              </w:rPr>
              <w:t>定</w:t>
            </w:r>
            <w:r>
              <w:rPr>
                <w:rFonts w:ascii="New Gulim" w:eastAsia="New Gulim" w:hAnsi="New Gulim" w:cs="New Gulim" w:hint="eastAsia"/>
                <w:sz w:val="20"/>
                <w:szCs w:val="20"/>
                <w:lang w:eastAsia="zh-CN"/>
              </w:rPr>
              <w:t>书</w:t>
            </w:r>
            <w:r>
              <w:rPr>
                <w:rFonts w:ascii="Batang" w:hAnsi="Batang" w:cs="Batang" w:hint="eastAsia"/>
                <w:sz w:val="20"/>
                <w:szCs w:val="20"/>
                <w:lang w:eastAsia="zh-CN"/>
              </w:rPr>
              <w:t>附件</w:t>
            </w:r>
            <w:r>
              <w:rPr>
                <w:sz w:val="20"/>
                <w:szCs w:val="20"/>
                <w:lang w:eastAsia="zh-CN"/>
              </w:rPr>
              <w:t xml:space="preserve"> </w:t>
            </w:r>
            <w:r>
              <w:rPr>
                <w:rFonts w:hint="eastAsia"/>
                <w:sz w:val="20"/>
                <w:szCs w:val="20"/>
                <w:lang w:val="en-US" w:eastAsia="zh-CN"/>
              </w:rPr>
              <w:t>三</w:t>
            </w:r>
            <w:r>
              <w:rPr>
                <w:sz w:val="20"/>
                <w:szCs w:val="20"/>
                <w:lang w:eastAsia="zh-CN"/>
              </w:rPr>
              <w:t xml:space="preserve"> </w:t>
            </w:r>
            <w:r>
              <w:rPr>
                <w:rFonts w:hint="eastAsia"/>
                <w:sz w:val="20"/>
                <w:szCs w:val="20"/>
                <w:lang w:eastAsia="zh-CN"/>
              </w:rPr>
              <w:t>第</w:t>
            </w:r>
            <w:r>
              <w:rPr>
                <w:sz w:val="20"/>
                <w:szCs w:val="20"/>
                <w:lang w:eastAsia="zh-CN"/>
              </w:rPr>
              <w:t xml:space="preserve"> I </w:t>
            </w:r>
            <w:r>
              <w:rPr>
                <w:rFonts w:ascii="New Gulim" w:eastAsia="New Gulim" w:hAnsi="New Gulim" w:cs="New Gulim" w:hint="eastAsia"/>
                <w:sz w:val="20"/>
                <w:szCs w:val="20"/>
                <w:lang w:eastAsia="zh-CN"/>
              </w:rPr>
              <w:t>类</w:t>
            </w:r>
            <w:r>
              <w:rPr>
                <w:rFonts w:ascii="Batang" w:hAnsi="Batang" w:cs="Batang" w:hint="eastAsia"/>
                <w:sz w:val="20"/>
                <w:szCs w:val="20"/>
                <w:lang w:eastAsia="zh-CN"/>
              </w:rPr>
              <w:t>物</w:t>
            </w:r>
            <w:r>
              <w:rPr>
                <w:rFonts w:ascii="New Gulim" w:eastAsia="New Gulim" w:hAnsi="New Gulim" w:cs="New Gulim" w:hint="eastAsia"/>
                <w:sz w:val="20"/>
                <w:szCs w:val="20"/>
                <w:lang w:eastAsia="zh-CN"/>
              </w:rPr>
              <w:t>质</w:t>
            </w:r>
            <w:r>
              <w:rPr>
                <w:rFonts w:ascii="Batang" w:hAnsi="Batang" w:cs="Batang" w:hint="eastAsia"/>
                <w:sz w:val="20"/>
                <w:szCs w:val="20"/>
                <w:lang w:eastAsia="zh-CN"/>
              </w:rPr>
              <w:t>削</w:t>
            </w:r>
            <w:r>
              <w:rPr>
                <w:rFonts w:ascii="New Gulim" w:eastAsia="New Gulim" w:hAnsi="New Gulim" w:cs="New Gulim" w:hint="eastAsia"/>
                <w:sz w:val="20"/>
                <w:szCs w:val="20"/>
                <w:lang w:eastAsia="zh-CN"/>
              </w:rPr>
              <w:t>减计划</w:t>
            </w:r>
            <w:r>
              <w:rPr>
                <w:rFonts w:ascii="Batang" w:hAnsi="Batang" w:cs="Batang" w:hint="eastAsia"/>
                <w:sz w:val="20"/>
                <w:szCs w:val="20"/>
                <w:lang w:eastAsia="zh-CN"/>
              </w:rPr>
              <w:t>（</w:t>
            </w:r>
            <w:r>
              <w:rPr>
                <w:sz w:val="20"/>
                <w:szCs w:val="20"/>
                <w:lang w:eastAsia="zh-CN"/>
              </w:rPr>
              <w:t xml:space="preserve">ODP </w:t>
            </w:r>
            <w:r>
              <w:rPr>
                <w:rFonts w:ascii="New Gulim" w:eastAsia="New Gulim" w:hAnsi="New Gulim" w:cs="New Gulim" w:hint="eastAsia"/>
                <w:sz w:val="20"/>
                <w:szCs w:val="20"/>
                <w:lang w:eastAsia="zh-CN"/>
              </w:rPr>
              <w:t>吨</w:t>
            </w:r>
            <w:r>
              <w:rPr>
                <w:rFonts w:ascii="Batang" w:hAnsi="Batang" w:cs="Batang" w:hint="eastAsia"/>
                <w:sz w:val="20"/>
                <w:szCs w:val="20"/>
                <w:lang w:eastAsia="zh-CN"/>
              </w:rPr>
              <w:t>）</w:t>
            </w:r>
          </w:p>
        </w:tc>
        <w:tc>
          <w:tcPr>
            <w:tcW w:w="394" w:type="pct"/>
            <w:tcBorders>
              <w:top w:val="nil"/>
              <w:left w:val="nil"/>
              <w:bottom w:val="single" w:sz="4" w:space="0" w:color="auto"/>
              <w:right w:val="single" w:sz="4" w:space="0" w:color="auto"/>
            </w:tcBorders>
            <w:shd w:val="clear" w:color="auto" w:fill="auto"/>
            <w:tcMar>
              <w:left w:w="0" w:type="dxa"/>
              <w:right w:w="29" w:type="dxa"/>
            </w:tcMar>
          </w:tcPr>
          <w:p w:rsidR="00A8213E" w:rsidRDefault="00FD11C8" w:rsidP="00FD11C8">
            <w:pPr>
              <w:keepNext/>
              <w:keepLines/>
              <w:spacing w:after="0"/>
              <w:jc w:val="right"/>
              <w:rPr>
                <w:sz w:val="20"/>
                <w:szCs w:val="20"/>
                <w:lang w:eastAsia="en-CA"/>
              </w:rPr>
            </w:pPr>
            <w:r>
              <w:rPr>
                <w:sz w:val="20"/>
                <w:szCs w:val="20"/>
              </w:rPr>
              <w:t>0.71</w:t>
            </w:r>
          </w:p>
        </w:tc>
        <w:tc>
          <w:tcPr>
            <w:tcW w:w="394" w:type="pct"/>
            <w:tcBorders>
              <w:top w:val="nil"/>
              <w:left w:val="nil"/>
              <w:bottom w:val="single" w:sz="4" w:space="0" w:color="auto"/>
              <w:right w:val="single" w:sz="4" w:space="0" w:color="auto"/>
            </w:tcBorders>
            <w:shd w:val="clear" w:color="auto" w:fill="auto"/>
            <w:tcMar>
              <w:left w:w="0" w:type="dxa"/>
              <w:right w:w="29" w:type="dxa"/>
            </w:tcMar>
          </w:tcPr>
          <w:p w:rsidR="00A8213E" w:rsidRDefault="00FD11C8" w:rsidP="00FD11C8">
            <w:pPr>
              <w:keepNext/>
              <w:keepLines/>
              <w:spacing w:after="0"/>
              <w:jc w:val="right"/>
              <w:rPr>
                <w:sz w:val="20"/>
                <w:szCs w:val="20"/>
                <w:lang w:eastAsia="en-CA"/>
              </w:rPr>
            </w:pPr>
            <w:r>
              <w:rPr>
                <w:sz w:val="20"/>
                <w:szCs w:val="20"/>
              </w:rPr>
              <w:t>0.71</w:t>
            </w:r>
          </w:p>
        </w:tc>
        <w:tc>
          <w:tcPr>
            <w:tcW w:w="394" w:type="pct"/>
            <w:tcBorders>
              <w:top w:val="nil"/>
              <w:left w:val="nil"/>
              <w:bottom w:val="single" w:sz="4" w:space="0" w:color="auto"/>
              <w:right w:val="single" w:sz="4" w:space="0" w:color="auto"/>
            </w:tcBorders>
            <w:shd w:val="clear" w:color="auto" w:fill="auto"/>
            <w:tcMar>
              <w:left w:w="0" w:type="dxa"/>
              <w:right w:w="29" w:type="dxa"/>
            </w:tcMar>
          </w:tcPr>
          <w:p w:rsidR="00A8213E" w:rsidRDefault="00FD11C8" w:rsidP="00FD11C8">
            <w:pPr>
              <w:keepNext/>
              <w:keepLines/>
              <w:spacing w:after="0"/>
              <w:jc w:val="right"/>
              <w:rPr>
                <w:sz w:val="20"/>
                <w:szCs w:val="20"/>
                <w:lang w:eastAsia="en-CA"/>
              </w:rPr>
            </w:pPr>
            <w:r>
              <w:rPr>
                <w:sz w:val="20"/>
                <w:szCs w:val="20"/>
              </w:rPr>
              <w:t>0.71</w:t>
            </w:r>
          </w:p>
        </w:tc>
        <w:tc>
          <w:tcPr>
            <w:tcW w:w="395" w:type="pct"/>
            <w:tcBorders>
              <w:top w:val="nil"/>
              <w:left w:val="nil"/>
              <w:bottom w:val="single" w:sz="4" w:space="0" w:color="auto"/>
              <w:right w:val="single" w:sz="4" w:space="0" w:color="auto"/>
            </w:tcBorders>
            <w:shd w:val="clear" w:color="auto" w:fill="auto"/>
            <w:tcMar>
              <w:left w:w="0" w:type="dxa"/>
              <w:right w:w="29" w:type="dxa"/>
            </w:tcMar>
          </w:tcPr>
          <w:p w:rsidR="00A8213E" w:rsidRDefault="00FD11C8" w:rsidP="00FD11C8">
            <w:pPr>
              <w:keepNext/>
              <w:keepLines/>
              <w:spacing w:after="0"/>
              <w:jc w:val="right"/>
              <w:rPr>
                <w:sz w:val="20"/>
                <w:szCs w:val="20"/>
                <w:lang w:eastAsia="en-CA"/>
              </w:rPr>
            </w:pPr>
            <w:r>
              <w:rPr>
                <w:sz w:val="20"/>
                <w:szCs w:val="20"/>
              </w:rPr>
              <w:t>0.35</w:t>
            </w:r>
          </w:p>
        </w:tc>
        <w:tc>
          <w:tcPr>
            <w:tcW w:w="394" w:type="pct"/>
            <w:tcBorders>
              <w:top w:val="single" w:sz="4" w:space="0" w:color="auto"/>
              <w:left w:val="nil"/>
              <w:bottom w:val="single" w:sz="4" w:space="0" w:color="auto"/>
              <w:right w:val="single" w:sz="4" w:space="0" w:color="auto"/>
            </w:tcBorders>
            <w:shd w:val="clear" w:color="auto" w:fill="auto"/>
            <w:tcMar>
              <w:left w:w="0" w:type="dxa"/>
              <w:right w:w="29" w:type="dxa"/>
            </w:tcMar>
          </w:tcPr>
          <w:p w:rsidR="00A8213E" w:rsidRDefault="00FD11C8" w:rsidP="00FD11C8">
            <w:pPr>
              <w:keepNext/>
              <w:keepLines/>
              <w:spacing w:after="0"/>
              <w:jc w:val="right"/>
              <w:rPr>
                <w:sz w:val="20"/>
                <w:szCs w:val="20"/>
                <w:lang w:eastAsia="en-CA"/>
              </w:rPr>
            </w:pPr>
            <w:r>
              <w:rPr>
                <w:sz w:val="20"/>
                <w:szCs w:val="20"/>
              </w:rPr>
              <w:t>0.35</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rsidR="00A8213E" w:rsidRDefault="00FD11C8" w:rsidP="00FD11C8">
            <w:pPr>
              <w:keepNext/>
              <w:keepLines/>
              <w:spacing w:after="0"/>
              <w:jc w:val="right"/>
              <w:rPr>
                <w:sz w:val="20"/>
                <w:szCs w:val="20"/>
                <w:lang w:eastAsia="en-CA"/>
              </w:rPr>
            </w:pPr>
            <w:r>
              <w:rPr>
                <w:sz w:val="20"/>
                <w:szCs w:val="20"/>
              </w:rPr>
              <w:t>0.35</w:t>
            </w:r>
          </w:p>
        </w:tc>
        <w:tc>
          <w:tcPr>
            <w:tcW w:w="395"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rsidR="00A8213E" w:rsidRDefault="00FD11C8" w:rsidP="00FD11C8">
            <w:pPr>
              <w:keepNext/>
              <w:keepLines/>
              <w:spacing w:after="0"/>
              <w:jc w:val="right"/>
              <w:rPr>
                <w:sz w:val="20"/>
                <w:szCs w:val="20"/>
                <w:lang w:eastAsia="en-CA"/>
              </w:rPr>
            </w:pPr>
            <w:r>
              <w:rPr>
                <w:sz w:val="20"/>
                <w:szCs w:val="20"/>
              </w:rPr>
              <w:t>0.00</w:t>
            </w:r>
          </w:p>
        </w:tc>
        <w:tc>
          <w:tcPr>
            <w:tcW w:w="472" w:type="pct"/>
            <w:tcBorders>
              <w:top w:val="single" w:sz="4" w:space="0" w:color="auto"/>
              <w:left w:val="single" w:sz="4" w:space="0" w:color="auto"/>
              <w:bottom w:val="single" w:sz="4" w:space="0" w:color="auto"/>
              <w:right w:val="single" w:sz="4" w:space="0" w:color="auto"/>
            </w:tcBorders>
            <w:shd w:val="clear" w:color="auto" w:fill="auto"/>
          </w:tcPr>
          <w:p w:rsidR="00A8213E" w:rsidRDefault="00FD11C8" w:rsidP="00FD11C8">
            <w:pPr>
              <w:keepNext/>
              <w:keepLines/>
              <w:spacing w:after="0"/>
              <w:jc w:val="right"/>
              <w:rPr>
                <w:sz w:val="20"/>
                <w:szCs w:val="20"/>
                <w:lang w:eastAsia="en-CA"/>
              </w:rPr>
            </w:pPr>
            <w:r>
              <w:rPr>
                <w:rFonts w:asciiTheme="minorEastAsia" w:eastAsiaTheme="minorEastAsia" w:hAnsiTheme="minorEastAsia" w:hint="eastAsia"/>
                <w:sz w:val="20"/>
                <w:szCs w:val="20"/>
                <w:lang w:eastAsia="zh-CN"/>
              </w:rPr>
              <w:t>不适用</w:t>
            </w:r>
          </w:p>
        </w:tc>
      </w:tr>
      <w:tr w:rsidR="00A8213E">
        <w:tc>
          <w:tcPr>
            <w:tcW w:w="330" w:type="pct"/>
            <w:tcBorders>
              <w:top w:val="nil"/>
              <w:left w:val="single" w:sz="4" w:space="0" w:color="auto"/>
              <w:bottom w:val="single" w:sz="4" w:space="0" w:color="auto"/>
              <w:right w:val="single" w:sz="4" w:space="0" w:color="auto"/>
            </w:tcBorders>
            <w:shd w:val="clear" w:color="auto" w:fill="auto"/>
          </w:tcPr>
          <w:p w:rsidR="00A8213E" w:rsidRDefault="00FD11C8" w:rsidP="00FD11C8">
            <w:pPr>
              <w:spacing w:after="0"/>
              <w:jc w:val="left"/>
              <w:rPr>
                <w:sz w:val="20"/>
                <w:szCs w:val="20"/>
                <w:lang w:eastAsia="en-CA"/>
              </w:rPr>
            </w:pPr>
            <w:r>
              <w:rPr>
                <w:sz w:val="20"/>
                <w:szCs w:val="20"/>
                <w:lang w:eastAsia="en-CA"/>
              </w:rPr>
              <w:t>1.2</w:t>
            </w:r>
          </w:p>
        </w:tc>
        <w:tc>
          <w:tcPr>
            <w:tcW w:w="1436" w:type="pct"/>
            <w:tcBorders>
              <w:top w:val="nil"/>
              <w:left w:val="nil"/>
              <w:bottom w:val="single" w:sz="4" w:space="0" w:color="auto"/>
              <w:right w:val="single" w:sz="4" w:space="0" w:color="auto"/>
            </w:tcBorders>
            <w:shd w:val="clear" w:color="auto" w:fill="auto"/>
          </w:tcPr>
          <w:p w:rsidR="00A8213E" w:rsidRDefault="00FD11C8" w:rsidP="00FD11C8">
            <w:pPr>
              <w:spacing w:after="0"/>
              <w:jc w:val="left"/>
              <w:rPr>
                <w:sz w:val="20"/>
                <w:szCs w:val="20"/>
                <w:lang w:eastAsia="en-CA"/>
              </w:rPr>
            </w:pPr>
            <w:r>
              <w:rPr>
                <w:rFonts w:hint="eastAsia"/>
                <w:sz w:val="20"/>
                <w:szCs w:val="20"/>
                <w:lang w:eastAsia="en-CA"/>
              </w:rPr>
              <w:t>附件</w:t>
            </w:r>
            <w:r>
              <w:rPr>
                <w:rFonts w:hint="eastAsia"/>
                <w:sz w:val="20"/>
                <w:szCs w:val="20"/>
                <w:lang w:val="en-US" w:eastAsia="zh-CN"/>
              </w:rPr>
              <w:t>三</w:t>
            </w:r>
            <w:r>
              <w:rPr>
                <w:rFonts w:hint="eastAsia"/>
                <w:sz w:val="20"/>
                <w:szCs w:val="20"/>
                <w:lang w:eastAsia="en-CA"/>
              </w:rPr>
              <w:t>第</w:t>
            </w:r>
            <w:r>
              <w:rPr>
                <w:sz w:val="20"/>
                <w:szCs w:val="20"/>
                <w:lang w:eastAsia="en-CA"/>
              </w:rPr>
              <w:t xml:space="preserve"> I </w:t>
            </w:r>
            <w:r>
              <w:rPr>
                <w:rFonts w:ascii="New Gulim" w:eastAsia="New Gulim" w:hAnsi="New Gulim" w:cs="New Gulim" w:hint="eastAsia"/>
                <w:sz w:val="20"/>
                <w:szCs w:val="20"/>
                <w:lang w:eastAsia="en-CA"/>
              </w:rPr>
              <w:t>类</w:t>
            </w:r>
            <w:r>
              <w:rPr>
                <w:rFonts w:ascii="Batang" w:hAnsi="Batang" w:cs="Batang" w:hint="eastAsia"/>
                <w:sz w:val="20"/>
                <w:szCs w:val="20"/>
                <w:lang w:eastAsia="en-CA"/>
              </w:rPr>
              <w:t>物</w:t>
            </w:r>
            <w:r>
              <w:rPr>
                <w:rFonts w:ascii="New Gulim" w:eastAsia="New Gulim" w:hAnsi="New Gulim" w:cs="New Gulim" w:hint="eastAsia"/>
                <w:sz w:val="20"/>
                <w:szCs w:val="20"/>
                <w:lang w:eastAsia="en-CA"/>
              </w:rPr>
              <w:t>质</w:t>
            </w:r>
            <w:r>
              <w:rPr>
                <w:rFonts w:ascii="Batang" w:hAnsi="Batang" w:cs="Batang" w:hint="eastAsia"/>
                <w:sz w:val="20"/>
                <w:szCs w:val="20"/>
                <w:lang w:eastAsia="en-CA"/>
              </w:rPr>
              <w:t>的最大允</w:t>
            </w:r>
            <w:r>
              <w:rPr>
                <w:rFonts w:ascii="New Gulim" w:eastAsia="New Gulim" w:hAnsi="New Gulim" w:cs="New Gulim" w:hint="eastAsia"/>
                <w:sz w:val="20"/>
                <w:szCs w:val="20"/>
                <w:lang w:eastAsia="en-CA"/>
              </w:rPr>
              <w:t>许总</w:t>
            </w:r>
            <w:r>
              <w:rPr>
                <w:rFonts w:ascii="Batang" w:hAnsi="Batang" w:cs="Batang" w:hint="eastAsia"/>
                <w:sz w:val="20"/>
                <w:szCs w:val="20"/>
                <w:lang w:eastAsia="en-CA"/>
              </w:rPr>
              <w:t>消耗量（</w:t>
            </w:r>
            <w:r>
              <w:rPr>
                <w:sz w:val="20"/>
                <w:szCs w:val="20"/>
                <w:lang w:eastAsia="en-CA"/>
              </w:rPr>
              <w:t xml:space="preserve">ODP </w:t>
            </w:r>
            <w:r>
              <w:rPr>
                <w:rFonts w:ascii="New Gulim" w:eastAsia="New Gulim" w:hAnsi="New Gulim" w:cs="New Gulim" w:hint="eastAsia"/>
                <w:sz w:val="20"/>
                <w:szCs w:val="20"/>
                <w:lang w:eastAsia="en-CA"/>
              </w:rPr>
              <w:t>吨</w:t>
            </w:r>
            <w:r>
              <w:rPr>
                <w:rFonts w:ascii="Batang" w:hAnsi="Batang" w:cs="Batang" w:hint="eastAsia"/>
                <w:sz w:val="20"/>
                <w:szCs w:val="20"/>
                <w:lang w:eastAsia="en-CA"/>
              </w:rPr>
              <w:t>）</w:t>
            </w:r>
          </w:p>
        </w:tc>
        <w:tc>
          <w:tcPr>
            <w:tcW w:w="394" w:type="pct"/>
            <w:tcBorders>
              <w:top w:val="nil"/>
              <w:left w:val="nil"/>
              <w:bottom w:val="single" w:sz="4" w:space="0" w:color="auto"/>
              <w:right w:val="single" w:sz="4" w:space="0" w:color="auto"/>
            </w:tcBorders>
            <w:shd w:val="clear" w:color="auto" w:fill="auto"/>
            <w:tcMar>
              <w:left w:w="0" w:type="dxa"/>
              <w:right w:w="29" w:type="dxa"/>
            </w:tcMar>
          </w:tcPr>
          <w:p w:rsidR="00A8213E" w:rsidRDefault="00FD11C8" w:rsidP="00FD11C8">
            <w:pPr>
              <w:spacing w:after="0"/>
              <w:jc w:val="right"/>
              <w:rPr>
                <w:sz w:val="20"/>
                <w:szCs w:val="20"/>
                <w:lang w:eastAsia="en-CA"/>
              </w:rPr>
            </w:pPr>
            <w:r>
              <w:rPr>
                <w:sz w:val="20"/>
                <w:szCs w:val="20"/>
              </w:rPr>
              <w:t>0.71</w:t>
            </w:r>
          </w:p>
        </w:tc>
        <w:tc>
          <w:tcPr>
            <w:tcW w:w="394" w:type="pct"/>
            <w:tcBorders>
              <w:top w:val="nil"/>
              <w:left w:val="nil"/>
              <w:bottom w:val="single" w:sz="4" w:space="0" w:color="auto"/>
              <w:right w:val="single" w:sz="4" w:space="0" w:color="auto"/>
            </w:tcBorders>
            <w:shd w:val="clear" w:color="auto" w:fill="auto"/>
            <w:tcMar>
              <w:left w:w="0" w:type="dxa"/>
              <w:right w:w="29" w:type="dxa"/>
            </w:tcMar>
          </w:tcPr>
          <w:p w:rsidR="00A8213E" w:rsidRDefault="00FD11C8" w:rsidP="00FD11C8">
            <w:pPr>
              <w:spacing w:after="0"/>
              <w:jc w:val="right"/>
              <w:rPr>
                <w:sz w:val="20"/>
                <w:szCs w:val="20"/>
                <w:lang w:eastAsia="en-CA"/>
              </w:rPr>
            </w:pPr>
            <w:r>
              <w:rPr>
                <w:sz w:val="20"/>
                <w:szCs w:val="20"/>
              </w:rPr>
              <w:t>0.53</w:t>
            </w:r>
          </w:p>
        </w:tc>
        <w:tc>
          <w:tcPr>
            <w:tcW w:w="394" w:type="pct"/>
            <w:tcBorders>
              <w:top w:val="nil"/>
              <w:left w:val="nil"/>
              <w:bottom w:val="single" w:sz="4" w:space="0" w:color="auto"/>
              <w:right w:val="single" w:sz="4" w:space="0" w:color="auto"/>
            </w:tcBorders>
            <w:shd w:val="clear" w:color="auto" w:fill="auto"/>
            <w:tcMar>
              <w:left w:w="0" w:type="dxa"/>
              <w:right w:w="29" w:type="dxa"/>
            </w:tcMar>
          </w:tcPr>
          <w:p w:rsidR="00A8213E" w:rsidRDefault="00FD11C8" w:rsidP="00FD11C8">
            <w:pPr>
              <w:spacing w:after="0"/>
              <w:jc w:val="right"/>
              <w:rPr>
                <w:sz w:val="20"/>
                <w:szCs w:val="20"/>
                <w:lang w:eastAsia="en-CA"/>
              </w:rPr>
            </w:pPr>
            <w:r>
              <w:rPr>
                <w:sz w:val="20"/>
                <w:szCs w:val="20"/>
              </w:rPr>
              <w:t>0.53</w:t>
            </w:r>
          </w:p>
        </w:tc>
        <w:tc>
          <w:tcPr>
            <w:tcW w:w="395" w:type="pct"/>
            <w:tcBorders>
              <w:top w:val="nil"/>
              <w:left w:val="nil"/>
              <w:bottom w:val="single" w:sz="4" w:space="0" w:color="auto"/>
              <w:right w:val="single" w:sz="4" w:space="0" w:color="auto"/>
            </w:tcBorders>
            <w:shd w:val="clear" w:color="auto" w:fill="auto"/>
            <w:tcMar>
              <w:left w:w="0" w:type="dxa"/>
              <w:right w:w="29" w:type="dxa"/>
            </w:tcMar>
          </w:tcPr>
          <w:p w:rsidR="00A8213E" w:rsidRDefault="00FD11C8" w:rsidP="00FD11C8">
            <w:pPr>
              <w:spacing w:after="0"/>
              <w:jc w:val="right"/>
              <w:rPr>
                <w:sz w:val="20"/>
                <w:szCs w:val="20"/>
                <w:lang w:eastAsia="en-CA"/>
              </w:rPr>
            </w:pPr>
            <w:r>
              <w:rPr>
                <w:sz w:val="20"/>
                <w:szCs w:val="20"/>
              </w:rPr>
              <w:t>0.35</w:t>
            </w:r>
          </w:p>
        </w:tc>
        <w:tc>
          <w:tcPr>
            <w:tcW w:w="394" w:type="pct"/>
            <w:tcBorders>
              <w:top w:val="single" w:sz="4" w:space="0" w:color="auto"/>
              <w:left w:val="nil"/>
              <w:bottom w:val="single" w:sz="4" w:space="0" w:color="auto"/>
              <w:right w:val="single" w:sz="4" w:space="0" w:color="auto"/>
            </w:tcBorders>
            <w:shd w:val="clear" w:color="auto" w:fill="auto"/>
            <w:tcMar>
              <w:left w:w="0" w:type="dxa"/>
              <w:right w:w="29" w:type="dxa"/>
            </w:tcMar>
          </w:tcPr>
          <w:p w:rsidR="00A8213E" w:rsidRDefault="00FD11C8" w:rsidP="00FD11C8">
            <w:pPr>
              <w:spacing w:after="0"/>
              <w:jc w:val="right"/>
              <w:rPr>
                <w:sz w:val="20"/>
                <w:szCs w:val="20"/>
                <w:lang w:eastAsia="en-CA"/>
              </w:rPr>
            </w:pPr>
            <w:r>
              <w:rPr>
                <w:sz w:val="20"/>
                <w:szCs w:val="20"/>
              </w:rPr>
              <w:t>0.35</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rsidR="00A8213E" w:rsidRDefault="00FD11C8" w:rsidP="00FD11C8">
            <w:pPr>
              <w:spacing w:after="0"/>
              <w:jc w:val="right"/>
              <w:rPr>
                <w:sz w:val="20"/>
                <w:szCs w:val="20"/>
                <w:lang w:eastAsia="en-CA"/>
              </w:rPr>
            </w:pPr>
            <w:r>
              <w:rPr>
                <w:sz w:val="20"/>
                <w:szCs w:val="20"/>
              </w:rPr>
              <w:t>0.35</w:t>
            </w:r>
          </w:p>
        </w:tc>
        <w:tc>
          <w:tcPr>
            <w:tcW w:w="395"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rsidR="00A8213E" w:rsidRDefault="00FD11C8" w:rsidP="00FD11C8">
            <w:pPr>
              <w:spacing w:after="0"/>
              <w:jc w:val="right"/>
              <w:rPr>
                <w:sz w:val="20"/>
                <w:szCs w:val="20"/>
                <w:lang w:eastAsia="en-CA"/>
              </w:rPr>
            </w:pPr>
            <w:r>
              <w:rPr>
                <w:sz w:val="20"/>
                <w:szCs w:val="20"/>
              </w:rPr>
              <w:t>0.00</w:t>
            </w:r>
          </w:p>
        </w:tc>
        <w:tc>
          <w:tcPr>
            <w:tcW w:w="472" w:type="pct"/>
            <w:tcBorders>
              <w:top w:val="single" w:sz="4" w:space="0" w:color="auto"/>
              <w:left w:val="single" w:sz="4" w:space="0" w:color="auto"/>
              <w:bottom w:val="single" w:sz="4" w:space="0" w:color="auto"/>
              <w:right w:val="single" w:sz="4" w:space="0" w:color="auto"/>
            </w:tcBorders>
            <w:shd w:val="clear" w:color="auto" w:fill="auto"/>
          </w:tcPr>
          <w:p w:rsidR="00A8213E" w:rsidRDefault="00FD11C8" w:rsidP="00FD11C8">
            <w:pPr>
              <w:spacing w:after="0"/>
              <w:jc w:val="right"/>
              <w:rPr>
                <w:sz w:val="20"/>
                <w:szCs w:val="20"/>
                <w:lang w:eastAsia="en-CA"/>
              </w:rPr>
            </w:pPr>
            <w:r>
              <w:rPr>
                <w:rFonts w:asciiTheme="minorEastAsia" w:eastAsiaTheme="minorEastAsia" w:hAnsiTheme="minorEastAsia" w:hint="eastAsia"/>
                <w:sz w:val="20"/>
                <w:szCs w:val="20"/>
                <w:lang w:eastAsia="zh-CN"/>
              </w:rPr>
              <w:t>不适用</w:t>
            </w:r>
          </w:p>
        </w:tc>
      </w:tr>
      <w:tr w:rsidR="00A8213E">
        <w:tc>
          <w:tcPr>
            <w:tcW w:w="330" w:type="pct"/>
            <w:tcBorders>
              <w:top w:val="nil"/>
              <w:left w:val="single" w:sz="4" w:space="0" w:color="auto"/>
              <w:bottom w:val="single" w:sz="4" w:space="0" w:color="auto"/>
              <w:right w:val="single" w:sz="4" w:space="0" w:color="auto"/>
            </w:tcBorders>
            <w:shd w:val="clear" w:color="auto" w:fill="auto"/>
          </w:tcPr>
          <w:p w:rsidR="00A8213E" w:rsidRDefault="00FD11C8" w:rsidP="00FD11C8">
            <w:pPr>
              <w:spacing w:after="0"/>
              <w:jc w:val="left"/>
              <w:rPr>
                <w:sz w:val="20"/>
                <w:szCs w:val="20"/>
                <w:lang w:eastAsia="en-CA"/>
              </w:rPr>
            </w:pPr>
            <w:r>
              <w:rPr>
                <w:sz w:val="20"/>
                <w:szCs w:val="20"/>
                <w:lang w:eastAsia="en-CA"/>
              </w:rPr>
              <w:t>2.1</w:t>
            </w:r>
          </w:p>
        </w:tc>
        <w:tc>
          <w:tcPr>
            <w:tcW w:w="1436" w:type="pct"/>
            <w:tcBorders>
              <w:top w:val="nil"/>
              <w:left w:val="nil"/>
              <w:bottom w:val="single" w:sz="4" w:space="0" w:color="auto"/>
              <w:right w:val="single" w:sz="4" w:space="0" w:color="auto"/>
            </w:tcBorders>
            <w:shd w:val="clear" w:color="auto" w:fill="auto"/>
          </w:tcPr>
          <w:p w:rsidR="00A8213E" w:rsidRDefault="00FD11C8" w:rsidP="00FD11C8">
            <w:pPr>
              <w:spacing w:after="0"/>
              <w:jc w:val="left"/>
              <w:rPr>
                <w:sz w:val="20"/>
                <w:szCs w:val="20"/>
                <w:lang w:eastAsia="zh-CN"/>
              </w:rPr>
            </w:pPr>
            <w:r>
              <w:rPr>
                <w:rFonts w:ascii="New Gulim" w:eastAsia="New Gulim" w:hAnsi="New Gulim" w:cs="New Gulim" w:hint="eastAsia"/>
                <w:sz w:val="20"/>
                <w:szCs w:val="20"/>
                <w:lang w:eastAsia="zh-CN"/>
              </w:rPr>
              <w:t>牵头执</w:t>
            </w:r>
            <w:r>
              <w:rPr>
                <w:rFonts w:ascii="Batang" w:hAnsi="Batang" w:cs="Batang" w:hint="eastAsia"/>
                <w:sz w:val="20"/>
                <w:szCs w:val="20"/>
                <w:lang w:eastAsia="zh-CN"/>
              </w:rPr>
              <w:t>行机</w:t>
            </w:r>
            <w:r>
              <w:rPr>
                <w:rFonts w:ascii="New Gulim" w:eastAsia="New Gulim" w:hAnsi="New Gulim" w:cs="New Gulim" w:hint="eastAsia"/>
                <w:sz w:val="20"/>
                <w:szCs w:val="20"/>
                <w:lang w:eastAsia="zh-CN"/>
              </w:rPr>
              <w:t>构</w:t>
            </w:r>
            <w:r>
              <w:rPr>
                <w:rFonts w:ascii="Batang" w:hAnsi="Batang" w:cs="Batang" w:hint="eastAsia"/>
                <w:sz w:val="20"/>
                <w:szCs w:val="20"/>
                <w:lang w:eastAsia="zh-CN"/>
              </w:rPr>
              <w:t>（</w:t>
            </w:r>
            <w:r>
              <w:rPr>
                <w:rFonts w:ascii="New Gulim" w:eastAsia="New Gulim" w:hAnsi="New Gulim" w:cs="New Gulim" w:hint="eastAsia"/>
                <w:sz w:val="20"/>
                <w:szCs w:val="20"/>
                <w:lang w:eastAsia="zh-CN"/>
              </w:rPr>
              <w:t>环</w:t>
            </w:r>
            <w:r>
              <w:rPr>
                <w:rFonts w:ascii="Batang" w:hAnsi="Batang" w:cs="Batang" w:hint="eastAsia"/>
                <w:sz w:val="20"/>
                <w:szCs w:val="20"/>
                <w:lang w:eastAsia="zh-CN"/>
              </w:rPr>
              <w:t>境署）商定的</w:t>
            </w:r>
            <w:r>
              <w:rPr>
                <w:rFonts w:ascii="New Gulim" w:eastAsia="New Gulim" w:hAnsi="New Gulim" w:cs="New Gulim" w:hint="eastAsia"/>
                <w:sz w:val="20"/>
                <w:szCs w:val="20"/>
                <w:lang w:eastAsia="zh-CN"/>
              </w:rPr>
              <w:t>资</w:t>
            </w:r>
            <w:r>
              <w:rPr>
                <w:rFonts w:ascii="Batang" w:hAnsi="Batang" w:cs="Batang" w:hint="eastAsia"/>
                <w:sz w:val="20"/>
                <w:szCs w:val="20"/>
                <w:lang w:eastAsia="zh-CN"/>
              </w:rPr>
              <w:t>金（美元）</w:t>
            </w:r>
          </w:p>
        </w:tc>
        <w:tc>
          <w:tcPr>
            <w:tcW w:w="394" w:type="pct"/>
            <w:tcBorders>
              <w:top w:val="nil"/>
              <w:left w:val="nil"/>
              <w:bottom w:val="single" w:sz="4" w:space="0" w:color="auto"/>
              <w:right w:val="single" w:sz="4" w:space="0" w:color="auto"/>
            </w:tcBorders>
            <w:shd w:val="clear" w:color="auto" w:fill="auto"/>
            <w:tcMar>
              <w:left w:w="0" w:type="dxa"/>
              <w:right w:w="29" w:type="dxa"/>
            </w:tcMar>
          </w:tcPr>
          <w:p w:rsidR="00A8213E" w:rsidRDefault="00FD11C8" w:rsidP="00FD11C8">
            <w:pPr>
              <w:spacing w:after="0"/>
              <w:jc w:val="right"/>
              <w:rPr>
                <w:sz w:val="20"/>
                <w:szCs w:val="20"/>
                <w:lang w:eastAsia="en-CA"/>
              </w:rPr>
            </w:pPr>
            <w:r>
              <w:rPr>
                <w:sz w:val="20"/>
                <w:szCs w:val="20"/>
              </w:rPr>
              <w:t>81,000</w:t>
            </w:r>
          </w:p>
        </w:tc>
        <w:tc>
          <w:tcPr>
            <w:tcW w:w="394" w:type="pct"/>
            <w:tcBorders>
              <w:top w:val="nil"/>
              <w:left w:val="nil"/>
              <w:bottom w:val="single" w:sz="4" w:space="0" w:color="auto"/>
              <w:right w:val="single" w:sz="4" w:space="0" w:color="auto"/>
            </w:tcBorders>
            <w:shd w:val="clear" w:color="auto" w:fill="auto"/>
            <w:tcMar>
              <w:left w:w="0" w:type="dxa"/>
              <w:right w:w="29" w:type="dxa"/>
            </w:tcMar>
          </w:tcPr>
          <w:p w:rsidR="00A8213E" w:rsidRDefault="00FD11C8" w:rsidP="00FD11C8">
            <w:pPr>
              <w:spacing w:after="0"/>
              <w:jc w:val="right"/>
              <w:rPr>
                <w:sz w:val="20"/>
                <w:szCs w:val="20"/>
                <w:lang w:eastAsia="en-CA"/>
              </w:rPr>
            </w:pPr>
            <w:r>
              <w:rPr>
                <w:sz w:val="20"/>
                <w:szCs w:val="20"/>
              </w:rPr>
              <w:t>0</w:t>
            </w:r>
          </w:p>
        </w:tc>
        <w:tc>
          <w:tcPr>
            <w:tcW w:w="394" w:type="pct"/>
            <w:tcBorders>
              <w:top w:val="nil"/>
              <w:left w:val="nil"/>
              <w:bottom w:val="single" w:sz="4" w:space="0" w:color="auto"/>
              <w:right w:val="single" w:sz="4" w:space="0" w:color="auto"/>
            </w:tcBorders>
            <w:shd w:val="clear" w:color="auto" w:fill="auto"/>
            <w:tcMar>
              <w:left w:w="0" w:type="dxa"/>
              <w:right w:w="29" w:type="dxa"/>
            </w:tcMar>
          </w:tcPr>
          <w:p w:rsidR="00A8213E" w:rsidRDefault="00FD11C8" w:rsidP="00FD11C8">
            <w:pPr>
              <w:spacing w:after="0"/>
              <w:jc w:val="right"/>
              <w:rPr>
                <w:sz w:val="20"/>
                <w:szCs w:val="20"/>
                <w:lang w:eastAsia="en-CA"/>
              </w:rPr>
            </w:pPr>
            <w:r>
              <w:rPr>
                <w:sz w:val="20"/>
                <w:szCs w:val="20"/>
              </w:rPr>
              <w:t>105,000</w:t>
            </w:r>
          </w:p>
        </w:tc>
        <w:tc>
          <w:tcPr>
            <w:tcW w:w="395" w:type="pct"/>
            <w:tcBorders>
              <w:top w:val="nil"/>
              <w:left w:val="nil"/>
              <w:bottom w:val="single" w:sz="4" w:space="0" w:color="auto"/>
              <w:right w:val="single" w:sz="4" w:space="0" w:color="auto"/>
            </w:tcBorders>
            <w:shd w:val="clear" w:color="auto" w:fill="auto"/>
            <w:tcMar>
              <w:left w:w="0" w:type="dxa"/>
              <w:right w:w="29" w:type="dxa"/>
            </w:tcMar>
          </w:tcPr>
          <w:p w:rsidR="00A8213E" w:rsidRDefault="00FD11C8" w:rsidP="00FD11C8">
            <w:pPr>
              <w:spacing w:after="0"/>
              <w:jc w:val="right"/>
              <w:rPr>
                <w:sz w:val="20"/>
                <w:szCs w:val="20"/>
                <w:lang w:eastAsia="en-CA"/>
              </w:rPr>
            </w:pPr>
            <w:r>
              <w:rPr>
                <w:sz w:val="20"/>
                <w:szCs w:val="20"/>
              </w:rPr>
              <w:t>0</w:t>
            </w:r>
          </w:p>
        </w:tc>
        <w:tc>
          <w:tcPr>
            <w:tcW w:w="394" w:type="pct"/>
            <w:tcBorders>
              <w:top w:val="single" w:sz="4" w:space="0" w:color="auto"/>
              <w:left w:val="nil"/>
              <w:bottom w:val="single" w:sz="4" w:space="0" w:color="auto"/>
              <w:right w:val="single" w:sz="4" w:space="0" w:color="auto"/>
            </w:tcBorders>
            <w:shd w:val="clear" w:color="auto" w:fill="auto"/>
            <w:tcMar>
              <w:left w:w="0" w:type="dxa"/>
              <w:right w:w="29" w:type="dxa"/>
            </w:tcMar>
          </w:tcPr>
          <w:p w:rsidR="00A8213E" w:rsidRDefault="00FD11C8" w:rsidP="00FD11C8">
            <w:pPr>
              <w:spacing w:after="0"/>
              <w:jc w:val="right"/>
              <w:rPr>
                <w:sz w:val="20"/>
                <w:szCs w:val="20"/>
                <w:lang w:eastAsia="en-CA"/>
              </w:rPr>
            </w:pPr>
            <w:r>
              <w:rPr>
                <w:sz w:val="20"/>
                <w:szCs w:val="20"/>
              </w:rPr>
              <w:t>78,000</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rsidR="00A8213E" w:rsidRDefault="00FD11C8" w:rsidP="00FD11C8">
            <w:pPr>
              <w:spacing w:after="0"/>
              <w:jc w:val="right"/>
              <w:rPr>
                <w:sz w:val="20"/>
                <w:szCs w:val="20"/>
                <w:lang w:eastAsia="en-CA"/>
              </w:rPr>
            </w:pPr>
            <w:r>
              <w:rPr>
                <w:sz w:val="20"/>
                <w:szCs w:val="20"/>
              </w:rPr>
              <w:t>0</w:t>
            </w:r>
          </w:p>
        </w:tc>
        <w:tc>
          <w:tcPr>
            <w:tcW w:w="395"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rsidR="00A8213E" w:rsidRDefault="00FD11C8" w:rsidP="00FD11C8">
            <w:pPr>
              <w:spacing w:after="0"/>
              <w:jc w:val="right"/>
              <w:rPr>
                <w:sz w:val="20"/>
                <w:szCs w:val="20"/>
                <w:lang w:eastAsia="en-CA"/>
              </w:rPr>
            </w:pPr>
            <w:r>
              <w:rPr>
                <w:sz w:val="20"/>
                <w:szCs w:val="20"/>
              </w:rPr>
              <w:t>54,000</w:t>
            </w:r>
          </w:p>
        </w:tc>
        <w:tc>
          <w:tcPr>
            <w:tcW w:w="472" w:type="pct"/>
            <w:tcBorders>
              <w:top w:val="single" w:sz="4" w:space="0" w:color="auto"/>
              <w:left w:val="single" w:sz="4" w:space="0" w:color="auto"/>
              <w:bottom w:val="single" w:sz="4" w:space="0" w:color="auto"/>
              <w:right w:val="single" w:sz="4" w:space="0" w:color="auto"/>
            </w:tcBorders>
            <w:shd w:val="clear" w:color="auto" w:fill="auto"/>
          </w:tcPr>
          <w:p w:rsidR="00A8213E" w:rsidRDefault="00FD11C8" w:rsidP="00FD11C8">
            <w:pPr>
              <w:spacing w:after="0"/>
              <w:jc w:val="right"/>
              <w:rPr>
                <w:sz w:val="20"/>
                <w:szCs w:val="20"/>
                <w:lang w:eastAsia="en-CA"/>
              </w:rPr>
            </w:pPr>
            <w:r>
              <w:rPr>
                <w:sz w:val="20"/>
                <w:szCs w:val="20"/>
              </w:rPr>
              <w:t>318,000</w:t>
            </w:r>
          </w:p>
        </w:tc>
      </w:tr>
      <w:tr w:rsidR="00A8213E">
        <w:tc>
          <w:tcPr>
            <w:tcW w:w="330" w:type="pct"/>
            <w:tcBorders>
              <w:top w:val="nil"/>
              <w:left w:val="single" w:sz="4" w:space="0" w:color="auto"/>
              <w:bottom w:val="single" w:sz="4" w:space="0" w:color="auto"/>
              <w:right w:val="single" w:sz="4" w:space="0" w:color="auto"/>
            </w:tcBorders>
            <w:shd w:val="clear" w:color="auto" w:fill="auto"/>
          </w:tcPr>
          <w:p w:rsidR="00A8213E" w:rsidRDefault="00FD11C8" w:rsidP="00FD11C8">
            <w:pPr>
              <w:spacing w:after="0"/>
              <w:jc w:val="left"/>
              <w:rPr>
                <w:sz w:val="20"/>
                <w:szCs w:val="20"/>
                <w:lang w:eastAsia="en-CA"/>
              </w:rPr>
            </w:pPr>
            <w:r>
              <w:rPr>
                <w:sz w:val="20"/>
                <w:szCs w:val="20"/>
                <w:lang w:eastAsia="en-CA"/>
              </w:rPr>
              <w:t>2.2</w:t>
            </w:r>
          </w:p>
        </w:tc>
        <w:tc>
          <w:tcPr>
            <w:tcW w:w="1436" w:type="pct"/>
            <w:tcBorders>
              <w:top w:val="nil"/>
              <w:left w:val="nil"/>
              <w:bottom w:val="single" w:sz="4" w:space="0" w:color="auto"/>
              <w:right w:val="single" w:sz="4" w:space="0" w:color="auto"/>
            </w:tcBorders>
            <w:shd w:val="clear" w:color="auto" w:fill="auto"/>
          </w:tcPr>
          <w:p w:rsidR="00A8213E" w:rsidRDefault="00FD11C8" w:rsidP="00FD11C8">
            <w:pPr>
              <w:spacing w:after="0"/>
              <w:jc w:val="left"/>
              <w:rPr>
                <w:sz w:val="20"/>
                <w:szCs w:val="20"/>
                <w:lang w:eastAsia="zh-CN"/>
              </w:rPr>
            </w:pPr>
            <w:r>
              <w:rPr>
                <w:rFonts w:ascii="New Gulim" w:eastAsia="New Gulim" w:hAnsi="New Gulim" w:cs="New Gulim" w:hint="eastAsia"/>
                <w:sz w:val="20"/>
                <w:szCs w:val="20"/>
                <w:lang w:eastAsia="zh-CN"/>
              </w:rPr>
              <w:t>牵头执</w:t>
            </w:r>
            <w:r>
              <w:rPr>
                <w:rFonts w:ascii="Batang" w:hAnsi="Batang" w:cs="Batang" w:hint="eastAsia"/>
                <w:sz w:val="20"/>
                <w:szCs w:val="20"/>
                <w:lang w:eastAsia="zh-CN"/>
              </w:rPr>
              <w:t>行机</w:t>
            </w:r>
            <w:r>
              <w:rPr>
                <w:rFonts w:ascii="New Gulim" w:eastAsia="New Gulim" w:hAnsi="New Gulim" w:cs="New Gulim" w:hint="eastAsia"/>
                <w:sz w:val="20"/>
                <w:szCs w:val="20"/>
                <w:lang w:eastAsia="zh-CN"/>
              </w:rPr>
              <w:t>构</w:t>
            </w:r>
            <w:r>
              <w:rPr>
                <w:rFonts w:asciiTheme="minorEastAsia" w:eastAsiaTheme="minorEastAsia" w:hAnsiTheme="minorEastAsia" w:cs="New Gulim" w:hint="eastAsia"/>
                <w:sz w:val="20"/>
                <w:szCs w:val="20"/>
                <w:lang w:eastAsia="zh-CN"/>
              </w:rPr>
              <w:t>的</w:t>
            </w:r>
            <w:r>
              <w:rPr>
                <w:rFonts w:asciiTheme="minorEastAsia" w:eastAsiaTheme="minorEastAsia" w:hAnsiTheme="minorEastAsia" w:cs="Batang" w:hint="eastAsia"/>
                <w:sz w:val="20"/>
                <w:szCs w:val="20"/>
                <w:lang w:eastAsia="zh-CN"/>
              </w:rPr>
              <w:t>支持</w:t>
            </w:r>
            <w:r>
              <w:rPr>
                <w:rFonts w:ascii="New Gulim" w:eastAsia="New Gulim" w:hAnsi="New Gulim" w:cs="New Gulim" w:hint="eastAsia"/>
                <w:sz w:val="20"/>
                <w:szCs w:val="20"/>
                <w:lang w:eastAsia="zh-CN"/>
              </w:rPr>
              <w:t>费</w:t>
            </w:r>
            <w:r>
              <w:rPr>
                <w:rFonts w:ascii="Batang" w:hAnsi="Batang" w:cs="Batang" w:hint="eastAsia"/>
                <w:sz w:val="20"/>
                <w:szCs w:val="20"/>
                <w:lang w:eastAsia="zh-CN"/>
              </w:rPr>
              <w:t>用（</w:t>
            </w:r>
            <w:r>
              <w:rPr>
                <w:rFonts w:asciiTheme="minorEastAsia" w:eastAsiaTheme="minorEastAsia" w:hAnsiTheme="minorEastAsia" w:cs="Batang" w:hint="eastAsia"/>
                <w:sz w:val="20"/>
                <w:szCs w:val="20"/>
                <w:lang w:eastAsia="zh-CN"/>
              </w:rPr>
              <w:t>美元</w:t>
            </w:r>
            <w:r>
              <w:rPr>
                <w:rFonts w:hint="eastAsia"/>
                <w:sz w:val="20"/>
                <w:szCs w:val="20"/>
                <w:lang w:eastAsia="zh-CN"/>
              </w:rPr>
              <w:t>）</w:t>
            </w:r>
          </w:p>
        </w:tc>
        <w:tc>
          <w:tcPr>
            <w:tcW w:w="394" w:type="pct"/>
            <w:tcBorders>
              <w:top w:val="nil"/>
              <w:left w:val="nil"/>
              <w:bottom w:val="single" w:sz="4" w:space="0" w:color="auto"/>
              <w:right w:val="single" w:sz="4" w:space="0" w:color="auto"/>
            </w:tcBorders>
            <w:shd w:val="clear" w:color="auto" w:fill="auto"/>
            <w:tcMar>
              <w:left w:w="0" w:type="dxa"/>
              <w:right w:w="29" w:type="dxa"/>
            </w:tcMar>
          </w:tcPr>
          <w:p w:rsidR="00A8213E" w:rsidRDefault="00FD11C8" w:rsidP="00FD11C8">
            <w:pPr>
              <w:spacing w:after="0"/>
              <w:jc w:val="right"/>
              <w:rPr>
                <w:sz w:val="20"/>
                <w:szCs w:val="20"/>
                <w:lang w:eastAsia="en-CA"/>
              </w:rPr>
            </w:pPr>
            <w:r>
              <w:rPr>
                <w:sz w:val="20"/>
                <w:szCs w:val="20"/>
              </w:rPr>
              <w:t>10,530</w:t>
            </w:r>
          </w:p>
        </w:tc>
        <w:tc>
          <w:tcPr>
            <w:tcW w:w="394" w:type="pct"/>
            <w:tcBorders>
              <w:top w:val="nil"/>
              <w:left w:val="nil"/>
              <w:bottom w:val="single" w:sz="4" w:space="0" w:color="auto"/>
              <w:right w:val="single" w:sz="4" w:space="0" w:color="auto"/>
            </w:tcBorders>
            <w:shd w:val="clear" w:color="auto" w:fill="auto"/>
            <w:tcMar>
              <w:left w:w="0" w:type="dxa"/>
              <w:right w:w="29" w:type="dxa"/>
            </w:tcMar>
          </w:tcPr>
          <w:p w:rsidR="00A8213E" w:rsidRDefault="00FD11C8" w:rsidP="00FD11C8">
            <w:pPr>
              <w:spacing w:after="0"/>
              <w:jc w:val="right"/>
              <w:rPr>
                <w:sz w:val="20"/>
                <w:szCs w:val="20"/>
                <w:lang w:eastAsia="en-CA"/>
              </w:rPr>
            </w:pPr>
            <w:r>
              <w:rPr>
                <w:sz w:val="20"/>
                <w:szCs w:val="20"/>
              </w:rPr>
              <w:t>0</w:t>
            </w:r>
          </w:p>
        </w:tc>
        <w:tc>
          <w:tcPr>
            <w:tcW w:w="394" w:type="pct"/>
            <w:tcBorders>
              <w:top w:val="nil"/>
              <w:left w:val="nil"/>
              <w:bottom w:val="single" w:sz="4" w:space="0" w:color="auto"/>
              <w:right w:val="single" w:sz="4" w:space="0" w:color="auto"/>
            </w:tcBorders>
            <w:shd w:val="clear" w:color="auto" w:fill="auto"/>
            <w:tcMar>
              <w:left w:w="0" w:type="dxa"/>
              <w:right w:w="29" w:type="dxa"/>
            </w:tcMar>
          </w:tcPr>
          <w:p w:rsidR="00A8213E" w:rsidRDefault="00FD11C8" w:rsidP="00FD11C8">
            <w:pPr>
              <w:spacing w:after="0"/>
              <w:jc w:val="right"/>
              <w:rPr>
                <w:sz w:val="20"/>
                <w:szCs w:val="20"/>
                <w:lang w:eastAsia="en-CA"/>
              </w:rPr>
            </w:pPr>
            <w:r>
              <w:rPr>
                <w:sz w:val="20"/>
                <w:szCs w:val="20"/>
              </w:rPr>
              <w:t>13,650</w:t>
            </w:r>
          </w:p>
        </w:tc>
        <w:tc>
          <w:tcPr>
            <w:tcW w:w="395" w:type="pct"/>
            <w:tcBorders>
              <w:top w:val="nil"/>
              <w:left w:val="nil"/>
              <w:bottom w:val="single" w:sz="4" w:space="0" w:color="auto"/>
              <w:right w:val="single" w:sz="4" w:space="0" w:color="auto"/>
            </w:tcBorders>
            <w:shd w:val="clear" w:color="auto" w:fill="auto"/>
            <w:tcMar>
              <w:left w:w="0" w:type="dxa"/>
              <w:right w:w="29" w:type="dxa"/>
            </w:tcMar>
          </w:tcPr>
          <w:p w:rsidR="00A8213E" w:rsidRDefault="00FD11C8" w:rsidP="00FD11C8">
            <w:pPr>
              <w:spacing w:after="0"/>
              <w:jc w:val="right"/>
              <w:rPr>
                <w:sz w:val="20"/>
                <w:szCs w:val="20"/>
                <w:lang w:eastAsia="en-CA"/>
              </w:rPr>
            </w:pPr>
            <w:r>
              <w:rPr>
                <w:sz w:val="20"/>
                <w:szCs w:val="20"/>
              </w:rPr>
              <w:t>0</w:t>
            </w:r>
          </w:p>
        </w:tc>
        <w:tc>
          <w:tcPr>
            <w:tcW w:w="394" w:type="pct"/>
            <w:tcBorders>
              <w:top w:val="single" w:sz="4" w:space="0" w:color="auto"/>
              <w:left w:val="nil"/>
              <w:bottom w:val="single" w:sz="4" w:space="0" w:color="auto"/>
              <w:right w:val="single" w:sz="4" w:space="0" w:color="auto"/>
            </w:tcBorders>
            <w:shd w:val="clear" w:color="auto" w:fill="auto"/>
            <w:tcMar>
              <w:left w:w="0" w:type="dxa"/>
              <w:right w:w="29" w:type="dxa"/>
            </w:tcMar>
          </w:tcPr>
          <w:p w:rsidR="00A8213E" w:rsidRDefault="00FD11C8" w:rsidP="00FD11C8">
            <w:pPr>
              <w:spacing w:after="0"/>
              <w:jc w:val="right"/>
              <w:rPr>
                <w:sz w:val="20"/>
                <w:szCs w:val="20"/>
                <w:lang w:eastAsia="en-CA"/>
              </w:rPr>
            </w:pPr>
            <w:r>
              <w:rPr>
                <w:sz w:val="20"/>
                <w:szCs w:val="20"/>
              </w:rPr>
              <w:t>10,140</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rsidR="00A8213E" w:rsidRDefault="00FD11C8" w:rsidP="00FD11C8">
            <w:pPr>
              <w:spacing w:after="0"/>
              <w:jc w:val="right"/>
              <w:rPr>
                <w:sz w:val="20"/>
                <w:szCs w:val="20"/>
                <w:lang w:eastAsia="en-CA"/>
              </w:rPr>
            </w:pPr>
            <w:r>
              <w:rPr>
                <w:sz w:val="20"/>
                <w:szCs w:val="20"/>
              </w:rPr>
              <w:t>0</w:t>
            </w:r>
          </w:p>
        </w:tc>
        <w:tc>
          <w:tcPr>
            <w:tcW w:w="395"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rsidR="00A8213E" w:rsidRDefault="00FD11C8" w:rsidP="00FD11C8">
            <w:pPr>
              <w:spacing w:after="0"/>
              <w:jc w:val="right"/>
              <w:rPr>
                <w:sz w:val="20"/>
                <w:szCs w:val="20"/>
                <w:lang w:eastAsia="en-CA"/>
              </w:rPr>
            </w:pPr>
            <w:r>
              <w:rPr>
                <w:sz w:val="20"/>
                <w:szCs w:val="20"/>
              </w:rPr>
              <w:t>7,020</w:t>
            </w:r>
          </w:p>
        </w:tc>
        <w:tc>
          <w:tcPr>
            <w:tcW w:w="472" w:type="pct"/>
            <w:tcBorders>
              <w:top w:val="single" w:sz="4" w:space="0" w:color="auto"/>
              <w:left w:val="single" w:sz="4" w:space="0" w:color="auto"/>
              <w:bottom w:val="single" w:sz="4" w:space="0" w:color="auto"/>
              <w:right w:val="single" w:sz="4" w:space="0" w:color="auto"/>
            </w:tcBorders>
            <w:shd w:val="clear" w:color="auto" w:fill="auto"/>
          </w:tcPr>
          <w:p w:rsidR="00A8213E" w:rsidRDefault="00FD11C8" w:rsidP="00FD11C8">
            <w:pPr>
              <w:spacing w:after="0"/>
              <w:jc w:val="right"/>
              <w:rPr>
                <w:sz w:val="20"/>
                <w:szCs w:val="20"/>
                <w:lang w:eastAsia="en-CA"/>
              </w:rPr>
            </w:pPr>
            <w:r>
              <w:rPr>
                <w:sz w:val="20"/>
                <w:szCs w:val="20"/>
              </w:rPr>
              <w:t>41,340</w:t>
            </w:r>
          </w:p>
        </w:tc>
      </w:tr>
      <w:tr w:rsidR="00A8213E">
        <w:tc>
          <w:tcPr>
            <w:tcW w:w="330" w:type="pct"/>
            <w:tcBorders>
              <w:top w:val="nil"/>
              <w:left w:val="single" w:sz="4" w:space="0" w:color="auto"/>
              <w:bottom w:val="single" w:sz="4" w:space="0" w:color="auto"/>
              <w:right w:val="single" w:sz="4" w:space="0" w:color="auto"/>
            </w:tcBorders>
            <w:shd w:val="clear" w:color="auto" w:fill="auto"/>
          </w:tcPr>
          <w:p w:rsidR="00A8213E" w:rsidRDefault="00FD11C8" w:rsidP="00FD11C8">
            <w:pPr>
              <w:spacing w:after="0"/>
              <w:jc w:val="left"/>
              <w:rPr>
                <w:sz w:val="20"/>
                <w:szCs w:val="20"/>
                <w:lang w:eastAsia="en-CA"/>
              </w:rPr>
            </w:pPr>
            <w:r>
              <w:rPr>
                <w:sz w:val="20"/>
                <w:szCs w:val="20"/>
                <w:lang w:eastAsia="en-CA"/>
              </w:rPr>
              <w:t>2.3</w:t>
            </w:r>
          </w:p>
        </w:tc>
        <w:tc>
          <w:tcPr>
            <w:tcW w:w="1436" w:type="pct"/>
            <w:tcBorders>
              <w:top w:val="nil"/>
              <w:left w:val="nil"/>
              <w:bottom w:val="single" w:sz="4" w:space="0" w:color="auto"/>
              <w:right w:val="single" w:sz="4" w:space="0" w:color="auto"/>
            </w:tcBorders>
            <w:shd w:val="clear" w:color="auto" w:fill="auto"/>
          </w:tcPr>
          <w:p w:rsidR="00A8213E" w:rsidRDefault="00FD11C8" w:rsidP="00FD11C8">
            <w:pPr>
              <w:spacing w:after="0"/>
              <w:jc w:val="left"/>
              <w:rPr>
                <w:sz w:val="20"/>
                <w:szCs w:val="20"/>
                <w:lang w:eastAsia="zh-CN"/>
              </w:rPr>
            </w:pPr>
            <w:r>
              <w:rPr>
                <w:rFonts w:hint="eastAsia"/>
                <w:sz w:val="20"/>
                <w:szCs w:val="20"/>
                <w:lang w:eastAsia="zh-CN"/>
              </w:rPr>
              <w:t>合作</w:t>
            </w:r>
            <w:r>
              <w:rPr>
                <w:rFonts w:ascii="New Gulim" w:eastAsia="New Gulim" w:hAnsi="New Gulim" w:cs="New Gulim" w:hint="eastAsia"/>
                <w:sz w:val="20"/>
                <w:szCs w:val="20"/>
                <w:lang w:eastAsia="zh-CN"/>
              </w:rPr>
              <w:t>执</w:t>
            </w:r>
            <w:r>
              <w:rPr>
                <w:rFonts w:ascii="Batang" w:hAnsi="Batang" w:cs="Batang" w:hint="eastAsia"/>
                <w:sz w:val="20"/>
                <w:szCs w:val="20"/>
                <w:lang w:eastAsia="zh-CN"/>
              </w:rPr>
              <w:t>行机</w:t>
            </w:r>
            <w:r>
              <w:rPr>
                <w:rFonts w:ascii="New Gulim" w:eastAsia="New Gulim" w:hAnsi="New Gulim" w:cs="New Gulim" w:hint="eastAsia"/>
                <w:sz w:val="20"/>
                <w:szCs w:val="20"/>
                <w:lang w:eastAsia="zh-CN"/>
              </w:rPr>
              <w:t>构</w:t>
            </w:r>
            <w:r>
              <w:rPr>
                <w:rFonts w:ascii="Batang" w:hAnsi="Batang" w:cs="Batang" w:hint="eastAsia"/>
                <w:sz w:val="20"/>
                <w:szCs w:val="20"/>
                <w:lang w:eastAsia="zh-CN"/>
              </w:rPr>
              <w:t>（工</w:t>
            </w:r>
            <w:r>
              <w:rPr>
                <w:rFonts w:ascii="New Gulim" w:eastAsia="New Gulim" w:hAnsi="New Gulim" w:cs="New Gulim" w:hint="eastAsia"/>
                <w:sz w:val="20"/>
                <w:szCs w:val="20"/>
                <w:lang w:eastAsia="zh-CN"/>
              </w:rPr>
              <w:t>发组织</w:t>
            </w:r>
            <w:r>
              <w:rPr>
                <w:rFonts w:ascii="Batang" w:hAnsi="Batang" w:cs="Batang" w:hint="eastAsia"/>
                <w:sz w:val="20"/>
                <w:szCs w:val="20"/>
                <w:lang w:eastAsia="zh-CN"/>
              </w:rPr>
              <w:t>）</w:t>
            </w:r>
            <w:r>
              <w:rPr>
                <w:rFonts w:hint="eastAsia"/>
                <w:sz w:val="20"/>
                <w:szCs w:val="20"/>
                <w:lang w:eastAsia="zh-CN"/>
              </w:rPr>
              <w:t>商定的供</w:t>
            </w:r>
            <w:r>
              <w:rPr>
                <w:rFonts w:ascii="New Gulim" w:eastAsia="New Gulim" w:hAnsi="New Gulim" w:cs="New Gulim" w:hint="eastAsia"/>
                <w:sz w:val="20"/>
                <w:szCs w:val="20"/>
                <w:lang w:eastAsia="zh-CN"/>
              </w:rPr>
              <w:t>资</w:t>
            </w:r>
            <w:r>
              <w:rPr>
                <w:rFonts w:ascii="Batang" w:hAnsi="Batang" w:cs="Batang" w:hint="eastAsia"/>
                <w:sz w:val="20"/>
                <w:szCs w:val="20"/>
                <w:lang w:eastAsia="zh-CN"/>
              </w:rPr>
              <w:t>（美元）</w:t>
            </w:r>
          </w:p>
        </w:tc>
        <w:tc>
          <w:tcPr>
            <w:tcW w:w="394" w:type="pct"/>
            <w:tcBorders>
              <w:top w:val="nil"/>
              <w:left w:val="nil"/>
              <w:bottom w:val="single" w:sz="4" w:space="0" w:color="auto"/>
              <w:right w:val="single" w:sz="4" w:space="0" w:color="auto"/>
            </w:tcBorders>
            <w:shd w:val="clear" w:color="auto" w:fill="auto"/>
            <w:tcMar>
              <w:left w:w="0" w:type="dxa"/>
              <w:right w:w="29" w:type="dxa"/>
            </w:tcMar>
          </w:tcPr>
          <w:p w:rsidR="00A8213E" w:rsidRDefault="00FD11C8" w:rsidP="00FD11C8">
            <w:pPr>
              <w:spacing w:after="0"/>
              <w:jc w:val="right"/>
              <w:rPr>
                <w:sz w:val="20"/>
                <w:szCs w:val="20"/>
                <w:lang w:eastAsia="en-CA"/>
              </w:rPr>
            </w:pPr>
            <w:r>
              <w:rPr>
                <w:sz w:val="20"/>
                <w:szCs w:val="20"/>
              </w:rPr>
              <w:t>83,000</w:t>
            </w:r>
          </w:p>
        </w:tc>
        <w:tc>
          <w:tcPr>
            <w:tcW w:w="394" w:type="pct"/>
            <w:tcBorders>
              <w:top w:val="nil"/>
              <w:left w:val="nil"/>
              <w:bottom w:val="single" w:sz="4" w:space="0" w:color="auto"/>
              <w:right w:val="single" w:sz="4" w:space="0" w:color="auto"/>
            </w:tcBorders>
            <w:shd w:val="clear" w:color="auto" w:fill="auto"/>
            <w:tcMar>
              <w:left w:w="0" w:type="dxa"/>
              <w:right w:w="29" w:type="dxa"/>
            </w:tcMar>
          </w:tcPr>
          <w:p w:rsidR="00A8213E" w:rsidRDefault="00FD11C8" w:rsidP="00FD11C8">
            <w:pPr>
              <w:spacing w:after="0"/>
              <w:jc w:val="right"/>
              <w:rPr>
                <w:sz w:val="20"/>
                <w:szCs w:val="20"/>
                <w:lang w:eastAsia="en-CA"/>
              </w:rPr>
            </w:pPr>
            <w:r>
              <w:rPr>
                <w:sz w:val="20"/>
                <w:szCs w:val="20"/>
              </w:rPr>
              <w:t>0</w:t>
            </w:r>
          </w:p>
        </w:tc>
        <w:tc>
          <w:tcPr>
            <w:tcW w:w="394" w:type="pct"/>
            <w:tcBorders>
              <w:top w:val="nil"/>
              <w:left w:val="nil"/>
              <w:bottom w:val="single" w:sz="4" w:space="0" w:color="auto"/>
              <w:right w:val="single" w:sz="4" w:space="0" w:color="auto"/>
            </w:tcBorders>
            <w:shd w:val="clear" w:color="auto" w:fill="auto"/>
            <w:tcMar>
              <w:left w:w="0" w:type="dxa"/>
              <w:right w:w="29" w:type="dxa"/>
            </w:tcMar>
          </w:tcPr>
          <w:p w:rsidR="00A8213E" w:rsidRDefault="00FD11C8" w:rsidP="00FD11C8">
            <w:pPr>
              <w:spacing w:after="0"/>
              <w:jc w:val="right"/>
              <w:rPr>
                <w:sz w:val="20"/>
                <w:szCs w:val="20"/>
                <w:lang w:eastAsia="en-CA"/>
              </w:rPr>
            </w:pPr>
            <w:r>
              <w:rPr>
                <w:sz w:val="20"/>
                <w:szCs w:val="20"/>
              </w:rPr>
              <w:t>139,000</w:t>
            </w:r>
          </w:p>
        </w:tc>
        <w:tc>
          <w:tcPr>
            <w:tcW w:w="395" w:type="pct"/>
            <w:tcBorders>
              <w:top w:val="nil"/>
              <w:left w:val="nil"/>
              <w:bottom w:val="single" w:sz="4" w:space="0" w:color="auto"/>
              <w:right w:val="single" w:sz="4" w:space="0" w:color="auto"/>
            </w:tcBorders>
            <w:shd w:val="clear" w:color="auto" w:fill="auto"/>
            <w:tcMar>
              <w:left w:w="0" w:type="dxa"/>
              <w:right w:w="29" w:type="dxa"/>
            </w:tcMar>
          </w:tcPr>
          <w:p w:rsidR="00A8213E" w:rsidRDefault="00FD11C8" w:rsidP="00FD11C8">
            <w:pPr>
              <w:spacing w:after="0"/>
              <w:jc w:val="right"/>
              <w:rPr>
                <w:sz w:val="20"/>
                <w:szCs w:val="20"/>
                <w:lang w:eastAsia="en-CA"/>
              </w:rPr>
            </w:pPr>
            <w:r>
              <w:rPr>
                <w:sz w:val="20"/>
                <w:szCs w:val="20"/>
              </w:rPr>
              <w:t>0</w:t>
            </w:r>
          </w:p>
        </w:tc>
        <w:tc>
          <w:tcPr>
            <w:tcW w:w="394" w:type="pct"/>
            <w:tcBorders>
              <w:top w:val="single" w:sz="4" w:space="0" w:color="auto"/>
              <w:left w:val="nil"/>
              <w:bottom w:val="single" w:sz="4" w:space="0" w:color="auto"/>
              <w:right w:val="single" w:sz="4" w:space="0" w:color="auto"/>
            </w:tcBorders>
            <w:shd w:val="clear" w:color="auto" w:fill="auto"/>
            <w:tcMar>
              <w:left w:w="0" w:type="dxa"/>
              <w:right w:w="29" w:type="dxa"/>
            </w:tcMar>
          </w:tcPr>
          <w:p w:rsidR="00A8213E" w:rsidRDefault="00FD11C8" w:rsidP="00FD11C8">
            <w:pPr>
              <w:spacing w:after="0"/>
              <w:jc w:val="right"/>
              <w:rPr>
                <w:sz w:val="20"/>
                <w:szCs w:val="20"/>
                <w:lang w:eastAsia="en-CA"/>
              </w:rPr>
            </w:pPr>
            <w:r>
              <w:rPr>
                <w:sz w:val="20"/>
                <w:szCs w:val="20"/>
              </w:rPr>
              <w:t>0</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rsidR="00A8213E" w:rsidRDefault="00FD11C8" w:rsidP="00FD11C8">
            <w:pPr>
              <w:spacing w:after="0"/>
              <w:jc w:val="right"/>
              <w:rPr>
                <w:sz w:val="20"/>
                <w:szCs w:val="20"/>
                <w:lang w:eastAsia="en-CA"/>
              </w:rPr>
            </w:pPr>
            <w:r>
              <w:rPr>
                <w:sz w:val="20"/>
                <w:szCs w:val="20"/>
              </w:rPr>
              <w:t>0</w:t>
            </w:r>
          </w:p>
        </w:tc>
        <w:tc>
          <w:tcPr>
            <w:tcW w:w="395"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rsidR="00A8213E" w:rsidRDefault="00FD11C8" w:rsidP="00FD11C8">
            <w:pPr>
              <w:spacing w:after="0"/>
              <w:jc w:val="right"/>
              <w:rPr>
                <w:sz w:val="20"/>
                <w:szCs w:val="20"/>
                <w:lang w:eastAsia="en-CA"/>
              </w:rPr>
            </w:pPr>
            <w:r>
              <w:rPr>
                <w:sz w:val="20"/>
                <w:szCs w:val="20"/>
              </w:rPr>
              <w:t>0</w:t>
            </w:r>
          </w:p>
        </w:tc>
        <w:tc>
          <w:tcPr>
            <w:tcW w:w="472" w:type="pct"/>
            <w:tcBorders>
              <w:top w:val="single" w:sz="4" w:space="0" w:color="auto"/>
              <w:left w:val="single" w:sz="4" w:space="0" w:color="auto"/>
              <w:bottom w:val="single" w:sz="4" w:space="0" w:color="auto"/>
              <w:right w:val="single" w:sz="4" w:space="0" w:color="auto"/>
            </w:tcBorders>
            <w:shd w:val="clear" w:color="auto" w:fill="auto"/>
          </w:tcPr>
          <w:p w:rsidR="00A8213E" w:rsidRDefault="00FD11C8" w:rsidP="00FD11C8">
            <w:pPr>
              <w:spacing w:after="0"/>
              <w:jc w:val="right"/>
              <w:rPr>
                <w:sz w:val="20"/>
                <w:szCs w:val="20"/>
                <w:lang w:eastAsia="en-CA"/>
              </w:rPr>
            </w:pPr>
            <w:r>
              <w:rPr>
                <w:sz w:val="20"/>
                <w:szCs w:val="20"/>
              </w:rPr>
              <w:t>222,000</w:t>
            </w:r>
          </w:p>
        </w:tc>
      </w:tr>
      <w:tr w:rsidR="00A8213E">
        <w:tc>
          <w:tcPr>
            <w:tcW w:w="330" w:type="pct"/>
            <w:tcBorders>
              <w:top w:val="nil"/>
              <w:left w:val="single" w:sz="4" w:space="0" w:color="auto"/>
              <w:bottom w:val="single" w:sz="4" w:space="0" w:color="auto"/>
              <w:right w:val="single" w:sz="4" w:space="0" w:color="auto"/>
            </w:tcBorders>
            <w:shd w:val="clear" w:color="auto" w:fill="auto"/>
          </w:tcPr>
          <w:p w:rsidR="00A8213E" w:rsidRDefault="00FD11C8" w:rsidP="00FD11C8">
            <w:pPr>
              <w:spacing w:after="0"/>
              <w:jc w:val="left"/>
              <w:rPr>
                <w:sz w:val="20"/>
                <w:szCs w:val="20"/>
                <w:lang w:eastAsia="en-CA"/>
              </w:rPr>
            </w:pPr>
            <w:r>
              <w:rPr>
                <w:sz w:val="20"/>
                <w:szCs w:val="20"/>
                <w:lang w:eastAsia="en-CA"/>
              </w:rPr>
              <w:t>2.4</w:t>
            </w:r>
          </w:p>
        </w:tc>
        <w:tc>
          <w:tcPr>
            <w:tcW w:w="1436" w:type="pct"/>
            <w:tcBorders>
              <w:top w:val="nil"/>
              <w:left w:val="nil"/>
              <w:bottom w:val="single" w:sz="4" w:space="0" w:color="auto"/>
              <w:right w:val="single" w:sz="4" w:space="0" w:color="auto"/>
            </w:tcBorders>
            <w:shd w:val="clear" w:color="auto" w:fill="auto"/>
          </w:tcPr>
          <w:p w:rsidR="00A8213E" w:rsidRDefault="00FD11C8" w:rsidP="00FD11C8">
            <w:pPr>
              <w:spacing w:after="0"/>
              <w:jc w:val="left"/>
              <w:rPr>
                <w:sz w:val="20"/>
                <w:szCs w:val="20"/>
                <w:lang w:eastAsia="zh-CN"/>
              </w:rPr>
            </w:pPr>
            <w:r>
              <w:rPr>
                <w:rFonts w:hint="eastAsia"/>
                <w:sz w:val="20"/>
                <w:szCs w:val="20"/>
                <w:lang w:eastAsia="zh-CN"/>
              </w:rPr>
              <w:t>合作</w:t>
            </w:r>
            <w:r>
              <w:rPr>
                <w:rFonts w:asciiTheme="minorEastAsia" w:eastAsiaTheme="minorEastAsia" w:hAnsiTheme="minorEastAsia" w:cs="New Gulim" w:hint="eastAsia"/>
                <w:sz w:val="20"/>
                <w:szCs w:val="20"/>
                <w:lang w:eastAsia="zh-CN"/>
              </w:rPr>
              <w:t>执行机构</w:t>
            </w:r>
            <w:r>
              <w:rPr>
                <w:rFonts w:hint="eastAsia"/>
                <w:sz w:val="20"/>
                <w:szCs w:val="20"/>
                <w:lang w:eastAsia="zh-CN"/>
              </w:rPr>
              <w:t>的支持</w:t>
            </w:r>
            <w:r>
              <w:rPr>
                <w:rFonts w:ascii="New Gulim" w:eastAsia="New Gulim" w:hAnsi="New Gulim" w:cs="New Gulim" w:hint="eastAsia"/>
                <w:sz w:val="20"/>
                <w:szCs w:val="20"/>
                <w:lang w:eastAsia="zh-CN"/>
              </w:rPr>
              <w:t>费</w:t>
            </w:r>
            <w:r>
              <w:rPr>
                <w:rFonts w:ascii="Batang" w:hAnsi="Batang" w:cs="Batang" w:hint="eastAsia"/>
                <w:sz w:val="20"/>
                <w:szCs w:val="20"/>
                <w:lang w:eastAsia="zh-CN"/>
              </w:rPr>
              <w:t>用（美元）</w:t>
            </w:r>
          </w:p>
        </w:tc>
        <w:tc>
          <w:tcPr>
            <w:tcW w:w="394" w:type="pct"/>
            <w:tcBorders>
              <w:top w:val="nil"/>
              <w:left w:val="nil"/>
              <w:bottom w:val="single" w:sz="4" w:space="0" w:color="auto"/>
              <w:right w:val="single" w:sz="4" w:space="0" w:color="auto"/>
            </w:tcBorders>
            <w:shd w:val="clear" w:color="auto" w:fill="auto"/>
            <w:tcMar>
              <w:left w:w="0" w:type="dxa"/>
              <w:right w:w="29" w:type="dxa"/>
            </w:tcMar>
          </w:tcPr>
          <w:p w:rsidR="00A8213E" w:rsidRDefault="00FD11C8" w:rsidP="00FD11C8">
            <w:pPr>
              <w:spacing w:after="0"/>
              <w:jc w:val="right"/>
              <w:rPr>
                <w:sz w:val="20"/>
                <w:szCs w:val="20"/>
                <w:lang w:eastAsia="en-CA"/>
              </w:rPr>
            </w:pPr>
            <w:r>
              <w:rPr>
                <w:sz w:val="20"/>
                <w:szCs w:val="20"/>
              </w:rPr>
              <w:t>7,470</w:t>
            </w:r>
          </w:p>
        </w:tc>
        <w:tc>
          <w:tcPr>
            <w:tcW w:w="394" w:type="pct"/>
            <w:tcBorders>
              <w:top w:val="nil"/>
              <w:left w:val="nil"/>
              <w:bottom w:val="single" w:sz="4" w:space="0" w:color="auto"/>
              <w:right w:val="single" w:sz="4" w:space="0" w:color="auto"/>
            </w:tcBorders>
            <w:shd w:val="clear" w:color="auto" w:fill="auto"/>
            <w:tcMar>
              <w:left w:w="0" w:type="dxa"/>
              <w:right w:w="29" w:type="dxa"/>
            </w:tcMar>
          </w:tcPr>
          <w:p w:rsidR="00A8213E" w:rsidRDefault="00FD11C8" w:rsidP="00FD11C8">
            <w:pPr>
              <w:spacing w:after="0"/>
              <w:jc w:val="right"/>
              <w:rPr>
                <w:sz w:val="20"/>
                <w:szCs w:val="20"/>
                <w:lang w:eastAsia="en-CA"/>
              </w:rPr>
            </w:pPr>
            <w:r>
              <w:rPr>
                <w:sz w:val="20"/>
                <w:szCs w:val="20"/>
              </w:rPr>
              <w:t>0</w:t>
            </w:r>
          </w:p>
        </w:tc>
        <w:tc>
          <w:tcPr>
            <w:tcW w:w="394" w:type="pct"/>
            <w:tcBorders>
              <w:top w:val="nil"/>
              <w:left w:val="nil"/>
              <w:bottom w:val="single" w:sz="4" w:space="0" w:color="auto"/>
              <w:right w:val="single" w:sz="4" w:space="0" w:color="auto"/>
            </w:tcBorders>
            <w:shd w:val="clear" w:color="auto" w:fill="auto"/>
            <w:tcMar>
              <w:left w:w="0" w:type="dxa"/>
              <w:right w:w="29" w:type="dxa"/>
            </w:tcMar>
          </w:tcPr>
          <w:p w:rsidR="00A8213E" w:rsidRDefault="00FD11C8" w:rsidP="00FD11C8">
            <w:pPr>
              <w:spacing w:after="0"/>
              <w:jc w:val="right"/>
              <w:rPr>
                <w:sz w:val="20"/>
                <w:szCs w:val="20"/>
                <w:lang w:eastAsia="en-CA"/>
              </w:rPr>
            </w:pPr>
            <w:r>
              <w:rPr>
                <w:sz w:val="20"/>
                <w:szCs w:val="20"/>
              </w:rPr>
              <w:t>12,510</w:t>
            </w:r>
          </w:p>
        </w:tc>
        <w:tc>
          <w:tcPr>
            <w:tcW w:w="395" w:type="pct"/>
            <w:tcBorders>
              <w:top w:val="nil"/>
              <w:left w:val="nil"/>
              <w:bottom w:val="single" w:sz="4" w:space="0" w:color="auto"/>
              <w:right w:val="single" w:sz="4" w:space="0" w:color="auto"/>
            </w:tcBorders>
            <w:shd w:val="clear" w:color="auto" w:fill="auto"/>
            <w:tcMar>
              <w:left w:w="0" w:type="dxa"/>
              <w:right w:w="29" w:type="dxa"/>
            </w:tcMar>
          </w:tcPr>
          <w:p w:rsidR="00A8213E" w:rsidRDefault="00FD11C8" w:rsidP="00FD11C8">
            <w:pPr>
              <w:spacing w:after="0"/>
              <w:jc w:val="right"/>
              <w:rPr>
                <w:sz w:val="20"/>
                <w:szCs w:val="20"/>
                <w:lang w:eastAsia="en-CA"/>
              </w:rPr>
            </w:pPr>
            <w:r>
              <w:rPr>
                <w:sz w:val="20"/>
                <w:szCs w:val="20"/>
              </w:rPr>
              <w:t>0</w:t>
            </w:r>
          </w:p>
        </w:tc>
        <w:tc>
          <w:tcPr>
            <w:tcW w:w="394" w:type="pct"/>
            <w:tcBorders>
              <w:top w:val="single" w:sz="4" w:space="0" w:color="auto"/>
              <w:left w:val="nil"/>
              <w:bottom w:val="single" w:sz="4" w:space="0" w:color="auto"/>
              <w:right w:val="single" w:sz="4" w:space="0" w:color="auto"/>
            </w:tcBorders>
            <w:shd w:val="clear" w:color="auto" w:fill="auto"/>
            <w:tcMar>
              <w:left w:w="0" w:type="dxa"/>
              <w:right w:w="29" w:type="dxa"/>
            </w:tcMar>
          </w:tcPr>
          <w:p w:rsidR="00A8213E" w:rsidRDefault="00FD11C8" w:rsidP="00FD11C8">
            <w:pPr>
              <w:spacing w:after="0"/>
              <w:jc w:val="right"/>
              <w:rPr>
                <w:sz w:val="20"/>
                <w:szCs w:val="20"/>
                <w:lang w:eastAsia="en-CA"/>
              </w:rPr>
            </w:pPr>
            <w:r>
              <w:rPr>
                <w:sz w:val="20"/>
                <w:szCs w:val="20"/>
              </w:rPr>
              <w:t>0</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rsidR="00A8213E" w:rsidRDefault="00FD11C8" w:rsidP="00FD11C8">
            <w:pPr>
              <w:spacing w:after="0"/>
              <w:jc w:val="right"/>
              <w:rPr>
                <w:sz w:val="20"/>
                <w:szCs w:val="20"/>
                <w:lang w:eastAsia="en-CA"/>
              </w:rPr>
            </w:pPr>
            <w:r>
              <w:rPr>
                <w:sz w:val="20"/>
                <w:szCs w:val="20"/>
              </w:rPr>
              <w:t>0</w:t>
            </w:r>
          </w:p>
        </w:tc>
        <w:tc>
          <w:tcPr>
            <w:tcW w:w="395"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rsidR="00A8213E" w:rsidRDefault="00FD11C8" w:rsidP="00FD11C8">
            <w:pPr>
              <w:spacing w:after="0"/>
              <w:jc w:val="right"/>
              <w:rPr>
                <w:sz w:val="20"/>
                <w:szCs w:val="20"/>
                <w:lang w:eastAsia="en-CA"/>
              </w:rPr>
            </w:pPr>
            <w:r>
              <w:rPr>
                <w:sz w:val="20"/>
                <w:szCs w:val="20"/>
              </w:rPr>
              <w:t>0</w:t>
            </w:r>
          </w:p>
        </w:tc>
        <w:tc>
          <w:tcPr>
            <w:tcW w:w="472" w:type="pct"/>
            <w:tcBorders>
              <w:top w:val="single" w:sz="4" w:space="0" w:color="auto"/>
              <w:left w:val="single" w:sz="4" w:space="0" w:color="auto"/>
              <w:bottom w:val="single" w:sz="4" w:space="0" w:color="auto"/>
              <w:right w:val="single" w:sz="4" w:space="0" w:color="auto"/>
            </w:tcBorders>
            <w:shd w:val="clear" w:color="auto" w:fill="auto"/>
          </w:tcPr>
          <w:p w:rsidR="00A8213E" w:rsidRDefault="00FD11C8" w:rsidP="00FD11C8">
            <w:pPr>
              <w:spacing w:after="0"/>
              <w:jc w:val="right"/>
              <w:rPr>
                <w:sz w:val="20"/>
                <w:szCs w:val="20"/>
                <w:lang w:eastAsia="en-CA"/>
              </w:rPr>
            </w:pPr>
            <w:r>
              <w:rPr>
                <w:sz w:val="20"/>
                <w:szCs w:val="20"/>
              </w:rPr>
              <w:t>19,980</w:t>
            </w:r>
          </w:p>
        </w:tc>
      </w:tr>
      <w:tr w:rsidR="00A8213E">
        <w:tc>
          <w:tcPr>
            <w:tcW w:w="330" w:type="pct"/>
            <w:tcBorders>
              <w:top w:val="nil"/>
              <w:left w:val="single" w:sz="4" w:space="0" w:color="auto"/>
              <w:bottom w:val="single" w:sz="4" w:space="0" w:color="auto"/>
              <w:right w:val="single" w:sz="4" w:space="0" w:color="auto"/>
            </w:tcBorders>
            <w:shd w:val="clear" w:color="auto" w:fill="auto"/>
          </w:tcPr>
          <w:p w:rsidR="00A8213E" w:rsidRDefault="00FD11C8" w:rsidP="00FD11C8">
            <w:pPr>
              <w:spacing w:after="0"/>
              <w:jc w:val="left"/>
              <w:rPr>
                <w:sz w:val="20"/>
                <w:szCs w:val="20"/>
                <w:lang w:eastAsia="en-CA"/>
              </w:rPr>
            </w:pPr>
            <w:r>
              <w:rPr>
                <w:sz w:val="20"/>
                <w:szCs w:val="20"/>
                <w:lang w:eastAsia="en-CA"/>
              </w:rPr>
              <w:t>3.1</w:t>
            </w:r>
          </w:p>
        </w:tc>
        <w:tc>
          <w:tcPr>
            <w:tcW w:w="1436" w:type="pct"/>
            <w:tcBorders>
              <w:top w:val="nil"/>
              <w:left w:val="nil"/>
              <w:bottom w:val="single" w:sz="4" w:space="0" w:color="auto"/>
              <w:right w:val="single" w:sz="4" w:space="0" w:color="auto"/>
            </w:tcBorders>
            <w:shd w:val="clear" w:color="auto" w:fill="auto"/>
          </w:tcPr>
          <w:p w:rsidR="00A8213E" w:rsidRDefault="00FD11C8" w:rsidP="00FD11C8">
            <w:pPr>
              <w:spacing w:after="0"/>
              <w:jc w:val="left"/>
              <w:rPr>
                <w:sz w:val="20"/>
                <w:szCs w:val="20"/>
                <w:lang w:eastAsia="zh-CN"/>
              </w:rPr>
            </w:pPr>
            <w:r>
              <w:rPr>
                <w:rFonts w:hint="eastAsia"/>
                <w:sz w:val="20"/>
                <w:szCs w:val="20"/>
                <w:lang w:eastAsia="zh-CN"/>
              </w:rPr>
              <w:t>商定</w:t>
            </w:r>
            <w:r>
              <w:rPr>
                <w:rFonts w:ascii="New Gulim" w:eastAsia="New Gulim" w:hAnsi="New Gulim" w:cs="New Gulim" w:hint="eastAsia"/>
                <w:sz w:val="20"/>
                <w:szCs w:val="20"/>
                <w:lang w:eastAsia="zh-CN"/>
              </w:rPr>
              <w:t>资</w:t>
            </w:r>
            <w:r>
              <w:rPr>
                <w:rFonts w:ascii="Batang" w:hAnsi="Batang" w:cs="Batang" w:hint="eastAsia"/>
                <w:sz w:val="20"/>
                <w:szCs w:val="20"/>
                <w:lang w:eastAsia="zh-CN"/>
              </w:rPr>
              <w:t>金</w:t>
            </w:r>
            <w:r>
              <w:rPr>
                <w:rFonts w:ascii="New Gulim" w:eastAsia="New Gulim" w:hAnsi="New Gulim" w:cs="New Gulim" w:hint="eastAsia"/>
                <w:sz w:val="20"/>
                <w:szCs w:val="20"/>
                <w:lang w:eastAsia="zh-CN"/>
              </w:rPr>
              <w:t>总额</w:t>
            </w:r>
            <w:r>
              <w:rPr>
                <w:rFonts w:ascii="Batang" w:hAnsi="Batang" w:cs="Batang" w:hint="eastAsia"/>
                <w:sz w:val="20"/>
                <w:szCs w:val="20"/>
                <w:lang w:eastAsia="zh-CN"/>
              </w:rPr>
              <w:t>（美元）</w:t>
            </w:r>
          </w:p>
        </w:tc>
        <w:tc>
          <w:tcPr>
            <w:tcW w:w="394" w:type="pct"/>
            <w:tcBorders>
              <w:top w:val="nil"/>
              <w:left w:val="nil"/>
              <w:bottom w:val="single" w:sz="4" w:space="0" w:color="auto"/>
              <w:right w:val="single" w:sz="4" w:space="0" w:color="auto"/>
            </w:tcBorders>
            <w:shd w:val="clear" w:color="auto" w:fill="auto"/>
            <w:tcMar>
              <w:left w:w="0" w:type="dxa"/>
              <w:right w:w="29" w:type="dxa"/>
            </w:tcMar>
          </w:tcPr>
          <w:p w:rsidR="00A8213E" w:rsidRDefault="00FD11C8" w:rsidP="00FD11C8">
            <w:pPr>
              <w:spacing w:after="0"/>
              <w:jc w:val="right"/>
              <w:rPr>
                <w:sz w:val="20"/>
                <w:szCs w:val="20"/>
                <w:lang w:eastAsia="en-CA"/>
              </w:rPr>
            </w:pPr>
            <w:r>
              <w:rPr>
                <w:sz w:val="20"/>
                <w:szCs w:val="20"/>
              </w:rPr>
              <w:t>164,000</w:t>
            </w:r>
          </w:p>
        </w:tc>
        <w:tc>
          <w:tcPr>
            <w:tcW w:w="394" w:type="pct"/>
            <w:tcBorders>
              <w:top w:val="nil"/>
              <w:left w:val="nil"/>
              <w:bottom w:val="single" w:sz="4" w:space="0" w:color="auto"/>
              <w:right w:val="single" w:sz="4" w:space="0" w:color="auto"/>
            </w:tcBorders>
            <w:shd w:val="clear" w:color="auto" w:fill="auto"/>
            <w:tcMar>
              <w:left w:w="0" w:type="dxa"/>
              <w:right w:w="29" w:type="dxa"/>
            </w:tcMar>
          </w:tcPr>
          <w:p w:rsidR="00A8213E" w:rsidRDefault="00FD11C8" w:rsidP="00FD11C8">
            <w:pPr>
              <w:spacing w:after="0"/>
              <w:jc w:val="right"/>
              <w:rPr>
                <w:sz w:val="20"/>
                <w:szCs w:val="20"/>
                <w:lang w:eastAsia="en-CA"/>
              </w:rPr>
            </w:pPr>
            <w:r>
              <w:rPr>
                <w:sz w:val="20"/>
                <w:szCs w:val="20"/>
              </w:rPr>
              <w:t>0</w:t>
            </w:r>
          </w:p>
        </w:tc>
        <w:tc>
          <w:tcPr>
            <w:tcW w:w="394" w:type="pct"/>
            <w:tcBorders>
              <w:top w:val="nil"/>
              <w:left w:val="nil"/>
              <w:bottom w:val="single" w:sz="4" w:space="0" w:color="auto"/>
              <w:right w:val="single" w:sz="4" w:space="0" w:color="auto"/>
            </w:tcBorders>
            <w:shd w:val="clear" w:color="auto" w:fill="auto"/>
            <w:tcMar>
              <w:left w:w="0" w:type="dxa"/>
              <w:right w:w="29" w:type="dxa"/>
            </w:tcMar>
          </w:tcPr>
          <w:p w:rsidR="00A8213E" w:rsidRDefault="00FD11C8" w:rsidP="00FD11C8">
            <w:pPr>
              <w:spacing w:after="0"/>
              <w:jc w:val="right"/>
              <w:rPr>
                <w:sz w:val="20"/>
                <w:szCs w:val="20"/>
                <w:lang w:eastAsia="en-CA"/>
              </w:rPr>
            </w:pPr>
            <w:r>
              <w:rPr>
                <w:sz w:val="20"/>
                <w:szCs w:val="20"/>
              </w:rPr>
              <w:t>244,000</w:t>
            </w:r>
          </w:p>
        </w:tc>
        <w:tc>
          <w:tcPr>
            <w:tcW w:w="395" w:type="pct"/>
            <w:tcBorders>
              <w:top w:val="nil"/>
              <w:left w:val="nil"/>
              <w:bottom w:val="single" w:sz="4" w:space="0" w:color="auto"/>
              <w:right w:val="single" w:sz="4" w:space="0" w:color="auto"/>
            </w:tcBorders>
            <w:shd w:val="clear" w:color="auto" w:fill="auto"/>
            <w:tcMar>
              <w:left w:w="0" w:type="dxa"/>
              <w:right w:w="29" w:type="dxa"/>
            </w:tcMar>
          </w:tcPr>
          <w:p w:rsidR="00A8213E" w:rsidRDefault="00FD11C8" w:rsidP="00FD11C8">
            <w:pPr>
              <w:spacing w:after="0"/>
              <w:jc w:val="right"/>
              <w:rPr>
                <w:sz w:val="20"/>
                <w:szCs w:val="20"/>
                <w:lang w:eastAsia="en-CA"/>
              </w:rPr>
            </w:pPr>
            <w:r>
              <w:rPr>
                <w:sz w:val="20"/>
                <w:szCs w:val="20"/>
              </w:rPr>
              <w:t>0</w:t>
            </w:r>
          </w:p>
        </w:tc>
        <w:tc>
          <w:tcPr>
            <w:tcW w:w="394" w:type="pct"/>
            <w:tcBorders>
              <w:top w:val="single" w:sz="4" w:space="0" w:color="auto"/>
              <w:left w:val="nil"/>
              <w:bottom w:val="single" w:sz="4" w:space="0" w:color="auto"/>
              <w:right w:val="single" w:sz="4" w:space="0" w:color="auto"/>
            </w:tcBorders>
            <w:shd w:val="clear" w:color="auto" w:fill="auto"/>
            <w:tcMar>
              <w:left w:w="0" w:type="dxa"/>
              <w:right w:w="29" w:type="dxa"/>
            </w:tcMar>
          </w:tcPr>
          <w:p w:rsidR="00A8213E" w:rsidRDefault="00FD11C8" w:rsidP="00FD11C8">
            <w:pPr>
              <w:spacing w:after="0"/>
              <w:jc w:val="right"/>
              <w:rPr>
                <w:sz w:val="20"/>
                <w:szCs w:val="20"/>
                <w:lang w:eastAsia="en-CA"/>
              </w:rPr>
            </w:pPr>
            <w:r>
              <w:rPr>
                <w:sz w:val="20"/>
                <w:szCs w:val="20"/>
              </w:rPr>
              <w:t>78,000</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rsidR="00A8213E" w:rsidRDefault="00FD11C8" w:rsidP="00FD11C8">
            <w:pPr>
              <w:spacing w:after="0"/>
              <w:jc w:val="right"/>
              <w:rPr>
                <w:sz w:val="20"/>
                <w:szCs w:val="20"/>
                <w:lang w:eastAsia="en-CA"/>
              </w:rPr>
            </w:pPr>
            <w:r>
              <w:rPr>
                <w:sz w:val="20"/>
                <w:szCs w:val="20"/>
              </w:rPr>
              <w:t>0</w:t>
            </w:r>
          </w:p>
        </w:tc>
        <w:tc>
          <w:tcPr>
            <w:tcW w:w="395"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rsidR="00A8213E" w:rsidRDefault="00FD11C8" w:rsidP="00FD11C8">
            <w:pPr>
              <w:spacing w:after="0"/>
              <w:jc w:val="right"/>
              <w:rPr>
                <w:sz w:val="20"/>
                <w:szCs w:val="20"/>
                <w:lang w:eastAsia="en-CA"/>
              </w:rPr>
            </w:pPr>
            <w:r>
              <w:rPr>
                <w:sz w:val="20"/>
                <w:szCs w:val="20"/>
              </w:rPr>
              <w:t>54,000</w:t>
            </w:r>
          </w:p>
        </w:tc>
        <w:tc>
          <w:tcPr>
            <w:tcW w:w="472" w:type="pct"/>
            <w:tcBorders>
              <w:top w:val="single" w:sz="4" w:space="0" w:color="auto"/>
              <w:left w:val="single" w:sz="4" w:space="0" w:color="auto"/>
              <w:bottom w:val="single" w:sz="4" w:space="0" w:color="auto"/>
              <w:right w:val="single" w:sz="4" w:space="0" w:color="auto"/>
            </w:tcBorders>
            <w:shd w:val="clear" w:color="auto" w:fill="auto"/>
          </w:tcPr>
          <w:p w:rsidR="00A8213E" w:rsidRDefault="00FD11C8" w:rsidP="00FD11C8">
            <w:pPr>
              <w:spacing w:after="0"/>
              <w:jc w:val="right"/>
              <w:rPr>
                <w:sz w:val="20"/>
                <w:szCs w:val="20"/>
                <w:lang w:eastAsia="en-CA"/>
              </w:rPr>
            </w:pPr>
            <w:r>
              <w:rPr>
                <w:sz w:val="20"/>
                <w:szCs w:val="20"/>
              </w:rPr>
              <w:t>540,000</w:t>
            </w:r>
          </w:p>
        </w:tc>
      </w:tr>
      <w:tr w:rsidR="00A8213E">
        <w:tc>
          <w:tcPr>
            <w:tcW w:w="330" w:type="pct"/>
            <w:tcBorders>
              <w:top w:val="nil"/>
              <w:left w:val="single" w:sz="4" w:space="0" w:color="auto"/>
              <w:bottom w:val="single" w:sz="4" w:space="0" w:color="auto"/>
              <w:right w:val="single" w:sz="4" w:space="0" w:color="auto"/>
            </w:tcBorders>
            <w:shd w:val="clear" w:color="auto" w:fill="auto"/>
          </w:tcPr>
          <w:p w:rsidR="00A8213E" w:rsidRDefault="00FD11C8" w:rsidP="00FD11C8">
            <w:pPr>
              <w:spacing w:after="0"/>
              <w:jc w:val="left"/>
              <w:rPr>
                <w:sz w:val="20"/>
                <w:szCs w:val="20"/>
                <w:lang w:eastAsia="en-CA"/>
              </w:rPr>
            </w:pPr>
            <w:r>
              <w:rPr>
                <w:sz w:val="20"/>
                <w:szCs w:val="20"/>
                <w:lang w:eastAsia="en-CA"/>
              </w:rPr>
              <w:t>3.2</w:t>
            </w:r>
          </w:p>
        </w:tc>
        <w:tc>
          <w:tcPr>
            <w:tcW w:w="1436" w:type="pct"/>
            <w:tcBorders>
              <w:top w:val="nil"/>
              <w:left w:val="nil"/>
              <w:bottom w:val="single" w:sz="4" w:space="0" w:color="auto"/>
              <w:right w:val="single" w:sz="4" w:space="0" w:color="auto"/>
            </w:tcBorders>
            <w:shd w:val="clear" w:color="auto" w:fill="auto"/>
          </w:tcPr>
          <w:p w:rsidR="00A8213E" w:rsidRDefault="00FD11C8" w:rsidP="00FD11C8">
            <w:pPr>
              <w:spacing w:after="0"/>
              <w:jc w:val="left"/>
              <w:rPr>
                <w:sz w:val="20"/>
                <w:szCs w:val="20"/>
                <w:lang w:eastAsia="zh-CN"/>
              </w:rPr>
            </w:pPr>
            <w:r>
              <w:rPr>
                <w:rFonts w:hint="eastAsia"/>
                <w:sz w:val="20"/>
                <w:szCs w:val="20"/>
                <w:lang w:eastAsia="zh-CN"/>
              </w:rPr>
              <w:t>支</w:t>
            </w:r>
            <w:r>
              <w:rPr>
                <w:rFonts w:asciiTheme="minorEastAsia" w:eastAsiaTheme="minorEastAsia" w:hAnsiTheme="minorEastAsia" w:hint="eastAsia"/>
                <w:sz w:val="20"/>
                <w:szCs w:val="20"/>
                <w:lang w:eastAsia="zh-CN"/>
              </w:rPr>
              <w:t>持</w:t>
            </w:r>
            <w:r>
              <w:rPr>
                <w:rFonts w:ascii="New Gulim" w:eastAsia="New Gulim" w:hAnsi="New Gulim" w:cs="New Gulim" w:hint="eastAsia"/>
                <w:sz w:val="20"/>
                <w:szCs w:val="20"/>
                <w:lang w:eastAsia="zh-CN"/>
              </w:rPr>
              <w:t>费</w:t>
            </w:r>
            <w:r>
              <w:rPr>
                <w:rFonts w:ascii="Batang" w:hAnsi="Batang" w:cs="Batang" w:hint="eastAsia"/>
                <w:sz w:val="20"/>
                <w:szCs w:val="20"/>
                <w:lang w:eastAsia="zh-CN"/>
              </w:rPr>
              <w:t>用</w:t>
            </w:r>
            <w:r>
              <w:rPr>
                <w:rFonts w:ascii="New Gulim" w:eastAsia="New Gulim" w:hAnsi="New Gulim" w:cs="New Gulim" w:hint="eastAsia"/>
                <w:sz w:val="20"/>
                <w:szCs w:val="20"/>
                <w:lang w:eastAsia="zh-CN"/>
              </w:rPr>
              <w:t>总额</w:t>
            </w:r>
            <w:r>
              <w:rPr>
                <w:rFonts w:ascii="Batang" w:hAnsi="Batang" w:cs="Batang" w:hint="eastAsia"/>
                <w:sz w:val="20"/>
                <w:szCs w:val="20"/>
                <w:lang w:eastAsia="zh-CN"/>
              </w:rPr>
              <w:t>（美元）</w:t>
            </w:r>
          </w:p>
        </w:tc>
        <w:tc>
          <w:tcPr>
            <w:tcW w:w="394" w:type="pct"/>
            <w:tcBorders>
              <w:top w:val="nil"/>
              <w:left w:val="nil"/>
              <w:bottom w:val="single" w:sz="4" w:space="0" w:color="auto"/>
              <w:right w:val="single" w:sz="4" w:space="0" w:color="auto"/>
            </w:tcBorders>
            <w:shd w:val="clear" w:color="auto" w:fill="auto"/>
            <w:tcMar>
              <w:left w:w="0" w:type="dxa"/>
              <w:right w:w="29" w:type="dxa"/>
            </w:tcMar>
          </w:tcPr>
          <w:p w:rsidR="00A8213E" w:rsidRDefault="00FD11C8" w:rsidP="00FD11C8">
            <w:pPr>
              <w:spacing w:after="0"/>
              <w:jc w:val="right"/>
              <w:rPr>
                <w:sz w:val="20"/>
                <w:szCs w:val="20"/>
                <w:lang w:eastAsia="en-CA"/>
              </w:rPr>
            </w:pPr>
            <w:r>
              <w:rPr>
                <w:sz w:val="20"/>
                <w:szCs w:val="20"/>
              </w:rPr>
              <w:t>18,000</w:t>
            </w:r>
          </w:p>
        </w:tc>
        <w:tc>
          <w:tcPr>
            <w:tcW w:w="394" w:type="pct"/>
            <w:tcBorders>
              <w:top w:val="nil"/>
              <w:left w:val="nil"/>
              <w:bottom w:val="single" w:sz="4" w:space="0" w:color="auto"/>
              <w:right w:val="single" w:sz="4" w:space="0" w:color="auto"/>
            </w:tcBorders>
            <w:shd w:val="clear" w:color="auto" w:fill="auto"/>
            <w:tcMar>
              <w:left w:w="0" w:type="dxa"/>
              <w:right w:w="29" w:type="dxa"/>
            </w:tcMar>
          </w:tcPr>
          <w:p w:rsidR="00A8213E" w:rsidRDefault="00FD11C8" w:rsidP="00FD11C8">
            <w:pPr>
              <w:spacing w:after="0"/>
              <w:jc w:val="right"/>
              <w:rPr>
                <w:sz w:val="20"/>
                <w:szCs w:val="20"/>
                <w:lang w:eastAsia="en-CA"/>
              </w:rPr>
            </w:pPr>
            <w:r>
              <w:rPr>
                <w:sz w:val="20"/>
                <w:szCs w:val="20"/>
              </w:rPr>
              <w:t>0</w:t>
            </w:r>
          </w:p>
        </w:tc>
        <w:tc>
          <w:tcPr>
            <w:tcW w:w="394" w:type="pct"/>
            <w:tcBorders>
              <w:top w:val="nil"/>
              <w:left w:val="nil"/>
              <w:bottom w:val="single" w:sz="4" w:space="0" w:color="auto"/>
              <w:right w:val="single" w:sz="4" w:space="0" w:color="auto"/>
            </w:tcBorders>
            <w:shd w:val="clear" w:color="auto" w:fill="auto"/>
            <w:tcMar>
              <w:left w:w="0" w:type="dxa"/>
              <w:right w:w="29" w:type="dxa"/>
            </w:tcMar>
          </w:tcPr>
          <w:p w:rsidR="00A8213E" w:rsidRDefault="00FD11C8" w:rsidP="00FD11C8">
            <w:pPr>
              <w:spacing w:after="0"/>
              <w:jc w:val="right"/>
              <w:rPr>
                <w:sz w:val="20"/>
                <w:szCs w:val="20"/>
                <w:lang w:eastAsia="en-CA"/>
              </w:rPr>
            </w:pPr>
            <w:r>
              <w:rPr>
                <w:sz w:val="20"/>
                <w:szCs w:val="20"/>
              </w:rPr>
              <w:t>26,160</w:t>
            </w:r>
          </w:p>
        </w:tc>
        <w:tc>
          <w:tcPr>
            <w:tcW w:w="395" w:type="pct"/>
            <w:tcBorders>
              <w:top w:val="nil"/>
              <w:left w:val="nil"/>
              <w:bottom w:val="single" w:sz="4" w:space="0" w:color="auto"/>
              <w:right w:val="single" w:sz="4" w:space="0" w:color="auto"/>
            </w:tcBorders>
            <w:shd w:val="clear" w:color="auto" w:fill="auto"/>
            <w:tcMar>
              <w:left w:w="0" w:type="dxa"/>
              <w:right w:w="29" w:type="dxa"/>
            </w:tcMar>
          </w:tcPr>
          <w:p w:rsidR="00A8213E" w:rsidRDefault="00FD11C8" w:rsidP="00FD11C8">
            <w:pPr>
              <w:spacing w:after="0"/>
              <w:jc w:val="right"/>
              <w:rPr>
                <w:sz w:val="20"/>
                <w:szCs w:val="20"/>
                <w:lang w:eastAsia="en-CA"/>
              </w:rPr>
            </w:pPr>
            <w:r>
              <w:rPr>
                <w:sz w:val="20"/>
                <w:szCs w:val="20"/>
              </w:rPr>
              <w:t>0</w:t>
            </w:r>
          </w:p>
        </w:tc>
        <w:tc>
          <w:tcPr>
            <w:tcW w:w="394" w:type="pct"/>
            <w:tcBorders>
              <w:top w:val="single" w:sz="4" w:space="0" w:color="auto"/>
              <w:left w:val="nil"/>
              <w:bottom w:val="single" w:sz="4" w:space="0" w:color="auto"/>
              <w:right w:val="single" w:sz="4" w:space="0" w:color="auto"/>
            </w:tcBorders>
            <w:shd w:val="clear" w:color="auto" w:fill="auto"/>
            <w:tcMar>
              <w:left w:w="0" w:type="dxa"/>
              <w:right w:w="29" w:type="dxa"/>
            </w:tcMar>
          </w:tcPr>
          <w:p w:rsidR="00A8213E" w:rsidRDefault="00FD11C8" w:rsidP="00FD11C8">
            <w:pPr>
              <w:spacing w:after="0"/>
              <w:jc w:val="right"/>
              <w:rPr>
                <w:sz w:val="20"/>
                <w:szCs w:val="20"/>
                <w:lang w:eastAsia="en-CA"/>
              </w:rPr>
            </w:pPr>
            <w:r>
              <w:rPr>
                <w:sz w:val="20"/>
                <w:szCs w:val="20"/>
              </w:rPr>
              <w:t>10,140</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rsidR="00A8213E" w:rsidRDefault="00FD11C8" w:rsidP="00FD11C8">
            <w:pPr>
              <w:spacing w:after="0"/>
              <w:jc w:val="right"/>
              <w:rPr>
                <w:sz w:val="20"/>
                <w:szCs w:val="20"/>
                <w:lang w:eastAsia="en-CA"/>
              </w:rPr>
            </w:pPr>
            <w:r>
              <w:rPr>
                <w:sz w:val="20"/>
                <w:szCs w:val="20"/>
              </w:rPr>
              <w:t>0</w:t>
            </w:r>
          </w:p>
        </w:tc>
        <w:tc>
          <w:tcPr>
            <w:tcW w:w="395"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rsidR="00A8213E" w:rsidRDefault="00FD11C8" w:rsidP="00FD11C8">
            <w:pPr>
              <w:spacing w:after="0"/>
              <w:jc w:val="right"/>
              <w:rPr>
                <w:sz w:val="20"/>
                <w:szCs w:val="20"/>
                <w:lang w:eastAsia="en-CA"/>
              </w:rPr>
            </w:pPr>
            <w:r>
              <w:rPr>
                <w:sz w:val="20"/>
                <w:szCs w:val="20"/>
              </w:rPr>
              <w:t>7,020</w:t>
            </w:r>
          </w:p>
        </w:tc>
        <w:tc>
          <w:tcPr>
            <w:tcW w:w="472" w:type="pct"/>
            <w:tcBorders>
              <w:top w:val="single" w:sz="4" w:space="0" w:color="auto"/>
              <w:left w:val="single" w:sz="4" w:space="0" w:color="auto"/>
              <w:bottom w:val="single" w:sz="4" w:space="0" w:color="auto"/>
              <w:right w:val="single" w:sz="4" w:space="0" w:color="auto"/>
            </w:tcBorders>
            <w:shd w:val="clear" w:color="auto" w:fill="auto"/>
          </w:tcPr>
          <w:p w:rsidR="00A8213E" w:rsidRDefault="00FD11C8" w:rsidP="00FD11C8">
            <w:pPr>
              <w:spacing w:after="0"/>
              <w:jc w:val="right"/>
              <w:rPr>
                <w:sz w:val="20"/>
                <w:szCs w:val="20"/>
                <w:lang w:eastAsia="en-CA"/>
              </w:rPr>
            </w:pPr>
            <w:r>
              <w:rPr>
                <w:sz w:val="20"/>
                <w:szCs w:val="20"/>
              </w:rPr>
              <w:t>61,320</w:t>
            </w:r>
          </w:p>
        </w:tc>
      </w:tr>
      <w:tr w:rsidR="00A8213E">
        <w:tc>
          <w:tcPr>
            <w:tcW w:w="330" w:type="pct"/>
            <w:tcBorders>
              <w:top w:val="nil"/>
              <w:left w:val="single" w:sz="4" w:space="0" w:color="auto"/>
              <w:bottom w:val="single" w:sz="4" w:space="0" w:color="auto"/>
              <w:right w:val="single" w:sz="4" w:space="0" w:color="auto"/>
            </w:tcBorders>
            <w:shd w:val="clear" w:color="auto" w:fill="auto"/>
          </w:tcPr>
          <w:p w:rsidR="00A8213E" w:rsidRDefault="00FD11C8" w:rsidP="00FD11C8">
            <w:pPr>
              <w:spacing w:after="0"/>
              <w:jc w:val="left"/>
              <w:rPr>
                <w:sz w:val="20"/>
                <w:szCs w:val="20"/>
                <w:lang w:eastAsia="en-CA"/>
              </w:rPr>
            </w:pPr>
            <w:r>
              <w:rPr>
                <w:sz w:val="20"/>
                <w:szCs w:val="20"/>
                <w:lang w:eastAsia="en-CA"/>
              </w:rPr>
              <w:t>3.3</w:t>
            </w:r>
          </w:p>
        </w:tc>
        <w:tc>
          <w:tcPr>
            <w:tcW w:w="1436" w:type="pct"/>
            <w:tcBorders>
              <w:top w:val="nil"/>
              <w:left w:val="nil"/>
              <w:bottom w:val="single" w:sz="4" w:space="0" w:color="auto"/>
              <w:right w:val="single" w:sz="4" w:space="0" w:color="auto"/>
            </w:tcBorders>
            <w:shd w:val="clear" w:color="auto" w:fill="auto"/>
          </w:tcPr>
          <w:p w:rsidR="00A8213E" w:rsidRDefault="00FD11C8" w:rsidP="00FD11C8">
            <w:pPr>
              <w:spacing w:after="0"/>
              <w:jc w:val="left"/>
              <w:rPr>
                <w:sz w:val="20"/>
                <w:szCs w:val="20"/>
                <w:lang w:eastAsia="zh-CN"/>
              </w:rPr>
            </w:pPr>
            <w:r>
              <w:rPr>
                <w:rFonts w:hint="eastAsia"/>
                <w:sz w:val="20"/>
                <w:szCs w:val="20"/>
                <w:lang w:eastAsia="zh-CN"/>
              </w:rPr>
              <w:t>商定</w:t>
            </w:r>
            <w:r>
              <w:rPr>
                <w:rFonts w:asciiTheme="minorEastAsia" w:eastAsiaTheme="minorEastAsia" w:hAnsiTheme="minorEastAsia" w:cs="New Gulim" w:hint="eastAsia"/>
                <w:sz w:val="20"/>
                <w:szCs w:val="20"/>
                <w:lang w:eastAsia="zh-CN"/>
              </w:rPr>
              <w:t>费用</w:t>
            </w:r>
            <w:r>
              <w:rPr>
                <w:rFonts w:ascii="New Gulim" w:eastAsia="New Gulim" w:hAnsi="New Gulim" w:cs="New Gulim" w:hint="eastAsia"/>
                <w:sz w:val="20"/>
                <w:szCs w:val="20"/>
                <w:lang w:eastAsia="zh-CN"/>
              </w:rPr>
              <w:t>总额</w:t>
            </w:r>
            <w:r>
              <w:rPr>
                <w:rFonts w:ascii="Batang" w:hAnsi="Batang" w:cs="Batang" w:hint="eastAsia"/>
                <w:sz w:val="20"/>
                <w:szCs w:val="20"/>
                <w:lang w:eastAsia="zh-CN"/>
              </w:rPr>
              <w:t>（美元）</w:t>
            </w:r>
          </w:p>
        </w:tc>
        <w:tc>
          <w:tcPr>
            <w:tcW w:w="394" w:type="pct"/>
            <w:tcBorders>
              <w:top w:val="nil"/>
              <w:left w:val="nil"/>
              <w:bottom w:val="single" w:sz="4" w:space="0" w:color="auto"/>
              <w:right w:val="single" w:sz="4" w:space="0" w:color="auto"/>
            </w:tcBorders>
            <w:shd w:val="clear" w:color="auto" w:fill="auto"/>
            <w:tcMar>
              <w:left w:w="0" w:type="dxa"/>
              <w:right w:w="29" w:type="dxa"/>
            </w:tcMar>
          </w:tcPr>
          <w:p w:rsidR="00A8213E" w:rsidRDefault="00FD11C8" w:rsidP="00FD11C8">
            <w:pPr>
              <w:spacing w:after="0"/>
              <w:jc w:val="right"/>
              <w:rPr>
                <w:sz w:val="20"/>
                <w:szCs w:val="20"/>
                <w:lang w:eastAsia="en-CA"/>
              </w:rPr>
            </w:pPr>
            <w:r>
              <w:rPr>
                <w:sz w:val="20"/>
                <w:szCs w:val="20"/>
              </w:rPr>
              <w:t>182,000</w:t>
            </w:r>
          </w:p>
        </w:tc>
        <w:tc>
          <w:tcPr>
            <w:tcW w:w="394" w:type="pct"/>
            <w:tcBorders>
              <w:top w:val="nil"/>
              <w:left w:val="nil"/>
              <w:bottom w:val="single" w:sz="4" w:space="0" w:color="auto"/>
              <w:right w:val="single" w:sz="4" w:space="0" w:color="auto"/>
            </w:tcBorders>
            <w:shd w:val="clear" w:color="auto" w:fill="auto"/>
            <w:tcMar>
              <w:left w:w="0" w:type="dxa"/>
              <w:right w:w="29" w:type="dxa"/>
            </w:tcMar>
          </w:tcPr>
          <w:p w:rsidR="00A8213E" w:rsidRDefault="00FD11C8" w:rsidP="00FD11C8">
            <w:pPr>
              <w:spacing w:after="0"/>
              <w:jc w:val="right"/>
              <w:rPr>
                <w:sz w:val="20"/>
                <w:szCs w:val="20"/>
                <w:lang w:eastAsia="en-CA"/>
              </w:rPr>
            </w:pPr>
            <w:r>
              <w:rPr>
                <w:sz w:val="20"/>
                <w:szCs w:val="20"/>
              </w:rPr>
              <w:t>0</w:t>
            </w:r>
          </w:p>
        </w:tc>
        <w:tc>
          <w:tcPr>
            <w:tcW w:w="394" w:type="pct"/>
            <w:tcBorders>
              <w:top w:val="nil"/>
              <w:left w:val="nil"/>
              <w:bottom w:val="single" w:sz="4" w:space="0" w:color="auto"/>
              <w:right w:val="single" w:sz="4" w:space="0" w:color="auto"/>
            </w:tcBorders>
            <w:shd w:val="clear" w:color="auto" w:fill="auto"/>
            <w:tcMar>
              <w:left w:w="0" w:type="dxa"/>
              <w:right w:w="29" w:type="dxa"/>
            </w:tcMar>
          </w:tcPr>
          <w:p w:rsidR="00A8213E" w:rsidRDefault="00FD11C8" w:rsidP="00FD11C8">
            <w:pPr>
              <w:spacing w:after="0"/>
              <w:jc w:val="right"/>
              <w:rPr>
                <w:sz w:val="20"/>
                <w:szCs w:val="20"/>
                <w:lang w:eastAsia="en-CA"/>
              </w:rPr>
            </w:pPr>
            <w:r>
              <w:rPr>
                <w:sz w:val="20"/>
                <w:szCs w:val="20"/>
              </w:rPr>
              <w:t>270,160</w:t>
            </w:r>
          </w:p>
        </w:tc>
        <w:tc>
          <w:tcPr>
            <w:tcW w:w="395" w:type="pct"/>
            <w:tcBorders>
              <w:top w:val="nil"/>
              <w:left w:val="nil"/>
              <w:bottom w:val="single" w:sz="4" w:space="0" w:color="auto"/>
              <w:right w:val="single" w:sz="4" w:space="0" w:color="auto"/>
            </w:tcBorders>
            <w:shd w:val="clear" w:color="auto" w:fill="auto"/>
            <w:tcMar>
              <w:left w:w="0" w:type="dxa"/>
              <w:right w:w="29" w:type="dxa"/>
            </w:tcMar>
          </w:tcPr>
          <w:p w:rsidR="00A8213E" w:rsidRDefault="00FD11C8" w:rsidP="00FD11C8">
            <w:pPr>
              <w:spacing w:after="0"/>
              <w:jc w:val="right"/>
              <w:rPr>
                <w:sz w:val="20"/>
                <w:szCs w:val="20"/>
                <w:lang w:eastAsia="en-CA"/>
              </w:rPr>
            </w:pPr>
            <w:r>
              <w:rPr>
                <w:sz w:val="20"/>
                <w:szCs w:val="20"/>
              </w:rPr>
              <w:t>0</w:t>
            </w:r>
          </w:p>
        </w:tc>
        <w:tc>
          <w:tcPr>
            <w:tcW w:w="394" w:type="pct"/>
            <w:tcBorders>
              <w:top w:val="single" w:sz="4" w:space="0" w:color="auto"/>
              <w:left w:val="nil"/>
              <w:bottom w:val="single" w:sz="4" w:space="0" w:color="auto"/>
              <w:right w:val="single" w:sz="4" w:space="0" w:color="auto"/>
            </w:tcBorders>
            <w:shd w:val="clear" w:color="auto" w:fill="auto"/>
            <w:tcMar>
              <w:left w:w="0" w:type="dxa"/>
              <w:right w:w="29" w:type="dxa"/>
            </w:tcMar>
          </w:tcPr>
          <w:p w:rsidR="00A8213E" w:rsidRDefault="00FD11C8" w:rsidP="00FD11C8">
            <w:pPr>
              <w:spacing w:after="0"/>
              <w:jc w:val="right"/>
              <w:rPr>
                <w:sz w:val="20"/>
                <w:szCs w:val="20"/>
                <w:lang w:eastAsia="en-CA"/>
              </w:rPr>
            </w:pPr>
            <w:r>
              <w:rPr>
                <w:sz w:val="20"/>
                <w:szCs w:val="20"/>
              </w:rPr>
              <w:t>88,140</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rsidR="00A8213E" w:rsidRDefault="00FD11C8" w:rsidP="00FD11C8">
            <w:pPr>
              <w:spacing w:after="0"/>
              <w:jc w:val="right"/>
              <w:rPr>
                <w:sz w:val="20"/>
                <w:szCs w:val="20"/>
                <w:lang w:eastAsia="en-CA"/>
              </w:rPr>
            </w:pPr>
            <w:r>
              <w:rPr>
                <w:sz w:val="20"/>
                <w:szCs w:val="20"/>
              </w:rPr>
              <w:t>0</w:t>
            </w:r>
          </w:p>
        </w:tc>
        <w:tc>
          <w:tcPr>
            <w:tcW w:w="395"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rsidR="00A8213E" w:rsidRDefault="00FD11C8" w:rsidP="00FD11C8">
            <w:pPr>
              <w:spacing w:after="0"/>
              <w:jc w:val="right"/>
              <w:rPr>
                <w:sz w:val="20"/>
                <w:szCs w:val="20"/>
                <w:lang w:eastAsia="en-CA"/>
              </w:rPr>
            </w:pPr>
            <w:r>
              <w:rPr>
                <w:sz w:val="20"/>
                <w:szCs w:val="20"/>
              </w:rPr>
              <w:t>61,020</w:t>
            </w:r>
          </w:p>
        </w:tc>
        <w:tc>
          <w:tcPr>
            <w:tcW w:w="472" w:type="pct"/>
            <w:tcBorders>
              <w:top w:val="single" w:sz="4" w:space="0" w:color="auto"/>
              <w:left w:val="single" w:sz="4" w:space="0" w:color="auto"/>
              <w:bottom w:val="single" w:sz="4" w:space="0" w:color="auto"/>
              <w:right w:val="single" w:sz="4" w:space="0" w:color="auto"/>
            </w:tcBorders>
            <w:shd w:val="clear" w:color="auto" w:fill="auto"/>
          </w:tcPr>
          <w:p w:rsidR="00A8213E" w:rsidRDefault="00FD11C8" w:rsidP="00FD11C8">
            <w:pPr>
              <w:spacing w:after="0"/>
              <w:jc w:val="right"/>
              <w:rPr>
                <w:sz w:val="20"/>
                <w:szCs w:val="20"/>
                <w:lang w:eastAsia="en-CA"/>
              </w:rPr>
            </w:pPr>
            <w:r>
              <w:rPr>
                <w:sz w:val="20"/>
                <w:szCs w:val="20"/>
              </w:rPr>
              <w:t>601,320</w:t>
            </w:r>
          </w:p>
        </w:tc>
      </w:tr>
      <w:tr w:rsidR="00A8213E">
        <w:tc>
          <w:tcPr>
            <w:tcW w:w="330" w:type="pct"/>
            <w:tcBorders>
              <w:top w:val="single" w:sz="4" w:space="0" w:color="auto"/>
              <w:left w:val="single" w:sz="4" w:space="0" w:color="auto"/>
              <w:bottom w:val="single" w:sz="4" w:space="0" w:color="auto"/>
              <w:right w:val="single" w:sz="4" w:space="0" w:color="auto"/>
            </w:tcBorders>
            <w:shd w:val="clear" w:color="auto" w:fill="auto"/>
          </w:tcPr>
          <w:p w:rsidR="00A8213E" w:rsidRDefault="00FD11C8" w:rsidP="00FD11C8">
            <w:pPr>
              <w:spacing w:after="0"/>
              <w:jc w:val="left"/>
              <w:rPr>
                <w:sz w:val="20"/>
                <w:szCs w:val="20"/>
                <w:lang w:eastAsia="en-CA"/>
              </w:rPr>
            </w:pPr>
            <w:r>
              <w:rPr>
                <w:sz w:val="20"/>
                <w:szCs w:val="20"/>
                <w:lang w:eastAsia="en-CA"/>
              </w:rPr>
              <w:t>4.1.1</w:t>
            </w:r>
          </w:p>
        </w:tc>
        <w:tc>
          <w:tcPr>
            <w:tcW w:w="4198" w:type="pct"/>
            <w:gridSpan w:val="8"/>
            <w:tcBorders>
              <w:top w:val="single" w:sz="4" w:space="0" w:color="auto"/>
              <w:left w:val="nil"/>
              <w:bottom w:val="single" w:sz="4" w:space="0" w:color="auto"/>
              <w:right w:val="single" w:sz="4" w:space="0" w:color="auto"/>
            </w:tcBorders>
            <w:shd w:val="clear" w:color="auto" w:fill="auto"/>
          </w:tcPr>
          <w:p w:rsidR="00A8213E" w:rsidRDefault="00FD11C8" w:rsidP="00FD11C8">
            <w:pPr>
              <w:spacing w:after="0"/>
              <w:rPr>
                <w:sz w:val="20"/>
                <w:szCs w:val="20"/>
                <w:lang w:eastAsia="zh-CN"/>
              </w:rPr>
            </w:pPr>
            <w:r>
              <w:rPr>
                <w:rFonts w:hint="eastAsia"/>
                <w:sz w:val="20"/>
                <w:szCs w:val="20"/>
                <w:lang w:eastAsia="zh-CN"/>
              </w:rPr>
              <w:t>根据本</w:t>
            </w:r>
            <w:r>
              <w:rPr>
                <w:rFonts w:ascii="New Gulim" w:eastAsia="New Gulim" w:hAnsi="New Gulim" w:cs="New Gulim" w:hint="eastAsia"/>
                <w:sz w:val="20"/>
                <w:szCs w:val="20"/>
                <w:lang w:eastAsia="zh-CN"/>
              </w:rPr>
              <w:t>协议</w:t>
            </w:r>
            <w:r>
              <w:rPr>
                <w:rFonts w:ascii="Batang" w:hAnsi="Batang" w:cs="Batang" w:hint="eastAsia"/>
                <w:sz w:val="20"/>
                <w:szCs w:val="20"/>
                <w:lang w:eastAsia="zh-CN"/>
              </w:rPr>
              <w:t>商定的</w:t>
            </w:r>
            <w:r>
              <w:rPr>
                <w:sz w:val="20"/>
                <w:szCs w:val="20"/>
                <w:lang w:eastAsia="zh-CN"/>
              </w:rPr>
              <w:t xml:space="preserve"> HCFC</w:t>
            </w:r>
            <w:r>
              <w:rPr>
                <w:rFonts w:asciiTheme="minorEastAsia" w:eastAsiaTheme="minorEastAsia" w:hAnsiTheme="minorEastAsia" w:hint="eastAsia"/>
                <w:sz w:val="20"/>
                <w:szCs w:val="20"/>
                <w:lang w:eastAsia="zh-CN"/>
              </w:rPr>
              <w:t>-</w:t>
            </w:r>
            <w:r>
              <w:rPr>
                <w:sz w:val="20"/>
                <w:szCs w:val="20"/>
                <w:lang w:eastAsia="zh-CN"/>
              </w:rPr>
              <w:t xml:space="preserve">22 </w:t>
            </w:r>
            <w:r>
              <w:rPr>
                <w:rFonts w:hint="eastAsia"/>
                <w:sz w:val="20"/>
                <w:szCs w:val="20"/>
                <w:lang w:eastAsia="zh-CN"/>
              </w:rPr>
              <w:t>淘汰</w:t>
            </w:r>
            <w:r>
              <w:rPr>
                <w:rFonts w:ascii="New Gulim" w:eastAsia="New Gulim" w:hAnsi="New Gulim" w:cs="New Gulim" w:hint="eastAsia"/>
                <w:sz w:val="20"/>
                <w:szCs w:val="20"/>
                <w:lang w:eastAsia="zh-CN"/>
              </w:rPr>
              <w:t>总</w:t>
            </w:r>
            <w:r>
              <w:rPr>
                <w:rFonts w:ascii="Batang" w:hAnsi="Batang" w:cs="Batang" w:hint="eastAsia"/>
                <w:sz w:val="20"/>
                <w:szCs w:val="20"/>
                <w:lang w:eastAsia="zh-CN"/>
              </w:rPr>
              <w:t>量（</w:t>
            </w:r>
            <w:r>
              <w:rPr>
                <w:sz w:val="20"/>
                <w:szCs w:val="20"/>
                <w:lang w:eastAsia="zh-CN"/>
              </w:rPr>
              <w:t xml:space="preserve">ODP </w:t>
            </w:r>
            <w:r>
              <w:rPr>
                <w:rFonts w:ascii="New Gulim" w:eastAsia="New Gulim" w:hAnsi="New Gulim" w:cs="New Gulim" w:hint="eastAsia"/>
                <w:sz w:val="20"/>
                <w:szCs w:val="20"/>
                <w:lang w:eastAsia="zh-CN"/>
              </w:rPr>
              <w:t>吨</w:t>
            </w:r>
            <w:r>
              <w:rPr>
                <w:rFonts w:ascii="Batang" w:hAnsi="Batang" w:cs="Batang" w:hint="eastAsia"/>
                <w:sz w:val="20"/>
                <w:szCs w:val="20"/>
                <w:lang w:eastAsia="zh-CN"/>
              </w:rPr>
              <w:t>）</w:t>
            </w:r>
          </w:p>
        </w:tc>
        <w:tc>
          <w:tcPr>
            <w:tcW w:w="472" w:type="pct"/>
            <w:tcBorders>
              <w:top w:val="single" w:sz="4" w:space="0" w:color="auto"/>
              <w:left w:val="single" w:sz="4" w:space="0" w:color="auto"/>
              <w:bottom w:val="single" w:sz="4" w:space="0" w:color="auto"/>
              <w:right w:val="single" w:sz="4" w:space="0" w:color="auto"/>
            </w:tcBorders>
            <w:shd w:val="clear" w:color="auto" w:fill="auto"/>
          </w:tcPr>
          <w:p w:rsidR="00A8213E" w:rsidRDefault="00FD11C8" w:rsidP="00FD11C8">
            <w:pPr>
              <w:spacing w:after="0"/>
              <w:jc w:val="right"/>
              <w:rPr>
                <w:sz w:val="20"/>
                <w:szCs w:val="20"/>
                <w:lang w:eastAsia="en-CA"/>
              </w:rPr>
            </w:pPr>
            <w:r>
              <w:rPr>
                <w:sz w:val="20"/>
                <w:szCs w:val="20"/>
                <w:lang w:eastAsia="en-CA"/>
              </w:rPr>
              <w:t>0.71</w:t>
            </w:r>
          </w:p>
        </w:tc>
      </w:tr>
      <w:tr w:rsidR="00A8213E">
        <w:tc>
          <w:tcPr>
            <w:tcW w:w="330" w:type="pct"/>
            <w:tcBorders>
              <w:top w:val="single" w:sz="4" w:space="0" w:color="auto"/>
              <w:left w:val="single" w:sz="4" w:space="0" w:color="auto"/>
              <w:bottom w:val="single" w:sz="4" w:space="0" w:color="auto"/>
              <w:right w:val="single" w:sz="4" w:space="0" w:color="auto"/>
            </w:tcBorders>
            <w:shd w:val="clear" w:color="auto" w:fill="auto"/>
          </w:tcPr>
          <w:p w:rsidR="00A8213E" w:rsidRDefault="00FD11C8" w:rsidP="00FD11C8">
            <w:pPr>
              <w:spacing w:after="0"/>
              <w:jc w:val="left"/>
              <w:rPr>
                <w:sz w:val="20"/>
                <w:szCs w:val="20"/>
                <w:lang w:eastAsia="en-CA"/>
              </w:rPr>
            </w:pPr>
            <w:r>
              <w:rPr>
                <w:sz w:val="20"/>
                <w:szCs w:val="20"/>
                <w:lang w:eastAsia="en-CA"/>
              </w:rPr>
              <w:t>4.1.2</w:t>
            </w:r>
          </w:p>
        </w:tc>
        <w:tc>
          <w:tcPr>
            <w:tcW w:w="4198" w:type="pct"/>
            <w:gridSpan w:val="8"/>
            <w:tcBorders>
              <w:top w:val="single" w:sz="4" w:space="0" w:color="auto"/>
              <w:left w:val="single" w:sz="4" w:space="0" w:color="auto"/>
              <w:bottom w:val="single" w:sz="4" w:space="0" w:color="auto"/>
              <w:right w:val="single" w:sz="4" w:space="0" w:color="auto"/>
            </w:tcBorders>
            <w:shd w:val="clear" w:color="auto" w:fill="auto"/>
          </w:tcPr>
          <w:p w:rsidR="00A8213E" w:rsidRDefault="00FD11C8" w:rsidP="00FD11C8">
            <w:pPr>
              <w:spacing w:after="0"/>
              <w:rPr>
                <w:sz w:val="20"/>
                <w:szCs w:val="20"/>
                <w:lang w:eastAsia="zh-CN"/>
              </w:rPr>
            </w:pPr>
            <w:r>
              <w:rPr>
                <w:rFonts w:hint="eastAsia"/>
                <w:sz w:val="20"/>
                <w:szCs w:val="20"/>
                <w:lang w:eastAsia="zh-CN"/>
              </w:rPr>
              <w:t>前一</w:t>
            </w:r>
            <w:r>
              <w:rPr>
                <w:rFonts w:ascii="New Gulim" w:eastAsia="New Gulim" w:hAnsi="New Gulim" w:cs="New Gulim" w:hint="eastAsia"/>
                <w:sz w:val="20"/>
                <w:szCs w:val="20"/>
                <w:lang w:eastAsia="zh-CN"/>
              </w:rPr>
              <w:t>阶</w:t>
            </w:r>
            <w:r>
              <w:rPr>
                <w:rFonts w:ascii="Batang" w:hAnsi="Batang" w:cs="Batang" w:hint="eastAsia"/>
                <w:sz w:val="20"/>
                <w:szCs w:val="20"/>
                <w:lang w:eastAsia="zh-CN"/>
              </w:rPr>
              <w:t>段要</w:t>
            </w:r>
            <w:r>
              <w:rPr>
                <w:rFonts w:ascii="New Gulim" w:eastAsia="New Gulim" w:hAnsi="New Gulim" w:cs="New Gulim" w:hint="eastAsia"/>
                <w:sz w:val="20"/>
                <w:szCs w:val="20"/>
                <w:lang w:eastAsia="zh-CN"/>
              </w:rPr>
              <w:t>实现</w:t>
            </w:r>
            <w:r>
              <w:rPr>
                <w:rFonts w:ascii="Batang" w:hAnsi="Batang" w:cs="Batang" w:hint="eastAsia"/>
                <w:sz w:val="20"/>
                <w:szCs w:val="20"/>
                <w:lang w:eastAsia="zh-CN"/>
              </w:rPr>
              <w:t>的</w:t>
            </w:r>
            <w:r>
              <w:rPr>
                <w:sz w:val="20"/>
                <w:szCs w:val="20"/>
                <w:lang w:eastAsia="zh-CN"/>
              </w:rPr>
              <w:t xml:space="preserve"> HCFC</w:t>
            </w:r>
            <w:r>
              <w:rPr>
                <w:rFonts w:asciiTheme="minorEastAsia" w:eastAsiaTheme="minorEastAsia" w:hAnsiTheme="minorEastAsia" w:hint="eastAsia"/>
                <w:sz w:val="20"/>
                <w:szCs w:val="20"/>
                <w:lang w:eastAsia="zh-CN"/>
              </w:rPr>
              <w:t>-</w:t>
            </w:r>
            <w:r>
              <w:rPr>
                <w:sz w:val="20"/>
                <w:szCs w:val="20"/>
                <w:lang w:eastAsia="zh-CN"/>
              </w:rPr>
              <w:t xml:space="preserve">22 </w:t>
            </w:r>
            <w:r>
              <w:rPr>
                <w:rFonts w:hint="eastAsia"/>
                <w:sz w:val="20"/>
                <w:szCs w:val="20"/>
                <w:lang w:eastAsia="zh-CN"/>
              </w:rPr>
              <w:t>淘汰（</w:t>
            </w:r>
            <w:r>
              <w:rPr>
                <w:sz w:val="20"/>
                <w:szCs w:val="20"/>
                <w:lang w:eastAsia="zh-CN"/>
              </w:rPr>
              <w:t xml:space="preserve">ODP </w:t>
            </w:r>
            <w:r>
              <w:rPr>
                <w:rFonts w:ascii="New Gulim" w:eastAsia="New Gulim" w:hAnsi="New Gulim" w:cs="New Gulim" w:hint="eastAsia"/>
                <w:sz w:val="20"/>
                <w:szCs w:val="20"/>
                <w:lang w:eastAsia="zh-CN"/>
              </w:rPr>
              <w:t>吨</w:t>
            </w:r>
            <w:r>
              <w:rPr>
                <w:rFonts w:ascii="Batang" w:hAnsi="Batang" w:cs="Batang" w:hint="eastAsia"/>
                <w:sz w:val="20"/>
                <w:szCs w:val="20"/>
                <w:lang w:eastAsia="zh-CN"/>
              </w:rPr>
              <w:t>）</w:t>
            </w:r>
          </w:p>
        </w:tc>
        <w:tc>
          <w:tcPr>
            <w:tcW w:w="472" w:type="pct"/>
            <w:tcBorders>
              <w:top w:val="single" w:sz="4" w:space="0" w:color="auto"/>
              <w:left w:val="single" w:sz="4" w:space="0" w:color="auto"/>
              <w:bottom w:val="single" w:sz="4" w:space="0" w:color="auto"/>
              <w:right w:val="single" w:sz="4" w:space="0" w:color="auto"/>
            </w:tcBorders>
            <w:shd w:val="clear" w:color="auto" w:fill="auto"/>
          </w:tcPr>
          <w:p w:rsidR="00A8213E" w:rsidRDefault="00FD11C8" w:rsidP="00FD11C8">
            <w:pPr>
              <w:spacing w:after="0"/>
              <w:jc w:val="right"/>
              <w:rPr>
                <w:sz w:val="20"/>
                <w:szCs w:val="20"/>
                <w:lang w:eastAsia="en-CA"/>
              </w:rPr>
            </w:pPr>
            <w:r>
              <w:rPr>
                <w:sz w:val="20"/>
                <w:szCs w:val="20"/>
                <w:lang w:eastAsia="en-CA"/>
              </w:rPr>
              <w:t>0.38</w:t>
            </w:r>
          </w:p>
        </w:tc>
      </w:tr>
      <w:tr w:rsidR="00A8213E">
        <w:tc>
          <w:tcPr>
            <w:tcW w:w="330" w:type="pct"/>
            <w:tcBorders>
              <w:top w:val="single" w:sz="4" w:space="0" w:color="auto"/>
              <w:left w:val="single" w:sz="4" w:space="0" w:color="auto"/>
              <w:bottom w:val="single" w:sz="4" w:space="0" w:color="auto"/>
              <w:right w:val="single" w:sz="4" w:space="0" w:color="auto"/>
            </w:tcBorders>
            <w:shd w:val="clear" w:color="auto" w:fill="auto"/>
          </w:tcPr>
          <w:p w:rsidR="00A8213E" w:rsidRDefault="00FD11C8" w:rsidP="00FD11C8">
            <w:pPr>
              <w:spacing w:after="0"/>
              <w:jc w:val="left"/>
              <w:rPr>
                <w:sz w:val="20"/>
                <w:szCs w:val="20"/>
                <w:lang w:eastAsia="en-CA"/>
              </w:rPr>
            </w:pPr>
            <w:r>
              <w:rPr>
                <w:sz w:val="20"/>
                <w:szCs w:val="20"/>
                <w:lang w:eastAsia="en-CA"/>
              </w:rPr>
              <w:t>4.1.3</w:t>
            </w:r>
          </w:p>
        </w:tc>
        <w:tc>
          <w:tcPr>
            <w:tcW w:w="4198" w:type="pct"/>
            <w:gridSpan w:val="8"/>
            <w:tcBorders>
              <w:top w:val="single" w:sz="4" w:space="0" w:color="auto"/>
              <w:left w:val="nil"/>
              <w:bottom w:val="single" w:sz="4" w:space="0" w:color="auto"/>
              <w:right w:val="single" w:sz="4" w:space="0" w:color="auto"/>
            </w:tcBorders>
            <w:shd w:val="clear" w:color="auto" w:fill="auto"/>
          </w:tcPr>
          <w:p w:rsidR="00A8213E" w:rsidRDefault="00FD11C8" w:rsidP="00FD11C8">
            <w:pPr>
              <w:spacing w:after="0"/>
              <w:rPr>
                <w:sz w:val="20"/>
                <w:szCs w:val="20"/>
                <w:lang w:eastAsia="en-CA"/>
              </w:rPr>
            </w:pPr>
            <w:r>
              <w:rPr>
                <w:sz w:val="20"/>
                <w:szCs w:val="20"/>
                <w:lang w:eastAsia="en-CA"/>
              </w:rPr>
              <w:t>HCFC</w:t>
            </w:r>
            <w:r>
              <w:rPr>
                <w:rFonts w:asciiTheme="minorEastAsia" w:eastAsiaTheme="minorEastAsia" w:hAnsiTheme="minorEastAsia" w:hint="eastAsia"/>
                <w:sz w:val="20"/>
                <w:szCs w:val="20"/>
                <w:lang w:eastAsia="zh-CN"/>
              </w:rPr>
              <w:t>-</w:t>
            </w:r>
            <w:r>
              <w:rPr>
                <w:sz w:val="20"/>
                <w:szCs w:val="20"/>
                <w:lang w:eastAsia="en-CA"/>
              </w:rPr>
              <w:t xml:space="preserve">22 </w:t>
            </w:r>
            <w:r>
              <w:rPr>
                <w:rFonts w:hint="eastAsia"/>
                <w:sz w:val="20"/>
                <w:szCs w:val="20"/>
                <w:lang w:eastAsia="en-CA"/>
              </w:rPr>
              <w:t>的剩余合格消</w:t>
            </w:r>
            <w:r>
              <w:rPr>
                <w:rFonts w:ascii="New Gulim" w:eastAsia="New Gulim" w:hAnsi="New Gulim" w:cs="New Gulim" w:hint="eastAsia"/>
                <w:sz w:val="20"/>
                <w:szCs w:val="20"/>
                <w:lang w:eastAsia="en-CA"/>
              </w:rPr>
              <w:t>费</w:t>
            </w:r>
            <w:r>
              <w:rPr>
                <w:rFonts w:ascii="Batang" w:hAnsi="Batang" w:cs="Batang" w:hint="eastAsia"/>
                <w:sz w:val="20"/>
                <w:szCs w:val="20"/>
                <w:lang w:eastAsia="en-CA"/>
              </w:rPr>
              <w:t>量（</w:t>
            </w:r>
            <w:r>
              <w:rPr>
                <w:sz w:val="20"/>
                <w:szCs w:val="20"/>
                <w:lang w:eastAsia="en-CA"/>
              </w:rPr>
              <w:t xml:space="preserve">ODP </w:t>
            </w:r>
            <w:r>
              <w:rPr>
                <w:rFonts w:ascii="New Gulim" w:eastAsia="New Gulim" w:hAnsi="New Gulim" w:cs="New Gulim" w:hint="eastAsia"/>
                <w:sz w:val="20"/>
                <w:szCs w:val="20"/>
                <w:lang w:eastAsia="en-CA"/>
              </w:rPr>
              <w:t>吨</w:t>
            </w:r>
            <w:r>
              <w:rPr>
                <w:rFonts w:ascii="Batang" w:hAnsi="Batang" w:cs="Batang" w:hint="eastAsia"/>
                <w:sz w:val="20"/>
                <w:szCs w:val="20"/>
                <w:lang w:eastAsia="en-CA"/>
              </w:rPr>
              <w:t>）</w:t>
            </w:r>
          </w:p>
        </w:tc>
        <w:tc>
          <w:tcPr>
            <w:tcW w:w="472" w:type="pct"/>
            <w:tcBorders>
              <w:top w:val="single" w:sz="4" w:space="0" w:color="auto"/>
              <w:left w:val="single" w:sz="4" w:space="0" w:color="auto"/>
              <w:bottom w:val="single" w:sz="4" w:space="0" w:color="auto"/>
              <w:right w:val="single" w:sz="4" w:space="0" w:color="auto"/>
            </w:tcBorders>
            <w:shd w:val="clear" w:color="auto" w:fill="auto"/>
          </w:tcPr>
          <w:p w:rsidR="00A8213E" w:rsidRDefault="00FD11C8" w:rsidP="00FD11C8">
            <w:pPr>
              <w:spacing w:after="0"/>
              <w:jc w:val="right"/>
              <w:rPr>
                <w:sz w:val="20"/>
                <w:szCs w:val="20"/>
                <w:lang w:eastAsia="en-CA"/>
              </w:rPr>
            </w:pPr>
            <w:r>
              <w:rPr>
                <w:sz w:val="20"/>
                <w:szCs w:val="20"/>
                <w:lang w:eastAsia="en-CA"/>
              </w:rPr>
              <w:t>0.00</w:t>
            </w:r>
          </w:p>
        </w:tc>
      </w:tr>
    </w:tbl>
    <w:p w:rsidR="00A8213E" w:rsidRDefault="00FD11C8" w:rsidP="00FD11C8">
      <w:pPr>
        <w:pStyle w:val="Heading1"/>
        <w:numPr>
          <w:ilvl w:val="0"/>
          <w:numId w:val="0"/>
        </w:numPr>
        <w:spacing w:after="0"/>
        <w:rPr>
          <w:b/>
        </w:rPr>
      </w:pPr>
      <w:r>
        <w:rPr>
          <w:sz w:val="16"/>
          <w:szCs w:val="16"/>
          <w:lang w:eastAsia="zh-CN"/>
        </w:rPr>
        <w:t>*</w:t>
      </w:r>
      <w:r>
        <w:rPr>
          <w:rFonts w:hint="eastAsia"/>
          <w:lang w:eastAsia="zh-CN"/>
        </w:rPr>
        <w:t xml:space="preserve"> </w:t>
      </w:r>
      <w:r>
        <w:rPr>
          <w:rFonts w:hint="eastAsia"/>
          <w:sz w:val="16"/>
          <w:szCs w:val="16"/>
          <w:lang w:eastAsia="zh-CN"/>
        </w:rPr>
        <w:t>第一</w:t>
      </w:r>
      <w:r>
        <w:rPr>
          <w:rFonts w:ascii="New Gulim" w:eastAsia="New Gulim" w:hAnsi="New Gulim" w:cs="New Gulim" w:hint="eastAsia"/>
          <w:sz w:val="16"/>
          <w:szCs w:val="16"/>
          <w:lang w:eastAsia="zh-CN"/>
        </w:rPr>
        <w:t>阶</w:t>
      </w:r>
      <w:r>
        <w:rPr>
          <w:rFonts w:ascii="Batang" w:hAnsi="Batang" w:cs="Batang" w:hint="eastAsia"/>
          <w:sz w:val="16"/>
          <w:szCs w:val="16"/>
          <w:lang w:eastAsia="zh-CN"/>
        </w:rPr>
        <w:t>段完成日期：</w:t>
      </w:r>
      <w:r>
        <w:rPr>
          <w:sz w:val="16"/>
          <w:szCs w:val="16"/>
          <w:lang w:eastAsia="zh-CN"/>
        </w:rPr>
        <w:t>2022</w:t>
      </w:r>
      <w:r>
        <w:rPr>
          <w:rFonts w:hint="eastAsia"/>
          <w:sz w:val="16"/>
          <w:szCs w:val="16"/>
          <w:lang w:eastAsia="zh-CN"/>
        </w:rPr>
        <w:t>年</w:t>
      </w:r>
      <w:r>
        <w:rPr>
          <w:sz w:val="16"/>
          <w:szCs w:val="16"/>
          <w:lang w:eastAsia="zh-CN"/>
        </w:rPr>
        <w:t>12</w:t>
      </w:r>
      <w:r>
        <w:rPr>
          <w:rFonts w:hint="eastAsia"/>
          <w:sz w:val="16"/>
          <w:szCs w:val="16"/>
          <w:lang w:eastAsia="zh-CN"/>
        </w:rPr>
        <w:t>月</w:t>
      </w:r>
      <w:r>
        <w:rPr>
          <w:sz w:val="16"/>
          <w:szCs w:val="16"/>
          <w:lang w:eastAsia="zh-CN"/>
        </w:rPr>
        <w:t>31</w:t>
      </w:r>
      <w:r>
        <w:rPr>
          <w:rFonts w:hint="eastAsia"/>
          <w:sz w:val="16"/>
          <w:szCs w:val="16"/>
          <w:lang w:eastAsia="zh-CN"/>
        </w:rPr>
        <w:t>日。</w:t>
      </w:r>
    </w:p>
    <w:p w:rsidR="004F1328" w:rsidRDefault="004F1328" w:rsidP="009E1599">
      <w:pPr>
        <w:spacing w:after="0"/>
        <w:rPr>
          <w:rFonts w:asciiTheme="minorEastAsia" w:eastAsiaTheme="minorEastAsia" w:hAnsiTheme="minorEastAsia"/>
          <w:b/>
          <w:lang w:eastAsia="zh-CN"/>
        </w:rPr>
      </w:pPr>
    </w:p>
    <w:p w:rsidR="00A8213E" w:rsidRPr="00FD11C8" w:rsidRDefault="00FD11C8">
      <w:pPr>
        <w:rPr>
          <w:b/>
        </w:rPr>
      </w:pPr>
      <w:r>
        <w:rPr>
          <w:rFonts w:asciiTheme="minorEastAsia" w:eastAsiaTheme="minorEastAsia" w:hAnsiTheme="minorEastAsia" w:hint="eastAsia"/>
          <w:b/>
          <w:lang w:eastAsia="zh-CN"/>
        </w:rPr>
        <w:t>附录</w:t>
      </w:r>
      <w:r>
        <w:rPr>
          <w:b/>
        </w:rPr>
        <w:t xml:space="preserve">3-A: </w:t>
      </w:r>
      <w:r>
        <w:rPr>
          <w:b/>
        </w:rPr>
        <w:t>资金批准时间表</w:t>
      </w:r>
    </w:p>
    <w:p w:rsidR="00A8213E" w:rsidRDefault="00FD11C8">
      <w:pPr>
        <w:pStyle w:val="Heading1"/>
        <w:numPr>
          <w:ilvl w:val="0"/>
          <w:numId w:val="11"/>
        </w:numPr>
        <w:rPr>
          <w:lang w:eastAsia="zh-CN"/>
        </w:rPr>
      </w:pPr>
      <w:r>
        <w:rPr>
          <w:rFonts w:ascii="New Gulim" w:eastAsia="New Gulim" w:hAnsi="New Gulim" w:cs="New Gulim" w:hint="eastAsia"/>
          <w:lang w:eastAsia="zh-CN"/>
        </w:rPr>
        <w:t>将</w:t>
      </w:r>
      <w:r>
        <w:rPr>
          <w:rFonts w:ascii="Batang" w:hAnsi="Batang" w:cs="Batang" w:hint="eastAsia"/>
          <w:lang w:eastAsia="zh-CN"/>
        </w:rPr>
        <w:t>在附</w:t>
      </w:r>
      <w:r>
        <w:rPr>
          <w:rFonts w:ascii="New Gulim" w:eastAsia="New Gulim" w:hAnsi="New Gulim" w:cs="New Gulim" w:hint="eastAsia"/>
          <w:lang w:eastAsia="zh-CN"/>
        </w:rPr>
        <w:t>录</w:t>
      </w:r>
      <w:r>
        <w:rPr>
          <w:lang w:eastAsia="zh-CN"/>
        </w:rPr>
        <w:t xml:space="preserve"> 2-A </w:t>
      </w:r>
      <w:r>
        <w:rPr>
          <w:rFonts w:hint="eastAsia"/>
          <w:lang w:eastAsia="zh-CN"/>
        </w:rPr>
        <w:t>中</w:t>
      </w:r>
      <w:r>
        <w:rPr>
          <w:rFonts w:ascii="New Gulim" w:eastAsia="New Gulim" w:hAnsi="New Gulim" w:cs="New Gulim" w:hint="eastAsia"/>
          <w:lang w:eastAsia="zh-CN"/>
        </w:rPr>
        <w:t>规</w:t>
      </w:r>
      <w:r>
        <w:rPr>
          <w:rFonts w:ascii="Batang" w:hAnsi="Batang" w:cs="Batang" w:hint="eastAsia"/>
          <w:lang w:eastAsia="zh-CN"/>
        </w:rPr>
        <w:t>定年度的第一次</w:t>
      </w:r>
      <w:r>
        <w:rPr>
          <w:rFonts w:ascii="New Gulim" w:eastAsia="New Gulim" w:hAnsi="New Gulim" w:cs="New Gulim" w:hint="eastAsia"/>
          <w:lang w:eastAsia="zh-CN"/>
        </w:rPr>
        <w:t>会议</w:t>
      </w:r>
      <w:r>
        <w:rPr>
          <w:rFonts w:ascii="Batang" w:hAnsi="Batang" w:cs="Batang" w:hint="eastAsia"/>
          <w:lang w:eastAsia="zh-CN"/>
        </w:rPr>
        <w:t>上考</w:t>
      </w:r>
      <w:r>
        <w:rPr>
          <w:rFonts w:ascii="New Gulim" w:eastAsia="New Gulim" w:hAnsi="New Gulim" w:cs="New Gulim" w:hint="eastAsia"/>
          <w:lang w:eastAsia="zh-CN"/>
        </w:rPr>
        <w:t>虑</w:t>
      </w:r>
      <w:r>
        <w:rPr>
          <w:rFonts w:ascii="Batang" w:hAnsi="Batang" w:cs="Batang" w:hint="eastAsia"/>
          <w:lang w:eastAsia="zh-CN"/>
        </w:rPr>
        <w:t>批准</w:t>
      </w:r>
      <w:r>
        <w:rPr>
          <w:rFonts w:ascii="New Gulim" w:eastAsia="New Gulim" w:hAnsi="New Gulim" w:cs="New Gulim" w:hint="eastAsia"/>
          <w:lang w:eastAsia="zh-CN"/>
        </w:rPr>
        <w:t>对</w:t>
      </w:r>
      <w:r>
        <w:rPr>
          <w:rFonts w:ascii="Batang" w:hAnsi="Batang" w:cs="Batang" w:hint="eastAsia"/>
          <w:lang w:eastAsia="zh-CN"/>
        </w:rPr>
        <w:t>未</w:t>
      </w:r>
      <w:r>
        <w:rPr>
          <w:rFonts w:ascii="New Gulim" w:eastAsia="New Gulim" w:hAnsi="New Gulim" w:cs="New Gulim" w:hint="eastAsia"/>
          <w:lang w:eastAsia="zh-CN"/>
        </w:rPr>
        <w:t>来</w:t>
      </w:r>
      <w:r>
        <w:rPr>
          <w:rFonts w:ascii="Batang" w:hAnsi="Batang" w:cs="Batang" w:hint="eastAsia"/>
          <w:lang w:eastAsia="zh-CN"/>
        </w:rPr>
        <w:t>付款的供</w:t>
      </w:r>
      <w:r>
        <w:rPr>
          <w:rFonts w:ascii="New Gulim" w:eastAsia="New Gulim" w:hAnsi="New Gulim" w:cs="New Gulim" w:hint="eastAsia"/>
          <w:lang w:eastAsia="zh-CN"/>
        </w:rPr>
        <w:t>资</w:t>
      </w:r>
      <w:r>
        <w:rPr>
          <w:rFonts w:ascii="Batang" w:hAnsi="Batang" w:cs="Batang" w:hint="eastAsia"/>
          <w:lang w:eastAsia="zh-CN"/>
        </w:rPr>
        <w:t>。</w:t>
      </w:r>
    </w:p>
    <w:p w:rsidR="00A8213E" w:rsidRPr="00FD11C8" w:rsidRDefault="00FD11C8">
      <w:pPr>
        <w:keepNext/>
        <w:rPr>
          <w:b/>
          <w:lang w:eastAsia="zh-CN"/>
        </w:rPr>
      </w:pPr>
      <w:r>
        <w:rPr>
          <w:rFonts w:asciiTheme="minorEastAsia" w:eastAsiaTheme="minorEastAsia" w:hAnsiTheme="minorEastAsia" w:hint="eastAsia"/>
          <w:b/>
          <w:lang w:eastAsia="zh-CN"/>
        </w:rPr>
        <w:t>附录</w:t>
      </w:r>
      <w:r>
        <w:rPr>
          <w:b/>
          <w:lang w:eastAsia="zh-CN"/>
        </w:rPr>
        <w:t xml:space="preserve"> 4-A: </w:t>
      </w:r>
      <w:r>
        <w:rPr>
          <w:rFonts w:hint="eastAsia"/>
          <w:b/>
          <w:lang w:eastAsia="zh-CN"/>
        </w:rPr>
        <w:t>付款</w:t>
      </w:r>
      <w:r>
        <w:rPr>
          <w:rFonts w:ascii="New Gulim" w:eastAsia="New Gulim" w:hAnsi="New Gulim" w:cs="New Gulim" w:hint="eastAsia"/>
          <w:b/>
          <w:lang w:eastAsia="zh-CN"/>
        </w:rPr>
        <w:t>执</w:t>
      </w:r>
      <w:r>
        <w:rPr>
          <w:rFonts w:ascii="Batang" w:hAnsi="Batang" w:cs="Batang" w:hint="eastAsia"/>
          <w:b/>
          <w:lang w:eastAsia="zh-CN"/>
        </w:rPr>
        <w:t>行</w:t>
      </w:r>
      <w:r>
        <w:rPr>
          <w:rFonts w:ascii="New Gulim" w:eastAsia="New Gulim" w:hAnsi="New Gulim" w:cs="New Gulim" w:hint="eastAsia"/>
          <w:b/>
          <w:lang w:eastAsia="zh-CN"/>
        </w:rPr>
        <w:t>报</w:t>
      </w:r>
      <w:r>
        <w:rPr>
          <w:rFonts w:ascii="Batang" w:hAnsi="Batang" w:cs="Batang" w:hint="eastAsia"/>
          <w:b/>
          <w:lang w:eastAsia="zh-CN"/>
        </w:rPr>
        <w:t>告和</w:t>
      </w:r>
      <w:r>
        <w:rPr>
          <w:rFonts w:ascii="New Gulim" w:eastAsia="New Gulim" w:hAnsi="New Gulim" w:cs="New Gulim" w:hint="eastAsia"/>
          <w:b/>
          <w:lang w:eastAsia="zh-CN"/>
        </w:rPr>
        <w:t>计划</w:t>
      </w:r>
      <w:r>
        <w:rPr>
          <w:rFonts w:ascii="Batang" w:hAnsi="Batang" w:cs="Batang" w:hint="eastAsia"/>
          <w:b/>
          <w:lang w:eastAsia="zh-CN"/>
        </w:rPr>
        <w:t>的格式</w:t>
      </w:r>
    </w:p>
    <w:p w:rsidR="00A8213E" w:rsidRDefault="00FD11C8">
      <w:pPr>
        <w:pStyle w:val="Heading1"/>
        <w:keepNext/>
        <w:numPr>
          <w:ilvl w:val="0"/>
          <w:numId w:val="12"/>
        </w:numPr>
        <w:rPr>
          <w:lang w:eastAsia="zh-CN"/>
        </w:rPr>
      </w:pPr>
      <w:r>
        <w:rPr>
          <w:rFonts w:hint="eastAsia"/>
          <w:lang w:eastAsia="zh-CN"/>
        </w:rPr>
        <w:t>提交的每一次付款申</w:t>
      </w:r>
      <w:r>
        <w:rPr>
          <w:rFonts w:ascii="New Gulim" w:eastAsia="New Gulim" w:hAnsi="New Gulim" w:cs="New Gulim" w:hint="eastAsia"/>
          <w:lang w:eastAsia="zh-CN"/>
        </w:rPr>
        <w:t>请</w:t>
      </w:r>
      <w:r>
        <w:rPr>
          <w:rFonts w:ascii="Batang" w:hAnsi="Batang" w:cs="Batang" w:hint="eastAsia"/>
          <w:lang w:eastAsia="zh-CN"/>
        </w:rPr>
        <w:t>的付款</w:t>
      </w:r>
      <w:r>
        <w:rPr>
          <w:rFonts w:ascii="New Gulim" w:eastAsia="New Gulim" w:hAnsi="New Gulim" w:cs="New Gulim" w:hint="eastAsia"/>
          <w:lang w:eastAsia="zh-CN"/>
        </w:rPr>
        <w:t>执</w:t>
      </w:r>
      <w:r>
        <w:rPr>
          <w:rFonts w:ascii="Batang" w:hAnsi="Batang" w:cs="Batang" w:hint="eastAsia"/>
          <w:lang w:eastAsia="zh-CN"/>
        </w:rPr>
        <w:t>行</w:t>
      </w:r>
      <w:r>
        <w:rPr>
          <w:rFonts w:ascii="New Gulim" w:eastAsia="New Gulim" w:hAnsi="New Gulim" w:cs="New Gulim" w:hint="eastAsia"/>
          <w:lang w:eastAsia="zh-CN"/>
        </w:rPr>
        <w:t>报</w:t>
      </w:r>
      <w:r>
        <w:rPr>
          <w:rFonts w:ascii="Batang" w:hAnsi="Batang" w:cs="Batang" w:hint="eastAsia"/>
          <w:lang w:eastAsia="zh-CN"/>
        </w:rPr>
        <w:t>告和</w:t>
      </w:r>
      <w:r>
        <w:rPr>
          <w:rFonts w:ascii="New Gulim" w:eastAsia="New Gulim" w:hAnsi="New Gulim" w:cs="New Gulim" w:hint="eastAsia"/>
          <w:lang w:eastAsia="zh-CN"/>
        </w:rPr>
        <w:t>计划将</w:t>
      </w:r>
      <w:r>
        <w:rPr>
          <w:rFonts w:ascii="Batang" w:hAnsi="Batang" w:cs="Batang" w:hint="eastAsia"/>
          <w:lang w:eastAsia="zh-CN"/>
        </w:rPr>
        <w:t>包括五</w:t>
      </w:r>
      <w:r>
        <w:rPr>
          <w:rFonts w:ascii="New Gulim" w:eastAsia="New Gulim" w:hAnsi="New Gulim" w:cs="New Gulim" w:hint="eastAsia"/>
          <w:lang w:eastAsia="zh-CN"/>
        </w:rPr>
        <w:t>个</w:t>
      </w:r>
      <w:r>
        <w:rPr>
          <w:rFonts w:ascii="Batang" w:hAnsi="Batang" w:cs="Batang" w:hint="eastAsia"/>
          <w:lang w:eastAsia="zh-CN"/>
        </w:rPr>
        <w:t>部分：</w:t>
      </w:r>
    </w:p>
    <w:p w:rsidR="00A8213E" w:rsidRDefault="00FD11C8">
      <w:pPr>
        <w:pStyle w:val="Heading2"/>
        <w:rPr>
          <w:lang w:eastAsia="zh-CN"/>
        </w:rPr>
      </w:pPr>
      <w:r>
        <w:rPr>
          <w:rFonts w:hint="eastAsia"/>
          <w:lang w:eastAsia="zh-CN"/>
        </w:rPr>
        <w:t>一</w:t>
      </w:r>
      <w:r>
        <w:rPr>
          <w:rFonts w:ascii="New Gulim" w:eastAsia="New Gulim" w:hAnsi="New Gulim" w:cs="New Gulim" w:hint="eastAsia"/>
          <w:lang w:eastAsia="zh-CN"/>
        </w:rPr>
        <w:t>份叙</w:t>
      </w:r>
      <w:r>
        <w:rPr>
          <w:rFonts w:ascii="Batang" w:hAnsi="Batang" w:cs="Batang" w:hint="eastAsia"/>
          <w:lang w:eastAsia="zh-CN"/>
        </w:rPr>
        <w:t>述性</w:t>
      </w:r>
      <w:r>
        <w:rPr>
          <w:rFonts w:ascii="New Gulim" w:eastAsia="New Gulim" w:hAnsi="New Gulim" w:cs="New Gulim" w:hint="eastAsia"/>
          <w:lang w:eastAsia="zh-CN"/>
        </w:rPr>
        <w:t>报</w:t>
      </w:r>
      <w:r>
        <w:rPr>
          <w:rFonts w:ascii="Batang" w:hAnsi="Batang" w:cs="Batang" w:hint="eastAsia"/>
          <w:lang w:eastAsia="zh-CN"/>
        </w:rPr>
        <w:t>告，</w:t>
      </w:r>
      <w:r>
        <w:rPr>
          <w:rFonts w:ascii="Batang" w:hAnsi="Batang" w:cs="Batang" w:hint="eastAsia"/>
          <w:lang w:val="en-US" w:eastAsia="zh-CN"/>
        </w:rPr>
        <w:t>按付款次</w:t>
      </w:r>
      <w:r>
        <w:rPr>
          <w:rFonts w:ascii="Batang" w:hAnsi="Batang" w:cs="Batang" w:hint="eastAsia"/>
          <w:lang w:eastAsia="zh-CN"/>
        </w:rPr>
        <w:t>提供</w:t>
      </w:r>
      <w:r>
        <w:rPr>
          <w:rFonts w:ascii="New Gulim" w:eastAsia="New Gulim" w:hAnsi="New Gulim" w:cs="New Gulim" w:hint="eastAsia"/>
          <w:lang w:eastAsia="zh-CN"/>
        </w:rPr>
        <w:t>数</w:t>
      </w:r>
      <w:r>
        <w:rPr>
          <w:rFonts w:ascii="Batang" w:hAnsi="Batang" w:cs="Batang" w:hint="eastAsia"/>
          <w:lang w:eastAsia="zh-CN"/>
        </w:rPr>
        <w:t>据，描述自上次</w:t>
      </w:r>
      <w:r>
        <w:rPr>
          <w:rFonts w:ascii="New Gulim" w:eastAsia="New Gulim" w:hAnsi="New Gulim" w:cs="New Gulim" w:hint="eastAsia"/>
          <w:lang w:eastAsia="zh-CN"/>
        </w:rPr>
        <w:t>报</w:t>
      </w:r>
      <w:r>
        <w:rPr>
          <w:rFonts w:ascii="Batang" w:hAnsi="Batang" w:cs="Batang" w:hint="eastAsia"/>
          <w:lang w:eastAsia="zh-CN"/>
        </w:rPr>
        <w:t>告以</w:t>
      </w:r>
      <w:r>
        <w:rPr>
          <w:rFonts w:ascii="New Gulim" w:eastAsia="New Gulim" w:hAnsi="New Gulim" w:cs="New Gulim" w:hint="eastAsia"/>
          <w:lang w:eastAsia="zh-CN"/>
        </w:rPr>
        <w:t>来</w:t>
      </w:r>
      <w:r>
        <w:rPr>
          <w:rFonts w:ascii="Batang" w:hAnsi="Batang" w:cs="Batang" w:hint="eastAsia"/>
          <w:lang w:eastAsia="zh-CN"/>
        </w:rPr>
        <w:t>取得的</w:t>
      </w:r>
      <w:r>
        <w:rPr>
          <w:rFonts w:ascii="New Gulim" w:eastAsia="New Gulim" w:hAnsi="New Gulim" w:cs="New Gulim" w:hint="eastAsia"/>
          <w:lang w:eastAsia="zh-CN"/>
        </w:rPr>
        <w:t>进</w:t>
      </w:r>
      <w:r>
        <w:rPr>
          <w:rFonts w:ascii="Batang" w:hAnsi="Batang" w:cs="Batang" w:hint="eastAsia"/>
          <w:lang w:eastAsia="zh-CN"/>
        </w:rPr>
        <w:t>展，反映</w:t>
      </w:r>
      <w:r>
        <w:rPr>
          <w:rFonts w:ascii="New Gulim" w:eastAsia="New Gulim" w:hAnsi="New Gulim" w:cs="New Gulim" w:hint="eastAsia"/>
          <w:lang w:eastAsia="zh-CN"/>
        </w:rPr>
        <w:t>国</w:t>
      </w:r>
      <w:r>
        <w:rPr>
          <w:rFonts w:ascii="Batang" w:hAnsi="Batang" w:cs="Batang" w:hint="eastAsia"/>
          <w:lang w:eastAsia="zh-CN"/>
        </w:rPr>
        <w:t>家在逐步淘汰</w:t>
      </w:r>
      <w:r>
        <w:rPr>
          <w:rFonts w:ascii="New Gulim" w:eastAsia="New Gulim" w:hAnsi="New Gulim" w:cs="New Gulim" w:hint="eastAsia"/>
          <w:lang w:eastAsia="zh-CN"/>
        </w:rPr>
        <w:t>这</w:t>
      </w:r>
      <w:r>
        <w:rPr>
          <w:rFonts w:ascii="Batang" w:hAnsi="Batang" w:cs="Batang" w:hint="eastAsia"/>
          <w:lang w:eastAsia="zh-CN"/>
        </w:rPr>
        <w:t>些物</w:t>
      </w:r>
      <w:r>
        <w:rPr>
          <w:rFonts w:ascii="New Gulim" w:eastAsia="New Gulim" w:hAnsi="New Gulim" w:cs="New Gulim" w:hint="eastAsia"/>
          <w:lang w:eastAsia="zh-CN"/>
        </w:rPr>
        <w:t>质</w:t>
      </w:r>
      <w:r>
        <w:rPr>
          <w:rFonts w:ascii="Batang" w:hAnsi="Batang" w:cs="Batang" w:hint="eastAsia"/>
          <w:lang w:eastAsia="zh-CN"/>
        </w:rPr>
        <w:t>方面的情</w:t>
      </w:r>
      <w:r>
        <w:rPr>
          <w:rFonts w:ascii="New Gulim" w:eastAsia="New Gulim" w:hAnsi="New Gulim" w:cs="New Gulim" w:hint="eastAsia"/>
          <w:lang w:eastAsia="zh-CN"/>
        </w:rPr>
        <w:t>况</w:t>
      </w:r>
      <w:r>
        <w:rPr>
          <w:rFonts w:ascii="Batang" w:hAnsi="Batang" w:cs="Batang" w:hint="eastAsia"/>
          <w:lang w:eastAsia="zh-CN"/>
        </w:rPr>
        <w:t>，不同的活</w:t>
      </w:r>
      <w:r>
        <w:rPr>
          <w:rFonts w:ascii="New Gulim" w:eastAsia="New Gulim" w:hAnsi="New Gulim" w:cs="New Gulim" w:hint="eastAsia"/>
          <w:lang w:eastAsia="zh-CN"/>
        </w:rPr>
        <w:t>动</w:t>
      </w:r>
      <w:r>
        <w:rPr>
          <w:rFonts w:ascii="Batang" w:hAnsi="Batang" w:cs="Batang" w:hint="eastAsia"/>
          <w:lang w:eastAsia="zh-CN"/>
        </w:rPr>
        <w:t>如何促成</w:t>
      </w:r>
      <w:r>
        <w:rPr>
          <w:rFonts w:ascii="Batang" w:hAnsi="Batang" w:cs="Batang" w:hint="eastAsia"/>
          <w:lang w:val="en-US" w:eastAsia="zh-CN"/>
        </w:rPr>
        <w:t>淘汰</w:t>
      </w:r>
      <w:r>
        <w:rPr>
          <w:rFonts w:ascii="Batang" w:hAnsi="Batang" w:cs="Batang" w:hint="eastAsia"/>
          <w:lang w:eastAsia="zh-CN"/>
        </w:rPr>
        <w:t>，以及</w:t>
      </w:r>
      <w:r>
        <w:rPr>
          <w:rFonts w:ascii="New Gulim" w:eastAsia="New Gulim" w:hAnsi="New Gulim" w:cs="New Gulim" w:hint="eastAsia"/>
          <w:lang w:eastAsia="zh-CN"/>
        </w:rPr>
        <w:t>它们</w:t>
      </w:r>
      <w:r>
        <w:rPr>
          <w:rFonts w:ascii="Batang" w:hAnsi="Batang" w:cs="Batang" w:hint="eastAsia"/>
          <w:lang w:eastAsia="zh-CN"/>
        </w:rPr>
        <w:t>如何彼此</w:t>
      </w:r>
      <w:r>
        <w:rPr>
          <w:rFonts w:asciiTheme="minorEastAsia" w:eastAsiaTheme="minorEastAsia" w:hAnsiTheme="minorEastAsia" w:cs="New Gulim" w:hint="eastAsia"/>
          <w:lang w:eastAsia="zh-CN"/>
        </w:rPr>
        <w:t>关</w:t>
      </w:r>
      <w:r>
        <w:rPr>
          <w:rFonts w:asciiTheme="minorEastAsia" w:eastAsiaTheme="minorEastAsia" w:hAnsiTheme="minorEastAsia" w:cs="New Gulim" w:hint="eastAsia"/>
          <w:lang w:eastAsia="zh-CN"/>
        </w:rPr>
        <w:lastRenderedPageBreak/>
        <w:t>联</w:t>
      </w:r>
      <w:r>
        <w:rPr>
          <w:rFonts w:ascii="Batang" w:hAnsi="Batang" w:cs="Batang" w:hint="eastAsia"/>
          <w:lang w:eastAsia="zh-CN"/>
        </w:rPr>
        <w:t>。</w:t>
      </w:r>
      <w:r>
        <w:rPr>
          <w:rFonts w:ascii="New Gulim" w:eastAsia="New Gulim" w:hAnsi="New Gulim" w:cs="New Gulim" w:hint="eastAsia"/>
          <w:lang w:eastAsia="zh-CN"/>
        </w:rPr>
        <w:t>报</w:t>
      </w:r>
      <w:r>
        <w:rPr>
          <w:rFonts w:ascii="Batang" w:hAnsi="Batang" w:cs="Batang" w:hint="eastAsia"/>
          <w:lang w:eastAsia="zh-CN"/>
        </w:rPr>
        <w:t>告</w:t>
      </w:r>
      <w:r>
        <w:rPr>
          <w:rFonts w:ascii="New Gulim" w:eastAsia="New Gulim" w:hAnsi="New Gulim" w:cs="New Gulim" w:hint="eastAsia"/>
          <w:lang w:eastAsia="zh-CN"/>
        </w:rPr>
        <w:t>应</w:t>
      </w:r>
      <w:r>
        <w:rPr>
          <w:rFonts w:ascii="Batang" w:hAnsi="Batang" w:cs="Batang" w:hint="eastAsia"/>
          <w:lang w:eastAsia="zh-CN"/>
        </w:rPr>
        <w:t>包括按物</w:t>
      </w:r>
      <w:r>
        <w:rPr>
          <w:rFonts w:ascii="New Gulim" w:eastAsia="New Gulim" w:hAnsi="New Gulim" w:cs="New Gulim" w:hint="eastAsia"/>
          <w:lang w:eastAsia="zh-CN"/>
        </w:rPr>
        <w:t>质</w:t>
      </w:r>
      <w:r>
        <w:rPr>
          <w:rFonts w:ascii="Batang" w:hAnsi="Batang" w:cs="Batang" w:hint="eastAsia"/>
          <w:lang w:eastAsia="zh-CN"/>
        </w:rPr>
        <w:t>分列的因</w:t>
      </w:r>
      <w:r>
        <w:rPr>
          <w:rFonts w:ascii="New Gulim" w:eastAsia="New Gulim" w:hAnsi="New Gulim" w:cs="New Gulim" w:hint="eastAsia"/>
          <w:lang w:eastAsia="zh-CN"/>
        </w:rPr>
        <w:t>开</w:t>
      </w:r>
      <w:r>
        <w:rPr>
          <w:rFonts w:ascii="Batang" w:hAnsi="Batang" w:cs="Batang" w:hint="eastAsia"/>
          <w:lang w:eastAsia="zh-CN"/>
        </w:rPr>
        <w:t>展活</w:t>
      </w:r>
      <w:r>
        <w:rPr>
          <w:rFonts w:ascii="New Gulim" w:eastAsia="New Gulim" w:hAnsi="New Gulim" w:cs="New Gulim" w:hint="eastAsia"/>
          <w:lang w:eastAsia="zh-CN"/>
        </w:rPr>
        <w:t>动</w:t>
      </w:r>
      <w:r>
        <w:rPr>
          <w:rFonts w:ascii="Batang" w:hAnsi="Batang" w:cs="Batang" w:hint="eastAsia"/>
          <w:lang w:eastAsia="zh-CN"/>
        </w:rPr>
        <w:t>而直接淘汰的消耗臭</w:t>
      </w:r>
      <w:r>
        <w:rPr>
          <w:rFonts w:ascii="New Gulim" w:eastAsia="New Gulim" w:hAnsi="New Gulim" w:cs="New Gulim" w:hint="eastAsia"/>
          <w:lang w:eastAsia="zh-CN"/>
        </w:rPr>
        <w:t>氧层</w:t>
      </w:r>
      <w:r>
        <w:rPr>
          <w:rFonts w:ascii="Batang" w:hAnsi="Batang" w:cs="Batang" w:hint="eastAsia"/>
          <w:lang w:eastAsia="zh-CN"/>
        </w:rPr>
        <w:t>物</w:t>
      </w:r>
      <w:r>
        <w:rPr>
          <w:rFonts w:ascii="New Gulim" w:eastAsia="New Gulim" w:hAnsi="New Gulim" w:cs="New Gulim" w:hint="eastAsia"/>
          <w:lang w:eastAsia="zh-CN"/>
        </w:rPr>
        <w:t>质</w:t>
      </w:r>
      <w:r>
        <w:rPr>
          <w:rFonts w:ascii="Batang" w:hAnsi="Batang" w:cs="Batang" w:hint="eastAsia"/>
          <w:lang w:eastAsia="zh-CN"/>
        </w:rPr>
        <w:t>的</w:t>
      </w:r>
      <w:r>
        <w:rPr>
          <w:rFonts w:ascii="New Gulim" w:eastAsia="New Gulim" w:hAnsi="New Gulim" w:cs="New Gulim" w:hint="eastAsia"/>
          <w:lang w:eastAsia="zh-CN"/>
        </w:rPr>
        <w:t>数</w:t>
      </w:r>
      <w:r>
        <w:rPr>
          <w:rFonts w:ascii="Batang" w:hAnsi="Batang" w:cs="Batang" w:hint="eastAsia"/>
          <w:lang w:eastAsia="zh-CN"/>
        </w:rPr>
        <w:t>量，以及所使用的替代技</w:t>
      </w:r>
      <w:r>
        <w:rPr>
          <w:rFonts w:ascii="New Gulim" w:eastAsia="New Gulim" w:hAnsi="New Gulim" w:cs="New Gulim" w:hint="eastAsia"/>
          <w:lang w:eastAsia="zh-CN"/>
        </w:rPr>
        <w:t>术</w:t>
      </w:r>
      <w:r>
        <w:rPr>
          <w:rFonts w:ascii="Batang" w:hAnsi="Batang" w:cs="Batang" w:hint="eastAsia"/>
          <w:lang w:eastAsia="zh-CN"/>
        </w:rPr>
        <w:t>和相</w:t>
      </w:r>
      <w:r>
        <w:rPr>
          <w:rFonts w:ascii="New Gulim" w:eastAsia="New Gulim" w:hAnsi="New Gulim" w:cs="New Gulim" w:hint="eastAsia"/>
          <w:lang w:eastAsia="zh-CN"/>
        </w:rPr>
        <w:t>关</w:t>
      </w:r>
      <w:r>
        <w:rPr>
          <w:rFonts w:ascii="Batang" w:hAnsi="Batang" w:cs="Batang" w:hint="eastAsia"/>
          <w:lang w:eastAsia="zh-CN"/>
        </w:rPr>
        <w:t>的替代品逐步采用，以便秘</w:t>
      </w:r>
      <w:r>
        <w:rPr>
          <w:rFonts w:ascii="New Gulim" w:eastAsia="New Gulim" w:hAnsi="New Gulim" w:cs="New Gulim" w:hint="eastAsia"/>
          <w:lang w:eastAsia="zh-CN"/>
        </w:rPr>
        <w:t>书处</w:t>
      </w:r>
      <w:r>
        <w:rPr>
          <w:rFonts w:ascii="Batang" w:hAnsi="Batang" w:cs="Batang" w:hint="eastAsia"/>
          <w:lang w:eastAsia="zh-CN"/>
        </w:rPr>
        <w:t>向</w:t>
      </w:r>
      <w:r>
        <w:rPr>
          <w:rFonts w:ascii="New Gulim" w:eastAsia="New Gulim" w:hAnsi="New Gulim" w:cs="New Gulim" w:hint="eastAsia"/>
          <w:lang w:eastAsia="zh-CN"/>
        </w:rPr>
        <w:t>执</w:t>
      </w:r>
      <w:r>
        <w:rPr>
          <w:rFonts w:ascii="Batang" w:hAnsi="Batang" w:cs="Batang" w:hint="eastAsia"/>
          <w:lang w:eastAsia="zh-CN"/>
        </w:rPr>
        <w:t>行委</w:t>
      </w:r>
      <w:r>
        <w:rPr>
          <w:rFonts w:ascii="New Gulim" w:eastAsia="New Gulim" w:hAnsi="New Gulim" w:cs="New Gulim" w:hint="eastAsia"/>
          <w:lang w:eastAsia="zh-CN"/>
        </w:rPr>
        <w:t>员会</w:t>
      </w:r>
      <w:r>
        <w:rPr>
          <w:rFonts w:ascii="Batang" w:hAnsi="Batang" w:cs="Batang" w:hint="eastAsia"/>
          <w:lang w:eastAsia="zh-CN"/>
        </w:rPr>
        <w:t>提供</w:t>
      </w:r>
      <w:r>
        <w:rPr>
          <w:rFonts w:ascii="New Gulim" w:eastAsia="New Gulim" w:hAnsi="New Gulim" w:cs="New Gulim" w:hint="eastAsia"/>
          <w:lang w:eastAsia="zh-CN"/>
        </w:rPr>
        <w:t>关</w:t>
      </w:r>
      <w:r>
        <w:rPr>
          <w:rFonts w:ascii="Batang" w:hAnsi="Batang" w:cs="Batang" w:hint="eastAsia"/>
          <w:lang w:eastAsia="zh-CN"/>
        </w:rPr>
        <w:t>于</w:t>
      </w:r>
      <w:r>
        <w:rPr>
          <w:rFonts w:ascii="New Gulim" w:eastAsia="New Gulim" w:hAnsi="New Gulim" w:cs="New Gulim" w:hint="eastAsia"/>
          <w:lang w:eastAsia="zh-CN"/>
        </w:rPr>
        <w:t>导</w:t>
      </w:r>
      <w:r>
        <w:rPr>
          <w:rFonts w:ascii="Batang" w:hAnsi="Batang" w:cs="Batang" w:hint="eastAsia"/>
          <w:lang w:eastAsia="zh-CN"/>
        </w:rPr>
        <w:t>致</w:t>
      </w:r>
      <w:r>
        <w:rPr>
          <w:rFonts w:ascii="New Gulim" w:eastAsia="New Gulim" w:hAnsi="New Gulim" w:cs="New Gulim" w:hint="eastAsia"/>
          <w:lang w:eastAsia="zh-CN"/>
        </w:rPr>
        <w:t>气</w:t>
      </w:r>
      <w:r>
        <w:rPr>
          <w:rFonts w:ascii="Batang" w:hAnsi="Batang" w:cs="Batang" w:hint="eastAsia"/>
          <w:lang w:eastAsia="zh-CN"/>
        </w:rPr>
        <w:t>候相</w:t>
      </w:r>
      <w:r>
        <w:rPr>
          <w:rFonts w:ascii="New Gulim" w:eastAsia="New Gulim" w:hAnsi="New Gulim" w:cs="New Gulim" w:hint="eastAsia"/>
          <w:lang w:eastAsia="zh-CN"/>
        </w:rPr>
        <w:t>关</w:t>
      </w:r>
      <w:r>
        <w:rPr>
          <w:rFonts w:ascii="Batang" w:hAnsi="Batang" w:cs="Batang" w:hint="eastAsia"/>
          <w:lang w:eastAsia="zh-CN"/>
        </w:rPr>
        <w:t>排放的</w:t>
      </w:r>
      <w:r>
        <w:rPr>
          <w:rFonts w:ascii="New Gulim" w:eastAsia="New Gulim" w:hAnsi="New Gulim" w:cs="New Gulim" w:hint="eastAsia"/>
          <w:lang w:eastAsia="zh-CN"/>
        </w:rPr>
        <w:t>变</w:t>
      </w:r>
      <w:r>
        <w:rPr>
          <w:rFonts w:ascii="Batang" w:hAnsi="Batang" w:cs="Batang" w:hint="eastAsia"/>
          <w:lang w:eastAsia="zh-CN"/>
        </w:rPr>
        <w:t>化。</w:t>
      </w:r>
      <w:r>
        <w:rPr>
          <w:rFonts w:ascii="New Gulim" w:eastAsia="New Gulim" w:hAnsi="New Gulim" w:cs="New Gulim" w:hint="eastAsia"/>
          <w:lang w:eastAsia="zh-CN"/>
        </w:rPr>
        <w:t>报</w:t>
      </w:r>
      <w:r>
        <w:rPr>
          <w:rFonts w:ascii="Batang" w:hAnsi="Batang" w:cs="Batang" w:hint="eastAsia"/>
          <w:lang w:eastAsia="zh-CN"/>
        </w:rPr>
        <w:t>告</w:t>
      </w:r>
      <w:r>
        <w:rPr>
          <w:rFonts w:ascii="New Gulim" w:eastAsia="New Gulim" w:hAnsi="New Gulim" w:cs="New Gulim" w:hint="eastAsia"/>
          <w:lang w:eastAsia="zh-CN"/>
        </w:rPr>
        <w:t>应进</w:t>
      </w:r>
      <w:r>
        <w:rPr>
          <w:rFonts w:ascii="Batang" w:hAnsi="Batang" w:cs="Batang" w:hint="eastAsia"/>
          <w:lang w:eastAsia="zh-CN"/>
        </w:rPr>
        <w:t>一步突出</w:t>
      </w:r>
      <w:r>
        <w:rPr>
          <w:rFonts w:ascii="New Gulim" w:eastAsia="New Gulim" w:hAnsi="New Gulim" w:cs="New Gulim" w:hint="eastAsia"/>
          <w:lang w:eastAsia="zh-CN"/>
        </w:rPr>
        <w:t>计划</w:t>
      </w:r>
      <w:r>
        <w:rPr>
          <w:rFonts w:ascii="Batang" w:hAnsi="Batang" w:cs="Batang" w:hint="eastAsia"/>
          <w:lang w:eastAsia="zh-CN"/>
        </w:rPr>
        <w:t>中</w:t>
      </w:r>
      <w:r>
        <w:rPr>
          <w:rFonts w:asciiTheme="minorEastAsia" w:eastAsiaTheme="minorEastAsia" w:hAnsiTheme="minorEastAsia" w:cs="Batang" w:hint="eastAsia"/>
          <w:lang w:eastAsia="zh-CN"/>
        </w:rPr>
        <w:t>各种</w:t>
      </w:r>
      <w:r>
        <w:rPr>
          <w:rFonts w:ascii="Batang" w:hAnsi="Batang" w:cs="Batang" w:hint="eastAsia"/>
          <w:lang w:eastAsia="zh-CN"/>
        </w:rPr>
        <w:t>不同活</w:t>
      </w:r>
      <w:r>
        <w:rPr>
          <w:rFonts w:ascii="New Gulim" w:eastAsia="New Gulim" w:hAnsi="New Gulim" w:cs="New Gulim" w:hint="eastAsia"/>
          <w:lang w:eastAsia="zh-CN"/>
        </w:rPr>
        <w:t>动</w:t>
      </w:r>
      <w:r>
        <w:rPr>
          <w:rFonts w:ascii="Batang" w:hAnsi="Batang" w:cs="Batang" w:hint="eastAsia"/>
          <w:lang w:eastAsia="zh-CN"/>
        </w:rPr>
        <w:t>相</w:t>
      </w:r>
      <w:r>
        <w:rPr>
          <w:rFonts w:ascii="New Gulim" w:eastAsia="New Gulim" w:hAnsi="New Gulim" w:cs="New Gulim" w:hint="eastAsia"/>
          <w:lang w:eastAsia="zh-CN"/>
        </w:rPr>
        <w:t>关</w:t>
      </w:r>
      <w:r>
        <w:rPr>
          <w:rFonts w:ascii="Batang" w:hAnsi="Batang" w:cs="Batang" w:hint="eastAsia"/>
          <w:lang w:eastAsia="zh-CN"/>
        </w:rPr>
        <w:t>的成功、</w:t>
      </w:r>
      <w:r>
        <w:rPr>
          <w:rFonts w:ascii="New Gulim" w:eastAsia="New Gulim" w:hAnsi="New Gulim" w:cs="New Gulim" w:hint="eastAsia"/>
          <w:lang w:eastAsia="zh-CN"/>
        </w:rPr>
        <w:t>经验</w:t>
      </w:r>
      <w:r>
        <w:rPr>
          <w:rFonts w:ascii="Batang" w:hAnsi="Batang" w:cs="Batang" w:hint="eastAsia"/>
          <w:lang w:eastAsia="zh-CN"/>
        </w:rPr>
        <w:t>和挑</w:t>
      </w:r>
      <w:r>
        <w:rPr>
          <w:rFonts w:ascii="New Gulim" w:eastAsia="New Gulim" w:hAnsi="New Gulim" w:cs="New Gulim" w:hint="eastAsia"/>
          <w:lang w:eastAsia="zh-CN"/>
        </w:rPr>
        <w:t>战</w:t>
      </w:r>
      <w:r>
        <w:rPr>
          <w:rFonts w:ascii="Batang" w:hAnsi="Batang" w:cs="Batang" w:hint="eastAsia"/>
          <w:lang w:eastAsia="zh-CN"/>
        </w:rPr>
        <w:t>，反映</w:t>
      </w:r>
      <w:r>
        <w:rPr>
          <w:rFonts w:ascii="New Gulim" w:eastAsia="New Gulim" w:hAnsi="New Gulim" w:cs="New Gulim" w:hint="eastAsia"/>
          <w:lang w:eastAsia="zh-CN"/>
        </w:rPr>
        <w:t>国</w:t>
      </w:r>
      <w:r>
        <w:rPr>
          <w:rFonts w:ascii="Batang" w:hAnsi="Batang" w:cs="Batang" w:hint="eastAsia"/>
          <w:lang w:eastAsia="zh-CN"/>
        </w:rPr>
        <w:t>家情</w:t>
      </w:r>
      <w:r>
        <w:rPr>
          <w:rFonts w:ascii="New Gulim" w:eastAsia="New Gulim" w:hAnsi="New Gulim" w:cs="New Gulim" w:hint="eastAsia"/>
          <w:lang w:eastAsia="zh-CN"/>
        </w:rPr>
        <w:t>况</w:t>
      </w:r>
      <w:r>
        <w:rPr>
          <w:rFonts w:ascii="Batang" w:hAnsi="Batang" w:cs="Batang" w:hint="eastAsia"/>
          <w:lang w:eastAsia="zh-CN"/>
        </w:rPr>
        <w:t>的任何</w:t>
      </w:r>
      <w:r>
        <w:rPr>
          <w:rFonts w:ascii="New Gulim" w:eastAsia="New Gulim" w:hAnsi="New Gulim" w:cs="New Gulim" w:hint="eastAsia"/>
          <w:lang w:eastAsia="zh-CN"/>
        </w:rPr>
        <w:t>变</w:t>
      </w:r>
      <w:r>
        <w:rPr>
          <w:rFonts w:ascii="Batang" w:hAnsi="Batang" w:cs="Batang" w:hint="eastAsia"/>
          <w:lang w:eastAsia="zh-CN"/>
        </w:rPr>
        <w:t>化，</w:t>
      </w:r>
      <w:r>
        <w:rPr>
          <w:rFonts w:ascii="New Gulim" w:eastAsia="New Gulim" w:hAnsi="New Gulim" w:cs="New Gulim" w:hint="eastAsia"/>
          <w:lang w:eastAsia="zh-CN"/>
        </w:rPr>
        <w:t>并</w:t>
      </w:r>
      <w:r>
        <w:rPr>
          <w:rFonts w:ascii="Batang" w:hAnsi="Batang" w:cs="Batang" w:hint="eastAsia"/>
          <w:lang w:eastAsia="zh-CN"/>
        </w:rPr>
        <w:t>提供其</w:t>
      </w:r>
      <w:r>
        <w:rPr>
          <w:rFonts w:asciiTheme="minorEastAsia" w:eastAsiaTheme="minorEastAsia" w:hAnsiTheme="minorEastAsia" w:cs="New Gulim" w:hint="eastAsia"/>
          <w:lang w:eastAsia="zh-CN"/>
        </w:rPr>
        <w:t>它</w:t>
      </w:r>
      <w:r>
        <w:rPr>
          <w:rFonts w:ascii="Batang" w:hAnsi="Batang" w:cs="Batang" w:hint="eastAsia"/>
          <w:lang w:eastAsia="zh-CN"/>
        </w:rPr>
        <w:t>相</w:t>
      </w:r>
      <w:r>
        <w:rPr>
          <w:rFonts w:ascii="New Gulim" w:eastAsia="New Gulim" w:hAnsi="New Gulim" w:cs="New Gulim" w:hint="eastAsia"/>
          <w:lang w:eastAsia="zh-CN"/>
        </w:rPr>
        <w:t>关</w:t>
      </w:r>
      <w:r>
        <w:rPr>
          <w:rFonts w:ascii="Batang" w:hAnsi="Batang" w:cs="Batang" w:hint="eastAsia"/>
          <w:lang w:eastAsia="zh-CN"/>
        </w:rPr>
        <w:t>信息。</w:t>
      </w:r>
      <w:r>
        <w:rPr>
          <w:rFonts w:ascii="New Gulim" w:eastAsia="New Gulim" w:hAnsi="New Gulim" w:cs="New Gulim" w:hint="eastAsia"/>
          <w:lang w:eastAsia="zh-CN"/>
        </w:rPr>
        <w:t>报</w:t>
      </w:r>
      <w:r>
        <w:rPr>
          <w:rFonts w:ascii="Batang" w:hAnsi="Batang" w:cs="Batang" w:hint="eastAsia"/>
          <w:lang w:eastAsia="zh-CN"/>
        </w:rPr>
        <w:t>告</w:t>
      </w:r>
      <w:r>
        <w:rPr>
          <w:rFonts w:ascii="New Gulim" w:eastAsia="New Gulim" w:hAnsi="New Gulim" w:cs="New Gulim" w:hint="eastAsia"/>
          <w:lang w:eastAsia="zh-CN"/>
        </w:rPr>
        <w:t>还应</w:t>
      </w:r>
      <w:r>
        <w:rPr>
          <w:rFonts w:ascii="Batang" w:hAnsi="Batang" w:cs="Batang" w:hint="eastAsia"/>
          <w:lang w:eastAsia="zh-CN"/>
        </w:rPr>
        <w:t>包括</w:t>
      </w:r>
      <w:r>
        <w:rPr>
          <w:rFonts w:ascii="Batang" w:hAnsi="Batang" w:cs="Batang" w:hint="eastAsia"/>
          <w:lang w:val="en-US" w:eastAsia="zh-CN"/>
        </w:rPr>
        <w:t>相</w:t>
      </w:r>
      <w:r>
        <w:rPr>
          <w:rFonts w:ascii="New Gulim" w:eastAsia="New Gulim" w:hAnsi="New Gulim" w:cs="New Gulim" w:hint="eastAsia"/>
          <w:lang w:eastAsia="zh-CN"/>
        </w:rPr>
        <w:t>对</w:t>
      </w:r>
      <w:r>
        <w:rPr>
          <w:rFonts w:ascii="Batang" w:hAnsi="Batang" w:cs="Batang" w:hint="eastAsia"/>
          <w:lang w:eastAsia="zh-CN"/>
        </w:rPr>
        <w:t>先前提交的付款</w:t>
      </w:r>
      <w:r>
        <w:rPr>
          <w:rFonts w:ascii="New Gulim" w:eastAsia="New Gulim" w:hAnsi="New Gulim" w:cs="New Gulim" w:hint="eastAsia"/>
          <w:lang w:eastAsia="zh-CN"/>
        </w:rPr>
        <w:t>执</w:t>
      </w:r>
      <w:r>
        <w:rPr>
          <w:rFonts w:ascii="Batang" w:hAnsi="Batang" w:cs="Batang" w:hint="eastAsia"/>
          <w:lang w:eastAsia="zh-CN"/>
        </w:rPr>
        <w:t>行</w:t>
      </w:r>
      <w:r>
        <w:rPr>
          <w:rFonts w:ascii="New Gulim" w:eastAsia="New Gulim" w:hAnsi="New Gulim" w:cs="New Gulim" w:hint="eastAsia"/>
          <w:lang w:eastAsia="zh-CN"/>
        </w:rPr>
        <w:t>计划</w:t>
      </w:r>
      <w:r>
        <w:rPr>
          <w:rFonts w:ascii="Batang" w:hAnsi="Batang" w:cs="Batang" w:hint="eastAsia"/>
          <w:lang w:eastAsia="zh-CN"/>
        </w:rPr>
        <w:t>的任何更改的信息和理由，例如延</w:t>
      </w:r>
      <w:r>
        <w:rPr>
          <w:rFonts w:ascii="New Gulim" w:eastAsia="New Gulim" w:hAnsi="New Gulim" w:cs="New Gulim" w:hint="eastAsia"/>
          <w:lang w:eastAsia="zh-CN"/>
        </w:rPr>
        <w:t>迟</w:t>
      </w:r>
      <w:r>
        <w:rPr>
          <w:rFonts w:ascii="Batang" w:hAnsi="Batang" w:cs="Batang" w:hint="eastAsia"/>
          <w:lang w:eastAsia="zh-CN"/>
        </w:rPr>
        <w:t>，</w:t>
      </w:r>
      <w:r>
        <w:rPr>
          <w:rFonts w:hint="eastAsia"/>
          <w:lang w:eastAsia="zh-CN"/>
        </w:rPr>
        <w:t>如第本</w:t>
      </w:r>
      <w:r>
        <w:rPr>
          <w:rFonts w:ascii="New Gulim" w:eastAsia="New Gulim" w:hAnsi="New Gulim" w:cs="New Gulim" w:hint="eastAsia"/>
          <w:lang w:eastAsia="zh-CN"/>
        </w:rPr>
        <w:t>协议</w:t>
      </w:r>
      <w:r>
        <w:rPr>
          <w:rFonts w:ascii="Batang" w:hAnsi="Batang" w:cs="Batang" w:hint="eastAsia"/>
          <w:lang w:eastAsia="zh-CN"/>
        </w:rPr>
        <w:t>的第</w:t>
      </w:r>
      <w:r>
        <w:rPr>
          <w:lang w:eastAsia="zh-CN"/>
        </w:rPr>
        <w:t xml:space="preserve"> 7 </w:t>
      </w:r>
      <w:r>
        <w:rPr>
          <w:rFonts w:asciiTheme="minorEastAsia" w:eastAsiaTheme="minorEastAsia" w:hAnsiTheme="minorEastAsia" w:cs="New Gulim" w:hint="eastAsia"/>
          <w:lang w:eastAsia="zh-CN"/>
        </w:rPr>
        <w:t>款，</w:t>
      </w:r>
      <w:r>
        <w:rPr>
          <w:rFonts w:ascii="Batang" w:hAnsi="Batang" w:cs="Batang" w:hint="eastAsia"/>
          <w:lang w:eastAsia="zh-CN"/>
        </w:rPr>
        <w:t>在</w:t>
      </w:r>
      <w:r>
        <w:rPr>
          <w:rFonts w:ascii="New Gulim" w:eastAsia="New Gulim" w:hAnsi="New Gulim" w:cs="New Gulim" w:hint="eastAsia"/>
          <w:lang w:eastAsia="zh-CN"/>
        </w:rPr>
        <w:t>执</w:t>
      </w:r>
      <w:r>
        <w:rPr>
          <w:rFonts w:ascii="Batang" w:hAnsi="Batang" w:cs="Batang" w:hint="eastAsia"/>
          <w:lang w:eastAsia="zh-CN"/>
        </w:rPr>
        <w:t>行付款期</w:t>
      </w:r>
      <w:r>
        <w:rPr>
          <w:rFonts w:ascii="New Gulim" w:eastAsia="New Gulim" w:hAnsi="New Gulim" w:cs="New Gulim" w:hint="eastAsia"/>
          <w:lang w:eastAsia="zh-CN"/>
        </w:rPr>
        <w:t>间</w:t>
      </w:r>
      <w:r>
        <w:rPr>
          <w:rFonts w:ascii="Batang" w:hAnsi="Batang" w:cs="Batang" w:hint="eastAsia"/>
          <w:lang w:eastAsia="zh-CN"/>
        </w:rPr>
        <w:t>使用重新分配</w:t>
      </w:r>
      <w:r>
        <w:rPr>
          <w:rFonts w:ascii="New Gulim" w:eastAsia="New Gulim" w:hAnsi="New Gulim" w:cs="New Gulim" w:hint="eastAsia"/>
          <w:lang w:eastAsia="zh-CN"/>
        </w:rPr>
        <w:t>资</w:t>
      </w:r>
      <w:r>
        <w:rPr>
          <w:rFonts w:ascii="Batang" w:hAnsi="Batang" w:cs="Batang" w:hint="eastAsia"/>
          <w:lang w:eastAsia="zh-CN"/>
        </w:rPr>
        <w:t>金的</w:t>
      </w:r>
      <w:r>
        <w:rPr>
          <w:rFonts w:ascii="New Gulim" w:eastAsia="New Gulim" w:hAnsi="New Gulim" w:cs="New Gulim" w:hint="eastAsia"/>
          <w:lang w:eastAsia="zh-CN"/>
        </w:rPr>
        <w:t>灵</w:t>
      </w:r>
      <w:r>
        <w:rPr>
          <w:rFonts w:ascii="Batang" w:hAnsi="Batang" w:cs="Batang" w:hint="eastAsia"/>
          <w:lang w:eastAsia="zh-CN"/>
        </w:rPr>
        <w:t>活性，或其他</w:t>
      </w:r>
      <w:r>
        <w:rPr>
          <w:rFonts w:ascii="New Gulim" w:eastAsia="New Gulim" w:hAnsi="New Gulim" w:cs="New Gulim" w:hint="eastAsia"/>
          <w:lang w:eastAsia="zh-CN"/>
        </w:rPr>
        <w:t>变</w:t>
      </w:r>
      <w:r>
        <w:rPr>
          <w:rFonts w:ascii="Batang" w:hAnsi="Batang" w:cs="Batang" w:hint="eastAsia"/>
          <w:lang w:eastAsia="zh-CN"/>
        </w:rPr>
        <w:t>更；</w:t>
      </w:r>
    </w:p>
    <w:p w:rsidR="00A8213E" w:rsidRDefault="00FD11C8">
      <w:pPr>
        <w:pStyle w:val="Heading2"/>
        <w:tabs>
          <w:tab w:val="clear" w:pos="0"/>
          <w:tab w:val="left" w:pos="-720"/>
        </w:tabs>
        <w:rPr>
          <w:lang w:eastAsia="zh-CN"/>
        </w:rPr>
      </w:pPr>
      <w:r>
        <w:rPr>
          <w:rFonts w:hint="eastAsia"/>
          <w:lang w:eastAsia="zh-CN"/>
        </w:rPr>
        <w:t>根据</w:t>
      </w:r>
      <w:r>
        <w:rPr>
          <w:rFonts w:ascii="New Gulim" w:eastAsia="New Gulim" w:hAnsi="New Gulim" w:cs="New Gulim" w:hint="eastAsia"/>
          <w:lang w:eastAsia="zh-CN"/>
        </w:rPr>
        <w:t>协议</w:t>
      </w:r>
      <w:r>
        <w:rPr>
          <w:rFonts w:ascii="Batang" w:hAnsi="Batang" w:cs="Batang" w:hint="eastAsia"/>
          <w:lang w:eastAsia="zh-CN"/>
        </w:rPr>
        <w:t>第</w:t>
      </w:r>
      <w:r>
        <w:rPr>
          <w:lang w:eastAsia="zh-CN"/>
        </w:rPr>
        <w:t xml:space="preserve"> 5(b) </w:t>
      </w:r>
      <w:r>
        <w:rPr>
          <w:rFonts w:hint="eastAsia"/>
          <w:lang w:eastAsia="zh-CN"/>
        </w:rPr>
        <w:t>款，</w:t>
      </w:r>
      <w:r>
        <w:rPr>
          <w:rFonts w:ascii="New Gulim" w:eastAsia="New Gulim" w:hAnsi="New Gulim" w:cs="New Gulim" w:hint="eastAsia"/>
          <w:lang w:eastAsia="zh-CN"/>
        </w:rPr>
        <w:t>对计划结</w:t>
      </w:r>
      <w:r>
        <w:rPr>
          <w:rFonts w:ascii="Batang" w:hAnsi="Batang" w:cs="Batang" w:hint="eastAsia"/>
          <w:lang w:eastAsia="zh-CN"/>
        </w:rPr>
        <w:t>果和物</w:t>
      </w:r>
      <w:r>
        <w:rPr>
          <w:rFonts w:ascii="New Gulim" w:eastAsia="New Gulim" w:hAnsi="New Gulim" w:cs="New Gulim" w:hint="eastAsia"/>
          <w:lang w:eastAsia="zh-CN"/>
        </w:rPr>
        <w:t>质</w:t>
      </w:r>
      <w:r>
        <w:rPr>
          <w:rFonts w:ascii="Batang" w:hAnsi="Batang" w:cs="Batang" w:hint="eastAsia"/>
          <w:lang w:eastAsia="zh-CN"/>
        </w:rPr>
        <w:t>消耗量的</w:t>
      </w:r>
      <w:r>
        <w:rPr>
          <w:rFonts w:ascii="New Gulim" w:eastAsia="New Gulim" w:hAnsi="New Gulim" w:cs="New Gulim" w:hint="eastAsia"/>
          <w:lang w:eastAsia="zh-CN"/>
        </w:rPr>
        <w:t>独</w:t>
      </w:r>
      <w:r>
        <w:rPr>
          <w:rFonts w:ascii="Batang" w:hAnsi="Batang" w:cs="Batang" w:hint="eastAsia"/>
          <w:lang w:eastAsia="zh-CN"/>
        </w:rPr>
        <w:t>立</w:t>
      </w:r>
      <w:r>
        <w:rPr>
          <w:rFonts w:ascii="New Gulim" w:eastAsia="New Gulim" w:hAnsi="New Gulim" w:cs="New Gulim" w:hint="eastAsia"/>
          <w:lang w:val="en-US" w:eastAsia="zh-CN"/>
        </w:rPr>
        <w:t>核查</w:t>
      </w:r>
      <w:r>
        <w:rPr>
          <w:rFonts w:ascii="New Gulim" w:eastAsia="New Gulim" w:hAnsi="New Gulim" w:cs="New Gulim" w:hint="eastAsia"/>
          <w:lang w:eastAsia="zh-CN"/>
        </w:rPr>
        <w:t>报</w:t>
      </w:r>
      <w:r>
        <w:rPr>
          <w:rFonts w:ascii="Batang" w:hAnsi="Batang" w:cs="Batang" w:hint="eastAsia"/>
          <w:lang w:eastAsia="zh-CN"/>
        </w:rPr>
        <w:t>告。</w:t>
      </w:r>
      <w:r>
        <w:rPr>
          <w:lang w:eastAsia="zh-CN"/>
        </w:rPr>
        <w:t xml:space="preserve"> </w:t>
      </w:r>
      <w:r>
        <w:rPr>
          <w:rFonts w:hint="eastAsia"/>
          <w:lang w:eastAsia="zh-CN"/>
        </w:rPr>
        <w:t>如果</w:t>
      </w:r>
      <w:r>
        <w:rPr>
          <w:rFonts w:ascii="New Gulim" w:eastAsia="New Gulim" w:hAnsi="New Gulim" w:cs="New Gulim" w:hint="eastAsia"/>
          <w:lang w:eastAsia="zh-CN"/>
        </w:rPr>
        <w:t>执</w:t>
      </w:r>
      <w:r>
        <w:rPr>
          <w:rFonts w:ascii="Batang" w:hAnsi="Batang" w:cs="Batang" w:hint="eastAsia"/>
          <w:lang w:eastAsia="zh-CN"/>
        </w:rPr>
        <w:t>行委</w:t>
      </w:r>
      <w:r>
        <w:rPr>
          <w:rFonts w:ascii="New Gulim" w:eastAsia="New Gulim" w:hAnsi="New Gulim" w:cs="New Gulim" w:hint="eastAsia"/>
          <w:lang w:eastAsia="zh-CN"/>
        </w:rPr>
        <w:t>员会没</w:t>
      </w:r>
      <w:r>
        <w:rPr>
          <w:rFonts w:ascii="Batang" w:hAnsi="Batang" w:cs="Batang" w:hint="eastAsia"/>
          <w:lang w:eastAsia="zh-CN"/>
        </w:rPr>
        <w:t>有另外</w:t>
      </w:r>
      <w:r>
        <w:rPr>
          <w:rFonts w:ascii="New Gulim" w:eastAsia="New Gulim" w:hAnsi="New Gulim" w:cs="New Gulim" w:hint="eastAsia"/>
          <w:lang w:eastAsia="zh-CN"/>
        </w:rPr>
        <w:t>决</w:t>
      </w:r>
      <w:r>
        <w:rPr>
          <w:rFonts w:ascii="Batang" w:hAnsi="Batang" w:cs="Batang" w:hint="eastAsia"/>
          <w:lang w:eastAsia="zh-CN"/>
        </w:rPr>
        <w:t>定，</w:t>
      </w:r>
      <w:r>
        <w:rPr>
          <w:rFonts w:hint="eastAsia"/>
          <w:lang w:eastAsia="zh-CN"/>
        </w:rPr>
        <w:t xml:space="preserve"> </w:t>
      </w:r>
      <w:r>
        <w:rPr>
          <w:rFonts w:ascii="New Gulim" w:eastAsia="New Gulim" w:hAnsi="New Gulim" w:cs="New Gulim" w:hint="eastAsia"/>
          <w:lang w:eastAsia="zh-CN"/>
        </w:rPr>
        <w:t>此类</w:t>
      </w:r>
      <w:r>
        <w:rPr>
          <w:rFonts w:ascii="New Gulim" w:eastAsia="New Gulim" w:hAnsi="New Gulim" w:cs="New Gulim" w:hint="eastAsia"/>
          <w:lang w:val="en-US" w:eastAsia="zh-CN"/>
        </w:rPr>
        <w:t>核查</w:t>
      </w:r>
      <w:r>
        <w:rPr>
          <w:rFonts w:ascii="New Gulim" w:eastAsia="New Gulim" w:hAnsi="New Gulim" w:cs="New Gulim" w:hint="eastAsia"/>
          <w:lang w:eastAsia="zh-CN"/>
        </w:rPr>
        <w:t>必须与每次付款申请一起提供，并且必须提供协议第</w:t>
      </w:r>
      <w:r>
        <w:rPr>
          <w:rFonts w:ascii="New Gulim" w:eastAsia="New Gulim" w:hAnsi="New Gulim" w:cs="New Gulim"/>
          <w:lang w:eastAsia="zh-CN"/>
        </w:rPr>
        <w:t xml:space="preserve"> 5(a) </w:t>
      </w:r>
      <w:r>
        <w:rPr>
          <w:rFonts w:ascii="New Gulim" w:eastAsia="New Gulim" w:hAnsi="New Gulim" w:cs="New Gulim" w:hint="eastAsia"/>
          <w:lang w:eastAsia="zh-CN"/>
        </w:rPr>
        <w:t>款规定的所有相关年份的尚未提供</w:t>
      </w:r>
      <w:r>
        <w:rPr>
          <w:rFonts w:ascii="New Gulim" w:eastAsia="New Gulim" w:hAnsi="New Gulim" w:cs="New Gulim" w:hint="eastAsia"/>
          <w:lang w:val="en-US" w:eastAsia="zh-CN"/>
        </w:rPr>
        <w:t>核查</w:t>
      </w:r>
      <w:r>
        <w:rPr>
          <w:rFonts w:ascii="New Gulim" w:eastAsia="New Gulim" w:hAnsi="New Gulim" w:cs="New Gulim" w:hint="eastAsia"/>
          <w:lang w:eastAsia="zh-CN"/>
        </w:rPr>
        <w:t>报告委员会承认</w:t>
      </w:r>
      <w:r>
        <w:rPr>
          <w:rFonts w:asciiTheme="minorEastAsia" w:eastAsiaTheme="minorEastAsia" w:hAnsiTheme="minorEastAsia" w:cs="New Gulim" w:hint="eastAsia"/>
          <w:lang w:eastAsia="zh-CN"/>
        </w:rPr>
        <w:t>的</w:t>
      </w:r>
      <w:r>
        <w:rPr>
          <w:rFonts w:ascii="New Gulim" w:eastAsia="New Gulim" w:hAnsi="New Gulim" w:cs="New Gulim" w:hint="eastAsia"/>
          <w:lang w:eastAsia="zh-CN"/>
        </w:rPr>
        <w:t>消费量</w:t>
      </w:r>
      <w:r>
        <w:rPr>
          <w:rFonts w:ascii="New Gulim" w:eastAsia="New Gulim" w:hAnsi="New Gulim" w:cs="New Gulim" w:hint="eastAsia"/>
          <w:lang w:val="en-US" w:eastAsia="zh-CN"/>
        </w:rPr>
        <w:t>核查</w:t>
      </w:r>
      <w:r>
        <w:rPr>
          <w:rFonts w:ascii="New Gulim" w:eastAsia="New Gulim" w:hAnsi="New Gulim" w:cs="New Gulim" w:hint="eastAsia"/>
          <w:lang w:eastAsia="zh-CN"/>
        </w:rPr>
        <w:t>；</w:t>
      </w:r>
    </w:p>
    <w:p w:rsidR="00A8213E" w:rsidRDefault="00FD11C8">
      <w:pPr>
        <w:pStyle w:val="Heading2"/>
        <w:tabs>
          <w:tab w:val="clear" w:pos="0"/>
          <w:tab w:val="left" w:pos="-720"/>
        </w:tabs>
        <w:rPr>
          <w:lang w:eastAsia="zh-CN"/>
        </w:rPr>
      </w:pPr>
      <w:r>
        <w:rPr>
          <w:rFonts w:ascii="New Gulim" w:eastAsia="New Gulim" w:hAnsi="New Gulim" w:cs="New Gulim" w:hint="eastAsia"/>
          <w:lang w:eastAsia="zh-CN"/>
        </w:rPr>
        <w:t>对</w:t>
      </w:r>
      <w:r>
        <w:rPr>
          <w:rFonts w:ascii="Batang" w:hAnsi="Batang" w:cs="Batang" w:hint="eastAsia"/>
          <w:lang w:eastAsia="zh-CN"/>
        </w:rPr>
        <w:t>申</w:t>
      </w:r>
      <w:r>
        <w:rPr>
          <w:rFonts w:ascii="New Gulim" w:eastAsia="New Gulim" w:hAnsi="New Gulim" w:cs="New Gulim" w:hint="eastAsia"/>
          <w:lang w:eastAsia="zh-CN"/>
        </w:rPr>
        <w:t>请</w:t>
      </w:r>
      <w:r>
        <w:rPr>
          <w:rFonts w:ascii="Batang" w:hAnsi="Batang" w:cs="Batang" w:hint="eastAsia"/>
          <w:lang w:eastAsia="zh-CN"/>
        </w:rPr>
        <w:t>付款所涉期</w:t>
      </w:r>
      <w:r>
        <w:rPr>
          <w:rFonts w:ascii="New Gulim" w:eastAsia="New Gulim" w:hAnsi="New Gulim" w:cs="New Gulim" w:hint="eastAsia"/>
          <w:lang w:eastAsia="zh-CN"/>
        </w:rPr>
        <w:t>间将</w:t>
      </w:r>
      <w:r>
        <w:rPr>
          <w:rFonts w:ascii="Batang" w:hAnsi="Batang" w:cs="Batang" w:hint="eastAsia"/>
          <w:lang w:eastAsia="zh-CN"/>
        </w:rPr>
        <w:t>要</w:t>
      </w:r>
      <w:r>
        <w:rPr>
          <w:rFonts w:ascii="New Gulim" w:eastAsia="New Gulim" w:hAnsi="New Gulim" w:cs="New Gulim" w:hint="eastAsia"/>
          <w:lang w:eastAsia="zh-CN"/>
        </w:rPr>
        <w:t>开</w:t>
      </w:r>
      <w:r>
        <w:rPr>
          <w:rFonts w:ascii="Batang" w:hAnsi="Batang" w:cs="Batang" w:hint="eastAsia"/>
          <w:lang w:eastAsia="zh-CN"/>
        </w:rPr>
        <w:t>展的活</w:t>
      </w:r>
      <w:r>
        <w:rPr>
          <w:rFonts w:ascii="New Gulim" w:eastAsia="New Gulim" w:hAnsi="New Gulim" w:cs="New Gulim" w:hint="eastAsia"/>
          <w:lang w:eastAsia="zh-CN"/>
        </w:rPr>
        <w:t>动</w:t>
      </w:r>
      <w:r>
        <w:rPr>
          <w:rFonts w:ascii="Batang" w:hAnsi="Batang" w:cs="Batang" w:hint="eastAsia"/>
          <w:lang w:eastAsia="zh-CN"/>
        </w:rPr>
        <w:t>的</w:t>
      </w:r>
      <w:r>
        <w:rPr>
          <w:rFonts w:ascii="New Gulim" w:eastAsia="New Gulim" w:hAnsi="New Gulim" w:cs="New Gulim" w:hint="eastAsia"/>
          <w:lang w:eastAsia="zh-CN"/>
        </w:rPr>
        <w:t>书</w:t>
      </w:r>
      <w:r>
        <w:rPr>
          <w:rFonts w:ascii="Batang" w:hAnsi="Batang" w:cs="Batang" w:hint="eastAsia"/>
          <w:lang w:eastAsia="zh-CN"/>
        </w:rPr>
        <w:t>面</w:t>
      </w:r>
      <w:r>
        <w:rPr>
          <w:rFonts w:ascii="New Gulim" w:eastAsia="New Gulim" w:hAnsi="New Gulim" w:cs="New Gulim" w:hint="eastAsia"/>
          <w:lang w:eastAsia="zh-CN"/>
        </w:rPr>
        <w:t>说</w:t>
      </w:r>
      <w:r>
        <w:rPr>
          <w:rFonts w:ascii="Batang" w:hAnsi="Batang" w:cs="Batang" w:hint="eastAsia"/>
          <w:lang w:eastAsia="zh-CN"/>
        </w:rPr>
        <w:t>明，</w:t>
      </w:r>
      <w:r>
        <w:rPr>
          <w:rFonts w:ascii="Batang" w:hAnsi="Batang" w:cs="Batang" w:hint="eastAsia"/>
          <w:lang w:val="en-US" w:eastAsia="zh-CN"/>
        </w:rPr>
        <w:t>重点说明</w:t>
      </w:r>
      <w:r>
        <w:rPr>
          <w:rFonts w:ascii="New Gulim" w:eastAsia="New Gulim" w:hAnsi="New Gulim" w:cs="New Gulim" w:hint="eastAsia"/>
          <w:lang w:eastAsia="zh-CN"/>
        </w:rPr>
        <w:t>实</w:t>
      </w:r>
      <w:r>
        <w:rPr>
          <w:rFonts w:ascii="Batang" w:hAnsi="Batang" w:cs="Batang" w:hint="eastAsia"/>
          <w:lang w:eastAsia="zh-CN"/>
        </w:rPr>
        <w:t>施里程碑、完成</w:t>
      </w:r>
      <w:r>
        <w:rPr>
          <w:rFonts w:ascii="New Gulim" w:eastAsia="New Gulim" w:hAnsi="New Gulim" w:cs="New Gulim" w:hint="eastAsia"/>
          <w:lang w:eastAsia="zh-CN"/>
        </w:rPr>
        <w:t>时间</w:t>
      </w:r>
      <w:r>
        <w:rPr>
          <w:rFonts w:ascii="Batang" w:hAnsi="Batang" w:cs="Batang" w:hint="eastAsia"/>
          <w:lang w:eastAsia="zh-CN"/>
        </w:rPr>
        <w:t>和活</w:t>
      </w:r>
      <w:r>
        <w:rPr>
          <w:rFonts w:ascii="New Gulim" w:eastAsia="New Gulim" w:hAnsi="New Gulim" w:cs="New Gulim" w:hint="eastAsia"/>
          <w:lang w:eastAsia="zh-CN"/>
        </w:rPr>
        <w:t>动</w:t>
      </w:r>
      <w:r>
        <w:rPr>
          <w:rFonts w:ascii="Batang" w:hAnsi="Batang" w:cs="Batang" w:hint="eastAsia"/>
          <w:lang w:eastAsia="zh-CN"/>
        </w:rPr>
        <w:t>的相互依存性，</w:t>
      </w:r>
      <w:r>
        <w:rPr>
          <w:rFonts w:ascii="New Gulim" w:eastAsia="New Gulim" w:hAnsi="New Gulim" w:cs="New Gulim" w:hint="eastAsia"/>
          <w:lang w:eastAsia="zh-CN"/>
        </w:rPr>
        <w:t>并</w:t>
      </w:r>
      <w:r>
        <w:rPr>
          <w:rFonts w:ascii="Batang" w:hAnsi="Batang" w:cs="Batang" w:hint="eastAsia"/>
          <w:lang w:eastAsia="zh-CN"/>
        </w:rPr>
        <w:t>考</w:t>
      </w:r>
      <w:r>
        <w:rPr>
          <w:rFonts w:ascii="New Gulim" w:eastAsia="New Gulim" w:hAnsi="New Gulim" w:cs="New Gulim" w:hint="eastAsia"/>
          <w:lang w:eastAsia="zh-CN"/>
        </w:rPr>
        <w:t>虑</w:t>
      </w:r>
      <w:r>
        <w:rPr>
          <w:rFonts w:ascii="Batang" w:hAnsi="Batang" w:cs="Batang" w:hint="eastAsia"/>
          <w:lang w:eastAsia="zh-CN"/>
        </w:rPr>
        <w:t>到在</w:t>
      </w:r>
      <w:r>
        <w:rPr>
          <w:rFonts w:ascii="New Gulim" w:eastAsia="New Gulim" w:hAnsi="New Gulim" w:cs="New Gulim" w:hint="eastAsia"/>
          <w:lang w:eastAsia="zh-CN"/>
        </w:rPr>
        <w:t>实</w:t>
      </w:r>
      <w:r>
        <w:rPr>
          <w:rFonts w:ascii="Batang" w:hAnsi="Batang" w:cs="Batang" w:hint="eastAsia"/>
          <w:lang w:eastAsia="zh-CN"/>
        </w:rPr>
        <w:t>施</w:t>
      </w:r>
      <w:r>
        <w:rPr>
          <w:rFonts w:ascii="New Gulim" w:eastAsia="New Gulim" w:hAnsi="New Gulim" w:cs="New Gulim" w:hint="eastAsia"/>
          <w:lang w:eastAsia="zh-CN"/>
        </w:rPr>
        <w:t>较</w:t>
      </w:r>
      <w:r>
        <w:rPr>
          <w:rFonts w:ascii="Batang" w:hAnsi="Batang" w:cs="Batang" w:hint="eastAsia"/>
          <w:lang w:eastAsia="zh-CN"/>
        </w:rPr>
        <w:t>早</w:t>
      </w:r>
      <w:r>
        <w:rPr>
          <w:rFonts w:ascii="Batang" w:hAnsi="Batang" w:cs="Batang" w:hint="eastAsia"/>
          <w:lang w:val="en-US" w:eastAsia="zh-CN"/>
        </w:rPr>
        <w:t>付款</w:t>
      </w:r>
      <w:r>
        <w:rPr>
          <w:rFonts w:ascii="Batang" w:hAnsi="Batang" w:cs="Batang" w:hint="eastAsia"/>
          <w:lang w:eastAsia="zh-CN"/>
        </w:rPr>
        <w:t>所取得的</w:t>
      </w:r>
      <w:r>
        <w:rPr>
          <w:rFonts w:ascii="New Gulim" w:eastAsia="New Gulim" w:hAnsi="New Gulim" w:cs="New Gulim" w:hint="eastAsia"/>
          <w:lang w:eastAsia="zh-CN"/>
        </w:rPr>
        <w:t>经验</w:t>
      </w:r>
      <w:r>
        <w:rPr>
          <w:rFonts w:ascii="Batang" w:hAnsi="Batang" w:cs="Batang" w:hint="eastAsia"/>
          <w:lang w:eastAsia="zh-CN"/>
        </w:rPr>
        <w:t>和</w:t>
      </w:r>
      <w:r>
        <w:rPr>
          <w:rFonts w:ascii="New Gulim" w:eastAsia="New Gulim" w:hAnsi="New Gulim" w:cs="New Gulim" w:hint="eastAsia"/>
          <w:lang w:eastAsia="zh-CN"/>
        </w:rPr>
        <w:t>进</w:t>
      </w:r>
      <w:r>
        <w:rPr>
          <w:rFonts w:ascii="Batang" w:hAnsi="Batang" w:cs="Batang" w:hint="eastAsia"/>
          <w:lang w:eastAsia="zh-CN"/>
        </w:rPr>
        <w:t>展；</w:t>
      </w:r>
      <w:r>
        <w:rPr>
          <w:rFonts w:ascii="New Gulim" w:eastAsia="New Gulim" w:hAnsi="New Gulim" w:cs="New Gulim" w:hint="eastAsia"/>
          <w:lang w:eastAsia="zh-CN"/>
        </w:rPr>
        <w:t>计划</w:t>
      </w:r>
      <w:r>
        <w:rPr>
          <w:rFonts w:ascii="Batang" w:hAnsi="Batang" w:cs="Batang" w:hint="eastAsia"/>
          <w:lang w:eastAsia="zh-CN"/>
        </w:rPr>
        <w:t>中的</w:t>
      </w:r>
      <w:r>
        <w:rPr>
          <w:rFonts w:ascii="New Gulim" w:eastAsia="New Gulim" w:hAnsi="New Gulim" w:cs="New Gulim" w:hint="eastAsia"/>
          <w:lang w:eastAsia="zh-CN"/>
        </w:rPr>
        <w:t>数</w:t>
      </w:r>
      <w:r>
        <w:rPr>
          <w:rFonts w:ascii="Batang" w:hAnsi="Batang" w:cs="Batang" w:hint="eastAsia"/>
          <w:lang w:eastAsia="zh-CN"/>
        </w:rPr>
        <w:t>据</w:t>
      </w:r>
      <w:r>
        <w:rPr>
          <w:rFonts w:ascii="New Gulim" w:eastAsia="New Gulim" w:hAnsi="New Gulim" w:cs="New Gulim" w:hint="eastAsia"/>
          <w:lang w:eastAsia="zh-CN"/>
        </w:rPr>
        <w:t>将</w:t>
      </w:r>
      <w:r>
        <w:rPr>
          <w:rFonts w:ascii="Batang" w:hAnsi="Batang" w:cs="Batang" w:hint="eastAsia"/>
          <w:lang w:eastAsia="zh-CN"/>
        </w:rPr>
        <w:t>按日</w:t>
      </w:r>
      <w:r>
        <w:rPr>
          <w:rFonts w:ascii="New Gulim" w:eastAsia="New Gulim" w:hAnsi="New Gulim" w:cs="New Gulim" w:hint="eastAsia"/>
          <w:lang w:eastAsia="zh-CN"/>
        </w:rPr>
        <w:t>历</w:t>
      </w:r>
      <w:r>
        <w:rPr>
          <w:rFonts w:ascii="Batang" w:hAnsi="Batang" w:cs="Batang" w:hint="eastAsia"/>
          <w:lang w:eastAsia="zh-CN"/>
        </w:rPr>
        <w:t>年提供。</w:t>
      </w:r>
      <w:r>
        <w:rPr>
          <w:lang w:eastAsia="zh-CN"/>
        </w:rPr>
        <w:t xml:space="preserve"> </w:t>
      </w:r>
      <w:r>
        <w:rPr>
          <w:rFonts w:hint="eastAsia"/>
          <w:lang w:eastAsia="zh-CN"/>
        </w:rPr>
        <w:t>描述</w:t>
      </w:r>
      <w:r>
        <w:rPr>
          <w:rFonts w:ascii="New Gulim" w:eastAsia="New Gulim" w:hAnsi="New Gulim" w:cs="New Gulim" w:hint="eastAsia"/>
          <w:lang w:eastAsia="zh-CN"/>
        </w:rPr>
        <w:t>还应</w:t>
      </w:r>
      <w:r>
        <w:rPr>
          <w:rFonts w:ascii="Batang" w:hAnsi="Batang" w:cs="Batang" w:hint="eastAsia"/>
          <w:lang w:eastAsia="zh-CN"/>
        </w:rPr>
        <w:t>包括</w:t>
      </w:r>
      <w:r>
        <w:rPr>
          <w:rFonts w:ascii="Batang" w:hAnsi="Batang" w:cs="Batang" w:hint="eastAsia"/>
          <w:lang w:val="en-US" w:eastAsia="zh-CN"/>
        </w:rPr>
        <w:t>所</w:t>
      </w:r>
      <w:r>
        <w:rPr>
          <w:rFonts w:ascii="New Gulim" w:eastAsia="New Gulim" w:hAnsi="New Gulim" w:cs="New Gulim" w:hint="eastAsia"/>
          <w:lang w:val="en-US" w:eastAsia="zh-CN"/>
        </w:rPr>
        <w:t>涉及</w:t>
      </w:r>
      <w:r>
        <w:rPr>
          <w:rFonts w:ascii="New Gulim" w:eastAsia="New Gulim" w:hAnsi="New Gulim" w:cs="New Gulim" w:hint="eastAsia"/>
          <w:lang w:eastAsia="zh-CN"/>
        </w:rPr>
        <w:t>总</w:t>
      </w:r>
      <w:r>
        <w:rPr>
          <w:rFonts w:ascii="Batang" w:hAnsi="Batang" w:cs="Batang" w:hint="eastAsia"/>
          <w:lang w:eastAsia="zh-CN"/>
        </w:rPr>
        <w:t>体</w:t>
      </w:r>
      <w:r>
        <w:rPr>
          <w:rFonts w:ascii="New Gulim" w:eastAsia="New Gulim" w:hAnsi="New Gulim" w:cs="New Gulim" w:hint="eastAsia"/>
          <w:lang w:eastAsia="zh-CN"/>
        </w:rPr>
        <w:t>计划</w:t>
      </w:r>
      <w:r>
        <w:rPr>
          <w:rFonts w:ascii="Batang" w:hAnsi="Batang" w:cs="Batang" w:hint="eastAsia"/>
          <w:lang w:eastAsia="zh-CN"/>
        </w:rPr>
        <w:t>和取得的</w:t>
      </w:r>
      <w:r>
        <w:rPr>
          <w:rFonts w:ascii="New Gulim" w:eastAsia="New Gulim" w:hAnsi="New Gulim" w:cs="New Gulim" w:hint="eastAsia"/>
          <w:lang w:eastAsia="zh-CN"/>
        </w:rPr>
        <w:t>进</w:t>
      </w:r>
      <w:r>
        <w:rPr>
          <w:rFonts w:ascii="Batang" w:hAnsi="Batang" w:cs="Batang" w:hint="eastAsia"/>
          <w:lang w:eastAsia="zh-CN"/>
        </w:rPr>
        <w:t>展，以及可</w:t>
      </w:r>
      <w:r>
        <w:rPr>
          <w:rFonts w:ascii="New Gulim" w:eastAsia="New Gulim" w:hAnsi="New Gulim" w:cs="New Gulim" w:hint="eastAsia"/>
          <w:lang w:eastAsia="zh-CN"/>
        </w:rPr>
        <w:t>预见</w:t>
      </w:r>
      <w:r>
        <w:rPr>
          <w:rFonts w:ascii="Batang" w:hAnsi="Batang" w:cs="Batang" w:hint="eastAsia"/>
          <w:lang w:eastAsia="zh-CN"/>
        </w:rPr>
        <w:t>的</w:t>
      </w:r>
      <w:r>
        <w:rPr>
          <w:rFonts w:ascii="New Gulim" w:eastAsia="New Gulim" w:hAnsi="New Gulim" w:cs="New Gulim" w:hint="eastAsia"/>
          <w:lang w:eastAsia="zh-CN"/>
        </w:rPr>
        <w:t>总</w:t>
      </w:r>
      <w:r>
        <w:rPr>
          <w:rFonts w:ascii="Batang" w:hAnsi="Batang" w:cs="Batang" w:hint="eastAsia"/>
          <w:lang w:eastAsia="zh-CN"/>
        </w:rPr>
        <w:t>体</w:t>
      </w:r>
      <w:r>
        <w:rPr>
          <w:rFonts w:ascii="New Gulim" w:eastAsia="New Gulim" w:hAnsi="New Gulim" w:cs="New Gulim" w:hint="eastAsia"/>
          <w:lang w:eastAsia="zh-CN"/>
        </w:rPr>
        <w:t>计划</w:t>
      </w:r>
      <w:r>
        <w:rPr>
          <w:rFonts w:ascii="Batang" w:hAnsi="Batang" w:cs="Batang" w:hint="eastAsia"/>
          <w:lang w:eastAsia="zh-CN"/>
        </w:rPr>
        <w:t>的任何可能</w:t>
      </w:r>
      <w:r>
        <w:rPr>
          <w:rFonts w:ascii="New Gulim" w:eastAsia="New Gulim" w:hAnsi="New Gulim" w:cs="New Gulim" w:hint="eastAsia"/>
          <w:lang w:eastAsia="zh-CN"/>
        </w:rPr>
        <w:t>变</w:t>
      </w:r>
      <w:r>
        <w:rPr>
          <w:rFonts w:ascii="Batang" w:hAnsi="Batang" w:cs="Batang" w:hint="eastAsia"/>
          <w:lang w:eastAsia="zh-CN"/>
        </w:rPr>
        <w:t>化。</w:t>
      </w:r>
      <w:r>
        <w:rPr>
          <w:lang w:eastAsia="zh-CN"/>
        </w:rPr>
        <w:t xml:space="preserve"> </w:t>
      </w:r>
      <w:r>
        <w:rPr>
          <w:rFonts w:ascii="New Gulim" w:eastAsia="New Gulim" w:hAnsi="New Gulim" w:cs="New Gulim" w:hint="eastAsia"/>
          <w:lang w:eastAsia="zh-CN"/>
        </w:rPr>
        <w:t>说</w:t>
      </w:r>
      <w:r>
        <w:rPr>
          <w:rFonts w:ascii="Batang" w:hAnsi="Batang" w:cs="Batang" w:hint="eastAsia"/>
          <w:lang w:eastAsia="zh-CN"/>
        </w:rPr>
        <w:t>明</w:t>
      </w:r>
      <w:r>
        <w:rPr>
          <w:rFonts w:ascii="New Gulim" w:eastAsia="New Gulim" w:hAnsi="New Gulim" w:cs="New Gulim" w:hint="eastAsia"/>
          <w:lang w:eastAsia="zh-CN"/>
        </w:rPr>
        <w:t>还应详细说</w:t>
      </w:r>
      <w:r>
        <w:rPr>
          <w:rFonts w:ascii="Batang" w:hAnsi="Batang" w:cs="Batang" w:hint="eastAsia"/>
          <w:lang w:eastAsia="zh-CN"/>
        </w:rPr>
        <w:t>明和解</w:t>
      </w:r>
      <w:r>
        <w:rPr>
          <w:rFonts w:ascii="New Gulim" w:eastAsia="New Gulim" w:hAnsi="New Gulim" w:cs="New Gulim" w:hint="eastAsia"/>
          <w:lang w:eastAsia="zh-CN"/>
        </w:rPr>
        <w:t>释对总</w:t>
      </w:r>
      <w:r>
        <w:rPr>
          <w:rFonts w:ascii="Batang" w:hAnsi="Batang" w:cs="Batang" w:hint="eastAsia"/>
          <w:lang w:eastAsia="zh-CN"/>
        </w:rPr>
        <w:t>体</w:t>
      </w:r>
      <w:r>
        <w:rPr>
          <w:rFonts w:ascii="New Gulim" w:eastAsia="New Gulim" w:hAnsi="New Gulim" w:cs="New Gulim" w:hint="eastAsia"/>
          <w:lang w:eastAsia="zh-CN"/>
        </w:rPr>
        <w:t>计划</w:t>
      </w:r>
      <w:r>
        <w:rPr>
          <w:rFonts w:ascii="Batang" w:hAnsi="Batang" w:cs="Batang" w:hint="eastAsia"/>
          <w:lang w:eastAsia="zh-CN"/>
        </w:rPr>
        <w:t>的此</w:t>
      </w:r>
      <w:r>
        <w:rPr>
          <w:rFonts w:ascii="New Gulim" w:eastAsia="New Gulim" w:hAnsi="New Gulim" w:cs="New Gulim" w:hint="eastAsia"/>
          <w:lang w:eastAsia="zh-CN"/>
        </w:rPr>
        <w:t>类</w:t>
      </w:r>
      <w:r>
        <w:rPr>
          <w:rFonts w:ascii="Batang" w:hAnsi="Batang" w:cs="Batang" w:hint="eastAsia"/>
          <w:lang w:eastAsia="zh-CN"/>
        </w:rPr>
        <w:t>更改。</w:t>
      </w:r>
      <w:r>
        <w:rPr>
          <w:lang w:eastAsia="zh-CN"/>
        </w:rPr>
        <w:t xml:space="preserve"> </w:t>
      </w:r>
      <w:r>
        <w:rPr>
          <w:rFonts w:ascii="New Gulim" w:eastAsia="New Gulim" w:hAnsi="New Gulim" w:cs="New Gulim" w:hint="eastAsia"/>
          <w:lang w:eastAsia="zh-CN"/>
        </w:rPr>
        <w:t>对</w:t>
      </w:r>
      <w:r>
        <w:rPr>
          <w:rFonts w:ascii="Batang" w:hAnsi="Batang" w:cs="Batang" w:hint="eastAsia"/>
          <w:lang w:eastAsia="zh-CN"/>
        </w:rPr>
        <w:t>未</w:t>
      </w:r>
      <w:r>
        <w:rPr>
          <w:rFonts w:ascii="New Gulim" w:eastAsia="New Gulim" w:hAnsi="New Gulim" w:cs="New Gulim" w:hint="eastAsia"/>
          <w:lang w:eastAsia="zh-CN"/>
        </w:rPr>
        <w:t>来</w:t>
      </w:r>
      <w:r>
        <w:rPr>
          <w:rFonts w:ascii="Batang" w:hAnsi="Batang" w:cs="Batang" w:hint="eastAsia"/>
          <w:lang w:eastAsia="zh-CN"/>
        </w:rPr>
        <w:t>活</w:t>
      </w:r>
      <w:r>
        <w:rPr>
          <w:rFonts w:ascii="New Gulim" w:eastAsia="New Gulim" w:hAnsi="New Gulim" w:cs="New Gulim" w:hint="eastAsia"/>
          <w:lang w:eastAsia="zh-CN"/>
        </w:rPr>
        <w:t>动</w:t>
      </w:r>
      <w:r>
        <w:rPr>
          <w:rFonts w:ascii="Batang" w:hAnsi="Batang" w:cs="Batang" w:hint="eastAsia"/>
          <w:lang w:eastAsia="zh-CN"/>
        </w:rPr>
        <w:t>的</w:t>
      </w:r>
      <w:r>
        <w:rPr>
          <w:rFonts w:ascii="New Gulim" w:eastAsia="New Gulim" w:hAnsi="New Gulim" w:cs="New Gulim" w:hint="eastAsia"/>
          <w:lang w:eastAsia="zh-CN"/>
        </w:rPr>
        <w:t>这种</w:t>
      </w:r>
      <w:r>
        <w:rPr>
          <w:rFonts w:ascii="Batang" w:hAnsi="Batang" w:cs="Batang" w:hint="eastAsia"/>
          <w:lang w:eastAsia="zh-CN"/>
        </w:rPr>
        <w:t>描述可以作</w:t>
      </w:r>
      <w:r>
        <w:rPr>
          <w:rFonts w:ascii="New Gulim" w:eastAsia="New Gulim" w:hAnsi="New Gulim" w:cs="New Gulim" w:hint="eastAsia"/>
          <w:lang w:eastAsia="zh-CN"/>
        </w:rPr>
        <w:t>为与</w:t>
      </w:r>
      <w:r>
        <w:rPr>
          <w:rFonts w:ascii="Batang" w:hAnsi="Batang" w:cs="Batang" w:hint="eastAsia"/>
          <w:lang w:eastAsia="zh-CN"/>
        </w:rPr>
        <w:t>上文</w:t>
      </w:r>
      <w:r>
        <w:rPr>
          <w:lang w:eastAsia="zh-CN"/>
        </w:rPr>
        <w:t>(b)</w:t>
      </w:r>
      <w:r>
        <w:rPr>
          <w:rFonts w:asciiTheme="minorEastAsia" w:eastAsiaTheme="minorEastAsia" w:hAnsiTheme="minorEastAsia" w:hint="eastAsia"/>
          <w:lang w:eastAsia="zh-CN"/>
        </w:rPr>
        <w:t>款</w:t>
      </w:r>
      <w:r>
        <w:rPr>
          <w:rFonts w:hint="eastAsia"/>
          <w:lang w:eastAsia="zh-CN"/>
        </w:rPr>
        <w:t>所述的</w:t>
      </w:r>
      <w:r>
        <w:rPr>
          <w:rFonts w:ascii="New Gulim" w:eastAsia="New Gulim" w:hAnsi="New Gulim" w:cs="New Gulim" w:hint="eastAsia"/>
          <w:lang w:eastAsia="zh-CN"/>
        </w:rPr>
        <w:t>叙</w:t>
      </w:r>
      <w:r>
        <w:rPr>
          <w:rFonts w:ascii="Batang" w:hAnsi="Batang" w:cs="Batang" w:hint="eastAsia"/>
          <w:lang w:eastAsia="zh-CN"/>
        </w:rPr>
        <w:t>述</w:t>
      </w:r>
      <w:r>
        <w:rPr>
          <w:rFonts w:ascii="New Gulim" w:eastAsia="New Gulim" w:hAnsi="New Gulim" w:cs="New Gulim" w:hint="eastAsia"/>
          <w:lang w:eastAsia="zh-CN"/>
        </w:rPr>
        <w:t>报</w:t>
      </w:r>
      <w:r>
        <w:rPr>
          <w:rFonts w:ascii="Batang" w:hAnsi="Batang" w:cs="Batang" w:hint="eastAsia"/>
          <w:lang w:eastAsia="zh-CN"/>
        </w:rPr>
        <w:t>告相同文件的一部分提交</w:t>
      </w:r>
      <w:r>
        <w:rPr>
          <w:lang w:eastAsia="zh-CN"/>
        </w:rPr>
        <w:t xml:space="preserve">;  </w:t>
      </w:r>
    </w:p>
    <w:p w:rsidR="00A8213E" w:rsidRDefault="00FD11C8">
      <w:pPr>
        <w:pStyle w:val="Heading2"/>
        <w:tabs>
          <w:tab w:val="clear" w:pos="0"/>
          <w:tab w:val="left" w:pos="-720"/>
        </w:tabs>
        <w:rPr>
          <w:lang w:eastAsia="zh-CN"/>
        </w:rPr>
      </w:pPr>
      <w:r>
        <w:rPr>
          <w:rFonts w:hint="eastAsia"/>
          <w:lang w:eastAsia="zh-CN"/>
        </w:rPr>
        <w:t>通</w:t>
      </w:r>
      <w:r>
        <w:rPr>
          <w:rFonts w:ascii="New Gulim" w:eastAsia="New Gulim" w:hAnsi="New Gulim" w:cs="New Gulim" w:hint="eastAsia"/>
          <w:lang w:eastAsia="zh-CN"/>
        </w:rPr>
        <w:t>过</w:t>
      </w:r>
      <w:r>
        <w:rPr>
          <w:rFonts w:ascii="Batang" w:hAnsi="Batang" w:cs="Batang" w:hint="eastAsia"/>
          <w:lang w:eastAsia="zh-CN"/>
        </w:rPr>
        <w:t>在</w:t>
      </w:r>
      <w:r>
        <w:rPr>
          <w:rFonts w:ascii="New Gulim" w:eastAsia="New Gulim" w:hAnsi="New Gulim" w:cs="New Gulim" w:hint="eastAsia"/>
          <w:lang w:eastAsia="zh-CN"/>
        </w:rPr>
        <w:t>线数</w:t>
      </w:r>
      <w:r>
        <w:rPr>
          <w:rFonts w:ascii="Batang" w:hAnsi="Batang" w:cs="Batang" w:hint="eastAsia"/>
          <w:lang w:eastAsia="zh-CN"/>
        </w:rPr>
        <w:t>据</w:t>
      </w:r>
      <w:r>
        <w:rPr>
          <w:rFonts w:ascii="New Gulim" w:eastAsia="New Gulim" w:hAnsi="New Gulim" w:cs="New Gulim" w:hint="eastAsia"/>
          <w:lang w:eastAsia="zh-CN"/>
        </w:rPr>
        <w:t>库</w:t>
      </w:r>
      <w:r>
        <w:rPr>
          <w:rFonts w:ascii="Batang" w:hAnsi="Batang" w:cs="Batang" w:hint="eastAsia"/>
          <w:lang w:eastAsia="zh-CN"/>
        </w:rPr>
        <w:t>提交的所有付款</w:t>
      </w:r>
      <w:r>
        <w:rPr>
          <w:rFonts w:ascii="New Gulim" w:eastAsia="New Gulim" w:hAnsi="New Gulim" w:cs="New Gulim" w:hint="eastAsia"/>
          <w:lang w:eastAsia="zh-CN"/>
        </w:rPr>
        <w:t>执</w:t>
      </w:r>
      <w:r>
        <w:rPr>
          <w:rFonts w:ascii="Batang" w:hAnsi="Batang" w:cs="Batang" w:hint="eastAsia"/>
          <w:lang w:eastAsia="zh-CN"/>
        </w:rPr>
        <w:t>行</w:t>
      </w:r>
      <w:r>
        <w:rPr>
          <w:rFonts w:ascii="New Gulim" w:eastAsia="New Gulim" w:hAnsi="New Gulim" w:cs="New Gulim" w:hint="eastAsia"/>
          <w:lang w:eastAsia="zh-CN"/>
        </w:rPr>
        <w:t>报</w:t>
      </w:r>
      <w:r>
        <w:rPr>
          <w:rFonts w:ascii="Batang" w:hAnsi="Batang" w:cs="Batang" w:hint="eastAsia"/>
          <w:lang w:eastAsia="zh-CN"/>
        </w:rPr>
        <w:t>告和</w:t>
      </w:r>
      <w:r>
        <w:rPr>
          <w:rFonts w:ascii="New Gulim" w:eastAsia="New Gulim" w:hAnsi="New Gulim" w:cs="New Gulim" w:hint="eastAsia"/>
          <w:lang w:eastAsia="zh-CN"/>
        </w:rPr>
        <w:t>计划</w:t>
      </w:r>
      <w:r>
        <w:rPr>
          <w:rFonts w:ascii="Batang" w:hAnsi="Batang" w:cs="Batang" w:hint="eastAsia"/>
          <w:lang w:eastAsia="zh-CN"/>
        </w:rPr>
        <w:t>的一</w:t>
      </w:r>
      <w:r>
        <w:rPr>
          <w:rFonts w:ascii="New Gulim" w:eastAsia="New Gulim" w:hAnsi="New Gulim" w:cs="New Gulim" w:hint="eastAsia"/>
          <w:lang w:eastAsia="zh-CN"/>
        </w:rPr>
        <w:t>组</w:t>
      </w:r>
      <w:r>
        <w:rPr>
          <w:rFonts w:ascii="Batang" w:hAnsi="Batang" w:cs="Batang" w:hint="eastAsia"/>
          <w:lang w:eastAsia="zh-CN"/>
        </w:rPr>
        <w:t>定量信息；</w:t>
      </w:r>
      <w:r>
        <w:rPr>
          <w:lang w:eastAsia="zh-CN"/>
        </w:rPr>
        <w:t xml:space="preserve"> </w:t>
      </w:r>
      <w:r>
        <w:rPr>
          <w:rFonts w:hint="eastAsia"/>
          <w:lang w:eastAsia="zh-CN"/>
        </w:rPr>
        <w:t>和</w:t>
      </w:r>
    </w:p>
    <w:p w:rsidR="00A8213E" w:rsidRDefault="00FD11C8">
      <w:pPr>
        <w:pStyle w:val="Heading2"/>
        <w:tabs>
          <w:tab w:val="clear" w:pos="0"/>
          <w:tab w:val="left" w:pos="-720"/>
        </w:tabs>
        <w:rPr>
          <w:lang w:eastAsia="zh-CN"/>
        </w:rPr>
      </w:pPr>
      <w:r>
        <w:rPr>
          <w:rFonts w:hint="eastAsia"/>
          <w:lang w:eastAsia="zh-CN"/>
        </w:rPr>
        <w:t>大</w:t>
      </w:r>
      <w:r>
        <w:rPr>
          <w:rFonts w:ascii="New Gulim" w:eastAsia="New Gulim" w:hAnsi="New Gulim" w:cs="New Gulim" w:hint="eastAsia"/>
          <w:lang w:eastAsia="zh-CN"/>
        </w:rPr>
        <w:t>约</w:t>
      </w:r>
      <w:r>
        <w:rPr>
          <w:rFonts w:ascii="Batang" w:hAnsi="Batang" w:cs="Batang" w:hint="eastAsia"/>
          <w:lang w:eastAsia="zh-CN"/>
        </w:rPr>
        <w:t>五</w:t>
      </w:r>
      <w:r>
        <w:rPr>
          <w:rFonts w:ascii="Batang" w:hAnsi="Batang" w:cs="Batang" w:hint="eastAsia"/>
          <w:lang w:val="en-US" w:eastAsia="zh-CN"/>
        </w:rPr>
        <w:t>段条</w:t>
      </w:r>
      <w:r>
        <w:rPr>
          <w:rFonts w:asciiTheme="minorEastAsia" w:eastAsiaTheme="minorEastAsia" w:hAnsiTheme="minorEastAsia" w:cs="Batang" w:hint="eastAsia"/>
          <w:lang w:eastAsia="zh-CN"/>
        </w:rPr>
        <w:t>款</w:t>
      </w:r>
      <w:r>
        <w:rPr>
          <w:rFonts w:ascii="Batang" w:hAnsi="Batang" w:cs="Batang" w:hint="eastAsia"/>
          <w:lang w:eastAsia="zh-CN"/>
        </w:rPr>
        <w:t>的</w:t>
      </w:r>
      <w:r>
        <w:rPr>
          <w:rFonts w:ascii="New Gulim" w:eastAsia="New Gulim" w:hAnsi="New Gulim" w:cs="New Gulim" w:hint="eastAsia"/>
          <w:lang w:eastAsia="zh-CN"/>
        </w:rPr>
        <w:t>执</w:t>
      </w:r>
      <w:r>
        <w:rPr>
          <w:rFonts w:ascii="Batang" w:hAnsi="Batang" w:cs="Batang" w:hint="eastAsia"/>
          <w:lang w:eastAsia="zh-CN"/>
        </w:rPr>
        <w:t>行摘要，</w:t>
      </w:r>
      <w:r>
        <w:rPr>
          <w:rFonts w:ascii="New Gulim" w:eastAsia="New Gulim" w:hAnsi="New Gulim" w:cs="New Gulim" w:hint="eastAsia"/>
          <w:lang w:val="en-US" w:eastAsia="zh-CN"/>
        </w:rPr>
        <w:t>概述</w:t>
      </w:r>
      <w:r>
        <w:rPr>
          <w:rFonts w:ascii="Batang" w:hAnsi="Batang" w:cs="Batang" w:hint="eastAsia"/>
          <w:lang w:eastAsia="zh-CN"/>
        </w:rPr>
        <w:t>了上述第</w:t>
      </w:r>
      <w:r>
        <w:rPr>
          <w:lang w:eastAsia="zh-CN"/>
        </w:rPr>
        <w:t xml:space="preserve"> 1(a) </w:t>
      </w:r>
      <w:r>
        <w:rPr>
          <w:rFonts w:hint="eastAsia"/>
          <w:lang w:eastAsia="zh-CN"/>
        </w:rPr>
        <w:t>至</w:t>
      </w:r>
      <w:r>
        <w:rPr>
          <w:lang w:eastAsia="zh-CN"/>
        </w:rPr>
        <w:t xml:space="preserve"> 1(d) </w:t>
      </w:r>
      <w:r>
        <w:rPr>
          <w:rFonts w:asciiTheme="minorEastAsia" w:eastAsiaTheme="minorEastAsia" w:hAnsiTheme="minorEastAsia" w:hint="eastAsia"/>
          <w:lang w:eastAsia="zh-CN"/>
        </w:rPr>
        <w:t>款</w:t>
      </w:r>
      <w:r>
        <w:rPr>
          <w:rFonts w:hint="eastAsia"/>
          <w:lang w:eastAsia="zh-CN"/>
        </w:rPr>
        <w:t>的信息。</w:t>
      </w:r>
    </w:p>
    <w:p w:rsidR="00A8213E" w:rsidRDefault="00FD11C8">
      <w:pPr>
        <w:pStyle w:val="Heading1"/>
        <w:rPr>
          <w:lang w:eastAsia="zh-CN"/>
        </w:rPr>
      </w:pPr>
      <w:r>
        <w:rPr>
          <w:rFonts w:hint="eastAsia"/>
          <w:lang w:eastAsia="zh-CN"/>
        </w:rPr>
        <w:t>如果在某一年同</w:t>
      </w:r>
      <w:r>
        <w:rPr>
          <w:rFonts w:ascii="New Gulim" w:eastAsia="New Gulim" w:hAnsi="New Gulim" w:cs="New Gulim" w:hint="eastAsia"/>
          <w:lang w:eastAsia="zh-CN"/>
        </w:rPr>
        <w:t>时实</w:t>
      </w:r>
      <w:r>
        <w:rPr>
          <w:rFonts w:ascii="Batang" w:hAnsi="Batang" w:cs="Batang" w:hint="eastAsia"/>
          <w:lang w:eastAsia="zh-CN"/>
        </w:rPr>
        <w:t>施</w:t>
      </w:r>
      <w:r>
        <w:rPr>
          <w:rFonts w:ascii="New Gulim" w:eastAsia="New Gulim" w:hAnsi="New Gulim" w:cs="New Gulim" w:hint="eastAsia"/>
          <w:lang w:eastAsia="zh-CN"/>
        </w:rPr>
        <w:t>氟氯烃</w:t>
      </w:r>
      <w:r>
        <w:rPr>
          <w:rFonts w:ascii="Batang" w:hAnsi="Batang" w:cs="Batang" w:hint="eastAsia"/>
          <w:lang w:eastAsia="zh-CN"/>
        </w:rPr>
        <w:t>淘汰管理</w:t>
      </w:r>
      <w:r>
        <w:rPr>
          <w:rFonts w:ascii="New Gulim" w:eastAsia="New Gulim" w:hAnsi="New Gulim" w:cs="New Gulim" w:hint="eastAsia"/>
          <w:lang w:eastAsia="zh-CN"/>
        </w:rPr>
        <w:t>计划</w:t>
      </w:r>
      <w:r>
        <w:rPr>
          <w:rFonts w:ascii="Batang" w:hAnsi="Batang" w:cs="Batang" w:hint="eastAsia"/>
          <w:lang w:eastAsia="zh-CN"/>
        </w:rPr>
        <w:t>的</w:t>
      </w:r>
      <w:r>
        <w:rPr>
          <w:rFonts w:ascii="New Gulim" w:eastAsia="New Gulim" w:hAnsi="New Gulim" w:cs="New Gulim" w:hint="eastAsia"/>
          <w:lang w:eastAsia="zh-CN"/>
        </w:rPr>
        <w:t>两个阶</w:t>
      </w:r>
      <w:r>
        <w:rPr>
          <w:rFonts w:ascii="Batang" w:hAnsi="Batang" w:cs="Batang" w:hint="eastAsia"/>
          <w:lang w:eastAsia="zh-CN"/>
        </w:rPr>
        <w:t>段，</w:t>
      </w:r>
      <w:r>
        <w:rPr>
          <w:rFonts w:ascii="New Gulim" w:eastAsia="New Gulim" w:hAnsi="New Gulim" w:cs="New Gulim" w:hint="eastAsia"/>
          <w:lang w:eastAsia="zh-CN"/>
        </w:rPr>
        <w:t>则</w:t>
      </w:r>
      <w:r>
        <w:rPr>
          <w:rFonts w:ascii="Batang" w:hAnsi="Batang" w:cs="Batang" w:hint="eastAsia"/>
          <w:lang w:eastAsia="zh-CN"/>
        </w:rPr>
        <w:t>在</w:t>
      </w:r>
      <w:r>
        <w:rPr>
          <w:rFonts w:ascii="New Gulim" w:eastAsia="New Gulim" w:hAnsi="New Gulim" w:cs="New Gulim" w:hint="eastAsia"/>
          <w:lang w:eastAsia="zh-CN"/>
        </w:rPr>
        <w:t>编写</w:t>
      </w:r>
      <w:r>
        <w:rPr>
          <w:rFonts w:ascii="Batang" w:hAnsi="Batang" w:cs="Batang" w:hint="eastAsia"/>
          <w:lang w:eastAsia="zh-CN"/>
        </w:rPr>
        <w:t>付款</w:t>
      </w:r>
      <w:r>
        <w:rPr>
          <w:rFonts w:ascii="New Gulim" w:eastAsia="New Gulim" w:hAnsi="New Gulim" w:cs="New Gulim" w:hint="eastAsia"/>
          <w:lang w:eastAsia="zh-CN"/>
        </w:rPr>
        <w:t>实</w:t>
      </w:r>
      <w:r>
        <w:rPr>
          <w:rFonts w:ascii="Batang" w:hAnsi="Batang" w:cs="Batang" w:hint="eastAsia"/>
          <w:lang w:eastAsia="zh-CN"/>
        </w:rPr>
        <w:t>施</w:t>
      </w:r>
      <w:r>
        <w:rPr>
          <w:rFonts w:ascii="New Gulim" w:eastAsia="New Gulim" w:hAnsi="New Gulim" w:cs="New Gulim" w:hint="eastAsia"/>
          <w:lang w:eastAsia="zh-CN"/>
        </w:rPr>
        <w:t>报</w:t>
      </w:r>
      <w:r>
        <w:rPr>
          <w:rFonts w:ascii="Batang" w:hAnsi="Batang" w:cs="Batang" w:hint="eastAsia"/>
          <w:lang w:eastAsia="zh-CN"/>
        </w:rPr>
        <w:t>告和</w:t>
      </w:r>
      <w:r>
        <w:rPr>
          <w:rFonts w:ascii="New Gulim" w:eastAsia="New Gulim" w:hAnsi="New Gulim" w:cs="New Gulim" w:hint="eastAsia"/>
          <w:lang w:eastAsia="zh-CN"/>
        </w:rPr>
        <w:t>计划时应</w:t>
      </w:r>
      <w:r>
        <w:rPr>
          <w:rFonts w:ascii="Batang" w:hAnsi="Batang" w:cs="Batang" w:hint="eastAsia"/>
          <w:lang w:eastAsia="zh-CN"/>
        </w:rPr>
        <w:t>考</w:t>
      </w:r>
      <w:r>
        <w:rPr>
          <w:rFonts w:ascii="New Gulim" w:eastAsia="New Gulim" w:hAnsi="New Gulim" w:cs="New Gulim" w:hint="eastAsia"/>
          <w:lang w:eastAsia="zh-CN"/>
        </w:rPr>
        <w:t>虑</w:t>
      </w:r>
      <w:r>
        <w:rPr>
          <w:rFonts w:ascii="Batang" w:hAnsi="Batang" w:cs="Batang" w:hint="eastAsia"/>
          <w:lang w:eastAsia="zh-CN"/>
        </w:rPr>
        <w:t>以下因素：</w:t>
      </w:r>
    </w:p>
    <w:p w:rsidR="00A8213E" w:rsidRDefault="00FD11C8">
      <w:pPr>
        <w:pStyle w:val="Heading2"/>
        <w:widowControl/>
        <w:tabs>
          <w:tab w:val="clear" w:pos="0"/>
          <w:tab w:val="left" w:pos="-720"/>
        </w:tabs>
        <w:rPr>
          <w:rFonts w:eastAsiaTheme="minorEastAsia"/>
          <w:lang w:eastAsia="zh-CN"/>
        </w:rPr>
      </w:pPr>
      <w:r>
        <w:rPr>
          <w:rFonts w:hint="eastAsia"/>
          <w:lang w:eastAsia="zh-CN"/>
        </w:rPr>
        <w:t>作</w:t>
      </w:r>
      <w:r>
        <w:rPr>
          <w:rFonts w:ascii="New Gulim" w:eastAsia="New Gulim" w:hAnsi="New Gulim" w:cs="New Gulim" w:hint="eastAsia"/>
          <w:lang w:eastAsia="zh-CN"/>
        </w:rPr>
        <w:t>为</w:t>
      </w:r>
      <w:r>
        <w:rPr>
          <w:rFonts w:ascii="Batang" w:hAnsi="Batang" w:cs="Batang" w:hint="eastAsia"/>
          <w:lang w:eastAsia="zh-CN"/>
        </w:rPr>
        <w:t>本</w:t>
      </w:r>
      <w:r>
        <w:rPr>
          <w:rFonts w:ascii="New Gulim" w:eastAsia="New Gulim" w:hAnsi="New Gulim" w:cs="New Gulim" w:hint="eastAsia"/>
          <w:lang w:eastAsia="zh-CN"/>
        </w:rPr>
        <w:t>协议</w:t>
      </w:r>
      <w:r>
        <w:rPr>
          <w:rFonts w:ascii="Batang" w:hAnsi="Batang" w:cs="Batang" w:hint="eastAsia"/>
          <w:lang w:eastAsia="zh-CN"/>
        </w:rPr>
        <w:t>一部分的付款</w:t>
      </w:r>
      <w:r>
        <w:rPr>
          <w:rFonts w:ascii="New Gulim" w:eastAsia="New Gulim" w:hAnsi="New Gulim" w:cs="New Gulim" w:hint="eastAsia"/>
          <w:lang w:eastAsia="zh-CN"/>
        </w:rPr>
        <w:t>执</w:t>
      </w:r>
      <w:r>
        <w:rPr>
          <w:rFonts w:ascii="Batang" w:hAnsi="Batang" w:cs="Batang" w:hint="eastAsia"/>
          <w:lang w:eastAsia="zh-CN"/>
        </w:rPr>
        <w:t>行</w:t>
      </w:r>
      <w:r>
        <w:rPr>
          <w:rFonts w:ascii="New Gulim" w:eastAsia="New Gulim" w:hAnsi="New Gulim" w:cs="New Gulim" w:hint="eastAsia"/>
          <w:lang w:eastAsia="zh-CN"/>
        </w:rPr>
        <w:t>报</w:t>
      </w:r>
      <w:r>
        <w:rPr>
          <w:rFonts w:ascii="Batang" w:hAnsi="Batang" w:cs="Batang" w:hint="eastAsia"/>
          <w:lang w:eastAsia="zh-CN"/>
        </w:rPr>
        <w:t>告</w:t>
      </w:r>
      <w:r>
        <w:rPr>
          <w:rFonts w:hint="eastAsia"/>
          <w:lang w:eastAsia="zh-CN"/>
        </w:rPr>
        <w:t>和</w:t>
      </w:r>
      <w:r>
        <w:rPr>
          <w:rFonts w:ascii="New Gulim" w:eastAsia="New Gulim" w:hAnsi="New Gulim" w:cs="New Gulim" w:hint="eastAsia"/>
          <w:lang w:eastAsia="zh-CN"/>
        </w:rPr>
        <w:t>计划将专门</w:t>
      </w:r>
      <w:r>
        <w:rPr>
          <w:rFonts w:ascii="Batang" w:hAnsi="Batang" w:cs="Batang" w:hint="eastAsia"/>
          <w:lang w:val="en-US" w:eastAsia="zh-CN"/>
        </w:rPr>
        <w:t>提及</w:t>
      </w:r>
      <w:r>
        <w:rPr>
          <w:rFonts w:ascii="Batang" w:hAnsi="Batang" w:cs="Batang" w:hint="eastAsia"/>
          <w:lang w:eastAsia="zh-CN"/>
        </w:rPr>
        <w:t>本</w:t>
      </w:r>
      <w:r>
        <w:rPr>
          <w:rFonts w:ascii="New Gulim" w:eastAsia="New Gulim" w:hAnsi="New Gulim" w:cs="New Gulim" w:hint="eastAsia"/>
          <w:lang w:eastAsia="zh-CN"/>
        </w:rPr>
        <w:t>协议</w:t>
      </w:r>
      <w:r>
        <w:rPr>
          <w:rFonts w:ascii="Batang" w:hAnsi="Batang" w:cs="Batang" w:hint="eastAsia"/>
          <w:lang w:eastAsia="zh-CN"/>
        </w:rPr>
        <w:t>涵盖的活</w:t>
      </w:r>
      <w:r>
        <w:rPr>
          <w:rFonts w:ascii="New Gulim" w:eastAsia="New Gulim" w:hAnsi="New Gulim" w:cs="New Gulim" w:hint="eastAsia"/>
          <w:lang w:eastAsia="zh-CN"/>
        </w:rPr>
        <w:t>动</w:t>
      </w:r>
      <w:r>
        <w:rPr>
          <w:rFonts w:ascii="Batang" w:hAnsi="Batang" w:cs="Batang" w:hint="eastAsia"/>
          <w:lang w:eastAsia="zh-CN"/>
        </w:rPr>
        <w:t>和</w:t>
      </w:r>
      <w:r>
        <w:rPr>
          <w:rFonts w:ascii="New Gulim" w:eastAsia="New Gulim" w:hAnsi="New Gulim" w:cs="New Gulim" w:hint="eastAsia"/>
          <w:lang w:eastAsia="zh-CN"/>
        </w:rPr>
        <w:t>资</w:t>
      </w:r>
      <w:r>
        <w:rPr>
          <w:rFonts w:ascii="Batang" w:hAnsi="Batang" w:cs="Batang" w:hint="eastAsia"/>
          <w:lang w:eastAsia="zh-CN"/>
        </w:rPr>
        <w:t>金；</w:t>
      </w:r>
      <w:r>
        <w:rPr>
          <w:lang w:eastAsia="zh-CN"/>
        </w:rPr>
        <w:t xml:space="preserve"> </w:t>
      </w:r>
      <w:r>
        <w:rPr>
          <w:rFonts w:hint="eastAsia"/>
          <w:lang w:eastAsia="zh-CN"/>
        </w:rPr>
        <w:t>和</w:t>
      </w:r>
    </w:p>
    <w:p w:rsidR="00A8213E" w:rsidRDefault="00FD11C8">
      <w:pPr>
        <w:pStyle w:val="Heading2"/>
        <w:widowControl/>
        <w:tabs>
          <w:tab w:val="clear" w:pos="0"/>
          <w:tab w:val="left" w:pos="-720"/>
        </w:tabs>
        <w:rPr>
          <w:lang w:eastAsia="zh-CN"/>
        </w:rPr>
      </w:pPr>
      <w:r>
        <w:rPr>
          <w:rFonts w:hint="eastAsia"/>
          <w:lang w:eastAsia="zh-CN"/>
        </w:rPr>
        <w:t>如果</w:t>
      </w:r>
      <w:r>
        <w:rPr>
          <w:rFonts w:ascii="New Gulim" w:eastAsia="New Gulim" w:hAnsi="New Gulim" w:cs="New Gulim" w:hint="eastAsia"/>
          <w:lang w:eastAsia="zh-CN"/>
        </w:rPr>
        <w:t>实</w:t>
      </w:r>
      <w:r>
        <w:rPr>
          <w:rFonts w:ascii="Batang" w:hAnsi="Batang" w:cs="Batang" w:hint="eastAsia"/>
          <w:lang w:eastAsia="zh-CN"/>
        </w:rPr>
        <w:t>施</w:t>
      </w:r>
      <w:r>
        <w:rPr>
          <w:rFonts w:ascii="New Gulim" w:eastAsia="New Gulim" w:hAnsi="New Gulim" w:cs="New Gulim" w:hint="eastAsia"/>
          <w:lang w:eastAsia="zh-CN"/>
        </w:rPr>
        <w:t>阶</w:t>
      </w:r>
      <w:r>
        <w:rPr>
          <w:rFonts w:ascii="Batang" w:hAnsi="Batang" w:cs="Batang" w:hint="eastAsia"/>
          <w:lang w:eastAsia="zh-CN"/>
        </w:rPr>
        <w:t>段在特定年</w:t>
      </w:r>
      <w:r>
        <w:rPr>
          <w:rFonts w:ascii="New Gulim" w:eastAsia="New Gulim" w:hAnsi="New Gulim" w:cs="New Gulim" w:hint="eastAsia"/>
          <w:lang w:eastAsia="zh-CN"/>
        </w:rPr>
        <w:t>份</w:t>
      </w:r>
      <w:r>
        <w:rPr>
          <w:rFonts w:ascii="Batang" w:hAnsi="Batang" w:cs="Batang" w:hint="eastAsia"/>
          <w:lang w:eastAsia="zh-CN"/>
        </w:rPr>
        <w:t>的每</w:t>
      </w:r>
      <w:r>
        <w:rPr>
          <w:rFonts w:ascii="New Gulim" w:eastAsia="New Gulim" w:hAnsi="New Gulim" w:cs="New Gulim" w:hint="eastAsia"/>
          <w:lang w:eastAsia="zh-CN"/>
        </w:rPr>
        <w:t>项协议</w:t>
      </w:r>
      <w:r>
        <w:rPr>
          <w:rFonts w:ascii="Batang" w:hAnsi="Batang" w:cs="Batang" w:hint="eastAsia"/>
          <w:lang w:eastAsia="zh-CN"/>
        </w:rPr>
        <w:t>附</w:t>
      </w:r>
      <w:r>
        <w:rPr>
          <w:rFonts w:ascii="New Gulim" w:eastAsia="New Gulim" w:hAnsi="New Gulim" w:cs="New Gulim" w:hint="eastAsia"/>
          <w:lang w:eastAsia="zh-CN"/>
        </w:rPr>
        <w:t>录</w:t>
      </w:r>
      <w:r>
        <w:rPr>
          <w:lang w:eastAsia="zh-CN"/>
        </w:rPr>
        <w:t xml:space="preserve"> 2-A </w:t>
      </w:r>
      <w:r>
        <w:rPr>
          <w:rFonts w:hint="eastAsia"/>
          <w:lang w:eastAsia="zh-CN"/>
        </w:rPr>
        <w:t>下有不同的</w:t>
      </w:r>
      <w:r>
        <w:rPr>
          <w:rFonts w:ascii="New Gulim" w:eastAsia="New Gulim" w:hAnsi="New Gulim" w:cs="New Gulim" w:hint="eastAsia"/>
          <w:lang w:eastAsia="zh-CN"/>
        </w:rPr>
        <w:t>氟氯烃</w:t>
      </w:r>
      <w:r>
        <w:rPr>
          <w:rFonts w:ascii="Batang" w:hAnsi="Batang" w:cs="Batang" w:hint="eastAsia"/>
          <w:lang w:eastAsia="zh-CN"/>
        </w:rPr>
        <w:t>消</w:t>
      </w:r>
      <w:r>
        <w:rPr>
          <w:rFonts w:ascii="New Gulim" w:eastAsia="New Gulim" w:hAnsi="New Gulim" w:cs="New Gulim" w:hint="eastAsia"/>
          <w:lang w:eastAsia="zh-CN"/>
        </w:rPr>
        <w:t>费</w:t>
      </w:r>
      <w:r>
        <w:rPr>
          <w:rFonts w:ascii="Batang" w:hAnsi="Batang" w:cs="Batang" w:hint="eastAsia"/>
          <w:lang w:eastAsia="zh-CN"/>
        </w:rPr>
        <w:t>目</w:t>
      </w:r>
      <w:r>
        <w:rPr>
          <w:rFonts w:ascii="New Gulim" w:eastAsia="New Gulim" w:hAnsi="New Gulim" w:cs="New Gulim" w:hint="eastAsia"/>
          <w:lang w:eastAsia="zh-CN"/>
        </w:rPr>
        <w:t>标</w:t>
      </w:r>
      <w:r>
        <w:rPr>
          <w:rFonts w:ascii="Batang" w:hAnsi="Batang" w:cs="Batang" w:hint="eastAsia"/>
          <w:lang w:eastAsia="zh-CN"/>
        </w:rPr>
        <w:t>，</w:t>
      </w:r>
      <w:r>
        <w:rPr>
          <w:rFonts w:ascii="New Gulim" w:eastAsia="New Gulim" w:hAnsi="New Gulim" w:cs="New Gulim" w:hint="eastAsia"/>
          <w:lang w:eastAsia="zh-CN"/>
        </w:rPr>
        <w:t>则较</w:t>
      </w:r>
      <w:r>
        <w:rPr>
          <w:rFonts w:ascii="Batang" w:hAnsi="Batang" w:cs="Batang" w:hint="eastAsia"/>
          <w:lang w:eastAsia="zh-CN"/>
        </w:rPr>
        <w:t>低的</w:t>
      </w:r>
      <w:r>
        <w:rPr>
          <w:rFonts w:ascii="New Gulim" w:eastAsia="New Gulim" w:hAnsi="New Gulim" w:cs="New Gulim" w:hint="eastAsia"/>
          <w:lang w:eastAsia="zh-CN"/>
        </w:rPr>
        <w:t>氟氯烃</w:t>
      </w:r>
      <w:r>
        <w:rPr>
          <w:rFonts w:ascii="Batang" w:hAnsi="Batang" w:cs="Batang" w:hint="eastAsia"/>
          <w:lang w:eastAsia="zh-CN"/>
        </w:rPr>
        <w:t>消</w:t>
      </w:r>
      <w:r>
        <w:rPr>
          <w:rFonts w:ascii="New Gulim" w:eastAsia="New Gulim" w:hAnsi="New Gulim" w:cs="New Gulim" w:hint="eastAsia"/>
          <w:lang w:eastAsia="zh-CN"/>
        </w:rPr>
        <w:t>费</w:t>
      </w:r>
      <w:r>
        <w:rPr>
          <w:rFonts w:ascii="Batang" w:hAnsi="Batang" w:cs="Batang" w:hint="eastAsia"/>
          <w:lang w:eastAsia="zh-CN"/>
        </w:rPr>
        <w:t>目</w:t>
      </w:r>
      <w:r>
        <w:rPr>
          <w:rFonts w:ascii="New Gulim" w:eastAsia="New Gulim" w:hAnsi="New Gulim" w:cs="New Gulim" w:hint="eastAsia"/>
          <w:lang w:eastAsia="zh-CN"/>
        </w:rPr>
        <w:t>标将</w:t>
      </w:r>
      <w:r>
        <w:rPr>
          <w:rFonts w:ascii="Batang" w:hAnsi="Batang" w:cs="Batang" w:hint="eastAsia"/>
          <w:lang w:eastAsia="zh-CN"/>
        </w:rPr>
        <w:t>作</w:t>
      </w:r>
      <w:r>
        <w:rPr>
          <w:rFonts w:ascii="New Gulim" w:eastAsia="New Gulim" w:hAnsi="New Gulim" w:cs="New Gulim" w:hint="eastAsia"/>
          <w:lang w:eastAsia="zh-CN"/>
        </w:rPr>
        <w:t>为</w:t>
      </w:r>
      <w:r>
        <w:rPr>
          <w:rFonts w:ascii="Batang" w:hAnsi="Batang" w:cs="Batang" w:hint="eastAsia"/>
          <w:lang w:eastAsia="zh-CN"/>
        </w:rPr>
        <w:t>遵守</w:t>
      </w:r>
      <w:r>
        <w:rPr>
          <w:rFonts w:ascii="New Gulim" w:eastAsia="New Gulim" w:hAnsi="New Gulim" w:cs="New Gulim" w:hint="eastAsia"/>
          <w:lang w:eastAsia="zh-CN"/>
        </w:rPr>
        <w:t>这</w:t>
      </w:r>
      <w:r>
        <w:rPr>
          <w:rFonts w:ascii="Batang" w:hAnsi="Batang" w:cs="Batang" w:hint="eastAsia"/>
          <w:lang w:eastAsia="zh-CN"/>
        </w:rPr>
        <w:t>些</w:t>
      </w:r>
      <w:r>
        <w:rPr>
          <w:rFonts w:ascii="New Gulim" w:eastAsia="New Gulim" w:hAnsi="New Gulim" w:cs="New Gulim" w:hint="eastAsia"/>
          <w:lang w:eastAsia="zh-CN"/>
        </w:rPr>
        <w:t>协议</w:t>
      </w:r>
      <w:r>
        <w:rPr>
          <w:rFonts w:ascii="Batang" w:hAnsi="Batang" w:cs="Batang" w:hint="eastAsia"/>
          <w:lang w:eastAsia="zh-CN"/>
        </w:rPr>
        <w:t>的</w:t>
      </w:r>
      <w:r>
        <w:rPr>
          <w:rFonts w:ascii="New Gulim" w:eastAsia="New Gulim" w:hAnsi="New Gulim" w:cs="New Gulim" w:hint="eastAsia"/>
          <w:lang w:eastAsia="zh-CN"/>
        </w:rPr>
        <w:t>参</w:t>
      </w:r>
      <w:r>
        <w:rPr>
          <w:rFonts w:ascii="Batang" w:hAnsi="Batang" w:cs="Batang" w:hint="eastAsia"/>
          <w:lang w:eastAsia="zh-CN"/>
        </w:rPr>
        <w:t>考</w:t>
      </w:r>
      <w:r>
        <w:rPr>
          <w:rFonts w:ascii="Batang" w:hAnsi="Batang" w:cs="Batang" w:hint="eastAsia"/>
          <w:lang w:val="en-US" w:eastAsia="zh-CN"/>
        </w:rPr>
        <w:t>标准</w:t>
      </w:r>
      <w:r>
        <w:rPr>
          <w:rFonts w:ascii="Batang" w:hAnsi="Batang" w:cs="Batang" w:hint="eastAsia"/>
          <w:lang w:eastAsia="zh-CN"/>
        </w:rPr>
        <w:t>，</w:t>
      </w:r>
      <w:r>
        <w:rPr>
          <w:rFonts w:ascii="New Gulim" w:eastAsia="New Gulim" w:hAnsi="New Gulim" w:cs="New Gulim" w:hint="eastAsia"/>
          <w:lang w:eastAsia="zh-CN"/>
        </w:rPr>
        <w:t>并将</w:t>
      </w:r>
      <w:r>
        <w:rPr>
          <w:rFonts w:ascii="Batang" w:hAnsi="Batang" w:cs="Batang" w:hint="eastAsia"/>
          <w:lang w:eastAsia="zh-CN"/>
        </w:rPr>
        <w:t>作</w:t>
      </w:r>
      <w:r>
        <w:rPr>
          <w:rFonts w:ascii="New Gulim" w:eastAsia="New Gulim" w:hAnsi="New Gulim" w:cs="New Gulim" w:hint="eastAsia"/>
          <w:lang w:eastAsia="zh-CN"/>
        </w:rPr>
        <w:t>为独</w:t>
      </w:r>
      <w:r>
        <w:rPr>
          <w:rFonts w:ascii="Batang" w:hAnsi="Batang" w:cs="Batang" w:hint="eastAsia"/>
          <w:lang w:eastAsia="zh-CN"/>
        </w:rPr>
        <w:t>立核</w:t>
      </w:r>
      <w:r>
        <w:rPr>
          <w:rFonts w:ascii="New Gulim" w:eastAsia="New Gulim" w:hAnsi="New Gulim" w:cs="New Gulim" w:hint="eastAsia"/>
          <w:lang w:eastAsia="zh-CN"/>
        </w:rPr>
        <w:t>查</w:t>
      </w:r>
      <w:r>
        <w:rPr>
          <w:rFonts w:ascii="Batang" w:hAnsi="Batang" w:cs="Batang" w:hint="eastAsia"/>
          <w:lang w:eastAsia="zh-CN"/>
        </w:rPr>
        <w:t>的基</w:t>
      </w:r>
      <w:r>
        <w:rPr>
          <w:rFonts w:ascii="New Gulim" w:eastAsia="New Gulim" w:hAnsi="New Gulim" w:cs="New Gulim" w:hint="eastAsia"/>
          <w:lang w:eastAsia="zh-CN"/>
        </w:rPr>
        <w:t>础</w:t>
      </w:r>
      <w:r>
        <w:rPr>
          <w:lang w:eastAsia="zh-CN"/>
        </w:rPr>
        <w:t xml:space="preserve"> </w:t>
      </w:r>
      <w:r>
        <w:rPr>
          <w:rFonts w:hint="eastAsia"/>
          <w:lang w:eastAsia="zh-CN"/>
        </w:rPr>
        <w:t>。</w:t>
      </w:r>
    </w:p>
    <w:p w:rsidR="003F1FF3" w:rsidRDefault="003F1FF3" w:rsidP="009E1599">
      <w:pPr>
        <w:keepNext/>
        <w:spacing w:after="0"/>
        <w:rPr>
          <w:rFonts w:asciiTheme="minorEastAsia" w:eastAsiaTheme="minorEastAsia" w:hAnsiTheme="minorEastAsia"/>
          <w:b/>
          <w:lang w:eastAsia="zh-CN"/>
        </w:rPr>
      </w:pPr>
    </w:p>
    <w:p w:rsidR="00A8213E" w:rsidRPr="00FD11C8" w:rsidRDefault="00FD11C8">
      <w:pPr>
        <w:keepNext/>
        <w:rPr>
          <w:b/>
          <w:lang w:eastAsia="zh-CN"/>
        </w:rPr>
      </w:pPr>
      <w:r>
        <w:rPr>
          <w:rFonts w:asciiTheme="minorEastAsia" w:eastAsiaTheme="minorEastAsia" w:hAnsiTheme="minorEastAsia" w:hint="eastAsia"/>
          <w:b/>
          <w:lang w:eastAsia="zh-CN"/>
        </w:rPr>
        <w:t>附录</w:t>
      </w:r>
      <w:r>
        <w:rPr>
          <w:b/>
        </w:rPr>
        <w:t xml:space="preserve"> 5-A: </w:t>
      </w:r>
      <w:r>
        <w:rPr>
          <w:rFonts w:ascii="New Gulim" w:eastAsia="New Gulim" w:hAnsi="New Gulim" w:cs="New Gulim" w:hint="eastAsia"/>
          <w:b/>
        </w:rPr>
        <w:t>监</w:t>
      </w:r>
      <w:r>
        <w:rPr>
          <w:rFonts w:ascii="Batang" w:hAnsi="Batang" w:cs="Batang" w:hint="eastAsia"/>
          <w:b/>
        </w:rPr>
        <w:t>督机</w:t>
      </w:r>
      <w:r>
        <w:rPr>
          <w:rFonts w:ascii="New Gulim" w:eastAsia="New Gulim" w:hAnsi="New Gulim" w:cs="New Gulim" w:hint="eastAsia"/>
          <w:b/>
        </w:rPr>
        <w:t>构</w:t>
      </w:r>
      <w:r>
        <w:rPr>
          <w:rFonts w:ascii="Batang" w:hAnsi="Batang" w:cs="Batang" w:hint="eastAsia"/>
          <w:b/>
        </w:rPr>
        <w:t>和</w:t>
      </w:r>
      <w:r>
        <w:rPr>
          <w:rFonts w:ascii="Batang" w:hAnsi="Batang" w:cs="Batang" w:hint="eastAsia"/>
          <w:b/>
          <w:lang w:val="en-US" w:eastAsia="zh-CN"/>
        </w:rPr>
        <w:t>作用</w:t>
      </w:r>
    </w:p>
    <w:p w:rsidR="00A8213E" w:rsidRDefault="00FD11C8">
      <w:pPr>
        <w:pStyle w:val="Heading1"/>
        <w:numPr>
          <w:ilvl w:val="0"/>
          <w:numId w:val="13"/>
        </w:numPr>
        <w:rPr>
          <w:lang w:eastAsia="zh-CN"/>
        </w:rPr>
      </w:pPr>
      <w:r>
        <w:rPr>
          <w:rFonts w:ascii="New Gulim" w:eastAsia="New Gulim" w:hAnsi="New Gulim" w:cs="New Gulim" w:hint="eastAsia"/>
          <w:lang w:eastAsia="zh-CN"/>
        </w:rPr>
        <w:t>国</w:t>
      </w:r>
      <w:r>
        <w:rPr>
          <w:rFonts w:ascii="Batang" w:hAnsi="Batang" w:cs="Batang" w:hint="eastAsia"/>
          <w:lang w:eastAsia="zh-CN"/>
        </w:rPr>
        <w:t>家臭</w:t>
      </w:r>
      <w:r>
        <w:rPr>
          <w:rFonts w:ascii="New Gulim" w:eastAsia="New Gulim" w:hAnsi="New Gulim" w:cs="New Gulim" w:hint="eastAsia"/>
          <w:lang w:eastAsia="zh-CN"/>
        </w:rPr>
        <w:t>氧</w:t>
      </w:r>
      <w:r>
        <w:rPr>
          <w:rFonts w:ascii="Batang" w:hAnsi="Batang" w:cs="Batang" w:hint="eastAsia"/>
          <w:lang w:eastAsia="zh-CN"/>
        </w:rPr>
        <w:t>机</w:t>
      </w:r>
      <w:r>
        <w:rPr>
          <w:rFonts w:ascii="New Gulim" w:eastAsia="New Gulim" w:hAnsi="New Gulim" w:cs="New Gulim" w:hint="eastAsia"/>
          <w:lang w:eastAsia="zh-CN"/>
        </w:rPr>
        <w:t>构</w:t>
      </w:r>
      <w:r>
        <w:rPr>
          <w:lang w:eastAsia="zh-CN"/>
        </w:rPr>
        <w:t xml:space="preserve"> (NOU) </w:t>
      </w:r>
      <w:r>
        <w:rPr>
          <w:rFonts w:ascii="New Gulim" w:eastAsia="New Gulim" w:hAnsi="New Gulim" w:cs="New Gulim" w:hint="eastAsia"/>
          <w:lang w:eastAsia="zh-CN"/>
        </w:rPr>
        <w:t>将负责项</w:t>
      </w:r>
      <w:r>
        <w:rPr>
          <w:rFonts w:ascii="Batang" w:hAnsi="Batang" w:cs="Batang" w:hint="eastAsia"/>
          <w:lang w:eastAsia="zh-CN"/>
        </w:rPr>
        <w:t>目所有</w:t>
      </w:r>
      <w:r>
        <w:rPr>
          <w:rFonts w:ascii="New Gulim" w:eastAsia="New Gulim" w:hAnsi="New Gulim" w:cs="New Gulim" w:hint="eastAsia"/>
          <w:lang w:eastAsia="zh-CN"/>
        </w:rPr>
        <w:t>组</w:t>
      </w:r>
      <w:r>
        <w:rPr>
          <w:rFonts w:ascii="Batang" w:hAnsi="Batang" w:cs="Batang" w:hint="eastAsia"/>
          <w:lang w:eastAsia="zh-CN"/>
        </w:rPr>
        <w:t>成部分的日常</w:t>
      </w:r>
      <w:r>
        <w:rPr>
          <w:rFonts w:ascii="New Gulim" w:eastAsia="New Gulim" w:hAnsi="New Gulim" w:cs="New Gulim" w:hint="eastAsia"/>
          <w:lang w:eastAsia="zh-CN"/>
        </w:rPr>
        <w:t>执</w:t>
      </w:r>
      <w:r>
        <w:rPr>
          <w:rFonts w:ascii="Batang" w:hAnsi="Batang" w:cs="Batang" w:hint="eastAsia"/>
          <w:lang w:eastAsia="zh-CN"/>
        </w:rPr>
        <w:t>行，包括</w:t>
      </w:r>
      <w:r>
        <w:rPr>
          <w:rFonts w:ascii="New Gulim" w:eastAsia="New Gulim" w:hAnsi="New Gulim" w:cs="New Gulim" w:hint="eastAsia"/>
          <w:lang w:eastAsia="zh-CN"/>
        </w:rPr>
        <w:t>监</w:t>
      </w:r>
      <w:r>
        <w:rPr>
          <w:rFonts w:ascii="Batang" w:hAnsi="Batang" w:cs="Batang" w:hint="eastAsia"/>
          <w:lang w:eastAsia="zh-CN"/>
        </w:rPr>
        <w:t>督</w:t>
      </w:r>
      <w:r>
        <w:rPr>
          <w:rFonts w:ascii="New Gulim" w:eastAsia="New Gulim" w:hAnsi="New Gulim" w:cs="New Gulim" w:hint="eastAsia"/>
          <w:lang w:eastAsia="zh-CN"/>
        </w:rPr>
        <w:t>监测</w:t>
      </w:r>
      <w:r>
        <w:rPr>
          <w:rFonts w:ascii="Batang" w:hAnsi="Batang" w:cs="Batang" w:hint="eastAsia"/>
          <w:lang w:eastAsia="zh-CN"/>
        </w:rPr>
        <w:t>、</w:t>
      </w:r>
      <w:r>
        <w:rPr>
          <w:rFonts w:ascii="New Gulim" w:eastAsia="New Gulim" w:hAnsi="New Gulim" w:cs="New Gulim" w:hint="eastAsia"/>
          <w:lang w:eastAsia="zh-CN"/>
        </w:rPr>
        <w:t>评</w:t>
      </w:r>
      <w:r>
        <w:rPr>
          <w:rFonts w:ascii="Batang" w:hAnsi="Batang" w:cs="Batang" w:hint="eastAsia"/>
          <w:lang w:eastAsia="zh-CN"/>
        </w:rPr>
        <w:t>估和</w:t>
      </w:r>
      <w:r>
        <w:rPr>
          <w:rFonts w:ascii="New Gulim" w:eastAsia="New Gulim" w:hAnsi="New Gulim" w:cs="New Gulim" w:hint="eastAsia"/>
          <w:lang w:eastAsia="zh-CN"/>
        </w:rPr>
        <w:t>报</w:t>
      </w:r>
      <w:r>
        <w:rPr>
          <w:rFonts w:ascii="Batang" w:hAnsi="Batang" w:cs="Batang" w:hint="eastAsia"/>
          <w:lang w:eastAsia="zh-CN"/>
        </w:rPr>
        <w:t>告</w:t>
      </w:r>
      <w:r>
        <w:rPr>
          <w:rFonts w:asciiTheme="minorEastAsia" w:eastAsiaTheme="minorEastAsia" w:hAnsiTheme="minorEastAsia" w:cs="New Gulim" w:hint="eastAsia"/>
          <w:lang w:eastAsia="zh-CN"/>
        </w:rPr>
        <w:t>顾问</w:t>
      </w:r>
      <w:r>
        <w:rPr>
          <w:rFonts w:ascii="Batang" w:hAnsi="Batang" w:cs="Batang" w:hint="eastAsia"/>
          <w:lang w:eastAsia="zh-CN"/>
        </w:rPr>
        <w:t>。</w:t>
      </w:r>
      <w:r>
        <w:rPr>
          <w:lang w:eastAsia="zh-CN"/>
        </w:rPr>
        <w:t xml:space="preserve"> </w:t>
      </w:r>
      <w:r>
        <w:rPr>
          <w:rFonts w:ascii="New Gulim" w:eastAsia="New Gulim" w:hAnsi="New Gulim" w:cs="New Gulim" w:hint="eastAsia"/>
          <w:lang w:eastAsia="zh-CN"/>
        </w:rPr>
        <w:t>它将</w:t>
      </w:r>
      <w:r>
        <w:rPr>
          <w:rFonts w:ascii="Batang" w:hAnsi="Batang" w:cs="Batang" w:hint="eastAsia"/>
          <w:lang w:eastAsia="zh-CN"/>
        </w:rPr>
        <w:t>得到</w:t>
      </w:r>
      <w:r>
        <w:rPr>
          <w:rFonts w:ascii="New Gulim" w:eastAsia="New Gulim" w:hAnsi="New Gulim" w:cs="New Gulim" w:hint="eastAsia"/>
          <w:lang w:eastAsia="zh-CN"/>
        </w:rPr>
        <w:t>教</w:t>
      </w:r>
      <w:r>
        <w:rPr>
          <w:rFonts w:ascii="Batang" w:hAnsi="Batang" w:cs="Batang" w:hint="eastAsia"/>
          <w:lang w:eastAsia="zh-CN"/>
        </w:rPr>
        <w:t>育、</w:t>
      </w:r>
      <w:r>
        <w:rPr>
          <w:rFonts w:ascii="New Gulim" w:eastAsia="New Gulim" w:hAnsi="New Gulim" w:cs="New Gulim" w:hint="eastAsia"/>
          <w:lang w:eastAsia="zh-CN"/>
        </w:rPr>
        <w:t>创</w:t>
      </w:r>
      <w:r>
        <w:rPr>
          <w:rFonts w:ascii="Batang" w:hAnsi="Batang" w:cs="Batang" w:hint="eastAsia"/>
          <w:lang w:eastAsia="zh-CN"/>
        </w:rPr>
        <w:t>新、性</w:t>
      </w:r>
      <w:r>
        <w:rPr>
          <w:rFonts w:ascii="New Gulim" w:eastAsia="New Gulim" w:hAnsi="New Gulim" w:cs="New Gulim" w:hint="eastAsia"/>
          <w:lang w:eastAsia="zh-CN"/>
        </w:rPr>
        <w:t>别关</w:t>
      </w:r>
      <w:r>
        <w:rPr>
          <w:rFonts w:ascii="Batang" w:hAnsi="Batang" w:cs="Batang" w:hint="eastAsia"/>
          <w:lang w:eastAsia="zh-CN"/>
        </w:rPr>
        <w:t>系和可持</w:t>
      </w:r>
      <w:r>
        <w:rPr>
          <w:rFonts w:ascii="New Gulim" w:eastAsia="New Gulim" w:hAnsi="New Gulim" w:cs="New Gulim" w:hint="eastAsia"/>
          <w:lang w:eastAsia="zh-CN"/>
        </w:rPr>
        <w:t>续发</w:t>
      </w:r>
      <w:r>
        <w:rPr>
          <w:rFonts w:ascii="Batang" w:hAnsi="Batang" w:cs="Batang" w:hint="eastAsia"/>
          <w:lang w:eastAsia="zh-CN"/>
        </w:rPr>
        <w:t>展部行政部</w:t>
      </w:r>
      <w:r>
        <w:rPr>
          <w:rFonts w:ascii="New Gulim" w:eastAsia="New Gulim" w:hAnsi="New Gulim" w:cs="New Gulim" w:hint="eastAsia"/>
          <w:lang w:eastAsia="zh-CN"/>
        </w:rPr>
        <w:t>门</w:t>
      </w:r>
      <w:r>
        <w:rPr>
          <w:rFonts w:ascii="Batang" w:hAnsi="Batang" w:cs="Batang" w:hint="eastAsia"/>
          <w:lang w:eastAsia="zh-CN"/>
        </w:rPr>
        <w:t>的支持，</w:t>
      </w:r>
      <w:r>
        <w:rPr>
          <w:rFonts w:ascii="Batang" w:hAnsi="Batang" w:cs="Batang" w:hint="eastAsia"/>
          <w:lang w:val="en-US" w:eastAsia="zh-CN"/>
        </w:rPr>
        <w:t>该部</w:t>
      </w:r>
      <w:r>
        <w:rPr>
          <w:rFonts w:ascii="New Gulim" w:eastAsia="New Gulim" w:hAnsi="New Gulim" w:cs="New Gulim" w:hint="eastAsia"/>
          <w:lang w:eastAsia="zh-CN"/>
        </w:rPr>
        <w:t>将</w:t>
      </w:r>
      <w:r>
        <w:rPr>
          <w:rFonts w:ascii="Batang" w:hAnsi="Batang" w:cs="Batang" w:hint="eastAsia"/>
          <w:lang w:eastAsia="zh-CN"/>
        </w:rPr>
        <w:t>管理</w:t>
      </w:r>
      <w:r>
        <w:rPr>
          <w:rFonts w:ascii="New Gulim" w:eastAsia="New Gulim" w:hAnsi="New Gulim" w:cs="New Gulim" w:hint="eastAsia"/>
          <w:lang w:eastAsia="zh-CN"/>
        </w:rPr>
        <w:t>预</w:t>
      </w:r>
      <w:r>
        <w:rPr>
          <w:rFonts w:ascii="Batang" w:hAnsi="Batang" w:cs="Batang" w:hint="eastAsia"/>
          <w:lang w:eastAsia="zh-CN"/>
        </w:rPr>
        <w:t>算</w:t>
      </w:r>
      <w:r>
        <w:rPr>
          <w:rFonts w:ascii="New Gulim" w:eastAsia="New Gulim" w:hAnsi="New Gulim" w:cs="New Gulim" w:hint="eastAsia"/>
          <w:lang w:eastAsia="zh-CN"/>
        </w:rPr>
        <w:t>并对</w:t>
      </w:r>
      <w:r>
        <w:rPr>
          <w:rFonts w:ascii="Batang" w:hAnsi="Batang" w:cs="Batang" w:hint="eastAsia"/>
          <w:lang w:eastAsia="zh-CN"/>
        </w:rPr>
        <w:t>采</w:t>
      </w:r>
      <w:r>
        <w:rPr>
          <w:rFonts w:ascii="New Gulim" w:eastAsia="New Gulim" w:hAnsi="New Gulim" w:cs="New Gulim" w:hint="eastAsia"/>
          <w:lang w:eastAsia="zh-CN"/>
        </w:rPr>
        <w:t>购过</w:t>
      </w:r>
      <w:r>
        <w:rPr>
          <w:rFonts w:ascii="Batang" w:hAnsi="Batang" w:cs="Batang" w:hint="eastAsia"/>
          <w:lang w:eastAsia="zh-CN"/>
        </w:rPr>
        <w:t>程</w:t>
      </w:r>
      <w:r>
        <w:rPr>
          <w:rFonts w:ascii="New Gulim" w:eastAsia="New Gulim" w:hAnsi="New Gulim" w:cs="New Gulim" w:hint="eastAsia"/>
          <w:lang w:eastAsia="zh-CN"/>
        </w:rPr>
        <w:t>进</w:t>
      </w:r>
      <w:r>
        <w:rPr>
          <w:rFonts w:ascii="Batang" w:hAnsi="Batang" w:cs="Batang" w:hint="eastAsia"/>
          <w:lang w:eastAsia="zh-CN"/>
        </w:rPr>
        <w:t>行</w:t>
      </w:r>
      <w:r>
        <w:rPr>
          <w:rFonts w:ascii="New Gulim" w:eastAsia="New Gulim" w:hAnsi="New Gulim" w:cs="New Gulim" w:hint="eastAsia"/>
          <w:lang w:eastAsia="zh-CN"/>
        </w:rPr>
        <w:t>监</w:t>
      </w:r>
      <w:r>
        <w:rPr>
          <w:rFonts w:ascii="Batang" w:hAnsi="Batang" w:cs="Batang" w:hint="eastAsia"/>
          <w:lang w:eastAsia="zh-CN"/>
        </w:rPr>
        <w:t>督。</w:t>
      </w:r>
    </w:p>
    <w:p w:rsidR="00A8213E" w:rsidRDefault="00FD11C8">
      <w:pPr>
        <w:pStyle w:val="Heading1"/>
        <w:rPr>
          <w:lang w:eastAsia="zh-CN"/>
        </w:rPr>
      </w:pPr>
      <w:r>
        <w:rPr>
          <w:rFonts w:ascii="New Gulim" w:eastAsia="New Gulim" w:hAnsi="New Gulim" w:cs="New Gulim" w:hint="eastAsia"/>
          <w:lang w:eastAsia="zh-CN"/>
        </w:rPr>
        <w:lastRenderedPageBreak/>
        <w:t>项</w:t>
      </w:r>
      <w:r>
        <w:rPr>
          <w:rFonts w:ascii="Batang" w:hAnsi="Batang" w:cs="Batang" w:hint="eastAsia"/>
          <w:lang w:eastAsia="zh-CN"/>
        </w:rPr>
        <w:t>目</w:t>
      </w:r>
      <w:r>
        <w:rPr>
          <w:rFonts w:ascii="New Gulim" w:eastAsia="New Gulim" w:hAnsi="New Gulim" w:cs="New Gulim" w:hint="eastAsia"/>
          <w:lang w:eastAsia="zh-CN"/>
        </w:rPr>
        <w:t>启动时将签约</w:t>
      </w:r>
      <w:r>
        <w:rPr>
          <w:rFonts w:ascii="Batang" w:hAnsi="Batang" w:cs="Batang" w:hint="eastAsia"/>
          <w:lang w:eastAsia="zh-CN"/>
        </w:rPr>
        <w:t>一名</w:t>
      </w:r>
      <w:r>
        <w:rPr>
          <w:rFonts w:ascii="New Gulim" w:eastAsia="New Gulim" w:hAnsi="New Gulim" w:cs="New Gulim" w:hint="eastAsia"/>
          <w:lang w:eastAsia="zh-CN"/>
        </w:rPr>
        <w:t>监测</w:t>
      </w:r>
      <w:r>
        <w:rPr>
          <w:rFonts w:ascii="Batang" w:hAnsi="Batang" w:cs="Batang" w:hint="eastAsia"/>
          <w:lang w:eastAsia="zh-CN"/>
        </w:rPr>
        <w:t>、</w:t>
      </w:r>
      <w:r>
        <w:rPr>
          <w:rFonts w:ascii="New Gulim" w:eastAsia="New Gulim" w:hAnsi="New Gulim" w:cs="New Gulim" w:hint="eastAsia"/>
          <w:lang w:eastAsia="zh-CN"/>
        </w:rPr>
        <w:t>评</w:t>
      </w:r>
      <w:r>
        <w:rPr>
          <w:rFonts w:ascii="Batang" w:hAnsi="Batang" w:cs="Batang" w:hint="eastAsia"/>
          <w:lang w:eastAsia="zh-CN"/>
        </w:rPr>
        <w:t>价和</w:t>
      </w:r>
      <w:r>
        <w:rPr>
          <w:rFonts w:ascii="New Gulim" w:eastAsia="New Gulim" w:hAnsi="New Gulim" w:cs="New Gulim" w:hint="eastAsia"/>
          <w:lang w:eastAsia="zh-CN"/>
        </w:rPr>
        <w:t>报</w:t>
      </w:r>
      <w:r>
        <w:rPr>
          <w:rFonts w:ascii="Batang" w:hAnsi="Batang" w:cs="Batang" w:hint="eastAsia"/>
          <w:lang w:eastAsia="zh-CN"/>
        </w:rPr>
        <w:t>告</w:t>
      </w:r>
      <w:r>
        <w:rPr>
          <w:rFonts w:ascii="New Gulim" w:eastAsia="New Gulim" w:hAnsi="New Gulim" w:cs="New Gulim" w:hint="eastAsia"/>
          <w:lang w:eastAsia="zh-CN"/>
        </w:rPr>
        <w:t>顾问</w:t>
      </w:r>
      <w:r>
        <w:rPr>
          <w:rFonts w:ascii="Batang" w:hAnsi="Batang" w:cs="Batang" w:hint="eastAsia"/>
          <w:lang w:eastAsia="zh-CN"/>
        </w:rPr>
        <w:t>，</w:t>
      </w:r>
      <w:r>
        <w:rPr>
          <w:rFonts w:ascii="New Gulim" w:eastAsia="New Gulim" w:hAnsi="New Gulim" w:cs="New Gulim" w:hint="eastAsia"/>
          <w:lang w:eastAsia="zh-CN"/>
        </w:rPr>
        <w:t>与国</w:t>
      </w:r>
      <w:r>
        <w:rPr>
          <w:rFonts w:ascii="Batang" w:hAnsi="Batang" w:cs="Batang" w:hint="eastAsia"/>
          <w:lang w:eastAsia="zh-CN"/>
        </w:rPr>
        <w:t>家臭</w:t>
      </w:r>
      <w:r>
        <w:rPr>
          <w:rFonts w:ascii="New Gulim" w:eastAsia="New Gulim" w:hAnsi="New Gulim" w:cs="New Gulim" w:hint="eastAsia"/>
          <w:lang w:eastAsia="zh-CN"/>
        </w:rPr>
        <w:t>氧</w:t>
      </w:r>
      <w:r>
        <w:rPr>
          <w:rFonts w:ascii="Batang" w:hAnsi="Batang" w:cs="Batang" w:hint="eastAsia"/>
          <w:lang w:eastAsia="zh-CN"/>
        </w:rPr>
        <w:t>机</w:t>
      </w:r>
      <w:r>
        <w:rPr>
          <w:rFonts w:ascii="New Gulim" w:eastAsia="New Gulim" w:hAnsi="New Gulim" w:cs="New Gulim" w:hint="eastAsia"/>
          <w:lang w:eastAsia="zh-CN"/>
        </w:rPr>
        <w:t>构</w:t>
      </w:r>
      <w:r>
        <w:rPr>
          <w:rFonts w:ascii="Batang" w:hAnsi="Batang" w:cs="Batang" w:hint="eastAsia"/>
          <w:lang w:eastAsia="zh-CN"/>
        </w:rPr>
        <w:t>和蒙特利尔</w:t>
      </w:r>
      <w:r>
        <w:rPr>
          <w:rFonts w:ascii="New Gulim" w:eastAsia="New Gulim" w:hAnsi="New Gulim" w:cs="New Gulim" w:hint="eastAsia"/>
          <w:lang w:eastAsia="zh-CN"/>
        </w:rPr>
        <w:t>议</w:t>
      </w:r>
      <w:r>
        <w:rPr>
          <w:rFonts w:ascii="Batang" w:hAnsi="Batang" w:cs="Batang" w:hint="eastAsia"/>
          <w:lang w:eastAsia="zh-CN"/>
        </w:rPr>
        <w:t>定</w:t>
      </w:r>
      <w:r>
        <w:rPr>
          <w:rFonts w:ascii="New Gulim" w:eastAsia="New Gulim" w:hAnsi="New Gulim" w:cs="New Gulim" w:hint="eastAsia"/>
          <w:lang w:eastAsia="zh-CN"/>
        </w:rPr>
        <w:t>书</w:t>
      </w:r>
      <w:r>
        <w:rPr>
          <w:rFonts w:ascii="Batang" w:hAnsi="Batang" w:cs="Batang" w:hint="eastAsia"/>
          <w:lang w:eastAsia="zh-CN"/>
        </w:rPr>
        <w:t>技</w:t>
      </w:r>
      <w:r>
        <w:rPr>
          <w:rFonts w:ascii="New Gulim" w:eastAsia="New Gulim" w:hAnsi="New Gulim" w:cs="New Gulim" w:hint="eastAsia"/>
          <w:lang w:eastAsia="zh-CN"/>
        </w:rPr>
        <w:t>术</w:t>
      </w:r>
      <w:r>
        <w:rPr>
          <w:rFonts w:ascii="Batang" w:hAnsi="Batang" w:cs="Batang" w:hint="eastAsia"/>
          <w:lang w:eastAsia="zh-CN"/>
        </w:rPr>
        <w:t>工作</w:t>
      </w:r>
      <w:r>
        <w:rPr>
          <w:rFonts w:ascii="New Gulim" w:eastAsia="New Gulim" w:hAnsi="New Gulim" w:cs="New Gulim" w:hint="eastAsia"/>
          <w:lang w:eastAsia="zh-CN"/>
        </w:rPr>
        <w:t>组</w:t>
      </w:r>
      <w:r>
        <w:rPr>
          <w:rFonts w:ascii="Batang" w:hAnsi="Batang" w:cs="Batang" w:hint="eastAsia"/>
          <w:lang w:eastAsia="zh-CN"/>
        </w:rPr>
        <w:t>密切合作，</w:t>
      </w:r>
      <w:r>
        <w:rPr>
          <w:rFonts w:ascii="New Gulim" w:eastAsia="New Gulim" w:hAnsi="New Gulim" w:cs="New Gulim" w:hint="eastAsia"/>
          <w:lang w:eastAsia="zh-CN"/>
        </w:rPr>
        <w:t>计划每个组成部分的执行以及计划</w:t>
      </w:r>
      <w:r>
        <w:rPr>
          <w:rFonts w:ascii="New Gulim" w:eastAsia="New Gulim" w:hAnsi="New Gulim" w:cs="New Gulim" w:hint="eastAsia"/>
          <w:lang w:val="en-US" w:eastAsia="zh-CN"/>
        </w:rPr>
        <w:t>所</w:t>
      </w:r>
      <w:r>
        <w:rPr>
          <w:rFonts w:ascii="New Gulim" w:eastAsia="New Gulim" w:hAnsi="New Gulim" w:cs="New Gulim" w:hint="eastAsia"/>
          <w:lang w:eastAsia="zh-CN"/>
        </w:rPr>
        <w:t>批准的所有活动的日常执行。</w:t>
      </w:r>
      <w:r>
        <w:rPr>
          <w:rFonts w:ascii="Batang" w:hAnsi="Batang" w:cs="Batang" w:hint="eastAsia"/>
          <w:lang w:eastAsia="zh-CN"/>
        </w:rPr>
        <w:t>他</w:t>
      </w:r>
      <w:r>
        <w:rPr>
          <w:lang w:eastAsia="zh-CN"/>
        </w:rPr>
        <w:t>/</w:t>
      </w:r>
      <w:r>
        <w:rPr>
          <w:rFonts w:ascii="New Gulim" w:eastAsia="New Gulim" w:hAnsi="New Gulim" w:cs="New Gulim" w:hint="eastAsia"/>
          <w:lang w:eastAsia="zh-CN"/>
        </w:rPr>
        <w:t>她将监</w:t>
      </w:r>
      <w:r>
        <w:rPr>
          <w:rFonts w:ascii="Batang" w:hAnsi="Batang" w:cs="Batang" w:hint="eastAsia"/>
          <w:lang w:eastAsia="zh-CN"/>
        </w:rPr>
        <w:t>控所有</w:t>
      </w:r>
      <w:r>
        <w:rPr>
          <w:rFonts w:ascii="New Gulim" w:eastAsia="New Gulim" w:hAnsi="New Gulim" w:cs="New Gulim" w:hint="eastAsia"/>
          <w:lang w:eastAsia="zh-CN"/>
        </w:rPr>
        <w:t>项</w:t>
      </w:r>
      <w:r>
        <w:rPr>
          <w:rFonts w:ascii="Batang" w:hAnsi="Batang" w:cs="Batang" w:hint="eastAsia"/>
          <w:lang w:eastAsia="zh-CN"/>
        </w:rPr>
        <w:t>目活</w:t>
      </w:r>
      <w:r>
        <w:rPr>
          <w:rFonts w:ascii="New Gulim" w:eastAsia="New Gulim" w:hAnsi="New Gulim" w:cs="New Gulim" w:hint="eastAsia"/>
          <w:lang w:eastAsia="zh-CN"/>
        </w:rPr>
        <w:t>动</w:t>
      </w:r>
      <w:r>
        <w:rPr>
          <w:rFonts w:ascii="Batang" w:hAnsi="Batang" w:cs="Batang" w:hint="eastAsia"/>
          <w:lang w:eastAsia="zh-CN"/>
        </w:rPr>
        <w:t>，</w:t>
      </w:r>
      <w:r>
        <w:rPr>
          <w:rFonts w:ascii="New Gulim" w:eastAsia="New Gulim" w:hAnsi="New Gulim" w:cs="New Gulim" w:hint="eastAsia"/>
          <w:lang w:eastAsia="zh-CN"/>
        </w:rPr>
        <w:t>针对项</w:t>
      </w:r>
      <w:r>
        <w:rPr>
          <w:rFonts w:ascii="Batang" w:hAnsi="Batang" w:cs="Batang" w:hint="eastAsia"/>
          <w:lang w:eastAsia="zh-CN"/>
        </w:rPr>
        <w:t>目活</w:t>
      </w:r>
      <w:r>
        <w:rPr>
          <w:rFonts w:ascii="New Gulim" w:eastAsia="New Gulim" w:hAnsi="New Gulim" w:cs="New Gulim" w:hint="eastAsia"/>
          <w:lang w:eastAsia="zh-CN"/>
        </w:rPr>
        <w:t>动</w:t>
      </w:r>
      <w:r>
        <w:rPr>
          <w:rFonts w:ascii="Batang" w:hAnsi="Batang" w:cs="Batang" w:hint="eastAsia"/>
          <w:lang w:eastAsia="zh-CN"/>
        </w:rPr>
        <w:t>、</w:t>
      </w:r>
      <w:r>
        <w:rPr>
          <w:rFonts w:ascii="New Gulim" w:eastAsia="New Gulim" w:hAnsi="New Gulim" w:cs="New Gulim" w:hint="eastAsia"/>
          <w:lang w:eastAsia="zh-CN"/>
        </w:rPr>
        <w:t>实现</w:t>
      </w:r>
      <w:r>
        <w:rPr>
          <w:rFonts w:ascii="Batang" w:hAnsi="Batang" w:cs="Batang" w:hint="eastAsia"/>
          <w:lang w:eastAsia="zh-CN"/>
        </w:rPr>
        <w:t>的目</w:t>
      </w:r>
      <w:r>
        <w:rPr>
          <w:rFonts w:ascii="New Gulim" w:eastAsia="New Gulim" w:hAnsi="New Gulim" w:cs="New Gulim" w:hint="eastAsia"/>
          <w:lang w:eastAsia="zh-CN"/>
        </w:rPr>
        <w:t>标</w:t>
      </w:r>
      <w:r>
        <w:rPr>
          <w:rFonts w:ascii="Batang" w:hAnsi="Batang" w:cs="Batang" w:hint="eastAsia"/>
          <w:lang w:eastAsia="zh-CN"/>
        </w:rPr>
        <w:t>、</w:t>
      </w:r>
      <w:r>
        <w:rPr>
          <w:rFonts w:ascii="New Gulim" w:eastAsia="New Gulim" w:hAnsi="New Gulim" w:cs="New Gulim" w:hint="eastAsia"/>
          <w:lang w:eastAsia="zh-CN"/>
        </w:rPr>
        <w:t>调</w:t>
      </w:r>
      <w:r>
        <w:rPr>
          <w:rFonts w:ascii="Batang" w:hAnsi="Batang" w:cs="Batang" w:hint="eastAsia"/>
          <w:lang w:eastAsia="zh-CN"/>
        </w:rPr>
        <w:t>整和</w:t>
      </w:r>
      <w:r>
        <w:rPr>
          <w:rFonts w:ascii="New Gulim" w:eastAsia="New Gulim" w:hAnsi="New Gulim" w:cs="New Gulim" w:hint="eastAsia"/>
          <w:lang w:eastAsia="zh-CN"/>
        </w:rPr>
        <w:t>将</w:t>
      </w:r>
      <w:r>
        <w:rPr>
          <w:rFonts w:ascii="Batang" w:hAnsi="Batang" w:cs="Batang" w:hint="eastAsia"/>
          <w:lang w:eastAsia="zh-CN"/>
        </w:rPr>
        <w:t>要采取的</w:t>
      </w:r>
      <w:r>
        <w:rPr>
          <w:rFonts w:ascii="New Gulim" w:eastAsia="New Gulim" w:hAnsi="New Gulim" w:cs="New Gulim" w:hint="eastAsia"/>
          <w:lang w:eastAsia="zh-CN"/>
        </w:rPr>
        <w:t>补</w:t>
      </w:r>
      <w:r>
        <w:rPr>
          <w:rFonts w:ascii="Batang" w:hAnsi="Batang" w:cs="Batang" w:hint="eastAsia"/>
          <w:lang w:eastAsia="zh-CN"/>
        </w:rPr>
        <w:t>救措施（如有必要）生成定期</w:t>
      </w:r>
      <w:r>
        <w:rPr>
          <w:rFonts w:ascii="New Gulim" w:eastAsia="New Gulim" w:hAnsi="New Gulim" w:cs="New Gulim" w:hint="eastAsia"/>
          <w:lang w:eastAsia="zh-CN"/>
        </w:rPr>
        <w:t>监</w:t>
      </w:r>
      <w:r>
        <w:rPr>
          <w:rFonts w:ascii="Batang" w:hAnsi="Batang" w:cs="Batang" w:hint="eastAsia"/>
          <w:lang w:eastAsia="zh-CN"/>
        </w:rPr>
        <w:t>控和</w:t>
      </w:r>
      <w:r>
        <w:rPr>
          <w:rFonts w:ascii="New Gulim" w:eastAsia="New Gulim" w:hAnsi="New Gulim" w:cs="New Gulim" w:hint="eastAsia"/>
          <w:lang w:eastAsia="zh-CN"/>
        </w:rPr>
        <w:t>评</w:t>
      </w:r>
      <w:r>
        <w:rPr>
          <w:rFonts w:ascii="Batang" w:hAnsi="Batang" w:cs="Batang" w:hint="eastAsia"/>
          <w:lang w:eastAsia="zh-CN"/>
        </w:rPr>
        <w:t>估</w:t>
      </w:r>
      <w:r>
        <w:rPr>
          <w:rFonts w:ascii="New Gulim" w:eastAsia="New Gulim" w:hAnsi="New Gulim" w:cs="New Gulim" w:hint="eastAsia"/>
          <w:lang w:eastAsia="zh-CN"/>
        </w:rPr>
        <w:t>报</w:t>
      </w:r>
      <w:r>
        <w:rPr>
          <w:rFonts w:ascii="Batang" w:hAnsi="Batang" w:cs="Batang" w:hint="eastAsia"/>
          <w:lang w:eastAsia="zh-CN"/>
        </w:rPr>
        <w:t>告，以确保</w:t>
      </w:r>
      <w:r>
        <w:rPr>
          <w:rFonts w:ascii="New Gulim" w:eastAsia="New Gulim" w:hAnsi="New Gulim" w:cs="New Gulim" w:hint="eastAsia"/>
          <w:lang w:eastAsia="zh-CN"/>
        </w:rPr>
        <w:t>实现</w:t>
      </w:r>
      <w:r>
        <w:rPr>
          <w:rFonts w:ascii="Batang" w:hAnsi="Batang" w:cs="Batang" w:hint="eastAsia"/>
          <w:lang w:eastAsia="zh-CN"/>
        </w:rPr>
        <w:t>目</w:t>
      </w:r>
      <w:r>
        <w:rPr>
          <w:rFonts w:ascii="New Gulim" w:eastAsia="New Gulim" w:hAnsi="New Gulim" w:cs="New Gulim" w:hint="eastAsia"/>
          <w:lang w:eastAsia="zh-CN"/>
        </w:rPr>
        <w:t>标</w:t>
      </w:r>
      <w:r>
        <w:rPr>
          <w:rFonts w:ascii="Batang" w:hAnsi="Batang" w:cs="Batang" w:hint="eastAsia"/>
          <w:lang w:eastAsia="zh-CN"/>
        </w:rPr>
        <w:t>。</w:t>
      </w:r>
      <w:r>
        <w:rPr>
          <w:rFonts w:ascii="New Gulim" w:eastAsia="New Gulim" w:hAnsi="New Gulim" w:cs="New Gulim" w:hint="eastAsia"/>
          <w:lang w:eastAsia="zh-CN"/>
        </w:rPr>
        <w:t>该顾问将帮</w:t>
      </w:r>
      <w:r>
        <w:rPr>
          <w:rFonts w:ascii="Batang" w:hAnsi="Batang" w:cs="Batang" w:hint="eastAsia"/>
          <w:lang w:eastAsia="zh-CN"/>
        </w:rPr>
        <w:t>助制定活</w:t>
      </w:r>
      <w:r>
        <w:rPr>
          <w:rFonts w:ascii="New Gulim" w:eastAsia="New Gulim" w:hAnsi="New Gulim" w:cs="New Gulim" w:hint="eastAsia"/>
          <w:lang w:eastAsia="zh-CN"/>
        </w:rPr>
        <w:t>动</w:t>
      </w:r>
      <w:r>
        <w:rPr>
          <w:rFonts w:ascii="Batang" w:hAnsi="Batang" w:cs="Batang" w:hint="eastAsia"/>
          <w:lang w:eastAsia="zh-CN"/>
        </w:rPr>
        <w:t>推出</w:t>
      </w:r>
      <w:r>
        <w:rPr>
          <w:rFonts w:ascii="New Gulim" w:eastAsia="New Gulim" w:hAnsi="New Gulim" w:cs="New Gulim" w:hint="eastAsia"/>
          <w:lang w:eastAsia="zh-CN"/>
        </w:rPr>
        <w:t>计划</w:t>
      </w:r>
      <w:r>
        <w:rPr>
          <w:rFonts w:asciiTheme="minorEastAsia" w:eastAsiaTheme="minorEastAsia" w:hAnsiTheme="minorEastAsia" w:cs="New Gulim" w:hint="eastAsia"/>
          <w:lang w:eastAsia="zh-CN"/>
        </w:rPr>
        <w:t>和</w:t>
      </w:r>
      <w:r>
        <w:rPr>
          <w:rFonts w:ascii="Batang" w:hAnsi="Batang" w:cs="Batang" w:hint="eastAsia"/>
          <w:lang w:eastAsia="zh-CN"/>
        </w:rPr>
        <w:t>支持努力，以确保遵守</w:t>
      </w:r>
      <w:r>
        <w:rPr>
          <w:rFonts w:ascii="New Gulim" w:eastAsia="New Gulim" w:hAnsi="New Gulim" w:cs="New Gulim" w:hint="eastAsia"/>
          <w:lang w:eastAsia="zh-CN"/>
        </w:rPr>
        <w:t>该计划</w:t>
      </w:r>
      <w:r>
        <w:rPr>
          <w:rFonts w:ascii="Batang" w:hAnsi="Batang" w:cs="Batang" w:hint="eastAsia"/>
          <w:lang w:eastAsia="zh-CN"/>
        </w:rPr>
        <w:t>。</w:t>
      </w:r>
      <w:r>
        <w:rPr>
          <w:rFonts w:ascii="New Gulim" w:eastAsia="New Gulim" w:hAnsi="New Gulim" w:cs="New Gulim" w:hint="eastAsia"/>
          <w:lang w:eastAsia="zh-CN"/>
        </w:rPr>
        <w:t>这将</w:t>
      </w:r>
      <w:r>
        <w:rPr>
          <w:rFonts w:ascii="Batang" w:hAnsi="Batang" w:cs="Batang" w:hint="eastAsia"/>
          <w:lang w:eastAsia="zh-CN"/>
        </w:rPr>
        <w:t>支持</w:t>
      </w:r>
      <w:r>
        <w:rPr>
          <w:rFonts w:ascii="New Gulim" w:eastAsia="New Gulim" w:hAnsi="New Gulim" w:cs="New Gulim" w:hint="eastAsia"/>
          <w:lang w:eastAsia="zh-CN"/>
        </w:rPr>
        <w:t>并</w:t>
      </w:r>
      <w:r>
        <w:rPr>
          <w:rFonts w:ascii="New Gulim" w:eastAsia="New Gulim" w:hAnsi="New Gulim" w:cs="New Gulim" w:hint="eastAsia"/>
          <w:lang w:val="en-US" w:eastAsia="zh-CN"/>
        </w:rPr>
        <w:t>辅佐</w:t>
      </w:r>
      <w:r>
        <w:rPr>
          <w:rFonts w:ascii="New Gulim" w:eastAsia="New Gulim" w:hAnsi="New Gulim" w:cs="New Gulim" w:hint="eastAsia"/>
          <w:lang w:eastAsia="zh-CN"/>
        </w:rPr>
        <w:t>国</w:t>
      </w:r>
      <w:r>
        <w:rPr>
          <w:rFonts w:ascii="Batang" w:hAnsi="Batang" w:cs="Batang" w:hint="eastAsia"/>
          <w:lang w:eastAsia="zh-CN"/>
        </w:rPr>
        <w:t>家臭</w:t>
      </w:r>
      <w:r>
        <w:rPr>
          <w:rFonts w:ascii="New Gulim" w:eastAsia="New Gulim" w:hAnsi="New Gulim" w:cs="New Gulim" w:hint="eastAsia"/>
          <w:lang w:eastAsia="zh-CN"/>
        </w:rPr>
        <w:t>氧</w:t>
      </w:r>
      <w:r>
        <w:rPr>
          <w:rFonts w:ascii="Batang" w:hAnsi="Batang" w:cs="Batang" w:hint="eastAsia"/>
          <w:lang w:eastAsia="zh-CN"/>
        </w:rPr>
        <w:t>机</w:t>
      </w:r>
      <w:r>
        <w:rPr>
          <w:rFonts w:ascii="New Gulim" w:eastAsia="New Gulim" w:hAnsi="New Gulim" w:cs="New Gulim" w:hint="eastAsia"/>
          <w:lang w:eastAsia="zh-CN"/>
        </w:rPr>
        <w:t>构</w:t>
      </w:r>
      <w:r>
        <w:rPr>
          <w:rFonts w:ascii="Batang" w:hAnsi="Batang" w:cs="Batang" w:hint="eastAsia"/>
          <w:lang w:eastAsia="zh-CN"/>
        </w:rPr>
        <w:t>的工作，因</w:t>
      </w:r>
      <w:r>
        <w:rPr>
          <w:rFonts w:ascii="New Gulim" w:eastAsia="New Gulim" w:hAnsi="New Gulim" w:cs="New Gulim" w:hint="eastAsia"/>
          <w:lang w:eastAsia="zh-CN"/>
        </w:rPr>
        <w:t>为顾问将</w:t>
      </w:r>
      <w:r>
        <w:rPr>
          <w:rFonts w:ascii="Batang" w:hAnsi="Batang" w:cs="Batang" w:hint="eastAsia"/>
          <w:lang w:eastAsia="zh-CN"/>
        </w:rPr>
        <w:t>支持</w:t>
      </w:r>
      <w:r>
        <w:rPr>
          <w:rFonts w:ascii="New Gulim" w:eastAsia="New Gulim" w:hAnsi="New Gulim" w:cs="New Gulim" w:hint="eastAsia"/>
          <w:lang w:eastAsia="zh-CN"/>
        </w:rPr>
        <w:t>执</w:t>
      </w:r>
      <w:r>
        <w:rPr>
          <w:rFonts w:ascii="Batang" w:hAnsi="Batang" w:cs="Batang" w:hint="eastAsia"/>
          <w:lang w:eastAsia="zh-CN"/>
        </w:rPr>
        <w:t>行</w:t>
      </w:r>
      <w:r>
        <w:rPr>
          <w:rFonts w:ascii="New Gulim" w:eastAsia="New Gulim" w:hAnsi="New Gulim" w:cs="New Gulim" w:hint="eastAsia"/>
          <w:lang w:eastAsia="zh-CN"/>
        </w:rPr>
        <w:t>计划</w:t>
      </w:r>
      <w:r>
        <w:rPr>
          <w:rFonts w:ascii="Batang" w:hAnsi="Batang" w:cs="Batang" w:hint="eastAsia"/>
          <w:lang w:eastAsia="zh-CN"/>
        </w:rPr>
        <w:t>下的具体活</w:t>
      </w:r>
      <w:r>
        <w:rPr>
          <w:rFonts w:ascii="New Gulim" w:eastAsia="New Gulim" w:hAnsi="New Gulim" w:cs="New Gulim" w:hint="eastAsia"/>
          <w:lang w:eastAsia="zh-CN"/>
        </w:rPr>
        <w:t>动</w:t>
      </w:r>
      <w:r>
        <w:rPr>
          <w:rFonts w:ascii="Batang" w:hAnsi="Batang" w:cs="Batang" w:hint="eastAsia"/>
          <w:lang w:eastAsia="zh-CN"/>
        </w:rPr>
        <w:t>，同</w:t>
      </w:r>
      <w:r>
        <w:rPr>
          <w:rFonts w:ascii="New Gulim" w:eastAsia="New Gulim" w:hAnsi="New Gulim" w:cs="New Gulim" w:hint="eastAsia"/>
          <w:lang w:eastAsia="zh-CN"/>
        </w:rPr>
        <w:t>时</w:t>
      </w:r>
      <w:r>
        <w:rPr>
          <w:rFonts w:ascii="Batang" w:hAnsi="Batang" w:cs="Batang" w:hint="eastAsia"/>
          <w:lang w:eastAsia="zh-CN"/>
        </w:rPr>
        <w:t>他</w:t>
      </w:r>
      <w:r>
        <w:rPr>
          <w:lang w:eastAsia="zh-CN"/>
        </w:rPr>
        <w:t>/</w:t>
      </w:r>
      <w:r>
        <w:rPr>
          <w:rFonts w:ascii="New Gulim" w:eastAsia="New Gulim" w:hAnsi="New Gulim" w:cs="New Gulim" w:hint="eastAsia"/>
          <w:lang w:eastAsia="zh-CN"/>
        </w:rPr>
        <w:t>她还将</w:t>
      </w:r>
      <w:r>
        <w:rPr>
          <w:rFonts w:ascii="Batang" w:hAnsi="Batang" w:cs="Batang" w:hint="eastAsia"/>
          <w:lang w:eastAsia="zh-CN"/>
        </w:rPr>
        <w:t>提供</w:t>
      </w:r>
      <w:r>
        <w:rPr>
          <w:rFonts w:ascii="New Gulim" w:eastAsia="New Gulim" w:hAnsi="New Gulim" w:cs="New Gulim" w:hint="eastAsia"/>
          <w:lang w:eastAsia="zh-CN"/>
        </w:rPr>
        <w:t>监</w:t>
      </w:r>
      <w:r>
        <w:rPr>
          <w:rFonts w:ascii="Batang" w:hAnsi="Batang" w:cs="Batang" w:hint="eastAsia"/>
          <w:lang w:eastAsia="zh-CN"/>
        </w:rPr>
        <w:t>督、</w:t>
      </w:r>
      <w:r>
        <w:rPr>
          <w:rFonts w:ascii="New Gulim" w:eastAsia="New Gulim" w:hAnsi="New Gulim" w:cs="New Gulim" w:hint="eastAsia"/>
          <w:lang w:eastAsia="zh-CN"/>
        </w:rPr>
        <w:t>评</w:t>
      </w:r>
      <w:r>
        <w:rPr>
          <w:rFonts w:ascii="Batang" w:hAnsi="Batang" w:cs="Batang" w:hint="eastAsia"/>
          <w:lang w:eastAsia="zh-CN"/>
        </w:rPr>
        <w:t>估</w:t>
      </w:r>
      <w:r>
        <w:rPr>
          <w:rFonts w:ascii="New Gulim" w:eastAsia="New Gulim" w:hAnsi="New Gulim" w:cs="New Gulim" w:hint="eastAsia"/>
          <w:lang w:eastAsia="zh-CN"/>
        </w:rPr>
        <w:t>对时间</w:t>
      </w:r>
      <w:r>
        <w:rPr>
          <w:rFonts w:ascii="Batang" w:hAnsi="Batang" w:cs="Batang" w:hint="eastAsia"/>
          <w:lang w:eastAsia="zh-CN"/>
        </w:rPr>
        <w:t>表和可交付成果的遵守情</w:t>
      </w:r>
      <w:r>
        <w:rPr>
          <w:rFonts w:ascii="New Gulim" w:eastAsia="New Gulim" w:hAnsi="New Gulim" w:cs="New Gulim" w:hint="eastAsia"/>
          <w:lang w:eastAsia="zh-CN"/>
        </w:rPr>
        <w:t>况</w:t>
      </w:r>
      <w:r>
        <w:rPr>
          <w:rFonts w:ascii="Batang" w:hAnsi="Batang" w:cs="Batang" w:hint="eastAsia"/>
          <w:lang w:eastAsia="zh-CN"/>
        </w:rPr>
        <w:t>、</w:t>
      </w:r>
      <w:r>
        <w:rPr>
          <w:rFonts w:ascii="New Gulim" w:eastAsia="New Gulim" w:hAnsi="New Gulim" w:cs="New Gulim" w:hint="eastAsia"/>
          <w:lang w:eastAsia="zh-CN"/>
        </w:rPr>
        <w:t>评</w:t>
      </w:r>
      <w:r>
        <w:rPr>
          <w:rFonts w:ascii="Batang" w:hAnsi="Batang" w:cs="Batang" w:hint="eastAsia"/>
          <w:lang w:eastAsia="zh-CN"/>
        </w:rPr>
        <w:t>估活</w:t>
      </w:r>
      <w:r>
        <w:rPr>
          <w:rFonts w:ascii="New Gulim" w:eastAsia="New Gulim" w:hAnsi="New Gulim" w:cs="New Gulim" w:hint="eastAsia"/>
          <w:lang w:eastAsia="zh-CN"/>
        </w:rPr>
        <w:t>动</w:t>
      </w:r>
      <w:r>
        <w:rPr>
          <w:rFonts w:ascii="Batang" w:hAnsi="Batang" w:cs="Batang" w:hint="eastAsia"/>
          <w:lang w:eastAsia="zh-CN"/>
        </w:rPr>
        <w:t>的影</w:t>
      </w:r>
      <w:r>
        <w:rPr>
          <w:rFonts w:ascii="New Gulim" w:eastAsia="New Gulim" w:hAnsi="New Gulim" w:cs="New Gulim" w:hint="eastAsia"/>
          <w:lang w:eastAsia="zh-CN"/>
        </w:rPr>
        <w:t>响</w:t>
      </w:r>
      <w:r>
        <w:rPr>
          <w:rFonts w:ascii="Batang" w:hAnsi="Batang" w:cs="Batang" w:hint="eastAsia"/>
          <w:lang w:eastAsia="zh-CN"/>
        </w:rPr>
        <w:t>，</w:t>
      </w:r>
      <w:r>
        <w:rPr>
          <w:rFonts w:ascii="New Gulim" w:eastAsia="New Gulim" w:hAnsi="New Gulim" w:cs="New Gulim" w:hint="eastAsia"/>
          <w:lang w:eastAsia="zh-CN"/>
        </w:rPr>
        <w:t>并</w:t>
      </w:r>
      <w:r>
        <w:rPr>
          <w:rFonts w:ascii="Batang" w:hAnsi="Batang" w:cs="Batang" w:hint="eastAsia"/>
          <w:lang w:eastAsia="zh-CN"/>
        </w:rPr>
        <w:t>在</w:t>
      </w:r>
      <w:r>
        <w:rPr>
          <w:rFonts w:ascii="New Gulim" w:eastAsia="New Gulim" w:hAnsi="New Gulim" w:cs="New Gulim" w:hint="eastAsia"/>
          <w:lang w:eastAsia="zh-CN"/>
        </w:rPr>
        <w:t>认为</w:t>
      </w:r>
      <w:r>
        <w:rPr>
          <w:rFonts w:ascii="Batang" w:hAnsi="Batang" w:cs="Batang" w:hint="eastAsia"/>
          <w:lang w:eastAsia="zh-CN"/>
        </w:rPr>
        <w:t>必要</w:t>
      </w:r>
      <w:r>
        <w:rPr>
          <w:rFonts w:ascii="New Gulim" w:eastAsia="New Gulim" w:hAnsi="New Gulim" w:cs="New Gulim" w:hint="eastAsia"/>
          <w:lang w:eastAsia="zh-CN"/>
        </w:rPr>
        <w:t>时</w:t>
      </w:r>
      <w:r>
        <w:rPr>
          <w:rFonts w:ascii="Batang" w:hAnsi="Batang" w:cs="Batang" w:hint="eastAsia"/>
          <w:lang w:eastAsia="zh-CN"/>
        </w:rPr>
        <w:t>推荐</w:t>
      </w:r>
      <w:r>
        <w:rPr>
          <w:rFonts w:ascii="New Gulim" w:eastAsia="New Gulim" w:hAnsi="New Gulim" w:cs="New Gulim" w:hint="eastAsia"/>
          <w:lang w:eastAsia="zh-CN"/>
        </w:rPr>
        <w:t>补</w:t>
      </w:r>
      <w:r>
        <w:rPr>
          <w:rFonts w:ascii="Batang" w:hAnsi="Batang" w:cs="Batang" w:hint="eastAsia"/>
          <w:lang w:eastAsia="zh-CN"/>
        </w:rPr>
        <w:t>救措施。</w:t>
      </w:r>
      <w:r>
        <w:rPr>
          <w:rFonts w:ascii="New Gulim" w:eastAsia="New Gulim" w:hAnsi="New Gulim" w:cs="New Gulim" w:hint="eastAsia"/>
          <w:lang w:eastAsia="zh-CN"/>
        </w:rPr>
        <w:t>顾问还将负责为</w:t>
      </w:r>
      <w:r>
        <w:rPr>
          <w:rFonts w:ascii="Batang" w:hAnsi="Batang" w:cs="Batang" w:hint="eastAsia"/>
          <w:lang w:eastAsia="zh-CN"/>
        </w:rPr>
        <w:t>第二</w:t>
      </w:r>
      <w:r>
        <w:rPr>
          <w:rFonts w:ascii="New Gulim" w:eastAsia="New Gulim" w:hAnsi="New Gulim" w:cs="New Gulim" w:hint="eastAsia"/>
          <w:lang w:eastAsia="zh-CN"/>
        </w:rPr>
        <w:t>阶</w:t>
      </w:r>
      <w:r>
        <w:rPr>
          <w:rFonts w:ascii="Batang" w:hAnsi="Batang" w:cs="Batang" w:hint="eastAsia"/>
          <w:lang w:eastAsia="zh-CN"/>
        </w:rPr>
        <w:t>段下的每</w:t>
      </w:r>
      <w:r>
        <w:rPr>
          <w:rFonts w:ascii="New Gulim" w:eastAsia="New Gulim" w:hAnsi="New Gulim" w:cs="New Gulim" w:hint="eastAsia"/>
          <w:lang w:eastAsia="zh-CN"/>
        </w:rPr>
        <w:t>个</w:t>
      </w:r>
      <w:r>
        <w:rPr>
          <w:rFonts w:ascii="Batang" w:hAnsi="Batang" w:cs="Batang" w:hint="eastAsia"/>
          <w:lang w:eastAsia="zh-CN"/>
        </w:rPr>
        <w:t>付款</w:t>
      </w:r>
      <w:r>
        <w:rPr>
          <w:rFonts w:ascii="New Gulim" w:eastAsia="New Gulim" w:hAnsi="New Gulim" w:cs="New Gulim" w:hint="eastAsia"/>
          <w:lang w:eastAsia="zh-CN"/>
        </w:rPr>
        <w:t>阶</w:t>
      </w:r>
      <w:r>
        <w:rPr>
          <w:rFonts w:ascii="Batang" w:hAnsi="Batang" w:cs="Batang" w:hint="eastAsia"/>
          <w:lang w:eastAsia="zh-CN"/>
        </w:rPr>
        <w:t>段生成</w:t>
      </w:r>
      <w:r>
        <w:rPr>
          <w:rFonts w:ascii="New Gulim" w:eastAsia="New Gulim" w:hAnsi="New Gulim" w:cs="New Gulim" w:hint="eastAsia"/>
          <w:lang w:eastAsia="zh-CN"/>
        </w:rPr>
        <w:t>进</w:t>
      </w:r>
      <w:r>
        <w:rPr>
          <w:rFonts w:ascii="Batang" w:hAnsi="Batang" w:cs="Batang" w:hint="eastAsia"/>
          <w:lang w:eastAsia="zh-CN"/>
        </w:rPr>
        <w:t>度、</w:t>
      </w:r>
      <w:r>
        <w:rPr>
          <w:rFonts w:ascii="New Gulim" w:eastAsia="New Gulim" w:hAnsi="New Gulim" w:cs="New Gulim" w:hint="eastAsia"/>
          <w:lang w:eastAsia="zh-CN"/>
        </w:rPr>
        <w:t>财务报</w:t>
      </w:r>
      <w:r>
        <w:rPr>
          <w:rFonts w:ascii="Batang" w:hAnsi="Batang" w:cs="Batang" w:hint="eastAsia"/>
          <w:lang w:eastAsia="zh-CN"/>
        </w:rPr>
        <w:t>告以及收尾</w:t>
      </w:r>
      <w:r>
        <w:rPr>
          <w:rFonts w:ascii="New Gulim" w:eastAsia="New Gulim" w:hAnsi="New Gulim" w:cs="New Gulim" w:hint="eastAsia"/>
          <w:lang w:eastAsia="zh-CN"/>
        </w:rPr>
        <w:t>报</w:t>
      </w:r>
      <w:r>
        <w:rPr>
          <w:rFonts w:ascii="Batang" w:hAnsi="Batang" w:cs="Batang" w:hint="eastAsia"/>
          <w:lang w:eastAsia="zh-CN"/>
        </w:rPr>
        <w:t>告。</w:t>
      </w:r>
      <w:r>
        <w:rPr>
          <w:rFonts w:ascii="New Gulim" w:eastAsia="New Gulim" w:hAnsi="New Gulim" w:cs="New Gulim" w:hint="eastAsia"/>
          <w:lang w:eastAsia="zh-CN"/>
        </w:rPr>
        <w:t>这</w:t>
      </w:r>
      <w:r>
        <w:rPr>
          <w:rFonts w:ascii="Batang" w:hAnsi="Batang" w:cs="Batang" w:hint="eastAsia"/>
          <w:lang w:eastAsia="zh-CN"/>
        </w:rPr>
        <w:t>些活</w:t>
      </w:r>
      <w:r>
        <w:rPr>
          <w:rFonts w:ascii="New Gulim" w:eastAsia="New Gulim" w:hAnsi="New Gulim" w:cs="New Gulim" w:hint="eastAsia"/>
          <w:lang w:eastAsia="zh-CN"/>
        </w:rPr>
        <w:t>动</w:t>
      </w:r>
      <w:r>
        <w:rPr>
          <w:rFonts w:ascii="New Gulim" w:eastAsia="New Gulim" w:hAnsi="New Gulim" w:cs="New Gulim" w:hint="eastAsia"/>
          <w:lang w:val="en-US" w:eastAsia="zh-CN"/>
        </w:rPr>
        <w:t>的</w:t>
      </w:r>
      <w:r>
        <w:rPr>
          <w:rFonts w:ascii="New Gulim" w:eastAsia="New Gulim" w:hAnsi="New Gulim" w:cs="New Gulim" w:hint="eastAsia"/>
          <w:lang w:eastAsia="zh-CN"/>
        </w:rPr>
        <w:t>进</w:t>
      </w:r>
      <w:r>
        <w:rPr>
          <w:rFonts w:ascii="Batang" w:hAnsi="Batang" w:cs="Batang" w:hint="eastAsia"/>
          <w:lang w:eastAsia="zh-CN"/>
        </w:rPr>
        <w:t>行</w:t>
      </w:r>
      <w:r>
        <w:rPr>
          <w:rFonts w:ascii="New Gulim" w:eastAsia="New Gulim" w:hAnsi="New Gulim" w:cs="New Gulim" w:hint="eastAsia"/>
          <w:lang w:eastAsia="zh-CN"/>
        </w:rPr>
        <w:t>将与国</w:t>
      </w:r>
      <w:r>
        <w:rPr>
          <w:rFonts w:ascii="Batang" w:hAnsi="Batang" w:cs="Batang" w:hint="eastAsia"/>
          <w:lang w:eastAsia="zh-CN"/>
        </w:rPr>
        <w:t>家臭</w:t>
      </w:r>
      <w:r>
        <w:rPr>
          <w:rFonts w:ascii="New Gulim" w:eastAsia="New Gulim" w:hAnsi="New Gulim" w:cs="New Gulim" w:hint="eastAsia"/>
          <w:lang w:eastAsia="zh-CN"/>
        </w:rPr>
        <w:t>氧</w:t>
      </w:r>
      <w:r>
        <w:rPr>
          <w:rFonts w:ascii="Batang" w:hAnsi="Batang" w:cs="Batang" w:hint="eastAsia"/>
          <w:lang w:eastAsia="zh-CN"/>
        </w:rPr>
        <w:t>机</w:t>
      </w:r>
      <w:r>
        <w:rPr>
          <w:rFonts w:ascii="New Gulim" w:eastAsia="New Gulim" w:hAnsi="New Gulim" w:cs="New Gulim" w:hint="eastAsia"/>
          <w:lang w:eastAsia="zh-CN"/>
        </w:rPr>
        <w:t>构</w:t>
      </w:r>
      <w:r>
        <w:rPr>
          <w:rFonts w:ascii="Batang" w:hAnsi="Batang" w:cs="Batang" w:hint="eastAsia"/>
          <w:lang w:eastAsia="zh-CN"/>
        </w:rPr>
        <w:t>和蒙特利尔</w:t>
      </w:r>
      <w:r>
        <w:rPr>
          <w:rFonts w:ascii="New Gulim" w:eastAsia="New Gulim" w:hAnsi="New Gulim" w:cs="New Gulim" w:hint="eastAsia"/>
          <w:lang w:eastAsia="zh-CN"/>
        </w:rPr>
        <w:t>议</w:t>
      </w:r>
      <w:r>
        <w:rPr>
          <w:rFonts w:ascii="Batang" w:hAnsi="Batang" w:cs="Batang" w:hint="eastAsia"/>
          <w:lang w:eastAsia="zh-CN"/>
        </w:rPr>
        <w:t>定</w:t>
      </w:r>
      <w:r>
        <w:rPr>
          <w:rFonts w:ascii="New Gulim" w:eastAsia="New Gulim" w:hAnsi="New Gulim" w:cs="New Gulim" w:hint="eastAsia"/>
          <w:lang w:eastAsia="zh-CN"/>
        </w:rPr>
        <w:t>书</w:t>
      </w:r>
      <w:r>
        <w:rPr>
          <w:rFonts w:ascii="Batang" w:hAnsi="Batang" w:cs="Batang" w:hint="eastAsia"/>
          <w:lang w:eastAsia="zh-CN"/>
        </w:rPr>
        <w:t>技</w:t>
      </w:r>
      <w:r>
        <w:rPr>
          <w:rFonts w:ascii="New Gulim" w:eastAsia="New Gulim" w:hAnsi="New Gulim" w:cs="New Gulim" w:hint="eastAsia"/>
          <w:lang w:eastAsia="zh-CN"/>
        </w:rPr>
        <w:t>术</w:t>
      </w:r>
      <w:r>
        <w:rPr>
          <w:rFonts w:ascii="Batang" w:hAnsi="Batang" w:cs="Batang" w:hint="eastAsia"/>
          <w:lang w:eastAsia="zh-CN"/>
        </w:rPr>
        <w:t>工作</w:t>
      </w:r>
      <w:r>
        <w:rPr>
          <w:rFonts w:ascii="New Gulim" w:eastAsia="New Gulim" w:hAnsi="New Gulim" w:cs="New Gulim" w:hint="eastAsia"/>
          <w:lang w:eastAsia="zh-CN"/>
        </w:rPr>
        <w:t>组</w:t>
      </w:r>
      <w:r>
        <w:rPr>
          <w:rFonts w:hint="eastAsia"/>
          <w:lang w:eastAsia="zh-CN"/>
        </w:rPr>
        <w:t>以及</w:t>
      </w:r>
      <w:r>
        <w:rPr>
          <w:rFonts w:ascii="New Gulim" w:eastAsia="New Gulim" w:hAnsi="New Gulim" w:cs="New Gulim" w:hint="eastAsia"/>
          <w:lang w:eastAsia="zh-CN"/>
        </w:rPr>
        <w:t>执</w:t>
      </w:r>
      <w:r>
        <w:rPr>
          <w:rFonts w:ascii="Batang" w:hAnsi="Batang" w:cs="Batang" w:hint="eastAsia"/>
          <w:lang w:eastAsia="zh-CN"/>
        </w:rPr>
        <w:t>行机</w:t>
      </w:r>
      <w:r>
        <w:rPr>
          <w:rFonts w:ascii="New Gulim" w:eastAsia="New Gulim" w:hAnsi="New Gulim" w:cs="New Gulim" w:hint="eastAsia"/>
          <w:lang w:eastAsia="zh-CN"/>
        </w:rPr>
        <w:t>构</w:t>
      </w:r>
      <w:r>
        <w:rPr>
          <w:rFonts w:ascii="Batang" w:hAnsi="Batang" w:cs="Batang" w:hint="eastAsia"/>
          <w:lang w:eastAsia="zh-CN"/>
        </w:rPr>
        <w:t>合作。</w:t>
      </w:r>
    </w:p>
    <w:p w:rsidR="00A8213E" w:rsidRDefault="00FD11C8">
      <w:pPr>
        <w:pStyle w:val="Heading1"/>
        <w:rPr>
          <w:lang w:eastAsia="zh-CN"/>
        </w:rPr>
      </w:pPr>
      <w:r>
        <w:rPr>
          <w:rFonts w:hint="eastAsia"/>
          <w:lang w:eastAsia="zh-CN"/>
        </w:rPr>
        <w:t>作</w:t>
      </w:r>
      <w:r>
        <w:rPr>
          <w:rFonts w:ascii="New Gulim" w:eastAsia="New Gulim" w:hAnsi="New Gulim" w:cs="New Gulim" w:hint="eastAsia"/>
          <w:lang w:eastAsia="zh-CN"/>
        </w:rPr>
        <w:t>为牵头执</w:t>
      </w:r>
      <w:r>
        <w:rPr>
          <w:rFonts w:ascii="Batang" w:hAnsi="Batang" w:cs="Batang" w:hint="eastAsia"/>
          <w:lang w:eastAsia="zh-CN"/>
        </w:rPr>
        <w:t>行机</w:t>
      </w:r>
      <w:r>
        <w:rPr>
          <w:rFonts w:ascii="New Gulim" w:eastAsia="New Gulim" w:hAnsi="New Gulim" w:cs="New Gulim" w:hint="eastAsia"/>
          <w:lang w:eastAsia="zh-CN"/>
        </w:rPr>
        <w:t>构</w:t>
      </w:r>
      <w:r>
        <w:rPr>
          <w:rFonts w:ascii="Batang" w:hAnsi="Batang" w:cs="Batang" w:hint="eastAsia"/>
          <w:lang w:eastAsia="zh-CN"/>
        </w:rPr>
        <w:t>，</w:t>
      </w:r>
      <w:r>
        <w:rPr>
          <w:rFonts w:ascii="New Gulim" w:eastAsia="New Gulim" w:hAnsi="New Gulim" w:cs="New Gulim" w:hint="eastAsia"/>
          <w:lang w:eastAsia="zh-CN"/>
        </w:rPr>
        <w:t>环</w:t>
      </w:r>
      <w:r>
        <w:rPr>
          <w:rFonts w:ascii="Batang" w:hAnsi="Batang" w:cs="Batang" w:hint="eastAsia"/>
          <w:lang w:eastAsia="zh-CN"/>
        </w:rPr>
        <w:t>境署</w:t>
      </w:r>
      <w:r>
        <w:rPr>
          <w:rFonts w:ascii="New Gulim" w:eastAsia="New Gulim" w:hAnsi="New Gulim" w:cs="New Gulim" w:hint="eastAsia"/>
          <w:lang w:eastAsia="zh-CN"/>
        </w:rPr>
        <w:t>将负责</w:t>
      </w:r>
      <w:r>
        <w:rPr>
          <w:rFonts w:ascii="Batang" w:hAnsi="Batang" w:cs="Batang" w:hint="eastAsia"/>
          <w:lang w:eastAsia="zh-CN"/>
        </w:rPr>
        <w:t>确保生成定期</w:t>
      </w:r>
      <w:r>
        <w:rPr>
          <w:rFonts w:ascii="New Gulim" w:eastAsia="New Gulim" w:hAnsi="New Gulim" w:cs="New Gulim" w:hint="eastAsia"/>
          <w:lang w:eastAsia="zh-CN"/>
        </w:rPr>
        <w:t>进</w:t>
      </w:r>
      <w:r>
        <w:rPr>
          <w:rFonts w:ascii="Batang" w:hAnsi="Batang" w:cs="Batang" w:hint="eastAsia"/>
          <w:lang w:eastAsia="zh-CN"/>
        </w:rPr>
        <w:t>展和</w:t>
      </w:r>
      <w:r>
        <w:rPr>
          <w:rFonts w:ascii="New Gulim" w:eastAsia="New Gulim" w:hAnsi="New Gulim" w:cs="New Gulim" w:hint="eastAsia"/>
          <w:lang w:eastAsia="zh-CN"/>
        </w:rPr>
        <w:t>财务报</w:t>
      </w:r>
      <w:r>
        <w:rPr>
          <w:rFonts w:ascii="Batang" w:hAnsi="Batang" w:cs="Batang" w:hint="eastAsia"/>
          <w:lang w:eastAsia="zh-CN"/>
        </w:rPr>
        <w:t>告，</w:t>
      </w:r>
      <w:r>
        <w:rPr>
          <w:rFonts w:ascii="New Gulim" w:eastAsia="New Gulim" w:hAnsi="New Gulim" w:cs="New Gulim" w:hint="eastAsia"/>
          <w:lang w:eastAsia="zh-CN"/>
        </w:rPr>
        <w:t>监测</w:t>
      </w:r>
      <w:r>
        <w:rPr>
          <w:rFonts w:ascii="New Gulim" w:eastAsia="New Gulim" w:hAnsi="New Gulim" w:cs="New Gulim" w:hint="eastAsia"/>
          <w:lang w:val="en-US" w:eastAsia="zh-CN"/>
        </w:rPr>
        <w:t>各次</w:t>
      </w:r>
      <w:r>
        <w:rPr>
          <w:rFonts w:ascii="Batang" w:hAnsi="Batang" w:cs="Batang" w:hint="eastAsia"/>
          <w:lang w:eastAsia="zh-CN"/>
        </w:rPr>
        <w:t>付款的</w:t>
      </w:r>
      <w:r>
        <w:rPr>
          <w:rFonts w:ascii="New Gulim" w:eastAsia="New Gulim" w:hAnsi="New Gulim" w:cs="New Gulim" w:hint="eastAsia"/>
          <w:lang w:eastAsia="zh-CN"/>
        </w:rPr>
        <w:t>进</w:t>
      </w:r>
      <w:r>
        <w:rPr>
          <w:rFonts w:ascii="Batang" w:hAnsi="Batang" w:cs="Batang" w:hint="eastAsia"/>
          <w:lang w:eastAsia="zh-CN"/>
        </w:rPr>
        <w:t>展情</w:t>
      </w:r>
      <w:r>
        <w:rPr>
          <w:rFonts w:ascii="New Gulim" w:eastAsia="New Gulim" w:hAnsi="New Gulim" w:cs="New Gulim" w:hint="eastAsia"/>
          <w:lang w:eastAsia="zh-CN"/>
        </w:rPr>
        <w:t>况</w:t>
      </w:r>
      <w:r>
        <w:rPr>
          <w:rFonts w:ascii="Batang" w:hAnsi="Batang" w:cs="Batang" w:hint="eastAsia"/>
          <w:lang w:eastAsia="zh-CN"/>
        </w:rPr>
        <w:t>，</w:t>
      </w:r>
      <w:r>
        <w:rPr>
          <w:rFonts w:ascii="New Gulim" w:eastAsia="New Gulim" w:hAnsi="New Gulim" w:cs="New Gulim" w:hint="eastAsia"/>
          <w:lang w:eastAsia="zh-CN"/>
        </w:rPr>
        <w:t>并</w:t>
      </w:r>
      <w:r>
        <w:rPr>
          <w:rFonts w:ascii="Batang" w:hAnsi="Batang" w:cs="Batang" w:hint="eastAsia"/>
          <w:lang w:eastAsia="zh-CN"/>
        </w:rPr>
        <w:t>根据</w:t>
      </w:r>
      <w:r>
        <w:rPr>
          <w:rFonts w:ascii="New Gulim" w:eastAsia="New Gulim" w:hAnsi="New Gulim" w:cs="New Gulim" w:hint="eastAsia"/>
          <w:lang w:eastAsia="zh-CN"/>
        </w:rPr>
        <w:t>圣卢</w:t>
      </w:r>
      <w:r>
        <w:rPr>
          <w:rFonts w:ascii="Batang" w:hAnsi="Batang" w:cs="Batang" w:hint="eastAsia"/>
          <w:lang w:eastAsia="zh-CN"/>
        </w:rPr>
        <w:t>西</w:t>
      </w:r>
      <w:r>
        <w:rPr>
          <w:rFonts w:ascii="New Gulim" w:eastAsia="New Gulim" w:hAnsi="New Gulim" w:cs="New Gulim" w:hint="eastAsia"/>
          <w:lang w:eastAsia="zh-CN"/>
        </w:rPr>
        <w:t>亚</w:t>
      </w:r>
      <w:r>
        <w:rPr>
          <w:rFonts w:ascii="Batang" w:hAnsi="Batang" w:cs="Batang" w:hint="eastAsia"/>
          <w:lang w:eastAsia="zh-CN"/>
        </w:rPr>
        <w:t>政府</w:t>
      </w:r>
      <w:r>
        <w:rPr>
          <w:rFonts w:ascii="New Gulim" w:eastAsia="New Gulim" w:hAnsi="New Gulim" w:cs="New Gulim" w:hint="eastAsia"/>
          <w:lang w:eastAsia="zh-CN"/>
        </w:rPr>
        <w:t>与执</w:t>
      </w:r>
      <w:r>
        <w:rPr>
          <w:rFonts w:ascii="Batang" w:hAnsi="Batang" w:cs="Batang" w:hint="eastAsia"/>
          <w:lang w:eastAsia="zh-CN"/>
        </w:rPr>
        <w:t>行委</w:t>
      </w:r>
      <w:r>
        <w:rPr>
          <w:rFonts w:ascii="New Gulim" w:eastAsia="New Gulim" w:hAnsi="New Gulim" w:cs="New Gulim" w:hint="eastAsia"/>
          <w:lang w:eastAsia="zh-CN"/>
        </w:rPr>
        <w:t>员会</w:t>
      </w:r>
      <w:r>
        <w:rPr>
          <w:rFonts w:asciiTheme="minorEastAsia" w:eastAsiaTheme="minorEastAsia" w:hAnsiTheme="minorEastAsia" w:cs="New Gulim" w:hint="eastAsia"/>
          <w:lang w:eastAsia="zh-CN"/>
        </w:rPr>
        <w:t>为一方</w:t>
      </w:r>
      <w:r>
        <w:rPr>
          <w:rFonts w:ascii="Batang" w:hAnsi="Batang" w:cs="Batang" w:hint="eastAsia"/>
          <w:lang w:eastAsia="zh-CN"/>
        </w:rPr>
        <w:t>，以及</w:t>
      </w:r>
      <w:r>
        <w:rPr>
          <w:rFonts w:ascii="New Gulim" w:eastAsia="New Gulim" w:hAnsi="New Gulim" w:cs="New Gulim" w:hint="eastAsia"/>
          <w:lang w:eastAsia="zh-CN"/>
        </w:rPr>
        <w:t>它与圣卢</w:t>
      </w:r>
      <w:r>
        <w:rPr>
          <w:rFonts w:ascii="Batang" w:hAnsi="Batang" w:cs="Batang" w:hint="eastAsia"/>
          <w:lang w:eastAsia="zh-CN"/>
        </w:rPr>
        <w:t>西</w:t>
      </w:r>
      <w:r>
        <w:rPr>
          <w:rFonts w:ascii="New Gulim" w:eastAsia="New Gulim" w:hAnsi="New Gulim" w:cs="New Gulim" w:hint="eastAsia"/>
          <w:lang w:eastAsia="zh-CN"/>
        </w:rPr>
        <w:t>亚</w:t>
      </w:r>
      <w:r>
        <w:rPr>
          <w:rFonts w:ascii="Batang" w:hAnsi="Batang" w:cs="Batang" w:hint="eastAsia"/>
          <w:lang w:eastAsia="zh-CN"/>
        </w:rPr>
        <w:t>政府之</w:t>
      </w:r>
      <w:r>
        <w:rPr>
          <w:rFonts w:ascii="New Gulim" w:eastAsia="New Gulim" w:hAnsi="New Gulim" w:cs="New Gulim" w:hint="eastAsia"/>
          <w:lang w:eastAsia="zh-CN"/>
        </w:rPr>
        <w:t>间将达</w:t>
      </w:r>
      <w:r>
        <w:rPr>
          <w:rFonts w:ascii="Batang" w:hAnsi="Batang" w:cs="Batang" w:hint="eastAsia"/>
          <w:lang w:eastAsia="zh-CN"/>
        </w:rPr>
        <w:t>成的</w:t>
      </w:r>
      <w:r>
        <w:rPr>
          <w:rFonts w:ascii="New Gulim" w:eastAsia="New Gulim" w:hAnsi="New Gulim" w:cs="New Gulim" w:hint="eastAsia"/>
          <w:lang w:eastAsia="zh-CN"/>
        </w:rPr>
        <w:t>协议</w:t>
      </w:r>
      <w:r>
        <w:rPr>
          <w:rFonts w:ascii="New Gulim" w:eastAsia="New Gulim" w:hAnsi="New Gulim" w:cs="New Gulim" w:hint="eastAsia"/>
          <w:lang w:val="en-US" w:eastAsia="zh-CN"/>
        </w:rPr>
        <w:t>发放资金</w:t>
      </w:r>
      <w:r>
        <w:rPr>
          <w:rFonts w:ascii="Batang" w:hAnsi="Batang" w:cs="Batang" w:hint="eastAsia"/>
          <w:lang w:eastAsia="zh-CN"/>
        </w:rPr>
        <w:t>。</w:t>
      </w:r>
    </w:p>
    <w:p w:rsidR="00A8213E" w:rsidRPr="00FD11C8" w:rsidRDefault="00FD11C8">
      <w:pPr>
        <w:keepNext/>
        <w:rPr>
          <w:b/>
          <w:lang w:eastAsia="zh-CN"/>
        </w:rPr>
      </w:pPr>
      <w:r>
        <w:rPr>
          <w:rFonts w:asciiTheme="minorEastAsia" w:eastAsiaTheme="minorEastAsia" w:hAnsiTheme="minorEastAsia" w:hint="eastAsia"/>
          <w:b/>
          <w:lang w:eastAsia="zh-CN"/>
        </w:rPr>
        <w:t>附录</w:t>
      </w:r>
      <w:r>
        <w:rPr>
          <w:b/>
          <w:lang w:eastAsia="zh-CN"/>
        </w:rPr>
        <w:t xml:space="preserve"> 6-A: </w:t>
      </w:r>
      <w:r>
        <w:rPr>
          <w:rFonts w:ascii="New Gulim" w:eastAsia="New Gulim" w:hAnsi="New Gulim" w:cs="New Gulim" w:hint="eastAsia"/>
          <w:b/>
          <w:lang w:eastAsia="zh-CN"/>
        </w:rPr>
        <w:t>牵头执</w:t>
      </w:r>
      <w:r>
        <w:rPr>
          <w:rFonts w:ascii="Batang" w:hAnsi="Batang" w:cs="Batang" w:hint="eastAsia"/>
          <w:b/>
          <w:lang w:eastAsia="zh-CN"/>
        </w:rPr>
        <w:t>行机</w:t>
      </w:r>
      <w:r>
        <w:rPr>
          <w:rFonts w:ascii="New Gulim" w:eastAsia="New Gulim" w:hAnsi="New Gulim" w:cs="New Gulim" w:hint="eastAsia"/>
          <w:b/>
          <w:lang w:eastAsia="zh-CN"/>
        </w:rPr>
        <w:t>构</w:t>
      </w:r>
      <w:r>
        <w:rPr>
          <w:rFonts w:ascii="Batang" w:hAnsi="Batang" w:cs="Batang" w:hint="eastAsia"/>
          <w:b/>
          <w:lang w:eastAsia="zh-CN"/>
        </w:rPr>
        <w:t>的作用</w:t>
      </w:r>
    </w:p>
    <w:p w:rsidR="00A8213E" w:rsidRDefault="00FD11C8">
      <w:pPr>
        <w:pStyle w:val="Heading1"/>
        <w:keepNext/>
        <w:numPr>
          <w:ilvl w:val="0"/>
          <w:numId w:val="14"/>
        </w:numPr>
        <w:rPr>
          <w:lang w:eastAsia="zh-CN"/>
        </w:rPr>
      </w:pPr>
      <w:r>
        <w:rPr>
          <w:rFonts w:ascii="New Gulim" w:eastAsia="New Gulim" w:hAnsi="New Gulim" w:cs="New Gulim" w:hint="eastAsia"/>
          <w:lang w:eastAsia="zh-CN"/>
        </w:rPr>
        <w:t>牵头执</w:t>
      </w:r>
      <w:r>
        <w:rPr>
          <w:rFonts w:ascii="Batang" w:hAnsi="Batang" w:cs="Batang" w:hint="eastAsia"/>
          <w:lang w:eastAsia="zh-CN"/>
        </w:rPr>
        <w:t>行机</w:t>
      </w:r>
      <w:r>
        <w:rPr>
          <w:rFonts w:ascii="New Gulim" w:eastAsia="New Gulim" w:hAnsi="New Gulim" w:cs="New Gulim" w:hint="eastAsia"/>
          <w:lang w:eastAsia="zh-CN"/>
        </w:rPr>
        <w:t>构将负责</w:t>
      </w:r>
      <w:r>
        <w:rPr>
          <w:rFonts w:ascii="Batang" w:hAnsi="Batang" w:cs="Batang" w:hint="eastAsia"/>
          <w:lang w:eastAsia="zh-CN"/>
        </w:rPr>
        <w:t>一系列活</w:t>
      </w:r>
      <w:r>
        <w:rPr>
          <w:rFonts w:ascii="New Gulim" w:eastAsia="New Gulim" w:hAnsi="New Gulim" w:cs="New Gulim" w:hint="eastAsia"/>
          <w:lang w:eastAsia="zh-CN"/>
        </w:rPr>
        <w:t>动</w:t>
      </w:r>
      <w:r>
        <w:rPr>
          <w:rFonts w:ascii="Batang" w:hAnsi="Batang" w:cs="Batang" w:hint="eastAsia"/>
          <w:lang w:eastAsia="zh-CN"/>
        </w:rPr>
        <w:t>，至少包括以下</w:t>
      </w:r>
      <w:r>
        <w:rPr>
          <w:rFonts w:ascii="New Gulim" w:eastAsia="New Gulim" w:hAnsi="New Gulim" w:cs="New Gulim" w:hint="eastAsia"/>
          <w:lang w:eastAsia="zh-CN"/>
        </w:rPr>
        <w:t>内</w:t>
      </w:r>
      <w:r>
        <w:rPr>
          <w:rFonts w:ascii="Batang" w:hAnsi="Batang" w:cs="Batang" w:hint="eastAsia"/>
          <w:lang w:eastAsia="zh-CN"/>
        </w:rPr>
        <w:t>容：</w:t>
      </w:r>
    </w:p>
    <w:p w:rsidR="00A8213E" w:rsidRDefault="00FD11C8">
      <w:pPr>
        <w:pStyle w:val="Heading2"/>
        <w:tabs>
          <w:tab w:val="clear" w:pos="0"/>
          <w:tab w:val="left" w:pos="-720"/>
        </w:tabs>
        <w:rPr>
          <w:lang w:eastAsia="zh-CN"/>
        </w:rPr>
      </w:pPr>
      <w:r>
        <w:rPr>
          <w:rFonts w:hint="eastAsia"/>
          <w:lang w:eastAsia="zh-CN"/>
        </w:rPr>
        <w:t>确保按照本</w:t>
      </w:r>
      <w:r>
        <w:rPr>
          <w:rFonts w:ascii="New Gulim" w:eastAsia="New Gulim" w:hAnsi="New Gulim" w:cs="New Gulim" w:hint="eastAsia"/>
          <w:lang w:eastAsia="zh-CN"/>
        </w:rPr>
        <w:t>协</w:t>
      </w:r>
      <w:r>
        <w:rPr>
          <w:rFonts w:ascii="Batang" w:hAnsi="Batang" w:cs="Batang" w:hint="eastAsia"/>
          <w:lang w:eastAsia="zh-CN"/>
        </w:rPr>
        <w:t>定及其在</w:t>
      </w:r>
      <w:r>
        <w:rPr>
          <w:rFonts w:ascii="New Gulim" w:eastAsia="New Gulim" w:hAnsi="New Gulim" w:cs="New Gulim" w:hint="eastAsia"/>
          <w:lang w:eastAsia="zh-CN"/>
        </w:rPr>
        <w:t>该国氟氯烃</w:t>
      </w:r>
      <w:r>
        <w:rPr>
          <w:rFonts w:ascii="Batang" w:hAnsi="Batang" w:cs="Batang" w:hint="eastAsia"/>
          <w:lang w:eastAsia="zh-CN"/>
        </w:rPr>
        <w:t>淘汰管理</w:t>
      </w:r>
      <w:r>
        <w:rPr>
          <w:rFonts w:ascii="New Gulim" w:eastAsia="New Gulim" w:hAnsi="New Gulim" w:cs="New Gulim" w:hint="eastAsia"/>
          <w:lang w:eastAsia="zh-CN"/>
        </w:rPr>
        <w:t>计划</w:t>
      </w:r>
      <w:r>
        <w:rPr>
          <w:rFonts w:ascii="Batang" w:hAnsi="Batang" w:cs="Batang" w:hint="eastAsia"/>
          <w:lang w:eastAsia="zh-CN"/>
        </w:rPr>
        <w:t>中</w:t>
      </w:r>
      <w:r>
        <w:rPr>
          <w:rFonts w:ascii="New Gulim" w:eastAsia="New Gulim" w:hAnsi="New Gulim" w:cs="New Gulim" w:hint="eastAsia"/>
          <w:lang w:eastAsia="zh-CN"/>
        </w:rPr>
        <w:t>规</w:t>
      </w:r>
      <w:r>
        <w:rPr>
          <w:rFonts w:ascii="Batang" w:hAnsi="Batang" w:cs="Batang" w:hint="eastAsia"/>
          <w:lang w:eastAsia="zh-CN"/>
        </w:rPr>
        <w:t>定的具体</w:t>
      </w:r>
      <w:r>
        <w:rPr>
          <w:rFonts w:ascii="New Gulim" w:eastAsia="New Gulim" w:hAnsi="New Gulim" w:cs="New Gulim" w:hint="eastAsia"/>
          <w:lang w:eastAsia="zh-CN"/>
        </w:rPr>
        <w:t>内</w:t>
      </w:r>
      <w:r>
        <w:rPr>
          <w:rFonts w:ascii="Batang" w:hAnsi="Batang" w:cs="Batang" w:hint="eastAsia"/>
          <w:lang w:eastAsia="zh-CN"/>
        </w:rPr>
        <w:t>部程序和要求</w:t>
      </w:r>
      <w:r>
        <w:rPr>
          <w:rFonts w:ascii="New Gulim" w:eastAsia="New Gulim" w:hAnsi="New Gulim" w:cs="New Gulim" w:hint="eastAsia"/>
          <w:lang w:eastAsia="zh-CN"/>
        </w:rPr>
        <w:t>进</w:t>
      </w:r>
      <w:r>
        <w:rPr>
          <w:rFonts w:ascii="Batang" w:hAnsi="Batang" w:cs="Batang" w:hint="eastAsia"/>
          <w:lang w:eastAsia="zh-CN"/>
        </w:rPr>
        <w:t>行</w:t>
      </w:r>
      <w:r>
        <w:rPr>
          <w:rFonts w:ascii="New Gulim" w:eastAsia="New Gulim" w:hAnsi="New Gulim" w:cs="New Gulim" w:hint="eastAsia"/>
          <w:lang w:eastAsia="zh-CN"/>
        </w:rPr>
        <w:t>绩</w:t>
      </w:r>
      <w:r>
        <w:rPr>
          <w:rFonts w:ascii="Batang" w:hAnsi="Batang" w:cs="Batang" w:hint="eastAsia"/>
          <w:lang w:eastAsia="zh-CN"/>
        </w:rPr>
        <w:t>效和</w:t>
      </w:r>
      <w:r>
        <w:rPr>
          <w:rFonts w:ascii="New Gulim" w:eastAsia="New Gulim" w:hAnsi="New Gulim" w:cs="New Gulim" w:hint="eastAsia"/>
          <w:lang w:eastAsia="zh-CN"/>
        </w:rPr>
        <w:t>财务</w:t>
      </w:r>
      <w:r>
        <w:rPr>
          <w:rFonts w:ascii="Batang" w:hAnsi="Batang" w:cs="Batang" w:hint="eastAsia"/>
          <w:lang w:eastAsia="zh-CN"/>
        </w:rPr>
        <w:t>核</w:t>
      </w:r>
      <w:r>
        <w:rPr>
          <w:rFonts w:ascii="New Gulim" w:eastAsia="New Gulim" w:hAnsi="New Gulim" w:cs="New Gulim" w:hint="eastAsia"/>
          <w:lang w:eastAsia="zh-CN"/>
        </w:rPr>
        <w:t>查</w:t>
      </w:r>
      <w:r>
        <w:rPr>
          <w:rFonts w:ascii="Batang" w:hAnsi="Batang" w:cs="Batang" w:hint="eastAsia"/>
          <w:lang w:eastAsia="zh-CN"/>
        </w:rPr>
        <w:t>；</w:t>
      </w:r>
    </w:p>
    <w:p w:rsidR="00A8213E" w:rsidRDefault="00FD11C8">
      <w:pPr>
        <w:pStyle w:val="Heading2"/>
        <w:tabs>
          <w:tab w:val="clear" w:pos="0"/>
          <w:tab w:val="left" w:pos="-720"/>
        </w:tabs>
        <w:rPr>
          <w:lang w:eastAsia="zh-CN"/>
        </w:rPr>
      </w:pPr>
      <w:r>
        <w:rPr>
          <w:rFonts w:ascii="New Gulim" w:eastAsia="New Gulim" w:hAnsi="New Gulim" w:cs="New Gulim" w:hint="eastAsia"/>
          <w:lang w:eastAsia="zh-CN"/>
        </w:rPr>
        <w:t>协</w:t>
      </w:r>
      <w:r>
        <w:rPr>
          <w:rFonts w:ascii="Batang" w:hAnsi="Batang" w:cs="Batang" w:hint="eastAsia"/>
          <w:lang w:eastAsia="zh-CN"/>
        </w:rPr>
        <w:t>助</w:t>
      </w:r>
      <w:r>
        <w:rPr>
          <w:rFonts w:ascii="New Gulim" w:eastAsia="New Gulim" w:hAnsi="New Gulim" w:cs="New Gulim" w:hint="eastAsia"/>
          <w:lang w:eastAsia="zh-CN"/>
        </w:rPr>
        <w:t>国</w:t>
      </w:r>
      <w:r>
        <w:rPr>
          <w:rFonts w:ascii="Batang" w:hAnsi="Batang" w:cs="Batang" w:hint="eastAsia"/>
          <w:lang w:eastAsia="zh-CN"/>
        </w:rPr>
        <w:t>家按照附</w:t>
      </w:r>
      <w:r>
        <w:rPr>
          <w:rFonts w:ascii="New Gulim" w:eastAsia="New Gulim" w:hAnsi="New Gulim" w:cs="New Gulim" w:hint="eastAsia"/>
          <w:lang w:eastAsia="zh-CN"/>
        </w:rPr>
        <w:t>录</w:t>
      </w:r>
      <w:r>
        <w:rPr>
          <w:lang w:eastAsia="zh-CN"/>
        </w:rPr>
        <w:t xml:space="preserve"> 4</w:t>
      </w:r>
      <w:r>
        <w:rPr>
          <w:rFonts w:asciiTheme="minorEastAsia" w:eastAsiaTheme="minorEastAsia" w:hAnsiTheme="minorEastAsia" w:hint="eastAsia"/>
          <w:lang w:eastAsia="zh-CN"/>
        </w:rPr>
        <w:t>-</w:t>
      </w:r>
      <w:r>
        <w:rPr>
          <w:lang w:eastAsia="zh-CN"/>
        </w:rPr>
        <w:t xml:space="preserve">A </w:t>
      </w:r>
      <w:r>
        <w:rPr>
          <w:rFonts w:hint="eastAsia"/>
          <w:lang w:eastAsia="zh-CN"/>
        </w:rPr>
        <w:t>准</w:t>
      </w:r>
      <w:r>
        <w:rPr>
          <w:rFonts w:ascii="New Gulim" w:eastAsia="New Gulim" w:hAnsi="New Gulim" w:cs="New Gulim" w:hint="eastAsia"/>
          <w:lang w:eastAsia="zh-CN"/>
        </w:rPr>
        <w:t>备</w:t>
      </w:r>
      <w:r>
        <w:rPr>
          <w:rFonts w:ascii="Batang" w:hAnsi="Batang" w:cs="Batang" w:hint="eastAsia"/>
          <w:lang w:eastAsia="zh-CN"/>
        </w:rPr>
        <w:t>付款</w:t>
      </w:r>
      <w:r>
        <w:rPr>
          <w:rFonts w:ascii="New Gulim" w:eastAsia="New Gulim" w:hAnsi="New Gulim" w:cs="New Gulim" w:hint="eastAsia"/>
          <w:lang w:eastAsia="zh-CN"/>
        </w:rPr>
        <w:t>执</w:t>
      </w:r>
      <w:r>
        <w:rPr>
          <w:rFonts w:ascii="Batang" w:hAnsi="Batang" w:cs="Batang" w:hint="eastAsia"/>
          <w:lang w:eastAsia="zh-CN"/>
        </w:rPr>
        <w:t>行</w:t>
      </w:r>
      <w:r>
        <w:rPr>
          <w:rFonts w:ascii="New Gulim" w:eastAsia="New Gulim" w:hAnsi="New Gulim" w:cs="New Gulim" w:hint="eastAsia"/>
          <w:lang w:eastAsia="zh-CN"/>
        </w:rPr>
        <w:t>报</w:t>
      </w:r>
      <w:r>
        <w:rPr>
          <w:rFonts w:ascii="Batang" w:hAnsi="Batang" w:cs="Batang" w:hint="eastAsia"/>
          <w:lang w:eastAsia="zh-CN"/>
        </w:rPr>
        <w:t>告和</w:t>
      </w:r>
      <w:r>
        <w:rPr>
          <w:rFonts w:ascii="New Gulim" w:eastAsia="New Gulim" w:hAnsi="New Gulim" w:cs="New Gulim" w:hint="eastAsia"/>
          <w:lang w:eastAsia="zh-CN"/>
        </w:rPr>
        <w:t>计划</w:t>
      </w:r>
      <w:r>
        <w:rPr>
          <w:rFonts w:ascii="Batang" w:hAnsi="Batang" w:cs="Batang" w:hint="eastAsia"/>
          <w:lang w:eastAsia="zh-CN"/>
        </w:rPr>
        <w:t>；</w:t>
      </w:r>
    </w:p>
    <w:p w:rsidR="00A8213E" w:rsidRDefault="00FD11C8">
      <w:pPr>
        <w:pStyle w:val="Heading2"/>
        <w:tabs>
          <w:tab w:val="clear" w:pos="0"/>
          <w:tab w:val="left" w:pos="-720"/>
        </w:tabs>
        <w:rPr>
          <w:lang w:eastAsia="zh-CN"/>
        </w:rPr>
      </w:pPr>
      <w:r>
        <w:rPr>
          <w:rFonts w:hint="eastAsia"/>
          <w:lang w:eastAsia="zh-CN"/>
        </w:rPr>
        <w:t>向</w:t>
      </w:r>
      <w:r>
        <w:rPr>
          <w:rFonts w:ascii="New Gulim" w:eastAsia="New Gulim" w:hAnsi="New Gulim" w:cs="New Gulim" w:hint="eastAsia"/>
          <w:lang w:eastAsia="zh-CN"/>
        </w:rPr>
        <w:t>执</w:t>
      </w:r>
      <w:r>
        <w:rPr>
          <w:rFonts w:ascii="Batang" w:hAnsi="Batang" w:cs="Batang" w:hint="eastAsia"/>
          <w:lang w:eastAsia="zh-CN"/>
        </w:rPr>
        <w:t>行委</w:t>
      </w:r>
      <w:r>
        <w:rPr>
          <w:rFonts w:ascii="New Gulim" w:eastAsia="New Gulim" w:hAnsi="New Gulim" w:cs="New Gulim" w:hint="eastAsia"/>
          <w:lang w:eastAsia="zh-CN"/>
        </w:rPr>
        <w:t>员会</w:t>
      </w:r>
      <w:r>
        <w:rPr>
          <w:rFonts w:ascii="Batang" w:hAnsi="Batang" w:cs="Batang" w:hint="eastAsia"/>
          <w:lang w:eastAsia="zh-CN"/>
        </w:rPr>
        <w:t>提供</w:t>
      </w:r>
      <w:r>
        <w:rPr>
          <w:rFonts w:ascii="New Gulim" w:eastAsia="New Gulim" w:hAnsi="New Gulim" w:cs="New Gulim" w:hint="eastAsia"/>
          <w:lang w:eastAsia="zh-CN"/>
        </w:rPr>
        <w:t>独</w:t>
      </w:r>
      <w:r>
        <w:rPr>
          <w:rFonts w:ascii="Batang" w:hAnsi="Batang" w:cs="Batang" w:hint="eastAsia"/>
          <w:lang w:eastAsia="zh-CN"/>
        </w:rPr>
        <w:t>立核</w:t>
      </w:r>
      <w:r>
        <w:rPr>
          <w:rFonts w:ascii="New Gulim" w:eastAsia="New Gulim" w:hAnsi="New Gulim" w:cs="New Gulim" w:hint="eastAsia"/>
          <w:lang w:eastAsia="zh-CN"/>
        </w:rPr>
        <w:t>查</w:t>
      </w:r>
      <w:r>
        <w:rPr>
          <w:rFonts w:ascii="Batang" w:hAnsi="Batang" w:cs="Batang" w:hint="eastAsia"/>
          <w:lang w:eastAsia="zh-CN"/>
        </w:rPr>
        <w:t>，</w:t>
      </w:r>
      <w:r>
        <w:rPr>
          <w:rFonts w:ascii="New Gulim" w:eastAsia="New Gulim" w:hAnsi="New Gulim" w:cs="New Gulim" w:hint="eastAsia"/>
          <w:lang w:eastAsia="zh-CN"/>
        </w:rPr>
        <w:t>证</w:t>
      </w:r>
      <w:r>
        <w:rPr>
          <w:rFonts w:ascii="Batang" w:hAnsi="Batang" w:cs="Batang" w:hint="eastAsia"/>
          <w:lang w:eastAsia="zh-CN"/>
        </w:rPr>
        <w:t>明已</w:t>
      </w:r>
      <w:r>
        <w:rPr>
          <w:rFonts w:ascii="New Gulim" w:eastAsia="New Gulim" w:hAnsi="New Gulim" w:cs="New Gulim" w:hint="eastAsia"/>
          <w:lang w:eastAsia="zh-CN"/>
        </w:rPr>
        <w:t>实现</w:t>
      </w:r>
      <w:r>
        <w:rPr>
          <w:rFonts w:ascii="Batang" w:hAnsi="Batang" w:cs="Batang" w:hint="eastAsia"/>
          <w:lang w:eastAsia="zh-CN"/>
        </w:rPr>
        <w:t>目</w:t>
      </w:r>
      <w:r>
        <w:rPr>
          <w:rFonts w:ascii="New Gulim" w:eastAsia="New Gulim" w:hAnsi="New Gulim" w:cs="New Gulim" w:hint="eastAsia"/>
          <w:lang w:eastAsia="zh-CN"/>
        </w:rPr>
        <w:t>标</w:t>
      </w:r>
      <w:r>
        <w:rPr>
          <w:rFonts w:ascii="Batang" w:hAnsi="Batang" w:cs="Batang" w:hint="eastAsia"/>
          <w:lang w:eastAsia="zh-CN"/>
        </w:rPr>
        <w:t>，</w:t>
      </w:r>
      <w:r>
        <w:rPr>
          <w:rFonts w:ascii="New Gulim" w:eastAsia="New Gulim" w:hAnsi="New Gulim" w:cs="New Gulim" w:hint="eastAsia"/>
          <w:lang w:eastAsia="zh-CN"/>
        </w:rPr>
        <w:t>并</w:t>
      </w:r>
      <w:r>
        <w:rPr>
          <w:rFonts w:ascii="Batang" w:hAnsi="Batang" w:cs="Batang" w:hint="eastAsia"/>
          <w:lang w:eastAsia="zh-CN"/>
        </w:rPr>
        <w:t>已完成</w:t>
      </w:r>
      <w:r>
        <w:rPr>
          <w:rFonts w:ascii="New Gulim" w:eastAsia="New Gulim" w:hAnsi="New Gulim" w:cs="New Gulim" w:hint="eastAsia"/>
          <w:lang w:eastAsia="zh-CN"/>
        </w:rPr>
        <w:t>与</w:t>
      </w:r>
      <w:r>
        <w:rPr>
          <w:rFonts w:ascii="Batang" w:hAnsi="Batang" w:cs="Batang" w:hint="eastAsia"/>
          <w:lang w:eastAsia="zh-CN"/>
        </w:rPr>
        <w:t>附</w:t>
      </w:r>
      <w:r>
        <w:rPr>
          <w:rFonts w:ascii="New Gulim" w:eastAsia="New Gulim" w:hAnsi="New Gulim" w:cs="New Gulim" w:hint="eastAsia"/>
          <w:lang w:eastAsia="zh-CN"/>
        </w:rPr>
        <w:t>录</w:t>
      </w:r>
      <w:r>
        <w:rPr>
          <w:lang w:eastAsia="zh-CN"/>
        </w:rPr>
        <w:t xml:space="preserve"> 4-A </w:t>
      </w:r>
      <w:r>
        <w:rPr>
          <w:rFonts w:hint="eastAsia"/>
          <w:lang w:eastAsia="zh-CN"/>
        </w:rPr>
        <w:t>一致的付款</w:t>
      </w:r>
      <w:r>
        <w:rPr>
          <w:rFonts w:ascii="New Gulim" w:eastAsia="New Gulim" w:hAnsi="New Gulim" w:cs="New Gulim" w:hint="eastAsia"/>
          <w:lang w:eastAsia="zh-CN"/>
        </w:rPr>
        <w:t>实</w:t>
      </w:r>
      <w:r>
        <w:rPr>
          <w:rFonts w:ascii="Batang" w:hAnsi="Batang" w:cs="Batang" w:hint="eastAsia"/>
          <w:lang w:eastAsia="zh-CN"/>
        </w:rPr>
        <w:t>施</w:t>
      </w:r>
      <w:r>
        <w:rPr>
          <w:rFonts w:ascii="New Gulim" w:eastAsia="New Gulim" w:hAnsi="New Gulim" w:cs="New Gulim" w:hint="eastAsia"/>
          <w:lang w:eastAsia="zh-CN"/>
        </w:rPr>
        <w:t>计划</w:t>
      </w:r>
      <w:r>
        <w:rPr>
          <w:rFonts w:ascii="Batang" w:hAnsi="Batang" w:cs="Batang" w:hint="eastAsia"/>
          <w:lang w:eastAsia="zh-CN"/>
        </w:rPr>
        <w:t>中所示的相</w:t>
      </w:r>
      <w:r>
        <w:rPr>
          <w:rFonts w:ascii="New Gulim" w:eastAsia="New Gulim" w:hAnsi="New Gulim" w:cs="New Gulim" w:hint="eastAsia"/>
          <w:lang w:eastAsia="zh-CN"/>
        </w:rPr>
        <w:t>关</w:t>
      </w:r>
      <w:r>
        <w:rPr>
          <w:rFonts w:ascii="Batang" w:hAnsi="Batang" w:cs="Batang" w:hint="eastAsia"/>
          <w:lang w:eastAsia="zh-CN"/>
        </w:rPr>
        <w:t>付款活</w:t>
      </w:r>
      <w:r>
        <w:rPr>
          <w:rFonts w:ascii="New Gulim" w:eastAsia="New Gulim" w:hAnsi="New Gulim" w:cs="New Gulim" w:hint="eastAsia"/>
          <w:lang w:eastAsia="zh-CN"/>
        </w:rPr>
        <w:t>动</w:t>
      </w:r>
      <w:r>
        <w:rPr>
          <w:rFonts w:ascii="Batang" w:hAnsi="Batang" w:cs="Batang" w:hint="eastAsia"/>
          <w:lang w:eastAsia="zh-CN"/>
        </w:rPr>
        <w:t>；</w:t>
      </w:r>
    </w:p>
    <w:p w:rsidR="00A8213E" w:rsidRDefault="00FD11C8">
      <w:pPr>
        <w:pStyle w:val="Heading2"/>
        <w:tabs>
          <w:tab w:val="clear" w:pos="0"/>
          <w:tab w:val="left" w:pos="-720"/>
        </w:tabs>
        <w:rPr>
          <w:lang w:eastAsia="zh-CN"/>
        </w:rPr>
      </w:pPr>
      <w:r>
        <w:rPr>
          <w:rFonts w:hint="eastAsia"/>
          <w:lang w:eastAsia="zh-CN"/>
        </w:rPr>
        <w:t>确保</w:t>
      </w:r>
      <w:r>
        <w:rPr>
          <w:rFonts w:ascii="New Gulim" w:eastAsia="New Gulim" w:hAnsi="New Gulim" w:cs="New Gulim" w:hint="eastAsia"/>
          <w:lang w:eastAsia="zh-CN"/>
        </w:rPr>
        <w:t>经验</w:t>
      </w:r>
      <w:r>
        <w:rPr>
          <w:rFonts w:ascii="Batang" w:hAnsi="Batang" w:cs="Batang" w:hint="eastAsia"/>
          <w:lang w:eastAsia="zh-CN"/>
        </w:rPr>
        <w:t>和</w:t>
      </w:r>
      <w:r>
        <w:rPr>
          <w:rFonts w:ascii="New Gulim" w:eastAsia="New Gulim" w:hAnsi="New Gulim" w:cs="New Gulim" w:hint="eastAsia"/>
          <w:lang w:eastAsia="zh-CN"/>
        </w:rPr>
        <w:t>进</w:t>
      </w:r>
      <w:r>
        <w:rPr>
          <w:rFonts w:ascii="Batang" w:hAnsi="Batang" w:cs="Batang" w:hint="eastAsia"/>
          <w:lang w:eastAsia="zh-CN"/>
        </w:rPr>
        <w:t>展反映在</w:t>
      </w:r>
      <w:r>
        <w:rPr>
          <w:rFonts w:ascii="New Gulim" w:eastAsia="New Gulim" w:hAnsi="New Gulim" w:cs="New Gulim" w:hint="eastAsia"/>
          <w:lang w:eastAsia="zh-CN"/>
        </w:rPr>
        <w:t>与</w:t>
      </w:r>
      <w:r>
        <w:rPr>
          <w:rFonts w:ascii="Batang" w:hAnsi="Batang" w:cs="Batang" w:hint="eastAsia"/>
          <w:lang w:eastAsia="zh-CN"/>
        </w:rPr>
        <w:t>附</w:t>
      </w:r>
      <w:r>
        <w:rPr>
          <w:rFonts w:ascii="New Gulim" w:eastAsia="New Gulim" w:hAnsi="New Gulim" w:cs="New Gulim" w:hint="eastAsia"/>
          <w:lang w:eastAsia="zh-CN"/>
        </w:rPr>
        <w:t>录</w:t>
      </w:r>
      <w:r>
        <w:rPr>
          <w:lang w:eastAsia="zh-CN"/>
        </w:rPr>
        <w:t xml:space="preserve"> 4-A </w:t>
      </w:r>
      <w:r>
        <w:rPr>
          <w:rFonts w:hint="eastAsia"/>
          <w:lang w:eastAsia="zh-CN"/>
        </w:rPr>
        <w:t>第</w:t>
      </w:r>
      <w:r>
        <w:rPr>
          <w:lang w:eastAsia="zh-CN"/>
        </w:rPr>
        <w:t xml:space="preserve"> 1(c) </w:t>
      </w:r>
      <w:r>
        <w:rPr>
          <w:rFonts w:hint="eastAsia"/>
          <w:lang w:eastAsia="zh-CN"/>
        </w:rPr>
        <w:t>和</w:t>
      </w:r>
      <w:r>
        <w:rPr>
          <w:lang w:eastAsia="zh-CN"/>
        </w:rPr>
        <w:t xml:space="preserve"> 1(d) </w:t>
      </w:r>
      <w:r>
        <w:rPr>
          <w:rFonts w:hint="eastAsia"/>
          <w:lang w:eastAsia="zh-CN"/>
        </w:rPr>
        <w:t>分</w:t>
      </w:r>
      <w:r>
        <w:rPr>
          <w:rFonts w:asciiTheme="minorEastAsia" w:eastAsiaTheme="minorEastAsia" w:hAnsiTheme="minorEastAsia" w:hint="eastAsia"/>
          <w:lang w:eastAsia="zh-CN"/>
        </w:rPr>
        <w:t>款</w:t>
      </w:r>
      <w:r>
        <w:rPr>
          <w:rFonts w:hint="eastAsia"/>
          <w:lang w:eastAsia="zh-CN"/>
        </w:rPr>
        <w:t>一致的</w:t>
      </w:r>
      <w:r>
        <w:rPr>
          <w:rFonts w:ascii="New Gulim" w:eastAsia="New Gulim" w:hAnsi="New Gulim" w:cs="New Gulim" w:hint="eastAsia"/>
          <w:lang w:eastAsia="zh-CN"/>
        </w:rPr>
        <w:t>总</w:t>
      </w:r>
      <w:r>
        <w:rPr>
          <w:rFonts w:ascii="Batang" w:hAnsi="Batang" w:cs="Batang" w:hint="eastAsia"/>
          <w:lang w:eastAsia="zh-CN"/>
        </w:rPr>
        <w:t>体</w:t>
      </w:r>
      <w:r>
        <w:rPr>
          <w:rFonts w:ascii="New Gulim" w:eastAsia="New Gulim" w:hAnsi="New Gulim" w:cs="New Gulim" w:hint="eastAsia"/>
          <w:lang w:eastAsia="zh-CN"/>
        </w:rPr>
        <w:t>计划</w:t>
      </w:r>
      <w:r>
        <w:rPr>
          <w:rFonts w:ascii="Batang" w:hAnsi="Batang" w:cs="Batang" w:hint="eastAsia"/>
          <w:lang w:eastAsia="zh-CN"/>
        </w:rPr>
        <w:t>更新和未</w:t>
      </w:r>
      <w:r>
        <w:rPr>
          <w:rFonts w:ascii="New Gulim" w:eastAsia="New Gulim" w:hAnsi="New Gulim" w:cs="New Gulim" w:hint="eastAsia"/>
          <w:lang w:eastAsia="zh-CN"/>
        </w:rPr>
        <w:t>来</w:t>
      </w:r>
      <w:r>
        <w:rPr>
          <w:rFonts w:ascii="Batang" w:hAnsi="Batang" w:cs="Batang" w:hint="eastAsia"/>
          <w:lang w:eastAsia="zh-CN"/>
        </w:rPr>
        <w:t>付款</w:t>
      </w:r>
      <w:r>
        <w:rPr>
          <w:rFonts w:ascii="New Gulim" w:eastAsia="New Gulim" w:hAnsi="New Gulim" w:cs="New Gulim" w:hint="eastAsia"/>
          <w:lang w:eastAsia="zh-CN"/>
        </w:rPr>
        <w:t>执</w:t>
      </w:r>
      <w:r>
        <w:rPr>
          <w:rFonts w:ascii="Batang" w:hAnsi="Batang" w:cs="Batang" w:hint="eastAsia"/>
          <w:lang w:eastAsia="zh-CN"/>
        </w:rPr>
        <w:t>行</w:t>
      </w:r>
      <w:r>
        <w:rPr>
          <w:rFonts w:ascii="New Gulim" w:eastAsia="New Gulim" w:hAnsi="New Gulim" w:cs="New Gulim" w:hint="eastAsia"/>
          <w:lang w:eastAsia="zh-CN"/>
        </w:rPr>
        <w:t>计划</w:t>
      </w:r>
      <w:r>
        <w:rPr>
          <w:rFonts w:ascii="Batang" w:hAnsi="Batang" w:cs="Batang" w:hint="eastAsia"/>
          <w:lang w:eastAsia="zh-CN"/>
        </w:rPr>
        <w:t>中；</w:t>
      </w:r>
    </w:p>
    <w:p w:rsidR="00A8213E" w:rsidRDefault="00FD11C8">
      <w:pPr>
        <w:pStyle w:val="Heading2"/>
        <w:tabs>
          <w:tab w:val="clear" w:pos="0"/>
          <w:tab w:val="left" w:pos="-720"/>
        </w:tabs>
        <w:rPr>
          <w:rFonts w:eastAsiaTheme="minorEastAsia"/>
          <w:lang w:eastAsia="zh-CN"/>
        </w:rPr>
      </w:pPr>
      <w:r>
        <w:rPr>
          <w:rFonts w:ascii="New Gulim" w:eastAsia="New Gulim" w:hAnsi="New Gulim" w:cs="New Gulim" w:hint="eastAsia"/>
          <w:lang w:val="en-US" w:eastAsia="zh-CN"/>
        </w:rPr>
        <w:t>履行</w:t>
      </w:r>
      <w:r>
        <w:rPr>
          <w:rFonts w:ascii="Batang" w:hAnsi="Batang" w:cs="Batang" w:hint="eastAsia"/>
          <w:lang w:eastAsia="zh-CN"/>
        </w:rPr>
        <w:t>附件</w:t>
      </w:r>
      <w:r>
        <w:rPr>
          <w:lang w:eastAsia="zh-CN"/>
        </w:rPr>
        <w:t xml:space="preserve"> 4-A </w:t>
      </w:r>
      <w:r>
        <w:rPr>
          <w:rFonts w:hint="eastAsia"/>
          <w:lang w:eastAsia="zh-CN"/>
        </w:rPr>
        <w:t>中</w:t>
      </w:r>
      <w:r>
        <w:rPr>
          <w:rFonts w:ascii="New Gulim" w:eastAsia="New Gulim" w:hAnsi="New Gulim" w:cs="New Gulim" w:hint="eastAsia"/>
          <w:lang w:eastAsia="zh-CN"/>
        </w:rPr>
        <w:t>规</w:t>
      </w:r>
      <w:r>
        <w:rPr>
          <w:rFonts w:ascii="Batang" w:hAnsi="Batang" w:cs="Batang" w:hint="eastAsia"/>
          <w:lang w:eastAsia="zh-CN"/>
        </w:rPr>
        <w:t>定的提交</w:t>
      </w:r>
      <w:r>
        <w:rPr>
          <w:rFonts w:ascii="New Gulim" w:eastAsia="New Gulim" w:hAnsi="New Gulim" w:cs="New Gulim" w:hint="eastAsia"/>
          <w:lang w:eastAsia="zh-CN"/>
        </w:rPr>
        <w:t>执</w:t>
      </w:r>
      <w:r>
        <w:rPr>
          <w:rFonts w:ascii="Batang" w:hAnsi="Batang" w:cs="Batang" w:hint="eastAsia"/>
          <w:lang w:eastAsia="zh-CN"/>
        </w:rPr>
        <w:t>行委</w:t>
      </w:r>
      <w:r>
        <w:rPr>
          <w:rFonts w:ascii="New Gulim" w:eastAsia="New Gulim" w:hAnsi="New Gulim" w:cs="New Gulim" w:hint="eastAsia"/>
          <w:lang w:eastAsia="zh-CN"/>
        </w:rPr>
        <w:t>员会</w:t>
      </w:r>
      <w:r>
        <w:rPr>
          <w:rFonts w:ascii="Batang" w:hAnsi="Batang" w:cs="Batang" w:hint="eastAsia"/>
          <w:lang w:eastAsia="zh-CN"/>
        </w:rPr>
        <w:t>的付款</w:t>
      </w:r>
      <w:r>
        <w:rPr>
          <w:rFonts w:ascii="New Gulim" w:eastAsia="New Gulim" w:hAnsi="New Gulim" w:cs="New Gulim" w:hint="eastAsia"/>
          <w:lang w:eastAsia="zh-CN"/>
        </w:rPr>
        <w:t>执</w:t>
      </w:r>
      <w:r>
        <w:rPr>
          <w:rFonts w:ascii="Batang" w:hAnsi="Batang" w:cs="Batang" w:hint="eastAsia"/>
          <w:lang w:eastAsia="zh-CN"/>
        </w:rPr>
        <w:t>行</w:t>
      </w:r>
      <w:r>
        <w:rPr>
          <w:rFonts w:ascii="New Gulim" w:eastAsia="New Gulim" w:hAnsi="New Gulim" w:cs="New Gulim" w:hint="eastAsia"/>
          <w:lang w:eastAsia="zh-CN"/>
        </w:rPr>
        <w:t>报</w:t>
      </w:r>
      <w:r>
        <w:rPr>
          <w:rFonts w:ascii="Batang" w:hAnsi="Batang" w:cs="Batang" w:hint="eastAsia"/>
          <w:lang w:eastAsia="zh-CN"/>
        </w:rPr>
        <w:t>告和</w:t>
      </w:r>
      <w:r>
        <w:rPr>
          <w:rFonts w:ascii="New Gulim" w:eastAsia="New Gulim" w:hAnsi="New Gulim" w:cs="New Gulim" w:hint="eastAsia"/>
          <w:lang w:eastAsia="zh-CN"/>
        </w:rPr>
        <w:t>计划</w:t>
      </w:r>
      <w:r>
        <w:rPr>
          <w:rFonts w:ascii="Batang" w:hAnsi="Batang" w:cs="Batang" w:hint="eastAsia"/>
          <w:lang w:eastAsia="zh-CN"/>
        </w:rPr>
        <w:t>以及</w:t>
      </w:r>
      <w:r>
        <w:rPr>
          <w:rFonts w:ascii="New Gulim" w:eastAsia="New Gulim" w:hAnsi="New Gulim" w:cs="New Gulim" w:hint="eastAsia"/>
          <w:lang w:eastAsia="zh-CN"/>
        </w:rPr>
        <w:t>总</w:t>
      </w:r>
      <w:r>
        <w:rPr>
          <w:rFonts w:ascii="Batang" w:hAnsi="Batang" w:cs="Batang" w:hint="eastAsia"/>
          <w:lang w:eastAsia="zh-CN"/>
        </w:rPr>
        <w:t>体</w:t>
      </w:r>
      <w:r>
        <w:rPr>
          <w:rFonts w:ascii="New Gulim" w:eastAsia="New Gulim" w:hAnsi="New Gulim" w:cs="New Gulim" w:hint="eastAsia"/>
          <w:lang w:eastAsia="zh-CN"/>
        </w:rPr>
        <w:t>计划</w:t>
      </w:r>
      <w:r>
        <w:rPr>
          <w:rFonts w:ascii="Batang" w:hAnsi="Batang" w:cs="Batang" w:hint="eastAsia"/>
          <w:lang w:eastAsia="zh-CN"/>
        </w:rPr>
        <w:t>的</w:t>
      </w:r>
      <w:r>
        <w:rPr>
          <w:rFonts w:ascii="New Gulim" w:eastAsia="New Gulim" w:hAnsi="New Gulim" w:cs="New Gulim" w:hint="eastAsia"/>
          <w:lang w:eastAsia="zh-CN"/>
        </w:rPr>
        <w:t>报</w:t>
      </w:r>
      <w:r>
        <w:rPr>
          <w:rFonts w:ascii="Batang" w:hAnsi="Batang" w:cs="Batang" w:hint="eastAsia"/>
          <w:lang w:eastAsia="zh-CN"/>
        </w:rPr>
        <w:t>告要求，</w:t>
      </w:r>
      <w:r>
        <w:rPr>
          <w:rFonts w:ascii="New Gulim" w:eastAsia="New Gulim" w:hAnsi="New Gulim" w:cs="New Gulim" w:hint="eastAsia"/>
          <w:lang w:eastAsia="zh-CN"/>
        </w:rPr>
        <w:t>并应</w:t>
      </w:r>
      <w:r>
        <w:rPr>
          <w:rFonts w:ascii="Batang" w:hAnsi="Batang" w:cs="Batang" w:hint="eastAsia"/>
          <w:lang w:eastAsia="zh-CN"/>
        </w:rPr>
        <w:t>包括合作</w:t>
      </w:r>
      <w:r>
        <w:rPr>
          <w:rFonts w:ascii="New Gulim" w:eastAsia="New Gulim" w:hAnsi="New Gulim" w:cs="New Gulim" w:hint="eastAsia"/>
          <w:lang w:eastAsia="zh-CN"/>
        </w:rPr>
        <w:t>执</w:t>
      </w:r>
      <w:r>
        <w:rPr>
          <w:rFonts w:ascii="Batang" w:hAnsi="Batang" w:cs="Batang" w:hint="eastAsia"/>
          <w:lang w:eastAsia="zh-CN"/>
        </w:rPr>
        <w:t>行机</w:t>
      </w:r>
      <w:r>
        <w:rPr>
          <w:rFonts w:ascii="New Gulim" w:eastAsia="New Gulim" w:hAnsi="New Gulim" w:cs="New Gulim" w:hint="eastAsia"/>
          <w:lang w:eastAsia="zh-CN"/>
        </w:rPr>
        <w:t>构实</w:t>
      </w:r>
      <w:r>
        <w:rPr>
          <w:rFonts w:ascii="Batang" w:hAnsi="Batang" w:cs="Batang" w:hint="eastAsia"/>
          <w:lang w:eastAsia="zh-CN"/>
        </w:rPr>
        <w:t>施的活</w:t>
      </w:r>
      <w:r>
        <w:rPr>
          <w:rFonts w:ascii="New Gulim" w:eastAsia="New Gulim" w:hAnsi="New Gulim" w:cs="New Gulim" w:hint="eastAsia"/>
          <w:lang w:eastAsia="zh-CN"/>
        </w:rPr>
        <w:t>动</w:t>
      </w:r>
      <w:r>
        <w:rPr>
          <w:rFonts w:ascii="Batang" w:hAnsi="Batang" w:cs="Batang" w:hint="eastAsia"/>
          <w:lang w:eastAsia="zh-CN"/>
        </w:rPr>
        <w:t>；</w:t>
      </w:r>
    </w:p>
    <w:p w:rsidR="00A8213E" w:rsidRDefault="00FD11C8">
      <w:pPr>
        <w:pStyle w:val="Heading2"/>
        <w:tabs>
          <w:tab w:val="clear" w:pos="0"/>
          <w:tab w:val="left" w:pos="-720"/>
        </w:tabs>
        <w:rPr>
          <w:lang w:eastAsia="zh-CN"/>
        </w:rPr>
      </w:pPr>
      <w:r>
        <w:rPr>
          <w:rFonts w:hint="eastAsia"/>
          <w:lang w:eastAsia="zh-CN"/>
        </w:rPr>
        <w:t>如果最后一次供</w:t>
      </w:r>
      <w:r>
        <w:rPr>
          <w:rFonts w:ascii="New Gulim" w:eastAsia="New Gulim" w:hAnsi="New Gulim" w:cs="New Gulim" w:hint="eastAsia"/>
          <w:lang w:eastAsia="zh-CN"/>
        </w:rPr>
        <w:t>资</w:t>
      </w:r>
      <w:r>
        <w:rPr>
          <w:rFonts w:ascii="Batang" w:hAnsi="Batang" w:cs="Batang" w:hint="eastAsia"/>
          <w:lang w:eastAsia="zh-CN"/>
        </w:rPr>
        <w:t>申</w:t>
      </w:r>
      <w:r>
        <w:rPr>
          <w:rFonts w:ascii="New Gulim" w:eastAsia="New Gulim" w:hAnsi="New Gulim" w:cs="New Gulim" w:hint="eastAsia"/>
          <w:lang w:eastAsia="zh-CN"/>
        </w:rPr>
        <w:t>请</w:t>
      </w:r>
      <w:r>
        <w:rPr>
          <w:rFonts w:ascii="Batang" w:hAnsi="Batang" w:cs="Batang" w:hint="eastAsia"/>
          <w:lang w:eastAsia="zh-CN"/>
        </w:rPr>
        <w:t>是在消</w:t>
      </w:r>
      <w:r>
        <w:rPr>
          <w:rFonts w:ascii="New Gulim" w:eastAsia="New Gulim" w:hAnsi="New Gulim" w:cs="New Gulim" w:hint="eastAsia"/>
          <w:lang w:eastAsia="zh-CN"/>
        </w:rPr>
        <w:t>费</w:t>
      </w:r>
      <w:r>
        <w:rPr>
          <w:rFonts w:ascii="Batang" w:hAnsi="Batang" w:cs="Batang" w:hint="eastAsia"/>
          <w:lang w:eastAsia="zh-CN"/>
        </w:rPr>
        <w:t>目</w:t>
      </w:r>
      <w:r>
        <w:rPr>
          <w:rFonts w:ascii="New Gulim" w:eastAsia="New Gulim" w:hAnsi="New Gulim" w:cs="New Gulim" w:hint="eastAsia"/>
          <w:lang w:eastAsia="zh-CN"/>
        </w:rPr>
        <w:t>标</w:t>
      </w:r>
      <w:r>
        <w:rPr>
          <w:rFonts w:ascii="Batang" w:hAnsi="Batang" w:cs="Batang" w:hint="eastAsia"/>
          <w:lang w:eastAsia="zh-CN"/>
        </w:rPr>
        <w:t>确定的最后一年之前一年或多年前提出的，</w:t>
      </w:r>
      <w:r>
        <w:rPr>
          <w:rFonts w:ascii="New Gulim" w:eastAsia="New Gulim" w:hAnsi="New Gulim" w:cs="New Gulim" w:hint="eastAsia"/>
          <w:lang w:eastAsia="zh-CN"/>
        </w:rPr>
        <w:t>则应</w:t>
      </w:r>
      <w:r>
        <w:rPr>
          <w:rFonts w:hint="eastAsia"/>
          <w:lang w:eastAsia="zh-CN"/>
        </w:rPr>
        <w:t>提交</w:t>
      </w:r>
      <w:r>
        <w:rPr>
          <w:rFonts w:ascii="Batang" w:hAnsi="Batang" w:cs="Batang" w:hint="eastAsia"/>
          <w:lang w:eastAsia="zh-CN"/>
        </w:rPr>
        <w:t>年度供</w:t>
      </w:r>
      <w:r>
        <w:rPr>
          <w:rFonts w:ascii="New Gulim" w:eastAsia="New Gulim" w:hAnsi="New Gulim" w:cs="New Gulim" w:hint="eastAsia"/>
          <w:lang w:eastAsia="zh-CN"/>
        </w:rPr>
        <w:t>资执</w:t>
      </w:r>
      <w:r>
        <w:rPr>
          <w:rFonts w:ascii="Batang" w:hAnsi="Batang" w:cs="Batang" w:hint="eastAsia"/>
          <w:lang w:eastAsia="zh-CN"/>
        </w:rPr>
        <w:t>行</w:t>
      </w:r>
      <w:r>
        <w:rPr>
          <w:rFonts w:ascii="New Gulim" w:eastAsia="New Gulim" w:hAnsi="New Gulim" w:cs="New Gulim" w:hint="eastAsia"/>
          <w:lang w:eastAsia="zh-CN"/>
        </w:rPr>
        <w:t>报</w:t>
      </w:r>
      <w:r>
        <w:rPr>
          <w:rFonts w:ascii="Batang" w:hAnsi="Batang" w:cs="Batang" w:hint="eastAsia"/>
          <w:lang w:eastAsia="zh-CN"/>
        </w:rPr>
        <w:t>告和</w:t>
      </w:r>
      <w:r>
        <w:rPr>
          <w:rFonts w:ascii="New Gulim" w:eastAsia="New Gulim" w:hAnsi="New Gulim" w:cs="New Gulim" w:hint="eastAsia"/>
          <w:lang w:eastAsia="zh-CN"/>
        </w:rPr>
        <w:t>计划现阶</w:t>
      </w:r>
      <w:r>
        <w:rPr>
          <w:rFonts w:ascii="Batang" w:hAnsi="Batang" w:cs="Batang" w:hint="eastAsia"/>
          <w:lang w:eastAsia="zh-CN"/>
        </w:rPr>
        <w:t>段的核</w:t>
      </w:r>
      <w:r>
        <w:rPr>
          <w:rFonts w:ascii="New Gulim" w:eastAsia="New Gulim" w:hAnsi="New Gulim" w:cs="New Gulim" w:hint="eastAsia"/>
          <w:lang w:eastAsia="zh-CN"/>
        </w:rPr>
        <w:t>查报</w:t>
      </w:r>
      <w:r>
        <w:rPr>
          <w:rFonts w:ascii="Batang" w:hAnsi="Batang" w:cs="Batang" w:hint="eastAsia"/>
          <w:lang w:eastAsia="zh-CN"/>
        </w:rPr>
        <w:t>告（如适用）</w:t>
      </w:r>
      <w:r>
        <w:rPr>
          <w:rFonts w:hint="eastAsia"/>
          <w:lang w:eastAsia="zh-CN"/>
        </w:rPr>
        <w:t>，直到所有</w:t>
      </w:r>
      <w:r>
        <w:rPr>
          <w:rFonts w:ascii="New Gulim" w:eastAsia="New Gulim" w:hAnsi="New Gulim" w:cs="New Gulim" w:hint="eastAsia"/>
          <w:lang w:eastAsia="zh-CN"/>
        </w:rPr>
        <w:t>预计</w:t>
      </w:r>
      <w:r>
        <w:rPr>
          <w:rFonts w:ascii="Batang" w:hAnsi="Batang" w:cs="Batang" w:hint="eastAsia"/>
          <w:lang w:eastAsia="zh-CN"/>
        </w:rPr>
        <w:t>的活</w:t>
      </w:r>
      <w:r>
        <w:rPr>
          <w:rFonts w:ascii="New Gulim" w:eastAsia="New Gulim" w:hAnsi="New Gulim" w:cs="New Gulim" w:hint="eastAsia"/>
          <w:lang w:eastAsia="zh-CN"/>
        </w:rPr>
        <w:t>动</w:t>
      </w:r>
      <w:r>
        <w:rPr>
          <w:rFonts w:ascii="Batang" w:hAnsi="Batang" w:cs="Batang" w:hint="eastAsia"/>
          <w:lang w:eastAsia="zh-CN"/>
        </w:rPr>
        <w:t>完成，</w:t>
      </w:r>
      <w:r>
        <w:rPr>
          <w:rFonts w:ascii="New Gulim" w:eastAsia="New Gulim" w:hAnsi="New Gulim" w:cs="New Gulim" w:hint="eastAsia"/>
          <w:lang w:eastAsia="zh-CN"/>
        </w:rPr>
        <w:t>并达</w:t>
      </w:r>
      <w:r>
        <w:rPr>
          <w:rFonts w:ascii="Batang" w:hAnsi="Batang" w:cs="Batang" w:hint="eastAsia"/>
          <w:lang w:eastAsia="zh-CN"/>
        </w:rPr>
        <w:t>到</w:t>
      </w:r>
      <w:r>
        <w:rPr>
          <w:rFonts w:ascii="New Gulim" w:eastAsia="New Gulim" w:hAnsi="New Gulim" w:cs="New Gulim" w:hint="eastAsia"/>
          <w:lang w:eastAsia="zh-CN"/>
        </w:rPr>
        <w:t>氟氯烃</w:t>
      </w:r>
      <w:r>
        <w:rPr>
          <w:rFonts w:ascii="Batang" w:hAnsi="Batang" w:cs="Batang" w:hint="eastAsia"/>
          <w:lang w:eastAsia="zh-CN"/>
        </w:rPr>
        <w:t>消</w:t>
      </w:r>
      <w:r>
        <w:rPr>
          <w:rFonts w:ascii="New Gulim" w:eastAsia="New Gulim" w:hAnsi="New Gulim" w:cs="New Gulim" w:hint="eastAsia"/>
          <w:lang w:eastAsia="zh-CN"/>
        </w:rPr>
        <w:t>费</w:t>
      </w:r>
      <w:r>
        <w:rPr>
          <w:rFonts w:ascii="Batang" w:hAnsi="Batang" w:cs="Batang" w:hint="eastAsia"/>
          <w:lang w:eastAsia="zh-CN"/>
        </w:rPr>
        <w:t>目</w:t>
      </w:r>
      <w:r>
        <w:rPr>
          <w:rFonts w:ascii="New Gulim" w:eastAsia="New Gulim" w:hAnsi="New Gulim" w:cs="New Gulim" w:hint="eastAsia"/>
          <w:lang w:eastAsia="zh-CN"/>
        </w:rPr>
        <w:t>标</w:t>
      </w:r>
      <w:r>
        <w:rPr>
          <w:rFonts w:ascii="Batang" w:hAnsi="Batang" w:cs="Batang" w:hint="eastAsia"/>
          <w:lang w:eastAsia="zh-CN"/>
        </w:rPr>
        <w:t>；</w:t>
      </w:r>
    </w:p>
    <w:p w:rsidR="00A8213E" w:rsidRDefault="00FD11C8">
      <w:pPr>
        <w:pStyle w:val="Heading2"/>
        <w:tabs>
          <w:tab w:val="clear" w:pos="0"/>
          <w:tab w:val="left" w:pos="-720"/>
        </w:tabs>
        <w:rPr>
          <w:lang w:eastAsia="zh-CN"/>
        </w:rPr>
      </w:pPr>
      <w:r>
        <w:rPr>
          <w:rFonts w:hint="eastAsia"/>
          <w:lang w:eastAsia="zh-CN"/>
        </w:rPr>
        <w:t>确保适</w:t>
      </w:r>
      <w:r>
        <w:rPr>
          <w:rFonts w:ascii="New Gulim" w:eastAsia="New Gulim" w:hAnsi="New Gulim" w:cs="New Gulim" w:hint="eastAsia"/>
          <w:lang w:eastAsia="zh-CN"/>
        </w:rPr>
        <w:t>当</w:t>
      </w:r>
      <w:r>
        <w:rPr>
          <w:rFonts w:ascii="Batang" w:hAnsi="Batang" w:cs="Batang" w:hint="eastAsia"/>
          <w:lang w:eastAsia="zh-CN"/>
        </w:rPr>
        <w:t>的</w:t>
      </w:r>
      <w:r>
        <w:rPr>
          <w:rFonts w:ascii="New Gulim" w:eastAsia="New Gulim" w:hAnsi="New Gulim" w:cs="New Gulim" w:hint="eastAsia"/>
          <w:lang w:eastAsia="zh-CN"/>
        </w:rPr>
        <w:t>独</w:t>
      </w:r>
      <w:r>
        <w:rPr>
          <w:rFonts w:ascii="Batang" w:hAnsi="Batang" w:cs="Batang" w:hint="eastAsia"/>
          <w:lang w:eastAsia="zh-CN"/>
        </w:rPr>
        <w:t>立技</w:t>
      </w:r>
      <w:r>
        <w:rPr>
          <w:rFonts w:ascii="New Gulim" w:eastAsia="New Gulim" w:hAnsi="New Gulim" w:cs="New Gulim" w:hint="eastAsia"/>
          <w:lang w:eastAsia="zh-CN"/>
        </w:rPr>
        <w:t>术专</w:t>
      </w:r>
      <w:r>
        <w:rPr>
          <w:rFonts w:ascii="Batang" w:hAnsi="Batang" w:cs="Batang" w:hint="eastAsia"/>
          <w:lang w:eastAsia="zh-CN"/>
        </w:rPr>
        <w:t>家</w:t>
      </w:r>
      <w:r>
        <w:rPr>
          <w:rFonts w:ascii="New Gulim" w:eastAsia="New Gulim" w:hAnsi="New Gulim" w:cs="New Gulim" w:hint="eastAsia"/>
          <w:lang w:eastAsia="zh-CN"/>
        </w:rPr>
        <w:t>进</w:t>
      </w:r>
      <w:r>
        <w:rPr>
          <w:rFonts w:ascii="Batang" w:hAnsi="Batang" w:cs="Batang" w:hint="eastAsia"/>
          <w:lang w:eastAsia="zh-CN"/>
        </w:rPr>
        <w:t>行技</w:t>
      </w:r>
      <w:r>
        <w:rPr>
          <w:rFonts w:ascii="New Gulim" w:eastAsia="New Gulim" w:hAnsi="New Gulim" w:cs="New Gulim" w:hint="eastAsia"/>
          <w:lang w:eastAsia="zh-CN"/>
        </w:rPr>
        <w:t>术审查</w:t>
      </w:r>
      <w:r>
        <w:rPr>
          <w:lang w:eastAsia="zh-CN"/>
        </w:rPr>
        <w:t>;</w:t>
      </w:r>
    </w:p>
    <w:p w:rsidR="00A8213E" w:rsidRDefault="00FD11C8">
      <w:pPr>
        <w:pStyle w:val="Heading2"/>
        <w:tabs>
          <w:tab w:val="clear" w:pos="0"/>
          <w:tab w:val="left" w:pos="-720"/>
        </w:tabs>
      </w:pPr>
      <w:r>
        <w:rPr>
          <w:rFonts w:ascii="New Gulim" w:eastAsia="New Gulim" w:hAnsi="New Gulim" w:cs="New Gulim" w:hint="eastAsia"/>
        </w:rPr>
        <w:lastRenderedPageBreak/>
        <w:t>执</w:t>
      </w:r>
      <w:r>
        <w:rPr>
          <w:rFonts w:ascii="Batang" w:hAnsi="Batang" w:cs="Batang" w:hint="eastAsia"/>
        </w:rPr>
        <w:t>行</w:t>
      </w:r>
      <w:r>
        <w:rPr>
          <w:rFonts w:ascii="Batang" w:hAnsi="Batang" w:cs="Batang" w:hint="eastAsia"/>
          <w:lang w:val="en-US" w:eastAsia="zh-CN"/>
        </w:rPr>
        <w:t>所需</w:t>
      </w:r>
      <w:r>
        <w:rPr>
          <w:rFonts w:ascii="Batang" w:hAnsi="Batang" w:cs="Batang" w:hint="eastAsia"/>
        </w:rPr>
        <w:t>的</w:t>
      </w:r>
      <w:r>
        <w:rPr>
          <w:rFonts w:ascii="New Gulim" w:eastAsia="New Gulim" w:hAnsi="New Gulim" w:cs="New Gulim" w:hint="eastAsia"/>
        </w:rPr>
        <w:t>监</w:t>
      </w:r>
      <w:r>
        <w:rPr>
          <w:rFonts w:ascii="Batang" w:hAnsi="Batang" w:cs="Batang" w:hint="eastAsia"/>
        </w:rPr>
        <w:t>督任</w:t>
      </w:r>
      <w:r>
        <w:rPr>
          <w:rFonts w:ascii="New Gulim" w:eastAsia="New Gulim" w:hAnsi="New Gulim" w:cs="New Gulim" w:hint="eastAsia"/>
        </w:rPr>
        <w:t>务</w:t>
      </w:r>
      <w:r>
        <w:t>;</w:t>
      </w:r>
    </w:p>
    <w:p w:rsidR="00A8213E" w:rsidRDefault="00FD11C8">
      <w:pPr>
        <w:pStyle w:val="Heading2"/>
        <w:tabs>
          <w:tab w:val="clear" w:pos="0"/>
          <w:tab w:val="left" w:pos="-720"/>
        </w:tabs>
        <w:rPr>
          <w:lang w:eastAsia="zh-CN"/>
        </w:rPr>
      </w:pPr>
      <w:r>
        <w:rPr>
          <w:rFonts w:hint="eastAsia"/>
          <w:lang w:eastAsia="zh-CN"/>
        </w:rPr>
        <w:t>确保存在一</w:t>
      </w:r>
      <w:r>
        <w:rPr>
          <w:rFonts w:ascii="New Gulim" w:eastAsia="New Gulim" w:hAnsi="New Gulim" w:cs="New Gulim" w:hint="eastAsia"/>
          <w:lang w:eastAsia="zh-CN"/>
        </w:rPr>
        <w:t>个运</w:t>
      </w:r>
      <w:r>
        <w:rPr>
          <w:rFonts w:ascii="Batang" w:hAnsi="Batang" w:cs="Batang" w:hint="eastAsia"/>
          <w:lang w:eastAsia="zh-CN"/>
        </w:rPr>
        <w:t>行机制，以便有效、透明地</w:t>
      </w:r>
      <w:r>
        <w:rPr>
          <w:rFonts w:ascii="New Gulim" w:eastAsia="New Gulim" w:hAnsi="New Gulim" w:cs="New Gulim" w:hint="eastAsia"/>
          <w:lang w:eastAsia="zh-CN"/>
        </w:rPr>
        <w:t>实</w:t>
      </w:r>
      <w:r>
        <w:rPr>
          <w:rFonts w:ascii="Batang" w:hAnsi="Batang" w:cs="Batang" w:hint="eastAsia"/>
          <w:lang w:eastAsia="zh-CN"/>
        </w:rPr>
        <w:t>施</w:t>
      </w:r>
      <w:r>
        <w:rPr>
          <w:rFonts w:ascii="New Gulim" w:eastAsia="New Gulim" w:hAnsi="New Gulim" w:cs="New Gulim" w:hint="eastAsia"/>
          <w:lang w:val="en-US" w:eastAsia="zh-CN"/>
        </w:rPr>
        <w:t>付款</w:t>
      </w:r>
      <w:r>
        <w:rPr>
          <w:rFonts w:ascii="New Gulim" w:eastAsia="New Gulim" w:hAnsi="New Gulim" w:cs="New Gulim" w:hint="eastAsia"/>
          <w:lang w:eastAsia="zh-CN"/>
        </w:rPr>
        <w:t>实</w:t>
      </w:r>
      <w:r>
        <w:rPr>
          <w:rFonts w:ascii="Batang" w:hAnsi="Batang" w:cs="Batang" w:hint="eastAsia"/>
          <w:lang w:eastAsia="zh-CN"/>
        </w:rPr>
        <w:t>施</w:t>
      </w:r>
      <w:r>
        <w:rPr>
          <w:rFonts w:ascii="New Gulim" w:eastAsia="New Gulim" w:hAnsi="New Gulim" w:cs="New Gulim" w:hint="eastAsia"/>
          <w:lang w:eastAsia="zh-CN"/>
        </w:rPr>
        <w:t>计划</w:t>
      </w:r>
      <w:r>
        <w:rPr>
          <w:rFonts w:ascii="Batang" w:hAnsi="Batang" w:cs="Batang" w:hint="eastAsia"/>
          <w:lang w:eastAsia="zh-CN"/>
        </w:rPr>
        <w:t>和准确的</w:t>
      </w:r>
      <w:r>
        <w:rPr>
          <w:rFonts w:ascii="New Gulim" w:eastAsia="New Gulim" w:hAnsi="New Gulim" w:cs="New Gulim" w:hint="eastAsia"/>
          <w:lang w:eastAsia="zh-CN"/>
        </w:rPr>
        <w:t>数</w:t>
      </w:r>
      <w:r>
        <w:rPr>
          <w:rFonts w:ascii="Batang" w:hAnsi="Batang" w:cs="Batang" w:hint="eastAsia"/>
          <w:lang w:eastAsia="zh-CN"/>
        </w:rPr>
        <w:t>据</w:t>
      </w:r>
      <w:r>
        <w:rPr>
          <w:rFonts w:ascii="New Gulim" w:eastAsia="New Gulim" w:hAnsi="New Gulim" w:cs="New Gulim" w:hint="eastAsia"/>
          <w:lang w:eastAsia="zh-CN"/>
        </w:rPr>
        <w:t>报</w:t>
      </w:r>
      <w:r>
        <w:rPr>
          <w:rFonts w:ascii="Batang" w:hAnsi="Batang" w:cs="Batang" w:hint="eastAsia"/>
          <w:lang w:eastAsia="zh-CN"/>
        </w:rPr>
        <w:t>告</w:t>
      </w:r>
      <w:r>
        <w:rPr>
          <w:lang w:eastAsia="zh-CN"/>
        </w:rPr>
        <w:t>;</w:t>
      </w:r>
    </w:p>
    <w:p w:rsidR="00A8213E" w:rsidRDefault="00FD11C8">
      <w:pPr>
        <w:pStyle w:val="Heading2"/>
        <w:widowControl/>
        <w:tabs>
          <w:tab w:val="clear" w:pos="0"/>
          <w:tab w:val="left" w:pos="-720"/>
        </w:tabs>
        <w:rPr>
          <w:lang w:eastAsia="zh-CN"/>
        </w:rPr>
      </w:pPr>
      <w:r>
        <w:rPr>
          <w:rFonts w:ascii="New Gulim" w:eastAsia="New Gulim" w:hAnsi="New Gulim" w:cs="New Gulim" w:hint="eastAsia"/>
          <w:lang w:eastAsia="zh-CN"/>
        </w:rPr>
        <w:t>协调</w:t>
      </w:r>
      <w:r>
        <w:rPr>
          <w:rFonts w:ascii="Batang" w:hAnsi="Batang" w:cs="Batang" w:hint="eastAsia"/>
          <w:lang w:eastAsia="zh-CN"/>
        </w:rPr>
        <w:t>合作</w:t>
      </w:r>
      <w:r>
        <w:rPr>
          <w:rFonts w:ascii="New Gulim" w:eastAsia="New Gulim" w:hAnsi="New Gulim" w:cs="New Gulim" w:hint="eastAsia"/>
          <w:lang w:eastAsia="zh-CN"/>
        </w:rPr>
        <w:t>执</w:t>
      </w:r>
      <w:r>
        <w:rPr>
          <w:rFonts w:ascii="Batang" w:hAnsi="Batang" w:cs="Batang" w:hint="eastAsia"/>
          <w:lang w:eastAsia="zh-CN"/>
        </w:rPr>
        <w:t>行机</w:t>
      </w:r>
      <w:r>
        <w:rPr>
          <w:rFonts w:ascii="New Gulim" w:eastAsia="New Gulim" w:hAnsi="New Gulim" w:cs="New Gulim" w:hint="eastAsia"/>
          <w:lang w:eastAsia="zh-CN"/>
        </w:rPr>
        <w:t>构</w:t>
      </w:r>
      <w:r>
        <w:rPr>
          <w:rFonts w:ascii="Batang" w:hAnsi="Batang" w:cs="Batang" w:hint="eastAsia"/>
          <w:lang w:eastAsia="zh-CN"/>
        </w:rPr>
        <w:t>的活</w:t>
      </w:r>
      <w:r>
        <w:rPr>
          <w:rFonts w:ascii="New Gulim" w:eastAsia="New Gulim" w:hAnsi="New Gulim" w:cs="New Gulim" w:hint="eastAsia"/>
          <w:lang w:eastAsia="zh-CN"/>
        </w:rPr>
        <w:t>动</w:t>
      </w:r>
      <w:r>
        <w:rPr>
          <w:rFonts w:ascii="Batang" w:hAnsi="Batang" w:cs="Batang" w:hint="eastAsia"/>
          <w:lang w:eastAsia="zh-CN"/>
        </w:rPr>
        <w:t>，</w:t>
      </w:r>
      <w:r>
        <w:rPr>
          <w:rFonts w:ascii="New Gulim" w:eastAsia="New Gulim" w:hAnsi="New Gulim" w:cs="New Gulim" w:hint="eastAsia"/>
          <w:lang w:eastAsia="zh-CN"/>
        </w:rPr>
        <w:t>并</w:t>
      </w:r>
      <w:r>
        <w:rPr>
          <w:rFonts w:ascii="Batang" w:hAnsi="Batang" w:cs="Batang" w:hint="eastAsia"/>
          <w:lang w:eastAsia="zh-CN"/>
        </w:rPr>
        <w:t>确保活</w:t>
      </w:r>
      <w:r>
        <w:rPr>
          <w:rFonts w:ascii="New Gulim" w:eastAsia="New Gulim" w:hAnsi="New Gulim" w:cs="New Gulim" w:hint="eastAsia"/>
          <w:lang w:eastAsia="zh-CN"/>
        </w:rPr>
        <w:t>动</w:t>
      </w:r>
      <w:r>
        <w:rPr>
          <w:rFonts w:ascii="Batang" w:hAnsi="Batang" w:cs="Batang" w:hint="eastAsia"/>
          <w:lang w:eastAsia="zh-CN"/>
        </w:rPr>
        <w:t>的适</w:t>
      </w:r>
      <w:r>
        <w:rPr>
          <w:rFonts w:ascii="New Gulim" w:eastAsia="New Gulim" w:hAnsi="New Gulim" w:cs="New Gulim" w:hint="eastAsia"/>
          <w:lang w:eastAsia="zh-CN"/>
        </w:rPr>
        <w:t>当顺</w:t>
      </w:r>
      <w:r>
        <w:rPr>
          <w:rFonts w:ascii="Batang" w:hAnsi="Batang" w:cs="Batang" w:hint="eastAsia"/>
          <w:lang w:eastAsia="zh-CN"/>
        </w:rPr>
        <w:t>序</w:t>
      </w:r>
      <w:r>
        <w:rPr>
          <w:lang w:eastAsia="zh-CN"/>
        </w:rPr>
        <w:t>;</w:t>
      </w:r>
    </w:p>
    <w:p w:rsidR="00A8213E" w:rsidRDefault="00FD11C8">
      <w:pPr>
        <w:pStyle w:val="Heading2"/>
        <w:rPr>
          <w:lang w:eastAsia="zh-CN"/>
        </w:rPr>
      </w:pPr>
      <w:r>
        <w:rPr>
          <w:rFonts w:hint="eastAsia"/>
          <w:lang w:eastAsia="zh-CN"/>
        </w:rPr>
        <w:t>如果因未能</w:t>
      </w:r>
      <w:r>
        <w:rPr>
          <w:rFonts w:asciiTheme="minorEastAsia" w:eastAsiaTheme="minorEastAsia" w:hAnsiTheme="minorEastAsia" w:hint="eastAsia"/>
          <w:lang w:eastAsia="zh-CN"/>
        </w:rPr>
        <w:t>遵守</w:t>
      </w:r>
      <w:r>
        <w:rPr>
          <w:rFonts w:ascii="New Gulim" w:eastAsia="New Gulim" w:hAnsi="New Gulim" w:cs="New Gulim" w:hint="eastAsia"/>
          <w:lang w:eastAsia="zh-CN"/>
        </w:rPr>
        <w:t>协</w:t>
      </w:r>
      <w:r>
        <w:rPr>
          <w:rFonts w:ascii="Batang" w:hAnsi="Batang" w:cs="Batang" w:hint="eastAsia"/>
          <w:lang w:eastAsia="zh-CN"/>
        </w:rPr>
        <w:t>定第</w:t>
      </w:r>
      <w:r>
        <w:rPr>
          <w:lang w:eastAsia="zh-CN"/>
        </w:rPr>
        <w:t xml:space="preserve"> 11 </w:t>
      </w:r>
      <w:r>
        <w:rPr>
          <w:rFonts w:asciiTheme="minorEastAsia" w:eastAsiaTheme="minorEastAsia" w:hAnsiTheme="minorEastAsia" w:hint="eastAsia"/>
          <w:lang w:eastAsia="zh-CN"/>
        </w:rPr>
        <w:t>款</w:t>
      </w:r>
      <w:r>
        <w:rPr>
          <w:rFonts w:hint="eastAsia"/>
          <w:lang w:eastAsia="zh-CN"/>
        </w:rPr>
        <w:t>的</w:t>
      </w:r>
      <w:r>
        <w:rPr>
          <w:rFonts w:ascii="New Gulim" w:eastAsia="New Gulim" w:hAnsi="New Gulim" w:cs="New Gulim" w:hint="eastAsia"/>
          <w:lang w:eastAsia="zh-CN"/>
        </w:rPr>
        <w:t>规</w:t>
      </w:r>
      <w:r>
        <w:rPr>
          <w:rFonts w:ascii="Batang" w:hAnsi="Batang" w:cs="Batang" w:hint="eastAsia"/>
          <w:lang w:eastAsia="zh-CN"/>
        </w:rPr>
        <w:t>定而</w:t>
      </w:r>
      <w:r>
        <w:rPr>
          <w:rFonts w:ascii="New Gulim" w:eastAsia="New Gulim" w:hAnsi="New Gulim" w:cs="New Gulim" w:hint="eastAsia"/>
          <w:lang w:eastAsia="zh-CN"/>
        </w:rPr>
        <w:t>导</w:t>
      </w:r>
      <w:r>
        <w:rPr>
          <w:rFonts w:ascii="Batang" w:hAnsi="Batang" w:cs="Batang" w:hint="eastAsia"/>
          <w:lang w:eastAsia="zh-CN"/>
        </w:rPr>
        <w:t>致</w:t>
      </w:r>
      <w:r>
        <w:rPr>
          <w:rFonts w:ascii="New Gulim" w:eastAsia="New Gulim" w:hAnsi="New Gulim" w:cs="New Gulim" w:hint="eastAsia"/>
          <w:lang w:eastAsia="zh-CN"/>
        </w:rPr>
        <w:t>资</w:t>
      </w:r>
      <w:r>
        <w:rPr>
          <w:rFonts w:ascii="Batang" w:hAnsi="Batang" w:cs="Batang" w:hint="eastAsia"/>
          <w:lang w:eastAsia="zh-CN"/>
        </w:rPr>
        <w:t>金</w:t>
      </w:r>
      <w:r>
        <w:rPr>
          <w:rFonts w:ascii="New Gulim" w:eastAsia="New Gulim" w:hAnsi="New Gulim" w:cs="New Gulim" w:hint="eastAsia"/>
          <w:lang w:eastAsia="zh-CN"/>
        </w:rPr>
        <w:t>减</w:t>
      </w:r>
      <w:r>
        <w:rPr>
          <w:rFonts w:ascii="Batang" w:hAnsi="Batang" w:cs="Batang" w:hint="eastAsia"/>
          <w:lang w:eastAsia="zh-CN"/>
        </w:rPr>
        <w:t>少，</w:t>
      </w:r>
      <w:r>
        <w:rPr>
          <w:rFonts w:ascii="New Gulim" w:eastAsia="New Gulim" w:hAnsi="New Gulim" w:cs="New Gulim" w:hint="eastAsia"/>
          <w:lang w:eastAsia="zh-CN"/>
        </w:rPr>
        <w:t>与国</w:t>
      </w:r>
      <w:r>
        <w:rPr>
          <w:rFonts w:ascii="Batang" w:hAnsi="Batang" w:cs="Batang" w:hint="eastAsia"/>
          <w:lang w:eastAsia="zh-CN"/>
        </w:rPr>
        <w:t>家和合作</w:t>
      </w:r>
      <w:r>
        <w:rPr>
          <w:rFonts w:ascii="New Gulim" w:eastAsia="New Gulim" w:hAnsi="New Gulim" w:cs="New Gulim" w:hint="eastAsia"/>
          <w:lang w:eastAsia="zh-CN"/>
        </w:rPr>
        <w:t>执</w:t>
      </w:r>
      <w:r>
        <w:rPr>
          <w:rFonts w:ascii="Batang" w:hAnsi="Batang" w:cs="Batang" w:hint="eastAsia"/>
          <w:lang w:eastAsia="zh-CN"/>
        </w:rPr>
        <w:t>行机</w:t>
      </w:r>
      <w:r>
        <w:rPr>
          <w:rFonts w:ascii="New Gulim" w:eastAsia="New Gulim" w:hAnsi="New Gulim" w:cs="New Gulim" w:hint="eastAsia"/>
          <w:lang w:eastAsia="zh-CN"/>
        </w:rPr>
        <w:t>构协</w:t>
      </w:r>
      <w:r>
        <w:rPr>
          <w:rFonts w:ascii="Batang" w:hAnsi="Batang" w:cs="Batang" w:hint="eastAsia"/>
          <w:lang w:eastAsia="zh-CN"/>
        </w:rPr>
        <w:t>商，确定</w:t>
      </w:r>
      <w:r>
        <w:rPr>
          <w:rFonts w:ascii="New Gulim" w:eastAsia="New Gulim" w:hAnsi="New Gulim" w:cs="New Gulim" w:hint="eastAsia"/>
          <w:lang w:eastAsia="zh-CN"/>
        </w:rPr>
        <w:t>将减</w:t>
      </w:r>
      <w:r>
        <w:rPr>
          <w:rFonts w:ascii="Batang" w:hAnsi="Batang" w:cs="Batang" w:hint="eastAsia"/>
          <w:lang w:eastAsia="zh-CN"/>
        </w:rPr>
        <w:t>少的</w:t>
      </w:r>
      <w:r>
        <w:rPr>
          <w:rFonts w:ascii="New Gulim" w:eastAsia="New Gulim" w:hAnsi="New Gulim" w:cs="New Gulim" w:hint="eastAsia"/>
          <w:lang w:eastAsia="zh-CN"/>
        </w:rPr>
        <w:t>资</w:t>
      </w:r>
      <w:r>
        <w:rPr>
          <w:rFonts w:ascii="Batang" w:hAnsi="Batang" w:cs="Batang" w:hint="eastAsia"/>
          <w:lang w:eastAsia="zh-CN"/>
        </w:rPr>
        <w:t>金分配</w:t>
      </w:r>
      <w:r>
        <w:rPr>
          <w:rFonts w:ascii="New Gulim" w:eastAsia="New Gulim" w:hAnsi="New Gulim" w:cs="New Gulim" w:hint="eastAsia"/>
          <w:lang w:eastAsia="zh-CN"/>
        </w:rPr>
        <w:t>给</w:t>
      </w:r>
      <w:r>
        <w:rPr>
          <w:rFonts w:ascii="Batang" w:hAnsi="Batang" w:cs="Batang" w:hint="eastAsia"/>
          <w:lang w:eastAsia="zh-CN"/>
        </w:rPr>
        <w:t>不同的</w:t>
      </w:r>
      <w:r>
        <w:rPr>
          <w:rFonts w:ascii="New Gulim" w:eastAsia="New Gulim" w:hAnsi="New Gulim" w:cs="New Gulim" w:hint="eastAsia"/>
          <w:lang w:eastAsia="zh-CN"/>
        </w:rPr>
        <w:t>预</w:t>
      </w:r>
      <w:r>
        <w:rPr>
          <w:rFonts w:ascii="Batang" w:hAnsi="Batang" w:cs="Batang" w:hint="eastAsia"/>
          <w:lang w:eastAsia="zh-CN"/>
        </w:rPr>
        <w:t>算</w:t>
      </w:r>
      <w:r>
        <w:rPr>
          <w:rFonts w:ascii="New Gulim" w:eastAsia="New Gulim" w:hAnsi="New Gulim" w:cs="New Gulim" w:hint="eastAsia"/>
          <w:lang w:eastAsia="zh-CN"/>
        </w:rPr>
        <w:t>项</w:t>
      </w:r>
      <w:r>
        <w:rPr>
          <w:rFonts w:ascii="Batang" w:hAnsi="Batang" w:cs="Batang" w:hint="eastAsia"/>
          <w:lang w:eastAsia="zh-CN"/>
        </w:rPr>
        <w:t>目和</w:t>
      </w:r>
      <w:r>
        <w:rPr>
          <w:lang w:eastAsia="zh-CN"/>
        </w:rPr>
        <w:t xml:space="preserve"> </w:t>
      </w:r>
      <w:r>
        <w:rPr>
          <w:rFonts w:ascii="New Gulim" w:eastAsia="New Gulim" w:hAnsi="New Gulim" w:cs="New Gulim" w:hint="eastAsia"/>
          <w:lang w:eastAsia="zh-CN"/>
        </w:rPr>
        <w:t>牵头</w:t>
      </w:r>
      <w:r>
        <w:rPr>
          <w:lang w:eastAsia="zh-CN"/>
        </w:rPr>
        <w:t xml:space="preserve"> </w:t>
      </w:r>
      <w:r>
        <w:rPr>
          <w:rFonts w:asciiTheme="minorEastAsia" w:eastAsiaTheme="minorEastAsia" w:hAnsiTheme="minorEastAsia" w:cs="New Gulim" w:hint="eastAsia"/>
          <w:lang w:eastAsia="zh-CN"/>
        </w:rPr>
        <w:t>执行机构</w:t>
      </w:r>
      <w:r>
        <w:rPr>
          <w:rFonts w:hint="eastAsia"/>
          <w:lang w:val="en-US" w:eastAsia="zh-CN"/>
        </w:rPr>
        <w:t>及</w:t>
      </w:r>
      <w:r>
        <w:rPr>
          <w:rFonts w:hint="eastAsia"/>
          <w:lang w:eastAsia="zh-CN"/>
        </w:rPr>
        <w:t>合作</w:t>
      </w:r>
      <w:r>
        <w:rPr>
          <w:rFonts w:asciiTheme="minorEastAsia" w:eastAsiaTheme="minorEastAsia" w:hAnsiTheme="minorEastAsia" w:cs="New Gulim" w:hint="eastAsia"/>
          <w:lang w:eastAsia="zh-CN"/>
        </w:rPr>
        <w:t>执行机构</w:t>
      </w:r>
      <w:r>
        <w:rPr>
          <w:lang w:eastAsia="zh-CN"/>
        </w:rPr>
        <w:t xml:space="preserve"> ; </w:t>
      </w:r>
    </w:p>
    <w:p w:rsidR="00A8213E" w:rsidRDefault="00FD11C8">
      <w:pPr>
        <w:pStyle w:val="Heading2"/>
        <w:tabs>
          <w:tab w:val="clear" w:pos="0"/>
          <w:tab w:val="left" w:pos="-720"/>
        </w:tabs>
        <w:rPr>
          <w:lang w:eastAsia="zh-CN"/>
        </w:rPr>
      </w:pPr>
      <w:r>
        <w:rPr>
          <w:rFonts w:hint="eastAsia"/>
          <w:lang w:eastAsia="zh-CN"/>
        </w:rPr>
        <w:t>确保向</w:t>
      </w:r>
      <w:r>
        <w:rPr>
          <w:rFonts w:ascii="New Gulim" w:eastAsia="New Gulim" w:hAnsi="New Gulim" w:cs="New Gulim" w:hint="eastAsia"/>
          <w:lang w:eastAsia="zh-CN"/>
        </w:rPr>
        <w:t>国</w:t>
      </w:r>
      <w:r>
        <w:rPr>
          <w:rFonts w:ascii="Batang" w:hAnsi="Batang" w:cs="Batang" w:hint="eastAsia"/>
          <w:lang w:eastAsia="zh-CN"/>
        </w:rPr>
        <w:t>家</w:t>
      </w:r>
      <w:r>
        <w:rPr>
          <w:rFonts w:ascii="Batang" w:hAnsi="Batang" w:cs="Batang" w:hint="eastAsia"/>
          <w:lang w:val="en-US" w:eastAsia="zh-CN"/>
        </w:rPr>
        <w:t>发放</w:t>
      </w:r>
      <w:r>
        <w:rPr>
          <w:rFonts w:ascii="Batang" w:hAnsi="Batang" w:cs="Batang" w:hint="eastAsia"/>
          <w:lang w:eastAsia="zh-CN"/>
        </w:rPr>
        <w:t>的款</w:t>
      </w:r>
      <w:r>
        <w:rPr>
          <w:rFonts w:ascii="New Gulim" w:eastAsia="New Gulim" w:hAnsi="New Gulim" w:cs="New Gulim" w:hint="eastAsia"/>
          <w:lang w:eastAsia="zh-CN"/>
        </w:rPr>
        <w:t>项</w:t>
      </w:r>
      <w:r>
        <w:rPr>
          <w:rFonts w:ascii="Batang" w:hAnsi="Batang" w:cs="Batang" w:hint="eastAsia"/>
          <w:lang w:eastAsia="zh-CN"/>
        </w:rPr>
        <w:t>基于指</w:t>
      </w:r>
      <w:r>
        <w:rPr>
          <w:rFonts w:ascii="New Gulim" w:eastAsia="New Gulim" w:hAnsi="New Gulim" w:cs="New Gulim" w:hint="eastAsia"/>
          <w:lang w:eastAsia="zh-CN"/>
        </w:rPr>
        <w:t>标</w:t>
      </w:r>
      <w:r>
        <w:rPr>
          <w:rFonts w:ascii="Batang" w:hAnsi="Batang" w:cs="Batang" w:hint="eastAsia"/>
          <w:lang w:eastAsia="zh-CN"/>
        </w:rPr>
        <w:t>的使用</w:t>
      </w:r>
      <w:r>
        <w:rPr>
          <w:lang w:eastAsia="zh-CN"/>
        </w:rPr>
        <w:t xml:space="preserve">; </w:t>
      </w:r>
    </w:p>
    <w:p w:rsidR="00A8213E" w:rsidRDefault="00FD11C8">
      <w:pPr>
        <w:pStyle w:val="Heading2"/>
        <w:tabs>
          <w:tab w:val="clear" w:pos="0"/>
          <w:tab w:val="left" w:pos="-720"/>
        </w:tabs>
        <w:rPr>
          <w:lang w:eastAsia="zh-CN"/>
        </w:rPr>
      </w:pPr>
      <w:r>
        <w:rPr>
          <w:rFonts w:hint="eastAsia"/>
          <w:lang w:eastAsia="zh-CN"/>
        </w:rPr>
        <w:t>在需要</w:t>
      </w:r>
      <w:r>
        <w:rPr>
          <w:rFonts w:ascii="New Gulim" w:eastAsia="New Gulim" w:hAnsi="New Gulim" w:cs="New Gulim" w:hint="eastAsia"/>
          <w:lang w:eastAsia="zh-CN"/>
        </w:rPr>
        <w:t>时，</w:t>
      </w:r>
      <w:r>
        <w:rPr>
          <w:rFonts w:ascii="Batang" w:hAnsi="Batang" w:cs="Batang" w:hint="eastAsia"/>
          <w:lang w:eastAsia="zh-CN"/>
        </w:rPr>
        <w:t>提供政策、管理和技</w:t>
      </w:r>
      <w:r>
        <w:rPr>
          <w:rFonts w:ascii="New Gulim" w:eastAsia="New Gulim" w:hAnsi="New Gulim" w:cs="New Gulim" w:hint="eastAsia"/>
          <w:lang w:eastAsia="zh-CN"/>
        </w:rPr>
        <w:t>术</w:t>
      </w:r>
      <w:r>
        <w:rPr>
          <w:rFonts w:ascii="Batang" w:hAnsi="Batang" w:cs="Batang" w:hint="eastAsia"/>
          <w:lang w:eastAsia="zh-CN"/>
        </w:rPr>
        <w:t>支持方面的援助</w:t>
      </w:r>
      <w:r>
        <w:rPr>
          <w:lang w:eastAsia="zh-CN"/>
        </w:rPr>
        <w:t xml:space="preserve">; </w:t>
      </w:r>
    </w:p>
    <w:p w:rsidR="00A8213E" w:rsidRDefault="00FD11C8">
      <w:pPr>
        <w:pStyle w:val="Heading2"/>
        <w:rPr>
          <w:lang w:eastAsia="zh-CN"/>
        </w:rPr>
      </w:pPr>
      <w:r>
        <w:rPr>
          <w:rFonts w:hint="eastAsia"/>
          <w:lang w:eastAsia="zh-CN"/>
        </w:rPr>
        <w:t>就促</w:t>
      </w:r>
      <w:r>
        <w:rPr>
          <w:rFonts w:ascii="New Gulim" w:eastAsia="New Gulim" w:hAnsi="New Gulim" w:cs="New Gulim" w:hint="eastAsia"/>
          <w:lang w:eastAsia="zh-CN"/>
        </w:rPr>
        <w:t>进计划实</w:t>
      </w:r>
      <w:r>
        <w:rPr>
          <w:rFonts w:ascii="Batang" w:hAnsi="Batang" w:cs="Batang" w:hint="eastAsia"/>
          <w:lang w:eastAsia="zh-CN"/>
        </w:rPr>
        <w:t>施所需的任何</w:t>
      </w:r>
      <w:r>
        <w:rPr>
          <w:rFonts w:ascii="New Gulim" w:eastAsia="New Gulim" w:hAnsi="New Gulim" w:cs="New Gulim" w:hint="eastAsia"/>
          <w:lang w:eastAsia="zh-CN"/>
        </w:rPr>
        <w:t>规划</w:t>
      </w:r>
      <w:r>
        <w:rPr>
          <w:rFonts w:ascii="Batang" w:hAnsi="Batang" w:cs="Batang" w:hint="eastAsia"/>
          <w:lang w:eastAsia="zh-CN"/>
        </w:rPr>
        <w:t>、</w:t>
      </w:r>
      <w:r>
        <w:rPr>
          <w:rFonts w:ascii="New Gulim" w:eastAsia="New Gulim" w:hAnsi="New Gulim" w:cs="New Gulim" w:hint="eastAsia"/>
          <w:lang w:eastAsia="zh-CN"/>
        </w:rPr>
        <w:t>协调</w:t>
      </w:r>
      <w:r>
        <w:rPr>
          <w:rFonts w:ascii="Batang" w:hAnsi="Batang" w:cs="Batang" w:hint="eastAsia"/>
          <w:lang w:eastAsia="zh-CN"/>
        </w:rPr>
        <w:t>和</w:t>
      </w:r>
      <w:r>
        <w:rPr>
          <w:rFonts w:ascii="New Gulim" w:eastAsia="New Gulim" w:hAnsi="New Gulim" w:cs="New Gulim" w:hint="eastAsia"/>
          <w:lang w:eastAsia="zh-CN"/>
        </w:rPr>
        <w:t>报</w:t>
      </w:r>
      <w:r>
        <w:rPr>
          <w:rFonts w:ascii="Batang" w:hAnsi="Batang" w:cs="Batang" w:hint="eastAsia"/>
          <w:lang w:eastAsia="zh-CN"/>
        </w:rPr>
        <w:t>告安排</w:t>
      </w:r>
      <w:r>
        <w:rPr>
          <w:rFonts w:ascii="New Gulim" w:eastAsia="New Gulim" w:hAnsi="New Gulim" w:cs="New Gulim" w:hint="eastAsia"/>
          <w:lang w:eastAsia="zh-CN"/>
        </w:rPr>
        <w:t>与</w:t>
      </w:r>
      <w:r>
        <w:rPr>
          <w:rFonts w:ascii="Batang" w:hAnsi="Batang" w:cs="Batang" w:hint="eastAsia"/>
          <w:lang w:eastAsia="zh-CN"/>
        </w:rPr>
        <w:t>合作</w:t>
      </w:r>
      <w:r>
        <w:rPr>
          <w:rFonts w:ascii="New Gulim" w:eastAsia="New Gulim" w:hAnsi="New Gulim" w:cs="New Gulim" w:hint="eastAsia"/>
          <w:lang w:eastAsia="zh-CN"/>
        </w:rPr>
        <w:t>执</w:t>
      </w:r>
      <w:r>
        <w:rPr>
          <w:rFonts w:ascii="Batang" w:hAnsi="Batang" w:cs="Batang" w:hint="eastAsia"/>
          <w:lang w:eastAsia="zh-CN"/>
        </w:rPr>
        <w:t>行机</w:t>
      </w:r>
      <w:r>
        <w:rPr>
          <w:rFonts w:ascii="New Gulim" w:eastAsia="New Gulim" w:hAnsi="New Gulim" w:cs="New Gulim" w:hint="eastAsia"/>
          <w:lang w:eastAsia="zh-CN"/>
        </w:rPr>
        <w:t>构达</w:t>
      </w:r>
      <w:r>
        <w:rPr>
          <w:rFonts w:ascii="Batang" w:hAnsi="Batang" w:cs="Batang" w:hint="eastAsia"/>
          <w:lang w:eastAsia="zh-CN"/>
        </w:rPr>
        <w:t>成共</w:t>
      </w:r>
      <w:r>
        <w:rPr>
          <w:rFonts w:ascii="New Gulim" w:eastAsia="New Gulim" w:hAnsi="New Gulim" w:cs="New Gulim" w:hint="eastAsia"/>
          <w:lang w:eastAsia="zh-CN"/>
        </w:rPr>
        <w:t>识</w:t>
      </w:r>
      <w:r>
        <w:rPr>
          <w:rFonts w:ascii="Batang" w:hAnsi="Batang" w:cs="Batang" w:hint="eastAsia"/>
          <w:lang w:eastAsia="zh-CN"/>
        </w:rPr>
        <w:t>；</w:t>
      </w:r>
      <w:r>
        <w:rPr>
          <w:lang w:eastAsia="zh-CN"/>
        </w:rPr>
        <w:t xml:space="preserve"> </w:t>
      </w:r>
      <w:r>
        <w:rPr>
          <w:rFonts w:hint="eastAsia"/>
          <w:lang w:eastAsia="zh-CN"/>
        </w:rPr>
        <w:t>和</w:t>
      </w:r>
    </w:p>
    <w:p w:rsidR="00A8213E" w:rsidRDefault="00FD11C8">
      <w:pPr>
        <w:pStyle w:val="Heading2"/>
        <w:rPr>
          <w:lang w:eastAsia="zh-CN"/>
        </w:rPr>
      </w:pPr>
      <w:r>
        <w:rPr>
          <w:rFonts w:hint="eastAsia"/>
          <w:lang w:eastAsia="zh-CN"/>
        </w:rPr>
        <w:t>及</w:t>
      </w:r>
      <w:r>
        <w:rPr>
          <w:rFonts w:ascii="New Gulim" w:eastAsia="New Gulim" w:hAnsi="New Gulim" w:cs="New Gulim" w:hint="eastAsia"/>
          <w:lang w:eastAsia="zh-CN"/>
        </w:rPr>
        <w:t>时</w:t>
      </w:r>
      <w:r>
        <w:rPr>
          <w:rFonts w:ascii="Batang" w:hAnsi="Batang" w:cs="Batang" w:hint="eastAsia"/>
          <w:lang w:eastAsia="zh-CN"/>
        </w:rPr>
        <w:t>向</w:t>
      </w:r>
      <w:r>
        <w:rPr>
          <w:rFonts w:ascii="New Gulim" w:eastAsia="New Gulim" w:hAnsi="New Gulim" w:cs="New Gulim" w:hint="eastAsia"/>
          <w:lang w:eastAsia="zh-CN"/>
        </w:rPr>
        <w:t>国</w:t>
      </w:r>
      <w:r>
        <w:rPr>
          <w:rFonts w:ascii="Batang" w:hAnsi="Batang" w:cs="Batang" w:hint="eastAsia"/>
          <w:lang w:eastAsia="zh-CN"/>
        </w:rPr>
        <w:t>家</w:t>
      </w:r>
      <w:r>
        <w:rPr>
          <w:lang w:eastAsia="zh-CN"/>
        </w:rPr>
        <w:t>/</w:t>
      </w:r>
      <w:r>
        <w:rPr>
          <w:rFonts w:ascii="New Gulim" w:eastAsia="New Gulim" w:hAnsi="New Gulim" w:cs="New Gulim" w:hint="eastAsia"/>
          <w:lang w:eastAsia="zh-CN"/>
        </w:rPr>
        <w:t>参与</w:t>
      </w:r>
      <w:r>
        <w:rPr>
          <w:rFonts w:ascii="Batang" w:hAnsi="Batang" w:cs="Batang" w:hint="eastAsia"/>
          <w:lang w:eastAsia="zh-CN"/>
        </w:rPr>
        <w:t>企</w:t>
      </w:r>
      <w:r>
        <w:rPr>
          <w:rFonts w:ascii="New Gulim" w:eastAsia="New Gulim" w:hAnsi="New Gulim" w:cs="New Gulim" w:hint="eastAsia"/>
          <w:lang w:eastAsia="zh-CN"/>
        </w:rPr>
        <w:t>业发</w:t>
      </w:r>
      <w:r>
        <w:rPr>
          <w:rFonts w:ascii="Batang" w:hAnsi="Batang" w:cs="Batang" w:hint="eastAsia"/>
          <w:lang w:eastAsia="zh-CN"/>
        </w:rPr>
        <w:t>放</w:t>
      </w:r>
      <w:r>
        <w:rPr>
          <w:rFonts w:ascii="New Gulim" w:eastAsia="New Gulim" w:hAnsi="New Gulim" w:cs="New Gulim" w:hint="eastAsia"/>
          <w:lang w:eastAsia="zh-CN"/>
        </w:rPr>
        <w:t>资</w:t>
      </w:r>
      <w:r>
        <w:rPr>
          <w:rFonts w:ascii="Batang" w:hAnsi="Batang" w:cs="Batang" w:hint="eastAsia"/>
          <w:lang w:eastAsia="zh-CN"/>
        </w:rPr>
        <w:t>金，以完成</w:t>
      </w:r>
      <w:r>
        <w:rPr>
          <w:rFonts w:ascii="New Gulim" w:eastAsia="New Gulim" w:hAnsi="New Gulim" w:cs="New Gulim" w:hint="eastAsia"/>
          <w:lang w:eastAsia="zh-CN"/>
        </w:rPr>
        <w:t>与项</w:t>
      </w:r>
      <w:r>
        <w:rPr>
          <w:rFonts w:ascii="Batang" w:hAnsi="Batang" w:cs="Batang" w:hint="eastAsia"/>
          <w:lang w:eastAsia="zh-CN"/>
        </w:rPr>
        <w:t>目有</w:t>
      </w:r>
      <w:r>
        <w:rPr>
          <w:rFonts w:ascii="New Gulim" w:eastAsia="New Gulim" w:hAnsi="New Gulim" w:cs="New Gulim" w:hint="eastAsia"/>
          <w:lang w:eastAsia="zh-CN"/>
        </w:rPr>
        <w:t>关</w:t>
      </w:r>
      <w:r>
        <w:rPr>
          <w:rFonts w:ascii="Batang" w:hAnsi="Batang" w:cs="Batang" w:hint="eastAsia"/>
          <w:lang w:eastAsia="zh-CN"/>
        </w:rPr>
        <w:t>的活</w:t>
      </w:r>
      <w:r>
        <w:rPr>
          <w:rFonts w:ascii="New Gulim" w:eastAsia="New Gulim" w:hAnsi="New Gulim" w:cs="New Gulim" w:hint="eastAsia"/>
          <w:lang w:eastAsia="zh-CN"/>
        </w:rPr>
        <w:t>动</w:t>
      </w:r>
      <w:r>
        <w:rPr>
          <w:rFonts w:ascii="Batang" w:hAnsi="Batang" w:cs="Batang" w:hint="eastAsia"/>
          <w:lang w:eastAsia="zh-CN"/>
        </w:rPr>
        <w:t>。</w:t>
      </w:r>
    </w:p>
    <w:p w:rsidR="00A8213E" w:rsidRDefault="00FD11C8">
      <w:pPr>
        <w:pStyle w:val="Heading1"/>
        <w:rPr>
          <w:lang w:eastAsia="zh-CN"/>
        </w:rPr>
      </w:pPr>
      <w:r>
        <w:rPr>
          <w:rFonts w:hint="eastAsia"/>
          <w:lang w:eastAsia="zh-CN"/>
        </w:rPr>
        <w:t>在</w:t>
      </w:r>
      <w:r>
        <w:rPr>
          <w:rFonts w:ascii="New Gulim" w:eastAsia="New Gulim" w:hAnsi="New Gulim" w:cs="New Gulim" w:hint="eastAsia"/>
          <w:lang w:eastAsia="zh-CN"/>
        </w:rPr>
        <w:t>与该国协</w:t>
      </w:r>
      <w:r>
        <w:rPr>
          <w:rFonts w:ascii="Batang" w:hAnsi="Batang" w:cs="Batang" w:hint="eastAsia"/>
          <w:lang w:eastAsia="zh-CN"/>
        </w:rPr>
        <w:t>商</w:t>
      </w:r>
      <w:r>
        <w:rPr>
          <w:rFonts w:ascii="New Gulim" w:eastAsia="New Gulim" w:hAnsi="New Gulim" w:cs="New Gulim" w:hint="eastAsia"/>
          <w:lang w:eastAsia="zh-CN"/>
        </w:rPr>
        <w:t>并</w:t>
      </w:r>
      <w:r>
        <w:rPr>
          <w:rFonts w:ascii="Batang" w:hAnsi="Batang" w:cs="Batang" w:hint="eastAsia"/>
          <w:lang w:eastAsia="zh-CN"/>
        </w:rPr>
        <w:t>考</w:t>
      </w:r>
      <w:r>
        <w:rPr>
          <w:rFonts w:ascii="New Gulim" w:eastAsia="New Gulim" w:hAnsi="New Gulim" w:cs="New Gulim" w:hint="eastAsia"/>
          <w:lang w:eastAsia="zh-CN"/>
        </w:rPr>
        <w:t>虑</w:t>
      </w:r>
      <w:r>
        <w:rPr>
          <w:rFonts w:ascii="Batang" w:hAnsi="Batang" w:cs="Batang" w:hint="eastAsia"/>
          <w:lang w:eastAsia="zh-CN"/>
        </w:rPr>
        <w:t>到所表</w:t>
      </w:r>
      <w:r>
        <w:rPr>
          <w:rFonts w:ascii="New Gulim" w:eastAsia="New Gulim" w:hAnsi="New Gulim" w:cs="New Gulim" w:hint="eastAsia"/>
          <w:lang w:eastAsia="zh-CN"/>
        </w:rPr>
        <w:t>达</w:t>
      </w:r>
      <w:r>
        <w:rPr>
          <w:rFonts w:ascii="Batang" w:hAnsi="Batang" w:cs="Batang" w:hint="eastAsia"/>
          <w:lang w:eastAsia="zh-CN"/>
        </w:rPr>
        <w:t>的任何意</w:t>
      </w:r>
      <w:r>
        <w:rPr>
          <w:rFonts w:ascii="New Gulim" w:eastAsia="New Gulim" w:hAnsi="New Gulim" w:cs="New Gulim" w:hint="eastAsia"/>
          <w:lang w:eastAsia="zh-CN"/>
        </w:rPr>
        <w:t>见</w:t>
      </w:r>
      <w:r>
        <w:rPr>
          <w:rFonts w:ascii="Batang" w:hAnsi="Batang" w:cs="Batang" w:hint="eastAsia"/>
          <w:lang w:eastAsia="zh-CN"/>
        </w:rPr>
        <w:t>后，</w:t>
      </w:r>
      <w:r>
        <w:rPr>
          <w:rFonts w:ascii="New Gulim" w:eastAsia="New Gulim" w:hAnsi="New Gulim" w:cs="New Gulim" w:hint="eastAsia"/>
          <w:lang w:eastAsia="zh-CN"/>
        </w:rPr>
        <w:t>牵头执</w:t>
      </w:r>
      <w:r>
        <w:rPr>
          <w:rFonts w:ascii="Batang" w:hAnsi="Batang" w:cs="Batang" w:hint="eastAsia"/>
          <w:lang w:eastAsia="zh-CN"/>
        </w:rPr>
        <w:t>行</w:t>
      </w:r>
      <w:r>
        <w:rPr>
          <w:rFonts w:hint="eastAsia"/>
          <w:lang w:eastAsia="zh-CN"/>
        </w:rPr>
        <w:t>机</w:t>
      </w:r>
      <w:r>
        <w:rPr>
          <w:rFonts w:ascii="New Gulim" w:eastAsia="New Gulim" w:hAnsi="New Gulim" w:cs="New Gulim" w:hint="eastAsia"/>
          <w:lang w:eastAsia="zh-CN"/>
        </w:rPr>
        <w:t>构将选择并</w:t>
      </w:r>
      <w:r>
        <w:rPr>
          <w:rFonts w:ascii="Batang" w:hAnsi="Batang" w:cs="Batang" w:hint="eastAsia"/>
          <w:lang w:eastAsia="zh-CN"/>
        </w:rPr>
        <w:t>授</w:t>
      </w:r>
      <w:r>
        <w:rPr>
          <w:rFonts w:ascii="New Gulim" w:eastAsia="New Gulim" w:hAnsi="New Gulim" w:cs="New Gulim" w:hint="eastAsia"/>
          <w:lang w:eastAsia="zh-CN"/>
        </w:rPr>
        <w:t>权</w:t>
      </w:r>
      <w:r>
        <w:rPr>
          <w:rFonts w:ascii="Batang" w:hAnsi="Batang" w:cs="Batang" w:hint="eastAsia"/>
          <w:lang w:eastAsia="zh-CN"/>
        </w:rPr>
        <w:t>一</w:t>
      </w:r>
      <w:r>
        <w:rPr>
          <w:rFonts w:ascii="New Gulim" w:eastAsia="New Gulim" w:hAnsi="New Gulim" w:cs="New Gulim" w:hint="eastAsia"/>
          <w:lang w:eastAsia="zh-CN"/>
        </w:rPr>
        <w:t>个独</w:t>
      </w:r>
      <w:r>
        <w:rPr>
          <w:rFonts w:ascii="Batang" w:hAnsi="Batang" w:cs="Batang" w:hint="eastAsia"/>
          <w:lang w:eastAsia="zh-CN"/>
        </w:rPr>
        <w:t>立</w:t>
      </w:r>
      <w:r>
        <w:rPr>
          <w:rFonts w:ascii="New Gulim" w:eastAsia="New Gulim" w:hAnsi="New Gulim" w:cs="New Gulim" w:hint="eastAsia"/>
          <w:lang w:eastAsia="zh-CN"/>
        </w:rPr>
        <w:t>实</w:t>
      </w:r>
      <w:r>
        <w:rPr>
          <w:rFonts w:ascii="Batang" w:hAnsi="Batang" w:cs="Batang" w:hint="eastAsia"/>
          <w:lang w:eastAsia="zh-CN"/>
        </w:rPr>
        <w:t>体，</w:t>
      </w:r>
      <w:r>
        <w:rPr>
          <w:rFonts w:ascii="New Gulim" w:eastAsia="New Gulim" w:hAnsi="New Gulim" w:cs="New Gulim" w:hint="eastAsia"/>
          <w:lang w:eastAsia="zh-CN"/>
        </w:rPr>
        <w:t>对氟氯烃</w:t>
      </w:r>
      <w:r>
        <w:rPr>
          <w:rFonts w:ascii="Batang" w:hAnsi="Batang" w:cs="Batang" w:hint="eastAsia"/>
          <w:lang w:eastAsia="zh-CN"/>
        </w:rPr>
        <w:t>淘汰管理</w:t>
      </w:r>
      <w:r>
        <w:rPr>
          <w:rFonts w:ascii="New Gulim" w:eastAsia="New Gulim" w:hAnsi="New Gulim" w:cs="New Gulim" w:hint="eastAsia"/>
          <w:lang w:eastAsia="zh-CN"/>
        </w:rPr>
        <w:t>计划结</w:t>
      </w:r>
      <w:r>
        <w:rPr>
          <w:rFonts w:ascii="Batang" w:hAnsi="Batang" w:cs="Batang" w:hint="eastAsia"/>
          <w:lang w:eastAsia="zh-CN"/>
        </w:rPr>
        <w:t>果和附</w:t>
      </w:r>
      <w:r>
        <w:rPr>
          <w:rFonts w:ascii="New Gulim" w:eastAsia="New Gulim" w:hAnsi="New Gulim" w:cs="New Gulim" w:hint="eastAsia"/>
          <w:lang w:eastAsia="zh-CN"/>
        </w:rPr>
        <w:t>录</w:t>
      </w:r>
      <w:r>
        <w:rPr>
          <w:lang w:eastAsia="zh-CN"/>
        </w:rPr>
        <w:t xml:space="preserve"> 1-A </w:t>
      </w:r>
      <w:r>
        <w:rPr>
          <w:rFonts w:hint="eastAsia"/>
          <w:lang w:eastAsia="zh-CN"/>
        </w:rPr>
        <w:t>中提到的物</w:t>
      </w:r>
      <w:r>
        <w:rPr>
          <w:rFonts w:ascii="New Gulim" w:eastAsia="New Gulim" w:hAnsi="New Gulim" w:cs="New Gulim" w:hint="eastAsia"/>
          <w:lang w:eastAsia="zh-CN"/>
        </w:rPr>
        <w:t>质</w:t>
      </w:r>
      <w:r>
        <w:rPr>
          <w:rFonts w:ascii="Batang" w:hAnsi="Batang" w:cs="Batang" w:hint="eastAsia"/>
          <w:lang w:eastAsia="zh-CN"/>
        </w:rPr>
        <w:t>的消耗量</w:t>
      </w:r>
      <w:r>
        <w:rPr>
          <w:rFonts w:ascii="New Gulim" w:eastAsia="New Gulim" w:hAnsi="New Gulim" w:cs="New Gulim" w:hint="eastAsia"/>
          <w:lang w:eastAsia="zh-CN"/>
        </w:rPr>
        <w:t>进</w:t>
      </w:r>
      <w:r>
        <w:rPr>
          <w:rFonts w:ascii="Batang" w:hAnsi="Batang" w:cs="Batang" w:hint="eastAsia"/>
          <w:lang w:eastAsia="zh-CN"/>
        </w:rPr>
        <w:t>行核</w:t>
      </w:r>
      <w:r>
        <w:rPr>
          <w:rFonts w:ascii="New Gulim" w:eastAsia="New Gulim" w:hAnsi="New Gulim" w:cs="New Gulim" w:hint="eastAsia"/>
          <w:lang w:eastAsia="zh-CN"/>
        </w:rPr>
        <w:t>查</w:t>
      </w:r>
      <w:r>
        <w:rPr>
          <w:rFonts w:ascii="Batang" w:hAnsi="Batang" w:cs="Batang" w:hint="eastAsia"/>
          <w:lang w:eastAsia="zh-CN"/>
        </w:rPr>
        <w:t>，按照</w:t>
      </w:r>
      <w:r>
        <w:rPr>
          <w:rFonts w:ascii="New Gulim" w:eastAsia="New Gulim" w:hAnsi="New Gulim" w:cs="New Gulim" w:hint="eastAsia"/>
          <w:lang w:eastAsia="zh-CN"/>
        </w:rPr>
        <w:t>协议</w:t>
      </w:r>
      <w:r>
        <w:rPr>
          <w:rFonts w:ascii="Batang" w:hAnsi="Batang" w:cs="Batang" w:hint="eastAsia"/>
          <w:lang w:eastAsia="zh-CN"/>
        </w:rPr>
        <w:t>第</w:t>
      </w:r>
      <w:r>
        <w:rPr>
          <w:lang w:eastAsia="zh-CN"/>
        </w:rPr>
        <w:t xml:space="preserve"> 5(b) </w:t>
      </w:r>
      <w:r>
        <w:rPr>
          <w:rFonts w:asciiTheme="minorEastAsia" w:eastAsiaTheme="minorEastAsia" w:hAnsiTheme="minorEastAsia" w:hint="eastAsia"/>
          <w:lang w:eastAsia="zh-CN"/>
        </w:rPr>
        <w:t>小款</w:t>
      </w:r>
      <w:r>
        <w:rPr>
          <w:rFonts w:hint="eastAsia"/>
          <w:lang w:eastAsia="zh-CN"/>
        </w:rPr>
        <w:t>和附</w:t>
      </w:r>
      <w:r>
        <w:rPr>
          <w:rFonts w:ascii="New Gulim" w:eastAsia="New Gulim" w:hAnsi="New Gulim" w:cs="New Gulim" w:hint="eastAsia"/>
          <w:lang w:eastAsia="zh-CN"/>
        </w:rPr>
        <w:t>录</w:t>
      </w:r>
      <w:r>
        <w:rPr>
          <w:lang w:eastAsia="zh-CN"/>
        </w:rPr>
        <w:t xml:space="preserve"> 4-A </w:t>
      </w:r>
      <w:r>
        <w:rPr>
          <w:rFonts w:hint="eastAsia"/>
          <w:lang w:eastAsia="zh-CN"/>
        </w:rPr>
        <w:t>第</w:t>
      </w:r>
      <w:r>
        <w:rPr>
          <w:lang w:eastAsia="zh-CN"/>
        </w:rPr>
        <w:t xml:space="preserve"> 1(b) </w:t>
      </w:r>
      <w:r>
        <w:rPr>
          <w:rFonts w:asciiTheme="minorEastAsia" w:eastAsiaTheme="minorEastAsia" w:hAnsiTheme="minorEastAsia" w:hint="eastAsia"/>
          <w:lang w:eastAsia="zh-CN"/>
        </w:rPr>
        <w:t>款</w:t>
      </w:r>
      <w:r>
        <w:rPr>
          <w:rFonts w:hint="eastAsia"/>
          <w:lang w:eastAsia="zh-CN"/>
        </w:rPr>
        <w:t>。</w:t>
      </w:r>
    </w:p>
    <w:p w:rsidR="00A8213E" w:rsidRPr="00FD11C8" w:rsidRDefault="00FD11C8">
      <w:pPr>
        <w:keepNext/>
        <w:rPr>
          <w:b/>
          <w:lang w:eastAsia="zh-CN"/>
        </w:rPr>
      </w:pPr>
      <w:r>
        <w:rPr>
          <w:rFonts w:asciiTheme="minorEastAsia" w:eastAsiaTheme="minorEastAsia" w:hAnsiTheme="minorEastAsia" w:hint="eastAsia"/>
          <w:b/>
          <w:lang w:eastAsia="zh-CN"/>
        </w:rPr>
        <w:t>附录</w:t>
      </w:r>
      <w:r>
        <w:rPr>
          <w:b/>
          <w:lang w:eastAsia="zh-CN"/>
        </w:rPr>
        <w:t xml:space="preserve"> 6-B: </w:t>
      </w:r>
      <w:r>
        <w:rPr>
          <w:rFonts w:hint="eastAsia"/>
          <w:b/>
          <w:lang w:eastAsia="zh-CN"/>
        </w:rPr>
        <w:t>合作</w:t>
      </w:r>
      <w:r>
        <w:rPr>
          <w:rFonts w:ascii="New Gulim" w:eastAsia="New Gulim" w:hAnsi="New Gulim" w:cs="New Gulim" w:hint="eastAsia"/>
          <w:b/>
          <w:lang w:eastAsia="zh-CN"/>
        </w:rPr>
        <w:t>执</w:t>
      </w:r>
      <w:r>
        <w:rPr>
          <w:rFonts w:ascii="Batang" w:hAnsi="Batang" w:cs="Batang" w:hint="eastAsia"/>
          <w:b/>
          <w:lang w:eastAsia="zh-CN"/>
        </w:rPr>
        <w:t>行机</w:t>
      </w:r>
      <w:r>
        <w:rPr>
          <w:rFonts w:ascii="New Gulim" w:eastAsia="New Gulim" w:hAnsi="New Gulim" w:cs="New Gulim" w:hint="eastAsia"/>
          <w:b/>
          <w:lang w:eastAsia="zh-CN"/>
        </w:rPr>
        <w:t>构</w:t>
      </w:r>
      <w:r>
        <w:rPr>
          <w:rFonts w:ascii="Batang" w:hAnsi="Batang" w:cs="Batang" w:hint="eastAsia"/>
          <w:b/>
          <w:lang w:eastAsia="zh-CN"/>
        </w:rPr>
        <w:t>的作用</w:t>
      </w:r>
    </w:p>
    <w:p w:rsidR="00A8213E" w:rsidRDefault="00FD11C8">
      <w:pPr>
        <w:pStyle w:val="Heading1"/>
        <w:keepNext/>
        <w:numPr>
          <w:ilvl w:val="0"/>
          <w:numId w:val="15"/>
        </w:numPr>
        <w:rPr>
          <w:lang w:eastAsia="zh-CN"/>
        </w:rPr>
      </w:pPr>
      <w:r>
        <w:rPr>
          <w:rFonts w:hint="eastAsia"/>
          <w:lang w:eastAsia="zh-CN"/>
        </w:rPr>
        <w:t>合作</w:t>
      </w:r>
      <w:r>
        <w:rPr>
          <w:rFonts w:asciiTheme="minorEastAsia" w:eastAsiaTheme="minorEastAsia" w:hAnsiTheme="minorEastAsia" w:cs="New Gulim" w:hint="eastAsia"/>
          <w:lang w:eastAsia="zh-CN"/>
        </w:rPr>
        <w:t>执行机构</w:t>
      </w:r>
      <w:r>
        <w:rPr>
          <w:rFonts w:ascii="New Gulim" w:eastAsia="New Gulim" w:hAnsi="New Gulim" w:cs="New Gulim" w:hint="eastAsia"/>
          <w:lang w:eastAsia="zh-CN"/>
        </w:rPr>
        <w:t>将负责</w:t>
      </w:r>
      <w:r>
        <w:rPr>
          <w:rFonts w:ascii="Batang" w:hAnsi="Batang" w:cs="Batang" w:hint="eastAsia"/>
          <w:lang w:eastAsia="zh-CN"/>
        </w:rPr>
        <w:t>一系列活</w:t>
      </w:r>
      <w:r>
        <w:rPr>
          <w:rFonts w:ascii="New Gulim" w:eastAsia="New Gulim" w:hAnsi="New Gulim" w:cs="New Gulim" w:hint="eastAsia"/>
          <w:lang w:eastAsia="zh-CN"/>
        </w:rPr>
        <w:t>动</w:t>
      </w:r>
      <w:r>
        <w:rPr>
          <w:rFonts w:ascii="Batang" w:hAnsi="Batang" w:cs="Batang" w:hint="eastAsia"/>
          <w:lang w:eastAsia="zh-CN"/>
        </w:rPr>
        <w:t>。</w:t>
      </w:r>
      <w:r>
        <w:rPr>
          <w:rFonts w:ascii="New Gulim" w:eastAsia="New Gulim" w:hAnsi="New Gulim" w:cs="New Gulim" w:hint="eastAsia"/>
          <w:lang w:eastAsia="zh-CN"/>
        </w:rPr>
        <w:t>计划</w:t>
      </w:r>
      <w:r>
        <w:rPr>
          <w:rFonts w:ascii="Batang" w:hAnsi="Batang" w:cs="Batang" w:hint="eastAsia"/>
          <w:lang w:eastAsia="zh-CN"/>
        </w:rPr>
        <w:t>中</w:t>
      </w:r>
      <w:r>
        <w:rPr>
          <w:rFonts w:ascii="New Gulim" w:eastAsia="New Gulim" w:hAnsi="New Gulim" w:cs="New Gulim" w:hint="eastAsia"/>
          <w:lang w:eastAsia="zh-CN"/>
        </w:rPr>
        <w:t>规</w:t>
      </w:r>
      <w:r>
        <w:rPr>
          <w:rFonts w:ascii="Batang" w:hAnsi="Batang" w:cs="Batang" w:hint="eastAsia"/>
          <w:lang w:eastAsia="zh-CN"/>
        </w:rPr>
        <w:t>定了</w:t>
      </w:r>
      <w:r>
        <w:rPr>
          <w:rFonts w:ascii="New Gulim" w:eastAsia="New Gulim" w:hAnsi="New Gulim" w:cs="New Gulim" w:hint="eastAsia"/>
          <w:lang w:eastAsia="zh-CN"/>
        </w:rPr>
        <w:t>这</w:t>
      </w:r>
      <w:r>
        <w:rPr>
          <w:rFonts w:ascii="Batang" w:hAnsi="Batang" w:cs="Batang" w:hint="eastAsia"/>
          <w:lang w:eastAsia="zh-CN"/>
        </w:rPr>
        <w:t>些活</w:t>
      </w:r>
      <w:r>
        <w:rPr>
          <w:rFonts w:ascii="New Gulim" w:eastAsia="New Gulim" w:hAnsi="New Gulim" w:cs="New Gulim" w:hint="eastAsia"/>
          <w:lang w:eastAsia="zh-CN"/>
        </w:rPr>
        <w:t>动</w:t>
      </w:r>
      <w:r>
        <w:rPr>
          <w:rFonts w:ascii="Batang" w:hAnsi="Batang" w:cs="Batang" w:hint="eastAsia"/>
          <w:lang w:eastAsia="zh-CN"/>
        </w:rPr>
        <w:t>，至少包括以下</w:t>
      </w:r>
      <w:r>
        <w:rPr>
          <w:rFonts w:ascii="New Gulim" w:eastAsia="New Gulim" w:hAnsi="New Gulim" w:cs="New Gulim" w:hint="eastAsia"/>
          <w:lang w:eastAsia="zh-CN"/>
        </w:rPr>
        <w:t>内</w:t>
      </w:r>
      <w:r>
        <w:rPr>
          <w:rFonts w:ascii="Batang" w:hAnsi="Batang" w:cs="Batang" w:hint="eastAsia"/>
          <w:lang w:eastAsia="zh-CN"/>
        </w:rPr>
        <w:t>容</w:t>
      </w:r>
      <w:r>
        <w:rPr>
          <w:lang w:eastAsia="zh-CN"/>
        </w:rPr>
        <w:t xml:space="preserve">: </w:t>
      </w:r>
    </w:p>
    <w:p w:rsidR="00A8213E" w:rsidRDefault="00FD11C8">
      <w:pPr>
        <w:pStyle w:val="Heading2"/>
        <w:widowControl/>
        <w:tabs>
          <w:tab w:val="clear" w:pos="0"/>
          <w:tab w:val="left" w:pos="-720"/>
        </w:tabs>
        <w:rPr>
          <w:lang w:eastAsia="zh-CN"/>
        </w:rPr>
      </w:pPr>
      <w:r>
        <w:rPr>
          <w:rFonts w:hint="eastAsia"/>
          <w:lang w:eastAsia="zh-CN"/>
        </w:rPr>
        <w:t>在需要</w:t>
      </w:r>
      <w:r>
        <w:rPr>
          <w:rFonts w:ascii="New Gulim" w:eastAsia="New Gulim" w:hAnsi="New Gulim" w:cs="New Gulim" w:hint="eastAsia"/>
          <w:lang w:eastAsia="zh-CN"/>
        </w:rPr>
        <w:t>时，为</w:t>
      </w:r>
      <w:r>
        <w:rPr>
          <w:rFonts w:ascii="Batang" w:hAnsi="Batang" w:cs="Batang" w:hint="eastAsia"/>
          <w:lang w:eastAsia="zh-CN"/>
        </w:rPr>
        <w:t>政策制定提供援助；</w:t>
      </w:r>
    </w:p>
    <w:p w:rsidR="00A8213E" w:rsidRDefault="00FD11C8">
      <w:pPr>
        <w:pStyle w:val="Heading2"/>
        <w:widowControl/>
        <w:tabs>
          <w:tab w:val="clear" w:pos="0"/>
          <w:tab w:val="left" w:pos="-720"/>
        </w:tabs>
        <w:rPr>
          <w:lang w:eastAsia="zh-CN"/>
        </w:rPr>
      </w:pPr>
      <w:r>
        <w:rPr>
          <w:rFonts w:ascii="New Gulim" w:eastAsia="New Gulim" w:hAnsi="New Gulim" w:cs="New Gulim" w:hint="eastAsia"/>
          <w:lang w:eastAsia="zh-CN"/>
        </w:rPr>
        <w:t>协</w:t>
      </w:r>
      <w:r>
        <w:rPr>
          <w:rFonts w:ascii="Batang" w:hAnsi="Batang" w:cs="Batang" w:hint="eastAsia"/>
          <w:lang w:eastAsia="zh-CN"/>
        </w:rPr>
        <w:t>助</w:t>
      </w:r>
      <w:r>
        <w:rPr>
          <w:rFonts w:ascii="New Gulim" w:eastAsia="New Gulim" w:hAnsi="New Gulim" w:cs="New Gulim" w:hint="eastAsia"/>
          <w:lang w:eastAsia="zh-CN"/>
        </w:rPr>
        <w:t>国</w:t>
      </w:r>
      <w:r>
        <w:rPr>
          <w:rFonts w:ascii="Batang" w:hAnsi="Batang" w:cs="Batang" w:hint="eastAsia"/>
          <w:lang w:eastAsia="zh-CN"/>
        </w:rPr>
        <w:t>家</w:t>
      </w:r>
      <w:r>
        <w:rPr>
          <w:rFonts w:ascii="New Gulim" w:eastAsia="New Gulim" w:hAnsi="New Gulim" w:cs="New Gulim" w:hint="eastAsia"/>
          <w:lang w:eastAsia="zh-CN"/>
        </w:rPr>
        <w:t>实</w:t>
      </w:r>
      <w:r>
        <w:rPr>
          <w:rFonts w:ascii="Batang" w:hAnsi="Batang" w:cs="Batang" w:hint="eastAsia"/>
          <w:lang w:eastAsia="zh-CN"/>
        </w:rPr>
        <w:t>施和</w:t>
      </w:r>
      <w:r>
        <w:rPr>
          <w:rFonts w:ascii="New Gulim" w:eastAsia="New Gulim" w:hAnsi="New Gulim" w:cs="New Gulim" w:hint="eastAsia"/>
          <w:lang w:eastAsia="zh-CN"/>
        </w:rPr>
        <w:t>评</w:t>
      </w:r>
      <w:r>
        <w:rPr>
          <w:rFonts w:ascii="Batang" w:hAnsi="Batang" w:cs="Batang" w:hint="eastAsia"/>
          <w:lang w:eastAsia="zh-CN"/>
        </w:rPr>
        <w:t>估由合作</w:t>
      </w:r>
      <w:r>
        <w:rPr>
          <w:rFonts w:ascii="New Gulim" w:eastAsia="New Gulim" w:hAnsi="New Gulim" w:cs="New Gulim" w:hint="eastAsia"/>
          <w:lang w:eastAsia="zh-CN"/>
        </w:rPr>
        <w:t>执</w:t>
      </w:r>
      <w:r>
        <w:rPr>
          <w:rFonts w:ascii="Batang" w:hAnsi="Batang" w:cs="Batang" w:hint="eastAsia"/>
          <w:lang w:eastAsia="zh-CN"/>
        </w:rPr>
        <w:t>行机</w:t>
      </w:r>
      <w:r>
        <w:rPr>
          <w:rFonts w:ascii="New Gulim" w:eastAsia="New Gulim" w:hAnsi="New Gulim" w:cs="New Gulim" w:hint="eastAsia"/>
          <w:lang w:eastAsia="zh-CN"/>
        </w:rPr>
        <w:t>构资</w:t>
      </w:r>
      <w:r>
        <w:rPr>
          <w:rFonts w:ascii="Batang" w:hAnsi="Batang" w:cs="Batang" w:hint="eastAsia"/>
          <w:lang w:eastAsia="zh-CN"/>
        </w:rPr>
        <w:t>助的活</w:t>
      </w:r>
      <w:r>
        <w:rPr>
          <w:rFonts w:ascii="New Gulim" w:eastAsia="New Gulim" w:hAnsi="New Gulim" w:cs="New Gulim" w:hint="eastAsia"/>
          <w:lang w:eastAsia="zh-CN"/>
        </w:rPr>
        <w:t>动</w:t>
      </w:r>
      <w:r>
        <w:rPr>
          <w:rFonts w:ascii="Batang" w:hAnsi="Batang" w:cs="Batang" w:hint="eastAsia"/>
          <w:lang w:eastAsia="zh-CN"/>
        </w:rPr>
        <w:t>，</w:t>
      </w:r>
      <w:r>
        <w:rPr>
          <w:rFonts w:ascii="New Gulim" w:eastAsia="New Gulim" w:hAnsi="New Gulim" w:cs="New Gulim" w:hint="eastAsia"/>
          <w:lang w:eastAsia="zh-CN"/>
        </w:rPr>
        <w:t>并请牵头执</w:t>
      </w:r>
      <w:r>
        <w:rPr>
          <w:rFonts w:ascii="Batang" w:hAnsi="Batang" w:cs="Batang" w:hint="eastAsia"/>
          <w:lang w:eastAsia="zh-CN"/>
        </w:rPr>
        <w:t>行机</w:t>
      </w:r>
      <w:r>
        <w:rPr>
          <w:rFonts w:ascii="New Gulim" w:eastAsia="New Gulim" w:hAnsi="New Gulim" w:cs="New Gulim" w:hint="eastAsia"/>
          <w:lang w:eastAsia="zh-CN"/>
        </w:rPr>
        <w:t>构</w:t>
      </w:r>
      <w:r>
        <w:rPr>
          <w:rFonts w:ascii="Batang" w:hAnsi="Batang" w:cs="Batang" w:hint="eastAsia"/>
          <w:lang w:eastAsia="zh-CN"/>
        </w:rPr>
        <w:t>确保各</w:t>
      </w:r>
      <w:r>
        <w:rPr>
          <w:rFonts w:ascii="New Gulim" w:eastAsia="New Gulim" w:hAnsi="New Gulim" w:cs="New Gulim" w:hint="eastAsia"/>
          <w:lang w:eastAsia="zh-CN"/>
        </w:rPr>
        <w:t>项</w:t>
      </w:r>
      <w:r>
        <w:rPr>
          <w:rFonts w:ascii="Batang" w:hAnsi="Batang" w:cs="Batang" w:hint="eastAsia"/>
          <w:lang w:eastAsia="zh-CN"/>
        </w:rPr>
        <w:t>活</w:t>
      </w:r>
      <w:r>
        <w:rPr>
          <w:rFonts w:ascii="New Gulim" w:eastAsia="New Gulim" w:hAnsi="New Gulim" w:cs="New Gulim" w:hint="eastAsia"/>
          <w:lang w:eastAsia="zh-CN"/>
        </w:rPr>
        <w:t>动</w:t>
      </w:r>
      <w:r>
        <w:rPr>
          <w:rFonts w:ascii="Batang" w:hAnsi="Batang" w:cs="Batang" w:hint="eastAsia"/>
          <w:lang w:eastAsia="zh-CN"/>
        </w:rPr>
        <w:t>的</w:t>
      </w:r>
      <w:r>
        <w:rPr>
          <w:rFonts w:ascii="New Gulim" w:eastAsia="New Gulim" w:hAnsi="New Gulim" w:cs="New Gulim" w:hint="eastAsia"/>
          <w:lang w:eastAsia="zh-CN"/>
        </w:rPr>
        <w:t>顺</w:t>
      </w:r>
      <w:r>
        <w:rPr>
          <w:rFonts w:ascii="Batang" w:hAnsi="Batang" w:cs="Batang" w:hint="eastAsia"/>
          <w:lang w:eastAsia="zh-CN"/>
        </w:rPr>
        <w:t>序</w:t>
      </w:r>
      <w:r>
        <w:rPr>
          <w:rFonts w:ascii="New Gulim" w:eastAsia="New Gulim" w:hAnsi="New Gulim" w:cs="New Gulim" w:hint="eastAsia"/>
          <w:lang w:eastAsia="zh-CN"/>
        </w:rPr>
        <w:t>协调</w:t>
      </w:r>
      <w:r>
        <w:rPr>
          <w:rFonts w:ascii="Batang" w:hAnsi="Batang" w:cs="Batang" w:hint="eastAsia"/>
          <w:lang w:eastAsia="zh-CN"/>
        </w:rPr>
        <w:t>一致；</w:t>
      </w:r>
    </w:p>
    <w:p w:rsidR="00A8213E" w:rsidRDefault="00FD11C8">
      <w:pPr>
        <w:pStyle w:val="Heading2"/>
        <w:widowControl/>
        <w:tabs>
          <w:tab w:val="clear" w:pos="0"/>
          <w:tab w:val="left" w:pos="-720"/>
        </w:tabs>
        <w:rPr>
          <w:lang w:eastAsia="zh-CN"/>
        </w:rPr>
      </w:pPr>
      <w:r>
        <w:rPr>
          <w:rFonts w:hint="eastAsia"/>
          <w:lang w:eastAsia="zh-CN"/>
        </w:rPr>
        <w:t>向</w:t>
      </w:r>
      <w:r>
        <w:rPr>
          <w:rFonts w:ascii="New Gulim" w:eastAsia="New Gulim" w:hAnsi="New Gulim" w:cs="New Gulim" w:hint="eastAsia"/>
          <w:lang w:eastAsia="zh-CN"/>
        </w:rPr>
        <w:t>牵头执</w:t>
      </w:r>
      <w:r>
        <w:rPr>
          <w:rFonts w:ascii="Batang" w:hAnsi="Batang" w:cs="Batang" w:hint="eastAsia"/>
          <w:lang w:eastAsia="zh-CN"/>
        </w:rPr>
        <w:t>行机</w:t>
      </w:r>
      <w:r>
        <w:rPr>
          <w:rFonts w:ascii="New Gulim" w:eastAsia="New Gulim" w:hAnsi="New Gulim" w:cs="New Gulim" w:hint="eastAsia"/>
          <w:lang w:eastAsia="zh-CN"/>
        </w:rPr>
        <w:t>构</w:t>
      </w:r>
      <w:r>
        <w:rPr>
          <w:rFonts w:ascii="Batang" w:hAnsi="Batang" w:cs="Batang" w:hint="eastAsia"/>
          <w:lang w:eastAsia="zh-CN"/>
        </w:rPr>
        <w:t>提供</w:t>
      </w:r>
      <w:r>
        <w:rPr>
          <w:rFonts w:ascii="New Gulim" w:eastAsia="New Gulim" w:hAnsi="New Gulim" w:cs="New Gulim" w:hint="eastAsia"/>
          <w:lang w:eastAsia="zh-CN"/>
        </w:rPr>
        <w:t>关</w:t>
      </w:r>
      <w:r>
        <w:rPr>
          <w:rFonts w:ascii="Batang" w:hAnsi="Batang" w:cs="Batang" w:hint="eastAsia"/>
          <w:lang w:eastAsia="zh-CN"/>
        </w:rPr>
        <w:t>于</w:t>
      </w:r>
      <w:r>
        <w:rPr>
          <w:rFonts w:ascii="New Gulim" w:eastAsia="New Gulim" w:hAnsi="New Gulim" w:cs="New Gulim" w:hint="eastAsia"/>
          <w:lang w:eastAsia="zh-CN"/>
        </w:rPr>
        <w:t>这</w:t>
      </w:r>
      <w:r>
        <w:rPr>
          <w:rFonts w:ascii="Batang" w:hAnsi="Batang" w:cs="Batang" w:hint="eastAsia"/>
          <w:lang w:eastAsia="zh-CN"/>
        </w:rPr>
        <w:t>些活</w:t>
      </w:r>
      <w:r>
        <w:rPr>
          <w:rFonts w:ascii="New Gulim" w:eastAsia="New Gulim" w:hAnsi="New Gulim" w:cs="New Gulim" w:hint="eastAsia"/>
          <w:lang w:eastAsia="zh-CN"/>
        </w:rPr>
        <w:t>动</w:t>
      </w:r>
      <w:r>
        <w:rPr>
          <w:rFonts w:ascii="Batang" w:hAnsi="Batang" w:cs="Batang" w:hint="eastAsia"/>
          <w:lang w:eastAsia="zh-CN"/>
        </w:rPr>
        <w:t>的</w:t>
      </w:r>
      <w:r>
        <w:rPr>
          <w:rFonts w:ascii="New Gulim" w:eastAsia="New Gulim" w:hAnsi="New Gulim" w:cs="New Gulim" w:hint="eastAsia"/>
          <w:lang w:eastAsia="zh-CN"/>
        </w:rPr>
        <w:t>报</w:t>
      </w:r>
      <w:r>
        <w:rPr>
          <w:rFonts w:ascii="Batang" w:hAnsi="Batang" w:cs="Batang" w:hint="eastAsia"/>
          <w:lang w:eastAsia="zh-CN"/>
        </w:rPr>
        <w:t>告，以</w:t>
      </w:r>
      <w:r>
        <w:rPr>
          <w:rFonts w:ascii="New Gulim" w:eastAsia="New Gulim" w:hAnsi="New Gulim" w:cs="New Gulim" w:hint="eastAsia"/>
          <w:lang w:eastAsia="zh-CN"/>
        </w:rPr>
        <w:t>纳</w:t>
      </w:r>
      <w:r>
        <w:rPr>
          <w:rFonts w:ascii="Batang" w:hAnsi="Batang" w:cs="Batang" w:hint="eastAsia"/>
          <w:lang w:eastAsia="zh-CN"/>
        </w:rPr>
        <w:t>入附</w:t>
      </w:r>
      <w:r>
        <w:rPr>
          <w:rFonts w:ascii="New Gulim" w:eastAsia="New Gulim" w:hAnsi="New Gulim" w:cs="New Gulim" w:hint="eastAsia"/>
          <w:lang w:eastAsia="zh-CN"/>
        </w:rPr>
        <w:t>录</w:t>
      </w:r>
      <w:r>
        <w:rPr>
          <w:lang w:eastAsia="zh-CN"/>
        </w:rPr>
        <w:t xml:space="preserve"> 4-A </w:t>
      </w:r>
      <w:r>
        <w:rPr>
          <w:rFonts w:ascii="New Gulim" w:eastAsia="New Gulim" w:hAnsi="New Gulim" w:cs="New Gulim" w:hint="eastAsia"/>
          <w:lang w:eastAsia="zh-CN"/>
        </w:rPr>
        <w:t>规</w:t>
      </w:r>
      <w:r>
        <w:rPr>
          <w:rFonts w:ascii="Batang" w:hAnsi="Batang" w:cs="Batang" w:hint="eastAsia"/>
          <w:lang w:eastAsia="zh-CN"/>
        </w:rPr>
        <w:t>定的</w:t>
      </w:r>
      <w:r>
        <w:rPr>
          <w:rFonts w:ascii="New Gulim" w:eastAsia="New Gulim" w:hAnsi="New Gulim" w:cs="New Gulim" w:hint="eastAsia"/>
          <w:lang w:eastAsia="zh-CN"/>
        </w:rPr>
        <w:t>综</w:t>
      </w:r>
      <w:r>
        <w:rPr>
          <w:rFonts w:ascii="Batang" w:hAnsi="Batang" w:cs="Batang" w:hint="eastAsia"/>
          <w:lang w:eastAsia="zh-CN"/>
        </w:rPr>
        <w:t>合</w:t>
      </w:r>
      <w:r>
        <w:rPr>
          <w:rFonts w:ascii="New Gulim" w:eastAsia="New Gulim" w:hAnsi="New Gulim" w:cs="New Gulim" w:hint="eastAsia"/>
          <w:lang w:eastAsia="zh-CN"/>
        </w:rPr>
        <w:t>报</w:t>
      </w:r>
      <w:r>
        <w:rPr>
          <w:rFonts w:ascii="Batang" w:hAnsi="Batang" w:cs="Batang" w:hint="eastAsia"/>
          <w:lang w:eastAsia="zh-CN"/>
        </w:rPr>
        <w:t>告；</w:t>
      </w:r>
      <w:r>
        <w:rPr>
          <w:lang w:eastAsia="zh-CN"/>
        </w:rPr>
        <w:t xml:space="preserve"> </w:t>
      </w:r>
      <w:r>
        <w:rPr>
          <w:rFonts w:hint="eastAsia"/>
          <w:lang w:eastAsia="zh-CN"/>
        </w:rPr>
        <w:t>和</w:t>
      </w:r>
    </w:p>
    <w:p w:rsidR="00A8213E" w:rsidRPr="00FD11C8" w:rsidRDefault="00FD11C8" w:rsidP="00FD11C8">
      <w:pPr>
        <w:pStyle w:val="Heading2"/>
        <w:widowControl/>
        <w:tabs>
          <w:tab w:val="clear" w:pos="0"/>
          <w:tab w:val="left" w:pos="-720"/>
        </w:tabs>
        <w:rPr>
          <w:lang w:eastAsia="zh-CN"/>
        </w:rPr>
      </w:pPr>
      <w:r>
        <w:rPr>
          <w:rFonts w:hint="eastAsia"/>
          <w:lang w:eastAsia="zh-CN"/>
        </w:rPr>
        <w:t>就促</w:t>
      </w:r>
      <w:r>
        <w:rPr>
          <w:rFonts w:ascii="New Gulim" w:eastAsia="New Gulim" w:hAnsi="New Gulim" w:cs="New Gulim" w:hint="eastAsia"/>
          <w:lang w:eastAsia="zh-CN"/>
        </w:rPr>
        <w:t>进计划实</w:t>
      </w:r>
      <w:r>
        <w:rPr>
          <w:rFonts w:ascii="Batang" w:hAnsi="Batang" w:cs="Batang" w:hint="eastAsia"/>
          <w:lang w:eastAsia="zh-CN"/>
        </w:rPr>
        <w:t>施所需的任何</w:t>
      </w:r>
      <w:r>
        <w:rPr>
          <w:rFonts w:ascii="New Gulim" w:eastAsia="New Gulim" w:hAnsi="New Gulim" w:cs="New Gulim" w:hint="eastAsia"/>
          <w:lang w:eastAsia="zh-CN"/>
        </w:rPr>
        <w:t>规划</w:t>
      </w:r>
      <w:r>
        <w:rPr>
          <w:rFonts w:ascii="Batang" w:hAnsi="Batang" w:cs="Batang" w:hint="eastAsia"/>
          <w:lang w:eastAsia="zh-CN"/>
        </w:rPr>
        <w:t>、</w:t>
      </w:r>
      <w:r>
        <w:rPr>
          <w:rFonts w:ascii="New Gulim" w:eastAsia="New Gulim" w:hAnsi="New Gulim" w:cs="New Gulim" w:hint="eastAsia"/>
          <w:lang w:eastAsia="zh-CN"/>
        </w:rPr>
        <w:t>协调</w:t>
      </w:r>
      <w:r>
        <w:rPr>
          <w:rFonts w:ascii="Batang" w:hAnsi="Batang" w:cs="Batang" w:hint="eastAsia"/>
          <w:lang w:eastAsia="zh-CN"/>
        </w:rPr>
        <w:t>和</w:t>
      </w:r>
      <w:r>
        <w:rPr>
          <w:rFonts w:ascii="New Gulim" w:eastAsia="New Gulim" w:hAnsi="New Gulim" w:cs="New Gulim" w:hint="eastAsia"/>
          <w:lang w:eastAsia="zh-CN"/>
        </w:rPr>
        <w:t>报</w:t>
      </w:r>
      <w:r>
        <w:rPr>
          <w:rFonts w:ascii="Batang" w:hAnsi="Batang" w:cs="Batang" w:hint="eastAsia"/>
          <w:lang w:eastAsia="zh-CN"/>
        </w:rPr>
        <w:t>告安排，</w:t>
      </w:r>
      <w:r>
        <w:rPr>
          <w:rFonts w:ascii="New Gulim" w:eastAsia="New Gulim" w:hAnsi="New Gulim" w:cs="New Gulim" w:hint="eastAsia"/>
          <w:lang w:eastAsia="zh-CN"/>
        </w:rPr>
        <w:t>与牵头执</w:t>
      </w:r>
      <w:r>
        <w:rPr>
          <w:rFonts w:ascii="Batang" w:hAnsi="Batang" w:cs="Batang" w:hint="eastAsia"/>
          <w:lang w:eastAsia="zh-CN"/>
        </w:rPr>
        <w:t>行机</w:t>
      </w:r>
      <w:r>
        <w:rPr>
          <w:rFonts w:ascii="New Gulim" w:eastAsia="New Gulim" w:hAnsi="New Gulim" w:cs="New Gulim" w:hint="eastAsia"/>
          <w:lang w:eastAsia="zh-CN"/>
        </w:rPr>
        <w:t>构达</w:t>
      </w:r>
      <w:r>
        <w:rPr>
          <w:rFonts w:ascii="Batang" w:hAnsi="Batang" w:cs="Batang" w:hint="eastAsia"/>
          <w:lang w:eastAsia="zh-CN"/>
        </w:rPr>
        <w:t>成共</w:t>
      </w:r>
      <w:r>
        <w:rPr>
          <w:rFonts w:ascii="New Gulim" w:eastAsia="New Gulim" w:hAnsi="New Gulim" w:cs="New Gulim" w:hint="eastAsia"/>
          <w:lang w:eastAsia="zh-CN"/>
        </w:rPr>
        <w:t>识</w:t>
      </w:r>
      <w:r>
        <w:rPr>
          <w:rFonts w:ascii="Batang" w:hAnsi="Batang" w:cs="Batang" w:hint="eastAsia"/>
          <w:lang w:eastAsia="zh-CN"/>
        </w:rPr>
        <w:t>。</w:t>
      </w:r>
    </w:p>
    <w:p w:rsidR="00A8213E" w:rsidRPr="00FD11C8" w:rsidRDefault="00FD11C8" w:rsidP="00FD11C8">
      <w:pPr>
        <w:keepNext/>
        <w:rPr>
          <w:b/>
        </w:rPr>
      </w:pPr>
      <w:r>
        <w:rPr>
          <w:rFonts w:asciiTheme="minorEastAsia" w:eastAsiaTheme="minorEastAsia" w:hAnsiTheme="minorEastAsia" w:hint="eastAsia"/>
          <w:b/>
          <w:lang w:eastAsia="zh-CN"/>
        </w:rPr>
        <w:t>附录</w:t>
      </w:r>
      <w:r>
        <w:rPr>
          <w:b/>
        </w:rPr>
        <w:t xml:space="preserve"> 7-A: </w:t>
      </w:r>
      <w:r>
        <w:rPr>
          <w:rFonts w:hint="eastAsia"/>
          <w:b/>
        </w:rPr>
        <w:t>因</w:t>
      </w:r>
      <w:r>
        <w:rPr>
          <w:rFonts w:hint="eastAsia"/>
          <w:b/>
          <w:lang w:val="en-US" w:eastAsia="zh-CN"/>
        </w:rPr>
        <w:t>未</w:t>
      </w:r>
      <w:r>
        <w:rPr>
          <w:rFonts w:hint="eastAsia"/>
          <w:b/>
        </w:rPr>
        <w:t>遵守而</w:t>
      </w:r>
      <w:r>
        <w:rPr>
          <w:rFonts w:ascii="New Gulim" w:eastAsia="New Gulim" w:hAnsi="New Gulim" w:cs="New Gulim" w:hint="eastAsia"/>
          <w:b/>
        </w:rPr>
        <w:t>减</w:t>
      </w:r>
      <w:r>
        <w:rPr>
          <w:rFonts w:ascii="Batang" w:hAnsi="Batang" w:cs="Batang" w:hint="eastAsia"/>
          <w:b/>
        </w:rPr>
        <w:t>少的</w:t>
      </w:r>
      <w:r>
        <w:rPr>
          <w:rFonts w:ascii="New Gulim" w:eastAsia="New Gulim" w:hAnsi="New Gulim" w:cs="New Gulim" w:hint="eastAsia"/>
          <w:b/>
        </w:rPr>
        <w:t>资</w:t>
      </w:r>
      <w:r>
        <w:rPr>
          <w:rFonts w:ascii="Batang" w:hAnsi="Batang" w:cs="Batang" w:hint="eastAsia"/>
          <w:b/>
        </w:rPr>
        <w:t>金</w:t>
      </w:r>
    </w:p>
    <w:p w:rsidR="00A8213E" w:rsidRDefault="00FD11C8">
      <w:pPr>
        <w:pStyle w:val="Heading1"/>
        <w:numPr>
          <w:ilvl w:val="0"/>
          <w:numId w:val="16"/>
        </w:numPr>
        <w:rPr>
          <w:lang w:eastAsia="zh-CN"/>
        </w:rPr>
      </w:pPr>
      <w:r>
        <w:rPr>
          <w:rFonts w:hint="eastAsia"/>
          <w:lang w:eastAsia="zh-CN"/>
        </w:rPr>
        <w:t>根据</w:t>
      </w:r>
      <w:r>
        <w:rPr>
          <w:rFonts w:ascii="New Gulim" w:eastAsia="New Gulim" w:hAnsi="New Gulim" w:cs="New Gulim" w:hint="eastAsia"/>
          <w:lang w:eastAsia="zh-CN"/>
        </w:rPr>
        <w:t>协</w:t>
      </w:r>
      <w:r>
        <w:rPr>
          <w:rFonts w:ascii="Batang" w:hAnsi="Batang" w:cs="Batang" w:hint="eastAsia"/>
          <w:lang w:eastAsia="zh-CN"/>
        </w:rPr>
        <w:t>定第</w:t>
      </w:r>
      <w:r>
        <w:rPr>
          <w:lang w:eastAsia="zh-CN"/>
        </w:rPr>
        <w:t xml:space="preserve"> 11 </w:t>
      </w:r>
      <w:r>
        <w:rPr>
          <w:rFonts w:asciiTheme="minorEastAsia" w:eastAsiaTheme="minorEastAsia" w:hAnsiTheme="minorEastAsia" w:hint="eastAsia"/>
          <w:lang w:eastAsia="zh-CN"/>
        </w:rPr>
        <w:t>款</w:t>
      </w:r>
      <w:r>
        <w:rPr>
          <w:rFonts w:hint="eastAsia"/>
          <w:lang w:eastAsia="zh-CN"/>
        </w:rPr>
        <w:t>，超</w:t>
      </w:r>
      <w:r>
        <w:rPr>
          <w:rFonts w:ascii="New Gulim" w:eastAsia="New Gulim" w:hAnsi="New Gulim" w:cs="New Gulim" w:hint="eastAsia"/>
          <w:lang w:eastAsia="zh-CN"/>
        </w:rPr>
        <w:t>过</w:t>
      </w:r>
      <w:r>
        <w:rPr>
          <w:rFonts w:ascii="Batang" w:hAnsi="Batang" w:cs="Batang" w:hint="eastAsia"/>
          <w:lang w:eastAsia="zh-CN"/>
        </w:rPr>
        <w:t>附</w:t>
      </w:r>
      <w:r>
        <w:rPr>
          <w:rFonts w:ascii="New Gulim" w:eastAsia="New Gulim" w:hAnsi="New Gulim" w:cs="New Gulim" w:hint="eastAsia"/>
          <w:lang w:eastAsia="zh-CN"/>
        </w:rPr>
        <w:t>录</w:t>
      </w:r>
      <w:r>
        <w:rPr>
          <w:lang w:eastAsia="zh-CN"/>
        </w:rPr>
        <w:t xml:space="preserve"> 2-A </w:t>
      </w:r>
      <w:r>
        <w:rPr>
          <w:rFonts w:hint="eastAsia"/>
          <w:lang w:eastAsia="zh-CN"/>
        </w:rPr>
        <w:t>第</w:t>
      </w:r>
      <w:r>
        <w:rPr>
          <w:lang w:eastAsia="zh-CN"/>
        </w:rPr>
        <w:t xml:space="preserve"> 1.2 </w:t>
      </w:r>
      <w:r>
        <w:rPr>
          <w:rFonts w:hint="eastAsia"/>
          <w:lang w:eastAsia="zh-CN"/>
        </w:rPr>
        <w:t>行</w:t>
      </w:r>
      <w:r>
        <w:rPr>
          <w:rFonts w:ascii="New Gulim" w:eastAsia="New Gulim" w:hAnsi="New Gulim" w:cs="New Gulim" w:hint="eastAsia"/>
          <w:lang w:eastAsia="zh-CN"/>
        </w:rPr>
        <w:t>规</w:t>
      </w:r>
      <w:r>
        <w:rPr>
          <w:rFonts w:ascii="Batang" w:hAnsi="Batang" w:cs="Batang" w:hint="eastAsia"/>
          <w:lang w:eastAsia="zh-CN"/>
        </w:rPr>
        <w:t>定的水平，</w:t>
      </w:r>
      <w:r>
        <w:rPr>
          <w:rFonts w:ascii="New Gulim" w:eastAsia="New Gulim" w:hAnsi="New Gulim" w:cs="New Gulim" w:hint="eastAsia"/>
          <w:lang w:eastAsia="zh-CN"/>
        </w:rPr>
        <w:t>对</w:t>
      </w:r>
      <w:r>
        <w:rPr>
          <w:rFonts w:hint="eastAsia"/>
          <w:lang w:eastAsia="zh-CN"/>
        </w:rPr>
        <w:t>未</w:t>
      </w:r>
      <w:r>
        <w:rPr>
          <w:rFonts w:ascii="New Gulim" w:eastAsia="New Gulim" w:hAnsi="New Gulim" w:cs="New Gulim" w:hint="eastAsia"/>
          <w:lang w:val="en-US" w:eastAsia="zh-CN"/>
        </w:rPr>
        <w:t>达到</w:t>
      </w:r>
      <w:r>
        <w:rPr>
          <w:rFonts w:ascii="Batang" w:hAnsi="Batang" w:cs="Batang" w:hint="eastAsia"/>
          <w:lang w:eastAsia="zh-CN"/>
        </w:rPr>
        <w:t>附</w:t>
      </w:r>
      <w:r>
        <w:rPr>
          <w:rFonts w:ascii="New Gulim" w:eastAsia="New Gulim" w:hAnsi="New Gulim" w:cs="New Gulim" w:hint="eastAsia"/>
          <w:lang w:eastAsia="zh-CN"/>
        </w:rPr>
        <w:t>录</w:t>
      </w:r>
      <w:r>
        <w:rPr>
          <w:lang w:eastAsia="zh-CN"/>
        </w:rPr>
        <w:t xml:space="preserve"> 2-A </w:t>
      </w:r>
      <w:r>
        <w:rPr>
          <w:rFonts w:ascii="Batang" w:hAnsi="Batang" w:cs="Batang" w:hint="eastAsia"/>
          <w:lang w:eastAsia="zh-CN"/>
        </w:rPr>
        <w:t>第</w:t>
      </w:r>
      <w:r>
        <w:rPr>
          <w:lang w:eastAsia="zh-CN"/>
        </w:rPr>
        <w:t xml:space="preserve"> 1.2 </w:t>
      </w:r>
      <w:r>
        <w:rPr>
          <w:rFonts w:hint="eastAsia"/>
          <w:lang w:eastAsia="zh-CN"/>
        </w:rPr>
        <w:t>行</w:t>
      </w:r>
      <w:r>
        <w:rPr>
          <w:rFonts w:ascii="New Gulim" w:eastAsia="New Gulim" w:hAnsi="New Gulim" w:cs="New Gulim" w:hint="eastAsia"/>
          <w:lang w:eastAsia="zh-CN"/>
        </w:rPr>
        <w:t>规</w:t>
      </w:r>
      <w:r>
        <w:rPr>
          <w:rFonts w:ascii="Batang" w:hAnsi="Batang" w:cs="Batang" w:hint="eastAsia"/>
          <w:lang w:eastAsia="zh-CN"/>
        </w:rPr>
        <w:t>定目</w:t>
      </w:r>
      <w:r>
        <w:rPr>
          <w:rFonts w:ascii="New Gulim" w:eastAsia="New Gulim" w:hAnsi="New Gulim" w:cs="New Gulim" w:hint="eastAsia"/>
          <w:lang w:eastAsia="zh-CN"/>
        </w:rPr>
        <w:t>标</w:t>
      </w:r>
      <w:r>
        <w:rPr>
          <w:rFonts w:hint="eastAsia"/>
          <w:lang w:eastAsia="zh-CN"/>
        </w:rPr>
        <w:t>要求</w:t>
      </w:r>
      <w:r>
        <w:rPr>
          <w:rFonts w:ascii="Batang" w:hAnsi="Batang" w:cs="Batang" w:hint="eastAsia"/>
          <w:lang w:eastAsia="zh-CN"/>
        </w:rPr>
        <w:t>的每一年，每消耗</w:t>
      </w:r>
      <w:r>
        <w:rPr>
          <w:lang w:eastAsia="zh-CN"/>
        </w:rPr>
        <w:t xml:space="preserve"> ODP </w:t>
      </w:r>
      <w:r>
        <w:rPr>
          <w:rFonts w:hint="eastAsia"/>
          <w:lang w:eastAsia="zh-CN"/>
        </w:rPr>
        <w:t>公斤，所提供的</w:t>
      </w:r>
      <w:r>
        <w:rPr>
          <w:rFonts w:ascii="New Gulim" w:eastAsia="New Gulim" w:hAnsi="New Gulim" w:cs="New Gulim" w:hint="eastAsia"/>
          <w:lang w:eastAsia="zh-CN"/>
        </w:rPr>
        <w:t>资</w:t>
      </w:r>
      <w:r>
        <w:rPr>
          <w:rFonts w:ascii="Batang" w:hAnsi="Batang" w:cs="Batang" w:hint="eastAsia"/>
          <w:lang w:eastAsia="zh-CN"/>
        </w:rPr>
        <w:t>金</w:t>
      </w:r>
      <w:r>
        <w:rPr>
          <w:rFonts w:ascii="New Gulim" w:eastAsia="New Gulim" w:hAnsi="New Gulim" w:cs="New Gulim" w:hint="eastAsia"/>
          <w:lang w:eastAsia="zh-CN"/>
        </w:rPr>
        <w:t>数额</w:t>
      </w:r>
      <w:r>
        <w:rPr>
          <w:rFonts w:ascii="Batang" w:hAnsi="Batang" w:cs="Batang" w:hint="eastAsia"/>
          <w:lang w:eastAsia="zh-CN"/>
        </w:rPr>
        <w:t>可</w:t>
      </w:r>
      <w:r>
        <w:rPr>
          <w:rFonts w:ascii="New Gulim" w:eastAsia="New Gulim" w:hAnsi="New Gulim" w:cs="New Gulim" w:hint="eastAsia"/>
          <w:lang w:eastAsia="zh-CN"/>
        </w:rPr>
        <w:t>减</w:t>
      </w:r>
      <w:r>
        <w:rPr>
          <w:rFonts w:ascii="Batang" w:hAnsi="Batang" w:cs="Batang" w:hint="eastAsia"/>
          <w:lang w:eastAsia="zh-CN"/>
        </w:rPr>
        <w:t>少</w:t>
      </w:r>
      <w:r>
        <w:rPr>
          <w:lang w:eastAsia="zh-CN"/>
        </w:rPr>
        <w:t xml:space="preserve"> 180 </w:t>
      </w:r>
      <w:r>
        <w:rPr>
          <w:rFonts w:hint="eastAsia"/>
          <w:lang w:eastAsia="zh-CN"/>
        </w:rPr>
        <w:t>美元。</w:t>
      </w:r>
      <w:r>
        <w:rPr>
          <w:rFonts w:hint="eastAsia"/>
          <w:lang w:val="en-US" w:eastAsia="zh-CN"/>
        </w:rPr>
        <w:t>其</w:t>
      </w:r>
      <w:r>
        <w:rPr>
          <w:rFonts w:ascii="New Gulim" w:eastAsia="New Gulim" w:hAnsi="New Gulim" w:cs="New Gulim" w:hint="eastAsia"/>
          <w:lang w:eastAsia="zh-CN"/>
        </w:rPr>
        <w:t>谅</w:t>
      </w:r>
      <w:r>
        <w:rPr>
          <w:rFonts w:ascii="Batang" w:hAnsi="Batang" w:cs="Batang" w:hint="eastAsia"/>
          <w:lang w:eastAsia="zh-CN"/>
        </w:rPr>
        <w:t>解</w:t>
      </w:r>
      <w:r>
        <w:rPr>
          <w:rFonts w:ascii="Batang" w:hAnsi="Batang" w:cs="Batang" w:hint="eastAsia"/>
          <w:lang w:val="en-US" w:eastAsia="zh-CN"/>
        </w:rPr>
        <w:t>是</w:t>
      </w:r>
      <w:r>
        <w:rPr>
          <w:rFonts w:ascii="Batang" w:hAnsi="Batang" w:cs="Batang" w:hint="eastAsia"/>
          <w:lang w:eastAsia="zh-CN"/>
        </w:rPr>
        <w:t>，即最</w:t>
      </w:r>
      <w:r>
        <w:rPr>
          <w:rFonts w:ascii="Batang" w:hAnsi="Batang" w:cs="Batang" w:hint="eastAsia"/>
          <w:lang w:val="en-US" w:eastAsia="zh-CN"/>
        </w:rPr>
        <w:t>高</w:t>
      </w:r>
      <w:r>
        <w:rPr>
          <w:rFonts w:ascii="New Gulim" w:eastAsia="New Gulim" w:hAnsi="New Gulim" w:cs="New Gulim" w:hint="eastAsia"/>
          <w:lang w:eastAsia="zh-CN"/>
        </w:rPr>
        <w:t>资</w:t>
      </w:r>
      <w:r>
        <w:rPr>
          <w:rFonts w:ascii="Batang" w:hAnsi="Batang" w:cs="Batang" w:hint="eastAsia"/>
          <w:lang w:eastAsia="zh-CN"/>
        </w:rPr>
        <w:t>金</w:t>
      </w:r>
      <w:bookmarkStart w:id="0" w:name="_GoBack"/>
      <w:bookmarkEnd w:id="0"/>
      <w:r>
        <w:rPr>
          <w:rFonts w:ascii="New Gulim" w:eastAsia="New Gulim" w:hAnsi="New Gulim" w:cs="New Gulim" w:hint="eastAsia"/>
          <w:lang w:eastAsia="zh-CN"/>
        </w:rPr>
        <w:t>减</w:t>
      </w:r>
      <w:r>
        <w:rPr>
          <w:rFonts w:ascii="Batang" w:hAnsi="Batang" w:cs="Batang" w:hint="eastAsia"/>
          <w:lang w:eastAsia="zh-CN"/>
        </w:rPr>
        <w:t>少不</w:t>
      </w:r>
      <w:r>
        <w:rPr>
          <w:rFonts w:ascii="New Gulim" w:eastAsia="New Gulim" w:hAnsi="New Gulim" w:cs="New Gulim" w:hint="eastAsia"/>
          <w:lang w:eastAsia="zh-CN"/>
        </w:rPr>
        <w:t>会</w:t>
      </w:r>
      <w:r>
        <w:rPr>
          <w:rFonts w:ascii="Batang" w:hAnsi="Batang" w:cs="Batang" w:hint="eastAsia"/>
          <w:lang w:eastAsia="zh-CN"/>
        </w:rPr>
        <w:t>超</w:t>
      </w:r>
      <w:r>
        <w:rPr>
          <w:rFonts w:ascii="New Gulim" w:eastAsia="New Gulim" w:hAnsi="New Gulim" w:cs="New Gulim" w:hint="eastAsia"/>
          <w:lang w:eastAsia="zh-CN"/>
        </w:rPr>
        <w:t>过</w:t>
      </w:r>
      <w:r>
        <w:rPr>
          <w:rFonts w:ascii="Batang" w:hAnsi="Batang" w:cs="Batang" w:hint="eastAsia"/>
          <w:lang w:eastAsia="zh-CN"/>
        </w:rPr>
        <w:t>所</w:t>
      </w:r>
      <w:r>
        <w:rPr>
          <w:rFonts w:ascii="New Gulim" w:eastAsia="New Gulim" w:hAnsi="New Gulim" w:cs="New Gulim" w:hint="eastAsia"/>
          <w:lang w:eastAsia="zh-CN"/>
        </w:rPr>
        <w:t>请</w:t>
      </w:r>
      <w:r>
        <w:rPr>
          <w:rFonts w:ascii="Batang" w:hAnsi="Batang" w:cs="Batang" w:hint="eastAsia"/>
          <w:lang w:eastAsia="zh-CN"/>
        </w:rPr>
        <w:t>求的付款</w:t>
      </w:r>
      <w:r>
        <w:rPr>
          <w:rFonts w:ascii="New Gulim" w:eastAsia="New Gulim" w:hAnsi="New Gulim" w:cs="New Gulim" w:hint="eastAsia"/>
          <w:lang w:eastAsia="zh-CN"/>
        </w:rPr>
        <w:t>资</w:t>
      </w:r>
      <w:r>
        <w:rPr>
          <w:rFonts w:ascii="Batang" w:hAnsi="Batang" w:cs="Batang" w:hint="eastAsia"/>
          <w:lang w:eastAsia="zh-CN"/>
        </w:rPr>
        <w:t>金水平。</w:t>
      </w:r>
      <w:r>
        <w:rPr>
          <w:rFonts w:hint="eastAsia"/>
          <w:lang w:eastAsia="zh-CN"/>
        </w:rPr>
        <w:t>如果</w:t>
      </w:r>
      <w:r>
        <w:rPr>
          <w:rFonts w:ascii="New Gulim" w:eastAsia="New Gulim" w:hAnsi="New Gulim" w:cs="New Gulim" w:hint="eastAsia"/>
          <w:lang w:eastAsia="zh-CN"/>
        </w:rPr>
        <w:t>违规</w:t>
      </w:r>
      <w:r>
        <w:rPr>
          <w:rFonts w:ascii="Batang" w:hAnsi="Batang" w:cs="Batang" w:hint="eastAsia"/>
          <w:lang w:eastAsia="zh-CN"/>
        </w:rPr>
        <w:t>行</w:t>
      </w:r>
      <w:r>
        <w:rPr>
          <w:rFonts w:ascii="New Gulim" w:eastAsia="New Gulim" w:hAnsi="New Gulim" w:cs="New Gulim" w:hint="eastAsia"/>
          <w:lang w:eastAsia="zh-CN"/>
        </w:rPr>
        <w:t>为</w:t>
      </w:r>
      <w:r>
        <w:rPr>
          <w:rFonts w:ascii="Batang" w:hAnsi="Batang" w:cs="Batang" w:hint="eastAsia"/>
          <w:lang w:eastAsia="zh-CN"/>
        </w:rPr>
        <w:t>持</w:t>
      </w:r>
      <w:r>
        <w:rPr>
          <w:rFonts w:ascii="New Gulim" w:eastAsia="New Gulim" w:hAnsi="New Gulim" w:cs="New Gulim" w:hint="eastAsia"/>
          <w:lang w:eastAsia="zh-CN"/>
        </w:rPr>
        <w:t>续两</w:t>
      </w:r>
      <w:r>
        <w:rPr>
          <w:rFonts w:ascii="Batang" w:hAnsi="Batang" w:cs="Batang" w:hint="eastAsia"/>
          <w:lang w:eastAsia="zh-CN"/>
        </w:rPr>
        <w:t>年，</w:t>
      </w:r>
      <w:r>
        <w:rPr>
          <w:rFonts w:ascii="New Gulim" w:eastAsia="New Gulim" w:hAnsi="New Gulim" w:cs="New Gulim" w:hint="eastAsia"/>
          <w:lang w:eastAsia="zh-CN"/>
        </w:rPr>
        <w:t>则</w:t>
      </w:r>
      <w:r>
        <w:rPr>
          <w:rFonts w:ascii="Batang" w:hAnsi="Batang" w:cs="Batang" w:hint="eastAsia"/>
          <w:lang w:eastAsia="zh-CN"/>
        </w:rPr>
        <w:t>可能</w:t>
      </w:r>
      <w:r>
        <w:rPr>
          <w:rFonts w:ascii="New Gulim" w:eastAsia="New Gulim" w:hAnsi="New Gulim" w:cs="New Gulim" w:hint="eastAsia"/>
          <w:lang w:eastAsia="zh-CN"/>
        </w:rPr>
        <w:t>会</w:t>
      </w:r>
      <w:r>
        <w:rPr>
          <w:rFonts w:ascii="Batang" w:hAnsi="Batang" w:cs="Batang" w:hint="eastAsia"/>
          <w:lang w:eastAsia="zh-CN"/>
        </w:rPr>
        <w:t>考</w:t>
      </w:r>
      <w:r>
        <w:rPr>
          <w:rFonts w:ascii="New Gulim" w:eastAsia="New Gulim" w:hAnsi="New Gulim" w:cs="New Gulim" w:hint="eastAsia"/>
          <w:lang w:eastAsia="zh-CN"/>
        </w:rPr>
        <w:t>虑</w:t>
      </w:r>
      <w:r>
        <w:rPr>
          <w:rFonts w:ascii="Batang" w:hAnsi="Batang" w:cs="Batang" w:hint="eastAsia"/>
          <w:lang w:eastAsia="zh-CN"/>
        </w:rPr>
        <w:t>采取其</w:t>
      </w:r>
      <w:r>
        <w:rPr>
          <w:rFonts w:asciiTheme="minorEastAsia" w:eastAsiaTheme="minorEastAsia" w:hAnsiTheme="minorEastAsia" w:cs="New Gulim" w:hint="eastAsia"/>
          <w:lang w:eastAsia="zh-CN"/>
        </w:rPr>
        <w:t>它</w:t>
      </w:r>
      <w:r>
        <w:rPr>
          <w:rFonts w:ascii="Batang" w:hAnsi="Batang" w:cs="Batang" w:hint="eastAsia"/>
          <w:lang w:eastAsia="zh-CN"/>
        </w:rPr>
        <w:t>措施。</w:t>
      </w:r>
    </w:p>
    <w:p w:rsidR="00A8213E" w:rsidRDefault="00FD11C8" w:rsidP="009E1599">
      <w:pPr>
        <w:pStyle w:val="Heading1"/>
        <w:rPr>
          <w:lang w:eastAsia="zh-CN"/>
        </w:rPr>
      </w:pPr>
      <w:r>
        <w:rPr>
          <w:rFonts w:hint="eastAsia"/>
          <w:lang w:eastAsia="zh-CN"/>
        </w:rPr>
        <w:lastRenderedPageBreak/>
        <w:t>如果一年</w:t>
      </w:r>
      <w:r w:rsidRPr="009E1599">
        <w:rPr>
          <w:rFonts w:ascii="MS Gothic" w:eastAsia="MS Gothic" w:hAnsi="MS Gothic" w:cs="MS Gothic" w:hint="eastAsia"/>
          <w:lang w:eastAsia="zh-CN"/>
        </w:rPr>
        <w:t>内</w:t>
      </w:r>
      <w:r w:rsidRPr="009E1599">
        <w:rPr>
          <w:rFonts w:hint="eastAsia"/>
          <w:lang w:eastAsia="zh-CN"/>
        </w:rPr>
        <w:t>有</w:t>
      </w:r>
      <w:r w:rsidRPr="009E1599">
        <w:rPr>
          <w:rFonts w:ascii="MS Gothic" w:eastAsia="MS Gothic" w:hAnsi="MS Gothic" w:cs="MS Gothic" w:hint="eastAsia"/>
          <w:lang w:eastAsia="zh-CN"/>
        </w:rPr>
        <w:t>两个</w:t>
      </w:r>
      <w:r w:rsidRPr="009E1599">
        <w:rPr>
          <w:rFonts w:hint="eastAsia"/>
          <w:lang w:eastAsia="zh-CN"/>
        </w:rPr>
        <w:t>不同</w:t>
      </w:r>
      <w:r w:rsidRPr="009E1599">
        <w:rPr>
          <w:rFonts w:ascii="Microsoft JhengHei" w:eastAsia="Microsoft JhengHei" w:hAnsi="Microsoft JhengHei" w:cs="Microsoft JhengHei" w:hint="eastAsia"/>
          <w:lang w:eastAsia="zh-CN"/>
        </w:rPr>
        <w:t>处罚级别</w:t>
      </w:r>
      <w:r w:rsidRPr="009E1599">
        <w:rPr>
          <w:rFonts w:hint="eastAsia"/>
          <w:lang w:eastAsia="zh-CN"/>
        </w:rPr>
        <w:t>的有效</w:t>
      </w:r>
      <w:r w:rsidRPr="009E1599">
        <w:rPr>
          <w:rFonts w:ascii="Microsoft JhengHei" w:eastAsia="Microsoft JhengHei" w:hAnsi="Microsoft JhengHei" w:cs="Microsoft JhengHei" w:hint="eastAsia"/>
          <w:lang w:eastAsia="zh-CN"/>
        </w:rPr>
        <w:t>协议</w:t>
      </w:r>
      <w:r w:rsidRPr="009E1599">
        <w:rPr>
          <w:rFonts w:hint="eastAsia"/>
          <w:lang w:eastAsia="zh-CN"/>
        </w:rPr>
        <w:t>（</w:t>
      </w:r>
      <w:r w:rsidRPr="009E1599">
        <w:rPr>
          <w:rFonts w:ascii="MS Gothic" w:eastAsia="MS Gothic" w:hAnsi="MS Gothic" w:cs="MS Gothic" w:hint="eastAsia"/>
          <w:lang w:eastAsia="zh-CN"/>
        </w:rPr>
        <w:t>氟</w:t>
      </w:r>
      <w:r w:rsidRPr="009E1599">
        <w:rPr>
          <w:rFonts w:ascii="Microsoft JhengHei" w:eastAsia="Microsoft JhengHei" w:hAnsi="Microsoft JhengHei" w:cs="Microsoft JhengHei" w:hint="eastAsia"/>
          <w:lang w:eastAsia="zh-CN"/>
        </w:rPr>
        <w:t>氯烃</w:t>
      </w:r>
      <w:r w:rsidRPr="009E1599">
        <w:rPr>
          <w:rFonts w:hint="eastAsia"/>
          <w:lang w:eastAsia="zh-CN"/>
        </w:rPr>
        <w:t>淘汰管理</w:t>
      </w:r>
      <w:r w:rsidRPr="009E1599">
        <w:rPr>
          <w:rFonts w:ascii="Microsoft JhengHei" w:eastAsia="Microsoft JhengHei" w:hAnsi="Microsoft JhengHei" w:cs="Microsoft JhengHei" w:hint="eastAsia"/>
          <w:lang w:eastAsia="zh-CN"/>
        </w:rPr>
        <w:t>计划</w:t>
      </w:r>
      <w:r>
        <w:rPr>
          <w:rFonts w:hint="eastAsia"/>
          <w:lang w:eastAsia="zh-CN"/>
        </w:rPr>
        <w:t>的</w:t>
      </w:r>
      <w:r w:rsidRPr="009E1599">
        <w:rPr>
          <w:rFonts w:ascii="MS Gothic" w:eastAsia="MS Gothic" w:hAnsi="MS Gothic" w:cs="MS Gothic" w:hint="eastAsia"/>
          <w:lang w:eastAsia="zh-CN"/>
        </w:rPr>
        <w:t>两个</w:t>
      </w:r>
      <w:r w:rsidRPr="009E1599">
        <w:rPr>
          <w:rFonts w:ascii="Microsoft JhengHei" w:eastAsia="Microsoft JhengHei" w:hAnsi="Microsoft JhengHei" w:cs="Microsoft JhengHei" w:hint="eastAsia"/>
          <w:lang w:eastAsia="zh-CN"/>
        </w:rPr>
        <w:t>阶</w:t>
      </w:r>
      <w:r w:rsidRPr="009E1599">
        <w:rPr>
          <w:rFonts w:hint="eastAsia"/>
          <w:lang w:eastAsia="zh-CN"/>
        </w:rPr>
        <w:t>段</w:t>
      </w:r>
      <w:r w:rsidRPr="009E1599">
        <w:rPr>
          <w:rFonts w:ascii="MS Gothic" w:eastAsia="MS Gothic" w:hAnsi="MS Gothic" w:cs="MS Gothic" w:hint="eastAsia"/>
          <w:lang w:eastAsia="zh-CN"/>
        </w:rPr>
        <w:t>并</w:t>
      </w:r>
      <w:r w:rsidRPr="009E1599">
        <w:rPr>
          <w:rFonts w:hint="eastAsia"/>
          <w:lang w:eastAsia="zh-CN"/>
        </w:rPr>
        <w:t>行</w:t>
      </w:r>
      <w:r w:rsidRPr="009E1599">
        <w:rPr>
          <w:rFonts w:ascii="Microsoft JhengHei" w:eastAsia="Microsoft JhengHei" w:hAnsi="Microsoft JhengHei" w:cs="Microsoft JhengHei" w:hint="eastAsia"/>
          <w:lang w:eastAsia="zh-CN"/>
        </w:rPr>
        <w:t>实</w:t>
      </w:r>
      <w:r w:rsidRPr="009E1599">
        <w:rPr>
          <w:rFonts w:hint="eastAsia"/>
          <w:lang w:eastAsia="zh-CN"/>
        </w:rPr>
        <w:t>施）需要适用</w:t>
      </w:r>
      <w:r w:rsidRPr="009E1599">
        <w:rPr>
          <w:rFonts w:ascii="Microsoft JhengHei" w:eastAsia="Microsoft JhengHei" w:hAnsi="Microsoft JhengHei" w:cs="Microsoft JhengHei" w:hint="eastAsia"/>
          <w:lang w:eastAsia="zh-CN"/>
        </w:rPr>
        <w:t>处罚</w:t>
      </w:r>
      <w:r w:rsidRPr="009E1599">
        <w:rPr>
          <w:rFonts w:hint="eastAsia"/>
          <w:lang w:eastAsia="zh-CN"/>
        </w:rPr>
        <w:t>，</w:t>
      </w:r>
      <w:r w:rsidRPr="009E1599">
        <w:rPr>
          <w:rFonts w:ascii="Microsoft JhengHei" w:eastAsia="Microsoft JhengHei" w:hAnsi="Microsoft JhengHei" w:cs="Microsoft JhengHei" w:hint="eastAsia"/>
          <w:lang w:eastAsia="zh-CN"/>
        </w:rPr>
        <w:t>则</w:t>
      </w:r>
      <w:r w:rsidRPr="009E1599">
        <w:rPr>
          <w:rFonts w:hint="eastAsia"/>
          <w:lang w:eastAsia="zh-CN"/>
        </w:rPr>
        <w:t>根据案例确定适用</w:t>
      </w:r>
      <w:r w:rsidRPr="009E1599">
        <w:rPr>
          <w:rFonts w:ascii="Microsoft JhengHei" w:eastAsia="Microsoft JhengHei" w:hAnsi="Microsoft JhengHei" w:cs="Microsoft JhengHei" w:hint="eastAsia"/>
          <w:lang w:eastAsia="zh-CN"/>
        </w:rPr>
        <w:t>处罚</w:t>
      </w:r>
      <w:r>
        <w:rPr>
          <w:lang w:eastAsia="zh-CN"/>
        </w:rPr>
        <w:t xml:space="preserve"> - </w:t>
      </w:r>
      <w:r>
        <w:rPr>
          <w:rFonts w:hint="eastAsia"/>
          <w:lang w:eastAsia="zh-CN"/>
        </w:rPr>
        <w:t>考</w:t>
      </w:r>
      <w:r w:rsidRPr="009E1599">
        <w:rPr>
          <w:rFonts w:ascii="Microsoft JhengHei" w:eastAsia="Microsoft JhengHei" w:hAnsi="Microsoft JhengHei" w:cs="Microsoft JhengHei" w:hint="eastAsia"/>
          <w:lang w:eastAsia="zh-CN"/>
        </w:rPr>
        <w:t>虑导</w:t>
      </w:r>
      <w:r>
        <w:rPr>
          <w:rFonts w:hint="eastAsia"/>
          <w:lang w:eastAsia="zh-CN"/>
        </w:rPr>
        <w:t>致</w:t>
      </w:r>
      <w:r w:rsidRPr="009E1599">
        <w:rPr>
          <w:rFonts w:hint="eastAsia"/>
          <w:lang w:val="en-US" w:eastAsia="zh-CN"/>
        </w:rPr>
        <w:t>违</w:t>
      </w:r>
      <w:r w:rsidRPr="009E1599">
        <w:rPr>
          <w:rFonts w:ascii="Microsoft JhengHei" w:eastAsia="Microsoft JhengHei" w:hAnsi="Microsoft JhengHei" w:cs="Microsoft JhengHei" w:hint="eastAsia"/>
          <w:lang w:eastAsia="zh-CN"/>
        </w:rPr>
        <w:t>规</w:t>
      </w:r>
      <w:r w:rsidRPr="009E1599">
        <w:rPr>
          <w:rFonts w:hint="eastAsia"/>
          <w:lang w:eastAsia="zh-CN"/>
        </w:rPr>
        <w:t>的具体</w:t>
      </w:r>
      <w:r w:rsidRPr="009E1599">
        <w:rPr>
          <w:rFonts w:asciiTheme="minorEastAsia" w:eastAsiaTheme="minorEastAsia" w:hAnsiTheme="minorEastAsia" w:hint="eastAsia"/>
          <w:lang w:eastAsia="zh-CN"/>
        </w:rPr>
        <w:t>行业</w:t>
      </w:r>
      <w:r w:rsidRPr="009E1599">
        <w:rPr>
          <w:rFonts w:hint="eastAsia"/>
          <w:lang w:eastAsia="zh-CN"/>
        </w:rPr>
        <w:t>。</w:t>
      </w:r>
      <w:r>
        <w:rPr>
          <w:lang w:eastAsia="zh-CN"/>
        </w:rPr>
        <w:t xml:space="preserve"> </w:t>
      </w:r>
      <w:r>
        <w:rPr>
          <w:rFonts w:hint="eastAsia"/>
          <w:lang w:eastAsia="zh-CN"/>
        </w:rPr>
        <w:t>如果无法确定一</w:t>
      </w:r>
      <w:r w:rsidRPr="009E1599">
        <w:rPr>
          <w:rFonts w:ascii="MS Gothic" w:eastAsia="MS Gothic" w:hAnsi="MS Gothic" w:cs="MS Gothic" w:hint="eastAsia"/>
          <w:lang w:eastAsia="zh-CN"/>
        </w:rPr>
        <w:t>个</w:t>
      </w:r>
      <w:r w:rsidRPr="009E1599">
        <w:rPr>
          <w:rFonts w:asciiTheme="minorEastAsia" w:eastAsiaTheme="minorEastAsia" w:hAnsiTheme="minorEastAsia" w:hint="eastAsia"/>
          <w:lang w:eastAsia="zh-CN"/>
        </w:rPr>
        <w:t>行业</w:t>
      </w:r>
      <w:r w:rsidRPr="009E1599">
        <w:rPr>
          <w:rFonts w:hint="eastAsia"/>
          <w:lang w:eastAsia="zh-CN"/>
        </w:rPr>
        <w:t>，或者</w:t>
      </w:r>
      <w:r w:rsidRPr="009E1599">
        <w:rPr>
          <w:rFonts w:ascii="MS Gothic" w:eastAsia="MS Gothic" w:hAnsi="MS Gothic" w:cs="MS Gothic" w:hint="eastAsia"/>
          <w:lang w:eastAsia="zh-CN"/>
        </w:rPr>
        <w:t>两个</w:t>
      </w:r>
      <w:r w:rsidRPr="009E1599">
        <w:rPr>
          <w:rFonts w:ascii="Microsoft JhengHei" w:eastAsia="Microsoft JhengHei" w:hAnsi="Microsoft JhengHei" w:cs="Microsoft JhengHei" w:hint="eastAsia"/>
          <w:lang w:eastAsia="zh-CN"/>
        </w:rPr>
        <w:t>阶</w:t>
      </w:r>
      <w:r w:rsidRPr="009E1599">
        <w:rPr>
          <w:rFonts w:hint="eastAsia"/>
          <w:lang w:eastAsia="zh-CN"/>
        </w:rPr>
        <w:t>段都</w:t>
      </w:r>
      <w:r w:rsidRPr="009E1599">
        <w:rPr>
          <w:rFonts w:hint="eastAsia"/>
          <w:lang w:val="en-US" w:eastAsia="zh-CN"/>
        </w:rPr>
        <w:t>涉及</w:t>
      </w:r>
      <w:r w:rsidRPr="009E1599">
        <w:rPr>
          <w:rFonts w:hint="eastAsia"/>
          <w:lang w:eastAsia="zh-CN"/>
        </w:rPr>
        <w:t>同一</w:t>
      </w:r>
      <w:r w:rsidRPr="009E1599">
        <w:rPr>
          <w:rFonts w:ascii="MS Gothic" w:eastAsia="MS Gothic" w:hAnsi="MS Gothic" w:cs="MS Gothic" w:hint="eastAsia"/>
          <w:lang w:eastAsia="zh-CN"/>
        </w:rPr>
        <w:t>个</w:t>
      </w:r>
      <w:r w:rsidRPr="009E1599">
        <w:rPr>
          <w:rFonts w:asciiTheme="minorEastAsia" w:eastAsiaTheme="minorEastAsia" w:hAnsiTheme="minorEastAsia" w:hint="eastAsia"/>
          <w:lang w:eastAsia="zh-CN"/>
        </w:rPr>
        <w:t>行业</w:t>
      </w:r>
      <w:r w:rsidRPr="009E1599">
        <w:rPr>
          <w:rFonts w:hint="eastAsia"/>
          <w:lang w:eastAsia="zh-CN"/>
        </w:rPr>
        <w:t>，</w:t>
      </w:r>
      <w:r w:rsidRPr="009E1599">
        <w:rPr>
          <w:rFonts w:ascii="Microsoft JhengHei" w:eastAsia="Microsoft JhengHei" w:hAnsi="Microsoft JhengHei" w:cs="Microsoft JhengHei" w:hint="eastAsia"/>
          <w:lang w:eastAsia="zh-CN"/>
        </w:rPr>
        <w:t>则应</w:t>
      </w:r>
      <w:r w:rsidRPr="009E1599">
        <w:rPr>
          <w:rFonts w:hint="eastAsia"/>
          <w:lang w:eastAsia="zh-CN"/>
        </w:rPr>
        <w:t>用的</w:t>
      </w:r>
      <w:r w:rsidRPr="009E1599">
        <w:rPr>
          <w:rFonts w:ascii="Microsoft JhengHei" w:eastAsia="Microsoft JhengHei" w:hAnsi="Microsoft JhengHei" w:cs="Microsoft JhengHei" w:hint="eastAsia"/>
          <w:lang w:eastAsia="zh-CN"/>
        </w:rPr>
        <w:t>惩罚级别将</w:t>
      </w:r>
      <w:r w:rsidRPr="009E1599">
        <w:rPr>
          <w:rFonts w:hint="eastAsia"/>
          <w:lang w:eastAsia="zh-CN"/>
        </w:rPr>
        <w:t>是最大的。</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8213E">
        <w:tc>
          <w:tcPr>
            <w:tcW w:w="1871" w:type="dxa"/>
          </w:tcPr>
          <w:p w:rsidR="00A8213E" w:rsidRDefault="00A8213E">
            <w:pPr>
              <w:rPr>
                <w:lang w:eastAsia="zh-CN"/>
              </w:rPr>
            </w:pPr>
          </w:p>
        </w:tc>
        <w:tc>
          <w:tcPr>
            <w:tcW w:w="1872" w:type="dxa"/>
          </w:tcPr>
          <w:p w:rsidR="00A8213E" w:rsidRDefault="00A8213E">
            <w:pPr>
              <w:rPr>
                <w:lang w:eastAsia="zh-CN"/>
              </w:rPr>
            </w:pPr>
          </w:p>
        </w:tc>
        <w:tc>
          <w:tcPr>
            <w:tcW w:w="1872" w:type="dxa"/>
            <w:tcBorders>
              <w:bottom w:val="single" w:sz="4" w:space="0" w:color="auto"/>
            </w:tcBorders>
          </w:tcPr>
          <w:p w:rsidR="00A8213E" w:rsidRDefault="00A8213E">
            <w:pPr>
              <w:rPr>
                <w:lang w:eastAsia="zh-CN"/>
              </w:rPr>
            </w:pPr>
          </w:p>
        </w:tc>
        <w:tc>
          <w:tcPr>
            <w:tcW w:w="1872" w:type="dxa"/>
          </w:tcPr>
          <w:p w:rsidR="00A8213E" w:rsidRDefault="00A8213E">
            <w:pPr>
              <w:rPr>
                <w:lang w:eastAsia="zh-CN"/>
              </w:rPr>
            </w:pPr>
          </w:p>
        </w:tc>
        <w:tc>
          <w:tcPr>
            <w:tcW w:w="1873" w:type="dxa"/>
          </w:tcPr>
          <w:p w:rsidR="00A8213E" w:rsidRDefault="00A8213E">
            <w:pPr>
              <w:rPr>
                <w:lang w:eastAsia="zh-CN"/>
              </w:rPr>
            </w:pPr>
          </w:p>
        </w:tc>
      </w:tr>
    </w:tbl>
    <w:p w:rsidR="00A8213E" w:rsidRDefault="00A8213E">
      <w:pPr>
        <w:rPr>
          <w:lang w:eastAsia="zh-CN"/>
        </w:rPr>
      </w:pPr>
    </w:p>
    <w:p w:rsidR="00A8213E" w:rsidRDefault="00A8213E">
      <w:pPr>
        <w:jc w:val="right"/>
        <w:rPr>
          <w:lang w:val="en-CA"/>
        </w:rPr>
      </w:pPr>
    </w:p>
    <w:sectPr w:rsidR="00A8213E">
      <w:headerReference w:type="even" r:id="rId22"/>
      <w:headerReference w:type="default" r:id="rId23"/>
      <w:footerReference w:type="even" r:id="rId24"/>
      <w:headerReference w:type="first" r:id="rId25"/>
      <w:footerReference w:type="first" r:id="rId26"/>
      <w:pgSz w:w="12240" w:h="15840"/>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0810" w:rsidRDefault="00480810">
      <w:pPr>
        <w:spacing w:after="0" w:line="240" w:lineRule="auto"/>
      </w:pPr>
      <w:r>
        <w:separator/>
      </w:r>
    </w:p>
  </w:endnote>
  <w:endnote w:type="continuationSeparator" w:id="0">
    <w:p w:rsidR="00480810" w:rsidRDefault="004808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Batang">
    <w:altName w:val="Malgun Gothic Semilight"/>
    <w:panose1 w:val="02030600000101010101"/>
    <w:charset w:val="81"/>
    <w:family w:val="roman"/>
    <w:pitch w:val="default"/>
    <w:sig w:usb0="00000000" w:usb1="00000000" w:usb2="00000030" w:usb3="00000000" w:csb0="0008009F" w:csb1="00000000"/>
  </w:font>
  <w:font w:name="New Gulim">
    <w:altName w:val="Malgun Gothic"/>
    <w:charset w:val="81"/>
    <w:family w:val="roman"/>
    <w:pitch w:val="default"/>
    <w:sig w:usb0="00000000" w:usb1="00000000"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0810" w:rsidRDefault="00480810">
    <w:pPr>
      <w:jc w:val="center"/>
    </w:pPr>
    <w:r>
      <w:fldChar w:fldCharType="begin"/>
    </w:r>
    <w:r>
      <w:instrText xml:space="preserve"> PAGE </w:instrText>
    </w:r>
    <w:r>
      <w:fldChar w:fldCharType="separate"/>
    </w:r>
    <w:r w:rsidR="00CD6957">
      <w:rPr>
        <w:noProof/>
      </w:rPr>
      <w:t>18</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0810" w:rsidRDefault="00480810">
    <w:pPr>
      <w:jc w:val="center"/>
    </w:pPr>
    <w:r>
      <w:fldChar w:fldCharType="begin"/>
    </w:r>
    <w:r>
      <w:instrText xml:space="preserve"> PAGE </w:instrText>
    </w:r>
    <w:r>
      <w:fldChar w:fldCharType="separate"/>
    </w:r>
    <w:r w:rsidR="00CD6957">
      <w:rPr>
        <w:noProof/>
      </w:rPr>
      <w:t>17</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0810" w:rsidRPr="000D17BF" w:rsidRDefault="00480810" w:rsidP="000D17BF">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0810" w:rsidRDefault="00480810" w:rsidP="003E66B1">
    <w:pPr>
      <w:jc w:val="center"/>
    </w:pPr>
    <w:r>
      <w:fldChar w:fldCharType="begin"/>
    </w:r>
    <w:r>
      <w:instrText xml:space="preserve"> PAGE </w:instrText>
    </w:r>
    <w:r>
      <w:fldChar w:fldCharType="separate"/>
    </w:r>
    <w:r w:rsidR="00CD6957">
      <w:rPr>
        <w:noProof/>
      </w:rPr>
      <w:t>2</w:t>
    </w:r>
    <w: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0810" w:rsidRDefault="00480810" w:rsidP="003E66B1">
    <w:pPr>
      <w:jc w:val="center"/>
    </w:pPr>
    <w:r>
      <w:fldChar w:fldCharType="begin"/>
    </w:r>
    <w:r>
      <w:instrText xml:space="preserve"> PAGE </w:instrText>
    </w:r>
    <w:r>
      <w:fldChar w:fldCharType="separate"/>
    </w:r>
    <w:r w:rsidR="00CD6957">
      <w:rPr>
        <w:noProof/>
      </w:rPr>
      <w:t>3</w:t>
    </w:r>
    <w: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0810" w:rsidRDefault="00480810" w:rsidP="003E66B1">
    <w:pPr>
      <w:jc w:val="center"/>
    </w:pPr>
    <w:r>
      <w:fldChar w:fldCharType="begin"/>
    </w:r>
    <w:r>
      <w:instrText xml:space="preserve"> PAGE </w:instrText>
    </w:r>
    <w:r>
      <w:fldChar w:fldCharType="separate"/>
    </w:r>
    <w:r w:rsidR="00CD6957">
      <w:rPr>
        <w:noProof/>
      </w:rPr>
      <w:t>1</w:t>
    </w:r>
    <w:r>
      <w:fldChar w:fldCharType="end"/>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0810" w:rsidRDefault="00480810" w:rsidP="003E66B1">
    <w:pPr>
      <w:jc w:val="center"/>
    </w:pPr>
    <w:r>
      <w:fldChar w:fldCharType="begin"/>
    </w:r>
    <w:r>
      <w:instrText xml:space="preserve"> PAGE </w:instrText>
    </w:r>
    <w:r>
      <w:fldChar w:fldCharType="separate"/>
    </w:r>
    <w:r w:rsidR="00CD6957">
      <w:rPr>
        <w:noProof/>
      </w:rPr>
      <w:t>4</w:t>
    </w:r>
    <w: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7634299"/>
    </w:sdtPr>
    <w:sdtEndPr/>
    <w:sdtContent>
      <w:p w:rsidR="00480810" w:rsidRDefault="00480810" w:rsidP="003E66B1">
        <w:pPr>
          <w:pStyle w:val="Footer"/>
          <w:jc w:val="center"/>
        </w:pPr>
        <w:r>
          <w:fldChar w:fldCharType="begin"/>
        </w:r>
        <w:r>
          <w:instrText xml:space="preserve"> PAGE   \* MERGEFORMAT </w:instrText>
        </w:r>
        <w:r>
          <w:fldChar w:fldCharType="separate"/>
        </w:r>
        <w:r w:rsidR="00CD6957">
          <w:rPr>
            <w:noProof/>
          </w:rPr>
          <w:t>1</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0810" w:rsidRDefault="00480810">
      <w:pPr>
        <w:spacing w:after="0" w:line="240" w:lineRule="auto"/>
      </w:pPr>
      <w:r>
        <w:separator/>
      </w:r>
    </w:p>
  </w:footnote>
  <w:footnote w:type="continuationSeparator" w:id="0">
    <w:p w:rsidR="00480810" w:rsidRDefault="00480810">
      <w:pPr>
        <w:spacing w:after="0" w:line="240" w:lineRule="auto"/>
      </w:pPr>
      <w:r>
        <w:continuationSeparator/>
      </w:r>
    </w:p>
  </w:footnote>
  <w:footnote w:id="1">
    <w:p w:rsidR="00480810" w:rsidRPr="000D17BF" w:rsidRDefault="00480810">
      <w:pPr>
        <w:pStyle w:val="FootnoteText"/>
        <w:spacing w:after="60"/>
        <w:rPr>
          <w:rFonts w:eastAsia="SimSun"/>
          <w:sz w:val="21"/>
          <w:lang w:eastAsia="zh-CN"/>
        </w:rPr>
      </w:pPr>
      <w:r>
        <w:rPr>
          <w:rStyle w:val="FootnoteReference"/>
        </w:rPr>
        <w:footnoteRef/>
      </w:r>
      <w:r>
        <w:rPr>
          <w:lang w:eastAsia="zh-CN"/>
        </w:rPr>
        <w:t xml:space="preserve"> </w:t>
      </w:r>
      <w:r>
        <w:rPr>
          <w:rFonts w:eastAsia="SimSun"/>
          <w:szCs w:val="18"/>
          <w:lang w:eastAsia="zh-CN"/>
        </w:rPr>
        <w:t>由于</w:t>
      </w:r>
      <w:r>
        <w:rPr>
          <w:rFonts w:eastAsia="SimSun"/>
          <w:szCs w:val="18"/>
          <w:lang w:eastAsia="zh-CN"/>
        </w:rPr>
        <w:t>2019</w:t>
      </w:r>
      <w:r>
        <w:rPr>
          <w:rFonts w:eastAsia="SimSun"/>
          <w:szCs w:val="18"/>
          <w:lang w:eastAsia="zh-CN"/>
        </w:rPr>
        <w:t>冠状病毒病（</w:t>
      </w:r>
      <w:r>
        <w:rPr>
          <w:rFonts w:eastAsia="SimSun"/>
          <w:szCs w:val="18"/>
          <w:lang w:eastAsia="zh-CN"/>
        </w:rPr>
        <w:t>COVID-19</w:t>
      </w:r>
      <w:r>
        <w:rPr>
          <w:rFonts w:eastAsia="SimSun"/>
          <w:szCs w:val="18"/>
          <w:lang w:eastAsia="zh-CN"/>
        </w:rPr>
        <w:t>）</w:t>
      </w:r>
      <w:r>
        <w:rPr>
          <w:rFonts w:eastAsia="SimSun" w:hint="eastAsia"/>
          <w:szCs w:val="18"/>
          <w:lang w:eastAsia="zh-CN"/>
        </w:rPr>
        <w:t>，将于</w:t>
      </w:r>
      <w:r>
        <w:rPr>
          <w:rFonts w:eastAsia="SimSun" w:hint="eastAsia"/>
          <w:szCs w:val="18"/>
          <w:lang w:eastAsia="zh-CN"/>
        </w:rPr>
        <w:t>2</w:t>
      </w:r>
      <w:r>
        <w:rPr>
          <w:rFonts w:eastAsia="SimSun"/>
          <w:szCs w:val="18"/>
          <w:lang w:eastAsia="zh-CN"/>
        </w:rPr>
        <w:t>021</w:t>
      </w:r>
      <w:r>
        <w:rPr>
          <w:rFonts w:eastAsia="SimSun" w:hint="eastAsia"/>
          <w:szCs w:val="18"/>
          <w:lang w:eastAsia="zh-CN"/>
        </w:rPr>
        <w:t>年</w:t>
      </w:r>
      <w:r>
        <w:rPr>
          <w:rFonts w:eastAsia="SimSun" w:hint="eastAsia"/>
          <w:szCs w:val="18"/>
          <w:lang w:eastAsia="zh-CN"/>
        </w:rPr>
        <w:t>6</w:t>
      </w:r>
      <w:r>
        <w:rPr>
          <w:rFonts w:eastAsia="SimSun" w:hint="eastAsia"/>
          <w:szCs w:val="18"/>
          <w:lang w:eastAsia="zh-CN"/>
        </w:rPr>
        <w:t>月和</w:t>
      </w:r>
      <w:r>
        <w:rPr>
          <w:rFonts w:eastAsia="SimSun" w:hint="eastAsia"/>
          <w:szCs w:val="18"/>
          <w:lang w:eastAsia="zh-CN"/>
        </w:rPr>
        <w:t>7</w:t>
      </w:r>
      <w:r>
        <w:rPr>
          <w:rFonts w:eastAsia="SimSun" w:hint="eastAsia"/>
          <w:szCs w:val="18"/>
          <w:lang w:eastAsia="zh-CN"/>
        </w:rPr>
        <w:t>月举行在线会议和闭会期间批准程序</w:t>
      </w:r>
      <w:r>
        <w:rPr>
          <w:rFonts w:eastAsia="SimSun"/>
          <w:sz w:val="21"/>
          <w:lang w:eastAsia="zh-CN"/>
        </w:rPr>
        <w:t>。</w:t>
      </w:r>
    </w:p>
  </w:footnote>
  <w:footnote w:id="2">
    <w:p w:rsidR="00480810" w:rsidRDefault="00480810">
      <w:pPr>
        <w:pStyle w:val="FootnoteText"/>
      </w:pPr>
      <w:r>
        <w:rPr>
          <w:rStyle w:val="FootnoteReference"/>
        </w:rPr>
        <w:footnoteRef/>
      </w:r>
      <w:r>
        <w:t xml:space="preserve"> </w:t>
      </w:r>
      <w:r>
        <w:rPr>
          <w:rFonts w:eastAsia="SimSun" w:hint="eastAsia"/>
          <w:lang w:val="en-US" w:eastAsia="zh-CN"/>
        </w:rPr>
        <w:t>依</w:t>
      </w:r>
      <w:r>
        <w:t>据 2021 年 3 月 25 日圣卢西亚可持续发展部（教育、创新、性别关系和可持续发展部）致</w:t>
      </w:r>
      <w:r>
        <w:rPr>
          <w:rFonts w:eastAsia="SimSun" w:hint="eastAsia"/>
          <w:lang w:val="en-US" w:eastAsia="zh-CN"/>
        </w:rPr>
        <w:t xml:space="preserve"> </w:t>
      </w:r>
      <w:r>
        <w:t>秘书处的信函。</w:t>
      </w:r>
    </w:p>
  </w:footnote>
  <w:footnote w:id="3">
    <w:p w:rsidR="00480810" w:rsidRDefault="00480810">
      <w:pPr>
        <w:pStyle w:val="FootnoteText"/>
        <w:rPr>
          <w:rFonts w:eastAsia="SimSun"/>
          <w:lang w:eastAsia="zh-CN"/>
        </w:rPr>
      </w:pPr>
      <w:r>
        <w:rPr>
          <w:rStyle w:val="FootnoteReference"/>
        </w:rPr>
        <w:footnoteRef/>
      </w:r>
      <w:r>
        <w:t xml:space="preserve"> </w:t>
      </w:r>
      <w:r>
        <w:rPr>
          <w:rFonts w:eastAsia="SimSun" w:hint="eastAsia"/>
          <w:lang w:val="en-US" w:eastAsia="zh-CN"/>
        </w:rPr>
        <w:t xml:space="preserve"> </w:t>
      </w:r>
      <w:r>
        <w:t>第 72/17 和 73/34 号决定</w:t>
      </w:r>
      <w:r>
        <w:rPr>
          <w:rFonts w:eastAsia="SimSun" w:hint="eastAsia"/>
          <w:lang w:val="en-US" w:eastAsia="zh-CN"/>
        </w:rPr>
        <w:t xml:space="preserve"> </w:t>
      </w:r>
    </w:p>
  </w:footnote>
  <w:footnote w:id="4">
    <w:p w:rsidR="00480810" w:rsidRDefault="00480810">
      <w:pPr>
        <w:pStyle w:val="Heading1"/>
        <w:numPr>
          <w:ilvl w:val="0"/>
          <w:numId w:val="0"/>
        </w:numPr>
      </w:pPr>
      <w:r>
        <w:rPr>
          <w:rStyle w:val="FootnoteReference"/>
        </w:rPr>
        <w:footnoteRef/>
      </w:r>
      <w:r>
        <w:t xml:space="preserve"> </w:t>
      </w:r>
      <w:r>
        <w:rPr>
          <w:rFonts w:eastAsia="Times New Roman"/>
          <w:sz w:val="20"/>
          <w:szCs w:val="20"/>
          <w:lang w:val="en-CA"/>
        </w:rPr>
        <w:t>第 84/92(d) 号决定要求双边和执行机构在整个项目周期中</w:t>
      </w:r>
      <w:r>
        <w:rPr>
          <w:rFonts w:eastAsia="Times New Roman" w:hint="eastAsia"/>
          <w:sz w:val="20"/>
          <w:szCs w:val="20"/>
          <w:lang w:val="en-US" w:eastAsia="zh-CN"/>
        </w:rPr>
        <w:t>适</w:t>
      </w:r>
      <w:r>
        <w:rPr>
          <w:rFonts w:eastAsia="Times New Roman"/>
          <w:sz w:val="20"/>
          <w:szCs w:val="20"/>
          <w:lang w:val="en-CA"/>
        </w:rPr>
        <w:t>用关于性别主流化的业务政策。</w:t>
      </w:r>
    </w:p>
    <w:p w:rsidR="00480810" w:rsidRDefault="00480810">
      <w:pPr>
        <w:pStyle w:val="FootnoteText"/>
        <w:rPr>
          <w:lang w:val="en-US"/>
        </w:rPr>
      </w:pPr>
    </w:p>
  </w:footnote>
  <w:footnote w:id="5">
    <w:p w:rsidR="00480810" w:rsidRDefault="00480810" w:rsidP="00A66B18">
      <w:pPr>
        <w:pStyle w:val="FootnoteText"/>
        <w:spacing w:after="0"/>
      </w:pPr>
      <w:r>
        <w:rPr>
          <w:rStyle w:val="FootnoteReference"/>
        </w:rPr>
        <w:footnoteRef/>
      </w:r>
      <w:r>
        <w:t xml:space="preserve"> </w:t>
      </w:r>
      <w:r>
        <w:rPr>
          <w:rFonts w:eastAsia="SimSun" w:hint="eastAsia"/>
          <w:lang w:val="en-US" w:eastAsia="zh-CN"/>
        </w:rPr>
        <w:t>依</w:t>
      </w:r>
      <w:r>
        <w:t>据可持续发展部（教育、创新部、 性别关系和可持续发展）</w:t>
      </w:r>
      <w:r>
        <w:rPr>
          <w:rFonts w:eastAsia="SimSun" w:hint="eastAsia"/>
          <w:lang w:val="en-US" w:eastAsia="zh-CN"/>
        </w:rPr>
        <w:t>致</w:t>
      </w:r>
      <w:r>
        <w:t>秘书处</w:t>
      </w:r>
      <w:r>
        <w:rPr>
          <w:rFonts w:eastAsia="SimSun" w:hint="eastAsia"/>
          <w:lang w:val="en-US" w:eastAsia="zh-CN"/>
        </w:rPr>
        <w:t>的</w:t>
      </w:r>
      <w:r>
        <w:rPr>
          <w:rFonts w:eastAsia="SimSun" w:hint="eastAsia"/>
          <w:lang w:val="en-US" w:eastAsia="zh-CN"/>
        </w:rPr>
        <w:t>2021</w:t>
      </w:r>
      <w:r>
        <w:rPr>
          <w:rFonts w:eastAsia="SimSun" w:hint="eastAsia"/>
          <w:lang w:val="en-US" w:eastAsia="zh-CN"/>
        </w:rPr>
        <w:t>年</w:t>
      </w:r>
      <w:r>
        <w:rPr>
          <w:rFonts w:eastAsia="SimSun" w:hint="eastAsia"/>
          <w:lang w:val="en-US" w:eastAsia="zh-CN"/>
        </w:rPr>
        <w:t>3</w:t>
      </w:r>
      <w:r>
        <w:rPr>
          <w:rFonts w:eastAsia="SimSun" w:hint="eastAsia"/>
          <w:lang w:val="en-US" w:eastAsia="zh-CN"/>
        </w:rPr>
        <w:t>月</w:t>
      </w:r>
      <w:r>
        <w:rPr>
          <w:rFonts w:eastAsia="SimSun" w:hint="eastAsia"/>
          <w:lang w:val="en-US" w:eastAsia="zh-CN"/>
        </w:rPr>
        <w:t>5</w:t>
      </w:r>
      <w:r>
        <w:rPr>
          <w:rFonts w:eastAsia="SimSun" w:hint="eastAsia"/>
          <w:lang w:val="en-US" w:eastAsia="zh-CN"/>
        </w:rPr>
        <w:t>日的信函</w:t>
      </w:r>
      <w:r>
        <w:t>。</w:t>
      </w:r>
    </w:p>
  </w:footnote>
  <w:footnote w:id="6">
    <w:p w:rsidR="00480810" w:rsidRDefault="00480810" w:rsidP="00A66B18">
      <w:pPr>
        <w:pStyle w:val="FootnoteText"/>
        <w:spacing w:after="0"/>
        <w:rPr>
          <w:rFonts w:eastAsia="SimSun"/>
          <w:lang w:eastAsia="zh-CN"/>
        </w:rPr>
      </w:pPr>
      <w:r>
        <w:rPr>
          <w:rStyle w:val="FootnoteReference"/>
        </w:rPr>
        <w:footnoteRef/>
      </w:r>
      <w:r>
        <w:t xml:space="preserve"> UNEP/OzL.Pro/ExCom/64/43 和 Corr.1 以及 UNEP/OzL.Pro/ExCom/64/53 的附件 XVIII</w:t>
      </w:r>
    </w:p>
  </w:footnote>
  <w:footnote w:id="7">
    <w:p w:rsidR="00480810" w:rsidRDefault="00480810" w:rsidP="00A66B18">
      <w:pPr>
        <w:pStyle w:val="FootnoteText"/>
        <w:spacing w:after="0"/>
        <w:rPr>
          <w:lang w:val="en-US"/>
        </w:rPr>
      </w:pPr>
      <w:r>
        <w:rPr>
          <w:rStyle w:val="FootnoteReference"/>
        </w:rPr>
        <w:footnoteRef/>
      </w:r>
      <w:r>
        <w:t xml:space="preserve">  UNEP/OzL.Pro/ExCom/68/53 的附件 XIV</w:t>
      </w:r>
    </w:p>
  </w:footnote>
  <w:footnote w:id="8">
    <w:p w:rsidR="00480810" w:rsidRDefault="00480810" w:rsidP="00A66B18">
      <w:pPr>
        <w:pStyle w:val="FootnoteText"/>
        <w:spacing w:after="0"/>
      </w:pPr>
      <w:r>
        <w:rPr>
          <w:rStyle w:val="FootnoteReference"/>
        </w:rPr>
        <w:footnoteRef/>
      </w:r>
      <w:r>
        <w:t xml:space="preserve"> UNEP/OzL.Pro/ExCom/76/66 的附件 XVII</w:t>
      </w:r>
    </w:p>
  </w:footnote>
  <w:footnote w:id="9">
    <w:p w:rsidR="00480810" w:rsidRDefault="00480810" w:rsidP="00FD11C8">
      <w:pPr>
        <w:pStyle w:val="Heading1"/>
        <w:numPr>
          <w:ilvl w:val="0"/>
          <w:numId w:val="0"/>
        </w:numPr>
      </w:pPr>
      <w:r>
        <w:rPr>
          <w:rStyle w:val="FootnoteReference"/>
        </w:rPr>
        <w:footnoteRef/>
      </w:r>
      <w:r>
        <w:t xml:space="preserve"> </w:t>
      </w:r>
      <w:r>
        <w:t>第</w:t>
      </w:r>
      <w:r>
        <w:t xml:space="preserve"> 84/92(d) </w:t>
      </w:r>
      <w:r>
        <w:t>号决定要求双边和执行机构在整个项目周期中应用关于性别主流化的业务政策。</w:t>
      </w:r>
    </w:p>
  </w:footnote>
  <w:footnote w:id="10">
    <w:p w:rsidR="00480810" w:rsidRDefault="00480810">
      <w:pPr>
        <w:pStyle w:val="FootnoteText"/>
        <w:rPr>
          <w:lang w:val="en-US" w:eastAsia="zh-CN"/>
        </w:rPr>
      </w:pPr>
      <w:r>
        <w:rPr>
          <w:rStyle w:val="FootnoteReference"/>
        </w:rPr>
        <w:footnoteRef/>
      </w:r>
      <w:r>
        <w:rPr>
          <w:lang w:eastAsia="zh-CN"/>
        </w:rPr>
        <w:t xml:space="preserve"> </w:t>
      </w:r>
      <w:r>
        <w:rPr>
          <w:rFonts w:hint="eastAsia"/>
          <w:lang w:eastAsia="zh-CN"/>
        </w:rPr>
        <w:t>任何年</w:t>
      </w:r>
      <w:r>
        <w:rPr>
          <w:rFonts w:ascii="New Gulim" w:eastAsia="New Gulim" w:hAnsi="New Gulim" w:cs="New Gulim" w:hint="eastAsia"/>
          <w:lang w:eastAsia="zh-CN"/>
        </w:rPr>
        <w:t>份</w:t>
      </w:r>
      <w:r>
        <w:rPr>
          <w:rFonts w:ascii="Batang" w:hAnsi="Batang" w:cs="Batang" w:hint="eastAsia"/>
          <w:lang w:eastAsia="zh-CN"/>
        </w:rPr>
        <w:t>的</w:t>
      </w:r>
      <w:r>
        <w:rPr>
          <w:rFonts w:ascii="New Gulim" w:eastAsia="New Gulim" w:hAnsi="New Gulim" w:cs="New Gulim" w:hint="eastAsia"/>
          <w:lang w:eastAsia="zh-CN"/>
        </w:rPr>
        <w:t>氟氯烃</w:t>
      </w:r>
      <w:r>
        <w:rPr>
          <w:rFonts w:ascii="Batang" w:hAnsi="Batang" w:cs="Batang" w:hint="eastAsia"/>
          <w:lang w:eastAsia="zh-CN"/>
        </w:rPr>
        <w:t>消</w:t>
      </w:r>
      <w:r>
        <w:rPr>
          <w:rFonts w:ascii="New Gulim" w:eastAsia="New Gulim" w:hAnsi="New Gulim" w:cs="New Gulim" w:hint="eastAsia"/>
          <w:lang w:eastAsia="zh-CN"/>
        </w:rPr>
        <w:t>费</w:t>
      </w:r>
      <w:r>
        <w:rPr>
          <w:rFonts w:ascii="Batang" w:hAnsi="Batang" w:cs="Batang" w:hint="eastAsia"/>
          <w:lang w:eastAsia="zh-CN"/>
        </w:rPr>
        <w:t>量都可</w:t>
      </w:r>
      <w:r>
        <w:rPr>
          <w:rFonts w:ascii="Batang" w:eastAsiaTheme="minorEastAsia" w:hAnsi="Batang" w:cs="Batang" w:hint="eastAsia"/>
          <w:lang w:eastAsia="zh-CN"/>
        </w:rPr>
        <w:t>以</w:t>
      </w:r>
      <w:r>
        <w:rPr>
          <w:rFonts w:ascii="Batang" w:hAnsi="Batang" w:cs="Batang" w:hint="eastAsia"/>
          <w:lang w:eastAsia="zh-CN"/>
        </w:rPr>
        <w:t>超</w:t>
      </w:r>
      <w:r>
        <w:rPr>
          <w:rFonts w:ascii="New Gulim" w:eastAsia="New Gulim" w:hAnsi="New Gulim" w:cs="New Gulim" w:hint="eastAsia"/>
          <w:lang w:eastAsia="zh-CN"/>
        </w:rPr>
        <w:t>过</w:t>
      </w:r>
      <w:r>
        <w:rPr>
          <w:rFonts w:ascii="Batang" w:hAnsi="Batang" w:cs="Batang" w:hint="eastAsia"/>
          <w:lang w:eastAsia="zh-CN"/>
        </w:rPr>
        <w:t>零，只要</w:t>
      </w:r>
      <w:r>
        <w:rPr>
          <w:lang w:eastAsia="zh-CN"/>
        </w:rPr>
        <w:t xml:space="preserve"> 2030 </w:t>
      </w:r>
      <w:r>
        <w:rPr>
          <w:rFonts w:hint="eastAsia"/>
          <w:lang w:eastAsia="zh-CN"/>
        </w:rPr>
        <w:t>年</w:t>
      </w:r>
      <w:r>
        <w:rPr>
          <w:lang w:eastAsia="zh-CN"/>
        </w:rPr>
        <w:t xml:space="preserve"> 1 </w:t>
      </w:r>
      <w:r>
        <w:rPr>
          <w:rFonts w:hint="eastAsia"/>
          <w:lang w:eastAsia="zh-CN"/>
        </w:rPr>
        <w:t>月</w:t>
      </w:r>
      <w:r>
        <w:rPr>
          <w:lang w:eastAsia="zh-CN"/>
        </w:rPr>
        <w:t xml:space="preserve"> 1 </w:t>
      </w:r>
      <w:r>
        <w:rPr>
          <w:rFonts w:hint="eastAsia"/>
          <w:lang w:eastAsia="zh-CN"/>
        </w:rPr>
        <w:t>日至</w:t>
      </w:r>
      <w:r>
        <w:rPr>
          <w:lang w:eastAsia="zh-CN"/>
        </w:rPr>
        <w:t xml:space="preserve"> 2040 </w:t>
      </w:r>
      <w:r>
        <w:rPr>
          <w:rFonts w:hint="eastAsia"/>
          <w:lang w:eastAsia="zh-CN"/>
        </w:rPr>
        <w:t>年</w:t>
      </w:r>
      <w:r>
        <w:rPr>
          <w:lang w:eastAsia="zh-CN"/>
        </w:rPr>
        <w:t xml:space="preserve"> 1 </w:t>
      </w:r>
      <w:r>
        <w:rPr>
          <w:rFonts w:hint="eastAsia"/>
          <w:lang w:eastAsia="zh-CN"/>
        </w:rPr>
        <w:t>月</w:t>
      </w:r>
      <w:r>
        <w:rPr>
          <w:lang w:eastAsia="zh-CN"/>
        </w:rPr>
        <w:t xml:space="preserve"> 1 </w:t>
      </w:r>
      <w:r>
        <w:rPr>
          <w:rFonts w:hint="eastAsia"/>
          <w:lang w:eastAsia="zh-CN"/>
        </w:rPr>
        <w:t>日十年期</w:t>
      </w:r>
      <w:r>
        <w:rPr>
          <w:rFonts w:ascii="New Gulim" w:eastAsia="New Gulim" w:hAnsi="New Gulim" w:cs="New Gulim" w:hint="eastAsia"/>
          <w:lang w:eastAsia="zh-CN"/>
        </w:rPr>
        <w:t>间计</w:t>
      </w:r>
      <w:r>
        <w:rPr>
          <w:rFonts w:ascii="Batang" w:hAnsi="Batang" w:cs="Batang" w:hint="eastAsia"/>
          <w:lang w:eastAsia="zh-CN"/>
        </w:rPr>
        <w:t>算的消</w:t>
      </w:r>
      <w:r>
        <w:rPr>
          <w:rFonts w:ascii="New Gulim" w:eastAsia="New Gulim" w:hAnsi="New Gulim" w:cs="New Gulim" w:hint="eastAsia"/>
          <w:lang w:eastAsia="zh-CN"/>
        </w:rPr>
        <w:t>费</w:t>
      </w:r>
      <w:r>
        <w:rPr>
          <w:rFonts w:ascii="Batang" w:hAnsi="Batang" w:cs="Batang" w:hint="eastAsia"/>
          <w:lang w:eastAsia="zh-CN"/>
        </w:rPr>
        <w:t>量</w:t>
      </w:r>
      <w:r>
        <w:rPr>
          <w:rFonts w:ascii="New Gulim" w:eastAsia="New Gulim" w:hAnsi="New Gulim" w:cs="New Gulim" w:hint="eastAsia"/>
          <w:lang w:eastAsia="zh-CN"/>
        </w:rPr>
        <w:t>总</w:t>
      </w:r>
      <w:r>
        <w:rPr>
          <w:rFonts w:ascii="Batang" w:hAnsi="Batang" w:cs="Batang" w:hint="eastAsia"/>
          <w:lang w:eastAsia="zh-CN"/>
        </w:rPr>
        <w:t>和除以</w:t>
      </w:r>
      <w:r>
        <w:rPr>
          <w:lang w:eastAsia="zh-CN"/>
        </w:rPr>
        <w:t xml:space="preserve"> 10</w:t>
      </w:r>
      <w:r>
        <w:rPr>
          <w:rFonts w:hint="eastAsia"/>
          <w:lang w:eastAsia="zh-CN"/>
        </w:rPr>
        <w:t>，不超</w:t>
      </w:r>
      <w:r>
        <w:rPr>
          <w:rFonts w:ascii="New Gulim" w:eastAsia="New Gulim" w:hAnsi="New Gulim" w:cs="New Gulim" w:hint="eastAsia"/>
          <w:lang w:eastAsia="zh-CN"/>
        </w:rPr>
        <w:t>过氟氯烃</w:t>
      </w:r>
      <w:r>
        <w:rPr>
          <w:rFonts w:ascii="Batang" w:hAnsi="Batang" w:cs="Batang" w:hint="eastAsia"/>
          <w:lang w:eastAsia="zh-CN"/>
        </w:rPr>
        <w:t>基准的</w:t>
      </w:r>
      <w:r>
        <w:rPr>
          <w:lang w:eastAsia="zh-CN"/>
        </w:rPr>
        <w:t xml:space="preserve"> 2.5%</w:t>
      </w:r>
      <w:r>
        <w:rPr>
          <w:rFonts w:hint="eastAsia"/>
          <w:lang w:eastAsia="zh-CN"/>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0810" w:rsidRDefault="00CD6957" w:rsidP="007D7DD5">
    <w:pPr>
      <w:spacing w:after="0"/>
      <w:jc w:val="left"/>
    </w:pPr>
    <w:r>
      <w:fldChar w:fldCharType="begin"/>
    </w:r>
    <w:r>
      <w:instrText xml:space="preserve"> DOCPROPERTY "Document number"  \* MERGEFORMAT </w:instrText>
    </w:r>
    <w:r>
      <w:fldChar w:fldCharType="separate"/>
    </w:r>
    <w:r w:rsidR="003F1FF3">
      <w:t>UNEP/OzL.Pro/ExCom/87/36</w:t>
    </w:r>
    <w:r>
      <w:fldChar w:fldCharType="end"/>
    </w:r>
  </w:p>
  <w:p w:rsidR="00480810" w:rsidRDefault="00480810" w:rsidP="007D7DD5">
    <w:pPr>
      <w:spacing w:after="0"/>
    </w:pPr>
  </w:p>
  <w:p w:rsidR="00480810" w:rsidRDefault="00480810" w:rsidP="007D7DD5">
    <w:pPr>
      <w:spacing w:after="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0810" w:rsidRDefault="00CD6957" w:rsidP="007D7DD5">
    <w:pPr>
      <w:spacing w:after="0"/>
      <w:jc w:val="right"/>
    </w:pPr>
    <w:r>
      <w:fldChar w:fldCharType="begin"/>
    </w:r>
    <w:r>
      <w:instrText xml:space="preserve"> DOCPROPERTY "Document number"  \* MERGEFORMAT </w:instrText>
    </w:r>
    <w:r>
      <w:fldChar w:fldCharType="separate"/>
    </w:r>
    <w:r w:rsidR="003F1FF3">
      <w:t>UNEP/OzL.Pro/ExCom/87/36</w:t>
    </w:r>
    <w:r>
      <w:fldChar w:fldCharType="end"/>
    </w:r>
  </w:p>
  <w:p w:rsidR="00480810" w:rsidRDefault="00480810" w:rsidP="007D7DD5">
    <w:pPr>
      <w:spacing w:after="0"/>
      <w:jc w:val="right"/>
    </w:pPr>
  </w:p>
  <w:p w:rsidR="00480810" w:rsidRDefault="00480810" w:rsidP="007D7DD5">
    <w:pPr>
      <w:pStyle w:val="Header"/>
      <w:spacing w:after="0"/>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0810" w:rsidRDefault="00CD6957" w:rsidP="00FD11C8">
    <w:pPr>
      <w:spacing w:after="0"/>
    </w:pPr>
    <w:r>
      <w:fldChar w:fldCharType="begin"/>
    </w:r>
    <w:r>
      <w:instrText xml:space="preserve"> DOCPROPERTY "Document number"  \* MERGEFORMAT </w:instrText>
    </w:r>
    <w:r>
      <w:fldChar w:fldCharType="separate"/>
    </w:r>
    <w:r w:rsidR="003F1FF3">
      <w:t>UNEP/OzL.Pro/ExCom/87/36</w:t>
    </w:r>
    <w:r>
      <w:fldChar w:fldCharType="end"/>
    </w:r>
  </w:p>
  <w:p w:rsidR="00480810" w:rsidRDefault="00480810" w:rsidP="00FD11C8">
    <w:pPr>
      <w:spacing w:after="0"/>
    </w:pPr>
    <w:r>
      <w:t>Annex I</w:t>
    </w:r>
  </w:p>
  <w:p w:rsidR="00480810" w:rsidRDefault="00480810" w:rsidP="00FD11C8">
    <w:pPr>
      <w:spacing w:after="0"/>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0810" w:rsidRDefault="00CD6957">
    <w:pPr>
      <w:jc w:val="right"/>
    </w:pPr>
    <w:r>
      <w:fldChar w:fldCharType="begin"/>
    </w:r>
    <w:r>
      <w:instrText xml:space="preserve"> DOCPROPERTY "Document number"  \* MERGEFORMAT </w:instrText>
    </w:r>
    <w:r>
      <w:fldChar w:fldCharType="separate"/>
    </w:r>
    <w:r w:rsidR="003F1FF3">
      <w:t>UNEP/OzL.Pro/ExCom/87/36</w:t>
    </w:r>
    <w:r>
      <w:fldChar w:fldCharType="end"/>
    </w:r>
  </w:p>
  <w:p w:rsidR="00480810" w:rsidRDefault="00480810"/>
  <w:p w:rsidR="00480810" w:rsidRDefault="00480810"/>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0810" w:rsidRDefault="00CD6957" w:rsidP="00FD11C8">
    <w:pPr>
      <w:spacing w:after="0"/>
      <w:jc w:val="right"/>
    </w:pPr>
    <w:r>
      <w:fldChar w:fldCharType="begin"/>
    </w:r>
    <w:r>
      <w:instrText xml:space="preserve"> DOCPROPERTY "Document number"  \* MERGEFORMAT </w:instrText>
    </w:r>
    <w:r>
      <w:fldChar w:fldCharType="separate"/>
    </w:r>
    <w:r w:rsidR="003F1FF3">
      <w:t>UNEP/OzL.Pro/ExCom/87/36</w:t>
    </w:r>
    <w:r>
      <w:fldChar w:fldCharType="end"/>
    </w:r>
  </w:p>
  <w:p w:rsidR="00480810" w:rsidRDefault="00480810" w:rsidP="00FD11C8">
    <w:pPr>
      <w:pStyle w:val="Header"/>
      <w:spacing w:after="0"/>
      <w:jc w:val="right"/>
    </w:pPr>
    <w:r>
      <w:t>Annex I</w:t>
    </w:r>
  </w:p>
  <w:p w:rsidR="00480810" w:rsidRDefault="00480810" w:rsidP="00FD11C8">
    <w:pPr>
      <w:pStyle w:val="Header"/>
      <w:spacing w:after="0"/>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0810" w:rsidRDefault="00CD6957" w:rsidP="00FD11C8">
    <w:pPr>
      <w:spacing w:after="0"/>
    </w:pPr>
    <w:r>
      <w:fldChar w:fldCharType="begin"/>
    </w:r>
    <w:r>
      <w:instrText xml:space="preserve"> DOCPROPERTY "Document number"  \* MERGEFORMAT </w:instrText>
    </w:r>
    <w:r>
      <w:fldChar w:fldCharType="separate"/>
    </w:r>
    <w:r w:rsidR="003F1FF3">
      <w:t>UNEP/OzL.Pro/ExCom/87/36</w:t>
    </w:r>
    <w:r>
      <w:fldChar w:fldCharType="end"/>
    </w:r>
  </w:p>
  <w:p w:rsidR="00480810" w:rsidRDefault="00480810" w:rsidP="00FD11C8">
    <w:pPr>
      <w:spacing w:after="0"/>
    </w:pPr>
    <w:r>
      <w:t>Annex II</w:t>
    </w:r>
  </w:p>
  <w:p w:rsidR="00480810" w:rsidRDefault="00480810" w:rsidP="00FD11C8">
    <w:pPr>
      <w:spacing w:after="0"/>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0810" w:rsidRDefault="00CD6957" w:rsidP="003E66B1">
    <w:pPr>
      <w:spacing w:after="0"/>
      <w:jc w:val="right"/>
    </w:pPr>
    <w:r>
      <w:fldChar w:fldCharType="begin"/>
    </w:r>
    <w:r>
      <w:instrText xml:space="preserve"> DOCPROPERTY "Document number"  \* MERGEFORMAT </w:instrText>
    </w:r>
    <w:r>
      <w:fldChar w:fldCharType="separate"/>
    </w:r>
    <w:r w:rsidR="003F1FF3">
      <w:t>UNEP/OzL.Pro/ExCom/87/36</w:t>
    </w:r>
    <w:r>
      <w:fldChar w:fldCharType="end"/>
    </w:r>
  </w:p>
  <w:p w:rsidR="00480810" w:rsidRDefault="00480810" w:rsidP="003E66B1">
    <w:pPr>
      <w:spacing w:after="0"/>
      <w:jc w:val="right"/>
    </w:pPr>
    <w:r>
      <w:t>Annex II</w:t>
    </w:r>
  </w:p>
  <w:p w:rsidR="00480810" w:rsidRDefault="00480810" w:rsidP="003E66B1">
    <w:pPr>
      <w:spacing w:after="0"/>
      <w:jc w:val="right"/>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0810" w:rsidRDefault="00CD6957" w:rsidP="003E66B1">
    <w:pPr>
      <w:spacing w:after="0"/>
      <w:jc w:val="right"/>
    </w:pPr>
    <w:r>
      <w:fldChar w:fldCharType="begin"/>
    </w:r>
    <w:r>
      <w:instrText xml:space="preserve"> DOCPROPERTY "Document number"  \* MERGEFORMAT </w:instrText>
    </w:r>
    <w:r>
      <w:fldChar w:fldCharType="separate"/>
    </w:r>
    <w:r w:rsidR="003F1FF3">
      <w:t>UNEP/OzL.Pro/ExCom/87/36</w:t>
    </w:r>
    <w:r>
      <w:fldChar w:fldCharType="end"/>
    </w:r>
  </w:p>
  <w:p w:rsidR="00480810" w:rsidRDefault="00480810" w:rsidP="003E66B1">
    <w:pPr>
      <w:pStyle w:val="Header"/>
      <w:spacing w:after="0"/>
      <w:jc w:val="right"/>
    </w:pPr>
    <w:r>
      <w:t>Annex II</w:t>
    </w:r>
  </w:p>
  <w:p w:rsidR="00480810" w:rsidRDefault="00480810" w:rsidP="003E66B1">
    <w:pPr>
      <w:pStyle w:val="Header"/>
      <w:spacing w:after="0"/>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2948A94"/>
    <w:multiLevelType w:val="singleLevel"/>
    <w:tmpl w:val="92948A94"/>
    <w:lvl w:ilvl="0">
      <w:start w:val="31"/>
      <w:numFmt w:val="decimal"/>
      <w:suff w:val="space"/>
      <w:lvlText w:val="%1."/>
      <w:lvlJc w:val="left"/>
    </w:lvl>
  </w:abstractNum>
  <w:abstractNum w:abstractNumId="1" w15:restartNumberingAfterBreak="0">
    <w:nsid w:val="FFFFFFFB"/>
    <w:multiLevelType w:val="multilevel"/>
    <w:tmpl w:val="046296CA"/>
    <w:lvl w:ilvl="0">
      <w:start w:val="1"/>
      <w:numFmt w:val="decimal"/>
      <w:pStyle w:val="Heading1"/>
      <w:lvlText w:val="%1."/>
      <w:lvlJc w:val="left"/>
      <w:pPr>
        <w:tabs>
          <w:tab w:val="left" w:pos="0"/>
        </w:tabs>
        <w:ind w:left="0" w:firstLine="0"/>
      </w:pPr>
      <w:rPr>
        <w:b w:val="0"/>
        <w:i w:val="0"/>
      </w:rPr>
    </w:lvl>
    <w:lvl w:ilvl="1">
      <w:start w:val="1"/>
      <w:numFmt w:val="lowerLetter"/>
      <w:pStyle w:val="Heading2"/>
      <w:lvlText w:val="(%2)"/>
      <w:lvlJc w:val="left"/>
      <w:pPr>
        <w:tabs>
          <w:tab w:val="left" w:pos="0"/>
        </w:tabs>
        <w:ind w:left="1440" w:hanging="720"/>
      </w:pPr>
    </w:lvl>
    <w:lvl w:ilvl="2">
      <w:start w:val="1"/>
      <w:numFmt w:val="lowerRoman"/>
      <w:pStyle w:val="Heading3"/>
      <w:lvlText w:val="(%3)"/>
      <w:lvlJc w:val="left"/>
      <w:pPr>
        <w:tabs>
          <w:tab w:val="left" w:pos="0"/>
        </w:tabs>
        <w:ind w:left="2160" w:hanging="720"/>
      </w:pPr>
    </w:lvl>
    <w:lvl w:ilvl="3">
      <w:start w:val="1"/>
      <w:numFmt w:val="lowerLetter"/>
      <w:pStyle w:val="Heading4"/>
      <w:lvlText w:val="%4)"/>
      <w:lvlJc w:val="left"/>
      <w:pPr>
        <w:tabs>
          <w:tab w:val="left" w:pos="-90"/>
        </w:tabs>
        <w:ind w:left="2776" w:hanging="706"/>
      </w:pPr>
      <w:rPr>
        <w:b w:val="0"/>
        <w:i w:val="0"/>
      </w:rPr>
    </w:lvl>
    <w:lvl w:ilvl="4">
      <w:start w:val="1"/>
      <w:numFmt w:val="decimal"/>
      <w:lvlText w:val="(%5)"/>
      <w:lvlJc w:val="left"/>
      <w:pPr>
        <w:tabs>
          <w:tab w:val="left" w:pos="0"/>
        </w:tabs>
        <w:ind w:left="3571" w:hanging="705"/>
      </w:pPr>
    </w:lvl>
    <w:lvl w:ilvl="5">
      <w:start w:val="1"/>
      <w:numFmt w:val="lowerLetter"/>
      <w:pStyle w:val="Heading6"/>
      <w:lvlText w:val="(%6)"/>
      <w:lvlJc w:val="left"/>
      <w:pPr>
        <w:tabs>
          <w:tab w:val="left" w:pos="0"/>
        </w:tabs>
        <w:ind w:left="4291" w:hanging="720"/>
      </w:pPr>
    </w:lvl>
    <w:lvl w:ilvl="6">
      <w:start w:val="1"/>
      <w:numFmt w:val="lowerRoman"/>
      <w:pStyle w:val="Heading7"/>
      <w:lvlText w:val="(%7)"/>
      <w:lvlJc w:val="left"/>
      <w:pPr>
        <w:tabs>
          <w:tab w:val="left" w:pos="0"/>
        </w:tabs>
        <w:ind w:left="4997" w:hanging="706"/>
      </w:pPr>
    </w:lvl>
    <w:lvl w:ilvl="7">
      <w:start w:val="1"/>
      <w:numFmt w:val="lowerLetter"/>
      <w:lvlText w:val="(%8)"/>
      <w:lvlJc w:val="left"/>
      <w:pPr>
        <w:tabs>
          <w:tab w:val="left" w:pos="0"/>
        </w:tabs>
        <w:ind w:left="5702" w:hanging="705"/>
      </w:pPr>
    </w:lvl>
    <w:lvl w:ilvl="8">
      <w:start w:val="1"/>
      <w:numFmt w:val="lowerRoman"/>
      <w:pStyle w:val="Heading9"/>
      <w:lvlText w:val="(%9)"/>
      <w:lvlJc w:val="left"/>
      <w:pPr>
        <w:tabs>
          <w:tab w:val="left" w:pos="0"/>
        </w:tabs>
        <w:ind w:left="6408" w:hanging="706"/>
      </w:pPr>
    </w:lvl>
  </w:abstractNum>
  <w:abstractNum w:abstractNumId="2" w15:restartNumberingAfterBreak="0">
    <w:nsid w:val="1A270972"/>
    <w:multiLevelType w:val="multilevel"/>
    <w:tmpl w:val="1A270972"/>
    <w:lvl w:ilvl="0">
      <w:start w:val="1"/>
      <w:numFmt w:val="decimal"/>
      <w:pStyle w:val="Normal-para"/>
      <w:lvlText w:val="%1."/>
      <w:lvlJc w:val="left"/>
      <w:pPr>
        <w:tabs>
          <w:tab w:val="left" w:pos="1440"/>
        </w:tabs>
        <w:ind w:left="1080" w:firstLine="0"/>
      </w:pPr>
      <w:rPr>
        <w:rFonts w:ascii="Arial" w:hAnsi="Arial" w:cs="Arial" w:hint="default"/>
        <w:b w:val="0"/>
        <w:i w:val="0"/>
      </w:rPr>
    </w:lvl>
    <w:lvl w:ilvl="1">
      <w:start w:val="1"/>
      <w:numFmt w:val="lowerLetter"/>
      <w:lvlText w:val="%2."/>
      <w:lvlJc w:val="left"/>
      <w:pPr>
        <w:tabs>
          <w:tab w:val="left" w:pos="2160"/>
        </w:tabs>
        <w:ind w:left="2160" w:hanging="360"/>
      </w:pPr>
      <w:rPr>
        <w:rFonts w:hint="default"/>
      </w:rPr>
    </w:lvl>
    <w:lvl w:ilvl="2">
      <w:start w:val="1"/>
      <w:numFmt w:val="lowerLetter"/>
      <w:lvlText w:val="(%3)"/>
      <w:lvlJc w:val="left"/>
      <w:pPr>
        <w:tabs>
          <w:tab w:val="left" w:pos="3015"/>
        </w:tabs>
        <w:ind w:left="3015" w:hanging="495"/>
      </w:pPr>
      <w:rPr>
        <w:rFonts w:hint="default"/>
      </w:rPr>
    </w:lvl>
    <w:lvl w:ilvl="3">
      <w:start w:val="1"/>
      <w:numFmt w:val="decimal"/>
      <w:lvlText w:val="%4."/>
      <w:lvlJc w:val="left"/>
      <w:pPr>
        <w:tabs>
          <w:tab w:val="left" w:pos="3600"/>
        </w:tabs>
        <w:ind w:left="3600" w:hanging="360"/>
      </w:pPr>
      <w:rPr>
        <w:rFonts w:hint="default"/>
        <w:b w:val="0"/>
        <w:i w:val="0"/>
      </w:rPr>
    </w:lvl>
    <w:lvl w:ilvl="4">
      <w:start w:val="1"/>
      <w:numFmt w:val="bullet"/>
      <w:lvlText w:val="o"/>
      <w:lvlJc w:val="left"/>
      <w:pPr>
        <w:tabs>
          <w:tab w:val="left" w:pos="4320"/>
        </w:tabs>
        <w:ind w:left="4320" w:hanging="360"/>
      </w:pPr>
      <w:rPr>
        <w:rFonts w:ascii="Courier New" w:hAnsi="Courier New" w:cs="Courier New" w:hint="default"/>
      </w:rPr>
    </w:lvl>
    <w:lvl w:ilvl="5">
      <w:start w:val="1"/>
      <w:numFmt w:val="bullet"/>
      <w:lvlText w:val=""/>
      <w:lvlJc w:val="left"/>
      <w:pPr>
        <w:tabs>
          <w:tab w:val="left" w:pos="5040"/>
        </w:tabs>
        <w:ind w:left="5040" w:hanging="360"/>
      </w:pPr>
      <w:rPr>
        <w:rFonts w:ascii="Wingdings" w:hAnsi="Wingdings" w:hint="default"/>
      </w:rPr>
    </w:lvl>
    <w:lvl w:ilvl="6">
      <w:start w:val="1"/>
      <w:numFmt w:val="bullet"/>
      <w:lvlText w:val=""/>
      <w:lvlJc w:val="left"/>
      <w:pPr>
        <w:tabs>
          <w:tab w:val="left" w:pos="5760"/>
        </w:tabs>
        <w:ind w:left="5760" w:hanging="360"/>
      </w:pPr>
      <w:rPr>
        <w:rFonts w:ascii="Symbol" w:hAnsi="Symbol" w:hint="default"/>
      </w:rPr>
    </w:lvl>
    <w:lvl w:ilvl="7">
      <w:start w:val="1"/>
      <w:numFmt w:val="bullet"/>
      <w:lvlText w:val="o"/>
      <w:lvlJc w:val="left"/>
      <w:pPr>
        <w:tabs>
          <w:tab w:val="left" w:pos="6480"/>
        </w:tabs>
        <w:ind w:left="6480" w:hanging="360"/>
      </w:pPr>
      <w:rPr>
        <w:rFonts w:ascii="Courier New" w:hAnsi="Courier New" w:cs="Courier New" w:hint="default"/>
      </w:rPr>
    </w:lvl>
    <w:lvl w:ilvl="8">
      <w:start w:val="1"/>
      <w:numFmt w:val="bullet"/>
      <w:lvlText w:val=""/>
      <w:lvlJc w:val="left"/>
      <w:pPr>
        <w:tabs>
          <w:tab w:val="left" w:pos="7200"/>
        </w:tabs>
        <w:ind w:left="7200" w:hanging="360"/>
      </w:pPr>
      <w:rPr>
        <w:rFonts w:ascii="Wingdings" w:hAnsi="Wingdings" w:hint="default"/>
      </w:rPr>
    </w:lvl>
  </w:abstractNum>
  <w:abstractNum w:abstractNumId="3" w15:restartNumberingAfterBreak="0">
    <w:nsid w:val="326050D8"/>
    <w:multiLevelType w:val="multilevel"/>
    <w:tmpl w:val="326050D8"/>
    <w:lvl w:ilvl="0">
      <w:start w:val="1"/>
      <w:numFmt w:val="lowerRoman"/>
      <w:pStyle w:val="Heading5"/>
      <w:lvlText w:val="%1."/>
      <w:lvlJc w:val="right"/>
      <w:pPr>
        <w:ind w:left="3583" w:hanging="360"/>
      </w:pPr>
    </w:lvl>
    <w:lvl w:ilvl="1">
      <w:start w:val="1"/>
      <w:numFmt w:val="lowerLetter"/>
      <w:lvlText w:val="%2."/>
      <w:lvlJc w:val="left"/>
      <w:pPr>
        <w:ind w:left="4303" w:hanging="360"/>
      </w:pPr>
    </w:lvl>
    <w:lvl w:ilvl="2">
      <w:start w:val="1"/>
      <w:numFmt w:val="lowerRoman"/>
      <w:lvlText w:val="%3."/>
      <w:lvlJc w:val="right"/>
      <w:pPr>
        <w:ind w:left="5023" w:hanging="180"/>
      </w:pPr>
    </w:lvl>
    <w:lvl w:ilvl="3">
      <w:start w:val="1"/>
      <w:numFmt w:val="decimal"/>
      <w:lvlText w:val="%4."/>
      <w:lvlJc w:val="left"/>
      <w:pPr>
        <w:ind w:left="5743" w:hanging="360"/>
      </w:pPr>
    </w:lvl>
    <w:lvl w:ilvl="4">
      <w:start w:val="1"/>
      <w:numFmt w:val="lowerLetter"/>
      <w:lvlText w:val="%5."/>
      <w:lvlJc w:val="left"/>
      <w:pPr>
        <w:ind w:left="6463" w:hanging="360"/>
      </w:pPr>
    </w:lvl>
    <w:lvl w:ilvl="5">
      <w:start w:val="1"/>
      <w:numFmt w:val="lowerRoman"/>
      <w:lvlText w:val="%6."/>
      <w:lvlJc w:val="right"/>
      <w:pPr>
        <w:ind w:left="7183" w:hanging="180"/>
      </w:pPr>
    </w:lvl>
    <w:lvl w:ilvl="6">
      <w:start w:val="1"/>
      <w:numFmt w:val="decimal"/>
      <w:lvlText w:val="%7."/>
      <w:lvlJc w:val="left"/>
      <w:pPr>
        <w:ind w:left="7903" w:hanging="360"/>
      </w:pPr>
    </w:lvl>
    <w:lvl w:ilvl="7">
      <w:start w:val="1"/>
      <w:numFmt w:val="lowerLetter"/>
      <w:lvlText w:val="%8."/>
      <w:lvlJc w:val="left"/>
      <w:pPr>
        <w:ind w:left="8623" w:hanging="360"/>
      </w:pPr>
    </w:lvl>
    <w:lvl w:ilvl="8">
      <w:start w:val="1"/>
      <w:numFmt w:val="lowerRoman"/>
      <w:lvlText w:val="%9."/>
      <w:lvlJc w:val="right"/>
      <w:pPr>
        <w:ind w:left="9343" w:hanging="180"/>
      </w:pPr>
    </w:lvl>
  </w:abstractNum>
  <w:abstractNum w:abstractNumId="4" w15:restartNumberingAfterBreak="0">
    <w:nsid w:val="5FD4054B"/>
    <w:multiLevelType w:val="multilevel"/>
    <w:tmpl w:val="5FD4054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7E100F2A"/>
    <w:multiLevelType w:val="multilevel"/>
    <w:tmpl w:val="7E100F2A"/>
    <w:lvl w:ilvl="0">
      <w:start w:val="1"/>
      <w:numFmt w:val="lowerLetter"/>
      <w:pStyle w:val="Header4"/>
      <w:lvlText w:val="%1."/>
      <w:lvlJc w:val="left"/>
      <w:pPr>
        <w:tabs>
          <w:tab w:val="left" w:pos="3600"/>
        </w:tabs>
        <w:ind w:left="3600" w:hanging="360"/>
      </w:pPr>
    </w:lvl>
    <w:lvl w:ilvl="1">
      <w:start w:val="1"/>
      <w:numFmt w:val="lowerLetter"/>
      <w:lvlText w:val="%2."/>
      <w:lvlJc w:val="left"/>
      <w:pPr>
        <w:tabs>
          <w:tab w:val="left" w:pos="4320"/>
        </w:tabs>
        <w:ind w:left="4320" w:hanging="360"/>
      </w:pPr>
    </w:lvl>
    <w:lvl w:ilvl="2">
      <w:start w:val="1"/>
      <w:numFmt w:val="lowerRoman"/>
      <w:lvlText w:val="%3."/>
      <w:lvlJc w:val="right"/>
      <w:pPr>
        <w:tabs>
          <w:tab w:val="left" w:pos="5040"/>
        </w:tabs>
        <w:ind w:left="5040" w:hanging="180"/>
      </w:pPr>
    </w:lvl>
    <w:lvl w:ilvl="3">
      <w:start w:val="1"/>
      <w:numFmt w:val="decimal"/>
      <w:lvlText w:val="%4."/>
      <w:lvlJc w:val="left"/>
      <w:pPr>
        <w:tabs>
          <w:tab w:val="left" w:pos="5760"/>
        </w:tabs>
        <w:ind w:left="5760" w:hanging="360"/>
      </w:pPr>
    </w:lvl>
    <w:lvl w:ilvl="4">
      <w:start w:val="1"/>
      <w:numFmt w:val="lowerLetter"/>
      <w:lvlText w:val="%5."/>
      <w:lvlJc w:val="left"/>
      <w:pPr>
        <w:tabs>
          <w:tab w:val="left" w:pos="6480"/>
        </w:tabs>
        <w:ind w:left="6480" w:hanging="360"/>
      </w:pPr>
    </w:lvl>
    <w:lvl w:ilvl="5">
      <w:start w:val="1"/>
      <w:numFmt w:val="lowerRoman"/>
      <w:lvlText w:val="%6."/>
      <w:lvlJc w:val="right"/>
      <w:pPr>
        <w:tabs>
          <w:tab w:val="left" w:pos="7200"/>
        </w:tabs>
        <w:ind w:left="7200" w:hanging="180"/>
      </w:pPr>
    </w:lvl>
    <w:lvl w:ilvl="6">
      <w:start w:val="1"/>
      <w:numFmt w:val="decimal"/>
      <w:lvlText w:val="%7."/>
      <w:lvlJc w:val="left"/>
      <w:pPr>
        <w:tabs>
          <w:tab w:val="left" w:pos="7920"/>
        </w:tabs>
        <w:ind w:left="7920" w:hanging="360"/>
      </w:pPr>
    </w:lvl>
    <w:lvl w:ilvl="7">
      <w:start w:val="1"/>
      <w:numFmt w:val="lowerLetter"/>
      <w:lvlText w:val="%8."/>
      <w:lvlJc w:val="left"/>
      <w:pPr>
        <w:tabs>
          <w:tab w:val="left" w:pos="8640"/>
        </w:tabs>
        <w:ind w:left="8640" w:hanging="360"/>
      </w:pPr>
    </w:lvl>
    <w:lvl w:ilvl="8">
      <w:start w:val="1"/>
      <w:numFmt w:val="lowerRoman"/>
      <w:lvlText w:val="%9."/>
      <w:lvlJc w:val="right"/>
      <w:pPr>
        <w:tabs>
          <w:tab w:val="left" w:pos="9360"/>
        </w:tabs>
        <w:ind w:left="9360" w:hanging="180"/>
      </w:pPr>
    </w:lvl>
  </w:abstractNum>
  <w:num w:numId="1">
    <w:abstractNumId w:val="1"/>
  </w:num>
  <w:num w:numId="2">
    <w:abstractNumId w:val="3"/>
  </w:num>
  <w:num w:numId="3">
    <w:abstractNumId w:val="5"/>
  </w:num>
  <w:num w:numId="4">
    <w:abstractNumId w:val="2"/>
  </w:num>
  <w:num w:numId="5">
    <w:abstractNumId w:val="4"/>
  </w:num>
  <w:num w:numId="6">
    <w:abstractNumId w:val="0"/>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1"/>
  </w:num>
  <w:num w:numId="19">
    <w:abstractNumId w:val="1"/>
  </w:num>
  <w:num w:numId="20">
    <w:abstractNumId w:val="1"/>
  </w:num>
  <w:num w:numId="21">
    <w:abstractNumId w:val="1"/>
  </w:num>
  <w:num w:numId="22">
    <w:abstractNumId w:val="1"/>
  </w:num>
  <w:num w:numId="23">
    <w:abstractNumId w:val="1"/>
  </w:num>
  <w:num w:numId="24">
    <w:abstractNumId w:val="1"/>
  </w:num>
  <w:num w:numId="25">
    <w:abstractNumId w:val="1"/>
  </w:num>
  <w:num w:numId="26">
    <w:abstractNumId w:val="1"/>
  </w:num>
  <w:num w:numId="27">
    <w:abstractNumId w:val="1"/>
  </w:num>
  <w:num w:numId="28">
    <w:abstractNumId w:val="1"/>
  </w:num>
  <w:num w:numId="29">
    <w:abstractNumId w:val="1"/>
  </w:num>
  <w:num w:numId="30">
    <w:abstractNumId w:val="1"/>
  </w:num>
  <w:num w:numId="31">
    <w:abstractNumId w:val="1"/>
  </w:num>
  <w:num w:numId="32">
    <w:abstractNumId w:val="1"/>
  </w:num>
  <w:num w:numId="33">
    <w:abstractNumId w:val="1"/>
  </w:num>
  <w:num w:numId="34">
    <w:abstractNumId w:val="1"/>
  </w:num>
  <w:num w:numId="35">
    <w:abstractNumId w:val="1"/>
  </w:num>
  <w:num w:numId="36">
    <w:abstractNumId w:val="1"/>
  </w:num>
  <w:num w:numId="37">
    <w:abstractNumId w:val="1"/>
  </w:num>
  <w:num w:numId="38">
    <w:abstractNumId w:val="1"/>
  </w:num>
  <w:num w:numId="39">
    <w:abstractNumId w:val="1"/>
  </w:num>
  <w:num w:numId="40">
    <w:abstractNumId w:val="1"/>
  </w:num>
  <w:num w:numId="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proofState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LockTheme/>
  <w:styleLockQFSet/>
  <w:defaultTabStop w:val="720"/>
  <w:evenAndOddHeaders/>
  <w:displayHorizontalDrawingGridEvery w:val="0"/>
  <w:displayVerticalDrawingGridEvery w:val="0"/>
  <w:doNotUseMarginsForDrawingGridOrigin/>
  <w:drawingGridHorizontalOrigin w:val="1800"/>
  <w:drawingGridVerticalOrigin w:val="1440"/>
  <w:noPunctuationKerning/>
  <w:characterSpacingControl w:val="doNotCompress"/>
  <w:hdrShapeDefaults>
    <o:shapedefaults v:ext="edit" spidmax="8193" fillcolor="white">
      <v:fill color="white"/>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932831"/>
    <w:rsid w:val="00052574"/>
    <w:rsid w:val="000D17BF"/>
    <w:rsid w:val="00167517"/>
    <w:rsid w:val="001F57DF"/>
    <w:rsid w:val="002472B2"/>
    <w:rsid w:val="0028192C"/>
    <w:rsid w:val="00286D8C"/>
    <w:rsid w:val="003244DF"/>
    <w:rsid w:val="00357FB9"/>
    <w:rsid w:val="003B468A"/>
    <w:rsid w:val="003E66B1"/>
    <w:rsid w:val="003F1FF3"/>
    <w:rsid w:val="00480810"/>
    <w:rsid w:val="004F1328"/>
    <w:rsid w:val="004F6CD3"/>
    <w:rsid w:val="005A12AF"/>
    <w:rsid w:val="005D5F8A"/>
    <w:rsid w:val="00665A8D"/>
    <w:rsid w:val="006B7072"/>
    <w:rsid w:val="007B1DC5"/>
    <w:rsid w:val="007D7DD5"/>
    <w:rsid w:val="00803127"/>
    <w:rsid w:val="009169DC"/>
    <w:rsid w:val="00943350"/>
    <w:rsid w:val="009B377B"/>
    <w:rsid w:val="009E1599"/>
    <w:rsid w:val="00A33C67"/>
    <w:rsid w:val="00A66B18"/>
    <w:rsid w:val="00A8067B"/>
    <w:rsid w:val="00A8213E"/>
    <w:rsid w:val="00B83637"/>
    <w:rsid w:val="00B85CAD"/>
    <w:rsid w:val="00C4722B"/>
    <w:rsid w:val="00CD6957"/>
    <w:rsid w:val="00D2077F"/>
    <w:rsid w:val="00D37188"/>
    <w:rsid w:val="00E90D3F"/>
    <w:rsid w:val="00EE3CE9"/>
    <w:rsid w:val="00FD11C8"/>
    <w:rsid w:val="01921A9D"/>
    <w:rsid w:val="04487E22"/>
    <w:rsid w:val="050074CE"/>
    <w:rsid w:val="0606010E"/>
    <w:rsid w:val="080E1E6B"/>
    <w:rsid w:val="082C7CBB"/>
    <w:rsid w:val="08D93E64"/>
    <w:rsid w:val="08F972F0"/>
    <w:rsid w:val="0C757EAD"/>
    <w:rsid w:val="0C8573E1"/>
    <w:rsid w:val="0D113D2E"/>
    <w:rsid w:val="0DB9679D"/>
    <w:rsid w:val="0DDE5829"/>
    <w:rsid w:val="0EDF5883"/>
    <w:rsid w:val="0F9D2625"/>
    <w:rsid w:val="100775CF"/>
    <w:rsid w:val="109A07BF"/>
    <w:rsid w:val="10D631A8"/>
    <w:rsid w:val="14706EC3"/>
    <w:rsid w:val="162B0701"/>
    <w:rsid w:val="16D637BC"/>
    <w:rsid w:val="17460AA1"/>
    <w:rsid w:val="176E6FC7"/>
    <w:rsid w:val="1783515A"/>
    <w:rsid w:val="17917613"/>
    <w:rsid w:val="17A22376"/>
    <w:rsid w:val="19394ACA"/>
    <w:rsid w:val="19A2763A"/>
    <w:rsid w:val="19F478E6"/>
    <w:rsid w:val="1A026625"/>
    <w:rsid w:val="1AC41BF7"/>
    <w:rsid w:val="1AF95214"/>
    <w:rsid w:val="1B3C7DC1"/>
    <w:rsid w:val="1B5646B3"/>
    <w:rsid w:val="1C221ECE"/>
    <w:rsid w:val="1C510ED3"/>
    <w:rsid w:val="1DB676B8"/>
    <w:rsid w:val="1DB726E2"/>
    <w:rsid w:val="1F2304FA"/>
    <w:rsid w:val="201C467C"/>
    <w:rsid w:val="20206F30"/>
    <w:rsid w:val="205D1E8D"/>
    <w:rsid w:val="218A083E"/>
    <w:rsid w:val="21A9443B"/>
    <w:rsid w:val="230A26F6"/>
    <w:rsid w:val="238F3632"/>
    <w:rsid w:val="24361FA1"/>
    <w:rsid w:val="24E429EB"/>
    <w:rsid w:val="25241A1C"/>
    <w:rsid w:val="25DC1008"/>
    <w:rsid w:val="25E11936"/>
    <w:rsid w:val="25F703FD"/>
    <w:rsid w:val="26103A0C"/>
    <w:rsid w:val="26455583"/>
    <w:rsid w:val="2830793F"/>
    <w:rsid w:val="2A2A31AF"/>
    <w:rsid w:val="2B88378C"/>
    <w:rsid w:val="2C0E5E11"/>
    <w:rsid w:val="2C274863"/>
    <w:rsid w:val="2D0534F8"/>
    <w:rsid w:val="2D9466E7"/>
    <w:rsid w:val="2DE500C5"/>
    <w:rsid w:val="2E3714B2"/>
    <w:rsid w:val="2F4566B4"/>
    <w:rsid w:val="32001960"/>
    <w:rsid w:val="32395062"/>
    <w:rsid w:val="32824106"/>
    <w:rsid w:val="328D1DD2"/>
    <w:rsid w:val="32CA79F8"/>
    <w:rsid w:val="33C42623"/>
    <w:rsid w:val="354F308D"/>
    <w:rsid w:val="38D35EC9"/>
    <w:rsid w:val="3C88202A"/>
    <w:rsid w:val="3D935C67"/>
    <w:rsid w:val="3DA547A4"/>
    <w:rsid w:val="3E04761E"/>
    <w:rsid w:val="3E100599"/>
    <w:rsid w:val="3E6A3DB5"/>
    <w:rsid w:val="3EFC6661"/>
    <w:rsid w:val="3FF1789B"/>
    <w:rsid w:val="435F0FC5"/>
    <w:rsid w:val="43C9507B"/>
    <w:rsid w:val="43E94258"/>
    <w:rsid w:val="44001C15"/>
    <w:rsid w:val="45493908"/>
    <w:rsid w:val="4609288A"/>
    <w:rsid w:val="47016DB7"/>
    <w:rsid w:val="481665A8"/>
    <w:rsid w:val="481D575F"/>
    <w:rsid w:val="489E6E46"/>
    <w:rsid w:val="490C2991"/>
    <w:rsid w:val="49753F44"/>
    <w:rsid w:val="4BB30265"/>
    <w:rsid w:val="4BEA079E"/>
    <w:rsid w:val="4CFF2945"/>
    <w:rsid w:val="4D84659C"/>
    <w:rsid w:val="4D8B7FA4"/>
    <w:rsid w:val="4DA7461A"/>
    <w:rsid w:val="4E083572"/>
    <w:rsid w:val="5035303F"/>
    <w:rsid w:val="50BF7C51"/>
    <w:rsid w:val="51025E56"/>
    <w:rsid w:val="53D27809"/>
    <w:rsid w:val="5568305B"/>
    <w:rsid w:val="56033921"/>
    <w:rsid w:val="56611EA1"/>
    <w:rsid w:val="56B04F65"/>
    <w:rsid w:val="56DC2160"/>
    <w:rsid w:val="5753008A"/>
    <w:rsid w:val="5843328F"/>
    <w:rsid w:val="58AA09BC"/>
    <w:rsid w:val="598C534F"/>
    <w:rsid w:val="5A8B1382"/>
    <w:rsid w:val="5A932831"/>
    <w:rsid w:val="5B176F31"/>
    <w:rsid w:val="624A62A6"/>
    <w:rsid w:val="62811F7E"/>
    <w:rsid w:val="635528FD"/>
    <w:rsid w:val="646B67DB"/>
    <w:rsid w:val="647517EF"/>
    <w:rsid w:val="655249B3"/>
    <w:rsid w:val="65F263F4"/>
    <w:rsid w:val="66353E77"/>
    <w:rsid w:val="68386E3C"/>
    <w:rsid w:val="6A965C4D"/>
    <w:rsid w:val="6B0E28AF"/>
    <w:rsid w:val="6CF52D9E"/>
    <w:rsid w:val="6EC90B91"/>
    <w:rsid w:val="6F75090E"/>
    <w:rsid w:val="6F847505"/>
    <w:rsid w:val="6FE7403A"/>
    <w:rsid w:val="70752AF4"/>
    <w:rsid w:val="712C58C9"/>
    <w:rsid w:val="71E56553"/>
    <w:rsid w:val="722116B5"/>
    <w:rsid w:val="729F0210"/>
    <w:rsid w:val="72A30AC0"/>
    <w:rsid w:val="75F13881"/>
    <w:rsid w:val="767D34C3"/>
    <w:rsid w:val="7701165B"/>
    <w:rsid w:val="7761351A"/>
    <w:rsid w:val="77EB5211"/>
    <w:rsid w:val="7BC3193D"/>
    <w:rsid w:val="7D565339"/>
    <w:rsid w:val="7E324C9B"/>
    <w:rsid w:val="7F2D650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fillcolor="white">
      <v:fill color="white"/>
    </o:shapedefaults>
    <o:shapelayout v:ext="edit">
      <o:idmap v:ext="edit" data="1"/>
    </o:shapelayout>
  </w:shapeDefaults>
  <w:decimalSymbol w:val="."/>
  <w:listSeparator w:val=","/>
  <w15:docId w15:val="{B7CA0C35-0DE7-4960-B9CC-4C0669D57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0"/>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lsdException w:name="annotation text" w:semiHidden="1" w:unhideWhenUsed="1"/>
    <w:lsdException w:name="header"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lsdException w:name="Body Text Indent 2" w:semiHidden="1" w:unhideWhenUsed="1"/>
    <w:lsdException w:name="Body Text Indent 3" w:semiHidden="1" w:uiPriority="0"/>
    <w:lsdException w:name="Block Text" w:semiHidden="1" w:uiPriority="0"/>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qFormat="1"/>
    <w:lsdException w:name="Table Simple 2" w:semiHidden="1" w:uiPriority="0" w:unhideWhenUsed="1" w:qFormat="1"/>
    <w:lsdException w:name="Table Simple 3" w:semiHidden="1" w:uiPriority="0" w:unhideWhenUsed="1" w:qFormat="1"/>
    <w:lsdException w:name="Table Classic 1" w:semiHidden="1" w:uiPriority="0" w:unhideWhenUsed="1" w:qFormat="1"/>
    <w:lsdException w:name="Table Classic 2" w:semiHidden="1" w:uiPriority="0" w:unhideWhenUsed="1" w:qFormat="1"/>
    <w:lsdException w:name="Table Classic 3" w:semiHidden="1" w:uiPriority="0" w:unhideWhenUsed="1" w:qFormat="1"/>
    <w:lsdException w:name="Table Classic 4" w:semiHidden="1" w:uiPriority="0" w:unhideWhenUsed="1" w:qFormat="1"/>
    <w:lsdException w:name="Table Colorful 1" w:semiHidden="1" w:uiPriority="0" w:unhideWhenUsed="1" w:qFormat="1"/>
    <w:lsdException w:name="Table Colorful 2" w:semiHidden="1" w:uiPriority="0" w:unhideWhenUsed="1" w:qFormat="1"/>
    <w:lsdException w:name="Table Colorful 3" w:semiHidden="1" w:uiPriority="0" w:unhideWhenUsed="1" w:qFormat="1"/>
    <w:lsdException w:name="Table Columns 1" w:semiHidden="1" w:uiPriority="0" w:unhideWhenUsed="1" w:qFormat="1"/>
    <w:lsdException w:name="Table Columns 2" w:semiHidden="1" w:uiPriority="0" w:unhideWhenUsed="1" w:qFormat="1"/>
    <w:lsdException w:name="Table Columns 3" w:semiHidden="1" w:uiPriority="0" w:unhideWhenUsed="1" w:qFormat="1"/>
    <w:lsdException w:name="Table Columns 4" w:semiHidden="1" w:uiPriority="0" w:unhideWhenUsed="1" w:qFormat="1"/>
    <w:lsdException w:name="Table Columns 5" w:semiHidden="1" w:uiPriority="0" w:unhideWhenUsed="1" w:qFormat="1"/>
    <w:lsdException w:name="Table Grid 1" w:semiHidden="1" w:uiPriority="0" w:unhideWhenUsed="1" w:qFormat="1"/>
    <w:lsdException w:name="Table Grid 2" w:semiHidden="1" w:uiPriority="0" w:unhideWhenUsed="1" w:qFormat="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qFormat="1"/>
    <w:lsdException w:name="Table List 2" w:semiHidden="1" w:uiPriority="0" w:unhideWhenUsed="1" w:qFormat="1"/>
    <w:lsdException w:name="Table List 3" w:semiHidden="1" w:uiPriority="0" w:unhideWhenUsed="1" w:qFormat="1"/>
    <w:lsdException w:name="Table List 4" w:semiHidden="1" w:uiPriority="0" w:unhideWhenUsed="1" w:qFormat="1"/>
    <w:lsdException w:name="Table List 5" w:semiHidden="1" w:uiPriority="0" w:unhideWhenUsed="1" w:qFormat="1"/>
    <w:lsdException w:name="Table List 6" w:semiHidden="1" w:uiPriority="0" w:unhideWhenUsed="1" w:qFormat="1"/>
    <w:lsdException w:name="Table List 7" w:semiHidden="1" w:uiPriority="0" w:unhideWhenUsed="1" w:qFormat="1"/>
    <w:lsdException w:name="Table List 8" w:semiHidden="1" w:uiPriority="0" w:unhideWhenUsed="1" w:qFormat="1"/>
    <w:lsdException w:name="Table 3D effects 1" w:semiHidden="1" w:uiPriority="0" w:unhideWhenUsed="1" w:qFormat="1"/>
    <w:lsdException w:name="Table 3D effects 2" w:semiHidden="1" w:uiPriority="0" w:unhideWhenUsed="1" w:qFormat="1"/>
    <w:lsdException w:name="Table 3D effects 3" w:semiHidden="1" w:uiPriority="0" w:unhideWhenUsed="1" w:qFormat="1"/>
    <w:lsdException w:name="Table Contemporary" w:semiHidden="1" w:uiPriority="0" w:unhideWhenUsed="1" w:qFormat="1"/>
    <w:lsdException w:name="Table Elegant" w:semiHidden="1" w:uiPriority="0" w:unhideWhenUsed="1" w:qFormat="1"/>
    <w:lsdException w:name="Table Professional" w:semiHidden="1" w:uiPriority="0" w:unhideWhenUsed="1"/>
    <w:lsdException w:name="Table Subtle 1" w:semiHidden="1" w:uiPriority="0" w:unhideWhenUsed="1" w:qFormat="1"/>
    <w:lsdException w:name="Table Subtle 2" w:semiHidden="1" w:uiPriority="0" w:unhideWhenUsed="1" w:qFormat="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qFormat="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11C8"/>
    <w:pPr>
      <w:jc w:val="both"/>
    </w:pPr>
    <w:rPr>
      <w:sz w:val="22"/>
      <w:szCs w:val="22"/>
      <w:lang w:val="en-GB"/>
    </w:rPr>
  </w:style>
  <w:style w:type="paragraph" w:styleId="Heading1">
    <w:name w:val="heading 1"/>
    <w:basedOn w:val="Normal"/>
    <w:next w:val="Normal"/>
    <w:link w:val="Heading1Char"/>
    <w:qFormat/>
    <w:pPr>
      <w:numPr>
        <w:numId w:val="1"/>
      </w:numPr>
      <w:spacing w:after="240"/>
      <w:outlineLvl w:val="0"/>
    </w:pPr>
  </w:style>
  <w:style w:type="paragraph" w:styleId="Heading2">
    <w:name w:val="heading 2"/>
    <w:basedOn w:val="Normal"/>
    <w:next w:val="Normal"/>
    <w:qFormat/>
    <w:pPr>
      <w:widowControl w:val="0"/>
      <w:numPr>
        <w:ilvl w:val="1"/>
        <w:numId w:val="1"/>
      </w:numPr>
      <w:spacing w:after="240"/>
      <w:outlineLvl w:val="1"/>
    </w:pPr>
  </w:style>
  <w:style w:type="paragraph" w:styleId="Heading3">
    <w:name w:val="heading 3"/>
    <w:basedOn w:val="Normal"/>
    <w:next w:val="Normal"/>
    <w:qFormat/>
    <w:pPr>
      <w:widowControl w:val="0"/>
      <w:numPr>
        <w:ilvl w:val="2"/>
        <w:numId w:val="1"/>
      </w:numPr>
      <w:spacing w:after="240"/>
      <w:outlineLvl w:val="2"/>
    </w:pPr>
  </w:style>
  <w:style w:type="paragraph" w:styleId="Heading4">
    <w:name w:val="heading 4"/>
    <w:basedOn w:val="Normal"/>
    <w:next w:val="Heading9"/>
    <w:semiHidden/>
    <w:pPr>
      <w:keepNext/>
      <w:numPr>
        <w:ilvl w:val="3"/>
        <w:numId w:val="1"/>
      </w:numPr>
      <w:spacing w:before="240" w:after="60"/>
      <w:outlineLvl w:val="3"/>
    </w:pPr>
  </w:style>
  <w:style w:type="paragraph" w:styleId="Heading5">
    <w:name w:val="heading 5"/>
    <w:basedOn w:val="Normal"/>
    <w:next w:val="Normal"/>
    <w:qFormat/>
    <w:pPr>
      <w:keepNext/>
      <w:numPr>
        <w:numId w:val="2"/>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Pr>
      <w:sz w:val="20"/>
      <w:szCs w:val="20"/>
    </w:rPr>
  </w:style>
  <w:style w:type="paragraph" w:styleId="BodyText3">
    <w:name w:val="Body Text 3"/>
    <w:basedOn w:val="Normal"/>
    <w:semiHidden/>
    <w:pPr>
      <w:spacing w:after="120"/>
    </w:pPr>
    <w:rPr>
      <w:sz w:val="16"/>
      <w:szCs w:val="16"/>
    </w:rPr>
  </w:style>
  <w:style w:type="paragraph" w:styleId="BlockText">
    <w:name w:val="Block Text"/>
    <w:basedOn w:val="Normal"/>
    <w:semiHidden/>
    <w:pPr>
      <w:spacing w:after="120"/>
      <w:ind w:left="1440" w:right="1440"/>
    </w:pPr>
  </w:style>
  <w:style w:type="paragraph" w:styleId="PlainText">
    <w:name w:val="Plain Text"/>
    <w:basedOn w:val="Normal"/>
    <w:semiHidden/>
    <w:rPr>
      <w:rFonts w:ascii="Courier New" w:hAnsi="Courier New" w:cs="Courier New"/>
      <w:sz w:val="20"/>
    </w:rPr>
  </w:style>
  <w:style w:type="paragraph" w:styleId="Date">
    <w:name w:val="Date"/>
    <w:basedOn w:val="Normal"/>
    <w:next w:val="Normal"/>
  </w:style>
  <w:style w:type="paragraph" w:styleId="BalloonText">
    <w:name w:val="Balloon Text"/>
    <w:basedOn w:val="Normal"/>
    <w:link w:val="BalloonTextChar"/>
    <w:uiPriority w:val="99"/>
    <w:semiHidden/>
    <w:unhideWhenUsed/>
    <w:rPr>
      <w:rFonts w:ascii="Tahoma" w:hAnsi="Tahoma" w:cs="Tahoma"/>
      <w:sz w:val="16"/>
      <w:szCs w:val="16"/>
    </w:rPr>
  </w:style>
  <w:style w:type="paragraph" w:styleId="Footer">
    <w:name w:val="footer"/>
    <w:basedOn w:val="Normal"/>
    <w:link w:val="FooterChar"/>
    <w:uiPriority w:val="99"/>
    <w:pPr>
      <w:tabs>
        <w:tab w:val="center" w:pos="4320"/>
        <w:tab w:val="right" w:pos="8640"/>
      </w:tabs>
    </w:pPr>
  </w:style>
  <w:style w:type="paragraph" w:styleId="Header">
    <w:name w:val="header"/>
    <w:basedOn w:val="Normal"/>
    <w:link w:val="HeaderChar"/>
    <w:pPr>
      <w:tabs>
        <w:tab w:val="center" w:pos="4320"/>
        <w:tab w:val="right" w:pos="8640"/>
      </w:tabs>
    </w:pPr>
  </w:style>
  <w:style w:type="paragraph" w:styleId="Subtitle">
    <w:name w:val="Subtitle"/>
    <w:basedOn w:val="Normal"/>
    <w:qFormat/>
    <w:pPr>
      <w:spacing w:after="60"/>
      <w:jc w:val="center"/>
      <w:outlineLvl w:val="1"/>
    </w:pPr>
    <w:rPr>
      <w:rFonts w:ascii="Arial" w:hAnsi="Arial" w:cs="Arial"/>
    </w:rPr>
  </w:style>
  <w:style w:type="paragraph" w:styleId="FootnoteText">
    <w:name w:val="footnote text"/>
    <w:basedOn w:val="Normal"/>
    <w:link w:val="FootnoteTextChar"/>
    <w:uiPriority w:val="99"/>
    <w:unhideWhenUsed/>
    <w:rPr>
      <w:rFonts w:eastAsia="Times New Roman"/>
      <w:sz w:val="20"/>
      <w:szCs w:val="20"/>
      <w:lang w:val="en-CA"/>
    </w:rPr>
  </w:style>
  <w:style w:type="paragraph" w:styleId="BodyTextIndent3">
    <w:name w:val="Body Text Indent 3"/>
    <w:basedOn w:val="Normal"/>
    <w:semiHidden/>
    <w:pPr>
      <w:spacing w:after="120"/>
      <w:ind w:left="360"/>
    </w:pPr>
    <w:rPr>
      <w:sz w:val="16"/>
      <w:szCs w:val="16"/>
    </w:rPr>
  </w:style>
  <w:style w:type="paragraph" w:styleId="Title">
    <w:name w:val="Title"/>
    <w:basedOn w:val="Normal"/>
    <w:qFormat/>
    <w:pPr>
      <w:spacing w:before="240" w:after="60"/>
      <w:jc w:val="center"/>
      <w:outlineLvl w:val="0"/>
    </w:pPr>
    <w:rPr>
      <w:rFonts w:ascii="Arial" w:hAnsi="Arial" w:cs="Arial"/>
      <w:b/>
      <w:bCs/>
      <w:kern w:val="28"/>
    </w:rPr>
  </w:style>
  <w:style w:type="paragraph" w:styleId="CommentSubject">
    <w:name w:val="annotation subject"/>
    <w:basedOn w:val="CommentText"/>
    <w:next w:val="CommentText"/>
    <w:link w:val="CommentSubjectChar"/>
    <w:uiPriority w:val="99"/>
    <w:semiHidden/>
    <w:unhideWhenUsed/>
    <w:qFormat/>
    <w:rPr>
      <w:b/>
      <w:bCs/>
    </w:r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orful1">
    <w:name w:val="Table Colorful 1"/>
    <w:basedOn w:val="TableNormal"/>
    <w:semiHidden/>
    <w:qFormat/>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semiHidden/>
    <w:qFormat/>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semiHidden/>
    <w:qFormat/>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Elegant">
    <w:name w:val="Table Elegant"/>
    <w:basedOn w:val="TableNormal"/>
    <w:semiHidden/>
    <w:qFormat/>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Classic1">
    <w:name w:val="Table Classic 1"/>
    <w:basedOn w:val="TableNormal"/>
    <w:semiHidden/>
    <w:qFormat/>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semiHidden/>
    <w:qFormat/>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semiHidden/>
    <w:qFormat/>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semiHidden/>
    <w:qFormat/>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Simple1">
    <w:name w:val="Table Simple 1"/>
    <w:basedOn w:val="TableNormal"/>
    <w:semiHidden/>
    <w:qFormat/>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semiHidden/>
    <w:qFormat/>
    <w:pPr>
      <w:jc w:val="both"/>
    </w:p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semiHidden/>
    <w:qFormat/>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semiHidden/>
    <w:qFormat/>
    <w:pPr>
      <w:jc w:val="both"/>
    </w:pPr>
    <w:tblPr>
      <w:tblStyleRowBandSize w:val="1"/>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semiHidden/>
    <w:qFormat/>
    <w:pPr>
      <w:jc w:val="both"/>
    </w:p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3Deffects1">
    <w:name w:val="Table 3D effects 1"/>
    <w:basedOn w:val="TableNormal"/>
    <w:semiHidden/>
    <w:qFormat/>
    <w:pPr>
      <w:jc w:val="both"/>
    </w:p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semiHidden/>
    <w:qFormat/>
    <w:pPr>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semiHidden/>
    <w:qFormat/>
    <w:pPr>
      <w:jc w:val="both"/>
    </w:pPr>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List1">
    <w:name w:val="Table List 1"/>
    <w:basedOn w:val="TableNormal"/>
    <w:semiHidden/>
    <w:qFormat/>
    <w:pPr>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semiHidden/>
    <w:qFormat/>
    <w:pPr>
      <w:jc w:val="both"/>
    </w:p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semiHidden/>
    <w:qFormat/>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TableList5">
    <w:name w:val="Table List 5"/>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semiHidden/>
    <w:qFormat/>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semiHidden/>
    <w:qFormat/>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semiHidden/>
    <w:qFormat/>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styleId="TableContemporary">
    <w:name w:val="Table Contemporary"/>
    <w:basedOn w:val="TableNormal"/>
    <w:semiHidden/>
    <w:qFormat/>
    <w:pPr>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Columns1">
    <w:name w:val="Table Columns 1"/>
    <w:basedOn w:val="TableNormal"/>
    <w:semiHidden/>
    <w:qFormat/>
    <w:pPr>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semiHidden/>
    <w:qFormat/>
    <w:pPr>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semiHidden/>
    <w:qFormat/>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semiHidden/>
    <w:qFormat/>
    <w:pPr>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qFormat/>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semiHidden/>
    <w:qFormat/>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character" w:styleId="CommentReference">
    <w:name w:val="annotation reference"/>
    <w:basedOn w:val="DefaultParagraphFont"/>
    <w:uiPriority w:val="99"/>
    <w:semiHidden/>
    <w:unhideWhenUsed/>
    <w:rPr>
      <w:sz w:val="16"/>
      <w:szCs w:val="16"/>
    </w:rPr>
  </w:style>
  <w:style w:type="character" w:styleId="FootnoteReference">
    <w:name w:val="footnote reference"/>
    <w:basedOn w:val="DefaultParagraphFont"/>
    <w:uiPriority w:val="99"/>
    <w:unhideWhenUsed/>
    <w:rPr>
      <w:vertAlign w:val="superscript"/>
    </w:rPr>
  </w:style>
  <w:style w:type="paragraph" w:customStyle="1" w:styleId="sub-title">
    <w:name w:val="sub-title"/>
    <w:pPr>
      <w:jc w:val="both"/>
      <w:outlineLvl w:val="0"/>
    </w:pPr>
    <w:rPr>
      <w:b/>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character" w:customStyle="1" w:styleId="Heading1Char">
    <w:name w:val="Heading 1 Char"/>
    <w:basedOn w:val="DefaultParagraphFont"/>
    <w:link w:val="Heading1"/>
    <w:rPr>
      <w:sz w:val="22"/>
      <w:szCs w:val="22"/>
      <w:lang w:val="en-GB"/>
    </w:rPr>
  </w:style>
  <w:style w:type="paragraph" w:customStyle="1" w:styleId="Header4">
    <w:name w:val="Header4"/>
    <w:basedOn w:val="Normal"/>
    <w:next w:val="Normal"/>
    <w:pPr>
      <w:widowControl w:val="0"/>
      <w:numPr>
        <w:numId w:val="3"/>
      </w:numPr>
      <w:tabs>
        <w:tab w:val="left" w:pos="2880"/>
        <w:tab w:val="left" w:pos="5760"/>
      </w:tabs>
      <w:spacing w:after="240"/>
      <w:ind w:left="2880" w:hanging="720"/>
    </w:pPr>
  </w:style>
  <w:style w:type="character" w:styleId="PlaceholderText">
    <w:name w:val="Placeholder Text"/>
    <w:basedOn w:val="DefaultParagraphFont"/>
    <w:uiPriority w:val="99"/>
    <w:semiHidden/>
    <w:rPr>
      <w:color w:val="808080"/>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character" w:customStyle="1" w:styleId="CommentTextChar">
    <w:name w:val="Comment Text Char"/>
    <w:basedOn w:val="DefaultParagraphFont"/>
    <w:link w:val="CommentText"/>
    <w:uiPriority w:val="99"/>
    <w:semiHidden/>
    <w:rPr>
      <w:lang w:val="en-GB"/>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Normal-para">
    <w:name w:val="Normal-para"/>
    <w:basedOn w:val="Normal"/>
    <w:pPr>
      <w:widowControl w:val="0"/>
      <w:numPr>
        <w:numId w:val="4"/>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rPr>
      <w:sz w:val="22"/>
      <w:szCs w:val="22"/>
      <w:lang w:val="en-GB"/>
    </w:rPr>
  </w:style>
  <w:style w:type="character" w:customStyle="1" w:styleId="FootnoteTextChar">
    <w:name w:val="Footnote Text Char"/>
    <w:basedOn w:val="DefaultParagraphFont"/>
    <w:link w:val="FootnoteText"/>
    <w:uiPriority w:val="99"/>
    <w:rPr>
      <w:rFonts w:eastAsia="Times New Roman"/>
      <w:lang w:val="en-CA"/>
    </w:rPr>
  </w:style>
  <w:style w:type="paragraph" w:styleId="ListParagraph">
    <w:name w:val="List Paragraph"/>
    <w:basedOn w:val="Normal"/>
    <w:uiPriority w:val="34"/>
    <w:qFormat/>
    <w:pPr>
      <w:ind w:left="720"/>
      <w:contextualSpacing/>
    </w:pPr>
  </w:style>
  <w:style w:type="table" w:customStyle="1" w:styleId="TableGrid10">
    <w:name w:val="Table Grid1"/>
    <w:basedOn w:val="TableNormal"/>
    <w:uiPriority w:val="5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pPr>
      <w:widowControl w:val="0"/>
      <w:autoSpaceDE w:val="0"/>
      <w:autoSpaceDN w:val="0"/>
      <w:adjustRightInd w:val="0"/>
    </w:pPr>
    <w:rPr>
      <w:rFonts w:eastAsia="Times New Roman"/>
      <w:color w:val="000000"/>
      <w:sz w:val="24"/>
      <w:szCs w:val="24"/>
    </w:rPr>
  </w:style>
  <w:style w:type="character" w:customStyle="1" w:styleId="HeaderChar">
    <w:name w:val="Header Char"/>
    <w:basedOn w:val="DefaultParagraphFont"/>
    <w:link w:val="Header"/>
    <w:rsid w:val="00FD11C8"/>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footer" Target="footer8.xml"/><Relationship Id="rId3" Type="http://schemas.openxmlformats.org/officeDocument/2006/relationships/numbering" Target="numbering.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29"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footer" Target="footer7.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footer" Target="footer5.xml"/><Relationship Id="rId31" Type="http://schemas.openxmlformats.org/officeDocument/2006/relationships/customXml" Target="../customXml/item5.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header" Target="header6.xml"/><Relationship Id="rId27" Type="http://schemas.openxmlformats.org/officeDocument/2006/relationships/fontTable" Target="fontTable.xml"/><Relationship Id="rId30"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esktop\L\87%20msf\210621%20C8736.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2DF00DB1CFC87549A2FDEA0A8F99BEBC" ma:contentTypeVersion="1" ma:contentTypeDescription="Create a new document." ma:contentTypeScope="" ma:versionID="650eb5de534a4b4ed1be18027b6747b5">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documentManagement>
    <Document_x0020_Number xmlns="dce579b6-ee48-4930-8ef4-fe326d357435">UNEP/OzL.Pro/ExCom/87/36</Document_x0020_Number>
  </documentManagement>
</p:properties>
</file>

<file path=customXml/itemProps1.xml><?xml version="1.0" encoding="utf-8"?>
<ds:datastoreItem xmlns:ds="http://schemas.openxmlformats.org/officeDocument/2006/customXml" ds:itemID="{B1977F7D-205B-4081-913C-38D41E755F92}"/>
</file>

<file path=customXml/itemProps2.xml><?xml version="1.0" encoding="utf-8"?>
<ds:datastoreItem xmlns:ds="http://schemas.openxmlformats.org/officeDocument/2006/customXml" ds:itemID="{26CFD1AD-9BC0-4221-846E-853A9262E0C6}"/>
</file>

<file path=customXml/itemProps3.xml><?xml version="1.0" encoding="utf-8"?>
<ds:datastoreItem xmlns:ds="http://schemas.openxmlformats.org/officeDocument/2006/customXml" ds:itemID="{1433A1E7-CB69-4D67-B1A7-7706842C9096}"/>
</file>

<file path=customXml/itemProps4.xml><?xml version="1.0" encoding="utf-8"?>
<ds:datastoreItem xmlns:ds="http://schemas.openxmlformats.org/officeDocument/2006/customXml" ds:itemID="{95B35B9A-084E-4D0B-842F-8ED8BD517251}"/>
</file>

<file path=customXml/itemProps5.xml><?xml version="1.0" encoding="utf-8"?>
<ds:datastoreItem xmlns:ds="http://schemas.openxmlformats.org/officeDocument/2006/customXml" ds:itemID="{1FC212D2-3202-49B6-B7BB-9A2F2B225D57}"/>
</file>

<file path=docProps/app.xml><?xml version="1.0" encoding="utf-8"?>
<Properties xmlns="http://schemas.openxmlformats.org/officeDocument/2006/extended-properties" xmlns:vt="http://schemas.openxmlformats.org/officeDocument/2006/docPropsVTypes">
  <Template>210621 C8736</Template>
  <TotalTime>56</TotalTime>
  <Pages>29</Pages>
  <Words>18028</Words>
  <Characters>5676</Characters>
  <Application>Microsoft Office Word</Application>
  <DocSecurity>0</DocSecurity>
  <Lines>47</Lines>
  <Paragraphs>47</Paragraphs>
  <ScaleCrop>false</ScaleCrop>
  <HeadingPairs>
    <vt:vector size="2" baseType="variant">
      <vt:variant>
        <vt:lpstr>Title</vt:lpstr>
      </vt:variant>
      <vt:variant>
        <vt:i4>1</vt:i4>
      </vt:variant>
    </vt:vector>
  </HeadingPairs>
  <TitlesOfParts>
    <vt:vector size="1" baseType="lpstr">
      <vt:lpstr>项目提案：圣卢西亚</vt:lpstr>
    </vt:vector>
  </TitlesOfParts>
  <Company/>
  <LinksUpToDate>false</LinksUpToDate>
  <CharactersWithSpaces>23657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项目提案：圣卢西亚</dc:title>
  <dc:creator>Administrator</dc:creator>
  <cp:lastModifiedBy>HB</cp:lastModifiedBy>
  <cp:revision>31</cp:revision>
  <dcterms:created xsi:type="dcterms:W3CDTF">2021-06-22T03:41:00Z</dcterms:created>
  <dcterms:modified xsi:type="dcterms:W3CDTF">2021-07-02T15:40:00Z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UNEP/OzL.Pro/ExCom/87/36</vt:lpwstr>
  </property>
  <property fmtid="{D5CDD505-2E9C-101B-9397-08002B2CF9AE}" pid="3" name="Revision date">
    <vt:lpwstr>6/15/2021</vt:lpwstr>
  </property>
  <property fmtid="{D5CDD505-2E9C-101B-9397-08002B2CF9AE}" pid="4" name="KSOProductBuildVer">
    <vt:lpwstr>2052-11.1.0.10132</vt:lpwstr>
  </property>
  <property fmtid="{D5CDD505-2E9C-101B-9397-08002B2CF9AE}" pid="5" name="ContentTypeId">
    <vt:lpwstr>0x0101002DF00DB1CFC87549A2FDEA0A8F99BEBC</vt:lpwstr>
  </property>
</Properties>
</file>