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370A4B" w14:paraId="271A6CD9" w14:textId="77777777" w:rsidTr="009C59F7">
        <w:trPr>
          <w:trHeight w:val="720"/>
        </w:trPr>
        <w:tc>
          <w:tcPr>
            <w:tcW w:w="5490" w:type="dxa"/>
            <w:gridSpan w:val="2"/>
            <w:tcBorders>
              <w:bottom w:val="single" w:sz="18" w:space="0" w:color="auto"/>
            </w:tcBorders>
          </w:tcPr>
          <w:p w14:paraId="66BBD9E1" w14:textId="77777777" w:rsidR="00C15867" w:rsidRPr="00370A4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370A4B">
              <w:rPr>
                <w:rFonts w:ascii="Univers" w:hAnsi="Univers"/>
                <w:b/>
                <w:sz w:val="28"/>
                <w:szCs w:val="28"/>
                <w:lang w:val="en-GB"/>
              </w:rPr>
              <w:t>UNITED</w:t>
            </w:r>
            <w:r w:rsidRPr="00370A4B">
              <w:rPr>
                <w:rFonts w:ascii="Univers" w:hAnsi="Univers"/>
                <w:b/>
                <w:sz w:val="28"/>
                <w:szCs w:val="28"/>
                <w:lang w:val="en-GB"/>
              </w:rPr>
              <w:br/>
              <w:t>NATIONS</w:t>
            </w:r>
          </w:p>
        </w:tc>
        <w:tc>
          <w:tcPr>
            <w:tcW w:w="4590" w:type="dxa"/>
            <w:tcBorders>
              <w:bottom w:val="single" w:sz="18" w:space="0" w:color="auto"/>
            </w:tcBorders>
          </w:tcPr>
          <w:p w14:paraId="4FA27975" w14:textId="77777777" w:rsidR="00C15867" w:rsidRPr="00370A4B" w:rsidRDefault="00C15867" w:rsidP="009C59F7">
            <w:pPr>
              <w:jc w:val="right"/>
              <w:rPr>
                <w:sz w:val="52"/>
                <w:szCs w:val="52"/>
                <w:lang w:val="en-GB"/>
              </w:rPr>
            </w:pPr>
            <w:r w:rsidRPr="00370A4B">
              <w:rPr>
                <w:rFonts w:ascii="Univers Bold" w:hAnsi="Univers Bold"/>
                <w:b/>
                <w:sz w:val="72"/>
                <w:lang w:val="en-GB"/>
              </w:rPr>
              <w:t>EP</w:t>
            </w:r>
          </w:p>
        </w:tc>
      </w:tr>
      <w:tr w:rsidR="00C15867" w:rsidRPr="00370A4B"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370A4B" w:rsidRDefault="00E52838" w:rsidP="009C59F7">
            <w:pPr>
              <w:spacing w:before="120"/>
              <w:rPr>
                <w:lang w:val="en-GB"/>
              </w:rPr>
            </w:pPr>
            <w:r w:rsidRPr="00370A4B">
              <w:rPr>
                <w:noProof/>
                <w:lang w:val="en-GB"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370A4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370A4B">
              <w:rPr>
                <w:rFonts w:ascii="Univers" w:hAnsi="Univers"/>
                <w:b/>
                <w:sz w:val="32"/>
                <w:lang w:val="en-GB"/>
              </w:rPr>
              <w:t>United Nations</w:t>
            </w:r>
          </w:p>
          <w:p w14:paraId="7E039A82" w14:textId="77777777" w:rsidR="00C15867" w:rsidRPr="00370A4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370A4B">
              <w:rPr>
                <w:rFonts w:ascii="Univers" w:hAnsi="Univers"/>
                <w:b/>
                <w:sz w:val="32"/>
                <w:lang w:val="en-GB"/>
              </w:rPr>
              <w:t>Environment</w:t>
            </w:r>
          </w:p>
          <w:p w14:paraId="6B4B7884" w14:textId="77777777" w:rsidR="00C15867" w:rsidRPr="00370A4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370A4B">
              <w:rPr>
                <w:rFonts w:ascii="Univers" w:hAnsi="Univers"/>
                <w:b/>
                <w:sz w:val="32"/>
                <w:lang w:val="en-GB"/>
              </w:rPr>
              <w:t>Programme</w:t>
            </w:r>
          </w:p>
          <w:p w14:paraId="495B5391" w14:textId="77777777" w:rsidR="00C15867" w:rsidRPr="00370A4B" w:rsidRDefault="00C15867" w:rsidP="009C59F7">
            <w:pPr>
              <w:spacing w:before="720"/>
              <w:ind w:left="158"/>
              <w:rPr>
                <w:lang w:val="en-GB"/>
              </w:rPr>
            </w:pPr>
          </w:p>
        </w:tc>
        <w:tc>
          <w:tcPr>
            <w:tcW w:w="4590" w:type="dxa"/>
            <w:tcBorders>
              <w:top w:val="nil"/>
              <w:left w:val="nil"/>
              <w:bottom w:val="single" w:sz="36" w:space="0" w:color="auto"/>
              <w:right w:val="nil"/>
            </w:tcBorders>
          </w:tcPr>
          <w:p w14:paraId="4FA1C601" w14:textId="77777777" w:rsidR="00C15867" w:rsidRPr="00370A4B" w:rsidRDefault="00C15867" w:rsidP="009C59F7">
            <w:pPr>
              <w:rPr>
                <w:lang w:val="en-GB"/>
              </w:rPr>
            </w:pPr>
            <w:r w:rsidRPr="00370A4B">
              <w:rPr>
                <w:lang w:val="en-GB"/>
              </w:rPr>
              <w:t>Distr.</w:t>
            </w:r>
          </w:p>
          <w:p w14:paraId="0C35F686" w14:textId="77777777" w:rsidR="00923540" w:rsidRPr="00370A4B" w:rsidRDefault="00923540" w:rsidP="00923540">
            <w:pPr>
              <w:rPr>
                <w:lang w:val="en-GB"/>
              </w:rPr>
            </w:pPr>
            <w:r w:rsidRPr="00370A4B">
              <w:rPr>
                <w:lang w:val="en-GB"/>
              </w:rPr>
              <w:t>GENERAL</w:t>
            </w:r>
          </w:p>
          <w:p w14:paraId="0D3F2436" w14:textId="77777777" w:rsidR="00C15867" w:rsidRPr="00370A4B" w:rsidRDefault="00C15867" w:rsidP="009C59F7">
            <w:pPr>
              <w:rPr>
                <w:lang w:val="en-GB"/>
              </w:rPr>
            </w:pPr>
          </w:p>
          <w:p w14:paraId="4A5CE191" w14:textId="77777777" w:rsidR="00C15867" w:rsidRPr="00370A4B" w:rsidRDefault="00C15867" w:rsidP="009C59F7">
            <w:pPr>
              <w:rPr>
                <w:lang w:val="en-GB"/>
              </w:rPr>
            </w:pPr>
          </w:p>
          <w:p w14:paraId="6846491F" w14:textId="661D367F" w:rsidR="00C15867" w:rsidRPr="00370A4B" w:rsidRDefault="00F62A85" w:rsidP="009C59F7">
            <w:pPr>
              <w:rPr>
                <w:lang w:val="en-GB"/>
              </w:rPr>
            </w:pPr>
            <w:r w:rsidRPr="00370A4B">
              <w:rPr>
                <w:lang w:val="en-GB"/>
              </w:rPr>
              <w:fldChar w:fldCharType="begin"/>
            </w:r>
            <w:r w:rsidRPr="00370A4B">
              <w:rPr>
                <w:lang w:val="en-GB"/>
              </w:rPr>
              <w:instrText xml:space="preserve"> DOCPROPERTY "Document number"  \* MERGEFORMAT </w:instrText>
            </w:r>
            <w:r w:rsidRPr="00370A4B">
              <w:rPr>
                <w:lang w:val="en-GB"/>
              </w:rPr>
              <w:fldChar w:fldCharType="separate"/>
            </w:r>
            <w:r w:rsidR="00BF6B2A" w:rsidRPr="00370A4B">
              <w:rPr>
                <w:lang w:val="en-GB"/>
              </w:rPr>
              <w:t>UNEP/OzL.Pro/ExCom/91/45</w:t>
            </w:r>
            <w:r w:rsidRPr="00370A4B">
              <w:rPr>
                <w:lang w:val="en-GB"/>
              </w:rPr>
              <w:fldChar w:fldCharType="end"/>
            </w:r>
          </w:p>
          <w:p w14:paraId="6B70151B" w14:textId="29E07B97" w:rsidR="00C15867" w:rsidRPr="00370A4B" w:rsidRDefault="00BC2495" w:rsidP="009C59F7">
            <w:pPr>
              <w:rPr>
                <w:lang w:val="en-GB"/>
              </w:rPr>
            </w:pPr>
            <w:r w:rsidRPr="00370A4B">
              <w:rPr>
                <w:lang w:val="en-GB"/>
              </w:rPr>
              <w:fldChar w:fldCharType="begin"/>
            </w:r>
            <w:r w:rsidR="00851352" w:rsidRPr="00370A4B">
              <w:rPr>
                <w:lang w:val="en-GB"/>
              </w:rPr>
              <w:instrText xml:space="preserve"> DOCPROPERTY "Revision date" \@ "d MMMM YYYY"  \* MERGEFORMAT </w:instrText>
            </w:r>
            <w:r w:rsidRPr="00370A4B">
              <w:rPr>
                <w:lang w:val="en-GB"/>
              </w:rPr>
              <w:fldChar w:fldCharType="separate"/>
            </w:r>
            <w:r w:rsidR="009A55BB">
              <w:rPr>
                <w:lang w:val="en-GB"/>
              </w:rPr>
              <w:t>14 November 2022</w:t>
            </w:r>
            <w:r w:rsidRPr="00370A4B">
              <w:rPr>
                <w:lang w:val="en-GB"/>
              </w:rPr>
              <w:fldChar w:fldCharType="end"/>
            </w:r>
          </w:p>
          <w:p w14:paraId="45E6ADC3" w14:textId="77777777" w:rsidR="00C15867" w:rsidRPr="00370A4B" w:rsidRDefault="00C15867" w:rsidP="009C59F7">
            <w:pPr>
              <w:rPr>
                <w:caps/>
                <w:lang w:val="en-GB"/>
              </w:rPr>
            </w:pPr>
          </w:p>
          <w:p w14:paraId="3DA4DC8B" w14:textId="77777777" w:rsidR="00C15867" w:rsidRPr="00370A4B" w:rsidRDefault="00C15867" w:rsidP="009C59F7">
            <w:pPr>
              <w:rPr>
                <w:lang w:val="en-GB"/>
              </w:rPr>
            </w:pPr>
            <w:r w:rsidRPr="00370A4B">
              <w:rPr>
                <w:lang w:val="en-GB"/>
              </w:rPr>
              <w:t>ORIGINAL: ENGLISH</w:t>
            </w:r>
          </w:p>
        </w:tc>
      </w:tr>
    </w:tbl>
    <w:p w14:paraId="37938094" w14:textId="77777777" w:rsidR="00CA59FB" w:rsidRPr="00370A4B" w:rsidRDefault="00C15867" w:rsidP="00CA59FB">
      <w:pPr>
        <w:jc w:val="left"/>
        <w:rPr>
          <w:lang w:val="en-GB"/>
        </w:rPr>
      </w:pPr>
      <w:r w:rsidRPr="00370A4B">
        <w:rPr>
          <w:lang w:val="en-GB"/>
        </w:rPr>
        <w:t>EXECUTIVE COMMITTEE OF</w:t>
      </w:r>
      <w:r w:rsidRPr="00370A4B">
        <w:rPr>
          <w:lang w:val="en-GB"/>
        </w:rPr>
        <w:br/>
        <w:t xml:space="preserve">  THE MULTILATERAL FUND FOR THE</w:t>
      </w:r>
      <w:r w:rsidRPr="00370A4B">
        <w:rPr>
          <w:lang w:val="en-GB"/>
        </w:rPr>
        <w:br/>
        <w:t xml:space="preserve">  IMPLEMENTATION OF THE MONTREAL PROTOCOL</w:t>
      </w:r>
      <w:r w:rsidRPr="00370A4B">
        <w:rPr>
          <w:lang w:val="en-GB"/>
        </w:rPr>
        <w:br/>
      </w:r>
      <w:r w:rsidR="00CA59FB" w:rsidRPr="00370A4B">
        <w:rPr>
          <w:lang w:val="en-GB"/>
        </w:rPr>
        <w:t>Ninety-first Meeting</w:t>
      </w:r>
    </w:p>
    <w:p w14:paraId="30B87D1E" w14:textId="431554CE" w:rsidR="00CA59FB" w:rsidRPr="00370A4B" w:rsidRDefault="00CA59FB" w:rsidP="00CA59FB">
      <w:pPr>
        <w:jc w:val="left"/>
        <w:rPr>
          <w:lang w:val="en-GB"/>
        </w:rPr>
      </w:pPr>
      <w:r w:rsidRPr="00370A4B">
        <w:rPr>
          <w:lang w:val="en-GB"/>
        </w:rPr>
        <w:t>Montreal, 5-9 December 2022</w:t>
      </w:r>
    </w:p>
    <w:p w14:paraId="24634CF0" w14:textId="7242CA7D" w:rsidR="00643975" w:rsidRPr="00370A4B" w:rsidRDefault="006D4724" w:rsidP="00CA59FB">
      <w:pPr>
        <w:jc w:val="left"/>
        <w:rPr>
          <w:lang w:val="en-GB"/>
        </w:rPr>
      </w:pPr>
      <w:r w:rsidRPr="00370A4B">
        <w:rPr>
          <w:lang w:val="en-GB"/>
        </w:rPr>
        <w:t>I</w:t>
      </w:r>
      <w:r w:rsidR="00643975" w:rsidRPr="00370A4B">
        <w:rPr>
          <w:lang w:val="en-GB"/>
        </w:rPr>
        <w:t>tem</w:t>
      </w:r>
      <w:r w:rsidR="00BF6B2A" w:rsidRPr="00370A4B">
        <w:rPr>
          <w:lang w:val="en-GB"/>
        </w:rPr>
        <w:t xml:space="preserve"> 9(c) </w:t>
      </w:r>
      <w:r w:rsidR="00537267" w:rsidRPr="00370A4B">
        <w:rPr>
          <w:lang w:val="en-GB"/>
        </w:rPr>
        <w:t>of the provisional agenda</w:t>
      </w:r>
      <w:r w:rsidR="00537267" w:rsidRPr="00370A4B">
        <w:rPr>
          <w:rStyle w:val="FootnoteReference"/>
          <w:lang w:val="en-GB"/>
        </w:rPr>
        <w:footnoteReference w:id="1"/>
      </w:r>
    </w:p>
    <w:p w14:paraId="30A4A916" w14:textId="77777777" w:rsidR="00C15867" w:rsidRPr="00370A4B" w:rsidRDefault="00C15867" w:rsidP="00CA59FB">
      <w:pPr>
        <w:jc w:val="left"/>
        <w:rPr>
          <w:lang w:val="en-GB"/>
        </w:rPr>
      </w:pPr>
    </w:p>
    <w:p w14:paraId="62E74807" w14:textId="77777777" w:rsidR="00BF6B2A" w:rsidRPr="00370A4B" w:rsidRDefault="00BF6B2A" w:rsidP="00437B20">
      <w:pPr>
        <w:rPr>
          <w:lang w:val="en-GB"/>
        </w:rPr>
      </w:pPr>
    </w:p>
    <w:p w14:paraId="34FE8552" w14:textId="77777777" w:rsidR="00BF6B2A" w:rsidRPr="00370A4B" w:rsidRDefault="00BF6B2A" w:rsidP="00437B20">
      <w:pPr>
        <w:jc w:val="center"/>
        <w:rPr>
          <w:b/>
          <w:lang w:val="en-GB"/>
        </w:rPr>
      </w:pPr>
    </w:p>
    <w:p w14:paraId="7FC4A637" w14:textId="77777777" w:rsidR="009A55BB" w:rsidRDefault="009A55BB" w:rsidP="00437B20">
      <w:pPr>
        <w:jc w:val="center"/>
        <w:rPr>
          <w:b/>
          <w:lang w:val="en-GB"/>
        </w:rPr>
      </w:pPr>
    </w:p>
    <w:p w14:paraId="5AD6CF3C" w14:textId="1565DC64" w:rsidR="00437B20" w:rsidRPr="00370A4B" w:rsidRDefault="00437B20" w:rsidP="00437B20">
      <w:pPr>
        <w:jc w:val="center"/>
        <w:rPr>
          <w:b/>
          <w:lang w:val="en-GB"/>
        </w:rPr>
      </w:pPr>
      <w:r w:rsidRPr="00370A4B">
        <w:rPr>
          <w:b/>
          <w:lang w:val="en-GB"/>
        </w:rPr>
        <w:t xml:space="preserve">PROJECT PROPOSAL: </w:t>
      </w:r>
      <w:r w:rsidR="00BF6B2A" w:rsidRPr="00370A4B">
        <w:rPr>
          <w:b/>
          <w:caps/>
          <w:lang w:val="en-GB"/>
        </w:rPr>
        <w:t>Mauritania</w:t>
      </w:r>
    </w:p>
    <w:p w14:paraId="7DD91041" w14:textId="77777777" w:rsidR="00437B20" w:rsidRPr="00370A4B" w:rsidRDefault="00437B20" w:rsidP="00437B20">
      <w:pPr>
        <w:rPr>
          <w:lang w:val="en-GB"/>
        </w:rPr>
      </w:pPr>
    </w:p>
    <w:p w14:paraId="0B517731" w14:textId="77777777" w:rsidR="00437B20" w:rsidRPr="00370A4B" w:rsidRDefault="00437B20" w:rsidP="00437B20">
      <w:pPr>
        <w:rPr>
          <w:lang w:val="en-GB"/>
        </w:rPr>
      </w:pPr>
    </w:p>
    <w:p w14:paraId="4F5643BA" w14:textId="220CE6C3" w:rsidR="00437B20" w:rsidRPr="00370A4B" w:rsidRDefault="00437B20" w:rsidP="00437B20">
      <w:pPr>
        <w:ind w:firstLine="720"/>
        <w:rPr>
          <w:lang w:val="en-GB"/>
        </w:rPr>
      </w:pPr>
      <w:r w:rsidRPr="00370A4B">
        <w:rPr>
          <w:lang w:val="en-GB"/>
        </w:rPr>
        <w:t xml:space="preserve">This document consists of the comments and recommendation of the Secretariat on the following project proposal: </w:t>
      </w:r>
    </w:p>
    <w:p w14:paraId="3B7127DD" w14:textId="77777777" w:rsidR="00437B20" w:rsidRPr="00370A4B" w:rsidRDefault="00437B20" w:rsidP="00437B20">
      <w:pPr>
        <w:rPr>
          <w:lang w:val="en-GB"/>
        </w:rPr>
      </w:pPr>
    </w:p>
    <w:p w14:paraId="7F131555" w14:textId="77777777" w:rsidR="00437B20" w:rsidRPr="00370A4B" w:rsidRDefault="00437B20" w:rsidP="00437B20">
      <w:pPr>
        <w:rPr>
          <w:u w:val="single"/>
          <w:lang w:val="en-GB"/>
        </w:rPr>
      </w:pPr>
      <w:r w:rsidRPr="00370A4B">
        <w:rPr>
          <w:u w:val="single"/>
          <w:lang w:val="en-GB"/>
        </w:rPr>
        <w:t>Phase-out</w:t>
      </w:r>
    </w:p>
    <w:p w14:paraId="1A266C18" w14:textId="77777777" w:rsidR="00437B20" w:rsidRPr="00370A4B" w:rsidRDefault="00437B20" w:rsidP="00437B20">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370A4B" w14:paraId="1F07E3B6" w14:textId="77777777" w:rsidTr="00692233">
        <w:tc>
          <w:tcPr>
            <w:tcW w:w="6941" w:type="dxa"/>
          </w:tcPr>
          <w:p w14:paraId="4F0DA544" w14:textId="44B8675D" w:rsidR="00437B20" w:rsidRPr="00370A4B" w:rsidRDefault="00437B20" w:rsidP="00537267">
            <w:pPr>
              <w:pStyle w:val="ListParagraph"/>
              <w:numPr>
                <w:ilvl w:val="0"/>
                <w:numId w:val="22"/>
              </w:numPr>
              <w:ind w:hanging="830"/>
              <w:jc w:val="left"/>
            </w:pPr>
            <w:r w:rsidRPr="00370A4B">
              <w:t>HCFC phase-out management plan (stage I</w:t>
            </w:r>
            <w:r w:rsidR="00643975" w:rsidRPr="00370A4B">
              <w:t>,</w:t>
            </w:r>
            <w:r w:rsidRPr="00370A4B">
              <w:t xml:space="preserve"> </w:t>
            </w:r>
            <w:r w:rsidR="00BF6B2A" w:rsidRPr="00370A4B">
              <w:t xml:space="preserve">second </w:t>
            </w:r>
            <w:r w:rsidR="00D31C7D" w:rsidRPr="00370A4B">
              <w:t>tranche</w:t>
            </w:r>
            <w:r w:rsidRPr="00370A4B">
              <w:t>)</w:t>
            </w:r>
          </w:p>
        </w:tc>
        <w:tc>
          <w:tcPr>
            <w:tcW w:w="2409" w:type="dxa"/>
          </w:tcPr>
          <w:p w14:paraId="598A05A8" w14:textId="02EC58FA" w:rsidR="00437B20" w:rsidRPr="00370A4B" w:rsidRDefault="00BF6B2A" w:rsidP="00692233">
            <w:pPr>
              <w:jc w:val="right"/>
              <w:rPr>
                <w:lang w:val="en-GB"/>
              </w:rPr>
            </w:pPr>
            <w:r w:rsidRPr="00370A4B">
              <w:rPr>
                <w:lang w:val="en-GB"/>
              </w:rPr>
              <w:t>UNEP</w:t>
            </w:r>
            <w:r w:rsidR="00437B20" w:rsidRPr="00370A4B">
              <w:rPr>
                <w:lang w:val="en-GB"/>
              </w:rPr>
              <w:t xml:space="preserve"> and </w:t>
            </w:r>
            <w:r w:rsidRPr="00370A4B">
              <w:rPr>
                <w:lang w:val="en-GB"/>
              </w:rPr>
              <w:t>UNIDO</w:t>
            </w:r>
          </w:p>
        </w:tc>
      </w:tr>
    </w:tbl>
    <w:p w14:paraId="0CB78341" w14:textId="77777777" w:rsidR="00437B20" w:rsidRPr="00370A4B" w:rsidRDefault="00437B20" w:rsidP="00437B20">
      <w:pPr>
        <w:rPr>
          <w:lang w:val="en-GB"/>
        </w:rPr>
      </w:pPr>
    </w:p>
    <w:p w14:paraId="773308AF" w14:textId="77777777" w:rsidR="00437B20" w:rsidRPr="00370A4B" w:rsidRDefault="00437B20" w:rsidP="00437B20">
      <w:pPr>
        <w:rPr>
          <w:lang w:val="en-GB"/>
        </w:rPr>
      </w:pPr>
    </w:p>
    <w:p w14:paraId="7BE12AFD" w14:textId="77777777" w:rsidR="00437B20" w:rsidRPr="00370A4B" w:rsidRDefault="00437B20" w:rsidP="00437B20">
      <w:pPr>
        <w:rPr>
          <w:lang w:val="en-GB"/>
        </w:rPr>
      </w:pPr>
    </w:p>
    <w:p w14:paraId="083B3136" w14:textId="77777777" w:rsidR="00437B20" w:rsidRPr="00370A4B" w:rsidRDefault="00437B20" w:rsidP="00437B20">
      <w:pPr>
        <w:rPr>
          <w:lang w:val="en-GB"/>
        </w:rPr>
      </w:pPr>
      <w:r w:rsidRPr="00370A4B">
        <w:rPr>
          <w:lang w:val="en-GB"/>
        </w:rPr>
        <w:br w:type="page"/>
      </w:r>
    </w:p>
    <w:p w14:paraId="61DB9D7C" w14:textId="59BCF130" w:rsidR="00437B20" w:rsidRPr="00370A4B" w:rsidRDefault="00437B20" w:rsidP="00437B20">
      <w:pPr>
        <w:jc w:val="center"/>
        <w:rPr>
          <w:b/>
          <w:lang w:val="en-GB"/>
        </w:rPr>
      </w:pPr>
      <w:r w:rsidRPr="00370A4B">
        <w:rPr>
          <w:b/>
          <w:lang w:val="en-GB"/>
        </w:rPr>
        <w:lastRenderedPageBreak/>
        <w:t>PROJECT EVALUATION SHEET – MULTI-YEAR PROJECTS</w:t>
      </w:r>
    </w:p>
    <w:p w14:paraId="407DB460" w14:textId="77777777" w:rsidR="008A6F28" w:rsidRPr="00370A4B" w:rsidRDefault="008A6F28" w:rsidP="00437B20">
      <w:pPr>
        <w:jc w:val="center"/>
        <w:rPr>
          <w:b/>
          <w:lang w:val="en-GB"/>
        </w:rPr>
      </w:pPr>
    </w:p>
    <w:p w14:paraId="403E77D8" w14:textId="22534071" w:rsidR="00437B20" w:rsidRPr="00620FA4" w:rsidRDefault="00BF6B2A" w:rsidP="00437B20">
      <w:pPr>
        <w:jc w:val="center"/>
        <w:rPr>
          <w:b/>
          <w:bCs/>
          <w:lang w:val="en-GB"/>
        </w:rPr>
      </w:pPr>
      <w:r w:rsidRPr="00620FA4">
        <w:rPr>
          <w:b/>
          <w:bCs/>
          <w:lang w:val="en-GB"/>
        </w:rPr>
        <w:t>Mauritania</w:t>
      </w:r>
    </w:p>
    <w:p w14:paraId="2F470F44" w14:textId="77777777" w:rsidR="00830019" w:rsidRPr="00370A4B" w:rsidRDefault="00830019" w:rsidP="00437B20">
      <w:pPr>
        <w:jc w:val="center"/>
        <w:rPr>
          <w:lang w:val="en-GB"/>
        </w:rPr>
      </w:pPr>
    </w:p>
    <w:tbl>
      <w:tblPr>
        <w:tblStyle w:val="TableGrid"/>
        <w:tblW w:w="10008" w:type="dxa"/>
        <w:tblLook w:val="04A0" w:firstRow="1" w:lastRow="0" w:firstColumn="1" w:lastColumn="0" w:noHBand="0" w:noVBand="1"/>
      </w:tblPr>
      <w:tblGrid>
        <w:gridCol w:w="2830"/>
        <w:gridCol w:w="2127"/>
        <w:gridCol w:w="2409"/>
        <w:gridCol w:w="2642"/>
      </w:tblGrid>
      <w:tr w:rsidR="0039481A" w:rsidRPr="00370A4B" w14:paraId="457FE69C" w14:textId="77777777" w:rsidTr="00620FA4">
        <w:trPr>
          <w:trHeight w:val="240"/>
        </w:trPr>
        <w:tc>
          <w:tcPr>
            <w:tcW w:w="2830" w:type="dxa"/>
            <w:hideMark/>
          </w:tcPr>
          <w:p w14:paraId="6AF6D1B6" w14:textId="77777777" w:rsidR="0039481A" w:rsidRPr="00370A4B" w:rsidRDefault="0039481A">
            <w:pPr>
              <w:jc w:val="left"/>
              <w:rPr>
                <w:b/>
                <w:sz w:val="20"/>
                <w:szCs w:val="20"/>
                <w:lang w:val="en-GB"/>
              </w:rPr>
            </w:pPr>
            <w:r w:rsidRPr="00370A4B">
              <w:rPr>
                <w:b/>
                <w:sz w:val="20"/>
                <w:szCs w:val="20"/>
                <w:lang w:val="en-GB"/>
              </w:rPr>
              <w:t>(I) PROJECT TITLE</w:t>
            </w:r>
          </w:p>
        </w:tc>
        <w:tc>
          <w:tcPr>
            <w:tcW w:w="2127" w:type="dxa"/>
            <w:hideMark/>
          </w:tcPr>
          <w:p w14:paraId="19D815F3" w14:textId="77777777" w:rsidR="0039481A" w:rsidRPr="00370A4B" w:rsidRDefault="0039481A">
            <w:pPr>
              <w:jc w:val="center"/>
              <w:rPr>
                <w:b/>
                <w:sz w:val="20"/>
                <w:szCs w:val="20"/>
                <w:lang w:val="en-GB"/>
              </w:rPr>
            </w:pPr>
            <w:r w:rsidRPr="00370A4B">
              <w:rPr>
                <w:b/>
                <w:sz w:val="20"/>
                <w:szCs w:val="20"/>
                <w:lang w:val="en-GB"/>
              </w:rPr>
              <w:t>AGENCY</w:t>
            </w:r>
          </w:p>
        </w:tc>
        <w:tc>
          <w:tcPr>
            <w:tcW w:w="2409" w:type="dxa"/>
            <w:hideMark/>
          </w:tcPr>
          <w:p w14:paraId="11CED53C" w14:textId="77777777" w:rsidR="0039481A" w:rsidRPr="00370A4B" w:rsidRDefault="0039481A">
            <w:pPr>
              <w:jc w:val="center"/>
              <w:rPr>
                <w:b/>
                <w:sz w:val="20"/>
                <w:szCs w:val="20"/>
                <w:lang w:val="en-GB"/>
              </w:rPr>
            </w:pPr>
            <w:r w:rsidRPr="00370A4B">
              <w:rPr>
                <w:b/>
                <w:sz w:val="20"/>
                <w:szCs w:val="20"/>
                <w:lang w:val="en-GB"/>
              </w:rPr>
              <w:t>MEETING APPROVED</w:t>
            </w:r>
          </w:p>
        </w:tc>
        <w:tc>
          <w:tcPr>
            <w:tcW w:w="2642" w:type="dxa"/>
            <w:hideMark/>
          </w:tcPr>
          <w:p w14:paraId="46D71CFD" w14:textId="77777777" w:rsidR="0039481A" w:rsidRPr="00370A4B" w:rsidRDefault="0039481A">
            <w:pPr>
              <w:jc w:val="center"/>
              <w:rPr>
                <w:b/>
                <w:sz w:val="20"/>
                <w:szCs w:val="20"/>
                <w:lang w:val="en-GB"/>
              </w:rPr>
            </w:pPr>
            <w:r w:rsidRPr="00370A4B">
              <w:rPr>
                <w:b/>
                <w:sz w:val="20"/>
                <w:szCs w:val="20"/>
                <w:lang w:val="en-GB"/>
              </w:rPr>
              <w:t>CONTROL MEASURE</w:t>
            </w:r>
          </w:p>
        </w:tc>
      </w:tr>
      <w:tr w:rsidR="0039481A" w:rsidRPr="00370A4B" w14:paraId="5CA7C6E9" w14:textId="77777777" w:rsidTr="00620FA4">
        <w:trPr>
          <w:trHeight w:val="240"/>
        </w:trPr>
        <w:tc>
          <w:tcPr>
            <w:tcW w:w="2830" w:type="dxa"/>
            <w:vAlign w:val="center"/>
            <w:hideMark/>
          </w:tcPr>
          <w:p w14:paraId="56BEBA33" w14:textId="340710B9" w:rsidR="0039481A" w:rsidRPr="00370A4B" w:rsidRDefault="0039481A" w:rsidP="00830019">
            <w:pPr>
              <w:jc w:val="center"/>
              <w:rPr>
                <w:sz w:val="20"/>
                <w:szCs w:val="20"/>
                <w:lang w:val="en-GB"/>
              </w:rPr>
            </w:pPr>
            <w:r w:rsidRPr="00370A4B">
              <w:rPr>
                <w:sz w:val="20"/>
                <w:szCs w:val="20"/>
                <w:lang w:val="en-GB"/>
              </w:rPr>
              <w:t xml:space="preserve">HCFC phase-out plan </w:t>
            </w:r>
            <w:r w:rsidR="00C4067F">
              <w:rPr>
                <w:sz w:val="20"/>
                <w:szCs w:val="20"/>
                <w:lang w:val="en-GB"/>
              </w:rPr>
              <w:t>(</w:t>
            </w:r>
            <w:r w:rsidR="00BF6B2A" w:rsidRPr="00370A4B">
              <w:rPr>
                <w:sz w:val="20"/>
                <w:szCs w:val="20"/>
                <w:lang w:val="en-GB"/>
              </w:rPr>
              <w:t>stage I</w:t>
            </w:r>
            <w:r w:rsidR="00C4067F">
              <w:rPr>
                <w:sz w:val="20"/>
                <w:szCs w:val="20"/>
                <w:lang w:val="en-GB"/>
              </w:rPr>
              <w:t>)</w:t>
            </w:r>
          </w:p>
        </w:tc>
        <w:tc>
          <w:tcPr>
            <w:tcW w:w="2127" w:type="dxa"/>
            <w:shd w:val="clear" w:color="auto" w:fill="auto"/>
            <w:vAlign w:val="center"/>
          </w:tcPr>
          <w:p w14:paraId="6DFA13F6" w14:textId="6030429C" w:rsidR="0039481A" w:rsidRPr="00370A4B" w:rsidRDefault="00BF6B2A" w:rsidP="00830019">
            <w:pPr>
              <w:jc w:val="center"/>
              <w:rPr>
                <w:sz w:val="20"/>
                <w:szCs w:val="20"/>
                <w:lang w:val="en-GB"/>
              </w:rPr>
            </w:pPr>
            <w:r w:rsidRPr="00370A4B">
              <w:rPr>
                <w:color w:val="000000" w:themeColor="text1"/>
                <w:sz w:val="20"/>
                <w:szCs w:val="20"/>
                <w:lang w:val="en-GB"/>
              </w:rPr>
              <w:t>UNEP</w:t>
            </w:r>
            <w:r w:rsidR="001509E4" w:rsidRPr="00370A4B">
              <w:rPr>
                <w:color w:val="000000" w:themeColor="text1"/>
                <w:sz w:val="20"/>
                <w:szCs w:val="20"/>
                <w:lang w:val="en-GB"/>
              </w:rPr>
              <w:t xml:space="preserve"> (lead), </w:t>
            </w:r>
            <w:r w:rsidRPr="00370A4B">
              <w:rPr>
                <w:color w:val="000000" w:themeColor="text1"/>
                <w:sz w:val="20"/>
                <w:szCs w:val="20"/>
                <w:lang w:val="en-GB"/>
              </w:rPr>
              <w:t>UNIDO</w:t>
            </w:r>
          </w:p>
        </w:tc>
        <w:tc>
          <w:tcPr>
            <w:tcW w:w="2409" w:type="dxa"/>
            <w:vAlign w:val="center"/>
          </w:tcPr>
          <w:p w14:paraId="2DDCB19D" w14:textId="552BEFC6" w:rsidR="0039481A" w:rsidRPr="00370A4B" w:rsidRDefault="00DE442B" w:rsidP="00830019">
            <w:pPr>
              <w:jc w:val="center"/>
              <w:rPr>
                <w:sz w:val="20"/>
                <w:szCs w:val="20"/>
                <w:lang w:val="en-GB"/>
              </w:rPr>
            </w:pPr>
            <w:r w:rsidRPr="00370A4B">
              <w:rPr>
                <w:sz w:val="20"/>
                <w:szCs w:val="20"/>
                <w:lang w:val="en-GB"/>
              </w:rPr>
              <w:t>80</w:t>
            </w:r>
            <w:r w:rsidRPr="00370A4B">
              <w:rPr>
                <w:sz w:val="20"/>
                <w:szCs w:val="20"/>
                <w:vertAlign w:val="superscript"/>
                <w:lang w:val="en-GB"/>
              </w:rPr>
              <w:t>th</w:t>
            </w:r>
            <w:r w:rsidRPr="00370A4B">
              <w:rPr>
                <w:sz w:val="20"/>
                <w:szCs w:val="20"/>
                <w:lang w:val="en-GB"/>
              </w:rPr>
              <w:t xml:space="preserve"> </w:t>
            </w:r>
          </w:p>
        </w:tc>
        <w:tc>
          <w:tcPr>
            <w:tcW w:w="2642" w:type="dxa"/>
            <w:vAlign w:val="center"/>
          </w:tcPr>
          <w:p w14:paraId="0696A796" w14:textId="404B5A93" w:rsidR="0039481A" w:rsidRPr="00370A4B" w:rsidRDefault="00DE442B" w:rsidP="00830019">
            <w:pPr>
              <w:jc w:val="center"/>
              <w:rPr>
                <w:sz w:val="20"/>
                <w:szCs w:val="20"/>
                <w:lang w:val="en-GB"/>
              </w:rPr>
            </w:pPr>
            <w:r w:rsidRPr="00370A4B">
              <w:rPr>
                <w:sz w:val="20"/>
                <w:szCs w:val="20"/>
                <w:lang w:val="en-GB"/>
              </w:rPr>
              <w:t xml:space="preserve">67.5 </w:t>
            </w:r>
            <w:r w:rsidR="003A04AE" w:rsidRPr="00370A4B">
              <w:rPr>
                <w:sz w:val="20"/>
                <w:szCs w:val="20"/>
                <w:lang w:val="en-GB"/>
              </w:rPr>
              <w:t>%</w:t>
            </w:r>
            <w:r w:rsidR="00183415" w:rsidRPr="00370A4B">
              <w:rPr>
                <w:sz w:val="20"/>
                <w:szCs w:val="20"/>
                <w:lang w:val="en-GB"/>
              </w:rPr>
              <w:t xml:space="preserve"> </w:t>
            </w:r>
            <w:r w:rsidR="008C07B5" w:rsidRPr="00370A4B">
              <w:rPr>
                <w:sz w:val="20"/>
                <w:szCs w:val="20"/>
                <w:lang w:val="en-GB"/>
              </w:rPr>
              <w:t xml:space="preserve">phase-out </w:t>
            </w:r>
            <w:r w:rsidR="002D61B6" w:rsidRPr="00370A4B">
              <w:rPr>
                <w:sz w:val="20"/>
                <w:szCs w:val="20"/>
                <w:lang w:val="en-GB"/>
              </w:rPr>
              <w:t>by 20</w:t>
            </w:r>
            <w:r w:rsidRPr="00370A4B">
              <w:rPr>
                <w:sz w:val="20"/>
                <w:szCs w:val="20"/>
                <w:lang w:val="en-GB"/>
              </w:rPr>
              <w:t>25</w:t>
            </w:r>
          </w:p>
        </w:tc>
      </w:tr>
    </w:tbl>
    <w:p w14:paraId="2B86B2EF" w14:textId="77777777" w:rsidR="0039481A" w:rsidRPr="00370A4B" w:rsidRDefault="0039481A" w:rsidP="0039481A">
      <w:pPr>
        <w:jc w:val="center"/>
        <w:rPr>
          <w:sz w:val="20"/>
          <w:szCs w:val="20"/>
          <w:lang w:val="en-GB"/>
        </w:rPr>
      </w:pPr>
    </w:p>
    <w:tbl>
      <w:tblPr>
        <w:tblStyle w:val="TableGrid"/>
        <w:tblW w:w="10000" w:type="dxa"/>
        <w:tblLook w:val="04A0" w:firstRow="1" w:lastRow="0" w:firstColumn="1" w:lastColumn="0" w:noHBand="0" w:noVBand="1"/>
      </w:tblPr>
      <w:tblGrid>
        <w:gridCol w:w="5200"/>
        <w:gridCol w:w="2400"/>
        <w:gridCol w:w="2400"/>
      </w:tblGrid>
      <w:tr w:rsidR="0039481A" w:rsidRPr="00370A4B" w14:paraId="3060F626" w14:textId="77777777" w:rsidTr="00620FA4">
        <w:trPr>
          <w:trHeight w:val="43"/>
        </w:trPr>
        <w:tc>
          <w:tcPr>
            <w:tcW w:w="5200" w:type="dxa"/>
            <w:hideMark/>
          </w:tcPr>
          <w:p w14:paraId="698B4FF1" w14:textId="77777777" w:rsidR="0039481A" w:rsidRPr="00370A4B" w:rsidRDefault="0039481A">
            <w:pPr>
              <w:jc w:val="left"/>
              <w:rPr>
                <w:b/>
                <w:sz w:val="20"/>
                <w:szCs w:val="20"/>
                <w:lang w:val="en-GB"/>
              </w:rPr>
            </w:pPr>
            <w:r w:rsidRPr="00370A4B">
              <w:rPr>
                <w:b/>
                <w:sz w:val="20"/>
                <w:szCs w:val="20"/>
                <w:lang w:val="en-GB"/>
              </w:rPr>
              <w:t>(II) LATEST ARTICLE-7 DATA (Annex C Group l)</w:t>
            </w:r>
          </w:p>
        </w:tc>
        <w:tc>
          <w:tcPr>
            <w:tcW w:w="2400" w:type="dxa"/>
            <w:hideMark/>
          </w:tcPr>
          <w:p w14:paraId="2086B794" w14:textId="19F14C4C" w:rsidR="0039481A" w:rsidRPr="00370A4B" w:rsidRDefault="0039481A">
            <w:pPr>
              <w:jc w:val="center"/>
              <w:rPr>
                <w:sz w:val="20"/>
                <w:szCs w:val="20"/>
                <w:lang w:val="en-GB"/>
              </w:rPr>
            </w:pPr>
            <w:r w:rsidRPr="00370A4B">
              <w:rPr>
                <w:sz w:val="20"/>
                <w:szCs w:val="20"/>
                <w:lang w:val="en-GB"/>
              </w:rPr>
              <w:t>Year: 2021</w:t>
            </w:r>
          </w:p>
        </w:tc>
        <w:tc>
          <w:tcPr>
            <w:tcW w:w="2400" w:type="dxa"/>
            <w:hideMark/>
          </w:tcPr>
          <w:p w14:paraId="6B3D793C" w14:textId="684ED2C4" w:rsidR="0039481A" w:rsidRPr="00370A4B" w:rsidRDefault="00DE442B">
            <w:pPr>
              <w:jc w:val="right"/>
              <w:rPr>
                <w:sz w:val="20"/>
                <w:szCs w:val="20"/>
                <w:lang w:val="en-GB"/>
              </w:rPr>
            </w:pPr>
            <w:r w:rsidRPr="00370A4B">
              <w:rPr>
                <w:sz w:val="20"/>
                <w:szCs w:val="20"/>
                <w:lang w:val="en-GB"/>
              </w:rPr>
              <w:t>13.12</w:t>
            </w:r>
            <w:r w:rsidR="00D976C8">
              <w:rPr>
                <w:sz w:val="20"/>
                <w:szCs w:val="20"/>
                <w:lang w:val="en-GB"/>
              </w:rPr>
              <w:t> ODP to</w:t>
            </w:r>
            <w:r w:rsidR="0039481A" w:rsidRPr="00370A4B">
              <w:rPr>
                <w:sz w:val="20"/>
                <w:szCs w:val="20"/>
                <w:lang w:val="en-GB"/>
              </w:rPr>
              <w:t>nnes</w:t>
            </w:r>
          </w:p>
        </w:tc>
      </w:tr>
    </w:tbl>
    <w:p w14:paraId="12CFD351" w14:textId="77777777" w:rsidR="0039481A" w:rsidRPr="00370A4B" w:rsidRDefault="0039481A" w:rsidP="0039481A">
      <w:pPr>
        <w:jc w:val="center"/>
        <w:rPr>
          <w:sz w:val="20"/>
          <w:szCs w:val="20"/>
          <w:lang w:val="en-GB"/>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370A4B" w14:paraId="1AEF5767" w14:textId="77777777" w:rsidTr="00620FA4">
        <w:trPr>
          <w:trHeight w:val="249"/>
        </w:trPr>
        <w:tc>
          <w:tcPr>
            <w:tcW w:w="8079" w:type="dxa"/>
            <w:gridSpan w:val="8"/>
            <w:hideMark/>
          </w:tcPr>
          <w:p w14:paraId="49EA9727" w14:textId="77777777" w:rsidR="0039481A" w:rsidRPr="00370A4B" w:rsidRDefault="0039481A">
            <w:pPr>
              <w:jc w:val="left"/>
              <w:rPr>
                <w:b/>
                <w:sz w:val="20"/>
                <w:szCs w:val="20"/>
                <w:lang w:val="en-GB"/>
              </w:rPr>
            </w:pPr>
            <w:r w:rsidRPr="00370A4B">
              <w:rPr>
                <w:b/>
                <w:sz w:val="20"/>
                <w:szCs w:val="20"/>
                <w:lang w:val="en-GB"/>
              </w:rPr>
              <w:t>(III) LATEST COUNTRY PROGRAMME SECTORAL DATA (ODP tonnes)</w:t>
            </w:r>
          </w:p>
        </w:tc>
        <w:tc>
          <w:tcPr>
            <w:tcW w:w="1926" w:type="dxa"/>
            <w:gridSpan w:val="2"/>
            <w:hideMark/>
          </w:tcPr>
          <w:p w14:paraId="47B58D02" w14:textId="68C3B36A" w:rsidR="0039481A" w:rsidRPr="00370A4B" w:rsidRDefault="0039481A">
            <w:pPr>
              <w:jc w:val="right"/>
              <w:rPr>
                <w:b/>
                <w:sz w:val="20"/>
                <w:szCs w:val="20"/>
                <w:highlight w:val="yellow"/>
                <w:lang w:val="en-GB"/>
              </w:rPr>
            </w:pPr>
            <w:r w:rsidRPr="00370A4B">
              <w:rPr>
                <w:b/>
                <w:sz w:val="20"/>
                <w:szCs w:val="20"/>
                <w:lang w:val="en-GB"/>
              </w:rPr>
              <w:t xml:space="preserve">Year: </w:t>
            </w:r>
            <w:r w:rsidRPr="00370A4B">
              <w:rPr>
                <w:b/>
                <w:sz w:val="20"/>
                <w:szCs w:val="20"/>
                <w:shd w:val="clear" w:color="auto" w:fill="FFFFFF" w:themeFill="background1"/>
                <w:lang w:val="en-GB"/>
              </w:rPr>
              <w:t>202</w:t>
            </w:r>
            <w:r w:rsidR="00DF5511" w:rsidRPr="00370A4B">
              <w:rPr>
                <w:b/>
                <w:sz w:val="20"/>
                <w:szCs w:val="20"/>
                <w:shd w:val="clear" w:color="auto" w:fill="FFFFFF" w:themeFill="background1"/>
                <w:lang w:val="en-GB"/>
              </w:rPr>
              <w:t>1</w:t>
            </w:r>
          </w:p>
        </w:tc>
      </w:tr>
      <w:tr w:rsidR="0039481A" w:rsidRPr="00370A4B" w14:paraId="5B66F1E1" w14:textId="77777777" w:rsidTr="00620FA4">
        <w:trPr>
          <w:trHeight w:val="249"/>
        </w:trPr>
        <w:tc>
          <w:tcPr>
            <w:tcW w:w="1273" w:type="dxa"/>
            <w:hideMark/>
          </w:tcPr>
          <w:p w14:paraId="6AF8BD71" w14:textId="77777777" w:rsidR="0039481A" w:rsidRPr="00370A4B" w:rsidRDefault="0039481A">
            <w:pPr>
              <w:jc w:val="center"/>
              <w:rPr>
                <w:sz w:val="20"/>
                <w:szCs w:val="20"/>
                <w:lang w:val="en-GB"/>
              </w:rPr>
            </w:pPr>
            <w:r w:rsidRPr="00370A4B">
              <w:rPr>
                <w:sz w:val="20"/>
                <w:szCs w:val="20"/>
                <w:lang w:val="en-GB"/>
              </w:rPr>
              <w:t>Chemical</w:t>
            </w:r>
          </w:p>
        </w:tc>
        <w:tc>
          <w:tcPr>
            <w:tcW w:w="851" w:type="dxa"/>
            <w:hideMark/>
          </w:tcPr>
          <w:p w14:paraId="63888CA3" w14:textId="77777777" w:rsidR="0039481A" w:rsidRPr="00370A4B" w:rsidRDefault="0039481A">
            <w:pPr>
              <w:jc w:val="center"/>
              <w:rPr>
                <w:sz w:val="20"/>
                <w:szCs w:val="20"/>
                <w:lang w:val="en-GB"/>
              </w:rPr>
            </w:pPr>
            <w:r w:rsidRPr="00370A4B">
              <w:rPr>
                <w:sz w:val="20"/>
                <w:szCs w:val="20"/>
                <w:lang w:val="en-GB"/>
              </w:rPr>
              <w:t>Aerosol</w:t>
            </w:r>
          </w:p>
        </w:tc>
        <w:tc>
          <w:tcPr>
            <w:tcW w:w="708" w:type="dxa"/>
            <w:hideMark/>
          </w:tcPr>
          <w:p w14:paraId="08883B56" w14:textId="77777777" w:rsidR="0039481A" w:rsidRPr="00370A4B" w:rsidRDefault="0039481A">
            <w:pPr>
              <w:jc w:val="center"/>
              <w:rPr>
                <w:sz w:val="20"/>
                <w:szCs w:val="20"/>
                <w:lang w:val="en-GB"/>
              </w:rPr>
            </w:pPr>
            <w:r w:rsidRPr="00370A4B">
              <w:rPr>
                <w:sz w:val="20"/>
                <w:szCs w:val="20"/>
                <w:lang w:val="en-GB"/>
              </w:rPr>
              <w:t>Foam</w:t>
            </w:r>
          </w:p>
        </w:tc>
        <w:tc>
          <w:tcPr>
            <w:tcW w:w="851" w:type="dxa"/>
            <w:hideMark/>
          </w:tcPr>
          <w:p w14:paraId="6D58F7DB" w14:textId="77777777" w:rsidR="0039481A" w:rsidRPr="00370A4B" w:rsidRDefault="0039481A">
            <w:pPr>
              <w:jc w:val="center"/>
              <w:rPr>
                <w:sz w:val="20"/>
                <w:szCs w:val="20"/>
                <w:lang w:val="en-GB"/>
              </w:rPr>
            </w:pPr>
            <w:r w:rsidRPr="00370A4B">
              <w:rPr>
                <w:sz w:val="20"/>
                <w:szCs w:val="20"/>
                <w:lang w:val="en-GB"/>
              </w:rPr>
              <w:t>Fire fighting</w:t>
            </w:r>
          </w:p>
        </w:tc>
        <w:tc>
          <w:tcPr>
            <w:tcW w:w="2695" w:type="dxa"/>
            <w:gridSpan w:val="2"/>
            <w:hideMark/>
          </w:tcPr>
          <w:p w14:paraId="09296D72" w14:textId="77777777" w:rsidR="0039481A" w:rsidRPr="00370A4B" w:rsidRDefault="0039481A">
            <w:pPr>
              <w:jc w:val="center"/>
              <w:rPr>
                <w:sz w:val="20"/>
                <w:szCs w:val="20"/>
                <w:lang w:val="en-GB"/>
              </w:rPr>
            </w:pPr>
            <w:r w:rsidRPr="00370A4B">
              <w:rPr>
                <w:sz w:val="20"/>
                <w:szCs w:val="20"/>
                <w:lang w:val="en-GB"/>
              </w:rPr>
              <w:t>Refrigeration</w:t>
            </w:r>
          </w:p>
        </w:tc>
        <w:tc>
          <w:tcPr>
            <w:tcW w:w="851" w:type="dxa"/>
            <w:hideMark/>
          </w:tcPr>
          <w:p w14:paraId="15585CA6" w14:textId="77777777" w:rsidR="0039481A" w:rsidRPr="00370A4B" w:rsidRDefault="0039481A">
            <w:pPr>
              <w:jc w:val="center"/>
              <w:rPr>
                <w:sz w:val="20"/>
                <w:szCs w:val="20"/>
                <w:lang w:val="en-GB"/>
              </w:rPr>
            </w:pPr>
            <w:r w:rsidRPr="00370A4B">
              <w:rPr>
                <w:sz w:val="20"/>
                <w:szCs w:val="20"/>
                <w:lang w:val="en-GB"/>
              </w:rPr>
              <w:t>Solvent</w:t>
            </w:r>
          </w:p>
        </w:tc>
        <w:tc>
          <w:tcPr>
            <w:tcW w:w="850" w:type="dxa"/>
            <w:hideMark/>
          </w:tcPr>
          <w:p w14:paraId="79E7028D" w14:textId="77777777" w:rsidR="0039481A" w:rsidRPr="00370A4B" w:rsidRDefault="0039481A">
            <w:pPr>
              <w:jc w:val="center"/>
              <w:rPr>
                <w:sz w:val="20"/>
                <w:szCs w:val="20"/>
                <w:lang w:val="en-GB"/>
              </w:rPr>
            </w:pPr>
            <w:r w:rsidRPr="00370A4B">
              <w:rPr>
                <w:sz w:val="20"/>
                <w:szCs w:val="20"/>
                <w:lang w:val="en-GB"/>
              </w:rPr>
              <w:t>Process agent</w:t>
            </w:r>
          </w:p>
        </w:tc>
        <w:tc>
          <w:tcPr>
            <w:tcW w:w="567" w:type="dxa"/>
            <w:hideMark/>
          </w:tcPr>
          <w:p w14:paraId="2E59C88B" w14:textId="77777777" w:rsidR="0039481A" w:rsidRPr="00370A4B" w:rsidRDefault="0039481A">
            <w:pPr>
              <w:jc w:val="center"/>
              <w:rPr>
                <w:sz w:val="20"/>
                <w:szCs w:val="20"/>
                <w:lang w:val="en-GB"/>
              </w:rPr>
            </w:pPr>
            <w:r w:rsidRPr="00370A4B">
              <w:rPr>
                <w:sz w:val="20"/>
                <w:szCs w:val="20"/>
                <w:lang w:val="en-GB"/>
              </w:rPr>
              <w:t>Lab use</w:t>
            </w:r>
          </w:p>
        </w:tc>
        <w:tc>
          <w:tcPr>
            <w:tcW w:w="1359" w:type="dxa"/>
            <w:hideMark/>
          </w:tcPr>
          <w:p w14:paraId="456F56EF" w14:textId="77777777" w:rsidR="0039481A" w:rsidRPr="00370A4B" w:rsidRDefault="0039481A">
            <w:pPr>
              <w:jc w:val="center"/>
              <w:rPr>
                <w:sz w:val="20"/>
                <w:szCs w:val="20"/>
                <w:lang w:val="en-GB"/>
              </w:rPr>
            </w:pPr>
            <w:r w:rsidRPr="00370A4B">
              <w:rPr>
                <w:sz w:val="20"/>
                <w:szCs w:val="20"/>
                <w:lang w:val="en-GB"/>
              </w:rPr>
              <w:t>Total sector consumption</w:t>
            </w:r>
          </w:p>
        </w:tc>
      </w:tr>
      <w:tr w:rsidR="0039481A" w:rsidRPr="00370A4B" w14:paraId="252F37C1" w14:textId="77777777" w:rsidTr="00620FA4">
        <w:trPr>
          <w:trHeight w:val="249"/>
        </w:trPr>
        <w:tc>
          <w:tcPr>
            <w:tcW w:w="3683" w:type="dxa"/>
            <w:gridSpan w:val="4"/>
            <w:hideMark/>
          </w:tcPr>
          <w:p w14:paraId="175A2386" w14:textId="77777777" w:rsidR="0039481A" w:rsidRPr="00370A4B" w:rsidRDefault="0039481A">
            <w:pPr>
              <w:jc w:val="center"/>
              <w:rPr>
                <w:sz w:val="20"/>
                <w:szCs w:val="20"/>
                <w:lang w:val="en-GB"/>
              </w:rPr>
            </w:pPr>
            <w:r w:rsidRPr="00370A4B">
              <w:rPr>
                <w:sz w:val="20"/>
                <w:szCs w:val="20"/>
                <w:lang w:val="en-GB"/>
              </w:rPr>
              <w:t xml:space="preserve"> </w:t>
            </w:r>
          </w:p>
        </w:tc>
        <w:tc>
          <w:tcPr>
            <w:tcW w:w="1418" w:type="dxa"/>
            <w:hideMark/>
          </w:tcPr>
          <w:p w14:paraId="78119CE6" w14:textId="77777777" w:rsidR="0039481A" w:rsidRPr="00370A4B" w:rsidRDefault="0039481A">
            <w:pPr>
              <w:jc w:val="center"/>
              <w:rPr>
                <w:sz w:val="20"/>
                <w:szCs w:val="20"/>
                <w:lang w:val="en-GB"/>
              </w:rPr>
            </w:pPr>
            <w:r w:rsidRPr="00370A4B">
              <w:rPr>
                <w:sz w:val="20"/>
                <w:szCs w:val="20"/>
                <w:lang w:val="en-GB"/>
              </w:rPr>
              <w:t>Manufacturing</w:t>
            </w:r>
          </w:p>
        </w:tc>
        <w:tc>
          <w:tcPr>
            <w:tcW w:w="1277" w:type="dxa"/>
            <w:hideMark/>
          </w:tcPr>
          <w:p w14:paraId="56BD1FDC" w14:textId="77777777" w:rsidR="0039481A" w:rsidRPr="00370A4B" w:rsidRDefault="0039481A">
            <w:pPr>
              <w:jc w:val="center"/>
              <w:rPr>
                <w:sz w:val="20"/>
                <w:szCs w:val="20"/>
                <w:lang w:val="en-GB"/>
              </w:rPr>
            </w:pPr>
            <w:r w:rsidRPr="00370A4B">
              <w:rPr>
                <w:sz w:val="20"/>
                <w:szCs w:val="20"/>
                <w:lang w:val="en-GB"/>
              </w:rPr>
              <w:t>Servicing</w:t>
            </w:r>
          </w:p>
        </w:tc>
        <w:tc>
          <w:tcPr>
            <w:tcW w:w="3627" w:type="dxa"/>
            <w:gridSpan w:val="4"/>
          </w:tcPr>
          <w:p w14:paraId="307C21F3" w14:textId="77777777" w:rsidR="0039481A" w:rsidRPr="00370A4B" w:rsidRDefault="0039481A">
            <w:pPr>
              <w:jc w:val="center"/>
              <w:rPr>
                <w:sz w:val="20"/>
                <w:szCs w:val="20"/>
                <w:lang w:val="en-GB"/>
              </w:rPr>
            </w:pPr>
          </w:p>
        </w:tc>
      </w:tr>
      <w:tr w:rsidR="00B94152" w:rsidRPr="00370A4B" w14:paraId="45E82256" w14:textId="77777777" w:rsidTr="00620FA4">
        <w:trPr>
          <w:trHeight w:val="249"/>
        </w:trPr>
        <w:tc>
          <w:tcPr>
            <w:tcW w:w="1273" w:type="dxa"/>
            <w:hideMark/>
          </w:tcPr>
          <w:p w14:paraId="1F7A9DBD" w14:textId="77777777" w:rsidR="00B94152" w:rsidRPr="00370A4B" w:rsidRDefault="00B94152" w:rsidP="00B94152">
            <w:pPr>
              <w:jc w:val="left"/>
              <w:rPr>
                <w:sz w:val="20"/>
                <w:szCs w:val="20"/>
                <w:lang w:val="en-GB"/>
              </w:rPr>
            </w:pPr>
            <w:r w:rsidRPr="00370A4B">
              <w:rPr>
                <w:sz w:val="20"/>
                <w:szCs w:val="20"/>
                <w:lang w:val="en-GB"/>
              </w:rPr>
              <w:t>HCFC-22</w:t>
            </w:r>
          </w:p>
        </w:tc>
        <w:tc>
          <w:tcPr>
            <w:tcW w:w="851" w:type="dxa"/>
          </w:tcPr>
          <w:p w14:paraId="3E021F19" w14:textId="77777777" w:rsidR="00B94152" w:rsidRPr="00370A4B" w:rsidRDefault="00B94152" w:rsidP="00B94152">
            <w:pPr>
              <w:jc w:val="right"/>
              <w:rPr>
                <w:sz w:val="20"/>
                <w:szCs w:val="20"/>
                <w:lang w:val="en-GB"/>
              </w:rPr>
            </w:pPr>
          </w:p>
        </w:tc>
        <w:tc>
          <w:tcPr>
            <w:tcW w:w="708" w:type="dxa"/>
          </w:tcPr>
          <w:p w14:paraId="726FC7D6" w14:textId="77777777" w:rsidR="00B94152" w:rsidRPr="00370A4B" w:rsidRDefault="00B94152" w:rsidP="00B94152">
            <w:pPr>
              <w:jc w:val="right"/>
              <w:rPr>
                <w:sz w:val="20"/>
                <w:szCs w:val="20"/>
                <w:lang w:val="en-GB"/>
              </w:rPr>
            </w:pPr>
          </w:p>
        </w:tc>
        <w:tc>
          <w:tcPr>
            <w:tcW w:w="851" w:type="dxa"/>
          </w:tcPr>
          <w:p w14:paraId="45526111" w14:textId="77777777" w:rsidR="00B94152" w:rsidRPr="00370A4B" w:rsidRDefault="00B94152" w:rsidP="00B94152">
            <w:pPr>
              <w:jc w:val="right"/>
              <w:rPr>
                <w:sz w:val="20"/>
                <w:szCs w:val="20"/>
                <w:lang w:val="en-GB"/>
              </w:rPr>
            </w:pPr>
          </w:p>
        </w:tc>
        <w:tc>
          <w:tcPr>
            <w:tcW w:w="1418" w:type="dxa"/>
          </w:tcPr>
          <w:p w14:paraId="04629AA0" w14:textId="77777777" w:rsidR="00B94152" w:rsidRPr="00370A4B" w:rsidRDefault="00B94152" w:rsidP="00B94152">
            <w:pPr>
              <w:jc w:val="right"/>
              <w:rPr>
                <w:sz w:val="20"/>
                <w:szCs w:val="20"/>
                <w:lang w:val="en-GB"/>
              </w:rPr>
            </w:pPr>
          </w:p>
        </w:tc>
        <w:tc>
          <w:tcPr>
            <w:tcW w:w="1277" w:type="dxa"/>
          </w:tcPr>
          <w:p w14:paraId="55D2B09C" w14:textId="6946B6D7" w:rsidR="00B94152" w:rsidRPr="00370A4B" w:rsidRDefault="00633613" w:rsidP="00B94152">
            <w:pPr>
              <w:jc w:val="right"/>
              <w:rPr>
                <w:sz w:val="20"/>
                <w:szCs w:val="20"/>
                <w:lang w:val="en-GB"/>
              </w:rPr>
            </w:pPr>
            <w:r w:rsidRPr="00370A4B">
              <w:rPr>
                <w:sz w:val="20"/>
                <w:szCs w:val="20"/>
                <w:lang w:val="en-GB"/>
              </w:rPr>
              <w:t>13.</w:t>
            </w:r>
            <w:r w:rsidR="00DF5511" w:rsidRPr="00370A4B">
              <w:rPr>
                <w:sz w:val="20"/>
                <w:szCs w:val="20"/>
                <w:lang w:val="en-GB"/>
              </w:rPr>
              <w:t>12</w:t>
            </w:r>
          </w:p>
        </w:tc>
        <w:tc>
          <w:tcPr>
            <w:tcW w:w="851" w:type="dxa"/>
          </w:tcPr>
          <w:p w14:paraId="0ECE2B43" w14:textId="77777777" w:rsidR="00B94152" w:rsidRPr="00370A4B" w:rsidRDefault="00B94152" w:rsidP="00B94152">
            <w:pPr>
              <w:jc w:val="right"/>
              <w:rPr>
                <w:sz w:val="20"/>
                <w:szCs w:val="20"/>
                <w:lang w:val="en-GB"/>
              </w:rPr>
            </w:pPr>
          </w:p>
        </w:tc>
        <w:tc>
          <w:tcPr>
            <w:tcW w:w="850" w:type="dxa"/>
          </w:tcPr>
          <w:p w14:paraId="165E73F9" w14:textId="77777777" w:rsidR="00B94152" w:rsidRPr="00370A4B" w:rsidRDefault="00B94152" w:rsidP="00B94152">
            <w:pPr>
              <w:jc w:val="right"/>
              <w:rPr>
                <w:sz w:val="20"/>
                <w:szCs w:val="20"/>
                <w:lang w:val="en-GB"/>
              </w:rPr>
            </w:pPr>
          </w:p>
        </w:tc>
        <w:tc>
          <w:tcPr>
            <w:tcW w:w="567" w:type="dxa"/>
          </w:tcPr>
          <w:p w14:paraId="4093C7A3" w14:textId="77777777" w:rsidR="00B94152" w:rsidRPr="00370A4B" w:rsidRDefault="00B94152" w:rsidP="00B94152">
            <w:pPr>
              <w:jc w:val="right"/>
              <w:rPr>
                <w:sz w:val="20"/>
                <w:szCs w:val="20"/>
                <w:lang w:val="en-GB"/>
              </w:rPr>
            </w:pPr>
          </w:p>
        </w:tc>
        <w:tc>
          <w:tcPr>
            <w:tcW w:w="1359" w:type="dxa"/>
          </w:tcPr>
          <w:p w14:paraId="005E8A31" w14:textId="2DD8A7E1" w:rsidR="00B94152" w:rsidRPr="00370A4B" w:rsidRDefault="00633613" w:rsidP="00B94152">
            <w:pPr>
              <w:jc w:val="right"/>
              <w:rPr>
                <w:sz w:val="20"/>
                <w:szCs w:val="20"/>
                <w:lang w:val="en-GB"/>
              </w:rPr>
            </w:pPr>
            <w:r w:rsidRPr="00370A4B">
              <w:rPr>
                <w:color w:val="000000" w:themeColor="text1"/>
                <w:sz w:val="20"/>
                <w:szCs w:val="20"/>
                <w:lang w:val="en-GB"/>
              </w:rPr>
              <w:t>13.</w:t>
            </w:r>
            <w:r w:rsidR="00DF5511" w:rsidRPr="00370A4B">
              <w:rPr>
                <w:color w:val="000000" w:themeColor="text1"/>
                <w:sz w:val="20"/>
                <w:szCs w:val="20"/>
                <w:lang w:val="en-GB"/>
              </w:rPr>
              <w:t>12</w:t>
            </w:r>
          </w:p>
        </w:tc>
      </w:tr>
    </w:tbl>
    <w:p w14:paraId="1AF421E3" w14:textId="77777777" w:rsidR="0039481A" w:rsidRPr="00370A4B" w:rsidRDefault="0039481A" w:rsidP="0039481A">
      <w:pPr>
        <w:jc w:val="center"/>
        <w:rPr>
          <w:sz w:val="20"/>
          <w:szCs w:val="20"/>
          <w:lang w:val="en-GB"/>
        </w:rPr>
      </w:pPr>
    </w:p>
    <w:tbl>
      <w:tblPr>
        <w:tblStyle w:val="TableGrid"/>
        <w:tblW w:w="9983" w:type="dxa"/>
        <w:tblLook w:val="04A0" w:firstRow="1" w:lastRow="0" w:firstColumn="1" w:lastColumn="0" w:noHBand="0" w:noVBand="1"/>
      </w:tblPr>
      <w:tblGrid>
        <w:gridCol w:w="2405"/>
        <w:gridCol w:w="1701"/>
        <w:gridCol w:w="4394"/>
        <w:gridCol w:w="1483"/>
      </w:tblGrid>
      <w:tr w:rsidR="0039481A" w:rsidRPr="00370A4B" w14:paraId="70416901" w14:textId="77777777" w:rsidTr="00620FA4">
        <w:trPr>
          <w:trHeight w:val="276"/>
        </w:trPr>
        <w:tc>
          <w:tcPr>
            <w:tcW w:w="0" w:type="auto"/>
            <w:gridSpan w:val="4"/>
            <w:hideMark/>
          </w:tcPr>
          <w:p w14:paraId="22C4BADD" w14:textId="77777777" w:rsidR="0039481A" w:rsidRPr="00370A4B" w:rsidRDefault="0039481A">
            <w:pPr>
              <w:jc w:val="left"/>
              <w:rPr>
                <w:b/>
                <w:sz w:val="20"/>
                <w:szCs w:val="20"/>
                <w:lang w:val="en-GB"/>
              </w:rPr>
            </w:pPr>
            <w:r w:rsidRPr="00370A4B">
              <w:rPr>
                <w:b/>
                <w:sz w:val="20"/>
                <w:szCs w:val="20"/>
                <w:lang w:val="en-GB"/>
              </w:rPr>
              <w:t>(IV) CONSUMPTION DATA (ODP tonnes)</w:t>
            </w:r>
          </w:p>
        </w:tc>
      </w:tr>
      <w:tr w:rsidR="0039481A" w:rsidRPr="00370A4B" w14:paraId="6CA8CFFB" w14:textId="77777777" w:rsidTr="00620FA4">
        <w:trPr>
          <w:trHeight w:val="276"/>
        </w:trPr>
        <w:tc>
          <w:tcPr>
            <w:tcW w:w="2405" w:type="dxa"/>
            <w:hideMark/>
          </w:tcPr>
          <w:p w14:paraId="18663876" w14:textId="62E3797A" w:rsidR="0039481A" w:rsidRPr="00370A4B" w:rsidRDefault="0039481A">
            <w:pPr>
              <w:jc w:val="center"/>
              <w:rPr>
                <w:sz w:val="20"/>
                <w:szCs w:val="20"/>
                <w:lang w:val="en-GB"/>
              </w:rPr>
            </w:pPr>
            <w:r w:rsidRPr="00370A4B">
              <w:rPr>
                <w:sz w:val="20"/>
                <w:szCs w:val="20"/>
                <w:lang w:val="en-GB"/>
              </w:rPr>
              <w:t>2009-2010 baseline:</w:t>
            </w:r>
          </w:p>
        </w:tc>
        <w:tc>
          <w:tcPr>
            <w:tcW w:w="1701" w:type="dxa"/>
            <w:hideMark/>
          </w:tcPr>
          <w:p w14:paraId="2490CC54" w14:textId="5C580617" w:rsidR="0039481A" w:rsidRPr="00370A4B" w:rsidRDefault="00633613">
            <w:pPr>
              <w:jc w:val="right"/>
              <w:rPr>
                <w:sz w:val="20"/>
                <w:szCs w:val="20"/>
                <w:lang w:val="en-GB"/>
              </w:rPr>
            </w:pPr>
            <w:r w:rsidRPr="00370A4B">
              <w:rPr>
                <w:sz w:val="20"/>
                <w:szCs w:val="20"/>
                <w:lang w:val="en-GB"/>
              </w:rPr>
              <w:t>20.5</w:t>
            </w:r>
          </w:p>
        </w:tc>
        <w:tc>
          <w:tcPr>
            <w:tcW w:w="4394" w:type="dxa"/>
            <w:hideMark/>
          </w:tcPr>
          <w:p w14:paraId="61FB749A" w14:textId="77777777" w:rsidR="0039481A" w:rsidRPr="00370A4B" w:rsidRDefault="0039481A">
            <w:pPr>
              <w:jc w:val="center"/>
              <w:rPr>
                <w:sz w:val="20"/>
                <w:szCs w:val="20"/>
                <w:lang w:val="en-GB"/>
              </w:rPr>
            </w:pPr>
            <w:r w:rsidRPr="00370A4B">
              <w:rPr>
                <w:sz w:val="20"/>
                <w:szCs w:val="20"/>
                <w:lang w:val="en-GB"/>
              </w:rPr>
              <w:t>Starting point for sustained aggregate reductions:</w:t>
            </w:r>
          </w:p>
        </w:tc>
        <w:tc>
          <w:tcPr>
            <w:tcW w:w="1483" w:type="dxa"/>
            <w:hideMark/>
          </w:tcPr>
          <w:p w14:paraId="06B519BB" w14:textId="43CA25E5" w:rsidR="0039481A" w:rsidRPr="00370A4B" w:rsidRDefault="00633613">
            <w:pPr>
              <w:jc w:val="right"/>
              <w:rPr>
                <w:sz w:val="20"/>
                <w:szCs w:val="20"/>
                <w:lang w:val="en-GB"/>
              </w:rPr>
            </w:pPr>
            <w:r w:rsidRPr="00370A4B">
              <w:rPr>
                <w:sz w:val="20"/>
                <w:szCs w:val="20"/>
                <w:lang w:val="en-GB"/>
              </w:rPr>
              <w:t>6.60</w:t>
            </w:r>
          </w:p>
        </w:tc>
      </w:tr>
      <w:tr w:rsidR="0039481A" w:rsidRPr="00370A4B" w14:paraId="5FDFD218" w14:textId="77777777" w:rsidTr="00620FA4">
        <w:trPr>
          <w:trHeight w:val="276"/>
        </w:trPr>
        <w:tc>
          <w:tcPr>
            <w:tcW w:w="0" w:type="auto"/>
            <w:gridSpan w:val="4"/>
            <w:hideMark/>
          </w:tcPr>
          <w:p w14:paraId="233FC11A" w14:textId="45C743C7" w:rsidR="0039481A" w:rsidRPr="00370A4B" w:rsidRDefault="0039481A">
            <w:pPr>
              <w:jc w:val="center"/>
              <w:rPr>
                <w:b/>
                <w:sz w:val="20"/>
                <w:szCs w:val="20"/>
                <w:lang w:val="en-GB"/>
              </w:rPr>
            </w:pPr>
            <w:r w:rsidRPr="00370A4B">
              <w:rPr>
                <w:b/>
                <w:sz w:val="20"/>
                <w:szCs w:val="20"/>
                <w:lang w:val="en-GB"/>
              </w:rPr>
              <w:t>CONSUMPTION ELIGIBLE FOR FUNDING</w:t>
            </w:r>
          </w:p>
        </w:tc>
      </w:tr>
      <w:tr w:rsidR="0039481A" w:rsidRPr="00370A4B" w14:paraId="51AAF54F" w14:textId="77777777" w:rsidTr="00620FA4">
        <w:trPr>
          <w:trHeight w:val="276"/>
        </w:trPr>
        <w:tc>
          <w:tcPr>
            <w:tcW w:w="2405" w:type="dxa"/>
            <w:hideMark/>
          </w:tcPr>
          <w:p w14:paraId="288BBFC8" w14:textId="77777777" w:rsidR="0039481A" w:rsidRPr="00370A4B" w:rsidRDefault="0039481A">
            <w:pPr>
              <w:jc w:val="center"/>
              <w:rPr>
                <w:sz w:val="20"/>
                <w:szCs w:val="20"/>
                <w:lang w:val="en-GB"/>
              </w:rPr>
            </w:pPr>
            <w:r w:rsidRPr="00370A4B">
              <w:rPr>
                <w:sz w:val="20"/>
                <w:szCs w:val="20"/>
                <w:lang w:val="en-GB"/>
              </w:rPr>
              <w:t>Already approved:</w:t>
            </w:r>
          </w:p>
        </w:tc>
        <w:tc>
          <w:tcPr>
            <w:tcW w:w="1701" w:type="dxa"/>
            <w:hideMark/>
          </w:tcPr>
          <w:p w14:paraId="14492610" w14:textId="27B60D78" w:rsidR="0039481A" w:rsidRPr="00370A4B" w:rsidRDefault="00633613">
            <w:pPr>
              <w:jc w:val="right"/>
              <w:rPr>
                <w:sz w:val="20"/>
                <w:szCs w:val="20"/>
                <w:lang w:val="en-GB"/>
              </w:rPr>
            </w:pPr>
            <w:r w:rsidRPr="00370A4B">
              <w:rPr>
                <w:sz w:val="20"/>
                <w:szCs w:val="20"/>
                <w:lang w:val="en-GB"/>
              </w:rPr>
              <w:t>4.46</w:t>
            </w:r>
          </w:p>
        </w:tc>
        <w:tc>
          <w:tcPr>
            <w:tcW w:w="4394" w:type="dxa"/>
            <w:hideMark/>
          </w:tcPr>
          <w:p w14:paraId="5545F573" w14:textId="77777777" w:rsidR="0039481A" w:rsidRPr="00370A4B" w:rsidRDefault="0039481A">
            <w:pPr>
              <w:jc w:val="center"/>
              <w:rPr>
                <w:i/>
                <w:sz w:val="20"/>
                <w:szCs w:val="20"/>
                <w:lang w:val="en-GB"/>
              </w:rPr>
            </w:pPr>
            <w:r w:rsidRPr="00370A4B">
              <w:rPr>
                <w:sz w:val="20"/>
                <w:szCs w:val="20"/>
                <w:lang w:val="en-GB"/>
              </w:rPr>
              <w:t>Remaining:</w:t>
            </w:r>
          </w:p>
        </w:tc>
        <w:tc>
          <w:tcPr>
            <w:tcW w:w="1483" w:type="dxa"/>
            <w:hideMark/>
          </w:tcPr>
          <w:p w14:paraId="77E61B1C" w14:textId="33E87196" w:rsidR="0039481A" w:rsidRPr="00370A4B" w:rsidRDefault="00633613">
            <w:pPr>
              <w:jc w:val="right"/>
              <w:rPr>
                <w:sz w:val="20"/>
                <w:szCs w:val="20"/>
                <w:lang w:val="en-GB"/>
              </w:rPr>
            </w:pPr>
            <w:r w:rsidRPr="00370A4B">
              <w:rPr>
                <w:sz w:val="20"/>
                <w:szCs w:val="20"/>
                <w:lang w:val="en-GB"/>
              </w:rPr>
              <w:t>2.14</w:t>
            </w:r>
          </w:p>
        </w:tc>
      </w:tr>
    </w:tbl>
    <w:p w14:paraId="2691C685" w14:textId="77777777" w:rsidR="0039481A" w:rsidRPr="00370A4B" w:rsidRDefault="0039481A" w:rsidP="0039481A">
      <w:pPr>
        <w:jc w:val="center"/>
        <w:rPr>
          <w:sz w:val="20"/>
          <w:szCs w:val="20"/>
          <w:lang w:val="en-GB"/>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9481A" w:rsidRPr="00370A4B" w14:paraId="23B1A9F9" w14:textId="77777777" w:rsidTr="00620FA4">
        <w:trPr>
          <w:trHeight w:val="264"/>
        </w:trPr>
        <w:tc>
          <w:tcPr>
            <w:tcW w:w="2038" w:type="pct"/>
            <w:gridSpan w:val="2"/>
            <w:hideMark/>
          </w:tcPr>
          <w:p w14:paraId="4179A898" w14:textId="618199F7" w:rsidR="0039481A" w:rsidRPr="00370A4B" w:rsidRDefault="0039481A">
            <w:pPr>
              <w:jc w:val="left"/>
              <w:rPr>
                <w:b/>
                <w:sz w:val="20"/>
                <w:szCs w:val="20"/>
                <w:lang w:val="en-GB"/>
              </w:rPr>
            </w:pPr>
            <w:r w:rsidRPr="00370A4B">
              <w:rPr>
                <w:b/>
                <w:sz w:val="20"/>
                <w:szCs w:val="20"/>
                <w:lang w:val="en-GB"/>
              </w:rPr>
              <w:t>(V) ENDORSED BUSINESS PLAN</w:t>
            </w:r>
          </w:p>
        </w:tc>
        <w:tc>
          <w:tcPr>
            <w:tcW w:w="731" w:type="pct"/>
            <w:hideMark/>
          </w:tcPr>
          <w:p w14:paraId="7345A59C" w14:textId="77777777" w:rsidR="0039481A" w:rsidRPr="00370A4B" w:rsidRDefault="0039481A">
            <w:pPr>
              <w:jc w:val="center"/>
              <w:rPr>
                <w:b/>
                <w:sz w:val="20"/>
                <w:szCs w:val="20"/>
                <w:lang w:val="en-GB"/>
              </w:rPr>
            </w:pPr>
            <w:r w:rsidRPr="00370A4B">
              <w:rPr>
                <w:b/>
                <w:sz w:val="20"/>
                <w:szCs w:val="20"/>
                <w:lang w:val="en-GB"/>
              </w:rPr>
              <w:t>2022</w:t>
            </w:r>
          </w:p>
        </w:tc>
        <w:tc>
          <w:tcPr>
            <w:tcW w:w="731" w:type="pct"/>
            <w:hideMark/>
          </w:tcPr>
          <w:p w14:paraId="51EF3C12" w14:textId="77777777" w:rsidR="0039481A" w:rsidRPr="00370A4B" w:rsidRDefault="0039481A">
            <w:pPr>
              <w:jc w:val="center"/>
              <w:rPr>
                <w:b/>
                <w:sz w:val="20"/>
                <w:szCs w:val="20"/>
                <w:lang w:val="en-GB"/>
              </w:rPr>
            </w:pPr>
            <w:r w:rsidRPr="00370A4B">
              <w:rPr>
                <w:b/>
                <w:sz w:val="20"/>
                <w:szCs w:val="20"/>
                <w:lang w:val="en-GB"/>
              </w:rPr>
              <w:t>2023</w:t>
            </w:r>
          </w:p>
        </w:tc>
        <w:tc>
          <w:tcPr>
            <w:tcW w:w="731" w:type="pct"/>
            <w:hideMark/>
          </w:tcPr>
          <w:p w14:paraId="61E055AE" w14:textId="77777777" w:rsidR="0039481A" w:rsidRPr="00370A4B" w:rsidRDefault="0039481A">
            <w:pPr>
              <w:jc w:val="center"/>
              <w:rPr>
                <w:b/>
                <w:sz w:val="20"/>
                <w:szCs w:val="20"/>
                <w:lang w:val="en-GB"/>
              </w:rPr>
            </w:pPr>
            <w:r w:rsidRPr="00370A4B">
              <w:rPr>
                <w:b/>
                <w:sz w:val="20"/>
                <w:szCs w:val="20"/>
                <w:lang w:val="en-GB"/>
              </w:rPr>
              <w:t>2024</w:t>
            </w:r>
          </w:p>
        </w:tc>
        <w:tc>
          <w:tcPr>
            <w:tcW w:w="768" w:type="pct"/>
            <w:hideMark/>
          </w:tcPr>
          <w:p w14:paraId="7643D790" w14:textId="77777777" w:rsidR="0039481A" w:rsidRPr="00370A4B" w:rsidRDefault="0039481A">
            <w:pPr>
              <w:jc w:val="center"/>
              <w:rPr>
                <w:b/>
                <w:sz w:val="20"/>
                <w:szCs w:val="20"/>
                <w:lang w:val="en-GB"/>
              </w:rPr>
            </w:pPr>
            <w:r w:rsidRPr="00370A4B">
              <w:rPr>
                <w:b/>
                <w:sz w:val="20"/>
                <w:szCs w:val="20"/>
                <w:lang w:val="en-GB"/>
              </w:rPr>
              <w:t>Total</w:t>
            </w:r>
          </w:p>
        </w:tc>
      </w:tr>
      <w:tr w:rsidR="00633613" w:rsidRPr="00370A4B" w14:paraId="4B3CF2F3" w14:textId="77777777" w:rsidTr="00620FA4">
        <w:trPr>
          <w:trHeight w:val="187"/>
        </w:trPr>
        <w:tc>
          <w:tcPr>
            <w:tcW w:w="709" w:type="pct"/>
            <w:vMerge w:val="restart"/>
            <w:shd w:val="clear" w:color="auto" w:fill="FFFFFF" w:themeFill="background1"/>
            <w:vAlign w:val="center"/>
            <w:hideMark/>
          </w:tcPr>
          <w:p w14:paraId="71D27644" w14:textId="3BB1127A" w:rsidR="00633613" w:rsidRPr="00370A4B" w:rsidRDefault="00633613" w:rsidP="00633613">
            <w:pPr>
              <w:jc w:val="center"/>
              <w:rPr>
                <w:sz w:val="20"/>
                <w:szCs w:val="20"/>
                <w:lang w:val="en-GB"/>
              </w:rPr>
            </w:pPr>
            <w:r w:rsidRPr="00370A4B">
              <w:rPr>
                <w:color w:val="000000" w:themeColor="text1"/>
                <w:sz w:val="20"/>
                <w:szCs w:val="20"/>
                <w:lang w:val="en-GB"/>
              </w:rPr>
              <w:t>UNEP</w:t>
            </w:r>
          </w:p>
        </w:tc>
        <w:tc>
          <w:tcPr>
            <w:tcW w:w="1330" w:type="pct"/>
            <w:hideMark/>
          </w:tcPr>
          <w:p w14:paraId="3210137A" w14:textId="77777777" w:rsidR="00633613" w:rsidRPr="00370A4B" w:rsidRDefault="00633613" w:rsidP="00633613">
            <w:pPr>
              <w:jc w:val="left"/>
              <w:rPr>
                <w:sz w:val="20"/>
                <w:szCs w:val="20"/>
                <w:lang w:val="en-GB"/>
              </w:rPr>
            </w:pPr>
            <w:r w:rsidRPr="00370A4B">
              <w:rPr>
                <w:sz w:val="20"/>
                <w:szCs w:val="20"/>
                <w:lang w:val="en-GB"/>
              </w:rPr>
              <w:t>ODS phase-out (ODP tonnes)</w:t>
            </w:r>
          </w:p>
        </w:tc>
        <w:tc>
          <w:tcPr>
            <w:tcW w:w="731" w:type="pct"/>
          </w:tcPr>
          <w:p w14:paraId="2DC80411" w14:textId="543C8411" w:rsidR="00633613" w:rsidRPr="00370A4B" w:rsidRDefault="00633613" w:rsidP="00633613">
            <w:pPr>
              <w:jc w:val="right"/>
              <w:rPr>
                <w:sz w:val="20"/>
                <w:szCs w:val="20"/>
                <w:lang w:val="en-GB"/>
              </w:rPr>
            </w:pPr>
            <w:r w:rsidRPr="00370A4B">
              <w:rPr>
                <w:sz w:val="20"/>
                <w:szCs w:val="20"/>
                <w:lang w:val="en-GB"/>
              </w:rPr>
              <w:t>0.5</w:t>
            </w:r>
          </w:p>
        </w:tc>
        <w:tc>
          <w:tcPr>
            <w:tcW w:w="731" w:type="pct"/>
          </w:tcPr>
          <w:p w14:paraId="6D50C45C" w14:textId="671C9369" w:rsidR="00633613" w:rsidRPr="00370A4B" w:rsidRDefault="00633613" w:rsidP="00633613">
            <w:pPr>
              <w:jc w:val="right"/>
              <w:rPr>
                <w:sz w:val="20"/>
                <w:szCs w:val="20"/>
                <w:lang w:val="en-GB"/>
              </w:rPr>
            </w:pPr>
            <w:r w:rsidRPr="00370A4B">
              <w:rPr>
                <w:sz w:val="20"/>
                <w:szCs w:val="20"/>
                <w:lang w:val="en-GB"/>
              </w:rPr>
              <w:t>0.0</w:t>
            </w:r>
          </w:p>
        </w:tc>
        <w:tc>
          <w:tcPr>
            <w:tcW w:w="731" w:type="pct"/>
          </w:tcPr>
          <w:p w14:paraId="4E89E280" w14:textId="7D8657A3" w:rsidR="00633613" w:rsidRPr="00370A4B" w:rsidRDefault="00633613" w:rsidP="00633613">
            <w:pPr>
              <w:jc w:val="right"/>
              <w:rPr>
                <w:sz w:val="20"/>
                <w:szCs w:val="20"/>
                <w:lang w:val="en-GB"/>
              </w:rPr>
            </w:pPr>
            <w:r w:rsidRPr="00370A4B">
              <w:rPr>
                <w:sz w:val="20"/>
                <w:szCs w:val="20"/>
                <w:lang w:val="en-GB"/>
              </w:rPr>
              <w:t>0.0</w:t>
            </w:r>
          </w:p>
        </w:tc>
        <w:tc>
          <w:tcPr>
            <w:tcW w:w="768" w:type="pct"/>
          </w:tcPr>
          <w:p w14:paraId="1AC323B1" w14:textId="7B4D8BD6" w:rsidR="00633613" w:rsidRPr="00370A4B" w:rsidRDefault="00633613" w:rsidP="00633613">
            <w:pPr>
              <w:jc w:val="right"/>
              <w:rPr>
                <w:sz w:val="20"/>
                <w:szCs w:val="20"/>
                <w:lang w:val="en-GB"/>
              </w:rPr>
            </w:pPr>
            <w:r w:rsidRPr="00370A4B">
              <w:rPr>
                <w:sz w:val="20"/>
                <w:szCs w:val="20"/>
                <w:lang w:val="en-GB"/>
              </w:rPr>
              <w:t>0.5</w:t>
            </w:r>
          </w:p>
        </w:tc>
      </w:tr>
      <w:tr w:rsidR="00633613" w:rsidRPr="00370A4B" w14:paraId="2817AC2F" w14:textId="77777777" w:rsidTr="00620FA4">
        <w:trPr>
          <w:trHeight w:val="55"/>
        </w:trPr>
        <w:tc>
          <w:tcPr>
            <w:tcW w:w="709" w:type="pct"/>
            <w:vMerge/>
            <w:shd w:val="clear" w:color="auto" w:fill="FFFFFF" w:themeFill="background1"/>
            <w:vAlign w:val="center"/>
            <w:hideMark/>
          </w:tcPr>
          <w:p w14:paraId="7C413036" w14:textId="77777777" w:rsidR="00633613" w:rsidRPr="00370A4B" w:rsidRDefault="00633613" w:rsidP="00633613">
            <w:pPr>
              <w:rPr>
                <w:sz w:val="20"/>
                <w:szCs w:val="20"/>
                <w:lang w:val="en-GB"/>
              </w:rPr>
            </w:pPr>
          </w:p>
        </w:tc>
        <w:tc>
          <w:tcPr>
            <w:tcW w:w="1330" w:type="pct"/>
            <w:hideMark/>
          </w:tcPr>
          <w:p w14:paraId="6BE382F2" w14:textId="3A6FB044" w:rsidR="00633613" w:rsidRPr="00370A4B" w:rsidRDefault="00633613" w:rsidP="00633613">
            <w:pPr>
              <w:jc w:val="left"/>
              <w:rPr>
                <w:sz w:val="20"/>
                <w:szCs w:val="20"/>
                <w:lang w:val="en-GB"/>
              </w:rPr>
            </w:pPr>
            <w:r w:rsidRPr="00370A4B">
              <w:rPr>
                <w:sz w:val="20"/>
                <w:szCs w:val="20"/>
                <w:lang w:val="en-GB"/>
              </w:rPr>
              <w:t>Funding (</w:t>
            </w:r>
            <w:r w:rsidR="000B1495">
              <w:rPr>
                <w:sz w:val="20"/>
                <w:szCs w:val="20"/>
                <w:lang w:val="en-GB"/>
              </w:rPr>
              <w:t>US $</w:t>
            </w:r>
            <w:r w:rsidRPr="00370A4B">
              <w:rPr>
                <w:sz w:val="20"/>
                <w:szCs w:val="20"/>
                <w:lang w:val="en-GB"/>
              </w:rPr>
              <w:t>)</w:t>
            </w:r>
          </w:p>
        </w:tc>
        <w:tc>
          <w:tcPr>
            <w:tcW w:w="731" w:type="pct"/>
          </w:tcPr>
          <w:p w14:paraId="12237D85" w14:textId="31CDC570" w:rsidR="00633613" w:rsidRPr="00370A4B" w:rsidRDefault="00633613" w:rsidP="00633613">
            <w:pPr>
              <w:jc w:val="right"/>
              <w:rPr>
                <w:sz w:val="20"/>
                <w:szCs w:val="20"/>
                <w:lang w:val="en-GB"/>
              </w:rPr>
            </w:pPr>
            <w:r w:rsidRPr="00370A4B">
              <w:rPr>
                <w:sz w:val="20"/>
                <w:szCs w:val="20"/>
                <w:lang w:val="en-GB"/>
              </w:rPr>
              <w:t>75,000</w:t>
            </w:r>
          </w:p>
        </w:tc>
        <w:tc>
          <w:tcPr>
            <w:tcW w:w="731" w:type="pct"/>
          </w:tcPr>
          <w:p w14:paraId="769317AD" w14:textId="7299E850" w:rsidR="00633613" w:rsidRPr="00370A4B" w:rsidRDefault="00633613" w:rsidP="00633613">
            <w:pPr>
              <w:jc w:val="right"/>
              <w:rPr>
                <w:sz w:val="20"/>
                <w:szCs w:val="20"/>
                <w:lang w:val="en-GB"/>
              </w:rPr>
            </w:pPr>
            <w:r w:rsidRPr="00370A4B">
              <w:rPr>
                <w:sz w:val="20"/>
                <w:szCs w:val="20"/>
                <w:lang w:val="en-GB"/>
              </w:rPr>
              <w:t>0</w:t>
            </w:r>
          </w:p>
        </w:tc>
        <w:tc>
          <w:tcPr>
            <w:tcW w:w="731" w:type="pct"/>
          </w:tcPr>
          <w:p w14:paraId="0400492E" w14:textId="25DD056C" w:rsidR="00633613" w:rsidRPr="00370A4B" w:rsidRDefault="00633613" w:rsidP="00633613">
            <w:pPr>
              <w:jc w:val="right"/>
              <w:rPr>
                <w:sz w:val="20"/>
                <w:szCs w:val="20"/>
                <w:lang w:val="en-GB"/>
              </w:rPr>
            </w:pPr>
            <w:r w:rsidRPr="00370A4B">
              <w:rPr>
                <w:sz w:val="20"/>
                <w:szCs w:val="20"/>
                <w:lang w:val="en-GB"/>
              </w:rPr>
              <w:t>0</w:t>
            </w:r>
          </w:p>
        </w:tc>
        <w:tc>
          <w:tcPr>
            <w:tcW w:w="768" w:type="pct"/>
          </w:tcPr>
          <w:p w14:paraId="1A040A9B" w14:textId="68FA9690" w:rsidR="00633613" w:rsidRPr="00370A4B" w:rsidRDefault="00633613" w:rsidP="00633613">
            <w:pPr>
              <w:jc w:val="right"/>
              <w:rPr>
                <w:sz w:val="20"/>
                <w:szCs w:val="20"/>
                <w:lang w:val="en-GB"/>
              </w:rPr>
            </w:pPr>
            <w:r w:rsidRPr="00370A4B">
              <w:rPr>
                <w:sz w:val="20"/>
                <w:szCs w:val="20"/>
                <w:lang w:val="en-GB"/>
              </w:rPr>
              <w:t>75,000</w:t>
            </w:r>
          </w:p>
        </w:tc>
      </w:tr>
      <w:tr w:rsidR="00633613" w:rsidRPr="00370A4B" w14:paraId="1EF301C1" w14:textId="77777777" w:rsidTr="00620FA4">
        <w:trPr>
          <w:trHeight w:val="264"/>
        </w:trPr>
        <w:tc>
          <w:tcPr>
            <w:tcW w:w="709" w:type="pct"/>
            <w:vMerge w:val="restart"/>
            <w:shd w:val="clear" w:color="auto" w:fill="FFFFFF" w:themeFill="background1"/>
            <w:vAlign w:val="center"/>
            <w:hideMark/>
          </w:tcPr>
          <w:p w14:paraId="2F3552AE" w14:textId="3CDC7341" w:rsidR="00633613" w:rsidRPr="00370A4B" w:rsidRDefault="00633613" w:rsidP="00633613">
            <w:pPr>
              <w:jc w:val="center"/>
              <w:rPr>
                <w:sz w:val="20"/>
                <w:szCs w:val="20"/>
                <w:lang w:val="en-GB"/>
              </w:rPr>
            </w:pPr>
            <w:r w:rsidRPr="00370A4B">
              <w:rPr>
                <w:color w:val="000000" w:themeColor="text1"/>
                <w:sz w:val="20"/>
                <w:szCs w:val="20"/>
                <w:lang w:val="en-GB"/>
              </w:rPr>
              <w:t>UNIDO</w:t>
            </w:r>
          </w:p>
        </w:tc>
        <w:tc>
          <w:tcPr>
            <w:tcW w:w="1330" w:type="pct"/>
            <w:hideMark/>
          </w:tcPr>
          <w:p w14:paraId="2BB19B41" w14:textId="77777777" w:rsidR="00633613" w:rsidRPr="00370A4B" w:rsidRDefault="00633613" w:rsidP="00633613">
            <w:pPr>
              <w:jc w:val="left"/>
              <w:rPr>
                <w:sz w:val="20"/>
                <w:szCs w:val="20"/>
                <w:lang w:val="en-GB"/>
              </w:rPr>
            </w:pPr>
            <w:r w:rsidRPr="00370A4B">
              <w:rPr>
                <w:sz w:val="20"/>
                <w:szCs w:val="20"/>
                <w:lang w:val="en-GB"/>
              </w:rPr>
              <w:t>ODS phase-out (ODP tonnes)</w:t>
            </w:r>
          </w:p>
        </w:tc>
        <w:tc>
          <w:tcPr>
            <w:tcW w:w="731" w:type="pct"/>
          </w:tcPr>
          <w:p w14:paraId="579DCF60" w14:textId="613665E2" w:rsidR="00633613" w:rsidRPr="00370A4B" w:rsidRDefault="00633613" w:rsidP="00633613">
            <w:pPr>
              <w:jc w:val="right"/>
              <w:rPr>
                <w:sz w:val="20"/>
                <w:szCs w:val="20"/>
                <w:lang w:val="en-GB"/>
              </w:rPr>
            </w:pPr>
            <w:r w:rsidRPr="00370A4B">
              <w:rPr>
                <w:sz w:val="20"/>
                <w:szCs w:val="20"/>
                <w:lang w:val="en-GB"/>
              </w:rPr>
              <w:t>1.5</w:t>
            </w:r>
          </w:p>
        </w:tc>
        <w:tc>
          <w:tcPr>
            <w:tcW w:w="731" w:type="pct"/>
          </w:tcPr>
          <w:p w14:paraId="5C2969A5" w14:textId="5A3FE5D0" w:rsidR="00633613" w:rsidRPr="00370A4B" w:rsidRDefault="00633613" w:rsidP="00633613">
            <w:pPr>
              <w:jc w:val="right"/>
              <w:rPr>
                <w:sz w:val="20"/>
                <w:szCs w:val="20"/>
                <w:lang w:val="en-GB"/>
              </w:rPr>
            </w:pPr>
            <w:r w:rsidRPr="00370A4B">
              <w:rPr>
                <w:sz w:val="20"/>
                <w:szCs w:val="20"/>
                <w:lang w:val="en-GB"/>
              </w:rPr>
              <w:t>0.0</w:t>
            </w:r>
          </w:p>
        </w:tc>
        <w:tc>
          <w:tcPr>
            <w:tcW w:w="731" w:type="pct"/>
          </w:tcPr>
          <w:p w14:paraId="3BC6BBA1" w14:textId="2B25C7CB" w:rsidR="00633613" w:rsidRPr="00370A4B" w:rsidRDefault="00633613" w:rsidP="00633613">
            <w:pPr>
              <w:jc w:val="right"/>
              <w:rPr>
                <w:sz w:val="20"/>
                <w:szCs w:val="20"/>
                <w:lang w:val="en-GB"/>
              </w:rPr>
            </w:pPr>
            <w:r w:rsidRPr="00370A4B">
              <w:rPr>
                <w:sz w:val="20"/>
                <w:szCs w:val="20"/>
                <w:lang w:val="en-GB"/>
              </w:rPr>
              <w:t>0.0</w:t>
            </w:r>
          </w:p>
        </w:tc>
        <w:tc>
          <w:tcPr>
            <w:tcW w:w="768" w:type="pct"/>
          </w:tcPr>
          <w:p w14:paraId="5218DD6A" w14:textId="6CC7CA6C" w:rsidR="00633613" w:rsidRPr="00370A4B" w:rsidRDefault="00633613" w:rsidP="00633613">
            <w:pPr>
              <w:jc w:val="right"/>
              <w:rPr>
                <w:sz w:val="20"/>
                <w:szCs w:val="20"/>
                <w:lang w:val="en-GB"/>
              </w:rPr>
            </w:pPr>
            <w:r w:rsidRPr="00370A4B">
              <w:rPr>
                <w:sz w:val="20"/>
                <w:szCs w:val="20"/>
                <w:lang w:val="en-GB"/>
              </w:rPr>
              <w:t>1.5</w:t>
            </w:r>
          </w:p>
        </w:tc>
      </w:tr>
      <w:tr w:rsidR="00633613" w:rsidRPr="00370A4B" w14:paraId="43B67FC4" w14:textId="77777777" w:rsidTr="00620FA4">
        <w:trPr>
          <w:trHeight w:val="264"/>
        </w:trPr>
        <w:tc>
          <w:tcPr>
            <w:tcW w:w="709" w:type="pct"/>
            <w:vMerge/>
            <w:shd w:val="clear" w:color="auto" w:fill="FFFFFF" w:themeFill="background1"/>
            <w:vAlign w:val="center"/>
            <w:hideMark/>
          </w:tcPr>
          <w:p w14:paraId="6B96FF36" w14:textId="77777777" w:rsidR="00633613" w:rsidRPr="00370A4B" w:rsidRDefault="00633613" w:rsidP="00633613">
            <w:pPr>
              <w:rPr>
                <w:sz w:val="20"/>
                <w:szCs w:val="20"/>
                <w:lang w:val="en-GB"/>
              </w:rPr>
            </w:pPr>
          </w:p>
        </w:tc>
        <w:tc>
          <w:tcPr>
            <w:tcW w:w="1330" w:type="pct"/>
            <w:hideMark/>
          </w:tcPr>
          <w:p w14:paraId="1AC99A01" w14:textId="0494D88F" w:rsidR="00633613" w:rsidRPr="00370A4B" w:rsidRDefault="00633613" w:rsidP="00633613">
            <w:pPr>
              <w:jc w:val="left"/>
              <w:rPr>
                <w:sz w:val="20"/>
                <w:szCs w:val="20"/>
                <w:lang w:val="en-GB"/>
              </w:rPr>
            </w:pPr>
            <w:r w:rsidRPr="00370A4B">
              <w:rPr>
                <w:sz w:val="20"/>
                <w:szCs w:val="20"/>
                <w:lang w:val="en-GB"/>
              </w:rPr>
              <w:t>Funding (</w:t>
            </w:r>
            <w:r w:rsidR="000B1495">
              <w:rPr>
                <w:sz w:val="20"/>
                <w:szCs w:val="20"/>
                <w:lang w:val="en-GB"/>
              </w:rPr>
              <w:t>US $</w:t>
            </w:r>
            <w:r w:rsidRPr="00370A4B">
              <w:rPr>
                <w:sz w:val="20"/>
                <w:szCs w:val="20"/>
                <w:lang w:val="en-GB"/>
              </w:rPr>
              <w:t>)</w:t>
            </w:r>
          </w:p>
        </w:tc>
        <w:tc>
          <w:tcPr>
            <w:tcW w:w="731" w:type="pct"/>
          </w:tcPr>
          <w:p w14:paraId="4325D4AE" w14:textId="4ACFA9A7" w:rsidR="00633613" w:rsidRPr="00370A4B" w:rsidRDefault="00633613" w:rsidP="00633613">
            <w:pPr>
              <w:jc w:val="right"/>
              <w:rPr>
                <w:sz w:val="20"/>
                <w:szCs w:val="20"/>
                <w:lang w:val="en-GB"/>
              </w:rPr>
            </w:pPr>
            <w:r w:rsidRPr="00370A4B">
              <w:rPr>
                <w:sz w:val="20"/>
                <w:szCs w:val="20"/>
                <w:lang w:val="en-GB"/>
              </w:rPr>
              <w:t>214,000</w:t>
            </w:r>
          </w:p>
        </w:tc>
        <w:tc>
          <w:tcPr>
            <w:tcW w:w="731" w:type="pct"/>
          </w:tcPr>
          <w:p w14:paraId="1D5CF985" w14:textId="6883A306" w:rsidR="00633613" w:rsidRPr="00370A4B" w:rsidRDefault="00633613" w:rsidP="00633613">
            <w:pPr>
              <w:jc w:val="right"/>
              <w:rPr>
                <w:sz w:val="20"/>
                <w:szCs w:val="20"/>
                <w:lang w:val="en-GB"/>
              </w:rPr>
            </w:pPr>
            <w:r w:rsidRPr="00370A4B">
              <w:rPr>
                <w:sz w:val="20"/>
                <w:szCs w:val="20"/>
                <w:lang w:val="en-GB"/>
              </w:rPr>
              <w:t>0</w:t>
            </w:r>
          </w:p>
        </w:tc>
        <w:tc>
          <w:tcPr>
            <w:tcW w:w="731" w:type="pct"/>
          </w:tcPr>
          <w:p w14:paraId="12DD22C9" w14:textId="636E7C21" w:rsidR="00633613" w:rsidRPr="00370A4B" w:rsidRDefault="00633613" w:rsidP="00633613">
            <w:pPr>
              <w:jc w:val="right"/>
              <w:rPr>
                <w:sz w:val="20"/>
                <w:szCs w:val="20"/>
                <w:lang w:val="en-GB"/>
              </w:rPr>
            </w:pPr>
            <w:r w:rsidRPr="00370A4B">
              <w:rPr>
                <w:sz w:val="20"/>
                <w:szCs w:val="20"/>
                <w:lang w:val="en-GB"/>
              </w:rPr>
              <w:t>0</w:t>
            </w:r>
          </w:p>
        </w:tc>
        <w:tc>
          <w:tcPr>
            <w:tcW w:w="768" w:type="pct"/>
          </w:tcPr>
          <w:p w14:paraId="488C26BA" w14:textId="47AD7377" w:rsidR="00633613" w:rsidRPr="00370A4B" w:rsidRDefault="00633613" w:rsidP="00633613">
            <w:pPr>
              <w:jc w:val="right"/>
              <w:rPr>
                <w:sz w:val="20"/>
                <w:szCs w:val="20"/>
                <w:lang w:val="en-GB"/>
              </w:rPr>
            </w:pPr>
            <w:r w:rsidRPr="00370A4B">
              <w:rPr>
                <w:sz w:val="20"/>
                <w:szCs w:val="20"/>
                <w:lang w:val="en-GB"/>
              </w:rPr>
              <w:t>214,000</w:t>
            </w:r>
          </w:p>
        </w:tc>
      </w:tr>
    </w:tbl>
    <w:p w14:paraId="4B506602" w14:textId="27F184D7" w:rsidR="0039481A" w:rsidRPr="00370A4B" w:rsidRDefault="0039481A" w:rsidP="0039481A">
      <w:pPr>
        <w:jc w:val="center"/>
        <w:rPr>
          <w:sz w:val="20"/>
          <w:szCs w:val="20"/>
          <w:lang w:val="en-GB"/>
        </w:rPr>
      </w:pPr>
    </w:p>
    <w:tbl>
      <w:tblPr>
        <w:tblStyle w:val="TableGrid"/>
        <w:tblW w:w="9999" w:type="dxa"/>
        <w:tblLayout w:type="fixed"/>
        <w:tblCellMar>
          <w:left w:w="57" w:type="dxa"/>
          <w:right w:w="85" w:type="dxa"/>
        </w:tblCellMar>
        <w:tblLook w:val="04A0" w:firstRow="1" w:lastRow="0" w:firstColumn="1" w:lastColumn="0" w:noHBand="0" w:noVBand="1"/>
      </w:tblPr>
      <w:tblGrid>
        <w:gridCol w:w="895"/>
        <w:gridCol w:w="816"/>
        <w:gridCol w:w="965"/>
        <w:gridCol w:w="919"/>
        <w:gridCol w:w="708"/>
        <w:gridCol w:w="813"/>
        <w:gridCol w:w="814"/>
        <w:gridCol w:w="813"/>
        <w:gridCol w:w="814"/>
        <w:gridCol w:w="814"/>
        <w:gridCol w:w="814"/>
        <w:gridCol w:w="814"/>
      </w:tblGrid>
      <w:tr w:rsidR="00233573" w:rsidRPr="008774A3" w14:paraId="225D638B" w14:textId="77777777" w:rsidTr="00620FA4">
        <w:trPr>
          <w:trHeight w:val="228"/>
        </w:trPr>
        <w:tc>
          <w:tcPr>
            <w:tcW w:w="2676" w:type="dxa"/>
            <w:gridSpan w:val="3"/>
            <w:shd w:val="clear" w:color="auto" w:fill="auto"/>
            <w:hideMark/>
          </w:tcPr>
          <w:p w14:paraId="59EABF30" w14:textId="77777777" w:rsidR="00233573" w:rsidRPr="00620FA4" w:rsidRDefault="00233573" w:rsidP="008F0889">
            <w:pPr>
              <w:spacing w:afterLines="20" w:after="48"/>
              <w:jc w:val="left"/>
              <w:rPr>
                <w:b/>
                <w:sz w:val="20"/>
                <w:szCs w:val="20"/>
                <w:lang w:val="en-GB"/>
              </w:rPr>
            </w:pPr>
            <w:r w:rsidRPr="00620FA4">
              <w:rPr>
                <w:b/>
                <w:sz w:val="20"/>
                <w:szCs w:val="20"/>
                <w:lang w:val="en-GB"/>
              </w:rPr>
              <w:t>(VI) PROJECT DATA</w:t>
            </w:r>
          </w:p>
        </w:tc>
        <w:tc>
          <w:tcPr>
            <w:tcW w:w="919" w:type="dxa"/>
            <w:shd w:val="clear" w:color="auto" w:fill="auto"/>
            <w:hideMark/>
          </w:tcPr>
          <w:p w14:paraId="1DB576D2" w14:textId="77777777" w:rsidR="00233573" w:rsidRPr="00620FA4" w:rsidRDefault="00233573" w:rsidP="008F0889">
            <w:pPr>
              <w:spacing w:afterLines="20" w:after="48"/>
              <w:jc w:val="center"/>
              <w:rPr>
                <w:b/>
                <w:sz w:val="20"/>
                <w:szCs w:val="20"/>
                <w:lang w:val="en-GB"/>
              </w:rPr>
            </w:pPr>
            <w:r w:rsidRPr="00620FA4">
              <w:rPr>
                <w:b/>
                <w:sz w:val="20"/>
                <w:szCs w:val="20"/>
                <w:lang w:val="en-GB"/>
              </w:rPr>
              <w:t>2017</w:t>
            </w:r>
          </w:p>
        </w:tc>
        <w:tc>
          <w:tcPr>
            <w:tcW w:w="708" w:type="dxa"/>
            <w:shd w:val="clear" w:color="auto" w:fill="auto"/>
            <w:hideMark/>
          </w:tcPr>
          <w:p w14:paraId="559C1CB8" w14:textId="77777777" w:rsidR="00233573" w:rsidRPr="00620FA4" w:rsidRDefault="00233573" w:rsidP="008F0889">
            <w:pPr>
              <w:spacing w:afterLines="20" w:after="48"/>
              <w:jc w:val="center"/>
              <w:rPr>
                <w:b/>
                <w:sz w:val="20"/>
                <w:szCs w:val="20"/>
                <w:lang w:val="en-GB"/>
              </w:rPr>
            </w:pPr>
            <w:r w:rsidRPr="00620FA4">
              <w:rPr>
                <w:b/>
                <w:sz w:val="20"/>
                <w:szCs w:val="20"/>
                <w:lang w:val="en-GB"/>
              </w:rPr>
              <w:t>2018-2019</w:t>
            </w:r>
          </w:p>
        </w:tc>
        <w:tc>
          <w:tcPr>
            <w:tcW w:w="813" w:type="dxa"/>
            <w:shd w:val="clear" w:color="auto" w:fill="auto"/>
            <w:hideMark/>
          </w:tcPr>
          <w:p w14:paraId="6106B527" w14:textId="77777777" w:rsidR="00233573" w:rsidRPr="00620FA4" w:rsidRDefault="00233573" w:rsidP="008F0889">
            <w:pPr>
              <w:spacing w:afterLines="20" w:after="48"/>
              <w:jc w:val="center"/>
              <w:rPr>
                <w:b/>
                <w:sz w:val="20"/>
                <w:szCs w:val="20"/>
                <w:lang w:val="en-GB"/>
              </w:rPr>
            </w:pPr>
            <w:r w:rsidRPr="00620FA4">
              <w:rPr>
                <w:b/>
                <w:sz w:val="20"/>
                <w:szCs w:val="20"/>
                <w:lang w:val="en-GB"/>
              </w:rPr>
              <w:t>2020</w:t>
            </w:r>
          </w:p>
        </w:tc>
        <w:tc>
          <w:tcPr>
            <w:tcW w:w="814" w:type="dxa"/>
            <w:shd w:val="clear" w:color="auto" w:fill="auto"/>
            <w:hideMark/>
          </w:tcPr>
          <w:p w14:paraId="5960921A" w14:textId="77777777" w:rsidR="00233573" w:rsidRPr="00620FA4" w:rsidRDefault="00233573" w:rsidP="008F0889">
            <w:pPr>
              <w:spacing w:afterLines="20" w:after="48"/>
              <w:jc w:val="center"/>
              <w:rPr>
                <w:b/>
                <w:sz w:val="20"/>
                <w:szCs w:val="20"/>
                <w:lang w:val="en-GB"/>
              </w:rPr>
            </w:pPr>
            <w:r w:rsidRPr="00620FA4">
              <w:rPr>
                <w:b/>
                <w:sz w:val="20"/>
                <w:szCs w:val="20"/>
                <w:lang w:val="en-GB"/>
              </w:rPr>
              <w:t>2021</w:t>
            </w:r>
          </w:p>
        </w:tc>
        <w:tc>
          <w:tcPr>
            <w:tcW w:w="813" w:type="dxa"/>
            <w:shd w:val="clear" w:color="auto" w:fill="auto"/>
            <w:hideMark/>
          </w:tcPr>
          <w:p w14:paraId="68D1CFBA" w14:textId="77777777" w:rsidR="00233573" w:rsidRPr="00620FA4" w:rsidRDefault="00233573" w:rsidP="008F0889">
            <w:pPr>
              <w:spacing w:afterLines="20" w:after="48"/>
              <w:jc w:val="center"/>
              <w:rPr>
                <w:b/>
                <w:sz w:val="20"/>
                <w:szCs w:val="20"/>
                <w:lang w:val="en-GB"/>
              </w:rPr>
            </w:pPr>
            <w:r w:rsidRPr="00620FA4">
              <w:rPr>
                <w:b/>
                <w:sz w:val="20"/>
                <w:szCs w:val="20"/>
                <w:lang w:val="en-GB"/>
              </w:rPr>
              <w:t>2022</w:t>
            </w:r>
          </w:p>
        </w:tc>
        <w:tc>
          <w:tcPr>
            <w:tcW w:w="814" w:type="dxa"/>
            <w:shd w:val="clear" w:color="auto" w:fill="auto"/>
          </w:tcPr>
          <w:p w14:paraId="541AFC12" w14:textId="77777777" w:rsidR="00233573" w:rsidRPr="00620FA4" w:rsidRDefault="00233573" w:rsidP="008F0889">
            <w:pPr>
              <w:spacing w:afterLines="20" w:after="48"/>
              <w:jc w:val="center"/>
              <w:rPr>
                <w:b/>
                <w:sz w:val="20"/>
                <w:szCs w:val="20"/>
                <w:lang w:val="en-GB"/>
              </w:rPr>
            </w:pPr>
            <w:r w:rsidRPr="00620FA4">
              <w:rPr>
                <w:b/>
                <w:sz w:val="20"/>
                <w:szCs w:val="20"/>
                <w:lang w:val="en-GB"/>
              </w:rPr>
              <w:t>2023</w:t>
            </w:r>
          </w:p>
        </w:tc>
        <w:tc>
          <w:tcPr>
            <w:tcW w:w="814" w:type="dxa"/>
            <w:shd w:val="clear" w:color="auto" w:fill="auto"/>
          </w:tcPr>
          <w:p w14:paraId="2A450ECA" w14:textId="77777777" w:rsidR="00233573" w:rsidRPr="00620FA4" w:rsidRDefault="00233573" w:rsidP="008F0889">
            <w:pPr>
              <w:spacing w:afterLines="20" w:after="48"/>
              <w:jc w:val="center"/>
              <w:rPr>
                <w:b/>
                <w:sz w:val="20"/>
                <w:szCs w:val="20"/>
                <w:lang w:val="en-GB"/>
              </w:rPr>
            </w:pPr>
            <w:r w:rsidRPr="00620FA4">
              <w:rPr>
                <w:b/>
                <w:sz w:val="20"/>
                <w:szCs w:val="20"/>
                <w:lang w:val="en-GB"/>
              </w:rPr>
              <w:t>2024</w:t>
            </w:r>
          </w:p>
        </w:tc>
        <w:tc>
          <w:tcPr>
            <w:tcW w:w="814" w:type="dxa"/>
            <w:shd w:val="clear" w:color="auto" w:fill="auto"/>
          </w:tcPr>
          <w:p w14:paraId="36552377" w14:textId="77777777" w:rsidR="00233573" w:rsidRPr="00620FA4" w:rsidRDefault="00233573" w:rsidP="008F0889">
            <w:pPr>
              <w:spacing w:afterLines="20" w:after="48"/>
              <w:jc w:val="center"/>
              <w:rPr>
                <w:b/>
                <w:sz w:val="20"/>
                <w:szCs w:val="20"/>
                <w:lang w:val="en-GB"/>
              </w:rPr>
            </w:pPr>
            <w:r w:rsidRPr="00620FA4">
              <w:rPr>
                <w:b/>
                <w:sz w:val="20"/>
                <w:szCs w:val="20"/>
                <w:lang w:val="en-GB"/>
              </w:rPr>
              <w:t>2025</w:t>
            </w:r>
          </w:p>
        </w:tc>
        <w:tc>
          <w:tcPr>
            <w:tcW w:w="814" w:type="dxa"/>
            <w:shd w:val="clear" w:color="auto" w:fill="auto"/>
            <w:hideMark/>
          </w:tcPr>
          <w:p w14:paraId="7B3E5C07" w14:textId="77777777" w:rsidR="00233573" w:rsidRPr="00620FA4" w:rsidRDefault="00233573" w:rsidP="008F0889">
            <w:pPr>
              <w:spacing w:afterLines="20" w:after="48"/>
              <w:jc w:val="center"/>
              <w:rPr>
                <w:b/>
                <w:sz w:val="20"/>
                <w:szCs w:val="20"/>
                <w:lang w:val="en-GB"/>
              </w:rPr>
            </w:pPr>
            <w:r w:rsidRPr="00620FA4">
              <w:rPr>
                <w:b/>
                <w:sz w:val="20"/>
                <w:szCs w:val="20"/>
                <w:lang w:val="en-GB"/>
              </w:rPr>
              <w:t>Total</w:t>
            </w:r>
          </w:p>
        </w:tc>
      </w:tr>
      <w:tr w:rsidR="00233573" w:rsidRPr="008774A3" w14:paraId="25FFAAC4" w14:textId="77777777" w:rsidTr="00620FA4">
        <w:trPr>
          <w:trHeight w:val="136"/>
        </w:trPr>
        <w:tc>
          <w:tcPr>
            <w:tcW w:w="2676" w:type="dxa"/>
            <w:gridSpan w:val="3"/>
            <w:shd w:val="clear" w:color="auto" w:fill="auto"/>
            <w:hideMark/>
          </w:tcPr>
          <w:p w14:paraId="73C08DA8" w14:textId="404DC425" w:rsidR="00233573" w:rsidRPr="00620FA4" w:rsidRDefault="00233573" w:rsidP="008F0889">
            <w:pPr>
              <w:spacing w:afterLines="20" w:after="48"/>
              <w:jc w:val="left"/>
              <w:rPr>
                <w:sz w:val="20"/>
                <w:szCs w:val="20"/>
                <w:lang w:val="en-GB"/>
              </w:rPr>
            </w:pPr>
            <w:r w:rsidRPr="00620FA4">
              <w:rPr>
                <w:sz w:val="20"/>
                <w:szCs w:val="20"/>
                <w:lang w:val="en-GB"/>
              </w:rPr>
              <w:t>Montreal Protocol consumption limits</w:t>
            </w:r>
            <w:r w:rsidR="00047A0B" w:rsidRPr="00620FA4">
              <w:rPr>
                <w:sz w:val="20"/>
                <w:szCs w:val="20"/>
                <w:lang w:val="en-GB"/>
              </w:rPr>
              <w:t xml:space="preserve"> (ODP tonnes)</w:t>
            </w:r>
          </w:p>
        </w:tc>
        <w:tc>
          <w:tcPr>
            <w:tcW w:w="919" w:type="dxa"/>
            <w:shd w:val="clear" w:color="auto" w:fill="auto"/>
          </w:tcPr>
          <w:p w14:paraId="3D074EC8" w14:textId="77777777" w:rsidR="00233573" w:rsidRPr="00620FA4" w:rsidRDefault="00233573" w:rsidP="008F0889">
            <w:pPr>
              <w:spacing w:afterLines="20" w:after="48"/>
              <w:jc w:val="right"/>
              <w:rPr>
                <w:sz w:val="20"/>
                <w:szCs w:val="20"/>
                <w:lang w:val="en-GB"/>
              </w:rPr>
            </w:pPr>
            <w:r w:rsidRPr="00620FA4">
              <w:rPr>
                <w:sz w:val="20"/>
                <w:szCs w:val="20"/>
                <w:lang w:val="en-GB"/>
              </w:rPr>
              <w:t>18.45</w:t>
            </w:r>
          </w:p>
        </w:tc>
        <w:tc>
          <w:tcPr>
            <w:tcW w:w="708" w:type="dxa"/>
            <w:shd w:val="clear" w:color="auto" w:fill="auto"/>
          </w:tcPr>
          <w:p w14:paraId="5C662619" w14:textId="77777777" w:rsidR="00233573" w:rsidRPr="00620FA4" w:rsidRDefault="00233573" w:rsidP="008F0889">
            <w:pPr>
              <w:spacing w:afterLines="20" w:after="48"/>
              <w:jc w:val="right"/>
              <w:rPr>
                <w:sz w:val="20"/>
                <w:szCs w:val="20"/>
                <w:lang w:val="en-GB"/>
              </w:rPr>
            </w:pPr>
            <w:r w:rsidRPr="00620FA4">
              <w:rPr>
                <w:sz w:val="20"/>
                <w:szCs w:val="20"/>
                <w:lang w:val="en-GB"/>
              </w:rPr>
              <w:t>18.45</w:t>
            </w:r>
          </w:p>
        </w:tc>
        <w:tc>
          <w:tcPr>
            <w:tcW w:w="813" w:type="dxa"/>
            <w:shd w:val="clear" w:color="auto" w:fill="auto"/>
          </w:tcPr>
          <w:p w14:paraId="55D065F2" w14:textId="77777777" w:rsidR="00233573" w:rsidRPr="00620FA4" w:rsidRDefault="00233573" w:rsidP="008F0889">
            <w:pPr>
              <w:spacing w:afterLines="20" w:after="48"/>
              <w:jc w:val="right"/>
              <w:rPr>
                <w:sz w:val="20"/>
                <w:szCs w:val="20"/>
                <w:lang w:val="en-GB"/>
              </w:rPr>
            </w:pPr>
            <w:r w:rsidRPr="00620FA4">
              <w:rPr>
                <w:sz w:val="20"/>
                <w:szCs w:val="20"/>
                <w:lang w:val="en-GB"/>
              </w:rPr>
              <w:t>13.33</w:t>
            </w:r>
          </w:p>
        </w:tc>
        <w:tc>
          <w:tcPr>
            <w:tcW w:w="814" w:type="dxa"/>
            <w:shd w:val="clear" w:color="auto" w:fill="auto"/>
          </w:tcPr>
          <w:p w14:paraId="36E3DF17" w14:textId="77777777" w:rsidR="00233573" w:rsidRPr="00620FA4" w:rsidRDefault="00233573" w:rsidP="008F0889">
            <w:pPr>
              <w:spacing w:afterLines="20" w:after="48"/>
              <w:jc w:val="right"/>
              <w:rPr>
                <w:sz w:val="20"/>
                <w:szCs w:val="20"/>
                <w:lang w:val="en-GB"/>
              </w:rPr>
            </w:pPr>
            <w:r w:rsidRPr="00620FA4">
              <w:rPr>
                <w:sz w:val="20"/>
                <w:szCs w:val="20"/>
                <w:lang w:val="en-GB"/>
              </w:rPr>
              <w:t>13.33</w:t>
            </w:r>
          </w:p>
        </w:tc>
        <w:tc>
          <w:tcPr>
            <w:tcW w:w="813" w:type="dxa"/>
            <w:shd w:val="clear" w:color="auto" w:fill="auto"/>
          </w:tcPr>
          <w:p w14:paraId="5EF23797" w14:textId="77777777" w:rsidR="00233573" w:rsidRPr="00620FA4" w:rsidRDefault="00233573" w:rsidP="008F0889">
            <w:pPr>
              <w:spacing w:afterLines="20" w:after="48"/>
              <w:jc w:val="right"/>
              <w:rPr>
                <w:sz w:val="20"/>
                <w:szCs w:val="20"/>
                <w:lang w:val="en-GB"/>
              </w:rPr>
            </w:pPr>
            <w:r w:rsidRPr="00620FA4">
              <w:rPr>
                <w:sz w:val="20"/>
                <w:szCs w:val="20"/>
                <w:lang w:val="en-GB"/>
              </w:rPr>
              <w:t>13.33</w:t>
            </w:r>
          </w:p>
        </w:tc>
        <w:tc>
          <w:tcPr>
            <w:tcW w:w="814" w:type="dxa"/>
            <w:shd w:val="clear" w:color="auto" w:fill="auto"/>
          </w:tcPr>
          <w:p w14:paraId="0D4B8B94" w14:textId="77777777" w:rsidR="00233573" w:rsidRPr="00620FA4" w:rsidRDefault="00233573" w:rsidP="008F0889">
            <w:pPr>
              <w:spacing w:afterLines="20" w:after="48"/>
              <w:jc w:val="right"/>
              <w:rPr>
                <w:sz w:val="20"/>
                <w:szCs w:val="20"/>
                <w:lang w:val="en-GB"/>
              </w:rPr>
            </w:pPr>
            <w:r w:rsidRPr="00620FA4">
              <w:rPr>
                <w:sz w:val="20"/>
                <w:szCs w:val="20"/>
                <w:lang w:val="en-GB"/>
              </w:rPr>
              <w:t>13.33</w:t>
            </w:r>
          </w:p>
        </w:tc>
        <w:tc>
          <w:tcPr>
            <w:tcW w:w="814" w:type="dxa"/>
            <w:shd w:val="clear" w:color="auto" w:fill="auto"/>
          </w:tcPr>
          <w:p w14:paraId="26365993" w14:textId="77777777" w:rsidR="00233573" w:rsidRPr="00620FA4" w:rsidRDefault="00233573" w:rsidP="008F0889">
            <w:pPr>
              <w:spacing w:afterLines="20" w:after="48"/>
              <w:jc w:val="right"/>
              <w:rPr>
                <w:sz w:val="20"/>
                <w:szCs w:val="20"/>
                <w:lang w:val="en-GB"/>
              </w:rPr>
            </w:pPr>
            <w:r w:rsidRPr="00620FA4">
              <w:rPr>
                <w:sz w:val="20"/>
                <w:szCs w:val="20"/>
                <w:lang w:val="en-GB"/>
              </w:rPr>
              <w:t>13.33</w:t>
            </w:r>
          </w:p>
        </w:tc>
        <w:tc>
          <w:tcPr>
            <w:tcW w:w="814" w:type="dxa"/>
            <w:shd w:val="clear" w:color="auto" w:fill="auto"/>
          </w:tcPr>
          <w:p w14:paraId="0E1727B5" w14:textId="77777777" w:rsidR="00233573" w:rsidRPr="00620FA4" w:rsidRDefault="00233573" w:rsidP="008F0889">
            <w:pPr>
              <w:spacing w:afterLines="20" w:after="48"/>
              <w:jc w:val="right"/>
              <w:rPr>
                <w:sz w:val="20"/>
                <w:szCs w:val="20"/>
                <w:lang w:val="en-GB"/>
              </w:rPr>
            </w:pPr>
            <w:r w:rsidRPr="00620FA4">
              <w:rPr>
                <w:sz w:val="20"/>
                <w:szCs w:val="20"/>
                <w:lang w:val="en-GB"/>
              </w:rPr>
              <w:t>6.66</w:t>
            </w:r>
          </w:p>
        </w:tc>
        <w:tc>
          <w:tcPr>
            <w:tcW w:w="814" w:type="dxa"/>
            <w:shd w:val="clear" w:color="auto" w:fill="auto"/>
            <w:hideMark/>
          </w:tcPr>
          <w:p w14:paraId="295B1349" w14:textId="77777777" w:rsidR="00233573" w:rsidRPr="00620FA4" w:rsidRDefault="00233573" w:rsidP="008F0889">
            <w:pPr>
              <w:spacing w:afterLines="20" w:after="48"/>
              <w:jc w:val="right"/>
              <w:rPr>
                <w:sz w:val="20"/>
                <w:szCs w:val="20"/>
                <w:lang w:val="en-GB"/>
              </w:rPr>
            </w:pPr>
            <w:r w:rsidRPr="00620FA4">
              <w:rPr>
                <w:sz w:val="20"/>
                <w:szCs w:val="20"/>
                <w:lang w:val="en-GB"/>
              </w:rPr>
              <w:t>n/a</w:t>
            </w:r>
          </w:p>
        </w:tc>
      </w:tr>
      <w:tr w:rsidR="00233573" w:rsidRPr="008774A3" w14:paraId="789ADF7C" w14:textId="77777777" w:rsidTr="00620FA4">
        <w:trPr>
          <w:trHeight w:val="64"/>
        </w:trPr>
        <w:tc>
          <w:tcPr>
            <w:tcW w:w="2676" w:type="dxa"/>
            <w:gridSpan w:val="3"/>
            <w:shd w:val="clear" w:color="auto" w:fill="auto"/>
            <w:hideMark/>
          </w:tcPr>
          <w:p w14:paraId="5C46F379" w14:textId="77777777" w:rsidR="00233573" w:rsidRPr="00620FA4" w:rsidRDefault="00233573" w:rsidP="008F0889">
            <w:pPr>
              <w:spacing w:afterLines="20" w:after="48"/>
              <w:jc w:val="left"/>
              <w:rPr>
                <w:sz w:val="20"/>
                <w:szCs w:val="20"/>
                <w:lang w:val="en-GB"/>
              </w:rPr>
            </w:pPr>
            <w:r w:rsidRPr="00620FA4">
              <w:rPr>
                <w:sz w:val="20"/>
                <w:szCs w:val="20"/>
                <w:lang w:val="en-GB"/>
              </w:rPr>
              <w:t>Maximum allowable consumption (ODP tonnes)</w:t>
            </w:r>
          </w:p>
        </w:tc>
        <w:tc>
          <w:tcPr>
            <w:tcW w:w="919" w:type="dxa"/>
            <w:shd w:val="clear" w:color="auto" w:fill="auto"/>
          </w:tcPr>
          <w:p w14:paraId="28F753BB" w14:textId="77777777" w:rsidR="00233573" w:rsidRPr="00620FA4" w:rsidRDefault="00233573" w:rsidP="008F0889">
            <w:pPr>
              <w:spacing w:afterLines="20" w:after="48"/>
              <w:jc w:val="right"/>
              <w:rPr>
                <w:sz w:val="20"/>
                <w:szCs w:val="20"/>
                <w:lang w:val="en-GB"/>
              </w:rPr>
            </w:pPr>
            <w:r w:rsidRPr="00620FA4">
              <w:rPr>
                <w:sz w:val="20"/>
                <w:szCs w:val="20"/>
                <w:lang w:val="en-GB"/>
              </w:rPr>
              <w:t>6.60</w:t>
            </w:r>
          </w:p>
        </w:tc>
        <w:tc>
          <w:tcPr>
            <w:tcW w:w="708" w:type="dxa"/>
            <w:shd w:val="clear" w:color="auto" w:fill="auto"/>
          </w:tcPr>
          <w:p w14:paraId="3354008E" w14:textId="77777777" w:rsidR="00233573" w:rsidRPr="00620FA4" w:rsidRDefault="00233573" w:rsidP="008F0889">
            <w:pPr>
              <w:spacing w:afterLines="20" w:after="48"/>
              <w:jc w:val="right"/>
              <w:rPr>
                <w:sz w:val="20"/>
                <w:szCs w:val="20"/>
                <w:lang w:val="en-GB"/>
              </w:rPr>
            </w:pPr>
            <w:r w:rsidRPr="00620FA4">
              <w:rPr>
                <w:sz w:val="20"/>
                <w:szCs w:val="20"/>
                <w:lang w:val="en-GB"/>
              </w:rPr>
              <w:t>6.60</w:t>
            </w:r>
          </w:p>
        </w:tc>
        <w:tc>
          <w:tcPr>
            <w:tcW w:w="813" w:type="dxa"/>
            <w:shd w:val="clear" w:color="auto" w:fill="auto"/>
          </w:tcPr>
          <w:p w14:paraId="38A61656" w14:textId="77777777" w:rsidR="00233573" w:rsidRPr="00620FA4" w:rsidRDefault="00233573" w:rsidP="008F0889">
            <w:pPr>
              <w:spacing w:afterLines="20" w:after="48"/>
              <w:jc w:val="right"/>
              <w:rPr>
                <w:sz w:val="20"/>
                <w:szCs w:val="20"/>
                <w:lang w:val="en-GB"/>
              </w:rPr>
            </w:pPr>
            <w:r w:rsidRPr="00620FA4">
              <w:rPr>
                <w:sz w:val="20"/>
                <w:szCs w:val="20"/>
                <w:lang w:val="en-GB"/>
              </w:rPr>
              <w:t>5.94</w:t>
            </w:r>
          </w:p>
        </w:tc>
        <w:tc>
          <w:tcPr>
            <w:tcW w:w="814" w:type="dxa"/>
            <w:shd w:val="clear" w:color="auto" w:fill="auto"/>
          </w:tcPr>
          <w:p w14:paraId="56B3B769" w14:textId="77777777" w:rsidR="00233573" w:rsidRPr="00620FA4" w:rsidRDefault="00233573" w:rsidP="008F0889">
            <w:pPr>
              <w:spacing w:afterLines="20" w:after="48"/>
              <w:jc w:val="right"/>
              <w:rPr>
                <w:sz w:val="20"/>
                <w:szCs w:val="20"/>
                <w:lang w:val="en-GB"/>
              </w:rPr>
            </w:pPr>
            <w:r w:rsidRPr="00620FA4">
              <w:rPr>
                <w:sz w:val="20"/>
                <w:szCs w:val="20"/>
                <w:lang w:val="en-GB"/>
              </w:rPr>
              <w:t>5.94</w:t>
            </w:r>
          </w:p>
        </w:tc>
        <w:tc>
          <w:tcPr>
            <w:tcW w:w="813" w:type="dxa"/>
            <w:shd w:val="clear" w:color="auto" w:fill="auto"/>
          </w:tcPr>
          <w:p w14:paraId="47900CA3" w14:textId="77777777" w:rsidR="00233573" w:rsidRPr="00620FA4" w:rsidRDefault="00233573" w:rsidP="008F0889">
            <w:pPr>
              <w:spacing w:afterLines="20" w:after="48"/>
              <w:jc w:val="right"/>
              <w:rPr>
                <w:sz w:val="20"/>
                <w:szCs w:val="20"/>
                <w:lang w:val="en-GB"/>
              </w:rPr>
            </w:pPr>
            <w:r w:rsidRPr="00620FA4">
              <w:rPr>
                <w:sz w:val="20"/>
                <w:szCs w:val="20"/>
                <w:lang w:val="en-GB"/>
              </w:rPr>
              <w:t>5.94</w:t>
            </w:r>
          </w:p>
        </w:tc>
        <w:tc>
          <w:tcPr>
            <w:tcW w:w="814" w:type="dxa"/>
            <w:shd w:val="clear" w:color="auto" w:fill="auto"/>
          </w:tcPr>
          <w:p w14:paraId="7C41ACB7" w14:textId="77777777" w:rsidR="00233573" w:rsidRPr="00620FA4" w:rsidRDefault="00233573" w:rsidP="008F0889">
            <w:pPr>
              <w:spacing w:afterLines="20" w:after="48"/>
              <w:jc w:val="right"/>
              <w:rPr>
                <w:sz w:val="20"/>
                <w:szCs w:val="20"/>
                <w:lang w:val="en-GB"/>
              </w:rPr>
            </w:pPr>
            <w:r w:rsidRPr="00620FA4">
              <w:rPr>
                <w:sz w:val="20"/>
                <w:szCs w:val="20"/>
                <w:lang w:val="en-GB"/>
              </w:rPr>
              <w:t>5.94</w:t>
            </w:r>
          </w:p>
        </w:tc>
        <w:tc>
          <w:tcPr>
            <w:tcW w:w="814" w:type="dxa"/>
            <w:shd w:val="clear" w:color="auto" w:fill="auto"/>
          </w:tcPr>
          <w:p w14:paraId="7E8BF112" w14:textId="77777777" w:rsidR="00233573" w:rsidRPr="00620FA4" w:rsidRDefault="00233573" w:rsidP="008F0889">
            <w:pPr>
              <w:spacing w:afterLines="20" w:after="48"/>
              <w:jc w:val="right"/>
              <w:rPr>
                <w:sz w:val="20"/>
                <w:szCs w:val="20"/>
                <w:lang w:val="en-GB"/>
              </w:rPr>
            </w:pPr>
            <w:r w:rsidRPr="00620FA4">
              <w:rPr>
                <w:sz w:val="20"/>
                <w:szCs w:val="20"/>
                <w:lang w:val="en-GB"/>
              </w:rPr>
              <w:t>5.94</w:t>
            </w:r>
          </w:p>
        </w:tc>
        <w:tc>
          <w:tcPr>
            <w:tcW w:w="814" w:type="dxa"/>
            <w:shd w:val="clear" w:color="auto" w:fill="auto"/>
          </w:tcPr>
          <w:p w14:paraId="59AC44D6" w14:textId="77777777" w:rsidR="00233573" w:rsidRPr="00620FA4" w:rsidRDefault="00233573" w:rsidP="008F0889">
            <w:pPr>
              <w:spacing w:afterLines="20" w:after="48"/>
              <w:jc w:val="right"/>
              <w:rPr>
                <w:sz w:val="20"/>
                <w:szCs w:val="20"/>
                <w:lang w:val="en-GB"/>
              </w:rPr>
            </w:pPr>
            <w:r w:rsidRPr="00620FA4">
              <w:rPr>
                <w:sz w:val="20"/>
                <w:szCs w:val="20"/>
                <w:lang w:val="en-GB"/>
              </w:rPr>
              <w:t>2.14</w:t>
            </w:r>
          </w:p>
        </w:tc>
        <w:tc>
          <w:tcPr>
            <w:tcW w:w="814" w:type="dxa"/>
            <w:shd w:val="clear" w:color="auto" w:fill="auto"/>
            <w:hideMark/>
          </w:tcPr>
          <w:p w14:paraId="40D9A4FA" w14:textId="77777777" w:rsidR="00233573" w:rsidRPr="00620FA4" w:rsidRDefault="00233573" w:rsidP="008F0889">
            <w:pPr>
              <w:spacing w:afterLines="20" w:after="48"/>
              <w:jc w:val="right"/>
              <w:rPr>
                <w:sz w:val="20"/>
                <w:szCs w:val="20"/>
                <w:lang w:val="en-GB"/>
              </w:rPr>
            </w:pPr>
            <w:r w:rsidRPr="00620FA4">
              <w:rPr>
                <w:sz w:val="20"/>
                <w:szCs w:val="20"/>
                <w:lang w:val="en-GB"/>
              </w:rPr>
              <w:t>n/a</w:t>
            </w:r>
          </w:p>
        </w:tc>
      </w:tr>
      <w:tr w:rsidR="00233573" w:rsidRPr="008774A3" w14:paraId="417015B3" w14:textId="77777777" w:rsidTr="00620FA4">
        <w:trPr>
          <w:trHeight w:val="274"/>
        </w:trPr>
        <w:tc>
          <w:tcPr>
            <w:tcW w:w="895" w:type="dxa"/>
            <w:vMerge w:val="restart"/>
            <w:shd w:val="clear" w:color="auto" w:fill="auto"/>
            <w:hideMark/>
          </w:tcPr>
          <w:p w14:paraId="687CA1FD" w14:textId="2D87C7B5" w:rsidR="00233573" w:rsidRPr="00620FA4" w:rsidRDefault="00233573" w:rsidP="008F0889">
            <w:pPr>
              <w:spacing w:afterLines="20" w:after="48"/>
              <w:jc w:val="left"/>
              <w:rPr>
                <w:sz w:val="20"/>
                <w:szCs w:val="20"/>
                <w:lang w:val="en-GB"/>
              </w:rPr>
            </w:pPr>
            <w:r w:rsidRPr="00620FA4">
              <w:rPr>
                <w:sz w:val="20"/>
                <w:szCs w:val="20"/>
                <w:lang w:val="en-GB"/>
              </w:rPr>
              <w:t>Funding agreed in principle (</w:t>
            </w:r>
            <w:r w:rsidR="000B1495" w:rsidRPr="00620FA4">
              <w:rPr>
                <w:sz w:val="20"/>
                <w:szCs w:val="20"/>
                <w:lang w:val="en-GB"/>
              </w:rPr>
              <w:t>US $</w:t>
            </w:r>
            <w:r w:rsidRPr="00620FA4">
              <w:rPr>
                <w:sz w:val="20"/>
                <w:szCs w:val="20"/>
                <w:lang w:val="en-GB"/>
              </w:rPr>
              <w:t>)</w:t>
            </w:r>
          </w:p>
        </w:tc>
        <w:tc>
          <w:tcPr>
            <w:tcW w:w="816" w:type="dxa"/>
            <w:vMerge w:val="restart"/>
            <w:shd w:val="clear" w:color="auto" w:fill="auto"/>
            <w:hideMark/>
          </w:tcPr>
          <w:p w14:paraId="105F5030" w14:textId="77777777" w:rsidR="00233573" w:rsidRPr="00620FA4" w:rsidRDefault="00233573" w:rsidP="008F0889">
            <w:pPr>
              <w:spacing w:afterLines="20" w:after="48"/>
              <w:jc w:val="center"/>
              <w:rPr>
                <w:sz w:val="20"/>
                <w:szCs w:val="20"/>
                <w:lang w:val="en-GB"/>
              </w:rPr>
            </w:pPr>
            <w:r w:rsidRPr="00620FA4">
              <w:rPr>
                <w:color w:val="000000" w:themeColor="text1"/>
                <w:sz w:val="20"/>
                <w:szCs w:val="20"/>
                <w:lang w:val="en-GB"/>
              </w:rPr>
              <w:t>UNEP</w:t>
            </w:r>
          </w:p>
        </w:tc>
        <w:tc>
          <w:tcPr>
            <w:tcW w:w="965" w:type="dxa"/>
            <w:shd w:val="clear" w:color="auto" w:fill="auto"/>
            <w:hideMark/>
          </w:tcPr>
          <w:p w14:paraId="3393FCC8" w14:textId="77777777" w:rsidR="00233573" w:rsidRPr="00620FA4" w:rsidRDefault="00233573" w:rsidP="008F0889">
            <w:pPr>
              <w:spacing w:afterLines="20" w:after="48"/>
              <w:jc w:val="left"/>
              <w:rPr>
                <w:sz w:val="20"/>
                <w:szCs w:val="20"/>
                <w:lang w:val="en-GB"/>
              </w:rPr>
            </w:pPr>
            <w:r w:rsidRPr="00620FA4">
              <w:rPr>
                <w:sz w:val="20"/>
                <w:szCs w:val="20"/>
                <w:lang w:val="en-GB"/>
              </w:rPr>
              <w:t>Project costs</w:t>
            </w:r>
          </w:p>
        </w:tc>
        <w:tc>
          <w:tcPr>
            <w:tcW w:w="919" w:type="dxa"/>
            <w:shd w:val="clear" w:color="auto" w:fill="auto"/>
          </w:tcPr>
          <w:p w14:paraId="4F55591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150,000</w:t>
            </w:r>
          </w:p>
        </w:tc>
        <w:tc>
          <w:tcPr>
            <w:tcW w:w="708" w:type="dxa"/>
            <w:shd w:val="clear" w:color="auto" w:fill="auto"/>
          </w:tcPr>
          <w:p w14:paraId="1848091F"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1E92B977"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7DE1BD7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582EFAD0"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66,750</w:t>
            </w:r>
          </w:p>
        </w:tc>
        <w:tc>
          <w:tcPr>
            <w:tcW w:w="814" w:type="dxa"/>
            <w:shd w:val="clear" w:color="auto" w:fill="auto"/>
          </w:tcPr>
          <w:p w14:paraId="1D58E364"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76184765"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1C77E641"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85,750</w:t>
            </w:r>
          </w:p>
        </w:tc>
        <w:tc>
          <w:tcPr>
            <w:tcW w:w="814" w:type="dxa"/>
            <w:shd w:val="clear" w:color="auto" w:fill="auto"/>
          </w:tcPr>
          <w:p w14:paraId="3EC90921"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302,500</w:t>
            </w:r>
          </w:p>
        </w:tc>
      </w:tr>
      <w:tr w:rsidR="00233573" w:rsidRPr="008774A3" w14:paraId="28BC9629" w14:textId="77777777" w:rsidTr="00620FA4">
        <w:trPr>
          <w:trHeight w:val="275"/>
        </w:trPr>
        <w:tc>
          <w:tcPr>
            <w:tcW w:w="895" w:type="dxa"/>
            <w:vMerge/>
            <w:shd w:val="clear" w:color="auto" w:fill="auto"/>
            <w:hideMark/>
          </w:tcPr>
          <w:p w14:paraId="03FD3E49" w14:textId="77777777" w:rsidR="00233573" w:rsidRPr="00620FA4" w:rsidRDefault="00233573" w:rsidP="008F0889">
            <w:pPr>
              <w:rPr>
                <w:sz w:val="20"/>
                <w:szCs w:val="20"/>
                <w:lang w:val="en-GB"/>
              </w:rPr>
            </w:pPr>
          </w:p>
        </w:tc>
        <w:tc>
          <w:tcPr>
            <w:tcW w:w="816" w:type="dxa"/>
            <w:vMerge/>
            <w:shd w:val="clear" w:color="auto" w:fill="auto"/>
            <w:hideMark/>
          </w:tcPr>
          <w:p w14:paraId="254B2A39" w14:textId="77777777" w:rsidR="00233573" w:rsidRPr="00620FA4" w:rsidRDefault="00233573" w:rsidP="008F0889">
            <w:pPr>
              <w:jc w:val="center"/>
              <w:rPr>
                <w:sz w:val="20"/>
                <w:szCs w:val="20"/>
                <w:lang w:val="en-GB"/>
              </w:rPr>
            </w:pPr>
          </w:p>
        </w:tc>
        <w:tc>
          <w:tcPr>
            <w:tcW w:w="965" w:type="dxa"/>
            <w:shd w:val="clear" w:color="auto" w:fill="auto"/>
            <w:hideMark/>
          </w:tcPr>
          <w:p w14:paraId="4F9F8CEC" w14:textId="77777777" w:rsidR="00233573" w:rsidRPr="00620FA4" w:rsidRDefault="00233573" w:rsidP="008F0889">
            <w:pPr>
              <w:spacing w:afterLines="20" w:after="48"/>
              <w:jc w:val="left"/>
              <w:rPr>
                <w:sz w:val="20"/>
                <w:szCs w:val="20"/>
                <w:lang w:val="en-GB"/>
              </w:rPr>
            </w:pPr>
            <w:r w:rsidRPr="00620FA4">
              <w:rPr>
                <w:sz w:val="20"/>
                <w:szCs w:val="20"/>
                <w:lang w:val="en-GB"/>
              </w:rPr>
              <w:t>Support costs</w:t>
            </w:r>
          </w:p>
        </w:tc>
        <w:tc>
          <w:tcPr>
            <w:tcW w:w="919" w:type="dxa"/>
            <w:shd w:val="clear" w:color="auto" w:fill="auto"/>
          </w:tcPr>
          <w:p w14:paraId="36EE06C3"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19,500</w:t>
            </w:r>
          </w:p>
        </w:tc>
        <w:tc>
          <w:tcPr>
            <w:tcW w:w="708" w:type="dxa"/>
            <w:shd w:val="clear" w:color="auto" w:fill="auto"/>
          </w:tcPr>
          <w:p w14:paraId="64863630"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3" w:type="dxa"/>
            <w:shd w:val="clear" w:color="auto" w:fill="auto"/>
          </w:tcPr>
          <w:p w14:paraId="0BD9B6FE"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3A4DE2CD"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3" w:type="dxa"/>
            <w:shd w:val="clear" w:color="auto" w:fill="auto"/>
          </w:tcPr>
          <w:p w14:paraId="5902929C"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8,678</w:t>
            </w:r>
          </w:p>
        </w:tc>
        <w:tc>
          <w:tcPr>
            <w:tcW w:w="814" w:type="dxa"/>
            <w:shd w:val="clear" w:color="auto" w:fill="auto"/>
          </w:tcPr>
          <w:p w14:paraId="52BF5718"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117D0731"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0489A39E"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11,148</w:t>
            </w:r>
          </w:p>
        </w:tc>
        <w:tc>
          <w:tcPr>
            <w:tcW w:w="814" w:type="dxa"/>
            <w:shd w:val="clear" w:color="auto" w:fill="auto"/>
          </w:tcPr>
          <w:p w14:paraId="2F569C72"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39,325</w:t>
            </w:r>
          </w:p>
        </w:tc>
      </w:tr>
      <w:tr w:rsidR="00233573" w:rsidRPr="00620FA4" w14:paraId="75AEF936" w14:textId="77777777" w:rsidTr="00620FA4">
        <w:trPr>
          <w:trHeight w:val="70"/>
        </w:trPr>
        <w:tc>
          <w:tcPr>
            <w:tcW w:w="895" w:type="dxa"/>
            <w:vMerge/>
            <w:shd w:val="clear" w:color="auto" w:fill="auto"/>
            <w:hideMark/>
          </w:tcPr>
          <w:p w14:paraId="65D96714" w14:textId="77777777" w:rsidR="00233573" w:rsidRPr="00620FA4" w:rsidRDefault="00233573" w:rsidP="008F0889">
            <w:pPr>
              <w:rPr>
                <w:sz w:val="20"/>
                <w:szCs w:val="20"/>
                <w:lang w:val="en-GB"/>
              </w:rPr>
            </w:pPr>
          </w:p>
        </w:tc>
        <w:tc>
          <w:tcPr>
            <w:tcW w:w="816" w:type="dxa"/>
            <w:vMerge w:val="restart"/>
            <w:shd w:val="clear" w:color="auto" w:fill="auto"/>
            <w:hideMark/>
          </w:tcPr>
          <w:p w14:paraId="60544F58" w14:textId="77777777" w:rsidR="00233573" w:rsidRPr="00620FA4" w:rsidRDefault="00233573" w:rsidP="008F0889">
            <w:pPr>
              <w:spacing w:afterLines="20" w:after="48"/>
              <w:jc w:val="center"/>
              <w:rPr>
                <w:caps/>
                <w:sz w:val="20"/>
                <w:szCs w:val="20"/>
                <w:lang w:val="en-GB"/>
              </w:rPr>
            </w:pPr>
            <w:r w:rsidRPr="00620FA4">
              <w:rPr>
                <w:color w:val="000000" w:themeColor="text1"/>
                <w:sz w:val="20"/>
                <w:szCs w:val="20"/>
                <w:lang w:val="en-GB"/>
              </w:rPr>
              <w:t>UNIDO</w:t>
            </w:r>
          </w:p>
        </w:tc>
        <w:tc>
          <w:tcPr>
            <w:tcW w:w="965" w:type="dxa"/>
            <w:shd w:val="clear" w:color="auto" w:fill="auto"/>
            <w:hideMark/>
          </w:tcPr>
          <w:p w14:paraId="1D74BE16" w14:textId="77777777" w:rsidR="00233573" w:rsidRPr="00620FA4" w:rsidRDefault="00233573" w:rsidP="008F0889">
            <w:pPr>
              <w:spacing w:afterLines="20" w:after="48"/>
              <w:jc w:val="left"/>
              <w:rPr>
                <w:sz w:val="20"/>
                <w:szCs w:val="20"/>
                <w:lang w:val="en-GB"/>
              </w:rPr>
            </w:pPr>
            <w:r w:rsidRPr="00620FA4">
              <w:rPr>
                <w:sz w:val="20"/>
                <w:szCs w:val="20"/>
                <w:lang w:val="en-GB"/>
              </w:rPr>
              <w:t>Project costs</w:t>
            </w:r>
          </w:p>
        </w:tc>
        <w:tc>
          <w:tcPr>
            <w:tcW w:w="919" w:type="dxa"/>
            <w:shd w:val="clear" w:color="auto" w:fill="auto"/>
          </w:tcPr>
          <w:p w14:paraId="22AD00AD" w14:textId="24B5C592"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105,000</w:t>
            </w:r>
            <w:r w:rsidR="00D15A0B" w:rsidRPr="00620FA4">
              <w:rPr>
                <w:color w:val="000000"/>
                <w:sz w:val="20"/>
                <w:szCs w:val="20"/>
                <w:lang w:val="en-GB"/>
              </w:rPr>
              <w:t>*</w:t>
            </w:r>
          </w:p>
        </w:tc>
        <w:tc>
          <w:tcPr>
            <w:tcW w:w="708" w:type="dxa"/>
            <w:shd w:val="clear" w:color="auto" w:fill="auto"/>
          </w:tcPr>
          <w:p w14:paraId="61FFA68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27A4F718"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7EA809F7"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3" w:type="dxa"/>
            <w:shd w:val="clear" w:color="auto" w:fill="auto"/>
          </w:tcPr>
          <w:p w14:paraId="0F93360E"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200,000</w:t>
            </w:r>
          </w:p>
        </w:tc>
        <w:tc>
          <w:tcPr>
            <w:tcW w:w="814" w:type="dxa"/>
            <w:shd w:val="clear" w:color="auto" w:fill="auto"/>
          </w:tcPr>
          <w:p w14:paraId="1D8D6B2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5554E6F3"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352CD710"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0</w:t>
            </w:r>
          </w:p>
        </w:tc>
        <w:tc>
          <w:tcPr>
            <w:tcW w:w="814" w:type="dxa"/>
            <w:shd w:val="clear" w:color="auto" w:fill="auto"/>
          </w:tcPr>
          <w:p w14:paraId="1443520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305,000</w:t>
            </w:r>
          </w:p>
        </w:tc>
      </w:tr>
      <w:tr w:rsidR="00233573" w:rsidRPr="00620FA4" w14:paraId="0C939F58" w14:textId="77777777" w:rsidTr="00620FA4">
        <w:trPr>
          <w:trHeight w:val="152"/>
        </w:trPr>
        <w:tc>
          <w:tcPr>
            <w:tcW w:w="895" w:type="dxa"/>
            <w:vMerge/>
            <w:shd w:val="clear" w:color="auto" w:fill="auto"/>
            <w:hideMark/>
          </w:tcPr>
          <w:p w14:paraId="549B7391" w14:textId="77777777" w:rsidR="00233573" w:rsidRPr="00620FA4" w:rsidRDefault="00233573" w:rsidP="008F0889">
            <w:pPr>
              <w:rPr>
                <w:sz w:val="20"/>
                <w:szCs w:val="20"/>
                <w:lang w:val="en-GB"/>
              </w:rPr>
            </w:pPr>
          </w:p>
        </w:tc>
        <w:tc>
          <w:tcPr>
            <w:tcW w:w="816" w:type="dxa"/>
            <w:vMerge/>
            <w:shd w:val="clear" w:color="auto" w:fill="auto"/>
            <w:hideMark/>
          </w:tcPr>
          <w:p w14:paraId="6AAD71B1" w14:textId="77777777" w:rsidR="00233573" w:rsidRPr="00620FA4" w:rsidRDefault="00233573" w:rsidP="008F0889">
            <w:pPr>
              <w:rPr>
                <w:sz w:val="20"/>
                <w:szCs w:val="20"/>
                <w:lang w:val="en-GB"/>
              </w:rPr>
            </w:pPr>
          </w:p>
        </w:tc>
        <w:tc>
          <w:tcPr>
            <w:tcW w:w="965" w:type="dxa"/>
            <w:shd w:val="clear" w:color="auto" w:fill="auto"/>
            <w:hideMark/>
          </w:tcPr>
          <w:p w14:paraId="1AEF8259" w14:textId="77777777" w:rsidR="00233573" w:rsidRPr="00620FA4" w:rsidRDefault="00233573" w:rsidP="008F0889">
            <w:pPr>
              <w:spacing w:afterLines="20" w:after="48"/>
              <w:jc w:val="left"/>
              <w:rPr>
                <w:sz w:val="20"/>
                <w:szCs w:val="20"/>
                <w:lang w:val="en-GB"/>
              </w:rPr>
            </w:pPr>
            <w:r w:rsidRPr="00620FA4">
              <w:rPr>
                <w:sz w:val="20"/>
                <w:szCs w:val="20"/>
                <w:lang w:val="en-GB"/>
              </w:rPr>
              <w:t>Support costs</w:t>
            </w:r>
          </w:p>
        </w:tc>
        <w:tc>
          <w:tcPr>
            <w:tcW w:w="919" w:type="dxa"/>
            <w:shd w:val="clear" w:color="auto" w:fill="auto"/>
          </w:tcPr>
          <w:p w14:paraId="71684B26" w14:textId="42C71AA6"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7,350</w:t>
            </w:r>
            <w:r w:rsidR="00D15A0B" w:rsidRPr="00620FA4">
              <w:rPr>
                <w:color w:val="000000"/>
                <w:sz w:val="20"/>
                <w:szCs w:val="20"/>
                <w:lang w:val="en-GB"/>
              </w:rPr>
              <w:t>*</w:t>
            </w:r>
          </w:p>
        </w:tc>
        <w:tc>
          <w:tcPr>
            <w:tcW w:w="708" w:type="dxa"/>
            <w:shd w:val="clear" w:color="auto" w:fill="auto"/>
          </w:tcPr>
          <w:p w14:paraId="4917E132"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342726B0"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5D03FA83"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7CAE65D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14,000</w:t>
            </w:r>
          </w:p>
        </w:tc>
        <w:tc>
          <w:tcPr>
            <w:tcW w:w="814" w:type="dxa"/>
            <w:shd w:val="clear" w:color="auto" w:fill="auto"/>
          </w:tcPr>
          <w:p w14:paraId="49865C79"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42966699"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1EEAD0DA"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0</w:t>
            </w:r>
          </w:p>
        </w:tc>
        <w:tc>
          <w:tcPr>
            <w:tcW w:w="814" w:type="dxa"/>
            <w:shd w:val="clear" w:color="auto" w:fill="auto"/>
          </w:tcPr>
          <w:p w14:paraId="315B09CC"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21,350</w:t>
            </w:r>
          </w:p>
        </w:tc>
      </w:tr>
      <w:tr w:rsidR="00233573" w:rsidRPr="00620FA4" w14:paraId="56A969C9" w14:textId="77777777" w:rsidTr="00620FA4">
        <w:trPr>
          <w:trHeight w:val="275"/>
        </w:trPr>
        <w:tc>
          <w:tcPr>
            <w:tcW w:w="1711" w:type="dxa"/>
            <w:gridSpan w:val="2"/>
            <w:vMerge w:val="restart"/>
            <w:shd w:val="clear" w:color="auto" w:fill="auto"/>
            <w:hideMark/>
          </w:tcPr>
          <w:p w14:paraId="1654AA58" w14:textId="5D9E32F8" w:rsidR="00233573" w:rsidRPr="00620FA4" w:rsidRDefault="00233573" w:rsidP="008F0889">
            <w:pPr>
              <w:spacing w:afterLines="20" w:after="48"/>
              <w:jc w:val="left"/>
              <w:rPr>
                <w:sz w:val="20"/>
                <w:szCs w:val="20"/>
                <w:lang w:val="en-GB"/>
              </w:rPr>
            </w:pPr>
            <w:r w:rsidRPr="00620FA4">
              <w:rPr>
                <w:sz w:val="20"/>
                <w:szCs w:val="20"/>
                <w:lang w:val="en-GB"/>
              </w:rPr>
              <w:t>Funds approved by ExCom (</w:t>
            </w:r>
            <w:r w:rsidR="000B1495" w:rsidRPr="00620FA4">
              <w:rPr>
                <w:sz w:val="20"/>
                <w:szCs w:val="20"/>
                <w:lang w:val="en-GB"/>
              </w:rPr>
              <w:t>US $</w:t>
            </w:r>
            <w:r w:rsidRPr="00620FA4">
              <w:rPr>
                <w:sz w:val="20"/>
                <w:szCs w:val="20"/>
                <w:lang w:val="en-GB"/>
              </w:rPr>
              <w:t>)</w:t>
            </w:r>
          </w:p>
        </w:tc>
        <w:tc>
          <w:tcPr>
            <w:tcW w:w="965" w:type="dxa"/>
            <w:shd w:val="clear" w:color="auto" w:fill="auto"/>
            <w:hideMark/>
          </w:tcPr>
          <w:p w14:paraId="4917AE5C" w14:textId="77777777" w:rsidR="00233573" w:rsidRPr="00620FA4" w:rsidRDefault="00233573" w:rsidP="008F0889">
            <w:pPr>
              <w:spacing w:afterLines="20" w:after="48"/>
              <w:jc w:val="left"/>
              <w:rPr>
                <w:sz w:val="20"/>
                <w:szCs w:val="20"/>
                <w:lang w:val="en-GB"/>
              </w:rPr>
            </w:pPr>
            <w:r w:rsidRPr="00620FA4">
              <w:rPr>
                <w:sz w:val="20"/>
                <w:szCs w:val="20"/>
                <w:lang w:val="en-GB"/>
              </w:rPr>
              <w:t>Project costs</w:t>
            </w:r>
          </w:p>
        </w:tc>
        <w:tc>
          <w:tcPr>
            <w:tcW w:w="919" w:type="dxa"/>
            <w:shd w:val="clear" w:color="auto" w:fill="auto"/>
          </w:tcPr>
          <w:p w14:paraId="2C88E8B3"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rPr>
              <w:t>255,000</w:t>
            </w:r>
          </w:p>
        </w:tc>
        <w:tc>
          <w:tcPr>
            <w:tcW w:w="708" w:type="dxa"/>
            <w:shd w:val="clear" w:color="auto" w:fill="auto"/>
          </w:tcPr>
          <w:p w14:paraId="1B53D660" w14:textId="77777777" w:rsidR="00233573" w:rsidRPr="00620FA4" w:rsidRDefault="00233573" w:rsidP="008F0889">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7A53CEF4"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7C375BAD"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3" w:type="dxa"/>
            <w:shd w:val="clear" w:color="auto" w:fill="auto"/>
          </w:tcPr>
          <w:p w14:paraId="72C4F18F"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0873E294"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60C80355"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7434BD3A" w14:textId="77777777" w:rsidR="00233573" w:rsidRPr="00620FA4" w:rsidRDefault="00233573" w:rsidP="008F0889">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264C42BF" w14:textId="33DBAEA0" w:rsidR="00233573" w:rsidRPr="00620FA4" w:rsidRDefault="00D15A0B" w:rsidP="008F0889">
            <w:pPr>
              <w:spacing w:afterLines="20" w:after="48"/>
              <w:jc w:val="right"/>
              <w:rPr>
                <w:color w:val="000000"/>
                <w:sz w:val="20"/>
                <w:szCs w:val="20"/>
                <w:lang w:val="en-GB" w:eastAsia="en-CA"/>
              </w:rPr>
            </w:pPr>
            <w:r w:rsidRPr="00620FA4">
              <w:rPr>
                <w:color w:val="000000"/>
                <w:sz w:val="20"/>
                <w:szCs w:val="20"/>
                <w:lang w:val="en-GB"/>
              </w:rPr>
              <w:t>255,000</w:t>
            </w:r>
          </w:p>
        </w:tc>
      </w:tr>
      <w:tr w:rsidR="00233573" w:rsidRPr="00620FA4" w14:paraId="542AEA30" w14:textId="77777777" w:rsidTr="00620FA4">
        <w:trPr>
          <w:trHeight w:val="275"/>
        </w:trPr>
        <w:tc>
          <w:tcPr>
            <w:tcW w:w="1711" w:type="dxa"/>
            <w:gridSpan w:val="2"/>
            <w:vMerge/>
            <w:shd w:val="clear" w:color="auto" w:fill="auto"/>
            <w:hideMark/>
          </w:tcPr>
          <w:p w14:paraId="3C4C1A0A" w14:textId="77777777" w:rsidR="00233573" w:rsidRPr="00620FA4" w:rsidRDefault="00233573" w:rsidP="006C7BC3">
            <w:pPr>
              <w:rPr>
                <w:sz w:val="20"/>
                <w:szCs w:val="20"/>
                <w:lang w:val="en-GB"/>
              </w:rPr>
            </w:pPr>
          </w:p>
        </w:tc>
        <w:tc>
          <w:tcPr>
            <w:tcW w:w="965" w:type="dxa"/>
            <w:shd w:val="clear" w:color="auto" w:fill="auto"/>
            <w:hideMark/>
          </w:tcPr>
          <w:p w14:paraId="4E8FB930" w14:textId="77777777" w:rsidR="00233573" w:rsidRPr="00620FA4" w:rsidRDefault="00233573" w:rsidP="006C7BC3">
            <w:pPr>
              <w:spacing w:afterLines="20" w:after="48"/>
              <w:jc w:val="left"/>
              <w:rPr>
                <w:sz w:val="20"/>
                <w:szCs w:val="20"/>
                <w:lang w:val="en-GB"/>
              </w:rPr>
            </w:pPr>
            <w:r w:rsidRPr="00620FA4">
              <w:rPr>
                <w:sz w:val="20"/>
                <w:szCs w:val="20"/>
                <w:lang w:val="en-GB"/>
              </w:rPr>
              <w:t>Support costs</w:t>
            </w:r>
          </w:p>
        </w:tc>
        <w:tc>
          <w:tcPr>
            <w:tcW w:w="919" w:type="dxa"/>
            <w:shd w:val="clear" w:color="auto" w:fill="auto"/>
          </w:tcPr>
          <w:p w14:paraId="7AC0522E"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rPr>
              <w:t>26,850</w:t>
            </w:r>
          </w:p>
        </w:tc>
        <w:tc>
          <w:tcPr>
            <w:tcW w:w="708" w:type="dxa"/>
            <w:shd w:val="clear" w:color="auto" w:fill="auto"/>
          </w:tcPr>
          <w:p w14:paraId="3F1DB68E"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71F14B90"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50ECB551"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23F4D4BF"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02926195"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44B63B77"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1E140FC3" w14:textId="77777777" w:rsidR="00233573" w:rsidRPr="00620FA4" w:rsidRDefault="00233573" w:rsidP="006C7BC3">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02AD79EB" w14:textId="3DB158B3" w:rsidR="00233573" w:rsidRPr="00620FA4" w:rsidRDefault="00D15A0B" w:rsidP="00D15A0B">
            <w:pPr>
              <w:spacing w:afterLines="20" w:after="48"/>
              <w:jc w:val="right"/>
              <w:rPr>
                <w:color w:val="000000"/>
                <w:sz w:val="20"/>
                <w:szCs w:val="20"/>
                <w:lang w:val="en-GB" w:eastAsia="en-CA"/>
              </w:rPr>
            </w:pPr>
            <w:r w:rsidRPr="00620FA4">
              <w:rPr>
                <w:color w:val="000000"/>
                <w:sz w:val="20"/>
                <w:szCs w:val="20"/>
                <w:lang w:val="en-GB"/>
              </w:rPr>
              <w:t>26,850</w:t>
            </w:r>
          </w:p>
        </w:tc>
      </w:tr>
      <w:tr w:rsidR="00017506" w:rsidRPr="00620FA4" w14:paraId="0EF4E400" w14:textId="77777777" w:rsidTr="00620FA4">
        <w:trPr>
          <w:trHeight w:val="275"/>
        </w:trPr>
        <w:tc>
          <w:tcPr>
            <w:tcW w:w="1711" w:type="dxa"/>
            <w:gridSpan w:val="2"/>
            <w:vMerge w:val="restart"/>
            <w:shd w:val="clear" w:color="auto" w:fill="auto"/>
            <w:hideMark/>
          </w:tcPr>
          <w:p w14:paraId="0D6707AA" w14:textId="0323990B" w:rsidR="00017506" w:rsidRPr="00620FA4" w:rsidRDefault="00017506" w:rsidP="00017506">
            <w:pPr>
              <w:spacing w:afterLines="20" w:after="48"/>
              <w:jc w:val="left"/>
              <w:rPr>
                <w:sz w:val="20"/>
                <w:szCs w:val="20"/>
                <w:lang w:val="en-GB"/>
              </w:rPr>
            </w:pPr>
            <w:r w:rsidRPr="00620FA4">
              <w:rPr>
                <w:sz w:val="20"/>
                <w:szCs w:val="20"/>
                <w:lang w:val="en-GB"/>
              </w:rPr>
              <w:t>Total funds recommended for approval at this meeting (US $)</w:t>
            </w:r>
          </w:p>
        </w:tc>
        <w:tc>
          <w:tcPr>
            <w:tcW w:w="965" w:type="dxa"/>
            <w:shd w:val="clear" w:color="auto" w:fill="auto"/>
            <w:hideMark/>
          </w:tcPr>
          <w:p w14:paraId="449DAF2B" w14:textId="77777777" w:rsidR="00017506" w:rsidRPr="00620FA4" w:rsidRDefault="00017506" w:rsidP="00017506">
            <w:pPr>
              <w:spacing w:afterLines="20" w:after="48"/>
              <w:jc w:val="left"/>
              <w:rPr>
                <w:sz w:val="20"/>
                <w:szCs w:val="20"/>
                <w:lang w:val="en-GB"/>
              </w:rPr>
            </w:pPr>
            <w:r w:rsidRPr="00620FA4">
              <w:rPr>
                <w:sz w:val="20"/>
                <w:szCs w:val="20"/>
                <w:lang w:val="en-GB"/>
              </w:rPr>
              <w:t>Project costs</w:t>
            </w:r>
          </w:p>
        </w:tc>
        <w:tc>
          <w:tcPr>
            <w:tcW w:w="919" w:type="dxa"/>
            <w:shd w:val="clear" w:color="auto" w:fill="auto"/>
          </w:tcPr>
          <w:p w14:paraId="7055D71D"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708" w:type="dxa"/>
            <w:shd w:val="clear" w:color="auto" w:fill="auto"/>
          </w:tcPr>
          <w:p w14:paraId="282A7337" w14:textId="77777777" w:rsidR="00017506" w:rsidRPr="00620FA4" w:rsidRDefault="00017506" w:rsidP="00017506">
            <w:pPr>
              <w:spacing w:afterLines="20" w:after="48"/>
              <w:jc w:val="right"/>
              <w:rPr>
                <w:color w:val="000000"/>
                <w:sz w:val="20"/>
                <w:szCs w:val="20"/>
                <w:lang w:val="en-GB" w:eastAsia="en-CA"/>
              </w:rPr>
            </w:pPr>
            <w:r w:rsidRPr="00620FA4">
              <w:rPr>
                <w:sz w:val="20"/>
                <w:szCs w:val="20"/>
                <w:lang w:val="en-GB"/>
              </w:rPr>
              <w:t>0</w:t>
            </w:r>
          </w:p>
        </w:tc>
        <w:tc>
          <w:tcPr>
            <w:tcW w:w="813" w:type="dxa"/>
            <w:shd w:val="clear" w:color="auto" w:fill="auto"/>
          </w:tcPr>
          <w:p w14:paraId="7F92CC3C" w14:textId="77777777" w:rsidR="00017506" w:rsidRPr="00620FA4" w:rsidRDefault="00017506" w:rsidP="00017506">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3DB21009" w14:textId="77777777" w:rsidR="00017506" w:rsidRPr="00620FA4" w:rsidRDefault="00017506" w:rsidP="00017506">
            <w:pPr>
              <w:spacing w:afterLines="20" w:after="48"/>
              <w:jc w:val="right"/>
              <w:rPr>
                <w:color w:val="000000"/>
                <w:sz w:val="20"/>
                <w:szCs w:val="20"/>
                <w:lang w:val="en-GB" w:eastAsia="en-CA"/>
              </w:rPr>
            </w:pPr>
            <w:r w:rsidRPr="00620FA4">
              <w:rPr>
                <w:sz w:val="20"/>
                <w:szCs w:val="20"/>
                <w:lang w:val="en-GB"/>
              </w:rPr>
              <w:t>0</w:t>
            </w:r>
          </w:p>
        </w:tc>
        <w:tc>
          <w:tcPr>
            <w:tcW w:w="813" w:type="dxa"/>
            <w:shd w:val="clear" w:color="auto" w:fill="auto"/>
          </w:tcPr>
          <w:p w14:paraId="731DF505"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rPr>
              <w:t>266,750</w:t>
            </w:r>
          </w:p>
        </w:tc>
        <w:tc>
          <w:tcPr>
            <w:tcW w:w="814" w:type="dxa"/>
            <w:shd w:val="clear" w:color="auto" w:fill="auto"/>
          </w:tcPr>
          <w:p w14:paraId="5F4DB328" w14:textId="77777777" w:rsidR="00017506" w:rsidRPr="00620FA4" w:rsidRDefault="00017506" w:rsidP="00017506">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42DEE690" w14:textId="77777777" w:rsidR="00017506" w:rsidRPr="00620FA4" w:rsidRDefault="00017506" w:rsidP="00017506">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7C4004C4" w14:textId="77777777" w:rsidR="00017506" w:rsidRPr="00620FA4" w:rsidRDefault="00017506" w:rsidP="00017506">
            <w:pPr>
              <w:spacing w:afterLines="20" w:after="48"/>
              <w:jc w:val="right"/>
              <w:rPr>
                <w:color w:val="000000"/>
                <w:sz w:val="20"/>
                <w:szCs w:val="20"/>
                <w:lang w:val="en-GB" w:eastAsia="en-CA"/>
              </w:rPr>
            </w:pPr>
            <w:r w:rsidRPr="00620FA4">
              <w:rPr>
                <w:sz w:val="20"/>
                <w:szCs w:val="20"/>
                <w:lang w:val="en-GB"/>
              </w:rPr>
              <w:t>0</w:t>
            </w:r>
          </w:p>
        </w:tc>
        <w:tc>
          <w:tcPr>
            <w:tcW w:w="814" w:type="dxa"/>
            <w:shd w:val="clear" w:color="auto" w:fill="auto"/>
          </w:tcPr>
          <w:p w14:paraId="3F03C6F8" w14:textId="242A730E"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rPr>
              <w:t>266,750</w:t>
            </w:r>
          </w:p>
        </w:tc>
      </w:tr>
      <w:tr w:rsidR="00017506" w:rsidRPr="00620FA4" w14:paraId="5D3A12D7" w14:textId="77777777" w:rsidTr="00620FA4">
        <w:trPr>
          <w:trHeight w:val="275"/>
        </w:trPr>
        <w:tc>
          <w:tcPr>
            <w:tcW w:w="1711" w:type="dxa"/>
            <w:gridSpan w:val="2"/>
            <w:vMerge/>
            <w:shd w:val="clear" w:color="auto" w:fill="auto"/>
            <w:hideMark/>
          </w:tcPr>
          <w:p w14:paraId="63DB878C" w14:textId="77777777" w:rsidR="00017506" w:rsidRPr="00620FA4" w:rsidRDefault="00017506" w:rsidP="00017506">
            <w:pPr>
              <w:rPr>
                <w:sz w:val="20"/>
                <w:szCs w:val="20"/>
                <w:lang w:val="en-GB"/>
              </w:rPr>
            </w:pPr>
          </w:p>
        </w:tc>
        <w:tc>
          <w:tcPr>
            <w:tcW w:w="965" w:type="dxa"/>
            <w:shd w:val="clear" w:color="auto" w:fill="auto"/>
            <w:hideMark/>
          </w:tcPr>
          <w:p w14:paraId="77EC04DC" w14:textId="77777777" w:rsidR="00017506" w:rsidRPr="00620FA4" w:rsidRDefault="00017506" w:rsidP="00017506">
            <w:pPr>
              <w:spacing w:afterLines="20" w:after="48"/>
              <w:jc w:val="left"/>
              <w:rPr>
                <w:sz w:val="20"/>
                <w:szCs w:val="20"/>
                <w:lang w:val="en-GB"/>
              </w:rPr>
            </w:pPr>
            <w:r w:rsidRPr="00620FA4">
              <w:rPr>
                <w:sz w:val="20"/>
                <w:szCs w:val="20"/>
                <w:lang w:val="en-GB"/>
              </w:rPr>
              <w:t>Support costs</w:t>
            </w:r>
          </w:p>
        </w:tc>
        <w:tc>
          <w:tcPr>
            <w:tcW w:w="919" w:type="dxa"/>
            <w:shd w:val="clear" w:color="auto" w:fill="auto"/>
          </w:tcPr>
          <w:p w14:paraId="3483678E"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708" w:type="dxa"/>
            <w:shd w:val="clear" w:color="auto" w:fill="auto"/>
          </w:tcPr>
          <w:p w14:paraId="30288156"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1CF6966A"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3AF50FA3"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813" w:type="dxa"/>
            <w:shd w:val="clear" w:color="auto" w:fill="auto"/>
          </w:tcPr>
          <w:p w14:paraId="6665C3B8"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rPr>
              <w:t>22,678</w:t>
            </w:r>
          </w:p>
        </w:tc>
        <w:tc>
          <w:tcPr>
            <w:tcW w:w="814" w:type="dxa"/>
            <w:shd w:val="clear" w:color="auto" w:fill="auto"/>
          </w:tcPr>
          <w:p w14:paraId="69124C13"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7DFD53C2"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7A833807" w14:textId="77777777"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eastAsia="zh-CN"/>
              </w:rPr>
              <w:t>0</w:t>
            </w:r>
          </w:p>
        </w:tc>
        <w:tc>
          <w:tcPr>
            <w:tcW w:w="814" w:type="dxa"/>
            <w:shd w:val="clear" w:color="auto" w:fill="auto"/>
          </w:tcPr>
          <w:p w14:paraId="17095CCE" w14:textId="2F587B32" w:rsidR="00017506" w:rsidRPr="00620FA4" w:rsidRDefault="00017506" w:rsidP="00017506">
            <w:pPr>
              <w:spacing w:afterLines="20" w:after="48"/>
              <w:jc w:val="right"/>
              <w:rPr>
                <w:color w:val="000000"/>
                <w:sz w:val="20"/>
                <w:szCs w:val="20"/>
                <w:lang w:val="en-GB" w:eastAsia="en-CA"/>
              </w:rPr>
            </w:pPr>
            <w:r w:rsidRPr="00620FA4">
              <w:rPr>
                <w:color w:val="000000"/>
                <w:sz w:val="20"/>
                <w:szCs w:val="20"/>
                <w:lang w:val="en-GB"/>
              </w:rPr>
              <w:t>22,678</w:t>
            </w:r>
          </w:p>
        </w:tc>
      </w:tr>
    </w:tbl>
    <w:p w14:paraId="1634259E" w14:textId="42A4E6D5" w:rsidR="0039481A" w:rsidRPr="00620FA4" w:rsidRDefault="00D15A0B" w:rsidP="006C7BC3">
      <w:pPr>
        <w:jc w:val="left"/>
        <w:rPr>
          <w:sz w:val="19"/>
          <w:szCs w:val="19"/>
          <w:lang w:val="en-GB"/>
        </w:rPr>
      </w:pPr>
      <w:r w:rsidRPr="00620FA4">
        <w:rPr>
          <w:sz w:val="19"/>
          <w:szCs w:val="19"/>
          <w:lang w:val="en-GB"/>
        </w:rPr>
        <w:t>* Funds were transferred from UNDP to UNIDO at the 88</w:t>
      </w:r>
      <w:r w:rsidRPr="00620FA4">
        <w:rPr>
          <w:sz w:val="19"/>
          <w:szCs w:val="19"/>
          <w:vertAlign w:val="superscript"/>
          <w:lang w:val="en-GB"/>
        </w:rPr>
        <w:t>th</w:t>
      </w:r>
      <w:r w:rsidRPr="00620FA4">
        <w:rPr>
          <w:sz w:val="19"/>
          <w:szCs w:val="19"/>
          <w:lang w:val="en-GB"/>
        </w:rPr>
        <w:t xml:space="preserve"> meeting</w:t>
      </w:r>
      <w:r w:rsidR="00620FA4">
        <w:rPr>
          <w:sz w:val="19"/>
          <w:szCs w:val="19"/>
          <w:lang w:val="en-GB"/>
        </w:rPr>
        <w:t>.</w:t>
      </w:r>
    </w:p>
    <w:p w14:paraId="73CFD04F" w14:textId="77777777" w:rsidR="00D15A0B" w:rsidRPr="00370A4B" w:rsidRDefault="00D15A0B" w:rsidP="006C7BC3">
      <w:pPr>
        <w:jc w:val="left"/>
        <w:rPr>
          <w:sz w:val="20"/>
          <w:szCs w:val="20"/>
          <w:lang w:val="en-GB"/>
        </w:rPr>
      </w:pPr>
    </w:p>
    <w:tbl>
      <w:tblPr>
        <w:tblStyle w:val="TableGrid"/>
        <w:tblW w:w="10000" w:type="dxa"/>
        <w:tblLook w:val="04A0" w:firstRow="1" w:lastRow="0" w:firstColumn="1" w:lastColumn="0" w:noHBand="0" w:noVBand="1"/>
      </w:tblPr>
      <w:tblGrid>
        <w:gridCol w:w="4945"/>
        <w:gridCol w:w="5055"/>
      </w:tblGrid>
      <w:tr w:rsidR="0039481A" w:rsidRPr="00370A4B" w14:paraId="08429530" w14:textId="77777777" w:rsidTr="00620FA4">
        <w:trPr>
          <w:trHeight w:val="42"/>
        </w:trPr>
        <w:tc>
          <w:tcPr>
            <w:tcW w:w="4945" w:type="dxa"/>
            <w:hideMark/>
          </w:tcPr>
          <w:p w14:paraId="6993CCC7" w14:textId="77777777" w:rsidR="0039481A" w:rsidRPr="00370A4B" w:rsidRDefault="0039481A" w:rsidP="006C7BC3">
            <w:pPr>
              <w:spacing w:after="60"/>
              <w:jc w:val="left"/>
              <w:rPr>
                <w:b/>
                <w:sz w:val="20"/>
                <w:szCs w:val="20"/>
                <w:lang w:val="en-GB"/>
              </w:rPr>
            </w:pPr>
            <w:r w:rsidRPr="00370A4B">
              <w:rPr>
                <w:b/>
                <w:sz w:val="20"/>
                <w:szCs w:val="20"/>
                <w:lang w:val="en-GB"/>
              </w:rPr>
              <w:t>Secretariat's recommendation:</w:t>
            </w:r>
          </w:p>
        </w:tc>
        <w:tc>
          <w:tcPr>
            <w:tcW w:w="5055" w:type="dxa"/>
            <w:hideMark/>
          </w:tcPr>
          <w:p w14:paraId="6623D8D7" w14:textId="12F4D9B4" w:rsidR="0039481A" w:rsidRPr="00370A4B" w:rsidRDefault="00831938" w:rsidP="006C7BC3">
            <w:pPr>
              <w:spacing w:after="60"/>
              <w:jc w:val="center"/>
              <w:rPr>
                <w:sz w:val="20"/>
                <w:szCs w:val="20"/>
                <w:lang w:val="en-GB"/>
              </w:rPr>
            </w:pPr>
            <w:r w:rsidRPr="00370A4B">
              <w:rPr>
                <w:sz w:val="20"/>
                <w:szCs w:val="20"/>
                <w:lang w:val="en-GB"/>
              </w:rPr>
              <w:t xml:space="preserve">Blanket approval </w:t>
            </w:r>
          </w:p>
        </w:tc>
      </w:tr>
    </w:tbl>
    <w:p w14:paraId="2600F5AA" w14:textId="77777777" w:rsidR="00437B20" w:rsidRPr="00370A4B" w:rsidRDefault="00437B20" w:rsidP="006C7BC3">
      <w:pPr>
        <w:jc w:val="center"/>
        <w:rPr>
          <w:b/>
          <w:lang w:val="en-GB"/>
        </w:rPr>
      </w:pPr>
      <w:r w:rsidRPr="00370A4B">
        <w:rPr>
          <w:b/>
          <w:lang w:val="en-GB"/>
        </w:rPr>
        <w:lastRenderedPageBreak/>
        <w:t>PROJECT DESCRIPTION</w:t>
      </w:r>
    </w:p>
    <w:p w14:paraId="0DDD47B6" w14:textId="77777777" w:rsidR="00437B20" w:rsidRPr="00370A4B" w:rsidRDefault="00437B20" w:rsidP="006C7BC3">
      <w:pPr>
        <w:rPr>
          <w:lang w:val="en-GB"/>
        </w:rPr>
      </w:pPr>
    </w:p>
    <w:p w14:paraId="7D14D97F" w14:textId="0D11B60A" w:rsidR="00437B20" w:rsidRPr="00654417" w:rsidRDefault="00437B20" w:rsidP="006C7BC3">
      <w:pPr>
        <w:pStyle w:val="Heading1"/>
        <w:rPr>
          <w:lang w:val="en-GB"/>
        </w:rPr>
      </w:pPr>
      <w:r w:rsidRPr="00370A4B">
        <w:rPr>
          <w:lang w:val="en-GB"/>
        </w:rPr>
        <w:t xml:space="preserve">On behalf of the Government of </w:t>
      </w:r>
      <w:r w:rsidR="00BF6B2A" w:rsidRPr="00370A4B">
        <w:rPr>
          <w:lang w:val="en-GB"/>
        </w:rPr>
        <w:t>Mauritania</w:t>
      </w:r>
      <w:r w:rsidRPr="00370A4B">
        <w:rPr>
          <w:lang w:val="en-GB"/>
        </w:rPr>
        <w:t xml:space="preserve">, </w:t>
      </w:r>
      <w:r w:rsidR="00BF6B2A" w:rsidRPr="00370A4B">
        <w:rPr>
          <w:lang w:val="en-GB"/>
        </w:rPr>
        <w:t>UNEP</w:t>
      </w:r>
      <w:r w:rsidRPr="00370A4B">
        <w:rPr>
          <w:lang w:val="en-GB"/>
        </w:rPr>
        <w:t xml:space="preserve"> as the lead</w:t>
      </w:r>
      <w:r w:rsidR="00E709E4" w:rsidRPr="00370A4B">
        <w:rPr>
          <w:lang w:val="en-GB"/>
        </w:rPr>
        <w:t xml:space="preserve"> implementing agency</w:t>
      </w:r>
      <w:r w:rsidRPr="00370A4B">
        <w:rPr>
          <w:lang w:val="en-GB"/>
        </w:rPr>
        <w:t xml:space="preserve"> has submitted a request for funding for the </w:t>
      </w:r>
      <w:r w:rsidR="00937D10" w:rsidRPr="00370A4B">
        <w:rPr>
          <w:lang w:val="en-GB"/>
        </w:rPr>
        <w:t xml:space="preserve">second </w:t>
      </w:r>
      <w:r w:rsidRPr="00370A4B">
        <w:rPr>
          <w:lang w:val="en-GB"/>
        </w:rPr>
        <w:t xml:space="preserve">tranche of </w:t>
      </w:r>
      <w:r w:rsidR="00BF6B2A" w:rsidRPr="00370A4B">
        <w:rPr>
          <w:lang w:val="en-GB"/>
        </w:rPr>
        <w:t>stage I</w:t>
      </w:r>
      <w:r w:rsidR="006F064E" w:rsidRPr="00370A4B">
        <w:rPr>
          <w:lang w:val="en-GB"/>
        </w:rPr>
        <w:t xml:space="preserve"> </w:t>
      </w:r>
      <w:r w:rsidRPr="00370A4B">
        <w:rPr>
          <w:lang w:val="en-GB"/>
        </w:rPr>
        <w:t xml:space="preserve">of the HCFC phase-out management plan (HPMP), at a total cost of </w:t>
      </w:r>
      <w:r w:rsidR="000B1495">
        <w:rPr>
          <w:lang w:val="en-GB"/>
        </w:rPr>
        <w:t>US $</w:t>
      </w:r>
      <w:r w:rsidR="00F90431" w:rsidRPr="00370A4B">
        <w:rPr>
          <w:lang w:val="en-GB"/>
        </w:rPr>
        <w:t>2</w:t>
      </w:r>
      <w:r w:rsidR="00E709E4" w:rsidRPr="00370A4B">
        <w:rPr>
          <w:lang w:val="en-GB"/>
        </w:rPr>
        <w:t>89</w:t>
      </w:r>
      <w:r w:rsidR="00F90431" w:rsidRPr="00370A4B">
        <w:rPr>
          <w:lang w:val="en-GB"/>
        </w:rPr>
        <w:t>,</w:t>
      </w:r>
      <w:r w:rsidR="00E709E4" w:rsidRPr="00370A4B">
        <w:rPr>
          <w:lang w:val="en-GB"/>
        </w:rPr>
        <w:t>428</w:t>
      </w:r>
      <w:r w:rsidRPr="00370A4B">
        <w:rPr>
          <w:lang w:val="en-GB"/>
        </w:rPr>
        <w:t xml:space="preserve">, consisting of </w:t>
      </w:r>
      <w:r w:rsidR="000B1495">
        <w:rPr>
          <w:lang w:val="en-GB"/>
        </w:rPr>
        <w:t>US $</w:t>
      </w:r>
      <w:r w:rsidR="00F90431" w:rsidRPr="00370A4B">
        <w:rPr>
          <w:lang w:val="en-GB"/>
        </w:rPr>
        <w:t>66,750</w:t>
      </w:r>
      <w:r w:rsidRPr="00370A4B">
        <w:rPr>
          <w:lang w:val="en-GB"/>
        </w:rPr>
        <w:t xml:space="preserve">, plus agency support costs of </w:t>
      </w:r>
      <w:r w:rsidR="000B1495">
        <w:rPr>
          <w:lang w:val="en-GB"/>
        </w:rPr>
        <w:t>US $</w:t>
      </w:r>
      <w:r w:rsidR="00F90431" w:rsidRPr="00370A4B">
        <w:rPr>
          <w:lang w:val="en-GB"/>
        </w:rPr>
        <w:t>8,678</w:t>
      </w:r>
      <w:r w:rsidRPr="00370A4B">
        <w:rPr>
          <w:lang w:val="en-GB"/>
        </w:rPr>
        <w:t xml:space="preserve"> for </w:t>
      </w:r>
      <w:r w:rsidR="00BF6B2A" w:rsidRPr="00370A4B">
        <w:rPr>
          <w:lang w:val="en-GB"/>
        </w:rPr>
        <w:t>UNEP</w:t>
      </w:r>
      <w:r w:rsidRPr="00370A4B">
        <w:rPr>
          <w:lang w:val="en-GB"/>
        </w:rPr>
        <w:t xml:space="preserve">, and </w:t>
      </w:r>
      <w:r w:rsidR="000B1495">
        <w:rPr>
          <w:lang w:val="en-GB"/>
        </w:rPr>
        <w:t>US $</w:t>
      </w:r>
      <w:r w:rsidR="00F90431" w:rsidRPr="00370A4B">
        <w:rPr>
          <w:lang w:val="en-GB"/>
        </w:rPr>
        <w:t>200,000</w:t>
      </w:r>
      <w:r w:rsidRPr="00370A4B">
        <w:rPr>
          <w:lang w:val="en-GB"/>
        </w:rPr>
        <w:t xml:space="preserve">, plus agency support costs of </w:t>
      </w:r>
      <w:r w:rsidR="000B1495">
        <w:rPr>
          <w:lang w:val="en-GB"/>
        </w:rPr>
        <w:t>US $</w:t>
      </w:r>
      <w:r w:rsidR="00F90431" w:rsidRPr="00370A4B">
        <w:rPr>
          <w:lang w:val="en-GB"/>
        </w:rPr>
        <w:t>14,000</w:t>
      </w:r>
      <w:r w:rsidRPr="00370A4B">
        <w:rPr>
          <w:lang w:val="en-GB"/>
        </w:rPr>
        <w:t xml:space="preserve"> for </w:t>
      </w:r>
      <w:r w:rsidR="00BF6B2A" w:rsidRPr="00370A4B">
        <w:rPr>
          <w:lang w:val="en-GB"/>
        </w:rPr>
        <w:t>UNIDO</w:t>
      </w:r>
      <w:r w:rsidR="00937D10" w:rsidRPr="00370A4B">
        <w:rPr>
          <w:lang w:val="en-GB"/>
        </w:rPr>
        <w:t>.</w:t>
      </w:r>
      <w:r w:rsidRPr="00370A4B">
        <w:rPr>
          <w:rStyle w:val="FootnoteReference"/>
          <w:lang w:val="en-GB"/>
        </w:rPr>
        <w:footnoteReference w:id="2"/>
      </w:r>
      <w:r w:rsidRPr="00370A4B">
        <w:rPr>
          <w:lang w:val="en-GB"/>
        </w:rPr>
        <w:t xml:space="preserve"> The submission includes a progress report on </w:t>
      </w:r>
      <w:r w:rsidRPr="00654417">
        <w:rPr>
          <w:lang w:val="en-GB"/>
        </w:rPr>
        <w:t xml:space="preserve">the implementation of the </w:t>
      </w:r>
      <w:r w:rsidR="001636A0" w:rsidRPr="00654417">
        <w:rPr>
          <w:lang w:val="en-GB"/>
        </w:rPr>
        <w:t xml:space="preserve">first </w:t>
      </w:r>
      <w:r w:rsidR="00BF6B2A" w:rsidRPr="00654417">
        <w:rPr>
          <w:lang w:val="en-GB"/>
        </w:rPr>
        <w:t>tranche</w:t>
      </w:r>
      <w:r w:rsidRPr="00654417">
        <w:rPr>
          <w:lang w:val="en-GB"/>
        </w:rPr>
        <w:t xml:space="preserve">, </w:t>
      </w:r>
      <w:r w:rsidR="001714A1" w:rsidRPr="00654417">
        <w:rPr>
          <w:lang w:val="en-GB"/>
        </w:rPr>
        <w:t>a</w:t>
      </w:r>
      <w:r w:rsidR="00D15A0B">
        <w:rPr>
          <w:lang w:val="en-GB"/>
        </w:rPr>
        <w:t>n</w:t>
      </w:r>
      <w:r w:rsidR="001714A1" w:rsidRPr="00654417">
        <w:rPr>
          <w:lang w:val="en-GB"/>
        </w:rPr>
        <w:t xml:space="preserve"> HCFC survey report to determine the actual level of consumption, </w:t>
      </w:r>
      <w:r w:rsidRPr="00654417">
        <w:rPr>
          <w:lang w:val="en-GB"/>
        </w:rPr>
        <w:t>the verification report on HCFC consumption f</w:t>
      </w:r>
      <w:r w:rsidR="00E709E4" w:rsidRPr="00654417">
        <w:rPr>
          <w:lang w:val="en-GB"/>
        </w:rPr>
        <w:t>rom</w:t>
      </w:r>
      <w:r w:rsidRPr="00654417">
        <w:rPr>
          <w:lang w:val="en-GB"/>
        </w:rPr>
        <w:t xml:space="preserve"> 20</w:t>
      </w:r>
      <w:r w:rsidR="00F90431" w:rsidRPr="00654417">
        <w:rPr>
          <w:lang w:val="en-GB"/>
        </w:rPr>
        <w:t xml:space="preserve">17 </w:t>
      </w:r>
      <w:r w:rsidRPr="00654417">
        <w:rPr>
          <w:lang w:val="en-GB"/>
        </w:rPr>
        <w:t>to 2021, and the tranche implementation plan for 202</w:t>
      </w:r>
      <w:r w:rsidR="00231FA7" w:rsidRPr="00654417">
        <w:rPr>
          <w:lang w:val="en-GB"/>
        </w:rPr>
        <w:t>3</w:t>
      </w:r>
      <w:r w:rsidRPr="00654417">
        <w:rPr>
          <w:lang w:val="en-GB"/>
        </w:rPr>
        <w:t xml:space="preserve"> to 20</w:t>
      </w:r>
      <w:r w:rsidR="00F90431" w:rsidRPr="00654417">
        <w:rPr>
          <w:lang w:val="en-GB"/>
        </w:rPr>
        <w:t>2</w:t>
      </w:r>
      <w:r w:rsidR="00E709E4" w:rsidRPr="00654417">
        <w:rPr>
          <w:lang w:val="en-GB"/>
        </w:rPr>
        <w:t>4</w:t>
      </w:r>
      <w:r w:rsidRPr="00654417">
        <w:rPr>
          <w:lang w:val="en-GB"/>
        </w:rPr>
        <w:t>.</w:t>
      </w:r>
    </w:p>
    <w:p w14:paraId="23E8C8D0" w14:textId="171091AA" w:rsidR="00437B20" w:rsidRDefault="00437B20" w:rsidP="006C7BC3">
      <w:pPr>
        <w:rPr>
          <w:u w:val="single"/>
          <w:lang w:val="en-GB"/>
        </w:rPr>
      </w:pPr>
      <w:r w:rsidRPr="00654417">
        <w:rPr>
          <w:u w:val="single"/>
          <w:lang w:val="en-GB"/>
        </w:rPr>
        <w:t>Report on HCFC consumption</w:t>
      </w:r>
    </w:p>
    <w:p w14:paraId="71B0F02F" w14:textId="0DF5DCBC" w:rsidR="00B86126" w:rsidRDefault="00B86126" w:rsidP="006C7BC3">
      <w:pPr>
        <w:rPr>
          <w:u w:val="single"/>
          <w:lang w:val="en-GB"/>
        </w:rPr>
      </w:pPr>
    </w:p>
    <w:p w14:paraId="42A21B03" w14:textId="08488F4D" w:rsidR="00437B20" w:rsidRPr="00515D6F" w:rsidRDefault="00437B20" w:rsidP="00231FA7">
      <w:pPr>
        <w:pStyle w:val="Heading1"/>
        <w:rPr>
          <w:lang w:val="en-GB"/>
        </w:rPr>
      </w:pPr>
      <w:r w:rsidRPr="00515D6F">
        <w:rPr>
          <w:lang w:val="en-GB"/>
        </w:rPr>
        <w:t xml:space="preserve">The Government of </w:t>
      </w:r>
      <w:r w:rsidR="00BF6B2A" w:rsidRPr="00515D6F">
        <w:rPr>
          <w:lang w:val="en-GB"/>
        </w:rPr>
        <w:t>Mauritania</w:t>
      </w:r>
      <w:r w:rsidRPr="00515D6F">
        <w:rPr>
          <w:lang w:val="en-GB"/>
        </w:rPr>
        <w:t xml:space="preserve"> reported a consumption of </w:t>
      </w:r>
      <w:r w:rsidR="00F90431" w:rsidRPr="00515D6F">
        <w:rPr>
          <w:lang w:val="en-GB"/>
        </w:rPr>
        <w:t>13.12</w:t>
      </w:r>
      <w:r w:rsidR="00D976C8">
        <w:rPr>
          <w:lang w:val="en-GB"/>
        </w:rPr>
        <w:t> ODP to</w:t>
      </w:r>
      <w:r w:rsidRPr="00515D6F">
        <w:rPr>
          <w:lang w:val="en-GB"/>
        </w:rPr>
        <w:t xml:space="preserve">nnes of HCFC in 2021, which is </w:t>
      </w:r>
      <w:r w:rsidR="00F90431" w:rsidRPr="00515D6F">
        <w:rPr>
          <w:lang w:val="en-GB"/>
        </w:rPr>
        <w:t>36</w:t>
      </w:r>
      <w:r w:rsidRPr="00515D6F">
        <w:rPr>
          <w:lang w:val="en-GB"/>
        </w:rPr>
        <w:t> per cent below the HCFC baseline for compliance. The 2017</w:t>
      </w:r>
      <w:r w:rsidRPr="00515D6F">
        <w:rPr>
          <w:lang w:val="en-GB"/>
        </w:rPr>
        <w:noBreakHyphen/>
        <w:t xml:space="preserve">2021 HCFC consumption is shown in </w:t>
      </w:r>
      <w:r w:rsidR="00F242EE" w:rsidRPr="00515D6F">
        <w:rPr>
          <w:lang w:val="en-GB"/>
        </w:rPr>
        <w:t>t</w:t>
      </w:r>
      <w:r w:rsidRPr="00515D6F">
        <w:rPr>
          <w:lang w:val="en-GB"/>
        </w:rPr>
        <w:t xml:space="preserve">able 1. </w:t>
      </w:r>
    </w:p>
    <w:p w14:paraId="2FCBFD8E" w14:textId="2B97523A" w:rsidR="00437B20" w:rsidRPr="00515D6F" w:rsidRDefault="00437B20" w:rsidP="00437B20">
      <w:pPr>
        <w:rPr>
          <w:b/>
          <w:lang w:val="en-GB"/>
        </w:rPr>
      </w:pPr>
      <w:r w:rsidRPr="00515D6F">
        <w:rPr>
          <w:b/>
          <w:lang w:val="en-GB"/>
        </w:rPr>
        <w:t xml:space="preserve">Table 1. HCFC consumption in </w:t>
      </w:r>
      <w:r w:rsidR="00BF6B2A" w:rsidRPr="00515D6F">
        <w:rPr>
          <w:b/>
          <w:lang w:val="en-GB"/>
        </w:rPr>
        <w:t>Mauritania</w:t>
      </w:r>
      <w:r w:rsidRPr="00515D6F">
        <w:rPr>
          <w:b/>
          <w:lang w:val="en-GB"/>
        </w:rPr>
        <w:t xml:space="preserve"> (2017-2021 Article 7 data)</w:t>
      </w:r>
    </w:p>
    <w:tbl>
      <w:tblPr>
        <w:tblW w:w="5000" w:type="pct"/>
        <w:tblLook w:val="04A0" w:firstRow="1" w:lastRow="0" w:firstColumn="1" w:lastColumn="0" w:noHBand="0" w:noVBand="1"/>
      </w:tblPr>
      <w:tblGrid>
        <w:gridCol w:w="3071"/>
        <w:gridCol w:w="961"/>
        <w:gridCol w:w="961"/>
        <w:gridCol w:w="961"/>
        <w:gridCol w:w="963"/>
        <w:gridCol w:w="1219"/>
        <w:gridCol w:w="1214"/>
      </w:tblGrid>
      <w:tr w:rsidR="00287E28" w:rsidRPr="00515D6F" w14:paraId="755C3D0D" w14:textId="77777777" w:rsidTr="0007244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515D6F" w:rsidRDefault="00437B20" w:rsidP="00692233">
            <w:pPr>
              <w:widowControl w:val="0"/>
              <w:jc w:val="left"/>
              <w:rPr>
                <w:b/>
                <w:bCs/>
                <w:sz w:val="20"/>
                <w:szCs w:val="20"/>
                <w:lang w:val="en-GB"/>
              </w:rPr>
            </w:pPr>
            <w:r w:rsidRPr="00515D6F">
              <w:rPr>
                <w:b/>
                <w:bCs/>
                <w:sz w:val="20"/>
                <w:szCs w:val="20"/>
                <w:lang w:val="en-GB"/>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515D6F" w:rsidRDefault="00437B20" w:rsidP="00692233">
            <w:pPr>
              <w:widowControl w:val="0"/>
              <w:jc w:val="center"/>
              <w:rPr>
                <w:b/>
                <w:bCs/>
                <w:sz w:val="20"/>
                <w:szCs w:val="20"/>
                <w:lang w:val="en-GB"/>
              </w:rPr>
            </w:pPr>
            <w:r w:rsidRPr="00515D6F">
              <w:rPr>
                <w:b/>
                <w:bCs/>
                <w:sz w:val="20"/>
                <w:szCs w:val="20"/>
                <w:lang w:val="en-GB"/>
              </w:rPr>
              <w:t>2017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515D6F" w:rsidRDefault="00437B20" w:rsidP="00692233">
            <w:pPr>
              <w:widowControl w:val="0"/>
              <w:jc w:val="center"/>
              <w:rPr>
                <w:b/>
                <w:bCs/>
                <w:sz w:val="20"/>
                <w:szCs w:val="20"/>
                <w:lang w:val="en-GB"/>
              </w:rPr>
            </w:pPr>
            <w:r w:rsidRPr="00515D6F">
              <w:rPr>
                <w:b/>
                <w:bCs/>
                <w:sz w:val="20"/>
                <w:szCs w:val="20"/>
                <w:lang w:val="en-GB"/>
              </w:rPr>
              <w:t>2018</w:t>
            </w:r>
          </w:p>
        </w:tc>
        <w:tc>
          <w:tcPr>
            <w:tcW w:w="514" w:type="pct"/>
            <w:tcBorders>
              <w:top w:val="single" w:sz="4" w:space="0" w:color="auto"/>
              <w:left w:val="nil"/>
              <w:bottom w:val="single" w:sz="4" w:space="0" w:color="auto"/>
              <w:right w:val="single" w:sz="4" w:space="0" w:color="auto"/>
            </w:tcBorders>
          </w:tcPr>
          <w:p w14:paraId="14571BB2" w14:textId="77777777" w:rsidR="00437B20" w:rsidRPr="00515D6F" w:rsidRDefault="00437B20" w:rsidP="00692233">
            <w:pPr>
              <w:widowControl w:val="0"/>
              <w:jc w:val="center"/>
              <w:rPr>
                <w:b/>
                <w:bCs/>
                <w:sz w:val="20"/>
                <w:szCs w:val="20"/>
                <w:lang w:val="en-GB"/>
              </w:rPr>
            </w:pPr>
            <w:r w:rsidRPr="00515D6F">
              <w:rPr>
                <w:b/>
                <w:bCs/>
                <w:sz w:val="20"/>
                <w:szCs w:val="20"/>
                <w:lang w:val="en-GB"/>
              </w:rPr>
              <w:t>2019</w:t>
            </w:r>
          </w:p>
        </w:tc>
        <w:tc>
          <w:tcPr>
            <w:tcW w:w="515" w:type="pct"/>
            <w:tcBorders>
              <w:top w:val="single" w:sz="4" w:space="0" w:color="auto"/>
              <w:left w:val="single" w:sz="4" w:space="0" w:color="auto"/>
              <w:bottom w:val="single" w:sz="4" w:space="0" w:color="auto"/>
              <w:right w:val="single" w:sz="4" w:space="0" w:color="auto"/>
            </w:tcBorders>
          </w:tcPr>
          <w:p w14:paraId="6CCE314F" w14:textId="77777777" w:rsidR="00437B20" w:rsidRPr="00515D6F" w:rsidRDefault="00437B20" w:rsidP="00692233">
            <w:pPr>
              <w:widowControl w:val="0"/>
              <w:jc w:val="center"/>
              <w:rPr>
                <w:b/>
                <w:bCs/>
                <w:sz w:val="20"/>
                <w:szCs w:val="20"/>
                <w:lang w:val="en-GB"/>
              </w:rPr>
            </w:pPr>
            <w:r w:rsidRPr="00515D6F">
              <w:rPr>
                <w:b/>
                <w:bCs/>
                <w:sz w:val="20"/>
                <w:szCs w:val="20"/>
                <w:lang w:val="en-GB"/>
              </w:rPr>
              <w:t>2020</w:t>
            </w:r>
          </w:p>
        </w:tc>
        <w:tc>
          <w:tcPr>
            <w:tcW w:w="652" w:type="pct"/>
            <w:tcBorders>
              <w:top w:val="single" w:sz="4" w:space="0" w:color="auto"/>
              <w:left w:val="single" w:sz="4" w:space="0" w:color="auto"/>
              <w:bottom w:val="single" w:sz="4" w:space="0" w:color="auto"/>
              <w:right w:val="single" w:sz="4" w:space="0" w:color="auto"/>
            </w:tcBorders>
          </w:tcPr>
          <w:p w14:paraId="3D46A600" w14:textId="7E3AAF6C" w:rsidR="00437B20" w:rsidRPr="00515D6F" w:rsidRDefault="00437B20" w:rsidP="00692233">
            <w:pPr>
              <w:widowControl w:val="0"/>
              <w:jc w:val="center"/>
              <w:rPr>
                <w:b/>
                <w:bCs/>
                <w:sz w:val="20"/>
                <w:szCs w:val="20"/>
                <w:lang w:val="en-GB"/>
              </w:rPr>
            </w:pPr>
            <w:r w:rsidRPr="00515D6F">
              <w:rPr>
                <w:b/>
                <w:bCs/>
                <w:sz w:val="20"/>
                <w:szCs w:val="20"/>
                <w:lang w:val="en-GB"/>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437B20" w:rsidRPr="00515D6F" w:rsidRDefault="00437B20" w:rsidP="00692233">
            <w:pPr>
              <w:widowControl w:val="0"/>
              <w:jc w:val="center"/>
              <w:rPr>
                <w:b/>
                <w:bCs/>
                <w:sz w:val="20"/>
                <w:szCs w:val="20"/>
                <w:lang w:val="en-GB"/>
              </w:rPr>
            </w:pPr>
            <w:r w:rsidRPr="00515D6F">
              <w:rPr>
                <w:b/>
                <w:bCs/>
                <w:sz w:val="20"/>
                <w:szCs w:val="20"/>
                <w:lang w:val="en-GB"/>
              </w:rPr>
              <w:t>Baseline</w:t>
            </w:r>
          </w:p>
        </w:tc>
      </w:tr>
      <w:tr w:rsidR="00287E28" w:rsidRPr="00515D6F" w14:paraId="1D93BF2F" w14:textId="77777777" w:rsidTr="0007244E">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437B20" w:rsidRPr="00515D6F" w:rsidRDefault="00437B20" w:rsidP="00692233">
            <w:pPr>
              <w:widowControl w:val="0"/>
              <w:jc w:val="left"/>
              <w:rPr>
                <w:bCs/>
                <w:sz w:val="20"/>
                <w:szCs w:val="20"/>
                <w:lang w:val="en-GB"/>
              </w:rPr>
            </w:pPr>
            <w:r w:rsidRPr="00515D6F">
              <w:rPr>
                <w:bCs/>
                <w:sz w:val="20"/>
                <w:szCs w:val="20"/>
                <w:lang w:val="en-GB"/>
              </w:rPr>
              <w:t>Metric tonnes (mt)</w:t>
            </w:r>
          </w:p>
        </w:tc>
        <w:tc>
          <w:tcPr>
            <w:tcW w:w="514" w:type="pct"/>
            <w:tcBorders>
              <w:top w:val="nil"/>
              <w:left w:val="nil"/>
              <w:bottom w:val="single" w:sz="4" w:space="0" w:color="auto"/>
              <w:right w:val="single" w:sz="4" w:space="0" w:color="auto"/>
            </w:tcBorders>
            <w:shd w:val="clear" w:color="auto" w:fill="auto"/>
            <w:noWrap/>
            <w:vAlign w:val="bottom"/>
          </w:tcPr>
          <w:p w14:paraId="6835EDE5" w14:textId="42C5EA11" w:rsidR="00437B20" w:rsidRPr="00515D6F" w:rsidRDefault="0091755B" w:rsidP="00692233">
            <w:pPr>
              <w:jc w:val="right"/>
              <w:rPr>
                <w:sz w:val="20"/>
                <w:szCs w:val="20"/>
                <w:lang w:val="en-GB"/>
              </w:rPr>
            </w:pPr>
            <w:r w:rsidRPr="00515D6F">
              <w:rPr>
                <w:sz w:val="20"/>
                <w:szCs w:val="20"/>
                <w:lang w:val="en-GB"/>
              </w:rPr>
              <w:t>287.26</w:t>
            </w:r>
          </w:p>
        </w:tc>
        <w:tc>
          <w:tcPr>
            <w:tcW w:w="514" w:type="pct"/>
            <w:tcBorders>
              <w:top w:val="nil"/>
              <w:left w:val="nil"/>
              <w:bottom w:val="single" w:sz="4" w:space="0" w:color="auto"/>
              <w:right w:val="single" w:sz="4" w:space="0" w:color="auto"/>
            </w:tcBorders>
            <w:shd w:val="clear" w:color="auto" w:fill="auto"/>
            <w:noWrap/>
          </w:tcPr>
          <w:p w14:paraId="77F45E8D" w14:textId="32AF6557" w:rsidR="00437B20" w:rsidRPr="00515D6F" w:rsidRDefault="0091755B" w:rsidP="00692233">
            <w:pPr>
              <w:jc w:val="right"/>
              <w:rPr>
                <w:sz w:val="20"/>
                <w:szCs w:val="20"/>
                <w:lang w:val="en-GB"/>
              </w:rPr>
            </w:pPr>
            <w:r w:rsidRPr="00515D6F">
              <w:rPr>
                <w:sz w:val="20"/>
                <w:szCs w:val="20"/>
                <w:lang w:val="en-GB"/>
              </w:rPr>
              <w:t>273.55</w:t>
            </w:r>
          </w:p>
        </w:tc>
        <w:tc>
          <w:tcPr>
            <w:tcW w:w="514" w:type="pct"/>
            <w:tcBorders>
              <w:top w:val="single" w:sz="4" w:space="0" w:color="auto"/>
              <w:left w:val="nil"/>
              <w:bottom w:val="single" w:sz="4" w:space="0" w:color="auto"/>
              <w:right w:val="single" w:sz="4" w:space="0" w:color="auto"/>
            </w:tcBorders>
          </w:tcPr>
          <w:p w14:paraId="74DC4ACB" w14:textId="0159B374" w:rsidR="00437B20" w:rsidRPr="00515D6F" w:rsidRDefault="0091755B" w:rsidP="00692233">
            <w:pPr>
              <w:widowControl w:val="0"/>
              <w:jc w:val="right"/>
              <w:rPr>
                <w:bCs/>
                <w:sz w:val="20"/>
                <w:szCs w:val="20"/>
                <w:lang w:val="en-GB"/>
              </w:rPr>
            </w:pPr>
            <w:r w:rsidRPr="00515D6F">
              <w:rPr>
                <w:bCs/>
                <w:sz w:val="20"/>
                <w:szCs w:val="20"/>
                <w:lang w:val="en-GB"/>
              </w:rPr>
              <w:t>252.98</w:t>
            </w:r>
          </w:p>
        </w:tc>
        <w:tc>
          <w:tcPr>
            <w:tcW w:w="515" w:type="pct"/>
            <w:tcBorders>
              <w:top w:val="nil"/>
              <w:left w:val="single" w:sz="4" w:space="0" w:color="auto"/>
              <w:bottom w:val="single" w:sz="4" w:space="0" w:color="auto"/>
              <w:right w:val="single" w:sz="4" w:space="0" w:color="auto"/>
            </w:tcBorders>
          </w:tcPr>
          <w:p w14:paraId="422E4C73" w14:textId="3F432006" w:rsidR="00437B20" w:rsidRPr="00515D6F" w:rsidRDefault="0091755B" w:rsidP="00692233">
            <w:pPr>
              <w:widowControl w:val="0"/>
              <w:jc w:val="right"/>
              <w:rPr>
                <w:bCs/>
                <w:sz w:val="20"/>
                <w:szCs w:val="20"/>
                <w:lang w:val="en-GB"/>
              </w:rPr>
            </w:pPr>
            <w:r w:rsidRPr="00515D6F">
              <w:rPr>
                <w:bCs/>
                <w:sz w:val="20"/>
                <w:szCs w:val="20"/>
                <w:lang w:val="en-GB"/>
              </w:rPr>
              <w:t>239.90</w:t>
            </w:r>
          </w:p>
        </w:tc>
        <w:tc>
          <w:tcPr>
            <w:tcW w:w="652" w:type="pct"/>
            <w:tcBorders>
              <w:top w:val="nil"/>
              <w:left w:val="single" w:sz="4" w:space="0" w:color="auto"/>
              <w:bottom w:val="single" w:sz="4" w:space="0" w:color="auto"/>
              <w:right w:val="single" w:sz="4" w:space="0" w:color="auto"/>
            </w:tcBorders>
          </w:tcPr>
          <w:p w14:paraId="0537B79D" w14:textId="7AEAFDFB" w:rsidR="0091755B" w:rsidRPr="00515D6F" w:rsidRDefault="0091755B" w:rsidP="0091755B">
            <w:pPr>
              <w:widowControl w:val="0"/>
              <w:jc w:val="right"/>
              <w:rPr>
                <w:rFonts w:eastAsiaTheme="minorHAnsi"/>
                <w:sz w:val="20"/>
                <w:szCs w:val="20"/>
                <w:lang w:val="en-GB"/>
              </w:rPr>
            </w:pPr>
            <w:r w:rsidRPr="00515D6F">
              <w:rPr>
                <w:rFonts w:eastAsiaTheme="minorHAnsi"/>
                <w:sz w:val="20"/>
                <w:szCs w:val="20"/>
                <w:lang w:val="en-GB"/>
              </w:rPr>
              <w:t>238.60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58BC1B9" w14:textId="0A690BF5" w:rsidR="00437B20" w:rsidRPr="00515D6F" w:rsidRDefault="0091755B" w:rsidP="00692233">
            <w:pPr>
              <w:widowControl w:val="0"/>
              <w:jc w:val="right"/>
              <w:rPr>
                <w:b/>
                <w:bCs/>
                <w:sz w:val="20"/>
                <w:szCs w:val="20"/>
                <w:lang w:val="en-GB"/>
              </w:rPr>
            </w:pPr>
            <w:r w:rsidRPr="00515D6F">
              <w:rPr>
                <w:b/>
                <w:bCs/>
                <w:sz w:val="20"/>
                <w:szCs w:val="20"/>
                <w:lang w:val="en-GB"/>
              </w:rPr>
              <w:t>372.73</w:t>
            </w:r>
          </w:p>
        </w:tc>
      </w:tr>
      <w:tr w:rsidR="00437B20" w:rsidRPr="00515D6F" w14:paraId="05EFEF23" w14:textId="77777777" w:rsidTr="0007244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437B20" w:rsidRPr="00515D6F" w:rsidRDefault="00437B20" w:rsidP="00692233">
            <w:pPr>
              <w:widowControl w:val="0"/>
              <w:jc w:val="left"/>
              <w:rPr>
                <w:sz w:val="20"/>
                <w:szCs w:val="20"/>
                <w:lang w:val="en-GB"/>
              </w:rPr>
            </w:pPr>
            <w:r w:rsidRPr="00515D6F">
              <w:rPr>
                <w:bCs/>
                <w:sz w:val="20"/>
                <w:szCs w:val="20"/>
                <w:lang w:val="en-GB"/>
              </w:rPr>
              <w:t>ODP tonnes</w:t>
            </w:r>
          </w:p>
        </w:tc>
        <w:tc>
          <w:tcPr>
            <w:tcW w:w="514" w:type="pct"/>
            <w:tcBorders>
              <w:top w:val="nil"/>
              <w:left w:val="nil"/>
              <w:bottom w:val="single" w:sz="4" w:space="0" w:color="auto"/>
              <w:right w:val="single" w:sz="4" w:space="0" w:color="auto"/>
            </w:tcBorders>
            <w:shd w:val="clear" w:color="auto" w:fill="auto"/>
            <w:noWrap/>
          </w:tcPr>
          <w:p w14:paraId="30463036" w14:textId="31730E43" w:rsidR="00437B20" w:rsidRPr="00515D6F" w:rsidRDefault="0091755B" w:rsidP="00692233">
            <w:pPr>
              <w:jc w:val="right"/>
              <w:rPr>
                <w:rFonts w:eastAsiaTheme="minorHAnsi"/>
                <w:sz w:val="20"/>
                <w:szCs w:val="20"/>
                <w:lang w:val="en-GB"/>
              </w:rPr>
            </w:pPr>
            <w:r w:rsidRPr="00515D6F">
              <w:rPr>
                <w:rFonts w:eastAsiaTheme="minorHAnsi"/>
                <w:sz w:val="20"/>
                <w:szCs w:val="20"/>
                <w:lang w:val="en-GB"/>
              </w:rPr>
              <w:t>15.8</w:t>
            </w:r>
          </w:p>
        </w:tc>
        <w:tc>
          <w:tcPr>
            <w:tcW w:w="514" w:type="pct"/>
            <w:tcBorders>
              <w:top w:val="nil"/>
              <w:left w:val="nil"/>
              <w:bottom w:val="single" w:sz="4" w:space="0" w:color="auto"/>
              <w:right w:val="single" w:sz="4" w:space="0" w:color="auto"/>
            </w:tcBorders>
            <w:shd w:val="clear" w:color="auto" w:fill="auto"/>
            <w:noWrap/>
          </w:tcPr>
          <w:p w14:paraId="0FB454CC" w14:textId="34AF2433" w:rsidR="00437B20" w:rsidRPr="00515D6F" w:rsidRDefault="0091755B" w:rsidP="00692233">
            <w:pPr>
              <w:jc w:val="right"/>
              <w:rPr>
                <w:sz w:val="20"/>
                <w:szCs w:val="20"/>
                <w:lang w:val="en-GB"/>
              </w:rPr>
            </w:pPr>
            <w:r w:rsidRPr="00515D6F">
              <w:rPr>
                <w:sz w:val="20"/>
                <w:szCs w:val="20"/>
                <w:lang w:val="en-GB"/>
              </w:rPr>
              <w:t>15.05</w:t>
            </w:r>
          </w:p>
        </w:tc>
        <w:tc>
          <w:tcPr>
            <w:tcW w:w="514" w:type="pct"/>
            <w:tcBorders>
              <w:top w:val="single" w:sz="4" w:space="0" w:color="auto"/>
              <w:left w:val="nil"/>
              <w:bottom w:val="single" w:sz="4" w:space="0" w:color="auto"/>
              <w:right w:val="single" w:sz="4" w:space="0" w:color="auto"/>
            </w:tcBorders>
          </w:tcPr>
          <w:p w14:paraId="1425CD09" w14:textId="2E2AF770" w:rsidR="00437B20" w:rsidRPr="00515D6F" w:rsidRDefault="0091755B" w:rsidP="00692233">
            <w:pPr>
              <w:jc w:val="right"/>
              <w:rPr>
                <w:sz w:val="20"/>
                <w:szCs w:val="20"/>
                <w:lang w:val="en-GB"/>
              </w:rPr>
            </w:pPr>
            <w:r w:rsidRPr="00515D6F">
              <w:rPr>
                <w:sz w:val="20"/>
                <w:szCs w:val="20"/>
                <w:lang w:val="en-GB"/>
              </w:rPr>
              <w:t>13.91</w:t>
            </w:r>
          </w:p>
        </w:tc>
        <w:tc>
          <w:tcPr>
            <w:tcW w:w="515" w:type="pct"/>
            <w:tcBorders>
              <w:top w:val="nil"/>
              <w:left w:val="single" w:sz="4" w:space="0" w:color="auto"/>
              <w:bottom w:val="single" w:sz="4" w:space="0" w:color="auto"/>
              <w:right w:val="single" w:sz="4" w:space="0" w:color="auto"/>
            </w:tcBorders>
          </w:tcPr>
          <w:p w14:paraId="09378B38" w14:textId="1D24377E" w:rsidR="00437B20" w:rsidRPr="00515D6F" w:rsidRDefault="0091755B" w:rsidP="00692233">
            <w:pPr>
              <w:jc w:val="right"/>
              <w:rPr>
                <w:sz w:val="20"/>
                <w:szCs w:val="20"/>
                <w:lang w:val="en-GB"/>
              </w:rPr>
            </w:pPr>
            <w:r w:rsidRPr="00515D6F">
              <w:rPr>
                <w:sz w:val="20"/>
                <w:szCs w:val="20"/>
                <w:lang w:val="en-GB"/>
              </w:rPr>
              <w:t>13.19</w:t>
            </w:r>
          </w:p>
        </w:tc>
        <w:tc>
          <w:tcPr>
            <w:tcW w:w="652" w:type="pct"/>
            <w:tcBorders>
              <w:top w:val="nil"/>
              <w:left w:val="single" w:sz="4" w:space="0" w:color="auto"/>
              <w:bottom w:val="single" w:sz="4" w:space="0" w:color="auto"/>
              <w:right w:val="single" w:sz="4" w:space="0" w:color="auto"/>
            </w:tcBorders>
          </w:tcPr>
          <w:p w14:paraId="32E4989E" w14:textId="686C5152" w:rsidR="00437B20" w:rsidRPr="00515D6F" w:rsidRDefault="0091755B" w:rsidP="00692233">
            <w:pPr>
              <w:jc w:val="right"/>
              <w:rPr>
                <w:rFonts w:eastAsiaTheme="minorHAnsi"/>
                <w:sz w:val="20"/>
                <w:szCs w:val="20"/>
                <w:lang w:val="en-GB"/>
              </w:rPr>
            </w:pPr>
            <w:r w:rsidRPr="00515D6F">
              <w:rPr>
                <w:rFonts w:eastAsiaTheme="minorHAnsi"/>
                <w:sz w:val="20"/>
                <w:szCs w:val="20"/>
                <w:lang w:val="en-GB"/>
              </w:rPr>
              <w:t>13.12</w:t>
            </w:r>
          </w:p>
        </w:tc>
        <w:tc>
          <w:tcPr>
            <w:tcW w:w="649" w:type="pct"/>
            <w:tcBorders>
              <w:top w:val="nil"/>
              <w:left w:val="single" w:sz="4" w:space="0" w:color="auto"/>
              <w:bottom w:val="single" w:sz="4" w:space="0" w:color="auto"/>
              <w:right w:val="single" w:sz="4" w:space="0" w:color="auto"/>
            </w:tcBorders>
            <w:shd w:val="clear" w:color="auto" w:fill="auto"/>
            <w:noWrap/>
          </w:tcPr>
          <w:p w14:paraId="06BFC4DC" w14:textId="0429D7A7" w:rsidR="00437B20" w:rsidRPr="00515D6F" w:rsidRDefault="0091755B" w:rsidP="00692233">
            <w:pPr>
              <w:jc w:val="right"/>
              <w:rPr>
                <w:rFonts w:eastAsiaTheme="minorHAnsi"/>
                <w:b/>
                <w:bCs/>
                <w:sz w:val="20"/>
                <w:szCs w:val="20"/>
                <w:lang w:val="en-GB"/>
              </w:rPr>
            </w:pPr>
            <w:r w:rsidRPr="00515D6F">
              <w:rPr>
                <w:rFonts w:eastAsiaTheme="minorHAnsi"/>
                <w:b/>
                <w:bCs/>
                <w:sz w:val="20"/>
                <w:szCs w:val="20"/>
                <w:lang w:val="en-GB"/>
              </w:rPr>
              <w:t>20.5</w:t>
            </w:r>
          </w:p>
        </w:tc>
      </w:tr>
    </w:tbl>
    <w:p w14:paraId="13E3A60D" w14:textId="387B02F6" w:rsidR="00C7526B" w:rsidRPr="00515D6F" w:rsidRDefault="00C7526B" w:rsidP="00437B20">
      <w:pPr>
        <w:rPr>
          <w:lang w:val="en-GB"/>
        </w:rPr>
      </w:pPr>
    </w:p>
    <w:p w14:paraId="01872B02" w14:textId="37ADC5DA" w:rsidR="00B86126" w:rsidRPr="00515D6F" w:rsidRDefault="00E709E4" w:rsidP="00B86126">
      <w:pPr>
        <w:pStyle w:val="Heading1"/>
        <w:rPr>
          <w:i/>
          <w:lang w:val="en-GB"/>
        </w:rPr>
      </w:pPr>
      <w:r w:rsidRPr="00515D6F">
        <w:rPr>
          <w:lang w:val="en-GB"/>
        </w:rPr>
        <w:t xml:space="preserve">HCFC-22 is the sole HCFC consumed in Mauritania and is </w:t>
      </w:r>
      <w:r w:rsidR="005D7B0F" w:rsidRPr="00515D6F">
        <w:rPr>
          <w:lang w:val="en-GB"/>
        </w:rPr>
        <w:t>used for servicing refrigeration and air</w:t>
      </w:r>
      <w:r w:rsidRPr="00515D6F">
        <w:rPr>
          <w:lang w:val="en-GB"/>
        </w:rPr>
        <w:noBreakHyphen/>
      </w:r>
      <w:r w:rsidR="005D7B0F" w:rsidRPr="00515D6F">
        <w:rPr>
          <w:lang w:val="en-GB"/>
        </w:rPr>
        <w:t xml:space="preserve">conditioning (RAC) equipment. </w:t>
      </w:r>
      <w:r w:rsidR="00E53F5F" w:rsidRPr="00515D6F">
        <w:rPr>
          <w:lang w:val="en-GB"/>
        </w:rPr>
        <w:t>The</w:t>
      </w:r>
      <w:r w:rsidR="00DF5511" w:rsidRPr="00515D6F">
        <w:rPr>
          <w:lang w:val="en-GB"/>
        </w:rPr>
        <w:t xml:space="preserve"> consumption </w:t>
      </w:r>
      <w:r w:rsidR="00A05A62" w:rsidRPr="00515D6F">
        <w:rPr>
          <w:lang w:val="en-GB"/>
        </w:rPr>
        <w:t>of</w:t>
      </w:r>
      <w:r w:rsidR="00DF5511" w:rsidRPr="00515D6F">
        <w:rPr>
          <w:lang w:val="en-GB"/>
        </w:rPr>
        <w:t xml:space="preserve"> HCFC-22 in Mauritania has been decreasing from 2017 to 2021</w:t>
      </w:r>
      <w:r w:rsidR="00D8612B" w:rsidRPr="00515D6F">
        <w:rPr>
          <w:lang w:val="en-GB"/>
        </w:rPr>
        <w:t xml:space="preserve"> </w:t>
      </w:r>
      <w:r w:rsidR="00C7526B" w:rsidRPr="00515D6F">
        <w:rPr>
          <w:lang w:val="en-GB"/>
        </w:rPr>
        <w:t>due to</w:t>
      </w:r>
      <w:r w:rsidR="00C90013" w:rsidRPr="00515D6F">
        <w:rPr>
          <w:lang w:val="en-GB"/>
        </w:rPr>
        <w:t xml:space="preserve"> market forces,</w:t>
      </w:r>
      <w:r w:rsidR="00C7526B" w:rsidRPr="00515D6F">
        <w:rPr>
          <w:lang w:val="en-GB"/>
        </w:rPr>
        <w:t xml:space="preserve"> the implementation of the HCFC quota system</w:t>
      </w:r>
      <w:r w:rsidR="00D31C7D" w:rsidRPr="00515D6F">
        <w:rPr>
          <w:lang w:val="en-GB"/>
        </w:rPr>
        <w:t xml:space="preserve"> and other HPMP activities</w:t>
      </w:r>
      <w:r w:rsidR="00CC0A04" w:rsidRPr="00515D6F">
        <w:rPr>
          <w:lang w:val="en-GB"/>
        </w:rPr>
        <w:t xml:space="preserve"> such as the technicians training in good servicing practices</w:t>
      </w:r>
      <w:r w:rsidR="00C7526B" w:rsidRPr="00515D6F">
        <w:rPr>
          <w:lang w:val="en-GB"/>
        </w:rPr>
        <w:t xml:space="preserve">. </w:t>
      </w:r>
    </w:p>
    <w:p w14:paraId="1E75CD4C" w14:textId="0888C200" w:rsidR="00437B20" w:rsidRPr="00515D6F" w:rsidRDefault="00437B20" w:rsidP="00C90013">
      <w:pPr>
        <w:pStyle w:val="Heading1"/>
        <w:numPr>
          <w:ilvl w:val="0"/>
          <w:numId w:val="0"/>
        </w:numPr>
        <w:rPr>
          <w:lang w:val="en-GB"/>
        </w:rPr>
      </w:pPr>
      <w:r w:rsidRPr="00515D6F">
        <w:rPr>
          <w:i/>
          <w:lang w:val="en-GB"/>
        </w:rPr>
        <w:t xml:space="preserve">Country programme (CP) implementation report </w:t>
      </w:r>
    </w:p>
    <w:p w14:paraId="1F12C01A" w14:textId="77777777" w:rsidR="00DF5511" w:rsidRPr="00515D6F" w:rsidRDefault="00437B20" w:rsidP="00DF5511">
      <w:pPr>
        <w:pStyle w:val="Heading1"/>
        <w:rPr>
          <w:i/>
          <w:lang w:val="en-GB"/>
        </w:rPr>
      </w:pPr>
      <w:r w:rsidRPr="00515D6F">
        <w:rPr>
          <w:lang w:val="en-GB"/>
        </w:rPr>
        <w:t xml:space="preserve">The Government of </w:t>
      </w:r>
      <w:r w:rsidR="00BF6B2A" w:rsidRPr="00515D6F">
        <w:rPr>
          <w:lang w:val="en-GB"/>
        </w:rPr>
        <w:t>Mauritania</w:t>
      </w:r>
      <w:r w:rsidRPr="00515D6F">
        <w:rPr>
          <w:lang w:val="en-GB"/>
        </w:rPr>
        <w:t xml:space="preserve"> reported HCFC sector consumption data under the 20</w:t>
      </w:r>
      <w:r w:rsidR="0091755B" w:rsidRPr="00515D6F">
        <w:rPr>
          <w:lang w:val="en-GB"/>
        </w:rPr>
        <w:t>2</w:t>
      </w:r>
      <w:r w:rsidR="00DF5511" w:rsidRPr="00515D6F">
        <w:rPr>
          <w:lang w:val="en-GB"/>
        </w:rPr>
        <w:t>1</w:t>
      </w:r>
      <w:r w:rsidRPr="00515D6F">
        <w:rPr>
          <w:lang w:val="en-GB"/>
        </w:rPr>
        <w:t xml:space="preserve"> CP implementation report that is consistent with the data reported under Article 7 of the Montreal Protocol. </w:t>
      </w:r>
    </w:p>
    <w:p w14:paraId="189432D9" w14:textId="77777777" w:rsidR="00015618" w:rsidRPr="00515D6F" w:rsidRDefault="00015618" w:rsidP="00015618">
      <w:pPr>
        <w:pStyle w:val="Heading1"/>
        <w:numPr>
          <w:ilvl w:val="0"/>
          <w:numId w:val="0"/>
        </w:numPr>
        <w:rPr>
          <w:i/>
          <w:lang w:val="en-GB"/>
        </w:rPr>
      </w:pPr>
      <w:r w:rsidRPr="00515D6F">
        <w:rPr>
          <w:i/>
          <w:lang w:val="en-GB"/>
        </w:rPr>
        <w:t>Verification report</w:t>
      </w:r>
    </w:p>
    <w:p w14:paraId="086F6083" w14:textId="7CB5FAFA" w:rsidR="00015618" w:rsidRPr="00515D6F" w:rsidRDefault="00015618" w:rsidP="00015618">
      <w:pPr>
        <w:pStyle w:val="Heading1"/>
        <w:rPr>
          <w:u w:val="single"/>
          <w:lang w:val="en-GB"/>
        </w:rPr>
      </w:pPr>
      <w:r w:rsidRPr="00515D6F">
        <w:rPr>
          <w:lang w:val="en-GB"/>
        </w:rPr>
        <w:t>The verification confirmed that Mauritania has a reliable licens</w:t>
      </w:r>
      <w:r>
        <w:rPr>
          <w:lang w:val="en-GB"/>
        </w:rPr>
        <w:t>ing</w:t>
      </w:r>
      <w:r w:rsidRPr="00515D6F">
        <w:rPr>
          <w:lang w:val="en-GB"/>
        </w:rPr>
        <w:t xml:space="preserve"> and quota system for controlling HCFCs and that the monitoring system established by the </w:t>
      </w:r>
      <w:r w:rsidR="0001423D">
        <w:rPr>
          <w:lang w:val="en-GB"/>
        </w:rPr>
        <w:t>N</w:t>
      </w:r>
      <w:r w:rsidR="00047A0B">
        <w:rPr>
          <w:lang w:val="en-GB"/>
        </w:rPr>
        <w:t xml:space="preserve">ational </w:t>
      </w:r>
      <w:r w:rsidR="0001423D">
        <w:rPr>
          <w:lang w:val="en-GB"/>
        </w:rPr>
        <w:t>O</w:t>
      </w:r>
      <w:r w:rsidR="00047A0B">
        <w:rPr>
          <w:lang w:val="en-GB"/>
        </w:rPr>
        <w:t xml:space="preserve">zone </w:t>
      </w:r>
      <w:r w:rsidR="0001423D">
        <w:rPr>
          <w:lang w:val="en-GB"/>
        </w:rPr>
        <w:t>Bureau</w:t>
      </w:r>
      <w:r w:rsidR="00047A0B">
        <w:rPr>
          <w:lang w:val="en-GB"/>
        </w:rPr>
        <w:t xml:space="preserve"> (</w:t>
      </w:r>
      <w:r w:rsidRPr="00515D6F">
        <w:rPr>
          <w:lang w:val="en-GB"/>
        </w:rPr>
        <w:t>NOU</w:t>
      </w:r>
      <w:r w:rsidR="00047A0B">
        <w:rPr>
          <w:lang w:val="en-GB"/>
        </w:rPr>
        <w:t>)</w:t>
      </w:r>
      <w:r w:rsidRPr="00515D6F">
        <w:rPr>
          <w:lang w:val="en-GB"/>
        </w:rPr>
        <w:t xml:space="preserve"> is working well. It further confirmed that the actual consumption in Mauritania </w:t>
      </w:r>
      <w:r>
        <w:rPr>
          <w:lang w:val="en-GB"/>
        </w:rPr>
        <w:t xml:space="preserve">for </w:t>
      </w:r>
      <w:r w:rsidRPr="00515D6F">
        <w:rPr>
          <w:lang w:val="en-GB"/>
        </w:rPr>
        <w:t>2017</w:t>
      </w:r>
      <w:r w:rsidR="00DF47F1">
        <w:rPr>
          <w:lang w:val="en-GB"/>
        </w:rPr>
        <w:t xml:space="preserve"> to </w:t>
      </w:r>
      <w:r w:rsidRPr="00515D6F">
        <w:rPr>
          <w:lang w:val="en-GB"/>
        </w:rPr>
        <w:t>2021 was in line with the Montreal Protocol targets, starting from the baseline of 20.5</w:t>
      </w:r>
      <w:r w:rsidR="00D976C8">
        <w:rPr>
          <w:lang w:val="en-GB"/>
        </w:rPr>
        <w:t> ODP to</w:t>
      </w:r>
      <w:r w:rsidRPr="00515D6F">
        <w:rPr>
          <w:lang w:val="en-GB"/>
        </w:rPr>
        <w:t>nnes. There were slight differences in the Article</w:t>
      </w:r>
      <w:r w:rsidR="00047A0B">
        <w:t> </w:t>
      </w:r>
      <w:r w:rsidRPr="00515D6F">
        <w:rPr>
          <w:lang w:val="en-GB"/>
        </w:rPr>
        <w:t xml:space="preserve">7 data initially reported from 2017 to 2020 due to discrepancies between the </w:t>
      </w:r>
      <w:r w:rsidRPr="00515D6F">
        <w:t xml:space="preserve">reports from importers and </w:t>
      </w:r>
      <w:r>
        <w:t xml:space="preserve">the </w:t>
      </w:r>
      <w:r w:rsidRPr="00515D6F">
        <w:t>custom</w:t>
      </w:r>
      <w:r w:rsidR="00B44238">
        <w:t>s</w:t>
      </w:r>
      <w:r w:rsidRPr="00515D6F">
        <w:t>’ register</w:t>
      </w:r>
      <w:r w:rsidRPr="00515D6F">
        <w:rPr>
          <w:lang w:val="en-GB"/>
        </w:rPr>
        <w:t xml:space="preserve">. </w:t>
      </w:r>
      <w:r w:rsidRPr="00515D6F">
        <w:t xml:space="preserve">Based on the verified consumption, the Article 7 data and the </w:t>
      </w:r>
      <w:r w:rsidR="00047A0B">
        <w:t>CP data</w:t>
      </w:r>
      <w:r w:rsidRPr="00515D6F">
        <w:t xml:space="preserve"> were</w:t>
      </w:r>
      <w:r w:rsidRPr="00654417">
        <w:t xml:space="preserve"> corrected by the Government</w:t>
      </w:r>
      <w:r w:rsidRPr="00515D6F">
        <w:t xml:space="preserve">. </w:t>
      </w:r>
      <w:r w:rsidRPr="00515D6F">
        <w:rPr>
          <w:lang w:val="en-GB"/>
        </w:rPr>
        <w:t>The verification report recommended enhancing the policy and regulatory framework through bans on</w:t>
      </w:r>
      <w:r>
        <w:rPr>
          <w:lang w:val="en-GB"/>
        </w:rPr>
        <w:t xml:space="preserve"> the</w:t>
      </w:r>
      <w:r w:rsidRPr="00515D6F">
        <w:rPr>
          <w:lang w:val="en-GB"/>
        </w:rPr>
        <w:t xml:space="preserve"> import of HCFC-</w:t>
      </w:r>
      <w:r w:rsidR="0001423D">
        <w:rPr>
          <w:lang w:val="en-GB"/>
        </w:rPr>
        <w:t xml:space="preserve">based </w:t>
      </w:r>
      <w:r w:rsidRPr="00E81D00">
        <w:rPr>
          <w:lang w:val="en-GB"/>
        </w:rPr>
        <w:t>and HFC-based equipment; and</w:t>
      </w:r>
      <w:r>
        <w:rPr>
          <w:lang w:val="en-GB"/>
        </w:rPr>
        <w:t xml:space="preserve"> </w:t>
      </w:r>
      <w:r w:rsidRPr="00515D6F">
        <w:rPr>
          <w:lang w:val="en-GB"/>
        </w:rPr>
        <w:t>introducing a shared online platform for the NOU and customs department to monitor the quota and licensing system</w:t>
      </w:r>
      <w:r w:rsidRPr="00F645A2">
        <w:rPr>
          <w:lang w:val="en-GB"/>
        </w:rPr>
        <w:t>.</w:t>
      </w:r>
    </w:p>
    <w:p w14:paraId="4D4AE5CE" w14:textId="53DE43FF" w:rsidR="00015618" w:rsidRPr="00CA19F7" w:rsidRDefault="00015618" w:rsidP="00015618">
      <w:pPr>
        <w:pStyle w:val="Heading1"/>
        <w:numPr>
          <w:ilvl w:val="0"/>
          <w:numId w:val="0"/>
        </w:numPr>
        <w:rPr>
          <w:u w:val="single"/>
        </w:rPr>
      </w:pPr>
      <w:r w:rsidRPr="00CA19F7">
        <w:rPr>
          <w:u w:val="single"/>
        </w:rPr>
        <w:t>HCFC consumption survey and revision of the starting point</w:t>
      </w:r>
    </w:p>
    <w:p w14:paraId="32B67415" w14:textId="75B39481" w:rsidR="00015618" w:rsidRPr="00CA19F7" w:rsidRDefault="00015618" w:rsidP="00015618">
      <w:pPr>
        <w:pStyle w:val="Heading1"/>
      </w:pPr>
      <w:r w:rsidRPr="00CA19F7">
        <w:t>Stage I of the HPMP was approved at the 80</w:t>
      </w:r>
      <w:r w:rsidRPr="00CA19F7">
        <w:rPr>
          <w:vertAlign w:val="superscript"/>
        </w:rPr>
        <w:t>th</w:t>
      </w:r>
      <w:r w:rsidRPr="00CA19F7">
        <w:t> meeting following a suspension of activities related to the Montreal Protocol between 2008 and 2015. At that time, given the lack of reliable data in the country, the starting point for aggregate reductions in HCFC consumption was established at 6.60</w:t>
      </w:r>
      <w:r w:rsidR="00D976C8" w:rsidRPr="00CA19F7">
        <w:t> ODP to</w:t>
      </w:r>
      <w:r w:rsidRPr="00CA19F7">
        <w:t xml:space="preserve">nnes, on the understanding that it could be revised once a comprehensive survey to determine the actual level of </w:t>
      </w:r>
      <w:r w:rsidRPr="00CA19F7">
        <w:lastRenderedPageBreak/>
        <w:t>consumption was conducted, and an independent verification was undertaken</w:t>
      </w:r>
      <w:r w:rsidRPr="00CA19F7">
        <w:rPr>
          <w:rStyle w:val="FootnoteReference"/>
        </w:rPr>
        <w:footnoteReference w:id="3"/>
      </w:r>
      <w:r w:rsidRPr="00CA19F7">
        <w:t xml:space="preserve"> to corroborate the validity of the survey and to ascertain that an effective HCFC import, licensing, and quota system was operational. The results of the survey submitted with the tranche request, indicate that the level of HCFC consumption during the baseline years was 20.5</w:t>
      </w:r>
      <w:r w:rsidR="00D976C8" w:rsidRPr="00CA19F7">
        <w:t> ODP to</w:t>
      </w:r>
      <w:r w:rsidRPr="00CA19F7">
        <w:t xml:space="preserve">nnes, as reported by the Government of Mauritania under Article 7. Accordingly, the Government of Mauritania is requesting that the maximum allowable consumption and the eligible funding for </w:t>
      </w:r>
      <w:r w:rsidR="0001423D">
        <w:t xml:space="preserve">stage I of the </w:t>
      </w:r>
      <w:r w:rsidRPr="00CA19F7">
        <w:t>HPMP be revised to reflect these findings.</w:t>
      </w:r>
    </w:p>
    <w:p w14:paraId="5C0072AA" w14:textId="265AFBCA" w:rsidR="00437B20" w:rsidRPr="00654417" w:rsidRDefault="00437B20" w:rsidP="00B86126">
      <w:pPr>
        <w:pStyle w:val="Heading1"/>
        <w:keepNext/>
        <w:numPr>
          <w:ilvl w:val="0"/>
          <w:numId w:val="0"/>
        </w:numPr>
        <w:rPr>
          <w:u w:val="single"/>
          <w:lang w:val="en-GB"/>
        </w:rPr>
      </w:pPr>
      <w:r w:rsidRPr="00654417">
        <w:rPr>
          <w:u w:val="single"/>
          <w:lang w:val="en-GB"/>
        </w:rPr>
        <w:t xml:space="preserve">Progress report on the implementation of the </w:t>
      </w:r>
      <w:r w:rsidR="00BF6B2A" w:rsidRPr="00654417">
        <w:rPr>
          <w:u w:val="single"/>
          <w:lang w:val="en-GB"/>
        </w:rPr>
        <w:t>first</w:t>
      </w:r>
      <w:r w:rsidRPr="00654417">
        <w:rPr>
          <w:u w:val="single"/>
          <w:lang w:val="en-GB"/>
        </w:rPr>
        <w:t xml:space="preserve"> tranche of the HPMP</w:t>
      </w:r>
    </w:p>
    <w:p w14:paraId="47D3FD85" w14:textId="77777777" w:rsidR="00437B20" w:rsidRPr="00654417" w:rsidRDefault="00437B20" w:rsidP="00B86126">
      <w:pPr>
        <w:keepNext/>
        <w:rPr>
          <w:i/>
          <w:lang w:val="en-GB"/>
        </w:rPr>
      </w:pPr>
      <w:r w:rsidRPr="00654417">
        <w:rPr>
          <w:i/>
          <w:lang w:val="en-GB"/>
        </w:rPr>
        <w:t>Legal framework</w:t>
      </w:r>
    </w:p>
    <w:p w14:paraId="2AB1B3EE" w14:textId="77777777" w:rsidR="00437B20" w:rsidRPr="00654417" w:rsidRDefault="00437B20" w:rsidP="00823186">
      <w:pPr>
        <w:keepNext/>
        <w:rPr>
          <w:i/>
          <w:lang w:val="en-GB"/>
        </w:rPr>
      </w:pPr>
    </w:p>
    <w:p w14:paraId="70768027" w14:textId="0DC6EF5E" w:rsidR="00B76E52" w:rsidRPr="00B76E52" w:rsidRDefault="005D7B0F" w:rsidP="00B76E52">
      <w:pPr>
        <w:pStyle w:val="Heading1"/>
        <w:keepNext/>
        <w:rPr>
          <w:lang w:val="en-GB"/>
        </w:rPr>
      </w:pPr>
      <w:r w:rsidRPr="00654417">
        <w:rPr>
          <w:lang w:val="en-GB"/>
        </w:rPr>
        <w:t>The Ministry of Environment and Sustainable Development is the focal point for implementation of the Montreal Protocol and is responsible for the NOU, which was re</w:t>
      </w:r>
      <w:r w:rsidR="00C05AF1" w:rsidRPr="00654417">
        <w:rPr>
          <w:lang w:val="en-GB"/>
        </w:rPr>
        <w:noBreakHyphen/>
      </w:r>
      <w:r w:rsidRPr="00654417">
        <w:rPr>
          <w:lang w:val="en-GB"/>
        </w:rPr>
        <w:t>established in early 201</w:t>
      </w:r>
      <w:r w:rsidRPr="00515D6F">
        <w:rPr>
          <w:lang w:val="en-GB"/>
        </w:rPr>
        <w:t>6.</w:t>
      </w:r>
      <w:r w:rsidRPr="00654417">
        <w:rPr>
          <w:lang w:val="en-GB"/>
        </w:rPr>
        <w:t xml:space="preserve"> In July</w:t>
      </w:r>
      <w:r w:rsidR="008774A3">
        <w:rPr>
          <w:lang w:val="en-GB"/>
        </w:rPr>
        <w:t> </w:t>
      </w:r>
      <w:r w:rsidRPr="00654417">
        <w:rPr>
          <w:lang w:val="en-GB"/>
        </w:rPr>
        <w:t xml:space="preserve">2017, an </w:t>
      </w:r>
      <w:r w:rsidR="00320770" w:rsidRPr="00654417">
        <w:rPr>
          <w:lang w:val="en-GB"/>
        </w:rPr>
        <w:t>i</w:t>
      </w:r>
      <w:r w:rsidRPr="00654417">
        <w:rPr>
          <w:lang w:val="en-GB"/>
        </w:rPr>
        <w:t>nter-</w:t>
      </w:r>
      <w:r w:rsidR="00320770" w:rsidRPr="00654417">
        <w:rPr>
          <w:lang w:val="en-GB"/>
        </w:rPr>
        <w:t>m</w:t>
      </w:r>
      <w:r w:rsidRPr="00654417">
        <w:rPr>
          <w:lang w:val="en-GB"/>
        </w:rPr>
        <w:t xml:space="preserve">inisterial </w:t>
      </w:r>
      <w:r w:rsidR="00320770" w:rsidRPr="00654417">
        <w:rPr>
          <w:lang w:val="en-GB"/>
        </w:rPr>
        <w:t xml:space="preserve">decree </w:t>
      </w:r>
      <w:r w:rsidRPr="00654417">
        <w:rPr>
          <w:lang w:val="en-GB"/>
        </w:rPr>
        <w:t xml:space="preserve">to regulate </w:t>
      </w:r>
      <w:r w:rsidR="00320770" w:rsidRPr="00654417">
        <w:rPr>
          <w:lang w:val="en-GB"/>
        </w:rPr>
        <w:t xml:space="preserve">the </w:t>
      </w:r>
      <w:r w:rsidRPr="00654417">
        <w:rPr>
          <w:lang w:val="en-GB"/>
        </w:rPr>
        <w:t xml:space="preserve">import, </w:t>
      </w:r>
      <w:r w:rsidR="0094755D" w:rsidRPr="00654417">
        <w:rPr>
          <w:lang w:val="en-GB"/>
        </w:rPr>
        <w:t>sale</w:t>
      </w:r>
      <w:r w:rsidR="00365C83">
        <w:rPr>
          <w:lang w:val="en-GB"/>
        </w:rPr>
        <w:t>,</w:t>
      </w:r>
      <w:r w:rsidRPr="00654417">
        <w:rPr>
          <w:lang w:val="en-GB"/>
        </w:rPr>
        <w:t xml:space="preserve"> and distribution of HCFCs, HFCs, other refrigerants and equipment</w:t>
      </w:r>
      <w:r w:rsidR="00320770" w:rsidRPr="00654417">
        <w:rPr>
          <w:lang w:val="en-GB"/>
        </w:rPr>
        <w:t xml:space="preserve"> using</w:t>
      </w:r>
      <w:r w:rsidRPr="00654417">
        <w:rPr>
          <w:lang w:val="en-GB"/>
        </w:rPr>
        <w:t xml:space="preserve"> these substances </w:t>
      </w:r>
      <w:r w:rsidR="00320770" w:rsidRPr="00654417">
        <w:rPr>
          <w:lang w:val="en-GB"/>
        </w:rPr>
        <w:t>went into effect</w:t>
      </w:r>
      <w:r w:rsidRPr="00654417">
        <w:rPr>
          <w:lang w:val="en-GB"/>
        </w:rPr>
        <w:t xml:space="preserve">. The </w:t>
      </w:r>
      <w:r w:rsidR="00320770" w:rsidRPr="00654417">
        <w:rPr>
          <w:lang w:val="en-GB"/>
        </w:rPr>
        <w:t xml:space="preserve">decree </w:t>
      </w:r>
      <w:r w:rsidRPr="00654417">
        <w:rPr>
          <w:lang w:val="en-GB"/>
        </w:rPr>
        <w:t>also include</w:t>
      </w:r>
      <w:r w:rsidR="00D11956">
        <w:rPr>
          <w:lang w:val="en-GB"/>
        </w:rPr>
        <w:t>d</w:t>
      </w:r>
      <w:r w:rsidRPr="00654417">
        <w:rPr>
          <w:lang w:val="en-GB"/>
        </w:rPr>
        <w:t xml:space="preserve"> an import/export licensing and quota system for </w:t>
      </w:r>
      <w:r w:rsidR="00A12D46" w:rsidRPr="00654417">
        <w:rPr>
          <w:lang w:val="en-GB"/>
        </w:rPr>
        <w:t>HCFCs,</w:t>
      </w:r>
      <w:r w:rsidRPr="00654417">
        <w:rPr>
          <w:lang w:val="en-GB"/>
        </w:rPr>
        <w:t xml:space="preserve"> </w:t>
      </w:r>
      <w:r w:rsidR="00F55475" w:rsidRPr="00654417">
        <w:rPr>
          <w:lang w:val="en-GB"/>
        </w:rPr>
        <w:t xml:space="preserve">and </w:t>
      </w:r>
      <w:r w:rsidR="00823186" w:rsidRPr="00654417">
        <w:rPr>
          <w:lang w:val="en-GB"/>
        </w:rPr>
        <w:t xml:space="preserve">subsequent </w:t>
      </w:r>
      <w:r w:rsidR="00F55475" w:rsidRPr="00654417">
        <w:rPr>
          <w:lang w:val="en-GB"/>
        </w:rPr>
        <w:t xml:space="preserve">training sessions were held for stakeholders on the </w:t>
      </w:r>
      <w:r w:rsidR="00A05A62" w:rsidRPr="00654417">
        <w:rPr>
          <w:lang w:val="en-GB"/>
        </w:rPr>
        <w:t>licensing</w:t>
      </w:r>
      <w:r w:rsidR="00F55475" w:rsidRPr="00654417">
        <w:rPr>
          <w:lang w:val="en-GB"/>
        </w:rPr>
        <w:t xml:space="preserve"> and quota system. </w:t>
      </w:r>
    </w:p>
    <w:p w14:paraId="2093A600" w14:textId="44073EAB" w:rsidR="00F55475" w:rsidRPr="00654417" w:rsidRDefault="00695E7B" w:rsidP="00F55475">
      <w:pPr>
        <w:pStyle w:val="Heading1"/>
        <w:rPr>
          <w:lang w:val="en-GB"/>
        </w:rPr>
      </w:pPr>
      <w:r w:rsidRPr="00654417">
        <w:rPr>
          <w:lang w:val="en-GB"/>
        </w:rPr>
        <w:t xml:space="preserve">A </w:t>
      </w:r>
      <w:r w:rsidR="00A05A62" w:rsidRPr="00654417">
        <w:rPr>
          <w:lang w:val="en-GB"/>
        </w:rPr>
        <w:t>total</w:t>
      </w:r>
      <w:r w:rsidRPr="00654417">
        <w:rPr>
          <w:lang w:val="en-GB"/>
        </w:rPr>
        <w:t xml:space="preserve"> of 80 trainers and 120 customs</w:t>
      </w:r>
      <w:r w:rsidR="00F55475" w:rsidRPr="00654417">
        <w:rPr>
          <w:lang w:val="en-GB"/>
        </w:rPr>
        <w:t xml:space="preserve"> and other law enforcement officers</w:t>
      </w:r>
      <w:r w:rsidRPr="00654417">
        <w:rPr>
          <w:lang w:val="en-GB"/>
        </w:rPr>
        <w:t xml:space="preserve"> were trained </w:t>
      </w:r>
      <w:r w:rsidR="00F55475" w:rsidRPr="00654417">
        <w:rPr>
          <w:lang w:val="en-GB"/>
        </w:rPr>
        <w:t>on</w:t>
      </w:r>
      <w:r w:rsidRPr="00654417">
        <w:rPr>
          <w:lang w:val="en-GB"/>
        </w:rPr>
        <w:t xml:space="preserve"> relevant aspects of the Montreal Protocol and requirements for </w:t>
      </w:r>
      <w:r w:rsidR="00320770" w:rsidRPr="00654417">
        <w:rPr>
          <w:lang w:val="en-GB"/>
        </w:rPr>
        <w:t xml:space="preserve">ODS </w:t>
      </w:r>
      <w:r w:rsidRPr="00654417">
        <w:rPr>
          <w:lang w:val="en-GB"/>
        </w:rPr>
        <w:t>control</w:t>
      </w:r>
      <w:r w:rsidR="00F55475" w:rsidRPr="00654417">
        <w:rPr>
          <w:lang w:val="en-GB"/>
        </w:rPr>
        <w:t>;</w:t>
      </w:r>
      <w:r w:rsidRPr="00654417">
        <w:rPr>
          <w:lang w:val="en-GB"/>
        </w:rPr>
        <w:t xml:space="preserve"> </w:t>
      </w:r>
      <w:r w:rsidR="00823186" w:rsidRPr="00654417">
        <w:rPr>
          <w:lang w:val="en-GB"/>
        </w:rPr>
        <w:t xml:space="preserve">the </w:t>
      </w:r>
      <w:r w:rsidRPr="00654417">
        <w:rPr>
          <w:lang w:val="en-GB"/>
        </w:rPr>
        <w:t xml:space="preserve">identification of </w:t>
      </w:r>
      <w:r w:rsidR="00823186" w:rsidRPr="00654417">
        <w:rPr>
          <w:lang w:val="en-GB"/>
        </w:rPr>
        <w:t>all</w:t>
      </w:r>
      <w:r w:rsidRPr="00654417">
        <w:rPr>
          <w:lang w:val="en-GB"/>
        </w:rPr>
        <w:t xml:space="preserve"> ODS</w:t>
      </w:r>
      <w:r w:rsidR="00823186" w:rsidRPr="00654417">
        <w:rPr>
          <w:lang w:val="en-GB"/>
        </w:rPr>
        <w:t xml:space="preserve"> and alternative</w:t>
      </w:r>
      <w:r w:rsidRPr="00654417">
        <w:rPr>
          <w:lang w:val="en-GB"/>
        </w:rPr>
        <w:t xml:space="preserve"> refrigerants</w:t>
      </w:r>
      <w:r w:rsidR="00823186" w:rsidRPr="00654417">
        <w:rPr>
          <w:lang w:val="en-GB"/>
        </w:rPr>
        <w:t xml:space="preserve"> (HCFCs, HFCs, hydrocarbons and blends)</w:t>
      </w:r>
      <w:r w:rsidRPr="00654417">
        <w:rPr>
          <w:lang w:val="en-GB"/>
        </w:rPr>
        <w:t>, and</w:t>
      </w:r>
      <w:r w:rsidR="00320770" w:rsidRPr="00654417">
        <w:rPr>
          <w:lang w:val="en-GB"/>
        </w:rPr>
        <w:t xml:space="preserve"> ODS-containing</w:t>
      </w:r>
      <w:r w:rsidRPr="00654417">
        <w:rPr>
          <w:lang w:val="en-GB"/>
        </w:rPr>
        <w:t xml:space="preserve"> products including </w:t>
      </w:r>
      <w:r w:rsidR="00320770" w:rsidRPr="00654417">
        <w:rPr>
          <w:lang w:val="en-GB"/>
        </w:rPr>
        <w:t xml:space="preserve">pressurized </w:t>
      </w:r>
      <w:r w:rsidRPr="00654417">
        <w:rPr>
          <w:lang w:val="en-GB"/>
        </w:rPr>
        <w:t>fluids contained in gas bottles and cans</w:t>
      </w:r>
      <w:r w:rsidR="00823186" w:rsidRPr="00654417">
        <w:rPr>
          <w:lang w:val="en-GB"/>
        </w:rPr>
        <w:t xml:space="preserve">. A </w:t>
      </w:r>
      <w:r w:rsidRPr="00654417">
        <w:rPr>
          <w:lang w:val="en-GB"/>
        </w:rPr>
        <w:t>simplified booklet on operating procedures</w:t>
      </w:r>
      <w:r w:rsidR="000D6165" w:rsidRPr="00654417">
        <w:rPr>
          <w:lang w:val="en-GB"/>
        </w:rPr>
        <w:t xml:space="preserve"> has been drafted and</w:t>
      </w:r>
      <w:r w:rsidRPr="00654417">
        <w:rPr>
          <w:lang w:val="en-GB"/>
        </w:rPr>
        <w:t xml:space="preserve"> is being </w:t>
      </w:r>
      <w:r w:rsidR="00320770" w:rsidRPr="00654417">
        <w:rPr>
          <w:lang w:val="en-GB"/>
        </w:rPr>
        <w:t xml:space="preserve">finalized </w:t>
      </w:r>
      <w:r w:rsidRPr="00654417">
        <w:rPr>
          <w:lang w:val="en-GB"/>
        </w:rPr>
        <w:t xml:space="preserve">for </w:t>
      </w:r>
      <w:r w:rsidR="000D6165" w:rsidRPr="00654417">
        <w:rPr>
          <w:lang w:val="en-GB"/>
        </w:rPr>
        <w:t>c</w:t>
      </w:r>
      <w:r w:rsidRPr="00654417">
        <w:rPr>
          <w:lang w:val="en-GB"/>
        </w:rPr>
        <w:t xml:space="preserve">ustoms </w:t>
      </w:r>
      <w:r w:rsidR="000D6165" w:rsidRPr="00654417">
        <w:rPr>
          <w:lang w:val="en-GB"/>
        </w:rPr>
        <w:t>o</w:t>
      </w:r>
      <w:r w:rsidRPr="00654417">
        <w:rPr>
          <w:lang w:val="en-GB"/>
        </w:rPr>
        <w:t>fficers.</w:t>
      </w:r>
      <w:r w:rsidR="00F70665" w:rsidRPr="00654417">
        <w:rPr>
          <w:lang w:val="en-GB"/>
        </w:rPr>
        <w:t xml:space="preserve"> Training for another 80 customs officers is planned </w:t>
      </w:r>
      <w:r w:rsidR="00A05A62" w:rsidRPr="00654417">
        <w:rPr>
          <w:lang w:val="en-GB"/>
        </w:rPr>
        <w:t>before</w:t>
      </w:r>
      <w:r w:rsidR="00F70665" w:rsidRPr="00654417">
        <w:rPr>
          <w:lang w:val="en-GB"/>
        </w:rPr>
        <w:t xml:space="preserve"> the end of 2022. </w:t>
      </w:r>
    </w:p>
    <w:p w14:paraId="16010AC9" w14:textId="77777777" w:rsidR="00437B20" w:rsidRPr="00654417" w:rsidRDefault="00437B20" w:rsidP="00437B20">
      <w:pPr>
        <w:rPr>
          <w:i/>
          <w:lang w:val="en-GB"/>
        </w:rPr>
      </w:pPr>
      <w:r w:rsidRPr="00654417">
        <w:rPr>
          <w:i/>
          <w:lang w:val="en-GB"/>
        </w:rPr>
        <w:t>Refrigeration servicing sector</w:t>
      </w:r>
    </w:p>
    <w:p w14:paraId="41078248" w14:textId="77777777" w:rsidR="00437B20" w:rsidRPr="00654417" w:rsidRDefault="00437B20" w:rsidP="00437B20">
      <w:pPr>
        <w:rPr>
          <w:lang w:val="en-GB"/>
        </w:rPr>
      </w:pPr>
    </w:p>
    <w:p w14:paraId="15EAE208" w14:textId="23D9A851" w:rsidR="00ED1408" w:rsidRPr="00654417" w:rsidRDefault="00ED1408" w:rsidP="007A5014">
      <w:pPr>
        <w:pStyle w:val="Heading1"/>
        <w:rPr>
          <w:lang w:val="en-GB"/>
        </w:rPr>
      </w:pPr>
      <w:r w:rsidRPr="00654417">
        <w:rPr>
          <w:lang w:val="en-GB"/>
        </w:rPr>
        <w:t>As of September 2022, a</w:t>
      </w:r>
      <w:r w:rsidR="00695E7B" w:rsidRPr="00654417">
        <w:rPr>
          <w:lang w:val="en-GB"/>
        </w:rPr>
        <w:t xml:space="preserve"> total of 80 engineer and technician trainers (including </w:t>
      </w:r>
      <w:r w:rsidR="008774A3">
        <w:rPr>
          <w:lang w:val="en-GB"/>
        </w:rPr>
        <w:t>seven</w:t>
      </w:r>
      <w:r w:rsidR="008774A3" w:rsidRPr="00654417">
        <w:rPr>
          <w:lang w:val="en-GB"/>
        </w:rPr>
        <w:t xml:space="preserve"> </w:t>
      </w:r>
      <w:r w:rsidR="0082699E" w:rsidRPr="00654417">
        <w:rPr>
          <w:lang w:val="en-GB"/>
        </w:rPr>
        <w:t>women</w:t>
      </w:r>
      <w:r w:rsidR="00695E7B" w:rsidRPr="00654417">
        <w:rPr>
          <w:lang w:val="en-GB"/>
        </w:rPr>
        <w:t>) and 390</w:t>
      </w:r>
      <w:r w:rsidR="0001423D">
        <w:rPr>
          <w:lang w:val="en-GB"/>
        </w:rPr>
        <w:t> </w:t>
      </w:r>
      <w:r w:rsidR="00695E7B" w:rsidRPr="00654417">
        <w:rPr>
          <w:lang w:val="en-GB"/>
        </w:rPr>
        <w:t xml:space="preserve">refrigeration technicians (including 20 </w:t>
      </w:r>
      <w:r w:rsidR="0082699E" w:rsidRPr="00654417">
        <w:rPr>
          <w:lang w:val="en-GB"/>
        </w:rPr>
        <w:t xml:space="preserve">women) were </w:t>
      </w:r>
      <w:r w:rsidR="00695E7B" w:rsidRPr="00654417">
        <w:rPr>
          <w:lang w:val="en-GB"/>
        </w:rPr>
        <w:t>trained</w:t>
      </w:r>
      <w:r w:rsidR="00BC45CA" w:rsidRPr="00654417">
        <w:rPr>
          <w:lang w:val="en-GB"/>
        </w:rPr>
        <w:t xml:space="preserve"> on </w:t>
      </w:r>
      <w:r w:rsidR="00BC45CA" w:rsidRPr="00654417">
        <w:rPr>
          <w:lang w:val="en-US"/>
        </w:rPr>
        <w:t>good practices in RAC servicing</w:t>
      </w:r>
      <w:r w:rsidR="00055F05">
        <w:rPr>
          <w:lang w:val="en-US"/>
        </w:rPr>
        <w:t xml:space="preserve">, and an additional </w:t>
      </w:r>
      <w:r w:rsidR="00055F05" w:rsidRPr="00654417">
        <w:rPr>
          <w:rFonts w:eastAsia="MS Mincho"/>
          <w:lang w:val="en-GB"/>
        </w:rPr>
        <w:t>100 technicians</w:t>
      </w:r>
      <w:r w:rsidR="00055F05">
        <w:rPr>
          <w:rFonts w:eastAsia="MS Mincho"/>
          <w:lang w:val="en-GB"/>
        </w:rPr>
        <w:t xml:space="preserve"> will be trained </w:t>
      </w:r>
      <w:r w:rsidR="00055F05" w:rsidRPr="00654417">
        <w:rPr>
          <w:rFonts w:eastAsia="MS Mincho"/>
          <w:lang w:val="en-GB"/>
        </w:rPr>
        <w:t>by December 2022.</w:t>
      </w:r>
      <w:r w:rsidR="00365C83">
        <w:rPr>
          <w:rFonts w:eastAsia="MS Mincho"/>
          <w:lang w:val="en-GB"/>
        </w:rPr>
        <w:t xml:space="preserve"> </w:t>
      </w:r>
      <w:r w:rsidR="00F55475" w:rsidRPr="00654417">
        <w:rPr>
          <w:lang w:val="en-GB"/>
        </w:rPr>
        <w:t>T</w:t>
      </w:r>
      <w:r w:rsidR="00695E7B" w:rsidRPr="00654417">
        <w:rPr>
          <w:lang w:val="en-GB"/>
        </w:rPr>
        <w:t>he NOU conducted a comprehensive survey in the RAC sector to collect HCFC consumption data</w:t>
      </w:r>
      <w:r w:rsidR="00320770" w:rsidRPr="00654417">
        <w:rPr>
          <w:lang w:val="en-GB"/>
        </w:rPr>
        <w:t>, as well as</w:t>
      </w:r>
      <w:r w:rsidR="0011331A" w:rsidRPr="00654417">
        <w:rPr>
          <w:lang w:val="en-GB"/>
        </w:rPr>
        <w:t xml:space="preserve"> </w:t>
      </w:r>
      <w:r w:rsidR="00695E7B" w:rsidRPr="00654417">
        <w:rPr>
          <w:lang w:val="en-GB"/>
        </w:rPr>
        <w:t>equipment details and age,</w:t>
      </w:r>
      <w:r w:rsidR="0011331A" w:rsidRPr="00654417">
        <w:rPr>
          <w:lang w:val="en-GB"/>
        </w:rPr>
        <w:t xml:space="preserve"> with a particular focus on</w:t>
      </w:r>
      <w:r w:rsidR="00695E7B" w:rsidRPr="00654417">
        <w:rPr>
          <w:lang w:val="en-GB"/>
        </w:rPr>
        <w:t xml:space="preserve"> large </w:t>
      </w:r>
      <w:r w:rsidR="0001423D">
        <w:rPr>
          <w:lang w:val="en-GB"/>
        </w:rPr>
        <w:t>air-conditioning (</w:t>
      </w:r>
      <w:r w:rsidR="00695E7B" w:rsidRPr="00654417">
        <w:rPr>
          <w:lang w:val="en-GB"/>
        </w:rPr>
        <w:t>AC</w:t>
      </w:r>
      <w:r w:rsidR="0001423D">
        <w:rPr>
          <w:lang w:val="en-GB"/>
        </w:rPr>
        <w:t>)</w:t>
      </w:r>
      <w:r w:rsidR="00695E7B" w:rsidRPr="00654417">
        <w:rPr>
          <w:lang w:val="en-GB"/>
        </w:rPr>
        <w:t xml:space="preserve"> applications</w:t>
      </w:r>
      <w:r w:rsidR="0011331A" w:rsidRPr="00654417">
        <w:rPr>
          <w:lang w:val="en-GB"/>
        </w:rPr>
        <w:t>. A</w:t>
      </w:r>
      <w:r w:rsidR="00695E7B" w:rsidRPr="00654417">
        <w:rPr>
          <w:lang w:val="en-GB"/>
        </w:rPr>
        <w:t xml:space="preserve"> needs assessment was undertaken for the phase-out of HCFC</w:t>
      </w:r>
      <w:r w:rsidR="00BC45CA" w:rsidRPr="00654417">
        <w:rPr>
          <w:lang w:val="en-GB"/>
        </w:rPr>
        <w:t>s</w:t>
      </w:r>
      <w:r w:rsidR="00695E7B" w:rsidRPr="00654417">
        <w:rPr>
          <w:lang w:val="en-GB"/>
        </w:rPr>
        <w:t xml:space="preserve"> in commercial refrigeration sectors</w:t>
      </w:r>
      <w:r w:rsidR="00320770" w:rsidRPr="00654417">
        <w:rPr>
          <w:lang w:val="en-GB"/>
        </w:rPr>
        <w:t>,</w:t>
      </w:r>
      <w:r w:rsidR="00695E7B" w:rsidRPr="00654417">
        <w:rPr>
          <w:lang w:val="en-GB"/>
        </w:rPr>
        <w:t xml:space="preserve"> such </w:t>
      </w:r>
      <w:r w:rsidR="0082699E" w:rsidRPr="00654417">
        <w:rPr>
          <w:lang w:val="en-GB"/>
        </w:rPr>
        <w:t xml:space="preserve">as </w:t>
      </w:r>
      <w:r w:rsidR="00695E7B" w:rsidRPr="00654417">
        <w:rPr>
          <w:lang w:val="en-GB"/>
        </w:rPr>
        <w:t xml:space="preserve">fishing and </w:t>
      </w:r>
      <w:r w:rsidR="00A05A62" w:rsidRPr="00654417">
        <w:rPr>
          <w:lang w:val="en-GB"/>
        </w:rPr>
        <w:t>mining</w:t>
      </w:r>
      <w:r w:rsidR="0011331A" w:rsidRPr="00654417">
        <w:rPr>
          <w:lang w:val="en-GB"/>
        </w:rPr>
        <w:t>. T</w:t>
      </w:r>
      <w:r w:rsidR="0082699E" w:rsidRPr="00654417">
        <w:rPr>
          <w:lang w:val="en-GB"/>
        </w:rPr>
        <w:t>he results of both</w:t>
      </w:r>
      <w:r w:rsidR="0011331A" w:rsidRPr="00654417">
        <w:rPr>
          <w:lang w:val="en-GB"/>
        </w:rPr>
        <w:t xml:space="preserve"> the survey and the needs assessment</w:t>
      </w:r>
      <w:r w:rsidR="0082699E" w:rsidRPr="00654417">
        <w:rPr>
          <w:lang w:val="en-GB"/>
        </w:rPr>
        <w:t xml:space="preserve"> </w:t>
      </w:r>
      <w:r w:rsidR="00320770" w:rsidRPr="00654417">
        <w:rPr>
          <w:lang w:val="en-GB"/>
        </w:rPr>
        <w:t>were</w:t>
      </w:r>
      <w:r w:rsidR="0082699E" w:rsidRPr="00654417">
        <w:rPr>
          <w:lang w:val="en-GB"/>
        </w:rPr>
        <w:t xml:space="preserve"> presented </w:t>
      </w:r>
      <w:r w:rsidR="00320770" w:rsidRPr="00654417">
        <w:rPr>
          <w:lang w:val="en-GB"/>
        </w:rPr>
        <w:t xml:space="preserve">at </w:t>
      </w:r>
      <w:r w:rsidR="0082699E" w:rsidRPr="00654417">
        <w:rPr>
          <w:lang w:val="en-GB"/>
        </w:rPr>
        <w:t xml:space="preserve">a national workshop </w:t>
      </w:r>
      <w:r w:rsidR="00320770" w:rsidRPr="00654417">
        <w:rPr>
          <w:lang w:val="en-GB"/>
        </w:rPr>
        <w:t>in</w:t>
      </w:r>
      <w:r w:rsidR="0082699E" w:rsidRPr="00654417">
        <w:rPr>
          <w:lang w:val="en-GB"/>
        </w:rPr>
        <w:t xml:space="preserve"> October 2022.</w:t>
      </w:r>
      <w:r w:rsidRPr="00654417">
        <w:rPr>
          <w:lang w:val="en-GB"/>
        </w:rPr>
        <w:t xml:space="preserve"> </w:t>
      </w:r>
    </w:p>
    <w:p w14:paraId="5477F096" w14:textId="5643C1A5" w:rsidR="00ED1408" w:rsidRPr="00620FA4" w:rsidRDefault="00320770" w:rsidP="00ED1408">
      <w:pPr>
        <w:pStyle w:val="Heading1"/>
        <w:rPr>
          <w:lang w:val="en-GB"/>
        </w:rPr>
      </w:pPr>
      <w:r w:rsidRPr="00620FA4">
        <w:rPr>
          <w:lang w:val="en-GB"/>
        </w:rPr>
        <w:t>The</w:t>
      </w:r>
      <w:r w:rsidR="00ED1408" w:rsidRPr="00620FA4">
        <w:rPr>
          <w:lang w:val="en-GB"/>
        </w:rPr>
        <w:t xml:space="preserve"> component to strengthen two </w:t>
      </w:r>
      <w:r w:rsidRPr="00620FA4">
        <w:rPr>
          <w:lang w:val="en-GB"/>
        </w:rPr>
        <w:t>centres</w:t>
      </w:r>
      <w:r w:rsidR="00356848" w:rsidRPr="00620FA4">
        <w:rPr>
          <w:lang w:val="en-GB"/>
        </w:rPr>
        <w:t xml:space="preserve"> of excellence</w:t>
      </w:r>
      <w:r w:rsidRPr="00620FA4">
        <w:rPr>
          <w:lang w:val="en-GB"/>
        </w:rPr>
        <w:t>, two</w:t>
      </w:r>
      <w:r w:rsidR="00ED1408" w:rsidRPr="00620FA4">
        <w:rPr>
          <w:lang w:val="en-GB"/>
        </w:rPr>
        <w:t xml:space="preserve"> refrigerant storage </w:t>
      </w:r>
      <w:r w:rsidRPr="00620FA4">
        <w:rPr>
          <w:lang w:val="en-GB"/>
        </w:rPr>
        <w:t>centres</w:t>
      </w:r>
      <w:r w:rsidR="0011331A" w:rsidRPr="00620FA4">
        <w:rPr>
          <w:lang w:val="en-GB"/>
        </w:rPr>
        <w:t xml:space="preserve">, </w:t>
      </w:r>
      <w:r w:rsidR="00ED1408" w:rsidRPr="00620FA4">
        <w:rPr>
          <w:lang w:val="en-GB"/>
        </w:rPr>
        <w:t xml:space="preserve">five regional recovery </w:t>
      </w:r>
      <w:r w:rsidRPr="00620FA4">
        <w:rPr>
          <w:lang w:val="en-GB"/>
        </w:rPr>
        <w:t>centres</w:t>
      </w:r>
      <w:r w:rsidR="0011331A" w:rsidRPr="00620FA4">
        <w:rPr>
          <w:lang w:val="en-GB"/>
        </w:rPr>
        <w:t>,</w:t>
      </w:r>
      <w:r w:rsidR="00A12D46" w:rsidRPr="00620FA4">
        <w:rPr>
          <w:lang w:val="en-GB"/>
        </w:rPr>
        <w:t xml:space="preserve"> and training centres in major cities,</w:t>
      </w:r>
      <w:r w:rsidR="0011331A" w:rsidRPr="00620FA4">
        <w:rPr>
          <w:lang w:val="en-GB"/>
        </w:rPr>
        <w:t xml:space="preserve"> to</w:t>
      </w:r>
      <w:r w:rsidR="00ED1408" w:rsidRPr="00620FA4">
        <w:rPr>
          <w:lang w:val="en-GB"/>
        </w:rPr>
        <w:t xml:space="preserve"> establish a central storage </w:t>
      </w:r>
      <w:r w:rsidRPr="00620FA4">
        <w:rPr>
          <w:lang w:val="en-GB"/>
        </w:rPr>
        <w:t>centre</w:t>
      </w:r>
      <w:r w:rsidR="0011331A" w:rsidRPr="00620FA4">
        <w:rPr>
          <w:lang w:val="en-GB"/>
        </w:rPr>
        <w:t>,</w:t>
      </w:r>
      <w:r w:rsidR="00ED1408" w:rsidRPr="00620FA4">
        <w:rPr>
          <w:lang w:val="en-GB"/>
        </w:rPr>
        <w:t xml:space="preserve"> </w:t>
      </w:r>
      <w:r w:rsidR="00A12D46" w:rsidRPr="00620FA4">
        <w:rPr>
          <w:lang w:val="en-GB"/>
        </w:rPr>
        <w:t xml:space="preserve">and </w:t>
      </w:r>
      <w:r w:rsidR="00007594" w:rsidRPr="00620FA4">
        <w:rPr>
          <w:lang w:val="en-GB"/>
        </w:rPr>
        <w:t xml:space="preserve">to </w:t>
      </w:r>
      <w:r w:rsidR="00DF401F" w:rsidRPr="00620FA4">
        <w:rPr>
          <w:rStyle w:val="cf01"/>
          <w:rFonts w:ascii="Times New Roman" w:hAnsi="Times New Roman" w:cs="Times New Roman"/>
          <w:sz w:val="22"/>
          <w:szCs w:val="22"/>
          <w:lang w:val="en-GB"/>
        </w:rPr>
        <w:t>acquir</w:t>
      </w:r>
      <w:r w:rsidR="00A12D46" w:rsidRPr="00620FA4">
        <w:rPr>
          <w:rStyle w:val="cf01"/>
          <w:rFonts w:ascii="Times New Roman" w:hAnsi="Times New Roman" w:cs="Times New Roman"/>
          <w:sz w:val="22"/>
          <w:szCs w:val="22"/>
          <w:lang w:val="en-GB"/>
        </w:rPr>
        <w:t>e</w:t>
      </w:r>
      <w:r w:rsidR="00DF401F" w:rsidRPr="00620FA4">
        <w:rPr>
          <w:rStyle w:val="cf01"/>
          <w:rFonts w:ascii="Times New Roman" w:hAnsi="Times New Roman" w:cs="Times New Roman"/>
          <w:sz w:val="22"/>
          <w:szCs w:val="22"/>
          <w:lang w:val="en-GB"/>
        </w:rPr>
        <w:t xml:space="preserve"> </w:t>
      </w:r>
      <w:r w:rsidR="007D1CF9" w:rsidRPr="00620FA4">
        <w:rPr>
          <w:rStyle w:val="cf01"/>
          <w:rFonts w:ascii="Times New Roman" w:hAnsi="Times New Roman" w:cs="Times New Roman"/>
          <w:sz w:val="22"/>
          <w:szCs w:val="22"/>
          <w:lang w:val="en-GB"/>
        </w:rPr>
        <w:t xml:space="preserve">10 </w:t>
      </w:r>
      <w:r w:rsidR="00DF401F" w:rsidRPr="00620FA4">
        <w:rPr>
          <w:rStyle w:val="cf01"/>
          <w:rFonts w:ascii="Times New Roman" w:hAnsi="Times New Roman" w:cs="Times New Roman"/>
          <w:sz w:val="22"/>
          <w:szCs w:val="22"/>
        </w:rPr>
        <w:t>refrigerant identifiers for customs</w:t>
      </w:r>
      <w:r w:rsidR="00A12D46" w:rsidRPr="00620FA4">
        <w:rPr>
          <w:rStyle w:val="cf01"/>
          <w:rFonts w:ascii="Times New Roman" w:hAnsi="Times New Roman" w:cs="Times New Roman"/>
          <w:sz w:val="22"/>
          <w:szCs w:val="22"/>
        </w:rPr>
        <w:t>’</w:t>
      </w:r>
      <w:r w:rsidR="00DF401F" w:rsidRPr="00620FA4">
        <w:rPr>
          <w:rStyle w:val="cf01"/>
          <w:rFonts w:ascii="Times New Roman" w:hAnsi="Times New Roman" w:cs="Times New Roman"/>
          <w:sz w:val="22"/>
          <w:szCs w:val="22"/>
        </w:rPr>
        <w:t xml:space="preserve"> </w:t>
      </w:r>
      <w:r w:rsidR="00110D84" w:rsidRPr="00620FA4">
        <w:rPr>
          <w:rStyle w:val="cf01"/>
          <w:rFonts w:ascii="Times New Roman" w:hAnsi="Times New Roman" w:cs="Times New Roman"/>
          <w:sz w:val="22"/>
          <w:szCs w:val="22"/>
        </w:rPr>
        <w:t xml:space="preserve">training, </w:t>
      </w:r>
      <w:r w:rsidR="00110D84" w:rsidRPr="00620FA4">
        <w:rPr>
          <w:lang w:val="en-GB"/>
        </w:rPr>
        <w:t>initially</w:t>
      </w:r>
      <w:r w:rsidR="00ED1408" w:rsidRPr="00620FA4">
        <w:rPr>
          <w:lang w:val="en-GB"/>
        </w:rPr>
        <w:t xml:space="preserve"> approved for </w:t>
      </w:r>
      <w:r w:rsidR="004506C8" w:rsidRPr="00620FA4">
        <w:rPr>
          <w:lang w:val="en-GB"/>
        </w:rPr>
        <w:t>UNDP</w:t>
      </w:r>
      <w:r w:rsidR="0011331A" w:rsidRPr="00620FA4">
        <w:rPr>
          <w:lang w:val="en-GB"/>
        </w:rPr>
        <w:t xml:space="preserve">, </w:t>
      </w:r>
      <w:r w:rsidR="00ED1408" w:rsidRPr="00620FA4">
        <w:rPr>
          <w:lang w:val="en-GB"/>
        </w:rPr>
        <w:t>was transferred to UNIDO in December 2021.</w:t>
      </w:r>
      <w:r w:rsidR="00FD6DCF" w:rsidRPr="00620FA4">
        <w:rPr>
          <w:rStyle w:val="FootnoteReference"/>
          <w:lang w:val="en-GB"/>
        </w:rPr>
        <w:footnoteReference w:id="4"/>
      </w:r>
      <w:r w:rsidR="00ED1408" w:rsidRPr="00620FA4">
        <w:rPr>
          <w:lang w:val="en-GB"/>
        </w:rPr>
        <w:t xml:space="preserve"> As of </w:t>
      </w:r>
      <w:r w:rsidR="004506C8" w:rsidRPr="00620FA4">
        <w:rPr>
          <w:lang w:val="en-GB"/>
        </w:rPr>
        <w:t>September</w:t>
      </w:r>
      <w:r w:rsidR="00DD1A0B" w:rsidRPr="00620FA4">
        <w:rPr>
          <w:lang w:val="en-GB"/>
        </w:rPr>
        <w:t> </w:t>
      </w:r>
      <w:r w:rsidR="004506C8" w:rsidRPr="00620FA4">
        <w:rPr>
          <w:lang w:val="en-GB"/>
        </w:rPr>
        <w:t>2022,</w:t>
      </w:r>
      <w:r w:rsidR="00ED1408" w:rsidRPr="00620FA4">
        <w:rPr>
          <w:lang w:val="en-GB"/>
        </w:rPr>
        <w:t xml:space="preserve"> UNIDO </w:t>
      </w:r>
      <w:r w:rsidRPr="00620FA4">
        <w:rPr>
          <w:lang w:val="en-GB"/>
        </w:rPr>
        <w:t xml:space="preserve">had </w:t>
      </w:r>
      <w:r w:rsidR="00ED1408" w:rsidRPr="00620FA4">
        <w:rPr>
          <w:lang w:val="en-GB"/>
        </w:rPr>
        <w:t xml:space="preserve">received the transferred funding and </w:t>
      </w:r>
      <w:r w:rsidRPr="00620FA4">
        <w:rPr>
          <w:lang w:val="en-GB"/>
        </w:rPr>
        <w:t>was</w:t>
      </w:r>
      <w:r w:rsidR="00ED1408" w:rsidRPr="00620FA4">
        <w:rPr>
          <w:lang w:val="en-GB"/>
        </w:rPr>
        <w:t xml:space="preserve"> in communication with the NOU to </w:t>
      </w:r>
      <w:r w:rsidR="00DD1A0B" w:rsidRPr="00620FA4">
        <w:rPr>
          <w:lang w:val="en-GB"/>
        </w:rPr>
        <w:t xml:space="preserve">start </w:t>
      </w:r>
      <w:r w:rsidR="00ED1408" w:rsidRPr="00620FA4">
        <w:rPr>
          <w:lang w:val="en-GB"/>
        </w:rPr>
        <w:t>activities.</w:t>
      </w:r>
    </w:p>
    <w:p w14:paraId="45DC5F64" w14:textId="48580436" w:rsidR="00437B20" w:rsidRPr="00654417" w:rsidRDefault="00437B20" w:rsidP="00437B20">
      <w:pPr>
        <w:rPr>
          <w:i/>
          <w:lang w:val="en-GB"/>
        </w:rPr>
      </w:pPr>
      <w:r w:rsidRPr="00654417">
        <w:rPr>
          <w:i/>
          <w:lang w:val="en-GB"/>
        </w:rPr>
        <w:t>Project implementation and monitoring</w:t>
      </w:r>
    </w:p>
    <w:p w14:paraId="32444F47" w14:textId="77777777" w:rsidR="00437B20" w:rsidRPr="00654417" w:rsidRDefault="00437B20" w:rsidP="00437B20">
      <w:pPr>
        <w:rPr>
          <w:lang w:val="en-GB"/>
        </w:rPr>
      </w:pPr>
    </w:p>
    <w:p w14:paraId="3D64C217" w14:textId="5160716A" w:rsidR="00ED1408" w:rsidRPr="00654417" w:rsidRDefault="00610CA1" w:rsidP="00437B20">
      <w:pPr>
        <w:pStyle w:val="Heading1"/>
        <w:rPr>
          <w:lang w:val="en-GB"/>
        </w:rPr>
      </w:pPr>
      <w:r w:rsidRPr="00654417">
        <w:rPr>
          <w:lang w:val="en-GB"/>
        </w:rPr>
        <w:t>For project implementation and monitoring, n</w:t>
      </w:r>
      <w:r w:rsidR="00ED1408" w:rsidRPr="00654417">
        <w:rPr>
          <w:lang w:val="en-GB"/>
        </w:rPr>
        <w:t>ational consultants were recruited to set up monitoring systems for annual consumption of HCFCs</w:t>
      </w:r>
      <w:r w:rsidR="00477BD6" w:rsidRPr="00654417">
        <w:rPr>
          <w:lang w:val="en-GB"/>
        </w:rPr>
        <w:t>. They worked</w:t>
      </w:r>
      <w:r w:rsidR="00ED1408" w:rsidRPr="00654417">
        <w:rPr>
          <w:lang w:val="en-GB"/>
        </w:rPr>
        <w:t xml:space="preserve"> in close coordination with the </w:t>
      </w:r>
      <w:r w:rsidR="00BC45CA" w:rsidRPr="00654417">
        <w:rPr>
          <w:lang w:val="en-GB"/>
        </w:rPr>
        <w:t>c</w:t>
      </w:r>
      <w:r w:rsidR="00ED1408" w:rsidRPr="00654417">
        <w:rPr>
          <w:lang w:val="en-GB"/>
        </w:rPr>
        <w:t xml:space="preserve">ustoms </w:t>
      </w:r>
      <w:r w:rsidR="00BC45CA" w:rsidRPr="00654417">
        <w:rPr>
          <w:lang w:val="en-GB"/>
        </w:rPr>
        <w:t>d</w:t>
      </w:r>
      <w:r w:rsidR="00ED1408" w:rsidRPr="00654417">
        <w:rPr>
          <w:lang w:val="en-GB"/>
        </w:rPr>
        <w:t>epartment</w:t>
      </w:r>
      <w:r w:rsidR="00FD6DCF">
        <w:rPr>
          <w:lang w:val="en-GB"/>
        </w:rPr>
        <w:t>,</w:t>
      </w:r>
      <w:r w:rsidR="00113281" w:rsidRPr="00654417">
        <w:rPr>
          <w:lang w:val="en-GB"/>
        </w:rPr>
        <w:t xml:space="preserve"> </w:t>
      </w:r>
      <w:r w:rsidR="00676C40" w:rsidRPr="00654417">
        <w:rPr>
          <w:lang w:val="en-GB"/>
        </w:rPr>
        <w:t>importers,</w:t>
      </w:r>
      <w:r w:rsidR="00ED1408" w:rsidRPr="00654417">
        <w:rPr>
          <w:lang w:val="en-GB"/>
        </w:rPr>
        <w:t xml:space="preserve"> and distributors to obtain HCFC consumption data. </w:t>
      </w:r>
      <w:r w:rsidR="00FC5581" w:rsidRPr="00654417">
        <w:rPr>
          <w:lang w:val="en-GB"/>
        </w:rPr>
        <w:t xml:space="preserve">The </w:t>
      </w:r>
      <w:r w:rsidR="000B1495">
        <w:rPr>
          <w:lang w:val="en-GB"/>
        </w:rPr>
        <w:t>US $</w:t>
      </w:r>
      <w:r w:rsidR="000F1103" w:rsidRPr="00654417">
        <w:rPr>
          <w:lang w:val="en-GB"/>
        </w:rPr>
        <w:t>21,525</w:t>
      </w:r>
      <w:r w:rsidR="00FC5581" w:rsidRPr="00654417">
        <w:rPr>
          <w:lang w:val="en-GB"/>
        </w:rPr>
        <w:t xml:space="preserve"> approved for the monitoring of activities in the first tranche was </w:t>
      </w:r>
      <w:r w:rsidR="003B6717" w:rsidRPr="00654417">
        <w:rPr>
          <w:lang w:val="en-GB"/>
        </w:rPr>
        <w:t>disbursed</w:t>
      </w:r>
      <w:r w:rsidR="00FC5581" w:rsidRPr="00654417">
        <w:rPr>
          <w:lang w:val="en-GB"/>
        </w:rPr>
        <w:t xml:space="preserve"> </w:t>
      </w:r>
      <w:r w:rsidR="003B6717" w:rsidRPr="00654417">
        <w:rPr>
          <w:lang w:val="en-GB"/>
        </w:rPr>
        <w:t>on</w:t>
      </w:r>
      <w:r w:rsidR="00FC5581" w:rsidRPr="00654417">
        <w:rPr>
          <w:lang w:val="en-GB"/>
        </w:rPr>
        <w:t xml:space="preserve"> </w:t>
      </w:r>
      <w:r w:rsidR="000F1103" w:rsidRPr="00654417">
        <w:rPr>
          <w:lang w:val="en-GB"/>
        </w:rPr>
        <w:t xml:space="preserve">project staff and consultants </w:t>
      </w:r>
      <w:r w:rsidR="00DF3002" w:rsidRPr="00654417">
        <w:rPr>
          <w:lang w:val="en-GB"/>
        </w:rPr>
        <w:t>(</w:t>
      </w:r>
      <w:r w:rsidR="000B1495">
        <w:rPr>
          <w:lang w:val="en-GB"/>
        </w:rPr>
        <w:t>US $</w:t>
      </w:r>
      <w:r w:rsidR="00DF3002" w:rsidRPr="00654417">
        <w:rPr>
          <w:lang w:val="en-GB"/>
        </w:rPr>
        <w:t>10,000), monitoring</w:t>
      </w:r>
      <w:r w:rsidR="00477BD6" w:rsidRPr="00654417">
        <w:rPr>
          <w:lang w:val="en-GB"/>
        </w:rPr>
        <w:t>-related</w:t>
      </w:r>
      <w:r w:rsidR="00DF3002" w:rsidRPr="00654417">
        <w:rPr>
          <w:lang w:val="en-GB"/>
        </w:rPr>
        <w:t xml:space="preserve"> travel (</w:t>
      </w:r>
      <w:r w:rsidR="000B1495">
        <w:rPr>
          <w:lang w:val="en-GB"/>
        </w:rPr>
        <w:t>US $</w:t>
      </w:r>
      <w:r w:rsidR="00DF3002" w:rsidRPr="00654417">
        <w:rPr>
          <w:lang w:val="en-GB"/>
        </w:rPr>
        <w:t>6,525)</w:t>
      </w:r>
      <w:r w:rsidR="000F1103" w:rsidRPr="00654417">
        <w:rPr>
          <w:lang w:val="en-GB"/>
        </w:rPr>
        <w:t>, and coordination meetings (</w:t>
      </w:r>
      <w:r w:rsidR="000B1495">
        <w:rPr>
          <w:lang w:val="en-GB"/>
        </w:rPr>
        <w:t>US $</w:t>
      </w:r>
      <w:r w:rsidR="000F1103" w:rsidRPr="00654417">
        <w:rPr>
          <w:lang w:val="en-GB"/>
        </w:rPr>
        <w:t>5,000)</w:t>
      </w:r>
      <w:r w:rsidR="00477BD6" w:rsidRPr="00654417">
        <w:rPr>
          <w:lang w:val="en-GB"/>
        </w:rPr>
        <w:t>.</w:t>
      </w:r>
    </w:p>
    <w:p w14:paraId="4519B511" w14:textId="4E3785CB" w:rsidR="00437B20" w:rsidRPr="00654417" w:rsidRDefault="00437B20" w:rsidP="00F645A2">
      <w:pPr>
        <w:keepNext/>
        <w:rPr>
          <w:lang w:val="en-GB"/>
        </w:rPr>
      </w:pPr>
      <w:r w:rsidRPr="00654417">
        <w:rPr>
          <w:u w:val="single"/>
          <w:lang w:val="en-GB"/>
        </w:rPr>
        <w:lastRenderedPageBreak/>
        <w:t>Level of fund disbursement</w:t>
      </w:r>
      <w:r w:rsidRPr="00654417">
        <w:rPr>
          <w:lang w:val="en-GB"/>
        </w:rPr>
        <w:t xml:space="preserve"> </w:t>
      </w:r>
    </w:p>
    <w:p w14:paraId="064436AE" w14:textId="77777777" w:rsidR="00437B20" w:rsidRPr="00654417" w:rsidRDefault="00437B20" w:rsidP="00437B20">
      <w:pPr>
        <w:rPr>
          <w:lang w:val="en-GB"/>
        </w:rPr>
      </w:pPr>
    </w:p>
    <w:p w14:paraId="01F26690" w14:textId="2E586E58" w:rsidR="00437B20" w:rsidRPr="00654417" w:rsidRDefault="00437B20" w:rsidP="00437B20">
      <w:pPr>
        <w:pStyle w:val="Heading1"/>
        <w:rPr>
          <w:lang w:val="en-GB"/>
        </w:rPr>
      </w:pPr>
      <w:r w:rsidRPr="00654417">
        <w:rPr>
          <w:lang w:val="en-GB"/>
        </w:rPr>
        <w:t xml:space="preserve">As of </w:t>
      </w:r>
      <w:r w:rsidR="004506C8" w:rsidRPr="00654417">
        <w:rPr>
          <w:lang w:val="en-GB"/>
        </w:rPr>
        <w:t>September</w:t>
      </w:r>
      <w:r w:rsidRPr="00654417">
        <w:rPr>
          <w:lang w:val="en-GB"/>
        </w:rPr>
        <w:t xml:space="preserve"> 2022, of the </w:t>
      </w:r>
      <w:r w:rsidR="000B1495">
        <w:rPr>
          <w:lang w:val="en-GB"/>
        </w:rPr>
        <w:t>US $</w:t>
      </w:r>
      <w:r w:rsidR="004506C8" w:rsidRPr="00654417">
        <w:rPr>
          <w:lang w:val="en-GB"/>
        </w:rPr>
        <w:t xml:space="preserve">255,000 </w:t>
      </w:r>
      <w:r w:rsidRPr="00654417">
        <w:rPr>
          <w:lang w:val="en-GB"/>
        </w:rPr>
        <w:t>approved so far (</w:t>
      </w:r>
      <w:r w:rsidR="000B1495">
        <w:rPr>
          <w:lang w:val="en-GB"/>
        </w:rPr>
        <w:t>US $</w:t>
      </w:r>
      <w:r w:rsidR="004506C8" w:rsidRPr="00654417">
        <w:rPr>
          <w:lang w:val="en-GB"/>
        </w:rPr>
        <w:t>150,000</w:t>
      </w:r>
      <w:r w:rsidRPr="00654417">
        <w:rPr>
          <w:lang w:val="en-GB"/>
        </w:rPr>
        <w:t xml:space="preserve"> for </w:t>
      </w:r>
      <w:r w:rsidR="00BF6B2A" w:rsidRPr="00654417">
        <w:rPr>
          <w:lang w:val="en-GB"/>
        </w:rPr>
        <w:t>UNEP</w:t>
      </w:r>
      <w:r w:rsidRPr="00654417">
        <w:rPr>
          <w:lang w:val="en-GB"/>
        </w:rPr>
        <w:t xml:space="preserve"> and </w:t>
      </w:r>
      <w:r w:rsidR="000B1495">
        <w:rPr>
          <w:lang w:val="en-GB"/>
        </w:rPr>
        <w:t>US $</w:t>
      </w:r>
      <w:r w:rsidR="004506C8" w:rsidRPr="00654417">
        <w:rPr>
          <w:lang w:val="en-GB"/>
        </w:rPr>
        <w:t>105,000</w:t>
      </w:r>
      <w:r w:rsidRPr="00654417">
        <w:rPr>
          <w:lang w:val="en-GB"/>
        </w:rPr>
        <w:t xml:space="preserve"> for </w:t>
      </w:r>
      <w:r w:rsidR="00BF6B2A" w:rsidRPr="00654417">
        <w:rPr>
          <w:lang w:val="en-GB"/>
        </w:rPr>
        <w:t>UNIDO</w:t>
      </w:r>
      <w:r w:rsidRPr="00654417">
        <w:rPr>
          <w:lang w:val="en-GB"/>
        </w:rPr>
        <w:t xml:space="preserve">), </w:t>
      </w:r>
      <w:r w:rsidR="000B1495">
        <w:rPr>
          <w:lang w:val="en-GB"/>
        </w:rPr>
        <w:t>US $</w:t>
      </w:r>
      <w:r w:rsidR="004506C8" w:rsidRPr="00654417">
        <w:rPr>
          <w:lang w:val="en-GB"/>
        </w:rPr>
        <w:t>150,000</w:t>
      </w:r>
      <w:r w:rsidRPr="00654417">
        <w:rPr>
          <w:lang w:val="en-GB"/>
        </w:rPr>
        <w:t xml:space="preserve"> had been disbursed (</w:t>
      </w:r>
      <w:r w:rsidR="000B1495">
        <w:rPr>
          <w:lang w:val="en-GB"/>
        </w:rPr>
        <w:t>US $</w:t>
      </w:r>
      <w:r w:rsidR="004506C8" w:rsidRPr="00654417">
        <w:rPr>
          <w:lang w:val="en-GB"/>
        </w:rPr>
        <w:t xml:space="preserve">150,000 </w:t>
      </w:r>
      <w:r w:rsidRPr="00654417">
        <w:rPr>
          <w:lang w:val="en-GB"/>
        </w:rPr>
        <w:t xml:space="preserve">for </w:t>
      </w:r>
      <w:r w:rsidR="00BF6B2A" w:rsidRPr="00654417">
        <w:rPr>
          <w:lang w:val="en-GB"/>
        </w:rPr>
        <w:t>UNEP</w:t>
      </w:r>
      <w:r w:rsidRPr="00654417">
        <w:rPr>
          <w:lang w:val="en-GB"/>
        </w:rPr>
        <w:t xml:space="preserve"> and </w:t>
      </w:r>
      <w:r w:rsidR="006A10FA" w:rsidRPr="00654417">
        <w:rPr>
          <w:lang w:val="en-GB"/>
        </w:rPr>
        <w:t>no disbursements</w:t>
      </w:r>
      <w:r w:rsidRPr="00654417">
        <w:rPr>
          <w:lang w:val="en-GB"/>
        </w:rPr>
        <w:t xml:space="preserve"> for </w:t>
      </w:r>
      <w:r w:rsidR="00BF6B2A" w:rsidRPr="00654417">
        <w:rPr>
          <w:lang w:val="en-GB"/>
        </w:rPr>
        <w:t>UNIDO</w:t>
      </w:r>
      <w:r w:rsidRPr="00654417">
        <w:rPr>
          <w:lang w:val="en-GB"/>
        </w:rPr>
        <w:t>)</w:t>
      </w:r>
      <w:r w:rsidR="00477BD6" w:rsidRPr="00654417">
        <w:rPr>
          <w:lang w:val="en-GB"/>
        </w:rPr>
        <w:t>,</w:t>
      </w:r>
      <w:r w:rsidR="006A10FA" w:rsidRPr="00654417">
        <w:rPr>
          <w:lang w:val="en-GB"/>
        </w:rPr>
        <w:t xml:space="preserve"> re</w:t>
      </w:r>
      <w:r w:rsidR="00753DFD" w:rsidRPr="00654417">
        <w:rPr>
          <w:lang w:val="en-GB"/>
        </w:rPr>
        <w:t>ach</w:t>
      </w:r>
      <w:r w:rsidR="006A10FA" w:rsidRPr="00654417">
        <w:rPr>
          <w:lang w:val="en-GB"/>
        </w:rPr>
        <w:t xml:space="preserve">ing </w:t>
      </w:r>
      <w:r w:rsidR="003B6717" w:rsidRPr="00654417">
        <w:rPr>
          <w:lang w:val="en-GB"/>
        </w:rPr>
        <w:t>59</w:t>
      </w:r>
      <w:r w:rsidR="006A10FA" w:rsidRPr="00654417">
        <w:rPr>
          <w:lang w:val="en-GB"/>
        </w:rPr>
        <w:t xml:space="preserve"> per</w:t>
      </w:r>
      <w:r w:rsidR="0032071A" w:rsidRPr="00654417">
        <w:rPr>
          <w:lang w:val="en-GB"/>
        </w:rPr>
        <w:t xml:space="preserve"> </w:t>
      </w:r>
      <w:r w:rsidR="006A10FA" w:rsidRPr="00654417">
        <w:rPr>
          <w:lang w:val="en-GB"/>
        </w:rPr>
        <w:t xml:space="preserve">cent of the </w:t>
      </w:r>
      <w:r w:rsidR="00477BD6" w:rsidRPr="00654417">
        <w:rPr>
          <w:lang w:val="en-GB"/>
        </w:rPr>
        <w:t xml:space="preserve">budget for the </w:t>
      </w:r>
      <w:r w:rsidR="00753DFD" w:rsidRPr="00654417">
        <w:rPr>
          <w:lang w:val="en-GB"/>
        </w:rPr>
        <w:t xml:space="preserve">first </w:t>
      </w:r>
      <w:r w:rsidR="006A10FA" w:rsidRPr="00654417">
        <w:rPr>
          <w:lang w:val="en-GB"/>
        </w:rPr>
        <w:t>tranche</w:t>
      </w:r>
      <w:r w:rsidRPr="00654417">
        <w:rPr>
          <w:lang w:val="en-GB"/>
        </w:rPr>
        <w:t xml:space="preserve">. The balance of </w:t>
      </w:r>
      <w:r w:rsidR="000B1495">
        <w:rPr>
          <w:lang w:val="en-GB"/>
        </w:rPr>
        <w:t>US $</w:t>
      </w:r>
      <w:r w:rsidR="00A05A62" w:rsidRPr="00654417">
        <w:rPr>
          <w:lang w:val="en-GB"/>
        </w:rPr>
        <w:t xml:space="preserve">105,000 </w:t>
      </w:r>
      <w:r w:rsidRPr="00654417">
        <w:rPr>
          <w:lang w:val="en-GB"/>
        </w:rPr>
        <w:t xml:space="preserve">will be disbursed in </w:t>
      </w:r>
      <w:r w:rsidR="004506C8" w:rsidRPr="00654417">
        <w:rPr>
          <w:lang w:val="en-GB"/>
        </w:rPr>
        <w:t>2023.</w:t>
      </w:r>
    </w:p>
    <w:p w14:paraId="713FD132" w14:textId="220C8CDF" w:rsidR="00437B20" w:rsidRPr="00654417" w:rsidRDefault="00437B20" w:rsidP="007264EF">
      <w:pPr>
        <w:keepNext/>
        <w:rPr>
          <w:u w:val="single"/>
          <w:lang w:val="en-GB"/>
        </w:rPr>
      </w:pPr>
      <w:r w:rsidRPr="00654417">
        <w:rPr>
          <w:u w:val="single"/>
          <w:lang w:val="en-GB"/>
        </w:rPr>
        <w:t xml:space="preserve">Implementation plan for the </w:t>
      </w:r>
      <w:r w:rsidR="00010B23" w:rsidRPr="00654417">
        <w:rPr>
          <w:u w:val="single"/>
          <w:lang w:val="en-GB"/>
        </w:rPr>
        <w:t xml:space="preserve">second </w:t>
      </w:r>
      <w:r w:rsidRPr="00654417">
        <w:rPr>
          <w:u w:val="single"/>
          <w:lang w:val="en-GB"/>
        </w:rPr>
        <w:t>tranche of the HPMP</w:t>
      </w:r>
    </w:p>
    <w:p w14:paraId="38495AF5" w14:textId="77777777" w:rsidR="00437B20" w:rsidRPr="00654417" w:rsidRDefault="00437B20" w:rsidP="007264EF">
      <w:pPr>
        <w:keepNext/>
        <w:rPr>
          <w:lang w:val="en-GB"/>
        </w:rPr>
      </w:pPr>
    </w:p>
    <w:p w14:paraId="71334324" w14:textId="292A8504" w:rsidR="00437B20" w:rsidRPr="00654417" w:rsidRDefault="00437B20" w:rsidP="007264EF">
      <w:pPr>
        <w:pStyle w:val="Heading1"/>
        <w:keepNext/>
        <w:rPr>
          <w:lang w:val="en-GB"/>
        </w:rPr>
      </w:pPr>
      <w:r w:rsidRPr="00654417">
        <w:rPr>
          <w:lang w:val="en-GB"/>
        </w:rPr>
        <w:t xml:space="preserve">The following activities will be implemented between </w:t>
      </w:r>
      <w:r w:rsidR="00ED1C7A" w:rsidRPr="00654417">
        <w:rPr>
          <w:lang w:val="en-GB"/>
        </w:rPr>
        <w:t xml:space="preserve">January </w:t>
      </w:r>
      <w:r w:rsidRPr="00654417">
        <w:rPr>
          <w:lang w:val="en-GB"/>
        </w:rPr>
        <w:t>202</w:t>
      </w:r>
      <w:r w:rsidR="00231FA7" w:rsidRPr="00654417">
        <w:rPr>
          <w:lang w:val="en-GB"/>
        </w:rPr>
        <w:t>3</w:t>
      </w:r>
      <w:r w:rsidRPr="00654417">
        <w:rPr>
          <w:lang w:val="en-GB"/>
        </w:rPr>
        <w:t xml:space="preserve"> and</w:t>
      </w:r>
      <w:r w:rsidR="00ED1C7A" w:rsidRPr="00654417">
        <w:rPr>
          <w:lang w:val="en-GB"/>
        </w:rPr>
        <w:t xml:space="preserve"> December 2024</w:t>
      </w:r>
      <w:r w:rsidRPr="00654417">
        <w:rPr>
          <w:lang w:val="en-GB"/>
        </w:rPr>
        <w:t>:</w:t>
      </w:r>
    </w:p>
    <w:p w14:paraId="578E210E" w14:textId="46FD52D1" w:rsidR="00492F49" w:rsidRPr="00654417" w:rsidRDefault="00477BD6" w:rsidP="00492F49">
      <w:pPr>
        <w:pStyle w:val="Heading2"/>
        <w:rPr>
          <w:lang w:val="en-GB"/>
        </w:rPr>
      </w:pPr>
      <w:r w:rsidRPr="00654417">
        <w:rPr>
          <w:lang w:val="en-GB"/>
        </w:rPr>
        <w:t>S</w:t>
      </w:r>
      <w:r w:rsidR="007264EF" w:rsidRPr="00654417">
        <w:rPr>
          <w:lang w:val="en-GB"/>
        </w:rPr>
        <w:t>upport</w:t>
      </w:r>
      <w:r w:rsidRPr="00654417">
        <w:rPr>
          <w:lang w:val="en-GB"/>
        </w:rPr>
        <w:t>ing</w:t>
      </w:r>
      <w:r w:rsidR="007264EF" w:rsidRPr="00654417">
        <w:rPr>
          <w:lang w:val="en-GB"/>
        </w:rPr>
        <w:t xml:space="preserve"> </w:t>
      </w:r>
      <w:r w:rsidR="003B6717" w:rsidRPr="00654417">
        <w:rPr>
          <w:lang w:val="en-GB"/>
        </w:rPr>
        <w:t xml:space="preserve">the </w:t>
      </w:r>
      <w:r w:rsidR="007264EF" w:rsidRPr="00654417">
        <w:rPr>
          <w:lang w:val="en-GB"/>
        </w:rPr>
        <w:t>implement</w:t>
      </w:r>
      <w:r w:rsidRPr="00654417">
        <w:rPr>
          <w:lang w:val="en-GB"/>
        </w:rPr>
        <w:t>ation</w:t>
      </w:r>
      <w:r w:rsidR="007264EF" w:rsidRPr="00654417">
        <w:rPr>
          <w:lang w:val="en-GB"/>
        </w:rPr>
        <w:t xml:space="preserve"> </w:t>
      </w:r>
      <w:r w:rsidR="00B34ABD" w:rsidRPr="00654417">
        <w:rPr>
          <w:lang w:val="en-GB"/>
        </w:rPr>
        <w:t>and enforce</w:t>
      </w:r>
      <w:r w:rsidRPr="00654417">
        <w:rPr>
          <w:lang w:val="en-GB"/>
        </w:rPr>
        <w:t xml:space="preserve">ment </w:t>
      </w:r>
      <w:r w:rsidR="00492F49" w:rsidRPr="00654417">
        <w:rPr>
          <w:lang w:val="en-GB"/>
        </w:rPr>
        <w:t>of a</w:t>
      </w:r>
      <w:r w:rsidR="003B6717" w:rsidRPr="00654417">
        <w:rPr>
          <w:lang w:val="en-GB"/>
        </w:rPr>
        <w:t>n</w:t>
      </w:r>
      <w:r w:rsidR="00492F49" w:rsidRPr="00654417">
        <w:rPr>
          <w:lang w:val="en-GB"/>
        </w:rPr>
        <w:t xml:space="preserve"> H</w:t>
      </w:r>
      <w:r w:rsidR="00FD6DCF">
        <w:rPr>
          <w:lang w:val="en-GB"/>
        </w:rPr>
        <w:t>C</w:t>
      </w:r>
      <w:r w:rsidR="00492F49" w:rsidRPr="00654417">
        <w:rPr>
          <w:lang w:val="en-GB"/>
        </w:rPr>
        <w:t xml:space="preserve">FC licensing and </w:t>
      </w:r>
      <w:r w:rsidR="00B34ABD" w:rsidRPr="00654417">
        <w:rPr>
          <w:lang w:val="en-GB"/>
        </w:rPr>
        <w:t>quota system</w:t>
      </w:r>
      <w:r w:rsidRPr="00654417">
        <w:rPr>
          <w:lang w:val="en-GB"/>
        </w:rPr>
        <w:t>,</w:t>
      </w:r>
      <w:r w:rsidR="00595EB7" w:rsidRPr="00654417">
        <w:rPr>
          <w:lang w:val="en-GB"/>
        </w:rPr>
        <w:t xml:space="preserve"> the implementation of a</w:t>
      </w:r>
      <w:r w:rsidR="00FD6DCF">
        <w:rPr>
          <w:lang w:val="en-GB"/>
        </w:rPr>
        <w:t xml:space="preserve"> </w:t>
      </w:r>
      <w:r w:rsidR="00492F49" w:rsidRPr="00654417">
        <w:t>ban</w:t>
      </w:r>
      <w:r w:rsidR="00595EB7" w:rsidRPr="00654417">
        <w:t xml:space="preserve"> on</w:t>
      </w:r>
      <w:r w:rsidR="00492F49" w:rsidRPr="00654417">
        <w:t xml:space="preserve"> the import of </w:t>
      </w:r>
      <w:r w:rsidR="001E1585">
        <w:t>HCFC</w:t>
      </w:r>
      <w:r w:rsidR="00365C83">
        <w:noBreakHyphen/>
      </w:r>
      <w:r w:rsidR="001E1585">
        <w:t xml:space="preserve">based </w:t>
      </w:r>
      <w:r w:rsidR="00492F49" w:rsidRPr="00654417">
        <w:t>RAC equipment,</w:t>
      </w:r>
      <w:r w:rsidR="00492F49" w:rsidRPr="00654417">
        <w:rPr>
          <w:lang w:val="en-GB"/>
        </w:rPr>
        <w:t xml:space="preserve"> </w:t>
      </w:r>
      <w:r w:rsidR="00B34ABD" w:rsidRPr="00654417">
        <w:rPr>
          <w:lang w:val="en-GB"/>
        </w:rPr>
        <w:t>and consolidat</w:t>
      </w:r>
      <w:r w:rsidRPr="00654417">
        <w:rPr>
          <w:lang w:val="en-GB"/>
        </w:rPr>
        <w:t>ing</w:t>
      </w:r>
      <w:r w:rsidR="00B34ABD" w:rsidRPr="00654417">
        <w:rPr>
          <w:lang w:val="en-GB"/>
        </w:rPr>
        <w:t xml:space="preserve"> and deploy</w:t>
      </w:r>
      <w:r w:rsidRPr="00654417">
        <w:rPr>
          <w:lang w:val="en-GB"/>
        </w:rPr>
        <w:t>ing</w:t>
      </w:r>
      <w:r w:rsidR="00B34ABD" w:rsidRPr="00654417">
        <w:rPr>
          <w:lang w:val="en-GB"/>
        </w:rPr>
        <w:t xml:space="preserve"> the </w:t>
      </w:r>
      <w:r w:rsidR="00A05A62" w:rsidRPr="00654417">
        <w:rPr>
          <w:lang w:val="en-GB"/>
        </w:rPr>
        <w:t>database</w:t>
      </w:r>
      <w:r w:rsidR="00B34ABD" w:rsidRPr="00654417">
        <w:rPr>
          <w:lang w:val="en-GB"/>
        </w:rPr>
        <w:t xml:space="preserve"> developed under the first tranche</w:t>
      </w:r>
      <w:r w:rsidR="00437B20" w:rsidRPr="00654417">
        <w:rPr>
          <w:lang w:val="en-GB"/>
        </w:rPr>
        <w:t xml:space="preserve"> (</w:t>
      </w:r>
      <w:r w:rsidR="00BF6B2A" w:rsidRPr="00654417">
        <w:rPr>
          <w:lang w:val="en-GB"/>
        </w:rPr>
        <w:t>UNEP</w:t>
      </w:r>
      <w:r w:rsidR="00437B20" w:rsidRPr="00654417">
        <w:rPr>
          <w:lang w:val="en-GB"/>
        </w:rPr>
        <w:t>) (</w:t>
      </w:r>
      <w:r w:rsidR="000B1495">
        <w:rPr>
          <w:lang w:val="en-GB"/>
        </w:rPr>
        <w:t>US $</w:t>
      </w:r>
      <w:r w:rsidR="00D90D3C" w:rsidRPr="00654417">
        <w:rPr>
          <w:lang w:val="en-GB"/>
        </w:rPr>
        <w:t>5,750</w:t>
      </w:r>
      <w:r w:rsidR="00437B20" w:rsidRPr="00654417">
        <w:rPr>
          <w:lang w:val="en-GB"/>
        </w:rPr>
        <w:t>)</w:t>
      </w:r>
      <w:r w:rsidRPr="00654417">
        <w:rPr>
          <w:lang w:val="en-GB"/>
        </w:rPr>
        <w:t>;</w:t>
      </w:r>
      <w:r w:rsidR="006538C5" w:rsidRPr="00654417">
        <w:rPr>
          <w:lang w:val="en-GB"/>
        </w:rPr>
        <w:t xml:space="preserve"> </w:t>
      </w:r>
    </w:p>
    <w:p w14:paraId="2922FA4D" w14:textId="1FA117AB" w:rsidR="00437B20" w:rsidRPr="00654417" w:rsidRDefault="00F70665" w:rsidP="009062B3">
      <w:pPr>
        <w:pStyle w:val="Heading2"/>
        <w:rPr>
          <w:lang w:val="en-GB"/>
        </w:rPr>
      </w:pPr>
      <w:r w:rsidRPr="00654417">
        <w:rPr>
          <w:lang w:val="en-GB"/>
        </w:rPr>
        <w:t>Organiz</w:t>
      </w:r>
      <w:r w:rsidR="00477BD6" w:rsidRPr="00654417">
        <w:rPr>
          <w:lang w:val="en-GB"/>
        </w:rPr>
        <w:t>ing</w:t>
      </w:r>
      <w:r w:rsidRPr="00654417">
        <w:rPr>
          <w:lang w:val="en-GB"/>
        </w:rPr>
        <w:t xml:space="preserve"> at least five </w:t>
      </w:r>
      <w:r w:rsidR="00A05A62" w:rsidRPr="00654417">
        <w:rPr>
          <w:lang w:val="en-GB"/>
        </w:rPr>
        <w:t>training</w:t>
      </w:r>
      <w:r w:rsidRPr="00654417">
        <w:rPr>
          <w:lang w:val="en-GB"/>
        </w:rPr>
        <w:t xml:space="preserve"> </w:t>
      </w:r>
      <w:r w:rsidR="00A05A62" w:rsidRPr="00654417">
        <w:rPr>
          <w:lang w:val="en-GB"/>
        </w:rPr>
        <w:t>workshops</w:t>
      </w:r>
      <w:r w:rsidRPr="00654417">
        <w:rPr>
          <w:lang w:val="en-GB"/>
        </w:rPr>
        <w:t xml:space="preserve"> for 125 customs officers, </w:t>
      </w:r>
      <w:r w:rsidR="00B34ABD" w:rsidRPr="00654417">
        <w:rPr>
          <w:lang w:val="en-GB"/>
        </w:rPr>
        <w:t xml:space="preserve">environmental </w:t>
      </w:r>
      <w:r w:rsidR="00A05A62" w:rsidRPr="00654417">
        <w:rPr>
          <w:lang w:val="en-GB"/>
        </w:rPr>
        <w:t>inspectors,</w:t>
      </w:r>
      <w:r w:rsidR="00B34ABD" w:rsidRPr="00654417">
        <w:rPr>
          <w:lang w:val="en-GB"/>
        </w:rPr>
        <w:t xml:space="preserve"> and other enforcement officials </w:t>
      </w:r>
      <w:r w:rsidRPr="00654417">
        <w:rPr>
          <w:lang w:val="en-GB"/>
        </w:rPr>
        <w:t>on</w:t>
      </w:r>
      <w:r w:rsidR="00B34ABD" w:rsidRPr="00654417">
        <w:rPr>
          <w:lang w:val="en-GB"/>
        </w:rPr>
        <w:t xml:space="preserve"> </w:t>
      </w:r>
      <w:r w:rsidR="00287E28" w:rsidRPr="00654417">
        <w:rPr>
          <w:lang w:val="en-GB"/>
        </w:rPr>
        <w:t xml:space="preserve">the </w:t>
      </w:r>
      <w:r w:rsidR="00B34ABD" w:rsidRPr="00654417">
        <w:rPr>
          <w:lang w:val="en-GB"/>
        </w:rPr>
        <w:t xml:space="preserve">Montreal Protocol and </w:t>
      </w:r>
      <w:r w:rsidR="00477BD6" w:rsidRPr="00654417">
        <w:rPr>
          <w:lang w:val="en-GB"/>
        </w:rPr>
        <w:t xml:space="preserve">the </w:t>
      </w:r>
      <w:r w:rsidR="00B34ABD" w:rsidRPr="00654417">
        <w:rPr>
          <w:lang w:val="en-GB"/>
        </w:rPr>
        <w:t>regulatory requirements for the control of HCFCs</w:t>
      </w:r>
      <w:r w:rsidR="00041B35">
        <w:rPr>
          <w:lang w:val="en-GB"/>
        </w:rPr>
        <w:t xml:space="preserve"> </w:t>
      </w:r>
      <w:r w:rsidR="00477BD6" w:rsidRPr="00654417">
        <w:rPr>
          <w:lang w:val="en-GB"/>
        </w:rPr>
        <w:t xml:space="preserve">and </w:t>
      </w:r>
      <w:r w:rsidR="007264EF" w:rsidRPr="00654417">
        <w:rPr>
          <w:lang w:val="en-GB"/>
        </w:rPr>
        <w:t xml:space="preserve">on the </w:t>
      </w:r>
      <w:r w:rsidR="00B34ABD" w:rsidRPr="00654417">
        <w:rPr>
          <w:lang w:val="en-GB"/>
        </w:rPr>
        <w:t>identi</w:t>
      </w:r>
      <w:r w:rsidR="007264EF" w:rsidRPr="00654417">
        <w:rPr>
          <w:lang w:val="en-GB"/>
        </w:rPr>
        <w:t>fication of</w:t>
      </w:r>
      <w:r w:rsidR="00B34ABD" w:rsidRPr="00654417">
        <w:rPr>
          <w:lang w:val="en-GB"/>
        </w:rPr>
        <w:t xml:space="preserve"> suspicious shipments of substances</w:t>
      </w:r>
      <w:r w:rsidR="00287E28" w:rsidRPr="00654417">
        <w:rPr>
          <w:lang w:val="en-GB"/>
        </w:rPr>
        <w:t xml:space="preserve"> </w:t>
      </w:r>
      <w:r w:rsidR="00437B20" w:rsidRPr="00654417">
        <w:rPr>
          <w:lang w:val="en-GB"/>
        </w:rPr>
        <w:t>(</w:t>
      </w:r>
      <w:r w:rsidR="00BF6B2A" w:rsidRPr="00654417">
        <w:rPr>
          <w:lang w:val="en-GB"/>
        </w:rPr>
        <w:t>UNEP</w:t>
      </w:r>
      <w:r w:rsidR="00437B20" w:rsidRPr="00654417">
        <w:rPr>
          <w:lang w:val="en-GB"/>
        </w:rPr>
        <w:t>) (</w:t>
      </w:r>
      <w:r w:rsidR="000B1495">
        <w:rPr>
          <w:lang w:val="en-GB"/>
        </w:rPr>
        <w:t>US $</w:t>
      </w:r>
      <w:r w:rsidR="00D90D3C" w:rsidRPr="00654417">
        <w:rPr>
          <w:lang w:val="en-GB"/>
        </w:rPr>
        <w:t>20,000</w:t>
      </w:r>
      <w:r w:rsidR="00437B20" w:rsidRPr="00654417">
        <w:rPr>
          <w:lang w:val="en-GB"/>
        </w:rPr>
        <w:t>)</w:t>
      </w:r>
      <w:r w:rsidR="00477BD6" w:rsidRPr="00654417">
        <w:rPr>
          <w:lang w:val="en-GB"/>
        </w:rPr>
        <w:t>;</w:t>
      </w:r>
      <w:r w:rsidR="00F4023D" w:rsidRPr="00654417">
        <w:rPr>
          <w:lang w:val="en-GB"/>
        </w:rPr>
        <w:t xml:space="preserve"> and </w:t>
      </w:r>
      <w:r w:rsidR="00477BD6" w:rsidRPr="00654417">
        <w:rPr>
          <w:lang w:val="en-GB"/>
        </w:rPr>
        <w:t xml:space="preserve">procuring </w:t>
      </w:r>
      <w:r w:rsidR="00F4023D" w:rsidRPr="00654417">
        <w:rPr>
          <w:lang w:val="en-GB"/>
        </w:rPr>
        <w:t>and distributi</w:t>
      </w:r>
      <w:r w:rsidR="00477BD6" w:rsidRPr="00654417">
        <w:rPr>
          <w:lang w:val="en-GB"/>
        </w:rPr>
        <w:t xml:space="preserve">ng </w:t>
      </w:r>
      <w:r w:rsidR="00E14B62">
        <w:rPr>
          <w:lang w:val="en-GB"/>
        </w:rPr>
        <w:t>10</w:t>
      </w:r>
      <w:r w:rsidR="00F4023D" w:rsidRPr="00654417">
        <w:rPr>
          <w:lang w:val="en-GB"/>
        </w:rPr>
        <w:t xml:space="preserve"> ODS identifiers to </w:t>
      </w:r>
      <w:r w:rsidR="00477BD6" w:rsidRPr="00654417">
        <w:rPr>
          <w:lang w:val="en-GB"/>
        </w:rPr>
        <w:t xml:space="preserve">customs </w:t>
      </w:r>
      <w:r w:rsidR="000B1495">
        <w:rPr>
          <w:lang w:val="en-GB"/>
        </w:rPr>
        <w:t xml:space="preserve">entry points </w:t>
      </w:r>
      <w:r w:rsidR="00F4023D" w:rsidRPr="00654417">
        <w:rPr>
          <w:lang w:val="en-GB"/>
        </w:rPr>
        <w:t>(UNIDO</w:t>
      </w:r>
      <w:r w:rsidR="003874AF" w:rsidRPr="00654417">
        <w:rPr>
          <w:lang w:val="en-GB"/>
        </w:rPr>
        <w:t>)</w:t>
      </w:r>
      <w:r w:rsidR="00F4023D" w:rsidRPr="00654417">
        <w:rPr>
          <w:lang w:val="en-GB"/>
        </w:rPr>
        <w:t xml:space="preserve"> </w:t>
      </w:r>
      <w:r w:rsidR="003874AF" w:rsidRPr="00654417">
        <w:rPr>
          <w:lang w:val="en-GB"/>
        </w:rPr>
        <w:t>(</w:t>
      </w:r>
      <w:r w:rsidR="000B1495">
        <w:rPr>
          <w:lang w:val="en-GB"/>
        </w:rPr>
        <w:t>US $</w:t>
      </w:r>
      <w:r w:rsidR="00F4023D" w:rsidRPr="00654417">
        <w:rPr>
          <w:lang w:val="en-GB"/>
        </w:rPr>
        <w:t>50,000</w:t>
      </w:r>
      <w:r w:rsidR="002A441E" w:rsidRPr="00654417">
        <w:rPr>
          <w:lang w:val="en-GB"/>
        </w:rPr>
        <w:t xml:space="preserve"> from previous tranche</w:t>
      </w:r>
      <w:r w:rsidR="00F4023D" w:rsidRPr="00654417">
        <w:rPr>
          <w:lang w:val="en-GB"/>
        </w:rPr>
        <w:t>);</w:t>
      </w:r>
      <w:r w:rsidR="009062B3" w:rsidRPr="00654417">
        <w:rPr>
          <w:lang w:val="en-GB"/>
        </w:rPr>
        <w:t xml:space="preserve">  </w:t>
      </w:r>
    </w:p>
    <w:p w14:paraId="3DE92301" w14:textId="03AD96C4" w:rsidR="00437B20" w:rsidRPr="00654417" w:rsidRDefault="00F70665" w:rsidP="00F70665">
      <w:pPr>
        <w:pStyle w:val="Heading2"/>
        <w:rPr>
          <w:lang w:val="en-GB"/>
        </w:rPr>
      </w:pPr>
      <w:r w:rsidRPr="00654417">
        <w:rPr>
          <w:lang w:val="en-GB"/>
        </w:rPr>
        <w:t xml:space="preserve">Training at least 240 </w:t>
      </w:r>
      <w:r w:rsidR="00595EB7" w:rsidRPr="00654417">
        <w:rPr>
          <w:lang w:val="en-GB"/>
        </w:rPr>
        <w:t xml:space="preserve">RAC </w:t>
      </w:r>
      <w:r w:rsidRPr="00654417">
        <w:rPr>
          <w:lang w:val="en-GB"/>
        </w:rPr>
        <w:t>technicians</w:t>
      </w:r>
      <w:r w:rsidR="00D90D3C" w:rsidRPr="00654417">
        <w:rPr>
          <w:lang w:val="en-GB"/>
        </w:rPr>
        <w:t xml:space="preserve"> in eight </w:t>
      </w:r>
      <w:r w:rsidR="00A05A62" w:rsidRPr="00654417">
        <w:rPr>
          <w:lang w:val="en-GB"/>
        </w:rPr>
        <w:t>workshops</w:t>
      </w:r>
      <w:r w:rsidRPr="00654417">
        <w:rPr>
          <w:lang w:val="en-GB"/>
        </w:rPr>
        <w:t xml:space="preserve"> on good servicing practices, </w:t>
      </w:r>
      <w:r w:rsidR="00A05A62" w:rsidRPr="00654417">
        <w:rPr>
          <w:lang w:val="en-GB"/>
        </w:rPr>
        <w:t>recovery,</w:t>
      </w:r>
      <w:r w:rsidRPr="00654417">
        <w:rPr>
          <w:lang w:val="en-GB"/>
        </w:rPr>
        <w:t xml:space="preserve"> and recycling </w:t>
      </w:r>
      <w:r w:rsidR="00477BD6" w:rsidRPr="00654417">
        <w:rPr>
          <w:lang w:val="en-GB"/>
        </w:rPr>
        <w:t xml:space="preserve">techniques, </w:t>
      </w:r>
      <w:r w:rsidRPr="00654417">
        <w:rPr>
          <w:lang w:val="en-GB"/>
        </w:rPr>
        <w:t xml:space="preserve">as well as </w:t>
      </w:r>
      <w:r w:rsidR="00477BD6" w:rsidRPr="00654417">
        <w:rPr>
          <w:lang w:val="en-GB"/>
        </w:rPr>
        <w:t xml:space="preserve">the </w:t>
      </w:r>
      <w:r w:rsidRPr="00654417">
        <w:rPr>
          <w:lang w:val="en-GB"/>
        </w:rPr>
        <w:t>safe handling of hydrocarbon</w:t>
      </w:r>
      <w:r w:rsidR="00477BD6" w:rsidRPr="00654417">
        <w:rPr>
          <w:lang w:val="en-GB"/>
        </w:rPr>
        <w:t>s</w:t>
      </w:r>
      <w:r w:rsidR="00437B20" w:rsidRPr="00654417">
        <w:rPr>
          <w:lang w:val="en-GB"/>
        </w:rPr>
        <w:t xml:space="preserve"> (</w:t>
      </w:r>
      <w:r w:rsidR="00BF6B2A" w:rsidRPr="00654417">
        <w:rPr>
          <w:lang w:val="en-GB"/>
        </w:rPr>
        <w:t>UNEP</w:t>
      </w:r>
      <w:r w:rsidR="00437B20" w:rsidRPr="00654417">
        <w:rPr>
          <w:lang w:val="en-GB"/>
        </w:rPr>
        <w:t>) (</w:t>
      </w:r>
      <w:r w:rsidR="000B1495">
        <w:rPr>
          <w:lang w:val="en-GB"/>
        </w:rPr>
        <w:t>US $</w:t>
      </w:r>
      <w:r w:rsidR="00D90D3C" w:rsidRPr="00654417">
        <w:rPr>
          <w:lang w:val="en-GB"/>
        </w:rPr>
        <w:t>31,000</w:t>
      </w:r>
      <w:r w:rsidR="00437B20" w:rsidRPr="00654417">
        <w:rPr>
          <w:lang w:val="en-GB"/>
        </w:rPr>
        <w:t xml:space="preserve">); </w:t>
      </w:r>
    </w:p>
    <w:p w14:paraId="5D28BBCC" w14:textId="1F559E30" w:rsidR="00A96B42" w:rsidRPr="00654417" w:rsidRDefault="00D90D3C" w:rsidP="00864B53">
      <w:pPr>
        <w:pStyle w:val="Heading2"/>
        <w:rPr>
          <w:lang w:val="en-GB"/>
        </w:rPr>
      </w:pPr>
      <w:r w:rsidRPr="00582BE5">
        <w:rPr>
          <w:lang w:val="en-GB"/>
        </w:rPr>
        <w:t xml:space="preserve">Strengthening </w:t>
      </w:r>
      <w:r w:rsidR="00B76E52" w:rsidRPr="00582BE5">
        <w:rPr>
          <w:lang w:val="en-GB"/>
        </w:rPr>
        <w:t>two</w:t>
      </w:r>
      <w:r w:rsidR="00F865EE" w:rsidRPr="00582BE5">
        <w:rPr>
          <w:lang w:val="en-GB"/>
        </w:rPr>
        <w:t xml:space="preserve"> </w:t>
      </w:r>
      <w:r w:rsidRPr="00582BE5">
        <w:rPr>
          <w:lang w:val="en-GB"/>
        </w:rPr>
        <w:t>centres of excellence through</w:t>
      </w:r>
      <w:r w:rsidR="007264EF" w:rsidRPr="00582BE5">
        <w:rPr>
          <w:lang w:val="en-GB"/>
        </w:rPr>
        <w:t xml:space="preserve"> the</w:t>
      </w:r>
      <w:r w:rsidRPr="00582BE5">
        <w:rPr>
          <w:lang w:val="en-GB"/>
        </w:rPr>
        <w:t xml:space="preserve"> provision of toolkits </w:t>
      </w:r>
      <w:r w:rsidR="007264EF" w:rsidRPr="00582BE5">
        <w:rPr>
          <w:lang w:val="en-GB"/>
        </w:rPr>
        <w:t xml:space="preserve">including </w:t>
      </w:r>
      <w:r w:rsidRPr="00582BE5">
        <w:rPr>
          <w:lang w:val="en-GB"/>
        </w:rPr>
        <w:t xml:space="preserve">tools for </w:t>
      </w:r>
      <w:r w:rsidR="007264EF" w:rsidRPr="00582BE5">
        <w:rPr>
          <w:lang w:val="en-GB"/>
        </w:rPr>
        <w:t xml:space="preserve">handling </w:t>
      </w:r>
      <w:r w:rsidRPr="00582BE5">
        <w:rPr>
          <w:lang w:val="en-GB"/>
        </w:rPr>
        <w:t>hydrocarbons</w:t>
      </w:r>
      <w:r w:rsidR="00A96B42" w:rsidRPr="00654417">
        <w:rPr>
          <w:rStyle w:val="FootnoteReference"/>
          <w:lang w:val="en-GB"/>
        </w:rPr>
        <w:footnoteReference w:id="5"/>
      </w:r>
      <w:r w:rsidRPr="00654417">
        <w:rPr>
          <w:lang w:val="en-GB"/>
        </w:rPr>
        <w:t xml:space="preserve"> </w:t>
      </w:r>
      <w:r w:rsidR="00864B53" w:rsidRPr="00654417">
        <w:rPr>
          <w:lang w:val="en-GB"/>
        </w:rPr>
        <w:t xml:space="preserve">and technical assistance to promote </w:t>
      </w:r>
      <w:r w:rsidR="00425EF7">
        <w:rPr>
          <w:lang w:val="en-GB"/>
        </w:rPr>
        <w:t xml:space="preserve">the uptake of </w:t>
      </w:r>
      <w:r w:rsidR="006A08A7">
        <w:rPr>
          <w:lang w:val="en-GB"/>
        </w:rPr>
        <w:t xml:space="preserve">low-GWP alternatives </w:t>
      </w:r>
      <w:r w:rsidR="00425EF7" w:rsidRPr="00654417">
        <w:rPr>
          <w:lang w:val="en-GB"/>
        </w:rPr>
        <w:t>in the country</w:t>
      </w:r>
      <w:r w:rsidR="00425EF7">
        <w:rPr>
          <w:lang w:val="en-GB"/>
        </w:rPr>
        <w:t xml:space="preserve"> </w:t>
      </w:r>
      <w:r w:rsidR="006A08A7">
        <w:rPr>
          <w:lang w:val="en-GB"/>
        </w:rPr>
        <w:t>(hydrocarbons, CO</w:t>
      </w:r>
      <w:r w:rsidR="006A08A7" w:rsidRPr="006A08A7">
        <w:rPr>
          <w:vertAlign w:val="subscript"/>
          <w:lang w:val="en-GB"/>
        </w:rPr>
        <w:t>2</w:t>
      </w:r>
      <w:r w:rsidR="006A08A7">
        <w:rPr>
          <w:lang w:val="en-GB"/>
        </w:rPr>
        <w:t>, ammonia)</w:t>
      </w:r>
      <w:r w:rsidR="00693DF1">
        <w:rPr>
          <w:lang w:val="en-GB"/>
        </w:rPr>
        <w:t>;</w:t>
      </w:r>
      <w:r w:rsidR="00864B53" w:rsidRPr="00654417">
        <w:rPr>
          <w:lang w:val="en-GB"/>
        </w:rPr>
        <w:t xml:space="preserve"> a certified trainer program</w:t>
      </w:r>
      <w:r w:rsidR="00E14B62">
        <w:rPr>
          <w:lang w:val="en-GB"/>
        </w:rPr>
        <w:t>me</w:t>
      </w:r>
      <w:r w:rsidR="00864B53" w:rsidRPr="00654417">
        <w:rPr>
          <w:lang w:val="en-GB"/>
        </w:rPr>
        <w:t xml:space="preserve"> for hydrocarbon</w:t>
      </w:r>
      <w:r w:rsidR="00595EB7" w:rsidRPr="00654417">
        <w:rPr>
          <w:lang w:val="en-GB"/>
        </w:rPr>
        <w:noBreakHyphen/>
      </w:r>
      <w:r w:rsidR="00864B53" w:rsidRPr="00654417">
        <w:rPr>
          <w:lang w:val="en-GB"/>
        </w:rPr>
        <w:t>based equipment</w:t>
      </w:r>
      <w:r w:rsidR="00693DF1">
        <w:rPr>
          <w:lang w:val="en-GB"/>
        </w:rPr>
        <w:t>;</w:t>
      </w:r>
      <w:r w:rsidR="002614EE" w:rsidRPr="00654417">
        <w:rPr>
          <w:lang w:val="en-GB"/>
        </w:rPr>
        <w:t xml:space="preserve"> </w:t>
      </w:r>
      <w:r w:rsidR="00693DF1" w:rsidRPr="00654417">
        <w:rPr>
          <w:lang w:val="en-GB"/>
        </w:rPr>
        <w:t>awareness-raising program</w:t>
      </w:r>
      <w:r w:rsidR="00E14B62">
        <w:rPr>
          <w:lang w:val="en-GB"/>
        </w:rPr>
        <w:t>me</w:t>
      </w:r>
      <w:r w:rsidR="00693DF1" w:rsidRPr="00654417">
        <w:rPr>
          <w:lang w:val="en-GB"/>
        </w:rPr>
        <w:t xml:space="preserve"> </w:t>
      </w:r>
      <w:r w:rsidR="00693DF1">
        <w:rPr>
          <w:lang w:val="en-GB"/>
        </w:rPr>
        <w:t xml:space="preserve">on leak prevention; </w:t>
      </w:r>
      <w:r w:rsidR="002614EE" w:rsidRPr="00654417">
        <w:rPr>
          <w:rFonts w:eastAsia="Calibri"/>
          <w:lang w:val="en-GB"/>
        </w:rPr>
        <w:t xml:space="preserve">and gender mainstreaming activities to encourage female participation in </w:t>
      </w:r>
      <w:r w:rsidR="00477BD6" w:rsidRPr="00654417">
        <w:rPr>
          <w:rFonts w:eastAsia="Calibri"/>
          <w:lang w:val="en-GB"/>
        </w:rPr>
        <w:t xml:space="preserve">HPMP </w:t>
      </w:r>
      <w:r w:rsidR="002614EE" w:rsidRPr="00654417">
        <w:rPr>
          <w:rFonts w:eastAsia="Calibri"/>
          <w:lang w:val="en-GB"/>
        </w:rPr>
        <w:t xml:space="preserve">activities </w:t>
      </w:r>
      <w:r w:rsidR="00864B53" w:rsidRPr="00654417">
        <w:rPr>
          <w:lang w:val="en-GB"/>
        </w:rPr>
        <w:t>(UNIDO) (</w:t>
      </w:r>
      <w:r w:rsidR="000B1495">
        <w:rPr>
          <w:lang w:val="en-GB"/>
        </w:rPr>
        <w:t>US $</w:t>
      </w:r>
      <w:r w:rsidR="00864B53" w:rsidRPr="00654417">
        <w:rPr>
          <w:lang w:val="en-GB"/>
        </w:rPr>
        <w:t>1</w:t>
      </w:r>
      <w:r w:rsidR="002614EE" w:rsidRPr="00654417">
        <w:rPr>
          <w:lang w:val="en-GB"/>
        </w:rPr>
        <w:t>3</w:t>
      </w:r>
      <w:r w:rsidR="00864B53" w:rsidRPr="00654417">
        <w:rPr>
          <w:lang w:val="en-GB"/>
        </w:rPr>
        <w:t>5,000</w:t>
      </w:r>
      <w:r w:rsidR="009062B3" w:rsidRPr="00654417">
        <w:rPr>
          <w:lang w:val="en-GB"/>
        </w:rPr>
        <w:t xml:space="preserve"> and </w:t>
      </w:r>
      <w:r w:rsidR="000B1495">
        <w:rPr>
          <w:lang w:val="en-GB"/>
        </w:rPr>
        <w:t>US $</w:t>
      </w:r>
      <w:r w:rsidR="009062B3" w:rsidRPr="00654417">
        <w:rPr>
          <w:lang w:val="en-GB"/>
        </w:rPr>
        <w:t>55,000</w:t>
      </w:r>
      <w:r w:rsidR="00595EB7" w:rsidRPr="00654417">
        <w:rPr>
          <w:lang w:val="en-GB"/>
        </w:rPr>
        <w:t xml:space="preserve"> from previous tranche</w:t>
      </w:r>
      <w:r w:rsidR="009832F7" w:rsidRPr="00654417">
        <w:rPr>
          <w:lang w:val="en-GB"/>
        </w:rPr>
        <w:t>)</w:t>
      </w:r>
      <w:r w:rsidR="002A441E" w:rsidRPr="00654417">
        <w:rPr>
          <w:lang w:val="en-GB"/>
        </w:rPr>
        <w:t>;</w:t>
      </w:r>
    </w:p>
    <w:p w14:paraId="720BE7D0" w14:textId="719FA789" w:rsidR="009832F7" w:rsidRPr="00654417" w:rsidRDefault="00477BD6" w:rsidP="00F70665">
      <w:pPr>
        <w:pStyle w:val="Heading2"/>
        <w:rPr>
          <w:lang w:val="en-GB"/>
        </w:rPr>
      </w:pPr>
      <w:r w:rsidRPr="00654417">
        <w:rPr>
          <w:lang w:val="en-GB"/>
        </w:rPr>
        <w:t xml:space="preserve">Establishing </w:t>
      </w:r>
      <w:r w:rsidR="007264EF" w:rsidRPr="00654417">
        <w:rPr>
          <w:lang w:val="en-GB"/>
        </w:rPr>
        <w:t>a</w:t>
      </w:r>
      <w:r w:rsidR="009832F7" w:rsidRPr="00654417">
        <w:rPr>
          <w:lang w:val="en-GB"/>
        </w:rPr>
        <w:t xml:space="preserve"> refrigerant recovery and reuse scheme, including </w:t>
      </w:r>
      <w:r w:rsidRPr="00654417">
        <w:rPr>
          <w:lang w:val="en-GB"/>
        </w:rPr>
        <w:t xml:space="preserve">by </w:t>
      </w:r>
      <w:r w:rsidR="006E398E" w:rsidRPr="00654417">
        <w:rPr>
          <w:lang w:val="en-GB"/>
        </w:rPr>
        <w:t>instituting</w:t>
      </w:r>
      <w:r w:rsidR="007264EF" w:rsidRPr="00654417">
        <w:rPr>
          <w:lang w:val="en-GB"/>
        </w:rPr>
        <w:t xml:space="preserve"> </w:t>
      </w:r>
      <w:r w:rsidR="006E398E" w:rsidRPr="00654417">
        <w:rPr>
          <w:lang w:val="en-GB"/>
        </w:rPr>
        <w:t>a</w:t>
      </w:r>
      <w:r w:rsidR="009832F7" w:rsidRPr="00654417">
        <w:rPr>
          <w:lang w:val="en-GB"/>
        </w:rPr>
        <w:t xml:space="preserve"> reclaim centre through capacity</w:t>
      </w:r>
      <w:r w:rsidRPr="00654417">
        <w:rPr>
          <w:lang w:val="en-GB"/>
        </w:rPr>
        <w:t>-</w:t>
      </w:r>
      <w:r w:rsidR="009832F7" w:rsidRPr="00654417">
        <w:rPr>
          <w:lang w:val="en-GB"/>
        </w:rPr>
        <w:t xml:space="preserve">building and </w:t>
      </w:r>
      <w:r w:rsidR="006E398E" w:rsidRPr="00654417">
        <w:rPr>
          <w:lang w:val="en-GB"/>
        </w:rPr>
        <w:t xml:space="preserve">the </w:t>
      </w:r>
      <w:r w:rsidR="009832F7" w:rsidRPr="00654417">
        <w:rPr>
          <w:lang w:val="en-GB"/>
        </w:rPr>
        <w:t>provision of the needed equipment and tools</w:t>
      </w:r>
      <w:r w:rsidR="00131F73" w:rsidRPr="00654417">
        <w:rPr>
          <w:rStyle w:val="FootnoteReference"/>
          <w:lang w:val="en-GB"/>
        </w:rPr>
        <w:footnoteReference w:id="6"/>
      </w:r>
      <w:r w:rsidR="00F70665" w:rsidRPr="00654417">
        <w:rPr>
          <w:lang w:val="en-GB"/>
        </w:rPr>
        <w:t xml:space="preserve"> (UNIDO) (</w:t>
      </w:r>
      <w:r w:rsidR="000B1495">
        <w:rPr>
          <w:lang w:val="en-GB"/>
        </w:rPr>
        <w:t>US $</w:t>
      </w:r>
      <w:r w:rsidR="009832F7" w:rsidRPr="00654417">
        <w:rPr>
          <w:lang w:val="en-GB"/>
        </w:rPr>
        <w:t>65,000)</w:t>
      </w:r>
      <w:r w:rsidR="00F70665" w:rsidRPr="00654417">
        <w:rPr>
          <w:lang w:val="en-GB"/>
        </w:rPr>
        <w:t>;</w:t>
      </w:r>
      <w:r w:rsidRPr="00654417">
        <w:rPr>
          <w:lang w:val="en-GB"/>
        </w:rPr>
        <w:t xml:space="preserve"> and</w:t>
      </w:r>
    </w:p>
    <w:p w14:paraId="1BABAA4B" w14:textId="3F5BD2FC" w:rsidR="009832F7" w:rsidRPr="00654417" w:rsidRDefault="00437B20" w:rsidP="009832F7">
      <w:pPr>
        <w:pStyle w:val="Heading2"/>
        <w:rPr>
          <w:lang w:val="en-GB"/>
        </w:rPr>
      </w:pPr>
      <w:r w:rsidRPr="00654417">
        <w:rPr>
          <w:lang w:val="en-GB"/>
        </w:rPr>
        <w:t xml:space="preserve">Project monitoring </w:t>
      </w:r>
      <w:r w:rsidR="009832F7" w:rsidRPr="00654417">
        <w:rPr>
          <w:lang w:val="en-GB"/>
        </w:rPr>
        <w:t>activities</w:t>
      </w:r>
      <w:r w:rsidR="00595EB7" w:rsidRPr="00654417">
        <w:rPr>
          <w:lang w:val="en-GB"/>
        </w:rPr>
        <w:t xml:space="preserve"> </w:t>
      </w:r>
      <w:r w:rsidR="00595EB7" w:rsidRPr="00654417">
        <w:rPr>
          <w:rFonts w:eastAsia="Calibri"/>
          <w:lang w:val="en-GB"/>
        </w:rPr>
        <w:t>(UNEP) (</w:t>
      </w:r>
      <w:r w:rsidR="000B1495">
        <w:rPr>
          <w:lang w:val="en-GB"/>
        </w:rPr>
        <w:t>US $</w:t>
      </w:r>
      <w:r w:rsidR="00595EB7" w:rsidRPr="00654417">
        <w:rPr>
          <w:lang w:val="en-GB"/>
        </w:rPr>
        <w:t>10,000)</w:t>
      </w:r>
      <w:r w:rsidR="00567088" w:rsidRPr="00654417">
        <w:rPr>
          <w:lang w:val="en-GB"/>
        </w:rPr>
        <w:t xml:space="preserve"> </w:t>
      </w:r>
      <w:r w:rsidR="009832F7" w:rsidRPr="00654417">
        <w:rPr>
          <w:lang w:val="en-GB"/>
        </w:rPr>
        <w:t xml:space="preserve">including </w:t>
      </w:r>
      <w:r w:rsidR="00F70665" w:rsidRPr="00654417">
        <w:rPr>
          <w:rFonts w:eastAsia="Calibri"/>
          <w:lang w:val="en-GB"/>
        </w:rPr>
        <w:t>the recruitment of two consultants</w:t>
      </w:r>
      <w:r w:rsidR="00567088" w:rsidRPr="00654417">
        <w:rPr>
          <w:rFonts w:eastAsia="Calibri"/>
          <w:lang w:val="en-GB"/>
        </w:rPr>
        <w:t xml:space="preserve"> (</w:t>
      </w:r>
      <w:r w:rsidR="000B1495">
        <w:rPr>
          <w:rFonts w:eastAsia="Calibri"/>
          <w:lang w:val="en-GB"/>
        </w:rPr>
        <w:t>US $</w:t>
      </w:r>
      <w:r w:rsidR="00567088" w:rsidRPr="00654417">
        <w:rPr>
          <w:rFonts w:eastAsia="Calibri"/>
          <w:lang w:val="en-GB"/>
        </w:rPr>
        <w:t>6,000)</w:t>
      </w:r>
      <w:r w:rsidR="00F70665" w:rsidRPr="00654417">
        <w:rPr>
          <w:rFonts w:eastAsia="Calibri"/>
          <w:lang w:val="en-GB"/>
        </w:rPr>
        <w:t xml:space="preserve"> </w:t>
      </w:r>
      <w:r w:rsidR="009832F7" w:rsidRPr="00654417">
        <w:rPr>
          <w:rFonts w:eastAsia="Calibri"/>
          <w:lang w:val="en-GB"/>
        </w:rPr>
        <w:t xml:space="preserve">to continue </w:t>
      </w:r>
      <w:r w:rsidR="00567088" w:rsidRPr="00654417">
        <w:rPr>
          <w:rFonts w:eastAsia="Calibri"/>
          <w:lang w:val="en-GB"/>
        </w:rPr>
        <w:t xml:space="preserve">monitoring </w:t>
      </w:r>
      <w:r w:rsidR="009832F7" w:rsidRPr="00654417">
        <w:rPr>
          <w:rFonts w:eastAsia="Calibri"/>
          <w:lang w:val="en-GB"/>
        </w:rPr>
        <w:t xml:space="preserve">activities across </w:t>
      </w:r>
      <w:r w:rsidR="00F70665" w:rsidRPr="00654417">
        <w:rPr>
          <w:rFonts w:eastAsia="Calibri"/>
          <w:lang w:val="en-GB"/>
        </w:rPr>
        <w:t>the entire country</w:t>
      </w:r>
      <w:r w:rsidR="00595EB7" w:rsidRPr="00654417">
        <w:rPr>
          <w:rFonts w:eastAsia="Calibri"/>
          <w:lang w:val="en-GB"/>
        </w:rPr>
        <w:t>;</w:t>
      </w:r>
      <w:r w:rsidR="009832F7" w:rsidRPr="00654417">
        <w:rPr>
          <w:rFonts w:eastAsia="Calibri"/>
          <w:lang w:val="en-GB"/>
        </w:rPr>
        <w:t xml:space="preserve"> </w:t>
      </w:r>
      <w:r w:rsidR="00567088" w:rsidRPr="00654417">
        <w:rPr>
          <w:rFonts w:eastAsia="Calibri"/>
          <w:lang w:val="en-GB"/>
        </w:rPr>
        <w:t xml:space="preserve">national travels </w:t>
      </w:r>
      <w:r w:rsidR="00595EB7" w:rsidRPr="00654417">
        <w:rPr>
          <w:rFonts w:eastAsia="Calibri"/>
          <w:lang w:val="en-GB"/>
        </w:rPr>
        <w:t>(</w:t>
      </w:r>
      <w:r w:rsidR="000B1495">
        <w:rPr>
          <w:rFonts w:eastAsia="Calibri"/>
          <w:lang w:val="en-GB"/>
        </w:rPr>
        <w:t>US $</w:t>
      </w:r>
      <w:r w:rsidR="00567088" w:rsidRPr="00654417">
        <w:rPr>
          <w:rFonts w:eastAsia="Calibri"/>
          <w:lang w:val="en-GB"/>
        </w:rPr>
        <w:t>3,000</w:t>
      </w:r>
      <w:r w:rsidR="00595EB7" w:rsidRPr="00654417">
        <w:rPr>
          <w:rFonts w:eastAsia="Calibri"/>
          <w:lang w:val="en-GB"/>
        </w:rPr>
        <w:t>);</w:t>
      </w:r>
      <w:r w:rsidR="00567088" w:rsidRPr="00654417">
        <w:rPr>
          <w:rFonts w:eastAsia="Calibri"/>
          <w:lang w:val="en-GB"/>
        </w:rPr>
        <w:t xml:space="preserve"> and coordination meetings </w:t>
      </w:r>
      <w:r w:rsidR="00595EB7" w:rsidRPr="00654417">
        <w:rPr>
          <w:rFonts w:eastAsia="Calibri"/>
          <w:lang w:val="en-GB"/>
        </w:rPr>
        <w:t>(</w:t>
      </w:r>
      <w:r w:rsidR="000B1495">
        <w:rPr>
          <w:rFonts w:eastAsia="Calibri"/>
          <w:lang w:val="en-GB"/>
        </w:rPr>
        <w:t>US $</w:t>
      </w:r>
      <w:r w:rsidR="00567088" w:rsidRPr="00654417">
        <w:rPr>
          <w:rFonts w:eastAsia="Calibri"/>
          <w:lang w:val="en-GB"/>
        </w:rPr>
        <w:t>1,000)</w:t>
      </w:r>
      <w:r w:rsidR="00D872FF" w:rsidRPr="00654417">
        <w:rPr>
          <w:rFonts w:eastAsia="Calibri"/>
          <w:lang w:val="en-GB"/>
        </w:rPr>
        <w:t>.</w:t>
      </w:r>
    </w:p>
    <w:p w14:paraId="5CEE5FBC" w14:textId="1252FD27" w:rsidR="009062B3" w:rsidRPr="00654417" w:rsidRDefault="009062B3" w:rsidP="00437B20">
      <w:pPr>
        <w:jc w:val="center"/>
        <w:rPr>
          <w:b/>
          <w:lang w:val="en-GB"/>
        </w:rPr>
      </w:pPr>
    </w:p>
    <w:p w14:paraId="1C6325C5" w14:textId="0B692CF5" w:rsidR="00437B20" w:rsidRPr="00654417" w:rsidRDefault="00437B20" w:rsidP="00A0661C">
      <w:pPr>
        <w:keepNext/>
        <w:keepLines/>
        <w:jc w:val="center"/>
        <w:rPr>
          <w:b/>
          <w:lang w:val="en-GB"/>
        </w:rPr>
      </w:pPr>
      <w:r w:rsidRPr="00654417">
        <w:rPr>
          <w:b/>
          <w:lang w:val="en-GB"/>
        </w:rPr>
        <w:lastRenderedPageBreak/>
        <w:t>SECRETARIAT’S COMMENTS AND RECOMMENDATION</w:t>
      </w:r>
    </w:p>
    <w:p w14:paraId="22ACC3E5" w14:textId="77777777" w:rsidR="00437B20" w:rsidRPr="00654417" w:rsidRDefault="00437B20" w:rsidP="00A0661C">
      <w:pPr>
        <w:keepNext/>
        <w:keepLines/>
        <w:rPr>
          <w:lang w:val="en-GB"/>
        </w:rPr>
      </w:pPr>
    </w:p>
    <w:p w14:paraId="58E3ED0D" w14:textId="77777777" w:rsidR="00437B20" w:rsidRPr="00654417" w:rsidRDefault="00437B20" w:rsidP="00A0661C">
      <w:pPr>
        <w:keepNext/>
        <w:keepLines/>
        <w:rPr>
          <w:b/>
          <w:lang w:val="en-GB"/>
        </w:rPr>
      </w:pPr>
      <w:r w:rsidRPr="00654417">
        <w:rPr>
          <w:b/>
          <w:lang w:val="en-GB"/>
        </w:rPr>
        <w:t>COMMENTS</w:t>
      </w:r>
    </w:p>
    <w:p w14:paraId="3B09E2CA" w14:textId="77777777" w:rsidR="00437B20" w:rsidRPr="00654417" w:rsidRDefault="00437B20" w:rsidP="00A0661C">
      <w:pPr>
        <w:keepNext/>
        <w:keepLines/>
        <w:rPr>
          <w:lang w:val="en-GB"/>
        </w:rPr>
      </w:pPr>
    </w:p>
    <w:p w14:paraId="70815452" w14:textId="71169DB8" w:rsidR="004C3768" w:rsidRPr="00654417" w:rsidRDefault="00437B20" w:rsidP="00A0661C">
      <w:pPr>
        <w:keepNext/>
        <w:keepLines/>
        <w:rPr>
          <w:lang w:val="en-GB"/>
        </w:rPr>
      </w:pPr>
      <w:r w:rsidRPr="00654417">
        <w:rPr>
          <w:u w:val="single"/>
          <w:lang w:val="en-GB"/>
        </w:rPr>
        <w:t>Report on HCFC consumption</w:t>
      </w:r>
      <w:r w:rsidRPr="00654417">
        <w:rPr>
          <w:lang w:val="en-GB"/>
        </w:rPr>
        <w:t xml:space="preserve"> </w:t>
      </w:r>
    </w:p>
    <w:p w14:paraId="315154D0" w14:textId="77777777" w:rsidR="004C3768" w:rsidRPr="00654417" w:rsidRDefault="004C3768" w:rsidP="00437B20">
      <w:pPr>
        <w:rPr>
          <w:lang w:val="en-GB"/>
        </w:rPr>
      </w:pPr>
    </w:p>
    <w:p w14:paraId="517358FD" w14:textId="3D1A983C" w:rsidR="00382723" w:rsidRPr="00654417" w:rsidRDefault="00382723" w:rsidP="00CF116F">
      <w:pPr>
        <w:pStyle w:val="Heading1"/>
        <w:rPr>
          <w:lang w:val="en-GB"/>
        </w:rPr>
      </w:pPr>
      <w:r w:rsidRPr="00654417">
        <w:rPr>
          <w:lang w:val="en-GB"/>
        </w:rPr>
        <w:t>At the 80</w:t>
      </w:r>
      <w:r w:rsidRPr="00654417">
        <w:rPr>
          <w:vertAlign w:val="superscript"/>
          <w:lang w:val="en-GB"/>
        </w:rPr>
        <w:t>th</w:t>
      </w:r>
      <w:r w:rsidRPr="00654417">
        <w:rPr>
          <w:lang w:val="en-GB"/>
        </w:rPr>
        <w:t xml:space="preserve"> meeting</w:t>
      </w:r>
      <w:r w:rsidR="0081588B" w:rsidRPr="00654417">
        <w:rPr>
          <w:lang w:val="en-GB"/>
        </w:rPr>
        <w:t>,</w:t>
      </w:r>
      <w:r w:rsidRPr="00654417">
        <w:rPr>
          <w:lang w:val="en-GB"/>
        </w:rPr>
        <w:t xml:space="preserve"> </w:t>
      </w:r>
      <w:r w:rsidR="00425EF7">
        <w:rPr>
          <w:lang w:val="en-GB"/>
        </w:rPr>
        <w:t>i</w:t>
      </w:r>
      <w:r w:rsidR="00C35E58" w:rsidRPr="00654417">
        <w:rPr>
          <w:lang w:val="en-GB"/>
        </w:rPr>
        <w:t>n the absence of reliable data at the time</w:t>
      </w:r>
      <w:r w:rsidR="00E14B62">
        <w:rPr>
          <w:lang w:val="en-GB"/>
        </w:rPr>
        <w:t>,</w:t>
      </w:r>
      <w:r w:rsidR="00C35E58" w:rsidRPr="00654417">
        <w:rPr>
          <w:lang w:val="en-GB"/>
        </w:rPr>
        <w:t xml:space="preserve"> </w:t>
      </w:r>
      <w:r w:rsidRPr="00654417">
        <w:rPr>
          <w:lang w:val="en-GB"/>
        </w:rPr>
        <w:t xml:space="preserve">the level of HCFC consumption </w:t>
      </w:r>
      <w:r w:rsidR="00C02F4B" w:rsidRPr="00654417">
        <w:rPr>
          <w:lang w:val="en-GB"/>
        </w:rPr>
        <w:t xml:space="preserve">in Mauritania to be used as the starting point </w:t>
      </w:r>
      <w:r w:rsidR="00425EF7">
        <w:rPr>
          <w:lang w:val="en-GB"/>
        </w:rPr>
        <w:t xml:space="preserve">for aggregate reduction </w:t>
      </w:r>
      <w:r w:rsidRPr="00654417">
        <w:rPr>
          <w:lang w:val="en-GB"/>
        </w:rPr>
        <w:t>was estimated at approximately 120.00</w:t>
      </w:r>
      <w:r w:rsidR="00CA2B86">
        <w:rPr>
          <w:lang w:val="en-GB"/>
        </w:rPr>
        <w:t> </w:t>
      </w:r>
      <w:r w:rsidRPr="00654417">
        <w:rPr>
          <w:lang w:val="en-GB"/>
        </w:rPr>
        <w:t>mt (6.60</w:t>
      </w:r>
      <w:r w:rsidR="00D976C8">
        <w:rPr>
          <w:lang w:val="en-GB"/>
        </w:rPr>
        <w:t> ODP to</w:t>
      </w:r>
      <w:r w:rsidRPr="00654417">
        <w:rPr>
          <w:lang w:val="en-GB"/>
        </w:rPr>
        <w:t>nnes)</w:t>
      </w:r>
      <w:r w:rsidR="00C02F4B" w:rsidRPr="00654417">
        <w:rPr>
          <w:lang w:val="en-GB"/>
        </w:rPr>
        <w:t xml:space="preserve"> </w:t>
      </w:r>
      <w:r w:rsidR="00C35E58">
        <w:rPr>
          <w:lang w:val="en-GB"/>
        </w:rPr>
        <w:t xml:space="preserve">based on parameters such as </w:t>
      </w:r>
      <w:r w:rsidR="00C02F4B" w:rsidRPr="00654417">
        <w:rPr>
          <w:lang w:val="en-GB"/>
        </w:rPr>
        <w:t>general population, electricity</w:t>
      </w:r>
      <w:r w:rsidR="00D327DC">
        <w:rPr>
          <w:lang w:val="en-GB"/>
        </w:rPr>
        <w:noBreakHyphen/>
      </w:r>
      <w:r w:rsidR="00C02F4B" w:rsidRPr="00654417">
        <w:rPr>
          <w:lang w:val="en-GB"/>
        </w:rPr>
        <w:t>use and economic statistics</w:t>
      </w:r>
      <w:r w:rsidR="0081588B" w:rsidRPr="00654417">
        <w:rPr>
          <w:lang w:val="en-GB"/>
        </w:rPr>
        <w:t>,</w:t>
      </w:r>
      <w:r w:rsidRPr="00654417">
        <w:rPr>
          <w:lang w:val="en-GB"/>
        </w:rPr>
        <w:t xml:space="preserve"> on the understanding that </w:t>
      </w:r>
      <w:r w:rsidR="00C02F4B" w:rsidRPr="00654417">
        <w:rPr>
          <w:lang w:val="en-GB"/>
        </w:rPr>
        <w:t xml:space="preserve">the starting point </w:t>
      </w:r>
      <w:r w:rsidRPr="00654417">
        <w:rPr>
          <w:lang w:val="en-GB"/>
        </w:rPr>
        <w:t xml:space="preserve">could be revised </w:t>
      </w:r>
      <w:r w:rsidR="00C02F4B" w:rsidRPr="00654417">
        <w:rPr>
          <w:lang w:val="en-GB"/>
        </w:rPr>
        <w:t xml:space="preserve">following </w:t>
      </w:r>
      <w:r w:rsidRPr="00654417">
        <w:rPr>
          <w:lang w:val="en-GB"/>
        </w:rPr>
        <w:t>a comprehensive survey to determine the actual level of consumption</w:t>
      </w:r>
      <w:r w:rsidR="00425EF7">
        <w:rPr>
          <w:lang w:val="en-GB"/>
        </w:rPr>
        <w:t xml:space="preserve"> and </w:t>
      </w:r>
      <w:r w:rsidR="00A0661C">
        <w:rPr>
          <w:lang w:val="en-GB"/>
        </w:rPr>
        <w:t xml:space="preserve">an </w:t>
      </w:r>
      <w:r w:rsidR="00425EF7">
        <w:rPr>
          <w:lang w:val="en-GB"/>
        </w:rPr>
        <w:t>independent verification</w:t>
      </w:r>
      <w:r w:rsidR="00A0661C">
        <w:rPr>
          <w:lang w:val="en-GB"/>
        </w:rPr>
        <w:t xml:space="preserve"> report</w:t>
      </w:r>
      <w:r w:rsidRPr="00654417">
        <w:rPr>
          <w:lang w:val="en-GB"/>
        </w:rPr>
        <w:t>.</w:t>
      </w:r>
      <w:r w:rsidR="00CE482D">
        <w:rPr>
          <w:lang w:val="en-GB"/>
        </w:rPr>
        <w:t xml:space="preserve"> </w:t>
      </w:r>
      <w:r w:rsidRPr="00654417">
        <w:rPr>
          <w:lang w:val="en-GB"/>
        </w:rPr>
        <w:t xml:space="preserve"> </w:t>
      </w:r>
    </w:p>
    <w:p w14:paraId="25DD4A3A" w14:textId="195DAC96" w:rsidR="00452144" w:rsidRPr="003B6352" w:rsidRDefault="00795155" w:rsidP="00CF116F">
      <w:pPr>
        <w:pStyle w:val="Heading1"/>
        <w:rPr>
          <w:lang w:val="en-GB"/>
        </w:rPr>
      </w:pPr>
      <w:r w:rsidRPr="00654417">
        <w:rPr>
          <w:lang w:val="en-GB"/>
        </w:rPr>
        <w:t>The HCFC survey and the verification report support the request to revise the starting point to 372</w:t>
      </w:r>
      <w:r w:rsidR="002A441E" w:rsidRPr="00654417">
        <w:rPr>
          <w:lang w:val="en-GB"/>
        </w:rPr>
        <w:t> </w:t>
      </w:r>
      <w:r w:rsidRPr="00654417">
        <w:rPr>
          <w:lang w:val="en-GB"/>
        </w:rPr>
        <w:t>mt (20.50</w:t>
      </w:r>
      <w:r w:rsidR="00D976C8">
        <w:rPr>
          <w:lang w:val="en-GB"/>
        </w:rPr>
        <w:t> ODP to</w:t>
      </w:r>
      <w:r w:rsidRPr="00654417">
        <w:rPr>
          <w:lang w:val="en-GB"/>
        </w:rPr>
        <w:t xml:space="preserve">nnes) rather than the </w:t>
      </w:r>
      <w:r w:rsidR="002A441E" w:rsidRPr="00654417">
        <w:rPr>
          <w:lang w:val="en-GB"/>
        </w:rPr>
        <w:t>120.00 mt (</w:t>
      </w:r>
      <w:r w:rsidRPr="00654417">
        <w:rPr>
          <w:lang w:val="en-GB"/>
        </w:rPr>
        <w:t>6.6</w:t>
      </w:r>
      <w:r w:rsidR="00D976C8">
        <w:rPr>
          <w:lang w:val="en-GB"/>
        </w:rPr>
        <w:t> ODP to</w:t>
      </w:r>
      <w:r w:rsidRPr="00654417">
        <w:rPr>
          <w:lang w:val="en-GB"/>
        </w:rPr>
        <w:t>nnes</w:t>
      </w:r>
      <w:r w:rsidR="002A441E" w:rsidRPr="00654417">
        <w:rPr>
          <w:lang w:val="en-GB"/>
        </w:rPr>
        <w:t>)</w:t>
      </w:r>
      <w:r w:rsidRPr="00654417">
        <w:rPr>
          <w:lang w:val="en-GB"/>
        </w:rPr>
        <w:t xml:space="preserve"> initially estimated</w:t>
      </w:r>
      <w:r w:rsidRPr="00CF116F">
        <w:rPr>
          <w:lang w:val="en-GB"/>
        </w:rPr>
        <w:t xml:space="preserve">. The Secretariat </w:t>
      </w:r>
      <w:r w:rsidR="000B1495" w:rsidRPr="00CF116F">
        <w:rPr>
          <w:lang w:val="en-GB"/>
        </w:rPr>
        <w:t xml:space="preserve">and UNEP discussed several </w:t>
      </w:r>
      <w:r w:rsidR="00AB30F2">
        <w:rPr>
          <w:lang w:val="en-GB"/>
        </w:rPr>
        <w:t xml:space="preserve">matters related to the survey </w:t>
      </w:r>
      <w:r w:rsidR="00CE482D" w:rsidRPr="00CF116F">
        <w:rPr>
          <w:lang w:val="en-GB"/>
        </w:rPr>
        <w:t>results</w:t>
      </w:r>
      <w:r w:rsidR="0094755D">
        <w:rPr>
          <w:lang w:val="en-GB"/>
        </w:rPr>
        <w:t xml:space="preserve"> </w:t>
      </w:r>
      <w:r w:rsidR="00B74D65" w:rsidRPr="00CF116F">
        <w:rPr>
          <w:lang w:val="en-GB"/>
        </w:rPr>
        <w:t>including</w:t>
      </w:r>
      <w:r w:rsidR="0094755D">
        <w:rPr>
          <w:lang w:val="en-GB"/>
        </w:rPr>
        <w:t xml:space="preserve"> </w:t>
      </w:r>
      <w:r w:rsidR="00E265DC" w:rsidRPr="00CF116F">
        <w:rPr>
          <w:lang w:val="en-GB"/>
        </w:rPr>
        <w:t>the</w:t>
      </w:r>
      <w:r w:rsidR="00B74D65" w:rsidRPr="00CF116F">
        <w:rPr>
          <w:lang w:val="en-GB"/>
        </w:rPr>
        <w:t xml:space="preserve"> r</w:t>
      </w:r>
      <w:r w:rsidR="002B5BD7" w:rsidRPr="00CF116F">
        <w:rPr>
          <w:lang w:val="en-GB"/>
        </w:rPr>
        <w:t xml:space="preserve">elatively high HCFC consumption per capita in Mauritania compared to neighbouring </w:t>
      </w:r>
      <w:r w:rsidR="00632B25" w:rsidRPr="00CF116F">
        <w:rPr>
          <w:lang w:val="en-GB"/>
        </w:rPr>
        <w:t xml:space="preserve">countries, </w:t>
      </w:r>
      <w:r w:rsidRPr="00CF116F">
        <w:rPr>
          <w:lang w:val="en-GB"/>
        </w:rPr>
        <w:t>the methodology used to determine the aggregated level of consumption per sub</w:t>
      </w:r>
      <w:r w:rsidR="002A441E" w:rsidRPr="00CF116F">
        <w:rPr>
          <w:lang w:val="en-GB"/>
        </w:rPr>
        <w:noBreakHyphen/>
      </w:r>
      <w:r w:rsidRPr="00CF116F">
        <w:rPr>
          <w:lang w:val="en-GB"/>
        </w:rPr>
        <w:t>sector and the leakage rate</w:t>
      </w:r>
      <w:r w:rsidR="000B1495" w:rsidRPr="00CF116F">
        <w:rPr>
          <w:lang w:val="en-GB"/>
        </w:rPr>
        <w:t>s, which were unusually high</w:t>
      </w:r>
      <w:r w:rsidR="00A5017F" w:rsidRPr="00CF116F">
        <w:rPr>
          <w:lang w:val="en-GB"/>
        </w:rPr>
        <w:t>, and additional detail on the consumption in the fisheries sector.</w:t>
      </w:r>
      <w:r w:rsidRPr="00CF116F">
        <w:rPr>
          <w:lang w:val="en-GB"/>
        </w:rPr>
        <w:t xml:space="preserve"> </w:t>
      </w:r>
      <w:r w:rsidR="00A5017F" w:rsidRPr="00CF116F">
        <w:rPr>
          <w:lang w:val="en-GB"/>
        </w:rPr>
        <w:t>Noting that not all the information ha</w:t>
      </w:r>
      <w:r w:rsidR="00C35E58" w:rsidRPr="00CF116F">
        <w:rPr>
          <w:lang w:val="en-GB"/>
        </w:rPr>
        <w:t>d</w:t>
      </w:r>
      <w:r w:rsidR="00A5017F" w:rsidRPr="00CF116F">
        <w:rPr>
          <w:lang w:val="en-GB"/>
        </w:rPr>
        <w:t xml:space="preserve"> been provided yet and that </w:t>
      </w:r>
      <w:r w:rsidR="00B74D65" w:rsidRPr="00CF116F">
        <w:rPr>
          <w:lang w:val="en-GB"/>
        </w:rPr>
        <w:t xml:space="preserve">these aspects of the survey </w:t>
      </w:r>
      <w:r w:rsidR="00C35E58" w:rsidRPr="00CF116F">
        <w:rPr>
          <w:lang w:val="en-GB"/>
        </w:rPr>
        <w:t>we</w:t>
      </w:r>
      <w:r w:rsidR="00B74D65" w:rsidRPr="00CF116F">
        <w:rPr>
          <w:lang w:val="en-GB"/>
        </w:rPr>
        <w:t>re still under discussion</w:t>
      </w:r>
      <w:r w:rsidR="00CE482D" w:rsidRPr="00CF116F">
        <w:rPr>
          <w:lang w:val="en-GB"/>
        </w:rPr>
        <w:t xml:space="preserve"> </w:t>
      </w:r>
      <w:r w:rsidR="00AB30F2">
        <w:rPr>
          <w:lang w:val="en-GB"/>
        </w:rPr>
        <w:t xml:space="preserve">at </w:t>
      </w:r>
      <w:r w:rsidR="00CE482D" w:rsidRPr="00CF116F">
        <w:rPr>
          <w:lang w:val="en-GB"/>
        </w:rPr>
        <w:t>the time of issuance of the present document</w:t>
      </w:r>
      <w:r w:rsidR="00B74D65" w:rsidRPr="00CF116F">
        <w:rPr>
          <w:lang w:val="en-GB"/>
        </w:rPr>
        <w:t xml:space="preserve">, </w:t>
      </w:r>
      <w:r w:rsidR="001963F4" w:rsidRPr="00CF116F">
        <w:rPr>
          <w:lang w:val="en-GB"/>
        </w:rPr>
        <w:t>the Secretariat</w:t>
      </w:r>
      <w:r w:rsidRPr="00CF116F">
        <w:rPr>
          <w:lang w:val="en-GB"/>
        </w:rPr>
        <w:t xml:space="preserve"> agreed with UN</w:t>
      </w:r>
      <w:r w:rsidR="00114366" w:rsidRPr="00CF116F">
        <w:rPr>
          <w:lang w:val="en-GB"/>
        </w:rPr>
        <w:t>EP</w:t>
      </w:r>
      <w:r w:rsidRPr="00CF116F">
        <w:rPr>
          <w:lang w:val="en-GB"/>
        </w:rPr>
        <w:t xml:space="preserve"> to proceed </w:t>
      </w:r>
      <w:r w:rsidR="00B74D65" w:rsidRPr="00CF116F">
        <w:rPr>
          <w:lang w:val="en-GB"/>
        </w:rPr>
        <w:t>at</w:t>
      </w:r>
      <w:r w:rsidR="00B74D65">
        <w:rPr>
          <w:lang w:val="en-GB"/>
        </w:rPr>
        <w:t xml:space="preserve"> this meeting </w:t>
      </w:r>
      <w:r w:rsidRPr="00654417">
        <w:rPr>
          <w:lang w:val="en-GB"/>
        </w:rPr>
        <w:t xml:space="preserve">with the </w:t>
      </w:r>
      <w:r w:rsidR="00CE482D">
        <w:rPr>
          <w:lang w:val="en-GB"/>
        </w:rPr>
        <w:t xml:space="preserve">consideration of the </w:t>
      </w:r>
      <w:r w:rsidRPr="00654417">
        <w:rPr>
          <w:lang w:val="en-GB"/>
        </w:rPr>
        <w:t>tranche submission</w:t>
      </w:r>
      <w:r w:rsidR="00CE482D">
        <w:rPr>
          <w:lang w:val="en-GB"/>
        </w:rPr>
        <w:t xml:space="preserve"> </w:t>
      </w:r>
      <w:r w:rsidR="00AB30F2">
        <w:rPr>
          <w:lang w:val="en-GB"/>
        </w:rPr>
        <w:t xml:space="preserve">only </w:t>
      </w:r>
      <w:r w:rsidR="00CE482D">
        <w:rPr>
          <w:lang w:val="en-GB"/>
        </w:rPr>
        <w:t>as</w:t>
      </w:r>
      <w:r w:rsidR="00B74D65">
        <w:rPr>
          <w:lang w:val="en-GB"/>
        </w:rPr>
        <w:t xml:space="preserve"> all the conditions for </w:t>
      </w:r>
      <w:r w:rsidR="00CE482D">
        <w:rPr>
          <w:lang w:val="en-GB"/>
        </w:rPr>
        <w:t>the release of funds</w:t>
      </w:r>
      <w:r w:rsidR="00B74D65">
        <w:rPr>
          <w:lang w:val="en-GB"/>
        </w:rPr>
        <w:t xml:space="preserve"> ha</w:t>
      </w:r>
      <w:r w:rsidR="00CE482D">
        <w:rPr>
          <w:lang w:val="en-GB"/>
        </w:rPr>
        <w:t>d</w:t>
      </w:r>
      <w:r w:rsidR="00B74D65">
        <w:rPr>
          <w:lang w:val="en-GB"/>
        </w:rPr>
        <w:t xml:space="preserve"> been fulfilled, </w:t>
      </w:r>
      <w:r w:rsidRPr="00654417">
        <w:rPr>
          <w:lang w:val="en-GB"/>
        </w:rPr>
        <w:t xml:space="preserve">and </w:t>
      </w:r>
      <w:r w:rsidR="00CE482D">
        <w:rPr>
          <w:lang w:val="en-GB"/>
        </w:rPr>
        <w:t>to finalize</w:t>
      </w:r>
      <w:r w:rsidRPr="00654417">
        <w:rPr>
          <w:lang w:val="en-GB"/>
        </w:rPr>
        <w:t xml:space="preserve"> the discussion on the </w:t>
      </w:r>
      <w:r w:rsidR="00CE482D">
        <w:rPr>
          <w:lang w:val="en-GB"/>
        </w:rPr>
        <w:t>revision</w:t>
      </w:r>
      <w:r w:rsidR="00CE482D" w:rsidRPr="00654417">
        <w:rPr>
          <w:lang w:val="en-GB"/>
        </w:rPr>
        <w:t xml:space="preserve"> </w:t>
      </w:r>
      <w:r w:rsidRPr="00654417">
        <w:rPr>
          <w:lang w:val="en-GB"/>
        </w:rPr>
        <w:t>of</w:t>
      </w:r>
      <w:r w:rsidR="00CE482D">
        <w:rPr>
          <w:lang w:val="en-GB"/>
        </w:rPr>
        <w:t xml:space="preserve"> the</w:t>
      </w:r>
      <w:r w:rsidRPr="00654417">
        <w:rPr>
          <w:lang w:val="en-GB"/>
        </w:rPr>
        <w:t xml:space="preserve"> starting point</w:t>
      </w:r>
      <w:r w:rsidR="00CE482D">
        <w:rPr>
          <w:lang w:val="en-GB"/>
        </w:rPr>
        <w:t xml:space="preserve"> based on the results of the survey</w:t>
      </w:r>
      <w:r w:rsidRPr="00654417">
        <w:rPr>
          <w:lang w:val="en-GB"/>
        </w:rPr>
        <w:t xml:space="preserve"> </w:t>
      </w:r>
      <w:r w:rsidR="00AB30F2">
        <w:rPr>
          <w:lang w:val="en-GB"/>
        </w:rPr>
        <w:t xml:space="preserve">at </w:t>
      </w:r>
      <w:r w:rsidRPr="00654417">
        <w:rPr>
          <w:lang w:val="en-GB"/>
        </w:rPr>
        <w:t>the 92</w:t>
      </w:r>
      <w:r w:rsidRPr="00654417">
        <w:rPr>
          <w:vertAlign w:val="superscript"/>
          <w:lang w:val="en-GB"/>
        </w:rPr>
        <w:t>nd</w:t>
      </w:r>
      <w:r w:rsidRPr="00654417">
        <w:rPr>
          <w:lang w:val="en-GB"/>
        </w:rPr>
        <w:t xml:space="preserve"> meeting.</w:t>
      </w:r>
    </w:p>
    <w:p w14:paraId="137EF8EE" w14:textId="36A44215" w:rsidR="00CC3DE9" w:rsidRPr="003B6352" w:rsidRDefault="00CC3DE9" w:rsidP="00CF116F">
      <w:pPr>
        <w:pStyle w:val="Heading1"/>
        <w:numPr>
          <w:ilvl w:val="0"/>
          <w:numId w:val="0"/>
        </w:numPr>
        <w:rPr>
          <w:i/>
          <w:lang w:val="en-GB"/>
        </w:rPr>
      </w:pPr>
      <w:r w:rsidRPr="003B6352">
        <w:rPr>
          <w:i/>
          <w:lang w:val="en-GB"/>
        </w:rPr>
        <w:t>Verification report</w:t>
      </w:r>
    </w:p>
    <w:p w14:paraId="057CD0AC" w14:textId="4DC4F5C7" w:rsidR="00B74D65" w:rsidRPr="003B6352" w:rsidRDefault="00B74D65" w:rsidP="00CF116F">
      <w:pPr>
        <w:pStyle w:val="Heading1"/>
        <w:rPr>
          <w:lang w:val="en-GB"/>
        </w:rPr>
      </w:pPr>
      <w:r w:rsidRPr="003B6352">
        <w:rPr>
          <w:lang w:val="en-GB"/>
        </w:rPr>
        <w:t xml:space="preserve">While the estimation of the starting point based on the survey </w:t>
      </w:r>
      <w:r w:rsidR="00AB30F2">
        <w:rPr>
          <w:lang w:val="en-GB"/>
        </w:rPr>
        <w:t xml:space="preserve">results </w:t>
      </w:r>
      <w:r w:rsidRPr="003B6352">
        <w:rPr>
          <w:lang w:val="en-GB"/>
        </w:rPr>
        <w:t xml:space="preserve">is still under discussion, the Secretariat noted that the information provided in the verification of the consumption in the years 2017 to 2020 was properly supported, and </w:t>
      </w:r>
      <w:r w:rsidR="00AB30F2">
        <w:rPr>
          <w:lang w:val="en-GB"/>
        </w:rPr>
        <w:t xml:space="preserve">that </w:t>
      </w:r>
      <w:r w:rsidRPr="003B6352">
        <w:rPr>
          <w:lang w:val="en-GB"/>
        </w:rPr>
        <w:t xml:space="preserve">the consumption in Mauritania is above the </w:t>
      </w:r>
      <w:r w:rsidR="00E265DC" w:rsidRPr="003B6352">
        <w:rPr>
          <w:lang w:val="en-GB"/>
        </w:rPr>
        <w:t>maximum allow</w:t>
      </w:r>
      <w:r w:rsidR="00AB30F2">
        <w:rPr>
          <w:lang w:val="en-GB"/>
        </w:rPr>
        <w:t>able</w:t>
      </w:r>
      <w:r w:rsidR="00E265DC" w:rsidRPr="003B6352">
        <w:rPr>
          <w:lang w:val="en-GB"/>
        </w:rPr>
        <w:t xml:space="preserve"> consumption </w:t>
      </w:r>
      <w:r w:rsidRPr="003B6352">
        <w:rPr>
          <w:lang w:val="en-GB"/>
        </w:rPr>
        <w:t xml:space="preserve">originally </w:t>
      </w:r>
      <w:r w:rsidR="00AB30F2">
        <w:rPr>
          <w:lang w:val="en-GB"/>
        </w:rPr>
        <w:t>set out in row 1.2 of Appendix 2</w:t>
      </w:r>
      <w:r w:rsidR="00D327DC">
        <w:rPr>
          <w:lang w:val="en-GB"/>
        </w:rPr>
        <w:t>-</w:t>
      </w:r>
      <w:r w:rsidR="00AB30F2">
        <w:rPr>
          <w:lang w:val="en-GB"/>
        </w:rPr>
        <w:t xml:space="preserve">A of the </w:t>
      </w:r>
      <w:r w:rsidR="00365C83">
        <w:rPr>
          <w:lang w:val="en-GB"/>
        </w:rPr>
        <w:t>country’s A</w:t>
      </w:r>
      <w:r w:rsidR="00AB30F2">
        <w:rPr>
          <w:lang w:val="en-GB"/>
        </w:rPr>
        <w:t>greement</w:t>
      </w:r>
      <w:r w:rsidR="00365C83">
        <w:rPr>
          <w:lang w:val="en-GB"/>
        </w:rPr>
        <w:t xml:space="preserve"> with the Executive Committee</w:t>
      </w:r>
      <w:r w:rsidRPr="003B6352">
        <w:rPr>
          <w:lang w:val="en-GB"/>
        </w:rPr>
        <w:t xml:space="preserve">. It is also noted </w:t>
      </w:r>
      <w:r w:rsidR="007B56F9">
        <w:rPr>
          <w:lang w:val="en-GB"/>
        </w:rPr>
        <w:t xml:space="preserve">however that </w:t>
      </w:r>
      <w:r w:rsidRPr="003B6352">
        <w:rPr>
          <w:lang w:val="en-GB"/>
        </w:rPr>
        <w:t xml:space="preserve">at the </w:t>
      </w:r>
      <w:r w:rsidR="006E05DC" w:rsidRPr="003B6352">
        <w:rPr>
          <w:lang w:val="en-GB"/>
        </w:rPr>
        <w:t>80</w:t>
      </w:r>
      <w:r w:rsidRPr="00CF116F">
        <w:rPr>
          <w:vertAlign w:val="superscript"/>
          <w:lang w:val="en-GB"/>
        </w:rPr>
        <w:t>th</w:t>
      </w:r>
      <w:r w:rsidR="00CE482D">
        <w:rPr>
          <w:lang w:val="en-GB"/>
        </w:rPr>
        <w:t xml:space="preserve"> </w:t>
      </w:r>
      <w:r w:rsidRPr="003B6352">
        <w:rPr>
          <w:lang w:val="en-GB"/>
        </w:rPr>
        <w:t>meetin</w:t>
      </w:r>
      <w:r w:rsidR="001E5CFF" w:rsidRPr="003B6352">
        <w:rPr>
          <w:lang w:val="en-GB"/>
        </w:rPr>
        <w:t>g</w:t>
      </w:r>
      <w:r w:rsidRPr="003B6352">
        <w:rPr>
          <w:lang w:val="en-GB"/>
        </w:rPr>
        <w:t xml:space="preserve"> it had been decided that </w:t>
      </w:r>
      <w:r w:rsidR="003B6352" w:rsidRPr="003B6352">
        <w:t>the clause on reductions in funding for failure to comply (Appendix 7-A) would not be applied in the event that the verified level of HCFC consumption was higher than the estimated starting point of 6.60</w:t>
      </w:r>
      <w:r w:rsidR="00D976C8">
        <w:t> ODP to</w:t>
      </w:r>
      <w:r w:rsidR="003B6352" w:rsidRPr="003B6352">
        <w:t>nnes</w:t>
      </w:r>
      <w:r w:rsidR="00CE482D">
        <w:t>.</w:t>
      </w:r>
      <w:r w:rsidR="00CE482D">
        <w:rPr>
          <w:rStyle w:val="FootnoteReference"/>
          <w:lang w:val="en-GB"/>
        </w:rPr>
        <w:footnoteReference w:id="7"/>
      </w:r>
      <w:r w:rsidR="00CE482D">
        <w:t xml:space="preserve"> At the 92</w:t>
      </w:r>
      <w:r w:rsidR="00CE482D" w:rsidRPr="00CF116F">
        <w:rPr>
          <w:vertAlign w:val="superscript"/>
        </w:rPr>
        <w:t>nd</w:t>
      </w:r>
      <w:r w:rsidR="00CE482D">
        <w:t xml:space="preserve"> meeting, once the revision of the starting point is concluded, the Agreement between the Government and the Executive Committee will be revised accordingly.</w:t>
      </w:r>
      <w:r w:rsidR="00C36E69">
        <w:rPr>
          <w:rStyle w:val="FootnoteReference"/>
        </w:rPr>
        <w:footnoteReference w:id="8"/>
      </w:r>
    </w:p>
    <w:p w14:paraId="15561D92" w14:textId="77777777" w:rsidR="00CC1930" w:rsidRPr="00654417" w:rsidRDefault="00CC1930" w:rsidP="00CC1930">
      <w:pPr>
        <w:keepNext/>
        <w:rPr>
          <w:u w:val="single"/>
          <w:lang w:val="en-GB"/>
        </w:rPr>
      </w:pPr>
      <w:r w:rsidRPr="00654417">
        <w:rPr>
          <w:u w:val="single"/>
          <w:lang w:val="en-GB"/>
        </w:rPr>
        <w:t>Implementation plan for the second tranche of the HPMP</w:t>
      </w:r>
    </w:p>
    <w:p w14:paraId="341FAD98" w14:textId="77777777" w:rsidR="00437B20" w:rsidRPr="00654417" w:rsidRDefault="00437B20" w:rsidP="00437B20">
      <w:pPr>
        <w:rPr>
          <w:lang w:val="en-GB"/>
        </w:rPr>
      </w:pPr>
    </w:p>
    <w:p w14:paraId="3E537410" w14:textId="77777777" w:rsidR="00437B20" w:rsidRPr="00654417" w:rsidRDefault="00437B20" w:rsidP="00437B20">
      <w:pPr>
        <w:rPr>
          <w:i/>
          <w:lang w:val="en-GB"/>
        </w:rPr>
      </w:pPr>
      <w:r w:rsidRPr="00654417">
        <w:rPr>
          <w:i/>
          <w:lang w:val="en-GB"/>
        </w:rPr>
        <w:t>Legal framework</w:t>
      </w:r>
    </w:p>
    <w:p w14:paraId="22986D78" w14:textId="77777777" w:rsidR="00437B20" w:rsidRPr="00654417" w:rsidRDefault="00437B20" w:rsidP="00437B20">
      <w:pPr>
        <w:rPr>
          <w:lang w:val="en-GB"/>
        </w:rPr>
      </w:pPr>
    </w:p>
    <w:p w14:paraId="330DC7CA" w14:textId="3C34A3AA" w:rsidR="00437B20" w:rsidRPr="00654417" w:rsidRDefault="00437B20" w:rsidP="00437B20">
      <w:pPr>
        <w:pStyle w:val="Heading1"/>
        <w:rPr>
          <w:lang w:val="en-GB"/>
        </w:rPr>
      </w:pPr>
      <w:r w:rsidRPr="00654417">
        <w:rPr>
          <w:lang w:val="en-GB"/>
        </w:rPr>
        <w:t xml:space="preserve">The Government of </w:t>
      </w:r>
      <w:r w:rsidR="00BF6B2A" w:rsidRPr="00654417">
        <w:rPr>
          <w:lang w:val="en-GB"/>
        </w:rPr>
        <w:t>Mauritania</w:t>
      </w:r>
      <w:r w:rsidRPr="00654417">
        <w:rPr>
          <w:lang w:val="en-GB"/>
        </w:rPr>
        <w:t xml:space="preserve"> has already issued HCFC import quotas for 2022 at </w:t>
      </w:r>
      <w:r w:rsidR="00F4309B" w:rsidRPr="00654417">
        <w:rPr>
          <w:lang w:val="en-GB"/>
        </w:rPr>
        <w:t>12.93</w:t>
      </w:r>
      <w:r w:rsidR="00D976C8">
        <w:rPr>
          <w:lang w:val="en-GB"/>
        </w:rPr>
        <w:t> ODP to</w:t>
      </w:r>
      <w:r w:rsidRPr="00654417">
        <w:rPr>
          <w:lang w:val="en-GB"/>
        </w:rPr>
        <w:t>nnes, which is lower than the Montreal Protocol control target</w:t>
      </w:r>
      <w:r w:rsidR="00F4309B" w:rsidRPr="00654417">
        <w:rPr>
          <w:lang w:val="en-GB"/>
        </w:rPr>
        <w:t>, established at 13.33</w:t>
      </w:r>
      <w:r w:rsidR="00D976C8">
        <w:rPr>
          <w:lang w:val="en-GB"/>
        </w:rPr>
        <w:t> ODP to</w:t>
      </w:r>
      <w:r w:rsidR="00B43B2C">
        <w:rPr>
          <w:lang w:val="en-GB"/>
        </w:rPr>
        <w:t>nnes</w:t>
      </w:r>
      <w:r w:rsidRPr="00654417">
        <w:rPr>
          <w:lang w:val="en-GB"/>
        </w:rPr>
        <w:t>.</w:t>
      </w:r>
    </w:p>
    <w:p w14:paraId="4F2A3B23" w14:textId="77777777" w:rsidR="00437B20" w:rsidRPr="00D0442C" w:rsidRDefault="00437B20" w:rsidP="00A0661C">
      <w:pPr>
        <w:keepNext/>
        <w:rPr>
          <w:i/>
          <w:lang w:val="en-GB"/>
        </w:rPr>
      </w:pPr>
      <w:r w:rsidRPr="00D0442C">
        <w:rPr>
          <w:i/>
          <w:lang w:val="en-GB"/>
        </w:rPr>
        <w:t>Refrigeration servicing sector</w:t>
      </w:r>
    </w:p>
    <w:p w14:paraId="222B8C0D" w14:textId="77777777" w:rsidR="00437B20" w:rsidRPr="00D0442C" w:rsidRDefault="00437B20" w:rsidP="00437B20">
      <w:pPr>
        <w:rPr>
          <w:lang w:val="en-GB"/>
        </w:rPr>
      </w:pPr>
    </w:p>
    <w:p w14:paraId="450842FE" w14:textId="2029DCE2" w:rsidR="00227CE7" w:rsidRPr="00D0442C" w:rsidRDefault="005E2E08" w:rsidP="00227CE7">
      <w:pPr>
        <w:pStyle w:val="Heading1"/>
        <w:rPr>
          <w:lang w:val="en-GB"/>
        </w:rPr>
      </w:pPr>
      <w:r w:rsidRPr="00D0442C">
        <w:rPr>
          <w:rFonts w:eastAsia="Calibri"/>
          <w:lang w:val="en-GB" w:eastAsia="ja-JP"/>
        </w:rPr>
        <w:t xml:space="preserve">The Secretariat noted </w:t>
      </w:r>
      <w:r w:rsidR="00B43B2C" w:rsidRPr="00D0442C">
        <w:rPr>
          <w:rFonts w:eastAsia="Calibri"/>
          <w:lang w:val="en-GB" w:eastAsia="ja-JP"/>
        </w:rPr>
        <w:t>that</w:t>
      </w:r>
      <w:r w:rsidR="0094755D">
        <w:rPr>
          <w:rFonts w:eastAsia="Calibri"/>
          <w:lang w:val="en-GB" w:eastAsia="ja-JP"/>
        </w:rPr>
        <w:t xml:space="preserve"> activities</w:t>
      </w:r>
      <w:r w:rsidR="00CC1930">
        <w:rPr>
          <w:rFonts w:eastAsia="Calibri"/>
          <w:lang w:val="en-GB" w:eastAsia="ja-JP"/>
        </w:rPr>
        <w:t xml:space="preserve"> in the UNIDO component </w:t>
      </w:r>
      <w:r w:rsidR="004B3F2E" w:rsidRPr="00D0442C">
        <w:rPr>
          <w:rFonts w:eastAsia="Calibri"/>
          <w:lang w:val="en-GB" w:eastAsia="ja-JP"/>
        </w:rPr>
        <w:t xml:space="preserve">included </w:t>
      </w:r>
      <w:r w:rsidRPr="00D0442C">
        <w:rPr>
          <w:rFonts w:eastAsia="Calibri"/>
          <w:lang w:val="en-GB" w:eastAsia="ja-JP"/>
        </w:rPr>
        <w:t>set</w:t>
      </w:r>
      <w:r w:rsidR="004B3F2E" w:rsidRPr="00D0442C">
        <w:rPr>
          <w:rFonts w:eastAsia="Calibri"/>
          <w:lang w:val="en-GB" w:eastAsia="ja-JP"/>
        </w:rPr>
        <w:t>ting</w:t>
      </w:r>
      <w:r w:rsidRPr="00D0442C">
        <w:rPr>
          <w:rFonts w:eastAsia="Calibri"/>
          <w:lang w:val="en-GB" w:eastAsia="ja-JP"/>
        </w:rPr>
        <w:t xml:space="preserve"> up a reclaim </w:t>
      </w:r>
      <w:r w:rsidR="00D943F7" w:rsidRPr="00D0442C">
        <w:rPr>
          <w:rFonts w:eastAsia="Calibri"/>
          <w:lang w:val="en-GB" w:eastAsia="ja-JP"/>
        </w:rPr>
        <w:t>c</w:t>
      </w:r>
      <w:r w:rsidRPr="00D0442C">
        <w:rPr>
          <w:rFonts w:eastAsia="Calibri"/>
          <w:lang w:val="en-GB" w:eastAsia="ja-JP"/>
        </w:rPr>
        <w:t xml:space="preserve">entre and </w:t>
      </w:r>
      <w:r w:rsidR="004B3F2E" w:rsidRPr="00D0442C">
        <w:rPr>
          <w:rFonts w:eastAsia="Calibri"/>
          <w:lang w:val="en-GB" w:eastAsia="ja-JP"/>
        </w:rPr>
        <w:t xml:space="preserve">hiring </w:t>
      </w:r>
      <w:r w:rsidRPr="00D0442C">
        <w:rPr>
          <w:rFonts w:eastAsia="Calibri"/>
          <w:lang w:val="en-GB" w:eastAsia="ja-JP"/>
        </w:rPr>
        <w:t xml:space="preserve">an expert to design the </w:t>
      </w:r>
      <w:r w:rsidR="00B53E70" w:rsidRPr="00D0442C">
        <w:rPr>
          <w:rFonts w:eastAsia="Calibri"/>
          <w:lang w:val="en-GB" w:eastAsia="ja-JP"/>
        </w:rPr>
        <w:t xml:space="preserve">recovery, </w:t>
      </w:r>
      <w:proofErr w:type="gramStart"/>
      <w:r w:rsidR="00B53E70" w:rsidRPr="00D0442C">
        <w:rPr>
          <w:rFonts w:eastAsia="Calibri"/>
          <w:lang w:val="en-GB" w:eastAsia="ja-JP"/>
        </w:rPr>
        <w:t>recycling</w:t>
      </w:r>
      <w:proofErr w:type="gramEnd"/>
      <w:r w:rsidR="00B53E70" w:rsidRPr="00D0442C">
        <w:rPr>
          <w:rFonts w:eastAsia="Calibri"/>
          <w:lang w:val="en-GB" w:eastAsia="ja-JP"/>
        </w:rPr>
        <w:t xml:space="preserve"> and reclaiming (R</w:t>
      </w:r>
      <w:r w:rsidRPr="00D0442C">
        <w:rPr>
          <w:rFonts w:eastAsia="Calibri"/>
          <w:lang w:val="en-GB" w:eastAsia="ja-JP"/>
        </w:rPr>
        <w:t>RR</w:t>
      </w:r>
      <w:r w:rsidR="00B53E70" w:rsidRPr="00D0442C">
        <w:rPr>
          <w:rFonts w:eastAsia="Calibri"/>
          <w:lang w:val="en-GB" w:eastAsia="ja-JP"/>
        </w:rPr>
        <w:t>)</w:t>
      </w:r>
      <w:r w:rsidRPr="00D0442C">
        <w:rPr>
          <w:rFonts w:eastAsia="Calibri"/>
          <w:lang w:val="en-GB" w:eastAsia="ja-JP"/>
        </w:rPr>
        <w:t xml:space="preserve"> scheme. The Secretariat </w:t>
      </w:r>
      <w:r w:rsidR="00B53E70" w:rsidRPr="00D0442C">
        <w:rPr>
          <w:rFonts w:eastAsia="Calibri"/>
          <w:lang w:val="en-GB" w:eastAsia="ja-JP"/>
        </w:rPr>
        <w:t xml:space="preserve">and UNIDO agreed </w:t>
      </w:r>
      <w:r w:rsidRPr="00D0442C">
        <w:rPr>
          <w:rFonts w:eastAsia="Calibri"/>
          <w:lang w:val="en-GB" w:eastAsia="ja-JP"/>
        </w:rPr>
        <w:t xml:space="preserve">that </w:t>
      </w:r>
      <w:r w:rsidR="00507312" w:rsidRPr="00D0442C">
        <w:rPr>
          <w:rFonts w:eastAsia="Calibri"/>
          <w:lang w:val="en-GB" w:eastAsia="ja-JP"/>
        </w:rPr>
        <w:t>the</w:t>
      </w:r>
      <w:r w:rsidRPr="00D0442C">
        <w:rPr>
          <w:rFonts w:eastAsia="Calibri"/>
          <w:lang w:val="en-GB" w:eastAsia="ja-JP"/>
        </w:rPr>
        <w:t xml:space="preserve"> </w:t>
      </w:r>
      <w:r w:rsidR="00D327DC">
        <w:rPr>
          <w:rFonts w:eastAsia="Calibri"/>
          <w:lang w:val="en-GB" w:eastAsia="ja-JP"/>
        </w:rPr>
        <w:t>t</w:t>
      </w:r>
      <w:r w:rsidRPr="00D0442C">
        <w:rPr>
          <w:rFonts w:eastAsia="Calibri"/>
          <w:lang w:val="en-GB" w:eastAsia="ja-JP"/>
        </w:rPr>
        <w:t>echno-</w:t>
      </w:r>
      <w:r w:rsidR="00D327DC">
        <w:rPr>
          <w:rFonts w:eastAsia="Calibri"/>
          <w:lang w:val="en-GB" w:eastAsia="ja-JP"/>
        </w:rPr>
        <w:t>e</w:t>
      </w:r>
      <w:r w:rsidRPr="00D0442C">
        <w:rPr>
          <w:rFonts w:eastAsia="Calibri"/>
          <w:lang w:val="en-GB" w:eastAsia="ja-JP"/>
        </w:rPr>
        <w:t xml:space="preserve">conomic </w:t>
      </w:r>
      <w:r w:rsidR="00D327DC">
        <w:rPr>
          <w:rFonts w:eastAsia="Calibri"/>
          <w:lang w:val="en-GB" w:eastAsia="ja-JP"/>
        </w:rPr>
        <w:t>f</w:t>
      </w:r>
      <w:r w:rsidRPr="00D0442C">
        <w:rPr>
          <w:rFonts w:eastAsia="Calibri"/>
          <w:lang w:val="en-GB" w:eastAsia="ja-JP"/>
        </w:rPr>
        <w:t xml:space="preserve">easibility </w:t>
      </w:r>
      <w:r w:rsidR="00D327DC">
        <w:rPr>
          <w:rFonts w:eastAsia="Calibri"/>
          <w:lang w:val="en-GB" w:eastAsia="ja-JP"/>
        </w:rPr>
        <w:t>a</w:t>
      </w:r>
      <w:r w:rsidRPr="00D0442C">
        <w:rPr>
          <w:rFonts w:eastAsia="Calibri"/>
          <w:lang w:val="en-GB" w:eastAsia="ja-JP"/>
        </w:rPr>
        <w:t>ssessment of the RR</w:t>
      </w:r>
      <w:r w:rsidR="00B53E70" w:rsidRPr="00D0442C">
        <w:rPr>
          <w:rFonts w:eastAsia="Calibri"/>
          <w:lang w:val="en-GB" w:eastAsia="ja-JP"/>
        </w:rPr>
        <w:t>R</w:t>
      </w:r>
      <w:r w:rsidRPr="00D0442C">
        <w:rPr>
          <w:rFonts w:eastAsia="Calibri"/>
          <w:lang w:val="en-GB" w:eastAsia="ja-JP"/>
        </w:rPr>
        <w:t xml:space="preserve"> </w:t>
      </w:r>
      <w:r w:rsidR="007D1CF9">
        <w:rPr>
          <w:rFonts w:eastAsia="Calibri"/>
          <w:lang w:val="en-GB" w:eastAsia="ja-JP"/>
        </w:rPr>
        <w:t>s</w:t>
      </w:r>
      <w:r w:rsidRPr="00D0442C">
        <w:rPr>
          <w:rFonts w:eastAsia="Calibri"/>
          <w:lang w:val="en-GB" w:eastAsia="ja-JP"/>
        </w:rPr>
        <w:t>cheme</w:t>
      </w:r>
      <w:r w:rsidR="004B3F2E" w:rsidRPr="00D0442C">
        <w:rPr>
          <w:rFonts w:eastAsia="Calibri"/>
          <w:lang w:val="en-GB" w:eastAsia="ja-JP"/>
        </w:rPr>
        <w:t>’s</w:t>
      </w:r>
      <w:r w:rsidRPr="00D0442C">
        <w:rPr>
          <w:rFonts w:eastAsia="Calibri"/>
          <w:lang w:val="en-GB" w:eastAsia="ja-JP"/>
        </w:rPr>
        <w:t xml:space="preserve"> operation </w:t>
      </w:r>
      <w:r w:rsidR="004B3F2E" w:rsidRPr="00D0442C">
        <w:rPr>
          <w:rFonts w:eastAsia="Calibri"/>
          <w:lang w:val="en-GB" w:eastAsia="ja-JP"/>
        </w:rPr>
        <w:t xml:space="preserve">should </w:t>
      </w:r>
      <w:r w:rsidRPr="00D0442C">
        <w:rPr>
          <w:rFonts w:eastAsia="Calibri"/>
          <w:lang w:val="en-GB" w:eastAsia="ja-JP"/>
        </w:rPr>
        <w:t>be completed before acquiring any equipment.</w:t>
      </w:r>
      <w:r w:rsidR="00CF5770" w:rsidRPr="00D0442C">
        <w:rPr>
          <w:rFonts w:eastAsia="Calibri"/>
          <w:lang w:val="en-GB" w:eastAsia="ja-JP"/>
        </w:rPr>
        <w:t xml:space="preserve"> Furthermore, </w:t>
      </w:r>
      <w:r w:rsidR="00CF5770" w:rsidRPr="00D0442C">
        <w:rPr>
          <w:lang w:val="en-GB"/>
        </w:rPr>
        <w:t xml:space="preserve">if the </w:t>
      </w:r>
      <w:r w:rsidR="00C97DBA" w:rsidRPr="00D0442C">
        <w:rPr>
          <w:lang w:val="en-GB"/>
        </w:rPr>
        <w:t>assessment conclude</w:t>
      </w:r>
      <w:r w:rsidR="00CC1930">
        <w:rPr>
          <w:lang w:val="en-GB"/>
        </w:rPr>
        <w:t>s</w:t>
      </w:r>
      <w:r w:rsidR="00C97DBA" w:rsidRPr="00D0442C">
        <w:rPr>
          <w:lang w:val="en-GB"/>
        </w:rPr>
        <w:t xml:space="preserve"> that an R</w:t>
      </w:r>
      <w:r w:rsidR="00CF5770" w:rsidRPr="00D0442C">
        <w:rPr>
          <w:lang w:val="en-GB"/>
        </w:rPr>
        <w:t>RR</w:t>
      </w:r>
      <w:r w:rsidR="00C97DBA" w:rsidRPr="00D0442C">
        <w:rPr>
          <w:lang w:val="en-GB"/>
        </w:rPr>
        <w:t xml:space="preserve"> scheme </w:t>
      </w:r>
      <w:r w:rsidR="00CC1930">
        <w:rPr>
          <w:lang w:val="en-GB"/>
        </w:rPr>
        <w:lastRenderedPageBreak/>
        <w:t>woul</w:t>
      </w:r>
      <w:r w:rsidR="00A0661C">
        <w:rPr>
          <w:lang w:val="en-GB"/>
        </w:rPr>
        <w:t>d</w:t>
      </w:r>
      <w:r w:rsidR="004B3F2E" w:rsidRPr="00D0442C">
        <w:rPr>
          <w:lang w:val="en-GB"/>
        </w:rPr>
        <w:t xml:space="preserve"> not be</w:t>
      </w:r>
      <w:r w:rsidR="00CF5770" w:rsidRPr="00D0442C">
        <w:rPr>
          <w:lang w:val="en-GB"/>
        </w:rPr>
        <w:t xml:space="preserve"> </w:t>
      </w:r>
      <w:r w:rsidR="004B3F2E" w:rsidRPr="00D0442C">
        <w:rPr>
          <w:lang w:val="en-GB"/>
        </w:rPr>
        <w:t>sustainable</w:t>
      </w:r>
      <w:r w:rsidR="00CF5770" w:rsidRPr="00D0442C">
        <w:rPr>
          <w:lang w:val="en-GB"/>
        </w:rPr>
        <w:t xml:space="preserve">, the country could redirect </w:t>
      </w:r>
      <w:r w:rsidR="00CC1930">
        <w:rPr>
          <w:lang w:val="en-GB"/>
        </w:rPr>
        <w:t xml:space="preserve">the allocated </w:t>
      </w:r>
      <w:r w:rsidR="00CF5770" w:rsidRPr="00D0442C">
        <w:rPr>
          <w:lang w:val="en-GB"/>
        </w:rPr>
        <w:t>funds</w:t>
      </w:r>
      <w:r w:rsidR="00C97DBA" w:rsidRPr="00D0442C">
        <w:rPr>
          <w:lang w:val="en-GB"/>
        </w:rPr>
        <w:t xml:space="preserve"> </w:t>
      </w:r>
      <w:r w:rsidR="00CF5770" w:rsidRPr="00D0442C">
        <w:rPr>
          <w:lang w:val="en-GB"/>
        </w:rPr>
        <w:t>to</w:t>
      </w:r>
      <w:r w:rsidR="00B43B2C" w:rsidRPr="00D0442C">
        <w:rPr>
          <w:lang w:val="en-GB"/>
        </w:rPr>
        <w:t xml:space="preserve"> the provision of</w:t>
      </w:r>
      <w:r w:rsidR="00CF5770" w:rsidRPr="00D0442C">
        <w:rPr>
          <w:lang w:val="en-GB"/>
        </w:rPr>
        <w:t xml:space="preserve"> equip</w:t>
      </w:r>
      <w:r w:rsidR="00EC5AE0" w:rsidRPr="00D0442C">
        <w:rPr>
          <w:lang w:val="en-GB"/>
        </w:rPr>
        <w:t>ment for</w:t>
      </w:r>
      <w:r w:rsidR="00CF5770" w:rsidRPr="00D0442C">
        <w:rPr>
          <w:lang w:val="en-GB"/>
        </w:rPr>
        <w:t xml:space="preserve"> training centres or </w:t>
      </w:r>
      <w:r w:rsidR="00C97DBA" w:rsidRPr="00D0442C">
        <w:rPr>
          <w:lang w:val="en-GB"/>
        </w:rPr>
        <w:t xml:space="preserve">the </w:t>
      </w:r>
      <w:r w:rsidR="00B43B2C" w:rsidRPr="00D0442C">
        <w:rPr>
          <w:lang w:val="en-GB"/>
        </w:rPr>
        <w:t xml:space="preserve">provision </w:t>
      </w:r>
      <w:r w:rsidR="00C97DBA" w:rsidRPr="00D0442C">
        <w:rPr>
          <w:lang w:val="en-GB"/>
        </w:rPr>
        <w:t>of</w:t>
      </w:r>
      <w:r w:rsidR="00CF5770" w:rsidRPr="00D0442C">
        <w:rPr>
          <w:lang w:val="en-GB"/>
        </w:rPr>
        <w:t xml:space="preserve"> tools</w:t>
      </w:r>
      <w:r w:rsidR="00C97DBA" w:rsidRPr="00D0442C">
        <w:rPr>
          <w:lang w:val="en-GB"/>
        </w:rPr>
        <w:t xml:space="preserve"> </w:t>
      </w:r>
      <w:r w:rsidR="00B43B2C" w:rsidRPr="00D0442C">
        <w:rPr>
          <w:lang w:val="en-GB"/>
        </w:rPr>
        <w:t>to</w:t>
      </w:r>
      <w:r w:rsidR="00CF5770" w:rsidRPr="00D0442C">
        <w:rPr>
          <w:lang w:val="en-GB"/>
        </w:rPr>
        <w:t xml:space="preserve"> trained technicians.</w:t>
      </w:r>
    </w:p>
    <w:p w14:paraId="42882C43" w14:textId="404F0D8A" w:rsidR="00C90013" w:rsidRPr="00654417" w:rsidRDefault="006A08A7" w:rsidP="0003115C">
      <w:pPr>
        <w:pStyle w:val="Heading1"/>
        <w:rPr>
          <w:lang w:val="en-GB"/>
        </w:rPr>
      </w:pPr>
      <w:r>
        <w:rPr>
          <w:lang w:val="en-GB"/>
        </w:rPr>
        <w:t xml:space="preserve">In further elaborating on the </w:t>
      </w:r>
      <w:r w:rsidR="00CA0513" w:rsidRPr="00654417">
        <w:rPr>
          <w:lang w:val="en-GB"/>
        </w:rPr>
        <w:t xml:space="preserve">technical assistance </w:t>
      </w:r>
      <w:r>
        <w:rPr>
          <w:lang w:val="en-GB"/>
        </w:rPr>
        <w:t xml:space="preserve">to promote </w:t>
      </w:r>
      <w:r w:rsidR="00CA0513" w:rsidRPr="00654417">
        <w:rPr>
          <w:lang w:val="en-GB"/>
        </w:rPr>
        <w:t>low-GWP alternative refrigerants</w:t>
      </w:r>
      <w:r>
        <w:rPr>
          <w:lang w:val="en-GB"/>
        </w:rPr>
        <w:t>, UNIDO explained that a</w:t>
      </w:r>
      <w:r w:rsidR="00157BB5" w:rsidRPr="00654417">
        <w:rPr>
          <w:lang w:val="en-GB"/>
        </w:rPr>
        <w:t xml:space="preserve"> </w:t>
      </w:r>
      <w:r w:rsidR="004B3F2E" w:rsidRPr="00654417">
        <w:rPr>
          <w:lang w:val="en-GB"/>
        </w:rPr>
        <w:t>train-the-</w:t>
      </w:r>
      <w:r w:rsidR="00157BB5" w:rsidRPr="00654417">
        <w:rPr>
          <w:lang w:val="en-GB"/>
        </w:rPr>
        <w:t>trainer program</w:t>
      </w:r>
      <w:r w:rsidR="00D327DC">
        <w:rPr>
          <w:lang w:val="en-GB"/>
        </w:rPr>
        <w:t>me</w:t>
      </w:r>
      <w:r w:rsidR="00157BB5" w:rsidRPr="00654417">
        <w:rPr>
          <w:lang w:val="en-GB"/>
        </w:rPr>
        <w:t xml:space="preserve"> </w:t>
      </w:r>
      <w:r w:rsidR="004B3F2E" w:rsidRPr="00654417">
        <w:rPr>
          <w:lang w:val="en-GB"/>
        </w:rPr>
        <w:t xml:space="preserve">would be offered to </w:t>
      </w:r>
      <w:r w:rsidR="00157BB5" w:rsidRPr="00654417">
        <w:rPr>
          <w:lang w:val="en-GB"/>
        </w:rPr>
        <w:t>five selected experts</w:t>
      </w:r>
      <w:r w:rsidR="004B3F2E" w:rsidRPr="00654417">
        <w:rPr>
          <w:lang w:val="en-GB"/>
        </w:rPr>
        <w:t>, with an initial online component</w:t>
      </w:r>
      <w:r w:rsidR="00157BB5" w:rsidRPr="00654417">
        <w:rPr>
          <w:lang w:val="en-GB"/>
        </w:rPr>
        <w:t xml:space="preserve"> </w:t>
      </w:r>
      <w:r w:rsidR="004B3F2E" w:rsidRPr="00654417">
        <w:rPr>
          <w:lang w:val="en-GB"/>
        </w:rPr>
        <w:t>covering basic refrigeration knowledge and</w:t>
      </w:r>
      <w:r w:rsidR="00157BB5" w:rsidRPr="00654417">
        <w:rPr>
          <w:lang w:val="en-GB"/>
        </w:rPr>
        <w:t xml:space="preserve"> the latest technological </w:t>
      </w:r>
      <w:r w:rsidR="004B3F2E" w:rsidRPr="00654417">
        <w:rPr>
          <w:lang w:val="en-GB"/>
        </w:rPr>
        <w:t xml:space="preserve">developments </w:t>
      </w:r>
      <w:r w:rsidR="00157BB5" w:rsidRPr="00654417">
        <w:rPr>
          <w:lang w:val="en-GB"/>
        </w:rPr>
        <w:t xml:space="preserve">in the RAC sector, especially </w:t>
      </w:r>
      <w:r w:rsidR="00A0661C" w:rsidRPr="00654417">
        <w:rPr>
          <w:lang w:val="en-GB"/>
        </w:rPr>
        <w:t>regarding</w:t>
      </w:r>
      <w:r w:rsidR="00157BB5" w:rsidRPr="00654417">
        <w:rPr>
          <w:lang w:val="en-GB"/>
        </w:rPr>
        <w:t xml:space="preserve"> safety and energy efficiency. </w:t>
      </w:r>
      <w:r w:rsidR="004B3F2E" w:rsidRPr="00654417">
        <w:rPr>
          <w:lang w:val="en-GB"/>
        </w:rPr>
        <w:t xml:space="preserve">The online training would be followed by </w:t>
      </w:r>
      <w:r w:rsidR="00EC5AE0" w:rsidRPr="00654417">
        <w:rPr>
          <w:lang w:val="en-GB"/>
        </w:rPr>
        <w:t xml:space="preserve">a </w:t>
      </w:r>
      <w:r w:rsidR="00A0661C" w:rsidRPr="00654417">
        <w:rPr>
          <w:lang w:val="en-GB"/>
        </w:rPr>
        <w:t>higher-level practical session</w:t>
      </w:r>
      <w:r w:rsidR="00157BB5" w:rsidRPr="00654417">
        <w:rPr>
          <w:lang w:val="en-GB"/>
        </w:rPr>
        <w:t xml:space="preserve"> </w:t>
      </w:r>
      <w:r w:rsidR="004B3F2E" w:rsidRPr="00654417">
        <w:rPr>
          <w:lang w:val="en-GB"/>
        </w:rPr>
        <w:t>at</w:t>
      </w:r>
      <w:r w:rsidR="00157BB5" w:rsidRPr="00654417">
        <w:rPr>
          <w:lang w:val="en-GB"/>
        </w:rPr>
        <w:t xml:space="preserve"> the Clean Cooling Hub in Vienna, Austria</w:t>
      </w:r>
      <w:r w:rsidR="004B3F2E" w:rsidRPr="00654417">
        <w:rPr>
          <w:lang w:val="en-GB"/>
        </w:rPr>
        <w:t xml:space="preserve">, leading to certification of the </w:t>
      </w:r>
      <w:r w:rsidR="0003115C" w:rsidRPr="00654417">
        <w:rPr>
          <w:lang w:val="en-GB"/>
        </w:rPr>
        <w:t>trainers. The</w:t>
      </w:r>
      <w:r w:rsidR="00E42BB0" w:rsidRPr="00654417">
        <w:rPr>
          <w:lang w:val="en-GB"/>
        </w:rPr>
        <w:t xml:space="preserve"> </w:t>
      </w:r>
      <w:r w:rsidR="009F3E0F" w:rsidRPr="00654417">
        <w:rPr>
          <w:lang w:val="en-GB"/>
        </w:rPr>
        <w:t xml:space="preserve">project team would sign an after-training service agreement with </w:t>
      </w:r>
      <w:r w:rsidR="004B3F2E" w:rsidRPr="00654417">
        <w:rPr>
          <w:lang w:val="en-GB"/>
        </w:rPr>
        <w:t xml:space="preserve">the certified </w:t>
      </w:r>
      <w:r w:rsidR="009F3E0F" w:rsidRPr="00654417">
        <w:rPr>
          <w:lang w:val="en-GB"/>
        </w:rPr>
        <w:t>trainees, ensuring that they serve within the RAC sector in the country for an agreed period post</w:t>
      </w:r>
      <w:r w:rsidR="00EC5AE0" w:rsidRPr="00654417">
        <w:rPr>
          <w:lang w:val="en-GB"/>
        </w:rPr>
        <w:noBreakHyphen/>
      </w:r>
      <w:r w:rsidR="009F3E0F" w:rsidRPr="00654417">
        <w:rPr>
          <w:lang w:val="en-GB"/>
        </w:rPr>
        <w:t>training</w:t>
      </w:r>
      <w:r w:rsidR="004B3F2E" w:rsidRPr="00654417">
        <w:rPr>
          <w:lang w:val="en-GB"/>
        </w:rPr>
        <w:t xml:space="preserve"> as resource persons for the development of training courses on low-GWP alternatives</w:t>
      </w:r>
      <w:r w:rsidR="00157BB5" w:rsidRPr="00654417">
        <w:rPr>
          <w:lang w:val="en-GB"/>
        </w:rPr>
        <w:t xml:space="preserve">. </w:t>
      </w:r>
      <w:r w:rsidR="004B3F2E" w:rsidRPr="00654417">
        <w:rPr>
          <w:lang w:val="en-GB"/>
        </w:rPr>
        <w:t xml:space="preserve">This </w:t>
      </w:r>
      <w:r w:rsidR="00157BB5" w:rsidRPr="00654417">
        <w:rPr>
          <w:lang w:val="en-GB"/>
        </w:rPr>
        <w:t xml:space="preserve">would </w:t>
      </w:r>
      <w:r w:rsidR="004B3F2E" w:rsidRPr="00654417">
        <w:rPr>
          <w:lang w:val="en-GB"/>
        </w:rPr>
        <w:t>also</w:t>
      </w:r>
      <w:r w:rsidR="00157BB5" w:rsidRPr="00654417">
        <w:rPr>
          <w:lang w:val="en-GB"/>
        </w:rPr>
        <w:t xml:space="preserve"> build national capacity </w:t>
      </w:r>
      <w:r w:rsidR="004B3F2E" w:rsidRPr="00654417">
        <w:rPr>
          <w:lang w:val="en-GB"/>
        </w:rPr>
        <w:t>for</w:t>
      </w:r>
      <w:r w:rsidR="00157BB5" w:rsidRPr="00654417">
        <w:rPr>
          <w:lang w:val="en-GB"/>
        </w:rPr>
        <w:t xml:space="preserve"> the certification programme </w:t>
      </w:r>
      <w:r w:rsidR="004B3F2E" w:rsidRPr="00654417">
        <w:rPr>
          <w:lang w:val="en-GB"/>
        </w:rPr>
        <w:t xml:space="preserve">planned </w:t>
      </w:r>
      <w:r>
        <w:rPr>
          <w:lang w:val="en-GB"/>
        </w:rPr>
        <w:t>under</w:t>
      </w:r>
      <w:r w:rsidRPr="00654417">
        <w:rPr>
          <w:lang w:val="en-GB"/>
        </w:rPr>
        <w:t xml:space="preserve"> </w:t>
      </w:r>
      <w:r w:rsidR="00B6042E" w:rsidRPr="00654417">
        <w:rPr>
          <w:lang w:val="en-GB"/>
        </w:rPr>
        <w:t>stage</w:t>
      </w:r>
      <w:r w:rsidR="00157BB5" w:rsidRPr="00654417">
        <w:rPr>
          <w:lang w:val="en-GB"/>
        </w:rPr>
        <w:t xml:space="preserve"> II.</w:t>
      </w:r>
      <w:r w:rsidR="009F3E0F" w:rsidRPr="00654417">
        <w:rPr>
          <w:lang w:val="en-GB"/>
        </w:rPr>
        <w:t xml:space="preserve"> </w:t>
      </w:r>
    </w:p>
    <w:p w14:paraId="48FC3162" w14:textId="5C09FA62" w:rsidR="00D0442C" w:rsidRPr="00D0442C" w:rsidRDefault="00F02C1E" w:rsidP="00D0442C">
      <w:pPr>
        <w:pStyle w:val="Heading1"/>
        <w:rPr>
          <w:lang w:val="en-GB"/>
        </w:rPr>
      </w:pPr>
      <w:r w:rsidRPr="00D0442C">
        <w:rPr>
          <w:lang w:val="en-GB"/>
        </w:rPr>
        <w:t xml:space="preserve">UNIDO also explained that the </w:t>
      </w:r>
      <w:r w:rsidR="00C85A96" w:rsidRPr="00D0442C">
        <w:rPr>
          <w:lang w:val="en-GB"/>
        </w:rPr>
        <w:t>awareness-raising activities</w:t>
      </w:r>
      <w:r w:rsidR="00D919EA" w:rsidRPr="00D0442C">
        <w:rPr>
          <w:lang w:val="en-GB"/>
        </w:rPr>
        <w:t xml:space="preserve"> proposed</w:t>
      </w:r>
      <w:r w:rsidRPr="00D0442C">
        <w:rPr>
          <w:lang w:val="en-GB"/>
        </w:rPr>
        <w:t xml:space="preserve"> under the same component </w:t>
      </w:r>
      <w:r w:rsidR="00C85A96" w:rsidRPr="00D0442C">
        <w:rPr>
          <w:lang w:val="en-GB"/>
        </w:rPr>
        <w:t xml:space="preserve">would </w:t>
      </w:r>
      <w:r w:rsidR="004B3F2E" w:rsidRPr="00D0442C">
        <w:rPr>
          <w:lang w:val="en-GB"/>
        </w:rPr>
        <w:t xml:space="preserve">target </w:t>
      </w:r>
      <w:r w:rsidR="00C85A96" w:rsidRPr="00D0442C">
        <w:rPr>
          <w:lang w:val="en-GB"/>
        </w:rPr>
        <w:t xml:space="preserve">four </w:t>
      </w:r>
      <w:r w:rsidR="004B3F2E" w:rsidRPr="00D0442C">
        <w:rPr>
          <w:lang w:val="en-GB"/>
        </w:rPr>
        <w:t>end</w:t>
      </w:r>
      <w:r w:rsidR="00EC5AE0" w:rsidRPr="00D0442C">
        <w:rPr>
          <w:lang w:val="en-GB"/>
        </w:rPr>
        <w:t>-</w:t>
      </w:r>
      <w:r w:rsidR="004B3F2E" w:rsidRPr="00D0442C">
        <w:rPr>
          <w:lang w:val="en-GB"/>
        </w:rPr>
        <w:t xml:space="preserve">users </w:t>
      </w:r>
      <w:r w:rsidR="00C85A96" w:rsidRPr="00D0442C">
        <w:rPr>
          <w:lang w:val="en-GB"/>
        </w:rPr>
        <w:t>(from fisheries, supermarkets, hotels, or the food processing industry)</w:t>
      </w:r>
      <w:r w:rsidR="004B3F2E" w:rsidRPr="00D0442C">
        <w:rPr>
          <w:lang w:val="en-GB"/>
        </w:rPr>
        <w:t xml:space="preserve"> </w:t>
      </w:r>
      <w:r w:rsidRPr="00D0442C">
        <w:rPr>
          <w:lang w:val="en-GB"/>
        </w:rPr>
        <w:t>to</w:t>
      </w:r>
      <w:r w:rsidR="004B3F2E" w:rsidRPr="00D0442C">
        <w:rPr>
          <w:lang w:val="en-GB"/>
        </w:rPr>
        <w:t xml:space="preserve"> </w:t>
      </w:r>
      <w:r w:rsidR="00D00519" w:rsidRPr="00D0442C">
        <w:rPr>
          <w:lang w:val="en-GB"/>
        </w:rPr>
        <w:t>assess</w:t>
      </w:r>
      <w:r w:rsidR="009A4B26" w:rsidRPr="00D0442C">
        <w:rPr>
          <w:lang w:val="en-GB"/>
        </w:rPr>
        <w:t xml:space="preserve"> operations</w:t>
      </w:r>
      <w:r w:rsidR="00D00519" w:rsidRPr="00D0442C">
        <w:rPr>
          <w:lang w:val="en-GB"/>
        </w:rPr>
        <w:t xml:space="preserve"> and </w:t>
      </w:r>
      <w:r w:rsidR="009A4B26" w:rsidRPr="00D0442C">
        <w:rPr>
          <w:lang w:val="en-GB"/>
        </w:rPr>
        <w:t xml:space="preserve">provide technical </w:t>
      </w:r>
      <w:r w:rsidR="00D00519" w:rsidRPr="00D0442C">
        <w:rPr>
          <w:lang w:val="en-GB"/>
        </w:rPr>
        <w:t xml:space="preserve">guides </w:t>
      </w:r>
      <w:r w:rsidR="004B3F2E" w:rsidRPr="00D0442C">
        <w:rPr>
          <w:lang w:val="en-GB"/>
        </w:rPr>
        <w:t xml:space="preserve">to demonstrate refrigerant savings, and improved RAC system efficiency and performance achieved through leak prevention </w:t>
      </w:r>
      <w:r w:rsidR="00C85A96" w:rsidRPr="00D0442C">
        <w:rPr>
          <w:lang w:val="en-GB"/>
        </w:rPr>
        <w:t>and maintenance program</w:t>
      </w:r>
      <w:r w:rsidR="00D327DC">
        <w:rPr>
          <w:lang w:val="en-GB"/>
        </w:rPr>
        <w:t>me</w:t>
      </w:r>
      <w:r w:rsidR="00C85A96" w:rsidRPr="00D0442C">
        <w:rPr>
          <w:lang w:val="en-GB"/>
        </w:rPr>
        <w:t>s</w:t>
      </w:r>
      <w:r w:rsidR="004B3F2E" w:rsidRPr="00D0442C">
        <w:rPr>
          <w:lang w:val="en-GB"/>
        </w:rPr>
        <w:t>.</w:t>
      </w:r>
      <w:r w:rsidR="00D919EA" w:rsidRPr="00D0442C">
        <w:rPr>
          <w:lang w:val="en-GB"/>
        </w:rPr>
        <w:t xml:space="preserve"> </w:t>
      </w:r>
    </w:p>
    <w:p w14:paraId="093BB614" w14:textId="52E8D33A" w:rsidR="004C3768" w:rsidRPr="00D0442C" w:rsidRDefault="00437B20" w:rsidP="00E1770B">
      <w:pPr>
        <w:pStyle w:val="Heading1"/>
        <w:numPr>
          <w:ilvl w:val="0"/>
          <w:numId w:val="0"/>
        </w:numPr>
        <w:rPr>
          <w:u w:val="single"/>
          <w:lang w:val="en-GB"/>
        </w:rPr>
      </w:pPr>
      <w:r w:rsidRPr="00D0442C">
        <w:rPr>
          <w:u w:val="single"/>
          <w:lang w:val="en-GB"/>
        </w:rPr>
        <w:t xml:space="preserve">Level of fund disbursement </w:t>
      </w:r>
    </w:p>
    <w:p w14:paraId="0EB6CA28" w14:textId="603AE92E" w:rsidR="003B520C" w:rsidRPr="00654417" w:rsidRDefault="003B4F29" w:rsidP="003B4F29">
      <w:pPr>
        <w:pStyle w:val="Heading1"/>
        <w:rPr>
          <w:lang w:val="en-GB"/>
        </w:rPr>
      </w:pPr>
      <w:r w:rsidRPr="00654417">
        <w:rPr>
          <w:lang w:val="en-GB"/>
        </w:rPr>
        <w:t>The</w:t>
      </w:r>
      <w:r w:rsidR="00D919EA">
        <w:rPr>
          <w:lang w:val="en-GB"/>
        </w:rPr>
        <w:t xml:space="preserve"> overall level of disbursement for the first tranche is above the 20 per cent requirement</w:t>
      </w:r>
      <w:r w:rsidR="005869EC">
        <w:rPr>
          <w:lang w:val="en-GB"/>
        </w:rPr>
        <w:t xml:space="preserve"> for the consideration of the tranche. The reason for the l</w:t>
      </w:r>
      <w:r w:rsidR="005518FC">
        <w:rPr>
          <w:lang w:val="en-GB"/>
        </w:rPr>
        <w:t>a</w:t>
      </w:r>
      <w:r w:rsidR="005869EC">
        <w:rPr>
          <w:lang w:val="en-GB"/>
        </w:rPr>
        <w:t xml:space="preserve">ck of disbursement on the UNIDO component is that </w:t>
      </w:r>
      <w:r w:rsidR="004B3F2E" w:rsidRPr="00654417">
        <w:rPr>
          <w:lang w:val="en-GB"/>
        </w:rPr>
        <w:t>the transfer of funds from UNDP to UNIDO following the change</w:t>
      </w:r>
      <w:r w:rsidRPr="00654417">
        <w:rPr>
          <w:lang w:val="en-GB"/>
        </w:rPr>
        <w:t xml:space="preserve"> of cooperating agency approved </w:t>
      </w:r>
      <w:r w:rsidR="004B3F2E" w:rsidRPr="00654417">
        <w:rPr>
          <w:lang w:val="en-GB"/>
        </w:rPr>
        <w:t xml:space="preserve">at </w:t>
      </w:r>
      <w:r w:rsidRPr="00654417">
        <w:rPr>
          <w:lang w:val="en-GB"/>
        </w:rPr>
        <w:t>the 88</w:t>
      </w:r>
      <w:r w:rsidRPr="00654417">
        <w:rPr>
          <w:vertAlign w:val="superscript"/>
          <w:lang w:val="en-GB"/>
        </w:rPr>
        <w:t>th</w:t>
      </w:r>
      <w:r w:rsidR="00D327DC">
        <w:rPr>
          <w:lang w:val="en-GB"/>
        </w:rPr>
        <w:t> </w:t>
      </w:r>
      <w:r w:rsidR="004B3F2E" w:rsidRPr="00654417">
        <w:rPr>
          <w:lang w:val="en-GB"/>
        </w:rPr>
        <w:t>meeting only took place</w:t>
      </w:r>
      <w:r w:rsidRPr="00654417">
        <w:rPr>
          <w:lang w:val="en-GB"/>
        </w:rPr>
        <w:t xml:space="preserve"> in September 2022.</w:t>
      </w:r>
    </w:p>
    <w:p w14:paraId="2B923772" w14:textId="289C495A" w:rsidR="00437B20" w:rsidRPr="00654417" w:rsidRDefault="00437B20" w:rsidP="00567088">
      <w:pPr>
        <w:keepNext/>
        <w:rPr>
          <w:u w:val="single"/>
          <w:lang w:val="en-GB"/>
        </w:rPr>
      </w:pPr>
      <w:r w:rsidRPr="00654417">
        <w:rPr>
          <w:u w:val="single"/>
          <w:lang w:val="en-GB"/>
        </w:rPr>
        <w:t>Gender policy implementation</w:t>
      </w:r>
      <w:r w:rsidRPr="00654417">
        <w:rPr>
          <w:rStyle w:val="FootnoteReference"/>
          <w:u w:val="single"/>
          <w:lang w:val="en-GB"/>
        </w:rPr>
        <w:footnoteReference w:id="9"/>
      </w:r>
    </w:p>
    <w:p w14:paraId="2365E995" w14:textId="77777777" w:rsidR="00437B20" w:rsidRPr="00654417" w:rsidRDefault="00437B20" w:rsidP="00567088">
      <w:pPr>
        <w:keepNext/>
        <w:rPr>
          <w:lang w:val="en-GB"/>
        </w:rPr>
      </w:pPr>
    </w:p>
    <w:p w14:paraId="17BEB274" w14:textId="701AE39F" w:rsidR="00437B20" w:rsidRPr="00654417" w:rsidRDefault="00ED1408" w:rsidP="00567088">
      <w:pPr>
        <w:pStyle w:val="Heading1"/>
        <w:keepNext/>
        <w:rPr>
          <w:lang w:val="en-GB"/>
        </w:rPr>
      </w:pPr>
      <w:r w:rsidRPr="00654417">
        <w:rPr>
          <w:lang w:val="en-GB"/>
        </w:rPr>
        <w:t>I</w:t>
      </w:r>
      <w:r w:rsidR="00437B20" w:rsidRPr="00654417">
        <w:rPr>
          <w:lang w:val="en-GB"/>
        </w:rPr>
        <w:t>n line with decision</w:t>
      </w:r>
      <w:r w:rsidR="000A2874" w:rsidRPr="00654417">
        <w:rPr>
          <w:lang w:val="en-GB"/>
        </w:rPr>
        <w:t>s</w:t>
      </w:r>
      <w:r w:rsidR="00437B20" w:rsidRPr="00654417">
        <w:rPr>
          <w:lang w:val="en-GB"/>
        </w:rPr>
        <w:t> 84/92(d)</w:t>
      </w:r>
      <w:r w:rsidR="000A2874" w:rsidRPr="00654417">
        <w:rPr>
          <w:lang w:val="en-GB"/>
        </w:rPr>
        <w:t xml:space="preserve"> and 90/48(c)</w:t>
      </w:r>
      <w:r w:rsidRPr="00654417">
        <w:rPr>
          <w:lang w:val="en-GB"/>
        </w:rPr>
        <w:t xml:space="preserve"> </w:t>
      </w:r>
      <w:r w:rsidR="004B3F2E" w:rsidRPr="00654417">
        <w:rPr>
          <w:lang w:val="en-GB" w:eastAsia="zh-CN"/>
        </w:rPr>
        <w:t xml:space="preserve">the </w:t>
      </w:r>
      <w:r w:rsidRPr="00654417">
        <w:rPr>
          <w:lang w:val="en-GB" w:eastAsia="zh-CN"/>
        </w:rPr>
        <w:t xml:space="preserve">NOU is discussing with the relevant </w:t>
      </w:r>
      <w:r w:rsidR="00DA3C37" w:rsidRPr="00654417">
        <w:rPr>
          <w:lang w:val="en-GB" w:eastAsia="zh-CN"/>
        </w:rPr>
        <w:t>stakeholders</w:t>
      </w:r>
      <w:r w:rsidR="00AF75F5" w:rsidRPr="00654417">
        <w:rPr>
          <w:lang w:val="en-GB" w:eastAsia="zh-CN"/>
        </w:rPr>
        <w:t xml:space="preserve"> on</w:t>
      </w:r>
      <w:r w:rsidRPr="00654417">
        <w:rPr>
          <w:lang w:val="en-GB" w:eastAsia="zh-CN"/>
        </w:rPr>
        <w:t xml:space="preserve"> strategies to empower female participation</w:t>
      </w:r>
      <w:r w:rsidR="00F02C1E">
        <w:rPr>
          <w:lang w:val="en-GB" w:eastAsia="zh-CN"/>
        </w:rPr>
        <w:t xml:space="preserve"> in the HPMP</w:t>
      </w:r>
      <w:r w:rsidRPr="00654417">
        <w:rPr>
          <w:lang w:val="en-GB" w:eastAsia="zh-CN"/>
        </w:rPr>
        <w:t xml:space="preserve">. To date </w:t>
      </w:r>
      <w:r w:rsidRPr="00654417">
        <w:rPr>
          <w:color w:val="000000"/>
          <w:lang w:val="en-GB" w:eastAsia="zh-CN"/>
        </w:rPr>
        <w:t xml:space="preserve">female </w:t>
      </w:r>
      <w:r w:rsidR="00AF75F5" w:rsidRPr="00654417">
        <w:rPr>
          <w:color w:val="000000"/>
          <w:lang w:val="en-GB" w:eastAsia="zh-CN"/>
        </w:rPr>
        <w:t>enrolment</w:t>
      </w:r>
      <w:r w:rsidRPr="00654417">
        <w:rPr>
          <w:color w:val="000000"/>
          <w:lang w:val="en-GB" w:eastAsia="zh-CN"/>
        </w:rPr>
        <w:t xml:space="preserve"> has been encouraged in the vocational training </w:t>
      </w:r>
      <w:r w:rsidR="00AF75F5" w:rsidRPr="00654417">
        <w:rPr>
          <w:color w:val="000000"/>
          <w:lang w:val="en-GB" w:eastAsia="zh-CN"/>
        </w:rPr>
        <w:t>centres</w:t>
      </w:r>
      <w:r w:rsidRPr="00654417">
        <w:rPr>
          <w:color w:val="000000"/>
          <w:lang w:val="en-GB" w:eastAsia="zh-CN"/>
        </w:rPr>
        <w:t xml:space="preserve"> by raising awareness each year for new </w:t>
      </w:r>
      <w:r w:rsidR="004B3F2E" w:rsidRPr="00654417">
        <w:rPr>
          <w:color w:val="000000"/>
          <w:lang w:val="en-GB" w:eastAsia="zh-CN"/>
        </w:rPr>
        <w:t>undergraduate degree</w:t>
      </w:r>
      <w:r w:rsidRPr="00654417">
        <w:rPr>
          <w:color w:val="000000"/>
          <w:lang w:val="en-GB" w:eastAsia="zh-CN"/>
        </w:rPr>
        <w:t xml:space="preserve"> </w:t>
      </w:r>
      <w:r w:rsidR="004B3F2E" w:rsidRPr="00654417">
        <w:rPr>
          <w:color w:val="000000"/>
          <w:lang w:val="en-GB" w:eastAsia="zh-CN"/>
        </w:rPr>
        <w:t xml:space="preserve">and diploma holders. Annual </w:t>
      </w:r>
      <w:r w:rsidRPr="00654417">
        <w:rPr>
          <w:color w:val="000000"/>
          <w:lang w:val="en-GB" w:eastAsia="zh-CN"/>
        </w:rPr>
        <w:t xml:space="preserve">recognition </w:t>
      </w:r>
      <w:r w:rsidR="004B3F2E" w:rsidRPr="00654417">
        <w:rPr>
          <w:color w:val="000000"/>
          <w:lang w:val="en-GB" w:eastAsia="zh-CN"/>
        </w:rPr>
        <w:t xml:space="preserve">has taken place </w:t>
      </w:r>
      <w:r w:rsidR="00EF390D" w:rsidRPr="00654417">
        <w:rPr>
          <w:color w:val="000000"/>
          <w:lang w:val="en-GB" w:eastAsia="zh-CN"/>
        </w:rPr>
        <w:t xml:space="preserve">via the distribution of </w:t>
      </w:r>
      <w:r w:rsidR="00DA3C37" w:rsidRPr="00654417">
        <w:rPr>
          <w:color w:val="000000"/>
          <w:lang w:val="en-GB" w:eastAsia="zh-CN"/>
        </w:rPr>
        <w:t xml:space="preserve">tool kits </w:t>
      </w:r>
      <w:r w:rsidR="004B3F2E" w:rsidRPr="00654417">
        <w:rPr>
          <w:color w:val="000000"/>
          <w:lang w:val="en-GB" w:eastAsia="zh-CN"/>
        </w:rPr>
        <w:t>to</w:t>
      </w:r>
      <w:r w:rsidR="00DA3C37" w:rsidRPr="00654417">
        <w:rPr>
          <w:color w:val="000000"/>
          <w:lang w:val="en-GB" w:eastAsia="zh-CN"/>
        </w:rPr>
        <w:t xml:space="preserve"> </w:t>
      </w:r>
      <w:r w:rsidRPr="00654417">
        <w:rPr>
          <w:color w:val="000000"/>
          <w:lang w:val="en-GB" w:eastAsia="zh-CN"/>
        </w:rPr>
        <w:t xml:space="preserve">women who have obtained their </w:t>
      </w:r>
      <w:r w:rsidR="009D0EED">
        <w:rPr>
          <w:color w:val="000000"/>
          <w:lang w:val="en-GB" w:eastAsia="zh-CN"/>
        </w:rPr>
        <w:t>i</w:t>
      </w:r>
      <w:r w:rsidRPr="00654417">
        <w:rPr>
          <w:color w:val="000000"/>
          <w:lang w:val="en-GB" w:eastAsia="zh-CN"/>
        </w:rPr>
        <w:t xml:space="preserve">ndustrial </w:t>
      </w:r>
      <w:r w:rsidR="009D0EED">
        <w:rPr>
          <w:color w:val="000000"/>
          <w:lang w:val="en-GB" w:eastAsia="zh-CN"/>
        </w:rPr>
        <w:t>t</w:t>
      </w:r>
      <w:r w:rsidRPr="00654417">
        <w:rPr>
          <w:color w:val="000000"/>
          <w:lang w:val="en-GB" w:eastAsia="zh-CN"/>
        </w:rPr>
        <w:t xml:space="preserve">echnical </w:t>
      </w:r>
      <w:r w:rsidR="009D0EED">
        <w:rPr>
          <w:color w:val="000000"/>
          <w:lang w:val="en-GB" w:eastAsia="zh-CN"/>
        </w:rPr>
        <w:t>d</w:t>
      </w:r>
      <w:r w:rsidRPr="00654417">
        <w:rPr>
          <w:color w:val="000000"/>
          <w:lang w:val="en-GB" w:eastAsia="zh-CN"/>
        </w:rPr>
        <w:t xml:space="preserve">iploma or </w:t>
      </w:r>
      <w:r w:rsidR="009D0EED">
        <w:rPr>
          <w:color w:val="000000"/>
          <w:lang w:val="en-GB" w:eastAsia="zh-CN"/>
        </w:rPr>
        <w:t>p</w:t>
      </w:r>
      <w:r w:rsidRPr="00654417">
        <w:rPr>
          <w:color w:val="000000"/>
          <w:lang w:val="en-GB" w:eastAsia="zh-CN"/>
        </w:rPr>
        <w:t xml:space="preserve">rofessional </w:t>
      </w:r>
      <w:r w:rsidR="009D0EED">
        <w:rPr>
          <w:color w:val="000000"/>
          <w:lang w:val="en-GB" w:eastAsia="zh-CN"/>
        </w:rPr>
        <w:t>a</w:t>
      </w:r>
      <w:r w:rsidRPr="00654417">
        <w:rPr>
          <w:color w:val="000000"/>
          <w:lang w:val="en-GB" w:eastAsia="zh-CN"/>
        </w:rPr>
        <w:t xml:space="preserve">ptitude </w:t>
      </w:r>
      <w:r w:rsidR="009D0EED">
        <w:rPr>
          <w:color w:val="000000"/>
          <w:lang w:val="en-GB" w:eastAsia="zh-CN"/>
        </w:rPr>
        <w:t>c</w:t>
      </w:r>
      <w:r w:rsidRPr="00654417">
        <w:rPr>
          <w:color w:val="000000"/>
          <w:lang w:val="en-GB" w:eastAsia="zh-CN"/>
        </w:rPr>
        <w:t xml:space="preserve">ertificate in </w:t>
      </w:r>
      <w:r w:rsidR="009D0EED">
        <w:rPr>
          <w:color w:val="000000"/>
          <w:lang w:val="en-GB" w:eastAsia="zh-CN"/>
        </w:rPr>
        <w:t>RAC</w:t>
      </w:r>
      <w:r w:rsidRPr="00654417">
        <w:rPr>
          <w:color w:val="000000"/>
          <w:lang w:val="en-GB" w:eastAsia="zh-CN"/>
        </w:rPr>
        <w:t>;</w:t>
      </w:r>
      <w:r w:rsidR="00DA3C37" w:rsidRPr="00654417">
        <w:rPr>
          <w:color w:val="000000"/>
          <w:lang w:val="en-GB" w:eastAsia="zh-CN"/>
        </w:rPr>
        <w:t xml:space="preserve"> and </w:t>
      </w:r>
      <w:r w:rsidRPr="00654417">
        <w:rPr>
          <w:color w:val="000000"/>
          <w:lang w:val="en-GB" w:eastAsia="zh-CN"/>
        </w:rPr>
        <w:t>female participation</w:t>
      </w:r>
      <w:r w:rsidR="00DA3C37" w:rsidRPr="00654417">
        <w:rPr>
          <w:color w:val="000000"/>
          <w:lang w:val="en-GB" w:eastAsia="zh-CN"/>
        </w:rPr>
        <w:t xml:space="preserve"> has been promoted</w:t>
      </w:r>
      <w:r w:rsidRPr="00654417">
        <w:rPr>
          <w:color w:val="000000"/>
          <w:lang w:val="en-GB" w:eastAsia="zh-CN"/>
        </w:rPr>
        <w:t xml:space="preserve"> in the various training courses carried out</w:t>
      </w:r>
      <w:r w:rsidR="00DA3C37" w:rsidRPr="00654417">
        <w:rPr>
          <w:color w:val="000000"/>
          <w:lang w:val="en-GB" w:eastAsia="zh-CN"/>
        </w:rPr>
        <w:t xml:space="preserve"> as part of the HPMP. Under the second tranche gender</w:t>
      </w:r>
      <w:r w:rsidR="007D1CF9">
        <w:rPr>
          <w:color w:val="000000"/>
          <w:lang w:val="en-GB" w:eastAsia="zh-CN"/>
        </w:rPr>
        <w:noBreakHyphen/>
      </w:r>
      <w:r w:rsidR="00A05A62" w:rsidRPr="00654417">
        <w:rPr>
          <w:color w:val="000000"/>
          <w:lang w:val="en-GB" w:eastAsia="zh-CN"/>
        </w:rPr>
        <w:t>disaggregated</w:t>
      </w:r>
      <w:r w:rsidR="00DA3C37" w:rsidRPr="00654417">
        <w:rPr>
          <w:color w:val="000000"/>
          <w:lang w:val="en-GB" w:eastAsia="zh-CN"/>
        </w:rPr>
        <w:t xml:space="preserve"> data will be collected from the training</w:t>
      </w:r>
      <w:r w:rsidR="004B3F2E" w:rsidRPr="00654417">
        <w:rPr>
          <w:color w:val="000000"/>
          <w:lang w:val="en-GB" w:eastAsia="zh-CN"/>
        </w:rPr>
        <w:t xml:space="preserve"> sessions for </w:t>
      </w:r>
      <w:r w:rsidR="00DA3C37" w:rsidRPr="00654417">
        <w:rPr>
          <w:color w:val="000000"/>
          <w:lang w:val="en-GB" w:eastAsia="zh-CN"/>
        </w:rPr>
        <w:t>customs officers and refrigeration technicians.</w:t>
      </w:r>
    </w:p>
    <w:p w14:paraId="09D0BDE6" w14:textId="67B0C29B" w:rsidR="00437B20" w:rsidRPr="00654417" w:rsidRDefault="00437B20" w:rsidP="00437B20">
      <w:pPr>
        <w:keepNext/>
        <w:keepLines/>
        <w:rPr>
          <w:u w:val="single"/>
          <w:lang w:val="en-GB"/>
        </w:rPr>
      </w:pPr>
      <w:r w:rsidRPr="00654417">
        <w:rPr>
          <w:u w:val="single"/>
          <w:lang w:val="en-GB"/>
        </w:rPr>
        <w:t xml:space="preserve">Sustainability of the HCFC phase-out </w:t>
      </w:r>
      <w:r w:rsidR="006C5526" w:rsidRPr="00654417">
        <w:rPr>
          <w:u w:val="single"/>
          <w:lang w:val="en-GB"/>
        </w:rPr>
        <w:t xml:space="preserve">and </w:t>
      </w:r>
      <w:r w:rsidR="00B65DCF">
        <w:rPr>
          <w:u w:val="single"/>
          <w:lang w:val="en-GB"/>
        </w:rPr>
        <w:t xml:space="preserve">assessment of </w:t>
      </w:r>
      <w:r w:rsidR="006C5526" w:rsidRPr="00654417">
        <w:rPr>
          <w:u w:val="single"/>
          <w:lang w:val="en-GB"/>
        </w:rPr>
        <w:t>risk</w:t>
      </w:r>
      <w:r w:rsidR="00B65DCF">
        <w:rPr>
          <w:u w:val="single"/>
          <w:lang w:val="en-GB"/>
        </w:rPr>
        <w:t>s</w:t>
      </w:r>
    </w:p>
    <w:p w14:paraId="2811C50C" w14:textId="77777777" w:rsidR="00437B20" w:rsidRPr="00654417" w:rsidRDefault="00437B20" w:rsidP="00437B20">
      <w:pPr>
        <w:rPr>
          <w:u w:val="single"/>
          <w:lang w:val="en-GB"/>
        </w:rPr>
      </w:pPr>
    </w:p>
    <w:p w14:paraId="58F9A332" w14:textId="4E4E34A1" w:rsidR="006F4A19" w:rsidRPr="00654417" w:rsidRDefault="00A57DC8" w:rsidP="00A57DC8">
      <w:pPr>
        <w:pStyle w:val="Heading1"/>
        <w:rPr>
          <w:lang w:val="en-GB"/>
        </w:rPr>
      </w:pPr>
      <w:r w:rsidRPr="00654417">
        <w:rPr>
          <w:lang w:val="en-GB"/>
        </w:rPr>
        <w:t xml:space="preserve">The Secretariat discussed with UNEP the risks to successful HCFC phase-out and </w:t>
      </w:r>
      <w:r w:rsidR="000645AD" w:rsidRPr="00654417">
        <w:rPr>
          <w:lang w:val="en-GB"/>
        </w:rPr>
        <w:t xml:space="preserve">to </w:t>
      </w:r>
      <w:r w:rsidRPr="00654417">
        <w:rPr>
          <w:lang w:val="en-GB"/>
        </w:rPr>
        <w:t xml:space="preserve">the sustainability of HPMP achievements. </w:t>
      </w:r>
      <w:r w:rsidR="000645AD" w:rsidRPr="00654417">
        <w:rPr>
          <w:lang w:val="en-GB"/>
        </w:rPr>
        <w:t>The main</w:t>
      </w:r>
      <w:r w:rsidRPr="00654417">
        <w:rPr>
          <w:lang w:val="en-GB"/>
        </w:rPr>
        <w:t xml:space="preserve"> risks identified were external causes such as </w:t>
      </w:r>
      <w:r w:rsidR="000645AD" w:rsidRPr="00654417">
        <w:rPr>
          <w:lang w:val="en-GB"/>
        </w:rPr>
        <w:t xml:space="preserve">the market </w:t>
      </w:r>
      <w:r w:rsidR="006F4A19" w:rsidRPr="00654417">
        <w:rPr>
          <w:lang w:val="en-GB"/>
        </w:rPr>
        <w:t>availability of low-GWP technologies</w:t>
      </w:r>
      <w:r w:rsidR="000645AD" w:rsidRPr="00654417">
        <w:rPr>
          <w:lang w:val="en-GB"/>
        </w:rPr>
        <w:t xml:space="preserve">, </w:t>
      </w:r>
      <w:r w:rsidR="006F4A19" w:rsidRPr="00654417">
        <w:rPr>
          <w:lang w:val="en-GB"/>
        </w:rPr>
        <w:t>global health issues and</w:t>
      </w:r>
      <w:r w:rsidR="000645AD" w:rsidRPr="00654417">
        <w:rPr>
          <w:lang w:val="en-GB"/>
        </w:rPr>
        <w:t xml:space="preserve"> the</w:t>
      </w:r>
      <w:r w:rsidR="006F4A19" w:rsidRPr="00654417">
        <w:rPr>
          <w:lang w:val="en-GB"/>
        </w:rPr>
        <w:t xml:space="preserve"> political situation</w:t>
      </w:r>
      <w:r w:rsidRPr="00654417">
        <w:rPr>
          <w:lang w:val="en-GB"/>
        </w:rPr>
        <w:t xml:space="preserve">. Therefore, the implementing agencies will be attentive to potential political or health crises in the country so that they can adjust project implementation, just as they have done in response to the COVID-19 pandemic. Furthermore, the implementing agencies will report to the Executive Committee and seek </w:t>
      </w:r>
      <w:r w:rsidR="009D0EED">
        <w:rPr>
          <w:lang w:val="en-GB"/>
        </w:rPr>
        <w:t>guidance</w:t>
      </w:r>
      <w:r w:rsidRPr="00654417">
        <w:rPr>
          <w:lang w:val="en-GB"/>
        </w:rPr>
        <w:t xml:space="preserve"> on managing critical situations where needed. </w:t>
      </w:r>
    </w:p>
    <w:p w14:paraId="6212499C" w14:textId="13E60528" w:rsidR="00A57DC8" w:rsidRPr="00654417" w:rsidRDefault="00A57DC8" w:rsidP="00122C0A">
      <w:pPr>
        <w:pStyle w:val="Heading1"/>
        <w:rPr>
          <w:lang w:val="en-GB"/>
        </w:rPr>
      </w:pPr>
      <w:r w:rsidRPr="00654417">
        <w:rPr>
          <w:lang w:val="en-GB"/>
        </w:rPr>
        <w:t xml:space="preserve">Regarding </w:t>
      </w:r>
      <w:r w:rsidR="004B3F2E" w:rsidRPr="00654417">
        <w:rPr>
          <w:lang w:val="en-GB"/>
        </w:rPr>
        <w:t xml:space="preserve">whether </w:t>
      </w:r>
      <w:r w:rsidRPr="00654417">
        <w:rPr>
          <w:lang w:val="en-GB"/>
        </w:rPr>
        <w:t xml:space="preserve">the sustainability of the </w:t>
      </w:r>
      <w:r w:rsidR="000645AD" w:rsidRPr="00654417">
        <w:rPr>
          <w:lang w:val="en-GB"/>
        </w:rPr>
        <w:t xml:space="preserve">customs </w:t>
      </w:r>
      <w:r w:rsidRPr="00654417">
        <w:rPr>
          <w:lang w:val="en-GB"/>
        </w:rPr>
        <w:t>officers</w:t>
      </w:r>
      <w:r w:rsidR="009D0EED">
        <w:rPr>
          <w:lang w:val="en-GB"/>
        </w:rPr>
        <w:t>’</w:t>
      </w:r>
      <w:r w:rsidRPr="00654417">
        <w:rPr>
          <w:lang w:val="en-GB"/>
        </w:rPr>
        <w:t xml:space="preserve"> training on Montreal Protocol controlled substances and equipment could be ensured beyond the </w:t>
      </w:r>
      <w:r w:rsidR="000645AD" w:rsidRPr="00654417">
        <w:rPr>
          <w:lang w:val="en-GB"/>
        </w:rPr>
        <w:t xml:space="preserve">support provided by the </w:t>
      </w:r>
      <w:r w:rsidRPr="00654417">
        <w:rPr>
          <w:lang w:val="en-GB"/>
        </w:rPr>
        <w:t xml:space="preserve">Multilateral Fund project, UNEP responded that the ODS regulations, including the import/export licensing system, an </w:t>
      </w:r>
      <w:r w:rsidRPr="00654417">
        <w:rPr>
          <w:lang w:val="en-GB"/>
        </w:rPr>
        <w:lastRenderedPageBreak/>
        <w:t xml:space="preserve">overview of HCFC alternatives and technologies, and techniques for refrigeration equipment inspection would be included in </w:t>
      </w:r>
      <w:r w:rsidR="006C5526" w:rsidRPr="00654417">
        <w:rPr>
          <w:lang w:val="en-GB"/>
        </w:rPr>
        <w:t>the curriculum</w:t>
      </w:r>
      <w:r w:rsidRPr="00654417">
        <w:rPr>
          <w:lang w:val="en-GB"/>
        </w:rPr>
        <w:t xml:space="preserve"> of the customs training school.</w:t>
      </w:r>
    </w:p>
    <w:p w14:paraId="0D954084" w14:textId="4F90F757" w:rsidR="006C5526" w:rsidRPr="00654417" w:rsidRDefault="006C5526" w:rsidP="002069F6">
      <w:pPr>
        <w:pStyle w:val="ListParagraph"/>
        <w:numPr>
          <w:ilvl w:val="0"/>
          <w:numId w:val="1"/>
        </w:numPr>
        <w:spacing w:before="240"/>
      </w:pPr>
      <w:r w:rsidRPr="00654417">
        <w:t>To ensure the sustainability of technician training, the RAC training centres are encouraged to incorporate good practices in</w:t>
      </w:r>
      <w:r w:rsidR="000645AD" w:rsidRPr="00654417">
        <w:t>to</w:t>
      </w:r>
      <w:r w:rsidRPr="00654417">
        <w:t xml:space="preserve"> their course</w:t>
      </w:r>
      <w:r w:rsidR="000645AD" w:rsidRPr="00654417">
        <w:t xml:space="preserve"> syllabuses</w:t>
      </w:r>
      <w:r w:rsidRPr="00654417">
        <w:t xml:space="preserve">. Furthermore, the centres of excellence will provide advice on technological issues, and lend tools to technicians for equipment maintenance, which are challenges faced by the RAC sector </w:t>
      </w:r>
      <w:r w:rsidR="000645AD" w:rsidRPr="00654417">
        <w:t xml:space="preserve">when it comes to </w:t>
      </w:r>
      <w:r w:rsidRPr="00654417">
        <w:t>implement</w:t>
      </w:r>
      <w:r w:rsidR="000645AD" w:rsidRPr="00654417">
        <w:t>ing</w:t>
      </w:r>
      <w:r w:rsidRPr="00654417">
        <w:t xml:space="preserve"> good practices and reduc</w:t>
      </w:r>
      <w:r w:rsidR="000645AD" w:rsidRPr="00654417">
        <w:t>ing</w:t>
      </w:r>
      <w:r w:rsidRPr="00654417">
        <w:t xml:space="preserve"> leakage. </w:t>
      </w:r>
      <w:r w:rsidR="005E2E08" w:rsidRPr="00654417">
        <w:t xml:space="preserve">Furthermore, </w:t>
      </w:r>
      <w:r w:rsidR="000645AD" w:rsidRPr="00654417">
        <w:t xml:space="preserve">the </w:t>
      </w:r>
      <w:r w:rsidR="005E2E08" w:rsidRPr="00654417">
        <w:t>refrigerant recovery and reuse scheme</w:t>
      </w:r>
      <w:r w:rsidR="000645AD" w:rsidRPr="00654417">
        <w:t xml:space="preserve"> is to</w:t>
      </w:r>
      <w:r w:rsidR="005E2E08" w:rsidRPr="00654417">
        <w:t xml:space="preserve"> be developed </w:t>
      </w:r>
      <w:r w:rsidR="000645AD" w:rsidRPr="00654417">
        <w:t>as</w:t>
      </w:r>
      <w:r w:rsidR="005E2E08" w:rsidRPr="00654417">
        <w:t xml:space="preserve"> a commercial business </w:t>
      </w:r>
      <w:r w:rsidRPr="00654417">
        <w:t>to sustain that process over the long term.</w:t>
      </w:r>
    </w:p>
    <w:p w14:paraId="39BC7304" w14:textId="77777777" w:rsidR="006C5526" w:rsidRPr="00654417" w:rsidRDefault="006C5526" w:rsidP="006C5526">
      <w:pPr>
        <w:rPr>
          <w:lang w:val="en-GB"/>
        </w:rPr>
      </w:pPr>
    </w:p>
    <w:p w14:paraId="28533506" w14:textId="77777777" w:rsidR="00437B20" w:rsidRPr="00654417" w:rsidRDefault="00437B20" w:rsidP="00437B20">
      <w:pPr>
        <w:keepNext/>
        <w:rPr>
          <w:u w:val="single"/>
          <w:lang w:val="en-GB"/>
        </w:rPr>
      </w:pPr>
      <w:r w:rsidRPr="00654417">
        <w:rPr>
          <w:u w:val="single"/>
          <w:lang w:val="en-GB"/>
        </w:rPr>
        <w:t xml:space="preserve">Conclusion </w:t>
      </w:r>
    </w:p>
    <w:p w14:paraId="1B25F735" w14:textId="77777777" w:rsidR="00437B20" w:rsidRPr="00654417" w:rsidRDefault="00437B20" w:rsidP="00E25952">
      <w:pPr>
        <w:keepNext/>
        <w:rPr>
          <w:lang w:val="en-GB"/>
        </w:rPr>
      </w:pPr>
    </w:p>
    <w:p w14:paraId="2AB72167" w14:textId="7568707F" w:rsidR="00506F9F" w:rsidRPr="00CA19F7" w:rsidRDefault="005707D4" w:rsidP="00E25952">
      <w:pPr>
        <w:pStyle w:val="Heading1"/>
        <w:rPr>
          <w:lang w:val="en-GB"/>
        </w:rPr>
      </w:pPr>
      <w:r w:rsidRPr="00654417">
        <w:rPr>
          <w:lang w:val="en-GB"/>
        </w:rPr>
        <w:t>The Secretariat notes that Mauritania is in compliance with the Montreal Protocol</w:t>
      </w:r>
      <w:r w:rsidR="006C5F7A">
        <w:rPr>
          <w:lang w:val="en-GB"/>
        </w:rPr>
        <w:t xml:space="preserve"> consumption targets</w:t>
      </w:r>
      <w:r w:rsidRPr="00654417">
        <w:rPr>
          <w:lang w:val="en-GB"/>
        </w:rPr>
        <w:t xml:space="preserve"> </w:t>
      </w:r>
      <w:r w:rsidR="00670833" w:rsidRPr="00654417">
        <w:rPr>
          <w:lang w:val="en-GB"/>
        </w:rPr>
        <w:t>and that its 2021 HCFC consumption is 36 per cent below the baseline level.</w:t>
      </w:r>
      <w:r w:rsidR="00670833">
        <w:rPr>
          <w:lang w:val="en-GB"/>
        </w:rPr>
        <w:t xml:space="preserve"> The level</w:t>
      </w:r>
      <w:r w:rsidR="006C5F7A">
        <w:rPr>
          <w:lang w:val="en-GB"/>
        </w:rPr>
        <w:t>s</w:t>
      </w:r>
      <w:r w:rsidR="00670833">
        <w:rPr>
          <w:lang w:val="en-GB"/>
        </w:rPr>
        <w:t xml:space="preserve"> of consumption reported </w:t>
      </w:r>
      <w:r w:rsidR="006C5F7A">
        <w:rPr>
          <w:lang w:val="en-GB"/>
        </w:rPr>
        <w:t xml:space="preserve">for the years </w:t>
      </w:r>
      <w:r w:rsidR="00693DF1">
        <w:rPr>
          <w:lang w:val="en-GB"/>
        </w:rPr>
        <w:t>2017</w:t>
      </w:r>
      <w:r w:rsidR="00F02C1E">
        <w:rPr>
          <w:lang w:val="en-GB"/>
        </w:rPr>
        <w:t xml:space="preserve"> </w:t>
      </w:r>
      <w:r w:rsidR="006C5F7A">
        <w:rPr>
          <w:lang w:val="en-GB"/>
        </w:rPr>
        <w:t>to 2021 are</w:t>
      </w:r>
      <w:r w:rsidR="00670833">
        <w:rPr>
          <w:lang w:val="en-GB"/>
        </w:rPr>
        <w:t xml:space="preserve"> above the </w:t>
      </w:r>
      <w:r w:rsidR="006C5F7A">
        <w:rPr>
          <w:lang w:val="en-GB"/>
        </w:rPr>
        <w:t>maximum allowable consumption levels</w:t>
      </w:r>
      <w:r w:rsidR="00670833">
        <w:rPr>
          <w:lang w:val="en-GB"/>
        </w:rPr>
        <w:t xml:space="preserve"> in</w:t>
      </w:r>
      <w:r w:rsidRPr="00654417">
        <w:rPr>
          <w:lang w:val="en-GB"/>
        </w:rPr>
        <w:t xml:space="preserve"> the Agreement with the Executive Committee</w:t>
      </w:r>
      <w:r w:rsidR="006C5F7A">
        <w:rPr>
          <w:lang w:val="en-GB"/>
        </w:rPr>
        <w:t xml:space="preserve">; however, </w:t>
      </w:r>
      <w:r w:rsidR="00693DF1">
        <w:rPr>
          <w:lang w:val="en-GB"/>
        </w:rPr>
        <w:t>in line with decision 80/</w:t>
      </w:r>
      <w:r w:rsidR="00E25952">
        <w:rPr>
          <w:lang w:val="en-GB"/>
        </w:rPr>
        <w:t>57(e)</w:t>
      </w:r>
      <w:r w:rsidR="00693DF1">
        <w:rPr>
          <w:lang w:val="en-GB"/>
        </w:rPr>
        <w:t xml:space="preserve"> no </w:t>
      </w:r>
      <w:r w:rsidR="001742C0">
        <w:rPr>
          <w:lang w:val="en-GB"/>
        </w:rPr>
        <w:t>penalty should be applied.</w:t>
      </w:r>
      <w:r w:rsidR="00693DF1">
        <w:rPr>
          <w:lang w:val="en-GB"/>
        </w:rPr>
        <w:t xml:space="preserve"> </w:t>
      </w:r>
      <w:r w:rsidR="001742C0">
        <w:rPr>
          <w:lang w:val="en-GB"/>
        </w:rPr>
        <w:t>In line</w:t>
      </w:r>
      <w:r w:rsidR="00676C40">
        <w:rPr>
          <w:lang w:val="en-GB"/>
        </w:rPr>
        <w:t xml:space="preserve"> with</w:t>
      </w:r>
      <w:r w:rsidR="001742C0">
        <w:rPr>
          <w:lang w:val="en-GB"/>
        </w:rPr>
        <w:t xml:space="preserve"> decision 80/57(f) and (g)</w:t>
      </w:r>
      <w:r w:rsidR="00693DF1">
        <w:rPr>
          <w:lang w:val="en-GB"/>
        </w:rPr>
        <w:t xml:space="preserve"> </w:t>
      </w:r>
      <w:r w:rsidR="006C5F7A">
        <w:rPr>
          <w:lang w:val="en-GB"/>
        </w:rPr>
        <w:t>t</w:t>
      </w:r>
      <w:r w:rsidR="00506F9F" w:rsidRPr="00654417">
        <w:rPr>
          <w:lang w:val="en-GB"/>
        </w:rPr>
        <w:t xml:space="preserve">he Government of Mauritania </w:t>
      </w:r>
      <w:r w:rsidR="00693DF1">
        <w:rPr>
          <w:lang w:val="en-GB"/>
        </w:rPr>
        <w:t xml:space="preserve">completed an HCFC consumption survey and </w:t>
      </w:r>
      <w:r w:rsidR="00506F9F" w:rsidRPr="00654417">
        <w:rPr>
          <w:lang w:val="en-GB"/>
        </w:rPr>
        <w:t xml:space="preserve">requested a revision of the </w:t>
      </w:r>
      <w:r w:rsidR="00F6666A">
        <w:rPr>
          <w:lang w:val="en-GB"/>
        </w:rPr>
        <w:t>starting point for aggregate HCFC reductions</w:t>
      </w:r>
      <w:r w:rsidR="00693DF1">
        <w:rPr>
          <w:lang w:val="en-GB"/>
        </w:rPr>
        <w:t xml:space="preserve"> </w:t>
      </w:r>
      <w:r w:rsidR="00E25952">
        <w:rPr>
          <w:lang w:val="en-GB"/>
        </w:rPr>
        <w:t xml:space="preserve">and the maximum allowed consumption </w:t>
      </w:r>
      <w:r w:rsidR="00693DF1">
        <w:rPr>
          <w:lang w:val="en-GB"/>
        </w:rPr>
        <w:t xml:space="preserve">based on the results of the survey. </w:t>
      </w:r>
      <w:r w:rsidR="00506F9F" w:rsidRPr="00654417">
        <w:rPr>
          <w:lang w:val="en-GB"/>
        </w:rPr>
        <w:t xml:space="preserve"> </w:t>
      </w:r>
      <w:r w:rsidR="006C5F7A">
        <w:rPr>
          <w:lang w:val="en-GB"/>
        </w:rPr>
        <w:t>I</w:t>
      </w:r>
      <w:r w:rsidR="00506F9F" w:rsidRPr="00654417">
        <w:rPr>
          <w:lang w:val="en-GB"/>
        </w:rPr>
        <w:t xml:space="preserve">n agreement with the lead agency, the Secretariat will submit </w:t>
      </w:r>
      <w:r w:rsidR="00506F9F">
        <w:rPr>
          <w:lang w:val="en-GB"/>
        </w:rPr>
        <w:t>to the 92</w:t>
      </w:r>
      <w:r w:rsidR="00506F9F" w:rsidRPr="00506F9F">
        <w:rPr>
          <w:vertAlign w:val="superscript"/>
          <w:lang w:val="en-GB"/>
        </w:rPr>
        <w:t>nd</w:t>
      </w:r>
      <w:r w:rsidR="00506F9F">
        <w:rPr>
          <w:lang w:val="en-GB"/>
        </w:rPr>
        <w:t xml:space="preserve"> </w:t>
      </w:r>
      <w:r w:rsidR="00506F9F" w:rsidRPr="00CA19F7">
        <w:rPr>
          <w:lang w:val="en-GB"/>
        </w:rPr>
        <w:t>meeting</w:t>
      </w:r>
      <w:r w:rsidR="001742C0" w:rsidRPr="00CA19F7">
        <w:rPr>
          <w:lang w:val="en-GB"/>
        </w:rPr>
        <w:t xml:space="preserve"> the report on the HCFC survey, recommendations</w:t>
      </w:r>
      <w:r w:rsidR="0094755D" w:rsidRPr="00CA19F7">
        <w:rPr>
          <w:lang w:val="en-GB"/>
        </w:rPr>
        <w:t xml:space="preserve"> on the</w:t>
      </w:r>
      <w:r w:rsidR="006C5F7A" w:rsidRPr="00CA19F7">
        <w:rPr>
          <w:lang w:val="en-GB"/>
        </w:rPr>
        <w:t xml:space="preserve"> </w:t>
      </w:r>
      <w:r w:rsidR="00506F9F" w:rsidRPr="00CA19F7">
        <w:rPr>
          <w:lang w:val="en-GB"/>
        </w:rPr>
        <w:t>revised starting point</w:t>
      </w:r>
      <w:r w:rsidR="00600BAD" w:rsidRPr="00CA19F7">
        <w:rPr>
          <w:lang w:val="en-GB"/>
        </w:rPr>
        <w:t>,</w:t>
      </w:r>
      <w:r w:rsidR="006C5F7A" w:rsidRPr="00CA19F7">
        <w:rPr>
          <w:lang w:val="en-GB"/>
        </w:rPr>
        <w:t xml:space="preserve"> </w:t>
      </w:r>
      <w:r w:rsidR="007F5913" w:rsidRPr="00CA19F7">
        <w:rPr>
          <w:lang w:val="en-GB"/>
        </w:rPr>
        <w:t xml:space="preserve">and </w:t>
      </w:r>
      <w:r w:rsidR="006C5F7A" w:rsidRPr="00CA19F7">
        <w:rPr>
          <w:lang w:val="en-GB"/>
        </w:rPr>
        <w:t xml:space="preserve">the </w:t>
      </w:r>
      <w:r w:rsidR="00600BAD" w:rsidRPr="00CA19F7">
        <w:rPr>
          <w:lang w:val="en-GB"/>
        </w:rPr>
        <w:t xml:space="preserve">revised </w:t>
      </w:r>
      <w:r w:rsidR="006C5F7A" w:rsidRPr="00CA19F7">
        <w:rPr>
          <w:lang w:val="en-GB"/>
        </w:rPr>
        <w:t>Agreement</w:t>
      </w:r>
      <w:r w:rsidR="00D804E5" w:rsidRPr="00CA19F7">
        <w:rPr>
          <w:lang w:val="en-GB"/>
        </w:rPr>
        <w:t>, including the maximu</w:t>
      </w:r>
      <w:r w:rsidR="00D804E5" w:rsidRPr="00620FA4">
        <w:rPr>
          <w:lang w:val="en-GB"/>
        </w:rPr>
        <w:t>m allowable consumption per year</w:t>
      </w:r>
      <w:r w:rsidR="00210664" w:rsidRPr="00620FA4">
        <w:rPr>
          <w:lang w:val="en-GB"/>
        </w:rPr>
        <w:t xml:space="preserve"> and revised funding if applicable</w:t>
      </w:r>
      <w:r w:rsidR="00D804E5" w:rsidRPr="00620FA4">
        <w:rPr>
          <w:lang w:val="en-GB"/>
        </w:rPr>
        <w:t>,</w:t>
      </w:r>
      <w:r w:rsidR="00600BAD" w:rsidRPr="00620FA4">
        <w:rPr>
          <w:lang w:val="en-GB"/>
        </w:rPr>
        <w:t xml:space="preserve"> </w:t>
      </w:r>
      <w:r w:rsidR="00506F9F" w:rsidRPr="00620FA4">
        <w:rPr>
          <w:lang w:val="en-GB"/>
        </w:rPr>
        <w:t xml:space="preserve">upon receipt of additional </w:t>
      </w:r>
      <w:r w:rsidR="006C5F7A" w:rsidRPr="00620FA4">
        <w:rPr>
          <w:lang w:val="en-GB"/>
        </w:rPr>
        <w:t>clarifications</w:t>
      </w:r>
      <w:r w:rsidR="006C5F7A" w:rsidRPr="00CA19F7">
        <w:rPr>
          <w:lang w:val="en-GB"/>
        </w:rPr>
        <w:t xml:space="preserve"> to be </w:t>
      </w:r>
      <w:r w:rsidR="00506F9F" w:rsidRPr="00CA19F7">
        <w:rPr>
          <w:lang w:val="en-GB"/>
        </w:rPr>
        <w:t>provided by UNEP and the country.</w:t>
      </w:r>
    </w:p>
    <w:p w14:paraId="47C50B80" w14:textId="1F0793EB" w:rsidR="005707D4" w:rsidRPr="00654417" w:rsidRDefault="00506F9F" w:rsidP="00E25952">
      <w:pPr>
        <w:pStyle w:val="Heading1"/>
        <w:widowControl w:val="0"/>
        <w:suppressAutoHyphens/>
        <w:rPr>
          <w:lang w:val="en-GB"/>
        </w:rPr>
      </w:pPr>
      <w:r>
        <w:rPr>
          <w:lang w:val="en-GB"/>
        </w:rPr>
        <w:t>Regarding the request for the second tranche, t</w:t>
      </w:r>
      <w:r w:rsidR="005707D4" w:rsidRPr="00654417">
        <w:rPr>
          <w:lang w:val="en-GB"/>
        </w:rPr>
        <w:t xml:space="preserve">he overall disbursement rate for the first tranche of stage I of the HPMP is </w:t>
      </w:r>
      <w:r w:rsidR="00EC5AE0" w:rsidRPr="00654417">
        <w:rPr>
          <w:lang w:val="en-GB"/>
        </w:rPr>
        <w:t>59</w:t>
      </w:r>
      <w:r w:rsidR="005707D4" w:rsidRPr="00654417">
        <w:rPr>
          <w:lang w:val="en-GB"/>
        </w:rPr>
        <w:t xml:space="preserve"> per cent, and despite delays caused by the challenges </w:t>
      </w:r>
      <w:r w:rsidR="00F6666A">
        <w:rPr>
          <w:lang w:val="en-GB"/>
        </w:rPr>
        <w:t>associated to</w:t>
      </w:r>
      <w:r w:rsidR="000645AD" w:rsidRPr="00654417">
        <w:rPr>
          <w:lang w:val="en-GB"/>
        </w:rPr>
        <w:t xml:space="preserve"> the </w:t>
      </w:r>
      <w:r w:rsidR="005707D4" w:rsidRPr="00654417">
        <w:rPr>
          <w:lang w:val="en-GB"/>
        </w:rPr>
        <w:t>COVID</w:t>
      </w:r>
      <w:r w:rsidR="001742C0">
        <w:rPr>
          <w:lang w:val="en-GB"/>
        </w:rPr>
        <w:noBreakHyphen/>
      </w:r>
      <w:r w:rsidR="005707D4" w:rsidRPr="00654417">
        <w:rPr>
          <w:lang w:val="en-GB"/>
        </w:rPr>
        <w:t xml:space="preserve">19 pandemic and </w:t>
      </w:r>
      <w:r w:rsidR="00F6666A">
        <w:rPr>
          <w:lang w:val="en-GB"/>
        </w:rPr>
        <w:t xml:space="preserve">a change of cooperating </w:t>
      </w:r>
      <w:r w:rsidR="000645AD" w:rsidRPr="00654417">
        <w:rPr>
          <w:lang w:val="en-GB"/>
        </w:rPr>
        <w:t>agenc</w:t>
      </w:r>
      <w:r w:rsidR="00F6666A">
        <w:rPr>
          <w:lang w:val="en-GB"/>
        </w:rPr>
        <w:t>y</w:t>
      </w:r>
      <w:r w:rsidR="000645AD" w:rsidRPr="00654417">
        <w:rPr>
          <w:lang w:val="en-GB"/>
        </w:rPr>
        <w:t xml:space="preserve"> </w:t>
      </w:r>
      <w:r w:rsidR="005707D4" w:rsidRPr="00654417">
        <w:rPr>
          <w:lang w:val="en-GB"/>
        </w:rPr>
        <w:t xml:space="preserve">(from UNDP to UNIDO) </w:t>
      </w:r>
      <w:r w:rsidR="000645AD" w:rsidRPr="00654417">
        <w:rPr>
          <w:lang w:val="en-GB"/>
        </w:rPr>
        <w:t xml:space="preserve">activities under the tranche </w:t>
      </w:r>
      <w:r w:rsidR="005707D4" w:rsidRPr="00654417">
        <w:rPr>
          <w:lang w:val="en-GB"/>
        </w:rPr>
        <w:t xml:space="preserve">are now </w:t>
      </w:r>
      <w:r w:rsidR="000645AD" w:rsidRPr="00654417">
        <w:rPr>
          <w:lang w:val="en-GB"/>
        </w:rPr>
        <w:t xml:space="preserve">advancing </w:t>
      </w:r>
      <w:r w:rsidR="005707D4" w:rsidRPr="00654417">
        <w:rPr>
          <w:lang w:val="en-GB"/>
        </w:rPr>
        <w:t xml:space="preserve">with the </w:t>
      </w:r>
      <w:r w:rsidR="000645AD" w:rsidRPr="00654417">
        <w:rPr>
          <w:lang w:val="en-GB"/>
        </w:rPr>
        <w:t xml:space="preserve">customs </w:t>
      </w:r>
      <w:r w:rsidR="005707D4" w:rsidRPr="00654417">
        <w:rPr>
          <w:lang w:val="en-GB"/>
        </w:rPr>
        <w:t>training, the RAC servicing technician training, and the development of a survey on the current uses of HCFC</w:t>
      </w:r>
      <w:r w:rsidR="000645AD" w:rsidRPr="00654417">
        <w:rPr>
          <w:lang w:val="en-GB"/>
        </w:rPr>
        <w:t>s</w:t>
      </w:r>
      <w:r w:rsidR="005707D4" w:rsidRPr="00654417">
        <w:rPr>
          <w:lang w:val="en-GB"/>
        </w:rPr>
        <w:t xml:space="preserve">. The activities planned under the second tranche will further strengthen the licensing </w:t>
      </w:r>
      <w:r w:rsidR="00F6666A">
        <w:rPr>
          <w:lang w:val="en-GB"/>
        </w:rPr>
        <w:t xml:space="preserve">and quota </w:t>
      </w:r>
      <w:r w:rsidR="005707D4" w:rsidRPr="00654417">
        <w:rPr>
          <w:lang w:val="en-GB"/>
        </w:rPr>
        <w:t xml:space="preserve">system and </w:t>
      </w:r>
      <w:r w:rsidR="000645AD" w:rsidRPr="00654417">
        <w:rPr>
          <w:lang w:val="en-GB"/>
        </w:rPr>
        <w:t xml:space="preserve">the </w:t>
      </w:r>
      <w:r w:rsidR="005707D4" w:rsidRPr="00654417">
        <w:rPr>
          <w:lang w:val="en-GB"/>
        </w:rPr>
        <w:t xml:space="preserve">training of </w:t>
      </w:r>
      <w:r w:rsidR="000645AD" w:rsidRPr="00654417">
        <w:rPr>
          <w:lang w:val="en-GB"/>
        </w:rPr>
        <w:t>customs officers</w:t>
      </w:r>
      <w:r w:rsidR="005707D4" w:rsidRPr="00654417">
        <w:rPr>
          <w:lang w:val="en-GB"/>
        </w:rPr>
        <w:t xml:space="preserve">, </w:t>
      </w:r>
      <w:r w:rsidR="00693DF1">
        <w:rPr>
          <w:lang w:val="en-GB"/>
        </w:rPr>
        <w:t xml:space="preserve">expand the </w:t>
      </w:r>
      <w:r w:rsidR="000645AD" w:rsidRPr="00654417">
        <w:rPr>
          <w:lang w:val="en-GB"/>
        </w:rPr>
        <w:t xml:space="preserve">technicians </w:t>
      </w:r>
      <w:r w:rsidR="00693DF1">
        <w:rPr>
          <w:lang w:val="en-GB"/>
        </w:rPr>
        <w:t>training</w:t>
      </w:r>
      <w:r w:rsidR="00582BE5">
        <w:rPr>
          <w:lang w:val="en-GB"/>
        </w:rPr>
        <w:t>,</w:t>
      </w:r>
      <w:r w:rsidR="00693DF1">
        <w:rPr>
          <w:lang w:val="en-GB"/>
        </w:rPr>
        <w:t xml:space="preserve"> promote low-GWP alternatives</w:t>
      </w:r>
      <w:r w:rsidR="00582BE5">
        <w:rPr>
          <w:lang w:val="en-GB"/>
        </w:rPr>
        <w:t>,</w:t>
      </w:r>
      <w:r w:rsidR="00693DF1">
        <w:rPr>
          <w:lang w:val="en-GB"/>
        </w:rPr>
        <w:t xml:space="preserve"> and leakage reduction.  </w:t>
      </w:r>
    </w:p>
    <w:p w14:paraId="71C91E22" w14:textId="46E57703" w:rsidR="00437B20" w:rsidRPr="00654417" w:rsidRDefault="00437B20" w:rsidP="00114366">
      <w:pPr>
        <w:keepNext/>
        <w:rPr>
          <w:lang w:val="en-GB"/>
        </w:rPr>
      </w:pPr>
      <w:r w:rsidRPr="00654417">
        <w:rPr>
          <w:b/>
          <w:lang w:val="en-GB"/>
        </w:rPr>
        <w:t xml:space="preserve">RECOMMENDATION </w:t>
      </w:r>
    </w:p>
    <w:p w14:paraId="3B57DD80" w14:textId="77777777" w:rsidR="00437B20" w:rsidRPr="00654417" w:rsidRDefault="00437B20" w:rsidP="00114366">
      <w:pPr>
        <w:keepNext/>
        <w:rPr>
          <w:lang w:val="en-GB"/>
        </w:rPr>
      </w:pPr>
    </w:p>
    <w:p w14:paraId="34D950E4" w14:textId="77777777" w:rsidR="00437B20" w:rsidRPr="00654417" w:rsidRDefault="00437B20" w:rsidP="00114366">
      <w:pPr>
        <w:pStyle w:val="Heading1"/>
        <w:keepNext/>
        <w:rPr>
          <w:lang w:val="en-GB"/>
        </w:rPr>
      </w:pPr>
      <w:r w:rsidRPr="00654417">
        <w:rPr>
          <w:lang w:val="en-GB"/>
        </w:rPr>
        <w:t xml:space="preserve">The Fund Secretariat recommends that the Executive Committee: </w:t>
      </w:r>
    </w:p>
    <w:p w14:paraId="1001090E" w14:textId="28D83162" w:rsidR="00437B20" w:rsidRPr="00654417" w:rsidRDefault="00437B20" w:rsidP="00437B20">
      <w:pPr>
        <w:pStyle w:val="Heading2"/>
        <w:rPr>
          <w:lang w:val="en-GB"/>
        </w:rPr>
      </w:pPr>
      <w:r w:rsidRPr="00654417">
        <w:rPr>
          <w:lang w:val="en-GB"/>
        </w:rPr>
        <w:t>Take</w:t>
      </w:r>
      <w:r w:rsidR="00676C40">
        <w:rPr>
          <w:lang w:val="en-GB"/>
        </w:rPr>
        <w:t>s</w:t>
      </w:r>
      <w:r w:rsidRPr="00654417">
        <w:rPr>
          <w:lang w:val="en-GB"/>
        </w:rPr>
        <w:t xml:space="preserve"> note of the progress report on the implementation of the </w:t>
      </w:r>
      <w:r w:rsidR="00BF6B2A" w:rsidRPr="00654417">
        <w:rPr>
          <w:lang w:val="en-GB"/>
        </w:rPr>
        <w:t>first</w:t>
      </w:r>
      <w:r w:rsidRPr="00654417">
        <w:rPr>
          <w:lang w:val="en-GB"/>
        </w:rPr>
        <w:t xml:space="preserve"> tranche of </w:t>
      </w:r>
      <w:r w:rsidR="00BF6B2A" w:rsidRPr="00654417">
        <w:rPr>
          <w:lang w:val="en-GB"/>
        </w:rPr>
        <w:t>stage I</w:t>
      </w:r>
      <w:r w:rsidRPr="00654417">
        <w:rPr>
          <w:lang w:val="en-GB"/>
        </w:rPr>
        <w:t xml:space="preserve"> of the HCFC phase-out management plan (HPMP) for </w:t>
      </w:r>
      <w:r w:rsidR="00BF6B2A" w:rsidRPr="00654417">
        <w:rPr>
          <w:lang w:val="en-GB"/>
        </w:rPr>
        <w:t>Mauritania</w:t>
      </w:r>
      <w:r w:rsidRPr="00654417">
        <w:rPr>
          <w:lang w:val="en-GB"/>
        </w:rPr>
        <w:t>; and</w:t>
      </w:r>
    </w:p>
    <w:p w14:paraId="60DED62C" w14:textId="2E395766" w:rsidR="003B6426" w:rsidRPr="00CA19F7" w:rsidRDefault="001B0BC8" w:rsidP="00927195">
      <w:pPr>
        <w:pStyle w:val="Heading2"/>
        <w:rPr>
          <w:lang w:val="en-GB"/>
        </w:rPr>
      </w:pPr>
      <w:r>
        <w:rPr>
          <w:lang w:val="en-GB"/>
        </w:rPr>
        <w:t xml:space="preserve">Notes that the Secretariat will present </w:t>
      </w:r>
      <w:r w:rsidR="00EE4B37" w:rsidRPr="00582BE5">
        <w:rPr>
          <w:lang w:val="en-GB"/>
        </w:rPr>
        <w:t xml:space="preserve">at </w:t>
      </w:r>
      <w:r w:rsidR="00EE4B37">
        <w:rPr>
          <w:lang w:val="en-GB"/>
        </w:rPr>
        <w:t>the</w:t>
      </w:r>
      <w:r w:rsidR="00EE4B37" w:rsidRPr="00582BE5">
        <w:rPr>
          <w:lang w:val="en-GB"/>
        </w:rPr>
        <w:t xml:space="preserve"> 92</w:t>
      </w:r>
      <w:r w:rsidR="00EE4B37" w:rsidRPr="00582BE5">
        <w:rPr>
          <w:vertAlign w:val="superscript"/>
          <w:lang w:val="en-GB"/>
        </w:rPr>
        <w:t>nd</w:t>
      </w:r>
      <w:r w:rsidR="00EE4B37" w:rsidRPr="00582BE5">
        <w:rPr>
          <w:lang w:val="en-GB"/>
        </w:rPr>
        <w:t xml:space="preserve"> meeting </w:t>
      </w:r>
      <w:r>
        <w:rPr>
          <w:lang w:val="en-GB"/>
        </w:rPr>
        <w:t>the review of the report on the HCFC survey for Mauritania, recommendations on the revised</w:t>
      </w:r>
      <w:r w:rsidR="005C6211" w:rsidRPr="00582BE5">
        <w:rPr>
          <w:lang w:val="en-GB"/>
        </w:rPr>
        <w:t xml:space="preserve"> starting point for </w:t>
      </w:r>
      <w:r w:rsidR="00EE4B37">
        <w:rPr>
          <w:lang w:val="en-GB"/>
        </w:rPr>
        <w:t xml:space="preserve">aggregate reduction in HCFC consumption </w:t>
      </w:r>
      <w:r w:rsidR="00600BAD" w:rsidRPr="00582BE5">
        <w:rPr>
          <w:lang w:val="en-GB"/>
        </w:rPr>
        <w:t xml:space="preserve">and the </w:t>
      </w:r>
      <w:r w:rsidR="00EE4B37">
        <w:rPr>
          <w:lang w:val="en-GB"/>
        </w:rPr>
        <w:t xml:space="preserve">revised </w:t>
      </w:r>
      <w:r w:rsidR="00600BAD" w:rsidRPr="00582BE5">
        <w:rPr>
          <w:lang w:val="en-GB"/>
        </w:rPr>
        <w:t xml:space="preserve">Agreement between the Government and the Executive Committee </w:t>
      </w:r>
      <w:r w:rsidR="001C3B75" w:rsidRPr="00582BE5">
        <w:rPr>
          <w:lang w:val="en-GB"/>
        </w:rPr>
        <w:t>on the basis of</w:t>
      </w:r>
      <w:r w:rsidR="005C6211" w:rsidRPr="00582BE5">
        <w:rPr>
          <w:lang w:val="en-GB"/>
        </w:rPr>
        <w:t xml:space="preserve"> the </w:t>
      </w:r>
      <w:r w:rsidR="00EE4B37">
        <w:rPr>
          <w:lang w:val="en-GB"/>
        </w:rPr>
        <w:t xml:space="preserve">further </w:t>
      </w:r>
      <w:r w:rsidR="00015618" w:rsidRPr="00CA19F7">
        <w:rPr>
          <w:lang w:val="en-GB"/>
        </w:rPr>
        <w:t xml:space="preserve">consultations </w:t>
      </w:r>
      <w:r w:rsidR="005C6211" w:rsidRPr="00CA19F7">
        <w:rPr>
          <w:lang w:val="en-GB"/>
        </w:rPr>
        <w:t>with UNEP on the HCFC survey</w:t>
      </w:r>
      <w:r w:rsidR="00F6666A" w:rsidRPr="00CA19F7">
        <w:rPr>
          <w:lang w:val="en-GB"/>
        </w:rPr>
        <w:t xml:space="preserve"> submitted to the 91</w:t>
      </w:r>
      <w:r w:rsidR="00F6666A" w:rsidRPr="00CA19F7">
        <w:rPr>
          <w:vertAlign w:val="superscript"/>
          <w:lang w:val="en-GB"/>
        </w:rPr>
        <w:t>st</w:t>
      </w:r>
      <w:r w:rsidR="00F6666A" w:rsidRPr="00CA19F7">
        <w:rPr>
          <w:lang w:val="en-GB"/>
        </w:rPr>
        <w:t xml:space="preserve"> meeting</w:t>
      </w:r>
      <w:r w:rsidR="005C6211" w:rsidRPr="00CA19F7">
        <w:rPr>
          <w:lang w:val="en-GB"/>
        </w:rPr>
        <w:t>.</w:t>
      </w:r>
    </w:p>
    <w:p w14:paraId="119D3BD4" w14:textId="4A2ED9E5" w:rsidR="003B6426" w:rsidRPr="00654417" w:rsidRDefault="003B6426" w:rsidP="000C4080">
      <w:pPr>
        <w:pStyle w:val="Heading1"/>
        <w:rPr>
          <w:lang w:val="en-GB"/>
        </w:rPr>
      </w:pPr>
      <w:r w:rsidRPr="00654417">
        <w:rPr>
          <w:lang w:val="en-GB"/>
        </w:rPr>
        <w:t>The Fund Secretariat further recommends blanket approval of the second tranche of stage I of the HPMP for Mauritania, and the corresponding 2023-2024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37B20" w:rsidRPr="00DF31B7" w14:paraId="199FD4E4" w14:textId="77777777" w:rsidTr="00DF6AE6">
        <w:trPr>
          <w:tblHeader/>
        </w:trPr>
        <w:tc>
          <w:tcPr>
            <w:tcW w:w="293" w:type="pct"/>
          </w:tcPr>
          <w:p w14:paraId="17FFA502" w14:textId="77777777" w:rsidR="00437B20" w:rsidRPr="00DF31B7" w:rsidRDefault="00437B20" w:rsidP="00692233">
            <w:pPr>
              <w:jc w:val="center"/>
              <w:rPr>
                <w:b/>
                <w:bCs/>
                <w:sz w:val="20"/>
                <w:szCs w:val="20"/>
                <w:lang w:val="en-GB"/>
              </w:rPr>
            </w:pPr>
          </w:p>
        </w:tc>
        <w:tc>
          <w:tcPr>
            <w:tcW w:w="2337" w:type="pct"/>
          </w:tcPr>
          <w:p w14:paraId="4569F15A" w14:textId="77777777" w:rsidR="00437B20" w:rsidRPr="00DF31B7" w:rsidRDefault="00437B20" w:rsidP="00692233">
            <w:pPr>
              <w:jc w:val="center"/>
              <w:rPr>
                <w:b/>
                <w:bCs/>
                <w:sz w:val="20"/>
                <w:szCs w:val="20"/>
                <w:lang w:val="en-GB"/>
              </w:rPr>
            </w:pPr>
            <w:r w:rsidRPr="00DF31B7">
              <w:rPr>
                <w:b/>
                <w:bCs/>
                <w:sz w:val="20"/>
                <w:szCs w:val="20"/>
                <w:lang w:val="en-GB"/>
              </w:rPr>
              <w:t>Project title</w:t>
            </w:r>
          </w:p>
        </w:tc>
        <w:tc>
          <w:tcPr>
            <w:tcW w:w="790" w:type="pct"/>
            <w:tcMar>
              <w:left w:w="29" w:type="dxa"/>
              <w:right w:w="29" w:type="dxa"/>
            </w:tcMar>
          </w:tcPr>
          <w:p w14:paraId="0C5CE94F" w14:textId="00E3056E" w:rsidR="00437B20" w:rsidRPr="00DF31B7" w:rsidRDefault="00437B20" w:rsidP="00692233">
            <w:pPr>
              <w:jc w:val="center"/>
              <w:rPr>
                <w:b/>
                <w:bCs/>
                <w:sz w:val="20"/>
                <w:szCs w:val="20"/>
                <w:lang w:val="en-GB"/>
              </w:rPr>
            </w:pPr>
            <w:r w:rsidRPr="00DF31B7">
              <w:rPr>
                <w:b/>
                <w:bCs/>
                <w:sz w:val="20"/>
                <w:szCs w:val="20"/>
                <w:lang w:val="en-GB"/>
              </w:rPr>
              <w:t>Project funding (</w:t>
            </w:r>
            <w:r w:rsidR="000B1495" w:rsidRPr="00DF31B7">
              <w:rPr>
                <w:b/>
                <w:bCs/>
                <w:sz w:val="20"/>
                <w:szCs w:val="20"/>
                <w:lang w:val="en-GB"/>
              </w:rPr>
              <w:t>US $</w:t>
            </w:r>
            <w:r w:rsidRPr="00DF31B7">
              <w:rPr>
                <w:b/>
                <w:bCs/>
                <w:sz w:val="20"/>
                <w:szCs w:val="20"/>
                <w:lang w:val="en-GB"/>
              </w:rPr>
              <w:t>)</w:t>
            </w:r>
          </w:p>
        </w:tc>
        <w:tc>
          <w:tcPr>
            <w:tcW w:w="747" w:type="pct"/>
            <w:tcMar>
              <w:left w:w="29" w:type="dxa"/>
              <w:right w:w="29" w:type="dxa"/>
            </w:tcMar>
          </w:tcPr>
          <w:p w14:paraId="636F267B" w14:textId="51345F46" w:rsidR="00437B20" w:rsidRPr="00DF31B7" w:rsidRDefault="00437B20" w:rsidP="00692233">
            <w:pPr>
              <w:jc w:val="center"/>
              <w:rPr>
                <w:b/>
                <w:bCs/>
                <w:sz w:val="20"/>
                <w:szCs w:val="20"/>
                <w:lang w:val="en-GB"/>
              </w:rPr>
            </w:pPr>
            <w:r w:rsidRPr="00DF31B7">
              <w:rPr>
                <w:b/>
                <w:bCs/>
                <w:sz w:val="20"/>
                <w:szCs w:val="20"/>
                <w:lang w:val="en-GB"/>
              </w:rPr>
              <w:t>Support cost</w:t>
            </w:r>
            <w:r w:rsidR="00396C04" w:rsidRPr="00DF31B7">
              <w:rPr>
                <w:b/>
                <w:bCs/>
                <w:sz w:val="20"/>
                <w:szCs w:val="20"/>
                <w:lang w:val="en-GB"/>
              </w:rPr>
              <w:t>s</w:t>
            </w:r>
            <w:r w:rsidRPr="00DF31B7">
              <w:rPr>
                <w:b/>
                <w:bCs/>
                <w:sz w:val="20"/>
                <w:szCs w:val="20"/>
                <w:lang w:val="en-GB"/>
              </w:rPr>
              <w:t xml:space="preserve"> (</w:t>
            </w:r>
            <w:r w:rsidR="000B1495" w:rsidRPr="00DF31B7">
              <w:rPr>
                <w:b/>
                <w:bCs/>
                <w:sz w:val="20"/>
                <w:szCs w:val="20"/>
                <w:lang w:val="en-GB"/>
              </w:rPr>
              <w:t>US $</w:t>
            </w:r>
            <w:r w:rsidRPr="00DF31B7">
              <w:rPr>
                <w:b/>
                <w:bCs/>
                <w:sz w:val="20"/>
                <w:szCs w:val="20"/>
                <w:lang w:val="en-GB"/>
              </w:rPr>
              <w:t>)</w:t>
            </w:r>
          </w:p>
        </w:tc>
        <w:tc>
          <w:tcPr>
            <w:tcW w:w="833" w:type="pct"/>
            <w:tcMar>
              <w:left w:w="29" w:type="dxa"/>
              <w:right w:w="29" w:type="dxa"/>
            </w:tcMar>
          </w:tcPr>
          <w:p w14:paraId="3A243206" w14:textId="77777777" w:rsidR="00437B20" w:rsidRPr="00DF31B7" w:rsidRDefault="00437B20" w:rsidP="00692233">
            <w:pPr>
              <w:jc w:val="center"/>
              <w:rPr>
                <w:b/>
                <w:bCs/>
                <w:sz w:val="20"/>
                <w:szCs w:val="20"/>
                <w:lang w:val="en-GB"/>
              </w:rPr>
            </w:pPr>
            <w:r w:rsidRPr="00DF31B7">
              <w:rPr>
                <w:b/>
                <w:bCs/>
                <w:sz w:val="20"/>
                <w:szCs w:val="20"/>
                <w:lang w:val="en-GB"/>
              </w:rPr>
              <w:t>Implementing agency</w:t>
            </w:r>
          </w:p>
        </w:tc>
      </w:tr>
      <w:tr w:rsidR="00437B20" w:rsidRPr="00DF31B7" w14:paraId="1652472E" w14:textId="77777777" w:rsidTr="00DF6AE6">
        <w:tc>
          <w:tcPr>
            <w:tcW w:w="293" w:type="pct"/>
          </w:tcPr>
          <w:p w14:paraId="23B6F7F6" w14:textId="77777777" w:rsidR="00437B20" w:rsidRPr="00DF31B7" w:rsidRDefault="00437B20" w:rsidP="00692233">
            <w:pPr>
              <w:rPr>
                <w:sz w:val="20"/>
                <w:szCs w:val="20"/>
                <w:lang w:val="en-GB"/>
              </w:rPr>
            </w:pPr>
            <w:r w:rsidRPr="00DF31B7">
              <w:rPr>
                <w:sz w:val="20"/>
                <w:szCs w:val="20"/>
                <w:lang w:val="en-GB"/>
              </w:rPr>
              <w:t>(a)</w:t>
            </w:r>
          </w:p>
        </w:tc>
        <w:tc>
          <w:tcPr>
            <w:tcW w:w="2337" w:type="pct"/>
          </w:tcPr>
          <w:p w14:paraId="3D5356A2" w14:textId="0B938493" w:rsidR="00437B20" w:rsidRPr="00DF31B7" w:rsidRDefault="00437B20" w:rsidP="00F6480A">
            <w:pPr>
              <w:jc w:val="left"/>
              <w:rPr>
                <w:sz w:val="20"/>
                <w:szCs w:val="20"/>
                <w:lang w:val="en-GB"/>
              </w:rPr>
            </w:pPr>
            <w:r w:rsidRPr="00DF31B7">
              <w:rPr>
                <w:sz w:val="20"/>
                <w:szCs w:val="20"/>
                <w:lang w:val="en-GB"/>
              </w:rPr>
              <w:t>HCFC phase-out management plan (</w:t>
            </w:r>
            <w:r w:rsidR="00BF6B2A" w:rsidRPr="00DF31B7">
              <w:rPr>
                <w:sz w:val="20"/>
                <w:szCs w:val="20"/>
                <w:lang w:val="en-GB"/>
              </w:rPr>
              <w:t>stage I</w:t>
            </w:r>
            <w:r w:rsidRPr="00DF31B7">
              <w:rPr>
                <w:sz w:val="20"/>
                <w:szCs w:val="20"/>
                <w:lang w:val="en-GB"/>
              </w:rPr>
              <w:t xml:space="preserve">, </w:t>
            </w:r>
            <w:r w:rsidR="00BF6B2A" w:rsidRPr="00DF31B7">
              <w:rPr>
                <w:sz w:val="20"/>
                <w:szCs w:val="20"/>
                <w:lang w:val="en-GB"/>
              </w:rPr>
              <w:t>second tranche</w:t>
            </w:r>
            <w:r w:rsidRPr="00DF31B7">
              <w:rPr>
                <w:sz w:val="20"/>
                <w:szCs w:val="20"/>
                <w:lang w:val="en-GB"/>
              </w:rPr>
              <w:t>)</w:t>
            </w:r>
          </w:p>
        </w:tc>
        <w:tc>
          <w:tcPr>
            <w:tcW w:w="790" w:type="pct"/>
          </w:tcPr>
          <w:p w14:paraId="412F5C85" w14:textId="122BB9D3" w:rsidR="00437B20" w:rsidRPr="00DF31B7" w:rsidRDefault="003B6426" w:rsidP="00692233">
            <w:pPr>
              <w:jc w:val="right"/>
              <w:rPr>
                <w:sz w:val="20"/>
                <w:szCs w:val="20"/>
                <w:lang w:val="en-GB"/>
              </w:rPr>
            </w:pPr>
            <w:r w:rsidRPr="00DF31B7">
              <w:rPr>
                <w:sz w:val="20"/>
                <w:szCs w:val="20"/>
                <w:lang w:val="en-GB"/>
              </w:rPr>
              <w:t>66,750</w:t>
            </w:r>
          </w:p>
        </w:tc>
        <w:tc>
          <w:tcPr>
            <w:tcW w:w="747" w:type="pct"/>
          </w:tcPr>
          <w:p w14:paraId="50FD21B9" w14:textId="7B9AE082" w:rsidR="00437B20" w:rsidRPr="00620FA4" w:rsidRDefault="00C970E4" w:rsidP="00692233">
            <w:pPr>
              <w:jc w:val="right"/>
              <w:rPr>
                <w:sz w:val="20"/>
                <w:szCs w:val="20"/>
                <w:lang w:val="en-GB"/>
              </w:rPr>
            </w:pPr>
            <w:r w:rsidRPr="00620FA4">
              <w:rPr>
                <w:sz w:val="20"/>
                <w:szCs w:val="20"/>
                <w:lang w:val="en-GB"/>
              </w:rPr>
              <w:t>8,678</w:t>
            </w:r>
          </w:p>
        </w:tc>
        <w:tc>
          <w:tcPr>
            <w:tcW w:w="833" w:type="pct"/>
          </w:tcPr>
          <w:p w14:paraId="1A039405" w14:textId="519E2D91" w:rsidR="00437B20" w:rsidRPr="00DF31B7" w:rsidRDefault="00BF6B2A" w:rsidP="00692233">
            <w:pPr>
              <w:jc w:val="center"/>
              <w:rPr>
                <w:sz w:val="20"/>
                <w:szCs w:val="20"/>
                <w:lang w:val="en-GB"/>
              </w:rPr>
            </w:pPr>
            <w:r w:rsidRPr="00DF31B7">
              <w:rPr>
                <w:sz w:val="20"/>
                <w:szCs w:val="20"/>
                <w:lang w:val="en-GB"/>
              </w:rPr>
              <w:t>UNEP</w:t>
            </w:r>
          </w:p>
        </w:tc>
      </w:tr>
      <w:tr w:rsidR="00437B20" w:rsidRPr="00DF31B7" w14:paraId="1539CF86" w14:textId="77777777" w:rsidTr="00DF6AE6">
        <w:tc>
          <w:tcPr>
            <w:tcW w:w="293" w:type="pct"/>
          </w:tcPr>
          <w:p w14:paraId="6D816E80" w14:textId="77777777" w:rsidR="00437B20" w:rsidRPr="00DF31B7" w:rsidRDefault="00437B20" w:rsidP="00692233">
            <w:pPr>
              <w:rPr>
                <w:sz w:val="20"/>
                <w:szCs w:val="20"/>
                <w:lang w:val="en-GB"/>
              </w:rPr>
            </w:pPr>
            <w:r w:rsidRPr="00DF31B7">
              <w:rPr>
                <w:sz w:val="20"/>
                <w:szCs w:val="20"/>
                <w:lang w:val="en-GB"/>
              </w:rPr>
              <w:lastRenderedPageBreak/>
              <w:t>(b)</w:t>
            </w:r>
          </w:p>
        </w:tc>
        <w:tc>
          <w:tcPr>
            <w:tcW w:w="2337" w:type="pct"/>
          </w:tcPr>
          <w:p w14:paraId="19790695" w14:textId="18AEEAEC" w:rsidR="00437B20" w:rsidRPr="00DF31B7" w:rsidRDefault="00437B20" w:rsidP="00F6480A">
            <w:pPr>
              <w:jc w:val="left"/>
              <w:rPr>
                <w:sz w:val="20"/>
                <w:szCs w:val="20"/>
                <w:lang w:val="en-GB"/>
              </w:rPr>
            </w:pPr>
            <w:r w:rsidRPr="00DF31B7">
              <w:rPr>
                <w:sz w:val="20"/>
                <w:szCs w:val="20"/>
                <w:lang w:val="en-GB"/>
              </w:rPr>
              <w:t>HCFC phase-out management plan (</w:t>
            </w:r>
            <w:r w:rsidR="00BF6B2A" w:rsidRPr="00DF31B7">
              <w:rPr>
                <w:sz w:val="20"/>
                <w:szCs w:val="20"/>
                <w:lang w:val="en-GB"/>
              </w:rPr>
              <w:t>stage I</w:t>
            </w:r>
            <w:r w:rsidRPr="00DF31B7">
              <w:rPr>
                <w:sz w:val="20"/>
                <w:szCs w:val="20"/>
                <w:lang w:val="en-GB"/>
              </w:rPr>
              <w:t xml:space="preserve">, </w:t>
            </w:r>
            <w:r w:rsidR="00BF6B2A" w:rsidRPr="00DF31B7">
              <w:rPr>
                <w:sz w:val="20"/>
                <w:szCs w:val="20"/>
                <w:lang w:val="en-GB"/>
              </w:rPr>
              <w:t>second tranche</w:t>
            </w:r>
            <w:r w:rsidRPr="00DF31B7">
              <w:rPr>
                <w:sz w:val="20"/>
                <w:szCs w:val="20"/>
                <w:lang w:val="en-GB"/>
              </w:rPr>
              <w:t>)</w:t>
            </w:r>
          </w:p>
        </w:tc>
        <w:tc>
          <w:tcPr>
            <w:tcW w:w="790" w:type="pct"/>
          </w:tcPr>
          <w:p w14:paraId="52FE5320" w14:textId="7488C2EF" w:rsidR="00437B20" w:rsidRPr="00DF31B7" w:rsidRDefault="003B6426" w:rsidP="00692233">
            <w:pPr>
              <w:jc w:val="right"/>
              <w:rPr>
                <w:sz w:val="20"/>
                <w:szCs w:val="20"/>
                <w:lang w:val="en-GB"/>
              </w:rPr>
            </w:pPr>
            <w:r w:rsidRPr="00DF31B7">
              <w:rPr>
                <w:sz w:val="20"/>
                <w:szCs w:val="20"/>
                <w:lang w:val="en-GB"/>
              </w:rPr>
              <w:t>200,000</w:t>
            </w:r>
          </w:p>
        </w:tc>
        <w:tc>
          <w:tcPr>
            <w:tcW w:w="747" w:type="pct"/>
          </w:tcPr>
          <w:p w14:paraId="01C7DA08" w14:textId="01F0FDA5" w:rsidR="00437B20" w:rsidRPr="00620FA4" w:rsidRDefault="00C970E4" w:rsidP="00692233">
            <w:pPr>
              <w:jc w:val="right"/>
              <w:rPr>
                <w:sz w:val="20"/>
                <w:szCs w:val="20"/>
                <w:lang w:val="en-GB"/>
              </w:rPr>
            </w:pPr>
            <w:r w:rsidRPr="00620FA4">
              <w:rPr>
                <w:sz w:val="20"/>
                <w:szCs w:val="20"/>
                <w:lang w:val="en-GB"/>
              </w:rPr>
              <w:t>14,000</w:t>
            </w:r>
          </w:p>
        </w:tc>
        <w:tc>
          <w:tcPr>
            <w:tcW w:w="833" w:type="pct"/>
          </w:tcPr>
          <w:p w14:paraId="6B040B7E" w14:textId="58B8D8C9" w:rsidR="00437B20" w:rsidRPr="00DF31B7" w:rsidRDefault="00BF6B2A" w:rsidP="00692233">
            <w:pPr>
              <w:jc w:val="center"/>
              <w:rPr>
                <w:sz w:val="20"/>
                <w:szCs w:val="20"/>
                <w:lang w:val="en-GB"/>
              </w:rPr>
            </w:pPr>
            <w:r w:rsidRPr="00DF31B7">
              <w:rPr>
                <w:sz w:val="20"/>
                <w:szCs w:val="20"/>
                <w:lang w:val="en-GB"/>
              </w:rPr>
              <w:t>UNIDO</w:t>
            </w:r>
          </w:p>
        </w:tc>
      </w:tr>
    </w:tbl>
    <w:p w14:paraId="5E6000C3" w14:textId="4CDC26E7" w:rsidR="00437B20" w:rsidRPr="00370A4B" w:rsidRDefault="00437B20" w:rsidP="00437B20">
      <w:pPr>
        <w:rPr>
          <w:lang w:val="en-GB"/>
        </w:rPr>
      </w:pPr>
    </w:p>
    <w:sectPr w:rsidR="00437B20" w:rsidRPr="00370A4B" w:rsidSect="009A55B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9028B" w14:textId="77777777" w:rsidR="00D54B0C" w:rsidRDefault="00D54B0C" w:rsidP="004A504B">
      <w:r>
        <w:separator/>
      </w:r>
    </w:p>
  </w:endnote>
  <w:endnote w:type="continuationSeparator" w:id="0">
    <w:p w14:paraId="2A54D631" w14:textId="77777777" w:rsidR="00D54B0C" w:rsidRDefault="00D54B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8E7D" w14:textId="77777777" w:rsidR="003B520C" w:rsidRPr="0033525D" w:rsidRDefault="003B52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350904"/>
      <w:docPartObj>
        <w:docPartGallery w:val="Page Numbers (Bottom of Page)"/>
        <w:docPartUnique/>
      </w:docPartObj>
    </w:sdtPr>
    <w:sdtEndPr>
      <w:rPr>
        <w:noProof/>
      </w:rPr>
    </w:sdtEndPr>
    <w:sdtContent>
      <w:p w14:paraId="03453EA0" w14:textId="241EFF1A" w:rsidR="00C74045" w:rsidRDefault="00C740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D91DE0" w14:textId="77777777" w:rsidR="00C74045" w:rsidRDefault="00C740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3BB06" w14:textId="77777777" w:rsidR="00C4067F" w:rsidRDefault="00C4067F" w:rsidP="00C4067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5AA834" w14:textId="77777777" w:rsidR="00C4067F" w:rsidRDefault="00C4067F" w:rsidP="00C4067F">
    <w:pPr>
      <w:pBdr>
        <w:top w:val="single" w:sz="4" w:space="1" w:color="auto"/>
        <w:left w:val="single" w:sz="4" w:space="4" w:color="auto"/>
        <w:bottom w:val="single" w:sz="4" w:space="1" w:color="auto"/>
        <w:right w:val="single" w:sz="4" w:space="4" w:color="auto"/>
      </w:pBdr>
      <w:jc w:val="center"/>
      <w:rPr>
        <w:sz w:val="18"/>
        <w:szCs w:val="18"/>
      </w:rPr>
    </w:pPr>
  </w:p>
  <w:p w14:paraId="40292F45" w14:textId="77777777" w:rsidR="00C4067F" w:rsidRDefault="00C40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68C0" w14:textId="77777777" w:rsidR="00D54B0C" w:rsidRDefault="00D54B0C" w:rsidP="004A504B">
      <w:r>
        <w:separator/>
      </w:r>
    </w:p>
  </w:footnote>
  <w:footnote w:type="continuationSeparator" w:id="0">
    <w:p w14:paraId="49D3AEF8" w14:textId="77777777" w:rsidR="00D54B0C" w:rsidRDefault="00D54B0C" w:rsidP="004A504B">
      <w:r>
        <w:continuationSeparator/>
      </w:r>
    </w:p>
  </w:footnote>
  <w:footnote w:id="1">
    <w:p w14:paraId="77C8403E" w14:textId="77777777" w:rsidR="00537267" w:rsidRPr="003B6352" w:rsidRDefault="00537267" w:rsidP="00537267">
      <w:pPr>
        <w:pStyle w:val="FootnoteText"/>
        <w:spacing w:after="60"/>
        <w:rPr>
          <w:highlight w:val="yellow"/>
        </w:rPr>
      </w:pPr>
      <w:r w:rsidRPr="00E25952">
        <w:rPr>
          <w:rStyle w:val="FootnoteReference"/>
        </w:rPr>
        <w:footnoteRef/>
      </w:r>
      <w:r w:rsidRPr="00E25952">
        <w:t xml:space="preserve"> UNEP/OzL.Pro/ExCom/91/1</w:t>
      </w:r>
    </w:p>
  </w:footnote>
  <w:footnote w:id="2">
    <w:p w14:paraId="5D8F0BF3" w14:textId="688463F9" w:rsidR="00437B20" w:rsidRPr="00515D6F" w:rsidRDefault="00437B20" w:rsidP="00437B20">
      <w:pPr>
        <w:pStyle w:val="FootnoteText"/>
      </w:pPr>
      <w:r w:rsidRPr="00515D6F">
        <w:rPr>
          <w:rStyle w:val="FootnoteReference"/>
        </w:rPr>
        <w:footnoteRef/>
      </w:r>
      <w:r w:rsidRPr="00515D6F">
        <w:t xml:space="preserve"> As per the letter of </w:t>
      </w:r>
      <w:r w:rsidR="005D7B0F" w:rsidRPr="00515D6F">
        <w:t xml:space="preserve">23 September </w:t>
      </w:r>
      <w:r w:rsidRPr="00515D6F">
        <w:t xml:space="preserve">2022 from the Ministry </w:t>
      </w:r>
      <w:r w:rsidR="005D7B0F" w:rsidRPr="00515D6F">
        <w:t xml:space="preserve">of Environment and Sustainable Development </w:t>
      </w:r>
      <w:r w:rsidRPr="00515D6F">
        <w:t xml:space="preserve">of </w:t>
      </w:r>
      <w:r w:rsidR="00BF6B2A" w:rsidRPr="00515D6F">
        <w:t>Mauritania</w:t>
      </w:r>
      <w:r w:rsidRPr="00515D6F">
        <w:t xml:space="preserve"> to the Secretariat.</w:t>
      </w:r>
    </w:p>
  </w:footnote>
  <w:footnote w:id="3">
    <w:p w14:paraId="1C901F93" w14:textId="529B2D71" w:rsidR="00015618" w:rsidRPr="006E05DC" w:rsidRDefault="00015618" w:rsidP="00015618">
      <w:pPr>
        <w:pStyle w:val="FootnoteText"/>
        <w:rPr>
          <w:highlight w:val="yellow"/>
        </w:rPr>
      </w:pPr>
      <w:r w:rsidRPr="00515D6F">
        <w:rPr>
          <w:rStyle w:val="FootnoteReference"/>
        </w:rPr>
        <w:footnoteRef/>
      </w:r>
      <w:r w:rsidRPr="00515D6F">
        <w:t xml:space="preserve"> Decision 80/57(c)</w:t>
      </w:r>
      <w:r w:rsidR="0001423D">
        <w:t>,</w:t>
      </w:r>
      <w:r>
        <w:t xml:space="preserve"> (f) and (g)</w:t>
      </w:r>
    </w:p>
  </w:footnote>
  <w:footnote w:id="4">
    <w:p w14:paraId="779A8C7A" w14:textId="4A05D5C1" w:rsidR="00FD6DCF" w:rsidRPr="00632B25" w:rsidRDefault="00FD6DCF">
      <w:pPr>
        <w:pStyle w:val="FootnoteText"/>
        <w:rPr>
          <w:highlight w:val="yellow"/>
        </w:rPr>
      </w:pPr>
      <w:r w:rsidRPr="00121DCB">
        <w:rPr>
          <w:rStyle w:val="FootnoteReference"/>
        </w:rPr>
        <w:footnoteRef/>
      </w:r>
      <w:r w:rsidRPr="00121DCB">
        <w:t xml:space="preserve"> </w:t>
      </w:r>
      <w:r w:rsidR="00B76E52" w:rsidRPr="00121DCB">
        <w:t>Decision 88/28 (b)(i</w:t>
      </w:r>
      <w:r w:rsidRPr="00121DCB">
        <w:t>)</w:t>
      </w:r>
      <w:r w:rsidR="00723685" w:rsidRPr="00121DCB">
        <w:t xml:space="preserve"> and</w:t>
      </w:r>
      <w:r w:rsidR="00B76E52" w:rsidRPr="00121DCB">
        <w:t xml:space="preserve"> (ii)</w:t>
      </w:r>
    </w:p>
  </w:footnote>
  <w:footnote w:id="5">
    <w:p w14:paraId="0F26F638" w14:textId="57FF0841" w:rsidR="00A96B42" w:rsidRPr="00632B25" w:rsidRDefault="00A96B42">
      <w:pPr>
        <w:pStyle w:val="FootnoteText"/>
      </w:pPr>
      <w:r w:rsidRPr="00632B25">
        <w:rPr>
          <w:rStyle w:val="FootnoteReference"/>
        </w:rPr>
        <w:footnoteRef/>
      </w:r>
      <w:r w:rsidRPr="00632B25">
        <w:t xml:space="preserve"> </w:t>
      </w:r>
      <w:r w:rsidRPr="00632B25">
        <w:rPr>
          <w:lang w:val="en-GB"/>
        </w:rPr>
        <w:t>The preliminary</w:t>
      </w:r>
      <w:r w:rsidRPr="00632B25">
        <w:t xml:space="preserve"> list </w:t>
      </w:r>
      <w:r w:rsidR="000E495F" w:rsidRPr="00632B25">
        <w:t xml:space="preserve">for </w:t>
      </w:r>
      <w:r w:rsidRPr="00632B25">
        <w:t xml:space="preserve">procurement includes </w:t>
      </w:r>
      <w:r w:rsidR="00C35E58" w:rsidRPr="00C35E58">
        <w:rPr>
          <w:i/>
          <w:iCs/>
        </w:rPr>
        <w:t>inter-alia</w:t>
      </w:r>
      <w:r w:rsidR="00C35E58">
        <w:t xml:space="preserve"> </w:t>
      </w:r>
      <w:r w:rsidRPr="00632B25">
        <w:t xml:space="preserve">vacuum pumps, manifold gauges and standard hoses (HCFCs, </w:t>
      </w:r>
      <w:r w:rsidR="00E14B62">
        <w:t>hydrocarbons (</w:t>
      </w:r>
      <w:r w:rsidRPr="00632B25">
        <w:t>HCs</w:t>
      </w:r>
      <w:r w:rsidR="00E14B62">
        <w:t>)</w:t>
      </w:r>
      <w:r w:rsidRPr="00632B25">
        <w:t>, and HFCs),</w:t>
      </w:r>
      <w:r w:rsidR="00941E05" w:rsidRPr="00632B25">
        <w:t xml:space="preserve"> charging station for HC, </w:t>
      </w:r>
      <w:r w:rsidRPr="00632B25">
        <w:t xml:space="preserve">portable leak detectors </w:t>
      </w:r>
      <w:r w:rsidR="00C35E58">
        <w:t xml:space="preserve">for </w:t>
      </w:r>
      <w:r w:rsidRPr="00632B25">
        <w:t xml:space="preserve">HCFC, HFC, HC and HFOs, multimeters, digital thermometers, portable </w:t>
      </w:r>
      <w:r w:rsidR="00941E05" w:rsidRPr="00632B25">
        <w:t>refractometer</w:t>
      </w:r>
      <w:r w:rsidRPr="00632B25">
        <w:t>, brazing unit, compression fitting tool, ODS identifiers, portable recovery and recycling machines, recovery cylinders, nitrogen cylinders, piercing pliers and tube cutters, scale, related servicing tools (wrenches, lockable aluminium tool</w:t>
      </w:r>
      <w:r w:rsidR="000F7495" w:rsidRPr="00632B25">
        <w:t xml:space="preserve"> </w:t>
      </w:r>
      <w:r w:rsidRPr="00632B25">
        <w:t xml:space="preserve">set, screwdrivers, flaring and swaging tools, cutters, pliers, fitting </w:t>
      </w:r>
      <w:r w:rsidR="00941E05" w:rsidRPr="00632B25">
        <w:t>brushes</w:t>
      </w:r>
      <w:r w:rsidRPr="00632B25">
        <w:t xml:space="preserve">, </w:t>
      </w:r>
      <w:r w:rsidR="00941E05" w:rsidRPr="00632B25">
        <w:t>etc.</w:t>
      </w:r>
      <w:r w:rsidRPr="00632B25">
        <w:t>) and personal protection items (safety gloves and safety goggles).</w:t>
      </w:r>
      <w:r w:rsidR="00941E05" w:rsidRPr="00632B25">
        <w:t xml:space="preserve"> </w:t>
      </w:r>
    </w:p>
  </w:footnote>
  <w:footnote w:id="6">
    <w:p w14:paraId="06C3A7B4" w14:textId="495A4208" w:rsidR="00131F73" w:rsidRPr="00632B25" w:rsidRDefault="00131F73">
      <w:pPr>
        <w:pStyle w:val="FootnoteText"/>
      </w:pPr>
      <w:r w:rsidRPr="00632B25">
        <w:rPr>
          <w:rStyle w:val="FootnoteReference"/>
        </w:rPr>
        <w:footnoteRef/>
      </w:r>
      <w:r w:rsidRPr="00632B25">
        <w:t xml:space="preserve"> The procurement list will be defined after the country</w:t>
      </w:r>
      <w:r w:rsidR="00CA2B86">
        <w:t>’s</w:t>
      </w:r>
      <w:r w:rsidRPr="00632B25">
        <w:t xml:space="preserve"> needs </w:t>
      </w:r>
      <w:r w:rsidR="006D4073" w:rsidRPr="00632B25">
        <w:t xml:space="preserve">have </w:t>
      </w:r>
      <w:r w:rsidRPr="00632B25">
        <w:t>been evaluated.</w:t>
      </w:r>
    </w:p>
  </w:footnote>
  <w:footnote w:id="7">
    <w:p w14:paraId="3F1295BE" w14:textId="3273845F" w:rsidR="00CE482D" w:rsidRDefault="00CE482D" w:rsidP="00CE482D">
      <w:pPr>
        <w:pStyle w:val="FootnoteText"/>
      </w:pPr>
      <w:r w:rsidRPr="00CF116F">
        <w:rPr>
          <w:rStyle w:val="FootnoteReference"/>
        </w:rPr>
        <w:footnoteRef/>
      </w:r>
      <w:r w:rsidRPr="00CF116F">
        <w:t xml:space="preserve"> Decision 80/57(e)</w:t>
      </w:r>
    </w:p>
  </w:footnote>
  <w:footnote w:id="8">
    <w:p w14:paraId="1F99EF26" w14:textId="35B4F5B6" w:rsidR="00C36E69" w:rsidRDefault="00C36E69">
      <w:pPr>
        <w:pStyle w:val="FootnoteText"/>
      </w:pPr>
      <w:r>
        <w:rPr>
          <w:rStyle w:val="FootnoteReference"/>
        </w:rPr>
        <w:footnoteRef/>
      </w:r>
      <w:r>
        <w:t xml:space="preserve"> Decision 80/57</w:t>
      </w:r>
      <w:r w:rsidRPr="007B56F9">
        <w:t>(f)</w:t>
      </w:r>
    </w:p>
  </w:footnote>
  <w:footnote w:id="9">
    <w:p w14:paraId="53CA4BA8" w14:textId="44ADCECB" w:rsidR="00437B20" w:rsidRPr="00382D3E" w:rsidRDefault="00437B20" w:rsidP="00437B20">
      <w:pPr>
        <w:pStyle w:val="FootnoteText"/>
        <w:rPr>
          <w:lang w:val="en-US"/>
        </w:rPr>
      </w:pPr>
      <w:r>
        <w:rPr>
          <w:rStyle w:val="FootnoteReference"/>
        </w:rPr>
        <w:footnoteRef/>
      </w:r>
      <w:r>
        <w:t xml:space="preserve"> </w:t>
      </w:r>
      <w:r w:rsidR="000A2874" w:rsidRPr="000A2874">
        <w:t>In line with decision</w:t>
      </w:r>
      <w:r w:rsidR="000A2874">
        <w:t> </w:t>
      </w:r>
      <w:r w:rsidR="000A2874" w:rsidRPr="000A2874">
        <w:t>84/92(d), decision</w:t>
      </w:r>
      <w:r w:rsidR="000A2874">
        <w:t> </w:t>
      </w:r>
      <w:r w:rsidR="000A2874" w:rsidRPr="000A2874">
        <w:t>90/48(c) encouraged bilateral and implementing agencies to continue ensuring that the operational gender mainstreaming policy was applied to all projects, taking into consideration the specific activities presented in table</w:t>
      </w:r>
      <w:r w:rsidR="005726F8">
        <w:t> </w:t>
      </w:r>
      <w:r w:rsidR="000A2874" w:rsidRPr="000A2874">
        <w:t>2 of document</w:t>
      </w:r>
      <w:r w:rsidR="005726F8">
        <w:t> </w:t>
      </w:r>
      <w:r w:rsidR="000A2874"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0FA8" w14:textId="77777777" w:rsidR="003B520C" w:rsidRPr="0033525D" w:rsidRDefault="00DF31B7" w:rsidP="00F10213">
    <w:pPr>
      <w:jc w:val="right"/>
    </w:pPr>
    <w:fldSimple w:instr=" DOCPROPERTY &quot;Document number&quot;  \* MERGEFORMAT ">
      <w:r w:rsidR="003B520C">
        <w:t>UNEP/OzL.Pro/ExCom/91/45</w:t>
      </w:r>
    </w:fldSimple>
  </w:p>
  <w:p w14:paraId="21EE724E" w14:textId="77777777" w:rsidR="003B520C" w:rsidRPr="0033525D" w:rsidRDefault="003B520C"/>
  <w:p w14:paraId="53A3DEBF" w14:textId="77777777" w:rsidR="003B520C" w:rsidRPr="0033525D" w:rsidRDefault="003B52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88341" w14:textId="2C90A6C8" w:rsidR="00F10213" w:rsidRDefault="00DF31B7" w:rsidP="00F10213">
    <w:fldSimple w:instr=" DOCPROPERTY &quot;Document number&quot;  \* MERGEFORMAT ">
      <w:r w:rsidR="00F10213">
        <w:t>UNEP/OzL.Pro/ExCom/91/45</w:t>
      </w:r>
    </w:fldSimple>
  </w:p>
  <w:p w14:paraId="6C33BA3C" w14:textId="77777777" w:rsidR="00F10213" w:rsidRPr="0033525D" w:rsidRDefault="00F10213" w:rsidP="00F10213"/>
  <w:p w14:paraId="5DEA531D" w14:textId="77777777" w:rsidR="00017506" w:rsidRPr="00F10213" w:rsidRDefault="00017506" w:rsidP="00F10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25CF07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67585B"/>
    <w:multiLevelType w:val="hybridMultilevel"/>
    <w:tmpl w:val="D09EE664"/>
    <w:lvl w:ilvl="0" w:tplc="704C9F22">
      <w:start w:val="1"/>
      <w:numFmt w:val="bullet"/>
      <w:lvlText w:val=""/>
      <w:lvlJc w:val="left"/>
      <w:pPr>
        <w:ind w:left="2520" w:hanging="360"/>
      </w:pPr>
      <w:rPr>
        <w:rFonts w:ascii="Symbol" w:hAnsi="Symbol" w:hint="default"/>
        <w:color w:val="7F7F7F" w:themeColor="text1" w:themeTint="80"/>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23971E8B"/>
    <w:multiLevelType w:val="hybridMultilevel"/>
    <w:tmpl w:val="2FD692AC"/>
    <w:lvl w:ilvl="0" w:tplc="D9C2783C">
      <w:start w:val="1"/>
      <w:numFmt w:val="lowerLetter"/>
      <w:lvlText w:val="(%1)"/>
      <w:lvlJc w:val="left"/>
      <w:pPr>
        <w:ind w:left="1080" w:hanging="360"/>
      </w:pPr>
      <w:rPr>
        <w:rFonts w:hint="default"/>
      </w:rPr>
    </w:lvl>
    <w:lvl w:ilvl="1" w:tplc="1009001B">
      <w:start w:val="1"/>
      <w:numFmt w:val="lowerRoman"/>
      <w:lvlText w:val="%2."/>
      <w:lvlJc w:val="righ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2A32B4"/>
    <w:multiLevelType w:val="hybridMultilevel"/>
    <w:tmpl w:val="3F84078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8F43349"/>
    <w:multiLevelType w:val="hybridMultilevel"/>
    <w:tmpl w:val="8F3A4160"/>
    <w:lvl w:ilvl="0" w:tplc="30EE64A4">
      <w:start w:val="1"/>
      <w:numFmt w:val="lowerLetter"/>
      <w:lvlText w:val="(%1)"/>
      <w:lvlJc w:val="left"/>
      <w:pPr>
        <w:ind w:left="720" w:hanging="360"/>
      </w:pPr>
      <w:rPr>
        <w:rFonts w:ascii="Times New Roman" w:hAnsi="Times New Roman" w:hint="default"/>
        <w:b w:val="0"/>
        <w:i w:val="0"/>
        <w:sz w:val="22"/>
      </w:rPr>
    </w:lvl>
    <w:lvl w:ilvl="1" w:tplc="30EE64A4">
      <w:start w:val="1"/>
      <w:numFmt w:val="lowerLetter"/>
      <w:lvlText w:val="(%2)"/>
      <w:lvlJc w:val="left"/>
      <w:pPr>
        <w:ind w:left="720" w:hanging="360"/>
      </w:pPr>
      <w:rPr>
        <w:rFonts w:ascii="Times New Roman" w:hAnsi="Times New Roman" w:hint="default"/>
        <w:b w:val="0"/>
        <w:i w:val="0"/>
        <w:sz w:val="22"/>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9A24768"/>
    <w:multiLevelType w:val="hybridMultilevel"/>
    <w:tmpl w:val="5D9ED2AE"/>
    <w:lvl w:ilvl="0" w:tplc="1009000F">
      <w:start w:val="1"/>
      <w:numFmt w:val="decimal"/>
      <w:lvlText w:val="%1."/>
      <w:lvlJc w:val="left"/>
      <w:pPr>
        <w:ind w:left="720" w:hanging="360"/>
      </w:pPr>
      <w:rPr>
        <w:rFonts w:hint="default"/>
      </w:rPr>
    </w:lvl>
    <w:lvl w:ilvl="1" w:tplc="ABA0BEAA">
      <w:start w:val="1"/>
      <w:numFmt w:val="lowerLetter"/>
      <w:lvlText w:val="(%2)"/>
      <w:lvlJc w:val="left"/>
      <w:pPr>
        <w:ind w:left="1440" w:hanging="360"/>
      </w:pPr>
      <w:rPr>
        <w:rFonts w:hint="default"/>
        <w:color w:val="auto"/>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92038136">
    <w:abstractNumId w:val="10"/>
  </w:num>
  <w:num w:numId="2" w16cid:durableId="416485441">
    <w:abstractNumId w:val="10"/>
  </w:num>
  <w:num w:numId="3" w16cid:durableId="1102653319">
    <w:abstractNumId w:val="10"/>
  </w:num>
  <w:num w:numId="4" w16cid:durableId="852456928">
    <w:abstractNumId w:val="10"/>
  </w:num>
  <w:num w:numId="5" w16cid:durableId="574245054">
    <w:abstractNumId w:val="10"/>
  </w:num>
  <w:num w:numId="6" w16cid:durableId="1641884812">
    <w:abstractNumId w:val="9"/>
  </w:num>
  <w:num w:numId="7" w16cid:durableId="121654990">
    <w:abstractNumId w:val="7"/>
  </w:num>
  <w:num w:numId="8" w16cid:durableId="1251233656">
    <w:abstractNumId w:val="6"/>
  </w:num>
  <w:num w:numId="9" w16cid:durableId="433520961">
    <w:abstractNumId w:val="5"/>
  </w:num>
  <w:num w:numId="10" w16cid:durableId="1766880550">
    <w:abstractNumId w:val="4"/>
  </w:num>
  <w:num w:numId="11" w16cid:durableId="987630635">
    <w:abstractNumId w:val="8"/>
  </w:num>
  <w:num w:numId="12" w16cid:durableId="221796599">
    <w:abstractNumId w:val="3"/>
  </w:num>
  <w:num w:numId="13" w16cid:durableId="1668094980">
    <w:abstractNumId w:val="2"/>
  </w:num>
  <w:num w:numId="14" w16cid:durableId="1226719861">
    <w:abstractNumId w:val="1"/>
  </w:num>
  <w:num w:numId="15" w16cid:durableId="861552670">
    <w:abstractNumId w:val="0"/>
  </w:num>
  <w:num w:numId="16" w16cid:durableId="557670591">
    <w:abstractNumId w:val="13"/>
  </w:num>
  <w:num w:numId="17" w16cid:durableId="2001300603">
    <w:abstractNumId w:val="16"/>
  </w:num>
  <w:num w:numId="18" w16cid:durableId="917598921">
    <w:abstractNumId w:val="18"/>
  </w:num>
  <w:num w:numId="19" w16cid:durableId="1313146075">
    <w:abstractNumId w:val="22"/>
  </w:num>
  <w:num w:numId="20" w16cid:durableId="2018774976">
    <w:abstractNumId w:val="14"/>
  </w:num>
  <w:num w:numId="21" w16cid:durableId="1484662159">
    <w:abstractNumId w:val="15"/>
  </w:num>
  <w:num w:numId="22" w16cid:durableId="1941985079">
    <w:abstractNumId w:val="19"/>
  </w:num>
  <w:num w:numId="23" w16cid:durableId="1686786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014489">
    <w:abstractNumId w:val="10"/>
  </w:num>
  <w:num w:numId="25" w16cid:durableId="1648585939">
    <w:abstractNumId w:val="10"/>
  </w:num>
  <w:num w:numId="26" w16cid:durableId="316038421">
    <w:abstractNumId w:val="10"/>
  </w:num>
  <w:num w:numId="27" w16cid:durableId="2110614875">
    <w:abstractNumId w:val="10"/>
  </w:num>
  <w:num w:numId="28" w16cid:durableId="81005143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6330802">
    <w:abstractNumId w:val="10"/>
  </w:num>
  <w:num w:numId="30" w16cid:durableId="1931353621">
    <w:abstractNumId w:val="10"/>
  </w:num>
  <w:num w:numId="31" w16cid:durableId="666052135">
    <w:abstractNumId w:val="10"/>
  </w:num>
  <w:num w:numId="32" w16cid:durableId="122698218">
    <w:abstractNumId w:val="10"/>
  </w:num>
  <w:num w:numId="33" w16cid:durableId="687105264">
    <w:abstractNumId w:val="17"/>
  </w:num>
  <w:num w:numId="34" w16cid:durableId="1941990863">
    <w:abstractNumId w:val="10"/>
  </w:num>
  <w:num w:numId="35" w16cid:durableId="114951287">
    <w:abstractNumId w:val="10"/>
  </w:num>
  <w:num w:numId="36" w16cid:durableId="117535581">
    <w:abstractNumId w:val="10"/>
  </w:num>
  <w:num w:numId="37" w16cid:durableId="1107693347">
    <w:abstractNumId w:val="10"/>
  </w:num>
  <w:num w:numId="38" w16cid:durableId="1717463977">
    <w:abstractNumId w:val="10"/>
  </w:num>
  <w:num w:numId="39" w16cid:durableId="1802965587">
    <w:abstractNumId w:val="10"/>
  </w:num>
  <w:num w:numId="40" w16cid:durableId="385565260">
    <w:abstractNumId w:val="21"/>
  </w:num>
  <w:num w:numId="41" w16cid:durableId="2079935222">
    <w:abstractNumId w:val="12"/>
  </w:num>
  <w:num w:numId="42" w16cid:durableId="1281306485">
    <w:abstractNumId w:val="11"/>
  </w:num>
  <w:num w:numId="43" w16cid:durableId="8508062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048"/>
    <w:rsid w:val="0000434E"/>
    <w:rsid w:val="00007594"/>
    <w:rsid w:val="00010B23"/>
    <w:rsid w:val="0001423D"/>
    <w:rsid w:val="000153C1"/>
    <w:rsid w:val="00015618"/>
    <w:rsid w:val="00017506"/>
    <w:rsid w:val="000211A9"/>
    <w:rsid w:val="00021238"/>
    <w:rsid w:val="000225AF"/>
    <w:rsid w:val="00026A6B"/>
    <w:rsid w:val="00027D99"/>
    <w:rsid w:val="0003115C"/>
    <w:rsid w:val="00031260"/>
    <w:rsid w:val="00031F8B"/>
    <w:rsid w:val="00034670"/>
    <w:rsid w:val="00034C32"/>
    <w:rsid w:val="0003681A"/>
    <w:rsid w:val="000372B7"/>
    <w:rsid w:val="0003748A"/>
    <w:rsid w:val="00040095"/>
    <w:rsid w:val="00041B35"/>
    <w:rsid w:val="00047A0B"/>
    <w:rsid w:val="00050F6E"/>
    <w:rsid w:val="00055F05"/>
    <w:rsid w:val="00061EC2"/>
    <w:rsid w:val="000645AD"/>
    <w:rsid w:val="00066CE8"/>
    <w:rsid w:val="00067F33"/>
    <w:rsid w:val="0007244E"/>
    <w:rsid w:val="00080ED0"/>
    <w:rsid w:val="00085B8F"/>
    <w:rsid w:val="00090481"/>
    <w:rsid w:val="000949C0"/>
    <w:rsid w:val="000A2237"/>
    <w:rsid w:val="000A2874"/>
    <w:rsid w:val="000A2F95"/>
    <w:rsid w:val="000A3826"/>
    <w:rsid w:val="000A6C26"/>
    <w:rsid w:val="000B1495"/>
    <w:rsid w:val="000D4A20"/>
    <w:rsid w:val="000D52A4"/>
    <w:rsid w:val="000D6165"/>
    <w:rsid w:val="000E07BC"/>
    <w:rsid w:val="000E495F"/>
    <w:rsid w:val="000E7B9D"/>
    <w:rsid w:val="000F1103"/>
    <w:rsid w:val="000F1CD4"/>
    <w:rsid w:val="000F4103"/>
    <w:rsid w:val="000F70A7"/>
    <w:rsid w:val="000F7495"/>
    <w:rsid w:val="00106211"/>
    <w:rsid w:val="00110D84"/>
    <w:rsid w:val="00113281"/>
    <w:rsid w:val="0011331A"/>
    <w:rsid w:val="00113CCA"/>
    <w:rsid w:val="00114366"/>
    <w:rsid w:val="00121DCB"/>
    <w:rsid w:val="00122F25"/>
    <w:rsid w:val="00131261"/>
    <w:rsid w:val="00131F73"/>
    <w:rsid w:val="00135980"/>
    <w:rsid w:val="0013786F"/>
    <w:rsid w:val="001509E4"/>
    <w:rsid w:val="001525C9"/>
    <w:rsid w:val="00152807"/>
    <w:rsid w:val="00153136"/>
    <w:rsid w:val="00157BB5"/>
    <w:rsid w:val="00161AEE"/>
    <w:rsid w:val="001636A0"/>
    <w:rsid w:val="00164719"/>
    <w:rsid w:val="00166FC4"/>
    <w:rsid w:val="001677AC"/>
    <w:rsid w:val="001714A1"/>
    <w:rsid w:val="001742C0"/>
    <w:rsid w:val="001773B9"/>
    <w:rsid w:val="001804EA"/>
    <w:rsid w:val="00183415"/>
    <w:rsid w:val="001874BC"/>
    <w:rsid w:val="001907F2"/>
    <w:rsid w:val="00190A61"/>
    <w:rsid w:val="001963F4"/>
    <w:rsid w:val="001A2215"/>
    <w:rsid w:val="001A3342"/>
    <w:rsid w:val="001A3E3D"/>
    <w:rsid w:val="001A7049"/>
    <w:rsid w:val="001B0BC8"/>
    <w:rsid w:val="001B1604"/>
    <w:rsid w:val="001B1E40"/>
    <w:rsid w:val="001B74F9"/>
    <w:rsid w:val="001C3B75"/>
    <w:rsid w:val="001C6245"/>
    <w:rsid w:val="001C764E"/>
    <w:rsid w:val="001D786D"/>
    <w:rsid w:val="001E1052"/>
    <w:rsid w:val="001E1585"/>
    <w:rsid w:val="001E21B1"/>
    <w:rsid w:val="001E2F93"/>
    <w:rsid w:val="001E4554"/>
    <w:rsid w:val="001E5CFF"/>
    <w:rsid w:val="001E61E5"/>
    <w:rsid w:val="001F2159"/>
    <w:rsid w:val="001F53FD"/>
    <w:rsid w:val="001F55CE"/>
    <w:rsid w:val="00203A20"/>
    <w:rsid w:val="00205B3A"/>
    <w:rsid w:val="0020702E"/>
    <w:rsid w:val="00210664"/>
    <w:rsid w:val="00210B8B"/>
    <w:rsid w:val="00211DF0"/>
    <w:rsid w:val="00214863"/>
    <w:rsid w:val="00215344"/>
    <w:rsid w:val="002156B4"/>
    <w:rsid w:val="00224FCD"/>
    <w:rsid w:val="00227CE7"/>
    <w:rsid w:val="00231E49"/>
    <w:rsid w:val="00231FA7"/>
    <w:rsid w:val="00233573"/>
    <w:rsid w:val="00241BC9"/>
    <w:rsid w:val="002436E9"/>
    <w:rsid w:val="002474E3"/>
    <w:rsid w:val="00253222"/>
    <w:rsid w:val="0025493C"/>
    <w:rsid w:val="002614EE"/>
    <w:rsid w:val="00261C13"/>
    <w:rsid w:val="00262847"/>
    <w:rsid w:val="00264C3A"/>
    <w:rsid w:val="00281BB2"/>
    <w:rsid w:val="00287E28"/>
    <w:rsid w:val="00290E75"/>
    <w:rsid w:val="002A03C3"/>
    <w:rsid w:val="002A3C7D"/>
    <w:rsid w:val="002A441E"/>
    <w:rsid w:val="002B254E"/>
    <w:rsid w:val="002B5BD7"/>
    <w:rsid w:val="002B72E9"/>
    <w:rsid w:val="002C7998"/>
    <w:rsid w:val="002D50C8"/>
    <w:rsid w:val="002D61B6"/>
    <w:rsid w:val="002F1E53"/>
    <w:rsid w:val="002F2534"/>
    <w:rsid w:val="002F2CAA"/>
    <w:rsid w:val="0030052C"/>
    <w:rsid w:val="00317D52"/>
    <w:rsid w:val="0032071A"/>
    <w:rsid w:val="00320770"/>
    <w:rsid w:val="003306E1"/>
    <w:rsid w:val="00330DE7"/>
    <w:rsid w:val="003320E4"/>
    <w:rsid w:val="0033525D"/>
    <w:rsid w:val="003414F3"/>
    <w:rsid w:val="0035613E"/>
    <w:rsid w:val="00356848"/>
    <w:rsid w:val="00360344"/>
    <w:rsid w:val="00363EE9"/>
    <w:rsid w:val="00365C83"/>
    <w:rsid w:val="00370A4B"/>
    <w:rsid w:val="00376128"/>
    <w:rsid w:val="0037742E"/>
    <w:rsid w:val="00377D56"/>
    <w:rsid w:val="0038245A"/>
    <w:rsid w:val="00382723"/>
    <w:rsid w:val="003840E6"/>
    <w:rsid w:val="00385CFC"/>
    <w:rsid w:val="003874AF"/>
    <w:rsid w:val="00387E89"/>
    <w:rsid w:val="0039337A"/>
    <w:rsid w:val="0039481A"/>
    <w:rsid w:val="00396C04"/>
    <w:rsid w:val="003A04AE"/>
    <w:rsid w:val="003A3189"/>
    <w:rsid w:val="003A391C"/>
    <w:rsid w:val="003A3CA7"/>
    <w:rsid w:val="003B2D7E"/>
    <w:rsid w:val="003B33BD"/>
    <w:rsid w:val="003B4CD6"/>
    <w:rsid w:val="003B4F29"/>
    <w:rsid w:val="003B520C"/>
    <w:rsid w:val="003B569D"/>
    <w:rsid w:val="003B6352"/>
    <w:rsid w:val="003B6426"/>
    <w:rsid w:val="003B6717"/>
    <w:rsid w:val="003C3C0E"/>
    <w:rsid w:val="003D42A6"/>
    <w:rsid w:val="003D4F21"/>
    <w:rsid w:val="003D4FAC"/>
    <w:rsid w:val="003E7906"/>
    <w:rsid w:val="003F000F"/>
    <w:rsid w:val="003F3195"/>
    <w:rsid w:val="003F3C50"/>
    <w:rsid w:val="003F5762"/>
    <w:rsid w:val="00406202"/>
    <w:rsid w:val="00406A6A"/>
    <w:rsid w:val="00406B22"/>
    <w:rsid w:val="00411F15"/>
    <w:rsid w:val="00425EF7"/>
    <w:rsid w:val="0042625A"/>
    <w:rsid w:val="004328A7"/>
    <w:rsid w:val="00434C74"/>
    <w:rsid w:val="004362A3"/>
    <w:rsid w:val="00437B20"/>
    <w:rsid w:val="004506C8"/>
    <w:rsid w:val="00452144"/>
    <w:rsid w:val="00456EB4"/>
    <w:rsid w:val="00457827"/>
    <w:rsid w:val="00462D00"/>
    <w:rsid w:val="004718F3"/>
    <w:rsid w:val="00475040"/>
    <w:rsid w:val="00477BD6"/>
    <w:rsid w:val="00490C06"/>
    <w:rsid w:val="00492F49"/>
    <w:rsid w:val="00493D40"/>
    <w:rsid w:val="00493EE3"/>
    <w:rsid w:val="004967B6"/>
    <w:rsid w:val="004A504B"/>
    <w:rsid w:val="004A6911"/>
    <w:rsid w:val="004B3F2E"/>
    <w:rsid w:val="004B54E0"/>
    <w:rsid w:val="004B7384"/>
    <w:rsid w:val="004C3768"/>
    <w:rsid w:val="004C403B"/>
    <w:rsid w:val="004C4269"/>
    <w:rsid w:val="004D5B2A"/>
    <w:rsid w:val="004D6236"/>
    <w:rsid w:val="004D7F90"/>
    <w:rsid w:val="004E4833"/>
    <w:rsid w:val="004E4DBB"/>
    <w:rsid w:val="004E4E41"/>
    <w:rsid w:val="004E73DB"/>
    <w:rsid w:val="004E7F9C"/>
    <w:rsid w:val="004F3493"/>
    <w:rsid w:val="004F3D7B"/>
    <w:rsid w:val="004F5143"/>
    <w:rsid w:val="00506F9F"/>
    <w:rsid w:val="00507312"/>
    <w:rsid w:val="00512B09"/>
    <w:rsid w:val="00515D6F"/>
    <w:rsid w:val="005220ED"/>
    <w:rsid w:val="00533796"/>
    <w:rsid w:val="00534CFE"/>
    <w:rsid w:val="00537267"/>
    <w:rsid w:val="00537343"/>
    <w:rsid w:val="00547B9A"/>
    <w:rsid w:val="005518FC"/>
    <w:rsid w:val="00551D08"/>
    <w:rsid w:val="00553585"/>
    <w:rsid w:val="00555D75"/>
    <w:rsid w:val="00560DF0"/>
    <w:rsid w:val="00567088"/>
    <w:rsid w:val="0056759C"/>
    <w:rsid w:val="005707D4"/>
    <w:rsid w:val="005726F8"/>
    <w:rsid w:val="00572EB0"/>
    <w:rsid w:val="005744A2"/>
    <w:rsid w:val="00582BE5"/>
    <w:rsid w:val="005869EC"/>
    <w:rsid w:val="0059513E"/>
    <w:rsid w:val="00595EB7"/>
    <w:rsid w:val="005A6AA4"/>
    <w:rsid w:val="005A6D9F"/>
    <w:rsid w:val="005B48FF"/>
    <w:rsid w:val="005C1E32"/>
    <w:rsid w:val="005C6211"/>
    <w:rsid w:val="005D363F"/>
    <w:rsid w:val="005D7B0F"/>
    <w:rsid w:val="005E2E08"/>
    <w:rsid w:val="005E6767"/>
    <w:rsid w:val="00600906"/>
    <w:rsid w:val="00600BAD"/>
    <w:rsid w:val="00604C15"/>
    <w:rsid w:val="0060518A"/>
    <w:rsid w:val="00610CA1"/>
    <w:rsid w:val="006158D5"/>
    <w:rsid w:val="00620FA4"/>
    <w:rsid w:val="00625D83"/>
    <w:rsid w:val="00632B25"/>
    <w:rsid w:val="00633613"/>
    <w:rsid w:val="00633D26"/>
    <w:rsid w:val="00643975"/>
    <w:rsid w:val="0065081B"/>
    <w:rsid w:val="00651984"/>
    <w:rsid w:val="006538C5"/>
    <w:rsid w:val="00654417"/>
    <w:rsid w:val="00656BCB"/>
    <w:rsid w:val="006623E7"/>
    <w:rsid w:val="00662B80"/>
    <w:rsid w:val="00670833"/>
    <w:rsid w:val="00670F6C"/>
    <w:rsid w:val="00676C40"/>
    <w:rsid w:val="00676E58"/>
    <w:rsid w:val="006852C7"/>
    <w:rsid w:val="006852CE"/>
    <w:rsid w:val="00687D2A"/>
    <w:rsid w:val="00692D14"/>
    <w:rsid w:val="00693DF1"/>
    <w:rsid w:val="00694817"/>
    <w:rsid w:val="00695E7B"/>
    <w:rsid w:val="006A08A7"/>
    <w:rsid w:val="006A10FA"/>
    <w:rsid w:val="006B65C7"/>
    <w:rsid w:val="006C1727"/>
    <w:rsid w:val="006C32FD"/>
    <w:rsid w:val="006C39CE"/>
    <w:rsid w:val="006C5526"/>
    <w:rsid w:val="006C59F8"/>
    <w:rsid w:val="006C5F7A"/>
    <w:rsid w:val="006C7BC3"/>
    <w:rsid w:val="006D05D3"/>
    <w:rsid w:val="006D0FCC"/>
    <w:rsid w:val="006D21F5"/>
    <w:rsid w:val="006D3089"/>
    <w:rsid w:val="006D4073"/>
    <w:rsid w:val="006D4724"/>
    <w:rsid w:val="006D720B"/>
    <w:rsid w:val="006E05DC"/>
    <w:rsid w:val="006E126D"/>
    <w:rsid w:val="006E1FC3"/>
    <w:rsid w:val="006E398E"/>
    <w:rsid w:val="006F064E"/>
    <w:rsid w:val="006F11AF"/>
    <w:rsid w:val="006F4A19"/>
    <w:rsid w:val="007000D3"/>
    <w:rsid w:val="00704CE9"/>
    <w:rsid w:val="00705192"/>
    <w:rsid w:val="0070616B"/>
    <w:rsid w:val="00706295"/>
    <w:rsid w:val="00706FDA"/>
    <w:rsid w:val="00707BF5"/>
    <w:rsid w:val="0071004E"/>
    <w:rsid w:val="00711F9A"/>
    <w:rsid w:val="00713601"/>
    <w:rsid w:val="00713810"/>
    <w:rsid w:val="00721955"/>
    <w:rsid w:val="00723685"/>
    <w:rsid w:val="007264EF"/>
    <w:rsid w:val="007303A5"/>
    <w:rsid w:val="00730B3E"/>
    <w:rsid w:val="007321CE"/>
    <w:rsid w:val="0073420B"/>
    <w:rsid w:val="00736367"/>
    <w:rsid w:val="00737CE9"/>
    <w:rsid w:val="0074760E"/>
    <w:rsid w:val="00753DFD"/>
    <w:rsid w:val="00754ABA"/>
    <w:rsid w:val="00762BD9"/>
    <w:rsid w:val="00782B0D"/>
    <w:rsid w:val="00787BD1"/>
    <w:rsid w:val="00795155"/>
    <w:rsid w:val="007A1546"/>
    <w:rsid w:val="007A228C"/>
    <w:rsid w:val="007A368E"/>
    <w:rsid w:val="007A5868"/>
    <w:rsid w:val="007B04CE"/>
    <w:rsid w:val="007B56F9"/>
    <w:rsid w:val="007B6871"/>
    <w:rsid w:val="007B7A2F"/>
    <w:rsid w:val="007C3D33"/>
    <w:rsid w:val="007C7DB3"/>
    <w:rsid w:val="007D1CF9"/>
    <w:rsid w:val="007D2414"/>
    <w:rsid w:val="007D294A"/>
    <w:rsid w:val="007D47D2"/>
    <w:rsid w:val="007D6920"/>
    <w:rsid w:val="007D6EC0"/>
    <w:rsid w:val="007D7E1D"/>
    <w:rsid w:val="007E2D0D"/>
    <w:rsid w:val="007F5913"/>
    <w:rsid w:val="00800C5C"/>
    <w:rsid w:val="0081588B"/>
    <w:rsid w:val="00823186"/>
    <w:rsid w:val="008264EE"/>
    <w:rsid w:val="0082699E"/>
    <w:rsid w:val="00830019"/>
    <w:rsid w:val="00831938"/>
    <w:rsid w:val="00831979"/>
    <w:rsid w:val="00846C3C"/>
    <w:rsid w:val="00851352"/>
    <w:rsid w:val="0085602A"/>
    <w:rsid w:val="00857077"/>
    <w:rsid w:val="00857374"/>
    <w:rsid w:val="00863230"/>
    <w:rsid w:val="00864B53"/>
    <w:rsid w:val="00865BD0"/>
    <w:rsid w:val="008717D8"/>
    <w:rsid w:val="0087215C"/>
    <w:rsid w:val="00875D25"/>
    <w:rsid w:val="008774A3"/>
    <w:rsid w:val="00880E35"/>
    <w:rsid w:val="008846A4"/>
    <w:rsid w:val="008875FE"/>
    <w:rsid w:val="00887F8E"/>
    <w:rsid w:val="00896234"/>
    <w:rsid w:val="00897E43"/>
    <w:rsid w:val="008A6F28"/>
    <w:rsid w:val="008B25FE"/>
    <w:rsid w:val="008B4130"/>
    <w:rsid w:val="008C07B5"/>
    <w:rsid w:val="008C222B"/>
    <w:rsid w:val="008C5738"/>
    <w:rsid w:val="008C5B35"/>
    <w:rsid w:val="008C7EAD"/>
    <w:rsid w:val="008D0CFE"/>
    <w:rsid w:val="008D6152"/>
    <w:rsid w:val="008E4294"/>
    <w:rsid w:val="008E6974"/>
    <w:rsid w:val="008E7BA9"/>
    <w:rsid w:val="008F0F81"/>
    <w:rsid w:val="008F27BF"/>
    <w:rsid w:val="008F2CE9"/>
    <w:rsid w:val="00901D4C"/>
    <w:rsid w:val="009062B3"/>
    <w:rsid w:val="009142EC"/>
    <w:rsid w:val="009154C3"/>
    <w:rsid w:val="0091755B"/>
    <w:rsid w:val="00923540"/>
    <w:rsid w:val="00926767"/>
    <w:rsid w:val="009361D5"/>
    <w:rsid w:val="00937D10"/>
    <w:rsid w:val="00941E05"/>
    <w:rsid w:val="009428A4"/>
    <w:rsid w:val="00943CCE"/>
    <w:rsid w:val="00946774"/>
    <w:rsid w:val="0094755D"/>
    <w:rsid w:val="00961731"/>
    <w:rsid w:val="009632C0"/>
    <w:rsid w:val="009659F4"/>
    <w:rsid w:val="00970D60"/>
    <w:rsid w:val="009832F7"/>
    <w:rsid w:val="00991D7A"/>
    <w:rsid w:val="0099390E"/>
    <w:rsid w:val="009960E5"/>
    <w:rsid w:val="009A4B26"/>
    <w:rsid w:val="009A55BB"/>
    <w:rsid w:val="009A759E"/>
    <w:rsid w:val="009A7ADC"/>
    <w:rsid w:val="009B0D30"/>
    <w:rsid w:val="009B3F15"/>
    <w:rsid w:val="009B5AC4"/>
    <w:rsid w:val="009C176C"/>
    <w:rsid w:val="009C19B7"/>
    <w:rsid w:val="009C5ABB"/>
    <w:rsid w:val="009C75B5"/>
    <w:rsid w:val="009D0EED"/>
    <w:rsid w:val="009D7C51"/>
    <w:rsid w:val="009E196C"/>
    <w:rsid w:val="009F36BF"/>
    <w:rsid w:val="009F3E0F"/>
    <w:rsid w:val="00A05A62"/>
    <w:rsid w:val="00A0661C"/>
    <w:rsid w:val="00A111B6"/>
    <w:rsid w:val="00A12D46"/>
    <w:rsid w:val="00A2568B"/>
    <w:rsid w:val="00A26D27"/>
    <w:rsid w:val="00A376EE"/>
    <w:rsid w:val="00A42A99"/>
    <w:rsid w:val="00A5017F"/>
    <w:rsid w:val="00A5151A"/>
    <w:rsid w:val="00A57DC8"/>
    <w:rsid w:val="00A57E0A"/>
    <w:rsid w:val="00A8141F"/>
    <w:rsid w:val="00A823F6"/>
    <w:rsid w:val="00A8719E"/>
    <w:rsid w:val="00A96274"/>
    <w:rsid w:val="00A96B42"/>
    <w:rsid w:val="00AA0A89"/>
    <w:rsid w:val="00AA39FB"/>
    <w:rsid w:val="00AA5368"/>
    <w:rsid w:val="00AA6429"/>
    <w:rsid w:val="00AB30F2"/>
    <w:rsid w:val="00AC01AA"/>
    <w:rsid w:val="00AC4F72"/>
    <w:rsid w:val="00AD1B27"/>
    <w:rsid w:val="00AE7E15"/>
    <w:rsid w:val="00AF0F1C"/>
    <w:rsid w:val="00AF741A"/>
    <w:rsid w:val="00AF75F5"/>
    <w:rsid w:val="00B01ADB"/>
    <w:rsid w:val="00B04161"/>
    <w:rsid w:val="00B056F9"/>
    <w:rsid w:val="00B06139"/>
    <w:rsid w:val="00B11E3D"/>
    <w:rsid w:val="00B14D2C"/>
    <w:rsid w:val="00B17A92"/>
    <w:rsid w:val="00B17E82"/>
    <w:rsid w:val="00B300F3"/>
    <w:rsid w:val="00B331CF"/>
    <w:rsid w:val="00B34ABD"/>
    <w:rsid w:val="00B34C1A"/>
    <w:rsid w:val="00B40EF3"/>
    <w:rsid w:val="00B43B2C"/>
    <w:rsid w:val="00B44238"/>
    <w:rsid w:val="00B4575A"/>
    <w:rsid w:val="00B47C67"/>
    <w:rsid w:val="00B53E70"/>
    <w:rsid w:val="00B575BA"/>
    <w:rsid w:val="00B6042E"/>
    <w:rsid w:val="00B65DCF"/>
    <w:rsid w:val="00B71608"/>
    <w:rsid w:val="00B73119"/>
    <w:rsid w:val="00B74D65"/>
    <w:rsid w:val="00B76429"/>
    <w:rsid w:val="00B76E52"/>
    <w:rsid w:val="00B83BF3"/>
    <w:rsid w:val="00B86126"/>
    <w:rsid w:val="00B86471"/>
    <w:rsid w:val="00B918A2"/>
    <w:rsid w:val="00B94152"/>
    <w:rsid w:val="00B94761"/>
    <w:rsid w:val="00B956D4"/>
    <w:rsid w:val="00B97446"/>
    <w:rsid w:val="00BA3B7A"/>
    <w:rsid w:val="00BA5E4F"/>
    <w:rsid w:val="00BA7432"/>
    <w:rsid w:val="00BA7AA7"/>
    <w:rsid w:val="00BB2764"/>
    <w:rsid w:val="00BC1AA0"/>
    <w:rsid w:val="00BC2495"/>
    <w:rsid w:val="00BC314A"/>
    <w:rsid w:val="00BC45CA"/>
    <w:rsid w:val="00BC7EB9"/>
    <w:rsid w:val="00BD2643"/>
    <w:rsid w:val="00BD56B1"/>
    <w:rsid w:val="00BD6558"/>
    <w:rsid w:val="00BF2AD7"/>
    <w:rsid w:val="00BF2F76"/>
    <w:rsid w:val="00BF3022"/>
    <w:rsid w:val="00BF3214"/>
    <w:rsid w:val="00BF5573"/>
    <w:rsid w:val="00BF6B2A"/>
    <w:rsid w:val="00C02F4B"/>
    <w:rsid w:val="00C05AF1"/>
    <w:rsid w:val="00C108B6"/>
    <w:rsid w:val="00C11740"/>
    <w:rsid w:val="00C15867"/>
    <w:rsid w:val="00C1592D"/>
    <w:rsid w:val="00C20185"/>
    <w:rsid w:val="00C2296D"/>
    <w:rsid w:val="00C23155"/>
    <w:rsid w:val="00C32281"/>
    <w:rsid w:val="00C35E58"/>
    <w:rsid w:val="00C36E69"/>
    <w:rsid w:val="00C4067F"/>
    <w:rsid w:val="00C40C41"/>
    <w:rsid w:val="00C45885"/>
    <w:rsid w:val="00C50F22"/>
    <w:rsid w:val="00C57971"/>
    <w:rsid w:val="00C65BD7"/>
    <w:rsid w:val="00C74045"/>
    <w:rsid w:val="00C7526B"/>
    <w:rsid w:val="00C76BA4"/>
    <w:rsid w:val="00C83A48"/>
    <w:rsid w:val="00C85865"/>
    <w:rsid w:val="00C85A96"/>
    <w:rsid w:val="00C85E85"/>
    <w:rsid w:val="00C90013"/>
    <w:rsid w:val="00C970E4"/>
    <w:rsid w:val="00C97DBA"/>
    <w:rsid w:val="00CA0513"/>
    <w:rsid w:val="00CA19F7"/>
    <w:rsid w:val="00CA2B86"/>
    <w:rsid w:val="00CA2EAE"/>
    <w:rsid w:val="00CA4AC1"/>
    <w:rsid w:val="00CA59FB"/>
    <w:rsid w:val="00CB0316"/>
    <w:rsid w:val="00CB0B11"/>
    <w:rsid w:val="00CB426A"/>
    <w:rsid w:val="00CB5354"/>
    <w:rsid w:val="00CC0A04"/>
    <w:rsid w:val="00CC1930"/>
    <w:rsid w:val="00CC3C9E"/>
    <w:rsid w:val="00CC3DE9"/>
    <w:rsid w:val="00CC6A14"/>
    <w:rsid w:val="00CC70A3"/>
    <w:rsid w:val="00CD4442"/>
    <w:rsid w:val="00CD53C3"/>
    <w:rsid w:val="00CD574E"/>
    <w:rsid w:val="00CE0F69"/>
    <w:rsid w:val="00CE43A2"/>
    <w:rsid w:val="00CE482D"/>
    <w:rsid w:val="00CE4C22"/>
    <w:rsid w:val="00CE5ED3"/>
    <w:rsid w:val="00CE76E5"/>
    <w:rsid w:val="00CF116F"/>
    <w:rsid w:val="00CF41EC"/>
    <w:rsid w:val="00CF5770"/>
    <w:rsid w:val="00CF5D04"/>
    <w:rsid w:val="00D00519"/>
    <w:rsid w:val="00D0442C"/>
    <w:rsid w:val="00D04DE4"/>
    <w:rsid w:val="00D063F1"/>
    <w:rsid w:val="00D11956"/>
    <w:rsid w:val="00D14B9C"/>
    <w:rsid w:val="00D14F22"/>
    <w:rsid w:val="00D15A0B"/>
    <w:rsid w:val="00D15B24"/>
    <w:rsid w:val="00D20446"/>
    <w:rsid w:val="00D31A8B"/>
    <w:rsid w:val="00D31C7D"/>
    <w:rsid w:val="00D327DC"/>
    <w:rsid w:val="00D343AB"/>
    <w:rsid w:val="00D350DA"/>
    <w:rsid w:val="00D420C0"/>
    <w:rsid w:val="00D42F15"/>
    <w:rsid w:val="00D4741C"/>
    <w:rsid w:val="00D47A2B"/>
    <w:rsid w:val="00D54B0C"/>
    <w:rsid w:val="00D57918"/>
    <w:rsid w:val="00D70520"/>
    <w:rsid w:val="00D73DC6"/>
    <w:rsid w:val="00D74C1A"/>
    <w:rsid w:val="00D754C1"/>
    <w:rsid w:val="00D77393"/>
    <w:rsid w:val="00D77A35"/>
    <w:rsid w:val="00D804E5"/>
    <w:rsid w:val="00D81B3E"/>
    <w:rsid w:val="00D8612B"/>
    <w:rsid w:val="00D8615F"/>
    <w:rsid w:val="00D872FF"/>
    <w:rsid w:val="00D876DC"/>
    <w:rsid w:val="00D87C33"/>
    <w:rsid w:val="00D90C70"/>
    <w:rsid w:val="00D90D3C"/>
    <w:rsid w:val="00D90E49"/>
    <w:rsid w:val="00D919EA"/>
    <w:rsid w:val="00D943F7"/>
    <w:rsid w:val="00D96ADE"/>
    <w:rsid w:val="00D976C8"/>
    <w:rsid w:val="00DA0CE2"/>
    <w:rsid w:val="00DA2D2B"/>
    <w:rsid w:val="00DA3C37"/>
    <w:rsid w:val="00DA60A3"/>
    <w:rsid w:val="00DA7A07"/>
    <w:rsid w:val="00DC0B2C"/>
    <w:rsid w:val="00DC6A10"/>
    <w:rsid w:val="00DD1A0B"/>
    <w:rsid w:val="00DE442B"/>
    <w:rsid w:val="00DE657E"/>
    <w:rsid w:val="00DF0D90"/>
    <w:rsid w:val="00DF3002"/>
    <w:rsid w:val="00DF31B7"/>
    <w:rsid w:val="00DF401F"/>
    <w:rsid w:val="00DF4704"/>
    <w:rsid w:val="00DF47F1"/>
    <w:rsid w:val="00DF5511"/>
    <w:rsid w:val="00DF6AE6"/>
    <w:rsid w:val="00E018DF"/>
    <w:rsid w:val="00E024AA"/>
    <w:rsid w:val="00E14B62"/>
    <w:rsid w:val="00E15C77"/>
    <w:rsid w:val="00E250F1"/>
    <w:rsid w:val="00E25952"/>
    <w:rsid w:val="00E265DC"/>
    <w:rsid w:val="00E30C5D"/>
    <w:rsid w:val="00E3550D"/>
    <w:rsid w:val="00E42BB0"/>
    <w:rsid w:val="00E50798"/>
    <w:rsid w:val="00E52838"/>
    <w:rsid w:val="00E53F5F"/>
    <w:rsid w:val="00E614E0"/>
    <w:rsid w:val="00E709E4"/>
    <w:rsid w:val="00E73F7F"/>
    <w:rsid w:val="00E753E8"/>
    <w:rsid w:val="00E81D00"/>
    <w:rsid w:val="00E85409"/>
    <w:rsid w:val="00E90778"/>
    <w:rsid w:val="00E92BD5"/>
    <w:rsid w:val="00E94A3F"/>
    <w:rsid w:val="00EA429F"/>
    <w:rsid w:val="00EA4F9E"/>
    <w:rsid w:val="00EA63CA"/>
    <w:rsid w:val="00EA6D3B"/>
    <w:rsid w:val="00EB00AD"/>
    <w:rsid w:val="00EB136C"/>
    <w:rsid w:val="00EB2FD1"/>
    <w:rsid w:val="00EB480E"/>
    <w:rsid w:val="00EB5EC6"/>
    <w:rsid w:val="00EB6446"/>
    <w:rsid w:val="00EB7FC9"/>
    <w:rsid w:val="00EC5AE0"/>
    <w:rsid w:val="00ED1408"/>
    <w:rsid w:val="00ED1C7A"/>
    <w:rsid w:val="00ED27E8"/>
    <w:rsid w:val="00ED7137"/>
    <w:rsid w:val="00EE4B37"/>
    <w:rsid w:val="00EE616F"/>
    <w:rsid w:val="00EF0651"/>
    <w:rsid w:val="00EF06EA"/>
    <w:rsid w:val="00EF1312"/>
    <w:rsid w:val="00EF390D"/>
    <w:rsid w:val="00F02C1E"/>
    <w:rsid w:val="00F10213"/>
    <w:rsid w:val="00F21088"/>
    <w:rsid w:val="00F242EE"/>
    <w:rsid w:val="00F24466"/>
    <w:rsid w:val="00F253E0"/>
    <w:rsid w:val="00F327E7"/>
    <w:rsid w:val="00F35746"/>
    <w:rsid w:val="00F35B59"/>
    <w:rsid w:val="00F37CD2"/>
    <w:rsid w:val="00F4023D"/>
    <w:rsid w:val="00F4309B"/>
    <w:rsid w:val="00F447C7"/>
    <w:rsid w:val="00F459B4"/>
    <w:rsid w:val="00F5211B"/>
    <w:rsid w:val="00F53290"/>
    <w:rsid w:val="00F55475"/>
    <w:rsid w:val="00F554A9"/>
    <w:rsid w:val="00F62A85"/>
    <w:rsid w:val="00F645A2"/>
    <w:rsid w:val="00F6480A"/>
    <w:rsid w:val="00F6666A"/>
    <w:rsid w:val="00F70665"/>
    <w:rsid w:val="00F716FD"/>
    <w:rsid w:val="00F72236"/>
    <w:rsid w:val="00F80355"/>
    <w:rsid w:val="00F852DE"/>
    <w:rsid w:val="00F865EE"/>
    <w:rsid w:val="00F87C43"/>
    <w:rsid w:val="00F90431"/>
    <w:rsid w:val="00FA5722"/>
    <w:rsid w:val="00FB0C81"/>
    <w:rsid w:val="00FC2200"/>
    <w:rsid w:val="00FC2540"/>
    <w:rsid w:val="00FC4022"/>
    <w:rsid w:val="00FC5581"/>
    <w:rsid w:val="00FC5BB8"/>
    <w:rsid w:val="00FD6DCF"/>
    <w:rsid w:val="00FF0204"/>
    <w:rsid w:val="00FF04F5"/>
    <w:rsid w:val="00FF2E02"/>
    <w:rsid w:val="00FF3AED"/>
    <w:rsid w:val="00FF7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93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Lista viñetas,Viñetas (Inicio Parrafo),3 Txt tabla,Task Body"/>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paragraph" w:customStyle="1" w:styleId="Default">
    <w:name w:val="Default"/>
    <w:rsid w:val="003B520C"/>
    <w:pPr>
      <w:widowControl w:val="0"/>
      <w:autoSpaceDE w:val="0"/>
      <w:autoSpaceDN w:val="0"/>
      <w:adjustRightInd w:val="0"/>
    </w:pPr>
    <w:rPr>
      <w:color w:val="000000"/>
      <w:sz w:val="24"/>
      <w:szCs w:val="24"/>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CC3DE9"/>
    <w:rPr>
      <w:sz w:val="22"/>
      <w:szCs w:val="22"/>
      <w:lang w:val="en-GB"/>
    </w:rPr>
  </w:style>
  <w:style w:type="paragraph" w:customStyle="1" w:styleId="pf0">
    <w:name w:val="pf0"/>
    <w:basedOn w:val="Normal"/>
    <w:rsid w:val="00F865EE"/>
    <w:pPr>
      <w:spacing w:before="100" w:beforeAutospacing="1" w:after="100" w:afterAutospacing="1"/>
      <w:jc w:val="left"/>
    </w:pPr>
    <w:rPr>
      <w:sz w:val="24"/>
      <w:szCs w:val="24"/>
      <w:lang w:eastAsia="en-CA"/>
    </w:rPr>
  </w:style>
  <w:style w:type="character" w:customStyle="1" w:styleId="cf01">
    <w:name w:val="cf01"/>
    <w:basedOn w:val="DefaultParagraphFont"/>
    <w:rsid w:val="00F865EE"/>
    <w:rPr>
      <w:rFonts w:ascii="Segoe UI" w:hAnsi="Segoe UI" w:cs="Segoe UI" w:hint="default"/>
      <w:sz w:val="18"/>
      <w:szCs w:val="18"/>
    </w:rPr>
  </w:style>
  <w:style w:type="character" w:customStyle="1" w:styleId="FooterChar">
    <w:name w:val="Footer Char"/>
    <w:basedOn w:val="DefaultParagraphFont"/>
    <w:link w:val="Footer"/>
    <w:uiPriority w:val="99"/>
    <w:rsid w:val="00C7404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6609">
      <w:bodyDiv w:val="1"/>
      <w:marLeft w:val="0"/>
      <w:marRight w:val="0"/>
      <w:marTop w:val="0"/>
      <w:marBottom w:val="0"/>
      <w:divBdr>
        <w:top w:val="none" w:sz="0" w:space="0" w:color="auto"/>
        <w:left w:val="none" w:sz="0" w:space="0" w:color="auto"/>
        <w:bottom w:val="none" w:sz="0" w:space="0" w:color="auto"/>
        <w:right w:val="none" w:sz="0" w:space="0" w:color="auto"/>
      </w:divBdr>
    </w:div>
    <w:div w:id="8619305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14267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2340362">
      <w:bodyDiv w:val="1"/>
      <w:marLeft w:val="0"/>
      <w:marRight w:val="0"/>
      <w:marTop w:val="0"/>
      <w:marBottom w:val="0"/>
      <w:divBdr>
        <w:top w:val="none" w:sz="0" w:space="0" w:color="auto"/>
        <w:left w:val="none" w:sz="0" w:space="0" w:color="auto"/>
        <w:bottom w:val="none" w:sz="0" w:space="0" w:color="auto"/>
        <w:right w:val="none" w:sz="0" w:space="0" w:color="auto"/>
      </w:divBdr>
    </w:div>
    <w:div w:id="401223718">
      <w:bodyDiv w:val="1"/>
      <w:marLeft w:val="0"/>
      <w:marRight w:val="0"/>
      <w:marTop w:val="0"/>
      <w:marBottom w:val="0"/>
      <w:divBdr>
        <w:top w:val="none" w:sz="0" w:space="0" w:color="auto"/>
        <w:left w:val="none" w:sz="0" w:space="0" w:color="auto"/>
        <w:bottom w:val="none" w:sz="0" w:space="0" w:color="auto"/>
        <w:right w:val="none" w:sz="0" w:space="0" w:color="auto"/>
      </w:divBdr>
    </w:div>
    <w:div w:id="442767323">
      <w:bodyDiv w:val="1"/>
      <w:marLeft w:val="0"/>
      <w:marRight w:val="0"/>
      <w:marTop w:val="0"/>
      <w:marBottom w:val="0"/>
      <w:divBdr>
        <w:top w:val="none" w:sz="0" w:space="0" w:color="auto"/>
        <w:left w:val="none" w:sz="0" w:space="0" w:color="auto"/>
        <w:bottom w:val="none" w:sz="0" w:space="0" w:color="auto"/>
        <w:right w:val="none" w:sz="0" w:space="0" w:color="auto"/>
      </w:divBdr>
    </w:div>
    <w:div w:id="446198554">
      <w:bodyDiv w:val="1"/>
      <w:marLeft w:val="0"/>
      <w:marRight w:val="0"/>
      <w:marTop w:val="0"/>
      <w:marBottom w:val="0"/>
      <w:divBdr>
        <w:top w:val="none" w:sz="0" w:space="0" w:color="auto"/>
        <w:left w:val="none" w:sz="0" w:space="0" w:color="auto"/>
        <w:bottom w:val="none" w:sz="0" w:space="0" w:color="auto"/>
        <w:right w:val="none" w:sz="0" w:space="0" w:color="auto"/>
      </w:divBdr>
    </w:div>
    <w:div w:id="490218256">
      <w:bodyDiv w:val="1"/>
      <w:marLeft w:val="0"/>
      <w:marRight w:val="0"/>
      <w:marTop w:val="0"/>
      <w:marBottom w:val="0"/>
      <w:divBdr>
        <w:top w:val="none" w:sz="0" w:space="0" w:color="auto"/>
        <w:left w:val="none" w:sz="0" w:space="0" w:color="auto"/>
        <w:bottom w:val="none" w:sz="0" w:space="0" w:color="auto"/>
        <w:right w:val="none" w:sz="0" w:space="0" w:color="auto"/>
      </w:divBdr>
    </w:div>
    <w:div w:id="530923890">
      <w:bodyDiv w:val="1"/>
      <w:marLeft w:val="0"/>
      <w:marRight w:val="0"/>
      <w:marTop w:val="0"/>
      <w:marBottom w:val="0"/>
      <w:divBdr>
        <w:top w:val="none" w:sz="0" w:space="0" w:color="auto"/>
        <w:left w:val="none" w:sz="0" w:space="0" w:color="auto"/>
        <w:bottom w:val="none" w:sz="0" w:space="0" w:color="auto"/>
        <w:right w:val="none" w:sz="0" w:space="0" w:color="auto"/>
      </w:divBdr>
    </w:div>
    <w:div w:id="533422343">
      <w:bodyDiv w:val="1"/>
      <w:marLeft w:val="0"/>
      <w:marRight w:val="0"/>
      <w:marTop w:val="0"/>
      <w:marBottom w:val="0"/>
      <w:divBdr>
        <w:top w:val="none" w:sz="0" w:space="0" w:color="auto"/>
        <w:left w:val="none" w:sz="0" w:space="0" w:color="auto"/>
        <w:bottom w:val="none" w:sz="0" w:space="0" w:color="auto"/>
        <w:right w:val="none" w:sz="0" w:space="0" w:color="auto"/>
      </w:divBdr>
    </w:div>
    <w:div w:id="6376891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7862278">
      <w:bodyDiv w:val="1"/>
      <w:marLeft w:val="0"/>
      <w:marRight w:val="0"/>
      <w:marTop w:val="0"/>
      <w:marBottom w:val="0"/>
      <w:divBdr>
        <w:top w:val="none" w:sz="0" w:space="0" w:color="auto"/>
        <w:left w:val="none" w:sz="0" w:space="0" w:color="auto"/>
        <w:bottom w:val="none" w:sz="0" w:space="0" w:color="auto"/>
        <w:right w:val="none" w:sz="0" w:space="0" w:color="auto"/>
      </w:divBdr>
    </w:div>
    <w:div w:id="831675644">
      <w:bodyDiv w:val="1"/>
      <w:marLeft w:val="0"/>
      <w:marRight w:val="0"/>
      <w:marTop w:val="0"/>
      <w:marBottom w:val="0"/>
      <w:divBdr>
        <w:top w:val="none" w:sz="0" w:space="0" w:color="auto"/>
        <w:left w:val="none" w:sz="0" w:space="0" w:color="auto"/>
        <w:bottom w:val="none" w:sz="0" w:space="0" w:color="auto"/>
        <w:right w:val="none" w:sz="0" w:space="0" w:color="auto"/>
      </w:divBdr>
    </w:div>
    <w:div w:id="890962079">
      <w:bodyDiv w:val="1"/>
      <w:marLeft w:val="0"/>
      <w:marRight w:val="0"/>
      <w:marTop w:val="0"/>
      <w:marBottom w:val="0"/>
      <w:divBdr>
        <w:top w:val="none" w:sz="0" w:space="0" w:color="auto"/>
        <w:left w:val="none" w:sz="0" w:space="0" w:color="auto"/>
        <w:bottom w:val="none" w:sz="0" w:space="0" w:color="auto"/>
        <w:right w:val="none" w:sz="0" w:space="0" w:color="auto"/>
      </w:divBdr>
    </w:div>
    <w:div w:id="1170095277">
      <w:bodyDiv w:val="1"/>
      <w:marLeft w:val="0"/>
      <w:marRight w:val="0"/>
      <w:marTop w:val="0"/>
      <w:marBottom w:val="0"/>
      <w:divBdr>
        <w:top w:val="none" w:sz="0" w:space="0" w:color="auto"/>
        <w:left w:val="none" w:sz="0" w:space="0" w:color="auto"/>
        <w:bottom w:val="none" w:sz="0" w:space="0" w:color="auto"/>
        <w:right w:val="none" w:sz="0" w:space="0" w:color="auto"/>
      </w:divBdr>
    </w:div>
    <w:div w:id="1199203051">
      <w:bodyDiv w:val="1"/>
      <w:marLeft w:val="0"/>
      <w:marRight w:val="0"/>
      <w:marTop w:val="0"/>
      <w:marBottom w:val="0"/>
      <w:divBdr>
        <w:top w:val="none" w:sz="0" w:space="0" w:color="auto"/>
        <w:left w:val="none" w:sz="0" w:space="0" w:color="auto"/>
        <w:bottom w:val="none" w:sz="0" w:space="0" w:color="auto"/>
        <w:right w:val="none" w:sz="0" w:space="0" w:color="auto"/>
      </w:divBdr>
    </w:div>
    <w:div w:id="1287273482">
      <w:bodyDiv w:val="1"/>
      <w:marLeft w:val="0"/>
      <w:marRight w:val="0"/>
      <w:marTop w:val="0"/>
      <w:marBottom w:val="0"/>
      <w:divBdr>
        <w:top w:val="none" w:sz="0" w:space="0" w:color="auto"/>
        <w:left w:val="none" w:sz="0" w:space="0" w:color="auto"/>
        <w:bottom w:val="none" w:sz="0" w:space="0" w:color="auto"/>
        <w:right w:val="none" w:sz="0" w:space="0" w:color="auto"/>
      </w:divBdr>
    </w:div>
    <w:div w:id="1309822793">
      <w:bodyDiv w:val="1"/>
      <w:marLeft w:val="0"/>
      <w:marRight w:val="0"/>
      <w:marTop w:val="0"/>
      <w:marBottom w:val="0"/>
      <w:divBdr>
        <w:top w:val="none" w:sz="0" w:space="0" w:color="auto"/>
        <w:left w:val="none" w:sz="0" w:space="0" w:color="auto"/>
        <w:bottom w:val="none" w:sz="0" w:space="0" w:color="auto"/>
        <w:right w:val="none" w:sz="0" w:space="0" w:color="auto"/>
      </w:divBdr>
    </w:div>
    <w:div w:id="1331639493">
      <w:bodyDiv w:val="1"/>
      <w:marLeft w:val="0"/>
      <w:marRight w:val="0"/>
      <w:marTop w:val="0"/>
      <w:marBottom w:val="0"/>
      <w:divBdr>
        <w:top w:val="none" w:sz="0" w:space="0" w:color="auto"/>
        <w:left w:val="none" w:sz="0" w:space="0" w:color="auto"/>
        <w:bottom w:val="none" w:sz="0" w:space="0" w:color="auto"/>
        <w:right w:val="none" w:sz="0" w:space="0" w:color="auto"/>
      </w:divBdr>
    </w:div>
    <w:div w:id="1370374591">
      <w:bodyDiv w:val="1"/>
      <w:marLeft w:val="0"/>
      <w:marRight w:val="0"/>
      <w:marTop w:val="0"/>
      <w:marBottom w:val="0"/>
      <w:divBdr>
        <w:top w:val="none" w:sz="0" w:space="0" w:color="auto"/>
        <w:left w:val="none" w:sz="0" w:space="0" w:color="auto"/>
        <w:bottom w:val="none" w:sz="0" w:space="0" w:color="auto"/>
        <w:right w:val="none" w:sz="0" w:space="0" w:color="auto"/>
      </w:divBdr>
    </w:div>
    <w:div w:id="1434205438">
      <w:bodyDiv w:val="1"/>
      <w:marLeft w:val="0"/>
      <w:marRight w:val="0"/>
      <w:marTop w:val="0"/>
      <w:marBottom w:val="0"/>
      <w:divBdr>
        <w:top w:val="none" w:sz="0" w:space="0" w:color="auto"/>
        <w:left w:val="none" w:sz="0" w:space="0" w:color="auto"/>
        <w:bottom w:val="none" w:sz="0" w:space="0" w:color="auto"/>
        <w:right w:val="none" w:sz="0" w:space="0" w:color="auto"/>
      </w:divBdr>
    </w:div>
    <w:div w:id="1542480310">
      <w:bodyDiv w:val="1"/>
      <w:marLeft w:val="0"/>
      <w:marRight w:val="0"/>
      <w:marTop w:val="0"/>
      <w:marBottom w:val="0"/>
      <w:divBdr>
        <w:top w:val="none" w:sz="0" w:space="0" w:color="auto"/>
        <w:left w:val="none" w:sz="0" w:space="0" w:color="auto"/>
        <w:bottom w:val="none" w:sz="0" w:space="0" w:color="auto"/>
        <w:right w:val="none" w:sz="0" w:space="0" w:color="auto"/>
      </w:divBdr>
    </w:div>
    <w:div w:id="1653362935">
      <w:bodyDiv w:val="1"/>
      <w:marLeft w:val="0"/>
      <w:marRight w:val="0"/>
      <w:marTop w:val="0"/>
      <w:marBottom w:val="0"/>
      <w:divBdr>
        <w:top w:val="none" w:sz="0" w:space="0" w:color="auto"/>
        <w:left w:val="none" w:sz="0" w:space="0" w:color="auto"/>
        <w:bottom w:val="none" w:sz="0" w:space="0" w:color="auto"/>
        <w:right w:val="none" w:sz="0" w:space="0" w:color="auto"/>
      </w:divBdr>
    </w:div>
    <w:div w:id="1723407265">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634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A9E1D50-4B9C-C543-973B-BEAE9A11190D}"/>
</file>

<file path=customXml/itemProps2.xml><?xml version="1.0" encoding="utf-8"?>
<ds:datastoreItem xmlns:ds="http://schemas.openxmlformats.org/officeDocument/2006/customXml" ds:itemID="{FC0C69D3-23CB-4A74-9D67-0A8D3BFCFBBF}"/>
</file>

<file path=customXml/itemProps3.xml><?xml version="1.0" encoding="utf-8"?>
<ds:datastoreItem xmlns:ds="http://schemas.openxmlformats.org/officeDocument/2006/customXml" ds:itemID="{CC1F78BB-46D1-4F85-94CB-23AF525B1101}"/>
</file>

<file path=customXml/itemProps4.xml><?xml version="1.0" encoding="utf-8"?>
<ds:datastoreItem xmlns:ds="http://schemas.openxmlformats.org/officeDocument/2006/customXml" ds:itemID="{55058527-98AF-46EF-9883-277096FC71A7}"/>
</file>

<file path=docProps/app.xml><?xml version="1.0" encoding="utf-8"?>
<Properties xmlns="http://schemas.openxmlformats.org/officeDocument/2006/extended-properties" xmlns:vt="http://schemas.openxmlformats.org/officeDocument/2006/docPropsVTypes">
  <Template>Normal</Template>
  <TotalTime>2</TotalTime>
  <Pages>9</Pages>
  <Words>3323</Words>
  <Characters>18455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Project proposal: Mauritania</vt:lpstr>
    </vt:vector>
  </TitlesOfParts>
  <Company>UNMFS</Company>
  <LinksUpToDate>false</LinksUpToDate>
  <CharactersWithSpaces>21735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Mauritania</dc:title>
  <dc:creator>Dominika Anna Suwik</dc:creator>
  <cp:keywords>91st ExCom</cp:keywords>
  <cp:lastModifiedBy>Kaleen Mcnamara</cp:lastModifiedBy>
  <cp:revision>2</cp:revision>
  <cp:lastPrinted>2001-05-26T16:40:00Z</cp:lastPrinted>
  <dcterms:created xsi:type="dcterms:W3CDTF">2022-11-14T21:17:00Z</dcterms:created>
  <dcterms:modified xsi:type="dcterms:W3CDTF">2022-11-14T21:17:00Z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UNEP/OzL.Pro/ExCom/91/45</vt:lpwstr>
  </property>
  <property fmtid="{D5CDD505-2E9C-101B-9397-08002B2CF9AE}" pid="3" name="Revision date">
    <vt:lpwstr>11/14/2022</vt:lpwstr>
  </property>
  <property fmtid="{D5CDD505-2E9C-101B-9397-08002B2CF9AE}" pid="4" name="_DocHome">
    <vt:i4>1709682062</vt:i4>
  </property>
  <property fmtid="{D5CDD505-2E9C-101B-9397-08002B2CF9AE}" pid="5" name="ContentTypeId">
    <vt:lpwstr>0x0101004DA320961665C148B51059C8261D86BB</vt:lpwstr>
  </property>
</Properties>
</file>