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B01E02" w14:paraId="7A1243FE" w14:textId="77777777" w:rsidTr="0093139E">
        <w:trPr>
          <w:trHeight w:val="720"/>
        </w:trPr>
        <w:tc>
          <w:tcPr>
            <w:tcW w:w="5950" w:type="dxa"/>
            <w:gridSpan w:val="3"/>
            <w:tcBorders>
              <w:bottom w:val="single" w:sz="18" w:space="0" w:color="auto"/>
            </w:tcBorders>
          </w:tcPr>
          <w:p w14:paraId="5284EF80" w14:textId="77777777" w:rsidR="00B01E02" w:rsidRDefault="00B01E02"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50E4F184" w14:textId="77777777" w:rsidR="00B01E02" w:rsidRDefault="00B01E02" w:rsidP="0093139E">
            <w:pPr>
              <w:ind w:left="324"/>
              <w:jc w:val="right"/>
              <w:rPr>
                <w:sz w:val="52"/>
                <w:szCs w:val="24"/>
              </w:rPr>
            </w:pPr>
            <w:r>
              <w:rPr>
                <w:rFonts w:ascii="Univers Bold" w:hAnsi="Univers Bold"/>
                <w:b/>
                <w:sz w:val="72"/>
                <w:szCs w:val="24"/>
              </w:rPr>
              <w:t>EP</w:t>
            </w:r>
          </w:p>
        </w:tc>
      </w:tr>
      <w:tr w:rsidR="00B01E02" w14:paraId="45AD6E7E" w14:textId="77777777" w:rsidTr="009313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9C76ED2" w14:textId="77777777" w:rsidR="00B01E02" w:rsidRDefault="00B01E02" w:rsidP="0093139E">
            <w:pPr>
              <w:spacing w:before="120"/>
              <w:ind w:left="324"/>
              <w:rPr>
                <w:szCs w:val="24"/>
              </w:rPr>
            </w:pPr>
            <w:r>
              <w:rPr>
                <w:noProof/>
                <w:lang w:val="en-US"/>
              </w:rPr>
              <w:drawing>
                <wp:anchor distT="0" distB="0" distL="114300" distR="114300" simplePos="0" relativeHeight="251659264" behindDoc="0" locked="0" layoutInCell="1" allowOverlap="1" wp14:anchorId="1BE512D9" wp14:editId="7F187F0E">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8CC4AE4" wp14:editId="6B88EDD2">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2F33864" w14:textId="77777777" w:rsidR="00B01E02" w:rsidRDefault="00B01E02" w:rsidP="0093139E">
            <w:pPr>
              <w:ind w:left="324"/>
              <w:rPr>
                <w:rFonts w:ascii="SimHei" w:eastAsia="SimHei"/>
                <w:color w:val="000000"/>
                <w:sz w:val="44"/>
                <w:szCs w:val="24"/>
              </w:rPr>
            </w:pPr>
          </w:p>
          <w:p w14:paraId="27C746D2" w14:textId="77777777" w:rsidR="00B01E02" w:rsidRDefault="00B01E02" w:rsidP="0093139E">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2F4AEBF" w14:textId="77777777" w:rsidR="00B01E02" w:rsidRDefault="00B01E02" w:rsidP="0093139E">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1FE0A1AA" w14:textId="77777777" w:rsidR="00B01E02" w:rsidRDefault="00B01E02" w:rsidP="0093139E">
            <w:pPr>
              <w:spacing w:before="120"/>
              <w:ind w:left="324"/>
              <w:rPr>
                <w:sz w:val="24"/>
                <w:szCs w:val="24"/>
              </w:rPr>
            </w:pPr>
            <w:r>
              <w:rPr>
                <w:sz w:val="24"/>
                <w:szCs w:val="24"/>
              </w:rPr>
              <w:t>Distr.</w:t>
            </w:r>
          </w:p>
          <w:p w14:paraId="07A6CD27" w14:textId="77777777" w:rsidR="00B01E02" w:rsidRDefault="00B01E02" w:rsidP="0093139E">
            <w:pPr>
              <w:ind w:left="324"/>
              <w:rPr>
                <w:sz w:val="24"/>
                <w:szCs w:val="24"/>
              </w:rPr>
            </w:pPr>
            <w:r>
              <w:rPr>
                <w:sz w:val="24"/>
                <w:szCs w:val="24"/>
              </w:rPr>
              <w:t>GENERAL</w:t>
            </w:r>
          </w:p>
          <w:p w14:paraId="25191534" w14:textId="77777777" w:rsidR="00B01E02" w:rsidRDefault="00B01E02" w:rsidP="0093139E">
            <w:pPr>
              <w:ind w:left="324"/>
              <w:rPr>
                <w:sz w:val="24"/>
                <w:szCs w:val="24"/>
              </w:rPr>
            </w:pPr>
          </w:p>
          <w:p w14:paraId="4E4F4308" w14:textId="65AA0384" w:rsidR="00B01E02" w:rsidRDefault="00B01E02" w:rsidP="0093139E">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w:t>
            </w:r>
            <w:r>
              <w:rPr>
                <w:rFonts w:hint="eastAsia"/>
                <w:sz w:val="24"/>
                <w:szCs w:val="24"/>
                <w:lang w:eastAsia="zh-CN"/>
              </w:rPr>
              <w:t>45</w:t>
            </w:r>
            <w:r>
              <w:rPr>
                <w:sz w:val="24"/>
                <w:szCs w:val="24"/>
              </w:rPr>
              <w:fldChar w:fldCharType="end"/>
            </w:r>
          </w:p>
          <w:p w14:paraId="51CB6D43" w14:textId="34C87F18" w:rsidR="00B01E02" w:rsidRDefault="00B01E02" w:rsidP="0093139E">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rFonts w:hint="eastAsia"/>
                <w:sz w:val="24"/>
                <w:szCs w:val="24"/>
                <w:lang w:eastAsia="zh-CN"/>
              </w:rPr>
              <w:t>1 M</w:t>
            </w:r>
            <w:r>
              <w:rPr>
                <w:sz w:val="24"/>
                <w:szCs w:val="24"/>
                <w:lang w:val="en-US" w:eastAsia="zh-CN"/>
              </w:rPr>
              <w:t>ay</w:t>
            </w:r>
            <w:r w:rsidRPr="00F42E14">
              <w:rPr>
                <w:rFonts w:hint="eastAsia"/>
                <w:sz w:val="24"/>
                <w:szCs w:val="24"/>
                <w:lang w:val="en-US" w:eastAsia="zh-CN"/>
              </w:rPr>
              <w:t xml:space="preserve"> </w:t>
            </w:r>
            <w:r w:rsidRPr="00F42E14">
              <w:rPr>
                <w:sz w:val="24"/>
                <w:szCs w:val="24"/>
                <w:lang w:val="en-US" w:eastAsia="zh-CN"/>
              </w:rPr>
              <w:t>2025</w:t>
            </w:r>
            <w:r>
              <w:rPr>
                <w:sz w:val="24"/>
                <w:szCs w:val="24"/>
              </w:rPr>
              <w:fldChar w:fldCharType="end"/>
            </w:r>
          </w:p>
          <w:p w14:paraId="042B77A3" w14:textId="77777777" w:rsidR="00B01E02" w:rsidRDefault="00B01E02" w:rsidP="0093139E">
            <w:pPr>
              <w:rPr>
                <w:caps/>
                <w:sz w:val="24"/>
                <w:szCs w:val="24"/>
              </w:rPr>
            </w:pPr>
          </w:p>
          <w:p w14:paraId="129968F5" w14:textId="77777777" w:rsidR="00B01E02" w:rsidRDefault="00B01E02" w:rsidP="0093139E">
            <w:pPr>
              <w:ind w:left="324"/>
              <w:rPr>
                <w:sz w:val="24"/>
                <w:szCs w:val="24"/>
                <w:lang w:val="en-US"/>
              </w:rPr>
            </w:pPr>
            <w:r>
              <w:rPr>
                <w:sz w:val="24"/>
                <w:szCs w:val="24"/>
                <w:lang w:val="en-US"/>
              </w:rPr>
              <w:t>CHINESE</w:t>
            </w:r>
          </w:p>
          <w:p w14:paraId="191F61A9" w14:textId="77777777" w:rsidR="00B01E02" w:rsidRDefault="00B01E02" w:rsidP="0093139E">
            <w:pPr>
              <w:ind w:left="331"/>
              <w:rPr>
                <w:sz w:val="24"/>
                <w:szCs w:val="24"/>
              </w:rPr>
            </w:pPr>
            <w:r>
              <w:rPr>
                <w:sz w:val="24"/>
                <w:szCs w:val="24"/>
              </w:rPr>
              <w:t>ORIGINAL: ENGLISH</w:t>
            </w:r>
          </w:p>
          <w:p w14:paraId="225C3016" w14:textId="77777777" w:rsidR="00B01E02" w:rsidRDefault="00B01E02" w:rsidP="0093139E">
            <w:pPr>
              <w:ind w:left="331"/>
            </w:pPr>
          </w:p>
        </w:tc>
      </w:tr>
    </w:tbl>
    <w:p w14:paraId="2974C1F3" w14:textId="77777777" w:rsidR="00B01E02" w:rsidRDefault="00B01E02" w:rsidP="00B01E02">
      <w:pPr>
        <w:spacing w:before="60"/>
        <w:jc w:val="left"/>
        <w:rPr>
          <w:sz w:val="24"/>
          <w:szCs w:val="24"/>
          <w:lang w:eastAsia="zh-CN"/>
        </w:rPr>
      </w:pPr>
      <w:r>
        <w:rPr>
          <w:rFonts w:ascii="SimSun" w:eastAsia="SimSun" w:hAnsi="SimSun" w:cs="SimSun" w:hint="eastAsia"/>
          <w:sz w:val="24"/>
          <w:szCs w:val="24"/>
          <w:lang w:eastAsia="zh-CN"/>
        </w:rPr>
        <w:t>执行蒙特利尔议定书</w:t>
      </w:r>
    </w:p>
    <w:p w14:paraId="7F414983" w14:textId="77777777" w:rsidR="00B01E02" w:rsidRDefault="00B01E02" w:rsidP="00B01E02">
      <w:pPr>
        <w:jc w:val="left"/>
        <w:rPr>
          <w:sz w:val="24"/>
          <w:szCs w:val="24"/>
          <w:lang w:eastAsia="zh-CN"/>
        </w:rPr>
      </w:pPr>
      <w:r>
        <w:rPr>
          <w:rFonts w:hint="eastAsia"/>
          <w:sz w:val="24"/>
          <w:szCs w:val="24"/>
          <w:lang w:eastAsia="zh-CN"/>
        </w:rPr>
        <w:t xml:space="preserve">    </w:t>
      </w:r>
      <w:r>
        <w:rPr>
          <w:rFonts w:ascii="SimSun" w:hAnsi="SimSun" w:cs="SimSun" w:hint="eastAsia"/>
          <w:sz w:val="24"/>
          <w:szCs w:val="24"/>
          <w:lang w:eastAsia="zh-CN"/>
        </w:rPr>
        <w:t>多边基金执行委员会</w:t>
      </w:r>
      <w:r>
        <w:rPr>
          <w:rFonts w:hint="eastAsia"/>
          <w:sz w:val="24"/>
          <w:szCs w:val="24"/>
          <w:lang w:eastAsia="zh-CN"/>
        </w:rPr>
        <w:tab/>
      </w:r>
    </w:p>
    <w:p w14:paraId="06AE1650" w14:textId="77777777" w:rsidR="00B01E02" w:rsidRDefault="00B01E02" w:rsidP="00B01E02">
      <w:pPr>
        <w:jc w:val="left"/>
        <w:rPr>
          <w:sz w:val="24"/>
          <w:szCs w:val="24"/>
          <w:lang w:eastAsia="zh-CN"/>
        </w:rPr>
      </w:pPr>
      <w:r>
        <w:rPr>
          <w:rFonts w:ascii="SimSun" w:hAnsi="SimSun" w:cs="SimSun" w:hint="eastAsia"/>
          <w:sz w:val="24"/>
          <w:szCs w:val="24"/>
          <w:lang w:eastAsia="zh-CN"/>
        </w:rPr>
        <w:t>第九十六次会议</w:t>
      </w:r>
    </w:p>
    <w:p w14:paraId="5F9AA7F1" w14:textId="77777777" w:rsidR="00B01E02" w:rsidRDefault="00B01E02" w:rsidP="00B01E02">
      <w:pPr>
        <w:jc w:val="left"/>
        <w:rPr>
          <w:sz w:val="24"/>
          <w:szCs w:val="24"/>
          <w:lang w:eastAsia="zh-CN"/>
        </w:rPr>
      </w:pPr>
      <w:r>
        <w:rPr>
          <w:rFonts w:hint="eastAsia"/>
          <w:sz w:val="24"/>
          <w:szCs w:val="24"/>
          <w:lang w:eastAsia="zh-CN"/>
        </w:rPr>
        <w:t>2025</w:t>
      </w:r>
      <w:r>
        <w:rPr>
          <w:rFonts w:ascii="SimSun" w:hAnsi="SimSun" w:cs="SimSun" w:hint="eastAsia"/>
          <w:sz w:val="24"/>
          <w:szCs w:val="24"/>
          <w:lang w:eastAsia="zh-CN"/>
        </w:rPr>
        <w:t>年</w:t>
      </w:r>
      <w:r>
        <w:rPr>
          <w:rFonts w:hint="eastAsia"/>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4B29C12F" w14:textId="77777777" w:rsidR="00B01E02" w:rsidRPr="00935E5A" w:rsidRDefault="00B01E02" w:rsidP="00B01E02">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rFonts w:hint="eastAsia"/>
          <w:sz w:val="24"/>
          <w:szCs w:val="24"/>
          <w:lang w:eastAsia="zh-CN"/>
        </w:rPr>
        <w:footnoteReference w:id="2"/>
      </w:r>
      <w:r w:rsidRPr="00935E5A">
        <w:rPr>
          <w:rFonts w:ascii="SimSun" w:hAnsi="SimSun" w:cs="SimSun" w:hint="eastAsia"/>
          <w:color w:val="000000"/>
          <w:sz w:val="24"/>
          <w:szCs w:val="20"/>
          <w:lang w:val="en-GB" w:eastAsia="zh-CN"/>
        </w:rPr>
        <w:t>项目</w:t>
      </w:r>
      <w:r w:rsidRPr="00935E5A">
        <w:rPr>
          <w:rFonts w:hint="eastAsia"/>
          <w:sz w:val="24"/>
          <w:szCs w:val="24"/>
          <w:lang w:eastAsia="zh-CN"/>
        </w:rPr>
        <w:t>9(c)</w:t>
      </w:r>
    </w:p>
    <w:p w14:paraId="27F7D75B" w14:textId="77777777" w:rsidR="00EA598B" w:rsidRDefault="00EA598B" w:rsidP="00857077">
      <w:pPr>
        <w:jc w:val="left"/>
        <w:rPr>
          <w:lang w:eastAsia="zh-CN"/>
        </w:rPr>
      </w:pPr>
    </w:p>
    <w:p w14:paraId="6A0D981F" w14:textId="77777777" w:rsidR="00EA598B" w:rsidRDefault="00EA598B" w:rsidP="00857077">
      <w:pPr>
        <w:jc w:val="left"/>
        <w:rPr>
          <w:lang w:eastAsia="zh-CN"/>
        </w:rPr>
      </w:pPr>
    </w:p>
    <w:p w14:paraId="4112DC22" w14:textId="77777777" w:rsidR="00EA598B" w:rsidRDefault="00EA598B" w:rsidP="00EA598B">
      <w:pPr>
        <w:rPr>
          <w:lang w:eastAsia="zh-CN"/>
        </w:rPr>
      </w:pPr>
    </w:p>
    <w:p w14:paraId="0B93D3B4" w14:textId="77777777" w:rsidR="000C7DD8" w:rsidRPr="0034371D" w:rsidRDefault="000C7DD8" w:rsidP="00EA598B">
      <w:pPr>
        <w:rPr>
          <w:lang w:eastAsia="zh-CN"/>
        </w:rPr>
      </w:pPr>
    </w:p>
    <w:p w14:paraId="79DDE6A7" w14:textId="77777777" w:rsidR="00B01E02" w:rsidRPr="00ED18FE" w:rsidRDefault="00B01E02" w:rsidP="00B01E02">
      <w:pPr>
        <w:jc w:val="center"/>
        <w:rPr>
          <w:rFonts w:ascii="SimHei" w:eastAsia="SimHei" w:hAnsi="SimHei" w:cs="Arial"/>
          <w:bCs/>
          <w:sz w:val="28"/>
          <w:szCs w:val="28"/>
          <w:lang w:eastAsia="zh-CN"/>
        </w:rPr>
      </w:pPr>
      <w:r w:rsidRPr="00ED18FE">
        <w:rPr>
          <w:rFonts w:ascii="SimHei" w:eastAsia="SimHei" w:hAnsi="SimHei" w:cs="Arial"/>
          <w:bCs/>
          <w:sz w:val="28"/>
          <w:szCs w:val="28"/>
          <w:lang w:eastAsia="zh-CN"/>
        </w:rPr>
        <w:t>项目提案：</w:t>
      </w:r>
      <w:r w:rsidRPr="00ED18FE">
        <w:rPr>
          <w:rFonts w:ascii="SimHei" w:eastAsia="SimHei" w:hAnsi="SimHei" w:cs="Arial" w:hint="eastAsia"/>
          <w:bCs/>
          <w:sz w:val="28"/>
          <w:szCs w:val="28"/>
          <w:lang w:eastAsia="zh-CN"/>
        </w:rPr>
        <w:t>利比里亚</w:t>
      </w:r>
    </w:p>
    <w:p w14:paraId="50E6A01C" w14:textId="77777777" w:rsidR="00B01E02" w:rsidRPr="006346B1" w:rsidRDefault="00B01E02" w:rsidP="00B01E02">
      <w:pPr>
        <w:rPr>
          <w:rFonts w:ascii="Arial" w:hAnsi="Arial" w:cs="Arial"/>
          <w:lang w:eastAsia="zh-CN"/>
        </w:rPr>
      </w:pPr>
    </w:p>
    <w:p w14:paraId="3A992D5C" w14:textId="77777777" w:rsidR="00B01E02" w:rsidRPr="006346B1" w:rsidRDefault="00B01E02" w:rsidP="00B01E02">
      <w:pPr>
        <w:rPr>
          <w:rFonts w:ascii="Arial" w:hAnsi="Arial" w:cs="Arial"/>
          <w:lang w:eastAsia="zh-CN"/>
        </w:rPr>
      </w:pPr>
    </w:p>
    <w:p w14:paraId="216DFE70" w14:textId="77777777" w:rsidR="00B01E02" w:rsidRPr="00C713C3" w:rsidRDefault="00B01E02" w:rsidP="00B01E02">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13C6C444" w14:textId="77777777" w:rsidR="00B01E02" w:rsidRPr="00C713C3" w:rsidRDefault="00B01E02" w:rsidP="00B01E02">
      <w:pPr>
        <w:rPr>
          <w:rFonts w:ascii="Arial" w:hAnsi="Arial" w:cs="Arial"/>
          <w:sz w:val="24"/>
          <w:szCs w:val="24"/>
          <w:lang w:eastAsia="zh-CN"/>
        </w:rPr>
      </w:pPr>
    </w:p>
    <w:p w14:paraId="4B64134F" w14:textId="77777777" w:rsidR="00B01E02" w:rsidRPr="00C713C3" w:rsidRDefault="00B01E02" w:rsidP="00B01E02">
      <w:pPr>
        <w:rPr>
          <w:rFonts w:ascii="Arial" w:hAnsi="Arial" w:cs="Arial"/>
          <w:sz w:val="24"/>
          <w:szCs w:val="24"/>
          <w:u w:val="single"/>
        </w:rPr>
      </w:pPr>
      <w:r w:rsidRPr="00C713C3">
        <w:rPr>
          <w:rFonts w:ascii="Arial" w:hAnsi="Arial" w:cs="Arial"/>
          <w:sz w:val="24"/>
          <w:szCs w:val="24"/>
          <w:u w:val="single"/>
        </w:rPr>
        <w:t>淘汰</w:t>
      </w:r>
    </w:p>
    <w:p w14:paraId="594596CA" w14:textId="77777777" w:rsidR="00B01E02" w:rsidRPr="00C713C3" w:rsidRDefault="00B01E02" w:rsidP="00B01E02">
      <w:pPr>
        <w:rPr>
          <w:rFonts w:ascii="Arial" w:hAnsi="Arial" w:cs="Arial"/>
          <w:sz w:val="24"/>
          <w:szCs w:val="24"/>
          <w:u w:val="single"/>
        </w:rPr>
      </w:pPr>
    </w:p>
    <w:p w14:paraId="5DB69C19" w14:textId="77777777" w:rsidR="00B01E02" w:rsidRPr="00C713C3" w:rsidRDefault="00B01E02" w:rsidP="00B01E02">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B01E02" w:rsidRPr="00C713C3" w14:paraId="52A1732D" w14:textId="77777777" w:rsidTr="0093139E">
        <w:tc>
          <w:tcPr>
            <w:tcW w:w="3780" w:type="dxa"/>
          </w:tcPr>
          <w:p w14:paraId="418F4752" w14:textId="77777777" w:rsidR="00B01E02" w:rsidRPr="00DE69E0" w:rsidRDefault="00B01E02" w:rsidP="0093139E">
            <w:pPr>
              <w:numPr>
                <w:ilvl w:val="0"/>
                <w:numId w:val="22"/>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30AFDF45" w14:textId="77777777" w:rsidR="00B01E02" w:rsidRPr="00C713C3" w:rsidRDefault="00B01E02" w:rsidP="0093139E">
            <w:pPr>
              <w:ind w:left="-110"/>
              <w:jc w:val="left"/>
              <w:rPr>
                <w:rFonts w:ascii="Arial" w:hAnsi="Arial" w:cs="Arial"/>
                <w:sz w:val="24"/>
                <w:szCs w:val="24"/>
                <w:lang w:eastAsia="zh-CN"/>
              </w:rPr>
            </w:pPr>
            <w:r>
              <w:rPr>
                <w:rFonts w:ascii="Arial" w:hAnsi="Arial" w:cs="Arial" w:hint="eastAsia"/>
                <w:sz w:val="24"/>
                <w:szCs w:val="24"/>
                <w:lang w:eastAsia="zh-CN"/>
              </w:rPr>
              <w:t xml:space="preserve">          </w:t>
            </w:r>
            <w:r>
              <w:rPr>
                <w:rFonts w:ascii="Arial" w:hAnsi="Arial" w:cs="Arial" w:hint="eastAsia"/>
                <w:sz w:val="24"/>
                <w:szCs w:val="24"/>
                <w:lang w:eastAsia="zh-CN"/>
              </w:rPr>
              <w:t>（</w:t>
            </w:r>
            <w:r w:rsidRPr="00C713C3">
              <w:rPr>
                <w:rFonts w:ascii="Arial" w:hAnsi="Arial" w:cs="Arial"/>
                <w:sz w:val="24"/>
                <w:szCs w:val="24"/>
                <w:lang w:eastAsia="zh-CN"/>
              </w:rPr>
              <w:t>第</w:t>
            </w:r>
            <w:r>
              <w:rPr>
                <w:rFonts w:ascii="Arial" w:hAnsi="Arial" w:cs="Arial" w:hint="eastAsia"/>
                <w:sz w:val="24"/>
                <w:szCs w:val="24"/>
                <w:lang w:eastAsia="zh-CN"/>
              </w:rPr>
              <w:t>二</w:t>
            </w:r>
            <w:r w:rsidRPr="00C713C3">
              <w:rPr>
                <w:rFonts w:ascii="Arial" w:hAnsi="Arial" w:cs="Arial"/>
                <w:sz w:val="24"/>
                <w:szCs w:val="24"/>
                <w:lang w:eastAsia="zh-CN"/>
              </w:rPr>
              <w:t>阶段第</w:t>
            </w:r>
            <w:r>
              <w:rPr>
                <w:rFonts w:ascii="Arial" w:hAnsi="Arial" w:cs="Arial" w:hint="eastAsia"/>
                <w:sz w:val="24"/>
                <w:szCs w:val="24"/>
                <w:lang w:eastAsia="zh-CN"/>
              </w:rPr>
              <w:t>二</w:t>
            </w:r>
            <w:r w:rsidRPr="00C713C3">
              <w:rPr>
                <w:rFonts w:ascii="Arial" w:hAnsi="Arial" w:cs="Arial" w:hint="eastAsia"/>
                <w:sz w:val="24"/>
                <w:szCs w:val="24"/>
                <w:lang w:eastAsia="zh-CN"/>
              </w:rPr>
              <w:t>次</w:t>
            </w:r>
            <w:r w:rsidRPr="00C713C3">
              <w:rPr>
                <w:rFonts w:ascii="Arial" w:hAnsi="Arial" w:cs="Arial"/>
                <w:sz w:val="24"/>
                <w:szCs w:val="24"/>
                <w:lang w:eastAsia="zh-CN"/>
              </w:rPr>
              <w:t>拨款）</w:t>
            </w:r>
          </w:p>
        </w:tc>
        <w:tc>
          <w:tcPr>
            <w:tcW w:w="2880" w:type="dxa"/>
          </w:tcPr>
          <w:p w14:paraId="661522AC" w14:textId="77777777" w:rsidR="00B01E02" w:rsidRPr="00C713C3" w:rsidRDefault="00B01E02" w:rsidP="0093139E">
            <w:pPr>
              <w:jc w:val="center"/>
              <w:rPr>
                <w:rFonts w:ascii="Arial" w:hAnsi="Arial" w:cs="Arial"/>
                <w:sz w:val="24"/>
                <w:szCs w:val="24"/>
                <w:lang w:eastAsia="zh-CN"/>
              </w:rPr>
            </w:pPr>
            <w:r w:rsidRPr="00C713C3">
              <w:rPr>
                <w:rFonts w:ascii="Arial" w:hAnsi="Arial" w:cs="Arial"/>
                <w:sz w:val="24"/>
                <w:szCs w:val="24"/>
                <w:lang w:eastAsia="zh-CN"/>
              </w:rPr>
              <w:t>环境规划</w:t>
            </w:r>
            <w:r w:rsidRPr="00BB0A53">
              <w:rPr>
                <w:rFonts w:ascii="Arial" w:hAnsi="Arial" w:cs="Arial" w:hint="eastAsia"/>
                <w:sz w:val="24"/>
                <w:szCs w:val="24"/>
                <w:lang w:eastAsia="zh-CN"/>
              </w:rPr>
              <w:t>署</w:t>
            </w:r>
            <w:r>
              <w:rPr>
                <w:rFonts w:ascii="Arial" w:hAnsi="Arial" w:cs="Arial" w:hint="eastAsia"/>
                <w:sz w:val="24"/>
                <w:szCs w:val="24"/>
                <w:lang w:eastAsia="zh-CN"/>
              </w:rPr>
              <w:t>和工发组织</w:t>
            </w:r>
          </w:p>
        </w:tc>
        <w:tc>
          <w:tcPr>
            <w:tcW w:w="2342" w:type="dxa"/>
          </w:tcPr>
          <w:p w14:paraId="53DFFAB2" w14:textId="77777777" w:rsidR="00B01E02" w:rsidRPr="00C713C3" w:rsidRDefault="00B01E02" w:rsidP="0093139E">
            <w:pPr>
              <w:ind w:right="440"/>
              <w:jc w:val="center"/>
              <w:rPr>
                <w:rFonts w:ascii="Arial" w:hAnsi="Arial" w:cs="Arial"/>
                <w:sz w:val="24"/>
                <w:szCs w:val="24"/>
              </w:rPr>
            </w:pPr>
            <w:r w:rsidRPr="00C713C3">
              <w:rPr>
                <w:rFonts w:ascii="Arial" w:hAnsi="Arial" w:cs="Arial"/>
                <w:sz w:val="24"/>
                <w:szCs w:val="24"/>
                <w:lang w:eastAsia="zh-CN"/>
              </w:rPr>
              <w:t xml:space="preserve">   </w:t>
            </w:r>
            <w:r w:rsidRPr="00C713C3">
              <w:rPr>
                <w:rFonts w:ascii="Arial" w:hAnsi="Arial" w:cs="Arial"/>
                <w:sz w:val="24"/>
                <w:szCs w:val="24"/>
                <w:lang w:eastAsia="zh-CN"/>
              </w:rPr>
              <w:t>一揽子核准</w:t>
            </w:r>
          </w:p>
        </w:tc>
      </w:tr>
    </w:tbl>
    <w:p w14:paraId="52EF8132" w14:textId="77777777" w:rsidR="00EA598B" w:rsidRPr="0034371D" w:rsidRDefault="00EA598B" w:rsidP="00EA598B"/>
    <w:p w14:paraId="493C2FC2" w14:textId="77777777" w:rsidR="00EA598B" w:rsidRPr="0034371D" w:rsidRDefault="00EA598B" w:rsidP="00EA598B">
      <w:r w:rsidRPr="0034371D">
        <w:br w:type="page"/>
      </w:r>
    </w:p>
    <w:p w14:paraId="65F03E72" w14:textId="77777777" w:rsidR="00B01E02" w:rsidRDefault="00B01E02" w:rsidP="00B01E02">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4C988CA1" w14:textId="77777777" w:rsidR="00B01E02" w:rsidRPr="001D5AE3" w:rsidRDefault="00B01E02" w:rsidP="00B01E02">
      <w:pPr>
        <w:jc w:val="center"/>
        <w:rPr>
          <w:b/>
          <w:sz w:val="24"/>
          <w:lang w:eastAsia="zh-CN"/>
        </w:rPr>
      </w:pPr>
    </w:p>
    <w:p w14:paraId="1357E7F0" w14:textId="77777777" w:rsidR="00B01E02" w:rsidRPr="00153415" w:rsidRDefault="00B01E02" w:rsidP="00B01E02">
      <w:pPr>
        <w:spacing w:after="200"/>
        <w:jc w:val="center"/>
        <w:rPr>
          <w:b/>
          <w:bCs/>
        </w:rPr>
      </w:pPr>
      <w:r>
        <w:rPr>
          <w:rFonts w:hint="eastAsia"/>
          <w:b/>
          <w:sz w:val="24"/>
          <w:lang w:eastAsia="zh-CN"/>
        </w:rPr>
        <w:t>利比里亚</w:t>
      </w:r>
    </w:p>
    <w:tbl>
      <w:tblPr>
        <w:tblStyle w:val="TableGrid"/>
        <w:tblW w:w="10980" w:type="dxa"/>
        <w:tblInd w:w="-815" w:type="dxa"/>
        <w:tblLook w:val="04A0" w:firstRow="1" w:lastRow="0" w:firstColumn="1" w:lastColumn="0" w:noHBand="0" w:noVBand="1"/>
      </w:tblPr>
      <w:tblGrid>
        <w:gridCol w:w="2970"/>
        <w:gridCol w:w="3150"/>
        <w:gridCol w:w="2061"/>
        <w:gridCol w:w="2799"/>
      </w:tblGrid>
      <w:tr w:rsidR="00B01E02" w:rsidRPr="00A25B1B" w14:paraId="3E0A7BC9" w14:textId="77777777" w:rsidTr="00A25B1B">
        <w:trPr>
          <w:trHeight w:val="240"/>
        </w:trPr>
        <w:tc>
          <w:tcPr>
            <w:tcW w:w="2970" w:type="dxa"/>
            <w:hideMark/>
          </w:tcPr>
          <w:p w14:paraId="2E69A7CC" w14:textId="77777777" w:rsidR="00B01E02" w:rsidRPr="00A25B1B" w:rsidRDefault="00B01E02" w:rsidP="0093139E">
            <w:pPr>
              <w:rPr>
                <w:b/>
                <w:sz w:val="20"/>
                <w:szCs w:val="20"/>
                <w:lang w:val="en-US"/>
              </w:rPr>
            </w:pPr>
            <w:r w:rsidRPr="00A25B1B">
              <w:rPr>
                <w:b/>
                <w:sz w:val="20"/>
                <w:szCs w:val="20"/>
                <w:lang w:eastAsia="zh-CN"/>
              </w:rPr>
              <w:t>(</w:t>
            </w:r>
            <w:r w:rsidRPr="00A25B1B">
              <w:rPr>
                <w:rFonts w:hint="eastAsia"/>
                <w:b/>
                <w:sz w:val="20"/>
                <w:szCs w:val="20"/>
                <w:lang w:eastAsia="zh-CN"/>
              </w:rPr>
              <w:t>一</w:t>
            </w:r>
            <w:r w:rsidRPr="00A25B1B">
              <w:rPr>
                <w:b/>
                <w:sz w:val="20"/>
                <w:szCs w:val="20"/>
                <w:lang w:eastAsia="zh-CN"/>
              </w:rPr>
              <w:t xml:space="preserve">) </w:t>
            </w:r>
            <w:r w:rsidRPr="00A25B1B">
              <w:rPr>
                <w:rFonts w:hint="eastAsia"/>
                <w:b/>
                <w:sz w:val="20"/>
                <w:szCs w:val="20"/>
                <w:lang w:eastAsia="zh-CN"/>
              </w:rPr>
              <w:t>项目名称</w:t>
            </w:r>
          </w:p>
        </w:tc>
        <w:tc>
          <w:tcPr>
            <w:tcW w:w="3150" w:type="dxa"/>
            <w:hideMark/>
          </w:tcPr>
          <w:p w14:paraId="26570D22" w14:textId="77777777" w:rsidR="00B01E02" w:rsidRPr="00A25B1B" w:rsidRDefault="00B01E02" w:rsidP="0093139E">
            <w:pPr>
              <w:jc w:val="center"/>
              <w:rPr>
                <w:b/>
                <w:sz w:val="20"/>
                <w:szCs w:val="20"/>
                <w:lang w:val="en-US"/>
              </w:rPr>
            </w:pPr>
            <w:r w:rsidRPr="00A25B1B">
              <w:rPr>
                <w:rFonts w:hint="eastAsia"/>
                <w:b/>
                <w:sz w:val="20"/>
                <w:szCs w:val="20"/>
                <w:lang w:eastAsia="zh-CN"/>
              </w:rPr>
              <w:t>机构</w:t>
            </w:r>
          </w:p>
        </w:tc>
        <w:tc>
          <w:tcPr>
            <w:tcW w:w="2061" w:type="dxa"/>
            <w:hideMark/>
          </w:tcPr>
          <w:p w14:paraId="749FAAE3" w14:textId="77777777" w:rsidR="00B01E02" w:rsidRPr="00A25B1B" w:rsidRDefault="00B01E02" w:rsidP="0093139E">
            <w:pPr>
              <w:jc w:val="center"/>
              <w:rPr>
                <w:b/>
                <w:sz w:val="20"/>
                <w:szCs w:val="20"/>
                <w:lang w:val="en-US"/>
              </w:rPr>
            </w:pPr>
            <w:r w:rsidRPr="00A25B1B">
              <w:rPr>
                <w:rFonts w:hint="eastAsia"/>
                <w:b/>
                <w:sz w:val="20"/>
                <w:szCs w:val="20"/>
                <w:lang w:eastAsia="zh-CN"/>
              </w:rPr>
              <w:t>核准项目的会议</w:t>
            </w:r>
          </w:p>
        </w:tc>
        <w:tc>
          <w:tcPr>
            <w:tcW w:w="2799" w:type="dxa"/>
            <w:hideMark/>
          </w:tcPr>
          <w:p w14:paraId="2C6BC8FE" w14:textId="77777777" w:rsidR="00B01E02" w:rsidRPr="00A25B1B" w:rsidRDefault="00B01E02" w:rsidP="0093139E">
            <w:pPr>
              <w:jc w:val="center"/>
              <w:rPr>
                <w:b/>
                <w:sz w:val="20"/>
                <w:szCs w:val="20"/>
                <w:lang w:val="en-US"/>
              </w:rPr>
            </w:pPr>
            <w:r w:rsidRPr="00A25B1B">
              <w:rPr>
                <w:rFonts w:hint="eastAsia"/>
                <w:b/>
                <w:sz w:val="20"/>
                <w:szCs w:val="20"/>
                <w:lang w:eastAsia="zh-CN"/>
              </w:rPr>
              <w:t>控制措施</w:t>
            </w:r>
          </w:p>
        </w:tc>
      </w:tr>
      <w:tr w:rsidR="00B01E02" w:rsidRPr="00A25B1B" w14:paraId="761EA3BB" w14:textId="77777777" w:rsidTr="00A25B1B">
        <w:trPr>
          <w:trHeight w:val="240"/>
        </w:trPr>
        <w:tc>
          <w:tcPr>
            <w:tcW w:w="2970" w:type="dxa"/>
            <w:vAlign w:val="center"/>
            <w:hideMark/>
          </w:tcPr>
          <w:p w14:paraId="333B9ABF" w14:textId="77777777" w:rsidR="00B01E02" w:rsidRPr="00A25B1B" w:rsidRDefault="00B01E02" w:rsidP="0093139E">
            <w:pPr>
              <w:jc w:val="center"/>
              <w:rPr>
                <w:sz w:val="20"/>
                <w:szCs w:val="20"/>
                <w:lang w:val="en-US" w:eastAsia="zh-CN"/>
              </w:rPr>
            </w:pPr>
            <w:r w:rsidRPr="00A25B1B">
              <w:rPr>
                <w:rFonts w:hint="eastAsia"/>
                <w:sz w:val="20"/>
                <w:szCs w:val="20"/>
                <w:lang w:eastAsia="zh-CN"/>
              </w:rPr>
              <w:t>氟氯烃淘汰计划</w:t>
            </w:r>
            <w:r w:rsidRPr="00A25B1B">
              <w:rPr>
                <w:sz w:val="20"/>
                <w:szCs w:val="20"/>
                <w:lang w:val="en-US" w:eastAsia="zh-CN"/>
              </w:rPr>
              <w:t xml:space="preserve"> </w:t>
            </w:r>
            <w:r w:rsidRPr="00A25B1B">
              <w:rPr>
                <w:sz w:val="20"/>
                <w:szCs w:val="20"/>
                <w:lang w:eastAsia="zh-CN"/>
              </w:rPr>
              <w:t>(</w:t>
            </w:r>
            <w:r w:rsidRPr="00A25B1B">
              <w:rPr>
                <w:rFonts w:hint="eastAsia"/>
                <w:sz w:val="20"/>
                <w:szCs w:val="20"/>
                <w:lang w:eastAsia="zh-CN"/>
              </w:rPr>
              <w:t>第二阶段</w:t>
            </w:r>
            <w:r w:rsidRPr="00A25B1B">
              <w:rPr>
                <w:sz w:val="20"/>
                <w:szCs w:val="20"/>
                <w:lang w:eastAsia="zh-CN"/>
              </w:rPr>
              <w:t>)</w:t>
            </w:r>
          </w:p>
        </w:tc>
        <w:tc>
          <w:tcPr>
            <w:tcW w:w="3150" w:type="dxa"/>
            <w:vAlign w:val="center"/>
          </w:tcPr>
          <w:p w14:paraId="10AC6B3B" w14:textId="77777777" w:rsidR="00B01E02" w:rsidRPr="00A25B1B" w:rsidRDefault="00B01E02" w:rsidP="0093139E">
            <w:pPr>
              <w:jc w:val="center"/>
              <w:rPr>
                <w:sz w:val="20"/>
                <w:szCs w:val="20"/>
                <w:lang w:val="en-US" w:eastAsia="zh-CN"/>
              </w:rPr>
            </w:pPr>
            <w:r w:rsidRPr="00A25B1B">
              <w:rPr>
                <w:rFonts w:hint="eastAsia"/>
                <w:sz w:val="20"/>
                <w:szCs w:val="20"/>
                <w:lang w:eastAsia="zh-CN"/>
              </w:rPr>
              <w:t>环境规划署</w:t>
            </w:r>
            <w:r w:rsidRPr="00A25B1B">
              <w:rPr>
                <w:sz w:val="20"/>
                <w:szCs w:val="20"/>
                <w:lang w:eastAsia="zh-CN"/>
              </w:rPr>
              <w:t>(</w:t>
            </w:r>
            <w:r w:rsidRPr="00A25B1B">
              <w:rPr>
                <w:rFonts w:hint="eastAsia"/>
                <w:sz w:val="20"/>
                <w:szCs w:val="20"/>
                <w:lang w:eastAsia="zh-CN"/>
              </w:rPr>
              <w:t>牵头机构</w:t>
            </w:r>
            <w:r w:rsidRPr="00A25B1B">
              <w:rPr>
                <w:sz w:val="20"/>
                <w:szCs w:val="20"/>
                <w:lang w:eastAsia="zh-CN"/>
              </w:rPr>
              <w:t>)</w:t>
            </w:r>
            <w:r w:rsidRPr="00A25B1B">
              <w:rPr>
                <w:rFonts w:hint="eastAsia"/>
                <w:sz w:val="20"/>
                <w:szCs w:val="20"/>
                <w:lang w:eastAsia="zh-CN"/>
              </w:rPr>
              <w:t>、工发组织</w:t>
            </w:r>
          </w:p>
        </w:tc>
        <w:tc>
          <w:tcPr>
            <w:tcW w:w="2061" w:type="dxa"/>
            <w:vAlign w:val="center"/>
          </w:tcPr>
          <w:p w14:paraId="419A61BE" w14:textId="77777777" w:rsidR="00B01E02" w:rsidRPr="00A25B1B" w:rsidRDefault="00B01E02" w:rsidP="0093139E">
            <w:pPr>
              <w:jc w:val="center"/>
              <w:rPr>
                <w:sz w:val="20"/>
                <w:szCs w:val="20"/>
                <w:lang w:val="en-US" w:eastAsia="zh-CN"/>
              </w:rPr>
            </w:pPr>
            <w:r w:rsidRPr="00A25B1B">
              <w:rPr>
                <w:rFonts w:hint="eastAsia"/>
                <w:sz w:val="20"/>
                <w:szCs w:val="20"/>
                <w:lang w:eastAsia="zh-CN"/>
              </w:rPr>
              <w:t>第九十次会议</w:t>
            </w:r>
          </w:p>
        </w:tc>
        <w:tc>
          <w:tcPr>
            <w:tcW w:w="2799" w:type="dxa"/>
            <w:vAlign w:val="center"/>
          </w:tcPr>
          <w:p w14:paraId="5AA48F69" w14:textId="77777777" w:rsidR="00B01E02" w:rsidRPr="00A25B1B" w:rsidRDefault="00B01E02" w:rsidP="0093139E">
            <w:pPr>
              <w:jc w:val="center"/>
              <w:rPr>
                <w:sz w:val="20"/>
                <w:szCs w:val="20"/>
                <w:lang w:val="en-US"/>
              </w:rPr>
            </w:pPr>
            <w:r w:rsidRPr="00A25B1B">
              <w:rPr>
                <w:rFonts w:hint="eastAsia"/>
                <w:sz w:val="20"/>
                <w:szCs w:val="20"/>
                <w:lang w:eastAsia="zh-CN"/>
              </w:rPr>
              <w:t>到</w:t>
            </w:r>
            <w:r w:rsidRPr="00A25B1B">
              <w:rPr>
                <w:rFonts w:hint="eastAsia"/>
                <w:sz w:val="20"/>
                <w:szCs w:val="20"/>
                <w:lang w:eastAsia="zh-CN"/>
              </w:rPr>
              <w:t>2</w:t>
            </w:r>
            <w:r w:rsidRPr="00A25B1B">
              <w:rPr>
                <w:sz w:val="20"/>
                <w:szCs w:val="20"/>
                <w:lang w:eastAsia="zh-CN"/>
              </w:rPr>
              <w:t>0</w:t>
            </w:r>
            <w:r w:rsidRPr="00A25B1B">
              <w:rPr>
                <w:rFonts w:hint="eastAsia"/>
                <w:sz w:val="20"/>
                <w:szCs w:val="20"/>
                <w:lang w:eastAsia="zh-CN"/>
              </w:rPr>
              <w:t>30</w:t>
            </w:r>
            <w:r w:rsidRPr="00A25B1B">
              <w:rPr>
                <w:rFonts w:hint="eastAsia"/>
                <w:sz w:val="20"/>
                <w:szCs w:val="20"/>
                <w:lang w:eastAsia="zh-CN"/>
              </w:rPr>
              <w:t>年淘汰</w:t>
            </w:r>
            <w:r w:rsidRPr="00A25B1B">
              <w:rPr>
                <w:sz w:val="20"/>
                <w:szCs w:val="20"/>
              </w:rPr>
              <w:t>100%</w:t>
            </w:r>
          </w:p>
        </w:tc>
      </w:tr>
    </w:tbl>
    <w:p w14:paraId="107C2F0D" w14:textId="77777777" w:rsidR="00B01E02" w:rsidRPr="00A25B1B" w:rsidRDefault="00B01E02" w:rsidP="00B01E02">
      <w:pPr>
        <w:jc w:val="center"/>
        <w:rPr>
          <w:sz w:val="20"/>
          <w:szCs w:val="20"/>
        </w:rPr>
      </w:pPr>
    </w:p>
    <w:tbl>
      <w:tblPr>
        <w:tblStyle w:val="TableGrid"/>
        <w:tblW w:w="10980" w:type="dxa"/>
        <w:tblInd w:w="-815" w:type="dxa"/>
        <w:tblLook w:val="04A0" w:firstRow="1" w:lastRow="0" w:firstColumn="1" w:lastColumn="0" w:noHBand="0" w:noVBand="1"/>
      </w:tblPr>
      <w:tblGrid>
        <w:gridCol w:w="6120"/>
        <w:gridCol w:w="2070"/>
        <w:gridCol w:w="2790"/>
      </w:tblGrid>
      <w:tr w:rsidR="00B01E02" w:rsidRPr="00A25B1B" w14:paraId="3569741B" w14:textId="77777777" w:rsidTr="00A25B1B">
        <w:trPr>
          <w:trHeight w:val="43"/>
        </w:trPr>
        <w:tc>
          <w:tcPr>
            <w:tcW w:w="6120" w:type="dxa"/>
            <w:vAlign w:val="center"/>
            <w:hideMark/>
          </w:tcPr>
          <w:p w14:paraId="0725D1C7" w14:textId="77777777" w:rsidR="00B01E02" w:rsidRPr="00A25B1B" w:rsidRDefault="00B01E02" w:rsidP="0093139E">
            <w:pPr>
              <w:rPr>
                <w:b/>
                <w:sz w:val="20"/>
                <w:szCs w:val="20"/>
                <w:lang w:val="en-US" w:eastAsia="zh-CN"/>
              </w:rPr>
            </w:pPr>
            <w:r w:rsidRPr="00A25B1B">
              <w:rPr>
                <w:rFonts w:hint="eastAsia"/>
                <w:b/>
                <w:sz w:val="20"/>
                <w:szCs w:val="20"/>
                <w:lang w:eastAsia="zh-CN"/>
              </w:rPr>
              <w:t>(</w:t>
            </w:r>
            <w:r w:rsidRPr="00A25B1B">
              <w:rPr>
                <w:rFonts w:hint="eastAsia"/>
                <w:b/>
                <w:sz w:val="20"/>
                <w:szCs w:val="20"/>
                <w:lang w:eastAsia="zh-CN"/>
              </w:rPr>
              <w:t>二</w:t>
            </w:r>
            <w:r w:rsidRPr="00A25B1B">
              <w:rPr>
                <w:rFonts w:hint="eastAsia"/>
                <w:b/>
                <w:sz w:val="20"/>
                <w:szCs w:val="20"/>
                <w:lang w:eastAsia="zh-CN"/>
              </w:rPr>
              <w:t xml:space="preserve">) </w:t>
            </w:r>
            <w:r w:rsidRPr="00A25B1B">
              <w:rPr>
                <w:rFonts w:hint="eastAsia"/>
                <w:b/>
                <w:sz w:val="20"/>
                <w:szCs w:val="20"/>
                <w:lang w:eastAsia="zh-CN"/>
              </w:rPr>
              <w:t>最新的第</w:t>
            </w:r>
            <w:r w:rsidRPr="00A25B1B">
              <w:rPr>
                <w:rFonts w:hint="eastAsia"/>
                <w:b/>
                <w:sz w:val="20"/>
                <w:szCs w:val="20"/>
                <w:lang w:eastAsia="zh-CN"/>
              </w:rPr>
              <w:t>7</w:t>
            </w:r>
            <w:r w:rsidRPr="00A25B1B">
              <w:rPr>
                <w:rFonts w:hint="eastAsia"/>
                <w:b/>
                <w:sz w:val="20"/>
                <w:szCs w:val="20"/>
                <w:lang w:eastAsia="zh-CN"/>
              </w:rPr>
              <w:t>条数据</w:t>
            </w:r>
            <w:r w:rsidRPr="00A25B1B">
              <w:rPr>
                <w:rFonts w:hint="eastAsia"/>
                <w:b/>
                <w:sz w:val="20"/>
                <w:szCs w:val="20"/>
                <w:lang w:eastAsia="zh-CN"/>
              </w:rPr>
              <w:t xml:space="preserve"> (</w:t>
            </w:r>
            <w:r w:rsidRPr="00A25B1B">
              <w:rPr>
                <w:rFonts w:hint="eastAsia"/>
                <w:b/>
                <w:sz w:val="20"/>
                <w:szCs w:val="20"/>
                <w:lang w:eastAsia="zh-CN"/>
              </w:rPr>
              <w:t>附件</w:t>
            </w:r>
            <w:r w:rsidRPr="00A25B1B">
              <w:rPr>
                <w:rFonts w:hint="eastAsia"/>
                <w:b/>
                <w:sz w:val="20"/>
                <w:szCs w:val="20"/>
                <w:lang w:eastAsia="zh-CN"/>
              </w:rPr>
              <w:t>C</w:t>
            </w:r>
            <w:r w:rsidRPr="00A25B1B">
              <w:rPr>
                <w:rFonts w:hint="eastAsia"/>
                <w:b/>
                <w:sz w:val="20"/>
                <w:szCs w:val="20"/>
                <w:lang w:eastAsia="zh-CN"/>
              </w:rPr>
              <w:t>第一类</w:t>
            </w:r>
            <w:r w:rsidRPr="00A25B1B">
              <w:rPr>
                <w:rFonts w:hint="eastAsia"/>
                <w:b/>
                <w:sz w:val="20"/>
                <w:szCs w:val="20"/>
                <w:lang w:eastAsia="zh-CN"/>
              </w:rPr>
              <w:t>)</w:t>
            </w:r>
          </w:p>
        </w:tc>
        <w:tc>
          <w:tcPr>
            <w:tcW w:w="2070" w:type="dxa"/>
            <w:hideMark/>
          </w:tcPr>
          <w:p w14:paraId="50ED80C8" w14:textId="77777777" w:rsidR="00B01E02" w:rsidRPr="00A25B1B" w:rsidRDefault="00B01E02" w:rsidP="0093139E">
            <w:pPr>
              <w:jc w:val="center"/>
              <w:rPr>
                <w:sz w:val="20"/>
                <w:szCs w:val="20"/>
                <w:lang w:val="en-US" w:eastAsia="zh-CN"/>
              </w:rPr>
            </w:pPr>
            <w:r w:rsidRPr="00A25B1B">
              <w:rPr>
                <w:rFonts w:hint="eastAsia"/>
                <w:sz w:val="20"/>
                <w:szCs w:val="20"/>
                <w:lang w:eastAsia="zh-CN"/>
              </w:rPr>
              <w:t>年份：</w:t>
            </w:r>
            <w:r w:rsidRPr="00A25B1B">
              <w:rPr>
                <w:noProof/>
                <w:sz w:val="20"/>
                <w:szCs w:val="20"/>
                <w:lang w:val="en-US"/>
              </w:rPr>
              <w:t>202</w:t>
            </w:r>
            <w:r w:rsidRPr="00A25B1B">
              <w:rPr>
                <w:rFonts w:hint="eastAsia"/>
                <w:noProof/>
                <w:sz w:val="20"/>
                <w:szCs w:val="20"/>
                <w:lang w:val="en-US" w:eastAsia="zh-CN"/>
              </w:rPr>
              <w:t>4</w:t>
            </w:r>
          </w:p>
        </w:tc>
        <w:tc>
          <w:tcPr>
            <w:tcW w:w="2790" w:type="dxa"/>
            <w:hideMark/>
          </w:tcPr>
          <w:p w14:paraId="4272490E" w14:textId="77777777" w:rsidR="00B01E02" w:rsidRPr="00A25B1B" w:rsidRDefault="00B01E02" w:rsidP="0093139E">
            <w:pPr>
              <w:jc w:val="center"/>
              <w:rPr>
                <w:sz w:val="20"/>
                <w:szCs w:val="20"/>
                <w:lang w:val="en-US"/>
              </w:rPr>
            </w:pPr>
            <w:r w:rsidRPr="00A25B1B">
              <w:rPr>
                <w:rFonts w:hint="eastAsia"/>
                <w:sz w:val="20"/>
                <w:szCs w:val="20"/>
                <w:lang w:eastAsia="zh-CN"/>
              </w:rPr>
              <w:t>0.82</w:t>
            </w:r>
            <w:r w:rsidRPr="00A25B1B">
              <w:rPr>
                <w:rFonts w:hint="eastAsia"/>
                <w:sz w:val="20"/>
                <w:szCs w:val="20"/>
                <w:lang w:val="en-US" w:eastAsia="zh-CN"/>
              </w:rPr>
              <w:t> </w:t>
            </w:r>
            <w:r w:rsidRPr="00A25B1B">
              <w:rPr>
                <w:sz w:val="20"/>
                <w:szCs w:val="20"/>
                <w:lang w:val="en-US"/>
              </w:rPr>
              <w:t>ODP </w:t>
            </w:r>
            <w:r w:rsidRPr="00A25B1B">
              <w:rPr>
                <w:rFonts w:hint="eastAsia"/>
                <w:sz w:val="20"/>
                <w:szCs w:val="20"/>
                <w:lang w:val="en-US" w:eastAsia="zh-CN"/>
              </w:rPr>
              <w:t>吨</w:t>
            </w:r>
          </w:p>
        </w:tc>
      </w:tr>
    </w:tbl>
    <w:p w14:paraId="2997F75E" w14:textId="77777777" w:rsidR="00B01E02" w:rsidRPr="00A25B1B" w:rsidRDefault="00B01E02" w:rsidP="00B01E02">
      <w:pPr>
        <w:jc w:val="center"/>
        <w:rPr>
          <w:sz w:val="20"/>
          <w:szCs w:val="20"/>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00"/>
        <w:gridCol w:w="1350"/>
        <w:gridCol w:w="1530"/>
      </w:tblGrid>
      <w:tr w:rsidR="00B01E02" w:rsidRPr="00A25B1B" w14:paraId="04C4AA5F" w14:textId="77777777" w:rsidTr="0093139E">
        <w:trPr>
          <w:trHeight w:val="249"/>
        </w:trPr>
        <w:tc>
          <w:tcPr>
            <w:tcW w:w="8100" w:type="dxa"/>
            <w:gridSpan w:val="8"/>
            <w:hideMark/>
          </w:tcPr>
          <w:p w14:paraId="45F99688" w14:textId="77777777" w:rsidR="00B01E02" w:rsidRPr="00A25B1B" w:rsidRDefault="00B01E02" w:rsidP="0093139E">
            <w:pPr>
              <w:rPr>
                <w:b/>
                <w:sz w:val="20"/>
                <w:szCs w:val="20"/>
                <w:lang w:val="en-US" w:eastAsia="zh-CN"/>
              </w:rPr>
            </w:pPr>
            <w:r w:rsidRPr="00A25B1B">
              <w:rPr>
                <w:b/>
                <w:sz w:val="20"/>
                <w:szCs w:val="20"/>
                <w:lang w:eastAsia="zh-CN"/>
              </w:rPr>
              <w:t>(</w:t>
            </w:r>
            <w:r w:rsidRPr="00A25B1B">
              <w:rPr>
                <w:rFonts w:hint="eastAsia"/>
                <w:b/>
                <w:sz w:val="20"/>
                <w:szCs w:val="20"/>
                <w:lang w:eastAsia="zh-CN"/>
              </w:rPr>
              <w:t>三</w:t>
            </w:r>
            <w:r w:rsidRPr="00A25B1B">
              <w:rPr>
                <w:b/>
                <w:sz w:val="20"/>
                <w:szCs w:val="20"/>
                <w:lang w:eastAsia="zh-CN"/>
              </w:rPr>
              <w:t xml:space="preserve">) </w:t>
            </w:r>
            <w:r w:rsidRPr="00A25B1B">
              <w:rPr>
                <w:rFonts w:hint="eastAsia"/>
                <w:b/>
                <w:sz w:val="20"/>
                <w:szCs w:val="20"/>
                <w:lang w:eastAsia="zh-CN"/>
              </w:rPr>
              <w:t>最新国家方案行业数据</w:t>
            </w:r>
            <w:r w:rsidRPr="00A25B1B">
              <w:rPr>
                <w:b/>
                <w:sz w:val="20"/>
                <w:szCs w:val="20"/>
                <w:lang w:eastAsia="zh-CN"/>
              </w:rPr>
              <w:t xml:space="preserve"> (ODP</w:t>
            </w:r>
            <w:r w:rsidRPr="00A25B1B">
              <w:rPr>
                <w:b/>
                <w:sz w:val="20"/>
                <w:szCs w:val="20"/>
                <w:lang w:eastAsia="zh-CN"/>
              </w:rPr>
              <w:t>吨</w:t>
            </w:r>
            <w:r w:rsidRPr="00A25B1B">
              <w:rPr>
                <w:b/>
                <w:sz w:val="20"/>
                <w:szCs w:val="20"/>
                <w:lang w:eastAsia="zh-CN"/>
              </w:rPr>
              <w:t>)</w:t>
            </w:r>
          </w:p>
        </w:tc>
        <w:tc>
          <w:tcPr>
            <w:tcW w:w="2880" w:type="dxa"/>
            <w:gridSpan w:val="2"/>
            <w:hideMark/>
          </w:tcPr>
          <w:p w14:paraId="1310C0E4" w14:textId="77777777" w:rsidR="00B01E02" w:rsidRPr="00A25B1B" w:rsidRDefault="00B01E02" w:rsidP="0093139E">
            <w:pPr>
              <w:jc w:val="center"/>
              <w:rPr>
                <w:b/>
                <w:sz w:val="20"/>
                <w:szCs w:val="20"/>
                <w:lang w:val="en-US"/>
              </w:rPr>
            </w:pPr>
            <w:r w:rsidRPr="00A25B1B">
              <w:rPr>
                <w:rFonts w:hint="eastAsia"/>
                <w:b/>
                <w:sz w:val="20"/>
                <w:szCs w:val="20"/>
                <w:lang w:val="en-US" w:eastAsia="zh-CN"/>
              </w:rPr>
              <w:t>年份：</w:t>
            </w:r>
            <w:r w:rsidRPr="00A25B1B">
              <w:rPr>
                <w:rFonts w:hint="eastAsia"/>
                <w:b/>
                <w:sz w:val="20"/>
                <w:szCs w:val="20"/>
                <w:lang w:val="en-US" w:eastAsia="zh-CN"/>
              </w:rPr>
              <w:t>2024</w:t>
            </w:r>
          </w:p>
        </w:tc>
      </w:tr>
      <w:tr w:rsidR="00B01E02" w:rsidRPr="00A25B1B" w14:paraId="0B5502B5" w14:textId="77777777" w:rsidTr="00A25B1B">
        <w:trPr>
          <w:trHeight w:val="249"/>
        </w:trPr>
        <w:tc>
          <w:tcPr>
            <w:tcW w:w="1800" w:type="dxa"/>
            <w:vAlign w:val="center"/>
            <w:hideMark/>
          </w:tcPr>
          <w:p w14:paraId="07C8B331" w14:textId="77777777" w:rsidR="00B01E02" w:rsidRPr="00A25B1B" w:rsidRDefault="00B01E02" w:rsidP="0093139E">
            <w:pPr>
              <w:jc w:val="center"/>
              <w:rPr>
                <w:sz w:val="20"/>
                <w:szCs w:val="20"/>
                <w:lang w:val="en-US"/>
              </w:rPr>
            </w:pPr>
            <w:r w:rsidRPr="00A25B1B">
              <w:rPr>
                <w:rFonts w:hint="eastAsia"/>
                <w:sz w:val="20"/>
                <w:szCs w:val="20"/>
              </w:rPr>
              <w:t>化学品</w:t>
            </w:r>
          </w:p>
        </w:tc>
        <w:tc>
          <w:tcPr>
            <w:tcW w:w="990" w:type="dxa"/>
            <w:vAlign w:val="center"/>
            <w:hideMark/>
          </w:tcPr>
          <w:p w14:paraId="398F0683" w14:textId="77777777" w:rsidR="00B01E02" w:rsidRPr="00A25B1B" w:rsidRDefault="00B01E02" w:rsidP="0093139E">
            <w:pPr>
              <w:jc w:val="center"/>
              <w:rPr>
                <w:sz w:val="20"/>
                <w:szCs w:val="20"/>
                <w:lang w:val="en-US"/>
              </w:rPr>
            </w:pPr>
            <w:r w:rsidRPr="00A25B1B">
              <w:rPr>
                <w:rFonts w:hint="eastAsia"/>
                <w:sz w:val="20"/>
                <w:szCs w:val="20"/>
              </w:rPr>
              <w:t>气雾剂</w:t>
            </w:r>
          </w:p>
        </w:tc>
        <w:tc>
          <w:tcPr>
            <w:tcW w:w="1260" w:type="dxa"/>
            <w:vAlign w:val="center"/>
            <w:hideMark/>
          </w:tcPr>
          <w:p w14:paraId="3EF9B3C5" w14:textId="77777777" w:rsidR="00B01E02" w:rsidRPr="00A25B1B" w:rsidRDefault="00B01E02" w:rsidP="0093139E">
            <w:pPr>
              <w:jc w:val="center"/>
              <w:rPr>
                <w:sz w:val="20"/>
                <w:szCs w:val="20"/>
                <w:lang w:val="en-US"/>
              </w:rPr>
            </w:pPr>
            <w:r w:rsidRPr="00A25B1B">
              <w:rPr>
                <w:rFonts w:hint="eastAsia"/>
                <w:sz w:val="20"/>
                <w:szCs w:val="20"/>
              </w:rPr>
              <w:t>泡沫塑料</w:t>
            </w:r>
          </w:p>
        </w:tc>
        <w:tc>
          <w:tcPr>
            <w:tcW w:w="720" w:type="dxa"/>
            <w:vAlign w:val="center"/>
            <w:hideMark/>
          </w:tcPr>
          <w:p w14:paraId="0C7260CA" w14:textId="77777777" w:rsidR="00B01E02" w:rsidRPr="00A25B1B" w:rsidRDefault="00B01E02" w:rsidP="0093139E">
            <w:pPr>
              <w:jc w:val="center"/>
              <w:rPr>
                <w:sz w:val="20"/>
                <w:szCs w:val="20"/>
                <w:lang w:val="en-US"/>
              </w:rPr>
            </w:pPr>
            <w:r w:rsidRPr="00A25B1B">
              <w:rPr>
                <w:rFonts w:hint="eastAsia"/>
                <w:sz w:val="20"/>
                <w:szCs w:val="20"/>
              </w:rPr>
              <w:t>消防</w:t>
            </w:r>
          </w:p>
        </w:tc>
        <w:tc>
          <w:tcPr>
            <w:tcW w:w="1620" w:type="dxa"/>
            <w:gridSpan w:val="2"/>
            <w:vAlign w:val="center"/>
            <w:hideMark/>
          </w:tcPr>
          <w:p w14:paraId="1AF7DF28" w14:textId="77777777" w:rsidR="00B01E02" w:rsidRPr="00A25B1B" w:rsidRDefault="00B01E02" w:rsidP="0093139E">
            <w:pPr>
              <w:jc w:val="center"/>
              <w:rPr>
                <w:sz w:val="20"/>
                <w:szCs w:val="20"/>
                <w:lang w:val="en-US"/>
              </w:rPr>
            </w:pPr>
            <w:r w:rsidRPr="00A25B1B">
              <w:rPr>
                <w:rFonts w:hint="eastAsia"/>
                <w:sz w:val="20"/>
                <w:szCs w:val="20"/>
              </w:rPr>
              <w:t>制冷</w:t>
            </w:r>
          </w:p>
        </w:tc>
        <w:tc>
          <w:tcPr>
            <w:tcW w:w="810" w:type="dxa"/>
            <w:vAlign w:val="center"/>
            <w:hideMark/>
          </w:tcPr>
          <w:p w14:paraId="3238B6BB" w14:textId="77777777" w:rsidR="00B01E02" w:rsidRPr="00A25B1B" w:rsidRDefault="00B01E02" w:rsidP="0093139E">
            <w:pPr>
              <w:jc w:val="center"/>
              <w:rPr>
                <w:sz w:val="20"/>
                <w:szCs w:val="20"/>
                <w:lang w:val="en-US"/>
              </w:rPr>
            </w:pPr>
            <w:r w:rsidRPr="00A25B1B">
              <w:rPr>
                <w:rFonts w:hint="eastAsia"/>
                <w:sz w:val="20"/>
                <w:szCs w:val="20"/>
              </w:rPr>
              <w:t>溶剂</w:t>
            </w:r>
          </w:p>
        </w:tc>
        <w:tc>
          <w:tcPr>
            <w:tcW w:w="900" w:type="dxa"/>
            <w:vAlign w:val="center"/>
            <w:hideMark/>
          </w:tcPr>
          <w:p w14:paraId="44C6FC6D" w14:textId="77777777" w:rsidR="00B01E02" w:rsidRPr="00A25B1B" w:rsidRDefault="00B01E02" w:rsidP="0093139E">
            <w:pPr>
              <w:jc w:val="center"/>
              <w:rPr>
                <w:sz w:val="20"/>
                <w:szCs w:val="20"/>
                <w:lang w:val="en-US"/>
              </w:rPr>
            </w:pPr>
            <w:r w:rsidRPr="00A25B1B">
              <w:rPr>
                <w:rFonts w:hint="eastAsia"/>
                <w:sz w:val="20"/>
                <w:szCs w:val="20"/>
              </w:rPr>
              <w:t>加工剂</w:t>
            </w:r>
          </w:p>
        </w:tc>
        <w:tc>
          <w:tcPr>
            <w:tcW w:w="1350" w:type="dxa"/>
            <w:vAlign w:val="center"/>
            <w:hideMark/>
          </w:tcPr>
          <w:p w14:paraId="20CEA8EE" w14:textId="77777777" w:rsidR="00B01E02" w:rsidRPr="00A25B1B" w:rsidRDefault="00B01E02" w:rsidP="0093139E">
            <w:pPr>
              <w:jc w:val="center"/>
              <w:rPr>
                <w:sz w:val="20"/>
                <w:szCs w:val="20"/>
                <w:lang w:val="en-US"/>
              </w:rPr>
            </w:pPr>
            <w:r w:rsidRPr="00A25B1B">
              <w:rPr>
                <w:rFonts w:hint="eastAsia"/>
                <w:sz w:val="20"/>
                <w:szCs w:val="20"/>
                <w:lang w:val="en-US" w:eastAsia="zh-CN"/>
              </w:rPr>
              <w:t>实验室用途</w:t>
            </w:r>
          </w:p>
        </w:tc>
        <w:tc>
          <w:tcPr>
            <w:tcW w:w="1530" w:type="dxa"/>
            <w:vAlign w:val="center"/>
            <w:hideMark/>
          </w:tcPr>
          <w:p w14:paraId="3333894E" w14:textId="77777777" w:rsidR="00B01E02" w:rsidRPr="00A25B1B" w:rsidRDefault="00B01E02" w:rsidP="0093139E">
            <w:pPr>
              <w:spacing w:after="40"/>
              <w:jc w:val="center"/>
              <w:rPr>
                <w:sz w:val="20"/>
                <w:szCs w:val="20"/>
              </w:rPr>
            </w:pPr>
            <w:r w:rsidRPr="00A25B1B">
              <w:rPr>
                <w:rFonts w:hint="eastAsia"/>
                <w:sz w:val="20"/>
                <w:szCs w:val="20"/>
              </w:rPr>
              <w:t>行业消费量</w:t>
            </w:r>
          </w:p>
          <w:p w14:paraId="5B273CD1" w14:textId="77777777" w:rsidR="00B01E02" w:rsidRPr="00A25B1B" w:rsidRDefault="00B01E02" w:rsidP="0093139E">
            <w:pPr>
              <w:jc w:val="center"/>
              <w:rPr>
                <w:sz w:val="20"/>
                <w:szCs w:val="20"/>
                <w:lang w:val="en-US"/>
              </w:rPr>
            </w:pPr>
            <w:r w:rsidRPr="00A25B1B">
              <w:rPr>
                <w:rFonts w:hint="eastAsia"/>
                <w:sz w:val="20"/>
                <w:szCs w:val="20"/>
                <w:lang w:eastAsia="zh-CN"/>
              </w:rPr>
              <w:t>总</w:t>
            </w:r>
            <w:r w:rsidRPr="00A25B1B">
              <w:rPr>
                <w:rFonts w:hint="eastAsia"/>
                <w:sz w:val="20"/>
                <w:szCs w:val="20"/>
              </w:rPr>
              <w:t>计</w:t>
            </w:r>
          </w:p>
        </w:tc>
      </w:tr>
      <w:tr w:rsidR="00B01E02" w:rsidRPr="00A25B1B" w14:paraId="36836DCD" w14:textId="77777777" w:rsidTr="0093139E">
        <w:trPr>
          <w:trHeight w:val="249"/>
        </w:trPr>
        <w:tc>
          <w:tcPr>
            <w:tcW w:w="4770" w:type="dxa"/>
            <w:gridSpan w:val="4"/>
            <w:hideMark/>
          </w:tcPr>
          <w:p w14:paraId="575598FE" w14:textId="77777777" w:rsidR="00B01E02" w:rsidRPr="00A25B1B" w:rsidRDefault="00B01E02" w:rsidP="0093139E">
            <w:pPr>
              <w:jc w:val="center"/>
              <w:rPr>
                <w:sz w:val="20"/>
                <w:szCs w:val="20"/>
                <w:lang w:val="en-US"/>
              </w:rPr>
            </w:pPr>
          </w:p>
        </w:tc>
        <w:tc>
          <w:tcPr>
            <w:tcW w:w="720" w:type="dxa"/>
            <w:vAlign w:val="center"/>
            <w:hideMark/>
          </w:tcPr>
          <w:p w14:paraId="09DB2DCE" w14:textId="77777777" w:rsidR="00B01E02" w:rsidRPr="00A25B1B" w:rsidRDefault="00B01E02" w:rsidP="0093139E">
            <w:pPr>
              <w:jc w:val="center"/>
              <w:rPr>
                <w:sz w:val="20"/>
                <w:szCs w:val="20"/>
                <w:lang w:val="en-US"/>
              </w:rPr>
            </w:pPr>
            <w:r w:rsidRPr="00A25B1B">
              <w:rPr>
                <w:rFonts w:hint="eastAsia"/>
                <w:sz w:val="20"/>
                <w:szCs w:val="20"/>
                <w:lang w:eastAsia="zh-CN"/>
              </w:rPr>
              <w:t>制造</w:t>
            </w:r>
          </w:p>
        </w:tc>
        <w:tc>
          <w:tcPr>
            <w:tcW w:w="900" w:type="dxa"/>
            <w:vAlign w:val="center"/>
            <w:hideMark/>
          </w:tcPr>
          <w:p w14:paraId="3878F008" w14:textId="77777777" w:rsidR="00B01E02" w:rsidRPr="00A25B1B" w:rsidRDefault="00B01E02" w:rsidP="0093139E">
            <w:pPr>
              <w:jc w:val="center"/>
              <w:rPr>
                <w:sz w:val="20"/>
                <w:szCs w:val="20"/>
                <w:lang w:val="en-US"/>
              </w:rPr>
            </w:pPr>
            <w:r w:rsidRPr="00A25B1B">
              <w:rPr>
                <w:rFonts w:hint="eastAsia"/>
                <w:sz w:val="20"/>
                <w:szCs w:val="20"/>
                <w:lang w:eastAsia="zh-CN"/>
              </w:rPr>
              <w:t>维修</w:t>
            </w:r>
          </w:p>
        </w:tc>
        <w:tc>
          <w:tcPr>
            <w:tcW w:w="4590" w:type="dxa"/>
            <w:gridSpan w:val="4"/>
          </w:tcPr>
          <w:p w14:paraId="129D4597" w14:textId="77777777" w:rsidR="00B01E02" w:rsidRPr="00A25B1B" w:rsidRDefault="00B01E02" w:rsidP="0093139E">
            <w:pPr>
              <w:jc w:val="center"/>
              <w:rPr>
                <w:sz w:val="20"/>
                <w:szCs w:val="20"/>
                <w:lang w:val="en-US"/>
              </w:rPr>
            </w:pPr>
          </w:p>
        </w:tc>
      </w:tr>
      <w:tr w:rsidR="00B01E02" w:rsidRPr="00A25B1B" w14:paraId="3EDBECC4" w14:textId="77777777" w:rsidTr="00A25B1B">
        <w:trPr>
          <w:trHeight w:val="249"/>
        </w:trPr>
        <w:tc>
          <w:tcPr>
            <w:tcW w:w="1800" w:type="dxa"/>
            <w:hideMark/>
          </w:tcPr>
          <w:p w14:paraId="6B1810EF" w14:textId="77777777" w:rsidR="00B01E02" w:rsidRPr="00A25B1B" w:rsidRDefault="00B01E02" w:rsidP="0093139E">
            <w:pPr>
              <w:ind w:left="32"/>
              <w:jc w:val="center"/>
              <w:rPr>
                <w:sz w:val="20"/>
                <w:szCs w:val="20"/>
                <w:lang w:val="en-US"/>
              </w:rPr>
            </w:pPr>
            <w:r w:rsidRPr="00A25B1B">
              <w:rPr>
                <w:sz w:val="20"/>
                <w:szCs w:val="20"/>
                <w:lang w:val="en-US"/>
              </w:rPr>
              <w:t>HCFC-22</w:t>
            </w:r>
          </w:p>
        </w:tc>
        <w:tc>
          <w:tcPr>
            <w:tcW w:w="990" w:type="dxa"/>
          </w:tcPr>
          <w:p w14:paraId="154E9B43" w14:textId="77777777" w:rsidR="00B01E02" w:rsidRPr="00A25B1B" w:rsidRDefault="00B01E02" w:rsidP="0093139E">
            <w:pPr>
              <w:jc w:val="center"/>
              <w:rPr>
                <w:sz w:val="20"/>
                <w:szCs w:val="20"/>
                <w:lang w:val="en-US"/>
              </w:rPr>
            </w:pPr>
          </w:p>
        </w:tc>
        <w:tc>
          <w:tcPr>
            <w:tcW w:w="1260" w:type="dxa"/>
          </w:tcPr>
          <w:p w14:paraId="03A7052D" w14:textId="77777777" w:rsidR="00B01E02" w:rsidRPr="00A25B1B" w:rsidRDefault="00B01E02" w:rsidP="0093139E">
            <w:pPr>
              <w:jc w:val="center"/>
              <w:rPr>
                <w:sz w:val="20"/>
                <w:szCs w:val="20"/>
                <w:lang w:val="en-US"/>
              </w:rPr>
            </w:pPr>
          </w:p>
        </w:tc>
        <w:tc>
          <w:tcPr>
            <w:tcW w:w="720" w:type="dxa"/>
          </w:tcPr>
          <w:p w14:paraId="397E4CCA" w14:textId="77777777" w:rsidR="00B01E02" w:rsidRPr="00A25B1B" w:rsidRDefault="00B01E02" w:rsidP="0093139E">
            <w:pPr>
              <w:jc w:val="center"/>
              <w:rPr>
                <w:sz w:val="20"/>
                <w:szCs w:val="20"/>
                <w:lang w:val="en-US"/>
              </w:rPr>
            </w:pPr>
          </w:p>
        </w:tc>
        <w:tc>
          <w:tcPr>
            <w:tcW w:w="720" w:type="dxa"/>
          </w:tcPr>
          <w:p w14:paraId="3D54B920" w14:textId="77777777" w:rsidR="00B01E02" w:rsidRPr="00A25B1B" w:rsidRDefault="00B01E02" w:rsidP="0093139E">
            <w:pPr>
              <w:jc w:val="center"/>
              <w:rPr>
                <w:sz w:val="20"/>
                <w:szCs w:val="20"/>
                <w:lang w:val="en-US"/>
              </w:rPr>
            </w:pPr>
          </w:p>
        </w:tc>
        <w:tc>
          <w:tcPr>
            <w:tcW w:w="900" w:type="dxa"/>
          </w:tcPr>
          <w:p w14:paraId="764ECEFF" w14:textId="77777777" w:rsidR="00B01E02" w:rsidRPr="00A25B1B" w:rsidRDefault="00B01E02" w:rsidP="0093139E">
            <w:pPr>
              <w:jc w:val="center"/>
              <w:rPr>
                <w:sz w:val="20"/>
                <w:szCs w:val="20"/>
                <w:lang w:val="en-US" w:eastAsia="zh-CN"/>
              </w:rPr>
            </w:pPr>
            <w:r w:rsidRPr="00A25B1B">
              <w:rPr>
                <w:rFonts w:hint="eastAsia"/>
                <w:sz w:val="20"/>
                <w:szCs w:val="20"/>
                <w:lang w:val="en-US" w:eastAsia="zh-CN"/>
              </w:rPr>
              <w:t>1.25</w:t>
            </w:r>
          </w:p>
        </w:tc>
        <w:tc>
          <w:tcPr>
            <w:tcW w:w="810" w:type="dxa"/>
          </w:tcPr>
          <w:p w14:paraId="48680CB0" w14:textId="77777777" w:rsidR="00B01E02" w:rsidRPr="00A25B1B" w:rsidRDefault="00B01E02" w:rsidP="0093139E">
            <w:pPr>
              <w:jc w:val="center"/>
              <w:rPr>
                <w:sz w:val="20"/>
                <w:szCs w:val="20"/>
                <w:lang w:val="en-US"/>
              </w:rPr>
            </w:pPr>
          </w:p>
        </w:tc>
        <w:tc>
          <w:tcPr>
            <w:tcW w:w="900" w:type="dxa"/>
          </w:tcPr>
          <w:p w14:paraId="5ABBA61C" w14:textId="77777777" w:rsidR="00B01E02" w:rsidRPr="00A25B1B" w:rsidRDefault="00B01E02" w:rsidP="0093139E">
            <w:pPr>
              <w:jc w:val="center"/>
              <w:rPr>
                <w:sz w:val="20"/>
                <w:szCs w:val="20"/>
                <w:lang w:val="en-US"/>
              </w:rPr>
            </w:pPr>
          </w:p>
        </w:tc>
        <w:tc>
          <w:tcPr>
            <w:tcW w:w="1350" w:type="dxa"/>
          </w:tcPr>
          <w:p w14:paraId="6BE068C5" w14:textId="77777777" w:rsidR="00B01E02" w:rsidRPr="00A25B1B" w:rsidRDefault="00B01E02" w:rsidP="0093139E">
            <w:pPr>
              <w:jc w:val="center"/>
              <w:rPr>
                <w:sz w:val="20"/>
                <w:szCs w:val="20"/>
                <w:lang w:val="en-US"/>
              </w:rPr>
            </w:pPr>
          </w:p>
        </w:tc>
        <w:tc>
          <w:tcPr>
            <w:tcW w:w="1530" w:type="dxa"/>
          </w:tcPr>
          <w:p w14:paraId="1B203D49" w14:textId="77777777" w:rsidR="00B01E02" w:rsidRPr="00A25B1B" w:rsidRDefault="00B01E02" w:rsidP="0093139E">
            <w:pPr>
              <w:jc w:val="center"/>
              <w:rPr>
                <w:sz w:val="20"/>
                <w:szCs w:val="20"/>
                <w:lang w:val="en-US" w:eastAsia="zh-CN"/>
              </w:rPr>
            </w:pPr>
            <w:r w:rsidRPr="00A25B1B">
              <w:rPr>
                <w:rFonts w:hint="eastAsia"/>
                <w:sz w:val="20"/>
                <w:szCs w:val="20"/>
                <w:lang w:val="en-US" w:eastAsia="zh-CN"/>
              </w:rPr>
              <w:t>1.25</w:t>
            </w:r>
          </w:p>
        </w:tc>
      </w:tr>
    </w:tbl>
    <w:p w14:paraId="1616ED7A" w14:textId="77777777" w:rsidR="00B01E02" w:rsidRPr="00A25B1B" w:rsidRDefault="00B01E02" w:rsidP="00B01E02">
      <w:pPr>
        <w:jc w:val="center"/>
        <w:rPr>
          <w:sz w:val="20"/>
          <w:szCs w:val="20"/>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B01E02" w:rsidRPr="00A25B1B" w14:paraId="29314A8E" w14:textId="77777777" w:rsidTr="0093139E">
        <w:trPr>
          <w:trHeight w:val="276"/>
        </w:trPr>
        <w:tc>
          <w:tcPr>
            <w:tcW w:w="10980" w:type="dxa"/>
            <w:gridSpan w:val="4"/>
            <w:hideMark/>
          </w:tcPr>
          <w:p w14:paraId="08A125BC" w14:textId="77777777" w:rsidR="00B01E02" w:rsidRPr="00A25B1B" w:rsidRDefault="00B01E02" w:rsidP="0093139E">
            <w:pPr>
              <w:rPr>
                <w:b/>
                <w:sz w:val="20"/>
                <w:szCs w:val="20"/>
                <w:lang w:val="en-US" w:eastAsia="zh-CN"/>
              </w:rPr>
            </w:pPr>
            <w:r w:rsidRPr="00A25B1B">
              <w:rPr>
                <w:b/>
                <w:sz w:val="20"/>
                <w:szCs w:val="20"/>
                <w:lang w:eastAsia="zh-CN"/>
              </w:rPr>
              <w:t>(</w:t>
            </w:r>
            <w:r w:rsidRPr="00A25B1B">
              <w:rPr>
                <w:rFonts w:hint="eastAsia"/>
                <w:b/>
                <w:sz w:val="20"/>
                <w:szCs w:val="20"/>
                <w:lang w:eastAsia="zh-CN"/>
              </w:rPr>
              <w:t>四</w:t>
            </w:r>
            <w:r w:rsidRPr="00A25B1B">
              <w:rPr>
                <w:b/>
                <w:sz w:val="20"/>
                <w:szCs w:val="20"/>
                <w:lang w:eastAsia="zh-CN"/>
              </w:rPr>
              <w:t xml:space="preserve">) </w:t>
            </w:r>
            <w:r w:rsidRPr="00A25B1B">
              <w:rPr>
                <w:rFonts w:hint="eastAsia"/>
                <w:b/>
                <w:sz w:val="20"/>
                <w:szCs w:val="20"/>
                <w:lang w:eastAsia="zh-CN"/>
              </w:rPr>
              <w:t>消费量数据</w:t>
            </w:r>
            <w:r w:rsidRPr="00A25B1B">
              <w:rPr>
                <w:rFonts w:hint="eastAsia"/>
                <w:b/>
                <w:sz w:val="20"/>
                <w:szCs w:val="20"/>
                <w:lang w:eastAsia="zh-CN"/>
              </w:rPr>
              <w:t xml:space="preserve"> </w:t>
            </w:r>
            <w:r w:rsidRPr="00A25B1B">
              <w:rPr>
                <w:b/>
                <w:sz w:val="20"/>
                <w:szCs w:val="20"/>
                <w:lang w:eastAsia="zh-CN"/>
              </w:rPr>
              <w:t>(ODP</w:t>
            </w:r>
            <w:r w:rsidRPr="00A25B1B">
              <w:rPr>
                <w:b/>
                <w:sz w:val="20"/>
                <w:szCs w:val="20"/>
                <w:lang w:eastAsia="zh-CN"/>
              </w:rPr>
              <w:t>吨</w:t>
            </w:r>
            <w:r w:rsidRPr="00A25B1B">
              <w:rPr>
                <w:b/>
                <w:sz w:val="20"/>
                <w:szCs w:val="20"/>
                <w:lang w:eastAsia="zh-CN"/>
              </w:rPr>
              <w:t>)</w:t>
            </w:r>
          </w:p>
        </w:tc>
      </w:tr>
      <w:tr w:rsidR="00B01E02" w:rsidRPr="00A25B1B" w14:paraId="6AC45305" w14:textId="77777777" w:rsidTr="0093139E">
        <w:trPr>
          <w:trHeight w:val="276"/>
        </w:trPr>
        <w:tc>
          <w:tcPr>
            <w:tcW w:w="3220" w:type="dxa"/>
            <w:hideMark/>
          </w:tcPr>
          <w:p w14:paraId="6305F855" w14:textId="77777777" w:rsidR="00B01E02" w:rsidRPr="00A25B1B" w:rsidRDefault="00B01E02" w:rsidP="0093139E">
            <w:pPr>
              <w:jc w:val="center"/>
              <w:rPr>
                <w:sz w:val="20"/>
                <w:szCs w:val="20"/>
                <w:lang w:val="en-US"/>
              </w:rPr>
            </w:pPr>
            <w:r w:rsidRPr="00A25B1B">
              <w:rPr>
                <w:sz w:val="20"/>
                <w:szCs w:val="20"/>
                <w:lang w:val="en-US"/>
              </w:rPr>
              <w:t>2009–2010</w:t>
            </w:r>
            <w:r w:rsidRPr="00A25B1B">
              <w:rPr>
                <w:rFonts w:hint="eastAsia"/>
                <w:sz w:val="20"/>
                <w:szCs w:val="20"/>
                <w:lang w:val="en-US" w:eastAsia="zh-CN"/>
              </w:rPr>
              <w:t>年基准：</w:t>
            </w:r>
          </w:p>
        </w:tc>
        <w:tc>
          <w:tcPr>
            <w:tcW w:w="1701" w:type="dxa"/>
            <w:hideMark/>
          </w:tcPr>
          <w:p w14:paraId="7714D168" w14:textId="77777777" w:rsidR="00B01E02" w:rsidRPr="00A25B1B" w:rsidRDefault="00B01E02" w:rsidP="0093139E">
            <w:pPr>
              <w:jc w:val="center"/>
              <w:rPr>
                <w:sz w:val="20"/>
                <w:szCs w:val="20"/>
                <w:lang w:val="en-US" w:eastAsia="zh-CN"/>
              </w:rPr>
            </w:pPr>
            <w:r w:rsidRPr="00A25B1B">
              <w:rPr>
                <w:rFonts w:hint="eastAsia"/>
                <w:sz w:val="20"/>
                <w:szCs w:val="20"/>
                <w:lang w:val="en-US" w:eastAsia="zh-CN"/>
              </w:rPr>
              <w:t>5.30</w:t>
            </w:r>
          </w:p>
        </w:tc>
        <w:tc>
          <w:tcPr>
            <w:tcW w:w="4394" w:type="dxa"/>
            <w:hideMark/>
          </w:tcPr>
          <w:p w14:paraId="74B27EA3" w14:textId="77777777" w:rsidR="00B01E02" w:rsidRPr="00A25B1B" w:rsidRDefault="00B01E02" w:rsidP="0093139E">
            <w:pPr>
              <w:jc w:val="center"/>
              <w:rPr>
                <w:sz w:val="20"/>
                <w:szCs w:val="20"/>
                <w:lang w:val="en-US" w:eastAsia="zh-CN"/>
              </w:rPr>
            </w:pPr>
            <w:r w:rsidRPr="00A25B1B">
              <w:rPr>
                <w:rFonts w:hint="eastAsia"/>
                <w:sz w:val="20"/>
                <w:szCs w:val="20"/>
                <w:lang w:eastAsia="zh-CN"/>
              </w:rPr>
              <w:t>持续总削减量的起始基准值：</w:t>
            </w:r>
          </w:p>
        </w:tc>
        <w:tc>
          <w:tcPr>
            <w:tcW w:w="1665" w:type="dxa"/>
          </w:tcPr>
          <w:p w14:paraId="7EB116CB" w14:textId="77777777" w:rsidR="00B01E02" w:rsidRPr="00A25B1B" w:rsidRDefault="00B01E02" w:rsidP="0093139E">
            <w:pPr>
              <w:jc w:val="center"/>
              <w:rPr>
                <w:sz w:val="20"/>
                <w:szCs w:val="20"/>
                <w:lang w:val="en-US" w:eastAsia="zh-CN"/>
              </w:rPr>
            </w:pPr>
            <w:r w:rsidRPr="00A25B1B">
              <w:rPr>
                <w:rFonts w:hint="eastAsia"/>
                <w:sz w:val="20"/>
                <w:szCs w:val="20"/>
                <w:lang w:val="en-US" w:eastAsia="zh-CN"/>
              </w:rPr>
              <w:t>5.30</w:t>
            </w:r>
          </w:p>
        </w:tc>
      </w:tr>
      <w:tr w:rsidR="00B01E02" w:rsidRPr="00A25B1B" w14:paraId="27697112" w14:textId="77777777" w:rsidTr="0093139E">
        <w:trPr>
          <w:trHeight w:val="276"/>
        </w:trPr>
        <w:tc>
          <w:tcPr>
            <w:tcW w:w="10980" w:type="dxa"/>
            <w:gridSpan w:val="4"/>
            <w:hideMark/>
          </w:tcPr>
          <w:p w14:paraId="08B1C89A" w14:textId="77777777" w:rsidR="00B01E02" w:rsidRPr="00A25B1B" w:rsidRDefault="00B01E02" w:rsidP="0093139E">
            <w:pPr>
              <w:ind w:left="316"/>
              <w:jc w:val="left"/>
              <w:rPr>
                <w:b/>
                <w:sz w:val="20"/>
                <w:szCs w:val="20"/>
                <w:lang w:val="en-US" w:eastAsia="zh-CN"/>
              </w:rPr>
            </w:pPr>
            <w:r w:rsidRPr="00A25B1B">
              <w:rPr>
                <w:rFonts w:hint="eastAsia"/>
                <w:b/>
                <w:sz w:val="20"/>
                <w:szCs w:val="20"/>
                <w:lang w:eastAsia="zh-CN"/>
              </w:rPr>
              <w:t>符合供资条件的消费量</w:t>
            </w:r>
            <w:r w:rsidRPr="00A25B1B">
              <w:rPr>
                <w:rFonts w:hint="eastAsia"/>
                <w:b/>
                <w:sz w:val="20"/>
                <w:szCs w:val="20"/>
                <w:lang w:eastAsia="zh-CN"/>
              </w:rPr>
              <w:t xml:space="preserve"> </w:t>
            </w:r>
            <w:r w:rsidRPr="00A25B1B">
              <w:rPr>
                <w:b/>
                <w:sz w:val="20"/>
                <w:szCs w:val="20"/>
                <w:lang w:eastAsia="zh-CN"/>
              </w:rPr>
              <w:t>(ODP</w:t>
            </w:r>
            <w:r w:rsidRPr="00A25B1B">
              <w:rPr>
                <w:rFonts w:hint="eastAsia"/>
                <w:b/>
                <w:sz w:val="20"/>
                <w:szCs w:val="20"/>
                <w:lang w:eastAsia="zh-CN"/>
              </w:rPr>
              <w:t>吨</w:t>
            </w:r>
            <w:r w:rsidRPr="00A25B1B">
              <w:rPr>
                <w:b/>
                <w:sz w:val="20"/>
                <w:szCs w:val="20"/>
                <w:lang w:eastAsia="zh-CN"/>
              </w:rPr>
              <w:t>)</w:t>
            </w:r>
          </w:p>
        </w:tc>
      </w:tr>
      <w:tr w:rsidR="00B01E02" w:rsidRPr="00A25B1B" w14:paraId="27FD2BEF" w14:textId="77777777" w:rsidTr="0093139E">
        <w:trPr>
          <w:trHeight w:val="276"/>
        </w:trPr>
        <w:tc>
          <w:tcPr>
            <w:tcW w:w="3220" w:type="dxa"/>
            <w:hideMark/>
          </w:tcPr>
          <w:p w14:paraId="13239110" w14:textId="77777777" w:rsidR="00B01E02" w:rsidRPr="00A25B1B" w:rsidRDefault="00B01E02" w:rsidP="0093139E">
            <w:pPr>
              <w:jc w:val="center"/>
              <w:rPr>
                <w:sz w:val="20"/>
                <w:szCs w:val="20"/>
                <w:lang w:val="en-US"/>
              </w:rPr>
            </w:pPr>
            <w:r w:rsidRPr="00A25B1B">
              <w:rPr>
                <w:rFonts w:hint="eastAsia"/>
                <w:sz w:val="20"/>
                <w:szCs w:val="20"/>
              </w:rPr>
              <w:t>已核准：</w:t>
            </w:r>
          </w:p>
        </w:tc>
        <w:tc>
          <w:tcPr>
            <w:tcW w:w="1701" w:type="dxa"/>
          </w:tcPr>
          <w:p w14:paraId="5680DE44" w14:textId="77777777" w:rsidR="00B01E02" w:rsidRPr="00A25B1B" w:rsidRDefault="00B01E02" w:rsidP="0093139E">
            <w:pPr>
              <w:jc w:val="center"/>
              <w:rPr>
                <w:sz w:val="20"/>
                <w:szCs w:val="20"/>
                <w:lang w:val="en-US" w:eastAsia="zh-CN"/>
              </w:rPr>
            </w:pPr>
            <w:r w:rsidRPr="00A25B1B">
              <w:rPr>
                <w:rFonts w:hint="eastAsia"/>
                <w:sz w:val="20"/>
                <w:szCs w:val="20"/>
                <w:lang w:val="en-US" w:eastAsia="zh-CN"/>
              </w:rPr>
              <w:t>5.30</w:t>
            </w:r>
          </w:p>
        </w:tc>
        <w:tc>
          <w:tcPr>
            <w:tcW w:w="4394" w:type="dxa"/>
            <w:hideMark/>
          </w:tcPr>
          <w:p w14:paraId="28DBAD2C" w14:textId="77777777" w:rsidR="00B01E02" w:rsidRPr="00A25B1B" w:rsidRDefault="00B01E02" w:rsidP="0093139E">
            <w:pPr>
              <w:jc w:val="center"/>
              <w:rPr>
                <w:i/>
                <w:sz w:val="20"/>
                <w:szCs w:val="20"/>
                <w:lang w:val="en-US"/>
              </w:rPr>
            </w:pPr>
            <w:r w:rsidRPr="00A25B1B">
              <w:rPr>
                <w:rFonts w:hint="eastAsia"/>
                <w:sz w:val="20"/>
                <w:szCs w:val="20"/>
                <w:lang w:eastAsia="zh-CN"/>
              </w:rPr>
              <w:t>剩余消费量：</w:t>
            </w:r>
          </w:p>
        </w:tc>
        <w:tc>
          <w:tcPr>
            <w:tcW w:w="1665" w:type="dxa"/>
          </w:tcPr>
          <w:p w14:paraId="0E8F3BFE" w14:textId="77777777" w:rsidR="00B01E02" w:rsidRPr="00A25B1B" w:rsidRDefault="00B01E02" w:rsidP="0093139E">
            <w:pPr>
              <w:jc w:val="center"/>
              <w:rPr>
                <w:sz w:val="20"/>
                <w:szCs w:val="20"/>
                <w:lang w:val="en-US" w:eastAsia="zh-CN"/>
              </w:rPr>
            </w:pPr>
            <w:r w:rsidRPr="00A25B1B">
              <w:rPr>
                <w:sz w:val="20"/>
                <w:szCs w:val="20"/>
                <w:lang w:val="en-US"/>
              </w:rPr>
              <w:t>0.00</w:t>
            </w:r>
          </w:p>
        </w:tc>
      </w:tr>
    </w:tbl>
    <w:p w14:paraId="368B2D31" w14:textId="77777777" w:rsidR="00B01E02" w:rsidRPr="00A25B1B" w:rsidRDefault="00B01E02" w:rsidP="00B01E02">
      <w:pPr>
        <w:jc w:val="center"/>
        <w:rPr>
          <w:sz w:val="20"/>
          <w:szCs w:val="20"/>
        </w:rPr>
      </w:pPr>
    </w:p>
    <w:tbl>
      <w:tblPr>
        <w:tblStyle w:val="TableGrid"/>
        <w:tblW w:w="5872" w:type="pct"/>
        <w:tblInd w:w="-815" w:type="dxa"/>
        <w:tblLook w:val="04A0" w:firstRow="1" w:lastRow="0" w:firstColumn="1" w:lastColumn="0" w:noHBand="0" w:noVBand="1"/>
      </w:tblPr>
      <w:tblGrid>
        <w:gridCol w:w="2236"/>
        <w:gridCol w:w="2655"/>
        <w:gridCol w:w="1458"/>
        <w:gridCol w:w="1456"/>
        <w:gridCol w:w="1456"/>
        <w:gridCol w:w="1720"/>
      </w:tblGrid>
      <w:tr w:rsidR="00B01E02" w:rsidRPr="00A25B1B" w14:paraId="35CC3628" w14:textId="77777777" w:rsidTr="0093139E">
        <w:trPr>
          <w:trHeight w:val="264"/>
        </w:trPr>
        <w:tc>
          <w:tcPr>
            <w:tcW w:w="2227" w:type="pct"/>
            <w:gridSpan w:val="2"/>
            <w:hideMark/>
          </w:tcPr>
          <w:p w14:paraId="14518194" w14:textId="77777777" w:rsidR="00B01E02" w:rsidRPr="00A25B1B" w:rsidRDefault="00B01E02" w:rsidP="0093139E">
            <w:pPr>
              <w:rPr>
                <w:b/>
                <w:sz w:val="20"/>
                <w:szCs w:val="20"/>
                <w:lang w:val="en-US"/>
              </w:rPr>
            </w:pPr>
            <w:r w:rsidRPr="00A25B1B">
              <w:rPr>
                <w:b/>
                <w:sz w:val="20"/>
                <w:szCs w:val="20"/>
              </w:rPr>
              <w:t>(</w:t>
            </w:r>
            <w:r w:rsidRPr="00A25B1B">
              <w:rPr>
                <w:rFonts w:hint="eastAsia"/>
                <w:b/>
                <w:sz w:val="20"/>
                <w:szCs w:val="20"/>
              </w:rPr>
              <w:t>五</w:t>
            </w:r>
            <w:r w:rsidRPr="00A25B1B">
              <w:rPr>
                <w:b/>
                <w:sz w:val="20"/>
                <w:szCs w:val="20"/>
              </w:rPr>
              <w:t xml:space="preserve">) </w:t>
            </w:r>
            <w:r w:rsidRPr="00A25B1B">
              <w:rPr>
                <w:b/>
                <w:sz w:val="20"/>
                <w:szCs w:val="20"/>
              </w:rPr>
              <w:t>核定</w:t>
            </w:r>
            <w:r w:rsidRPr="00A25B1B">
              <w:rPr>
                <w:rFonts w:hint="eastAsia"/>
                <w:b/>
                <w:sz w:val="20"/>
                <w:szCs w:val="20"/>
              </w:rPr>
              <w:t>业务计划</w:t>
            </w:r>
          </w:p>
        </w:tc>
        <w:tc>
          <w:tcPr>
            <w:tcW w:w="664" w:type="pct"/>
            <w:vAlign w:val="center"/>
            <w:hideMark/>
          </w:tcPr>
          <w:p w14:paraId="15E4B6E7" w14:textId="77777777" w:rsidR="00B01E02" w:rsidRPr="00A25B1B" w:rsidRDefault="00B01E02" w:rsidP="0093139E">
            <w:pPr>
              <w:jc w:val="center"/>
              <w:rPr>
                <w:b/>
                <w:sz w:val="20"/>
                <w:szCs w:val="20"/>
                <w:lang w:val="en-US" w:eastAsia="zh-CN"/>
              </w:rPr>
            </w:pPr>
            <w:r w:rsidRPr="00A25B1B">
              <w:rPr>
                <w:b/>
                <w:sz w:val="20"/>
                <w:szCs w:val="20"/>
                <w:lang w:val="en-US"/>
              </w:rPr>
              <w:t>2025</w:t>
            </w:r>
          </w:p>
        </w:tc>
        <w:tc>
          <w:tcPr>
            <w:tcW w:w="663" w:type="pct"/>
            <w:vAlign w:val="center"/>
            <w:hideMark/>
          </w:tcPr>
          <w:p w14:paraId="02496EE0" w14:textId="77777777" w:rsidR="00B01E02" w:rsidRPr="00A25B1B" w:rsidRDefault="00B01E02" w:rsidP="0093139E">
            <w:pPr>
              <w:jc w:val="center"/>
              <w:rPr>
                <w:b/>
                <w:sz w:val="20"/>
                <w:szCs w:val="20"/>
                <w:lang w:val="en-US" w:eastAsia="zh-CN"/>
              </w:rPr>
            </w:pPr>
            <w:r w:rsidRPr="00A25B1B">
              <w:rPr>
                <w:b/>
                <w:sz w:val="20"/>
                <w:szCs w:val="20"/>
                <w:lang w:val="en-US"/>
              </w:rPr>
              <w:t>2026</w:t>
            </w:r>
          </w:p>
        </w:tc>
        <w:tc>
          <w:tcPr>
            <w:tcW w:w="663" w:type="pct"/>
            <w:vAlign w:val="center"/>
            <w:hideMark/>
          </w:tcPr>
          <w:p w14:paraId="562F2844" w14:textId="77777777" w:rsidR="00B01E02" w:rsidRPr="00A25B1B" w:rsidRDefault="00B01E02" w:rsidP="0093139E">
            <w:pPr>
              <w:jc w:val="center"/>
              <w:rPr>
                <w:b/>
                <w:sz w:val="20"/>
                <w:szCs w:val="20"/>
                <w:lang w:val="en-US" w:eastAsia="zh-CN"/>
              </w:rPr>
            </w:pPr>
            <w:r w:rsidRPr="00A25B1B">
              <w:rPr>
                <w:b/>
                <w:sz w:val="20"/>
                <w:szCs w:val="20"/>
                <w:lang w:val="en-US"/>
              </w:rPr>
              <w:t>2027</w:t>
            </w:r>
          </w:p>
        </w:tc>
        <w:tc>
          <w:tcPr>
            <w:tcW w:w="783" w:type="pct"/>
            <w:vAlign w:val="center"/>
            <w:hideMark/>
          </w:tcPr>
          <w:p w14:paraId="6A28AEF1" w14:textId="77777777" w:rsidR="00B01E02" w:rsidRPr="00A25B1B" w:rsidRDefault="00B01E02" w:rsidP="0093139E">
            <w:pPr>
              <w:jc w:val="center"/>
              <w:rPr>
                <w:b/>
                <w:sz w:val="20"/>
                <w:szCs w:val="20"/>
                <w:lang w:val="en-US" w:eastAsia="zh-CN"/>
              </w:rPr>
            </w:pPr>
            <w:r w:rsidRPr="00A25B1B">
              <w:rPr>
                <w:rFonts w:hint="eastAsia"/>
                <w:b/>
                <w:sz w:val="20"/>
                <w:szCs w:val="20"/>
                <w:lang w:val="en-US" w:eastAsia="zh-CN"/>
              </w:rPr>
              <w:t>总计</w:t>
            </w:r>
          </w:p>
        </w:tc>
      </w:tr>
      <w:tr w:rsidR="00B01E02" w:rsidRPr="00A25B1B" w14:paraId="4D4E42FC" w14:textId="77777777" w:rsidTr="0093139E">
        <w:trPr>
          <w:trHeight w:val="187"/>
        </w:trPr>
        <w:tc>
          <w:tcPr>
            <w:tcW w:w="1018" w:type="pct"/>
            <w:vMerge w:val="restart"/>
            <w:vAlign w:val="center"/>
            <w:hideMark/>
          </w:tcPr>
          <w:p w14:paraId="764677DE" w14:textId="77777777" w:rsidR="00B01E02" w:rsidRPr="00A25B1B" w:rsidRDefault="00B01E02" w:rsidP="0093139E">
            <w:pPr>
              <w:jc w:val="left"/>
              <w:rPr>
                <w:sz w:val="20"/>
                <w:szCs w:val="20"/>
                <w:lang w:val="en-US"/>
              </w:rPr>
            </w:pPr>
            <w:r w:rsidRPr="00A25B1B">
              <w:rPr>
                <w:rFonts w:hint="eastAsia"/>
                <w:sz w:val="20"/>
                <w:szCs w:val="20"/>
                <w:lang w:eastAsia="zh-CN"/>
              </w:rPr>
              <w:t>环境规划署</w:t>
            </w:r>
          </w:p>
        </w:tc>
        <w:tc>
          <w:tcPr>
            <w:tcW w:w="1209" w:type="pct"/>
            <w:hideMark/>
          </w:tcPr>
          <w:p w14:paraId="0871699A" w14:textId="77777777" w:rsidR="00B01E02" w:rsidRPr="00A25B1B" w:rsidRDefault="00B01E02" w:rsidP="0093139E">
            <w:pPr>
              <w:jc w:val="left"/>
              <w:rPr>
                <w:sz w:val="20"/>
                <w:szCs w:val="20"/>
                <w:lang w:val="en-US"/>
              </w:rPr>
            </w:pPr>
            <w:r w:rsidRPr="00A25B1B">
              <w:rPr>
                <w:rFonts w:hint="eastAsia"/>
                <w:sz w:val="20"/>
                <w:szCs w:val="20"/>
                <w:lang w:eastAsia="zh-CN"/>
              </w:rPr>
              <w:t>ODS</w:t>
            </w:r>
            <w:r w:rsidRPr="00A25B1B">
              <w:rPr>
                <w:rFonts w:hint="eastAsia"/>
                <w:sz w:val="20"/>
                <w:szCs w:val="20"/>
                <w:lang w:eastAsia="zh-CN"/>
              </w:rPr>
              <w:t>淘汰量</w:t>
            </w:r>
            <w:r w:rsidRPr="00A25B1B">
              <w:rPr>
                <w:sz w:val="20"/>
                <w:szCs w:val="20"/>
                <w:lang w:eastAsia="zh-CN"/>
              </w:rPr>
              <w:t>(ODP</w:t>
            </w:r>
            <w:r w:rsidRPr="00A25B1B">
              <w:rPr>
                <w:sz w:val="20"/>
                <w:szCs w:val="20"/>
                <w:lang w:eastAsia="zh-CN"/>
              </w:rPr>
              <w:t>吨</w:t>
            </w:r>
            <w:r w:rsidRPr="00A25B1B">
              <w:rPr>
                <w:sz w:val="20"/>
                <w:szCs w:val="20"/>
                <w:lang w:eastAsia="zh-CN"/>
              </w:rPr>
              <w:t>)</w:t>
            </w:r>
          </w:p>
        </w:tc>
        <w:tc>
          <w:tcPr>
            <w:tcW w:w="664" w:type="pct"/>
          </w:tcPr>
          <w:p w14:paraId="01ECE648" w14:textId="77777777" w:rsidR="00B01E02" w:rsidRPr="00A25B1B" w:rsidRDefault="00B01E02" w:rsidP="0093139E">
            <w:pPr>
              <w:jc w:val="right"/>
              <w:rPr>
                <w:sz w:val="20"/>
                <w:szCs w:val="20"/>
                <w:lang w:val="en-US" w:eastAsia="zh-CN"/>
              </w:rPr>
            </w:pPr>
            <w:r w:rsidRPr="00A25B1B">
              <w:rPr>
                <w:rFonts w:hint="eastAsia"/>
                <w:sz w:val="20"/>
                <w:szCs w:val="20"/>
                <w:lang w:eastAsia="zh-CN"/>
              </w:rPr>
              <w:t>0.80</w:t>
            </w:r>
          </w:p>
        </w:tc>
        <w:tc>
          <w:tcPr>
            <w:tcW w:w="663" w:type="pct"/>
          </w:tcPr>
          <w:p w14:paraId="784B0782" w14:textId="77777777" w:rsidR="00B01E02" w:rsidRPr="00A25B1B" w:rsidRDefault="00B01E02" w:rsidP="0093139E">
            <w:pPr>
              <w:jc w:val="right"/>
              <w:rPr>
                <w:sz w:val="20"/>
                <w:szCs w:val="20"/>
                <w:lang w:val="en-US"/>
              </w:rPr>
            </w:pPr>
          </w:p>
        </w:tc>
        <w:tc>
          <w:tcPr>
            <w:tcW w:w="663" w:type="pct"/>
          </w:tcPr>
          <w:p w14:paraId="716BFEA3" w14:textId="77777777" w:rsidR="00B01E02" w:rsidRPr="00A25B1B" w:rsidRDefault="00B01E02" w:rsidP="0093139E">
            <w:pPr>
              <w:jc w:val="right"/>
              <w:rPr>
                <w:sz w:val="20"/>
                <w:szCs w:val="20"/>
                <w:lang w:val="en-US"/>
              </w:rPr>
            </w:pPr>
          </w:p>
        </w:tc>
        <w:tc>
          <w:tcPr>
            <w:tcW w:w="783" w:type="pct"/>
          </w:tcPr>
          <w:p w14:paraId="5714A016" w14:textId="77777777" w:rsidR="00B01E02" w:rsidRPr="00A25B1B" w:rsidRDefault="00B01E02" w:rsidP="0093139E">
            <w:pPr>
              <w:jc w:val="right"/>
              <w:rPr>
                <w:sz w:val="20"/>
                <w:szCs w:val="20"/>
                <w:lang w:val="en-US" w:eastAsia="zh-CN"/>
              </w:rPr>
            </w:pPr>
            <w:r w:rsidRPr="00A25B1B">
              <w:rPr>
                <w:rFonts w:hint="eastAsia"/>
                <w:sz w:val="20"/>
                <w:szCs w:val="20"/>
                <w:lang w:eastAsia="zh-CN"/>
              </w:rPr>
              <w:t>0.80</w:t>
            </w:r>
          </w:p>
        </w:tc>
      </w:tr>
      <w:tr w:rsidR="00B01E02" w:rsidRPr="00A25B1B" w14:paraId="3C14F7CD" w14:textId="77777777" w:rsidTr="0093139E">
        <w:trPr>
          <w:trHeight w:val="55"/>
        </w:trPr>
        <w:tc>
          <w:tcPr>
            <w:tcW w:w="1018" w:type="pct"/>
            <w:vMerge/>
            <w:vAlign w:val="center"/>
            <w:hideMark/>
          </w:tcPr>
          <w:p w14:paraId="4E6C92F7" w14:textId="77777777" w:rsidR="00B01E02" w:rsidRPr="00A25B1B" w:rsidRDefault="00B01E02" w:rsidP="0093139E">
            <w:pPr>
              <w:jc w:val="left"/>
              <w:rPr>
                <w:sz w:val="20"/>
                <w:szCs w:val="20"/>
                <w:lang w:val="en-US"/>
              </w:rPr>
            </w:pPr>
          </w:p>
        </w:tc>
        <w:tc>
          <w:tcPr>
            <w:tcW w:w="1209" w:type="pct"/>
            <w:hideMark/>
          </w:tcPr>
          <w:p w14:paraId="364EEA45" w14:textId="77777777" w:rsidR="00B01E02" w:rsidRPr="00A25B1B" w:rsidRDefault="00B01E02" w:rsidP="0093139E">
            <w:pPr>
              <w:jc w:val="left"/>
              <w:rPr>
                <w:sz w:val="20"/>
                <w:szCs w:val="20"/>
                <w:lang w:val="en-US"/>
              </w:rPr>
            </w:pPr>
            <w:r w:rsidRPr="00A25B1B">
              <w:rPr>
                <w:rFonts w:hint="eastAsia"/>
                <w:sz w:val="20"/>
                <w:szCs w:val="20"/>
                <w:lang w:eastAsia="zh-CN"/>
              </w:rPr>
              <w:t>供资额</w:t>
            </w:r>
            <w:r w:rsidRPr="00A25B1B">
              <w:rPr>
                <w:sz w:val="20"/>
                <w:szCs w:val="20"/>
                <w:lang w:eastAsia="zh-CN"/>
              </w:rPr>
              <w:t xml:space="preserve"> (</w:t>
            </w:r>
            <w:r w:rsidRPr="00A25B1B">
              <w:rPr>
                <w:sz w:val="20"/>
                <w:szCs w:val="20"/>
                <w:lang w:eastAsia="zh-CN"/>
              </w:rPr>
              <w:t>美元</w:t>
            </w:r>
            <w:r w:rsidRPr="00A25B1B">
              <w:rPr>
                <w:sz w:val="20"/>
                <w:szCs w:val="20"/>
                <w:lang w:eastAsia="zh-CN"/>
              </w:rPr>
              <w:t>)</w:t>
            </w:r>
          </w:p>
        </w:tc>
        <w:tc>
          <w:tcPr>
            <w:tcW w:w="664" w:type="pct"/>
          </w:tcPr>
          <w:p w14:paraId="0C7E190F" w14:textId="77777777" w:rsidR="00B01E02" w:rsidRPr="00A25B1B" w:rsidRDefault="00B01E02" w:rsidP="0093139E">
            <w:pPr>
              <w:jc w:val="right"/>
              <w:rPr>
                <w:sz w:val="20"/>
                <w:szCs w:val="20"/>
                <w:lang w:val="en-US" w:eastAsia="zh-CN"/>
              </w:rPr>
            </w:pPr>
            <w:r w:rsidRPr="00A25B1B">
              <w:rPr>
                <w:rFonts w:hint="eastAsia"/>
                <w:sz w:val="20"/>
                <w:szCs w:val="20"/>
                <w:lang w:eastAsia="zh-CN"/>
              </w:rPr>
              <w:t>185</w:t>
            </w:r>
            <w:r w:rsidRPr="00A25B1B">
              <w:rPr>
                <w:sz w:val="20"/>
                <w:szCs w:val="20"/>
                <w:lang w:val="en-US" w:eastAsia="zh-CN"/>
              </w:rPr>
              <w:t>,000</w:t>
            </w:r>
          </w:p>
        </w:tc>
        <w:tc>
          <w:tcPr>
            <w:tcW w:w="663" w:type="pct"/>
          </w:tcPr>
          <w:p w14:paraId="5C940C92" w14:textId="77777777" w:rsidR="00B01E02" w:rsidRPr="00A25B1B" w:rsidRDefault="00B01E02" w:rsidP="0093139E">
            <w:pPr>
              <w:jc w:val="right"/>
              <w:rPr>
                <w:sz w:val="20"/>
                <w:szCs w:val="20"/>
                <w:lang w:val="en-US"/>
              </w:rPr>
            </w:pPr>
          </w:p>
        </w:tc>
        <w:tc>
          <w:tcPr>
            <w:tcW w:w="663" w:type="pct"/>
          </w:tcPr>
          <w:p w14:paraId="36B318C1" w14:textId="77777777" w:rsidR="00B01E02" w:rsidRPr="00A25B1B" w:rsidRDefault="00B01E02" w:rsidP="0093139E">
            <w:pPr>
              <w:jc w:val="right"/>
              <w:rPr>
                <w:sz w:val="20"/>
                <w:szCs w:val="20"/>
                <w:lang w:val="en-US"/>
              </w:rPr>
            </w:pPr>
          </w:p>
        </w:tc>
        <w:tc>
          <w:tcPr>
            <w:tcW w:w="783" w:type="pct"/>
          </w:tcPr>
          <w:p w14:paraId="0FC9642E" w14:textId="77777777" w:rsidR="00B01E02" w:rsidRPr="00A25B1B" w:rsidRDefault="00B01E02" w:rsidP="0093139E">
            <w:pPr>
              <w:jc w:val="right"/>
              <w:rPr>
                <w:sz w:val="20"/>
                <w:szCs w:val="20"/>
                <w:lang w:val="en-US"/>
              </w:rPr>
            </w:pPr>
            <w:r w:rsidRPr="00A25B1B">
              <w:rPr>
                <w:sz w:val="20"/>
                <w:szCs w:val="20"/>
              </w:rPr>
              <w:t>185,000</w:t>
            </w:r>
          </w:p>
        </w:tc>
      </w:tr>
      <w:tr w:rsidR="00B01E02" w:rsidRPr="00A25B1B" w14:paraId="7708106C" w14:textId="77777777" w:rsidTr="0093139E">
        <w:trPr>
          <w:trHeight w:val="264"/>
        </w:trPr>
        <w:tc>
          <w:tcPr>
            <w:tcW w:w="1018" w:type="pct"/>
            <w:vMerge w:val="restart"/>
            <w:vAlign w:val="center"/>
            <w:hideMark/>
          </w:tcPr>
          <w:p w14:paraId="0B734B11" w14:textId="77777777" w:rsidR="00B01E02" w:rsidRPr="00A25B1B" w:rsidRDefault="00B01E02" w:rsidP="0093139E">
            <w:pPr>
              <w:jc w:val="left"/>
              <w:rPr>
                <w:sz w:val="20"/>
                <w:szCs w:val="20"/>
                <w:lang w:val="en-US" w:eastAsia="zh-CN"/>
              </w:rPr>
            </w:pPr>
            <w:r w:rsidRPr="00A25B1B">
              <w:rPr>
                <w:rFonts w:hint="eastAsia"/>
                <w:sz w:val="20"/>
                <w:szCs w:val="20"/>
                <w:lang w:eastAsia="zh-CN"/>
              </w:rPr>
              <w:t>工发组织</w:t>
            </w:r>
          </w:p>
        </w:tc>
        <w:tc>
          <w:tcPr>
            <w:tcW w:w="1209" w:type="pct"/>
            <w:hideMark/>
          </w:tcPr>
          <w:p w14:paraId="61138B9D" w14:textId="77777777" w:rsidR="00B01E02" w:rsidRPr="00A25B1B" w:rsidRDefault="00B01E02" w:rsidP="0093139E">
            <w:pPr>
              <w:jc w:val="left"/>
              <w:rPr>
                <w:sz w:val="20"/>
                <w:szCs w:val="20"/>
                <w:lang w:val="en-US"/>
              </w:rPr>
            </w:pPr>
            <w:r w:rsidRPr="00A25B1B">
              <w:rPr>
                <w:rFonts w:hint="eastAsia"/>
                <w:sz w:val="20"/>
                <w:szCs w:val="20"/>
                <w:lang w:eastAsia="zh-CN"/>
              </w:rPr>
              <w:t>ODS</w:t>
            </w:r>
            <w:r w:rsidRPr="00A25B1B">
              <w:rPr>
                <w:rFonts w:hint="eastAsia"/>
                <w:sz w:val="20"/>
                <w:szCs w:val="20"/>
                <w:lang w:eastAsia="zh-CN"/>
              </w:rPr>
              <w:t>淘汰量</w:t>
            </w:r>
            <w:r w:rsidRPr="00A25B1B">
              <w:rPr>
                <w:sz w:val="20"/>
                <w:szCs w:val="20"/>
                <w:lang w:eastAsia="zh-CN"/>
              </w:rPr>
              <w:t>(ODP</w:t>
            </w:r>
            <w:r w:rsidRPr="00A25B1B">
              <w:rPr>
                <w:sz w:val="20"/>
                <w:szCs w:val="20"/>
                <w:lang w:eastAsia="zh-CN"/>
              </w:rPr>
              <w:t>吨</w:t>
            </w:r>
            <w:r w:rsidRPr="00A25B1B">
              <w:rPr>
                <w:sz w:val="20"/>
                <w:szCs w:val="20"/>
                <w:lang w:eastAsia="zh-CN"/>
              </w:rPr>
              <w:t>)</w:t>
            </w:r>
          </w:p>
        </w:tc>
        <w:tc>
          <w:tcPr>
            <w:tcW w:w="664" w:type="pct"/>
          </w:tcPr>
          <w:p w14:paraId="45DFE7F7" w14:textId="77777777" w:rsidR="00B01E02" w:rsidRPr="00A25B1B" w:rsidRDefault="00B01E02" w:rsidP="0093139E">
            <w:pPr>
              <w:jc w:val="right"/>
              <w:rPr>
                <w:sz w:val="20"/>
                <w:szCs w:val="20"/>
                <w:lang w:val="en-US"/>
              </w:rPr>
            </w:pPr>
            <w:r w:rsidRPr="00A25B1B">
              <w:rPr>
                <w:sz w:val="20"/>
                <w:szCs w:val="20"/>
              </w:rPr>
              <w:t>0.60</w:t>
            </w:r>
          </w:p>
        </w:tc>
        <w:tc>
          <w:tcPr>
            <w:tcW w:w="663" w:type="pct"/>
          </w:tcPr>
          <w:p w14:paraId="39D2D815" w14:textId="77777777" w:rsidR="00B01E02" w:rsidRPr="00A25B1B" w:rsidRDefault="00B01E02" w:rsidP="0093139E">
            <w:pPr>
              <w:jc w:val="right"/>
              <w:rPr>
                <w:sz w:val="20"/>
                <w:szCs w:val="20"/>
                <w:lang w:val="en-US"/>
              </w:rPr>
            </w:pPr>
          </w:p>
        </w:tc>
        <w:tc>
          <w:tcPr>
            <w:tcW w:w="663" w:type="pct"/>
          </w:tcPr>
          <w:p w14:paraId="68B85FF0" w14:textId="77777777" w:rsidR="00B01E02" w:rsidRPr="00A25B1B" w:rsidRDefault="00B01E02" w:rsidP="0093139E">
            <w:pPr>
              <w:jc w:val="right"/>
              <w:rPr>
                <w:sz w:val="20"/>
                <w:szCs w:val="20"/>
                <w:lang w:val="en-US"/>
              </w:rPr>
            </w:pPr>
          </w:p>
        </w:tc>
        <w:tc>
          <w:tcPr>
            <w:tcW w:w="783" w:type="pct"/>
          </w:tcPr>
          <w:p w14:paraId="044570E1" w14:textId="77777777" w:rsidR="00B01E02" w:rsidRPr="00A25B1B" w:rsidRDefault="00B01E02" w:rsidP="0093139E">
            <w:pPr>
              <w:jc w:val="right"/>
              <w:rPr>
                <w:sz w:val="20"/>
                <w:szCs w:val="20"/>
                <w:lang w:val="en-US"/>
              </w:rPr>
            </w:pPr>
            <w:r w:rsidRPr="00A25B1B">
              <w:rPr>
                <w:sz w:val="20"/>
                <w:szCs w:val="20"/>
              </w:rPr>
              <w:t>0.60</w:t>
            </w:r>
          </w:p>
        </w:tc>
      </w:tr>
      <w:tr w:rsidR="00B01E02" w:rsidRPr="00A25B1B" w14:paraId="4FAF2874" w14:textId="77777777" w:rsidTr="0093139E">
        <w:trPr>
          <w:trHeight w:val="264"/>
        </w:trPr>
        <w:tc>
          <w:tcPr>
            <w:tcW w:w="1018" w:type="pct"/>
            <w:vMerge/>
            <w:vAlign w:val="center"/>
            <w:hideMark/>
          </w:tcPr>
          <w:p w14:paraId="0B6AF147" w14:textId="77777777" w:rsidR="00B01E02" w:rsidRPr="00A25B1B" w:rsidRDefault="00B01E02" w:rsidP="0093139E">
            <w:pPr>
              <w:jc w:val="center"/>
              <w:rPr>
                <w:sz w:val="20"/>
                <w:szCs w:val="20"/>
                <w:lang w:val="en-US"/>
              </w:rPr>
            </w:pPr>
          </w:p>
        </w:tc>
        <w:tc>
          <w:tcPr>
            <w:tcW w:w="1209" w:type="pct"/>
            <w:hideMark/>
          </w:tcPr>
          <w:p w14:paraId="20B6F5CE" w14:textId="77777777" w:rsidR="00B01E02" w:rsidRPr="00A25B1B" w:rsidRDefault="00B01E02" w:rsidP="0093139E">
            <w:pPr>
              <w:jc w:val="left"/>
              <w:rPr>
                <w:sz w:val="20"/>
                <w:szCs w:val="20"/>
                <w:lang w:val="en-US"/>
              </w:rPr>
            </w:pPr>
            <w:r w:rsidRPr="00A25B1B">
              <w:rPr>
                <w:rFonts w:hint="eastAsia"/>
                <w:sz w:val="20"/>
                <w:szCs w:val="20"/>
                <w:lang w:eastAsia="zh-CN"/>
              </w:rPr>
              <w:t>供资额</w:t>
            </w:r>
            <w:r w:rsidRPr="00A25B1B">
              <w:rPr>
                <w:sz w:val="20"/>
                <w:szCs w:val="20"/>
                <w:lang w:eastAsia="zh-CN"/>
              </w:rPr>
              <w:t xml:space="preserve"> (</w:t>
            </w:r>
            <w:r w:rsidRPr="00A25B1B">
              <w:rPr>
                <w:sz w:val="20"/>
                <w:szCs w:val="20"/>
                <w:lang w:eastAsia="zh-CN"/>
              </w:rPr>
              <w:t>美元</w:t>
            </w:r>
            <w:r w:rsidRPr="00A25B1B">
              <w:rPr>
                <w:sz w:val="20"/>
                <w:szCs w:val="20"/>
                <w:lang w:eastAsia="zh-CN"/>
              </w:rPr>
              <w:t>)</w:t>
            </w:r>
          </w:p>
        </w:tc>
        <w:tc>
          <w:tcPr>
            <w:tcW w:w="664" w:type="pct"/>
          </w:tcPr>
          <w:p w14:paraId="26009E7A" w14:textId="77777777" w:rsidR="00B01E02" w:rsidRPr="00A25B1B" w:rsidRDefault="00B01E02" w:rsidP="0093139E">
            <w:pPr>
              <w:jc w:val="right"/>
              <w:rPr>
                <w:sz w:val="20"/>
                <w:szCs w:val="20"/>
                <w:lang w:val="en-US"/>
              </w:rPr>
            </w:pPr>
            <w:r w:rsidRPr="00A25B1B">
              <w:rPr>
                <w:sz w:val="20"/>
                <w:szCs w:val="20"/>
              </w:rPr>
              <w:t>121,000</w:t>
            </w:r>
          </w:p>
        </w:tc>
        <w:tc>
          <w:tcPr>
            <w:tcW w:w="663" w:type="pct"/>
          </w:tcPr>
          <w:p w14:paraId="00CC8278" w14:textId="77777777" w:rsidR="00B01E02" w:rsidRPr="00A25B1B" w:rsidRDefault="00B01E02" w:rsidP="0093139E">
            <w:pPr>
              <w:jc w:val="right"/>
              <w:rPr>
                <w:sz w:val="20"/>
                <w:szCs w:val="20"/>
                <w:lang w:val="en-US"/>
              </w:rPr>
            </w:pPr>
          </w:p>
        </w:tc>
        <w:tc>
          <w:tcPr>
            <w:tcW w:w="663" w:type="pct"/>
          </w:tcPr>
          <w:p w14:paraId="40B5E865" w14:textId="77777777" w:rsidR="00B01E02" w:rsidRPr="00A25B1B" w:rsidRDefault="00B01E02" w:rsidP="0093139E">
            <w:pPr>
              <w:jc w:val="right"/>
              <w:rPr>
                <w:sz w:val="20"/>
                <w:szCs w:val="20"/>
                <w:lang w:val="en-US"/>
              </w:rPr>
            </w:pPr>
          </w:p>
        </w:tc>
        <w:tc>
          <w:tcPr>
            <w:tcW w:w="783" w:type="pct"/>
          </w:tcPr>
          <w:p w14:paraId="1DA14A61" w14:textId="77777777" w:rsidR="00B01E02" w:rsidRPr="00A25B1B" w:rsidRDefault="00B01E02" w:rsidP="0093139E">
            <w:pPr>
              <w:jc w:val="right"/>
              <w:rPr>
                <w:sz w:val="20"/>
                <w:szCs w:val="20"/>
                <w:lang w:val="en-US"/>
              </w:rPr>
            </w:pPr>
            <w:r w:rsidRPr="00A25B1B">
              <w:rPr>
                <w:sz w:val="20"/>
                <w:szCs w:val="20"/>
              </w:rPr>
              <w:t>121,000</w:t>
            </w:r>
          </w:p>
        </w:tc>
      </w:tr>
    </w:tbl>
    <w:p w14:paraId="0DAFD358" w14:textId="77777777" w:rsidR="00B01E02" w:rsidRPr="00A25B1B" w:rsidRDefault="00B01E02" w:rsidP="00B01E02">
      <w:pPr>
        <w:jc w:val="left"/>
        <w:rPr>
          <w:sz w:val="20"/>
          <w:szCs w:val="20"/>
        </w:rPr>
      </w:pPr>
    </w:p>
    <w:p w14:paraId="2D4B8B58" w14:textId="77777777" w:rsidR="00B01E02" w:rsidRPr="00A25B1B" w:rsidRDefault="00B01E02" w:rsidP="00B01E02">
      <w:pPr>
        <w:rPr>
          <w:sz w:val="20"/>
          <w:szCs w:val="20"/>
        </w:rPr>
      </w:pPr>
    </w:p>
    <w:tbl>
      <w:tblPr>
        <w:tblStyle w:val="TableGrid"/>
        <w:tblW w:w="5812" w:type="pct"/>
        <w:jc w:val="center"/>
        <w:tblCellMar>
          <w:left w:w="57" w:type="dxa"/>
          <w:right w:w="57" w:type="dxa"/>
        </w:tblCellMar>
        <w:tblLook w:val="04A0" w:firstRow="1" w:lastRow="0" w:firstColumn="1" w:lastColumn="0" w:noHBand="0" w:noVBand="1"/>
      </w:tblPr>
      <w:tblGrid>
        <w:gridCol w:w="2240"/>
        <w:gridCol w:w="1176"/>
        <w:gridCol w:w="991"/>
        <w:gridCol w:w="900"/>
        <w:gridCol w:w="989"/>
        <w:gridCol w:w="900"/>
        <w:gridCol w:w="809"/>
        <w:gridCol w:w="900"/>
        <w:gridCol w:w="1054"/>
        <w:gridCol w:w="909"/>
      </w:tblGrid>
      <w:tr w:rsidR="00B01E02" w:rsidRPr="00A25B1B" w14:paraId="7EE84B0B" w14:textId="77777777" w:rsidTr="0093139E">
        <w:trPr>
          <w:trHeight w:val="248"/>
          <w:jc w:val="center"/>
        </w:trPr>
        <w:tc>
          <w:tcPr>
            <w:tcW w:w="2028" w:type="pct"/>
            <w:gridSpan w:val="3"/>
            <w:vAlign w:val="center"/>
            <w:hideMark/>
          </w:tcPr>
          <w:p w14:paraId="462D8789" w14:textId="77777777" w:rsidR="00B01E02" w:rsidRPr="00A25B1B" w:rsidRDefault="00B01E02" w:rsidP="0093139E">
            <w:pPr>
              <w:spacing w:after="60"/>
              <w:jc w:val="left"/>
              <w:rPr>
                <w:b/>
                <w:sz w:val="20"/>
                <w:szCs w:val="20"/>
                <w:lang w:val="en-US"/>
              </w:rPr>
            </w:pPr>
            <w:r w:rsidRPr="00A25B1B">
              <w:rPr>
                <w:rFonts w:hint="eastAsia"/>
                <w:b/>
                <w:sz w:val="20"/>
                <w:szCs w:val="20"/>
                <w:lang w:eastAsia="zh-CN"/>
              </w:rPr>
              <w:t xml:space="preserve"> </w:t>
            </w:r>
            <w:r w:rsidRPr="00A25B1B">
              <w:rPr>
                <w:b/>
                <w:sz w:val="20"/>
                <w:szCs w:val="20"/>
              </w:rPr>
              <w:t>(</w:t>
            </w:r>
            <w:r w:rsidRPr="00A25B1B">
              <w:rPr>
                <w:rFonts w:hint="eastAsia"/>
                <w:b/>
                <w:sz w:val="20"/>
                <w:szCs w:val="20"/>
              </w:rPr>
              <w:t>六</w:t>
            </w:r>
            <w:r w:rsidRPr="00A25B1B">
              <w:rPr>
                <w:b/>
                <w:sz w:val="20"/>
                <w:szCs w:val="20"/>
              </w:rPr>
              <w:t xml:space="preserve">) </w:t>
            </w:r>
            <w:r w:rsidRPr="00A25B1B">
              <w:rPr>
                <w:rFonts w:hint="eastAsia"/>
                <w:b/>
                <w:sz w:val="20"/>
                <w:szCs w:val="20"/>
              </w:rPr>
              <w:t>项目数据</w:t>
            </w:r>
          </w:p>
        </w:tc>
        <w:tc>
          <w:tcPr>
            <w:tcW w:w="414" w:type="pct"/>
            <w:hideMark/>
          </w:tcPr>
          <w:p w14:paraId="5BB56111" w14:textId="77777777" w:rsidR="00B01E02" w:rsidRPr="00A25B1B" w:rsidRDefault="00B01E02" w:rsidP="0093139E">
            <w:pPr>
              <w:spacing w:before="60" w:after="60"/>
              <w:jc w:val="center"/>
              <w:rPr>
                <w:b/>
                <w:sz w:val="20"/>
                <w:szCs w:val="20"/>
                <w:lang w:val="en-US"/>
              </w:rPr>
            </w:pPr>
            <w:r w:rsidRPr="00A25B1B">
              <w:rPr>
                <w:b/>
                <w:sz w:val="20"/>
                <w:szCs w:val="20"/>
                <w:lang w:val="en-US"/>
              </w:rPr>
              <w:t>2022</w:t>
            </w:r>
          </w:p>
        </w:tc>
        <w:tc>
          <w:tcPr>
            <w:tcW w:w="455" w:type="pct"/>
            <w:hideMark/>
          </w:tcPr>
          <w:p w14:paraId="5859C242" w14:textId="77777777" w:rsidR="00B01E02" w:rsidRPr="00A25B1B" w:rsidRDefault="00B01E02" w:rsidP="0093139E">
            <w:pPr>
              <w:spacing w:before="60" w:after="60"/>
              <w:jc w:val="center"/>
              <w:rPr>
                <w:b/>
                <w:sz w:val="20"/>
                <w:szCs w:val="20"/>
                <w:lang w:val="en-US"/>
              </w:rPr>
            </w:pPr>
            <w:r w:rsidRPr="00A25B1B">
              <w:rPr>
                <w:b/>
                <w:sz w:val="20"/>
                <w:szCs w:val="20"/>
                <w:lang w:val="en-US"/>
              </w:rPr>
              <w:t>2023*</w:t>
            </w:r>
          </w:p>
        </w:tc>
        <w:tc>
          <w:tcPr>
            <w:tcW w:w="414" w:type="pct"/>
            <w:hideMark/>
          </w:tcPr>
          <w:p w14:paraId="067E4C33" w14:textId="77777777" w:rsidR="00B01E02" w:rsidRPr="00A25B1B" w:rsidRDefault="00B01E02" w:rsidP="0093139E">
            <w:pPr>
              <w:spacing w:before="60" w:after="60"/>
              <w:jc w:val="center"/>
              <w:rPr>
                <w:b/>
                <w:sz w:val="20"/>
                <w:szCs w:val="20"/>
                <w:lang w:val="en-US"/>
              </w:rPr>
            </w:pPr>
            <w:r w:rsidRPr="00A25B1B">
              <w:rPr>
                <w:b/>
                <w:sz w:val="20"/>
                <w:szCs w:val="20"/>
                <w:lang w:val="en-US"/>
              </w:rPr>
              <w:t>2024</w:t>
            </w:r>
          </w:p>
        </w:tc>
        <w:tc>
          <w:tcPr>
            <w:tcW w:w="372" w:type="pct"/>
            <w:hideMark/>
          </w:tcPr>
          <w:p w14:paraId="363DFB6C" w14:textId="77777777" w:rsidR="00B01E02" w:rsidRPr="00A25B1B" w:rsidRDefault="00B01E02" w:rsidP="0093139E">
            <w:pPr>
              <w:spacing w:before="60" w:after="60"/>
              <w:jc w:val="center"/>
              <w:rPr>
                <w:b/>
                <w:sz w:val="20"/>
                <w:szCs w:val="20"/>
                <w:lang w:val="en-US"/>
              </w:rPr>
            </w:pPr>
            <w:r w:rsidRPr="00A25B1B">
              <w:rPr>
                <w:b/>
                <w:sz w:val="20"/>
                <w:szCs w:val="20"/>
                <w:lang w:val="en-US"/>
              </w:rPr>
              <w:t>2025</w:t>
            </w:r>
          </w:p>
        </w:tc>
        <w:tc>
          <w:tcPr>
            <w:tcW w:w="414" w:type="pct"/>
            <w:hideMark/>
          </w:tcPr>
          <w:p w14:paraId="02E32F3C" w14:textId="77777777" w:rsidR="00B01E02" w:rsidRPr="00A25B1B" w:rsidRDefault="00B01E02" w:rsidP="0093139E">
            <w:pPr>
              <w:spacing w:before="60" w:after="60"/>
              <w:jc w:val="center"/>
              <w:rPr>
                <w:b/>
                <w:sz w:val="20"/>
                <w:szCs w:val="20"/>
                <w:lang w:val="en-US"/>
              </w:rPr>
            </w:pPr>
            <w:r w:rsidRPr="00A25B1B">
              <w:rPr>
                <w:b/>
                <w:sz w:val="20"/>
                <w:szCs w:val="20"/>
                <w:lang w:val="en-US"/>
              </w:rPr>
              <w:t>2026-2029</w:t>
            </w:r>
          </w:p>
        </w:tc>
        <w:tc>
          <w:tcPr>
            <w:tcW w:w="485" w:type="pct"/>
            <w:hideMark/>
          </w:tcPr>
          <w:p w14:paraId="6097D1D5" w14:textId="77777777" w:rsidR="00B01E02" w:rsidRPr="00A25B1B" w:rsidRDefault="00B01E02" w:rsidP="0093139E">
            <w:pPr>
              <w:spacing w:before="60" w:after="60"/>
              <w:jc w:val="center"/>
              <w:rPr>
                <w:b/>
                <w:sz w:val="20"/>
                <w:szCs w:val="20"/>
                <w:lang w:val="en-US"/>
              </w:rPr>
            </w:pPr>
            <w:r w:rsidRPr="00A25B1B">
              <w:rPr>
                <w:b/>
                <w:sz w:val="20"/>
                <w:szCs w:val="20"/>
                <w:lang w:val="en-US"/>
              </w:rPr>
              <w:t>2030</w:t>
            </w:r>
          </w:p>
        </w:tc>
        <w:tc>
          <w:tcPr>
            <w:tcW w:w="418" w:type="pct"/>
            <w:hideMark/>
          </w:tcPr>
          <w:p w14:paraId="3B59CBB2" w14:textId="77777777" w:rsidR="00B01E02" w:rsidRPr="00A25B1B" w:rsidRDefault="00B01E02" w:rsidP="0093139E">
            <w:pPr>
              <w:spacing w:before="60" w:after="60"/>
              <w:jc w:val="center"/>
              <w:rPr>
                <w:b/>
                <w:sz w:val="20"/>
                <w:szCs w:val="20"/>
                <w:lang w:val="en-US" w:eastAsia="zh-CN"/>
              </w:rPr>
            </w:pPr>
            <w:r w:rsidRPr="00A25B1B">
              <w:rPr>
                <w:rFonts w:hint="eastAsia"/>
                <w:b/>
                <w:sz w:val="20"/>
                <w:szCs w:val="20"/>
                <w:lang w:val="en-US" w:eastAsia="zh-CN"/>
              </w:rPr>
              <w:t>总计</w:t>
            </w:r>
          </w:p>
        </w:tc>
      </w:tr>
      <w:tr w:rsidR="00B01E02" w:rsidRPr="00A25B1B" w14:paraId="42A0F7D8" w14:textId="77777777" w:rsidTr="0093139E">
        <w:trPr>
          <w:trHeight w:val="248"/>
          <w:jc w:val="center"/>
        </w:trPr>
        <w:tc>
          <w:tcPr>
            <w:tcW w:w="2028" w:type="pct"/>
            <w:gridSpan w:val="3"/>
            <w:vAlign w:val="center"/>
            <w:hideMark/>
          </w:tcPr>
          <w:p w14:paraId="3093EDF7" w14:textId="77777777" w:rsidR="00B01E02" w:rsidRPr="00A25B1B" w:rsidRDefault="00B01E02" w:rsidP="0093139E">
            <w:pPr>
              <w:spacing w:after="60"/>
              <w:ind w:right="-54"/>
              <w:jc w:val="left"/>
              <w:rPr>
                <w:sz w:val="20"/>
                <w:szCs w:val="20"/>
                <w:lang w:val="en-US" w:eastAsia="zh-CN"/>
              </w:rPr>
            </w:pPr>
            <w:r w:rsidRPr="00A25B1B">
              <w:rPr>
                <w:rFonts w:hint="eastAsia"/>
                <w:sz w:val="20"/>
                <w:szCs w:val="20"/>
                <w:lang w:eastAsia="zh-CN"/>
              </w:rPr>
              <w:t>《蒙特利尔议定书》消费量限值</w:t>
            </w:r>
            <w:r w:rsidRPr="00A25B1B">
              <w:rPr>
                <w:rFonts w:hint="eastAsia"/>
                <w:sz w:val="20"/>
                <w:szCs w:val="20"/>
                <w:lang w:eastAsia="zh-CN"/>
              </w:rPr>
              <w:t xml:space="preserve"> (</w:t>
            </w:r>
            <w:r w:rsidRPr="00A25B1B">
              <w:rPr>
                <w:sz w:val="20"/>
                <w:szCs w:val="20"/>
                <w:lang w:eastAsia="zh-CN"/>
              </w:rPr>
              <w:t xml:space="preserve">ODP </w:t>
            </w:r>
            <w:r w:rsidRPr="00A25B1B">
              <w:rPr>
                <w:rFonts w:hint="eastAsia"/>
                <w:sz w:val="20"/>
                <w:szCs w:val="20"/>
                <w:lang w:eastAsia="zh-CN"/>
              </w:rPr>
              <w:t>吨</w:t>
            </w:r>
            <w:r w:rsidRPr="00A25B1B">
              <w:rPr>
                <w:sz w:val="20"/>
                <w:szCs w:val="20"/>
                <w:lang w:eastAsia="zh-CN"/>
              </w:rPr>
              <w:t>)</w:t>
            </w:r>
          </w:p>
        </w:tc>
        <w:tc>
          <w:tcPr>
            <w:tcW w:w="414" w:type="pct"/>
            <w:hideMark/>
          </w:tcPr>
          <w:p w14:paraId="361CF812" w14:textId="77777777" w:rsidR="00B01E02" w:rsidRPr="00A25B1B" w:rsidRDefault="00B01E02" w:rsidP="0093139E">
            <w:pPr>
              <w:ind w:left="-114"/>
              <w:jc w:val="right"/>
              <w:rPr>
                <w:bCs/>
                <w:color w:val="000000"/>
                <w:sz w:val="20"/>
                <w:szCs w:val="20"/>
                <w:lang w:val="en-US"/>
              </w:rPr>
            </w:pPr>
            <w:r w:rsidRPr="00A25B1B">
              <w:rPr>
                <w:rStyle w:val="15"/>
                <w:color w:val="000000"/>
                <w:sz w:val="20"/>
                <w:szCs w:val="20"/>
              </w:rPr>
              <w:t>3.45</w:t>
            </w:r>
            <w:r w:rsidRPr="00A25B1B">
              <w:rPr>
                <w:rStyle w:val="16"/>
                <w:color w:val="000000"/>
                <w:sz w:val="20"/>
                <w:szCs w:val="20"/>
              </w:rPr>
              <w:t> </w:t>
            </w:r>
          </w:p>
        </w:tc>
        <w:tc>
          <w:tcPr>
            <w:tcW w:w="455" w:type="pct"/>
            <w:hideMark/>
          </w:tcPr>
          <w:p w14:paraId="10658E21" w14:textId="77777777" w:rsidR="00B01E02" w:rsidRPr="00A25B1B" w:rsidRDefault="00B01E02" w:rsidP="0093139E">
            <w:pPr>
              <w:jc w:val="right"/>
              <w:rPr>
                <w:bCs/>
                <w:color w:val="000000"/>
                <w:sz w:val="20"/>
                <w:szCs w:val="20"/>
                <w:lang w:val="en-US"/>
              </w:rPr>
            </w:pPr>
            <w:r w:rsidRPr="00A25B1B">
              <w:rPr>
                <w:rStyle w:val="15"/>
                <w:color w:val="000000"/>
                <w:sz w:val="20"/>
                <w:szCs w:val="20"/>
              </w:rPr>
              <w:t>3.45</w:t>
            </w:r>
            <w:r w:rsidRPr="00A25B1B">
              <w:rPr>
                <w:rStyle w:val="16"/>
                <w:color w:val="000000"/>
                <w:sz w:val="20"/>
                <w:szCs w:val="20"/>
              </w:rPr>
              <w:t> </w:t>
            </w:r>
          </w:p>
        </w:tc>
        <w:tc>
          <w:tcPr>
            <w:tcW w:w="414" w:type="pct"/>
            <w:hideMark/>
          </w:tcPr>
          <w:p w14:paraId="230A3552" w14:textId="77777777" w:rsidR="00B01E02" w:rsidRPr="00A25B1B" w:rsidRDefault="00B01E02" w:rsidP="0093139E">
            <w:pPr>
              <w:ind w:left="-45"/>
              <w:jc w:val="right"/>
              <w:rPr>
                <w:bCs/>
                <w:color w:val="000000"/>
                <w:sz w:val="20"/>
                <w:szCs w:val="20"/>
                <w:lang w:val="en-US"/>
              </w:rPr>
            </w:pPr>
            <w:r w:rsidRPr="00A25B1B">
              <w:rPr>
                <w:rStyle w:val="15"/>
                <w:color w:val="000000"/>
                <w:sz w:val="20"/>
                <w:szCs w:val="20"/>
              </w:rPr>
              <w:t>3.45</w:t>
            </w:r>
            <w:r w:rsidRPr="00A25B1B">
              <w:rPr>
                <w:rStyle w:val="16"/>
                <w:color w:val="000000"/>
                <w:sz w:val="20"/>
                <w:szCs w:val="20"/>
              </w:rPr>
              <w:t> </w:t>
            </w:r>
          </w:p>
        </w:tc>
        <w:tc>
          <w:tcPr>
            <w:tcW w:w="372" w:type="pct"/>
            <w:hideMark/>
          </w:tcPr>
          <w:p w14:paraId="59AC6081" w14:textId="77777777" w:rsidR="00B01E02" w:rsidRPr="00A25B1B" w:rsidRDefault="00B01E02" w:rsidP="0093139E">
            <w:pPr>
              <w:ind w:left="-86"/>
              <w:jc w:val="right"/>
              <w:rPr>
                <w:bCs/>
                <w:color w:val="000000"/>
                <w:sz w:val="20"/>
                <w:szCs w:val="20"/>
                <w:lang w:val="en-US"/>
              </w:rPr>
            </w:pPr>
            <w:r w:rsidRPr="00A25B1B">
              <w:rPr>
                <w:rStyle w:val="15"/>
                <w:color w:val="000000"/>
                <w:sz w:val="20"/>
                <w:szCs w:val="20"/>
              </w:rPr>
              <w:t>1.72</w:t>
            </w:r>
            <w:r w:rsidRPr="00A25B1B">
              <w:rPr>
                <w:rStyle w:val="16"/>
                <w:color w:val="000000"/>
                <w:sz w:val="20"/>
                <w:szCs w:val="20"/>
              </w:rPr>
              <w:t> </w:t>
            </w:r>
          </w:p>
        </w:tc>
        <w:tc>
          <w:tcPr>
            <w:tcW w:w="414" w:type="pct"/>
            <w:hideMark/>
          </w:tcPr>
          <w:p w14:paraId="44FF2D46" w14:textId="77777777" w:rsidR="00B01E02" w:rsidRPr="00A25B1B" w:rsidRDefault="00B01E02" w:rsidP="0093139E">
            <w:pPr>
              <w:ind w:left="-117"/>
              <w:jc w:val="right"/>
              <w:rPr>
                <w:bCs/>
                <w:color w:val="000000"/>
                <w:sz w:val="20"/>
                <w:szCs w:val="20"/>
                <w:lang w:val="en-US"/>
              </w:rPr>
            </w:pPr>
            <w:r w:rsidRPr="00A25B1B">
              <w:rPr>
                <w:rStyle w:val="15"/>
                <w:color w:val="000000"/>
                <w:sz w:val="20"/>
                <w:szCs w:val="20"/>
              </w:rPr>
              <w:t>1.72</w:t>
            </w:r>
            <w:r w:rsidRPr="00A25B1B">
              <w:rPr>
                <w:rStyle w:val="16"/>
                <w:color w:val="000000"/>
                <w:sz w:val="20"/>
                <w:szCs w:val="20"/>
              </w:rPr>
              <w:t> </w:t>
            </w:r>
          </w:p>
        </w:tc>
        <w:tc>
          <w:tcPr>
            <w:tcW w:w="485" w:type="pct"/>
            <w:hideMark/>
          </w:tcPr>
          <w:p w14:paraId="0C78AC4D" w14:textId="77777777" w:rsidR="00B01E02" w:rsidRPr="00A25B1B" w:rsidRDefault="00B01E02" w:rsidP="0093139E">
            <w:pPr>
              <w:jc w:val="right"/>
              <w:rPr>
                <w:bCs/>
                <w:color w:val="000000"/>
                <w:sz w:val="20"/>
                <w:szCs w:val="20"/>
                <w:lang w:val="en-US"/>
              </w:rPr>
            </w:pPr>
            <w:r w:rsidRPr="00A25B1B">
              <w:rPr>
                <w:rStyle w:val="15"/>
                <w:color w:val="000000"/>
                <w:sz w:val="20"/>
                <w:szCs w:val="20"/>
              </w:rPr>
              <w:t>0.00</w:t>
            </w:r>
            <w:r w:rsidRPr="00A25B1B">
              <w:rPr>
                <w:rStyle w:val="16"/>
                <w:color w:val="000000"/>
                <w:sz w:val="20"/>
                <w:szCs w:val="20"/>
              </w:rPr>
              <w:t> </w:t>
            </w:r>
          </w:p>
        </w:tc>
        <w:tc>
          <w:tcPr>
            <w:tcW w:w="418" w:type="pct"/>
            <w:hideMark/>
          </w:tcPr>
          <w:p w14:paraId="0C76BF99" w14:textId="77777777" w:rsidR="00B01E02" w:rsidRPr="00A25B1B" w:rsidRDefault="00B01E02" w:rsidP="0093139E">
            <w:pPr>
              <w:spacing w:after="60"/>
              <w:jc w:val="right"/>
              <w:rPr>
                <w:sz w:val="20"/>
                <w:szCs w:val="20"/>
                <w:lang w:val="en-US"/>
              </w:rPr>
            </w:pPr>
            <w:r w:rsidRPr="00A25B1B">
              <w:rPr>
                <w:sz w:val="20"/>
                <w:szCs w:val="20"/>
              </w:rPr>
              <w:t>不适用</w:t>
            </w:r>
          </w:p>
        </w:tc>
      </w:tr>
      <w:tr w:rsidR="00B01E02" w:rsidRPr="00A25B1B" w14:paraId="0B180683" w14:textId="77777777" w:rsidTr="0093139E">
        <w:trPr>
          <w:trHeight w:val="444"/>
          <w:jc w:val="center"/>
        </w:trPr>
        <w:tc>
          <w:tcPr>
            <w:tcW w:w="2028" w:type="pct"/>
            <w:gridSpan w:val="3"/>
            <w:vAlign w:val="center"/>
            <w:hideMark/>
          </w:tcPr>
          <w:p w14:paraId="3450FA34" w14:textId="77777777" w:rsidR="00B01E02" w:rsidRPr="00A25B1B" w:rsidRDefault="00B01E02" w:rsidP="0093139E">
            <w:pPr>
              <w:spacing w:after="60"/>
              <w:jc w:val="left"/>
              <w:rPr>
                <w:sz w:val="20"/>
                <w:szCs w:val="20"/>
                <w:lang w:val="en-US" w:eastAsia="zh-CN"/>
              </w:rPr>
            </w:pPr>
            <w:r w:rsidRPr="00A25B1B">
              <w:rPr>
                <w:rFonts w:hint="eastAsia"/>
                <w:sz w:val="20"/>
                <w:szCs w:val="20"/>
                <w:lang w:eastAsia="zh-CN"/>
              </w:rPr>
              <w:t>允许消费量上限</w:t>
            </w:r>
            <w:r w:rsidRPr="00A25B1B">
              <w:rPr>
                <w:sz w:val="20"/>
                <w:szCs w:val="20"/>
                <w:lang w:val="en-US" w:eastAsia="zh-CN"/>
              </w:rPr>
              <w:t xml:space="preserve"> </w:t>
            </w:r>
            <w:r w:rsidRPr="00A25B1B">
              <w:rPr>
                <w:sz w:val="20"/>
                <w:szCs w:val="20"/>
                <w:lang w:eastAsia="zh-CN"/>
              </w:rPr>
              <w:t>(ODP</w:t>
            </w:r>
            <w:r w:rsidRPr="00A25B1B">
              <w:rPr>
                <w:sz w:val="20"/>
                <w:szCs w:val="20"/>
                <w:lang w:eastAsia="zh-CN"/>
              </w:rPr>
              <w:t>吨</w:t>
            </w:r>
            <w:r w:rsidRPr="00A25B1B">
              <w:rPr>
                <w:sz w:val="20"/>
                <w:szCs w:val="20"/>
                <w:lang w:eastAsia="zh-CN"/>
              </w:rPr>
              <w:t>)</w:t>
            </w:r>
          </w:p>
        </w:tc>
        <w:tc>
          <w:tcPr>
            <w:tcW w:w="414" w:type="pct"/>
            <w:hideMark/>
          </w:tcPr>
          <w:p w14:paraId="219B637A" w14:textId="77777777" w:rsidR="00B01E02" w:rsidRPr="00A25B1B" w:rsidRDefault="00B01E02" w:rsidP="0093139E">
            <w:pPr>
              <w:jc w:val="right"/>
              <w:rPr>
                <w:bCs/>
                <w:color w:val="000000"/>
                <w:sz w:val="20"/>
                <w:szCs w:val="20"/>
                <w:lang w:val="en-US"/>
              </w:rPr>
            </w:pPr>
            <w:r w:rsidRPr="00A25B1B">
              <w:rPr>
                <w:rStyle w:val="15"/>
                <w:color w:val="000000"/>
                <w:sz w:val="20"/>
                <w:szCs w:val="20"/>
              </w:rPr>
              <w:t>1.70</w:t>
            </w:r>
            <w:r w:rsidRPr="00A25B1B">
              <w:rPr>
                <w:rStyle w:val="16"/>
                <w:color w:val="000000"/>
                <w:sz w:val="20"/>
                <w:szCs w:val="20"/>
              </w:rPr>
              <w:t> </w:t>
            </w:r>
          </w:p>
        </w:tc>
        <w:tc>
          <w:tcPr>
            <w:tcW w:w="455" w:type="pct"/>
            <w:hideMark/>
          </w:tcPr>
          <w:p w14:paraId="6143F6D7" w14:textId="77777777" w:rsidR="00B01E02" w:rsidRPr="00A25B1B" w:rsidRDefault="00B01E02" w:rsidP="0093139E">
            <w:pPr>
              <w:jc w:val="right"/>
              <w:rPr>
                <w:bCs/>
                <w:color w:val="000000"/>
                <w:sz w:val="20"/>
                <w:szCs w:val="20"/>
                <w:lang w:val="en-US"/>
              </w:rPr>
            </w:pPr>
            <w:r w:rsidRPr="00A25B1B">
              <w:rPr>
                <w:rStyle w:val="15"/>
                <w:color w:val="000000"/>
                <w:sz w:val="20"/>
                <w:szCs w:val="20"/>
              </w:rPr>
              <w:t>1.50</w:t>
            </w:r>
            <w:r w:rsidRPr="00A25B1B">
              <w:rPr>
                <w:rStyle w:val="16"/>
                <w:color w:val="000000"/>
                <w:sz w:val="20"/>
                <w:szCs w:val="20"/>
              </w:rPr>
              <w:t> </w:t>
            </w:r>
          </w:p>
        </w:tc>
        <w:tc>
          <w:tcPr>
            <w:tcW w:w="414" w:type="pct"/>
            <w:hideMark/>
          </w:tcPr>
          <w:p w14:paraId="076186CD" w14:textId="77777777" w:rsidR="00B01E02" w:rsidRPr="00A25B1B" w:rsidRDefault="00B01E02" w:rsidP="0093139E">
            <w:pPr>
              <w:jc w:val="right"/>
              <w:rPr>
                <w:bCs/>
                <w:color w:val="000000"/>
                <w:sz w:val="20"/>
                <w:szCs w:val="20"/>
                <w:lang w:val="en-US"/>
              </w:rPr>
            </w:pPr>
            <w:r w:rsidRPr="00A25B1B">
              <w:rPr>
                <w:rStyle w:val="15"/>
                <w:color w:val="000000"/>
                <w:sz w:val="20"/>
                <w:szCs w:val="20"/>
              </w:rPr>
              <w:t>1.50</w:t>
            </w:r>
            <w:r w:rsidRPr="00A25B1B">
              <w:rPr>
                <w:rStyle w:val="16"/>
                <w:color w:val="000000"/>
                <w:sz w:val="20"/>
                <w:szCs w:val="20"/>
              </w:rPr>
              <w:t> </w:t>
            </w:r>
          </w:p>
        </w:tc>
        <w:tc>
          <w:tcPr>
            <w:tcW w:w="372" w:type="pct"/>
            <w:hideMark/>
          </w:tcPr>
          <w:p w14:paraId="437D2124" w14:textId="77777777" w:rsidR="00B01E02" w:rsidRPr="00A25B1B" w:rsidRDefault="00B01E02" w:rsidP="0093139E">
            <w:pPr>
              <w:jc w:val="right"/>
              <w:rPr>
                <w:bCs/>
                <w:color w:val="000000"/>
                <w:sz w:val="20"/>
                <w:szCs w:val="20"/>
                <w:lang w:val="en-US"/>
              </w:rPr>
            </w:pPr>
            <w:r w:rsidRPr="00A25B1B">
              <w:rPr>
                <w:rStyle w:val="15"/>
                <w:color w:val="000000"/>
                <w:sz w:val="20"/>
                <w:szCs w:val="20"/>
              </w:rPr>
              <w:t>0.74</w:t>
            </w:r>
            <w:r w:rsidRPr="00A25B1B">
              <w:rPr>
                <w:rStyle w:val="16"/>
                <w:color w:val="000000"/>
                <w:sz w:val="20"/>
                <w:szCs w:val="20"/>
              </w:rPr>
              <w:t> </w:t>
            </w:r>
          </w:p>
        </w:tc>
        <w:tc>
          <w:tcPr>
            <w:tcW w:w="414" w:type="pct"/>
            <w:hideMark/>
          </w:tcPr>
          <w:p w14:paraId="326D4489" w14:textId="77777777" w:rsidR="00B01E02" w:rsidRPr="00A25B1B" w:rsidRDefault="00B01E02" w:rsidP="0093139E">
            <w:pPr>
              <w:jc w:val="right"/>
              <w:rPr>
                <w:bCs/>
                <w:color w:val="000000"/>
                <w:sz w:val="20"/>
                <w:szCs w:val="20"/>
                <w:lang w:val="en-US"/>
              </w:rPr>
            </w:pPr>
            <w:r w:rsidRPr="00A25B1B">
              <w:rPr>
                <w:rStyle w:val="15"/>
                <w:color w:val="000000"/>
                <w:sz w:val="20"/>
                <w:szCs w:val="20"/>
              </w:rPr>
              <w:t>0.74</w:t>
            </w:r>
            <w:r w:rsidRPr="00A25B1B">
              <w:rPr>
                <w:rStyle w:val="16"/>
                <w:color w:val="000000"/>
                <w:sz w:val="20"/>
                <w:szCs w:val="20"/>
              </w:rPr>
              <w:t> </w:t>
            </w:r>
          </w:p>
        </w:tc>
        <w:tc>
          <w:tcPr>
            <w:tcW w:w="485" w:type="pct"/>
            <w:hideMark/>
          </w:tcPr>
          <w:p w14:paraId="24EB092C" w14:textId="77777777" w:rsidR="00B01E02" w:rsidRPr="00A25B1B" w:rsidRDefault="00B01E02" w:rsidP="0093139E">
            <w:pPr>
              <w:jc w:val="right"/>
              <w:rPr>
                <w:bCs/>
                <w:color w:val="000000"/>
                <w:sz w:val="20"/>
                <w:szCs w:val="20"/>
                <w:lang w:val="en-US"/>
              </w:rPr>
            </w:pPr>
            <w:r w:rsidRPr="00A25B1B">
              <w:rPr>
                <w:rStyle w:val="15"/>
                <w:color w:val="000000"/>
                <w:sz w:val="20"/>
                <w:szCs w:val="20"/>
              </w:rPr>
              <w:t>0.00</w:t>
            </w:r>
            <w:r w:rsidRPr="00A25B1B">
              <w:rPr>
                <w:rStyle w:val="16"/>
                <w:color w:val="000000"/>
                <w:sz w:val="20"/>
                <w:szCs w:val="20"/>
              </w:rPr>
              <w:t> </w:t>
            </w:r>
          </w:p>
        </w:tc>
        <w:tc>
          <w:tcPr>
            <w:tcW w:w="418" w:type="pct"/>
            <w:hideMark/>
          </w:tcPr>
          <w:p w14:paraId="67CBA8CF" w14:textId="77777777" w:rsidR="00B01E02" w:rsidRPr="00A25B1B" w:rsidRDefault="00B01E02" w:rsidP="0093139E">
            <w:pPr>
              <w:spacing w:after="60"/>
              <w:jc w:val="right"/>
              <w:rPr>
                <w:sz w:val="20"/>
                <w:szCs w:val="20"/>
                <w:lang w:val="en-US"/>
              </w:rPr>
            </w:pPr>
            <w:r w:rsidRPr="00A25B1B">
              <w:rPr>
                <w:sz w:val="20"/>
                <w:szCs w:val="20"/>
              </w:rPr>
              <w:t>不适用</w:t>
            </w:r>
          </w:p>
        </w:tc>
      </w:tr>
      <w:tr w:rsidR="00B01E02" w:rsidRPr="00A25B1B" w14:paraId="77B5A960" w14:textId="77777777" w:rsidTr="0093139E">
        <w:trPr>
          <w:trHeight w:val="261"/>
          <w:jc w:val="center"/>
        </w:trPr>
        <w:tc>
          <w:tcPr>
            <w:tcW w:w="1031" w:type="pct"/>
            <w:vMerge w:val="restart"/>
            <w:vAlign w:val="center"/>
            <w:hideMark/>
          </w:tcPr>
          <w:p w14:paraId="33BE85FD" w14:textId="77777777" w:rsidR="00B01E02" w:rsidRPr="00A25B1B" w:rsidRDefault="00B01E02" w:rsidP="0093139E">
            <w:pPr>
              <w:spacing w:after="40"/>
              <w:jc w:val="left"/>
              <w:rPr>
                <w:sz w:val="20"/>
                <w:szCs w:val="20"/>
                <w:lang w:eastAsia="zh-CN"/>
              </w:rPr>
            </w:pPr>
            <w:r w:rsidRPr="00A25B1B">
              <w:rPr>
                <w:rFonts w:hint="eastAsia"/>
                <w:sz w:val="20"/>
                <w:szCs w:val="20"/>
                <w:lang w:eastAsia="zh-CN"/>
              </w:rPr>
              <w:t>原则上商定的供资额</w:t>
            </w:r>
            <w:r w:rsidRPr="00A25B1B">
              <w:rPr>
                <w:sz w:val="20"/>
                <w:szCs w:val="20"/>
                <w:lang w:eastAsia="zh-CN"/>
              </w:rPr>
              <w:t xml:space="preserve"> (</w:t>
            </w:r>
            <w:r w:rsidRPr="00A25B1B">
              <w:rPr>
                <w:sz w:val="20"/>
                <w:szCs w:val="20"/>
                <w:lang w:eastAsia="zh-CN"/>
              </w:rPr>
              <w:t>美元</w:t>
            </w:r>
            <w:r w:rsidRPr="00A25B1B">
              <w:rPr>
                <w:sz w:val="20"/>
                <w:szCs w:val="20"/>
                <w:lang w:eastAsia="zh-CN"/>
              </w:rPr>
              <w:t>)</w:t>
            </w:r>
          </w:p>
        </w:tc>
        <w:tc>
          <w:tcPr>
            <w:tcW w:w="541" w:type="pct"/>
            <w:vMerge w:val="restart"/>
            <w:vAlign w:val="center"/>
            <w:hideMark/>
          </w:tcPr>
          <w:p w14:paraId="2F270FCE" w14:textId="77777777" w:rsidR="00B01E02" w:rsidRPr="00A25B1B" w:rsidRDefault="00B01E02" w:rsidP="0093139E">
            <w:pPr>
              <w:spacing w:after="60"/>
              <w:jc w:val="left"/>
              <w:rPr>
                <w:sz w:val="20"/>
                <w:szCs w:val="20"/>
                <w:lang w:val="en-US"/>
              </w:rPr>
            </w:pPr>
            <w:r w:rsidRPr="00A25B1B">
              <w:rPr>
                <w:rFonts w:hint="eastAsia"/>
                <w:sz w:val="20"/>
                <w:szCs w:val="20"/>
                <w:lang w:val="en-US" w:eastAsia="zh-CN"/>
              </w:rPr>
              <w:t>环境规划署</w:t>
            </w:r>
          </w:p>
        </w:tc>
        <w:tc>
          <w:tcPr>
            <w:tcW w:w="456" w:type="pct"/>
            <w:hideMark/>
          </w:tcPr>
          <w:p w14:paraId="089623F6" w14:textId="77777777" w:rsidR="00B01E02" w:rsidRPr="00A25B1B" w:rsidRDefault="00B01E02" w:rsidP="0093139E">
            <w:pPr>
              <w:jc w:val="left"/>
              <w:rPr>
                <w:color w:val="000000"/>
                <w:sz w:val="20"/>
                <w:szCs w:val="20"/>
                <w:lang w:val="en-US"/>
              </w:rPr>
            </w:pPr>
            <w:r w:rsidRPr="00A25B1B">
              <w:rPr>
                <w:rFonts w:hint="eastAsia"/>
                <w:sz w:val="20"/>
                <w:szCs w:val="20"/>
              </w:rPr>
              <w:t>项目费用</w:t>
            </w:r>
          </w:p>
        </w:tc>
        <w:tc>
          <w:tcPr>
            <w:tcW w:w="414" w:type="pct"/>
            <w:hideMark/>
          </w:tcPr>
          <w:p w14:paraId="02EE4AD8" w14:textId="77777777" w:rsidR="00B01E02" w:rsidRPr="00A25B1B" w:rsidRDefault="00B01E02" w:rsidP="0093139E">
            <w:pPr>
              <w:jc w:val="right"/>
              <w:rPr>
                <w:bCs/>
                <w:color w:val="000000"/>
                <w:sz w:val="20"/>
                <w:szCs w:val="20"/>
                <w:lang w:val="en-US"/>
              </w:rPr>
            </w:pPr>
            <w:r w:rsidRPr="00A25B1B">
              <w:rPr>
                <w:rStyle w:val="15"/>
                <w:sz w:val="20"/>
                <w:szCs w:val="20"/>
              </w:rPr>
              <w:t>116,000</w:t>
            </w:r>
          </w:p>
        </w:tc>
        <w:tc>
          <w:tcPr>
            <w:tcW w:w="455" w:type="pct"/>
            <w:hideMark/>
          </w:tcPr>
          <w:p w14:paraId="0AB9F5F9" w14:textId="77777777" w:rsidR="00B01E02" w:rsidRPr="00A25B1B" w:rsidRDefault="00B01E02" w:rsidP="0093139E">
            <w:pPr>
              <w:jc w:val="right"/>
              <w:rPr>
                <w:bCs/>
                <w:color w:val="000000"/>
                <w:sz w:val="20"/>
                <w:szCs w:val="20"/>
                <w:lang w:val="en-US"/>
              </w:rPr>
            </w:pPr>
            <w:r w:rsidRPr="00A25B1B">
              <w:rPr>
                <w:sz w:val="20"/>
                <w:szCs w:val="20"/>
              </w:rPr>
              <w:t>0</w:t>
            </w:r>
          </w:p>
        </w:tc>
        <w:tc>
          <w:tcPr>
            <w:tcW w:w="414" w:type="pct"/>
            <w:hideMark/>
          </w:tcPr>
          <w:p w14:paraId="1B1DF919" w14:textId="77777777" w:rsidR="00B01E02" w:rsidRPr="00A25B1B" w:rsidRDefault="00B01E02" w:rsidP="0093139E">
            <w:pPr>
              <w:jc w:val="right"/>
              <w:rPr>
                <w:bCs/>
                <w:color w:val="000000"/>
                <w:sz w:val="20"/>
                <w:szCs w:val="20"/>
                <w:lang w:val="en-US"/>
              </w:rPr>
            </w:pPr>
            <w:r w:rsidRPr="00A25B1B">
              <w:rPr>
                <w:sz w:val="20"/>
                <w:szCs w:val="20"/>
              </w:rPr>
              <w:t>0</w:t>
            </w:r>
          </w:p>
        </w:tc>
        <w:tc>
          <w:tcPr>
            <w:tcW w:w="372" w:type="pct"/>
            <w:hideMark/>
          </w:tcPr>
          <w:p w14:paraId="67EA01EC" w14:textId="77777777" w:rsidR="00B01E02" w:rsidRPr="00A25B1B" w:rsidRDefault="00B01E02" w:rsidP="0093139E">
            <w:pPr>
              <w:jc w:val="right"/>
              <w:rPr>
                <w:bCs/>
                <w:color w:val="000000"/>
                <w:sz w:val="20"/>
                <w:szCs w:val="20"/>
                <w:lang w:val="en-US"/>
              </w:rPr>
            </w:pPr>
            <w:r w:rsidRPr="00A25B1B">
              <w:rPr>
                <w:rStyle w:val="15"/>
                <w:sz w:val="20"/>
                <w:szCs w:val="20"/>
              </w:rPr>
              <w:t>164,012</w:t>
            </w:r>
          </w:p>
        </w:tc>
        <w:tc>
          <w:tcPr>
            <w:tcW w:w="414" w:type="pct"/>
            <w:hideMark/>
          </w:tcPr>
          <w:p w14:paraId="1758A120" w14:textId="77777777" w:rsidR="00B01E02" w:rsidRPr="00A25B1B" w:rsidRDefault="00B01E02" w:rsidP="0093139E">
            <w:pPr>
              <w:jc w:val="right"/>
              <w:rPr>
                <w:bCs/>
                <w:color w:val="000000"/>
                <w:sz w:val="20"/>
                <w:szCs w:val="20"/>
                <w:lang w:val="en-US"/>
              </w:rPr>
            </w:pPr>
            <w:r w:rsidRPr="00A25B1B">
              <w:rPr>
                <w:sz w:val="20"/>
                <w:szCs w:val="20"/>
              </w:rPr>
              <w:t>0</w:t>
            </w:r>
          </w:p>
        </w:tc>
        <w:tc>
          <w:tcPr>
            <w:tcW w:w="485" w:type="pct"/>
            <w:hideMark/>
          </w:tcPr>
          <w:p w14:paraId="3E2A1773" w14:textId="77777777" w:rsidR="00B01E02" w:rsidRPr="00A25B1B" w:rsidRDefault="00B01E02" w:rsidP="0093139E">
            <w:pPr>
              <w:ind w:left="-200"/>
              <w:jc w:val="right"/>
              <w:rPr>
                <w:bCs/>
                <w:sz w:val="20"/>
                <w:szCs w:val="20"/>
                <w:lang w:val="en-US"/>
              </w:rPr>
            </w:pPr>
            <w:r w:rsidRPr="00A25B1B">
              <w:rPr>
                <w:sz w:val="20"/>
                <w:szCs w:val="20"/>
              </w:rPr>
              <w:t>58,500</w:t>
            </w:r>
          </w:p>
        </w:tc>
        <w:tc>
          <w:tcPr>
            <w:tcW w:w="418" w:type="pct"/>
            <w:hideMark/>
          </w:tcPr>
          <w:p w14:paraId="6FD273E9" w14:textId="77777777" w:rsidR="00B01E02" w:rsidRPr="00A25B1B" w:rsidRDefault="00B01E02" w:rsidP="0093139E">
            <w:pPr>
              <w:spacing w:after="60"/>
              <w:jc w:val="right"/>
              <w:rPr>
                <w:sz w:val="20"/>
                <w:szCs w:val="20"/>
                <w:lang w:val="en-US"/>
              </w:rPr>
            </w:pPr>
            <w:r w:rsidRPr="00A25B1B">
              <w:rPr>
                <w:rStyle w:val="15"/>
                <w:sz w:val="20"/>
                <w:szCs w:val="20"/>
              </w:rPr>
              <w:t>338,512</w:t>
            </w:r>
          </w:p>
        </w:tc>
      </w:tr>
      <w:tr w:rsidR="00B01E02" w:rsidRPr="00A25B1B" w14:paraId="5E5406AB" w14:textId="77777777" w:rsidTr="0093139E">
        <w:trPr>
          <w:trHeight w:val="261"/>
          <w:jc w:val="center"/>
        </w:trPr>
        <w:tc>
          <w:tcPr>
            <w:tcW w:w="1031" w:type="pct"/>
            <w:vMerge/>
            <w:vAlign w:val="center"/>
            <w:hideMark/>
          </w:tcPr>
          <w:p w14:paraId="0F2FD21F" w14:textId="77777777" w:rsidR="00B01E02" w:rsidRPr="00A25B1B" w:rsidRDefault="00B01E02" w:rsidP="0093139E">
            <w:pPr>
              <w:rPr>
                <w:sz w:val="20"/>
                <w:szCs w:val="20"/>
                <w:lang w:val="en-US"/>
              </w:rPr>
            </w:pPr>
          </w:p>
        </w:tc>
        <w:tc>
          <w:tcPr>
            <w:tcW w:w="541" w:type="pct"/>
            <w:vMerge/>
            <w:vAlign w:val="center"/>
            <w:hideMark/>
          </w:tcPr>
          <w:p w14:paraId="389CA7AF" w14:textId="77777777" w:rsidR="00B01E02" w:rsidRPr="00A25B1B" w:rsidRDefault="00B01E02" w:rsidP="0093139E">
            <w:pPr>
              <w:rPr>
                <w:sz w:val="20"/>
                <w:szCs w:val="20"/>
                <w:lang w:val="en-US"/>
              </w:rPr>
            </w:pPr>
          </w:p>
        </w:tc>
        <w:tc>
          <w:tcPr>
            <w:tcW w:w="456" w:type="pct"/>
            <w:hideMark/>
          </w:tcPr>
          <w:p w14:paraId="6CD9B5CB" w14:textId="77777777" w:rsidR="00B01E02" w:rsidRPr="00A25B1B" w:rsidRDefault="00B01E02" w:rsidP="0093139E">
            <w:pPr>
              <w:jc w:val="left"/>
              <w:rPr>
                <w:color w:val="000000"/>
                <w:sz w:val="20"/>
                <w:szCs w:val="20"/>
                <w:lang w:val="en-US"/>
              </w:rPr>
            </w:pPr>
            <w:r w:rsidRPr="00A25B1B">
              <w:rPr>
                <w:rFonts w:hint="eastAsia"/>
                <w:sz w:val="20"/>
                <w:szCs w:val="20"/>
              </w:rPr>
              <w:t>支助费用</w:t>
            </w:r>
          </w:p>
        </w:tc>
        <w:tc>
          <w:tcPr>
            <w:tcW w:w="414" w:type="pct"/>
            <w:hideMark/>
          </w:tcPr>
          <w:p w14:paraId="7720290D" w14:textId="77777777" w:rsidR="00B01E02" w:rsidRPr="00A25B1B" w:rsidRDefault="00B01E02" w:rsidP="0093139E">
            <w:pPr>
              <w:jc w:val="right"/>
              <w:rPr>
                <w:bCs/>
                <w:color w:val="000000"/>
                <w:sz w:val="20"/>
                <w:szCs w:val="20"/>
                <w:lang w:val="en-US"/>
              </w:rPr>
            </w:pPr>
            <w:r w:rsidRPr="00A25B1B">
              <w:rPr>
                <w:rStyle w:val="15"/>
                <w:sz w:val="20"/>
                <w:szCs w:val="20"/>
              </w:rPr>
              <w:t>15,080</w:t>
            </w:r>
          </w:p>
        </w:tc>
        <w:tc>
          <w:tcPr>
            <w:tcW w:w="455" w:type="pct"/>
            <w:hideMark/>
          </w:tcPr>
          <w:p w14:paraId="27D3BEC0" w14:textId="77777777" w:rsidR="00B01E02" w:rsidRPr="00A25B1B" w:rsidRDefault="00B01E02" w:rsidP="0093139E">
            <w:pPr>
              <w:jc w:val="right"/>
              <w:rPr>
                <w:bCs/>
                <w:color w:val="000000"/>
                <w:sz w:val="20"/>
                <w:szCs w:val="20"/>
                <w:lang w:val="en-US" w:eastAsia="zh-CN"/>
              </w:rPr>
            </w:pPr>
            <w:r w:rsidRPr="00A25B1B">
              <w:rPr>
                <w:rFonts w:hint="eastAsia"/>
                <w:bCs/>
                <w:color w:val="000000"/>
                <w:sz w:val="20"/>
                <w:szCs w:val="20"/>
                <w:lang w:eastAsia="zh-CN"/>
              </w:rPr>
              <w:t>0</w:t>
            </w:r>
          </w:p>
        </w:tc>
        <w:tc>
          <w:tcPr>
            <w:tcW w:w="414" w:type="pct"/>
            <w:hideMark/>
          </w:tcPr>
          <w:p w14:paraId="01499C4D" w14:textId="77777777" w:rsidR="00B01E02" w:rsidRPr="00A25B1B" w:rsidRDefault="00B01E02" w:rsidP="0093139E">
            <w:pPr>
              <w:jc w:val="right"/>
              <w:rPr>
                <w:bCs/>
                <w:sz w:val="20"/>
                <w:szCs w:val="20"/>
                <w:lang w:val="en-US"/>
              </w:rPr>
            </w:pPr>
            <w:r w:rsidRPr="00A25B1B">
              <w:rPr>
                <w:sz w:val="20"/>
                <w:szCs w:val="20"/>
              </w:rPr>
              <w:t>0</w:t>
            </w:r>
          </w:p>
        </w:tc>
        <w:tc>
          <w:tcPr>
            <w:tcW w:w="372" w:type="pct"/>
            <w:hideMark/>
          </w:tcPr>
          <w:p w14:paraId="7FFDF38F" w14:textId="77777777" w:rsidR="00B01E02" w:rsidRPr="00A25B1B" w:rsidRDefault="00B01E02" w:rsidP="0093139E">
            <w:pPr>
              <w:jc w:val="right"/>
              <w:rPr>
                <w:bCs/>
                <w:color w:val="000000"/>
                <w:sz w:val="20"/>
                <w:szCs w:val="20"/>
                <w:lang w:val="en-US"/>
              </w:rPr>
            </w:pPr>
            <w:r w:rsidRPr="00A25B1B">
              <w:rPr>
                <w:rStyle w:val="15"/>
                <w:sz w:val="20"/>
                <w:szCs w:val="20"/>
              </w:rPr>
              <w:t>21,322</w:t>
            </w:r>
          </w:p>
        </w:tc>
        <w:tc>
          <w:tcPr>
            <w:tcW w:w="414" w:type="pct"/>
            <w:hideMark/>
          </w:tcPr>
          <w:p w14:paraId="4C75C0FE" w14:textId="77777777" w:rsidR="00B01E02" w:rsidRPr="00A25B1B" w:rsidRDefault="00B01E02" w:rsidP="0093139E">
            <w:pPr>
              <w:jc w:val="right"/>
              <w:rPr>
                <w:bCs/>
                <w:color w:val="000000"/>
                <w:sz w:val="20"/>
                <w:szCs w:val="20"/>
                <w:lang w:val="en-US"/>
              </w:rPr>
            </w:pPr>
            <w:r w:rsidRPr="00A25B1B">
              <w:rPr>
                <w:sz w:val="20"/>
                <w:szCs w:val="20"/>
              </w:rPr>
              <w:t>0</w:t>
            </w:r>
          </w:p>
        </w:tc>
        <w:tc>
          <w:tcPr>
            <w:tcW w:w="485" w:type="pct"/>
            <w:hideMark/>
          </w:tcPr>
          <w:p w14:paraId="5C79A1DE" w14:textId="77777777" w:rsidR="00B01E02" w:rsidRPr="00A25B1B" w:rsidRDefault="00B01E02" w:rsidP="0093139E">
            <w:pPr>
              <w:jc w:val="right"/>
              <w:rPr>
                <w:bCs/>
                <w:sz w:val="20"/>
                <w:szCs w:val="20"/>
                <w:lang w:val="en-US"/>
              </w:rPr>
            </w:pPr>
            <w:r w:rsidRPr="00A25B1B">
              <w:rPr>
                <w:bCs/>
                <w:sz w:val="20"/>
                <w:szCs w:val="20"/>
              </w:rPr>
              <w:t>7,605</w:t>
            </w:r>
          </w:p>
        </w:tc>
        <w:tc>
          <w:tcPr>
            <w:tcW w:w="418" w:type="pct"/>
            <w:hideMark/>
          </w:tcPr>
          <w:p w14:paraId="4143BA6F" w14:textId="77777777" w:rsidR="00B01E02" w:rsidRPr="00A25B1B" w:rsidRDefault="00B01E02" w:rsidP="0093139E">
            <w:pPr>
              <w:spacing w:after="60"/>
              <w:jc w:val="right"/>
              <w:rPr>
                <w:sz w:val="20"/>
                <w:szCs w:val="20"/>
                <w:lang w:val="en-US"/>
              </w:rPr>
            </w:pPr>
            <w:r w:rsidRPr="00A25B1B">
              <w:rPr>
                <w:rStyle w:val="15"/>
                <w:sz w:val="20"/>
                <w:szCs w:val="20"/>
              </w:rPr>
              <w:t>44,007</w:t>
            </w:r>
          </w:p>
        </w:tc>
      </w:tr>
      <w:tr w:rsidR="00B01E02" w:rsidRPr="00A25B1B" w14:paraId="765FC143" w14:textId="77777777" w:rsidTr="0093139E">
        <w:trPr>
          <w:trHeight w:val="261"/>
          <w:jc w:val="center"/>
        </w:trPr>
        <w:tc>
          <w:tcPr>
            <w:tcW w:w="1031" w:type="pct"/>
            <w:vMerge/>
            <w:vAlign w:val="center"/>
            <w:hideMark/>
          </w:tcPr>
          <w:p w14:paraId="5890BFDC" w14:textId="77777777" w:rsidR="00B01E02" w:rsidRPr="00A25B1B" w:rsidRDefault="00B01E02" w:rsidP="0093139E">
            <w:pPr>
              <w:rPr>
                <w:sz w:val="20"/>
                <w:szCs w:val="20"/>
                <w:lang w:val="en-US"/>
              </w:rPr>
            </w:pPr>
          </w:p>
        </w:tc>
        <w:tc>
          <w:tcPr>
            <w:tcW w:w="541" w:type="pct"/>
            <w:vMerge w:val="restart"/>
            <w:vAlign w:val="center"/>
            <w:hideMark/>
          </w:tcPr>
          <w:p w14:paraId="441D50C9" w14:textId="77777777" w:rsidR="00B01E02" w:rsidRPr="00A25B1B" w:rsidRDefault="00B01E02" w:rsidP="0093139E">
            <w:pPr>
              <w:spacing w:after="60"/>
              <w:jc w:val="left"/>
              <w:rPr>
                <w:sz w:val="20"/>
                <w:szCs w:val="20"/>
                <w:lang w:val="en-US"/>
              </w:rPr>
            </w:pPr>
            <w:r w:rsidRPr="00A25B1B">
              <w:rPr>
                <w:rFonts w:hint="eastAsia"/>
                <w:sz w:val="20"/>
                <w:szCs w:val="20"/>
                <w:lang w:val="en-US" w:eastAsia="zh-CN"/>
              </w:rPr>
              <w:t>工发组织</w:t>
            </w:r>
          </w:p>
        </w:tc>
        <w:tc>
          <w:tcPr>
            <w:tcW w:w="456" w:type="pct"/>
            <w:hideMark/>
          </w:tcPr>
          <w:p w14:paraId="33B0FE25" w14:textId="77777777" w:rsidR="00B01E02" w:rsidRPr="00A25B1B" w:rsidRDefault="00B01E02" w:rsidP="0093139E">
            <w:pPr>
              <w:jc w:val="left"/>
              <w:rPr>
                <w:color w:val="000000"/>
                <w:sz w:val="20"/>
                <w:szCs w:val="20"/>
                <w:lang w:val="en-US"/>
              </w:rPr>
            </w:pPr>
            <w:r w:rsidRPr="00A25B1B">
              <w:rPr>
                <w:rFonts w:hint="eastAsia"/>
                <w:sz w:val="20"/>
                <w:szCs w:val="20"/>
              </w:rPr>
              <w:t>项目费用</w:t>
            </w:r>
          </w:p>
        </w:tc>
        <w:tc>
          <w:tcPr>
            <w:tcW w:w="414" w:type="pct"/>
            <w:hideMark/>
          </w:tcPr>
          <w:p w14:paraId="2812A417" w14:textId="77777777" w:rsidR="00B01E02" w:rsidRPr="00A25B1B" w:rsidRDefault="00B01E02" w:rsidP="0093139E">
            <w:pPr>
              <w:spacing w:after="60"/>
              <w:jc w:val="right"/>
              <w:rPr>
                <w:bCs/>
                <w:sz w:val="20"/>
                <w:szCs w:val="20"/>
                <w:lang w:val="en-US"/>
              </w:rPr>
            </w:pPr>
            <w:r w:rsidRPr="00A25B1B">
              <w:rPr>
                <w:rStyle w:val="15"/>
                <w:sz w:val="20"/>
                <w:szCs w:val="20"/>
              </w:rPr>
              <w:t>135,595</w:t>
            </w:r>
          </w:p>
        </w:tc>
        <w:tc>
          <w:tcPr>
            <w:tcW w:w="455" w:type="pct"/>
            <w:hideMark/>
          </w:tcPr>
          <w:p w14:paraId="6E2DC73E" w14:textId="77777777" w:rsidR="00B01E02" w:rsidRPr="00A25B1B" w:rsidRDefault="00B01E02" w:rsidP="0093139E">
            <w:pPr>
              <w:spacing w:after="60"/>
              <w:jc w:val="right"/>
              <w:rPr>
                <w:bCs/>
                <w:sz w:val="20"/>
                <w:szCs w:val="20"/>
                <w:lang w:val="en-US" w:eastAsia="zh-CN"/>
              </w:rPr>
            </w:pPr>
            <w:r w:rsidRPr="00A25B1B">
              <w:rPr>
                <w:rFonts w:hint="eastAsia"/>
                <w:bCs/>
                <w:sz w:val="20"/>
                <w:szCs w:val="20"/>
                <w:lang w:eastAsia="zh-CN"/>
              </w:rPr>
              <w:t>0</w:t>
            </w:r>
          </w:p>
        </w:tc>
        <w:tc>
          <w:tcPr>
            <w:tcW w:w="414" w:type="pct"/>
            <w:hideMark/>
          </w:tcPr>
          <w:p w14:paraId="6D417AE6" w14:textId="77777777" w:rsidR="00B01E02" w:rsidRPr="00A25B1B" w:rsidRDefault="00B01E02" w:rsidP="0093139E">
            <w:pPr>
              <w:spacing w:after="60"/>
              <w:jc w:val="right"/>
              <w:rPr>
                <w:bCs/>
                <w:sz w:val="20"/>
                <w:szCs w:val="20"/>
                <w:lang w:val="en-US"/>
              </w:rPr>
            </w:pPr>
            <w:r w:rsidRPr="00A25B1B">
              <w:rPr>
                <w:sz w:val="20"/>
                <w:szCs w:val="20"/>
              </w:rPr>
              <w:t>0</w:t>
            </w:r>
          </w:p>
        </w:tc>
        <w:tc>
          <w:tcPr>
            <w:tcW w:w="372" w:type="pct"/>
            <w:hideMark/>
          </w:tcPr>
          <w:p w14:paraId="0414C09F" w14:textId="77777777" w:rsidR="00B01E02" w:rsidRPr="00A25B1B" w:rsidRDefault="00B01E02" w:rsidP="0093139E">
            <w:pPr>
              <w:spacing w:after="60"/>
              <w:jc w:val="right"/>
              <w:rPr>
                <w:bCs/>
                <w:sz w:val="20"/>
                <w:szCs w:val="20"/>
                <w:lang w:val="en-US"/>
              </w:rPr>
            </w:pPr>
            <w:r w:rsidRPr="00A25B1B">
              <w:rPr>
                <w:rStyle w:val="15"/>
                <w:sz w:val="20"/>
                <w:szCs w:val="20"/>
              </w:rPr>
              <w:t>110,893</w:t>
            </w:r>
          </w:p>
        </w:tc>
        <w:tc>
          <w:tcPr>
            <w:tcW w:w="414" w:type="pct"/>
            <w:hideMark/>
          </w:tcPr>
          <w:p w14:paraId="2B2E3901" w14:textId="77777777" w:rsidR="00B01E02" w:rsidRPr="00A25B1B" w:rsidRDefault="00B01E02" w:rsidP="0093139E">
            <w:pPr>
              <w:spacing w:after="60"/>
              <w:jc w:val="right"/>
              <w:rPr>
                <w:bCs/>
                <w:sz w:val="20"/>
                <w:szCs w:val="20"/>
                <w:lang w:val="en-US"/>
              </w:rPr>
            </w:pPr>
            <w:r w:rsidRPr="00A25B1B">
              <w:rPr>
                <w:sz w:val="20"/>
                <w:szCs w:val="20"/>
              </w:rPr>
              <w:t>0</w:t>
            </w:r>
          </w:p>
        </w:tc>
        <w:tc>
          <w:tcPr>
            <w:tcW w:w="485" w:type="pct"/>
            <w:hideMark/>
          </w:tcPr>
          <w:p w14:paraId="274D9968" w14:textId="77777777" w:rsidR="00B01E02" w:rsidRPr="00A25B1B" w:rsidRDefault="00B01E02" w:rsidP="0093139E">
            <w:pPr>
              <w:spacing w:after="60"/>
              <w:jc w:val="right"/>
              <w:rPr>
                <w:bCs/>
                <w:sz w:val="20"/>
                <w:szCs w:val="20"/>
                <w:lang w:val="en-US"/>
              </w:rPr>
            </w:pPr>
            <w:r w:rsidRPr="00A25B1B">
              <w:rPr>
                <w:sz w:val="20"/>
                <w:szCs w:val="20"/>
              </w:rPr>
              <w:t>0</w:t>
            </w:r>
          </w:p>
        </w:tc>
        <w:tc>
          <w:tcPr>
            <w:tcW w:w="418" w:type="pct"/>
            <w:hideMark/>
          </w:tcPr>
          <w:p w14:paraId="6702ED8A" w14:textId="77777777" w:rsidR="00B01E02" w:rsidRPr="00A25B1B" w:rsidRDefault="00B01E02" w:rsidP="0093139E">
            <w:pPr>
              <w:spacing w:after="60"/>
              <w:jc w:val="right"/>
              <w:rPr>
                <w:sz w:val="20"/>
                <w:szCs w:val="20"/>
                <w:lang w:val="en-US"/>
              </w:rPr>
            </w:pPr>
            <w:r w:rsidRPr="00A25B1B">
              <w:rPr>
                <w:rStyle w:val="15"/>
                <w:sz w:val="20"/>
                <w:szCs w:val="20"/>
              </w:rPr>
              <w:t>246,488</w:t>
            </w:r>
          </w:p>
        </w:tc>
      </w:tr>
      <w:tr w:rsidR="00B01E02" w:rsidRPr="00A25B1B" w14:paraId="493C7C8F" w14:textId="77777777" w:rsidTr="0093139E">
        <w:trPr>
          <w:trHeight w:val="192"/>
          <w:jc w:val="center"/>
        </w:trPr>
        <w:tc>
          <w:tcPr>
            <w:tcW w:w="1031" w:type="pct"/>
            <w:vMerge/>
            <w:vAlign w:val="center"/>
            <w:hideMark/>
          </w:tcPr>
          <w:p w14:paraId="52862A63" w14:textId="77777777" w:rsidR="00B01E02" w:rsidRPr="00A25B1B" w:rsidRDefault="00B01E02" w:rsidP="0093139E">
            <w:pPr>
              <w:rPr>
                <w:sz w:val="20"/>
                <w:szCs w:val="20"/>
                <w:lang w:val="en-US"/>
              </w:rPr>
            </w:pPr>
          </w:p>
        </w:tc>
        <w:tc>
          <w:tcPr>
            <w:tcW w:w="541" w:type="pct"/>
            <w:vMerge/>
            <w:vAlign w:val="center"/>
            <w:hideMark/>
          </w:tcPr>
          <w:p w14:paraId="00150C55" w14:textId="77777777" w:rsidR="00B01E02" w:rsidRPr="00A25B1B" w:rsidRDefault="00B01E02" w:rsidP="0093139E">
            <w:pPr>
              <w:rPr>
                <w:sz w:val="20"/>
                <w:szCs w:val="20"/>
                <w:lang w:val="en-US"/>
              </w:rPr>
            </w:pPr>
          </w:p>
        </w:tc>
        <w:tc>
          <w:tcPr>
            <w:tcW w:w="456" w:type="pct"/>
            <w:hideMark/>
          </w:tcPr>
          <w:p w14:paraId="4286CFBA" w14:textId="77777777" w:rsidR="00B01E02" w:rsidRPr="00A25B1B" w:rsidRDefault="00B01E02" w:rsidP="0093139E">
            <w:pPr>
              <w:jc w:val="left"/>
              <w:rPr>
                <w:color w:val="000000"/>
                <w:sz w:val="20"/>
                <w:szCs w:val="20"/>
                <w:lang w:val="en-US"/>
              </w:rPr>
            </w:pPr>
            <w:r w:rsidRPr="00A25B1B">
              <w:rPr>
                <w:rFonts w:hint="eastAsia"/>
                <w:sz w:val="20"/>
                <w:szCs w:val="20"/>
              </w:rPr>
              <w:t>支助费用</w:t>
            </w:r>
          </w:p>
        </w:tc>
        <w:tc>
          <w:tcPr>
            <w:tcW w:w="414" w:type="pct"/>
            <w:hideMark/>
          </w:tcPr>
          <w:p w14:paraId="48DBEAE9" w14:textId="77777777" w:rsidR="00B01E02" w:rsidRPr="00A25B1B" w:rsidRDefault="00B01E02" w:rsidP="0093139E">
            <w:pPr>
              <w:spacing w:after="60"/>
              <w:jc w:val="right"/>
              <w:rPr>
                <w:bCs/>
                <w:sz w:val="20"/>
                <w:szCs w:val="20"/>
                <w:lang w:val="en-US"/>
              </w:rPr>
            </w:pPr>
            <w:r w:rsidRPr="00A25B1B">
              <w:rPr>
                <w:rStyle w:val="15"/>
                <w:sz w:val="20"/>
                <w:szCs w:val="20"/>
              </w:rPr>
              <w:t>12,204</w:t>
            </w:r>
          </w:p>
        </w:tc>
        <w:tc>
          <w:tcPr>
            <w:tcW w:w="455" w:type="pct"/>
            <w:hideMark/>
          </w:tcPr>
          <w:p w14:paraId="37CFDA0A" w14:textId="77777777" w:rsidR="00B01E02" w:rsidRPr="00A25B1B" w:rsidRDefault="00B01E02" w:rsidP="0093139E">
            <w:pPr>
              <w:spacing w:after="60"/>
              <w:jc w:val="right"/>
              <w:rPr>
                <w:bCs/>
                <w:sz w:val="20"/>
                <w:szCs w:val="20"/>
                <w:lang w:val="en-US" w:eastAsia="zh-CN"/>
              </w:rPr>
            </w:pPr>
            <w:r w:rsidRPr="00A25B1B">
              <w:rPr>
                <w:rFonts w:hint="eastAsia"/>
                <w:bCs/>
                <w:sz w:val="20"/>
                <w:szCs w:val="20"/>
                <w:lang w:eastAsia="zh-CN"/>
              </w:rPr>
              <w:t>0</w:t>
            </w:r>
          </w:p>
        </w:tc>
        <w:tc>
          <w:tcPr>
            <w:tcW w:w="414" w:type="pct"/>
            <w:hideMark/>
          </w:tcPr>
          <w:p w14:paraId="3BEC92F7" w14:textId="77777777" w:rsidR="00B01E02" w:rsidRPr="00A25B1B" w:rsidRDefault="00B01E02" w:rsidP="0093139E">
            <w:pPr>
              <w:spacing w:after="60"/>
              <w:jc w:val="right"/>
              <w:rPr>
                <w:bCs/>
                <w:sz w:val="20"/>
                <w:szCs w:val="20"/>
                <w:lang w:val="en-US"/>
              </w:rPr>
            </w:pPr>
            <w:r w:rsidRPr="00A25B1B">
              <w:rPr>
                <w:sz w:val="20"/>
                <w:szCs w:val="20"/>
              </w:rPr>
              <w:t>0</w:t>
            </w:r>
          </w:p>
        </w:tc>
        <w:tc>
          <w:tcPr>
            <w:tcW w:w="372" w:type="pct"/>
            <w:hideMark/>
          </w:tcPr>
          <w:p w14:paraId="7DCEE5B1" w14:textId="77777777" w:rsidR="00B01E02" w:rsidRPr="00A25B1B" w:rsidRDefault="00B01E02" w:rsidP="0093139E">
            <w:pPr>
              <w:spacing w:after="60"/>
              <w:jc w:val="right"/>
              <w:rPr>
                <w:bCs/>
                <w:sz w:val="20"/>
                <w:szCs w:val="20"/>
                <w:lang w:val="en-US"/>
              </w:rPr>
            </w:pPr>
            <w:r w:rsidRPr="00A25B1B">
              <w:rPr>
                <w:rStyle w:val="15"/>
                <w:sz w:val="20"/>
                <w:szCs w:val="20"/>
              </w:rPr>
              <w:t>9,980</w:t>
            </w:r>
          </w:p>
        </w:tc>
        <w:tc>
          <w:tcPr>
            <w:tcW w:w="414" w:type="pct"/>
            <w:hideMark/>
          </w:tcPr>
          <w:p w14:paraId="054EC0F3" w14:textId="77777777" w:rsidR="00B01E02" w:rsidRPr="00A25B1B" w:rsidRDefault="00B01E02" w:rsidP="0093139E">
            <w:pPr>
              <w:spacing w:after="60"/>
              <w:jc w:val="right"/>
              <w:rPr>
                <w:bCs/>
                <w:sz w:val="20"/>
                <w:szCs w:val="20"/>
                <w:lang w:val="en-US"/>
              </w:rPr>
            </w:pPr>
            <w:r w:rsidRPr="00A25B1B">
              <w:rPr>
                <w:sz w:val="20"/>
                <w:szCs w:val="20"/>
              </w:rPr>
              <w:t>0</w:t>
            </w:r>
          </w:p>
        </w:tc>
        <w:tc>
          <w:tcPr>
            <w:tcW w:w="485" w:type="pct"/>
            <w:hideMark/>
          </w:tcPr>
          <w:p w14:paraId="394CD151" w14:textId="77777777" w:rsidR="00B01E02" w:rsidRPr="00A25B1B" w:rsidRDefault="00B01E02" w:rsidP="0093139E">
            <w:pPr>
              <w:spacing w:after="60"/>
              <w:jc w:val="right"/>
              <w:rPr>
                <w:bCs/>
                <w:sz w:val="20"/>
                <w:szCs w:val="20"/>
                <w:lang w:val="en-US"/>
              </w:rPr>
            </w:pPr>
            <w:r w:rsidRPr="00A25B1B">
              <w:rPr>
                <w:bCs/>
                <w:sz w:val="20"/>
                <w:szCs w:val="20"/>
              </w:rPr>
              <w:t>0</w:t>
            </w:r>
          </w:p>
        </w:tc>
        <w:tc>
          <w:tcPr>
            <w:tcW w:w="418" w:type="pct"/>
            <w:hideMark/>
          </w:tcPr>
          <w:p w14:paraId="5306DC41" w14:textId="77777777" w:rsidR="00B01E02" w:rsidRPr="00A25B1B" w:rsidRDefault="00B01E02" w:rsidP="0093139E">
            <w:pPr>
              <w:spacing w:after="60"/>
              <w:jc w:val="right"/>
              <w:rPr>
                <w:sz w:val="20"/>
                <w:szCs w:val="20"/>
                <w:lang w:val="en-US"/>
              </w:rPr>
            </w:pPr>
            <w:r w:rsidRPr="00A25B1B">
              <w:rPr>
                <w:rStyle w:val="15"/>
                <w:sz w:val="20"/>
                <w:szCs w:val="20"/>
              </w:rPr>
              <w:t>22,184</w:t>
            </w:r>
          </w:p>
        </w:tc>
      </w:tr>
      <w:tr w:rsidR="00B01E02" w:rsidRPr="00A25B1B" w14:paraId="09CBF5EE" w14:textId="77777777" w:rsidTr="0093139E">
        <w:trPr>
          <w:trHeight w:val="192"/>
          <w:jc w:val="center"/>
        </w:trPr>
        <w:tc>
          <w:tcPr>
            <w:tcW w:w="1031" w:type="pct"/>
            <w:vMerge/>
            <w:vAlign w:val="center"/>
          </w:tcPr>
          <w:p w14:paraId="308356B6" w14:textId="77777777" w:rsidR="00B01E02" w:rsidRPr="00A25B1B" w:rsidRDefault="00B01E02" w:rsidP="0093139E">
            <w:pPr>
              <w:rPr>
                <w:sz w:val="20"/>
                <w:szCs w:val="20"/>
                <w:lang w:val="en-US"/>
              </w:rPr>
            </w:pPr>
          </w:p>
        </w:tc>
        <w:tc>
          <w:tcPr>
            <w:tcW w:w="541" w:type="pct"/>
            <w:vMerge w:val="restart"/>
            <w:vAlign w:val="center"/>
          </w:tcPr>
          <w:p w14:paraId="39A25903" w14:textId="77777777" w:rsidR="00B01E02" w:rsidRPr="00A25B1B" w:rsidRDefault="00B01E02" w:rsidP="0093139E">
            <w:pPr>
              <w:rPr>
                <w:sz w:val="20"/>
                <w:szCs w:val="20"/>
                <w:lang w:val="en-US"/>
              </w:rPr>
            </w:pPr>
            <w:r w:rsidRPr="00A25B1B">
              <w:rPr>
                <w:rFonts w:hint="eastAsia"/>
                <w:sz w:val="20"/>
                <w:szCs w:val="20"/>
                <w:lang w:val="en-US" w:eastAsia="zh-CN"/>
              </w:rPr>
              <w:t>德国</w:t>
            </w:r>
          </w:p>
        </w:tc>
        <w:tc>
          <w:tcPr>
            <w:tcW w:w="456" w:type="pct"/>
          </w:tcPr>
          <w:p w14:paraId="243D9A37" w14:textId="77777777" w:rsidR="00B01E02" w:rsidRPr="00A25B1B" w:rsidRDefault="00B01E02" w:rsidP="0093139E">
            <w:pPr>
              <w:jc w:val="left"/>
              <w:rPr>
                <w:sz w:val="20"/>
                <w:szCs w:val="20"/>
              </w:rPr>
            </w:pPr>
            <w:r w:rsidRPr="00A25B1B">
              <w:rPr>
                <w:rFonts w:hint="eastAsia"/>
                <w:sz w:val="20"/>
                <w:szCs w:val="20"/>
                <w:lang w:eastAsia="zh-CN"/>
              </w:rPr>
              <w:t>项目费用</w:t>
            </w:r>
          </w:p>
        </w:tc>
        <w:tc>
          <w:tcPr>
            <w:tcW w:w="414" w:type="pct"/>
          </w:tcPr>
          <w:p w14:paraId="6A51E673" w14:textId="77777777" w:rsidR="00B01E02" w:rsidRPr="00A25B1B" w:rsidRDefault="00B01E02" w:rsidP="0093139E">
            <w:pPr>
              <w:spacing w:after="60"/>
              <w:jc w:val="right"/>
              <w:rPr>
                <w:sz w:val="20"/>
                <w:szCs w:val="20"/>
                <w:lang w:val="en-US" w:eastAsia="zh-CN"/>
              </w:rPr>
            </w:pPr>
            <w:r w:rsidRPr="00A25B1B">
              <w:rPr>
                <w:rStyle w:val="15"/>
                <w:sz w:val="20"/>
                <w:szCs w:val="20"/>
              </w:rPr>
              <w:t>0</w:t>
            </w:r>
          </w:p>
        </w:tc>
        <w:tc>
          <w:tcPr>
            <w:tcW w:w="455" w:type="pct"/>
          </w:tcPr>
          <w:p w14:paraId="6302CC00" w14:textId="77777777" w:rsidR="00B01E02" w:rsidRPr="00A25B1B" w:rsidRDefault="00B01E02" w:rsidP="0093139E">
            <w:pPr>
              <w:spacing w:after="60"/>
              <w:jc w:val="right"/>
              <w:rPr>
                <w:sz w:val="20"/>
                <w:szCs w:val="20"/>
                <w:lang w:val="en-US" w:eastAsia="zh-CN"/>
              </w:rPr>
            </w:pPr>
            <w:r w:rsidRPr="00A25B1B">
              <w:rPr>
                <w:rFonts w:hint="eastAsia"/>
                <w:sz w:val="20"/>
                <w:szCs w:val="20"/>
                <w:lang w:eastAsia="zh-CN"/>
              </w:rPr>
              <w:t>100</w:t>
            </w:r>
            <w:r w:rsidRPr="00A25B1B">
              <w:rPr>
                <w:sz w:val="20"/>
                <w:szCs w:val="20"/>
                <w:lang w:val="en-US" w:eastAsia="zh-CN"/>
              </w:rPr>
              <w:t>,000</w:t>
            </w:r>
          </w:p>
        </w:tc>
        <w:tc>
          <w:tcPr>
            <w:tcW w:w="414" w:type="pct"/>
          </w:tcPr>
          <w:p w14:paraId="7D59105C" w14:textId="77777777" w:rsidR="00B01E02" w:rsidRPr="00A25B1B" w:rsidRDefault="00B01E02" w:rsidP="0093139E">
            <w:pPr>
              <w:spacing w:after="60"/>
              <w:jc w:val="right"/>
              <w:rPr>
                <w:sz w:val="20"/>
                <w:szCs w:val="20"/>
              </w:rPr>
            </w:pPr>
            <w:r w:rsidRPr="00A25B1B">
              <w:rPr>
                <w:sz w:val="20"/>
                <w:szCs w:val="20"/>
              </w:rPr>
              <w:t>0</w:t>
            </w:r>
          </w:p>
        </w:tc>
        <w:tc>
          <w:tcPr>
            <w:tcW w:w="372" w:type="pct"/>
          </w:tcPr>
          <w:p w14:paraId="5CD59CFF" w14:textId="77777777" w:rsidR="00B01E02" w:rsidRPr="00A25B1B" w:rsidRDefault="00B01E02" w:rsidP="0093139E">
            <w:pPr>
              <w:spacing w:after="60"/>
              <w:jc w:val="right"/>
              <w:rPr>
                <w:sz w:val="20"/>
                <w:szCs w:val="20"/>
              </w:rPr>
            </w:pPr>
            <w:r w:rsidRPr="00A25B1B">
              <w:rPr>
                <w:sz w:val="20"/>
                <w:szCs w:val="20"/>
              </w:rPr>
              <w:t>0</w:t>
            </w:r>
          </w:p>
        </w:tc>
        <w:tc>
          <w:tcPr>
            <w:tcW w:w="414" w:type="pct"/>
          </w:tcPr>
          <w:p w14:paraId="09F4BAFB" w14:textId="77777777" w:rsidR="00B01E02" w:rsidRPr="00A25B1B" w:rsidRDefault="00B01E02" w:rsidP="0093139E">
            <w:pPr>
              <w:spacing w:after="60"/>
              <w:jc w:val="right"/>
              <w:rPr>
                <w:sz w:val="20"/>
                <w:szCs w:val="20"/>
              </w:rPr>
            </w:pPr>
            <w:r w:rsidRPr="00A25B1B">
              <w:rPr>
                <w:sz w:val="20"/>
                <w:szCs w:val="20"/>
              </w:rPr>
              <w:t>0</w:t>
            </w:r>
          </w:p>
        </w:tc>
        <w:tc>
          <w:tcPr>
            <w:tcW w:w="485" w:type="pct"/>
          </w:tcPr>
          <w:p w14:paraId="0CB5E895" w14:textId="77777777" w:rsidR="00B01E02" w:rsidRPr="00A25B1B" w:rsidRDefault="00B01E02" w:rsidP="0093139E">
            <w:pPr>
              <w:spacing w:after="60"/>
              <w:jc w:val="right"/>
              <w:rPr>
                <w:sz w:val="20"/>
                <w:szCs w:val="20"/>
              </w:rPr>
            </w:pPr>
            <w:r w:rsidRPr="00A25B1B">
              <w:rPr>
                <w:sz w:val="20"/>
                <w:szCs w:val="20"/>
              </w:rPr>
              <w:t>0</w:t>
            </w:r>
          </w:p>
        </w:tc>
        <w:tc>
          <w:tcPr>
            <w:tcW w:w="418" w:type="pct"/>
          </w:tcPr>
          <w:p w14:paraId="39A854DA" w14:textId="77777777" w:rsidR="00B01E02" w:rsidRPr="00A25B1B" w:rsidRDefault="00B01E02" w:rsidP="0093139E">
            <w:pPr>
              <w:spacing w:after="60"/>
              <w:jc w:val="right"/>
              <w:rPr>
                <w:sz w:val="20"/>
                <w:szCs w:val="20"/>
              </w:rPr>
            </w:pPr>
            <w:r w:rsidRPr="00A25B1B">
              <w:rPr>
                <w:rStyle w:val="15"/>
                <w:sz w:val="20"/>
                <w:szCs w:val="20"/>
              </w:rPr>
              <w:t>100,000</w:t>
            </w:r>
          </w:p>
        </w:tc>
      </w:tr>
      <w:tr w:rsidR="00B01E02" w:rsidRPr="00A25B1B" w14:paraId="2BA17CC0" w14:textId="77777777" w:rsidTr="0093139E">
        <w:trPr>
          <w:trHeight w:val="192"/>
          <w:jc w:val="center"/>
        </w:trPr>
        <w:tc>
          <w:tcPr>
            <w:tcW w:w="1031" w:type="pct"/>
            <w:vMerge/>
            <w:vAlign w:val="center"/>
          </w:tcPr>
          <w:p w14:paraId="70A670EB" w14:textId="77777777" w:rsidR="00B01E02" w:rsidRPr="00A25B1B" w:rsidRDefault="00B01E02" w:rsidP="0093139E">
            <w:pPr>
              <w:rPr>
                <w:sz w:val="20"/>
                <w:szCs w:val="20"/>
                <w:lang w:val="en-US"/>
              </w:rPr>
            </w:pPr>
          </w:p>
        </w:tc>
        <w:tc>
          <w:tcPr>
            <w:tcW w:w="541" w:type="pct"/>
            <w:vMerge/>
            <w:vAlign w:val="center"/>
          </w:tcPr>
          <w:p w14:paraId="3C46CFD2" w14:textId="77777777" w:rsidR="00B01E02" w:rsidRPr="00A25B1B" w:rsidRDefault="00B01E02" w:rsidP="0093139E">
            <w:pPr>
              <w:rPr>
                <w:sz w:val="20"/>
                <w:szCs w:val="20"/>
                <w:lang w:val="en-US"/>
              </w:rPr>
            </w:pPr>
          </w:p>
        </w:tc>
        <w:tc>
          <w:tcPr>
            <w:tcW w:w="456" w:type="pct"/>
          </w:tcPr>
          <w:p w14:paraId="039F8D13" w14:textId="77777777" w:rsidR="00B01E02" w:rsidRPr="00A25B1B" w:rsidRDefault="00B01E02" w:rsidP="0093139E">
            <w:pPr>
              <w:jc w:val="left"/>
              <w:rPr>
                <w:sz w:val="20"/>
                <w:szCs w:val="20"/>
              </w:rPr>
            </w:pPr>
            <w:r w:rsidRPr="00A25B1B">
              <w:rPr>
                <w:rFonts w:hint="eastAsia"/>
                <w:sz w:val="20"/>
                <w:szCs w:val="20"/>
                <w:lang w:eastAsia="zh-CN"/>
              </w:rPr>
              <w:t>支助费用</w:t>
            </w:r>
          </w:p>
        </w:tc>
        <w:tc>
          <w:tcPr>
            <w:tcW w:w="414" w:type="pct"/>
          </w:tcPr>
          <w:p w14:paraId="1AF3C6F4" w14:textId="77777777" w:rsidR="00B01E02" w:rsidRPr="00A25B1B" w:rsidRDefault="00B01E02" w:rsidP="0093139E">
            <w:pPr>
              <w:spacing w:after="60"/>
              <w:jc w:val="right"/>
              <w:rPr>
                <w:sz w:val="20"/>
                <w:szCs w:val="20"/>
              </w:rPr>
            </w:pPr>
            <w:r w:rsidRPr="00A25B1B">
              <w:rPr>
                <w:rStyle w:val="15"/>
                <w:sz w:val="20"/>
                <w:szCs w:val="20"/>
              </w:rPr>
              <w:t>0</w:t>
            </w:r>
          </w:p>
        </w:tc>
        <w:tc>
          <w:tcPr>
            <w:tcW w:w="455" w:type="pct"/>
          </w:tcPr>
          <w:p w14:paraId="15244932" w14:textId="77777777" w:rsidR="00B01E02" w:rsidRPr="00A25B1B" w:rsidRDefault="00B01E02" w:rsidP="0093139E">
            <w:pPr>
              <w:spacing w:after="60"/>
              <w:jc w:val="right"/>
              <w:rPr>
                <w:sz w:val="20"/>
                <w:szCs w:val="20"/>
              </w:rPr>
            </w:pPr>
            <w:r w:rsidRPr="00A25B1B">
              <w:rPr>
                <w:sz w:val="20"/>
                <w:szCs w:val="20"/>
              </w:rPr>
              <w:t>13,000</w:t>
            </w:r>
          </w:p>
        </w:tc>
        <w:tc>
          <w:tcPr>
            <w:tcW w:w="414" w:type="pct"/>
          </w:tcPr>
          <w:p w14:paraId="2C18D2BD" w14:textId="77777777" w:rsidR="00B01E02" w:rsidRPr="00A25B1B" w:rsidRDefault="00B01E02" w:rsidP="0093139E">
            <w:pPr>
              <w:spacing w:after="60"/>
              <w:jc w:val="right"/>
              <w:rPr>
                <w:sz w:val="20"/>
                <w:szCs w:val="20"/>
              </w:rPr>
            </w:pPr>
            <w:r w:rsidRPr="00A25B1B">
              <w:rPr>
                <w:sz w:val="20"/>
                <w:szCs w:val="20"/>
              </w:rPr>
              <w:t>0</w:t>
            </w:r>
          </w:p>
        </w:tc>
        <w:tc>
          <w:tcPr>
            <w:tcW w:w="372" w:type="pct"/>
          </w:tcPr>
          <w:p w14:paraId="4F5972C1" w14:textId="77777777" w:rsidR="00B01E02" w:rsidRPr="00A25B1B" w:rsidRDefault="00B01E02" w:rsidP="0093139E">
            <w:pPr>
              <w:spacing w:after="60"/>
              <w:jc w:val="right"/>
              <w:rPr>
                <w:sz w:val="20"/>
                <w:szCs w:val="20"/>
              </w:rPr>
            </w:pPr>
            <w:r w:rsidRPr="00A25B1B">
              <w:rPr>
                <w:sz w:val="20"/>
                <w:szCs w:val="20"/>
              </w:rPr>
              <w:t>0</w:t>
            </w:r>
          </w:p>
        </w:tc>
        <w:tc>
          <w:tcPr>
            <w:tcW w:w="414" w:type="pct"/>
          </w:tcPr>
          <w:p w14:paraId="359424A4" w14:textId="77777777" w:rsidR="00B01E02" w:rsidRPr="00A25B1B" w:rsidRDefault="00B01E02" w:rsidP="0093139E">
            <w:pPr>
              <w:spacing w:after="60"/>
              <w:jc w:val="right"/>
              <w:rPr>
                <w:sz w:val="20"/>
                <w:szCs w:val="20"/>
              </w:rPr>
            </w:pPr>
            <w:r w:rsidRPr="00A25B1B">
              <w:rPr>
                <w:sz w:val="20"/>
                <w:szCs w:val="20"/>
              </w:rPr>
              <w:t>0</w:t>
            </w:r>
          </w:p>
        </w:tc>
        <w:tc>
          <w:tcPr>
            <w:tcW w:w="485" w:type="pct"/>
          </w:tcPr>
          <w:p w14:paraId="0F4E68D8" w14:textId="77777777" w:rsidR="00B01E02" w:rsidRPr="00A25B1B" w:rsidRDefault="00B01E02" w:rsidP="0093139E">
            <w:pPr>
              <w:spacing w:after="60"/>
              <w:jc w:val="right"/>
              <w:rPr>
                <w:sz w:val="20"/>
                <w:szCs w:val="20"/>
              </w:rPr>
            </w:pPr>
            <w:r w:rsidRPr="00A25B1B">
              <w:rPr>
                <w:sz w:val="20"/>
                <w:szCs w:val="20"/>
              </w:rPr>
              <w:t>0</w:t>
            </w:r>
          </w:p>
        </w:tc>
        <w:tc>
          <w:tcPr>
            <w:tcW w:w="418" w:type="pct"/>
          </w:tcPr>
          <w:p w14:paraId="4E18E1F6" w14:textId="77777777" w:rsidR="00B01E02" w:rsidRPr="00A25B1B" w:rsidRDefault="00B01E02" w:rsidP="0093139E">
            <w:pPr>
              <w:spacing w:after="60"/>
              <w:jc w:val="right"/>
              <w:rPr>
                <w:sz w:val="20"/>
                <w:szCs w:val="20"/>
              </w:rPr>
            </w:pPr>
            <w:r w:rsidRPr="00A25B1B">
              <w:rPr>
                <w:rStyle w:val="15"/>
                <w:sz w:val="20"/>
                <w:szCs w:val="20"/>
              </w:rPr>
              <w:t>13,000</w:t>
            </w:r>
          </w:p>
        </w:tc>
      </w:tr>
      <w:tr w:rsidR="00B01E02" w:rsidRPr="00A25B1B" w14:paraId="258F9333" w14:textId="77777777" w:rsidTr="0093139E">
        <w:trPr>
          <w:trHeight w:val="248"/>
          <w:jc w:val="center"/>
        </w:trPr>
        <w:tc>
          <w:tcPr>
            <w:tcW w:w="1572" w:type="pct"/>
            <w:gridSpan w:val="2"/>
            <w:vMerge w:val="restart"/>
            <w:hideMark/>
          </w:tcPr>
          <w:p w14:paraId="6D3B982E" w14:textId="77777777" w:rsidR="00B01E02" w:rsidRPr="00A25B1B" w:rsidRDefault="00B01E02" w:rsidP="0093139E">
            <w:pPr>
              <w:spacing w:after="60"/>
              <w:jc w:val="left"/>
              <w:rPr>
                <w:sz w:val="20"/>
                <w:szCs w:val="20"/>
                <w:lang w:val="en-US" w:eastAsia="zh-CN"/>
              </w:rPr>
            </w:pPr>
            <w:r w:rsidRPr="00A25B1B">
              <w:rPr>
                <w:rFonts w:hint="eastAsia"/>
                <w:sz w:val="20"/>
                <w:szCs w:val="20"/>
                <w:lang w:eastAsia="zh-CN"/>
              </w:rPr>
              <w:t>执委会核准供资额</w:t>
            </w:r>
            <w:r w:rsidRPr="00A25B1B">
              <w:rPr>
                <w:rFonts w:hint="eastAsia"/>
                <w:sz w:val="20"/>
                <w:szCs w:val="20"/>
                <w:lang w:eastAsia="zh-CN"/>
              </w:rPr>
              <w:t xml:space="preserve"> </w:t>
            </w:r>
            <w:r w:rsidRPr="00A25B1B">
              <w:rPr>
                <w:sz w:val="20"/>
                <w:szCs w:val="20"/>
                <w:lang w:eastAsia="zh-CN"/>
              </w:rPr>
              <w:t>(</w:t>
            </w:r>
            <w:r w:rsidRPr="00A25B1B">
              <w:rPr>
                <w:sz w:val="20"/>
                <w:szCs w:val="20"/>
                <w:lang w:eastAsia="zh-CN"/>
              </w:rPr>
              <w:t>美元</w:t>
            </w:r>
            <w:r w:rsidRPr="00A25B1B">
              <w:rPr>
                <w:sz w:val="20"/>
                <w:szCs w:val="20"/>
                <w:lang w:eastAsia="zh-CN"/>
              </w:rPr>
              <w:t>)</w:t>
            </w:r>
          </w:p>
        </w:tc>
        <w:tc>
          <w:tcPr>
            <w:tcW w:w="456" w:type="pct"/>
            <w:hideMark/>
          </w:tcPr>
          <w:p w14:paraId="224A1306" w14:textId="77777777" w:rsidR="00B01E02" w:rsidRPr="00A25B1B" w:rsidRDefault="00B01E02" w:rsidP="0093139E">
            <w:pPr>
              <w:spacing w:after="60"/>
              <w:jc w:val="left"/>
              <w:rPr>
                <w:sz w:val="20"/>
                <w:szCs w:val="20"/>
                <w:lang w:val="en-US"/>
              </w:rPr>
            </w:pPr>
            <w:r w:rsidRPr="00A25B1B">
              <w:rPr>
                <w:rFonts w:hint="eastAsia"/>
                <w:sz w:val="20"/>
                <w:szCs w:val="20"/>
              </w:rPr>
              <w:t>项目费用</w:t>
            </w:r>
          </w:p>
        </w:tc>
        <w:tc>
          <w:tcPr>
            <w:tcW w:w="414" w:type="pct"/>
          </w:tcPr>
          <w:p w14:paraId="0EC89FD4" w14:textId="77777777" w:rsidR="00B01E02" w:rsidRPr="00A25B1B" w:rsidRDefault="00B01E02" w:rsidP="0093139E">
            <w:pPr>
              <w:jc w:val="right"/>
              <w:rPr>
                <w:bCs/>
                <w:color w:val="000000"/>
                <w:sz w:val="20"/>
                <w:szCs w:val="20"/>
                <w:lang w:val="en-US"/>
              </w:rPr>
            </w:pPr>
            <w:r w:rsidRPr="00A25B1B">
              <w:rPr>
                <w:rStyle w:val="15"/>
                <w:sz w:val="20"/>
                <w:szCs w:val="20"/>
              </w:rPr>
              <w:t>251,595</w:t>
            </w:r>
          </w:p>
        </w:tc>
        <w:tc>
          <w:tcPr>
            <w:tcW w:w="455" w:type="pct"/>
            <w:hideMark/>
          </w:tcPr>
          <w:p w14:paraId="41A848E7" w14:textId="77777777" w:rsidR="00B01E02" w:rsidRPr="00A25B1B" w:rsidRDefault="00B01E02" w:rsidP="0093139E">
            <w:pPr>
              <w:jc w:val="right"/>
              <w:rPr>
                <w:bCs/>
                <w:color w:val="000000"/>
                <w:sz w:val="20"/>
                <w:szCs w:val="20"/>
                <w:lang w:val="en-US"/>
              </w:rPr>
            </w:pPr>
            <w:r w:rsidRPr="00A25B1B">
              <w:rPr>
                <w:bCs/>
                <w:color w:val="000000"/>
                <w:sz w:val="20"/>
                <w:szCs w:val="20"/>
                <w:lang w:val="en-US"/>
              </w:rPr>
              <w:t>100,000</w:t>
            </w:r>
          </w:p>
        </w:tc>
        <w:tc>
          <w:tcPr>
            <w:tcW w:w="414" w:type="pct"/>
            <w:hideMark/>
          </w:tcPr>
          <w:p w14:paraId="7001AB4B" w14:textId="77777777" w:rsidR="00B01E02" w:rsidRPr="00A25B1B" w:rsidRDefault="00B01E02" w:rsidP="0093139E">
            <w:pPr>
              <w:jc w:val="right"/>
              <w:rPr>
                <w:bCs/>
                <w:color w:val="000000"/>
                <w:sz w:val="20"/>
                <w:szCs w:val="20"/>
                <w:lang w:val="en-US"/>
              </w:rPr>
            </w:pPr>
            <w:r w:rsidRPr="00A25B1B">
              <w:rPr>
                <w:sz w:val="20"/>
                <w:szCs w:val="20"/>
              </w:rPr>
              <w:t>0</w:t>
            </w:r>
          </w:p>
        </w:tc>
        <w:tc>
          <w:tcPr>
            <w:tcW w:w="372" w:type="pct"/>
          </w:tcPr>
          <w:p w14:paraId="0B15533C" w14:textId="77777777" w:rsidR="00B01E02" w:rsidRPr="00A25B1B" w:rsidRDefault="00B01E02" w:rsidP="0093139E">
            <w:pPr>
              <w:jc w:val="right"/>
              <w:rPr>
                <w:bCs/>
                <w:color w:val="000000"/>
                <w:sz w:val="20"/>
                <w:szCs w:val="20"/>
                <w:lang w:val="en-US"/>
              </w:rPr>
            </w:pPr>
            <w:r w:rsidRPr="00A25B1B">
              <w:rPr>
                <w:sz w:val="20"/>
                <w:szCs w:val="20"/>
              </w:rPr>
              <w:t>0</w:t>
            </w:r>
          </w:p>
        </w:tc>
        <w:tc>
          <w:tcPr>
            <w:tcW w:w="414" w:type="pct"/>
            <w:hideMark/>
          </w:tcPr>
          <w:p w14:paraId="4C26E95B" w14:textId="77777777" w:rsidR="00B01E02" w:rsidRPr="00A25B1B" w:rsidRDefault="00B01E02" w:rsidP="0093139E">
            <w:pPr>
              <w:jc w:val="right"/>
              <w:rPr>
                <w:bCs/>
                <w:color w:val="000000"/>
                <w:sz w:val="20"/>
                <w:szCs w:val="20"/>
                <w:lang w:val="en-US"/>
              </w:rPr>
            </w:pPr>
            <w:r w:rsidRPr="00A25B1B">
              <w:rPr>
                <w:sz w:val="20"/>
                <w:szCs w:val="20"/>
              </w:rPr>
              <w:t>0</w:t>
            </w:r>
          </w:p>
        </w:tc>
        <w:tc>
          <w:tcPr>
            <w:tcW w:w="485" w:type="pct"/>
            <w:hideMark/>
          </w:tcPr>
          <w:p w14:paraId="0BD3299E" w14:textId="77777777" w:rsidR="00B01E02" w:rsidRPr="00A25B1B" w:rsidRDefault="00B01E02" w:rsidP="0093139E">
            <w:pPr>
              <w:jc w:val="right"/>
              <w:rPr>
                <w:bCs/>
                <w:sz w:val="20"/>
                <w:szCs w:val="20"/>
                <w:lang w:val="en-US"/>
              </w:rPr>
            </w:pPr>
            <w:r w:rsidRPr="00A25B1B">
              <w:rPr>
                <w:sz w:val="20"/>
                <w:szCs w:val="20"/>
              </w:rPr>
              <w:t>0</w:t>
            </w:r>
          </w:p>
        </w:tc>
        <w:tc>
          <w:tcPr>
            <w:tcW w:w="418" w:type="pct"/>
          </w:tcPr>
          <w:p w14:paraId="3EF058E8" w14:textId="77777777" w:rsidR="00B01E02" w:rsidRPr="00A25B1B" w:rsidRDefault="00B01E02" w:rsidP="0093139E">
            <w:pPr>
              <w:spacing w:after="60"/>
              <w:ind w:left="-202"/>
              <w:jc w:val="right"/>
              <w:rPr>
                <w:sz w:val="20"/>
                <w:szCs w:val="20"/>
                <w:lang w:val="en-US"/>
              </w:rPr>
            </w:pPr>
            <w:r w:rsidRPr="00A25B1B">
              <w:rPr>
                <w:color w:val="000000"/>
                <w:sz w:val="20"/>
                <w:szCs w:val="20"/>
              </w:rPr>
              <w:t>351,595</w:t>
            </w:r>
          </w:p>
        </w:tc>
      </w:tr>
      <w:tr w:rsidR="00B01E02" w:rsidRPr="00A25B1B" w14:paraId="50E32534" w14:textId="77777777" w:rsidTr="0093139E">
        <w:trPr>
          <w:trHeight w:val="261"/>
          <w:jc w:val="center"/>
        </w:trPr>
        <w:tc>
          <w:tcPr>
            <w:tcW w:w="1572" w:type="pct"/>
            <w:gridSpan w:val="2"/>
            <w:vMerge/>
            <w:hideMark/>
          </w:tcPr>
          <w:p w14:paraId="100ED9FB" w14:textId="77777777" w:rsidR="00B01E02" w:rsidRPr="00A25B1B" w:rsidRDefault="00B01E02" w:rsidP="0093139E">
            <w:pPr>
              <w:rPr>
                <w:sz w:val="20"/>
                <w:szCs w:val="20"/>
                <w:lang w:val="en-US"/>
              </w:rPr>
            </w:pPr>
          </w:p>
        </w:tc>
        <w:tc>
          <w:tcPr>
            <w:tcW w:w="456" w:type="pct"/>
            <w:hideMark/>
          </w:tcPr>
          <w:p w14:paraId="24CD2C7B" w14:textId="77777777" w:rsidR="00B01E02" w:rsidRPr="00A25B1B" w:rsidRDefault="00B01E02" w:rsidP="0093139E">
            <w:pPr>
              <w:spacing w:after="60"/>
              <w:jc w:val="left"/>
              <w:rPr>
                <w:sz w:val="20"/>
                <w:szCs w:val="20"/>
                <w:lang w:val="en-US"/>
              </w:rPr>
            </w:pPr>
            <w:r w:rsidRPr="00A25B1B">
              <w:rPr>
                <w:rFonts w:hint="eastAsia"/>
                <w:sz w:val="20"/>
                <w:szCs w:val="20"/>
              </w:rPr>
              <w:t>支助费用</w:t>
            </w:r>
          </w:p>
        </w:tc>
        <w:tc>
          <w:tcPr>
            <w:tcW w:w="414" w:type="pct"/>
          </w:tcPr>
          <w:p w14:paraId="6E302A4C" w14:textId="77777777" w:rsidR="00B01E02" w:rsidRPr="00A25B1B" w:rsidRDefault="00B01E02" w:rsidP="0093139E">
            <w:pPr>
              <w:jc w:val="right"/>
              <w:rPr>
                <w:bCs/>
                <w:color w:val="000000"/>
                <w:sz w:val="20"/>
                <w:szCs w:val="20"/>
                <w:lang w:val="en-US" w:eastAsia="zh-CN"/>
              </w:rPr>
            </w:pPr>
            <w:r w:rsidRPr="00A25B1B">
              <w:rPr>
                <w:rStyle w:val="15"/>
                <w:sz w:val="20"/>
                <w:szCs w:val="20"/>
              </w:rPr>
              <w:t>27,284</w:t>
            </w:r>
          </w:p>
        </w:tc>
        <w:tc>
          <w:tcPr>
            <w:tcW w:w="455" w:type="pct"/>
            <w:hideMark/>
          </w:tcPr>
          <w:p w14:paraId="48D3879E" w14:textId="77777777" w:rsidR="00B01E02" w:rsidRPr="00A25B1B" w:rsidRDefault="00B01E02" w:rsidP="0093139E">
            <w:pPr>
              <w:jc w:val="right"/>
              <w:rPr>
                <w:bCs/>
                <w:color w:val="000000"/>
                <w:sz w:val="20"/>
                <w:szCs w:val="20"/>
                <w:lang w:val="en-US"/>
              </w:rPr>
            </w:pPr>
            <w:r w:rsidRPr="00A25B1B">
              <w:rPr>
                <w:bCs/>
                <w:color w:val="000000"/>
                <w:sz w:val="20"/>
                <w:szCs w:val="20"/>
                <w:lang w:val="en-US"/>
              </w:rPr>
              <w:t>13,000</w:t>
            </w:r>
          </w:p>
        </w:tc>
        <w:tc>
          <w:tcPr>
            <w:tcW w:w="414" w:type="pct"/>
            <w:hideMark/>
          </w:tcPr>
          <w:p w14:paraId="7606825A" w14:textId="77777777" w:rsidR="00B01E02" w:rsidRPr="00A25B1B" w:rsidRDefault="00B01E02" w:rsidP="0093139E">
            <w:pPr>
              <w:jc w:val="right"/>
              <w:rPr>
                <w:bCs/>
                <w:sz w:val="20"/>
                <w:szCs w:val="20"/>
                <w:lang w:val="en-US"/>
              </w:rPr>
            </w:pPr>
            <w:r w:rsidRPr="00A25B1B">
              <w:rPr>
                <w:sz w:val="20"/>
                <w:szCs w:val="20"/>
              </w:rPr>
              <w:t>0</w:t>
            </w:r>
          </w:p>
        </w:tc>
        <w:tc>
          <w:tcPr>
            <w:tcW w:w="372" w:type="pct"/>
          </w:tcPr>
          <w:p w14:paraId="72C39B3F" w14:textId="77777777" w:rsidR="00B01E02" w:rsidRPr="00A25B1B" w:rsidRDefault="00B01E02" w:rsidP="0093139E">
            <w:pPr>
              <w:jc w:val="right"/>
              <w:rPr>
                <w:bCs/>
                <w:color w:val="000000"/>
                <w:sz w:val="20"/>
                <w:szCs w:val="20"/>
                <w:lang w:val="en-US"/>
              </w:rPr>
            </w:pPr>
            <w:r w:rsidRPr="00A25B1B">
              <w:rPr>
                <w:sz w:val="20"/>
                <w:szCs w:val="20"/>
              </w:rPr>
              <w:t>0</w:t>
            </w:r>
          </w:p>
        </w:tc>
        <w:tc>
          <w:tcPr>
            <w:tcW w:w="414" w:type="pct"/>
            <w:hideMark/>
          </w:tcPr>
          <w:p w14:paraId="5527B6F2" w14:textId="77777777" w:rsidR="00B01E02" w:rsidRPr="00A25B1B" w:rsidRDefault="00B01E02" w:rsidP="0093139E">
            <w:pPr>
              <w:jc w:val="right"/>
              <w:rPr>
                <w:bCs/>
                <w:color w:val="000000"/>
                <w:sz w:val="20"/>
                <w:szCs w:val="20"/>
                <w:lang w:val="en-US"/>
              </w:rPr>
            </w:pPr>
            <w:r w:rsidRPr="00A25B1B">
              <w:rPr>
                <w:sz w:val="20"/>
                <w:szCs w:val="20"/>
              </w:rPr>
              <w:t>0</w:t>
            </w:r>
          </w:p>
        </w:tc>
        <w:tc>
          <w:tcPr>
            <w:tcW w:w="485" w:type="pct"/>
            <w:hideMark/>
          </w:tcPr>
          <w:p w14:paraId="6FA253E1" w14:textId="77777777" w:rsidR="00B01E02" w:rsidRPr="00A25B1B" w:rsidRDefault="00B01E02" w:rsidP="0093139E">
            <w:pPr>
              <w:jc w:val="right"/>
              <w:rPr>
                <w:bCs/>
                <w:sz w:val="20"/>
                <w:szCs w:val="20"/>
                <w:lang w:val="en-US"/>
              </w:rPr>
            </w:pPr>
            <w:r w:rsidRPr="00A25B1B">
              <w:rPr>
                <w:sz w:val="20"/>
                <w:szCs w:val="20"/>
              </w:rPr>
              <w:t>0</w:t>
            </w:r>
          </w:p>
        </w:tc>
        <w:tc>
          <w:tcPr>
            <w:tcW w:w="418" w:type="pct"/>
          </w:tcPr>
          <w:p w14:paraId="4178C324" w14:textId="77777777" w:rsidR="00B01E02" w:rsidRPr="00A25B1B" w:rsidRDefault="00B01E02" w:rsidP="0093139E">
            <w:pPr>
              <w:spacing w:after="60"/>
              <w:jc w:val="right"/>
              <w:rPr>
                <w:sz w:val="20"/>
                <w:szCs w:val="20"/>
                <w:lang w:val="en-US"/>
              </w:rPr>
            </w:pPr>
            <w:r w:rsidRPr="00A25B1B">
              <w:rPr>
                <w:color w:val="000000"/>
                <w:sz w:val="20"/>
                <w:szCs w:val="20"/>
              </w:rPr>
              <w:t>40,284</w:t>
            </w:r>
          </w:p>
        </w:tc>
      </w:tr>
      <w:tr w:rsidR="00B01E02" w:rsidRPr="00A25B1B" w14:paraId="550B2659" w14:textId="77777777" w:rsidTr="0093139E">
        <w:trPr>
          <w:trHeight w:val="458"/>
          <w:jc w:val="center"/>
        </w:trPr>
        <w:tc>
          <w:tcPr>
            <w:tcW w:w="1572" w:type="pct"/>
            <w:gridSpan w:val="2"/>
            <w:vMerge w:val="restart"/>
            <w:hideMark/>
          </w:tcPr>
          <w:p w14:paraId="35170FA9" w14:textId="77777777" w:rsidR="00B01E02" w:rsidRPr="00A25B1B" w:rsidRDefault="00B01E02" w:rsidP="0093139E">
            <w:pPr>
              <w:spacing w:after="60"/>
              <w:jc w:val="left"/>
              <w:rPr>
                <w:sz w:val="20"/>
                <w:szCs w:val="20"/>
                <w:lang w:val="en-US" w:eastAsia="zh-CN"/>
              </w:rPr>
            </w:pPr>
            <w:r w:rsidRPr="00A25B1B">
              <w:rPr>
                <w:rFonts w:hint="eastAsia"/>
                <w:sz w:val="20"/>
                <w:szCs w:val="20"/>
                <w:lang w:eastAsia="zh-CN"/>
              </w:rPr>
              <w:t>建议本次会议核准供资总额</w:t>
            </w:r>
            <w:r w:rsidRPr="00A25B1B">
              <w:rPr>
                <w:rFonts w:hint="eastAsia"/>
                <w:sz w:val="20"/>
                <w:szCs w:val="20"/>
                <w:lang w:eastAsia="zh-CN"/>
              </w:rPr>
              <w:t xml:space="preserve"> </w:t>
            </w:r>
            <w:r w:rsidRPr="00A25B1B">
              <w:rPr>
                <w:sz w:val="20"/>
                <w:szCs w:val="20"/>
                <w:lang w:eastAsia="zh-CN"/>
              </w:rPr>
              <w:t>(</w:t>
            </w:r>
            <w:r w:rsidRPr="00A25B1B">
              <w:rPr>
                <w:sz w:val="20"/>
                <w:szCs w:val="20"/>
                <w:lang w:eastAsia="zh-CN"/>
              </w:rPr>
              <w:t>美元</w:t>
            </w:r>
            <w:r w:rsidRPr="00A25B1B">
              <w:rPr>
                <w:sz w:val="20"/>
                <w:szCs w:val="20"/>
                <w:lang w:eastAsia="zh-CN"/>
              </w:rPr>
              <w:t>)</w:t>
            </w:r>
          </w:p>
        </w:tc>
        <w:tc>
          <w:tcPr>
            <w:tcW w:w="456" w:type="pct"/>
            <w:hideMark/>
          </w:tcPr>
          <w:p w14:paraId="50C0A315" w14:textId="77777777" w:rsidR="00B01E02" w:rsidRPr="00A25B1B" w:rsidRDefault="00B01E02" w:rsidP="0093139E">
            <w:pPr>
              <w:spacing w:after="60"/>
              <w:jc w:val="left"/>
              <w:rPr>
                <w:sz w:val="20"/>
                <w:szCs w:val="20"/>
                <w:lang w:val="en-US"/>
              </w:rPr>
            </w:pPr>
            <w:r w:rsidRPr="00A25B1B">
              <w:rPr>
                <w:rFonts w:hint="eastAsia"/>
                <w:sz w:val="20"/>
                <w:szCs w:val="20"/>
              </w:rPr>
              <w:t>项目费用</w:t>
            </w:r>
          </w:p>
        </w:tc>
        <w:tc>
          <w:tcPr>
            <w:tcW w:w="414" w:type="pct"/>
          </w:tcPr>
          <w:p w14:paraId="093D2A8F" w14:textId="77777777" w:rsidR="00B01E02" w:rsidRPr="00A25B1B" w:rsidRDefault="00B01E02" w:rsidP="0093139E">
            <w:pPr>
              <w:spacing w:after="60"/>
              <w:jc w:val="right"/>
              <w:rPr>
                <w:bCs/>
                <w:sz w:val="20"/>
                <w:szCs w:val="20"/>
                <w:lang w:val="en-US" w:eastAsia="zh-CN"/>
              </w:rPr>
            </w:pPr>
            <w:r w:rsidRPr="00A25B1B">
              <w:rPr>
                <w:rFonts w:hint="eastAsia"/>
                <w:bCs/>
                <w:sz w:val="20"/>
                <w:szCs w:val="20"/>
                <w:lang w:val="en-US" w:eastAsia="zh-CN"/>
              </w:rPr>
              <w:t>0</w:t>
            </w:r>
          </w:p>
        </w:tc>
        <w:tc>
          <w:tcPr>
            <w:tcW w:w="455" w:type="pct"/>
          </w:tcPr>
          <w:p w14:paraId="0A965FD5" w14:textId="77777777" w:rsidR="00B01E02" w:rsidRPr="00A25B1B" w:rsidRDefault="00B01E02" w:rsidP="0093139E">
            <w:pPr>
              <w:spacing w:after="60"/>
              <w:jc w:val="right"/>
              <w:rPr>
                <w:bCs/>
                <w:sz w:val="20"/>
                <w:szCs w:val="20"/>
                <w:lang w:val="en-US"/>
              </w:rPr>
            </w:pPr>
            <w:r w:rsidRPr="00A25B1B">
              <w:rPr>
                <w:rStyle w:val="15"/>
                <w:sz w:val="20"/>
                <w:szCs w:val="20"/>
              </w:rPr>
              <w:t>0</w:t>
            </w:r>
          </w:p>
        </w:tc>
        <w:tc>
          <w:tcPr>
            <w:tcW w:w="414" w:type="pct"/>
          </w:tcPr>
          <w:p w14:paraId="45E7247A" w14:textId="77777777" w:rsidR="00B01E02" w:rsidRPr="00A25B1B" w:rsidRDefault="00B01E02" w:rsidP="0093139E">
            <w:pPr>
              <w:spacing w:after="60"/>
              <w:jc w:val="right"/>
              <w:rPr>
                <w:bCs/>
                <w:sz w:val="20"/>
                <w:szCs w:val="20"/>
                <w:lang w:val="en-US"/>
              </w:rPr>
            </w:pPr>
            <w:r w:rsidRPr="00A25B1B">
              <w:rPr>
                <w:bCs/>
                <w:sz w:val="20"/>
                <w:szCs w:val="20"/>
                <w:lang w:val="en-US"/>
              </w:rPr>
              <w:t>0</w:t>
            </w:r>
          </w:p>
        </w:tc>
        <w:tc>
          <w:tcPr>
            <w:tcW w:w="372" w:type="pct"/>
          </w:tcPr>
          <w:p w14:paraId="4F6F3BB4" w14:textId="77777777" w:rsidR="00B01E02" w:rsidRPr="00A25B1B" w:rsidRDefault="00B01E02" w:rsidP="0093139E">
            <w:pPr>
              <w:spacing w:after="60"/>
              <w:jc w:val="right"/>
              <w:rPr>
                <w:bCs/>
                <w:sz w:val="20"/>
                <w:szCs w:val="20"/>
                <w:lang w:val="en-US"/>
              </w:rPr>
            </w:pPr>
            <w:r w:rsidRPr="00A25B1B">
              <w:rPr>
                <w:bCs/>
                <w:sz w:val="20"/>
                <w:szCs w:val="20"/>
                <w:lang w:val="en-US"/>
              </w:rPr>
              <w:t>274,905</w:t>
            </w:r>
          </w:p>
        </w:tc>
        <w:tc>
          <w:tcPr>
            <w:tcW w:w="414" w:type="pct"/>
          </w:tcPr>
          <w:p w14:paraId="79524AFE" w14:textId="77777777" w:rsidR="00B01E02" w:rsidRPr="00A25B1B" w:rsidRDefault="00B01E02" w:rsidP="0093139E">
            <w:pPr>
              <w:spacing w:after="60"/>
              <w:jc w:val="right"/>
              <w:rPr>
                <w:bCs/>
                <w:sz w:val="20"/>
                <w:szCs w:val="20"/>
                <w:lang w:val="en-US"/>
              </w:rPr>
            </w:pPr>
            <w:r w:rsidRPr="00A25B1B">
              <w:rPr>
                <w:bCs/>
                <w:sz w:val="20"/>
                <w:szCs w:val="20"/>
                <w:lang w:val="en-US"/>
              </w:rPr>
              <w:t>0</w:t>
            </w:r>
          </w:p>
        </w:tc>
        <w:tc>
          <w:tcPr>
            <w:tcW w:w="485" w:type="pct"/>
          </w:tcPr>
          <w:p w14:paraId="6513F3F9" w14:textId="77777777" w:rsidR="00B01E02" w:rsidRPr="00A25B1B" w:rsidRDefault="00B01E02" w:rsidP="0093139E">
            <w:pPr>
              <w:spacing w:after="60"/>
              <w:jc w:val="right"/>
              <w:rPr>
                <w:bCs/>
                <w:sz w:val="20"/>
                <w:szCs w:val="20"/>
                <w:lang w:val="en-US"/>
              </w:rPr>
            </w:pPr>
            <w:r w:rsidRPr="00A25B1B">
              <w:rPr>
                <w:bCs/>
                <w:sz w:val="20"/>
                <w:szCs w:val="20"/>
                <w:lang w:val="en-US"/>
              </w:rPr>
              <w:t>0</w:t>
            </w:r>
          </w:p>
        </w:tc>
        <w:tc>
          <w:tcPr>
            <w:tcW w:w="418" w:type="pct"/>
            <w:hideMark/>
          </w:tcPr>
          <w:p w14:paraId="4983817B" w14:textId="77777777" w:rsidR="00B01E02" w:rsidRPr="00A25B1B" w:rsidRDefault="00B01E02" w:rsidP="0093139E">
            <w:pPr>
              <w:spacing w:after="60"/>
              <w:jc w:val="right"/>
              <w:rPr>
                <w:sz w:val="20"/>
                <w:szCs w:val="20"/>
                <w:lang w:val="en-US"/>
              </w:rPr>
            </w:pPr>
            <w:r w:rsidRPr="00A25B1B">
              <w:rPr>
                <w:rStyle w:val="15"/>
                <w:sz w:val="20"/>
                <w:szCs w:val="20"/>
              </w:rPr>
              <w:t>274,905</w:t>
            </w:r>
          </w:p>
        </w:tc>
      </w:tr>
      <w:tr w:rsidR="00B01E02" w:rsidRPr="00A25B1B" w14:paraId="1398B3DE" w14:textId="77777777" w:rsidTr="0093139E">
        <w:trPr>
          <w:trHeight w:val="458"/>
          <w:jc w:val="center"/>
        </w:trPr>
        <w:tc>
          <w:tcPr>
            <w:tcW w:w="1572" w:type="pct"/>
            <w:gridSpan w:val="2"/>
            <w:vMerge/>
            <w:vAlign w:val="center"/>
            <w:hideMark/>
          </w:tcPr>
          <w:p w14:paraId="27CAF5EE" w14:textId="77777777" w:rsidR="00B01E02" w:rsidRPr="00A25B1B" w:rsidRDefault="00B01E02" w:rsidP="0093139E">
            <w:pPr>
              <w:rPr>
                <w:sz w:val="20"/>
                <w:szCs w:val="20"/>
                <w:lang w:val="en-US"/>
              </w:rPr>
            </w:pPr>
          </w:p>
        </w:tc>
        <w:tc>
          <w:tcPr>
            <w:tcW w:w="456" w:type="pct"/>
            <w:hideMark/>
          </w:tcPr>
          <w:p w14:paraId="30497DE2" w14:textId="77777777" w:rsidR="00B01E02" w:rsidRPr="00A25B1B" w:rsidRDefault="00B01E02" w:rsidP="0093139E">
            <w:pPr>
              <w:spacing w:after="60"/>
              <w:jc w:val="left"/>
              <w:rPr>
                <w:sz w:val="20"/>
                <w:szCs w:val="20"/>
                <w:lang w:val="en-US"/>
              </w:rPr>
            </w:pPr>
            <w:r w:rsidRPr="00A25B1B">
              <w:rPr>
                <w:rFonts w:hint="eastAsia"/>
                <w:sz w:val="20"/>
                <w:szCs w:val="20"/>
              </w:rPr>
              <w:t>支助费用</w:t>
            </w:r>
          </w:p>
        </w:tc>
        <w:tc>
          <w:tcPr>
            <w:tcW w:w="414" w:type="pct"/>
          </w:tcPr>
          <w:p w14:paraId="0E6F1973" w14:textId="77777777" w:rsidR="00B01E02" w:rsidRPr="00A25B1B" w:rsidRDefault="00B01E02" w:rsidP="0093139E">
            <w:pPr>
              <w:spacing w:after="60"/>
              <w:jc w:val="right"/>
              <w:rPr>
                <w:bCs/>
                <w:sz w:val="20"/>
                <w:szCs w:val="20"/>
                <w:lang w:val="en-US" w:eastAsia="zh-CN"/>
              </w:rPr>
            </w:pPr>
            <w:r w:rsidRPr="00A25B1B">
              <w:rPr>
                <w:rFonts w:hint="eastAsia"/>
                <w:bCs/>
                <w:sz w:val="20"/>
                <w:szCs w:val="20"/>
                <w:lang w:val="en-US" w:eastAsia="zh-CN"/>
              </w:rPr>
              <w:t>0</w:t>
            </w:r>
          </w:p>
        </w:tc>
        <w:tc>
          <w:tcPr>
            <w:tcW w:w="455" w:type="pct"/>
          </w:tcPr>
          <w:p w14:paraId="57301C27" w14:textId="77777777" w:rsidR="00B01E02" w:rsidRPr="00A25B1B" w:rsidRDefault="00B01E02" w:rsidP="0093139E">
            <w:pPr>
              <w:spacing w:after="60"/>
              <w:jc w:val="right"/>
              <w:rPr>
                <w:bCs/>
                <w:sz w:val="20"/>
                <w:szCs w:val="20"/>
                <w:lang w:val="en-US"/>
              </w:rPr>
            </w:pPr>
            <w:r w:rsidRPr="00A25B1B">
              <w:rPr>
                <w:rStyle w:val="15"/>
                <w:sz w:val="20"/>
                <w:szCs w:val="20"/>
              </w:rPr>
              <w:t>0</w:t>
            </w:r>
          </w:p>
        </w:tc>
        <w:tc>
          <w:tcPr>
            <w:tcW w:w="414" w:type="pct"/>
          </w:tcPr>
          <w:p w14:paraId="6BB4FA07" w14:textId="77777777" w:rsidR="00B01E02" w:rsidRPr="00A25B1B" w:rsidRDefault="00B01E02" w:rsidP="0093139E">
            <w:pPr>
              <w:spacing w:after="60"/>
              <w:jc w:val="right"/>
              <w:rPr>
                <w:bCs/>
                <w:sz w:val="20"/>
                <w:szCs w:val="20"/>
                <w:lang w:val="en-US"/>
              </w:rPr>
            </w:pPr>
            <w:r w:rsidRPr="00A25B1B">
              <w:rPr>
                <w:bCs/>
                <w:sz w:val="20"/>
                <w:szCs w:val="20"/>
                <w:lang w:val="en-US"/>
              </w:rPr>
              <w:t>0</w:t>
            </w:r>
          </w:p>
        </w:tc>
        <w:tc>
          <w:tcPr>
            <w:tcW w:w="372" w:type="pct"/>
          </w:tcPr>
          <w:p w14:paraId="18E8D409" w14:textId="77777777" w:rsidR="00B01E02" w:rsidRPr="00A25B1B" w:rsidRDefault="00B01E02" w:rsidP="0093139E">
            <w:pPr>
              <w:spacing w:after="60"/>
              <w:jc w:val="right"/>
              <w:rPr>
                <w:bCs/>
                <w:sz w:val="20"/>
                <w:szCs w:val="20"/>
                <w:lang w:val="en-US"/>
              </w:rPr>
            </w:pPr>
            <w:r w:rsidRPr="00A25B1B">
              <w:rPr>
                <w:bCs/>
                <w:sz w:val="20"/>
                <w:szCs w:val="20"/>
                <w:lang w:val="en-US"/>
              </w:rPr>
              <w:t>31,302</w:t>
            </w:r>
          </w:p>
        </w:tc>
        <w:tc>
          <w:tcPr>
            <w:tcW w:w="414" w:type="pct"/>
          </w:tcPr>
          <w:p w14:paraId="371B098E" w14:textId="77777777" w:rsidR="00B01E02" w:rsidRPr="00A25B1B" w:rsidRDefault="00B01E02" w:rsidP="0093139E">
            <w:pPr>
              <w:spacing w:after="60"/>
              <w:jc w:val="right"/>
              <w:rPr>
                <w:bCs/>
                <w:sz w:val="20"/>
                <w:szCs w:val="20"/>
                <w:lang w:val="en-US"/>
              </w:rPr>
            </w:pPr>
            <w:r w:rsidRPr="00A25B1B">
              <w:rPr>
                <w:bCs/>
                <w:sz w:val="20"/>
                <w:szCs w:val="20"/>
                <w:lang w:val="en-US"/>
              </w:rPr>
              <w:t>0</w:t>
            </w:r>
          </w:p>
        </w:tc>
        <w:tc>
          <w:tcPr>
            <w:tcW w:w="485" w:type="pct"/>
          </w:tcPr>
          <w:p w14:paraId="234A4D7A" w14:textId="77777777" w:rsidR="00B01E02" w:rsidRPr="00A25B1B" w:rsidRDefault="00B01E02" w:rsidP="0093139E">
            <w:pPr>
              <w:spacing w:after="60"/>
              <w:jc w:val="right"/>
              <w:rPr>
                <w:bCs/>
                <w:sz w:val="20"/>
                <w:szCs w:val="20"/>
                <w:lang w:val="en-US"/>
              </w:rPr>
            </w:pPr>
            <w:r w:rsidRPr="00A25B1B">
              <w:rPr>
                <w:bCs/>
                <w:sz w:val="20"/>
                <w:szCs w:val="20"/>
                <w:lang w:val="en-US"/>
              </w:rPr>
              <w:t>0</w:t>
            </w:r>
          </w:p>
        </w:tc>
        <w:tc>
          <w:tcPr>
            <w:tcW w:w="418" w:type="pct"/>
            <w:hideMark/>
          </w:tcPr>
          <w:p w14:paraId="748B0055" w14:textId="77777777" w:rsidR="00B01E02" w:rsidRPr="00A25B1B" w:rsidRDefault="00B01E02" w:rsidP="0093139E">
            <w:pPr>
              <w:spacing w:after="60"/>
              <w:jc w:val="right"/>
              <w:rPr>
                <w:sz w:val="20"/>
                <w:szCs w:val="20"/>
                <w:lang w:val="en-US"/>
              </w:rPr>
            </w:pPr>
            <w:r w:rsidRPr="00A25B1B">
              <w:rPr>
                <w:rStyle w:val="15"/>
                <w:sz w:val="20"/>
                <w:szCs w:val="20"/>
              </w:rPr>
              <w:t>31,302</w:t>
            </w:r>
          </w:p>
        </w:tc>
      </w:tr>
    </w:tbl>
    <w:p w14:paraId="64391035" w14:textId="77777777" w:rsidR="00B01E02" w:rsidRPr="00A25B1B" w:rsidRDefault="00B01E02" w:rsidP="00B01E02">
      <w:pPr>
        <w:ind w:leftChars="-323" w:left="75" w:hangingChars="393" w:hanging="786"/>
        <w:jc w:val="left"/>
        <w:rPr>
          <w:sz w:val="20"/>
          <w:szCs w:val="20"/>
          <w:lang w:val="en-US" w:eastAsia="zh-CN"/>
        </w:rPr>
      </w:pPr>
      <w:r w:rsidRPr="00A25B1B">
        <w:rPr>
          <w:sz w:val="20"/>
          <w:szCs w:val="20"/>
          <w:lang w:val="en-US" w:eastAsia="zh-CN"/>
        </w:rPr>
        <w:t>*</w:t>
      </w:r>
      <w:r w:rsidRPr="00A25B1B">
        <w:rPr>
          <w:rFonts w:hint="eastAsia"/>
          <w:sz w:val="20"/>
          <w:szCs w:val="20"/>
          <w:lang w:val="en-US" w:eastAsia="zh-CN"/>
        </w:rPr>
        <w:t>批准为维持能源效率的额外活动提供资金（第</w:t>
      </w:r>
      <w:r w:rsidRPr="00A25B1B">
        <w:rPr>
          <w:rFonts w:hint="eastAsia"/>
          <w:sz w:val="20"/>
          <w:szCs w:val="20"/>
          <w:lang w:val="en-US" w:eastAsia="zh-CN"/>
        </w:rPr>
        <w:t xml:space="preserve"> 89/6 </w:t>
      </w:r>
      <w:r w:rsidRPr="00A25B1B">
        <w:rPr>
          <w:rFonts w:hint="eastAsia"/>
          <w:sz w:val="20"/>
          <w:szCs w:val="20"/>
          <w:lang w:val="en-US" w:eastAsia="zh-CN"/>
        </w:rPr>
        <w:t>号决定）</w:t>
      </w:r>
    </w:p>
    <w:p w14:paraId="7C2FA2CF" w14:textId="77777777" w:rsidR="00B01E02" w:rsidRPr="00A25B1B" w:rsidRDefault="00B01E02" w:rsidP="00B01E02">
      <w:pPr>
        <w:ind w:leftChars="-323" w:left="75" w:hangingChars="393" w:hanging="786"/>
        <w:jc w:val="left"/>
        <w:rPr>
          <w:sz w:val="20"/>
          <w:szCs w:val="20"/>
          <w:lang w:val="en-US" w:eastAsia="zh-CN"/>
        </w:rPr>
      </w:pPr>
    </w:p>
    <w:tbl>
      <w:tblPr>
        <w:tblStyle w:val="TableGrid"/>
        <w:tblW w:w="10975" w:type="dxa"/>
        <w:jc w:val="center"/>
        <w:tblLook w:val="04A0" w:firstRow="1" w:lastRow="0" w:firstColumn="1" w:lastColumn="0" w:noHBand="0" w:noVBand="1"/>
      </w:tblPr>
      <w:tblGrid>
        <w:gridCol w:w="5619"/>
        <w:gridCol w:w="5356"/>
      </w:tblGrid>
      <w:tr w:rsidR="00B01E02" w:rsidRPr="00A25B1B" w14:paraId="3CC527D3" w14:textId="77777777" w:rsidTr="0093139E">
        <w:trPr>
          <w:trHeight w:val="33"/>
          <w:jc w:val="center"/>
        </w:trPr>
        <w:tc>
          <w:tcPr>
            <w:tcW w:w="5619" w:type="dxa"/>
            <w:hideMark/>
          </w:tcPr>
          <w:p w14:paraId="4A85CC12" w14:textId="77777777" w:rsidR="00B01E02" w:rsidRPr="00A25B1B" w:rsidRDefault="00B01E02" w:rsidP="0093139E">
            <w:pPr>
              <w:spacing w:after="60"/>
              <w:jc w:val="left"/>
              <w:rPr>
                <w:b/>
                <w:sz w:val="20"/>
                <w:szCs w:val="20"/>
                <w:lang w:val="en-US"/>
              </w:rPr>
            </w:pPr>
            <w:r w:rsidRPr="00A25B1B">
              <w:rPr>
                <w:rFonts w:hint="eastAsia"/>
                <w:b/>
                <w:bCs/>
                <w:sz w:val="20"/>
                <w:szCs w:val="20"/>
                <w:lang w:eastAsia="zh-CN"/>
              </w:rPr>
              <w:t>秘书处建议：</w:t>
            </w:r>
          </w:p>
        </w:tc>
        <w:tc>
          <w:tcPr>
            <w:tcW w:w="5356" w:type="dxa"/>
            <w:hideMark/>
          </w:tcPr>
          <w:p w14:paraId="09F2A589" w14:textId="77777777" w:rsidR="00B01E02" w:rsidRPr="00A25B1B" w:rsidRDefault="00B01E02" w:rsidP="0093139E">
            <w:pPr>
              <w:spacing w:after="60"/>
              <w:jc w:val="center"/>
              <w:rPr>
                <w:sz w:val="20"/>
                <w:szCs w:val="20"/>
                <w:lang w:val="en-US"/>
              </w:rPr>
            </w:pPr>
            <w:r w:rsidRPr="00A25B1B">
              <w:rPr>
                <w:rFonts w:hint="eastAsia"/>
                <w:sz w:val="20"/>
                <w:szCs w:val="20"/>
                <w:lang w:eastAsia="zh-CN"/>
              </w:rPr>
              <w:t>一揽子核准</w:t>
            </w:r>
          </w:p>
        </w:tc>
      </w:tr>
    </w:tbl>
    <w:p w14:paraId="21A33B15" w14:textId="77777777" w:rsidR="00EA598B" w:rsidRPr="0034371D" w:rsidRDefault="00EA598B" w:rsidP="00EA598B">
      <w:r w:rsidRPr="0034371D">
        <w:br w:type="page"/>
      </w:r>
    </w:p>
    <w:p w14:paraId="2CD68C16" w14:textId="77777777" w:rsidR="00D240B3" w:rsidRPr="00100A42" w:rsidRDefault="00D240B3" w:rsidP="001C3A38">
      <w:pPr>
        <w:keepNext/>
        <w:spacing w:after="240"/>
        <w:jc w:val="center"/>
        <w:rPr>
          <w:rFonts w:ascii="SimHei" w:eastAsia="SimHei" w:hAnsi="SimHei" w:cs="Arial"/>
          <w:bCs/>
          <w:sz w:val="24"/>
          <w:szCs w:val="24"/>
          <w:lang w:eastAsia="zh-CN"/>
        </w:rPr>
      </w:pPr>
      <w:r w:rsidRPr="00100A42">
        <w:rPr>
          <w:rFonts w:ascii="SimHei" w:eastAsia="SimHei" w:hAnsi="SimHei" w:cs="Arial"/>
          <w:bCs/>
          <w:sz w:val="24"/>
          <w:szCs w:val="24"/>
          <w:lang w:eastAsia="zh-CN"/>
        </w:rPr>
        <w:lastRenderedPageBreak/>
        <w:t>项目说明</w:t>
      </w:r>
    </w:p>
    <w:p w14:paraId="3DC9031B" w14:textId="200ED9FD" w:rsidR="00D240B3" w:rsidRPr="001C3A38" w:rsidRDefault="00D240B3" w:rsidP="001C3A38">
      <w:pPr>
        <w:pStyle w:val="Heading1"/>
        <w:numPr>
          <w:ilvl w:val="0"/>
          <w:numId w:val="37"/>
        </w:numPr>
        <w:tabs>
          <w:tab w:val="clear" w:pos="720"/>
        </w:tabs>
        <w:ind w:left="0" w:firstLine="0"/>
        <w:rPr>
          <w:sz w:val="24"/>
          <w:szCs w:val="24"/>
          <w:lang w:eastAsia="zh-CN"/>
        </w:rPr>
      </w:pPr>
      <w:r w:rsidRPr="001C3A38">
        <w:rPr>
          <w:sz w:val="24"/>
          <w:szCs w:val="24"/>
          <w:lang w:eastAsia="zh-CN"/>
        </w:rPr>
        <w:t>环境规划署作为</w:t>
      </w:r>
      <w:r w:rsidR="00297D9B" w:rsidRPr="001C3A38">
        <w:rPr>
          <w:rFonts w:hint="eastAsia"/>
          <w:sz w:val="24"/>
          <w:szCs w:val="24"/>
          <w:lang w:eastAsia="zh-CN"/>
        </w:rPr>
        <w:t>牵头</w:t>
      </w:r>
      <w:r w:rsidRPr="001C3A38">
        <w:rPr>
          <w:sz w:val="24"/>
          <w:szCs w:val="24"/>
          <w:lang w:eastAsia="zh-CN"/>
        </w:rPr>
        <w:t>执行机构，代表利比里亚政府提交了氢氯氟烃淘汰管理计划</w:t>
      </w:r>
      <w:r w:rsidR="002E61F2" w:rsidRPr="001C3A38">
        <w:rPr>
          <w:sz w:val="24"/>
          <w:szCs w:val="24"/>
          <w:lang w:eastAsia="zh-CN"/>
        </w:rPr>
        <w:t>第二阶段</w:t>
      </w:r>
      <w:r w:rsidRPr="001C3A38">
        <w:rPr>
          <w:sz w:val="24"/>
          <w:szCs w:val="24"/>
          <w:lang w:eastAsia="zh-CN"/>
        </w:rPr>
        <w:t>第二期拨款的</w:t>
      </w:r>
      <w:r w:rsidR="002E61F2" w:rsidRPr="001C3A38">
        <w:rPr>
          <w:rFonts w:hint="eastAsia"/>
          <w:sz w:val="24"/>
          <w:szCs w:val="24"/>
          <w:lang w:eastAsia="zh-CN"/>
        </w:rPr>
        <w:t>供资</w:t>
      </w:r>
      <w:r w:rsidRPr="001C3A38">
        <w:rPr>
          <w:sz w:val="24"/>
          <w:szCs w:val="24"/>
          <w:lang w:eastAsia="zh-CN"/>
        </w:rPr>
        <w:t>申请，</w:t>
      </w:r>
      <w:r w:rsidR="007C162B" w:rsidRPr="001C3A38">
        <w:rPr>
          <w:rFonts w:hint="eastAsia"/>
          <w:sz w:val="24"/>
          <w:szCs w:val="24"/>
          <w:lang w:eastAsia="zh-CN"/>
        </w:rPr>
        <w:t>本次</w:t>
      </w:r>
      <w:r w:rsidRPr="001C3A38">
        <w:rPr>
          <w:sz w:val="24"/>
          <w:szCs w:val="24"/>
          <w:lang w:eastAsia="zh-CN"/>
        </w:rPr>
        <w:t>申请</w:t>
      </w:r>
      <w:r w:rsidR="007C162B" w:rsidRPr="001C3A38">
        <w:rPr>
          <w:rFonts w:hint="eastAsia"/>
          <w:sz w:val="24"/>
          <w:szCs w:val="24"/>
          <w:lang w:eastAsia="zh-CN"/>
        </w:rPr>
        <w:t>的总</w:t>
      </w:r>
      <w:r w:rsidR="002E61F2" w:rsidRPr="001C3A38">
        <w:rPr>
          <w:rFonts w:hint="eastAsia"/>
          <w:sz w:val="24"/>
          <w:szCs w:val="24"/>
          <w:lang w:eastAsia="zh-CN"/>
        </w:rPr>
        <w:t>供资</w:t>
      </w:r>
      <w:r w:rsidR="007C162B" w:rsidRPr="001C3A38">
        <w:rPr>
          <w:rFonts w:hint="eastAsia"/>
          <w:sz w:val="24"/>
          <w:szCs w:val="24"/>
          <w:lang w:eastAsia="zh-CN"/>
        </w:rPr>
        <w:t>金额</w:t>
      </w:r>
      <w:r w:rsidRPr="001C3A38">
        <w:rPr>
          <w:sz w:val="24"/>
          <w:szCs w:val="24"/>
          <w:lang w:eastAsia="zh-CN"/>
        </w:rPr>
        <w:t>为</w:t>
      </w:r>
      <w:r w:rsidRPr="001C3A38">
        <w:rPr>
          <w:sz w:val="24"/>
          <w:szCs w:val="24"/>
          <w:lang w:eastAsia="zh-CN"/>
        </w:rPr>
        <w:t>306,207</w:t>
      </w:r>
      <w:r w:rsidRPr="001C3A38">
        <w:rPr>
          <w:sz w:val="24"/>
          <w:szCs w:val="24"/>
          <w:lang w:eastAsia="zh-CN"/>
        </w:rPr>
        <w:t>美元。其中包括</w:t>
      </w:r>
      <w:r w:rsidR="007C162B" w:rsidRPr="001C3A38">
        <w:rPr>
          <w:rFonts w:hint="eastAsia"/>
          <w:sz w:val="24"/>
          <w:szCs w:val="24"/>
          <w:lang w:eastAsia="zh-CN"/>
        </w:rPr>
        <w:t>：为</w:t>
      </w:r>
      <w:r w:rsidR="007C162B" w:rsidRPr="001C3A38">
        <w:rPr>
          <w:sz w:val="24"/>
          <w:szCs w:val="24"/>
          <w:lang w:eastAsia="zh-CN"/>
        </w:rPr>
        <w:t>环境规划署</w:t>
      </w:r>
      <w:r w:rsidR="007C162B" w:rsidRPr="001C3A38">
        <w:rPr>
          <w:rFonts w:hint="eastAsia"/>
          <w:sz w:val="24"/>
          <w:szCs w:val="24"/>
          <w:lang w:eastAsia="zh-CN"/>
        </w:rPr>
        <w:t>申请的项目执行</w:t>
      </w:r>
      <w:r w:rsidR="002E61F2" w:rsidRPr="001C3A38">
        <w:rPr>
          <w:rFonts w:hint="eastAsia"/>
          <w:sz w:val="24"/>
          <w:szCs w:val="24"/>
          <w:lang w:eastAsia="zh-CN"/>
        </w:rPr>
        <w:t>拨款</w:t>
      </w:r>
      <w:r w:rsidRPr="001C3A38">
        <w:rPr>
          <w:sz w:val="24"/>
          <w:szCs w:val="24"/>
          <w:lang w:eastAsia="zh-CN"/>
        </w:rPr>
        <w:t>164,012</w:t>
      </w:r>
      <w:r w:rsidRPr="001C3A38">
        <w:rPr>
          <w:sz w:val="24"/>
          <w:szCs w:val="24"/>
          <w:lang w:eastAsia="zh-CN"/>
        </w:rPr>
        <w:t>美元，外加机构支持费用</w:t>
      </w:r>
      <w:r w:rsidR="002E61F2" w:rsidRPr="001C3A38">
        <w:rPr>
          <w:sz w:val="24"/>
          <w:szCs w:val="24"/>
          <w:lang w:eastAsia="zh-CN"/>
        </w:rPr>
        <w:t>21,322</w:t>
      </w:r>
      <w:r w:rsidR="002E61F2" w:rsidRPr="001C3A38">
        <w:rPr>
          <w:sz w:val="24"/>
          <w:szCs w:val="24"/>
          <w:lang w:eastAsia="zh-CN"/>
        </w:rPr>
        <w:t>美元</w:t>
      </w:r>
      <w:r w:rsidRPr="001C3A38">
        <w:rPr>
          <w:sz w:val="24"/>
          <w:szCs w:val="24"/>
          <w:lang w:eastAsia="zh-CN"/>
        </w:rPr>
        <w:t>；</w:t>
      </w:r>
      <w:r w:rsidR="007C162B" w:rsidRPr="001C3A38">
        <w:rPr>
          <w:rFonts w:hint="eastAsia"/>
          <w:sz w:val="24"/>
          <w:szCs w:val="24"/>
          <w:lang w:eastAsia="zh-CN"/>
        </w:rPr>
        <w:t>为</w:t>
      </w:r>
      <w:r w:rsidRPr="001C3A38">
        <w:rPr>
          <w:sz w:val="24"/>
          <w:szCs w:val="24"/>
          <w:lang w:eastAsia="zh-CN"/>
        </w:rPr>
        <w:t>工发组织</w:t>
      </w:r>
      <w:r w:rsidR="007C162B" w:rsidRPr="001C3A38">
        <w:rPr>
          <w:rFonts w:hint="eastAsia"/>
          <w:sz w:val="24"/>
          <w:szCs w:val="24"/>
          <w:lang w:eastAsia="zh-CN"/>
        </w:rPr>
        <w:t>申请的项目</w:t>
      </w:r>
      <w:r w:rsidR="002E61F2" w:rsidRPr="001C3A38">
        <w:rPr>
          <w:rFonts w:hint="eastAsia"/>
          <w:sz w:val="24"/>
          <w:szCs w:val="24"/>
          <w:lang w:eastAsia="zh-CN"/>
        </w:rPr>
        <w:t>拨款</w:t>
      </w:r>
      <w:r w:rsidRPr="001C3A38">
        <w:rPr>
          <w:sz w:val="24"/>
          <w:szCs w:val="24"/>
          <w:lang w:eastAsia="zh-CN"/>
        </w:rPr>
        <w:t>110,893</w:t>
      </w:r>
      <w:r w:rsidRPr="001C3A38">
        <w:rPr>
          <w:sz w:val="24"/>
          <w:szCs w:val="24"/>
          <w:lang w:eastAsia="zh-CN"/>
        </w:rPr>
        <w:t>美元，外加</w:t>
      </w:r>
      <w:r w:rsidR="002E61F2" w:rsidRPr="001C3A38">
        <w:rPr>
          <w:sz w:val="24"/>
          <w:szCs w:val="24"/>
          <w:lang w:eastAsia="zh-CN"/>
        </w:rPr>
        <w:t>机构支持费用</w:t>
      </w:r>
      <w:r w:rsidRPr="001C3A38">
        <w:rPr>
          <w:sz w:val="24"/>
          <w:szCs w:val="24"/>
          <w:lang w:eastAsia="zh-CN"/>
        </w:rPr>
        <w:t>9,980</w:t>
      </w:r>
      <w:r w:rsidRPr="001C3A38">
        <w:rPr>
          <w:sz w:val="24"/>
          <w:szCs w:val="24"/>
          <w:lang w:eastAsia="zh-CN"/>
        </w:rPr>
        <w:t>美元。</w:t>
      </w:r>
      <w:r w:rsidR="0080740E" w:rsidRPr="001C3A38">
        <w:rPr>
          <w:sz w:val="24"/>
          <w:szCs w:val="24"/>
          <w:lang w:eastAsia="zh-CN"/>
        </w:rPr>
        <w:footnoteReference w:id="3"/>
      </w:r>
      <w:r w:rsidR="002E61F2" w:rsidRPr="001C3A38">
        <w:rPr>
          <w:rFonts w:hint="eastAsia"/>
          <w:sz w:val="24"/>
          <w:szCs w:val="24"/>
          <w:lang w:eastAsia="zh-CN"/>
        </w:rPr>
        <w:t>本次提案</w:t>
      </w:r>
      <w:r w:rsidR="007C162B" w:rsidRPr="001C3A38">
        <w:rPr>
          <w:rFonts w:hint="eastAsia"/>
          <w:sz w:val="24"/>
          <w:szCs w:val="24"/>
          <w:lang w:eastAsia="zh-CN"/>
        </w:rPr>
        <w:t>内容</w:t>
      </w:r>
      <w:r w:rsidRPr="001C3A38">
        <w:rPr>
          <w:sz w:val="24"/>
          <w:szCs w:val="24"/>
          <w:lang w:eastAsia="zh-CN"/>
        </w:rPr>
        <w:t>包括第一期拨款</w:t>
      </w:r>
      <w:r w:rsidR="007C162B" w:rsidRPr="001C3A38">
        <w:rPr>
          <w:rFonts w:hint="eastAsia"/>
          <w:sz w:val="24"/>
          <w:szCs w:val="24"/>
          <w:lang w:eastAsia="zh-CN"/>
        </w:rPr>
        <w:t>的</w:t>
      </w:r>
      <w:r w:rsidRPr="001C3A38">
        <w:rPr>
          <w:sz w:val="24"/>
          <w:szCs w:val="24"/>
          <w:lang w:eastAsia="zh-CN"/>
        </w:rPr>
        <w:t>执行进展报告、</w:t>
      </w:r>
      <w:r w:rsidRPr="001C3A38">
        <w:rPr>
          <w:sz w:val="24"/>
          <w:szCs w:val="24"/>
          <w:lang w:eastAsia="zh-CN"/>
        </w:rPr>
        <w:t>2020</w:t>
      </w:r>
      <w:r w:rsidRPr="001C3A38">
        <w:rPr>
          <w:sz w:val="24"/>
          <w:szCs w:val="24"/>
          <w:lang w:eastAsia="zh-CN"/>
        </w:rPr>
        <w:t>年至</w:t>
      </w:r>
      <w:r w:rsidRPr="001C3A38">
        <w:rPr>
          <w:sz w:val="24"/>
          <w:szCs w:val="24"/>
          <w:lang w:eastAsia="zh-CN"/>
        </w:rPr>
        <w:t>2024</w:t>
      </w:r>
      <w:r w:rsidRPr="001C3A38">
        <w:rPr>
          <w:sz w:val="24"/>
          <w:szCs w:val="24"/>
          <w:lang w:eastAsia="zh-CN"/>
        </w:rPr>
        <w:t>年</w:t>
      </w:r>
      <w:r w:rsidR="002E61F2" w:rsidRPr="001C3A38">
        <w:rPr>
          <w:rFonts w:hint="eastAsia"/>
          <w:sz w:val="24"/>
          <w:szCs w:val="24"/>
          <w:lang w:eastAsia="zh-CN"/>
        </w:rPr>
        <w:t>期间</w:t>
      </w:r>
      <w:r w:rsidRPr="001C3A38">
        <w:rPr>
          <w:sz w:val="24"/>
          <w:szCs w:val="24"/>
          <w:lang w:eastAsia="zh-CN"/>
        </w:rPr>
        <w:t>氢氯氟烃</w:t>
      </w:r>
      <w:r w:rsidR="002E61F2" w:rsidRPr="001C3A38">
        <w:rPr>
          <w:rFonts w:hint="eastAsia"/>
          <w:sz w:val="24"/>
          <w:szCs w:val="24"/>
          <w:lang w:eastAsia="zh-CN"/>
        </w:rPr>
        <w:t>消费</w:t>
      </w:r>
      <w:r w:rsidR="007C162B" w:rsidRPr="001C3A38">
        <w:rPr>
          <w:rFonts w:hint="eastAsia"/>
          <w:sz w:val="24"/>
          <w:szCs w:val="24"/>
          <w:lang w:eastAsia="zh-CN"/>
        </w:rPr>
        <w:t>的</w:t>
      </w:r>
      <w:r w:rsidRPr="001C3A38">
        <w:rPr>
          <w:sz w:val="24"/>
          <w:szCs w:val="24"/>
          <w:lang w:eastAsia="zh-CN"/>
        </w:rPr>
        <w:t>核查报告，以及</w:t>
      </w:r>
      <w:r w:rsidRPr="001C3A38">
        <w:rPr>
          <w:sz w:val="24"/>
          <w:szCs w:val="24"/>
          <w:lang w:eastAsia="zh-CN"/>
        </w:rPr>
        <w:t>2025</w:t>
      </w:r>
      <w:r w:rsidRPr="001C3A38">
        <w:rPr>
          <w:sz w:val="24"/>
          <w:szCs w:val="24"/>
          <w:lang w:eastAsia="zh-CN"/>
        </w:rPr>
        <w:t>年至</w:t>
      </w:r>
      <w:r w:rsidRPr="001C3A38">
        <w:rPr>
          <w:sz w:val="24"/>
          <w:szCs w:val="24"/>
          <w:lang w:eastAsia="zh-CN"/>
        </w:rPr>
        <w:t>2030</w:t>
      </w:r>
      <w:r w:rsidRPr="001C3A38">
        <w:rPr>
          <w:sz w:val="24"/>
          <w:szCs w:val="24"/>
          <w:lang w:eastAsia="zh-CN"/>
        </w:rPr>
        <w:t>年</w:t>
      </w:r>
      <w:r w:rsidR="007C162B" w:rsidRPr="001C3A38">
        <w:rPr>
          <w:rFonts w:hint="eastAsia"/>
          <w:sz w:val="24"/>
          <w:szCs w:val="24"/>
          <w:lang w:eastAsia="zh-CN"/>
        </w:rPr>
        <w:t>期间的</w:t>
      </w:r>
      <w:r w:rsidRPr="001C3A38">
        <w:rPr>
          <w:sz w:val="24"/>
          <w:szCs w:val="24"/>
          <w:lang w:eastAsia="zh-CN"/>
        </w:rPr>
        <w:t>拨款执行计划。</w:t>
      </w:r>
    </w:p>
    <w:p w14:paraId="21B5FC96" w14:textId="77777777" w:rsidR="00B01E02" w:rsidRDefault="002E61F2" w:rsidP="00B01E02">
      <w:pPr>
        <w:keepNext/>
        <w:spacing w:after="240"/>
        <w:rPr>
          <w:rFonts w:ascii="SimSun" w:eastAsia="SimSun" w:hAnsi="SimSun" w:cs="SimSun"/>
          <w:bCs/>
          <w:sz w:val="24"/>
          <w:szCs w:val="24"/>
          <w:u w:val="single"/>
          <w:lang w:val="en-US" w:eastAsia="zh-CN"/>
        </w:rPr>
      </w:pPr>
      <w:r w:rsidRPr="001C3A38">
        <w:rPr>
          <w:rFonts w:ascii="SimSun" w:eastAsia="SimSun" w:hAnsi="SimSun" w:cs="SimSun"/>
          <w:sz w:val="24"/>
          <w:szCs w:val="24"/>
          <w:u w:val="single"/>
          <w:lang w:val="en-US" w:eastAsia="zh-CN"/>
        </w:rPr>
        <w:t>氢氯氟烃</w:t>
      </w:r>
      <w:r w:rsidRPr="001C3A38">
        <w:rPr>
          <w:rFonts w:ascii="SimSun" w:eastAsia="SimSun" w:hAnsi="SimSun" w:cs="SimSun" w:hint="eastAsia"/>
          <w:bCs/>
          <w:sz w:val="24"/>
          <w:szCs w:val="24"/>
          <w:u w:val="single"/>
          <w:lang w:val="en-US" w:eastAsia="zh-CN"/>
        </w:rPr>
        <w:t>消费</w:t>
      </w:r>
      <w:r w:rsidR="00D240B3" w:rsidRPr="001C3A38">
        <w:rPr>
          <w:rFonts w:ascii="SimSun" w:eastAsia="SimSun" w:hAnsi="SimSun" w:cs="SimSun"/>
          <w:bCs/>
          <w:sz w:val="24"/>
          <w:szCs w:val="24"/>
          <w:u w:val="single"/>
          <w:lang w:val="en-US" w:eastAsia="zh-CN"/>
        </w:rPr>
        <w:t>报告</w:t>
      </w:r>
    </w:p>
    <w:p w14:paraId="6388F7DA" w14:textId="1A6B99B3" w:rsidR="00D240B3" w:rsidRPr="00B01E02" w:rsidRDefault="007C162B" w:rsidP="00B01E02">
      <w:pPr>
        <w:pStyle w:val="ListParagraph"/>
        <w:keepNext/>
        <w:numPr>
          <w:ilvl w:val="0"/>
          <w:numId w:val="37"/>
        </w:numPr>
        <w:tabs>
          <w:tab w:val="clear" w:pos="720"/>
          <w:tab w:val="num" w:pos="0"/>
        </w:tabs>
        <w:spacing w:after="240"/>
        <w:ind w:leftChars="-5" w:left="0" w:hanging="11"/>
        <w:rPr>
          <w:rFonts w:ascii="SimSun" w:eastAsia="SimSun" w:hAnsi="SimSun" w:cs="SimSun"/>
          <w:bCs/>
          <w:sz w:val="24"/>
          <w:szCs w:val="24"/>
          <w:u w:val="single"/>
          <w:lang w:val="en-US" w:eastAsia="zh-CN"/>
        </w:rPr>
      </w:pPr>
      <w:r w:rsidRPr="00B01E02">
        <w:rPr>
          <w:rFonts w:hint="eastAsia"/>
          <w:sz w:val="24"/>
          <w:szCs w:val="24"/>
          <w:lang w:val="en-CA" w:eastAsia="zh-CN"/>
        </w:rPr>
        <w:t>根据</w:t>
      </w:r>
      <w:r w:rsidR="00D240B3" w:rsidRPr="00B01E02">
        <w:rPr>
          <w:sz w:val="24"/>
          <w:szCs w:val="24"/>
          <w:lang w:val="en-CA" w:eastAsia="zh-CN"/>
        </w:rPr>
        <w:t>利比里亚政府</w:t>
      </w:r>
      <w:r w:rsidRPr="00B01E02">
        <w:rPr>
          <w:rFonts w:hint="eastAsia"/>
          <w:sz w:val="24"/>
          <w:szCs w:val="24"/>
          <w:lang w:val="en-CA" w:eastAsia="zh-CN"/>
        </w:rPr>
        <w:t>提交的</w:t>
      </w:r>
      <w:r w:rsidRPr="00B01E02">
        <w:rPr>
          <w:sz w:val="24"/>
          <w:szCs w:val="24"/>
          <w:lang w:val="en-CA" w:eastAsia="zh-CN"/>
        </w:rPr>
        <w:t>报告</w:t>
      </w:r>
      <w:r w:rsidR="00D240B3" w:rsidRPr="00B01E02">
        <w:rPr>
          <w:sz w:val="24"/>
          <w:szCs w:val="24"/>
          <w:lang w:val="en-CA" w:eastAsia="zh-CN"/>
        </w:rPr>
        <w:t>，</w:t>
      </w:r>
      <w:r w:rsidR="00D240B3" w:rsidRPr="00B01E02">
        <w:rPr>
          <w:sz w:val="24"/>
          <w:szCs w:val="24"/>
          <w:lang w:val="en-CA" w:eastAsia="zh-CN"/>
        </w:rPr>
        <w:t>2024</w:t>
      </w:r>
      <w:r w:rsidR="00D240B3" w:rsidRPr="00B01E02">
        <w:rPr>
          <w:sz w:val="24"/>
          <w:szCs w:val="24"/>
          <w:lang w:val="en-CA" w:eastAsia="zh-CN"/>
        </w:rPr>
        <w:t>年</w:t>
      </w:r>
      <w:r w:rsidR="00D240B3" w:rsidRPr="00B01E02">
        <w:rPr>
          <w:sz w:val="24"/>
          <w:szCs w:val="24"/>
          <w:lang w:val="en-CA" w:eastAsia="zh-CN"/>
        </w:rPr>
        <w:t>HCFC-22</w:t>
      </w:r>
      <w:r w:rsidR="00D240B3" w:rsidRPr="00B01E02">
        <w:rPr>
          <w:sz w:val="24"/>
          <w:szCs w:val="24"/>
          <w:lang w:val="en-CA" w:eastAsia="zh-CN"/>
        </w:rPr>
        <w:t>的</w:t>
      </w:r>
      <w:r w:rsidR="002E61F2" w:rsidRPr="00B01E02">
        <w:rPr>
          <w:rFonts w:hint="eastAsia"/>
          <w:sz w:val="24"/>
          <w:szCs w:val="24"/>
          <w:lang w:val="en-CA" w:eastAsia="zh-CN"/>
        </w:rPr>
        <w:t>消费</w:t>
      </w:r>
      <w:r w:rsidR="00D240B3" w:rsidRPr="00B01E02">
        <w:rPr>
          <w:sz w:val="24"/>
          <w:szCs w:val="24"/>
          <w:lang w:val="en-CA" w:eastAsia="zh-CN"/>
        </w:rPr>
        <w:t>量为</w:t>
      </w:r>
      <w:r w:rsidR="00D240B3" w:rsidRPr="00B01E02">
        <w:rPr>
          <w:sz w:val="24"/>
          <w:szCs w:val="24"/>
          <w:lang w:val="en-CA" w:eastAsia="zh-CN"/>
        </w:rPr>
        <w:t>0.82 ODP</w:t>
      </w:r>
      <w:r w:rsidR="00D240B3" w:rsidRPr="00B01E02">
        <w:rPr>
          <w:sz w:val="24"/>
          <w:szCs w:val="24"/>
          <w:lang w:val="en-CA" w:eastAsia="zh-CN"/>
        </w:rPr>
        <w:t>吨，</w:t>
      </w:r>
      <w:r w:rsidRPr="00B01E02">
        <w:rPr>
          <w:rFonts w:hint="eastAsia"/>
          <w:sz w:val="24"/>
          <w:szCs w:val="24"/>
          <w:lang w:val="en-CA" w:eastAsia="zh-CN"/>
        </w:rPr>
        <w:t>较其</w:t>
      </w:r>
      <w:r w:rsidR="002E61F2" w:rsidRPr="00B01E02">
        <w:rPr>
          <w:rFonts w:hint="eastAsia"/>
          <w:sz w:val="24"/>
          <w:szCs w:val="24"/>
          <w:lang w:val="en-CA" w:eastAsia="zh-CN"/>
        </w:rPr>
        <w:t>氟</w:t>
      </w:r>
      <w:r w:rsidR="002E61F2" w:rsidRPr="00B01E02">
        <w:rPr>
          <w:rFonts w:hint="eastAsia"/>
          <w:sz w:val="24"/>
          <w:szCs w:val="24"/>
          <w:lang w:eastAsia="zh-CN"/>
        </w:rPr>
        <w:t>氯烃合规</w:t>
      </w:r>
      <w:r w:rsidR="00D240B3" w:rsidRPr="00B01E02">
        <w:rPr>
          <w:sz w:val="24"/>
          <w:szCs w:val="24"/>
          <w:lang w:eastAsia="zh-CN"/>
        </w:rPr>
        <w:t>基线</w:t>
      </w:r>
      <w:r w:rsidRPr="00B01E02">
        <w:rPr>
          <w:rFonts w:hint="eastAsia"/>
          <w:sz w:val="24"/>
          <w:szCs w:val="24"/>
          <w:lang w:eastAsia="zh-CN"/>
        </w:rPr>
        <w:t>水平下降了</w:t>
      </w:r>
      <w:r w:rsidR="00D240B3" w:rsidRPr="00B01E02">
        <w:rPr>
          <w:sz w:val="24"/>
          <w:szCs w:val="24"/>
          <w:lang w:eastAsia="zh-CN"/>
        </w:rPr>
        <w:t>84.5%</w:t>
      </w:r>
      <w:r w:rsidR="00D240B3" w:rsidRPr="00B01E02">
        <w:rPr>
          <w:sz w:val="24"/>
          <w:szCs w:val="24"/>
          <w:lang w:eastAsia="zh-CN"/>
        </w:rPr>
        <w:t>。</w:t>
      </w:r>
      <w:r w:rsidR="00D240B3" w:rsidRPr="00B01E02">
        <w:rPr>
          <w:sz w:val="24"/>
          <w:szCs w:val="24"/>
          <w:lang w:eastAsia="zh-CN"/>
        </w:rPr>
        <w:t>2020</w:t>
      </w:r>
      <w:r w:rsidR="00D240B3" w:rsidRPr="00B01E02">
        <w:rPr>
          <w:sz w:val="24"/>
          <w:szCs w:val="24"/>
          <w:lang w:eastAsia="zh-CN"/>
        </w:rPr>
        <w:t>年至</w:t>
      </w:r>
      <w:r w:rsidR="00D240B3" w:rsidRPr="00B01E02">
        <w:rPr>
          <w:sz w:val="24"/>
          <w:szCs w:val="24"/>
          <w:lang w:eastAsia="zh-CN"/>
        </w:rPr>
        <w:t>2024</w:t>
      </w:r>
      <w:r w:rsidR="00D240B3" w:rsidRPr="00B01E02">
        <w:rPr>
          <w:sz w:val="24"/>
          <w:szCs w:val="24"/>
          <w:lang w:eastAsia="zh-CN"/>
        </w:rPr>
        <w:t>年</w:t>
      </w:r>
      <w:r w:rsidR="002E61F2" w:rsidRPr="00B01E02">
        <w:rPr>
          <w:rFonts w:hint="eastAsia"/>
          <w:sz w:val="24"/>
          <w:szCs w:val="24"/>
          <w:lang w:eastAsia="zh-CN"/>
        </w:rPr>
        <w:t>期间</w:t>
      </w:r>
      <w:r w:rsidR="00D240B3" w:rsidRPr="00B01E02">
        <w:rPr>
          <w:sz w:val="24"/>
          <w:szCs w:val="24"/>
          <w:lang w:eastAsia="zh-CN"/>
        </w:rPr>
        <w:t>的</w:t>
      </w:r>
      <w:r w:rsidR="002E61F2" w:rsidRPr="00B01E02">
        <w:rPr>
          <w:sz w:val="24"/>
          <w:szCs w:val="24"/>
          <w:lang w:eastAsia="zh-CN"/>
        </w:rPr>
        <w:t>氢氯氟烃</w:t>
      </w:r>
      <w:r w:rsidR="002E61F2" w:rsidRPr="00B01E02">
        <w:rPr>
          <w:rFonts w:hint="eastAsia"/>
          <w:sz w:val="24"/>
          <w:szCs w:val="24"/>
          <w:lang w:eastAsia="zh-CN"/>
        </w:rPr>
        <w:t>消费量</w:t>
      </w:r>
      <w:r w:rsidRPr="00B01E02">
        <w:rPr>
          <w:rFonts w:hint="eastAsia"/>
          <w:sz w:val="24"/>
          <w:szCs w:val="24"/>
          <w:lang w:eastAsia="zh-CN"/>
        </w:rPr>
        <w:t>详见</w:t>
      </w:r>
      <w:r w:rsidR="00D240B3" w:rsidRPr="00B01E02">
        <w:rPr>
          <w:sz w:val="24"/>
          <w:szCs w:val="24"/>
          <w:lang w:eastAsia="zh-CN"/>
        </w:rPr>
        <w:t>表</w:t>
      </w:r>
      <w:r w:rsidR="00D240B3" w:rsidRPr="00B01E02">
        <w:rPr>
          <w:sz w:val="24"/>
          <w:szCs w:val="24"/>
          <w:lang w:eastAsia="zh-CN"/>
        </w:rPr>
        <w:t>1</w:t>
      </w:r>
      <w:r w:rsidR="00D240B3" w:rsidRPr="00B01E02">
        <w:rPr>
          <w:sz w:val="24"/>
          <w:szCs w:val="24"/>
          <w:lang w:eastAsia="zh-CN"/>
        </w:rPr>
        <w:t>。</w:t>
      </w:r>
    </w:p>
    <w:p w14:paraId="18994642" w14:textId="6E6C982F" w:rsidR="00D240B3" w:rsidRPr="00C5557E" w:rsidRDefault="00D240B3" w:rsidP="001C3A38">
      <w:pPr>
        <w:keepNext/>
        <w:rPr>
          <w:b/>
          <w:lang w:eastAsia="zh-CN"/>
        </w:rPr>
      </w:pPr>
      <w:r w:rsidRPr="00C5557E">
        <w:rPr>
          <w:b/>
          <w:lang w:eastAsia="zh-CN"/>
        </w:rPr>
        <w:t>表</w:t>
      </w:r>
      <w:r w:rsidRPr="00C5557E">
        <w:rPr>
          <w:b/>
          <w:lang w:eastAsia="zh-CN"/>
        </w:rPr>
        <w:t>1</w:t>
      </w:r>
      <w:r w:rsidR="0080740E" w:rsidRPr="00C5557E">
        <w:rPr>
          <w:b/>
          <w:lang w:eastAsia="zh-CN"/>
        </w:rPr>
        <w:t>.</w:t>
      </w:r>
      <w:r w:rsidRPr="00C5557E">
        <w:rPr>
          <w:b/>
          <w:lang w:eastAsia="zh-CN"/>
        </w:rPr>
        <w:t>利比里亚</w:t>
      </w:r>
      <w:r w:rsidR="002E61F2" w:rsidRPr="00C5557E">
        <w:rPr>
          <w:b/>
          <w:lang w:eastAsia="zh-CN"/>
        </w:rPr>
        <w:t>氢氯氟烃消费量</w:t>
      </w:r>
      <w:r w:rsidRPr="00C5557E">
        <w:rPr>
          <w:b/>
          <w:lang w:eastAsia="zh-CN"/>
        </w:rPr>
        <w:t>（</w:t>
      </w:r>
      <w:r w:rsidRPr="00C5557E">
        <w:rPr>
          <w:b/>
          <w:lang w:eastAsia="zh-CN"/>
        </w:rPr>
        <w:t>2020–2024</w:t>
      </w:r>
      <w:r w:rsidRPr="00C5557E">
        <w:rPr>
          <w:b/>
          <w:lang w:eastAsia="zh-CN"/>
        </w:rPr>
        <w:t>年</w:t>
      </w:r>
      <w:r w:rsidR="00371EB5" w:rsidRPr="00C5557E">
        <w:rPr>
          <w:b/>
          <w:lang w:eastAsia="zh-CN"/>
        </w:rPr>
        <w:t>期间</w:t>
      </w:r>
      <w:r w:rsidRPr="00C5557E">
        <w:rPr>
          <w:b/>
          <w:lang w:eastAsia="zh-CN"/>
        </w:rPr>
        <w:t>第</w:t>
      </w:r>
      <w:r w:rsidRPr="00C5557E">
        <w:rPr>
          <w:b/>
          <w:lang w:eastAsia="zh-CN"/>
        </w:rPr>
        <w:t>7</w:t>
      </w:r>
      <w:r w:rsidRPr="00C5557E">
        <w:rPr>
          <w:b/>
          <w:lang w:eastAsia="zh-CN"/>
        </w:rPr>
        <w:t>条</w:t>
      </w:r>
      <w:r w:rsidR="007C162B" w:rsidRPr="00C5557E">
        <w:rPr>
          <w:b/>
          <w:lang w:eastAsia="zh-CN"/>
        </w:rPr>
        <w:t>缔约方</w:t>
      </w:r>
      <w:r w:rsidRPr="00C5557E">
        <w:rPr>
          <w:b/>
          <w:lang w:eastAsia="zh-CN"/>
        </w:rPr>
        <w:t>数据）</w:t>
      </w:r>
    </w:p>
    <w:tbl>
      <w:tblPr>
        <w:tblW w:w="5000" w:type="pct"/>
        <w:tblLook w:val="04A0" w:firstRow="1" w:lastRow="0" w:firstColumn="1" w:lastColumn="0" w:noHBand="0" w:noVBand="1"/>
      </w:tblPr>
      <w:tblGrid>
        <w:gridCol w:w="3071"/>
        <w:gridCol w:w="1029"/>
        <w:gridCol w:w="1029"/>
        <w:gridCol w:w="1029"/>
        <w:gridCol w:w="1029"/>
        <w:gridCol w:w="1030"/>
        <w:gridCol w:w="1133"/>
      </w:tblGrid>
      <w:tr w:rsidR="00ED6CF2" w:rsidRPr="0034371D" w14:paraId="2F4CAADD" w14:textId="77777777" w:rsidTr="000279B0">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5214A0" w14:textId="77777777" w:rsidR="00ED6CF2" w:rsidRPr="0034371D" w:rsidRDefault="00ED6CF2" w:rsidP="000279B0">
            <w:pPr>
              <w:keepNext/>
              <w:jc w:val="center"/>
              <w:rPr>
                <w:b/>
                <w:bCs/>
                <w:color w:val="000000"/>
                <w:sz w:val="20"/>
                <w:szCs w:val="20"/>
              </w:rPr>
            </w:pPr>
            <w:r w:rsidRPr="0034371D">
              <w:rPr>
                <w:b/>
                <w:bCs/>
                <w:color w:val="000000"/>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25EE254E" w14:textId="77777777" w:rsidR="00ED6CF2" w:rsidRPr="0034371D" w:rsidRDefault="00ED6CF2" w:rsidP="000279B0">
            <w:pPr>
              <w:keepNext/>
              <w:jc w:val="center"/>
              <w:rPr>
                <w:b/>
                <w:bCs/>
                <w:color w:val="000000"/>
                <w:sz w:val="20"/>
                <w:szCs w:val="20"/>
              </w:rPr>
            </w:pPr>
            <w:r w:rsidRPr="0034371D">
              <w:rPr>
                <w:b/>
                <w:bCs/>
                <w:color w:val="000000"/>
                <w:sz w:val="20"/>
                <w:szCs w:val="20"/>
              </w:rPr>
              <w:t>20</w:t>
            </w:r>
            <w:r>
              <w:rPr>
                <w:b/>
                <w:bCs/>
                <w:color w:val="000000"/>
                <w:sz w:val="20"/>
                <w:szCs w:val="20"/>
              </w:rPr>
              <w:t>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C19D962" w14:textId="77777777" w:rsidR="00ED6CF2" w:rsidRPr="0034371D" w:rsidRDefault="00ED6CF2" w:rsidP="000279B0">
            <w:pPr>
              <w:keepNext/>
              <w:jc w:val="center"/>
              <w:rPr>
                <w:b/>
                <w:bCs/>
                <w:color w:val="000000"/>
                <w:sz w:val="20"/>
                <w:szCs w:val="20"/>
              </w:rPr>
            </w:pPr>
            <w:r w:rsidRPr="0034371D">
              <w:rPr>
                <w:b/>
                <w:bCs/>
                <w:color w:val="000000"/>
                <w:sz w:val="20"/>
                <w:szCs w:val="20"/>
              </w:rPr>
              <w:t>20</w:t>
            </w:r>
            <w:r>
              <w:rPr>
                <w:b/>
                <w:bCs/>
                <w:color w:val="000000"/>
                <w:sz w:val="20"/>
                <w:szCs w:val="20"/>
              </w:rPr>
              <w:t>21</w:t>
            </w:r>
          </w:p>
        </w:tc>
        <w:tc>
          <w:tcPr>
            <w:tcW w:w="550" w:type="pct"/>
            <w:tcBorders>
              <w:top w:val="single" w:sz="4" w:space="0" w:color="auto"/>
              <w:left w:val="nil"/>
              <w:bottom w:val="single" w:sz="4" w:space="0" w:color="auto"/>
              <w:right w:val="single" w:sz="4" w:space="0" w:color="auto"/>
            </w:tcBorders>
          </w:tcPr>
          <w:p w14:paraId="46B55958" w14:textId="77777777" w:rsidR="00ED6CF2" w:rsidRPr="0034371D" w:rsidRDefault="00ED6CF2" w:rsidP="000279B0">
            <w:pPr>
              <w:keepNext/>
              <w:jc w:val="center"/>
              <w:rPr>
                <w:b/>
                <w:bCs/>
                <w:color w:val="000000"/>
                <w:sz w:val="20"/>
                <w:szCs w:val="20"/>
              </w:rPr>
            </w:pPr>
            <w:r w:rsidRPr="0034371D">
              <w:rPr>
                <w:b/>
                <w:bCs/>
                <w:color w:val="000000"/>
                <w:sz w:val="20"/>
                <w:szCs w:val="20"/>
              </w:rPr>
              <w:t>20</w:t>
            </w:r>
            <w:r>
              <w:rPr>
                <w:b/>
                <w:bCs/>
                <w:color w:val="000000"/>
                <w:sz w:val="20"/>
                <w:szCs w:val="20"/>
              </w:rPr>
              <w:t>22</w:t>
            </w:r>
          </w:p>
        </w:tc>
        <w:tc>
          <w:tcPr>
            <w:tcW w:w="550" w:type="pct"/>
            <w:tcBorders>
              <w:top w:val="single" w:sz="4" w:space="0" w:color="auto"/>
              <w:left w:val="single" w:sz="4" w:space="0" w:color="auto"/>
              <w:bottom w:val="single" w:sz="4" w:space="0" w:color="auto"/>
              <w:right w:val="single" w:sz="4" w:space="0" w:color="auto"/>
            </w:tcBorders>
          </w:tcPr>
          <w:p w14:paraId="36316F85" w14:textId="77777777" w:rsidR="00ED6CF2" w:rsidRPr="0034371D" w:rsidRDefault="00ED6CF2" w:rsidP="000279B0">
            <w:pPr>
              <w:keepNext/>
              <w:jc w:val="center"/>
              <w:rPr>
                <w:b/>
                <w:bCs/>
                <w:color w:val="000000"/>
                <w:sz w:val="20"/>
                <w:szCs w:val="20"/>
              </w:rPr>
            </w:pPr>
            <w:r>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21900009" w14:textId="77777777" w:rsidR="00ED6CF2" w:rsidRPr="0034371D" w:rsidRDefault="00ED6CF2" w:rsidP="000279B0">
            <w:pPr>
              <w:keepNext/>
              <w:jc w:val="center"/>
              <w:rPr>
                <w:b/>
                <w:bCs/>
                <w:color w:val="000000"/>
                <w:sz w:val="20"/>
                <w:szCs w:val="20"/>
              </w:rPr>
            </w:pPr>
            <w:r w:rsidRPr="0034371D">
              <w:rPr>
                <w:b/>
                <w:bCs/>
                <w:color w:val="000000"/>
                <w:sz w:val="20"/>
                <w:szCs w:val="20"/>
              </w:rPr>
              <w:t>20</w:t>
            </w:r>
            <w:r>
              <w:rPr>
                <w:b/>
                <w:bCs/>
                <w:color w:val="000000"/>
                <w:sz w:val="20"/>
                <w:szCs w:val="20"/>
              </w:rPr>
              <w:t>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5E0E05" w14:textId="6A1F860E" w:rsidR="00ED6CF2" w:rsidRPr="0034371D" w:rsidRDefault="00ED6CF2" w:rsidP="00ED6CF2">
            <w:pPr>
              <w:keepNext/>
              <w:jc w:val="center"/>
              <w:rPr>
                <w:b/>
                <w:bCs/>
                <w:color w:val="000000"/>
                <w:sz w:val="20"/>
                <w:szCs w:val="20"/>
              </w:rPr>
            </w:pPr>
            <w:r>
              <w:rPr>
                <w:rFonts w:hint="eastAsia"/>
                <w:b/>
                <w:bCs/>
                <w:color w:val="000000"/>
                <w:sz w:val="20"/>
                <w:szCs w:val="20"/>
                <w:lang w:eastAsia="zh-CN"/>
              </w:rPr>
              <w:t>基线</w:t>
            </w:r>
          </w:p>
        </w:tc>
      </w:tr>
      <w:tr w:rsidR="00ED6CF2" w:rsidRPr="00F22ADE" w14:paraId="687BD4F8" w14:textId="77777777" w:rsidTr="000279B0">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4399FB" w14:textId="412AF6FE" w:rsidR="00ED6CF2" w:rsidRPr="00361D3F" w:rsidRDefault="00ED6CF2" w:rsidP="000279B0">
            <w:pPr>
              <w:widowControl w:val="0"/>
              <w:ind w:left="98"/>
              <w:jc w:val="left"/>
              <w:rPr>
                <w:b/>
                <w:color w:val="000000"/>
                <w:sz w:val="20"/>
                <w:szCs w:val="20"/>
                <w:lang w:eastAsia="zh-CN"/>
              </w:rPr>
            </w:pPr>
            <w:r>
              <w:rPr>
                <w:rFonts w:hint="eastAsia"/>
                <w:b/>
                <w:color w:val="000000"/>
                <w:sz w:val="20"/>
                <w:szCs w:val="20"/>
                <w:lang w:eastAsia="zh-CN"/>
              </w:rPr>
              <w:t>公吨</w:t>
            </w:r>
          </w:p>
        </w:tc>
        <w:tc>
          <w:tcPr>
            <w:tcW w:w="550" w:type="pct"/>
            <w:tcBorders>
              <w:top w:val="nil"/>
              <w:left w:val="nil"/>
              <w:bottom w:val="single" w:sz="4" w:space="0" w:color="auto"/>
              <w:right w:val="single" w:sz="4" w:space="0" w:color="auto"/>
            </w:tcBorders>
            <w:shd w:val="clear" w:color="auto" w:fill="auto"/>
            <w:noWrap/>
            <w:vAlign w:val="bottom"/>
          </w:tcPr>
          <w:p w14:paraId="5B7706C7" w14:textId="77777777" w:rsidR="00ED6CF2" w:rsidRPr="00CA2174" w:rsidRDefault="00ED6CF2" w:rsidP="000279B0">
            <w:pPr>
              <w:ind w:left="-201" w:right="104"/>
              <w:jc w:val="right"/>
              <w:rPr>
                <w:color w:val="000000"/>
                <w:sz w:val="20"/>
                <w:szCs w:val="20"/>
              </w:rPr>
            </w:pPr>
            <w:r w:rsidRPr="00CA2174">
              <w:rPr>
                <w:color w:val="000000"/>
                <w:sz w:val="20"/>
                <w:szCs w:val="20"/>
              </w:rPr>
              <w:t>28.65</w:t>
            </w:r>
          </w:p>
        </w:tc>
        <w:tc>
          <w:tcPr>
            <w:tcW w:w="550" w:type="pct"/>
            <w:tcBorders>
              <w:top w:val="nil"/>
              <w:left w:val="nil"/>
              <w:bottom w:val="single" w:sz="4" w:space="0" w:color="auto"/>
              <w:right w:val="single" w:sz="4" w:space="0" w:color="auto"/>
            </w:tcBorders>
            <w:shd w:val="clear" w:color="auto" w:fill="auto"/>
            <w:noWrap/>
          </w:tcPr>
          <w:p w14:paraId="004BDCE9" w14:textId="77777777" w:rsidR="00ED6CF2" w:rsidRPr="00CA2174" w:rsidRDefault="00ED6CF2" w:rsidP="000279B0">
            <w:pPr>
              <w:ind w:left="-201" w:right="104"/>
              <w:jc w:val="right"/>
              <w:rPr>
                <w:color w:val="000000"/>
                <w:sz w:val="20"/>
                <w:szCs w:val="20"/>
              </w:rPr>
            </w:pPr>
            <w:r w:rsidRPr="00CA2174">
              <w:rPr>
                <w:color w:val="000000"/>
                <w:sz w:val="20"/>
                <w:szCs w:val="20"/>
              </w:rPr>
              <w:t>26.14</w:t>
            </w:r>
          </w:p>
        </w:tc>
        <w:tc>
          <w:tcPr>
            <w:tcW w:w="550" w:type="pct"/>
            <w:tcBorders>
              <w:top w:val="single" w:sz="4" w:space="0" w:color="auto"/>
              <w:left w:val="nil"/>
              <w:bottom w:val="single" w:sz="4" w:space="0" w:color="auto"/>
              <w:right w:val="single" w:sz="4" w:space="0" w:color="auto"/>
            </w:tcBorders>
          </w:tcPr>
          <w:p w14:paraId="7966773C" w14:textId="77777777" w:rsidR="00ED6CF2" w:rsidRPr="00CA2174" w:rsidRDefault="00ED6CF2" w:rsidP="000279B0">
            <w:pPr>
              <w:widowControl w:val="0"/>
              <w:ind w:left="-201" w:right="104"/>
              <w:jc w:val="right"/>
              <w:rPr>
                <w:color w:val="000000"/>
                <w:sz w:val="20"/>
                <w:szCs w:val="20"/>
              </w:rPr>
            </w:pPr>
            <w:r w:rsidRPr="00CA2174">
              <w:rPr>
                <w:color w:val="000000"/>
                <w:sz w:val="20"/>
                <w:szCs w:val="20"/>
              </w:rPr>
              <w:t>15.13</w:t>
            </w:r>
          </w:p>
        </w:tc>
        <w:tc>
          <w:tcPr>
            <w:tcW w:w="550" w:type="pct"/>
            <w:tcBorders>
              <w:top w:val="nil"/>
              <w:left w:val="single" w:sz="4" w:space="0" w:color="auto"/>
              <w:bottom w:val="single" w:sz="4" w:space="0" w:color="auto"/>
              <w:right w:val="single" w:sz="4" w:space="0" w:color="auto"/>
            </w:tcBorders>
          </w:tcPr>
          <w:p w14:paraId="6AF93986" w14:textId="77777777" w:rsidR="00ED6CF2" w:rsidRPr="00CA2174" w:rsidRDefault="00ED6CF2" w:rsidP="000279B0">
            <w:pPr>
              <w:widowControl w:val="0"/>
              <w:ind w:left="-201" w:right="104"/>
              <w:jc w:val="right"/>
              <w:rPr>
                <w:color w:val="000000"/>
                <w:sz w:val="20"/>
                <w:szCs w:val="20"/>
              </w:rPr>
            </w:pPr>
            <w:r w:rsidRPr="00CA2174">
              <w:rPr>
                <w:color w:val="000000"/>
                <w:sz w:val="20"/>
                <w:szCs w:val="20"/>
              </w:rPr>
              <w:t>22.80</w:t>
            </w:r>
          </w:p>
        </w:tc>
        <w:tc>
          <w:tcPr>
            <w:tcW w:w="551" w:type="pct"/>
            <w:tcBorders>
              <w:top w:val="nil"/>
              <w:left w:val="single" w:sz="4" w:space="0" w:color="auto"/>
              <w:bottom w:val="single" w:sz="4" w:space="0" w:color="auto"/>
              <w:right w:val="single" w:sz="4" w:space="0" w:color="auto"/>
            </w:tcBorders>
            <w:shd w:val="clear" w:color="auto" w:fill="auto"/>
          </w:tcPr>
          <w:p w14:paraId="7620B426" w14:textId="77777777" w:rsidR="00ED6CF2" w:rsidRPr="007245FD" w:rsidRDefault="00ED6CF2" w:rsidP="000279B0">
            <w:pPr>
              <w:widowControl w:val="0"/>
              <w:ind w:left="-201" w:right="104"/>
              <w:jc w:val="right"/>
              <w:rPr>
                <w:rFonts w:eastAsiaTheme="minorHAnsi"/>
                <w:color w:val="000000"/>
                <w:sz w:val="20"/>
                <w:szCs w:val="20"/>
              </w:rPr>
            </w:pPr>
            <w:r w:rsidRPr="007245FD">
              <w:rPr>
                <w:rFonts w:eastAsiaTheme="minorHAnsi"/>
                <w:color w:val="000000"/>
                <w:sz w:val="20"/>
                <w:szCs w:val="20"/>
              </w:rPr>
              <w:t>14.96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5FAC1A5A" w14:textId="77777777" w:rsidR="00ED6CF2" w:rsidRPr="00F22ADE" w:rsidRDefault="00ED6CF2" w:rsidP="000279B0">
            <w:pPr>
              <w:widowControl w:val="0"/>
              <w:ind w:left="-201" w:right="104"/>
              <w:jc w:val="right"/>
              <w:rPr>
                <w:color w:val="000000"/>
                <w:sz w:val="20"/>
                <w:szCs w:val="20"/>
              </w:rPr>
            </w:pPr>
            <w:r w:rsidRPr="00B1522C">
              <w:rPr>
                <w:color w:val="000000"/>
                <w:sz w:val="20"/>
                <w:szCs w:val="20"/>
              </w:rPr>
              <w:t>95.45</w:t>
            </w:r>
          </w:p>
        </w:tc>
      </w:tr>
      <w:tr w:rsidR="00ED6CF2" w:rsidRPr="00CA2174" w14:paraId="7EFA2013" w14:textId="77777777" w:rsidTr="000279B0">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A62BF8" w14:textId="624DF967" w:rsidR="00ED6CF2" w:rsidRPr="00361D3F" w:rsidRDefault="00ED6CF2" w:rsidP="00ED6CF2">
            <w:pPr>
              <w:widowControl w:val="0"/>
              <w:ind w:left="98"/>
              <w:jc w:val="left"/>
              <w:rPr>
                <w:b/>
                <w:color w:val="000000"/>
                <w:sz w:val="20"/>
                <w:szCs w:val="20"/>
                <w:lang w:eastAsia="zh-CN"/>
              </w:rPr>
            </w:pPr>
            <w:r w:rsidRPr="00361D3F">
              <w:rPr>
                <w:b/>
                <w:color w:val="000000"/>
                <w:sz w:val="20"/>
                <w:szCs w:val="20"/>
              </w:rPr>
              <w:t xml:space="preserve">ODP </w:t>
            </w:r>
            <w:r>
              <w:rPr>
                <w:rFonts w:hint="eastAsia"/>
                <w:b/>
                <w:color w:val="000000"/>
                <w:sz w:val="20"/>
                <w:szCs w:val="20"/>
                <w:lang w:eastAsia="zh-CN"/>
              </w:rPr>
              <w:t>吨</w:t>
            </w:r>
          </w:p>
        </w:tc>
        <w:tc>
          <w:tcPr>
            <w:tcW w:w="550" w:type="pct"/>
            <w:tcBorders>
              <w:top w:val="nil"/>
              <w:left w:val="nil"/>
              <w:bottom w:val="single" w:sz="4" w:space="0" w:color="auto"/>
              <w:right w:val="single" w:sz="4" w:space="0" w:color="auto"/>
            </w:tcBorders>
            <w:shd w:val="clear" w:color="auto" w:fill="auto"/>
            <w:noWrap/>
          </w:tcPr>
          <w:p w14:paraId="0EF1CF4B" w14:textId="77777777" w:rsidR="00ED6CF2" w:rsidRPr="00CA2174" w:rsidRDefault="00ED6CF2" w:rsidP="000279B0">
            <w:pPr>
              <w:ind w:left="-201" w:right="104"/>
              <w:jc w:val="right"/>
              <w:rPr>
                <w:rFonts w:eastAsiaTheme="minorHAnsi"/>
                <w:color w:val="000000"/>
                <w:sz w:val="20"/>
                <w:szCs w:val="20"/>
              </w:rPr>
            </w:pPr>
            <w:r w:rsidRPr="00CA2174">
              <w:rPr>
                <w:rFonts w:eastAsiaTheme="minorHAnsi"/>
                <w:color w:val="000000"/>
                <w:sz w:val="20"/>
                <w:szCs w:val="20"/>
              </w:rPr>
              <w:t>1.58</w:t>
            </w:r>
          </w:p>
        </w:tc>
        <w:tc>
          <w:tcPr>
            <w:tcW w:w="550" w:type="pct"/>
            <w:tcBorders>
              <w:top w:val="nil"/>
              <w:left w:val="nil"/>
              <w:bottom w:val="single" w:sz="4" w:space="0" w:color="auto"/>
              <w:right w:val="single" w:sz="4" w:space="0" w:color="auto"/>
            </w:tcBorders>
            <w:shd w:val="clear" w:color="auto" w:fill="auto"/>
            <w:noWrap/>
          </w:tcPr>
          <w:p w14:paraId="6DAA3002" w14:textId="77777777" w:rsidR="00ED6CF2" w:rsidRPr="00CA2174" w:rsidRDefault="00ED6CF2" w:rsidP="000279B0">
            <w:pPr>
              <w:ind w:left="-201" w:right="104"/>
              <w:jc w:val="right"/>
              <w:rPr>
                <w:color w:val="000000"/>
                <w:sz w:val="20"/>
                <w:szCs w:val="20"/>
              </w:rPr>
            </w:pPr>
            <w:r w:rsidRPr="00CA2174">
              <w:rPr>
                <w:color w:val="000000"/>
                <w:sz w:val="20"/>
                <w:szCs w:val="20"/>
              </w:rPr>
              <w:t>1.44</w:t>
            </w:r>
          </w:p>
        </w:tc>
        <w:tc>
          <w:tcPr>
            <w:tcW w:w="550" w:type="pct"/>
            <w:tcBorders>
              <w:top w:val="single" w:sz="4" w:space="0" w:color="auto"/>
              <w:left w:val="nil"/>
              <w:bottom w:val="single" w:sz="4" w:space="0" w:color="auto"/>
              <w:right w:val="single" w:sz="4" w:space="0" w:color="auto"/>
            </w:tcBorders>
          </w:tcPr>
          <w:p w14:paraId="3500ACAC" w14:textId="77777777" w:rsidR="00ED6CF2" w:rsidRPr="00CA2174" w:rsidRDefault="00ED6CF2" w:rsidP="000279B0">
            <w:pPr>
              <w:ind w:left="-201" w:right="104"/>
              <w:jc w:val="right"/>
              <w:rPr>
                <w:color w:val="000000"/>
                <w:sz w:val="20"/>
                <w:szCs w:val="20"/>
              </w:rPr>
            </w:pPr>
            <w:r w:rsidRPr="00CA2174">
              <w:rPr>
                <w:color w:val="000000"/>
                <w:sz w:val="20"/>
                <w:szCs w:val="20"/>
              </w:rPr>
              <w:t>0.83</w:t>
            </w:r>
          </w:p>
        </w:tc>
        <w:tc>
          <w:tcPr>
            <w:tcW w:w="550" w:type="pct"/>
            <w:tcBorders>
              <w:top w:val="nil"/>
              <w:left w:val="single" w:sz="4" w:space="0" w:color="auto"/>
              <w:bottom w:val="single" w:sz="4" w:space="0" w:color="auto"/>
              <w:right w:val="single" w:sz="4" w:space="0" w:color="auto"/>
            </w:tcBorders>
          </w:tcPr>
          <w:p w14:paraId="75ED0458" w14:textId="77777777" w:rsidR="00ED6CF2" w:rsidRPr="00CA2174" w:rsidRDefault="00ED6CF2" w:rsidP="000279B0">
            <w:pPr>
              <w:ind w:left="-201" w:right="104"/>
              <w:jc w:val="right"/>
              <w:rPr>
                <w:sz w:val="20"/>
                <w:szCs w:val="20"/>
              </w:rPr>
            </w:pPr>
            <w:r w:rsidRPr="00CA2174">
              <w:rPr>
                <w:sz w:val="20"/>
                <w:szCs w:val="20"/>
              </w:rPr>
              <w:t>1.25</w:t>
            </w:r>
          </w:p>
        </w:tc>
        <w:tc>
          <w:tcPr>
            <w:tcW w:w="551" w:type="pct"/>
            <w:tcBorders>
              <w:top w:val="nil"/>
              <w:left w:val="single" w:sz="4" w:space="0" w:color="auto"/>
              <w:bottom w:val="single" w:sz="4" w:space="0" w:color="auto"/>
              <w:right w:val="single" w:sz="4" w:space="0" w:color="auto"/>
            </w:tcBorders>
            <w:shd w:val="clear" w:color="auto" w:fill="auto"/>
          </w:tcPr>
          <w:p w14:paraId="20CC9736" w14:textId="77777777" w:rsidR="00ED6CF2" w:rsidRPr="007245FD" w:rsidRDefault="00ED6CF2" w:rsidP="000279B0">
            <w:pPr>
              <w:ind w:left="-201" w:right="104"/>
              <w:jc w:val="right"/>
              <w:rPr>
                <w:rFonts w:eastAsiaTheme="minorHAnsi"/>
                <w:color w:val="000000"/>
                <w:sz w:val="20"/>
                <w:szCs w:val="20"/>
              </w:rPr>
            </w:pPr>
            <w:r w:rsidRPr="007245FD">
              <w:rPr>
                <w:rFonts w:eastAsiaTheme="minorHAnsi"/>
                <w:color w:val="000000"/>
                <w:sz w:val="20"/>
                <w:szCs w:val="20"/>
              </w:rPr>
              <w:t>0.82</w:t>
            </w:r>
          </w:p>
        </w:tc>
        <w:tc>
          <w:tcPr>
            <w:tcW w:w="606" w:type="pct"/>
            <w:tcBorders>
              <w:top w:val="nil"/>
              <w:left w:val="single" w:sz="4" w:space="0" w:color="auto"/>
              <w:bottom w:val="single" w:sz="4" w:space="0" w:color="auto"/>
              <w:right w:val="single" w:sz="4" w:space="0" w:color="auto"/>
            </w:tcBorders>
            <w:shd w:val="clear" w:color="auto" w:fill="auto"/>
            <w:noWrap/>
          </w:tcPr>
          <w:p w14:paraId="63D1B42D" w14:textId="77777777" w:rsidR="00ED6CF2" w:rsidRPr="00CA2174" w:rsidRDefault="00ED6CF2" w:rsidP="000279B0">
            <w:pPr>
              <w:ind w:left="-201" w:right="104"/>
              <w:jc w:val="right"/>
              <w:rPr>
                <w:rFonts w:eastAsiaTheme="minorHAnsi"/>
                <w:color w:val="000000"/>
                <w:sz w:val="20"/>
                <w:szCs w:val="20"/>
              </w:rPr>
            </w:pPr>
            <w:r w:rsidRPr="00CA2174">
              <w:rPr>
                <w:rFonts w:eastAsiaTheme="minorHAnsi"/>
                <w:color w:val="000000"/>
                <w:sz w:val="20"/>
                <w:szCs w:val="20"/>
              </w:rPr>
              <w:t>5.30</w:t>
            </w:r>
          </w:p>
        </w:tc>
      </w:tr>
    </w:tbl>
    <w:p w14:paraId="571747FF" w14:textId="77777777" w:rsidR="00ED6CF2" w:rsidRPr="001C3A38" w:rsidRDefault="00ED6CF2" w:rsidP="001C3A38">
      <w:pPr>
        <w:keepNext/>
        <w:rPr>
          <w:rFonts w:ascii="Arial" w:hAnsi="Arial" w:cs="Arial"/>
          <w:b/>
          <w:lang w:eastAsia="zh-CN"/>
        </w:rPr>
      </w:pPr>
    </w:p>
    <w:p w14:paraId="60AFB44B" w14:textId="55FAF5E6" w:rsidR="00E84318" w:rsidRPr="00ED6CF2" w:rsidRDefault="0071544E" w:rsidP="00100A42">
      <w:pPr>
        <w:pStyle w:val="Heading1"/>
        <w:numPr>
          <w:ilvl w:val="0"/>
          <w:numId w:val="38"/>
        </w:numPr>
        <w:tabs>
          <w:tab w:val="clear" w:pos="720"/>
          <w:tab w:val="num" w:pos="0"/>
        </w:tabs>
        <w:ind w:left="0" w:firstLine="0"/>
        <w:rPr>
          <w:sz w:val="24"/>
          <w:szCs w:val="24"/>
          <w:lang w:eastAsia="zh-CN"/>
        </w:rPr>
      </w:pPr>
      <w:r w:rsidRPr="00ED6CF2">
        <w:rPr>
          <w:sz w:val="24"/>
          <w:szCs w:val="24"/>
          <w:lang w:eastAsia="zh-CN"/>
        </w:rPr>
        <w:t>随着氟氯烃淘汰管理计划相关活动的持续推进，以及</w:t>
      </w:r>
      <w:r w:rsidRPr="00ED6CF2">
        <w:rPr>
          <w:sz w:val="24"/>
          <w:szCs w:val="24"/>
          <w:lang w:eastAsia="zh-CN"/>
        </w:rPr>
        <w:t>R-600a</w:t>
      </w:r>
      <w:r w:rsidRPr="00ED6CF2">
        <w:rPr>
          <w:sz w:val="24"/>
          <w:szCs w:val="24"/>
          <w:lang w:eastAsia="zh-CN"/>
        </w:rPr>
        <w:t>等替代品进口量的逐步增加，利比里亚的氟氯烃进口总体呈下降趋势。目前，</w:t>
      </w:r>
      <w:r w:rsidRPr="00ED6CF2">
        <w:rPr>
          <w:sz w:val="24"/>
          <w:szCs w:val="24"/>
          <w:lang w:eastAsia="zh-CN"/>
        </w:rPr>
        <w:t>HFC-32</w:t>
      </w:r>
      <w:r w:rsidRPr="00ED6CF2">
        <w:rPr>
          <w:sz w:val="24"/>
          <w:szCs w:val="24"/>
          <w:lang w:eastAsia="zh-CN"/>
        </w:rPr>
        <w:t>与</w:t>
      </w:r>
      <w:r w:rsidRPr="00ED6CF2">
        <w:rPr>
          <w:sz w:val="24"/>
          <w:szCs w:val="24"/>
          <w:lang w:eastAsia="zh-CN"/>
        </w:rPr>
        <w:t>R-290</w:t>
      </w:r>
      <w:r w:rsidRPr="00ED6CF2">
        <w:rPr>
          <w:sz w:val="24"/>
          <w:szCs w:val="24"/>
          <w:lang w:eastAsia="zh-CN"/>
        </w:rPr>
        <w:t>等替代品已逐步进入利比里亚</w:t>
      </w:r>
      <w:r w:rsidRPr="00ED6CF2">
        <w:rPr>
          <w:rFonts w:hint="eastAsia"/>
          <w:sz w:val="24"/>
          <w:szCs w:val="24"/>
          <w:lang w:eastAsia="zh-CN"/>
        </w:rPr>
        <w:t>的商业市场</w:t>
      </w:r>
      <w:r w:rsidRPr="00ED6CF2">
        <w:rPr>
          <w:sz w:val="24"/>
          <w:szCs w:val="24"/>
          <w:lang w:eastAsia="zh-CN"/>
        </w:rPr>
        <w:t>，并主要应用于制冷维修行业。</w:t>
      </w:r>
      <w:r w:rsidRPr="00ED6CF2">
        <w:rPr>
          <w:sz w:val="24"/>
          <w:szCs w:val="24"/>
          <w:lang w:eastAsia="zh-CN"/>
        </w:rPr>
        <w:t>2023</w:t>
      </w:r>
      <w:r w:rsidRPr="00ED6CF2">
        <w:rPr>
          <w:sz w:val="24"/>
          <w:szCs w:val="24"/>
          <w:lang w:eastAsia="zh-CN"/>
        </w:rPr>
        <w:t>年氟氯烃进口量的上升主要源于对即将到来的合规年度市场需求存在不确定性；而</w:t>
      </w:r>
      <w:r w:rsidRPr="00ED6CF2">
        <w:rPr>
          <w:sz w:val="24"/>
          <w:szCs w:val="24"/>
          <w:lang w:eastAsia="zh-CN"/>
        </w:rPr>
        <w:t>2024</w:t>
      </w:r>
      <w:r w:rsidRPr="00ED6CF2">
        <w:rPr>
          <w:sz w:val="24"/>
          <w:szCs w:val="24"/>
          <w:lang w:eastAsia="zh-CN"/>
        </w:rPr>
        <w:t>年进口量下降则反映了市场实际需求的减少。</w:t>
      </w:r>
    </w:p>
    <w:p w14:paraId="2C1A71A0" w14:textId="77777777" w:rsidR="00100A42" w:rsidRDefault="00E84318" w:rsidP="00100A42">
      <w:pPr>
        <w:pStyle w:val="Heading1"/>
        <w:keepNext/>
        <w:rPr>
          <w:rFonts w:ascii="KaiTi" w:eastAsia="KaiTi" w:hAnsi="KaiTi"/>
          <w:sz w:val="24"/>
          <w:szCs w:val="24"/>
          <w:lang w:val="en-US" w:eastAsia="zh-CN"/>
        </w:rPr>
      </w:pPr>
      <w:r w:rsidRPr="00ED6CF2">
        <w:rPr>
          <w:rFonts w:ascii="KaiTi" w:eastAsia="KaiTi" w:hAnsi="KaiTi"/>
          <w:sz w:val="24"/>
          <w:szCs w:val="24"/>
          <w:lang w:val="en-US" w:eastAsia="zh-CN"/>
        </w:rPr>
        <w:t>国家</w:t>
      </w:r>
      <w:r w:rsidR="00ED6CF2" w:rsidRPr="00ED6CF2">
        <w:rPr>
          <w:rFonts w:ascii="KaiTi" w:eastAsia="KaiTi" w:hAnsi="KaiTi" w:hint="eastAsia"/>
          <w:sz w:val="24"/>
          <w:szCs w:val="24"/>
          <w:lang w:val="en-US" w:eastAsia="zh-CN"/>
        </w:rPr>
        <w:t>方案</w:t>
      </w:r>
      <w:r w:rsidRPr="00ED6CF2">
        <w:rPr>
          <w:rFonts w:ascii="KaiTi" w:eastAsia="KaiTi" w:hAnsi="KaiTi"/>
          <w:sz w:val="24"/>
          <w:szCs w:val="24"/>
          <w:lang w:val="en-US" w:eastAsia="zh-CN"/>
        </w:rPr>
        <w:t>执行</w:t>
      </w:r>
      <w:r w:rsidR="00ED6CF2" w:rsidRPr="00ED6CF2">
        <w:rPr>
          <w:rFonts w:ascii="KaiTi" w:eastAsia="KaiTi" w:hAnsi="KaiTi" w:hint="eastAsia"/>
          <w:sz w:val="24"/>
          <w:szCs w:val="24"/>
          <w:lang w:val="en-US" w:eastAsia="zh-CN"/>
        </w:rPr>
        <w:t>情况</w:t>
      </w:r>
      <w:r w:rsidRPr="00ED6CF2">
        <w:rPr>
          <w:rFonts w:ascii="KaiTi" w:eastAsia="KaiTi" w:hAnsi="KaiTi"/>
          <w:sz w:val="24"/>
          <w:szCs w:val="24"/>
          <w:lang w:val="en-US" w:eastAsia="zh-CN"/>
        </w:rPr>
        <w:t>报告</w:t>
      </w:r>
    </w:p>
    <w:p w14:paraId="4FA48EF1" w14:textId="15A8DFA7" w:rsidR="00E84318" w:rsidRPr="00100A42" w:rsidRDefault="0071544E" w:rsidP="00100A42">
      <w:pPr>
        <w:pStyle w:val="Heading1"/>
        <w:keepNext/>
        <w:numPr>
          <w:ilvl w:val="0"/>
          <w:numId w:val="38"/>
        </w:numPr>
        <w:ind w:left="0" w:firstLine="0"/>
        <w:rPr>
          <w:rFonts w:ascii="KaiTi" w:eastAsia="KaiTi" w:hAnsi="KaiTi"/>
          <w:sz w:val="24"/>
          <w:szCs w:val="24"/>
          <w:lang w:val="en-US" w:eastAsia="zh-CN"/>
        </w:rPr>
      </w:pPr>
      <w:r w:rsidRPr="00ED6CF2">
        <w:rPr>
          <w:sz w:val="24"/>
          <w:szCs w:val="24"/>
          <w:lang w:eastAsia="zh-CN"/>
        </w:rPr>
        <w:t>根据利比里亚政府提交的</w:t>
      </w:r>
      <w:r w:rsidRPr="00ED6CF2">
        <w:rPr>
          <w:sz w:val="24"/>
          <w:szCs w:val="24"/>
          <w:lang w:eastAsia="zh-CN"/>
        </w:rPr>
        <w:t>2023</w:t>
      </w:r>
      <w:r w:rsidRPr="00ED6CF2">
        <w:rPr>
          <w:sz w:val="24"/>
          <w:szCs w:val="24"/>
          <w:lang w:eastAsia="zh-CN"/>
        </w:rPr>
        <w:t>年国家</w:t>
      </w:r>
      <w:r w:rsidR="00ED6CF2">
        <w:rPr>
          <w:rFonts w:hint="eastAsia"/>
          <w:sz w:val="24"/>
          <w:szCs w:val="24"/>
          <w:lang w:eastAsia="zh-CN"/>
        </w:rPr>
        <w:t>方案</w:t>
      </w:r>
      <w:r w:rsidRPr="00ED6CF2">
        <w:rPr>
          <w:sz w:val="24"/>
          <w:szCs w:val="24"/>
          <w:lang w:eastAsia="zh-CN"/>
        </w:rPr>
        <w:t>执行</w:t>
      </w:r>
      <w:r w:rsidR="00ED6CF2">
        <w:rPr>
          <w:rFonts w:hint="eastAsia"/>
          <w:sz w:val="24"/>
          <w:szCs w:val="24"/>
          <w:lang w:eastAsia="zh-CN"/>
        </w:rPr>
        <w:t>情况</w:t>
      </w:r>
      <w:r w:rsidRPr="00ED6CF2">
        <w:rPr>
          <w:sz w:val="24"/>
          <w:szCs w:val="24"/>
          <w:lang w:eastAsia="zh-CN"/>
        </w:rPr>
        <w:t>报告，其氟氯烃行业的消费数据与根据《蒙特利尔议定书》第</w:t>
      </w:r>
      <w:r w:rsidRPr="00ED6CF2">
        <w:rPr>
          <w:sz w:val="24"/>
          <w:szCs w:val="24"/>
          <w:lang w:eastAsia="zh-CN"/>
        </w:rPr>
        <w:t>7</w:t>
      </w:r>
      <w:r w:rsidRPr="00ED6CF2">
        <w:rPr>
          <w:sz w:val="24"/>
          <w:szCs w:val="24"/>
          <w:lang w:eastAsia="zh-CN"/>
        </w:rPr>
        <w:t>条规定所报告的数据保持一致。截至目前，</w:t>
      </w:r>
      <w:r w:rsidRPr="00ED6CF2">
        <w:rPr>
          <w:sz w:val="24"/>
          <w:szCs w:val="24"/>
          <w:lang w:eastAsia="zh-CN"/>
        </w:rPr>
        <w:t>2024</w:t>
      </w:r>
      <w:r w:rsidRPr="00ED6CF2">
        <w:rPr>
          <w:sz w:val="24"/>
          <w:szCs w:val="24"/>
          <w:lang w:eastAsia="zh-CN"/>
        </w:rPr>
        <w:t>年度的国家</w:t>
      </w:r>
      <w:r w:rsidR="00ED6CF2">
        <w:rPr>
          <w:rFonts w:hint="eastAsia"/>
          <w:sz w:val="24"/>
          <w:szCs w:val="24"/>
          <w:lang w:eastAsia="zh-CN"/>
        </w:rPr>
        <w:t>方案</w:t>
      </w:r>
      <w:r w:rsidR="00ED6CF2" w:rsidRPr="00ED6CF2">
        <w:rPr>
          <w:sz w:val="24"/>
          <w:szCs w:val="24"/>
          <w:lang w:eastAsia="zh-CN"/>
        </w:rPr>
        <w:t>执行</w:t>
      </w:r>
      <w:r w:rsidR="00ED6CF2">
        <w:rPr>
          <w:rFonts w:hint="eastAsia"/>
          <w:sz w:val="24"/>
          <w:szCs w:val="24"/>
          <w:lang w:eastAsia="zh-CN"/>
        </w:rPr>
        <w:t>情况</w:t>
      </w:r>
      <w:r w:rsidRPr="00ED6CF2">
        <w:rPr>
          <w:sz w:val="24"/>
          <w:szCs w:val="24"/>
          <w:lang w:eastAsia="zh-CN"/>
        </w:rPr>
        <w:t>报告尚未提交。</w:t>
      </w:r>
    </w:p>
    <w:p w14:paraId="1DDB502B" w14:textId="77777777" w:rsidR="00100A42" w:rsidRDefault="00E84318" w:rsidP="00100A42">
      <w:pPr>
        <w:pStyle w:val="Heading1"/>
        <w:keepNext/>
        <w:rPr>
          <w:rFonts w:ascii="KaiTi" w:eastAsia="KaiTi" w:hAnsi="KaiTi"/>
          <w:sz w:val="24"/>
          <w:szCs w:val="24"/>
          <w:lang w:val="en-US" w:eastAsia="zh-CN"/>
        </w:rPr>
      </w:pPr>
      <w:r w:rsidRPr="00ED6CF2">
        <w:rPr>
          <w:rFonts w:ascii="KaiTi" w:eastAsia="KaiTi" w:hAnsi="KaiTi"/>
          <w:sz w:val="24"/>
          <w:szCs w:val="24"/>
          <w:lang w:val="en-US" w:eastAsia="zh-CN"/>
        </w:rPr>
        <w:t>核查报告</w:t>
      </w:r>
    </w:p>
    <w:p w14:paraId="1D4EDF78" w14:textId="1935A612" w:rsidR="0071544E" w:rsidRPr="00100A42" w:rsidRDefault="0071544E" w:rsidP="00100A42">
      <w:pPr>
        <w:pStyle w:val="Heading1"/>
        <w:keepNext/>
        <w:numPr>
          <w:ilvl w:val="0"/>
          <w:numId w:val="38"/>
        </w:numPr>
        <w:ind w:left="0" w:firstLine="0"/>
        <w:rPr>
          <w:rFonts w:ascii="KaiTi" w:eastAsia="KaiTi" w:hAnsi="KaiTi"/>
          <w:sz w:val="24"/>
          <w:szCs w:val="24"/>
          <w:lang w:val="en-US" w:eastAsia="zh-CN"/>
        </w:rPr>
      </w:pPr>
      <w:r w:rsidRPr="00ED6CF2">
        <w:rPr>
          <w:sz w:val="24"/>
          <w:szCs w:val="24"/>
          <w:lang w:eastAsia="zh-CN"/>
        </w:rPr>
        <w:t>核查报告确认，利比里亚政府已实施氟氯烃进出口的许可证与配额管理制度，并核实其根据《蒙特利尔议定书》第</w:t>
      </w:r>
      <w:r w:rsidRPr="00ED6CF2">
        <w:rPr>
          <w:sz w:val="24"/>
          <w:szCs w:val="24"/>
          <w:lang w:eastAsia="zh-CN"/>
        </w:rPr>
        <w:t>7</w:t>
      </w:r>
      <w:r w:rsidRPr="00ED6CF2">
        <w:rPr>
          <w:sz w:val="24"/>
          <w:szCs w:val="24"/>
          <w:lang w:eastAsia="zh-CN"/>
        </w:rPr>
        <w:t>条规定所报告的</w:t>
      </w:r>
      <w:r w:rsidRPr="00ED6CF2">
        <w:rPr>
          <w:sz w:val="24"/>
          <w:szCs w:val="24"/>
          <w:lang w:eastAsia="zh-CN"/>
        </w:rPr>
        <w:t>2020</w:t>
      </w:r>
      <w:r w:rsidRPr="00ED6CF2">
        <w:rPr>
          <w:sz w:val="24"/>
          <w:szCs w:val="24"/>
          <w:lang w:eastAsia="zh-CN"/>
        </w:rPr>
        <w:t>年至</w:t>
      </w:r>
      <w:r w:rsidRPr="00ED6CF2">
        <w:rPr>
          <w:sz w:val="24"/>
          <w:szCs w:val="24"/>
          <w:lang w:eastAsia="zh-CN"/>
        </w:rPr>
        <w:t>2024</w:t>
      </w:r>
      <w:r w:rsidRPr="00ED6CF2">
        <w:rPr>
          <w:sz w:val="24"/>
          <w:szCs w:val="24"/>
          <w:lang w:eastAsia="zh-CN"/>
        </w:rPr>
        <w:t>年期间氟氯烃总消耗量准确无误（详见前文表</w:t>
      </w:r>
      <w:r w:rsidRPr="00ED6CF2">
        <w:rPr>
          <w:sz w:val="24"/>
          <w:szCs w:val="24"/>
          <w:lang w:eastAsia="zh-CN"/>
        </w:rPr>
        <w:t>1</w:t>
      </w:r>
      <w:r w:rsidRPr="00ED6CF2">
        <w:rPr>
          <w:sz w:val="24"/>
          <w:szCs w:val="24"/>
          <w:lang w:eastAsia="zh-CN"/>
        </w:rPr>
        <w:t>）。核查进一步证实，利比里亚已建立清晰的操作程序，以确保氟氯烃进口及许可证的合规执行，并配备协调有序的制度框架，用以追踪和监督整个进出口流程。核查结论认为，利比里亚在执行《蒙特利尔议定书》规定的义务以及与执行委员会签署的协议所设定的氟氯烃淘汰时间表方面，已实现全面合规。</w:t>
      </w:r>
    </w:p>
    <w:p w14:paraId="06C18403" w14:textId="77777777" w:rsidR="00100A42" w:rsidRDefault="002377CA" w:rsidP="00E84318">
      <w:pPr>
        <w:spacing w:before="100" w:beforeAutospacing="1" w:after="100" w:afterAutospacing="1"/>
        <w:jc w:val="left"/>
        <w:rPr>
          <w:rFonts w:ascii="SimSun" w:eastAsia="SimSun" w:hAnsi="SimSun" w:cs="SimSun"/>
          <w:bCs/>
          <w:sz w:val="24"/>
          <w:szCs w:val="24"/>
          <w:u w:val="single"/>
          <w:lang w:val="en-US" w:eastAsia="zh-CN"/>
        </w:rPr>
      </w:pPr>
      <w:r w:rsidRPr="0080740E">
        <w:rPr>
          <w:rFonts w:ascii="SimSun" w:eastAsia="SimSun" w:hAnsi="SimSun" w:cs="SimSun" w:hint="eastAsia"/>
          <w:bCs/>
          <w:sz w:val="24"/>
          <w:szCs w:val="24"/>
          <w:u w:val="single"/>
          <w:lang w:val="en-US" w:eastAsia="zh-CN"/>
        </w:rPr>
        <w:t>氟氯烃淘汰管理计划</w:t>
      </w:r>
      <w:r w:rsidR="00E84318" w:rsidRPr="0080740E">
        <w:rPr>
          <w:rFonts w:ascii="SimSun" w:eastAsia="SimSun" w:hAnsi="SimSun" w:cs="SimSun"/>
          <w:bCs/>
          <w:sz w:val="24"/>
          <w:szCs w:val="24"/>
          <w:u w:val="single"/>
          <w:lang w:val="en-US" w:eastAsia="zh-CN"/>
        </w:rPr>
        <w:t>第一阶段实施情况</w:t>
      </w:r>
    </w:p>
    <w:p w14:paraId="0E51EF79" w14:textId="26D2487D" w:rsidR="00E84318" w:rsidRPr="00100A42" w:rsidRDefault="0024253B" w:rsidP="00100A42">
      <w:pPr>
        <w:pStyle w:val="ListParagraph"/>
        <w:numPr>
          <w:ilvl w:val="0"/>
          <w:numId w:val="38"/>
        </w:numPr>
        <w:tabs>
          <w:tab w:val="clear" w:pos="720"/>
          <w:tab w:val="num" w:pos="0"/>
        </w:tabs>
        <w:spacing w:before="100" w:beforeAutospacing="1" w:after="100" w:afterAutospacing="1"/>
        <w:ind w:leftChars="-5" w:left="0" w:hanging="11"/>
        <w:rPr>
          <w:rFonts w:ascii="SimSun" w:eastAsia="SimSun" w:hAnsi="SimSun" w:cs="SimSun"/>
          <w:bCs/>
          <w:sz w:val="24"/>
          <w:szCs w:val="24"/>
          <w:u w:val="single"/>
          <w:lang w:val="en-US" w:eastAsia="zh-CN"/>
        </w:rPr>
      </w:pPr>
      <w:r w:rsidRPr="00100A42">
        <w:rPr>
          <w:rFonts w:hint="eastAsia"/>
          <w:sz w:val="24"/>
          <w:szCs w:val="24"/>
          <w:lang w:eastAsia="zh-CN"/>
        </w:rPr>
        <w:lastRenderedPageBreak/>
        <w:t>氟氯烃淘汰管理计划</w:t>
      </w:r>
      <w:r w:rsidR="00E84318" w:rsidRPr="00100A42">
        <w:rPr>
          <w:sz w:val="24"/>
          <w:szCs w:val="24"/>
          <w:lang w:eastAsia="zh-CN"/>
        </w:rPr>
        <w:t>第一阶段已于</w:t>
      </w:r>
      <w:r w:rsidR="00E84318" w:rsidRPr="00100A42">
        <w:rPr>
          <w:sz w:val="24"/>
          <w:szCs w:val="24"/>
          <w:lang w:eastAsia="zh-CN"/>
        </w:rPr>
        <w:t>2022</w:t>
      </w:r>
      <w:r w:rsidR="00E84318" w:rsidRPr="00100A42">
        <w:rPr>
          <w:sz w:val="24"/>
          <w:szCs w:val="24"/>
          <w:lang w:eastAsia="zh-CN"/>
        </w:rPr>
        <w:t>年</w:t>
      </w:r>
      <w:r w:rsidR="00E84318" w:rsidRPr="00100A42">
        <w:rPr>
          <w:sz w:val="24"/>
          <w:szCs w:val="24"/>
          <w:lang w:eastAsia="zh-CN"/>
        </w:rPr>
        <w:t>12</w:t>
      </w:r>
      <w:r w:rsidR="00E84318" w:rsidRPr="00100A42">
        <w:rPr>
          <w:sz w:val="24"/>
          <w:szCs w:val="24"/>
          <w:lang w:eastAsia="zh-CN"/>
        </w:rPr>
        <w:t>月</w:t>
      </w:r>
      <w:r w:rsidR="00E84318" w:rsidRPr="00100A42">
        <w:rPr>
          <w:sz w:val="24"/>
          <w:szCs w:val="24"/>
          <w:lang w:eastAsia="zh-CN"/>
        </w:rPr>
        <w:t>1</w:t>
      </w:r>
      <w:r w:rsidR="00E84318" w:rsidRPr="00100A42">
        <w:rPr>
          <w:sz w:val="24"/>
          <w:szCs w:val="24"/>
          <w:lang w:eastAsia="zh-CN"/>
        </w:rPr>
        <w:t>日完成，符合执行委员会第</w:t>
      </w:r>
      <w:r w:rsidR="00E84318" w:rsidRPr="00100A42">
        <w:rPr>
          <w:sz w:val="24"/>
          <w:szCs w:val="24"/>
          <w:lang w:eastAsia="zh-CN"/>
        </w:rPr>
        <w:t>93/36</w:t>
      </w:r>
      <w:r w:rsidR="00E84318" w:rsidRPr="00100A42">
        <w:rPr>
          <w:sz w:val="24"/>
          <w:szCs w:val="24"/>
          <w:lang w:eastAsia="zh-CN"/>
        </w:rPr>
        <w:t>号</w:t>
      </w:r>
      <w:r w:rsidRPr="00100A42">
        <w:rPr>
          <w:rFonts w:hint="eastAsia"/>
          <w:sz w:val="24"/>
          <w:szCs w:val="24"/>
          <w:lang w:eastAsia="zh-CN"/>
        </w:rPr>
        <w:t>决议</w:t>
      </w:r>
      <w:r w:rsidR="0071544E" w:rsidRPr="00100A42">
        <w:rPr>
          <w:rFonts w:hint="eastAsia"/>
          <w:sz w:val="24"/>
          <w:szCs w:val="24"/>
          <w:lang w:eastAsia="zh-CN"/>
        </w:rPr>
        <w:t>所</w:t>
      </w:r>
      <w:r w:rsidR="00E84318" w:rsidRPr="00100A42">
        <w:rPr>
          <w:sz w:val="24"/>
          <w:szCs w:val="24"/>
          <w:lang w:eastAsia="zh-CN"/>
        </w:rPr>
        <w:t>批准的延期</w:t>
      </w:r>
      <w:r w:rsidR="0071544E" w:rsidRPr="00100A42">
        <w:rPr>
          <w:rFonts w:hint="eastAsia"/>
          <w:sz w:val="24"/>
          <w:szCs w:val="24"/>
          <w:lang w:eastAsia="zh-CN"/>
        </w:rPr>
        <w:t>安排</w:t>
      </w:r>
      <w:r w:rsidR="00E84318" w:rsidRPr="00100A42">
        <w:rPr>
          <w:sz w:val="24"/>
          <w:szCs w:val="24"/>
          <w:lang w:eastAsia="zh-CN"/>
        </w:rPr>
        <w:t>。</w:t>
      </w:r>
      <w:r w:rsidR="0071544E" w:rsidRPr="00100A42">
        <w:rPr>
          <w:rFonts w:hint="eastAsia"/>
          <w:sz w:val="24"/>
          <w:szCs w:val="24"/>
          <w:lang w:eastAsia="zh-CN"/>
        </w:rPr>
        <w:t>该</w:t>
      </w:r>
      <w:r w:rsidR="00E84318" w:rsidRPr="00100A42">
        <w:rPr>
          <w:sz w:val="24"/>
          <w:szCs w:val="24"/>
          <w:lang w:eastAsia="zh-CN"/>
        </w:rPr>
        <w:t>项目</w:t>
      </w:r>
      <w:r w:rsidR="0071544E" w:rsidRPr="00100A42">
        <w:rPr>
          <w:rFonts w:hint="eastAsia"/>
          <w:sz w:val="24"/>
          <w:szCs w:val="24"/>
          <w:lang w:eastAsia="zh-CN"/>
        </w:rPr>
        <w:t>的</w:t>
      </w:r>
      <w:r w:rsidR="00E84318" w:rsidRPr="00100A42">
        <w:rPr>
          <w:sz w:val="24"/>
          <w:szCs w:val="24"/>
          <w:lang w:eastAsia="zh-CN"/>
        </w:rPr>
        <w:t>完成报告</w:t>
      </w:r>
      <w:r w:rsidRPr="00100A42">
        <w:rPr>
          <w:rFonts w:hint="eastAsia"/>
          <w:sz w:val="24"/>
          <w:szCs w:val="24"/>
          <w:lang w:eastAsia="zh-CN"/>
        </w:rPr>
        <w:t>已</w:t>
      </w:r>
      <w:r w:rsidR="00E84318" w:rsidRPr="00100A42">
        <w:rPr>
          <w:sz w:val="24"/>
          <w:szCs w:val="24"/>
          <w:lang w:eastAsia="zh-CN"/>
        </w:rPr>
        <w:t>于</w:t>
      </w:r>
      <w:r w:rsidR="00E84318" w:rsidRPr="00100A42">
        <w:rPr>
          <w:sz w:val="24"/>
          <w:szCs w:val="24"/>
          <w:lang w:eastAsia="zh-CN"/>
        </w:rPr>
        <w:t>2023</w:t>
      </w:r>
      <w:r w:rsidR="00E84318" w:rsidRPr="00100A42">
        <w:rPr>
          <w:sz w:val="24"/>
          <w:szCs w:val="24"/>
          <w:lang w:eastAsia="zh-CN"/>
        </w:rPr>
        <w:t>年</w:t>
      </w:r>
      <w:r w:rsidR="00E84318" w:rsidRPr="00100A42">
        <w:rPr>
          <w:sz w:val="24"/>
          <w:szCs w:val="24"/>
          <w:lang w:eastAsia="zh-CN"/>
        </w:rPr>
        <w:t>10</w:t>
      </w:r>
      <w:r w:rsidR="00E84318" w:rsidRPr="00100A42">
        <w:rPr>
          <w:sz w:val="24"/>
          <w:szCs w:val="24"/>
          <w:lang w:eastAsia="zh-CN"/>
        </w:rPr>
        <w:t>月</w:t>
      </w:r>
      <w:r w:rsidR="00E84318" w:rsidRPr="00100A42">
        <w:rPr>
          <w:sz w:val="24"/>
          <w:szCs w:val="24"/>
          <w:lang w:eastAsia="zh-CN"/>
        </w:rPr>
        <w:t>17</w:t>
      </w:r>
      <w:r w:rsidR="00E84318" w:rsidRPr="00100A42">
        <w:rPr>
          <w:sz w:val="24"/>
          <w:szCs w:val="24"/>
          <w:lang w:eastAsia="zh-CN"/>
        </w:rPr>
        <w:t>日提交。</w:t>
      </w:r>
    </w:p>
    <w:p w14:paraId="6F0F6E15" w14:textId="00B9DBD9" w:rsidR="00EA598B" w:rsidRPr="001C3A38" w:rsidRDefault="0024253B" w:rsidP="00A52FAD">
      <w:pPr>
        <w:keepNext/>
        <w:spacing w:after="240"/>
        <w:rPr>
          <w:u w:val="single"/>
          <w:lang w:eastAsia="zh-CN"/>
        </w:rPr>
      </w:pPr>
      <w:r w:rsidRPr="001C3A38">
        <w:rPr>
          <w:rFonts w:ascii="SimSun" w:eastAsia="SimSun" w:hAnsi="SimSun" w:cs="SimSun" w:hint="eastAsia"/>
          <w:bCs/>
          <w:sz w:val="24"/>
          <w:szCs w:val="24"/>
          <w:u w:val="single"/>
          <w:lang w:val="en-US" w:eastAsia="zh-CN"/>
        </w:rPr>
        <w:t>氟氯烃淘汰管理计划</w:t>
      </w:r>
      <w:r w:rsidRPr="001C3A38">
        <w:rPr>
          <w:rFonts w:ascii="SimSun" w:eastAsia="SimSun" w:hAnsi="SimSun" w:cs="SimSun"/>
          <w:bCs/>
          <w:sz w:val="24"/>
          <w:szCs w:val="24"/>
          <w:u w:val="single"/>
          <w:lang w:val="en-US" w:eastAsia="zh-CN"/>
        </w:rPr>
        <w:t>第二阶段第一期拨款</w:t>
      </w:r>
      <w:r w:rsidRPr="001C3A38">
        <w:rPr>
          <w:rFonts w:ascii="SimSun" w:eastAsia="SimSun" w:hAnsi="SimSun" w:cs="SimSun" w:hint="eastAsia"/>
          <w:bCs/>
          <w:sz w:val="24"/>
          <w:szCs w:val="24"/>
          <w:u w:val="single"/>
          <w:lang w:val="en-US" w:eastAsia="zh-CN"/>
        </w:rPr>
        <w:t>执行</w:t>
      </w:r>
      <w:r w:rsidRPr="001C3A38">
        <w:rPr>
          <w:rFonts w:ascii="SimSun" w:eastAsia="SimSun" w:hAnsi="SimSun" w:cs="SimSun"/>
          <w:bCs/>
          <w:sz w:val="24"/>
          <w:szCs w:val="24"/>
          <w:u w:val="single"/>
          <w:lang w:val="en-US" w:eastAsia="zh-CN"/>
        </w:rPr>
        <w:t>进</w:t>
      </w:r>
      <w:r w:rsidRPr="001C3A38">
        <w:rPr>
          <w:rFonts w:ascii="SimSun" w:eastAsia="SimSun" w:hAnsi="SimSun" w:cs="SimSun" w:hint="eastAsia"/>
          <w:bCs/>
          <w:sz w:val="24"/>
          <w:szCs w:val="24"/>
          <w:u w:val="single"/>
          <w:lang w:val="en-US" w:eastAsia="zh-CN"/>
        </w:rPr>
        <w:t>度</w:t>
      </w:r>
      <w:r w:rsidRPr="001C3A38">
        <w:rPr>
          <w:rFonts w:ascii="SimSun" w:eastAsia="SimSun" w:hAnsi="SimSun" w:cs="SimSun"/>
          <w:bCs/>
          <w:sz w:val="24"/>
          <w:szCs w:val="24"/>
          <w:u w:val="single"/>
          <w:lang w:val="en-US" w:eastAsia="zh-CN"/>
        </w:rPr>
        <w:t>报告</w:t>
      </w:r>
    </w:p>
    <w:p w14:paraId="043639E6" w14:textId="6868083E" w:rsidR="001C3A38" w:rsidRPr="00ED6CF2" w:rsidRDefault="006507B0" w:rsidP="00ED6CF2">
      <w:pPr>
        <w:pStyle w:val="Heading1"/>
        <w:keepNext/>
        <w:rPr>
          <w:rFonts w:ascii="KaiTi" w:eastAsia="KaiTi" w:hAnsi="KaiTi"/>
          <w:sz w:val="24"/>
          <w:szCs w:val="24"/>
          <w:lang w:val="en-US" w:eastAsia="zh-CN"/>
        </w:rPr>
      </w:pPr>
      <w:r w:rsidRPr="00ED6CF2">
        <w:rPr>
          <w:rFonts w:ascii="KaiTi" w:eastAsia="KaiTi" w:hAnsi="KaiTi"/>
          <w:sz w:val="24"/>
          <w:szCs w:val="24"/>
          <w:lang w:val="en-US" w:eastAsia="zh-CN"/>
        </w:rPr>
        <w:t>法律</w:t>
      </w:r>
      <w:r w:rsidR="00ED6CF2" w:rsidRPr="00ED6CF2">
        <w:rPr>
          <w:rFonts w:ascii="KaiTi" w:eastAsia="KaiTi" w:hAnsi="KaiTi" w:hint="eastAsia"/>
          <w:sz w:val="24"/>
          <w:szCs w:val="24"/>
          <w:lang w:val="en-US" w:eastAsia="zh-CN"/>
        </w:rPr>
        <w:t>框架</w:t>
      </w:r>
    </w:p>
    <w:p w14:paraId="1CFB315B" w14:textId="6E95AB7D" w:rsidR="006507B0" w:rsidRPr="00100A42" w:rsidRDefault="006507B0" w:rsidP="00100A42">
      <w:pPr>
        <w:pStyle w:val="ListParagraph"/>
        <w:numPr>
          <w:ilvl w:val="0"/>
          <w:numId w:val="38"/>
        </w:numPr>
        <w:tabs>
          <w:tab w:val="clear" w:pos="720"/>
          <w:tab w:val="left" w:pos="709"/>
          <w:tab w:val="left" w:pos="851"/>
          <w:tab w:val="num" w:pos="993"/>
        </w:tabs>
        <w:spacing w:before="100" w:beforeAutospacing="1" w:after="100" w:afterAutospacing="1"/>
        <w:ind w:left="0" w:firstLine="0"/>
        <w:rPr>
          <w:sz w:val="24"/>
          <w:szCs w:val="24"/>
          <w:lang w:eastAsia="zh-CN"/>
        </w:rPr>
      </w:pPr>
      <w:r w:rsidRPr="00100A42">
        <w:rPr>
          <w:sz w:val="24"/>
          <w:szCs w:val="24"/>
          <w:lang w:eastAsia="zh-CN"/>
        </w:rPr>
        <w:t>利比里亚</w:t>
      </w:r>
      <w:r w:rsidRPr="00100A42">
        <w:rPr>
          <w:rFonts w:hint="eastAsia"/>
          <w:sz w:val="24"/>
          <w:szCs w:val="24"/>
          <w:lang w:eastAsia="zh-CN"/>
        </w:rPr>
        <w:t>已</w:t>
      </w:r>
      <w:r w:rsidRPr="00100A42">
        <w:rPr>
          <w:sz w:val="24"/>
          <w:szCs w:val="24"/>
          <w:lang w:eastAsia="zh-CN"/>
        </w:rPr>
        <w:t>于</w:t>
      </w:r>
      <w:r w:rsidRPr="00100A42">
        <w:rPr>
          <w:sz w:val="24"/>
          <w:szCs w:val="24"/>
          <w:lang w:eastAsia="zh-CN"/>
        </w:rPr>
        <w:t>2020</w:t>
      </w:r>
      <w:r w:rsidRPr="00100A42">
        <w:rPr>
          <w:sz w:val="24"/>
          <w:szCs w:val="24"/>
          <w:lang w:eastAsia="zh-CN"/>
        </w:rPr>
        <w:t>年</w:t>
      </w:r>
      <w:r w:rsidRPr="00100A42">
        <w:rPr>
          <w:sz w:val="24"/>
          <w:szCs w:val="24"/>
          <w:lang w:eastAsia="zh-CN"/>
        </w:rPr>
        <w:t>7</w:t>
      </w:r>
      <w:r w:rsidRPr="00100A42">
        <w:rPr>
          <w:sz w:val="24"/>
          <w:szCs w:val="24"/>
          <w:lang w:eastAsia="zh-CN"/>
        </w:rPr>
        <w:t>月</w:t>
      </w:r>
      <w:r w:rsidRPr="00100A42">
        <w:rPr>
          <w:sz w:val="24"/>
          <w:szCs w:val="24"/>
          <w:lang w:eastAsia="zh-CN"/>
        </w:rPr>
        <w:t>12</w:t>
      </w:r>
      <w:r w:rsidRPr="00100A42">
        <w:rPr>
          <w:sz w:val="24"/>
          <w:szCs w:val="24"/>
          <w:lang w:eastAsia="zh-CN"/>
        </w:rPr>
        <w:t>日批准了《基加利修正案》。</w:t>
      </w:r>
      <w:r w:rsidRPr="00100A42">
        <w:rPr>
          <w:rFonts w:hint="eastAsia"/>
          <w:sz w:val="24"/>
          <w:szCs w:val="24"/>
          <w:lang w:eastAsia="zh-CN"/>
        </w:rPr>
        <w:t>该国</w:t>
      </w:r>
      <w:r w:rsidRPr="00100A42">
        <w:rPr>
          <w:sz w:val="24"/>
          <w:szCs w:val="24"/>
          <w:lang w:eastAsia="zh-CN"/>
        </w:rPr>
        <w:t>最</w:t>
      </w:r>
      <w:r w:rsidR="0071544E" w:rsidRPr="00100A42">
        <w:rPr>
          <w:rFonts w:hint="eastAsia"/>
          <w:sz w:val="24"/>
          <w:szCs w:val="24"/>
          <w:lang w:eastAsia="zh-CN"/>
        </w:rPr>
        <w:t>早</w:t>
      </w:r>
      <w:r w:rsidRPr="00100A42">
        <w:rPr>
          <w:sz w:val="24"/>
          <w:szCs w:val="24"/>
          <w:lang w:eastAsia="zh-CN"/>
        </w:rPr>
        <w:t>于</w:t>
      </w:r>
      <w:r w:rsidRPr="00100A42">
        <w:rPr>
          <w:sz w:val="24"/>
          <w:szCs w:val="24"/>
          <w:lang w:eastAsia="zh-CN"/>
        </w:rPr>
        <w:t>2004</w:t>
      </w:r>
      <w:r w:rsidRPr="00100A42">
        <w:rPr>
          <w:sz w:val="24"/>
          <w:szCs w:val="24"/>
          <w:lang w:eastAsia="zh-CN"/>
        </w:rPr>
        <w:t>年</w:t>
      </w:r>
      <w:r w:rsidR="0071544E" w:rsidRPr="00100A42">
        <w:rPr>
          <w:rFonts w:hint="eastAsia"/>
          <w:sz w:val="24"/>
          <w:szCs w:val="24"/>
          <w:lang w:eastAsia="zh-CN"/>
        </w:rPr>
        <w:t>颁布</w:t>
      </w:r>
      <w:r w:rsidRPr="00100A42">
        <w:rPr>
          <w:rFonts w:hint="eastAsia"/>
          <w:sz w:val="24"/>
          <w:szCs w:val="24"/>
          <w:lang w:eastAsia="zh-CN"/>
        </w:rPr>
        <w:t>《消耗臭氧层物质条例》</w:t>
      </w:r>
      <w:r w:rsidRPr="00100A42">
        <w:rPr>
          <w:sz w:val="24"/>
          <w:szCs w:val="24"/>
          <w:lang w:eastAsia="zh-CN"/>
        </w:rPr>
        <w:t>（现</w:t>
      </w:r>
      <w:r w:rsidR="0071544E" w:rsidRPr="00100A42">
        <w:rPr>
          <w:rFonts w:hint="eastAsia"/>
          <w:sz w:val="24"/>
          <w:szCs w:val="24"/>
          <w:lang w:eastAsia="zh-CN"/>
        </w:rPr>
        <w:t>更名为</w:t>
      </w:r>
      <w:r w:rsidRPr="00100A42">
        <w:rPr>
          <w:sz w:val="24"/>
          <w:szCs w:val="24"/>
          <w:lang w:eastAsia="zh-CN"/>
        </w:rPr>
        <w:t>《蒙特利尔议定书</w:t>
      </w:r>
      <w:r w:rsidRPr="00100A42">
        <w:rPr>
          <w:rFonts w:hint="eastAsia"/>
          <w:sz w:val="24"/>
          <w:szCs w:val="24"/>
          <w:lang w:eastAsia="zh-CN"/>
        </w:rPr>
        <w:t>管制</w:t>
      </w:r>
      <w:r w:rsidRPr="00100A42">
        <w:rPr>
          <w:sz w:val="24"/>
          <w:szCs w:val="24"/>
          <w:lang w:eastAsia="zh-CN"/>
        </w:rPr>
        <w:t>物质法规》），并于</w:t>
      </w:r>
      <w:r w:rsidRPr="00100A42">
        <w:rPr>
          <w:sz w:val="24"/>
          <w:szCs w:val="24"/>
          <w:lang w:eastAsia="zh-CN"/>
        </w:rPr>
        <w:t>2023</w:t>
      </w:r>
      <w:r w:rsidRPr="00100A42">
        <w:rPr>
          <w:sz w:val="24"/>
          <w:szCs w:val="24"/>
          <w:lang w:eastAsia="zh-CN"/>
        </w:rPr>
        <w:t>年</w:t>
      </w:r>
      <w:r w:rsidRPr="00100A42">
        <w:rPr>
          <w:sz w:val="24"/>
          <w:szCs w:val="24"/>
          <w:lang w:eastAsia="zh-CN"/>
        </w:rPr>
        <w:t>8</w:t>
      </w:r>
      <w:r w:rsidRPr="00100A42">
        <w:rPr>
          <w:sz w:val="24"/>
          <w:szCs w:val="24"/>
          <w:lang w:eastAsia="zh-CN"/>
        </w:rPr>
        <w:t>月</w:t>
      </w:r>
      <w:r w:rsidR="0071544E" w:rsidRPr="00100A42">
        <w:rPr>
          <w:rFonts w:hint="eastAsia"/>
          <w:sz w:val="24"/>
          <w:szCs w:val="24"/>
          <w:lang w:eastAsia="zh-CN"/>
        </w:rPr>
        <w:t>对该法规进行</w:t>
      </w:r>
      <w:r w:rsidRPr="00100A42">
        <w:rPr>
          <w:sz w:val="24"/>
          <w:szCs w:val="24"/>
          <w:lang w:eastAsia="zh-CN"/>
        </w:rPr>
        <w:t>修订，纳入了与《基加利修正案》相关的内容。</w:t>
      </w:r>
      <w:r w:rsidR="0071544E" w:rsidRPr="00100A42">
        <w:rPr>
          <w:rFonts w:hint="eastAsia"/>
          <w:sz w:val="24"/>
          <w:szCs w:val="24"/>
          <w:lang w:eastAsia="zh-CN"/>
        </w:rPr>
        <w:t>目前，</w:t>
      </w:r>
      <w:r w:rsidRPr="00100A42">
        <w:rPr>
          <w:rFonts w:hint="eastAsia"/>
          <w:sz w:val="24"/>
          <w:szCs w:val="24"/>
          <w:lang w:eastAsia="zh-CN"/>
        </w:rPr>
        <w:t>氢氯氟烃</w:t>
      </w:r>
      <w:r w:rsidRPr="00100A42">
        <w:rPr>
          <w:sz w:val="24"/>
          <w:szCs w:val="24"/>
          <w:lang w:eastAsia="zh-CN"/>
        </w:rPr>
        <w:t>许可</w:t>
      </w:r>
      <w:r w:rsidR="005E0F38" w:rsidRPr="00100A42">
        <w:rPr>
          <w:rFonts w:hint="eastAsia"/>
          <w:sz w:val="24"/>
          <w:szCs w:val="24"/>
          <w:lang w:eastAsia="zh-CN"/>
        </w:rPr>
        <w:t>与</w:t>
      </w:r>
      <w:r w:rsidRPr="00100A42">
        <w:rPr>
          <w:sz w:val="24"/>
          <w:szCs w:val="24"/>
          <w:lang w:eastAsia="zh-CN"/>
        </w:rPr>
        <w:t>配额制度已</w:t>
      </w:r>
      <w:r w:rsidR="005E0F38" w:rsidRPr="00100A42">
        <w:rPr>
          <w:rFonts w:hint="eastAsia"/>
          <w:sz w:val="24"/>
          <w:szCs w:val="24"/>
          <w:lang w:eastAsia="zh-CN"/>
        </w:rPr>
        <w:t>拓展</w:t>
      </w:r>
      <w:r w:rsidRPr="00100A42">
        <w:rPr>
          <w:sz w:val="24"/>
          <w:szCs w:val="24"/>
          <w:lang w:eastAsia="zh-CN"/>
        </w:rPr>
        <w:t>至涵盖</w:t>
      </w:r>
      <w:r w:rsidR="005802AE" w:rsidRPr="00100A42">
        <w:rPr>
          <w:rFonts w:hint="eastAsia"/>
          <w:sz w:val="24"/>
          <w:szCs w:val="24"/>
          <w:lang w:eastAsia="zh-CN"/>
        </w:rPr>
        <w:t>氢氟碳化合物</w:t>
      </w:r>
      <w:r w:rsidRPr="00100A42">
        <w:rPr>
          <w:sz w:val="24"/>
          <w:szCs w:val="24"/>
          <w:lang w:eastAsia="zh-CN"/>
        </w:rPr>
        <w:t>，并已投入运行，以确保</w:t>
      </w:r>
      <w:r w:rsidR="005E0F38" w:rsidRPr="00100A42">
        <w:rPr>
          <w:sz w:val="24"/>
          <w:szCs w:val="24"/>
          <w:lang w:eastAsia="zh-CN"/>
        </w:rPr>
        <w:t>对相关物质的进口和使用进行有效监控</w:t>
      </w:r>
      <w:r w:rsidRPr="00100A42">
        <w:rPr>
          <w:sz w:val="24"/>
          <w:szCs w:val="24"/>
          <w:lang w:eastAsia="zh-CN"/>
        </w:rPr>
        <w:t>。</w:t>
      </w:r>
    </w:p>
    <w:p w14:paraId="1098BEE6" w14:textId="77777777" w:rsidR="00100A42" w:rsidRPr="00C5557E" w:rsidRDefault="006507B0" w:rsidP="00100A42">
      <w:pPr>
        <w:spacing w:before="100" w:beforeAutospacing="1" w:after="100" w:afterAutospacing="1"/>
        <w:jc w:val="left"/>
        <w:rPr>
          <w:rFonts w:ascii="KaiTi" w:eastAsia="KaiTi" w:hAnsi="KaiTi" w:cs="SimSun"/>
          <w:bCs/>
          <w:sz w:val="24"/>
          <w:szCs w:val="24"/>
          <w:u w:val="single"/>
          <w:lang w:val="en-US" w:eastAsia="zh-CN"/>
        </w:rPr>
      </w:pPr>
      <w:r w:rsidRPr="00C5557E">
        <w:rPr>
          <w:rFonts w:ascii="KaiTi" w:eastAsia="KaiTi" w:hAnsi="KaiTi" w:cs="SimSun"/>
          <w:bCs/>
          <w:sz w:val="24"/>
          <w:szCs w:val="24"/>
          <w:u w:val="single"/>
          <w:lang w:val="en-US" w:eastAsia="zh-CN"/>
        </w:rPr>
        <w:t>加强</w:t>
      </w:r>
      <w:r w:rsidR="00DB41FB" w:rsidRPr="00C5557E">
        <w:rPr>
          <w:rFonts w:ascii="KaiTi" w:eastAsia="KaiTi" w:hAnsi="KaiTi" w:cs="SimSun" w:hint="eastAsia"/>
          <w:sz w:val="24"/>
          <w:szCs w:val="24"/>
          <w:u w:val="single"/>
          <w:lang w:val="en-US" w:eastAsia="zh-CN"/>
        </w:rPr>
        <w:t>消耗臭氧层物质</w:t>
      </w:r>
      <w:r w:rsidRPr="00C5557E">
        <w:rPr>
          <w:rFonts w:ascii="KaiTi" w:eastAsia="KaiTi" w:hAnsi="KaiTi" w:cs="SimSun"/>
          <w:bCs/>
          <w:sz w:val="24"/>
          <w:szCs w:val="24"/>
          <w:u w:val="single"/>
          <w:lang w:val="en-US" w:eastAsia="zh-CN"/>
        </w:rPr>
        <w:t>淘汰政策</w:t>
      </w:r>
      <w:r w:rsidR="00DB41FB" w:rsidRPr="00C5557E">
        <w:rPr>
          <w:rFonts w:ascii="KaiTi" w:eastAsia="KaiTi" w:hAnsi="KaiTi" w:cs="SimSun" w:hint="eastAsia"/>
          <w:bCs/>
          <w:sz w:val="24"/>
          <w:szCs w:val="24"/>
          <w:u w:val="single"/>
          <w:lang w:val="en-US" w:eastAsia="zh-CN"/>
        </w:rPr>
        <w:t>和</w:t>
      </w:r>
      <w:r w:rsidRPr="00C5557E">
        <w:rPr>
          <w:rFonts w:ascii="KaiTi" w:eastAsia="KaiTi" w:hAnsi="KaiTi" w:cs="SimSun"/>
          <w:bCs/>
          <w:sz w:val="24"/>
          <w:szCs w:val="24"/>
          <w:u w:val="single"/>
          <w:lang w:val="en-US" w:eastAsia="zh-CN"/>
        </w:rPr>
        <w:t>法规的执行</w:t>
      </w:r>
    </w:p>
    <w:p w14:paraId="6BA1239B" w14:textId="157FCD0F" w:rsidR="006507B0" w:rsidRPr="00100A42" w:rsidRDefault="005E0F38" w:rsidP="00100A42">
      <w:pPr>
        <w:pStyle w:val="ListParagraph"/>
        <w:numPr>
          <w:ilvl w:val="0"/>
          <w:numId w:val="38"/>
        </w:numPr>
        <w:tabs>
          <w:tab w:val="clear" w:pos="720"/>
          <w:tab w:val="num" w:pos="0"/>
        </w:tabs>
        <w:spacing w:before="100" w:beforeAutospacing="1" w:after="100" w:afterAutospacing="1"/>
        <w:ind w:left="0" w:firstLine="0"/>
        <w:jc w:val="left"/>
        <w:rPr>
          <w:rFonts w:ascii="SimSun" w:eastAsia="SimSun" w:hAnsi="SimSun" w:cs="SimSun"/>
          <w:bCs/>
          <w:sz w:val="24"/>
          <w:szCs w:val="24"/>
          <w:u w:val="single"/>
          <w:lang w:val="en-US" w:eastAsia="zh-CN"/>
        </w:rPr>
      </w:pPr>
      <w:r w:rsidRPr="00100A42">
        <w:rPr>
          <w:rFonts w:hint="eastAsia"/>
          <w:sz w:val="24"/>
          <w:szCs w:val="24"/>
          <w:lang w:eastAsia="zh-CN"/>
        </w:rPr>
        <w:t>针对</w:t>
      </w:r>
      <w:r w:rsidR="006507B0" w:rsidRPr="00100A42">
        <w:rPr>
          <w:sz w:val="24"/>
          <w:szCs w:val="24"/>
          <w:lang w:eastAsia="zh-CN"/>
        </w:rPr>
        <w:t>实施禁止进口含</w:t>
      </w:r>
      <w:r w:rsidR="00DB41FB" w:rsidRPr="00100A42">
        <w:rPr>
          <w:rFonts w:hint="eastAsia"/>
          <w:sz w:val="24"/>
          <w:szCs w:val="24"/>
          <w:lang w:eastAsia="zh-CN"/>
        </w:rPr>
        <w:t>氟氯烃</w:t>
      </w:r>
      <w:r w:rsidR="006507B0" w:rsidRPr="00100A42">
        <w:rPr>
          <w:sz w:val="24"/>
          <w:szCs w:val="24"/>
          <w:lang w:eastAsia="zh-CN"/>
        </w:rPr>
        <w:t>设备的</w:t>
      </w:r>
      <w:r w:rsidRPr="00100A42">
        <w:rPr>
          <w:rFonts w:hint="eastAsia"/>
          <w:sz w:val="24"/>
          <w:szCs w:val="24"/>
          <w:lang w:eastAsia="zh-CN"/>
        </w:rPr>
        <w:t>措施</w:t>
      </w:r>
      <w:r w:rsidR="006507B0" w:rsidRPr="00100A42">
        <w:rPr>
          <w:sz w:val="24"/>
          <w:szCs w:val="24"/>
          <w:lang w:eastAsia="zh-CN"/>
        </w:rPr>
        <w:t>，</w:t>
      </w:r>
      <w:r w:rsidRPr="00100A42">
        <w:rPr>
          <w:rFonts w:hint="eastAsia"/>
          <w:sz w:val="24"/>
          <w:szCs w:val="24"/>
          <w:lang w:eastAsia="zh-CN"/>
        </w:rPr>
        <w:t>政府</w:t>
      </w:r>
      <w:r w:rsidR="006507B0" w:rsidRPr="00100A42">
        <w:rPr>
          <w:sz w:val="24"/>
          <w:szCs w:val="24"/>
          <w:lang w:eastAsia="zh-CN"/>
        </w:rPr>
        <w:t>已与相关利益相关者</w:t>
      </w:r>
      <w:r w:rsidRPr="00100A42">
        <w:rPr>
          <w:rFonts w:hint="eastAsia"/>
          <w:sz w:val="24"/>
          <w:szCs w:val="24"/>
          <w:lang w:eastAsia="zh-CN"/>
        </w:rPr>
        <w:t>多次召开</w:t>
      </w:r>
      <w:r w:rsidR="006507B0" w:rsidRPr="00100A42">
        <w:rPr>
          <w:sz w:val="24"/>
          <w:szCs w:val="24"/>
          <w:lang w:eastAsia="zh-CN"/>
        </w:rPr>
        <w:t>会议</w:t>
      </w:r>
      <w:r w:rsidRPr="00100A42">
        <w:rPr>
          <w:rFonts w:hint="eastAsia"/>
          <w:sz w:val="24"/>
          <w:szCs w:val="24"/>
          <w:lang w:eastAsia="zh-CN"/>
        </w:rPr>
        <w:t>进行磋商</w:t>
      </w:r>
      <w:r w:rsidR="006507B0" w:rsidRPr="00100A42">
        <w:rPr>
          <w:sz w:val="24"/>
          <w:szCs w:val="24"/>
          <w:lang w:eastAsia="zh-CN"/>
        </w:rPr>
        <w:t>。由于</w:t>
      </w:r>
      <w:r w:rsidRPr="00100A42">
        <w:rPr>
          <w:rFonts w:hint="eastAsia"/>
          <w:sz w:val="24"/>
          <w:szCs w:val="24"/>
          <w:lang w:eastAsia="zh-CN"/>
        </w:rPr>
        <w:t>仍需</w:t>
      </w:r>
      <w:r w:rsidR="006507B0" w:rsidRPr="00100A42">
        <w:rPr>
          <w:sz w:val="24"/>
          <w:szCs w:val="24"/>
          <w:lang w:eastAsia="zh-CN"/>
        </w:rPr>
        <w:t>进一步研究市场情况，建议于</w:t>
      </w:r>
      <w:r w:rsidR="006507B0" w:rsidRPr="00100A42">
        <w:rPr>
          <w:sz w:val="24"/>
          <w:szCs w:val="24"/>
          <w:lang w:eastAsia="zh-CN"/>
        </w:rPr>
        <w:t>2025</w:t>
      </w:r>
      <w:r w:rsidR="006507B0" w:rsidRPr="00100A42">
        <w:rPr>
          <w:sz w:val="24"/>
          <w:szCs w:val="24"/>
          <w:lang w:eastAsia="zh-CN"/>
        </w:rPr>
        <w:t>年</w:t>
      </w:r>
      <w:r w:rsidR="006507B0" w:rsidRPr="00100A42">
        <w:rPr>
          <w:sz w:val="24"/>
          <w:szCs w:val="24"/>
          <w:lang w:eastAsia="zh-CN"/>
        </w:rPr>
        <w:t>3</w:t>
      </w:r>
      <w:r w:rsidR="006507B0" w:rsidRPr="00100A42">
        <w:rPr>
          <w:sz w:val="24"/>
          <w:szCs w:val="24"/>
          <w:lang w:eastAsia="zh-CN"/>
        </w:rPr>
        <w:t>月再次</w:t>
      </w:r>
      <w:r w:rsidRPr="00100A42">
        <w:rPr>
          <w:rFonts w:hint="eastAsia"/>
          <w:sz w:val="24"/>
          <w:szCs w:val="24"/>
          <w:lang w:eastAsia="zh-CN"/>
        </w:rPr>
        <w:t>召开</w:t>
      </w:r>
      <w:r w:rsidR="006507B0" w:rsidRPr="00100A42">
        <w:rPr>
          <w:sz w:val="24"/>
          <w:szCs w:val="24"/>
          <w:lang w:eastAsia="zh-CN"/>
        </w:rPr>
        <w:t>会议，</w:t>
      </w:r>
      <w:r w:rsidRPr="00100A42">
        <w:rPr>
          <w:rFonts w:hint="eastAsia"/>
          <w:sz w:val="24"/>
          <w:szCs w:val="24"/>
          <w:lang w:eastAsia="zh-CN"/>
        </w:rPr>
        <w:t>以</w:t>
      </w:r>
      <w:r w:rsidR="009021E7" w:rsidRPr="00100A42">
        <w:rPr>
          <w:rFonts w:hint="eastAsia"/>
          <w:sz w:val="24"/>
          <w:szCs w:val="24"/>
          <w:lang w:eastAsia="zh-CN"/>
        </w:rPr>
        <w:t>就</w:t>
      </w:r>
      <w:r w:rsidRPr="00100A42">
        <w:rPr>
          <w:rFonts w:hint="eastAsia"/>
          <w:sz w:val="24"/>
          <w:szCs w:val="24"/>
          <w:lang w:eastAsia="zh-CN"/>
        </w:rPr>
        <w:t>该</w:t>
      </w:r>
      <w:r w:rsidR="00DB41FB" w:rsidRPr="00100A42">
        <w:rPr>
          <w:rFonts w:hint="eastAsia"/>
          <w:sz w:val="24"/>
          <w:szCs w:val="24"/>
          <w:lang w:eastAsia="zh-CN"/>
        </w:rPr>
        <w:t>禁令的实施</w:t>
      </w:r>
      <w:r w:rsidRPr="00100A42">
        <w:rPr>
          <w:rFonts w:hint="eastAsia"/>
          <w:sz w:val="24"/>
          <w:szCs w:val="24"/>
          <w:lang w:eastAsia="zh-CN"/>
        </w:rPr>
        <w:t>方案和生效时间</w:t>
      </w:r>
      <w:r w:rsidR="009021E7" w:rsidRPr="00100A42">
        <w:rPr>
          <w:rFonts w:hint="eastAsia"/>
          <w:sz w:val="24"/>
          <w:szCs w:val="24"/>
          <w:lang w:eastAsia="zh-CN"/>
        </w:rPr>
        <w:t>做出</w:t>
      </w:r>
      <w:r w:rsidR="006507B0" w:rsidRPr="00100A42">
        <w:rPr>
          <w:sz w:val="24"/>
          <w:szCs w:val="24"/>
          <w:lang w:eastAsia="zh-CN"/>
        </w:rPr>
        <w:t>最终决定。</w:t>
      </w:r>
    </w:p>
    <w:p w14:paraId="1326FB04" w14:textId="287F98C1" w:rsidR="00DB41FB" w:rsidRPr="00ED6CF2" w:rsidRDefault="00DB41FB" w:rsidP="00100A42">
      <w:pPr>
        <w:pStyle w:val="Heading1"/>
        <w:numPr>
          <w:ilvl w:val="0"/>
          <w:numId w:val="38"/>
        </w:numPr>
        <w:spacing w:before="240"/>
        <w:ind w:left="0" w:firstLine="0"/>
        <w:rPr>
          <w:sz w:val="24"/>
          <w:szCs w:val="24"/>
          <w:lang w:eastAsia="zh-CN"/>
        </w:rPr>
      </w:pPr>
      <w:r w:rsidRPr="00ED6CF2">
        <w:rPr>
          <w:sz w:val="24"/>
          <w:szCs w:val="24"/>
          <w:lang w:eastAsia="zh-CN"/>
        </w:rPr>
        <w:t>利比里亚于</w:t>
      </w:r>
      <w:r w:rsidRPr="00ED6CF2">
        <w:rPr>
          <w:sz w:val="24"/>
          <w:szCs w:val="24"/>
          <w:lang w:eastAsia="zh-CN"/>
        </w:rPr>
        <w:t>2023</w:t>
      </w:r>
      <w:r w:rsidRPr="00ED6CF2">
        <w:rPr>
          <w:sz w:val="24"/>
          <w:szCs w:val="24"/>
          <w:lang w:eastAsia="zh-CN"/>
        </w:rPr>
        <w:t>年</w:t>
      </w:r>
      <w:r w:rsidR="005E0F38" w:rsidRPr="00ED6CF2">
        <w:rPr>
          <w:rFonts w:hint="eastAsia"/>
          <w:sz w:val="24"/>
          <w:szCs w:val="24"/>
          <w:lang w:eastAsia="zh-CN"/>
        </w:rPr>
        <w:t>正式</w:t>
      </w:r>
      <w:r w:rsidRPr="00ED6CF2">
        <w:rPr>
          <w:sz w:val="24"/>
          <w:szCs w:val="24"/>
          <w:lang w:eastAsia="zh-CN"/>
        </w:rPr>
        <w:t>采</w:t>
      </w:r>
      <w:r w:rsidR="004C5365" w:rsidRPr="00ED6CF2">
        <w:rPr>
          <w:rFonts w:hint="eastAsia"/>
          <w:sz w:val="24"/>
          <w:szCs w:val="24"/>
          <w:lang w:eastAsia="zh-CN"/>
        </w:rPr>
        <w:t>纳</w:t>
      </w:r>
      <w:r w:rsidRPr="00ED6CF2">
        <w:rPr>
          <w:sz w:val="24"/>
          <w:szCs w:val="24"/>
          <w:lang w:eastAsia="zh-CN"/>
        </w:rPr>
        <w:t>了</w:t>
      </w:r>
      <w:r w:rsidRPr="00ED6CF2">
        <w:rPr>
          <w:sz w:val="24"/>
          <w:szCs w:val="24"/>
          <w:lang w:eastAsia="zh-CN"/>
        </w:rPr>
        <w:t>2022</w:t>
      </w:r>
      <w:r w:rsidRPr="00ED6CF2">
        <w:rPr>
          <w:sz w:val="24"/>
          <w:szCs w:val="24"/>
          <w:lang w:eastAsia="zh-CN"/>
        </w:rPr>
        <w:t>年修订版</w:t>
      </w:r>
      <w:r w:rsidR="005E0F38" w:rsidRPr="00ED6CF2">
        <w:rPr>
          <w:rFonts w:hint="eastAsia"/>
          <w:sz w:val="24"/>
          <w:szCs w:val="24"/>
          <w:lang w:eastAsia="zh-CN"/>
        </w:rPr>
        <w:t>《</w:t>
      </w:r>
      <w:r w:rsidRPr="00ED6CF2">
        <w:rPr>
          <w:sz w:val="24"/>
          <w:szCs w:val="24"/>
          <w:lang w:eastAsia="zh-CN"/>
        </w:rPr>
        <w:t>协调制度海关编码</w:t>
      </w:r>
      <w:r w:rsidR="005E0F38" w:rsidRPr="00ED6CF2">
        <w:rPr>
          <w:rFonts w:hint="eastAsia"/>
          <w:sz w:val="24"/>
          <w:szCs w:val="24"/>
          <w:lang w:eastAsia="zh-CN"/>
        </w:rPr>
        <w:t>》</w:t>
      </w:r>
      <w:r w:rsidRPr="00ED6CF2">
        <w:rPr>
          <w:sz w:val="24"/>
          <w:szCs w:val="24"/>
          <w:lang w:eastAsia="zh-CN"/>
        </w:rPr>
        <w:t>，并</w:t>
      </w:r>
      <w:r w:rsidR="004C5365" w:rsidRPr="00ED6CF2">
        <w:rPr>
          <w:rFonts w:hint="eastAsia"/>
          <w:sz w:val="24"/>
          <w:szCs w:val="24"/>
          <w:lang w:eastAsia="zh-CN"/>
        </w:rPr>
        <w:t>已</w:t>
      </w:r>
      <w:r w:rsidRPr="00ED6CF2">
        <w:rPr>
          <w:sz w:val="24"/>
          <w:szCs w:val="24"/>
          <w:lang w:eastAsia="zh-CN"/>
        </w:rPr>
        <w:t>由海关当局</w:t>
      </w:r>
      <w:r w:rsidR="005E0F38" w:rsidRPr="00ED6CF2">
        <w:rPr>
          <w:rFonts w:hint="eastAsia"/>
          <w:sz w:val="24"/>
          <w:szCs w:val="24"/>
          <w:lang w:eastAsia="zh-CN"/>
        </w:rPr>
        <w:t>全面</w:t>
      </w:r>
      <w:r w:rsidR="004C5365" w:rsidRPr="00ED6CF2">
        <w:rPr>
          <w:rFonts w:hint="eastAsia"/>
          <w:sz w:val="24"/>
          <w:szCs w:val="24"/>
          <w:lang w:eastAsia="zh-CN"/>
        </w:rPr>
        <w:t>实施</w:t>
      </w:r>
      <w:r w:rsidRPr="00ED6CF2">
        <w:rPr>
          <w:sz w:val="24"/>
          <w:szCs w:val="24"/>
          <w:lang w:eastAsia="zh-CN"/>
        </w:rPr>
        <w:t>。</w:t>
      </w:r>
    </w:p>
    <w:p w14:paraId="665B4870" w14:textId="66266AFD" w:rsidR="00DB41FB" w:rsidRPr="00ED6CF2" w:rsidRDefault="005E0F38" w:rsidP="00100A42">
      <w:pPr>
        <w:pStyle w:val="Heading1"/>
        <w:numPr>
          <w:ilvl w:val="0"/>
          <w:numId w:val="38"/>
        </w:numPr>
        <w:ind w:left="0" w:firstLine="0"/>
        <w:rPr>
          <w:sz w:val="24"/>
          <w:szCs w:val="24"/>
          <w:lang w:eastAsia="zh-CN"/>
        </w:rPr>
      </w:pPr>
      <w:r w:rsidRPr="00ED6CF2">
        <w:rPr>
          <w:rFonts w:hint="eastAsia"/>
          <w:sz w:val="24"/>
          <w:szCs w:val="24"/>
          <w:lang w:eastAsia="zh-CN"/>
        </w:rPr>
        <w:t>利比里亚</w:t>
      </w:r>
      <w:r w:rsidR="00DB41FB" w:rsidRPr="00ED6CF2">
        <w:rPr>
          <w:sz w:val="24"/>
          <w:szCs w:val="24"/>
          <w:lang w:eastAsia="zh-CN"/>
        </w:rPr>
        <w:t>举办了两场</w:t>
      </w:r>
      <w:r w:rsidR="004C5365" w:rsidRPr="00ED6CF2">
        <w:rPr>
          <w:sz w:val="24"/>
          <w:szCs w:val="24"/>
          <w:lang w:eastAsia="zh-CN"/>
        </w:rPr>
        <w:t>海关培训师讲习班</w:t>
      </w:r>
      <w:r w:rsidRPr="00ED6CF2">
        <w:rPr>
          <w:rFonts w:hint="eastAsia"/>
          <w:sz w:val="24"/>
          <w:szCs w:val="24"/>
          <w:lang w:eastAsia="zh-CN"/>
        </w:rPr>
        <w:t>，</w:t>
      </w:r>
      <w:r w:rsidRPr="00ED6CF2">
        <w:rPr>
          <w:sz w:val="24"/>
          <w:szCs w:val="24"/>
          <w:lang w:eastAsia="zh-CN"/>
        </w:rPr>
        <w:t>共培训执法人员</w:t>
      </w:r>
      <w:r w:rsidRPr="00ED6CF2">
        <w:rPr>
          <w:rFonts w:hint="eastAsia"/>
          <w:sz w:val="24"/>
          <w:szCs w:val="24"/>
          <w:lang w:eastAsia="zh-CN"/>
        </w:rPr>
        <w:t>30</w:t>
      </w:r>
      <w:r w:rsidRPr="00ED6CF2">
        <w:rPr>
          <w:rFonts w:hint="eastAsia"/>
          <w:sz w:val="24"/>
          <w:szCs w:val="24"/>
          <w:lang w:eastAsia="zh-CN"/>
        </w:rPr>
        <w:t>名</w:t>
      </w:r>
      <w:r w:rsidRPr="00ED6CF2">
        <w:rPr>
          <w:sz w:val="24"/>
          <w:szCs w:val="24"/>
          <w:lang w:eastAsia="zh-CN"/>
        </w:rPr>
        <w:t>（</w:t>
      </w:r>
      <w:r w:rsidRPr="00ED6CF2">
        <w:rPr>
          <w:rFonts w:hint="eastAsia"/>
          <w:sz w:val="24"/>
          <w:szCs w:val="24"/>
          <w:lang w:eastAsia="zh-CN"/>
        </w:rPr>
        <w:t>其中包括</w:t>
      </w:r>
      <w:r w:rsidRPr="00ED6CF2">
        <w:rPr>
          <w:sz w:val="24"/>
          <w:szCs w:val="24"/>
          <w:lang w:eastAsia="zh-CN"/>
        </w:rPr>
        <w:t>11</w:t>
      </w:r>
      <w:r w:rsidRPr="00ED6CF2">
        <w:rPr>
          <w:sz w:val="24"/>
          <w:szCs w:val="24"/>
          <w:lang w:eastAsia="zh-CN"/>
        </w:rPr>
        <w:t>名女性）</w:t>
      </w:r>
      <w:r w:rsidR="00DB41FB" w:rsidRPr="00ED6CF2">
        <w:rPr>
          <w:sz w:val="24"/>
          <w:szCs w:val="24"/>
          <w:lang w:eastAsia="zh-CN"/>
        </w:rPr>
        <w:t>，</w:t>
      </w:r>
      <w:r w:rsidR="004C5365" w:rsidRPr="00ED6CF2">
        <w:rPr>
          <w:sz w:val="24"/>
          <w:szCs w:val="24"/>
          <w:lang w:eastAsia="zh-CN"/>
        </w:rPr>
        <w:t>培训</w:t>
      </w:r>
      <w:r w:rsidR="00DB41FB" w:rsidRPr="00ED6CF2">
        <w:rPr>
          <w:sz w:val="24"/>
          <w:szCs w:val="24"/>
          <w:lang w:eastAsia="zh-CN"/>
        </w:rPr>
        <w:t>内容</w:t>
      </w:r>
      <w:r w:rsidR="00823B9E" w:rsidRPr="00ED6CF2">
        <w:rPr>
          <w:rFonts w:hint="eastAsia"/>
          <w:sz w:val="24"/>
          <w:szCs w:val="24"/>
          <w:lang w:eastAsia="zh-CN"/>
        </w:rPr>
        <w:t>涵盖</w:t>
      </w:r>
      <w:r w:rsidR="00DB41FB" w:rsidRPr="00ED6CF2">
        <w:rPr>
          <w:sz w:val="24"/>
          <w:szCs w:val="24"/>
          <w:lang w:eastAsia="zh-CN"/>
        </w:rPr>
        <w:t>修订后的</w:t>
      </w:r>
      <w:r w:rsidR="00823B9E" w:rsidRPr="00ED6CF2">
        <w:rPr>
          <w:rFonts w:hint="eastAsia"/>
          <w:sz w:val="24"/>
          <w:szCs w:val="24"/>
          <w:lang w:eastAsia="zh-CN"/>
        </w:rPr>
        <w:t>《消耗臭氧层物质法规</w:t>
      </w:r>
      <w:r w:rsidR="00823B9E" w:rsidRPr="00ED6CF2">
        <w:rPr>
          <w:sz w:val="24"/>
          <w:szCs w:val="24"/>
          <w:lang w:eastAsia="zh-CN"/>
        </w:rPr>
        <w:t>》</w:t>
      </w:r>
      <w:r w:rsidR="00DB41FB" w:rsidRPr="00ED6CF2">
        <w:rPr>
          <w:sz w:val="24"/>
          <w:szCs w:val="24"/>
          <w:lang w:eastAsia="zh-CN"/>
        </w:rPr>
        <w:t>、</w:t>
      </w:r>
      <w:r w:rsidR="00DB41FB" w:rsidRPr="00ED6CF2">
        <w:rPr>
          <w:sz w:val="24"/>
          <w:szCs w:val="24"/>
          <w:lang w:eastAsia="zh-CN"/>
        </w:rPr>
        <w:t>2022</w:t>
      </w:r>
      <w:r w:rsidR="00DB41FB" w:rsidRPr="00ED6CF2">
        <w:rPr>
          <w:sz w:val="24"/>
          <w:szCs w:val="24"/>
          <w:lang w:eastAsia="zh-CN"/>
        </w:rPr>
        <w:t>年</w:t>
      </w:r>
      <w:r w:rsidR="00823B9E" w:rsidRPr="00ED6CF2">
        <w:rPr>
          <w:rFonts w:hint="eastAsia"/>
          <w:sz w:val="24"/>
          <w:szCs w:val="24"/>
          <w:lang w:eastAsia="zh-CN"/>
        </w:rPr>
        <w:t>版</w:t>
      </w:r>
      <w:r w:rsidR="004C5365" w:rsidRPr="00ED6CF2">
        <w:rPr>
          <w:sz w:val="24"/>
          <w:szCs w:val="24"/>
          <w:lang w:eastAsia="zh-CN"/>
        </w:rPr>
        <w:t>协调制度</w:t>
      </w:r>
      <w:r w:rsidR="00DB41FB" w:rsidRPr="00ED6CF2">
        <w:rPr>
          <w:sz w:val="24"/>
          <w:szCs w:val="24"/>
          <w:lang w:eastAsia="zh-CN"/>
        </w:rPr>
        <w:t>海关编码、新版海关培训手册，以及</w:t>
      </w:r>
      <w:r w:rsidR="00D4101E" w:rsidRPr="00ED6CF2">
        <w:rPr>
          <w:rFonts w:hint="eastAsia"/>
          <w:sz w:val="24"/>
          <w:szCs w:val="24"/>
          <w:lang w:eastAsia="zh-CN"/>
        </w:rPr>
        <w:t>对</w:t>
      </w:r>
      <w:r w:rsidR="004C5365" w:rsidRPr="00ED6CF2">
        <w:rPr>
          <w:sz w:val="24"/>
          <w:szCs w:val="24"/>
          <w:lang w:eastAsia="zh-CN"/>
        </w:rPr>
        <w:t>氟氯烃以及</w:t>
      </w:r>
      <w:r w:rsidR="00DB41FB" w:rsidRPr="00ED6CF2">
        <w:rPr>
          <w:sz w:val="24"/>
          <w:szCs w:val="24"/>
          <w:lang w:eastAsia="zh-CN"/>
        </w:rPr>
        <w:t>相关设备进口的监测与管控</w:t>
      </w:r>
      <w:r w:rsidR="00D4101E" w:rsidRPr="00ED6CF2">
        <w:rPr>
          <w:rFonts w:hint="eastAsia"/>
          <w:sz w:val="24"/>
          <w:szCs w:val="24"/>
          <w:lang w:eastAsia="zh-CN"/>
        </w:rPr>
        <w:t>措施</w:t>
      </w:r>
      <w:r w:rsidR="00DB41FB" w:rsidRPr="00ED6CF2">
        <w:rPr>
          <w:sz w:val="24"/>
          <w:szCs w:val="24"/>
          <w:lang w:eastAsia="zh-CN"/>
        </w:rPr>
        <w:t>。</w:t>
      </w:r>
      <w:r w:rsidRPr="00ED6CF2">
        <w:rPr>
          <w:rFonts w:hint="eastAsia"/>
          <w:sz w:val="24"/>
          <w:szCs w:val="24"/>
          <w:lang w:eastAsia="zh-CN"/>
        </w:rPr>
        <w:t xml:space="preserve"> </w:t>
      </w:r>
    </w:p>
    <w:p w14:paraId="68975F82" w14:textId="48CD5567" w:rsidR="00DB41FB" w:rsidRPr="00ED6CF2" w:rsidRDefault="00DB41FB" w:rsidP="00100A42">
      <w:pPr>
        <w:pStyle w:val="Heading1"/>
        <w:numPr>
          <w:ilvl w:val="0"/>
          <w:numId w:val="38"/>
        </w:numPr>
        <w:ind w:left="0" w:firstLine="0"/>
        <w:rPr>
          <w:sz w:val="24"/>
          <w:szCs w:val="24"/>
          <w:lang w:eastAsia="zh-CN"/>
        </w:rPr>
      </w:pPr>
      <w:r w:rsidRPr="00ED6CF2">
        <w:rPr>
          <w:sz w:val="24"/>
          <w:szCs w:val="24"/>
          <w:lang w:eastAsia="zh-CN"/>
        </w:rPr>
        <w:t>国家臭氧</w:t>
      </w:r>
      <w:r w:rsidR="008569C4" w:rsidRPr="00ED6CF2">
        <w:rPr>
          <w:rFonts w:hint="eastAsia"/>
          <w:sz w:val="24"/>
          <w:szCs w:val="24"/>
          <w:lang w:eastAsia="zh-CN"/>
        </w:rPr>
        <w:t>机构</w:t>
      </w:r>
      <w:r w:rsidRPr="00ED6CF2">
        <w:rPr>
          <w:sz w:val="24"/>
          <w:szCs w:val="24"/>
          <w:lang w:eastAsia="zh-CN"/>
        </w:rPr>
        <w:t>（</w:t>
      </w:r>
      <w:r w:rsidRPr="00ED6CF2">
        <w:rPr>
          <w:sz w:val="24"/>
          <w:szCs w:val="24"/>
          <w:lang w:eastAsia="zh-CN"/>
        </w:rPr>
        <w:t>NOU</w:t>
      </w:r>
      <w:r w:rsidRPr="00ED6CF2">
        <w:rPr>
          <w:sz w:val="24"/>
          <w:szCs w:val="24"/>
          <w:lang w:eastAsia="zh-CN"/>
        </w:rPr>
        <w:t>）</w:t>
      </w:r>
      <w:r w:rsidR="005E0F38" w:rsidRPr="00ED6CF2">
        <w:rPr>
          <w:rFonts w:hint="eastAsia"/>
          <w:sz w:val="24"/>
          <w:szCs w:val="24"/>
          <w:lang w:eastAsia="zh-CN"/>
        </w:rPr>
        <w:t>召开</w:t>
      </w:r>
      <w:r w:rsidRPr="00ED6CF2">
        <w:rPr>
          <w:sz w:val="24"/>
          <w:szCs w:val="24"/>
          <w:lang w:eastAsia="zh-CN"/>
        </w:rPr>
        <w:t>了两次</w:t>
      </w:r>
      <w:r w:rsidR="008569C4" w:rsidRPr="00ED6CF2">
        <w:rPr>
          <w:rFonts w:hint="eastAsia"/>
          <w:sz w:val="24"/>
          <w:szCs w:val="24"/>
          <w:lang w:eastAsia="zh-CN"/>
        </w:rPr>
        <w:t>规划</w:t>
      </w:r>
      <w:r w:rsidRPr="00ED6CF2">
        <w:rPr>
          <w:sz w:val="24"/>
          <w:szCs w:val="24"/>
          <w:lang w:eastAsia="zh-CN"/>
        </w:rPr>
        <w:t>会议，启动与邻国的海关边境对话</w:t>
      </w:r>
      <w:r w:rsidR="00D4101E" w:rsidRPr="00ED6CF2">
        <w:rPr>
          <w:rFonts w:hint="eastAsia"/>
          <w:sz w:val="24"/>
          <w:szCs w:val="24"/>
          <w:lang w:eastAsia="zh-CN"/>
        </w:rPr>
        <w:t>机制</w:t>
      </w:r>
      <w:r w:rsidRPr="00ED6CF2">
        <w:rPr>
          <w:sz w:val="24"/>
          <w:szCs w:val="24"/>
          <w:lang w:eastAsia="zh-CN"/>
        </w:rPr>
        <w:t>。随后于</w:t>
      </w:r>
      <w:r w:rsidRPr="00ED6CF2">
        <w:rPr>
          <w:sz w:val="24"/>
          <w:szCs w:val="24"/>
          <w:lang w:eastAsia="zh-CN"/>
        </w:rPr>
        <w:t>2024</w:t>
      </w:r>
      <w:r w:rsidRPr="00ED6CF2">
        <w:rPr>
          <w:sz w:val="24"/>
          <w:szCs w:val="24"/>
          <w:lang w:eastAsia="zh-CN"/>
        </w:rPr>
        <w:t>年</w:t>
      </w:r>
      <w:r w:rsidRPr="00ED6CF2">
        <w:rPr>
          <w:sz w:val="24"/>
          <w:szCs w:val="24"/>
          <w:lang w:eastAsia="zh-CN"/>
        </w:rPr>
        <w:t>11</w:t>
      </w:r>
      <w:r w:rsidRPr="00ED6CF2">
        <w:rPr>
          <w:sz w:val="24"/>
          <w:szCs w:val="24"/>
          <w:lang w:eastAsia="zh-CN"/>
        </w:rPr>
        <w:t>月，</w:t>
      </w:r>
      <w:r w:rsidR="008569C4" w:rsidRPr="00ED6CF2">
        <w:rPr>
          <w:sz w:val="24"/>
          <w:szCs w:val="24"/>
          <w:lang w:eastAsia="zh-CN"/>
        </w:rPr>
        <w:t>国家臭氧</w:t>
      </w:r>
      <w:r w:rsidR="008569C4" w:rsidRPr="00ED6CF2">
        <w:rPr>
          <w:rFonts w:hint="eastAsia"/>
          <w:sz w:val="24"/>
          <w:szCs w:val="24"/>
          <w:lang w:eastAsia="zh-CN"/>
        </w:rPr>
        <w:t>机构参加了</w:t>
      </w:r>
      <w:r w:rsidR="005E0F38" w:rsidRPr="00ED6CF2">
        <w:rPr>
          <w:rFonts w:hint="eastAsia"/>
          <w:sz w:val="24"/>
          <w:szCs w:val="24"/>
          <w:lang w:eastAsia="zh-CN"/>
        </w:rPr>
        <w:t>由</w:t>
      </w:r>
      <w:r w:rsidRPr="00ED6CF2">
        <w:rPr>
          <w:sz w:val="24"/>
          <w:szCs w:val="24"/>
          <w:lang w:eastAsia="zh-CN"/>
        </w:rPr>
        <w:t>西非国家经济共同体（</w:t>
      </w:r>
      <w:r w:rsidRPr="00ED6CF2">
        <w:rPr>
          <w:sz w:val="24"/>
          <w:szCs w:val="24"/>
          <w:lang w:eastAsia="zh-CN"/>
        </w:rPr>
        <w:t>ECOWAS</w:t>
      </w:r>
      <w:r w:rsidRPr="00ED6CF2">
        <w:rPr>
          <w:sz w:val="24"/>
          <w:szCs w:val="24"/>
          <w:lang w:eastAsia="zh-CN"/>
        </w:rPr>
        <w:t>）</w:t>
      </w:r>
      <w:r w:rsidR="008569C4" w:rsidRPr="00ED6CF2">
        <w:rPr>
          <w:rFonts w:hint="eastAsia"/>
          <w:sz w:val="24"/>
          <w:szCs w:val="24"/>
          <w:lang w:eastAsia="zh-CN"/>
        </w:rPr>
        <w:t>及</w:t>
      </w:r>
      <w:r w:rsidR="00D4101E" w:rsidRPr="00ED6CF2">
        <w:rPr>
          <w:sz w:val="24"/>
          <w:szCs w:val="24"/>
          <w:lang w:eastAsia="zh-CN"/>
        </w:rPr>
        <w:t>北非地区</w:t>
      </w:r>
      <w:r w:rsidR="008569C4" w:rsidRPr="00ED6CF2">
        <w:rPr>
          <w:rFonts w:hint="eastAsia"/>
          <w:sz w:val="24"/>
          <w:szCs w:val="24"/>
          <w:lang w:eastAsia="zh-CN"/>
        </w:rPr>
        <w:t>国家臭氧机构</w:t>
      </w:r>
      <w:r w:rsidRPr="00ED6CF2">
        <w:rPr>
          <w:sz w:val="24"/>
          <w:szCs w:val="24"/>
          <w:lang w:eastAsia="zh-CN"/>
        </w:rPr>
        <w:t>与海关</w:t>
      </w:r>
      <w:r w:rsidR="00D4101E" w:rsidRPr="00ED6CF2">
        <w:rPr>
          <w:rFonts w:hint="eastAsia"/>
          <w:sz w:val="24"/>
          <w:szCs w:val="24"/>
          <w:lang w:eastAsia="zh-CN"/>
        </w:rPr>
        <w:t>联合举办的</w:t>
      </w:r>
      <w:r w:rsidRPr="00ED6CF2">
        <w:rPr>
          <w:sz w:val="24"/>
          <w:szCs w:val="24"/>
          <w:lang w:eastAsia="zh-CN"/>
        </w:rPr>
        <w:t>结对</w:t>
      </w:r>
      <w:r w:rsidR="008569C4" w:rsidRPr="00ED6CF2">
        <w:rPr>
          <w:rFonts w:hint="eastAsia"/>
          <w:sz w:val="24"/>
          <w:szCs w:val="24"/>
          <w:lang w:eastAsia="zh-CN"/>
        </w:rPr>
        <w:t>培训班</w:t>
      </w:r>
      <w:r w:rsidR="00D4101E" w:rsidRPr="00ED6CF2">
        <w:rPr>
          <w:rFonts w:hint="eastAsia"/>
          <w:sz w:val="24"/>
          <w:szCs w:val="24"/>
          <w:lang w:eastAsia="zh-CN"/>
        </w:rPr>
        <w:t>和</w:t>
      </w:r>
      <w:r w:rsidRPr="00ED6CF2">
        <w:rPr>
          <w:sz w:val="24"/>
          <w:szCs w:val="24"/>
          <w:lang w:eastAsia="zh-CN"/>
        </w:rPr>
        <w:t>边境对话</w:t>
      </w:r>
      <w:r w:rsidR="00D4101E" w:rsidRPr="00ED6CF2">
        <w:rPr>
          <w:rFonts w:hint="eastAsia"/>
          <w:sz w:val="24"/>
          <w:szCs w:val="24"/>
          <w:lang w:eastAsia="zh-CN"/>
        </w:rPr>
        <w:t>活动</w:t>
      </w:r>
      <w:r w:rsidRPr="00ED6CF2">
        <w:rPr>
          <w:sz w:val="24"/>
          <w:szCs w:val="24"/>
          <w:lang w:eastAsia="zh-CN"/>
        </w:rPr>
        <w:t>。</w:t>
      </w:r>
      <w:r w:rsidR="008569C4" w:rsidRPr="00ED6CF2">
        <w:rPr>
          <w:rFonts w:hint="eastAsia"/>
          <w:sz w:val="24"/>
          <w:szCs w:val="24"/>
          <w:lang w:eastAsia="zh-CN"/>
        </w:rPr>
        <w:t>此</w:t>
      </w:r>
      <w:r w:rsidRPr="00ED6CF2">
        <w:rPr>
          <w:sz w:val="24"/>
          <w:szCs w:val="24"/>
          <w:lang w:eastAsia="zh-CN"/>
        </w:rPr>
        <w:t>次</w:t>
      </w:r>
      <w:r w:rsidR="008569C4" w:rsidRPr="00ED6CF2">
        <w:rPr>
          <w:rFonts w:hint="eastAsia"/>
          <w:sz w:val="24"/>
          <w:szCs w:val="24"/>
          <w:lang w:eastAsia="zh-CN"/>
        </w:rPr>
        <w:t>培训班</w:t>
      </w:r>
      <w:r w:rsidR="005E0F38" w:rsidRPr="00ED6CF2">
        <w:rPr>
          <w:rFonts w:hint="eastAsia"/>
          <w:sz w:val="24"/>
          <w:szCs w:val="24"/>
          <w:lang w:eastAsia="zh-CN"/>
        </w:rPr>
        <w:t>取得</w:t>
      </w:r>
      <w:r w:rsidRPr="00ED6CF2">
        <w:rPr>
          <w:sz w:val="24"/>
          <w:szCs w:val="24"/>
          <w:lang w:eastAsia="zh-CN"/>
        </w:rPr>
        <w:t>的</w:t>
      </w:r>
      <w:r w:rsidR="005E0F38" w:rsidRPr="00ED6CF2">
        <w:rPr>
          <w:rFonts w:hint="eastAsia"/>
          <w:sz w:val="24"/>
          <w:szCs w:val="24"/>
          <w:lang w:eastAsia="zh-CN"/>
        </w:rPr>
        <w:t>成效</w:t>
      </w:r>
      <w:r w:rsidRPr="00ED6CF2">
        <w:rPr>
          <w:sz w:val="24"/>
          <w:szCs w:val="24"/>
          <w:lang w:eastAsia="zh-CN"/>
        </w:rPr>
        <w:t>包括：</w:t>
      </w:r>
      <w:r w:rsidR="00D4101E" w:rsidRPr="00ED6CF2">
        <w:rPr>
          <w:rFonts w:hint="eastAsia"/>
          <w:sz w:val="24"/>
          <w:szCs w:val="24"/>
          <w:lang w:eastAsia="zh-CN"/>
        </w:rPr>
        <w:t>加强了</w:t>
      </w:r>
      <w:r w:rsidRPr="00ED6CF2">
        <w:rPr>
          <w:sz w:val="24"/>
          <w:szCs w:val="24"/>
          <w:lang w:eastAsia="zh-CN"/>
        </w:rPr>
        <w:t>邻国</w:t>
      </w:r>
      <w:r w:rsidR="00D4101E" w:rsidRPr="00ED6CF2">
        <w:rPr>
          <w:rFonts w:hint="eastAsia"/>
          <w:sz w:val="24"/>
          <w:szCs w:val="24"/>
          <w:lang w:eastAsia="zh-CN"/>
        </w:rPr>
        <w:t>之</w:t>
      </w:r>
      <w:r w:rsidRPr="00ED6CF2">
        <w:rPr>
          <w:sz w:val="24"/>
          <w:szCs w:val="24"/>
          <w:lang w:eastAsia="zh-CN"/>
        </w:rPr>
        <w:t>间</w:t>
      </w:r>
      <w:r w:rsidR="00D4101E" w:rsidRPr="00ED6CF2">
        <w:rPr>
          <w:rFonts w:hint="eastAsia"/>
          <w:sz w:val="24"/>
          <w:szCs w:val="24"/>
          <w:lang w:eastAsia="zh-CN"/>
        </w:rPr>
        <w:t>在</w:t>
      </w:r>
      <w:r w:rsidRPr="00ED6CF2">
        <w:rPr>
          <w:sz w:val="24"/>
          <w:szCs w:val="24"/>
          <w:lang w:eastAsia="zh-CN"/>
        </w:rPr>
        <w:t>贸易相关边境事务</w:t>
      </w:r>
      <w:r w:rsidR="00D4101E" w:rsidRPr="00ED6CF2">
        <w:rPr>
          <w:rFonts w:hint="eastAsia"/>
          <w:sz w:val="24"/>
          <w:szCs w:val="24"/>
          <w:lang w:eastAsia="zh-CN"/>
        </w:rPr>
        <w:t>方面的</w:t>
      </w:r>
      <w:r w:rsidRPr="00ED6CF2">
        <w:rPr>
          <w:sz w:val="24"/>
          <w:szCs w:val="24"/>
          <w:lang w:eastAsia="zh-CN"/>
        </w:rPr>
        <w:t>合作</w:t>
      </w:r>
      <w:r w:rsidR="00D85BA3" w:rsidRPr="00ED6CF2">
        <w:rPr>
          <w:rFonts w:hint="eastAsia"/>
          <w:sz w:val="24"/>
          <w:szCs w:val="24"/>
          <w:lang w:eastAsia="zh-CN"/>
        </w:rPr>
        <w:t>；</w:t>
      </w:r>
      <w:r w:rsidR="005E0F38" w:rsidRPr="00ED6CF2">
        <w:rPr>
          <w:rFonts w:hint="eastAsia"/>
          <w:sz w:val="24"/>
          <w:szCs w:val="24"/>
          <w:lang w:eastAsia="zh-CN"/>
        </w:rPr>
        <w:t>促进了</w:t>
      </w:r>
      <w:r w:rsidR="008569C4" w:rsidRPr="00ED6CF2">
        <w:rPr>
          <w:sz w:val="24"/>
          <w:szCs w:val="24"/>
          <w:lang w:eastAsia="zh-CN"/>
        </w:rPr>
        <w:t>国家臭氧</w:t>
      </w:r>
      <w:r w:rsidR="008569C4" w:rsidRPr="00ED6CF2">
        <w:rPr>
          <w:rFonts w:hint="eastAsia"/>
          <w:sz w:val="24"/>
          <w:szCs w:val="24"/>
          <w:lang w:eastAsia="zh-CN"/>
        </w:rPr>
        <w:t>机构</w:t>
      </w:r>
      <w:r w:rsidRPr="00ED6CF2">
        <w:rPr>
          <w:sz w:val="24"/>
          <w:szCs w:val="24"/>
          <w:lang w:eastAsia="zh-CN"/>
        </w:rPr>
        <w:t>、许可</w:t>
      </w:r>
      <w:r w:rsidR="00D4101E" w:rsidRPr="00ED6CF2">
        <w:rPr>
          <w:rFonts w:hint="eastAsia"/>
          <w:sz w:val="24"/>
          <w:szCs w:val="24"/>
          <w:lang w:eastAsia="zh-CN"/>
        </w:rPr>
        <w:t>发证机关</w:t>
      </w:r>
      <w:r w:rsidRPr="00ED6CF2">
        <w:rPr>
          <w:sz w:val="24"/>
          <w:szCs w:val="24"/>
          <w:lang w:eastAsia="zh-CN"/>
        </w:rPr>
        <w:t>与海关</w:t>
      </w:r>
      <w:r w:rsidR="00D4101E" w:rsidRPr="00ED6CF2">
        <w:rPr>
          <w:rFonts w:hint="eastAsia"/>
          <w:sz w:val="24"/>
          <w:szCs w:val="24"/>
          <w:lang w:eastAsia="zh-CN"/>
        </w:rPr>
        <w:t>部门</w:t>
      </w:r>
      <w:r w:rsidRPr="00ED6CF2">
        <w:rPr>
          <w:sz w:val="24"/>
          <w:szCs w:val="24"/>
          <w:lang w:eastAsia="zh-CN"/>
        </w:rPr>
        <w:t>之间</w:t>
      </w:r>
      <w:r w:rsidR="00D4101E" w:rsidRPr="00ED6CF2">
        <w:rPr>
          <w:rFonts w:hint="eastAsia"/>
          <w:sz w:val="24"/>
          <w:szCs w:val="24"/>
          <w:lang w:eastAsia="zh-CN"/>
        </w:rPr>
        <w:t>在</w:t>
      </w:r>
      <w:r w:rsidR="00D85BA3" w:rsidRPr="00ED6CF2">
        <w:rPr>
          <w:rFonts w:hint="eastAsia"/>
          <w:sz w:val="24"/>
          <w:szCs w:val="24"/>
          <w:lang w:eastAsia="zh-CN"/>
        </w:rPr>
        <w:t>臭氧层</w:t>
      </w:r>
      <w:r w:rsidR="005E0F38" w:rsidRPr="00ED6CF2">
        <w:rPr>
          <w:rFonts w:hint="eastAsia"/>
          <w:sz w:val="24"/>
          <w:szCs w:val="24"/>
          <w:lang w:eastAsia="zh-CN"/>
        </w:rPr>
        <w:t>消耗</w:t>
      </w:r>
      <w:r w:rsidR="00D85BA3" w:rsidRPr="00ED6CF2">
        <w:rPr>
          <w:rFonts w:hint="eastAsia"/>
          <w:sz w:val="24"/>
          <w:szCs w:val="24"/>
          <w:lang w:eastAsia="zh-CN"/>
        </w:rPr>
        <w:t>物质</w:t>
      </w:r>
      <w:r w:rsidRPr="00ED6CF2">
        <w:rPr>
          <w:sz w:val="24"/>
          <w:szCs w:val="24"/>
          <w:lang w:eastAsia="zh-CN"/>
        </w:rPr>
        <w:t>贸易数据</w:t>
      </w:r>
      <w:r w:rsidR="00D4101E" w:rsidRPr="00ED6CF2">
        <w:rPr>
          <w:rFonts w:hint="eastAsia"/>
          <w:sz w:val="24"/>
          <w:szCs w:val="24"/>
          <w:lang w:eastAsia="zh-CN"/>
        </w:rPr>
        <w:t>方面</w:t>
      </w:r>
      <w:r w:rsidR="00522AF1" w:rsidRPr="00ED6CF2">
        <w:rPr>
          <w:rFonts w:hint="eastAsia"/>
          <w:sz w:val="24"/>
          <w:szCs w:val="24"/>
          <w:lang w:eastAsia="zh-CN"/>
        </w:rPr>
        <w:t>的</w:t>
      </w:r>
      <w:r w:rsidRPr="00ED6CF2">
        <w:rPr>
          <w:sz w:val="24"/>
          <w:szCs w:val="24"/>
          <w:lang w:eastAsia="zh-CN"/>
        </w:rPr>
        <w:t>协调</w:t>
      </w:r>
      <w:r w:rsidR="00D4101E" w:rsidRPr="00ED6CF2">
        <w:rPr>
          <w:rFonts w:hint="eastAsia"/>
          <w:sz w:val="24"/>
          <w:szCs w:val="24"/>
          <w:lang w:eastAsia="zh-CN"/>
        </w:rPr>
        <w:t>一致</w:t>
      </w:r>
      <w:r w:rsidR="00D85BA3" w:rsidRPr="00ED6CF2">
        <w:rPr>
          <w:rFonts w:hint="eastAsia"/>
          <w:sz w:val="24"/>
          <w:szCs w:val="24"/>
          <w:lang w:eastAsia="zh-CN"/>
        </w:rPr>
        <w:t>；</w:t>
      </w:r>
      <w:r w:rsidR="00D4101E" w:rsidRPr="00ED6CF2">
        <w:rPr>
          <w:rFonts w:hint="eastAsia"/>
          <w:sz w:val="24"/>
          <w:szCs w:val="24"/>
          <w:lang w:eastAsia="zh-CN"/>
        </w:rPr>
        <w:t>促进跨境信息共享</w:t>
      </w:r>
      <w:r w:rsidRPr="00ED6CF2">
        <w:rPr>
          <w:sz w:val="24"/>
          <w:szCs w:val="24"/>
          <w:lang w:eastAsia="zh-CN"/>
        </w:rPr>
        <w:t>。</w:t>
      </w:r>
    </w:p>
    <w:p w14:paraId="1277E850" w14:textId="18FDE661" w:rsidR="00D85BA3" w:rsidRPr="00ED6CF2" w:rsidRDefault="00D85BA3" w:rsidP="00ED6CF2">
      <w:pPr>
        <w:pStyle w:val="Heading1"/>
        <w:rPr>
          <w:rFonts w:ascii="KaiTi" w:eastAsia="KaiTi" w:hAnsi="KaiTi"/>
          <w:sz w:val="24"/>
          <w:szCs w:val="24"/>
          <w:lang w:val="en-US" w:eastAsia="zh-CN"/>
        </w:rPr>
      </w:pPr>
      <w:r w:rsidRPr="00ED6CF2">
        <w:rPr>
          <w:rFonts w:ascii="KaiTi" w:eastAsia="KaiTi" w:hAnsi="KaiTi" w:hint="eastAsia"/>
          <w:sz w:val="24"/>
          <w:szCs w:val="24"/>
          <w:lang w:val="en-US" w:eastAsia="zh-CN"/>
        </w:rPr>
        <w:t>制冷维修行业</w:t>
      </w:r>
    </w:p>
    <w:p w14:paraId="1D1810BE" w14:textId="01F2C83E" w:rsidR="00D85BA3" w:rsidRPr="00C5557E" w:rsidRDefault="00D85BA3" w:rsidP="00C5557E">
      <w:pPr>
        <w:spacing w:after="240"/>
        <w:rPr>
          <w:rFonts w:ascii="KaiTi" w:eastAsia="KaiTi" w:hAnsi="KaiTi"/>
          <w:sz w:val="24"/>
          <w:szCs w:val="24"/>
          <w:u w:val="single"/>
          <w:lang w:val="en-GB" w:eastAsia="zh-CN"/>
        </w:rPr>
      </w:pPr>
      <w:r w:rsidRPr="00C5557E">
        <w:rPr>
          <w:rFonts w:ascii="KaiTi" w:eastAsia="KaiTi" w:hAnsi="KaiTi" w:hint="eastAsia"/>
          <w:sz w:val="24"/>
          <w:szCs w:val="24"/>
          <w:u w:val="single"/>
          <w:lang w:val="en-GB" w:eastAsia="zh-CN"/>
        </w:rPr>
        <w:t>建立强制性认证计划、培训制冷与空调行业技术人员</w:t>
      </w:r>
    </w:p>
    <w:p w14:paraId="40FB8BD8" w14:textId="5643951E" w:rsidR="00D85BA3" w:rsidRPr="00C5557E" w:rsidRDefault="00D85BA3" w:rsidP="00D85BA3">
      <w:pPr>
        <w:pStyle w:val="Heading1"/>
        <w:numPr>
          <w:ilvl w:val="0"/>
          <w:numId w:val="43"/>
        </w:numPr>
        <w:ind w:left="0" w:firstLine="0"/>
        <w:rPr>
          <w:sz w:val="24"/>
          <w:szCs w:val="24"/>
          <w:lang w:eastAsia="zh-CN"/>
        </w:rPr>
      </w:pPr>
      <w:r w:rsidRPr="00ED6CF2">
        <w:rPr>
          <w:rFonts w:hint="eastAsia"/>
          <w:sz w:val="24"/>
          <w:szCs w:val="24"/>
          <w:lang w:eastAsia="zh-CN"/>
        </w:rPr>
        <w:t>一组</w:t>
      </w:r>
      <w:r w:rsidR="00823B9E" w:rsidRPr="00ED6CF2">
        <w:rPr>
          <w:rFonts w:hint="eastAsia"/>
          <w:sz w:val="24"/>
          <w:szCs w:val="24"/>
          <w:lang w:eastAsia="zh-CN"/>
        </w:rPr>
        <w:t>由具备</w:t>
      </w:r>
      <w:r w:rsidRPr="00ED6CF2">
        <w:rPr>
          <w:rFonts w:hint="eastAsia"/>
          <w:sz w:val="24"/>
          <w:szCs w:val="24"/>
          <w:lang w:eastAsia="zh-CN"/>
        </w:rPr>
        <w:t>资质</w:t>
      </w:r>
      <w:r w:rsidR="00522AF1" w:rsidRPr="00ED6CF2">
        <w:rPr>
          <w:rFonts w:hint="eastAsia"/>
          <w:sz w:val="24"/>
          <w:szCs w:val="24"/>
          <w:lang w:eastAsia="zh-CN"/>
        </w:rPr>
        <w:t>且</w:t>
      </w:r>
      <w:r w:rsidRPr="00ED6CF2">
        <w:rPr>
          <w:rFonts w:hint="eastAsia"/>
          <w:sz w:val="24"/>
          <w:szCs w:val="24"/>
          <w:lang w:eastAsia="zh-CN"/>
        </w:rPr>
        <w:t>受过</w:t>
      </w:r>
      <w:r w:rsidR="00522AF1" w:rsidRPr="00ED6CF2">
        <w:rPr>
          <w:rFonts w:hint="eastAsia"/>
          <w:sz w:val="24"/>
          <w:szCs w:val="24"/>
          <w:lang w:eastAsia="zh-CN"/>
        </w:rPr>
        <w:t>专业</w:t>
      </w:r>
      <w:r w:rsidRPr="00ED6CF2">
        <w:rPr>
          <w:rFonts w:hint="eastAsia"/>
          <w:sz w:val="24"/>
          <w:szCs w:val="24"/>
          <w:lang w:eastAsia="zh-CN"/>
        </w:rPr>
        <w:t>培训的技术人员</w:t>
      </w:r>
      <w:r w:rsidR="00522AF1" w:rsidRPr="00ED6CF2">
        <w:rPr>
          <w:rFonts w:hint="eastAsia"/>
          <w:sz w:val="24"/>
          <w:szCs w:val="24"/>
          <w:lang w:eastAsia="zh-CN"/>
        </w:rPr>
        <w:t>组成的团队</w:t>
      </w:r>
      <w:r w:rsidRPr="00ED6CF2">
        <w:rPr>
          <w:rFonts w:hint="eastAsia"/>
          <w:sz w:val="24"/>
          <w:szCs w:val="24"/>
          <w:lang w:eastAsia="zh-CN"/>
        </w:rPr>
        <w:t>（由一位接受过国际培训的女性制冷与空调行业工程师</w:t>
      </w:r>
      <w:r w:rsidR="00823B9E" w:rsidRPr="00ED6CF2">
        <w:rPr>
          <w:rFonts w:hint="eastAsia"/>
          <w:sz w:val="24"/>
          <w:szCs w:val="24"/>
          <w:lang w:eastAsia="zh-CN"/>
        </w:rPr>
        <w:t>带领</w:t>
      </w:r>
      <w:r w:rsidRPr="00ED6CF2">
        <w:rPr>
          <w:rFonts w:hint="eastAsia"/>
          <w:sz w:val="24"/>
          <w:szCs w:val="24"/>
          <w:lang w:eastAsia="zh-CN"/>
        </w:rPr>
        <w:t>）已</w:t>
      </w:r>
      <w:r w:rsidR="00522AF1" w:rsidRPr="00ED6CF2">
        <w:rPr>
          <w:rFonts w:hint="eastAsia"/>
          <w:sz w:val="24"/>
          <w:szCs w:val="24"/>
          <w:lang w:eastAsia="zh-CN"/>
        </w:rPr>
        <w:t>签署</w:t>
      </w:r>
      <w:r w:rsidRPr="00ED6CF2">
        <w:rPr>
          <w:rFonts w:hint="eastAsia"/>
          <w:sz w:val="24"/>
          <w:szCs w:val="24"/>
          <w:lang w:eastAsia="zh-CN"/>
        </w:rPr>
        <w:t>合同，协助建立</w:t>
      </w:r>
      <w:r w:rsidR="00522AF1" w:rsidRPr="00ED6CF2">
        <w:rPr>
          <w:rFonts w:hint="eastAsia"/>
          <w:sz w:val="24"/>
          <w:szCs w:val="24"/>
          <w:lang w:eastAsia="zh-CN"/>
        </w:rPr>
        <w:t>一套</w:t>
      </w:r>
      <w:r w:rsidR="00823B9E" w:rsidRPr="00ED6CF2">
        <w:rPr>
          <w:rFonts w:hint="eastAsia"/>
          <w:sz w:val="24"/>
          <w:szCs w:val="24"/>
          <w:lang w:eastAsia="zh-CN"/>
        </w:rPr>
        <w:t>针对</w:t>
      </w:r>
      <w:r w:rsidRPr="00ED6CF2">
        <w:rPr>
          <w:sz w:val="24"/>
          <w:szCs w:val="24"/>
          <w:lang w:eastAsia="zh-CN"/>
        </w:rPr>
        <w:t>氟氯烃</w:t>
      </w:r>
      <w:r w:rsidRPr="00ED6CF2">
        <w:rPr>
          <w:rFonts w:hint="eastAsia"/>
          <w:sz w:val="24"/>
          <w:szCs w:val="24"/>
          <w:lang w:eastAsia="zh-CN"/>
        </w:rPr>
        <w:t>及其替代品</w:t>
      </w:r>
      <w:r w:rsidR="00823B9E" w:rsidRPr="00ED6CF2">
        <w:rPr>
          <w:rFonts w:hint="eastAsia"/>
          <w:sz w:val="24"/>
          <w:szCs w:val="24"/>
          <w:lang w:eastAsia="zh-CN"/>
        </w:rPr>
        <w:t>安全处理</w:t>
      </w:r>
      <w:r w:rsidRPr="00ED6CF2">
        <w:rPr>
          <w:rFonts w:hint="eastAsia"/>
          <w:sz w:val="24"/>
          <w:szCs w:val="24"/>
          <w:lang w:eastAsia="zh-CN"/>
        </w:rPr>
        <w:t>的能力认证计划，并开发其可持续</w:t>
      </w:r>
      <w:r w:rsidR="00522AF1" w:rsidRPr="00ED6CF2">
        <w:rPr>
          <w:rFonts w:hint="eastAsia"/>
          <w:sz w:val="24"/>
          <w:szCs w:val="24"/>
          <w:lang w:eastAsia="zh-CN"/>
        </w:rPr>
        <w:t>运营</w:t>
      </w:r>
      <w:r w:rsidRPr="00ED6CF2">
        <w:rPr>
          <w:rFonts w:hint="eastAsia"/>
          <w:sz w:val="24"/>
          <w:szCs w:val="24"/>
          <w:lang w:eastAsia="zh-CN"/>
        </w:rPr>
        <w:t>的商业模式。</w:t>
      </w:r>
      <w:r w:rsidR="00823B9E" w:rsidRPr="00ED6CF2">
        <w:rPr>
          <w:rFonts w:hint="eastAsia"/>
          <w:sz w:val="24"/>
          <w:szCs w:val="24"/>
          <w:lang w:eastAsia="zh-CN"/>
        </w:rPr>
        <w:t>相关</w:t>
      </w:r>
      <w:r w:rsidRPr="00ED6CF2">
        <w:rPr>
          <w:rFonts w:hint="eastAsia"/>
          <w:sz w:val="24"/>
          <w:szCs w:val="24"/>
          <w:lang w:eastAsia="zh-CN"/>
        </w:rPr>
        <w:t>研讨</w:t>
      </w:r>
      <w:r w:rsidR="00522AF1" w:rsidRPr="00ED6CF2">
        <w:rPr>
          <w:rFonts w:hint="eastAsia"/>
          <w:sz w:val="24"/>
          <w:szCs w:val="24"/>
          <w:lang w:eastAsia="zh-CN"/>
        </w:rPr>
        <w:t>活动</w:t>
      </w:r>
      <w:r w:rsidRPr="00ED6CF2">
        <w:rPr>
          <w:rFonts w:hint="eastAsia"/>
          <w:sz w:val="24"/>
          <w:szCs w:val="24"/>
          <w:lang w:eastAsia="zh-CN"/>
        </w:rPr>
        <w:t>已于</w:t>
      </w:r>
      <w:r w:rsidRPr="00ED6CF2">
        <w:rPr>
          <w:rFonts w:hint="eastAsia"/>
          <w:sz w:val="24"/>
          <w:szCs w:val="24"/>
          <w:lang w:eastAsia="zh-CN"/>
        </w:rPr>
        <w:t xml:space="preserve"> 2024 </w:t>
      </w:r>
      <w:r w:rsidRPr="00ED6CF2">
        <w:rPr>
          <w:rFonts w:hint="eastAsia"/>
          <w:sz w:val="24"/>
          <w:szCs w:val="24"/>
          <w:lang w:eastAsia="zh-CN"/>
        </w:rPr>
        <w:t>年</w:t>
      </w:r>
      <w:r w:rsidRPr="00ED6CF2">
        <w:rPr>
          <w:rFonts w:hint="eastAsia"/>
          <w:sz w:val="24"/>
          <w:szCs w:val="24"/>
          <w:lang w:eastAsia="zh-CN"/>
        </w:rPr>
        <w:t xml:space="preserve"> 5 </w:t>
      </w:r>
      <w:r w:rsidRPr="00ED6CF2">
        <w:rPr>
          <w:rFonts w:hint="eastAsia"/>
          <w:sz w:val="24"/>
          <w:szCs w:val="24"/>
          <w:lang w:eastAsia="zh-CN"/>
        </w:rPr>
        <w:t>月</w:t>
      </w:r>
      <w:r w:rsidR="00522AF1" w:rsidRPr="00ED6CF2">
        <w:rPr>
          <w:rFonts w:hint="eastAsia"/>
          <w:sz w:val="24"/>
          <w:szCs w:val="24"/>
          <w:lang w:eastAsia="zh-CN"/>
        </w:rPr>
        <w:t>完成</w:t>
      </w:r>
      <w:r w:rsidRPr="00ED6CF2">
        <w:rPr>
          <w:rFonts w:hint="eastAsia"/>
          <w:sz w:val="24"/>
          <w:szCs w:val="24"/>
          <w:lang w:eastAsia="zh-CN"/>
        </w:rPr>
        <w:t>；目前</w:t>
      </w:r>
      <w:r w:rsidR="00522AF1" w:rsidRPr="00ED6CF2">
        <w:rPr>
          <w:rFonts w:hint="eastAsia"/>
          <w:sz w:val="24"/>
          <w:szCs w:val="24"/>
          <w:lang w:eastAsia="zh-CN"/>
        </w:rPr>
        <w:t>该</w:t>
      </w:r>
      <w:r w:rsidR="00823B9E" w:rsidRPr="00ED6CF2">
        <w:rPr>
          <w:rFonts w:hint="eastAsia"/>
          <w:sz w:val="24"/>
          <w:szCs w:val="24"/>
          <w:lang w:eastAsia="zh-CN"/>
        </w:rPr>
        <w:t>认证计划</w:t>
      </w:r>
      <w:r w:rsidRPr="00ED6CF2">
        <w:rPr>
          <w:rFonts w:hint="eastAsia"/>
          <w:sz w:val="24"/>
          <w:szCs w:val="24"/>
          <w:lang w:eastAsia="zh-CN"/>
        </w:rPr>
        <w:t>正处于建立</w:t>
      </w:r>
      <w:r w:rsidR="00522AF1" w:rsidRPr="00ED6CF2">
        <w:rPr>
          <w:rFonts w:hint="eastAsia"/>
          <w:sz w:val="24"/>
          <w:szCs w:val="24"/>
          <w:lang w:eastAsia="zh-CN"/>
        </w:rPr>
        <w:t>阶段</w:t>
      </w:r>
      <w:r w:rsidRPr="00ED6CF2">
        <w:rPr>
          <w:rFonts w:hint="eastAsia"/>
          <w:sz w:val="24"/>
          <w:szCs w:val="24"/>
          <w:lang w:eastAsia="zh-CN"/>
        </w:rPr>
        <w:t>。计划</w:t>
      </w:r>
      <w:r w:rsidR="00823B9E" w:rsidRPr="00ED6CF2">
        <w:rPr>
          <w:rFonts w:hint="eastAsia"/>
          <w:sz w:val="24"/>
          <w:szCs w:val="24"/>
          <w:lang w:eastAsia="zh-CN"/>
        </w:rPr>
        <w:t>全面</w:t>
      </w:r>
      <w:r w:rsidRPr="00ED6CF2">
        <w:rPr>
          <w:rFonts w:hint="eastAsia"/>
          <w:sz w:val="24"/>
          <w:szCs w:val="24"/>
          <w:lang w:eastAsia="zh-CN"/>
        </w:rPr>
        <w:t>建立后，</w:t>
      </w:r>
      <w:r w:rsidR="00823B9E" w:rsidRPr="00ED6CF2">
        <w:rPr>
          <w:rFonts w:hint="eastAsia"/>
          <w:sz w:val="24"/>
          <w:szCs w:val="24"/>
          <w:lang w:eastAsia="zh-CN"/>
        </w:rPr>
        <w:t>将召开</w:t>
      </w:r>
      <w:r w:rsidRPr="00ED6CF2">
        <w:rPr>
          <w:rFonts w:hint="eastAsia"/>
          <w:sz w:val="24"/>
          <w:szCs w:val="24"/>
          <w:lang w:eastAsia="zh-CN"/>
        </w:rPr>
        <w:t>利益相关者研讨会，介绍认证</w:t>
      </w:r>
      <w:r w:rsidR="00823B9E" w:rsidRPr="00ED6CF2">
        <w:rPr>
          <w:rFonts w:hint="eastAsia"/>
          <w:sz w:val="24"/>
          <w:szCs w:val="24"/>
          <w:lang w:eastAsia="zh-CN"/>
        </w:rPr>
        <w:t>体系</w:t>
      </w:r>
      <w:r w:rsidRPr="00ED6CF2">
        <w:rPr>
          <w:rFonts w:hint="eastAsia"/>
          <w:sz w:val="24"/>
          <w:szCs w:val="24"/>
          <w:lang w:eastAsia="zh-CN"/>
        </w:rPr>
        <w:t>的规则和流程</w:t>
      </w:r>
      <w:r w:rsidR="00E30B81" w:rsidRPr="00ED6CF2">
        <w:rPr>
          <w:rFonts w:hint="eastAsia"/>
          <w:sz w:val="24"/>
          <w:szCs w:val="24"/>
          <w:lang w:eastAsia="zh-CN"/>
        </w:rPr>
        <w:t>，</w:t>
      </w:r>
      <w:r w:rsidR="00E30B81" w:rsidRPr="00ED6CF2">
        <w:rPr>
          <w:sz w:val="24"/>
          <w:szCs w:val="24"/>
          <w:lang w:eastAsia="zh-CN"/>
        </w:rPr>
        <w:t>并</w:t>
      </w:r>
      <w:r w:rsidR="00823B9E" w:rsidRPr="00ED6CF2">
        <w:rPr>
          <w:rFonts w:hint="eastAsia"/>
          <w:sz w:val="24"/>
          <w:szCs w:val="24"/>
          <w:lang w:eastAsia="zh-CN"/>
        </w:rPr>
        <w:t>广泛征求</w:t>
      </w:r>
      <w:r w:rsidR="00E30B81" w:rsidRPr="00ED6CF2">
        <w:rPr>
          <w:rFonts w:hint="eastAsia"/>
          <w:sz w:val="24"/>
          <w:szCs w:val="24"/>
          <w:lang w:eastAsia="zh-CN"/>
        </w:rPr>
        <w:t>意见</w:t>
      </w:r>
      <w:r w:rsidR="00823B9E" w:rsidRPr="00ED6CF2">
        <w:rPr>
          <w:rFonts w:hint="eastAsia"/>
          <w:sz w:val="24"/>
          <w:szCs w:val="24"/>
          <w:lang w:eastAsia="zh-CN"/>
        </w:rPr>
        <w:t>反馈</w:t>
      </w:r>
      <w:r w:rsidRPr="00ED6CF2">
        <w:rPr>
          <w:rFonts w:hint="eastAsia"/>
          <w:sz w:val="24"/>
          <w:szCs w:val="24"/>
          <w:lang w:eastAsia="zh-CN"/>
        </w:rPr>
        <w:t>。</w:t>
      </w:r>
    </w:p>
    <w:p w14:paraId="19D28A9F" w14:textId="29092F32" w:rsidR="00D85BA3" w:rsidRPr="00ED6CF2" w:rsidRDefault="00D85BA3" w:rsidP="00ED6CF2">
      <w:pPr>
        <w:pStyle w:val="Heading1"/>
        <w:numPr>
          <w:ilvl w:val="0"/>
          <w:numId w:val="43"/>
        </w:numPr>
        <w:ind w:left="0" w:firstLine="0"/>
        <w:rPr>
          <w:sz w:val="24"/>
          <w:szCs w:val="24"/>
          <w:lang w:eastAsia="zh-CN"/>
        </w:rPr>
      </w:pPr>
      <w:r w:rsidRPr="00ED6CF2">
        <w:rPr>
          <w:rFonts w:hint="eastAsia"/>
          <w:sz w:val="24"/>
          <w:szCs w:val="24"/>
          <w:lang w:eastAsia="zh-CN"/>
        </w:rPr>
        <w:t>国家臭氧机构已与国家标准局签订服务合同，</w:t>
      </w:r>
      <w:r w:rsidR="00823B9E" w:rsidRPr="00ED6CF2">
        <w:rPr>
          <w:rFonts w:hint="eastAsia"/>
          <w:sz w:val="24"/>
          <w:szCs w:val="24"/>
          <w:lang w:eastAsia="zh-CN"/>
        </w:rPr>
        <w:t>并正</w:t>
      </w:r>
      <w:r w:rsidRPr="00ED6CF2">
        <w:rPr>
          <w:rFonts w:hint="eastAsia"/>
          <w:sz w:val="24"/>
          <w:szCs w:val="24"/>
          <w:lang w:eastAsia="zh-CN"/>
        </w:rPr>
        <w:t>与技术</w:t>
      </w:r>
      <w:r w:rsidR="00E30B81" w:rsidRPr="00ED6CF2">
        <w:rPr>
          <w:rFonts w:hint="eastAsia"/>
          <w:sz w:val="24"/>
          <w:szCs w:val="24"/>
          <w:lang w:eastAsia="zh-CN"/>
        </w:rPr>
        <w:t>人</w:t>
      </w:r>
      <w:r w:rsidRPr="00ED6CF2">
        <w:rPr>
          <w:rFonts w:hint="eastAsia"/>
          <w:sz w:val="24"/>
          <w:szCs w:val="24"/>
          <w:lang w:eastAsia="zh-CN"/>
        </w:rPr>
        <w:t>员工会的工程师合作修订《</w:t>
      </w:r>
      <w:r w:rsidR="00823B9E" w:rsidRPr="00ED6CF2">
        <w:rPr>
          <w:rFonts w:hint="eastAsia"/>
          <w:sz w:val="24"/>
          <w:szCs w:val="24"/>
          <w:lang w:eastAsia="zh-CN"/>
        </w:rPr>
        <w:t>全国</w:t>
      </w:r>
      <w:r w:rsidRPr="00ED6CF2">
        <w:rPr>
          <w:rFonts w:hint="eastAsia"/>
          <w:sz w:val="24"/>
          <w:szCs w:val="24"/>
          <w:lang w:eastAsia="zh-CN"/>
        </w:rPr>
        <w:t>技术</w:t>
      </w:r>
      <w:r w:rsidR="00823B9E" w:rsidRPr="00ED6CF2">
        <w:rPr>
          <w:rFonts w:hint="eastAsia"/>
          <w:sz w:val="24"/>
          <w:szCs w:val="24"/>
          <w:lang w:eastAsia="zh-CN"/>
        </w:rPr>
        <w:t>人</w:t>
      </w:r>
      <w:r w:rsidRPr="00ED6CF2">
        <w:rPr>
          <w:rFonts w:hint="eastAsia"/>
          <w:sz w:val="24"/>
          <w:szCs w:val="24"/>
          <w:lang w:eastAsia="zh-CN"/>
        </w:rPr>
        <w:t>员行为准则》，这项工作</w:t>
      </w:r>
      <w:r w:rsidR="00823B9E" w:rsidRPr="00ED6CF2">
        <w:rPr>
          <w:rFonts w:hint="eastAsia"/>
          <w:sz w:val="24"/>
          <w:szCs w:val="24"/>
          <w:lang w:eastAsia="zh-CN"/>
        </w:rPr>
        <w:t>目前</w:t>
      </w:r>
      <w:r w:rsidRPr="00ED6CF2">
        <w:rPr>
          <w:rFonts w:hint="eastAsia"/>
          <w:sz w:val="24"/>
          <w:szCs w:val="24"/>
          <w:lang w:eastAsia="zh-CN"/>
        </w:rPr>
        <w:t>正在</w:t>
      </w:r>
      <w:r w:rsidR="00522AF1" w:rsidRPr="00ED6CF2">
        <w:rPr>
          <w:rFonts w:hint="eastAsia"/>
          <w:sz w:val="24"/>
          <w:szCs w:val="24"/>
          <w:lang w:eastAsia="zh-CN"/>
        </w:rPr>
        <w:t>推进</w:t>
      </w:r>
      <w:r w:rsidRPr="00ED6CF2">
        <w:rPr>
          <w:rFonts w:hint="eastAsia"/>
          <w:sz w:val="24"/>
          <w:szCs w:val="24"/>
          <w:lang w:eastAsia="zh-CN"/>
        </w:rPr>
        <w:t>中。</w:t>
      </w:r>
      <w:r w:rsidR="00823B9E" w:rsidRPr="00ED6CF2">
        <w:rPr>
          <w:rFonts w:hint="eastAsia"/>
          <w:sz w:val="24"/>
          <w:szCs w:val="24"/>
          <w:lang w:eastAsia="zh-CN"/>
        </w:rPr>
        <w:t>同时，</w:t>
      </w:r>
      <w:r w:rsidRPr="00ED6CF2">
        <w:rPr>
          <w:rFonts w:hint="eastAsia"/>
          <w:sz w:val="24"/>
          <w:szCs w:val="24"/>
          <w:lang w:eastAsia="zh-CN"/>
        </w:rPr>
        <w:t>政府技术员培训学校的课程</w:t>
      </w:r>
      <w:r w:rsidR="00823B9E" w:rsidRPr="00ED6CF2">
        <w:rPr>
          <w:rFonts w:hint="eastAsia"/>
          <w:sz w:val="24"/>
          <w:szCs w:val="24"/>
          <w:lang w:eastAsia="zh-CN"/>
        </w:rPr>
        <w:t>修订工作</w:t>
      </w:r>
      <w:r w:rsidRPr="00ED6CF2">
        <w:rPr>
          <w:rFonts w:hint="eastAsia"/>
          <w:sz w:val="24"/>
          <w:szCs w:val="24"/>
          <w:lang w:eastAsia="zh-CN"/>
        </w:rPr>
        <w:t>已经</w:t>
      </w:r>
      <w:r w:rsidR="00E30B81" w:rsidRPr="00ED6CF2">
        <w:rPr>
          <w:rFonts w:hint="eastAsia"/>
          <w:sz w:val="24"/>
          <w:szCs w:val="24"/>
          <w:lang w:eastAsia="zh-CN"/>
        </w:rPr>
        <w:t>完成</w:t>
      </w:r>
      <w:r w:rsidR="00823B9E" w:rsidRPr="00ED6CF2">
        <w:rPr>
          <w:rFonts w:hint="eastAsia"/>
          <w:sz w:val="24"/>
          <w:szCs w:val="24"/>
          <w:lang w:eastAsia="zh-CN"/>
        </w:rPr>
        <w:t>。</w:t>
      </w:r>
      <w:r w:rsidRPr="00ED6CF2">
        <w:rPr>
          <w:rFonts w:hint="eastAsia"/>
          <w:sz w:val="24"/>
          <w:szCs w:val="24"/>
          <w:lang w:eastAsia="zh-CN"/>
        </w:rPr>
        <w:t>目前，</w:t>
      </w:r>
      <w:r w:rsidR="00E30B81" w:rsidRPr="00ED6CF2">
        <w:rPr>
          <w:rFonts w:hint="eastAsia"/>
          <w:sz w:val="24"/>
          <w:szCs w:val="24"/>
          <w:lang w:eastAsia="zh-CN"/>
        </w:rPr>
        <w:t>相关部门</w:t>
      </w:r>
      <w:r w:rsidR="00823B9E" w:rsidRPr="00ED6CF2">
        <w:rPr>
          <w:rFonts w:hint="eastAsia"/>
          <w:sz w:val="24"/>
          <w:szCs w:val="24"/>
          <w:lang w:eastAsia="zh-CN"/>
        </w:rPr>
        <w:t>正</w:t>
      </w:r>
      <w:r w:rsidRPr="00ED6CF2">
        <w:rPr>
          <w:rFonts w:hint="eastAsia"/>
          <w:sz w:val="24"/>
          <w:szCs w:val="24"/>
          <w:lang w:eastAsia="zh-CN"/>
        </w:rPr>
        <w:t>与职业培训学校、青年</w:t>
      </w:r>
      <w:r w:rsidR="00E30B81" w:rsidRPr="00ED6CF2">
        <w:rPr>
          <w:rFonts w:hint="eastAsia"/>
          <w:sz w:val="24"/>
          <w:szCs w:val="24"/>
          <w:lang w:eastAsia="zh-CN"/>
        </w:rPr>
        <w:t>与</w:t>
      </w:r>
      <w:r w:rsidRPr="00ED6CF2">
        <w:rPr>
          <w:rFonts w:hint="eastAsia"/>
          <w:sz w:val="24"/>
          <w:szCs w:val="24"/>
          <w:lang w:eastAsia="zh-CN"/>
        </w:rPr>
        <w:t>体育部、教育部等利</w:t>
      </w:r>
      <w:r w:rsidRPr="00ED6CF2">
        <w:rPr>
          <w:rFonts w:hint="eastAsia"/>
          <w:sz w:val="24"/>
          <w:szCs w:val="24"/>
          <w:lang w:eastAsia="zh-CN"/>
        </w:rPr>
        <w:lastRenderedPageBreak/>
        <w:t>益相关方</w:t>
      </w:r>
      <w:r w:rsidR="00823B9E" w:rsidRPr="00ED6CF2">
        <w:rPr>
          <w:rFonts w:hint="eastAsia"/>
          <w:sz w:val="24"/>
          <w:szCs w:val="24"/>
          <w:lang w:eastAsia="zh-CN"/>
        </w:rPr>
        <w:t>协商</w:t>
      </w:r>
      <w:r w:rsidRPr="00ED6CF2">
        <w:rPr>
          <w:rFonts w:hint="eastAsia"/>
          <w:sz w:val="24"/>
          <w:szCs w:val="24"/>
          <w:lang w:eastAsia="zh-CN"/>
        </w:rPr>
        <w:t>，</w:t>
      </w:r>
      <w:r w:rsidR="00E30B81" w:rsidRPr="00ED6CF2">
        <w:rPr>
          <w:rFonts w:hint="eastAsia"/>
          <w:sz w:val="24"/>
          <w:szCs w:val="24"/>
          <w:lang w:eastAsia="zh-CN"/>
        </w:rPr>
        <w:t>旨在</w:t>
      </w:r>
      <w:r w:rsidRPr="00ED6CF2">
        <w:rPr>
          <w:rFonts w:hint="eastAsia"/>
          <w:sz w:val="24"/>
          <w:szCs w:val="24"/>
          <w:lang w:eastAsia="zh-CN"/>
        </w:rPr>
        <w:t>制定</w:t>
      </w:r>
      <w:r w:rsidR="00823B9E" w:rsidRPr="00ED6CF2">
        <w:rPr>
          <w:rFonts w:hint="eastAsia"/>
          <w:sz w:val="24"/>
          <w:szCs w:val="24"/>
          <w:lang w:eastAsia="zh-CN"/>
        </w:rPr>
        <w:t>并推广</w:t>
      </w:r>
      <w:r w:rsidRPr="00ED6CF2">
        <w:rPr>
          <w:rFonts w:hint="eastAsia"/>
          <w:sz w:val="24"/>
          <w:szCs w:val="24"/>
          <w:lang w:eastAsia="zh-CN"/>
        </w:rPr>
        <w:t>在全国范围内</w:t>
      </w:r>
      <w:r w:rsidR="00823B9E" w:rsidRPr="00ED6CF2">
        <w:rPr>
          <w:rFonts w:hint="eastAsia"/>
          <w:sz w:val="24"/>
          <w:szCs w:val="24"/>
          <w:lang w:eastAsia="zh-CN"/>
        </w:rPr>
        <w:t>统一</w:t>
      </w:r>
      <w:r w:rsidRPr="00ED6CF2">
        <w:rPr>
          <w:rFonts w:hint="eastAsia"/>
          <w:sz w:val="24"/>
          <w:szCs w:val="24"/>
          <w:lang w:eastAsia="zh-CN"/>
        </w:rPr>
        <w:t>使用的技术人员培训课程。修订后的</w:t>
      </w:r>
      <w:r w:rsidR="00823B9E" w:rsidRPr="00ED6CF2">
        <w:rPr>
          <w:rFonts w:hint="eastAsia"/>
          <w:sz w:val="24"/>
          <w:szCs w:val="24"/>
          <w:lang w:eastAsia="zh-CN"/>
        </w:rPr>
        <w:t>行为准则</w:t>
      </w:r>
      <w:r w:rsidRPr="00ED6CF2">
        <w:rPr>
          <w:rFonts w:hint="eastAsia"/>
          <w:sz w:val="24"/>
          <w:szCs w:val="24"/>
          <w:lang w:eastAsia="zh-CN"/>
        </w:rPr>
        <w:t>和</w:t>
      </w:r>
      <w:r w:rsidR="00522AF1" w:rsidRPr="00ED6CF2">
        <w:rPr>
          <w:rFonts w:hint="eastAsia"/>
          <w:sz w:val="24"/>
          <w:szCs w:val="24"/>
          <w:lang w:eastAsia="zh-CN"/>
        </w:rPr>
        <w:t>培训</w:t>
      </w:r>
      <w:r w:rsidRPr="00ED6CF2">
        <w:rPr>
          <w:rFonts w:hint="eastAsia"/>
          <w:sz w:val="24"/>
          <w:szCs w:val="24"/>
          <w:lang w:eastAsia="zh-CN"/>
        </w:rPr>
        <w:t>课程将</w:t>
      </w:r>
      <w:r w:rsidR="00823B9E" w:rsidRPr="00ED6CF2">
        <w:rPr>
          <w:rFonts w:hint="eastAsia"/>
          <w:sz w:val="24"/>
          <w:szCs w:val="24"/>
          <w:lang w:eastAsia="zh-CN"/>
        </w:rPr>
        <w:t>涵盖</w:t>
      </w:r>
      <w:r w:rsidRPr="00ED6CF2">
        <w:rPr>
          <w:rFonts w:hint="eastAsia"/>
          <w:sz w:val="24"/>
          <w:szCs w:val="24"/>
          <w:lang w:eastAsia="zh-CN"/>
        </w:rPr>
        <w:t>低全球升温潜能值替代品的安全处理</w:t>
      </w:r>
      <w:r w:rsidR="00823B9E" w:rsidRPr="00ED6CF2">
        <w:rPr>
          <w:rFonts w:hint="eastAsia"/>
          <w:sz w:val="24"/>
          <w:szCs w:val="24"/>
          <w:lang w:eastAsia="zh-CN"/>
        </w:rPr>
        <w:t>知识</w:t>
      </w:r>
      <w:r w:rsidRPr="00ED6CF2">
        <w:rPr>
          <w:rFonts w:hint="eastAsia"/>
          <w:sz w:val="24"/>
          <w:szCs w:val="24"/>
          <w:lang w:eastAsia="zh-CN"/>
        </w:rPr>
        <w:t>。</w:t>
      </w:r>
    </w:p>
    <w:p w14:paraId="5171823F" w14:textId="1A6AA410" w:rsidR="00E3474B" w:rsidRPr="00ED6CF2" w:rsidRDefault="00E3474B" w:rsidP="00ED6CF2">
      <w:pPr>
        <w:pStyle w:val="Heading1"/>
        <w:numPr>
          <w:ilvl w:val="0"/>
          <w:numId w:val="43"/>
        </w:numPr>
        <w:ind w:left="0" w:firstLine="0"/>
        <w:rPr>
          <w:sz w:val="24"/>
          <w:szCs w:val="24"/>
          <w:lang w:eastAsia="zh-CN"/>
        </w:rPr>
      </w:pPr>
      <w:r w:rsidRPr="00ED6CF2">
        <w:rPr>
          <w:rFonts w:hint="eastAsia"/>
          <w:sz w:val="24"/>
          <w:szCs w:val="24"/>
          <w:lang w:eastAsia="zh-CN"/>
        </w:rPr>
        <w:t>在本报告期内，共</w:t>
      </w:r>
      <w:r w:rsidR="00522AF1" w:rsidRPr="00ED6CF2">
        <w:rPr>
          <w:rFonts w:hint="eastAsia"/>
          <w:sz w:val="24"/>
          <w:szCs w:val="24"/>
          <w:lang w:eastAsia="zh-CN"/>
        </w:rPr>
        <w:t>举办了四次培训研讨会，培训对象</w:t>
      </w:r>
      <w:r w:rsidRPr="00ED6CF2">
        <w:rPr>
          <w:rFonts w:hint="eastAsia"/>
          <w:sz w:val="24"/>
          <w:szCs w:val="24"/>
          <w:lang w:eastAsia="zh-CN"/>
        </w:rPr>
        <w:t>为</w:t>
      </w:r>
      <w:r w:rsidRPr="00ED6CF2">
        <w:rPr>
          <w:rFonts w:hint="eastAsia"/>
          <w:sz w:val="24"/>
          <w:szCs w:val="24"/>
          <w:lang w:eastAsia="zh-CN"/>
        </w:rPr>
        <w:t xml:space="preserve"> 100 </w:t>
      </w:r>
      <w:r w:rsidRPr="00ED6CF2">
        <w:rPr>
          <w:rFonts w:hint="eastAsia"/>
          <w:sz w:val="24"/>
          <w:szCs w:val="24"/>
          <w:lang w:eastAsia="zh-CN"/>
        </w:rPr>
        <w:t>名技术人员</w:t>
      </w:r>
      <w:r w:rsidR="00522AF1" w:rsidRPr="00ED6CF2">
        <w:rPr>
          <w:rFonts w:hint="eastAsia"/>
          <w:sz w:val="24"/>
          <w:szCs w:val="24"/>
          <w:lang w:eastAsia="zh-CN"/>
        </w:rPr>
        <w:t>，</w:t>
      </w:r>
      <w:r w:rsidRPr="00ED6CF2">
        <w:rPr>
          <w:rFonts w:hint="eastAsia"/>
          <w:sz w:val="24"/>
          <w:szCs w:val="24"/>
          <w:lang w:eastAsia="zh-CN"/>
        </w:rPr>
        <w:t>其中包括</w:t>
      </w:r>
      <w:r w:rsidRPr="00ED6CF2">
        <w:rPr>
          <w:rFonts w:hint="eastAsia"/>
          <w:sz w:val="24"/>
          <w:szCs w:val="24"/>
          <w:lang w:eastAsia="zh-CN"/>
        </w:rPr>
        <w:t xml:space="preserve"> 31 </w:t>
      </w:r>
      <w:r w:rsidR="00522AF1" w:rsidRPr="00ED6CF2">
        <w:rPr>
          <w:rFonts w:hint="eastAsia"/>
          <w:sz w:val="24"/>
          <w:szCs w:val="24"/>
          <w:lang w:eastAsia="zh-CN"/>
        </w:rPr>
        <w:t>名女性</w:t>
      </w:r>
      <w:r w:rsidRPr="00ED6CF2">
        <w:rPr>
          <w:rFonts w:hint="eastAsia"/>
          <w:sz w:val="24"/>
          <w:szCs w:val="24"/>
          <w:lang w:eastAsia="zh-CN"/>
        </w:rPr>
        <w:t>，培训内容涵盖低全球升温潜能值替代品设备的安装、维修和保养。</w:t>
      </w:r>
      <w:r w:rsidR="00522AF1" w:rsidRPr="00ED6CF2">
        <w:rPr>
          <w:rFonts w:hint="eastAsia"/>
          <w:sz w:val="24"/>
          <w:szCs w:val="24"/>
          <w:lang w:eastAsia="zh-CN"/>
        </w:rPr>
        <w:t>此外，学</w:t>
      </w:r>
      <w:r w:rsidRPr="00ED6CF2">
        <w:rPr>
          <w:rFonts w:hint="eastAsia"/>
          <w:sz w:val="24"/>
          <w:szCs w:val="24"/>
          <w:lang w:eastAsia="zh-CN"/>
        </w:rPr>
        <w:t>员</w:t>
      </w:r>
      <w:r w:rsidR="004B293B" w:rsidRPr="00ED6CF2">
        <w:rPr>
          <w:rFonts w:hint="eastAsia"/>
          <w:sz w:val="24"/>
          <w:szCs w:val="24"/>
          <w:lang w:eastAsia="zh-CN"/>
        </w:rPr>
        <w:t>还</w:t>
      </w:r>
      <w:r w:rsidR="00522AF1" w:rsidRPr="00ED6CF2">
        <w:rPr>
          <w:rFonts w:hint="eastAsia"/>
          <w:sz w:val="24"/>
          <w:szCs w:val="24"/>
          <w:lang w:eastAsia="zh-CN"/>
        </w:rPr>
        <w:t>接受</w:t>
      </w:r>
      <w:r w:rsidRPr="00ED6CF2">
        <w:rPr>
          <w:rFonts w:hint="eastAsia"/>
          <w:sz w:val="24"/>
          <w:szCs w:val="24"/>
          <w:lang w:eastAsia="zh-CN"/>
        </w:rPr>
        <w:t>了</w:t>
      </w:r>
      <w:r w:rsidR="00522AF1" w:rsidRPr="00ED6CF2">
        <w:rPr>
          <w:rFonts w:hint="eastAsia"/>
          <w:sz w:val="24"/>
          <w:szCs w:val="24"/>
          <w:lang w:eastAsia="zh-CN"/>
        </w:rPr>
        <w:t>关于</w:t>
      </w:r>
      <w:r w:rsidR="004B293B" w:rsidRPr="00ED6CF2">
        <w:rPr>
          <w:rFonts w:hint="eastAsia"/>
          <w:sz w:val="24"/>
          <w:szCs w:val="24"/>
          <w:lang w:eastAsia="zh-CN"/>
        </w:rPr>
        <w:t>如何</w:t>
      </w:r>
      <w:r w:rsidR="004B293B" w:rsidRPr="00ED6CF2">
        <w:rPr>
          <w:sz w:val="24"/>
          <w:szCs w:val="24"/>
          <w:lang w:eastAsia="zh-CN"/>
        </w:rPr>
        <w:t>将含</w:t>
      </w:r>
      <w:r w:rsidR="00522AF1" w:rsidRPr="00ED6CF2">
        <w:rPr>
          <w:rFonts w:hint="eastAsia"/>
          <w:sz w:val="24"/>
          <w:szCs w:val="24"/>
          <w:lang w:eastAsia="zh-CN"/>
        </w:rPr>
        <w:t>有</w:t>
      </w:r>
      <w:r w:rsidR="004B293B" w:rsidRPr="00ED6CF2">
        <w:rPr>
          <w:sz w:val="24"/>
          <w:szCs w:val="24"/>
          <w:lang w:eastAsia="zh-CN"/>
        </w:rPr>
        <w:t>HCFC-22</w:t>
      </w:r>
      <w:r w:rsidR="004B293B" w:rsidRPr="00ED6CF2">
        <w:rPr>
          <w:sz w:val="24"/>
          <w:szCs w:val="24"/>
          <w:lang w:eastAsia="zh-CN"/>
        </w:rPr>
        <w:t>的设备改装为使用</w:t>
      </w:r>
      <w:r w:rsidR="004B293B" w:rsidRPr="00ED6CF2">
        <w:rPr>
          <w:sz w:val="24"/>
          <w:szCs w:val="24"/>
          <w:lang w:eastAsia="zh-CN"/>
        </w:rPr>
        <w:t>R-290</w:t>
      </w:r>
      <w:r w:rsidR="00522AF1" w:rsidRPr="00ED6CF2">
        <w:rPr>
          <w:rFonts w:hint="eastAsia"/>
          <w:sz w:val="24"/>
          <w:szCs w:val="24"/>
          <w:lang w:eastAsia="zh-CN"/>
        </w:rPr>
        <w:t>制冷剂的培训</w:t>
      </w:r>
      <w:r w:rsidR="004B293B" w:rsidRPr="00ED6CF2">
        <w:rPr>
          <w:sz w:val="24"/>
          <w:szCs w:val="24"/>
          <w:lang w:eastAsia="zh-CN"/>
        </w:rPr>
        <w:t>，</w:t>
      </w:r>
      <w:r w:rsidR="004B293B" w:rsidRPr="00ED6CF2">
        <w:rPr>
          <w:rFonts w:hint="eastAsia"/>
          <w:sz w:val="24"/>
          <w:szCs w:val="24"/>
          <w:lang w:eastAsia="zh-CN"/>
        </w:rPr>
        <w:t>该项技术在</w:t>
      </w:r>
      <w:r w:rsidR="00522AF1" w:rsidRPr="00ED6CF2">
        <w:rPr>
          <w:rFonts w:hint="eastAsia"/>
          <w:sz w:val="24"/>
          <w:szCs w:val="24"/>
          <w:lang w:eastAsia="zh-CN"/>
        </w:rPr>
        <w:t>此前的</w:t>
      </w:r>
      <w:r w:rsidR="004B293B" w:rsidRPr="00ED6CF2">
        <w:rPr>
          <w:rFonts w:hint="eastAsia"/>
          <w:sz w:val="24"/>
          <w:szCs w:val="24"/>
          <w:lang w:eastAsia="zh-CN"/>
        </w:rPr>
        <w:t>培训中已</w:t>
      </w:r>
      <w:r w:rsidR="00522AF1" w:rsidRPr="00ED6CF2">
        <w:rPr>
          <w:rFonts w:hint="eastAsia"/>
          <w:sz w:val="24"/>
          <w:szCs w:val="24"/>
          <w:lang w:eastAsia="zh-CN"/>
        </w:rPr>
        <w:t>得到应</w:t>
      </w:r>
      <w:r w:rsidR="004B293B" w:rsidRPr="00ED6CF2">
        <w:rPr>
          <w:rFonts w:hint="eastAsia"/>
          <w:sz w:val="24"/>
          <w:szCs w:val="24"/>
          <w:lang w:eastAsia="zh-CN"/>
        </w:rPr>
        <w:t>用</w:t>
      </w:r>
      <w:r w:rsidRPr="00ED6CF2">
        <w:rPr>
          <w:rFonts w:hint="eastAsia"/>
          <w:sz w:val="24"/>
          <w:szCs w:val="24"/>
          <w:lang w:eastAsia="zh-CN"/>
        </w:rPr>
        <w:t>。</w:t>
      </w:r>
    </w:p>
    <w:p w14:paraId="0A9E9597" w14:textId="3428F9E0" w:rsidR="00E3474B" w:rsidRPr="00ED6CF2" w:rsidRDefault="004B293B" w:rsidP="00ED6CF2">
      <w:pPr>
        <w:pStyle w:val="Heading1"/>
        <w:numPr>
          <w:ilvl w:val="0"/>
          <w:numId w:val="43"/>
        </w:numPr>
        <w:ind w:left="0" w:firstLine="0"/>
        <w:rPr>
          <w:sz w:val="24"/>
          <w:szCs w:val="24"/>
          <w:lang w:eastAsia="zh-CN"/>
        </w:rPr>
      </w:pPr>
      <w:r w:rsidRPr="00ED6CF2">
        <w:rPr>
          <w:rFonts w:hint="eastAsia"/>
          <w:sz w:val="24"/>
          <w:szCs w:val="24"/>
          <w:lang w:eastAsia="zh-CN"/>
        </w:rPr>
        <w:t>为了</w:t>
      </w:r>
      <w:r w:rsidRPr="00ED6CF2">
        <w:rPr>
          <w:sz w:val="24"/>
          <w:szCs w:val="24"/>
          <w:lang w:eastAsia="zh-CN"/>
        </w:rPr>
        <w:t>提高</w:t>
      </w:r>
      <w:r w:rsidR="00522AF1" w:rsidRPr="00ED6CF2">
        <w:rPr>
          <w:rFonts w:hint="eastAsia"/>
          <w:sz w:val="24"/>
          <w:szCs w:val="24"/>
          <w:lang w:eastAsia="zh-CN"/>
        </w:rPr>
        <w:t>行业</w:t>
      </w:r>
      <w:r w:rsidRPr="00ED6CF2">
        <w:rPr>
          <w:sz w:val="24"/>
          <w:szCs w:val="24"/>
          <w:lang w:eastAsia="zh-CN"/>
        </w:rPr>
        <w:t>对</w:t>
      </w:r>
      <w:r w:rsidRPr="00ED6CF2">
        <w:rPr>
          <w:rFonts w:hint="eastAsia"/>
          <w:sz w:val="24"/>
          <w:szCs w:val="24"/>
          <w:lang w:eastAsia="zh-CN"/>
        </w:rPr>
        <w:t>氟氯烃</w:t>
      </w:r>
      <w:r w:rsidR="00522AF1" w:rsidRPr="00ED6CF2">
        <w:rPr>
          <w:sz w:val="24"/>
          <w:szCs w:val="24"/>
          <w:lang w:eastAsia="zh-CN"/>
        </w:rPr>
        <w:t>淘汰</w:t>
      </w:r>
      <w:r w:rsidR="00522AF1" w:rsidRPr="00ED6CF2">
        <w:rPr>
          <w:rFonts w:hint="eastAsia"/>
          <w:sz w:val="24"/>
          <w:szCs w:val="24"/>
          <w:lang w:eastAsia="zh-CN"/>
        </w:rPr>
        <w:t>工作</w:t>
      </w:r>
      <w:r w:rsidRPr="00ED6CF2">
        <w:rPr>
          <w:sz w:val="24"/>
          <w:szCs w:val="24"/>
          <w:lang w:eastAsia="zh-CN"/>
        </w:rPr>
        <w:t>的认识，并</w:t>
      </w:r>
      <w:r w:rsidR="005E274B" w:rsidRPr="00ED6CF2">
        <w:rPr>
          <w:rFonts w:hint="eastAsia"/>
          <w:sz w:val="24"/>
          <w:szCs w:val="24"/>
          <w:lang w:eastAsia="zh-CN"/>
        </w:rPr>
        <w:t>推广</w:t>
      </w:r>
      <w:r w:rsidR="00522AF1" w:rsidRPr="00ED6CF2">
        <w:rPr>
          <w:rFonts w:hint="eastAsia"/>
          <w:sz w:val="24"/>
          <w:szCs w:val="24"/>
          <w:lang w:eastAsia="zh-CN"/>
        </w:rPr>
        <w:t>使用</w:t>
      </w:r>
      <w:r w:rsidRPr="00ED6CF2">
        <w:rPr>
          <w:sz w:val="24"/>
          <w:szCs w:val="24"/>
          <w:lang w:eastAsia="zh-CN"/>
        </w:rPr>
        <w:t>低</w:t>
      </w:r>
      <w:r w:rsidRPr="00ED6CF2">
        <w:rPr>
          <w:rFonts w:hint="eastAsia"/>
          <w:sz w:val="24"/>
          <w:szCs w:val="24"/>
          <w:lang w:eastAsia="zh-CN"/>
        </w:rPr>
        <w:t>全球升温潜能值</w:t>
      </w:r>
      <w:r w:rsidRPr="00ED6CF2">
        <w:rPr>
          <w:sz w:val="24"/>
          <w:szCs w:val="24"/>
          <w:lang w:eastAsia="zh-CN"/>
        </w:rPr>
        <w:t>或零</w:t>
      </w:r>
      <w:r w:rsidRPr="00ED6CF2">
        <w:rPr>
          <w:rFonts w:hint="eastAsia"/>
          <w:sz w:val="24"/>
          <w:szCs w:val="24"/>
          <w:lang w:eastAsia="zh-CN"/>
        </w:rPr>
        <w:t>全球升温潜能值</w:t>
      </w:r>
      <w:r w:rsidRPr="00ED6CF2">
        <w:rPr>
          <w:sz w:val="24"/>
          <w:szCs w:val="24"/>
          <w:lang w:eastAsia="zh-CN"/>
        </w:rPr>
        <w:t>制冷剂</w:t>
      </w:r>
      <w:r w:rsidR="00522AF1" w:rsidRPr="00ED6CF2">
        <w:rPr>
          <w:rFonts w:hint="eastAsia"/>
          <w:sz w:val="24"/>
          <w:szCs w:val="24"/>
          <w:lang w:eastAsia="zh-CN"/>
        </w:rPr>
        <w:t>等</w:t>
      </w:r>
      <w:r w:rsidRPr="00ED6CF2">
        <w:rPr>
          <w:sz w:val="24"/>
          <w:szCs w:val="24"/>
          <w:lang w:eastAsia="zh-CN"/>
        </w:rPr>
        <w:t>新</w:t>
      </w:r>
      <w:r w:rsidR="00522AF1" w:rsidRPr="00ED6CF2">
        <w:rPr>
          <w:rFonts w:hint="eastAsia"/>
          <w:sz w:val="24"/>
          <w:szCs w:val="24"/>
          <w:lang w:eastAsia="zh-CN"/>
        </w:rPr>
        <w:t>兴</w:t>
      </w:r>
      <w:r w:rsidRPr="00ED6CF2">
        <w:rPr>
          <w:sz w:val="24"/>
          <w:szCs w:val="24"/>
          <w:lang w:eastAsia="zh-CN"/>
        </w:rPr>
        <w:t>技术</w:t>
      </w:r>
      <w:r w:rsidR="005E274B" w:rsidRPr="00ED6CF2">
        <w:rPr>
          <w:rFonts w:hint="eastAsia"/>
          <w:sz w:val="24"/>
          <w:szCs w:val="24"/>
          <w:lang w:eastAsia="zh-CN"/>
        </w:rPr>
        <w:t>，特</w:t>
      </w:r>
      <w:r w:rsidR="005E274B" w:rsidRPr="00ED6CF2">
        <w:rPr>
          <w:sz w:val="24"/>
          <w:szCs w:val="24"/>
          <w:lang w:eastAsia="zh-CN"/>
        </w:rPr>
        <w:t>为</w:t>
      </w:r>
      <w:r w:rsidR="005E274B" w:rsidRPr="00ED6CF2">
        <w:rPr>
          <w:sz w:val="24"/>
          <w:szCs w:val="24"/>
          <w:lang w:eastAsia="zh-CN"/>
        </w:rPr>
        <w:t>23</w:t>
      </w:r>
      <w:r w:rsidR="005E274B" w:rsidRPr="00ED6CF2">
        <w:rPr>
          <w:sz w:val="24"/>
          <w:szCs w:val="24"/>
          <w:lang w:eastAsia="zh-CN"/>
        </w:rPr>
        <w:t>位制冷剂及相关设备的终端用户和进口商举办了一场</w:t>
      </w:r>
      <w:r w:rsidR="00522AF1" w:rsidRPr="00ED6CF2">
        <w:rPr>
          <w:rFonts w:hint="eastAsia"/>
          <w:sz w:val="24"/>
          <w:szCs w:val="24"/>
          <w:lang w:eastAsia="zh-CN"/>
        </w:rPr>
        <w:t>专题</w:t>
      </w:r>
      <w:r w:rsidR="005E274B" w:rsidRPr="00ED6CF2">
        <w:rPr>
          <w:sz w:val="24"/>
          <w:szCs w:val="24"/>
          <w:lang w:eastAsia="zh-CN"/>
        </w:rPr>
        <w:t>宣传研讨会</w:t>
      </w:r>
      <w:r w:rsidRPr="00ED6CF2">
        <w:rPr>
          <w:sz w:val="24"/>
          <w:szCs w:val="24"/>
          <w:lang w:eastAsia="zh-CN"/>
        </w:rPr>
        <w:t>。</w:t>
      </w:r>
    </w:p>
    <w:p w14:paraId="59418841" w14:textId="13184992" w:rsidR="00E3474B" w:rsidRPr="00ED6CF2" w:rsidRDefault="005E274B" w:rsidP="00ED6CF2">
      <w:pPr>
        <w:pStyle w:val="Heading1"/>
        <w:numPr>
          <w:ilvl w:val="0"/>
          <w:numId w:val="43"/>
        </w:numPr>
        <w:ind w:left="0" w:firstLine="0"/>
        <w:rPr>
          <w:sz w:val="24"/>
          <w:szCs w:val="24"/>
          <w:lang w:eastAsia="zh-CN"/>
        </w:rPr>
      </w:pPr>
      <w:r w:rsidRPr="00ED6CF2">
        <w:rPr>
          <w:sz w:val="24"/>
          <w:szCs w:val="24"/>
          <w:lang w:eastAsia="zh-CN"/>
        </w:rPr>
        <w:t>国家臭氧机构为利比里亚制冷行业协会（</w:t>
      </w:r>
      <w:r w:rsidRPr="00ED6CF2">
        <w:rPr>
          <w:sz w:val="24"/>
          <w:szCs w:val="24"/>
          <w:lang w:eastAsia="zh-CN"/>
        </w:rPr>
        <w:t>Liberian Refrigeration Union</w:t>
      </w:r>
      <w:r w:rsidRPr="00ED6CF2">
        <w:rPr>
          <w:sz w:val="24"/>
          <w:szCs w:val="24"/>
          <w:lang w:eastAsia="zh-CN"/>
        </w:rPr>
        <w:t>）组织</w:t>
      </w:r>
      <w:r w:rsidRPr="00ED6CF2">
        <w:rPr>
          <w:rFonts w:hint="eastAsia"/>
          <w:sz w:val="24"/>
          <w:szCs w:val="24"/>
          <w:lang w:eastAsia="zh-CN"/>
        </w:rPr>
        <w:t>举办了两场</w:t>
      </w:r>
      <w:r w:rsidRPr="00ED6CF2">
        <w:rPr>
          <w:sz w:val="24"/>
          <w:szCs w:val="24"/>
          <w:lang w:eastAsia="zh-CN"/>
        </w:rPr>
        <w:t>培训</w:t>
      </w:r>
      <w:r w:rsidR="00522AF1" w:rsidRPr="00ED6CF2">
        <w:rPr>
          <w:rFonts w:hint="eastAsia"/>
          <w:sz w:val="24"/>
          <w:szCs w:val="24"/>
          <w:lang w:eastAsia="zh-CN"/>
        </w:rPr>
        <w:t>研讨会</w:t>
      </w:r>
      <w:r w:rsidRPr="00ED6CF2">
        <w:rPr>
          <w:rFonts w:hint="eastAsia"/>
          <w:sz w:val="24"/>
          <w:szCs w:val="24"/>
          <w:lang w:eastAsia="zh-CN"/>
        </w:rPr>
        <w:t>，其</w:t>
      </w:r>
      <w:r w:rsidRPr="00ED6CF2">
        <w:rPr>
          <w:sz w:val="24"/>
          <w:szCs w:val="24"/>
          <w:lang w:eastAsia="zh-CN"/>
        </w:rPr>
        <w:t>中一场已</w:t>
      </w:r>
      <w:r w:rsidRPr="00ED6CF2">
        <w:rPr>
          <w:rFonts w:hint="eastAsia"/>
          <w:sz w:val="24"/>
          <w:szCs w:val="24"/>
          <w:lang w:eastAsia="zh-CN"/>
        </w:rPr>
        <w:t>顺利</w:t>
      </w:r>
      <w:r w:rsidRPr="00ED6CF2">
        <w:rPr>
          <w:sz w:val="24"/>
          <w:szCs w:val="24"/>
          <w:lang w:eastAsia="zh-CN"/>
        </w:rPr>
        <w:t>完成，为该协会的</w:t>
      </w:r>
      <w:r w:rsidRPr="00ED6CF2">
        <w:rPr>
          <w:sz w:val="24"/>
          <w:szCs w:val="24"/>
          <w:lang w:eastAsia="zh-CN"/>
        </w:rPr>
        <w:t>20</w:t>
      </w:r>
      <w:r w:rsidRPr="00ED6CF2">
        <w:rPr>
          <w:sz w:val="24"/>
          <w:szCs w:val="24"/>
          <w:lang w:eastAsia="zh-CN"/>
        </w:rPr>
        <w:t>名成员提供了</w:t>
      </w:r>
      <w:r w:rsidRPr="00ED6CF2">
        <w:rPr>
          <w:rFonts w:hint="eastAsia"/>
          <w:sz w:val="24"/>
          <w:szCs w:val="24"/>
          <w:lang w:eastAsia="zh-CN"/>
        </w:rPr>
        <w:t>系统</w:t>
      </w:r>
      <w:r w:rsidR="00522AF1" w:rsidRPr="00ED6CF2">
        <w:rPr>
          <w:rFonts w:hint="eastAsia"/>
          <w:sz w:val="24"/>
          <w:szCs w:val="24"/>
          <w:lang w:eastAsia="zh-CN"/>
        </w:rPr>
        <w:t>性</w:t>
      </w:r>
      <w:r w:rsidR="00522AF1" w:rsidRPr="00ED6CF2">
        <w:rPr>
          <w:sz w:val="24"/>
          <w:szCs w:val="24"/>
          <w:lang w:eastAsia="zh-CN"/>
        </w:rPr>
        <w:t>培训</w:t>
      </w:r>
      <w:r w:rsidR="00522AF1" w:rsidRPr="00ED6CF2">
        <w:rPr>
          <w:rFonts w:hint="eastAsia"/>
          <w:sz w:val="24"/>
          <w:szCs w:val="24"/>
          <w:lang w:eastAsia="zh-CN"/>
        </w:rPr>
        <w:t>。此次研讨会</w:t>
      </w:r>
      <w:r w:rsidRPr="00ED6CF2">
        <w:rPr>
          <w:rFonts w:hint="eastAsia"/>
          <w:sz w:val="24"/>
          <w:szCs w:val="24"/>
          <w:lang w:eastAsia="zh-CN"/>
        </w:rPr>
        <w:t>旨在</w:t>
      </w:r>
      <w:r w:rsidRPr="00ED6CF2">
        <w:rPr>
          <w:sz w:val="24"/>
          <w:szCs w:val="24"/>
          <w:lang w:eastAsia="zh-CN"/>
        </w:rPr>
        <w:t>为</w:t>
      </w:r>
      <w:r w:rsidRPr="00ED6CF2">
        <w:rPr>
          <w:rFonts w:hint="eastAsia"/>
          <w:sz w:val="24"/>
          <w:szCs w:val="24"/>
          <w:lang w:eastAsia="zh-CN"/>
        </w:rPr>
        <w:t>未来</w:t>
      </w:r>
      <w:r w:rsidR="00522AF1" w:rsidRPr="00ED6CF2">
        <w:rPr>
          <w:rFonts w:hint="eastAsia"/>
          <w:sz w:val="24"/>
          <w:szCs w:val="24"/>
          <w:lang w:eastAsia="zh-CN"/>
        </w:rPr>
        <w:t>开展</w:t>
      </w:r>
      <w:r w:rsidRPr="00ED6CF2">
        <w:rPr>
          <w:sz w:val="24"/>
          <w:szCs w:val="24"/>
          <w:lang w:eastAsia="zh-CN"/>
        </w:rPr>
        <w:t>认证体系</w:t>
      </w:r>
      <w:r w:rsidR="00522AF1" w:rsidRPr="00ED6CF2">
        <w:rPr>
          <w:rFonts w:hint="eastAsia"/>
          <w:sz w:val="24"/>
          <w:szCs w:val="24"/>
          <w:lang w:eastAsia="zh-CN"/>
        </w:rPr>
        <w:t>管理</w:t>
      </w:r>
      <w:r w:rsidRPr="00ED6CF2">
        <w:rPr>
          <w:sz w:val="24"/>
          <w:szCs w:val="24"/>
          <w:lang w:eastAsia="zh-CN"/>
        </w:rPr>
        <w:t>、</w:t>
      </w:r>
      <w:r w:rsidRPr="00ED6CF2">
        <w:rPr>
          <w:rFonts w:hint="eastAsia"/>
          <w:sz w:val="24"/>
          <w:szCs w:val="24"/>
          <w:lang w:eastAsia="zh-CN"/>
        </w:rPr>
        <w:t>落实技术人员</w:t>
      </w:r>
      <w:r w:rsidRPr="00ED6CF2">
        <w:rPr>
          <w:sz w:val="24"/>
          <w:szCs w:val="24"/>
          <w:lang w:eastAsia="zh-CN"/>
        </w:rPr>
        <w:t>行为准则</w:t>
      </w:r>
      <w:r w:rsidRPr="00ED6CF2">
        <w:rPr>
          <w:rFonts w:hint="eastAsia"/>
          <w:sz w:val="24"/>
          <w:szCs w:val="24"/>
          <w:lang w:eastAsia="zh-CN"/>
        </w:rPr>
        <w:t>、</w:t>
      </w:r>
      <w:r w:rsidRPr="00ED6CF2">
        <w:rPr>
          <w:sz w:val="24"/>
          <w:szCs w:val="24"/>
          <w:lang w:eastAsia="zh-CN"/>
        </w:rPr>
        <w:t>以及</w:t>
      </w:r>
      <w:r w:rsidRPr="00ED6CF2">
        <w:rPr>
          <w:rFonts w:hint="eastAsia"/>
          <w:sz w:val="24"/>
          <w:szCs w:val="24"/>
          <w:lang w:eastAsia="zh-CN"/>
        </w:rPr>
        <w:t>监管</w:t>
      </w:r>
      <w:r w:rsidRPr="00ED6CF2">
        <w:rPr>
          <w:sz w:val="24"/>
          <w:szCs w:val="24"/>
          <w:lang w:eastAsia="zh-CN"/>
        </w:rPr>
        <w:t>培训工具和设备</w:t>
      </w:r>
      <w:r w:rsidRPr="00ED6CF2">
        <w:rPr>
          <w:rFonts w:hint="eastAsia"/>
          <w:sz w:val="24"/>
          <w:szCs w:val="24"/>
          <w:lang w:eastAsia="zh-CN"/>
        </w:rPr>
        <w:t>的</w:t>
      </w:r>
      <w:r w:rsidRPr="00ED6CF2">
        <w:rPr>
          <w:sz w:val="24"/>
          <w:szCs w:val="24"/>
          <w:lang w:eastAsia="zh-CN"/>
        </w:rPr>
        <w:t>使用</w:t>
      </w:r>
      <w:r w:rsidR="00522AF1" w:rsidRPr="00ED6CF2">
        <w:rPr>
          <w:rFonts w:hint="eastAsia"/>
          <w:sz w:val="24"/>
          <w:szCs w:val="24"/>
          <w:lang w:eastAsia="zh-CN"/>
        </w:rPr>
        <w:t>奠定</w:t>
      </w:r>
      <w:r w:rsidRPr="00ED6CF2">
        <w:rPr>
          <w:rFonts w:hint="eastAsia"/>
          <w:sz w:val="24"/>
          <w:szCs w:val="24"/>
          <w:lang w:eastAsia="zh-CN"/>
        </w:rPr>
        <w:t>基础</w:t>
      </w:r>
      <w:r w:rsidRPr="00ED6CF2">
        <w:rPr>
          <w:sz w:val="24"/>
          <w:szCs w:val="24"/>
          <w:lang w:eastAsia="zh-CN"/>
        </w:rPr>
        <w:t>。</w:t>
      </w:r>
    </w:p>
    <w:p w14:paraId="10A4DAAC" w14:textId="77777777" w:rsidR="00D50080" w:rsidRPr="00C5557E" w:rsidRDefault="005E274B" w:rsidP="005E274B">
      <w:pPr>
        <w:spacing w:before="100" w:beforeAutospacing="1" w:after="100" w:afterAutospacing="1"/>
        <w:jc w:val="left"/>
        <w:rPr>
          <w:rFonts w:ascii="KaiTi" w:eastAsia="KaiTi" w:hAnsi="KaiTi" w:cs="SimSun"/>
          <w:bCs/>
          <w:sz w:val="24"/>
          <w:szCs w:val="24"/>
          <w:u w:val="single"/>
          <w:lang w:val="en-US" w:eastAsia="zh-CN"/>
        </w:rPr>
      </w:pPr>
      <w:r w:rsidRPr="00C5557E">
        <w:rPr>
          <w:rFonts w:ascii="KaiTi" w:eastAsia="KaiTi" w:hAnsi="KaiTi" w:cs="SimSun"/>
          <w:bCs/>
          <w:sz w:val="24"/>
          <w:szCs w:val="24"/>
          <w:u w:val="single"/>
          <w:lang w:val="en-US" w:eastAsia="zh-CN"/>
        </w:rPr>
        <w:t>加强现有国家技术标准</w:t>
      </w:r>
    </w:p>
    <w:p w14:paraId="70C409B5" w14:textId="6FB61943" w:rsidR="005E274B" w:rsidRPr="00ED6CF2" w:rsidRDefault="00522AF1" w:rsidP="00ED6CF2">
      <w:pPr>
        <w:pStyle w:val="Heading1"/>
        <w:numPr>
          <w:ilvl w:val="0"/>
          <w:numId w:val="43"/>
        </w:numPr>
        <w:ind w:left="0" w:firstLine="0"/>
        <w:rPr>
          <w:sz w:val="24"/>
          <w:szCs w:val="24"/>
          <w:lang w:eastAsia="zh-CN"/>
        </w:rPr>
      </w:pPr>
      <w:r w:rsidRPr="00ED6CF2">
        <w:rPr>
          <w:sz w:val="24"/>
          <w:szCs w:val="24"/>
          <w:lang w:eastAsia="zh-CN"/>
        </w:rPr>
        <w:t>国家标准局已被正式授权修订适用于维修行业的制冷与空调技术标准，旨在纳入与低全球升温潜能值制冷技术相关的能效与安全措施。目前该项工作正在推进中。一旦标准修订完成，将组织召开利益相关方研讨会，介绍修订内容并广泛征求反馈意见</w:t>
      </w:r>
      <w:r w:rsidRPr="00ED6CF2">
        <w:rPr>
          <w:rFonts w:hint="eastAsia"/>
          <w:sz w:val="24"/>
          <w:szCs w:val="24"/>
          <w:lang w:eastAsia="zh-CN"/>
        </w:rPr>
        <w:t>。</w:t>
      </w:r>
    </w:p>
    <w:p w14:paraId="605CE6BC" w14:textId="77777777" w:rsidR="00D50080" w:rsidRPr="00C5557E" w:rsidRDefault="005E274B" w:rsidP="005E274B">
      <w:pPr>
        <w:spacing w:before="100" w:beforeAutospacing="1" w:after="100" w:afterAutospacing="1"/>
        <w:jc w:val="left"/>
        <w:rPr>
          <w:rFonts w:ascii="KaiTi" w:eastAsia="KaiTi" w:hAnsi="KaiTi" w:cs="SimSun"/>
          <w:sz w:val="24"/>
          <w:szCs w:val="24"/>
          <w:u w:val="single"/>
          <w:lang w:val="en-US" w:eastAsia="zh-CN"/>
        </w:rPr>
      </w:pPr>
      <w:r w:rsidRPr="00C5557E">
        <w:rPr>
          <w:rFonts w:ascii="KaiTi" w:eastAsia="KaiTi" w:hAnsi="KaiTi" w:cs="SimSun"/>
          <w:bCs/>
          <w:sz w:val="24"/>
          <w:szCs w:val="24"/>
          <w:u w:val="single"/>
          <w:lang w:val="en-US" w:eastAsia="zh-CN"/>
        </w:rPr>
        <w:t>加强卓越中心建设</w:t>
      </w:r>
    </w:p>
    <w:p w14:paraId="2BB55466" w14:textId="5170112A" w:rsidR="005E274B" w:rsidRPr="00ED6CF2" w:rsidRDefault="005E274B" w:rsidP="00ED6CF2">
      <w:pPr>
        <w:pStyle w:val="Heading1"/>
        <w:numPr>
          <w:ilvl w:val="0"/>
          <w:numId w:val="43"/>
        </w:numPr>
        <w:ind w:left="0" w:firstLine="0"/>
        <w:rPr>
          <w:sz w:val="24"/>
          <w:szCs w:val="24"/>
          <w:lang w:eastAsia="zh-CN"/>
        </w:rPr>
      </w:pPr>
      <w:r w:rsidRPr="00ED6CF2">
        <w:rPr>
          <w:sz w:val="24"/>
          <w:szCs w:val="24"/>
          <w:lang w:eastAsia="zh-CN"/>
        </w:rPr>
        <w:t>国家臭氧</w:t>
      </w:r>
      <w:r w:rsidR="00D50080" w:rsidRPr="00ED6CF2">
        <w:rPr>
          <w:rFonts w:hint="eastAsia"/>
          <w:sz w:val="24"/>
          <w:szCs w:val="24"/>
          <w:lang w:eastAsia="zh-CN"/>
        </w:rPr>
        <w:t>机构</w:t>
      </w:r>
      <w:r w:rsidRPr="00ED6CF2">
        <w:rPr>
          <w:sz w:val="24"/>
          <w:szCs w:val="24"/>
          <w:lang w:eastAsia="zh-CN"/>
        </w:rPr>
        <w:t>正与工发组织合作采购设备和工具包，</w:t>
      </w:r>
      <w:r w:rsidR="00522AF1" w:rsidRPr="00ED6CF2">
        <w:rPr>
          <w:sz w:val="24"/>
          <w:szCs w:val="24"/>
          <w:lang w:eastAsia="zh-CN"/>
        </w:rPr>
        <w:t>用于提升技术人员处理替代制冷剂的实操能力。这些设备和工具也将根据实际需求提供给制冷与空调行业技术人员。</w:t>
      </w:r>
    </w:p>
    <w:p w14:paraId="060C3198" w14:textId="77777777" w:rsidR="00785486" w:rsidRPr="00386103" w:rsidRDefault="005E274B" w:rsidP="00386103">
      <w:pPr>
        <w:pStyle w:val="Heading1"/>
        <w:rPr>
          <w:rFonts w:ascii="KaiTi" w:eastAsia="KaiTi" w:hAnsi="KaiTi"/>
          <w:sz w:val="24"/>
          <w:szCs w:val="24"/>
          <w:lang w:val="en-US" w:eastAsia="zh-CN"/>
        </w:rPr>
      </w:pPr>
      <w:r w:rsidRPr="00386103">
        <w:rPr>
          <w:rFonts w:ascii="KaiTi" w:eastAsia="KaiTi" w:hAnsi="KaiTi"/>
          <w:sz w:val="24"/>
          <w:szCs w:val="24"/>
          <w:lang w:val="en-US" w:eastAsia="zh-CN"/>
        </w:rPr>
        <w:t>项目实施与监测</w:t>
      </w:r>
    </w:p>
    <w:p w14:paraId="66739968" w14:textId="44E91BCF" w:rsidR="005E274B" w:rsidRPr="00386103" w:rsidRDefault="00E901B3" w:rsidP="00386103">
      <w:pPr>
        <w:pStyle w:val="Heading1"/>
        <w:numPr>
          <w:ilvl w:val="0"/>
          <w:numId w:val="43"/>
        </w:numPr>
        <w:ind w:left="0" w:firstLine="0"/>
        <w:rPr>
          <w:sz w:val="24"/>
          <w:szCs w:val="24"/>
          <w:lang w:eastAsia="zh-CN"/>
        </w:rPr>
      </w:pPr>
      <w:r w:rsidRPr="00386103">
        <w:rPr>
          <w:sz w:val="24"/>
          <w:szCs w:val="24"/>
          <w:lang w:eastAsia="zh-CN"/>
        </w:rPr>
        <w:t>项目的监测工作由环境保护局（</w:t>
      </w:r>
      <w:r w:rsidRPr="00386103">
        <w:rPr>
          <w:sz w:val="24"/>
          <w:szCs w:val="24"/>
          <w:lang w:eastAsia="zh-CN"/>
        </w:rPr>
        <w:t>EPA</w:t>
      </w:r>
      <w:r w:rsidRPr="00386103">
        <w:rPr>
          <w:sz w:val="24"/>
          <w:szCs w:val="24"/>
          <w:lang w:eastAsia="zh-CN"/>
        </w:rPr>
        <w:t>）项目监测组牵头，并采取跨机构协作模式，联合国家臭氧机构、利比里亚制冷行业协会以及利比里亚税务局共同开展。该项工作的专项监测预算为</w:t>
      </w:r>
      <w:r w:rsidRPr="00386103">
        <w:rPr>
          <w:sz w:val="24"/>
          <w:szCs w:val="24"/>
          <w:lang w:eastAsia="zh-CN"/>
        </w:rPr>
        <w:t>2</w:t>
      </w:r>
      <w:r w:rsidRPr="00386103">
        <w:rPr>
          <w:sz w:val="24"/>
          <w:szCs w:val="24"/>
          <w:lang w:eastAsia="zh-CN"/>
        </w:rPr>
        <w:t>万美元，已全部拨付到位。监测活动的重点为：跟踪各参与机构的培训执行情况，确保培训内容与氟氯烃淘汰管理计划的目标一致；并通过定期撰写年度进度报告，向相关主管部门汇报活动进展、面临挑战及已取得的关键里程碑成果。</w:t>
      </w:r>
    </w:p>
    <w:p w14:paraId="39EBFD7D" w14:textId="3FD63755" w:rsidR="00DA0390" w:rsidRPr="001C3A38" w:rsidRDefault="005E274B" w:rsidP="005E274B">
      <w:pPr>
        <w:spacing w:before="100" w:beforeAutospacing="1" w:after="100" w:afterAutospacing="1"/>
        <w:jc w:val="left"/>
        <w:rPr>
          <w:rFonts w:ascii="SimSun" w:eastAsia="SimSun" w:hAnsi="SimSun" w:cs="SimSun"/>
          <w:bCs/>
          <w:sz w:val="24"/>
          <w:szCs w:val="24"/>
          <w:u w:val="single"/>
          <w:lang w:val="en-US" w:eastAsia="zh-CN"/>
        </w:rPr>
      </w:pPr>
      <w:r w:rsidRPr="001C3A38">
        <w:rPr>
          <w:rFonts w:ascii="SimSun" w:eastAsia="SimSun" w:hAnsi="SimSun" w:cs="SimSun"/>
          <w:bCs/>
          <w:sz w:val="24"/>
          <w:szCs w:val="24"/>
          <w:u w:val="single"/>
          <w:lang w:val="en-US" w:eastAsia="zh-CN"/>
        </w:rPr>
        <w:t>资金拨付</w:t>
      </w:r>
      <w:r w:rsidR="00386103">
        <w:rPr>
          <w:rFonts w:ascii="SimSun" w:eastAsia="SimSun" w:hAnsi="SimSun" w:cs="SimSun" w:hint="eastAsia"/>
          <w:bCs/>
          <w:sz w:val="24"/>
          <w:szCs w:val="24"/>
          <w:u w:val="single"/>
          <w:lang w:val="en-US" w:eastAsia="zh-CN"/>
        </w:rPr>
        <w:t>水平</w:t>
      </w:r>
    </w:p>
    <w:p w14:paraId="7BD10823" w14:textId="037E5B3C" w:rsidR="005E274B" w:rsidRPr="00386103" w:rsidRDefault="00E901B3" w:rsidP="00386103">
      <w:pPr>
        <w:pStyle w:val="Heading1"/>
        <w:numPr>
          <w:ilvl w:val="0"/>
          <w:numId w:val="43"/>
        </w:numPr>
        <w:ind w:left="0" w:firstLine="0"/>
        <w:rPr>
          <w:sz w:val="24"/>
          <w:szCs w:val="24"/>
          <w:lang w:eastAsia="zh-CN"/>
        </w:rPr>
      </w:pPr>
      <w:r w:rsidRPr="00386103">
        <w:rPr>
          <w:sz w:val="24"/>
          <w:szCs w:val="24"/>
          <w:lang w:eastAsia="zh-CN"/>
        </w:rPr>
        <w:t>截至</w:t>
      </w:r>
      <w:r w:rsidRPr="00386103">
        <w:rPr>
          <w:sz w:val="24"/>
          <w:szCs w:val="24"/>
          <w:lang w:eastAsia="zh-CN"/>
        </w:rPr>
        <w:t>2025</w:t>
      </w:r>
      <w:r w:rsidRPr="00386103">
        <w:rPr>
          <w:sz w:val="24"/>
          <w:szCs w:val="24"/>
          <w:lang w:eastAsia="zh-CN"/>
        </w:rPr>
        <w:t>年</w:t>
      </w:r>
      <w:r w:rsidRPr="00386103">
        <w:rPr>
          <w:sz w:val="24"/>
          <w:szCs w:val="24"/>
          <w:lang w:eastAsia="zh-CN"/>
        </w:rPr>
        <w:t>3</w:t>
      </w:r>
      <w:r w:rsidRPr="00386103">
        <w:rPr>
          <w:sz w:val="24"/>
          <w:szCs w:val="24"/>
          <w:lang w:eastAsia="zh-CN"/>
        </w:rPr>
        <w:t>月，已核准的总拨款金额为</w:t>
      </w:r>
      <w:r w:rsidRPr="00386103">
        <w:rPr>
          <w:sz w:val="24"/>
          <w:szCs w:val="24"/>
          <w:lang w:eastAsia="zh-CN"/>
        </w:rPr>
        <w:t>251,595</w:t>
      </w:r>
      <w:r w:rsidRPr="00386103">
        <w:rPr>
          <w:sz w:val="24"/>
          <w:szCs w:val="24"/>
          <w:lang w:eastAsia="zh-CN"/>
        </w:rPr>
        <w:t>美元（其中环境署</w:t>
      </w:r>
      <w:r w:rsidRPr="00386103">
        <w:rPr>
          <w:sz w:val="24"/>
          <w:szCs w:val="24"/>
          <w:lang w:eastAsia="zh-CN"/>
        </w:rPr>
        <w:t>116,000</w:t>
      </w:r>
      <w:r w:rsidRPr="00386103">
        <w:rPr>
          <w:sz w:val="24"/>
          <w:szCs w:val="24"/>
          <w:lang w:eastAsia="zh-CN"/>
        </w:rPr>
        <w:t>美元，工发组织</w:t>
      </w:r>
      <w:r w:rsidRPr="00386103">
        <w:rPr>
          <w:sz w:val="24"/>
          <w:szCs w:val="24"/>
          <w:lang w:eastAsia="zh-CN"/>
        </w:rPr>
        <w:t>135,595</w:t>
      </w:r>
      <w:r w:rsidRPr="00386103">
        <w:rPr>
          <w:sz w:val="24"/>
          <w:szCs w:val="24"/>
          <w:lang w:eastAsia="zh-CN"/>
        </w:rPr>
        <w:t>美元），已拨付金额为</w:t>
      </w:r>
      <w:r w:rsidRPr="00386103">
        <w:rPr>
          <w:sz w:val="24"/>
          <w:szCs w:val="24"/>
          <w:lang w:eastAsia="zh-CN"/>
        </w:rPr>
        <w:t>138,502</w:t>
      </w:r>
      <w:r w:rsidRPr="00386103">
        <w:rPr>
          <w:sz w:val="24"/>
          <w:szCs w:val="24"/>
          <w:lang w:eastAsia="zh-CN"/>
        </w:rPr>
        <w:t>美元，占批准总额的</w:t>
      </w:r>
      <w:r w:rsidRPr="00386103">
        <w:rPr>
          <w:sz w:val="24"/>
          <w:szCs w:val="24"/>
          <w:lang w:eastAsia="zh-CN"/>
        </w:rPr>
        <w:t>55%</w:t>
      </w:r>
      <w:r w:rsidRPr="00386103">
        <w:rPr>
          <w:sz w:val="24"/>
          <w:szCs w:val="24"/>
          <w:lang w:eastAsia="zh-CN"/>
        </w:rPr>
        <w:t>。具体包括</w:t>
      </w:r>
      <w:r w:rsidRPr="00386103">
        <w:rPr>
          <w:rFonts w:hint="eastAsia"/>
          <w:sz w:val="24"/>
          <w:szCs w:val="24"/>
          <w:lang w:eastAsia="zh-CN"/>
        </w:rPr>
        <w:t>给</w:t>
      </w:r>
      <w:r w:rsidRPr="00386103">
        <w:rPr>
          <w:sz w:val="24"/>
          <w:szCs w:val="24"/>
          <w:lang w:eastAsia="zh-CN"/>
        </w:rPr>
        <w:t>环境署的</w:t>
      </w:r>
      <w:r w:rsidRPr="00386103">
        <w:rPr>
          <w:sz w:val="24"/>
          <w:szCs w:val="24"/>
          <w:lang w:eastAsia="zh-CN"/>
        </w:rPr>
        <w:t>116,000</w:t>
      </w:r>
      <w:r w:rsidRPr="00386103">
        <w:rPr>
          <w:sz w:val="24"/>
          <w:szCs w:val="24"/>
          <w:lang w:eastAsia="zh-CN"/>
        </w:rPr>
        <w:t>美元拨款，以及</w:t>
      </w:r>
      <w:r w:rsidRPr="00386103">
        <w:rPr>
          <w:rFonts w:hint="eastAsia"/>
          <w:sz w:val="24"/>
          <w:szCs w:val="24"/>
          <w:lang w:eastAsia="zh-CN"/>
        </w:rPr>
        <w:t>给</w:t>
      </w:r>
      <w:r w:rsidRPr="00386103">
        <w:rPr>
          <w:sz w:val="24"/>
          <w:szCs w:val="24"/>
          <w:lang w:eastAsia="zh-CN"/>
        </w:rPr>
        <w:t>工发组织的</w:t>
      </w:r>
      <w:r w:rsidRPr="00386103">
        <w:rPr>
          <w:sz w:val="24"/>
          <w:szCs w:val="24"/>
          <w:lang w:eastAsia="zh-CN"/>
        </w:rPr>
        <w:t>22,502</w:t>
      </w:r>
      <w:r w:rsidRPr="00386103">
        <w:rPr>
          <w:sz w:val="24"/>
          <w:szCs w:val="24"/>
          <w:lang w:eastAsia="zh-CN"/>
        </w:rPr>
        <w:t>美元。目前，工发组织正与国家臭氧机构合作，计划加快剩余</w:t>
      </w:r>
      <w:r w:rsidRPr="00386103">
        <w:rPr>
          <w:sz w:val="24"/>
          <w:szCs w:val="24"/>
          <w:lang w:eastAsia="zh-CN"/>
        </w:rPr>
        <w:t>113,093</w:t>
      </w:r>
      <w:r w:rsidRPr="00386103">
        <w:rPr>
          <w:sz w:val="24"/>
          <w:szCs w:val="24"/>
          <w:lang w:eastAsia="zh-CN"/>
        </w:rPr>
        <w:t>美元的拨付进程。此外，第</w:t>
      </w:r>
      <w:r w:rsidRPr="00386103">
        <w:rPr>
          <w:sz w:val="24"/>
          <w:szCs w:val="24"/>
          <w:lang w:eastAsia="zh-CN"/>
        </w:rPr>
        <w:t>93</w:t>
      </w:r>
      <w:r w:rsidRPr="00386103">
        <w:rPr>
          <w:sz w:val="24"/>
          <w:szCs w:val="24"/>
          <w:lang w:eastAsia="zh-CN"/>
        </w:rPr>
        <w:t>次执行委员会会议批准由德国政府实施、用于开展制冷维修行业维持能效的额外活动的</w:t>
      </w:r>
      <w:r w:rsidRPr="00386103">
        <w:rPr>
          <w:sz w:val="24"/>
          <w:szCs w:val="24"/>
          <w:lang w:eastAsia="zh-CN"/>
        </w:rPr>
        <w:t>10</w:t>
      </w:r>
      <w:r w:rsidRPr="00386103">
        <w:rPr>
          <w:sz w:val="24"/>
          <w:szCs w:val="24"/>
          <w:lang w:eastAsia="zh-CN"/>
        </w:rPr>
        <w:t>万美元资金，截至目前尚未拨付。</w:t>
      </w:r>
    </w:p>
    <w:p w14:paraId="0DCB53E8" w14:textId="116D7F31" w:rsidR="000C7467" w:rsidRDefault="000C7467" w:rsidP="000C7467">
      <w:pPr>
        <w:spacing w:before="100" w:beforeAutospacing="1" w:after="100" w:afterAutospacing="1"/>
        <w:jc w:val="left"/>
        <w:rPr>
          <w:rFonts w:ascii="SimSun" w:eastAsia="SimSun" w:hAnsi="SimSun" w:cs="SimSun"/>
          <w:bCs/>
          <w:sz w:val="24"/>
          <w:szCs w:val="24"/>
          <w:u w:val="single"/>
          <w:lang w:val="en-US" w:eastAsia="zh-CN"/>
        </w:rPr>
      </w:pPr>
      <w:r w:rsidRPr="001C3A38">
        <w:rPr>
          <w:rFonts w:ascii="SimSun" w:eastAsia="SimSun" w:hAnsi="SimSun" w:cs="SimSun" w:hint="eastAsia"/>
          <w:bCs/>
          <w:sz w:val="24"/>
          <w:szCs w:val="24"/>
          <w:u w:val="single"/>
          <w:lang w:val="en-US" w:eastAsia="zh-CN"/>
        </w:rPr>
        <w:lastRenderedPageBreak/>
        <w:t>氟氯烃</w:t>
      </w:r>
      <w:r w:rsidRPr="001C3A38">
        <w:rPr>
          <w:rFonts w:ascii="SimSun" w:eastAsia="SimSun" w:hAnsi="SimSun" w:cs="SimSun"/>
          <w:bCs/>
          <w:sz w:val="24"/>
          <w:szCs w:val="24"/>
          <w:u w:val="single"/>
          <w:lang w:val="en-US" w:eastAsia="zh-CN"/>
        </w:rPr>
        <w:t>淘汰管理计划第二阶段第二期拨款实施计划</w:t>
      </w:r>
    </w:p>
    <w:p w14:paraId="45C7ABA1" w14:textId="246EB086" w:rsidR="000C7467" w:rsidRPr="00386103" w:rsidRDefault="000C7467" w:rsidP="00386103">
      <w:pPr>
        <w:pStyle w:val="Heading1"/>
        <w:numPr>
          <w:ilvl w:val="0"/>
          <w:numId w:val="43"/>
        </w:numPr>
        <w:ind w:left="0" w:firstLine="0"/>
        <w:rPr>
          <w:sz w:val="24"/>
          <w:szCs w:val="24"/>
          <w:lang w:eastAsia="zh-CN"/>
        </w:rPr>
      </w:pPr>
      <w:r w:rsidRPr="00386103">
        <w:rPr>
          <w:sz w:val="24"/>
          <w:szCs w:val="24"/>
          <w:lang w:eastAsia="zh-CN"/>
        </w:rPr>
        <w:t>2025</w:t>
      </w:r>
      <w:r w:rsidRPr="00386103">
        <w:rPr>
          <w:sz w:val="24"/>
          <w:szCs w:val="24"/>
          <w:lang w:eastAsia="zh-CN"/>
        </w:rPr>
        <w:t>年</w:t>
      </w:r>
      <w:r w:rsidRPr="00386103">
        <w:rPr>
          <w:sz w:val="24"/>
          <w:szCs w:val="24"/>
          <w:lang w:eastAsia="zh-CN"/>
        </w:rPr>
        <w:t>7</w:t>
      </w:r>
      <w:r w:rsidRPr="00386103">
        <w:rPr>
          <w:sz w:val="24"/>
          <w:szCs w:val="24"/>
          <w:lang w:eastAsia="zh-CN"/>
        </w:rPr>
        <w:t>月至</w:t>
      </w:r>
      <w:r w:rsidRPr="00386103">
        <w:rPr>
          <w:sz w:val="24"/>
          <w:szCs w:val="24"/>
          <w:lang w:eastAsia="zh-CN"/>
        </w:rPr>
        <w:t>2030</w:t>
      </w:r>
      <w:r w:rsidRPr="00386103">
        <w:rPr>
          <w:sz w:val="24"/>
          <w:szCs w:val="24"/>
          <w:lang w:eastAsia="zh-CN"/>
        </w:rPr>
        <w:t>年</w:t>
      </w:r>
      <w:r w:rsidRPr="00386103">
        <w:rPr>
          <w:sz w:val="24"/>
          <w:szCs w:val="24"/>
          <w:lang w:eastAsia="zh-CN"/>
        </w:rPr>
        <w:t>6</w:t>
      </w:r>
      <w:r w:rsidRPr="00386103">
        <w:rPr>
          <w:sz w:val="24"/>
          <w:szCs w:val="24"/>
          <w:lang w:eastAsia="zh-CN"/>
        </w:rPr>
        <w:t>月期间</w:t>
      </w:r>
      <w:r w:rsidRPr="00386103">
        <w:rPr>
          <w:rFonts w:hint="eastAsia"/>
          <w:sz w:val="24"/>
          <w:szCs w:val="24"/>
          <w:lang w:eastAsia="zh-CN"/>
        </w:rPr>
        <w:t>将开展以下活动</w:t>
      </w:r>
      <w:r w:rsidRPr="00386103">
        <w:rPr>
          <w:sz w:val="24"/>
          <w:szCs w:val="24"/>
          <w:lang w:eastAsia="zh-CN"/>
        </w:rPr>
        <w:t>：</w:t>
      </w:r>
    </w:p>
    <w:p w14:paraId="18100A0B" w14:textId="735032F8" w:rsidR="000C7467" w:rsidRPr="00C5557E" w:rsidRDefault="000C7467" w:rsidP="00C03132">
      <w:pPr>
        <w:tabs>
          <w:tab w:val="num" w:pos="3515"/>
        </w:tabs>
        <w:spacing w:before="100" w:beforeAutospacing="1" w:after="240"/>
        <w:ind w:left="1440" w:hanging="720"/>
        <w:rPr>
          <w:color w:val="000000" w:themeColor="text1"/>
          <w:sz w:val="24"/>
          <w:szCs w:val="24"/>
          <w:lang w:val="en-US" w:eastAsia="zh-CN"/>
        </w:rPr>
      </w:pPr>
      <w:r w:rsidRPr="00C5557E">
        <w:rPr>
          <w:rFonts w:eastAsia="KaiTi"/>
          <w:bCs/>
          <w:sz w:val="24"/>
          <w:szCs w:val="24"/>
          <w:lang w:val="en-US" w:eastAsia="zh-CN"/>
        </w:rPr>
        <w:t xml:space="preserve">a) </w:t>
      </w:r>
      <w:r w:rsidR="00386103" w:rsidRPr="00C5557E">
        <w:rPr>
          <w:rFonts w:eastAsia="KaiTi"/>
          <w:bCs/>
          <w:sz w:val="24"/>
          <w:szCs w:val="24"/>
          <w:lang w:val="en-US" w:eastAsia="zh-CN"/>
        </w:rPr>
        <w:t xml:space="preserve">  </w:t>
      </w:r>
      <w:r w:rsidRPr="00C5557E">
        <w:rPr>
          <w:rFonts w:eastAsia="KaiTi"/>
          <w:bCs/>
          <w:sz w:val="24"/>
          <w:szCs w:val="24"/>
          <w:lang w:val="en-US" w:eastAsia="zh-CN"/>
        </w:rPr>
        <w:t>加强和执行消耗臭氧层物质淘汰政策与法规：</w:t>
      </w:r>
      <w:r w:rsidRPr="00C5557E">
        <w:rPr>
          <w:color w:val="000000" w:themeColor="text1"/>
          <w:sz w:val="24"/>
          <w:szCs w:val="24"/>
          <w:lang w:val="en-US" w:eastAsia="zh-CN"/>
        </w:rPr>
        <w:t>为</w:t>
      </w:r>
      <w:r w:rsidRPr="00C5557E">
        <w:rPr>
          <w:color w:val="000000" w:themeColor="text1"/>
          <w:sz w:val="24"/>
          <w:szCs w:val="24"/>
          <w:lang w:val="en-US" w:eastAsia="zh-CN"/>
        </w:rPr>
        <w:t>250</w:t>
      </w:r>
      <w:r w:rsidRPr="00C5557E">
        <w:rPr>
          <w:color w:val="000000" w:themeColor="text1"/>
          <w:sz w:val="24"/>
          <w:szCs w:val="24"/>
          <w:lang w:val="en-US" w:eastAsia="zh-CN"/>
        </w:rPr>
        <w:t>名海关人员及其他执法人员开展培训，培训内容包括涵盖经修订的《消耗臭氧层物质法规》、</w:t>
      </w:r>
      <w:r w:rsidRPr="00C5557E">
        <w:rPr>
          <w:color w:val="000000" w:themeColor="text1"/>
          <w:sz w:val="24"/>
          <w:szCs w:val="24"/>
          <w:lang w:val="en-US" w:eastAsia="zh-CN"/>
        </w:rPr>
        <w:t>2022</w:t>
      </w:r>
      <w:r w:rsidRPr="00C5557E">
        <w:rPr>
          <w:color w:val="000000" w:themeColor="text1"/>
          <w:sz w:val="24"/>
          <w:szCs w:val="24"/>
          <w:lang w:val="en-US" w:eastAsia="zh-CN"/>
        </w:rPr>
        <w:t>年修订版</w:t>
      </w:r>
      <w:r w:rsidRPr="00C5557E">
        <w:rPr>
          <w:color w:val="000000" w:themeColor="text1"/>
          <w:sz w:val="24"/>
          <w:szCs w:val="24"/>
          <w:lang w:val="en-US" w:eastAsia="zh-CN"/>
        </w:rPr>
        <w:t>HS</w:t>
      </w:r>
      <w:r w:rsidRPr="00C5557E">
        <w:rPr>
          <w:color w:val="000000" w:themeColor="text1"/>
          <w:sz w:val="24"/>
          <w:szCs w:val="24"/>
          <w:lang w:val="en-US" w:eastAsia="zh-CN"/>
        </w:rPr>
        <w:t>海关编码以及对氟氯烃和相关设备进口的监测与管控；组织一次边境对话会议，强化合作并加强贸易法规的执行；采购五台制冷剂识别仪（由环境规划署负责）（</w:t>
      </w:r>
      <w:r w:rsidRPr="00C5557E">
        <w:rPr>
          <w:color w:val="000000" w:themeColor="text1"/>
          <w:sz w:val="24"/>
          <w:szCs w:val="24"/>
          <w:lang w:val="en-US" w:eastAsia="zh-CN"/>
        </w:rPr>
        <w:t>69,000</w:t>
      </w:r>
      <w:r w:rsidRPr="00C5557E">
        <w:rPr>
          <w:color w:val="000000" w:themeColor="text1"/>
          <w:sz w:val="24"/>
          <w:szCs w:val="24"/>
          <w:lang w:val="en-US" w:eastAsia="zh-CN"/>
        </w:rPr>
        <w:t>美元）；</w:t>
      </w:r>
    </w:p>
    <w:p w14:paraId="3A5E1792" w14:textId="7765E9D1" w:rsidR="000C7467" w:rsidRPr="00C5557E" w:rsidRDefault="000C7467" w:rsidP="00C03132">
      <w:pPr>
        <w:tabs>
          <w:tab w:val="num" w:pos="3515"/>
        </w:tabs>
        <w:spacing w:before="100" w:beforeAutospacing="1" w:after="240"/>
        <w:ind w:left="1440" w:hanging="720"/>
        <w:rPr>
          <w:color w:val="000000" w:themeColor="text1"/>
          <w:sz w:val="24"/>
          <w:szCs w:val="24"/>
          <w:lang w:val="en-US" w:eastAsia="zh-CN"/>
        </w:rPr>
      </w:pPr>
      <w:r w:rsidRPr="00C5557E">
        <w:rPr>
          <w:rFonts w:eastAsia="KaiTi"/>
          <w:bCs/>
          <w:sz w:val="24"/>
          <w:szCs w:val="24"/>
          <w:lang w:val="en-US" w:eastAsia="zh-CN"/>
        </w:rPr>
        <w:t xml:space="preserve">b) </w:t>
      </w:r>
      <w:r w:rsidR="00386103" w:rsidRPr="00C5557E">
        <w:rPr>
          <w:rFonts w:eastAsia="KaiTi"/>
          <w:bCs/>
          <w:sz w:val="24"/>
          <w:szCs w:val="24"/>
          <w:lang w:val="en-US" w:eastAsia="zh-CN"/>
        </w:rPr>
        <w:t xml:space="preserve">  </w:t>
      </w:r>
      <w:r w:rsidRPr="00C5557E">
        <w:rPr>
          <w:rFonts w:eastAsia="KaiTi"/>
          <w:bCs/>
          <w:sz w:val="24"/>
          <w:szCs w:val="24"/>
          <w:lang w:val="en-US" w:eastAsia="zh-CN"/>
        </w:rPr>
        <w:t>建立强制性认证制度并培训制冷及空调技术人员：</w:t>
      </w:r>
      <w:r w:rsidRPr="00C5557E">
        <w:rPr>
          <w:color w:val="000000" w:themeColor="text1"/>
          <w:sz w:val="24"/>
          <w:szCs w:val="24"/>
          <w:lang w:val="en-US" w:eastAsia="zh-CN"/>
        </w:rPr>
        <w:t>举办八场培训</w:t>
      </w:r>
      <w:r w:rsidR="0040448B" w:rsidRPr="00C5557E">
        <w:rPr>
          <w:color w:val="000000" w:themeColor="text1"/>
          <w:sz w:val="24"/>
          <w:szCs w:val="24"/>
          <w:lang w:val="en-US" w:eastAsia="zh-CN"/>
        </w:rPr>
        <w:t>研讨会</w:t>
      </w:r>
      <w:r w:rsidRPr="00C5557E">
        <w:rPr>
          <w:color w:val="000000" w:themeColor="text1"/>
          <w:sz w:val="24"/>
          <w:szCs w:val="24"/>
          <w:lang w:val="en-US" w:eastAsia="zh-CN"/>
        </w:rPr>
        <w:t>，为</w:t>
      </w:r>
      <w:r w:rsidRPr="00C5557E">
        <w:rPr>
          <w:color w:val="000000" w:themeColor="text1"/>
          <w:sz w:val="24"/>
          <w:szCs w:val="24"/>
          <w:lang w:val="en-US" w:eastAsia="zh-CN"/>
        </w:rPr>
        <w:t>200</w:t>
      </w:r>
      <w:r w:rsidRPr="00C5557E">
        <w:rPr>
          <w:color w:val="000000" w:themeColor="text1"/>
          <w:sz w:val="24"/>
          <w:szCs w:val="24"/>
          <w:lang w:val="en-US" w:eastAsia="zh-CN"/>
        </w:rPr>
        <w:t>名制冷及空调技术人员提供有关良好制冷维修操作规范的培训；通过培训</w:t>
      </w:r>
      <w:r w:rsidRPr="00C5557E">
        <w:rPr>
          <w:color w:val="000000" w:themeColor="text1"/>
          <w:sz w:val="24"/>
          <w:szCs w:val="24"/>
          <w:lang w:val="en-US" w:eastAsia="zh-CN"/>
        </w:rPr>
        <w:t>15</w:t>
      </w:r>
      <w:r w:rsidRPr="00C5557E">
        <w:rPr>
          <w:color w:val="000000" w:themeColor="text1"/>
          <w:sz w:val="24"/>
          <w:szCs w:val="24"/>
          <w:lang w:val="en-US" w:eastAsia="zh-CN"/>
        </w:rPr>
        <w:t>名技术人员掌握认证制度管理及良好行为守则，同时向制冷培训机构提供工具包，从而强化利比里亚制冷行业协会；以及举办一次利益相关者</w:t>
      </w:r>
      <w:r w:rsidR="0040448B" w:rsidRPr="00C5557E">
        <w:rPr>
          <w:color w:val="000000" w:themeColor="text1"/>
          <w:sz w:val="24"/>
          <w:szCs w:val="24"/>
          <w:lang w:val="en-US" w:eastAsia="zh-CN"/>
        </w:rPr>
        <w:t>研讨会</w:t>
      </w:r>
      <w:r w:rsidRPr="00C5557E">
        <w:rPr>
          <w:color w:val="000000" w:themeColor="text1"/>
          <w:sz w:val="24"/>
          <w:szCs w:val="24"/>
          <w:lang w:val="en-US" w:eastAsia="zh-CN"/>
        </w:rPr>
        <w:t>，展示认证计划的规则与流程，并征求反馈意见（由环境规划署负责）（</w:t>
      </w:r>
      <w:r w:rsidRPr="00C5557E">
        <w:rPr>
          <w:color w:val="000000" w:themeColor="text1"/>
          <w:sz w:val="24"/>
          <w:szCs w:val="24"/>
          <w:lang w:val="en-US" w:eastAsia="zh-CN"/>
        </w:rPr>
        <w:t>57,000</w:t>
      </w:r>
      <w:r w:rsidRPr="00C5557E">
        <w:rPr>
          <w:color w:val="000000" w:themeColor="text1"/>
          <w:sz w:val="24"/>
          <w:szCs w:val="24"/>
          <w:lang w:val="en-US" w:eastAsia="zh-CN"/>
        </w:rPr>
        <w:t>美元）；</w:t>
      </w:r>
    </w:p>
    <w:p w14:paraId="46BB1222" w14:textId="0C8FB87E" w:rsidR="000C7467" w:rsidRPr="00C5557E" w:rsidRDefault="000C7467" w:rsidP="00C03132">
      <w:pPr>
        <w:tabs>
          <w:tab w:val="num" w:pos="3515"/>
        </w:tabs>
        <w:spacing w:before="100" w:beforeAutospacing="1" w:after="240"/>
        <w:ind w:left="1440" w:hanging="720"/>
        <w:rPr>
          <w:color w:val="000000" w:themeColor="text1"/>
          <w:sz w:val="24"/>
          <w:szCs w:val="24"/>
          <w:lang w:val="en-US" w:eastAsia="zh-CN"/>
        </w:rPr>
      </w:pPr>
      <w:r w:rsidRPr="00C5557E">
        <w:rPr>
          <w:rFonts w:eastAsia="KaiTi"/>
          <w:bCs/>
          <w:sz w:val="24"/>
          <w:szCs w:val="24"/>
          <w:lang w:val="en-US" w:eastAsia="zh-CN"/>
        </w:rPr>
        <w:t xml:space="preserve">c) </w:t>
      </w:r>
      <w:r w:rsidR="00386103" w:rsidRPr="00C5557E">
        <w:rPr>
          <w:rFonts w:eastAsia="KaiTi"/>
          <w:bCs/>
          <w:sz w:val="24"/>
          <w:szCs w:val="24"/>
          <w:lang w:val="en-US" w:eastAsia="zh-CN"/>
        </w:rPr>
        <w:t xml:space="preserve">  </w:t>
      </w:r>
      <w:r w:rsidRPr="00C5557E">
        <w:rPr>
          <w:rFonts w:eastAsia="KaiTi"/>
          <w:bCs/>
          <w:sz w:val="24"/>
          <w:szCs w:val="24"/>
          <w:lang w:val="en-US" w:eastAsia="zh-CN"/>
        </w:rPr>
        <w:t>加强制冷及空调行业技术标准的执行：</w:t>
      </w:r>
      <w:r w:rsidRPr="00C5557E">
        <w:rPr>
          <w:color w:val="000000" w:themeColor="text1"/>
          <w:sz w:val="24"/>
          <w:szCs w:val="24"/>
          <w:lang w:val="en-US" w:eastAsia="zh-CN"/>
        </w:rPr>
        <w:t>举办三场能力建设</w:t>
      </w:r>
      <w:r w:rsidR="0040448B" w:rsidRPr="00C5557E">
        <w:rPr>
          <w:color w:val="000000" w:themeColor="text1"/>
          <w:sz w:val="24"/>
          <w:szCs w:val="24"/>
          <w:lang w:val="en-US" w:eastAsia="zh-CN"/>
        </w:rPr>
        <w:t>研讨会</w:t>
      </w:r>
      <w:r w:rsidRPr="00C5557E">
        <w:rPr>
          <w:color w:val="000000" w:themeColor="text1"/>
          <w:sz w:val="24"/>
          <w:szCs w:val="24"/>
          <w:lang w:val="en-US" w:eastAsia="zh-CN"/>
        </w:rPr>
        <w:t>，为</w:t>
      </w:r>
      <w:r w:rsidRPr="00C5557E">
        <w:rPr>
          <w:color w:val="000000" w:themeColor="text1"/>
          <w:sz w:val="24"/>
          <w:szCs w:val="24"/>
          <w:lang w:val="en-US" w:eastAsia="zh-CN"/>
        </w:rPr>
        <w:t>60</w:t>
      </w:r>
      <w:r w:rsidRPr="00C5557E">
        <w:rPr>
          <w:color w:val="000000" w:themeColor="text1"/>
          <w:sz w:val="24"/>
          <w:szCs w:val="24"/>
          <w:lang w:val="en-US" w:eastAsia="zh-CN"/>
        </w:rPr>
        <w:t>名（每场</w:t>
      </w:r>
      <w:r w:rsidRPr="00C5557E">
        <w:rPr>
          <w:color w:val="000000" w:themeColor="text1"/>
          <w:sz w:val="24"/>
          <w:szCs w:val="24"/>
          <w:lang w:val="en-US" w:eastAsia="zh-CN"/>
        </w:rPr>
        <w:t>20</w:t>
      </w:r>
      <w:r w:rsidRPr="00C5557E">
        <w:rPr>
          <w:color w:val="000000" w:themeColor="text1"/>
          <w:sz w:val="24"/>
          <w:szCs w:val="24"/>
          <w:lang w:val="en-US" w:eastAsia="zh-CN"/>
        </w:rPr>
        <w:t>名）</w:t>
      </w:r>
      <w:r w:rsidR="0040448B" w:rsidRPr="00C5557E">
        <w:rPr>
          <w:color w:val="000000" w:themeColor="text1"/>
          <w:sz w:val="24"/>
          <w:szCs w:val="24"/>
          <w:lang w:val="en-US" w:eastAsia="zh-CN"/>
        </w:rPr>
        <w:t>技术</w:t>
      </w:r>
      <w:r w:rsidRPr="00C5557E">
        <w:rPr>
          <w:color w:val="000000" w:themeColor="text1"/>
          <w:sz w:val="24"/>
          <w:szCs w:val="24"/>
          <w:lang w:val="en-US" w:eastAsia="zh-CN"/>
        </w:rPr>
        <w:t>标</w:t>
      </w:r>
      <w:r w:rsidR="0040448B" w:rsidRPr="00C5557E">
        <w:rPr>
          <w:color w:val="000000" w:themeColor="text1"/>
          <w:sz w:val="24"/>
          <w:szCs w:val="24"/>
          <w:lang w:val="en-US" w:eastAsia="zh-CN"/>
        </w:rPr>
        <w:t>准官员、环境监察员及其他利益相关者提供有关技术标准执行的培训；以及</w:t>
      </w:r>
      <w:r w:rsidRPr="00C5557E">
        <w:rPr>
          <w:color w:val="000000" w:themeColor="text1"/>
          <w:sz w:val="24"/>
          <w:szCs w:val="24"/>
          <w:lang w:val="en-US" w:eastAsia="zh-CN"/>
        </w:rPr>
        <w:t>开展宣传活动，面向</w:t>
      </w:r>
      <w:r w:rsidR="0040448B" w:rsidRPr="00C5557E">
        <w:rPr>
          <w:color w:val="000000" w:themeColor="text1"/>
          <w:sz w:val="24"/>
          <w:szCs w:val="24"/>
          <w:lang w:val="en-US" w:eastAsia="zh-CN"/>
        </w:rPr>
        <w:t>空调制冷</w:t>
      </w:r>
      <w:r w:rsidRPr="00C5557E">
        <w:rPr>
          <w:color w:val="000000" w:themeColor="text1"/>
          <w:sz w:val="24"/>
          <w:szCs w:val="24"/>
          <w:lang w:val="en-US" w:eastAsia="zh-CN"/>
        </w:rPr>
        <w:t>技术人员、进口商、相关</w:t>
      </w:r>
      <w:r w:rsidR="0040448B" w:rsidRPr="00C5557E">
        <w:rPr>
          <w:color w:val="000000" w:themeColor="text1"/>
          <w:sz w:val="24"/>
          <w:szCs w:val="24"/>
          <w:lang w:val="en-US" w:eastAsia="zh-CN"/>
        </w:rPr>
        <w:t>产业</w:t>
      </w:r>
      <w:r w:rsidRPr="00C5557E">
        <w:rPr>
          <w:color w:val="000000" w:themeColor="text1"/>
          <w:sz w:val="24"/>
          <w:szCs w:val="24"/>
          <w:lang w:val="en-US" w:eastAsia="zh-CN"/>
        </w:rPr>
        <w:t>及公众，提高其对合规标准的认知（由</w:t>
      </w:r>
      <w:r w:rsidR="0040448B" w:rsidRPr="00C5557E">
        <w:rPr>
          <w:color w:val="000000" w:themeColor="text1"/>
          <w:sz w:val="24"/>
          <w:szCs w:val="24"/>
          <w:lang w:val="en-US" w:eastAsia="zh-CN"/>
        </w:rPr>
        <w:t>环境规划署</w:t>
      </w:r>
      <w:r w:rsidRPr="00C5557E">
        <w:rPr>
          <w:color w:val="000000" w:themeColor="text1"/>
          <w:sz w:val="24"/>
          <w:szCs w:val="24"/>
          <w:lang w:val="en-US" w:eastAsia="zh-CN"/>
        </w:rPr>
        <w:t>负责）（</w:t>
      </w:r>
      <w:r w:rsidRPr="00C5557E">
        <w:rPr>
          <w:color w:val="000000" w:themeColor="text1"/>
          <w:sz w:val="24"/>
          <w:szCs w:val="24"/>
          <w:lang w:val="en-US" w:eastAsia="zh-CN"/>
        </w:rPr>
        <w:t>18,012</w:t>
      </w:r>
      <w:r w:rsidRPr="00C5557E">
        <w:rPr>
          <w:color w:val="000000" w:themeColor="text1"/>
          <w:sz w:val="24"/>
          <w:szCs w:val="24"/>
          <w:lang w:val="en-US" w:eastAsia="zh-CN"/>
        </w:rPr>
        <w:t>美元）；</w:t>
      </w:r>
    </w:p>
    <w:p w14:paraId="11B370E1" w14:textId="321F191D" w:rsidR="000C7467" w:rsidRPr="00C5557E" w:rsidRDefault="000C7467" w:rsidP="00C03132">
      <w:pPr>
        <w:tabs>
          <w:tab w:val="num" w:pos="3515"/>
        </w:tabs>
        <w:spacing w:before="100" w:beforeAutospacing="1" w:after="240"/>
        <w:ind w:left="1440" w:hanging="720"/>
        <w:rPr>
          <w:color w:val="000000" w:themeColor="text1"/>
          <w:sz w:val="24"/>
          <w:szCs w:val="24"/>
          <w:lang w:val="en-US" w:eastAsia="zh-CN"/>
        </w:rPr>
      </w:pPr>
      <w:r w:rsidRPr="00C5557E">
        <w:rPr>
          <w:rFonts w:eastAsia="KaiTi"/>
          <w:bCs/>
          <w:sz w:val="24"/>
          <w:szCs w:val="24"/>
          <w:lang w:val="en-US" w:eastAsia="zh-CN"/>
        </w:rPr>
        <w:t xml:space="preserve">d) </w:t>
      </w:r>
      <w:r w:rsidR="00386103" w:rsidRPr="00C5557E">
        <w:rPr>
          <w:rFonts w:eastAsia="KaiTi"/>
          <w:bCs/>
          <w:sz w:val="24"/>
          <w:szCs w:val="24"/>
          <w:lang w:val="en-US" w:eastAsia="zh-CN"/>
        </w:rPr>
        <w:t xml:space="preserve">  </w:t>
      </w:r>
      <w:r w:rsidRPr="00C5557E">
        <w:rPr>
          <w:rFonts w:eastAsia="KaiTi"/>
          <w:bCs/>
          <w:sz w:val="24"/>
          <w:szCs w:val="24"/>
          <w:lang w:val="en-US" w:eastAsia="zh-CN"/>
        </w:rPr>
        <w:t>加强卓越中心建设：</w:t>
      </w:r>
      <w:r w:rsidRPr="00C5557E">
        <w:rPr>
          <w:color w:val="000000" w:themeColor="text1"/>
          <w:sz w:val="24"/>
          <w:szCs w:val="24"/>
          <w:lang w:val="en-US" w:eastAsia="zh-CN"/>
        </w:rPr>
        <w:t>为三个卓越中心提供</w:t>
      </w:r>
      <w:r w:rsidR="0040448B" w:rsidRPr="00C5557E">
        <w:rPr>
          <w:color w:val="000000" w:themeColor="text1"/>
          <w:sz w:val="24"/>
          <w:szCs w:val="24"/>
          <w:lang w:val="en-US" w:eastAsia="zh-CN"/>
        </w:rPr>
        <w:t>处理替代制冷剂的</w:t>
      </w:r>
      <w:r w:rsidRPr="00C5557E">
        <w:rPr>
          <w:color w:val="000000" w:themeColor="text1"/>
          <w:sz w:val="24"/>
          <w:szCs w:val="24"/>
          <w:lang w:val="en-US" w:eastAsia="zh-CN"/>
        </w:rPr>
        <w:t>设备，并按需向技术人员开放设备；</w:t>
      </w:r>
      <w:r w:rsidR="0040448B" w:rsidRPr="00C5557E">
        <w:rPr>
          <w:color w:val="000000" w:themeColor="text1"/>
          <w:sz w:val="24"/>
          <w:szCs w:val="24"/>
          <w:lang w:val="en-US" w:eastAsia="zh-CN"/>
        </w:rPr>
        <w:t>开发一个</w:t>
      </w:r>
      <w:r w:rsidRPr="00C5557E">
        <w:rPr>
          <w:color w:val="000000" w:themeColor="text1"/>
          <w:sz w:val="24"/>
          <w:szCs w:val="24"/>
          <w:lang w:val="en-US" w:eastAsia="zh-CN"/>
        </w:rPr>
        <w:t>可处理多种制冷剂回收中心的商业</w:t>
      </w:r>
      <w:r w:rsidR="0040448B" w:rsidRPr="00C5557E">
        <w:rPr>
          <w:color w:val="000000" w:themeColor="text1"/>
          <w:sz w:val="24"/>
          <w:szCs w:val="24"/>
          <w:lang w:val="en-US" w:eastAsia="zh-CN"/>
        </w:rPr>
        <w:t>运营</w:t>
      </w:r>
      <w:r w:rsidRPr="00C5557E">
        <w:rPr>
          <w:color w:val="000000" w:themeColor="text1"/>
          <w:sz w:val="24"/>
          <w:szCs w:val="24"/>
          <w:lang w:val="en-US" w:eastAsia="zh-CN"/>
        </w:rPr>
        <w:t>模式；采购一台</w:t>
      </w:r>
      <w:r w:rsidR="0040448B" w:rsidRPr="00C5557E">
        <w:rPr>
          <w:color w:val="000000" w:themeColor="text1"/>
          <w:sz w:val="24"/>
          <w:szCs w:val="24"/>
          <w:lang w:val="en-US" w:eastAsia="zh-CN"/>
        </w:rPr>
        <w:t>含</w:t>
      </w:r>
      <w:r w:rsidRPr="00C5557E">
        <w:rPr>
          <w:color w:val="000000" w:themeColor="text1"/>
          <w:sz w:val="24"/>
          <w:szCs w:val="24"/>
          <w:lang w:val="en-US" w:eastAsia="zh-CN"/>
        </w:rPr>
        <w:t>R-290</w:t>
      </w:r>
      <w:r w:rsidRPr="00C5557E">
        <w:rPr>
          <w:color w:val="000000" w:themeColor="text1"/>
          <w:sz w:val="24"/>
          <w:szCs w:val="24"/>
          <w:lang w:val="en-US" w:eastAsia="zh-CN"/>
        </w:rPr>
        <w:t>的分体空调</w:t>
      </w:r>
      <w:r w:rsidR="0040448B" w:rsidRPr="00C5557E">
        <w:rPr>
          <w:color w:val="000000" w:themeColor="text1"/>
          <w:sz w:val="24"/>
          <w:szCs w:val="24"/>
          <w:lang w:val="en-US" w:eastAsia="zh-CN"/>
        </w:rPr>
        <w:t>机组用于</w:t>
      </w:r>
      <w:r w:rsidRPr="00C5557E">
        <w:rPr>
          <w:color w:val="000000" w:themeColor="text1"/>
          <w:sz w:val="24"/>
          <w:szCs w:val="24"/>
          <w:lang w:val="en-US" w:eastAsia="zh-CN"/>
        </w:rPr>
        <w:t>培训，推动空调维修子行业采用低</w:t>
      </w:r>
      <w:r w:rsidR="0040448B" w:rsidRPr="00C5557E">
        <w:rPr>
          <w:color w:val="000000" w:themeColor="text1"/>
          <w:sz w:val="24"/>
          <w:szCs w:val="24"/>
          <w:lang w:val="en-US" w:eastAsia="zh-CN"/>
        </w:rPr>
        <w:t>全球升温潜能值</w:t>
      </w:r>
      <w:r w:rsidRPr="00C5557E">
        <w:rPr>
          <w:color w:val="000000" w:themeColor="text1"/>
          <w:sz w:val="24"/>
          <w:szCs w:val="24"/>
          <w:lang w:val="en-US" w:eastAsia="zh-CN"/>
        </w:rPr>
        <w:t>替代</w:t>
      </w:r>
      <w:r w:rsidR="00BE61F4" w:rsidRPr="00C5557E">
        <w:rPr>
          <w:color w:val="000000" w:themeColor="text1"/>
          <w:sz w:val="24"/>
          <w:szCs w:val="24"/>
          <w:lang w:val="en-US" w:eastAsia="zh-CN"/>
        </w:rPr>
        <w:t>技术</w:t>
      </w:r>
      <w:r w:rsidRPr="00C5557E">
        <w:rPr>
          <w:color w:val="000000" w:themeColor="text1"/>
          <w:sz w:val="24"/>
          <w:szCs w:val="24"/>
          <w:lang w:val="en-US" w:eastAsia="zh-CN"/>
        </w:rPr>
        <w:t>；</w:t>
      </w:r>
      <w:r w:rsidR="0040448B" w:rsidRPr="00C5557E">
        <w:rPr>
          <w:color w:val="000000" w:themeColor="text1"/>
          <w:sz w:val="24"/>
          <w:szCs w:val="24"/>
          <w:lang w:val="en-US" w:eastAsia="zh-CN"/>
        </w:rPr>
        <w:t>以及</w:t>
      </w:r>
      <w:r w:rsidRPr="00C5557E">
        <w:rPr>
          <w:color w:val="000000" w:themeColor="text1"/>
          <w:sz w:val="24"/>
          <w:szCs w:val="24"/>
          <w:lang w:val="en-US" w:eastAsia="zh-CN"/>
        </w:rPr>
        <w:t>为五名培训师开展低</w:t>
      </w:r>
      <w:r w:rsidR="00BE61F4" w:rsidRPr="00C5557E">
        <w:rPr>
          <w:color w:val="000000" w:themeColor="text1"/>
          <w:sz w:val="24"/>
          <w:szCs w:val="24"/>
          <w:lang w:val="en-US" w:eastAsia="zh-CN"/>
        </w:rPr>
        <w:t>全球升温潜能值</w:t>
      </w:r>
      <w:r w:rsidRPr="00C5557E">
        <w:rPr>
          <w:color w:val="000000" w:themeColor="text1"/>
          <w:sz w:val="24"/>
          <w:szCs w:val="24"/>
          <w:lang w:val="en-US" w:eastAsia="zh-CN"/>
        </w:rPr>
        <w:t>或零</w:t>
      </w:r>
      <w:r w:rsidR="00BE61F4" w:rsidRPr="00C5557E">
        <w:rPr>
          <w:color w:val="000000" w:themeColor="text1"/>
          <w:sz w:val="24"/>
          <w:szCs w:val="24"/>
          <w:lang w:val="en-US" w:eastAsia="zh-CN"/>
        </w:rPr>
        <w:t>全球升温潜能值</w:t>
      </w:r>
      <w:r w:rsidRPr="00C5557E">
        <w:rPr>
          <w:color w:val="000000" w:themeColor="text1"/>
          <w:sz w:val="24"/>
          <w:szCs w:val="24"/>
          <w:lang w:val="en-US" w:eastAsia="zh-CN"/>
        </w:rPr>
        <w:t>制冷设备的培训师培训</w:t>
      </w:r>
      <w:r w:rsidR="00BE61F4" w:rsidRPr="00C5557E">
        <w:rPr>
          <w:color w:val="000000" w:themeColor="text1"/>
          <w:sz w:val="24"/>
          <w:szCs w:val="24"/>
          <w:lang w:val="en-US" w:eastAsia="zh-CN"/>
        </w:rPr>
        <w:t>计划</w:t>
      </w:r>
      <w:r w:rsidRPr="00C5557E">
        <w:rPr>
          <w:color w:val="000000" w:themeColor="text1"/>
          <w:sz w:val="24"/>
          <w:szCs w:val="24"/>
          <w:lang w:val="en-US" w:eastAsia="zh-CN"/>
        </w:rPr>
        <w:t>（由</w:t>
      </w:r>
      <w:r w:rsidR="00BE61F4" w:rsidRPr="00C5557E">
        <w:rPr>
          <w:color w:val="000000" w:themeColor="text1"/>
          <w:sz w:val="24"/>
          <w:szCs w:val="24"/>
          <w:lang w:val="en-US" w:eastAsia="zh-CN"/>
        </w:rPr>
        <w:t>工发组织</w:t>
      </w:r>
      <w:r w:rsidRPr="00C5557E">
        <w:rPr>
          <w:color w:val="000000" w:themeColor="text1"/>
          <w:sz w:val="24"/>
          <w:szCs w:val="24"/>
          <w:lang w:val="en-US" w:eastAsia="zh-CN"/>
        </w:rPr>
        <w:t>负责）（</w:t>
      </w:r>
      <w:r w:rsidRPr="00C5557E">
        <w:rPr>
          <w:color w:val="000000" w:themeColor="text1"/>
          <w:sz w:val="24"/>
          <w:szCs w:val="24"/>
          <w:lang w:val="en-US" w:eastAsia="zh-CN"/>
        </w:rPr>
        <w:t>110,893</w:t>
      </w:r>
      <w:r w:rsidRPr="00C5557E">
        <w:rPr>
          <w:color w:val="000000" w:themeColor="text1"/>
          <w:sz w:val="24"/>
          <w:szCs w:val="24"/>
          <w:lang w:val="en-US" w:eastAsia="zh-CN"/>
        </w:rPr>
        <w:t>美元，</w:t>
      </w:r>
      <w:r w:rsidR="00BE61F4" w:rsidRPr="00C5557E">
        <w:rPr>
          <w:color w:val="000000" w:themeColor="text1"/>
          <w:sz w:val="24"/>
          <w:szCs w:val="24"/>
          <w:lang w:val="en-US" w:eastAsia="zh-CN"/>
        </w:rPr>
        <w:t>另加</w:t>
      </w:r>
      <w:r w:rsidRPr="00C5557E">
        <w:rPr>
          <w:color w:val="000000" w:themeColor="text1"/>
          <w:sz w:val="24"/>
          <w:szCs w:val="24"/>
          <w:lang w:val="en-US" w:eastAsia="zh-CN"/>
        </w:rPr>
        <w:t>上一期</w:t>
      </w:r>
      <w:r w:rsidR="00BE61F4" w:rsidRPr="00C5557E">
        <w:rPr>
          <w:color w:val="000000" w:themeColor="text1"/>
          <w:sz w:val="24"/>
          <w:szCs w:val="24"/>
          <w:lang w:val="en-US" w:eastAsia="zh-CN"/>
        </w:rPr>
        <w:t>拨款剩余余额</w:t>
      </w:r>
      <w:r w:rsidRPr="00C5557E">
        <w:rPr>
          <w:color w:val="000000" w:themeColor="text1"/>
          <w:sz w:val="24"/>
          <w:szCs w:val="24"/>
          <w:lang w:val="en-US" w:eastAsia="zh-CN"/>
        </w:rPr>
        <w:t>）；</w:t>
      </w:r>
      <w:r w:rsidR="00BE61F4" w:rsidRPr="00C5557E">
        <w:rPr>
          <w:color w:val="000000" w:themeColor="text1"/>
          <w:sz w:val="24"/>
          <w:szCs w:val="24"/>
          <w:lang w:val="en-US" w:eastAsia="zh-CN"/>
        </w:rPr>
        <w:t>以及</w:t>
      </w:r>
    </w:p>
    <w:p w14:paraId="2BFE2901" w14:textId="59D07667" w:rsidR="000C7467" w:rsidRPr="00C5557E" w:rsidRDefault="000C7467" w:rsidP="00C03132">
      <w:pPr>
        <w:tabs>
          <w:tab w:val="num" w:pos="3515"/>
        </w:tabs>
        <w:spacing w:before="100" w:beforeAutospacing="1" w:after="240"/>
        <w:ind w:left="1440" w:hanging="720"/>
        <w:rPr>
          <w:color w:val="000000" w:themeColor="text1"/>
          <w:sz w:val="24"/>
          <w:szCs w:val="24"/>
          <w:lang w:val="en-US" w:eastAsia="zh-CN"/>
        </w:rPr>
      </w:pPr>
      <w:r w:rsidRPr="00C5557E">
        <w:rPr>
          <w:rFonts w:eastAsia="KaiTi"/>
          <w:bCs/>
          <w:sz w:val="24"/>
          <w:szCs w:val="24"/>
          <w:lang w:val="en-US" w:eastAsia="zh-CN"/>
        </w:rPr>
        <w:t xml:space="preserve">e) </w:t>
      </w:r>
      <w:r w:rsidR="00386103" w:rsidRPr="00C5557E">
        <w:rPr>
          <w:rFonts w:eastAsia="KaiTi"/>
          <w:bCs/>
          <w:sz w:val="24"/>
          <w:szCs w:val="24"/>
          <w:lang w:val="en-US" w:eastAsia="zh-CN"/>
        </w:rPr>
        <w:t xml:space="preserve">  </w:t>
      </w:r>
      <w:r w:rsidRPr="00C5557E">
        <w:rPr>
          <w:rFonts w:eastAsia="KaiTi"/>
          <w:bCs/>
          <w:sz w:val="24"/>
          <w:szCs w:val="24"/>
          <w:lang w:val="en-US" w:eastAsia="zh-CN"/>
        </w:rPr>
        <w:t>项目监测：</w:t>
      </w:r>
      <w:r w:rsidRPr="00C5557E">
        <w:rPr>
          <w:color w:val="000000" w:themeColor="text1"/>
          <w:sz w:val="24"/>
          <w:szCs w:val="24"/>
          <w:lang w:val="en-US" w:eastAsia="zh-CN"/>
        </w:rPr>
        <w:t>开展项目监测与后续工作，包括与利益相关者</w:t>
      </w:r>
      <w:r w:rsidR="00BE61F4" w:rsidRPr="00C5557E">
        <w:rPr>
          <w:color w:val="000000" w:themeColor="text1"/>
          <w:sz w:val="24"/>
          <w:szCs w:val="24"/>
          <w:lang w:val="en-US" w:eastAsia="zh-CN"/>
        </w:rPr>
        <w:t>举行</w:t>
      </w:r>
      <w:r w:rsidRPr="00C5557E">
        <w:rPr>
          <w:color w:val="000000" w:themeColor="text1"/>
          <w:sz w:val="24"/>
          <w:szCs w:val="24"/>
          <w:lang w:val="en-US" w:eastAsia="zh-CN"/>
        </w:rPr>
        <w:t>会议，以及向利比里亚制冷行业协会提供支持（由</w:t>
      </w:r>
      <w:r w:rsidR="00BE61F4" w:rsidRPr="00C5557E">
        <w:rPr>
          <w:color w:val="000000" w:themeColor="text1"/>
          <w:sz w:val="24"/>
          <w:szCs w:val="24"/>
          <w:lang w:val="en-US" w:eastAsia="zh-CN"/>
        </w:rPr>
        <w:t>环境规划署</w:t>
      </w:r>
      <w:r w:rsidRPr="00C5557E">
        <w:rPr>
          <w:color w:val="000000" w:themeColor="text1"/>
          <w:sz w:val="24"/>
          <w:szCs w:val="24"/>
          <w:lang w:val="en-US" w:eastAsia="zh-CN"/>
        </w:rPr>
        <w:t>负责）（</w:t>
      </w:r>
      <w:r w:rsidRPr="00C5557E">
        <w:rPr>
          <w:color w:val="000000" w:themeColor="text1"/>
          <w:sz w:val="24"/>
          <w:szCs w:val="24"/>
          <w:lang w:val="en-US" w:eastAsia="zh-CN"/>
        </w:rPr>
        <w:t>20,000</w:t>
      </w:r>
      <w:r w:rsidRPr="00C5557E">
        <w:rPr>
          <w:color w:val="000000" w:themeColor="text1"/>
          <w:sz w:val="24"/>
          <w:szCs w:val="24"/>
          <w:lang w:val="en-US" w:eastAsia="zh-CN"/>
        </w:rPr>
        <w:t>美元）。</w:t>
      </w:r>
    </w:p>
    <w:p w14:paraId="445700DD" w14:textId="77777777" w:rsidR="00BE61F4" w:rsidRDefault="00BE61F4" w:rsidP="00BE61F4">
      <w:pPr>
        <w:spacing w:before="100" w:beforeAutospacing="1" w:after="100" w:afterAutospacing="1"/>
        <w:jc w:val="center"/>
        <w:rPr>
          <w:rFonts w:ascii="SimSun" w:eastAsia="SimSun" w:hAnsi="SimSun" w:cs="SimSun"/>
          <w:sz w:val="24"/>
          <w:szCs w:val="24"/>
          <w:lang w:val="en-US" w:eastAsia="zh-CN"/>
        </w:rPr>
      </w:pPr>
      <w:r w:rsidRPr="00BE61F4">
        <w:rPr>
          <w:rFonts w:ascii="SimSun" w:eastAsia="SimSun" w:hAnsi="SimSun" w:cs="SimSun"/>
          <w:b/>
          <w:bCs/>
          <w:sz w:val="24"/>
          <w:szCs w:val="24"/>
          <w:lang w:val="en-US" w:eastAsia="zh-CN"/>
        </w:rPr>
        <w:t>秘书处评论与建议</w:t>
      </w:r>
    </w:p>
    <w:p w14:paraId="706CD84E" w14:textId="77777777" w:rsidR="00BE61F4" w:rsidRDefault="00BE61F4" w:rsidP="00BE61F4">
      <w:pPr>
        <w:spacing w:before="100" w:beforeAutospacing="1" w:after="100" w:afterAutospacing="1"/>
        <w:jc w:val="left"/>
        <w:rPr>
          <w:rFonts w:ascii="SimSun" w:eastAsia="SimSun" w:hAnsi="SimSun" w:cs="SimSun"/>
          <w:sz w:val="24"/>
          <w:szCs w:val="24"/>
          <w:lang w:val="en-US" w:eastAsia="zh-CN"/>
        </w:rPr>
      </w:pPr>
      <w:r w:rsidRPr="00BE61F4">
        <w:rPr>
          <w:rFonts w:ascii="SimSun" w:eastAsia="SimSun" w:hAnsi="SimSun" w:cs="SimSun"/>
          <w:b/>
          <w:bCs/>
          <w:sz w:val="24"/>
          <w:szCs w:val="24"/>
          <w:lang w:val="en-US" w:eastAsia="zh-CN"/>
        </w:rPr>
        <w:t>评论</w:t>
      </w:r>
    </w:p>
    <w:p w14:paraId="636FEE7C" w14:textId="62C9AB4B" w:rsidR="00BE61F4" w:rsidRPr="001C3A38" w:rsidRDefault="00BE61F4" w:rsidP="00BE61F4">
      <w:pPr>
        <w:spacing w:before="100" w:beforeAutospacing="1" w:after="100" w:afterAutospacing="1"/>
        <w:jc w:val="left"/>
        <w:rPr>
          <w:rFonts w:ascii="SimSun" w:eastAsia="SimSun" w:hAnsi="SimSun" w:cs="SimSun"/>
          <w:sz w:val="24"/>
          <w:szCs w:val="24"/>
          <w:u w:val="single"/>
          <w:lang w:val="en-US" w:eastAsia="zh-CN"/>
        </w:rPr>
      </w:pPr>
      <w:r w:rsidRPr="001C3A38">
        <w:rPr>
          <w:rFonts w:ascii="SimSun" w:eastAsia="SimSun" w:hAnsi="SimSun" w:cs="SimSun" w:hint="eastAsia"/>
          <w:bCs/>
          <w:sz w:val="24"/>
          <w:szCs w:val="24"/>
          <w:u w:val="single"/>
          <w:lang w:val="en-US" w:eastAsia="zh-CN"/>
        </w:rPr>
        <w:t>氟氯烃淘汰管理计划</w:t>
      </w:r>
      <w:r w:rsidRPr="001C3A38">
        <w:rPr>
          <w:rFonts w:ascii="SimSun" w:eastAsia="SimSun" w:hAnsi="SimSun" w:cs="SimSun"/>
          <w:bCs/>
          <w:sz w:val="24"/>
          <w:szCs w:val="24"/>
          <w:u w:val="single"/>
          <w:lang w:val="en-US" w:eastAsia="zh-CN"/>
        </w:rPr>
        <w:t>第二阶段第一期拨款</w:t>
      </w:r>
      <w:r w:rsidRPr="001C3A38">
        <w:rPr>
          <w:rFonts w:ascii="SimSun" w:eastAsia="SimSun" w:hAnsi="SimSun" w:cs="SimSun" w:hint="eastAsia"/>
          <w:bCs/>
          <w:sz w:val="24"/>
          <w:szCs w:val="24"/>
          <w:u w:val="single"/>
          <w:lang w:val="en-US" w:eastAsia="zh-CN"/>
        </w:rPr>
        <w:t>执行进度</w:t>
      </w:r>
      <w:r w:rsidRPr="001C3A38">
        <w:rPr>
          <w:rFonts w:ascii="SimSun" w:eastAsia="SimSun" w:hAnsi="SimSun" w:cs="SimSun"/>
          <w:bCs/>
          <w:sz w:val="24"/>
          <w:szCs w:val="24"/>
          <w:u w:val="single"/>
          <w:lang w:val="en-US" w:eastAsia="zh-CN"/>
        </w:rPr>
        <w:t>报告</w:t>
      </w:r>
    </w:p>
    <w:p w14:paraId="25E7524F" w14:textId="690C67B1" w:rsidR="001C3A38" w:rsidRPr="00386103" w:rsidRDefault="00BE61F4" w:rsidP="00386103">
      <w:pPr>
        <w:pStyle w:val="Heading1"/>
        <w:keepNext/>
        <w:rPr>
          <w:rFonts w:ascii="KaiTi" w:eastAsia="KaiTi" w:hAnsi="KaiTi"/>
          <w:sz w:val="24"/>
          <w:szCs w:val="24"/>
          <w:lang w:val="en-US" w:eastAsia="zh-CN"/>
        </w:rPr>
      </w:pPr>
      <w:r w:rsidRPr="00386103">
        <w:rPr>
          <w:rFonts w:ascii="KaiTi" w:eastAsia="KaiTi" w:hAnsi="KaiTi"/>
          <w:sz w:val="24"/>
          <w:szCs w:val="24"/>
          <w:lang w:val="en-US" w:eastAsia="zh-CN"/>
        </w:rPr>
        <w:t>法律</w:t>
      </w:r>
      <w:r w:rsidR="001C3A38" w:rsidRPr="00386103">
        <w:rPr>
          <w:rFonts w:ascii="KaiTi" w:eastAsia="KaiTi" w:hAnsi="KaiTi" w:hint="eastAsia"/>
          <w:sz w:val="24"/>
          <w:szCs w:val="24"/>
          <w:lang w:val="en-US" w:eastAsia="zh-CN"/>
        </w:rPr>
        <w:t>框架</w:t>
      </w:r>
    </w:p>
    <w:p w14:paraId="581CFBE3" w14:textId="6098FFA5" w:rsidR="00BE61F4" w:rsidRPr="00386103" w:rsidRDefault="00BE61F4" w:rsidP="00386103">
      <w:pPr>
        <w:pStyle w:val="Heading1"/>
        <w:numPr>
          <w:ilvl w:val="0"/>
          <w:numId w:val="43"/>
        </w:numPr>
        <w:ind w:left="0" w:firstLine="0"/>
        <w:rPr>
          <w:sz w:val="24"/>
          <w:szCs w:val="24"/>
          <w:lang w:eastAsia="zh-CN"/>
        </w:rPr>
      </w:pPr>
      <w:r w:rsidRPr="00386103">
        <w:rPr>
          <w:sz w:val="24"/>
          <w:szCs w:val="24"/>
          <w:lang w:eastAsia="zh-CN"/>
        </w:rPr>
        <w:t>利比里亚政府已</w:t>
      </w:r>
      <w:r w:rsidRPr="00386103">
        <w:rPr>
          <w:rFonts w:hint="eastAsia"/>
          <w:sz w:val="24"/>
          <w:szCs w:val="24"/>
          <w:lang w:eastAsia="zh-CN"/>
        </w:rPr>
        <w:t>公布</w:t>
      </w:r>
      <w:r w:rsidRPr="00386103">
        <w:rPr>
          <w:sz w:val="24"/>
          <w:szCs w:val="24"/>
          <w:lang w:eastAsia="zh-CN"/>
        </w:rPr>
        <w:t>2025</w:t>
      </w:r>
      <w:r w:rsidRPr="00386103">
        <w:rPr>
          <w:sz w:val="24"/>
          <w:szCs w:val="24"/>
          <w:lang w:eastAsia="zh-CN"/>
        </w:rPr>
        <w:t>年</w:t>
      </w:r>
      <w:r w:rsidRPr="00386103">
        <w:rPr>
          <w:rFonts w:hint="eastAsia"/>
          <w:sz w:val="24"/>
          <w:szCs w:val="24"/>
          <w:lang w:eastAsia="zh-CN"/>
        </w:rPr>
        <w:t>氟氯烃进口配额为</w:t>
      </w:r>
      <w:r w:rsidRPr="00386103">
        <w:rPr>
          <w:sz w:val="24"/>
          <w:szCs w:val="24"/>
          <w:lang w:eastAsia="zh-CN"/>
        </w:rPr>
        <w:t>13.4</w:t>
      </w:r>
      <w:r w:rsidRPr="00386103">
        <w:rPr>
          <w:sz w:val="24"/>
          <w:szCs w:val="24"/>
          <w:lang w:eastAsia="zh-CN"/>
        </w:rPr>
        <w:t>公吨（</w:t>
      </w:r>
      <w:r w:rsidRPr="00386103">
        <w:rPr>
          <w:sz w:val="24"/>
          <w:szCs w:val="24"/>
          <w:lang w:eastAsia="zh-CN"/>
        </w:rPr>
        <w:t>0.74 ODP</w:t>
      </w:r>
      <w:r w:rsidRPr="00386103">
        <w:rPr>
          <w:sz w:val="24"/>
          <w:szCs w:val="24"/>
          <w:lang w:eastAsia="zh-CN"/>
        </w:rPr>
        <w:t>吨），该</w:t>
      </w:r>
      <w:r w:rsidR="00A40F21" w:rsidRPr="00386103">
        <w:rPr>
          <w:rFonts w:hint="eastAsia"/>
          <w:sz w:val="24"/>
          <w:szCs w:val="24"/>
          <w:lang w:eastAsia="zh-CN"/>
        </w:rPr>
        <w:t>配额</w:t>
      </w:r>
      <w:r w:rsidRPr="00386103">
        <w:rPr>
          <w:sz w:val="24"/>
          <w:szCs w:val="24"/>
          <w:lang w:eastAsia="zh-CN"/>
        </w:rPr>
        <w:t>低于《蒙特利尔议定书》</w:t>
      </w:r>
      <w:r w:rsidR="009D5696" w:rsidRPr="00386103">
        <w:rPr>
          <w:rFonts w:hint="eastAsia"/>
          <w:sz w:val="24"/>
          <w:szCs w:val="24"/>
          <w:lang w:eastAsia="zh-CN"/>
        </w:rPr>
        <w:t>设立</w:t>
      </w:r>
      <w:r w:rsidRPr="00386103">
        <w:rPr>
          <w:sz w:val="24"/>
          <w:szCs w:val="24"/>
          <w:lang w:eastAsia="zh-CN"/>
        </w:rPr>
        <w:t>的</w:t>
      </w:r>
      <w:r w:rsidRPr="00386103">
        <w:rPr>
          <w:rFonts w:hint="eastAsia"/>
          <w:sz w:val="24"/>
          <w:szCs w:val="24"/>
          <w:lang w:eastAsia="zh-CN"/>
        </w:rPr>
        <w:t>管控</w:t>
      </w:r>
      <w:r w:rsidRPr="00386103">
        <w:rPr>
          <w:sz w:val="24"/>
          <w:szCs w:val="24"/>
          <w:lang w:eastAsia="zh-CN"/>
        </w:rPr>
        <w:t>目标，</w:t>
      </w:r>
      <w:r w:rsidR="00A40F21" w:rsidRPr="00386103">
        <w:rPr>
          <w:rFonts w:hint="eastAsia"/>
          <w:sz w:val="24"/>
          <w:szCs w:val="24"/>
          <w:lang w:eastAsia="zh-CN"/>
        </w:rPr>
        <w:t>同时</w:t>
      </w:r>
      <w:r w:rsidRPr="00386103">
        <w:rPr>
          <w:sz w:val="24"/>
          <w:szCs w:val="24"/>
          <w:lang w:eastAsia="zh-CN"/>
        </w:rPr>
        <w:t>也</w:t>
      </w:r>
      <w:r w:rsidR="009D5696" w:rsidRPr="00386103">
        <w:rPr>
          <w:rFonts w:hint="eastAsia"/>
          <w:sz w:val="24"/>
          <w:szCs w:val="24"/>
          <w:lang w:eastAsia="zh-CN"/>
        </w:rPr>
        <w:t>符合</w:t>
      </w:r>
      <w:r w:rsidRPr="00386103">
        <w:rPr>
          <w:rFonts w:hint="eastAsia"/>
          <w:sz w:val="24"/>
          <w:szCs w:val="24"/>
          <w:lang w:eastAsia="zh-CN"/>
        </w:rPr>
        <w:t>氟氯烃淘汰管理</w:t>
      </w:r>
      <w:r w:rsidR="00D443F4" w:rsidRPr="00386103">
        <w:rPr>
          <w:rFonts w:hint="eastAsia"/>
          <w:sz w:val="24"/>
          <w:szCs w:val="24"/>
          <w:lang w:eastAsia="zh-CN"/>
        </w:rPr>
        <w:t>计划</w:t>
      </w:r>
      <w:r w:rsidRPr="00386103">
        <w:rPr>
          <w:sz w:val="24"/>
          <w:szCs w:val="24"/>
          <w:lang w:eastAsia="zh-CN"/>
        </w:rPr>
        <w:t>第二阶段协议</w:t>
      </w:r>
      <w:r w:rsidR="00A40F21" w:rsidRPr="00386103">
        <w:rPr>
          <w:rFonts w:hint="eastAsia"/>
          <w:sz w:val="24"/>
          <w:szCs w:val="24"/>
          <w:lang w:eastAsia="zh-CN"/>
        </w:rPr>
        <w:t>中</w:t>
      </w:r>
      <w:r w:rsidR="00D443F4" w:rsidRPr="00386103">
        <w:rPr>
          <w:rFonts w:hint="eastAsia"/>
          <w:sz w:val="24"/>
          <w:szCs w:val="24"/>
          <w:lang w:eastAsia="zh-CN"/>
        </w:rPr>
        <w:t>为</w:t>
      </w:r>
      <w:r w:rsidR="00A40F21" w:rsidRPr="00386103">
        <w:rPr>
          <w:rFonts w:hint="eastAsia"/>
          <w:sz w:val="24"/>
          <w:szCs w:val="24"/>
          <w:lang w:eastAsia="zh-CN"/>
        </w:rPr>
        <w:t>2</w:t>
      </w:r>
      <w:r w:rsidR="00A40F21" w:rsidRPr="00386103">
        <w:rPr>
          <w:sz w:val="24"/>
          <w:szCs w:val="24"/>
          <w:lang w:eastAsia="zh-CN"/>
        </w:rPr>
        <w:t>025</w:t>
      </w:r>
      <w:r w:rsidRPr="00386103">
        <w:rPr>
          <w:sz w:val="24"/>
          <w:szCs w:val="24"/>
          <w:lang w:eastAsia="zh-CN"/>
        </w:rPr>
        <w:t>年度设定的削减目标。</w:t>
      </w:r>
    </w:p>
    <w:p w14:paraId="6AF8226E" w14:textId="5D660039" w:rsidR="00BE61F4" w:rsidRPr="00386103" w:rsidRDefault="00BE61F4" w:rsidP="00386103">
      <w:pPr>
        <w:pStyle w:val="Heading1"/>
        <w:numPr>
          <w:ilvl w:val="0"/>
          <w:numId w:val="43"/>
        </w:numPr>
        <w:ind w:left="0" w:firstLine="0"/>
        <w:rPr>
          <w:sz w:val="24"/>
          <w:szCs w:val="24"/>
          <w:lang w:eastAsia="zh-CN"/>
        </w:rPr>
      </w:pPr>
      <w:r w:rsidRPr="00386103">
        <w:rPr>
          <w:sz w:val="24"/>
          <w:szCs w:val="24"/>
          <w:lang w:eastAsia="zh-CN"/>
        </w:rPr>
        <w:lastRenderedPageBreak/>
        <w:t>关于</w:t>
      </w:r>
      <w:r w:rsidR="00D443F4" w:rsidRPr="00386103">
        <w:rPr>
          <w:rFonts w:hint="eastAsia"/>
          <w:sz w:val="24"/>
          <w:szCs w:val="24"/>
          <w:lang w:eastAsia="zh-CN"/>
        </w:rPr>
        <w:t>未能于</w:t>
      </w:r>
      <w:r w:rsidRPr="00386103">
        <w:rPr>
          <w:sz w:val="24"/>
          <w:szCs w:val="24"/>
          <w:lang w:eastAsia="zh-CN"/>
        </w:rPr>
        <w:t>2023</w:t>
      </w:r>
      <w:r w:rsidRPr="00386103">
        <w:rPr>
          <w:sz w:val="24"/>
          <w:szCs w:val="24"/>
          <w:lang w:eastAsia="zh-CN"/>
        </w:rPr>
        <w:t>年</w:t>
      </w:r>
      <w:r w:rsidRPr="00386103">
        <w:rPr>
          <w:sz w:val="24"/>
          <w:szCs w:val="24"/>
          <w:lang w:eastAsia="zh-CN"/>
        </w:rPr>
        <w:t>1</w:t>
      </w:r>
      <w:r w:rsidRPr="00386103">
        <w:rPr>
          <w:sz w:val="24"/>
          <w:szCs w:val="24"/>
          <w:lang w:eastAsia="zh-CN"/>
        </w:rPr>
        <w:t>月</w:t>
      </w:r>
      <w:r w:rsidRPr="00386103">
        <w:rPr>
          <w:sz w:val="24"/>
          <w:szCs w:val="24"/>
          <w:lang w:eastAsia="zh-CN"/>
        </w:rPr>
        <w:t>1</w:t>
      </w:r>
      <w:r w:rsidRPr="00386103">
        <w:rPr>
          <w:sz w:val="24"/>
          <w:szCs w:val="24"/>
          <w:lang w:eastAsia="zh-CN"/>
        </w:rPr>
        <w:t>日前建立</w:t>
      </w:r>
      <w:r w:rsidR="00D443F4" w:rsidRPr="00386103">
        <w:rPr>
          <w:rFonts w:hint="eastAsia"/>
          <w:sz w:val="24"/>
          <w:szCs w:val="24"/>
          <w:lang w:eastAsia="zh-CN"/>
        </w:rPr>
        <w:t>氟氯烃</w:t>
      </w:r>
      <w:r w:rsidRPr="00386103">
        <w:rPr>
          <w:sz w:val="24"/>
          <w:szCs w:val="24"/>
          <w:lang w:eastAsia="zh-CN"/>
        </w:rPr>
        <w:t>在线许可</w:t>
      </w:r>
      <w:r w:rsidR="00D443F4" w:rsidRPr="00386103">
        <w:rPr>
          <w:rFonts w:hint="eastAsia"/>
          <w:sz w:val="24"/>
          <w:szCs w:val="24"/>
          <w:lang w:eastAsia="zh-CN"/>
        </w:rPr>
        <w:t>证</w:t>
      </w:r>
      <w:r w:rsidRPr="00386103">
        <w:rPr>
          <w:sz w:val="24"/>
          <w:szCs w:val="24"/>
          <w:lang w:eastAsia="zh-CN"/>
        </w:rPr>
        <w:t>和配额系统，以及未能</w:t>
      </w:r>
      <w:r w:rsidR="00D443F4" w:rsidRPr="00386103">
        <w:rPr>
          <w:rFonts w:hint="eastAsia"/>
          <w:sz w:val="24"/>
          <w:szCs w:val="24"/>
          <w:lang w:eastAsia="zh-CN"/>
        </w:rPr>
        <w:t>于</w:t>
      </w:r>
      <w:r w:rsidRPr="00386103">
        <w:rPr>
          <w:sz w:val="24"/>
          <w:szCs w:val="24"/>
          <w:lang w:eastAsia="zh-CN"/>
        </w:rPr>
        <w:t>2024</w:t>
      </w:r>
      <w:r w:rsidRPr="00386103">
        <w:rPr>
          <w:sz w:val="24"/>
          <w:szCs w:val="24"/>
          <w:lang w:eastAsia="zh-CN"/>
        </w:rPr>
        <w:t>年</w:t>
      </w:r>
      <w:r w:rsidRPr="00386103">
        <w:rPr>
          <w:sz w:val="24"/>
          <w:szCs w:val="24"/>
          <w:lang w:eastAsia="zh-CN"/>
        </w:rPr>
        <w:t>1</w:t>
      </w:r>
      <w:r w:rsidRPr="00386103">
        <w:rPr>
          <w:sz w:val="24"/>
          <w:szCs w:val="24"/>
          <w:lang w:eastAsia="zh-CN"/>
        </w:rPr>
        <w:t>月</w:t>
      </w:r>
      <w:r w:rsidRPr="00386103">
        <w:rPr>
          <w:sz w:val="24"/>
          <w:szCs w:val="24"/>
          <w:lang w:eastAsia="zh-CN"/>
        </w:rPr>
        <w:t>1</w:t>
      </w:r>
      <w:r w:rsidRPr="00386103">
        <w:rPr>
          <w:sz w:val="24"/>
          <w:szCs w:val="24"/>
          <w:lang w:eastAsia="zh-CN"/>
        </w:rPr>
        <w:t>日前禁止进口含</w:t>
      </w:r>
      <w:r w:rsidR="00D443F4" w:rsidRPr="00386103">
        <w:rPr>
          <w:rFonts w:hint="eastAsia"/>
          <w:sz w:val="24"/>
          <w:szCs w:val="24"/>
          <w:lang w:eastAsia="zh-CN"/>
        </w:rPr>
        <w:t>氟氯烃</w:t>
      </w:r>
      <w:r w:rsidRPr="00386103">
        <w:rPr>
          <w:sz w:val="24"/>
          <w:szCs w:val="24"/>
          <w:lang w:eastAsia="zh-CN"/>
        </w:rPr>
        <w:t>设备的问题，</w:t>
      </w:r>
      <w:r w:rsidR="00386103">
        <w:rPr>
          <w:rStyle w:val="FootnoteReference"/>
          <w:sz w:val="24"/>
          <w:szCs w:val="24"/>
          <w:lang w:eastAsia="zh-CN"/>
        </w:rPr>
        <w:footnoteReference w:id="4"/>
      </w:r>
      <w:r w:rsidR="00D443F4" w:rsidRPr="00386103">
        <w:rPr>
          <w:rFonts w:hint="eastAsia"/>
          <w:sz w:val="24"/>
          <w:szCs w:val="24"/>
          <w:lang w:eastAsia="zh-CN"/>
        </w:rPr>
        <w:t>环境规划署</w:t>
      </w:r>
      <w:r w:rsidRPr="00386103">
        <w:rPr>
          <w:sz w:val="24"/>
          <w:szCs w:val="24"/>
          <w:lang w:eastAsia="zh-CN"/>
        </w:rPr>
        <w:t>表示</w:t>
      </w:r>
      <w:r w:rsidR="00D443F4" w:rsidRPr="00386103">
        <w:rPr>
          <w:rFonts w:hint="eastAsia"/>
          <w:sz w:val="24"/>
          <w:szCs w:val="24"/>
          <w:lang w:eastAsia="zh-CN"/>
        </w:rPr>
        <w:t>，</w:t>
      </w:r>
      <w:r w:rsidRPr="00386103">
        <w:rPr>
          <w:sz w:val="24"/>
          <w:szCs w:val="24"/>
          <w:lang w:eastAsia="zh-CN"/>
        </w:rPr>
        <w:t>该在线系统目前正处于设计收尾阶段，</w:t>
      </w:r>
      <w:r w:rsidR="00A40F21" w:rsidRPr="00386103">
        <w:rPr>
          <w:rFonts w:hint="eastAsia"/>
          <w:sz w:val="24"/>
          <w:szCs w:val="24"/>
          <w:lang w:eastAsia="zh-CN"/>
        </w:rPr>
        <w:t>内容</w:t>
      </w:r>
      <w:r w:rsidR="00D443F4" w:rsidRPr="00386103">
        <w:rPr>
          <w:rFonts w:hint="eastAsia"/>
          <w:sz w:val="24"/>
          <w:szCs w:val="24"/>
          <w:lang w:eastAsia="zh-CN"/>
        </w:rPr>
        <w:t>包括</w:t>
      </w:r>
      <w:r w:rsidRPr="00386103">
        <w:rPr>
          <w:sz w:val="24"/>
          <w:szCs w:val="24"/>
          <w:lang w:eastAsia="zh-CN"/>
        </w:rPr>
        <w:t>整合</w:t>
      </w:r>
      <w:r w:rsidR="00D443F4" w:rsidRPr="00386103">
        <w:rPr>
          <w:rFonts w:hint="eastAsia"/>
          <w:sz w:val="24"/>
          <w:szCs w:val="24"/>
          <w:lang w:eastAsia="zh-CN"/>
        </w:rPr>
        <w:t>环保署</w:t>
      </w:r>
      <w:r w:rsidRPr="00386103">
        <w:rPr>
          <w:sz w:val="24"/>
          <w:szCs w:val="24"/>
          <w:lang w:eastAsia="zh-CN"/>
        </w:rPr>
        <w:t>数据</w:t>
      </w:r>
      <w:r w:rsidR="00A40F21" w:rsidRPr="00386103">
        <w:rPr>
          <w:rFonts w:hint="eastAsia"/>
          <w:sz w:val="24"/>
          <w:szCs w:val="24"/>
          <w:lang w:eastAsia="zh-CN"/>
        </w:rPr>
        <w:t>及</w:t>
      </w:r>
      <w:r w:rsidRPr="00386103">
        <w:rPr>
          <w:sz w:val="24"/>
          <w:szCs w:val="24"/>
          <w:lang w:eastAsia="zh-CN"/>
        </w:rPr>
        <w:t>为</w:t>
      </w:r>
      <w:r w:rsidR="00D443F4" w:rsidRPr="00386103">
        <w:rPr>
          <w:sz w:val="24"/>
          <w:szCs w:val="24"/>
          <w:lang w:eastAsia="zh-CN"/>
        </w:rPr>
        <w:t>海关官员</w:t>
      </w:r>
      <w:r w:rsidR="00A40F21" w:rsidRPr="00386103">
        <w:rPr>
          <w:rFonts w:hint="eastAsia"/>
          <w:sz w:val="24"/>
          <w:szCs w:val="24"/>
          <w:lang w:eastAsia="zh-CN"/>
        </w:rPr>
        <w:t>等</w:t>
      </w:r>
      <w:r w:rsidRPr="00386103">
        <w:rPr>
          <w:sz w:val="24"/>
          <w:szCs w:val="24"/>
          <w:lang w:eastAsia="zh-CN"/>
        </w:rPr>
        <w:t>相关用户</w:t>
      </w:r>
      <w:r w:rsidR="00A40F21" w:rsidRPr="00386103">
        <w:rPr>
          <w:rFonts w:hint="eastAsia"/>
          <w:sz w:val="24"/>
          <w:szCs w:val="24"/>
          <w:lang w:eastAsia="zh-CN"/>
        </w:rPr>
        <w:t>开发</w:t>
      </w:r>
      <w:r w:rsidRPr="00386103">
        <w:rPr>
          <w:sz w:val="24"/>
          <w:szCs w:val="24"/>
          <w:lang w:eastAsia="zh-CN"/>
        </w:rPr>
        <w:t>培训</w:t>
      </w:r>
      <w:r w:rsidR="00A40F21" w:rsidRPr="00386103">
        <w:rPr>
          <w:rFonts w:hint="eastAsia"/>
          <w:sz w:val="24"/>
          <w:szCs w:val="24"/>
          <w:lang w:eastAsia="zh-CN"/>
        </w:rPr>
        <w:t>模块</w:t>
      </w:r>
      <w:r w:rsidRPr="00386103">
        <w:rPr>
          <w:sz w:val="24"/>
          <w:szCs w:val="24"/>
          <w:lang w:eastAsia="zh-CN"/>
        </w:rPr>
        <w:t>，预计将</w:t>
      </w:r>
      <w:r w:rsidR="00D443F4" w:rsidRPr="00386103">
        <w:rPr>
          <w:rFonts w:hint="eastAsia"/>
          <w:sz w:val="24"/>
          <w:szCs w:val="24"/>
          <w:lang w:eastAsia="zh-CN"/>
        </w:rPr>
        <w:t>于</w:t>
      </w:r>
      <w:r w:rsidRPr="00386103">
        <w:rPr>
          <w:sz w:val="24"/>
          <w:szCs w:val="24"/>
          <w:lang w:eastAsia="zh-CN"/>
        </w:rPr>
        <w:t>2025</w:t>
      </w:r>
      <w:r w:rsidRPr="00386103">
        <w:rPr>
          <w:sz w:val="24"/>
          <w:szCs w:val="24"/>
          <w:lang w:eastAsia="zh-CN"/>
        </w:rPr>
        <w:t>年</w:t>
      </w:r>
      <w:r w:rsidR="00A40F21" w:rsidRPr="00386103">
        <w:rPr>
          <w:rFonts w:hint="eastAsia"/>
          <w:sz w:val="24"/>
          <w:szCs w:val="24"/>
          <w:lang w:eastAsia="zh-CN"/>
        </w:rPr>
        <w:t>年中投入使用</w:t>
      </w:r>
      <w:r w:rsidRPr="00386103">
        <w:rPr>
          <w:sz w:val="24"/>
          <w:szCs w:val="24"/>
          <w:lang w:eastAsia="zh-CN"/>
        </w:rPr>
        <w:t>。</w:t>
      </w:r>
      <w:r w:rsidR="00A40F21" w:rsidRPr="00386103">
        <w:rPr>
          <w:rFonts w:hint="eastAsia"/>
          <w:sz w:val="24"/>
          <w:szCs w:val="24"/>
          <w:lang w:eastAsia="zh-CN"/>
        </w:rPr>
        <w:t>在此之前，</w:t>
      </w:r>
      <w:r w:rsidRPr="00386103">
        <w:rPr>
          <w:sz w:val="24"/>
          <w:szCs w:val="24"/>
          <w:lang w:eastAsia="zh-CN"/>
        </w:rPr>
        <w:t>现有的线下</w:t>
      </w:r>
      <w:r w:rsidR="00A40F21" w:rsidRPr="00386103">
        <w:rPr>
          <w:rFonts w:hint="eastAsia"/>
          <w:sz w:val="24"/>
          <w:szCs w:val="24"/>
          <w:lang w:eastAsia="zh-CN"/>
        </w:rPr>
        <w:t>许可证</w:t>
      </w:r>
      <w:r w:rsidRPr="00386103">
        <w:rPr>
          <w:sz w:val="24"/>
          <w:szCs w:val="24"/>
          <w:lang w:eastAsia="zh-CN"/>
        </w:rPr>
        <w:t>系统将继续运作</w:t>
      </w:r>
      <w:r w:rsidR="00296444" w:rsidRPr="00386103">
        <w:rPr>
          <w:rFonts w:hint="eastAsia"/>
          <w:sz w:val="24"/>
          <w:szCs w:val="24"/>
          <w:lang w:eastAsia="zh-CN"/>
        </w:rPr>
        <w:t>，</w:t>
      </w:r>
      <w:r w:rsidR="00296444" w:rsidRPr="00386103">
        <w:rPr>
          <w:sz w:val="24"/>
          <w:szCs w:val="24"/>
          <w:lang w:eastAsia="zh-CN"/>
        </w:rPr>
        <w:t>确保监管机制不中断</w:t>
      </w:r>
      <w:r w:rsidRPr="00386103">
        <w:rPr>
          <w:sz w:val="24"/>
          <w:szCs w:val="24"/>
          <w:lang w:eastAsia="zh-CN"/>
        </w:rPr>
        <w:t>。关于禁止进口含</w:t>
      </w:r>
      <w:r w:rsidR="009D5696" w:rsidRPr="00386103">
        <w:rPr>
          <w:rFonts w:hint="eastAsia"/>
          <w:sz w:val="24"/>
          <w:szCs w:val="24"/>
          <w:lang w:eastAsia="zh-CN"/>
        </w:rPr>
        <w:t>氟氯烃</w:t>
      </w:r>
      <w:r w:rsidRPr="00386103">
        <w:rPr>
          <w:sz w:val="24"/>
          <w:szCs w:val="24"/>
          <w:lang w:eastAsia="zh-CN"/>
        </w:rPr>
        <w:t>设备</w:t>
      </w:r>
      <w:r w:rsidR="00296444" w:rsidRPr="00386103">
        <w:rPr>
          <w:rFonts w:hint="eastAsia"/>
          <w:sz w:val="24"/>
          <w:szCs w:val="24"/>
          <w:lang w:eastAsia="zh-CN"/>
        </w:rPr>
        <w:t>进展缓慢的问题</w:t>
      </w:r>
      <w:r w:rsidRPr="00386103">
        <w:rPr>
          <w:sz w:val="24"/>
          <w:szCs w:val="24"/>
          <w:lang w:eastAsia="zh-CN"/>
        </w:rPr>
        <w:t>，</w:t>
      </w:r>
      <w:r w:rsidR="00296444" w:rsidRPr="00386103">
        <w:rPr>
          <w:rFonts w:hint="eastAsia"/>
          <w:sz w:val="24"/>
          <w:szCs w:val="24"/>
          <w:lang w:eastAsia="zh-CN"/>
        </w:rPr>
        <w:t>环境规划署指出，</w:t>
      </w:r>
      <w:r w:rsidRPr="00386103">
        <w:rPr>
          <w:sz w:val="24"/>
          <w:szCs w:val="24"/>
          <w:lang w:eastAsia="zh-CN"/>
        </w:rPr>
        <w:t>主要</w:t>
      </w:r>
      <w:r w:rsidR="00296444" w:rsidRPr="00386103">
        <w:rPr>
          <w:rFonts w:hint="eastAsia"/>
          <w:sz w:val="24"/>
          <w:szCs w:val="24"/>
          <w:lang w:eastAsia="zh-CN"/>
        </w:rPr>
        <w:t>原因在于</w:t>
      </w:r>
      <w:r w:rsidRPr="00386103">
        <w:rPr>
          <w:sz w:val="24"/>
          <w:szCs w:val="24"/>
          <w:lang w:eastAsia="zh-CN"/>
        </w:rPr>
        <w:t>行业相关方</w:t>
      </w:r>
      <w:r w:rsidR="00B82D64" w:rsidRPr="00386103">
        <w:rPr>
          <w:rFonts w:hint="eastAsia"/>
          <w:sz w:val="24"/>
          <w:szCs w:val="24"/>
          <w:lang w:eastAsia="zh-CN"/>
        </w:rPr>
        <w:t>对</w:t>
      </w:r>
      <w:r w:rsidRPr="00386103">
        <w:rPr>
          <w:sz w:val="24"/>
          <w:szCs w:val="24"/>
          <w:lang w:eastAsia="zh-CN"/>
        </w:rPr>
        <w:t>环保替代技术备的</w:t>
      </w:r>
      <w:r w:rsidR="00296444" w:rsidRPr="00386103">
        <w:rPr>
          <w:rFonts w:hint="eastAsia"/>
          <w:sz w:val="24"/>
          <w:szCs w:val="24"/>
          <w:lang w:eastAsia="zh-CN"/>
        </w:rPr>
        <w:t>可获得性及</w:t>
      </w:r>
      <w:r w:rsidRPr="00386103">
        <w:rPr>
          <w:sz w:val="24"/>
          <w:szCs w:val="24"/>
          <w:lang w:eastAsia="zh-CN"/>
        </w:rPr>
        <w:t>价格</w:t>
      </w:r>
      <w:r w:rsidR="00296444" w:rsidRPr="00386103">
        <w:rPr>
          <w:rFonts w:hint="eastAsia"/>
          <w:sz w:val="24"/>
          <w:szCs w:val="24"/>
          <w:lang w:eastAsia="zh-CN"/>
        </w:rPr>
        <w:t>表达了</w:t>
      </w:r>
      <w:r w:rsidRPr="00386103">
        <w:rPr>
          <w:sz w:val="24"/>
          <w:szCs w:val="24"/>
          <w:lang w:eastAsia="zh-CN"/>
        </w:rPr>
        <w:t>担忧。尽管如此，政府通过长期</w:t>
      </w:r>
      <w:r w:rsidR="00B82D64" w:rsidRPr="00386103">
        <w:rPr>
          <w:rFonts w:hint="eastAsia"/>
          <w:sz w:val="24"/>
          <w:szCs w:val="24"/>
          <w:lang w:eastAsia="zh-CN"/>
        </w:rPr>
        <w:t>的</w:t>
      </w:r>
      <w:r w:rsidRPr="00386103">
        <w:rPr>
          <w:sz w:val="24"/>
          <w:szCs w:val="24"/>
          <w:lang w:eastAsia="zh-CN"/>
        </w:rPr>
        <w:t>协商，已成功解决了利益相关方提出的</w:t>
      </w:r>
      <w:r w:rsidR="00296444" w:rsidRPr="00386103">
        <w:rPr>
          <w:rFonts w:hint="eastAsia"/>
          <w:sz w:val="24"/>
          <w:szCs w:val="24"/>
          <w:lang w:eastAsia="zh-CN"/>
        </w:rPr>
        <w:t>大多数</w:t>
      </w:r>
      <w:r w:rsidRPr="00386103">
        <w:rPr>
          <w:sz w:val="24"/>
          <w:szCs w:val="24"/>
          <w:lang w:eastAsia="zh-CN"/>
        </w:rPr>
        <w:t>问题。计划于</w:t>
      </w:r>
      <w:r w:rsidRPr="00386103">
        <w:rPr>
          <w:sz w:val="24"/>
          <w:szCs w:val="24"/>
          <w:lang w:eastAsia="zh-CN"/>
        </w:rPr>
        <w:t>2025</w:t>
      </w:r>
      <w:r w:rsidRPr="00386103">
        <w:rPr>
          <w:sz w:val="24"/>
          <w:szCs w:val="24"/>
          <w:lang w:eastAsia="zh-CN"/>
        </w:rPr>
        <w:t>年上半年召开</w:t>
      </w:r>
      <w:r w:rsidR="00B82D64" w:rsidRPr="00386103">
        <w:rPr>
          <w:rFonts w:hint="eastAsia"/>
          <w:sz w:val="24"/>
          <w:szCs w:val="24"/>
          <w:lang w:eastAsia="zh-CN"/>
        </w:rPr>
        <w:t>最后</w:t>
      </w:r>
      <w:r w:rsidRPr="00386103">
        <w:rPr>
          <w:sz w:val="24"/>
          <w:szCs w:val="24"/>
          <w:lang w:eastAsia="zh-CN"/>
        </w:rPr>
        <w:t>一场多方利益相关者会议，届时</w:t>
      </w:r>
      <w:r w:rsidR="00296444" w:rsidRPr="00386103">
        <w:rPr>
          <w:rFonts w:hint="eastAsia"/>
          <w:sz w:val="24"/>
          <w:szCs w:val="24"/>
          <w:lang w:eastAsia="zh-CN"/>
        </w:rPr>
        <w:t>将邀请</w:t>
      </w:r>
      <w:r w:rsidRPr="00386103">
        <w:rPr>
          <w:sz w:val="24"/>
          <w:szCs w:val="24"/>
          <w:lang w:eastAsia="zh-CN"/>
        </w:rPr>
        <w:t>所有关键政府部门、进口商和利比里亚制冷行业协会</w:t>
      </w:r>
      <w:r w:rsidR="00296444" w:rsidRPr="00386103">
        <w:rPr>
          <w:rFonts w:hint="eastAsia"/>
          <w:sz w:val="24"/>
          <w:szCs w:val="24"/>
          <w:lang w:eastAsia="zh-CN"/>
        </w:rPr>
        <w:t>参会</w:t>
      </w:r>
      <w:r w:rsidRPr="00386103">
        <w:rPr>
          <w:sz w:val="24"/>
          <w:szCs w:val="24"/>
          <w:lang w:eastAsia="zh-CN"/>
        </w:rPr>
        <w:t>，预计</w:t>
      </w:r>
      <w:r w:rsidR="00B82D64" w:rsidRPr="00386103">
        <w:rPr>
          <w:rFonts w:hint="eastAsia"/>
          <w:sz w:val="24"/>
          <w:szCs w:val="24"/>
          <w:lang w:eastAsia="zh-CN"/>
        </w:rPr>
        <w:t>会议</w:t>
      </w:r>
      <w:r w:rsidRPr="00386103">
        <w:rPr>
          <w:sz w:val="24"/>
          <w:szCs w:val="24"/>
          <w:lang w:eastAsia="zh-CN"/>
        </w:rPr>
        <w:t>将解决剩余问题并</w:t>
      </w:r>
      <w:r w:rsidR="00296444" w:rsidRPr="00386103">
        <w:rPr>
          <w:rFonts w:hint="eastAsia"/>
          <w:sz w:val="24"/>
          <w:szCs w:val="24"/>
          <w:lang w:eastAsia="zh-CN"/>
        </w:rPr>
        <w:t>最终</w:t>
      </w:r>
      <w:r w:rsidRPr="00386103">
        <w:rPr>
          <w:sz w:val="24"/>
          <w:szCs w:val="24"/>
          <w:lang w:eastAsia="zh-CN"/>
        </w:rPr>
        <w:t>确认</w:t>
      </w:r>
      <w:r w:rsidR="00B82D64" w:rsidRPr="00386103">
        <w:rPr>
          <w:rFonts w:hint="eastAsia"/>
          <w:sz w:val="24"/>
          <w:szCs w:val="24"/>
          <w:lang w:eastAsia="zh-CN"/>
        </w:rPr>
        <w:t>正式</w:t>
      </w:r>
      <w:r w:rsidRPr="00386103">
        <w:rPr>
          <w:sz w:val="24"/>
          <w:szCs w:val="24"/>
          <w:lang w:eastAsia="zh-CN"/>
        </w:rPr>
        <w:t>禁令</w:t>
      </w:r>
      <w:r w:rsidR="00B82D64" w:rsidRPr="00386103">
        <w:rPr>
          <w:rFonts w:hint="eastAsia"/>
          <w:sz w:val="24"/>
          <w:szCs w:val="24"/>
          <w:lang w:eastAsia="zh-CN"/>
        </w:rPr>
        <w:t>及其</w:t>
      </w:r>
      <w:r w:rsidRPr="00386103">
        <w:rPr>
          <w:sz w:val="24"/>
          <w:szCs w:val="24"/>
          <w:lang w:eastAsia="zh-CN"/>
        </w:rPr>
        <w:t>生效日期。</w:t>
      </w:r>
      <w:r w:rsidR="00B82D64" w:rsidRPr="00386103">
        <w:rPr>
          <w:rFonts w:hint="eastAsia"/>
          <w:sz w:val="24"/>
          <w:szCs w:val="24"/>
          <w:lang w:eastAsia="zh-CN"/>
        </w:rPr>
        <w:t xml:space="preserve"> </w:t>
      </w:r>
    </w:p>
    <w:p w14:paraId="4C4DD68A" w14:textId="603DE853" w:rsidR="00BE61F4" w:rsidRPr="00386103" w:rsidRDefault="00296444" w:rsidP="00386103">
      <w:pPr>
        <w:pStyle w:val="Heading1"/>
        <w:numPr>
          <w:ilvl w:val="0"/>
          <w:numId w:val="43"/>
        </w:numPr>
        <w:ind w:left="0" w:firstLine="0"/>
        <w:rPr>
          <w:sz w:val="24"/>
          <w:szCs w:val="24"/>
          <w:lang w:eastAsia="zh-CN"/>
        </w:rPr>
      </w:pPr>
      <w:r w:rsidRPr="00386103">
        <w:rPr>
          <w:sz w:val="24"/>
          <w:szCs w:val="24"/>
          <w:lang w:eastAsia="zh-CN"/>
        </w:rPr>
        <w:t>针对原定但未能实施的海关培训师培训项目以及确保海关系统内持续培训机制的问题，环境规划署表示，已与国家臭氧机构达成共识，将通过制定年度培训计划、定期评估培训差距、在海关机构内部实现培训制度化，以及鼓励参与区域性培训项目等方式，确保培训知识的持续传承，维护制度记忆，并保持执法能力的延续性。</w:t>
      </w:r>
    </w:p>
    <w:p w14:paraId="612C3A48" w14:textId="60E8721D" w:rsidR="00BE61F4" w:rsidRPr="00386103" w:rsidRDefault="00BE61F4" w:rsidP="00386103">
      <w:pPr>
        <w:pStyle w:val="Heading1"/>
        <w:numPr>
          <w:ilvl w:val="0"/>
          <w:numId w:val="43"/>
        </w:numPr>
        <w:ind w:left="0" w:firstLine="0"/>
        <w:rPr>
          <w:sz w:val="24"/>
          <w:szCs w:val="24"/>
          <w:lang w:eastAsia="zh-CN"/>
        </w:rPr>
      </w:pPr>
      <w:r w:rsidRPr="00386103">
        <w:rPr>
          <w:sz w:val="24"/>
          <w:szCs w:val="24"/>
          <w:lang w:eastAsia="zh-CN"/>
        </w:rPr>
        <w:t>关于利比里亚如何从区域边境对话的成果中受益，</w:t>
      </w:r>
      <w:r w:rsidR="00B70B8E" w:rsidRPr="00386103">
        <w:rPr>
          <w:rFonts w:hint="eastAsia"/>
          <w:sz w:val="24"/>
          <w:szCs w:val="24"/>
          <w:lang w:eastAsia="zh-CN"/>
        </w:rPr>
        <w:t>环境规划署</w:t>
      </w:r>
      <w:r w:rsidR="00296444" w:rsidRPr="00386103">
        <w:rPr>
          <w:rFonts w:hint="eastAsia"/>
          <w:sz w:val="24"/>
          <w:szCs w:val="24"/>
          <w:lang w:eastAsia="zh-CN"/>
        </w:rPr>
        <w:t>指出</w:t>
      </w:r>
      <w:r w:rsidRPr="00386103">
        <w:rPr>
          <w:sz w:val="24"/>
          <w:szCs w:val="24"/>
          <w:lang w:eastAsia="zh-CN"/>
        </w:rPr>
        <w:t>，利比里亚计划与邻国的海关和</w:t>
      </w:r>
      <w:r w:rsidR="00B70B8E" w:rsidRPr="00386103">
        <w:rPr>
          <w:rFonts w:hint="eastAsia"/>
          <w:sz w:val="24"/>
          <w:szCs w:val="24"/>
          <w:lang w:eastAsia="zh-CN"/>
        </w:rPr>
        <w:t>国家臭氧机构</w:t>
      </w:r>
      <w:r w:rsidR="00296444" w:rsidRPr="00386103">
        <w:rPr>
          <w:rFonts w:hint="eastAsia"/>
          <w:sz w:val="24"/>
          <w:szCs w:val="24"/>
          <w:lang w:eastAsia="zh-CN"/>
        </w:rPr>
        <w:t>建立</w:t>
      </w:r>
      <w:r w:rsidRPr="00386103">
        <w:rPr>
          <w:sz w:val="24"/>
          <w:szCs w:val="24"/>
          <w:lang w:eastAsia="zh-CN"/>
        </w:rPr>
        <w:t>定期边境对话</w:t>
      </w:r>
      <w:r w:rsidR="00296444" w:rsidRPr="00386103">
        <w:rPr>
          <w:rFonts w:hint="eastAsia"/>
          <w:sz w:val="24"/>
          <w:szCs w:val="24"/>
          <w:lang w:eastAsia="zh-CN"/>
        </w:rPr>
        <w:t>机制</w:t>
      </w:r>
      <w:r w:rsidRPr="00386103">
        <w:rPr>
          <w:sz w:val="24"/>
          <w:szCs w:val="24"/>
          <w:lang w:eastAsia="zh-CN"/>
        </w:rPr>
        <w:t>，推进联合战略和务实解决方案</w:t>
      </w:r>
      <w:r w:rsidR="00296444" w:rsidRPr="00386103">
        <w:rPr>
          <w:rFonts w:hint="eastAsia"/>
          <w:sz w:val="24"/>
          <w:szCs w:val="24"/>
          <w:lang w:eastAsia="zh-CN"/>
        </w:rPr>
        <w:t>的落地</w:t>
      </w:r>
      <w:r w:rsidRPr="00386103">
        <w:rPr>
          <w:sz w:val="24"/>
          <w:szCs w:val="24"/>
          <w:lang w:eastAsia="zh-CN"/>
        </w:rPr>
        <w:t>，</w:t>
      </w:r>
      <w:r w:rsidR="00296444" w:rsidRPr="00386103">
        <w:rPr>
          <w:rFonts w:hint="eastAsia"/>
          <w:sz w:val="24"/>
          <w:szCs w:val="24"/>
          <w:lang w:eastAsia="zh-CN"/>
        </w:rPr>
        <w:t>例如：</w:t>
      </w:r>
      <w:r w:rsidRPr="00386103">
        <w:rPr>
          <w:sz w:val="24"/>
          <w:szCs w:val="24"/>
          <w:lang w:eastAsia="zh-CN"/>
        </w:rPr>
        <w:t>统一海关程序、共享</w:t>
      </w:r>
      <w:r w:rsidR="00B70B8E" w:rsidRPr="00386103">
        <w:rPr>
          <w:rFonts w:hint="eastAsia"/>
          <w:sz w:val="24"/>
          <w:szCs w:val="24"/>
          <w:lang w:eastAsia="zh-CN"/>
        </w:rPr>
        <w:t>消耗臭氧层物质</w:t>
      </w:r>
      <w:r w:rsidRPr="00386103">
        <w:rPr>
          <w:sz w:val="24"/>
          <w:szCs w:val="24"/>
          <w:lang w:eastAsia="zh-CN"/>
        </w:rPr>
        <w:t>贸易情报、协调执法行动</w:t>
      </w:r>
      <w:r w:rsidR="00296444" w:rsidRPr="00386103">
        <w:rPr>
          <w:rFonts w:hint="eastAsia"/>
          <w:sz w:val="24"/>
          <w:szCs w:val="24"/>
          <w:lang w:eastAsia="zh-CN"/>
        </w:rPr>
        <w:t>、</w:t>
      </w:r>
      <w:r w:rsidR="00296444" w:rsidRPr="00386103">
        <w:rPr>
          <w:sz w:val="24"/>
          <w:szCs w:val="24"/>
          <w:lang w:eastAsia="zh-CN"/>
        </w:rPr>
        <w:t>优化</w:t>
      </w:r>
      <w:r w:rsidRPr="00386103">
        <w:rPr>
          <w:sz w:val="24"/>
          <w:szCs w:val="24"/>
          <w:lang w:eastAsia="zh-CN"/>
        </w:rPr>
        <w:t>信息</w:t>
      </w:r>
      <w:r w:rsidR="00296444" w:rsidRPr="00386103">
        <w:rPr>
          <w:rFonts w:hint="eastAsia"/>
          <w:sz w:val="24"/>
          <w:szCs w:val="24"/>
          <w:lang w:eastAsia="zh-CN"/>
        </w:rPr>
        <w:t>沟通</w:t>
      </w:r>
      <w:r w:rsidRPr="00386103">
        <w:rPr>
          <w:sz w:val="24"/>
          <w:szCs w:val="24"/>
          <w:lang w:eastAsia="zh-CN"/>
        </w:rPr>
        <w:t>机制，</w:t>
      </w:r>
      <w:r w:rsidR="00296444" w:rsidRPr="00386103">
        <w:rPr>
          <w:sz w:val="24"/>
          <w:szCs w:val="24"/>
          <w:lang w:eastAsia="zh-CN"/>
        </w:rPr>
        <w:t>以有效监测并防止消耗臭氧层物质的非法跨境流动。同时，将鼓励开展联合培训及跨境能力建设活动，以确保各方对</w:t>
      </w:r>
      <w:r w:rsidR="00296444" w:rsidRPr="00386103">
        <w:rPr>
          <w:rFonts w:hint="eastAsia"/>
          <w:sz w:val="24"/>
          <w:szCs w:val="24"/>
          <w:lang w:eastAsia="zh-CN"/>
        </w:rPr>
        <w:t>消耗臭氧层物质</w:t>
      </w:r>
      <w:r w:rsidR="00296444" w:rsidRPr="00386103">
        <w:rPr>
          <w:sz w:val="24"/>
          <w:szCs w:val="24"/>
          <w:lang w:eastAsia="zh-CN"/>
        </w:rPr>
        <w:t>法规及执法工具的理解与运用保持一致。</w:t>
      </w:r>
    </w:p>
    <w:p w14:paraId="02DA075A" w14:textId="77777777" w:rsidR="001C3A38" w:rsidRPr="00386103" w:rsidRDefault="00B70B8E" w:rsidP="00386103">
      <w:pPr>
        <w:pStyle w:val="Heading1"/>
        <w:keepNext/>
        <w:rPr>
          <w:rFonts w:ascii="KaiTi" w:eastAsia="KaiTi" w:hAnsi="KaiTi"/>
          <w:sz w:val="24"/>
          <w:szCs w:val="24"/>
          <w:lang w:val="en-US" w:eastAsia="zh-CN"/>
        </w:rPr>
      </w:pPr>
      <w:r w:rsidRPr="00386103">
        <w:rPr>
          <w:rFonts w:ascii="KaiTi" w:eastAsia="KaiTi" w:hAnsi="KaiTi"/>
          <w:sz w:val="24"/>
          <w:szCs w:val="24"/>
          <w:lang w:val="en-US" w:eastAsia="zh-CN"/>
        </w:rPr>
        <w:t>制冷</w:t>
      </w:r>
      <w:r w:rsidR="003128B6" w:rsidRPr="00386103">
        <w:rPr>
          <w:rFonts w:ascii="KaiTi" w:eastAsia="KaiTi" w:hAnsi="KaiTi" w:hint="eastAsia"/>
          <w:sz w:val="24"/>
          <w:szCs w:val="24"/>
          <w:lang w:val="en-US" w:eastAsia="zh-CN"/>
        </w:rPr>
        <w:t>维修</w:t>
      </w:r>
      <w:r w:rsidRPr="00386103">
        <w:rPr>
          <w:rFonts w:ascii="KaiTi" w:eastAsia="KaiTi" w:hAnsi="KaiTi"/>
          <w:sz w:val="24"/>
          <w:szCs w:val="24"/>
          <w:lang w:val="en-US" w:eastAsia="zh-CN"/>
        </w:rPr>
        <w:t>行业</w:t>
      </w:r>
    </w:p>
    <w:p w14:paraId="686282C4" w14:textId="3E89DE0B" w:rsidR="00B70B8E" w:rsidRPr="00386103" w:rsidRDefault="00B70B8E" w:rsidP="00386103">
      <w:pPr>
        <w:pStyle w:val="Heading1"/>
        <w:numPr>
          <w:ilvl w:val="0"/>
          <w:numId w:val="43"/>
        </w:numPr>
        <w:ind w:left="0" w:firstLine="0"/>
        <w:rPr>
          <w:sz w:val="24"/>
          <w:szCs w:val="24"/>
          <w:lang w:eastAsia="zh-CN"/>
        </w:rPr>
      </w:pPr>
      <w:r w:rsidRPr="00386103">
        <w:rPr>
          <w:sz w:val="24"/>
          <w:szCs w:val="24"/>
          <w:lang w:eastAsia="zh-CN"/>
        </w:rPr>
        <w:t>关于建立制冷与空调技术人员强制认证制度，</w:t>
      </w:r>
      <w:r w:rsidR="003128B6" w:rsidRPr="00386103">
        <w:rPr>
          <w:rFonts w:hint="eastAsia"/>
          <w:sz w:val="24"/>
          <w:szCs w:val="24"/>
          <w:lang w:eastAsia="zh-CN"/>
        </w:rPr>
        <w:t>环境规划署</w:t>
      </w:r>
      <w:r w:rsidRPr="00386103">
        <w:rPr>
          <w:sz w:val="24"/>
          <w:szCs w:val="24"/>
          <w:lang w:eastAsia="zh-CN"/>
        </w:rPr>
        <w:t>表示</w:t>
      </w:r>
      <w:r w:rsidR="00296444" w:rsidRPr="00386103">
        <w:rPr>
          <w:rFonts w:hint="eastAsia"/>
          <w:sz w:val="24"/>
          <w:szCs w:val="24"/>
          <w:lang w:eastAsia="zh-CN"/>
        </w:rPr>
        <w:t>，</w:t>
      </w:r>
      <w:r w:rsidRPr="00386103">
        <w:rPr>
          <w:sz w:val="24"/>
          <w:szCs w:val="24"/>
          <w:lang w:eastAsia="zh-CN"/>
        </w:rPr>
        <w:t>该项工作已取得进展，目前</w:t>
      </w:r>
      <w:r w:rsidR="00296444" w:rsidRPr="00386103">
        <w:rPr>
          <w:rFonts w:hint="eastAsia"/>
          <w:sz w:val="24"/>
          <w:szCs w:val="24"/>
          <w:lang w:eastAsia="zh-CN"/>
        </w:rPr>
        <w:t>，</w:t>
      </w:r>
      <w:r w:rsidRPr="00386103">
        <w:rPr>
          <w:sz w:val="24"/>
          <w:szCs w:val="24"/>
          <w:lang w:eastAsia="zh-CN"/>
        </w:rPr>
        <w:t>认证方案的完整草案已基本完成，正在与关键利益相关方进行磋商，以确保最终版本</w:t>
      </w:r>
      <w:r w:rsidR="00CA0497" w:rsidRPr="00386103">
        <w:rPr>
          <w:rFonts w:hint="eastAsia"/>
          <w:sz w:val="24"/>
          <w:szCs w:val="24"/>
          <w:lang w:eastAsia="zh-CN"/>
        </w:rPr>
        <w:t>纳入</w:t>
      </w:r>
      <w:r w:rsidRPr="00386103">
        <w:rPr>
          <w:sz w:val="24"/>
          <w:szCs w:val="24"/>
          <w:lang w:eastAsia="zh-CN"/>
        </w:rPr>
        <w:t>强制认证</w:t>
      </w:r>
      <w:r w:rsidR="00CA0497" w:rsidRPr="00386103">
        <w:rPr>
          <w:rFonts w:hint="eastAsia"/>
          <w:sz w:val="24"/>
          <w:szCs w:val="24"/>
          <w:lang w:eastAsia="zh-CN"/>
        </w:rPr>
        <w:t>所需</w:t>
      </w:r>
      <w:r w:rsidRPr="00386103">
        <w:rPr>
          <w:sz w:val="24"/>
          <w:szCs w:val="24"/>
          <w:lang w:eastAsia="zh-CN"/>
        </w:rPr>
        <w:t>的实际操作测试</w:t>
      </w:r>
      <w:r w:rsidR="00CA0497" w:rsidRPr="00386103">
        <w:rPr>
          <w:rFonts w:hint="eastAsia"/>
          <w:sz w:val="24"/>
          <w:szCs w:val="24"/>
          <w:lang w:eastAsia="zh-CN"/>
        </w:rPr>
        <w:t>环节</w:t>
      </w:r>
      <w:r w:rsidRPr="00386103">
        <w:rPr>
          <w:sz w:val="24"/>
          <w:szCs w:val="24"/>
          <w:lang w:eastAsia="zh-CN"/>
        </w:rPr>
        <w:t>。</w:t>
      </w:r>
      <w:r w:rsidR="003128B6" w:rsidRPr="00386103">
        <w:rPr>
          <w:rFonts w:hint="eastAsia"/>
          <w:sz w:val="24"/>
          <w:szCs w:val="24"/>
          <w:lang w:eastAsia="zh-CN"/>
        </w:rPr>
        <w:t>预计</w:t>
      </w:r>
      <w:r w:rsidR="00CA0497" w:rsidRPr="00386103">
        <w:rPr>
          <w:rFonts w:hint="eastAsia"/>
          <w:sz w:val="24"/>
          <w:szCs w:val="24"/>
          <w:lang w:eastAsia="zh-CN"/>
        </w:rPr>
        <w:t>在</w:t>
      </w:r>
      <w:r w:rsidR="003128B6" w:rsidRPr="00386103">
        <w:rPr>
          <w:sz w:val="24"/>
          <w:szCs w:val="24"/>
          <w:lang w:eastAsia="zh-CN"/>
        </w:rPr>
        <w:t>完成</w:t>
      </w:r>
      <w:r w:rsidR="00CA0497" w:rsidRPr="00386103">
        <w:rPr>
          <w:rFonts w:hint="eastAsia"/>
          <w:sz w:val="24"/>
          <w:szCs w:val="24"/>
          <w:lang w:eastAsia="zh-CN"/>
        </w:rPr>
        <w:t>所有</w:t>
      </w:r>
      <w:r w:rsidR="003128B6" w:rsidRPr="00386103">
        <w:rPr>
          <w:rFonts w:hint="eastAsia"/>
          <w:sz w:val="24"/>
          <w:szCs w:val="24"/>
          <w:lang w:eastAsia="zh-CN"/>
        </w:rPr>
        <w:t>利益相关方</w:t>
      </w:r>
      <w:r w:rsidR="00CA0497" w:rsidRPr="00386103">
        <w:rPr>
          <w:rFonts w:hint="eastAsia"/>
          <w:sz w:val="24"/>
          <w:szCs w:val="24"/>
          <w:lang w:eastAsia="zh-CN"/>
        </w:rPr>
        <w:t>的审议</w:t>
      </w:r>
      <w:r w:rsidR="003128B6" w:rsidRPr="00386103">
        <w:rPr>
          <w:sz w:val="24"/>
          <w:szCs w:val="24"/>
          <w:lang w:eastAsia="zh-CN"/>
        </w:rPr>
        <w:t>与批准程序后</w:t>
      </w:r>
      <w:r w:rsidR="003128B6" w:rsidRPr="00386103">
        <w:rPr>
          <w:rFonts w:hint="eastAsia"/>
          <w:sz w:val="24"/>
          <w:szCs w:val="24"/>
          <w:lang w:eastAsia="zh-CN"/>
        </w:rPr>
        <w:t>，</w:t>
      </w:r>
      <w:r w:rsidRPr="00386103">
        <w:rPr>
          <w:sz w:val="24"/>
          <w:szCs w:val="24"/>
          <w:lang w:eastAsia="zh-CN"/>
        </w:rPr>
        <w:t>该制度将</w:t>
      </w:r>
      <w:r w:rsidR="003128B6" w:rsidRPr="00386103">
        <w:rPr>
          <w:rFonts w:hint="eastAsia"/>
          <w:sz w:val="24"/>
          <w:szCs w:val="24"/>
          <w:lang w:eastAsia="zh-CN"/>
        </w:rPr>
        <w:t>于</w:t>
      </w:r>
      <w:r w:rsidRPr="00386103">
        <w:rPr>
          <w:sz w:val="24"/>
          <w:szCs w:val="24"/>
          <w:lang w:eastAsia="zh-CN"/>
        </w:rPr>
        <w:t>2025</w:t>
      </w:r>
      <w:r w:rsidRPr="00386103">
        <w:rPr>
          <w:sz w:val="24"/>
          <w:szCs w:val="24"/>
          <w:lang w:eastAsia="zh-CN"/>
        </w:rPr>
        <w:t>年第四季度正式</w:t>
      </w:r>
      <w:r w:rsidR="00CA0497" w:rsidRPr="00386103">
        <w:rPr>
          <w:rFonts w:hint="eastAsia"/>
          <w:sz w:val="24"/>
          <w:szCs w:val="24"/>
          <w:lang w:eastAsia="zh-CN"/>
        </w:rPr>
        <w:t>启动</w:t>
      </w:r>
      <w:r w:rsidRPr="00386103">
        <w:rPr>
          <w:sz w:val="24"/>
          <w:szCs w:val="24"/>
          <w:lang w:eastAsia="zh-CN"/>
        </w:rPr>
        <w:t>实施。</w:t>
      </w:r>
    </w:p>
    <w:p w14:paraId="263F7584" w14:textId="39B75C8B" w:rsidR="00B70B8E" w:rsidRPr="00386103" w:rsidRDefault="00B70B8E" w:rsidP="00386103">
      <w:pPr>
        <w:pStyle w:val="Heading1"/>
        <w:numPr>
          <w:ilvl w:val="0"/>
          <w:numId w:val="43"/>
        </w:numPr>
        <w:ind w:left="0" w:firstLine="0"/>
        <w:rPr>
          <w:sz w:val="24"/>
          <w:szCs w:val="24"/>
          <w:lang w:eastAsia="zh-CN"/>
        </w:rPr>
      </w:pPr>
      <w:r w:rsidRPr="00386103">
        <w:rPr>
          <w:sz w:val="24"/>
          <w:szCs w:val="24"/>
          <w:lang w:eastAsia="zh-CN"/>
        </w:rPr>
        <w:t>关于</w:t>
      </w:r>
      <w:r w:rsidR="00CA0497" w:rsidRPr="00386103">
        <w:rPr>
          <w:rFonts w:hint="eastAsia"/>
          <w:sz w:val="24"/>
          <w:szCs w:val="24"/>
          <w:lang w:eastAsia="zh-CN"/>
        </w:rPr>
        <w:t>因</w:t>
      </w:r>
      <w:r w:rsidRPr="00386103">
        <w:rPr>
          <w:sz w:val="24"/>
          <w:szCs w:val="24"/>
          <w:lang w:eastAsia="zh-CN"/>
        </w:rPr>
        <w:t>培训设备和工具包采购延迟导致</w:t>
      </w:r>
      <w:r w:rsidR="00CA0497" w:rsidRPr="00386103">
        <w:rPr>
          <w:rFonts w:hint="eastAsia"/>
          <w:sz w:val="24"/>
          <w:szCs w:val="24"/>
          <w:lang w:eastAsia="zh-CN"/>
        </w:rPr>
        <w:t>相关</w:t>
      </w:r>
      <w:r w:rsidRPr="00386103">
        <w:rPr>
          <w:sz w:val="24"/>
          <w:szCs w:val="24"/>
          <w:lang w:eastAsia="zh-CN"/>
        </w:rPr>
        <w:t>资金拨付率</w:t>
      </w:r>
      <w:r w:rsidR="00CA0497" w:rsidRPr="00386103">
        <w:rPr>
          <w:rFonts w:hint="eastAsia"/>
          <w:sz w:val="24"/>
          <w:szCs w:val="24"/>
          <w:lang w:eastAsia="zh-CN"/>
        </w:rPr>
        <w:t>偏</w:t>
      </w:r>
      <w:r w:rsidRPr="00386103">
        <w:rPr>
          <w:sz w:val="24"/>
          <w:szCs w:val="24"/>
          <w:lang w:eastAsia="zh-CN"/>
        </w:rPr>
        <w:t>低的问题，</w:t>
      </w:r>
      <w:r w:rsidR="003128B6" w:rsidRPr="00386103">
        <w:rPr>
          <w:rFonts w:hint="eastAsia"/>
          <w:sz w:val="24"/>
          <w:szCs w:val="24"/>
          <w:lang w:eastAsia="zh-CN"/>
        </w:rPr>
        <w:t>工发组织</w:t>
      </w:r>
      <w:r w:rsidRPr="00386103">
        <w:rPr>
          <w:sz w:val="24"/>
          <w:szCs w:val="24"/>
          <w:lang w:eastAsia="zh-CN"/>
        </w:rPr>
        <w:t>表示</w:t>
      </w:r>
      <w:r w:rsidR="003128B6" w:rsidRPr="00386103">
        <w:rPr>
          <w:rFonts w:hint="eastAsia"/>
          <w:sz w:val="24"/>
          <w:szCs w:val="24"/>
          <w:lang w:eastAsia="zh-CN"/>
        </w:rPr>
        <w:t>，</w:t>
      </w:r>
      <w:r w:rsidRPr="00386103">
        <w:rPr>
          <w:sz w:val="24"/>
          <w:szCs w:val="24"/>
          <w:lang w:eastAsia="zh-CN"/>
        </w:rPr>
        <w:t>第一期拨款</w:t>
      </w:r>
      <w:r w:rsidR="00CA0497" w:rsidRPr="00386103">
        <w:rPr>
          <w:rFonts w:hint="eastAsia"/>
          <w:sz w:val="24"/>
          <w:szCs w:val="24"/>
          <w:lang w:eastAsia="zh-CN"/>
        </w:rPr>
        <w:t>所提供</w:t>
      </w:r>
      <w:r w:rsidRPr="00386103">
        <w:rPr>
          <w:sz w:val="24"/>
          <w:szCs w:val="24"/>
          <w:lang w:eastAsia="zh-CN"/>
        </w:rPr>
        <w:t>的资金水平不足以启动</w:t>
      </w:r>
      <w:r w:rsidR="00CA0497" w:rsidRPr="00386103">
        <w:rPr>
          <w:rFonts w:hint="eastAsia"/>
          <w:sz w:val="24"/>
          <w:szCs w:val="24"/>
          <w:lang w:eastAsia="zh-CN"/>
        </w:rPr>
        <w:t>全面</w:t>
      </w:r>
      <w:r w:rsidRPr="00386103">
        <w:rPr>
          <w:sz w:val="24"/>
          <w:szCs w:val="24"/>
          <w:lang w:eastAsia="zh-CN"/>
        </w:rPr>
        <w:t>采购流程。目前</w:t>
      </w:r>
      <w:r w:rsidR="00CA0497" w:rsidRPr="00386103">
        <w:rPr>
          <w:rFonts w:hint="eastAsia"/>
          <w:sz w:val="24"/>
          <w:szCs w:val="24"/>
          <w:lang w:eastAsia="zh-CN"/>
        </w:rPr>
        <w:t>，</w:t>
      </w:r>
      <w:r w:rsidRPr="00386103">
        <w:rPr>
          <w:sz w:val="24"/>
          <w:szCs w:val="24"/>
          <w:lang w:eastAsia="zh-CN"/>
        </w:rPr>
        <w:t>设备和工具包的采购正在推进中，</w:t>
      </w:r>
      <w:r w:rsidR="00CA0497" w:rsidRPr="00386103">
        <w:rPr>
          <w:rFonts w:hint="eastAsia"/>
          <w:sz w:val="24"/>
          <w:szCs w:val="24"/>
          <w:lang w:eastAsia="zh-CN"/>
        </w:rPr>
        <w:t>相关</w:t>
      </w:r>
      <w:r w:rsidRPr="00386103">
        <w:rPr>
          <w:sz w:val="24"/>
          <w:szCs w:val="24"/>
          <w:lang w:eastAsia="zh-CN"/>
        </w:rPr>
        <w:t>报价单已提交给政府审批。尽管尚未</w:t>
      </w:r>
      <w:r w:rsidR="00CA0497" w:rsidRPr="00386103">
        <w:rPr>
          <w:rFonts w:hint="eastAsia"/>
          <w:sz w:val="24"/>
          <w:szCs w:val="24"/>
          <w:lang w:eastAsia="zh-CN"/>
        </w:rPr>
        <w:t>明确</w:t>
      </w:r>
      <w:r w:rsidRPr="00386103">
        <w:rPr>
          <w:sz w:val="24"/>
          <w:szCs w:val="24"/>
          <w:lang w:eastAsia="zh-CN"/>
        </w:rPr>
        <w:t>交货</w:t>
      </w:r>
      <w:r w:rsidR="00CA0497" w:rsidRPr="00386103">
        <w:rPr>
          <w:rFonts w:hint="eastAsia"/>
          <w:sz w:val="24"/>
          <w:szCs w:val="24"/>
          <w:lang w:eastAsia="zh-CN"/>
        </w:rPr>
        <w:t>时间</w:t>
      </w:r>
      <w:r w:rsidRPr="00386103">
        <w:rPr>
          <w:sz w:val="24"/>
          <w:szCs w:val="24"/>
          <w:lang w:eastAsia="zh-CN"/>
        </w:rPr>
        <w:t>，但预计随着采购流程的推进</w:t>
      </w:r>
      <w:r w:rsidR="00CA0497" w:rsidRPr="00386103">
        <w:rPr>
          <w:rFonts w:hint="eastAsia"/>
          <w:sz w:val="24"/>
          <w:szCs w:val="24"/>
          <w:lang w:eastAsia="zh-CN"/>
        </w:rPr>
        <w:t>，</w:t>
      </w:r>
      <w:r w:rsidRPr="00386103">
        <w:rPr>
          <w:sz w:val="24"/>
          <w:szCs w:val="24"/>
          <w:lang w:eastAsia="zh-CN"/>
        </w:rPr>
        <w:t>将会有进一步更新。</w:t>
      </w:r>
      <w:r w:rsidR="00CA0497" w:rsidRPr="00386103">
        <w:rPr>
          <w:rFonts w:hint="eastAsia"/>
          <w:sz w:val="24"/>
          <w:szCs w:val="24"/>
          <w:lang w:eastAsia="zh-CN"/>
        </w:rPr>
        <w:t>此外，</w:t>
      </w:r>
      <w:r w:rsidR="003128B6" w:rsidRPr="00386103">
        <w:rPr>
          <w:rFonts w:hint="eastAsia"/>
          <w:sz w:val="24"/>
          <w:szCs w:val="24"/>
          <w:lang w:eastAsia="zh-CN"/>
        </w:rPr>
        <w:t>工发组织</w:t>
      </w:r>
      <w:r w:rsidRPr="00386103">
        <w:rPr>
          <w:sz w:val="24"/>
          <w:szCs w:val="24"/>
          <w:lang w:eastAsia="zh-CN"/>
        </w:rPr>
        <w:t>还指出，</w:t>
      </w:r>
      <w:r w:rsidR="003128B6" w:rsidRPr="00386103">
        <w:rPr>
          <w:rFonts w:hint="eastAsia"/>
          <w:sz w:val="24"/>
          <w:szCs w:val="24"/>
          <w:lang w:eastAsia="zh-CN"/>
        </w:rPr>
        <w:t>随着</w:t>
      </w:r>
      <w:r w:rsidR="003128B6" w:rsidRPr="00386103">
        <w:rPr>
          <w:sz w:val="24"/>
          <w:szCs w:val="24"/>
          <w:lang w:eastAsia="zh-CN"/>
        </w:rPr>
        <w:t>第二期</w:t>
      </w:r>
      <w:r w:rsidR="00CA0497" w:rsidRPr="00386103">
        <w:rPr>
          <w:rFonts w:hint="eastAsia"/>
          <w:sz w:val="24"/>
          <w:szCs w:val="24"/>
          <w:lang w:eastAsia="zh-CN"/>
        </w:rPr>
        <w:t>拨款</w:t>
      </w:r>
      <w:r w:rsidR="003128B6" w:rsidRPr="00386103">
        <w:rPr>
          <w:rFonts w:hint="eastAsia"/>
          <w:sz w:val="24"/>
          <w:szCs w:val="24"/>
          <w:lang w:eastAsia="zh-CN"/>
        </w:rPr>
        <w:t>支持的</w:t>
      </w:r>
      <w:r w:rsidR="003128B6" w:rsidRPr="00386103">
        <w:rPr>
          <w:sz w:val="24"/>
          <w:szCs w:val="24"/>
          <w:lang w:eastAsia="zh-CN"/>
        </w:rPr>
        <w:t>活动</w:t>
      </w:r>
      <w:r w:rsidR="00CA0497" w:rsidRPr="00386103">
        <w:rPr>
          <w:rFonts w:hint="eastAsia"/>
          <w:sz w:val="24"/>
          <w:szCs w:val="24"/>
          <w:lang w:eastAsia="zh-CN"/>
        </w:rPr>
        <w:t>陆续</w:t>
      </w:r>
      <w:r w:rsidR="003128B6" w:rsidRPr="00386103">
        <w:rPr>
          <w:rFonts w:hint="eastAsia"/>
          <w:sz w:val="24"/>
          <w:szCs w:val="24"/>
          <w:lang w:eastAsia="zh-CN"/>
        </w:rPr>
        <w:t>开展，</w:t>
      </w:r>
      <w:r w:rsidR="00CA0497" w:rsidRPr="00386103">
        <w:rPr>
          <w:rFonts w:hint="eastAsia"/>
          <w:sz w:val="24"/>
          <w:szCs w:val="24"/>
          <w:lang w:eastAsia="zh-CN"/>
        </w:rPr>
        <w:t>建立</w:t>
      </w:r>
      <w:r w:rsidRPr="00386103">
        <w:rPr>
          <w:sz w:val="24"/>
          <w:szCs w:val="24"/>
          <w:lang w:eastAsia="zh-CN"/>
        </w:rPr>
        <w:t>制冷剂回收中心的商业模式开发工作</w:t>
      </w:r>
      <w:r w:rsidR="00CA0497" w:rsidRPr="00386103">
        <w:rPr>
          <w:rFonts w:hint="eastAsia"/>
          <w:sz w:val="24"/>
          <w:szCs w:val="24"/>
          <w:lang w:eastAsia="zh-CN"/>
        </w:rPr>
        <w:t>亦已同步启动</w:t>
      </w:r>
      <w:r w:rsidRPr="00386103">
        <w:rPr>
          <w:sz w:val="24"/>
          <w:szCs w:val="24"/>
          <w:lang w:eastAsia="zh-CN"/>
        </w:rPr>
        <w:t>。</w:t>
      </w:r>
      <w:r w:rsidR="003128B6" w:rsidRPr="00386103">
        <w:rPr>
          <w:rFonts w:hint="eastAsia"/>
          <w:sz w:val="24"/>
          <w:szCs w:val="24"/>
          <w:lang w:eastAsia="zh-CN"/>
        </w:rPr>
        <w:t xml:space="preserve"> </w:t>
      </w:r>
    </w:p>
    <w:p w14:paraId="2333141E" w14:textId="77777777" w:rsidR="001C3A38" w:rsidRPr="00386103" w:rsidRDefault="00B70B8E" w:rsidP="00386103">
      <w:pPr>
        <w:pStyle w:val="Heading1"/>
        <w:keepNext/>
        <w:rPr>
          <w:rFonts w:ascii="KaiTi" w:eastAsia="KaiTi" w:hAnsi="KaiTi"/>
          <w:sz w:val="24"/>
          <w:szCs w:val="24"/>
          <w:lang w:val="en-US" w:eastAsia="zh-CN"/>
        </w:rPr>
      </w:pPr>
      <w:r w:rsidRPr="00386103">
        <w:rPr>
          <w:rFonts w:ascii="KaiTi" w:eastAsia="KaiTi" w:hAnsi="KaiTi"/>
          <w:sz w:val="24"/>
          <w:szCs w:val="24"/>
          <w:lang w:val="en-US" w:eastAsia="zh-CN"/>
        </w:rPr>
        <w:t>维持制冷</w:t>
      </w:r>
      <w:r w:rsidR="00007505" w:rsidRPr="00386103">
        <w:rPr>
          <w:rFonts w:ascii="KaiTi" w:eastAsia="KaiTi" w:hAnsi="KaiTi" w:hint="eastAsia"/>
          <w:sz w:val="24"/>
          <w:szCs w:val="24"/>
          <w:lang w:val="en-US" w:eastAsia="zh-CN"/>
        </w:rPr>
        <w:t>维修</w:t>
      </w:r>
      <w:r w:rsidRPr="00386103">
        <w:rPr>
          <w:rFonts w:ascii="KaiTi" w:eastAsia="KaiTi" w:hAnsi="KaiTi"/>
          <w:sz w:val="24"/>
          <w:szCs w:val="24"/>
          <w:lang w:val="en-US" w:eastAsia="zh-CN"/>
        </w:rPr>
        <w:t>行业能效的</w:t>
      </w:r>
      <w:r w:rsidR="00007505" w:rsidRPr="00386103">
        <w:rPr>
          <w:rFonts w:ascii="KaiTi" w:eastAsia="KaiTi" w:hAnsi="KaiTi" w:hint="eastAsia"/>
          <w:sz w:val="24"/>
          <w:szCs w:val="24"/>
          <w:lang w:val="en-US" w:eastAsia="zh-CN"/>
        </w:rPr>
        <w:t>额外</w:t>
      </w:r>
      <w:r w:rsidRPr="00386103">
        <w:rPr>
          <w:rFonts w:ascii="KaiTi" w:eastAsia="KaiTi" w:hAnsi="KaiTi"/>
          <w:sz w:val="24"/>
          <w:szCs w:val="24"/>
          <w:lang w:val="en-US" w:eastAsia="zh-CN"/>
        </w:rPr>
        <w:t>活动</w:t>
      </w:r>
    </w:p>
    <w:p w14:paraId="6B8C1A66" w14:textId="7D1DEF23" w:rsidR="00B70B8E" w:rsidRPr="00386103" w:rsidRDefault="00B70B8E" w:rsidP="00386103">
      <w:pPr>
        <w:pStyle w:val="Heading1"/>
        <w:numPr>
          <w:ilvl w:val="0"/>
          <w:numId w:val="43"/>
        </w:numPr>
        <w:ind w:left="0" w:firstLine="0"/>
        <w:rPr>
          <w:sz w:val="24"/>
          <w:szCs w:val="24"/>
          <w:lang w:eastAsia="zh-CN"/>
        </w:rPr>
      </w:pPr>
      <w:r w:rsidRPr="00386103">
        <w:rPr>
          <w:sz w:val="24"/>
          <w:szCs w:val="24"/>
          <w:lang w:eastAsia="zh-CN"/>
        </w:rPr>
        <w:t>关于</w:t>
      </w:r>
      <w:r w:rsidR="00CA0497" w:rsidRPr="00386103">
        <w:rPr>
          <w:rFonts w:hint="eastAsia"/>
          <w:sz w:val="24"/>
          <w:szCs w:val="24"/>
          <w:lang w:eastAsia="zh-CN"/>
        </w:rPr>
        <w:t>执行委员会</w:t>
      </w:r>
      <w:r w:rsidRPr="00386103">
        <w:rPr>
          <w:sz w:val="24"/>
          <w:szCs w:val="24"/>
          <w:lang w:eastAsia="zh-CN"/>
        </w:rPr>
        <w:t>第</w:t>
      </w:r>
      <w:r w:rsidRPr="00386103">
        <w:rPr>
          <w:sz w:val="24"/>
          <w:szCs w:val="24"/>
          <w:lang w:eastAsia="zh-CN"/>
        </w:rPr>
        <w:t>93</w:t>
      </w:r>
      <w:r w:rsidRPr="00386103">
        <w:rPr>
          <w:sz w:val="24"/>
          <w:szCs w:val="24"/>
          <w:lang w:eastAsia="zh-CN"/>
        </w:rPr>
        <w:t>次会议批准</w:t>
      </w:r>
      <w:r w:rsidR="00CA0497" w:rsidRPr="00386103">
        <w:rPr>
          <w:rFonts w:hint="eastAsia"/>
          <w:sz w:val="24"/>
          <w:szCs w:val="24"/>
          <w:lang w:eastAsia="zh-CN"/>
        </w:rPr>
        <w:t>的</w:t>
      </w:r>
      <w:r w:rsidR="000F2CF1" w:rsidRPr="00386103">
        <w:rPr>
          <w:rFonts w:hint="eastAsia"/>
          <w:sz w:val="24"/>
          <w:szCs w:val="24"/>
          <w:lang w:eastAsia="zh-CN"/>
        </w:rPr>
        <w:t>、</w:t>
      </w:r>
      <w:r w:rsidR="00CA0497" w:rsidRPr="00386103">
        <w:rPr>
          <w:rFonts w:hint="eastAsia"/>
          <w:sz w:val="24"/>
          <w:szCs w:val="24"/>
          <w:lang w:eastAsia="zh-CN"/>
        </w:rPr>
        <w:t>用于</w:t>
      </w:r>
      <w:r w:rsidRPr="00386103">
        <w:rPr>
          <w:sz w:val="24"/>
          <w:szCs w:val="24"/>
          <w:lang w:eastAsia="zh-CN"/>
        </w:rPr>
        <w:t>维持制冷</w:t>
      </w:r>
      <w:r w:rsidR="000F2CF1" w:rsidRPr="00386103">
        <w:rPr>
          <w:rFonts w:hint="eastAsia"/>
          <w:sz w:val="24"/>
          <w:szCs w:val="24"/>
          <w:lang w:eastAsia="zh-CN"/>
        </w:rPr>
        <w:t>维修</w:t>
      </w:r>
      <w:r w:rsidRPr="00386103">
        <w:rPr>
          <w:sz w:val="24"/>
          <w:szCs w:val="24"/>
          <w:lang w:eastAsia="zh-CN"/>
        </w:rPr>
        <w:t>行业能效的</w:t>
      </w:r>
      <w:r w:rsidR="000F2CF1" w:rsidRPr="00386103">
        <w:rPr>
          <w:rFonts w:hint="eastAsia"/>
          <w:sz w:val="24"/>
          <w:szCs w:val="24"/>
          <w:lang w:eastAsia="zh-CN"/>
        </w:rPr>
        <w:t>额外</w:t>
      </w:r>
      <w:r w:rsidRPr="00386103">
        <w:rPr>
          <w:sz w:val="24"/>
          <w:szCs w:val="24"/>
          <w:lang w:eastAsia="zh-CN"/>
        </w:rPr>
        <w:t>活动，德国政府</w:t>
      </w:r>
      <w:r w:rsidR="00CA0497" w:rsidRPr="00386103">
        <w:rPr>
          <w:rFonts w:hint="eastAsia"/>
          <w:sz w:val="24"/>
          <w:szCs w:val="24"/>
          <w:lang w:eastAsia="zh-CN"/>
        </w:rPr>
        <w:t>表示</w:t>
      </w:r>
      <w:r w:rsidRPr="00386103">
        <w:rPr>
          <w:sz w:val="24"/>
          <w:szCs w:val="24"/>
          <w:lang w:eastAsia="zh-CN"/>
        </w:rPr>
        <w:t>，由于技术专家的招聘</w:t>
      </w:r>
      <w:r w:rsidR="00CA0497" w:rsidRPr="00386103">
        <w:rPr>
          <w:rFonts w:hint="eastAsia"/>
          <w:sz w:val="24"/>
          <w:szCs w:val="24"/>
          <w:lang w:eastAsia="zh-CN"/>
        </w:rPr>
        <w:t>工作</w:t>
      </w:r>
      <w:r w:rsidRPr="00386103">
        <w:rPr>
          <w:sz w:val="24"/>
          <w:szCs w:val="24"/>
          <w:lang w:eastAsia="zh-CN"/>
        </w:rPr>
        <w:t>尚未完成，相关活动尚未</w:t>
      </w:r>
      <w:r w:rsidR="00CA0497" w:rsidRPr="00386103">
        <w:rPr>
          <w:rFonts w:hint="eastAsia"/>
          <w:sz w:val="24"/>
          <w:szCs w:val="24"/>
          <w:lang w:eastAsia="zh-CN"/>
        </w:rPr>
        <w:t>正式启动</w:t>
      </w:r>
      <w:r w:rsidRPr="00386103">
        <w:rPr>
          <w:sz w:val="24"/>
          <w:szCs w:val="24"/>
          <w:lang w:eastAsia="zh-CN"/>
        </w:rPr>
        <w:t>。不过，</w:t>
      </w:r>
      <w:r w:rsidR="00CA0497" w:rsidRPr="00386103">
        <w:rPr>
          <w:rFonts w:hint="eastAsia"/>
          <w:sz w:val="24"/>
          <w:szCs w:val="24"/>
          <w:lang w:eastAsia="zh-CN"/>
        </w:rPr>
        <w:t>该项</w:t>
      </w:r>
      <w:r w:rsidRPr="00386103">
        <w:rPr>
          <w:sz w:val="24"/>
          <w:szCs w:val="24"/>
          <w:lang w:eastAsia="zh-CN"/>
        </w:rPr>
        <w:t>合同</w:t>
      </w:r>
      <w:r w:rsidR="00CA0497" w:rsidRPr="00386103">
        <w:rPr>
          <w:rFonts w:hint="eastAsia"/>
          <w:sz w:val="24"/>
          <w:szCs w:val="24"/>
          <w:lang w:eastAsia="zh-CN"/>
        </w:rPr>
        <w:t>预计</w:t>
      </w:r>
      <w:r w:rsidRPr="00386103">
        <w:rPr>
          <w:sz w:val="24"/>
          <w:szCs w:val="24"/>
          <w:lang w:eastAsia="zh-CN"/>
        </w:rPr>
        <w:t>将于</w:t>
      </w:r>
      <w:r w:rsidRPr="00386103">
        <w:rPr>
          <w:sz w:val="24"/>
          <w:szCs w:val="24"/>
          <w:lang w:eastAsia="zh-CN"/>
        </w:rPr>
        <w:t>2025</w:t>
      </w:r>
      <w:r w:rsidRPr="00386103">
        <w:rPr>
          <w:sz w:val="24"/>
          <w:szCs w:val="24"/>
          <w:lang w:eastAsia="zh-CN"/>
        </w:rPr>
        <w:t>年</w:t>
      </w:r>
      <w:r w:rsidRPr="00386103">
        <w:rPr>
          <w:sz w:val="24"/>
          <w:szCs w:val="24"/>
          <w:lang w:eastAsia="zh-CN"/>
        </w:rPr>
        <w:t>5</w:t>
      </w:r>
      <w:r w:rsidRPr="00386103">
        <w:rPr>
          <w:sz w:val="24"/>
          <w:szCs w:val="24"/>
          <w:lang w:eastAsia="zh-CN"/>
        </w:rPr>
        <w:t>月前</w:t>
      </w:r>
      <w:r w:rsidR="00CA0497" w:rsidRPr="00386103">
        <w:rPr>
          <w:rFonts w:hint="eastAsia"/>
          <w:sz w:val="24"/>
          <w:szCs w:val="24"/>
          <w:lang w:eastAsia="zh-CN"/>
        </w:rPr>
        <w:t>签署</w:t>
      </w:r>
      <w:r w:rsidRPr="00386103">
        <w:rPr>
          <w:sz w:val="24"/>
          <w:szCs w:val="24"/>
          <w:lang w:eastAsia="zh-CN"/>
        </w:rPr>
        <w:t>，</w:t>
      </w:r>
      <w:r w:rsidR="00CA0497" w:rsidRPr="00386103">
        <w:rPr>
          <w:rFonts w:hint="eastAsia"/>
          <w:sz w:val="24"/>
          <w:szCs w:val="24"/>
          <w:lang w:eastAsia="zh-CN"/>
        </w:rPr>
        <w:t>合同一经授出，活动将立即开始执行。</w:t>
      </w:r>
    </w:p>
    <w:p w14:paraId="0F03579F" w14:textId="77777777" w:rsidR="00CA0497" w:rsidRPr="001C3A38" w:rsidRDefault="00007505" w:rsidP="00B70B8E">
      <w:pPr>
        <w:spacing w:before="100" w:beforeAutospacing="1" w:after="100" w:afterAutospacing="1"/>
        <w:jc w:val="left"/>
        <w:rPr>
          <w:rFonts w:ascii="SimSun" w:eastAsia="SimSun" w:hAnsi="SimSun" w:cs="SimSun"/>
          <w:sz w:val="24"/>
          <w:szCs w:val="24"/>
          <w:u w:val="single"/>
          <w:lang w:val="en-US" w:eastAsia="zh-CN"/>
        </w:rPr>
      </w:pPr>
      <w:r w:rsidRPr="001C3A38">
        <w:rPr>
          <w:rFonts w:ascii="SimSun" w:eastAsia="SimSun" w:hAnsi="SimSun" w:cs="SimSun" w:hint="eastAsia"/>
          <w:bCs/>
          <w:sz w:val="24"/>
          <w:szCs w:val="24"/>
          <w:u w:val="single"/>
          <w:lang w:val="en-US" w:eastAsia="zh-CN"/>
        </w:rPr>
        <w:t>氟氯烃淘汰管理计划</w:t>
      </w:r>
      <w:r w:rsidR="00B70B8E" w:rsidRPr="001C3A38">
        <w:rPr>
          <w:rFonts w:ascii="SimSun" w:eastAsia="SimSun" w:hAnsi="SimSun" w:cs="SimSun"/>
          <w:bCs/>
          <w:sz w:val="24"/>
          <w:szCs w:val="24"/>
          <w:u w:val="single"/>
          <w:lang w:val="en-US" w:eastAsia="zh-CN"/>
        </w:rPr>
        <w:t>第二阶段第二期</w:t>
      </w:r>
      <w:r w:rsidRPr="001C3A38">
        <w:rPr>
          <w:rFonts w:ascii="SimSun" w:eastAsia="SimSun" w:hAnsi="SimSun" w:cs="SimSun" w:hint="eastAsia"/>
          <w:bCs/>
          <w:sz w:val="24"/>
          <w:szCs w:val="24"/>
          <w:u w:val="single"/>
          <w:lang w:val="en-US" w:eastAsia="zh-CN"/>
        </w:rPr>
        <w:t>拨款</w:t>
      </w:r>
      <w:r w:rsidR="00B70B8E" w:rsidRPr="001C3A38">
        <w:rPr>
          <w:rFonts w:ascii="SimSun" w:eastAsia="SimSun" w:hAnsi="SimSun" w:cs="SimSun"/>
          <w:bCs/>
          <w:sz w:val="24"/>
          <w:szCs w:val="24"/>
          <w:u w:val="single"/>
          <w:lang w:val="en-US" w:eastAsia="zh-CN"/>
        </w:rPr>
        <w:t>实施计划</w:t>
      </w:r>
    </w:p>
    <w:p w14:paraId="62FF57E5" w14:textId="49B86240" w:rsidR="00CA0497" w:rsidRPr="00386103" w:rsidRDefault="00CA0497" w:rsidP="00386103">
      <w:pPr>
        <w:pStyle w:val="Heading1"/>
        <w:numPr>
          <w:ilvl w:val="0"/>
          <w:numId w:val="43"/>
        </w:numPr>
        <w:ind w:left="0" w:firstLine="0"/>
        <w:rPr>
          <w:sz w:val="24"/>
          <w:szCs w:val="24"/>
          <w:lang w:eastAsia="zh-CN"/>
        </w:rPr>
      </w:pPr>
      <w:r w:rsidRPr="00386103">
        <w:rPr>
          <w:sz w:val="24"/>
          <w:szCs w:val="24"/>
          <w:lang w:eastAsia="zh-CN"/>
        </w:rPr>
        <w:lastRenderedPageBreak/>
        <w:t>秘书处指出，在进度报告及实施计划中均提及培训学员学习如何使用</w:t>
      </w:r>
      <w:r w:rsidRPr="00386103">
        <w:rPr>
          <w:sz w:val="24"/>
          <w:szCs w:val="24"/>
          <w:lang w:eastAsia="zh-CN"/>
        </w:rPr>
        <w:t>R-290</w:t>
      </w:r>
      <w:r w:rsidRPr="00386103">
        <w:rPr>
          <w:sz w:val="24"/>
          <w:szCs w:val="24"/>
          <w:lang w:eastAsia="zh-CN"/>
        </w:rPr>
        <w:t>对含有</w:t>
      </w:r>
      <w:r w:rsidRPr="00386103">
        <w:rPr>
          <w:sz w:val="24"/>
          <w:szCs w:val="24"/>
          <w:lang w:eastAsia="zh-CN"/>
        </w:rPr>
        <w:t>HCFC-22</w:t>
      </w:r>
      <w:r w:rsidRPr="00386103">
        <w:rPr>
          <w:sz w:val="24"/>
          <w:szCs w:val="24"/>
          <w:lang w:eastAsia="zh-CN"/>
        </w:rPr>
        <w:t>的设备进行改装，而该制冷剂在此前的培训中也曾使用。秘书处提醒相关方留意氟氯烃淘汰管理计划第二阶段的适用要求，详见文件</w:t>
      </w:r>
      <w:r w:rsidRPr="00386103">
        <w:rPr>
          <w:sz w:val="24"/>
          <w:szCs w:val="24"/>
          <w:lang w:eastAsia="zh-CN"/>
        </w:rPr>
        <w:t xml:space="preserve"> UNEP/OzL.Pro/ExCom/90/29</w:t>
      </w:r>
      <w:r w:rsidRPr="00386103">
        <w:rPr>
          <w:sz w:val="24"/>
          <w:szCs w:val="24"/>
          <w:lang w:eastAsia="zh-CN"/>
        </w:rPr>
        <w:t>。该文件明确指出，利比里亚政府已知悉执行委员会第</w:t>
      </w:r>
      <w:r w:rsidRPr="00386103">
        <w:rPr>
          <w:sz w:val="24"/>
          <w:szCs w:val="24"/>
          <w:lang w:eastAsia="zh-CN"/>
        </w:rPr>
        <w:t>72/17</w:t>
      </w:r>
      <w:r w:rsidRPr="00386103">
        <w:rPr>
          <w:sz w:val="24"/>
          <w:szCs w:val="24"/>
          <w:lang w:eastAsia="zh-CN"/>
        </w:rPr>
        <w:t>号和第</w:t>
      </w:r>
      <w:r w:rsidRPr="00386103">
        <w:rPr>
          <w:sz w:val="24"/>
          <w:szCs w:val="24"/>
          <w:lang w:eastAsia="zh-CN"/>
        </w:rPr>
        <w:t>73/34</w:t>
      </w:r>
      <w:r w:rsidRPr="00386103">
        <w:rPr>
          <w:sz w:val="24"/>
          <w:szCs w:val="24"/>
          <w:lang w:eastAsia="zh-CN"/>
        </w:rPr>
        <w:t>号决议，并未计划通过改装活动推广低全球升温潜能值（</w:t>
      </w:r>
      <w:r w:rsidRPr="00386103">
        <w:rPr>
          <w:sz w:val="24"/>
          <w:szCs w:val="24"/>
          <w:lang w:eastAsia="zh-CN"/>
        </w:rPr>
        <w:t>GWP</w:t>
      </w:r>
      <w:r w:rsidRPr="00386103">
        <w:rPr>
          <w:sz w:val="24"/>
          <w:szCs w:val="24"/>
          <w:lang w:eastAsia="zh-CN"/>
        </w:rPr>
        <w:t>）替代品在空调维修子行业中的应用。同时，相关决议明确表示，不推荐或鼓励在改装或直接应用中使用碳氢化合物等有毒或易燃制冷剂，并强调该类活动的所有责任及法律后果将由本国自行承担，因此不得在第二阶段的拨款支持下继续开展。</w:t>
      </w:r>
    </w:p>
    <w:p w14:paraId="31CAF8FD" w14:textId="6FFFBE49" w:rsidR="00AB7C9C" w:rsidRPr="00386103" w:rsidRDefault="00AB7C9C" w:rsidP="00386103">
      <w:pPr>
        <w:pStyle w:val="Heading1"/>
        <w:numPr>
          <w:ilvl w:val="0"/>
          <w:numId w:val="43"/>
        </w:numPr>
        <w:ind w:left="0" w:firstLine="0"/>
        <w:rPr>
          <w:sz w:val="24"/>
          <w:szCs w:val="24"/>
          <w:lang w:eastAsia="zh-CN"/>
        </w:rPr>
      </w:pPr>
      <w:r w:rsidRPr="00386103">
        <w:rPr>
          <w:sz w:val="24"/>
          <w:szCs w:val="24"/>
          <w:lang w:eastAsia="zh-CN"/>
        </w:rPr>
        <w:t>环境规划署回应称，培训中的改装内容仅用于演示改装流程的各个关键步骤，重点突出安全操作，</w:t>
      </w:r>
      <w:r w:rsidR="00CA0497" w:rsidRPr="00386103">
        <w:rPr>
          <w:sz w:val="24"/>
          <w:szCs w:val="24"/>
          <w:lang w:eastAsia="zh-CN"/>
        </w:rPr>
        <w:t>这种做法类似于执行委员会早期项目中、在正式出台决议之前所开展的示范培训。环境规划署进一步确认，在</w:t>
      </w:r>
      <w:r w:rsidR="00CA0497" w:rsidRPr="00386103">
        <w:rPr>
          <w:rFonts w:hint="eastAsia"/>
          <w:sz w:val="24"/>
          <w:szCs w:val="24"/>
          <w:lang w:eastAsia="zh-CN"/>
        </w:rPr>
        <w:t>第二</w:t>
      </w:r>
      <w:r w:rsidR="00CA0497" w:rsidRPr="00386103">
        <w:rPr>
          <w:sz w:val="24"/>
          <w:szCs w:val="24"/>
          <w:lang w:eastAsia="zh-CN"/>
        </w:rPr>
        <w:t>阶段</w:t>
      </w:r>
      <w:r w:rsidR="007C162B" w:rsidRPr="00386103">
        <w:rPr>
          <w:rFonts w:hint="eastAsia"/>
          <w:sz w:val="24"/>
          <w:szCs w:val="24"/>
          <w:lang w:eastAsia="zh-CN"/>
        </w:rPr>
        <w:t>当期</w:t>
      </w:r>
      <w:r w:rsidR="00CA0497" w:rsidRPr="00386103">
        <w:rPr>
          <w:sz w:val="24"/>
          <w:szCs w:val="24"/>
          <w:lang w:eastAsia="zh-CN"/>
        </w:rPr>
        <w:t>拨款期间以及后续阶段拨款支持下，</w:t>
      </w:r>
      <w:r w:rsidRPr="00386103">
        <w:rPr>
          <w:sz w:val="24"/>
          <w:szCs w:val="24"/>
          <w:lang w:eastAsia="zh-CN"/>
        </w:rPr>
        <w:t>均不会再开展</w:t>
      </w:r>
      <w:r w:rsidR="00CA0497" w:rsidRPr="00386103">
        <w:rPr>
          <w:rFonts w:hint="eastAsia"/>
          <w:sz w:val="24"/>
          <w:szCs w:val="24"/>
          <w:lang w:eastAsia="zh-CN"/>
        </w:rPr>
        <w:t>任何</w:t>
      </w:r>
      <w:r w:rsidRPr="00386103">
        <w:rPr>
          <w:sz w:val="24"/>
          <w:szCs w:val="24"/>
          <w:lang w:eastAsia="zh-CN"/>
        </w:rPr>
        <w:t>将</w:t>
      </w:r>
      <w:r w:rsidRPr="00386103">
        <w:rPr>
          <w:sz w:val="24"/>
          <w:szCs w:val="24"/>
          <w:lang w:eastAsia="zh-CN"/>
        </w:rPr>
        <w:t>HCFC-22</w:t>
      </w:r>
      <w:r w:rsidRPr="00386103">
        <w:rPr>
          <w:sz w:val="24"/>
          <w:szCs w:val="24"/>
          <w:lang w:eastAsia="zh-CN"/>
        </w:rPr>
        <w:t>设备改装为</w:t>
      </w:r>
      <w:r w:rsidRPr="00386103">
        <w:rPr>
          <w:sz w:val="24"/>
          <w:szCs w:val="24"/>
          <w:lang w:eastAsia="zh-CN"/>
        </w:rPr>
        <w:t>R-290</w:t>
      </w:r>
      <w:r w:rsidRPr="00386103">
        <w:rPr>
          <w:sz w:val="24"/>
          <w:szCs w:val="24"/>
          <w:lang w:eastAsia="zh-CN"/>
        </w:rPr>
        <w:t>设备的培训或相关活动。</w:t>
      </w:r>
    </w:p>
    <w:p w14:paraId="6A3269A7" w14:textId="4AB229E7" w:rsidR="00B70B8E" w:rsidRPr="00B70B8E" w:rsidRDefault="00386103" w:rsidP="00386103">
      <w:pPr>
        <w:pStyle w:val="Heading1"/>
        <w:keepNext/>
        <w:rPr>
          <w:rFonts w:ascii="SimSun" w:eastAsia="SimSun" w:hAnsi="SimSun" w:cs="SimSun"/>
          <w:sz w:val="24"/>
          <w:szCs w:val="24"/>
          <w:lang w:val="en-US" w:eastAsia="zh-CN"/>
        </w:rPr>
      </w:pPr>
      <w:r w:rsidRPr="001C3A38">
        <w:rPr>
          <w:rFonts w:ascii="SimSun" w:eastAsia="SimSun" w:hAnsi="SimSun" w:cs="SimSun"/>
          <w:bCs/>
          <w:sz w:val="24"/>
          <w:szCs w:val="24"/>
          <w:u w:val="single"/>
          <w:lang w:val="en-US" w:eastAsia="zh-CN"/>
        </w:rPr>
        <w:t>性别政策的实施</w:t>
      </w:r>
    </w:p>
    <w:p w14:paraId="6BD9E6ED" w14:textId="4CAFDBB9" w:rsidR="00365EE0" w:rsidRPr="00386103" w:rsidRDefault="00A40F21" w:rsidP="00386103">
      <w:pPr>
        <w:pStyle w:val="Heading1"/>
        <w:numPr>
          <w:ilvl w:val="0"/>
          <w:numId w:val="43"/>
        </w:numPr>
        <w:ind w:left="0" w:firstLine="0"/>
        <w:rPr>
          <w:sz w:val="24"/>
          <w:szCs w:val="24"/>
          <w:lang w:eastAsia="zh-CN"/>
        </w:rPr>
      </w:pPr>
      <w:bookmarkStart w:id="0" w:name="_Hlk122622077"/>
      <w:r w:rsidRPr="00A40F21">
        <w:rPr>
          <w:sz w:val="24"/>
          <w:szCs w:val="24"/>
          <w:lang w:eastAsia="zh-CN"/>
        </w:rPr>
        <w:t>国家臭氧机构积极倡导女性参与国际臭氧日相关活动，并持续在海关及制冷与空调技术人员培训项目中纳入女性学员，鼓励</w:t>
      </w:r>
      <w:r w:rsidRPr="00386103">
        <w:rPr>
          <w:rFonts w:hint="eastAsia"/>
          <w:sz w:val="24"/>
          <w:szCs w:val="24"/>
          <w:lang w:eastAsia="zh-CN"/>
        </w:rPr>
        <w:t>女性</w:t>
      </w:r>
      <w:r w:rsidRPr="00A40F21">
        <w:rPr>
          <w:sz w:val="24"/>
          <w:szCs w:val="24"/>
          <w:lang w:eastAsia="zh-CN"/>
        </w:rPr>
        <w:t>参与其他技术类培训。同时，也为女性技术人员提供赴国外参与学习与交流的机会。环境保护局下设的性别事务部门已完成《性别政策》的制定工作，为推动性别响应型举措提供了基本框架，确保女性及其他边缘群体在环境治理、领导力及决策过程中获得积极代表权与赋权机会。根据第二阶段拨款下的工作计划，环境规划署进一步明确表示，利比里亚将持续鼓励更多女性参与制冷与空调技术人员及海关官员的培训活动。此外，环境规划署与利比里亚政府也正在考虑在第二阶段开展若干额外活动，例如：建立女性专家数据库、开展专题培训和宣传材料制作，以及就女性参与氟氯烃淘汰管理计划各项活动情况定期提交进展报告。</w:t>
      </w:r>
    </w:p>
    <w:p w14:paraId="5E279254" w14:textId="77777777" w:rsidR="00386103" w:rsidRPr="00386103" w:rsidRDefault="000C45A0" w:rsidP="00386103">
      <w:pPr>
        <w:pStyle w:val="Heading1"/>
        <w:rPr>
          <w:sz w:val="24"/>
          <w:szCs w:val="24"/>
          <w:lang w:eastAsia="zh-CN"/>
        </w:rPr>
      </w:pPr>
      <w:r w:rsidRPr="000C45A0">
        <w:rPr>
          <w:rFonts w:ascii="SimSun" w:eastAsia="SimSun" w:hAnsi="SimSun" w:cs="SimSun" w:hint="eastAsia"/>
          <w:sz w:val="24"/>
          <w:szCs w:val="24"/>
          <w:u w:val="single"/>
          <w:lang w:val="en-US" w:eastAsia="zh-CN"/>
        </w:rPr>
        <w:t>氟氯烃</w:t>
      </w:r>
      <w:r w:rsidR="00365EE0" w:rsidRPr="000C45A0">
        <w:rPr>
          <w:rFonts w:ascii="SimSun" w:eastAsia="SimSun" w:hAnsi="SimSun" w:cs="SimSun"/>
          <w:sz w:val="24"/>
          <w:szCs w:val="24"/>
          <w:u w:val="single"/>
          <w:lang w:val="en-US" w:eastAsia="zh-CN"/>
        </w:rPr>
        <w:t>淘汰的可持续性与风险评估</w:t>
      </w:r>
    </w:p>
    <w:p w14:paraId="217CFC46" w14:textId="1F42633D" w:rsidR="00365EE0" w:rsidRPr="00386103" w:rsidRDefault="004834A4" w:rsidP="00386103">
      <w:pPr>
        <w:pStyle w:val="Heading1"/>
        <w:numPr>
          <w:ilvl w:val="0"/>
          <w:numId w:val="43"/>
        </w:numPr>
        <w:ind w:left="0" w:firstLine="0"/>
        <w:rPr>
          <w:sz w:val="24"/>
          <w:szCs w:val="24"/>
          <w:lang w:eastAsia="zh-CN"/>
        </w:rPr>
      </w:pPr>
      <w:r w:rsidRPr="00386103">
        <w:rPr>
          <w:sz w:val="24"/>
          <w:szCs w:val="24"/>
          <w:lang w:eastAsia="zh-CN"/>
        </w:rPr>
        <w:t>利比里亚在淘汰剩余氟氯烃的同时，亦致力于确保氟氯烃淘汰管理计划相关活动的长期可持续性。消耗臭氧层物质管控模块已纳入新入职海关官员的常规培训课程，并将在必要时定期进行更新。海关培训手册亦已修订，新增了相关内容。为确保技术人员培训项目的持续性，国家臭氧机构已与蒙罗维亚职业培训中心合作，修订了技术人员培训课程，补充了有关氟氯烃替代品的知识内容，并将根据行业需求持续更新。目前，该课程已投入实际培训使用。此外，为降低已认证培训师在接受培训后离职，导致无法继续开展培训工作的风险，政府将与培训师签署培训后服务协议，确保其在完成培训后，于本国制冷与空调行业服务不少于约定年限</w:t>
      </w:r>
      <w:r w:rsidRPr="00386103">
        <w:rPr>
          <w:rFonts w:hint="eastAsia"/>
          <w:sz w:val="24"/>
          <w:szCs w:val="24"/>
          <w:lang w:eastAsia="zh-CN"/>
        </w:rPr>
        <w:t>。</w:t>
      </w:r>
    </w:p>
    <w:p w14:paraId="52E6CBBE" w14:textId="723ABA0A" w:rsidR="00365EE0" w:rsidRPr="00365EE0" w:rsidRDefault="004834A4" w:rsidP="00386103">
      <w:pPr>
        <w:pStyle w:val="Heading1"/>
        <w:numPr>
          <w:ilvl w:val="0"/>
          <w:numId w:val="43"/>
        </w:numPr>
        <w:ind w:left="0" w:firstLine="0"/>
        <w:rPr>
          <w:rFonts w:ascii="SimSun" w:eastAsia="SimSun" w:hAnsi="SimSun" w:cs="SimSun"/>
          <w:sz w:val="24"/>
          <w:szCs w:val="24"/>
          <w:lang w:val="en-US" w:eastAsia="zh-CN"/>
        </w:rPr>
      </w:pPr>
      <w:r w:rsidRPr="00386103">
        <w:rPr>
          <w:rFonts w:hint="eastAsia"/>
          <w:sz w:val="24"/>
          <w:szCs w:val="24"/>
          <w:lang w:eastAsia="zh-CN"/>
        </w:rPr>
        <w:t>展望</w:t>
      </w:r>
      <w:r w:rsidR="00365EE0" w:rsidRPr="00386103">
        <w:rPr>
          <w:sz w:val="24"/>
          <w:szCs w:val="24"/>
          <w:lang w:eastAsia="zh-CN"/>
        </w:rPr>
        <w:t>未来</w:t>
      </w:r>
      <w:r w:rsidRPr="00386103">
        <w:rPr>
          <w:rFonts w:hint="eastAsia"/>
          <w:sz w:val="24"/>
          <w:szCs w:val="24"/>
          <w:lang w:eastAsia="zh-CN"/>
        </w:rPr>
        <w:t>，</w:t>
      </w:r>
      <w:r w:rsidR="001C3A38" w:rsidRPr="00386103">
        <w:rPr>
          <w:rFonts w:hint="eastAsia"/>
          <w:sz w:val="24"/>
          <w:szCs w:val="24"/>
          <w:lang w:eastAsia="zh-CN"/>
        </w:rPr>
        <w:t>利比里亚</w:t>
      </w:r>
      <w:r w:rsidR="00365EE0" w:rsidRPr="00386103">
        <w:rPr>
          <w:sz w:val="24"/>
          <w:szCs w:val="24"/>
          <w:lang w:eastAsia="zh-CN"/>
        </w:rPr>
        <w:t>将开展一项公众宣传活动，</w:t>
      </w:r>
      <w:r w:rsidRPr="00386103">
        <w:rPr>
          <w:rFonts w:hint="eastAsia"/>
          <w:sz w:val="24"/>
          <w:szCs w:val="24"/>
          <w:lang w:eastAsia="zh-CN"/>
        </w:rPr>
        <w:t>以</w:t>
      </w:r>
      <w:r w:rsidR="00365EE0" w:rsidRPr="00386103">
        <w:rPr>
          <w:sz w:val="24"/>
          <w:szCs w:val="24"/>
          <w:lang w:eastAsia="zh-CN"/>
        </w:rPr>
        <w:t>推广卓越中心</w:t>
      </w:r>
      <w:r w:rsidRPr="00386103">
        <w:rPr>
          <w:rFonts w:hint="eastAsia"/>
          <w:sz w:val="24"/>
          <w:szCs w:val="24"/>
          <w:lang w:eastAsia="zh-CN"/>
        </w:rPr>
        <w:t>所</w:t>
      </w:r>
      <w:r w:rsidR="00365EE0" w:rsidRPr="00386103">
        <w:rPr>
          <w:sz w:val="24"/>
          <w:szCs w:val="24"/>
          <w:lang w:eastAsia="zh-CN"/>
        </w:rPr>
        <w:t>提供的</w:t>
      </w:r>
      <w:r w:rsidRPr="00386103">
        <w:rPr>
          <w:rFonts w:hint="eastAsia"/>
          <w:sz w:val="24"/>
          <w:szCs w:val="24"/>
          <w:lang w:eastAsia="zh-CN"/>
        </w:rPr>
        <w:t>各项</w:t>
      </w:r>
      <w:r w:rsidR="00365EE0" w:rsidRPr="00386103">
        <w:rPr>
          <w:sz w:val="24"/>
          <w:szCs w:val="24"/>
          <w:lang w:eastAsia="zh-CN"/>
        </w:rPr>
        <w:t>服务，</w:t>
      </w:r>
      <w:r w:rsidRPr="00386103">
        <w:rPr>
          <w:rFonts w:hint="eastAsia"/>
          <w:sz w:val="24"/>
          <w:szCs w:val="24"/>
          <w:lang w:eastAsia="zh-CN"/>
        </w:rPr>
        <w:t>借此拓展</w:t>
      </w:r>
      <w:r w:rsidR="00365EE0" w:rsidRPr="00386103">
        <w:rPr>
          <w:sz w:val="24"/>
          <w:szCs w:val="24"/>
          <w:lang w:eastAsia="zh-CN"/>
        </w:rPr>
        <w:t>卓越中心</w:t>
      </w:r>
      <w:r w:rsidRPr="00386103">
        <w:rPr>
          <w:rFonts w:hint="eastAsia"/>
          <w:sz w:val="24"/>
          <w:szCs w:val="24"/>
          <w:lang w:eastAsia="zh-CN"/>
        </w:rPr>
        <w:t>的</w:t>
      </w:r>
      <w:r w:rsidR="00365EE0" w:rsidRPr="00386103">
        <w:rPr>
          <w:sz w:val="24"/>
          <w:szCs w:val="24"/>
          <w:lang w:eastAsia="zh-CN"/>
        </w:rPr>
        <w:t>收入来源，增强其运营的可持续性。</w:t>
      </w:r>
      <w:r w:rsidRPr="00386103">
        <w:rPr>
          <w:sz w:val="24"/>
          <w:szCs w:val="24"/>
          <w:lang w:eastAsia="zh-CN"/>
        </w:rPr>
        <w:t>上述所有措施将有助于在氟氯烃淘汰管理计划结束后，继续稳步推进氟氯烃的长期淘汰工作，发挥积极作用。</w:t>
      </w:r>
    </w:p>
    <w:p w14:paraId="143A48A1" w14:textId="77777777" w:rsidR="001C3A38" w:rsidRDefault="00365EE0" w:rsidP="00365EE0">
      <w:pPr>
        <w:spacing w:before="100" w:beforeAutospacing="1" w:after="100" w:afterAutospacing="1"/>
        <w:jc w:val="left"/>
        <w:rPr>
          <w:rFonts w:ascii="SimSun" w:eastAsia="SimSun" w:hAnsi="SimSun" w:cs="SimSun"/>
          <w:sz w:val="24"/>
          <w:szCs w:val="24"/>
          <w:u w:val="single"/>
          <w:lang w:val="en-US" w:eastAsia="zh-CN"/>
        </w:rPr>
      </w:pPr>
      <w:r w:rsidRPr="00365EE0">
        <w:rPr>
          <w:rFonts w:ascii="SimSun" w:eastAsia="SimSun" w:hAnsi="SimSun" w:cs="SimSun"/>
          <w:b/>
          <w:bCs/>
          <w:sz w:val="24"/>
          <w:szCs w:val="24"/>
          <w:u w:val="single"/>
          <w:lang w:val="en-US" w:eastAsia="zh-CN"/>
        </w:rPr>
        <w:t>结论</w:t>
      </w:r>
    </w:p>
    <w:p w14:paraId="7B230858" w14:textId="41B04121" w:rsidR="00365EE0" w:rsidRPr="00386103" w:rsidRDefault="00A40F21" w:rsidP="00386103">
      <w:pPr>
        <w:pStyle w:val="Heading1"/>
        <w:numPr>
          <w:ilvl w:val="0"/>
          <w:numId w:val="43"/>
        </w:numPr>
        <w:ind w:left="0" w:firstLine="0"/>
        <w:rPr>
          <w:sz w:val="24"/>
          <w:szCs w:val="24"/>
          <w:lang w:eastAsia="zh-CN"/>
        </w:rPr>
      </w:pPr>
      <w:r w:rsidRPr="00386103">
        <w:rPr>
          <w:sz w:val="24"/>
          <w:szCs w:val="24"/>
          <w:lang w:eastAsia="zh-CN"/>
        </w:rPr>
        <w:lastRenderedPageBreak/>
        <w:t>秘书处指出，利比里亚在</w:t>
      </w:r>
      <w:r w:rsidRPr="00386103">
        <w:rPr>
          <w:sz w:val="24"/>
          <w:szCs w:val="24"/>
          <w:lang w:eastAsia="zh-CN"/>
        </w:rPr>
        <w:t>2020</w:t>
      </w:r>
      <w:r w:rsidRPr="00386103">
        <w:rPr>
          <w:sz w:val="24"/>
          <w:szCs w:val="24"/>
          <w:lang w:eastAsia="zh-CN"/>
        </w:rPr>
        <w:t>至</w:t>
      </w:r>
      <w:r w:rsidRPr="00386103">
        <w:rPr>
          <w:sz w:val="24"/>
          <w:szCs w:val="24"/>
          <w:lang w:eastAsia="zh-CN"/>
        </w:rPr>
        <w:t>2024</w:t>
      </w:r>
      <w:r w:rsidRPr="00386103">
        <w:rPr>
          <w:sz w:val="24"/>
          <w:szCs w:val="24"/>
          <w:lang w:eastAsia="zh-CN"/>
        </w:rPr>
        <w:t>年期间继续保持对《蒙特利尔议定书》规定的目标及其与执行委员会签订的协议要求的合规工作，包括与拨款提案一并提交的、该期间的核查报告。氟氯烃淘汰管理计划第二阶段第一期拨款的工作实施已取得进展，获批资金的拨付率达到</w:t>
      </w:r>
      <w:r w:rsidRPr="00386103">
        <w:rPr>
          <w:sz w:val="24"/>
          <w:szCs w:val="24"/>
          <w:lang w:eastAsia="zh-CN"/>
        </w:rPr>
        <w:t>55%</w:t>
      </w:r>
      <w:r w:rsidRPr="00386103">
        <w:rPr>
          <w:sz w:val="24"/>
          <w:szCs w:val="24"/>
          <w:lang w:eastAsia="zh-CN"/>
        </w:rPr>
        <w:t>。此外，制冷维修行业维持能效的额外活动的技术专家招聘程序也已完成，相关活动即将开始实施。</w:t>
      </w:r>
    </w:p>
    <w:p w14:paraId="3F81EF48" w14:textId="77777777" w:rsidR="001C3A38" w:rsidRDefault="00365EE0" w:rsidP="00365EE0">
      <w:pPr>
        <w:spacing w:before="100" w:beforeAutospacing="1" w:after="100" w:afterAutospacing="1"/>
        <w:jc w:val="left"/>
        <w:rPr>
          <w:rFonts w:ascii="SimSun" w:eastAsia="SimSun" w:hAnsi="SimSun" w:cs="SimSun"/>
          <w:sz w:val="24"/>
          <w:szCs w:val="24"/>
          <w:lang w:val="en-US" w:eastAsia="zh-CN"/>
        </w:rPr>
      </w:pPr>
      <w:r w:rsidRPr="00365EE0">
        <w:rPr>
          <w:rFonts w:ascii="SimSun" w:eastAsia="SimSun" w:hAnsi="SimSun" w:cs="SimSun"/>
          <w:b/>
          <w:bCs/>
          <w:sz w:val="24"/>
          <w:szCs w:val="24"/>
          <w:lang w:val="en-US" w:eastAsia="zh-CN"/>
        </w:rPr>
        <w:t>建议</w:t>
      </w:r>
    </w:p>
    <w:p w14:paraId="0A040D63" w14:textId="230CB84B" w:rsidR="00365EE0" w:rsidRPr="00386103" w:rsidRDefault="00365EE0" w:rsidP="00386103">
      <w:pPr>
        <w:pStyle w:val="Heading1"/>
        <w:numPr>
          <w:ilvl w:val="0"/>
          <w:numId w:val="43"/>
        </w:numPr>
        <w:ind w:left="0" w:firstLine="0"/>
        <w:rPr>
          <w:sz w:val="24"/>
          <w:szCs w:val="24"/>
          <w:lang w:eastAsia="zh-CN"/>
        </w:rPr>
      </w:pPr>
      <w:r w:rsidRPr="00386103">
        <w:rPr>
          <w:sz w:val="24"/>
          <w:szCs w:val="24"/>
          <w:lang w:eastAsia="zh-CN"/>
        </w:rPr>
        <w:t>基金秘书处建议执行委员会注意</w:t>
      </w:r>
      <w:r w:rsidR="00BC06D8" w:rsidRPr="00386103">
        <w:rPr>
          <w:rFonts w:hint="eastAsia"/>
          <w:sz w:val="24"/>
          <w:szCs w:val="24"/>
          <w:lang w:eastAsia="zh-CN"/>
        </w:rPr>
        <w:t>到</w:t>
      </w:r>
      <w:r w:rsidRPr="00386103">
        <w:rPr>
          <w:sz w:val="24"/>
          <w:szCs w:val="24"/>
          <w:lang w:eastAsia="zh-CN"/>
        </w:rPr>
        <w:t>利比里亚</w:t>
      </w:r>
      <w:r w:rsidR="00BC06D8" w:rsidRPr="00386103">
        <w:rPr>
          <w:sz w:val="24"/>
          <w:szCs w:val="24"/>
          <w:lang w:eastAsia="zh-CN"/>
        </w:rPr>
        <w:t>氟氯烃淘汰管理计划第二阶段第一期拨款</w:t>
      </w:r>
      <w:r w:rsidRPr="00386103">
        <w:rPr>
          <w:sz w:val="24"/>
          <w:szCs w:val="24"/>
          <w:lang w:eastAsia="zh-CN"/>
        </w:rPr>
        <w:t>执行</w:t>
      </w:r>
      <w:r w:rsidR="00BC06D8" w:rsidRPr="00386103">
        <w:rPr>
          <w:rFonts w:hint="eastAsia"/>
          <w:sz w:val="24"/>
          <w:szCs w:val="24"/>
          <w:lang w:eastAsia="zh-CN"/>
        </w:rPr>
        <w:t>进度</w:t>
      </w:r>
      <w:r w:rsidRPr="00386103">
        <w:rPr>
          <w:sz w:val="24"/>
          <w:szCs w:val="24"/>
          <w:lang w:eastAsia="zh-CN"/>
        </w:rPr>
        <w:t>报告，并</w:t>
      </w:r>
      <w:r w:rsidR="00BC06D8" w:rsidRPr="00386103">
        <w:rPr>
          <w:rFonts w:hint="eastAsia"/>
          <w:sz w:val="24"/>
          <w:szCs w:val="24"/>
          <w:lang w:eastAsia="zh-CN"/>
        </w:rPr>
        <w:t>进一步</w:t>
      </w:r>
      <w:r w:rsidRPr="00386103">
        <w:rPr>
          <w:sz w:val="24"/>
          <w:szCs w:val="24"/>
          <w:lang w:eastAsia="zh-CN"/>
        </w:rPr>
        <w:t>建议</w:t>
      </w:r>
      <w:r w:rsidR="00BC06D8" w:rsidRPr="00386103">
        <w:rPr>
          <w:rFonts w:hint="eastAsia"/>
          <w:sz w:val="24"/>
          <w:szCs w:val="24"/>
          <w:lang w:eastAsia="zh-CN"/>
        </w:rPr>
        <w:t>一揽子核准利比里亚</w:t>
      </w:r>
      <w:r w:rsidR="00BC06D8" w:rsidRPr="00386103">
        <w:rPr>
          <w:sz w:val="24"/>
          <w:szCs w:val="24"/>
          <w:lang w:eastAsia="zh-CN"/>
        </w:rPr>
        <w:t>氟氯烃淘汰管理计划</w:t>
      </w:r>
      <w:r w:rsidRPr="00386103">
        <w:rPr>
          <w:sz w:val="24"/>
          <w:szCs w:val="24"/>
          <w:lang w:eastAsia="zh-CN"/>
        </w:rPr>
        <w:t>第二阶段第二期拨款</w:t>
      </w:r>
      <w:r w:rsidR="00BC06D8" w:rsidRPr="00386103">
        <w:rPr>
          <w:rFonts w:hint="eastAsia"/>
          <w:sz w:val="24"/>
          <w:szCs w:val="24"/>
          <w:lang w:eastAsia="zh-CN"/>
        </w:rPr>
        <w:t>供资申请</w:t>
      </w:r>
      <w:r w:rsidRPr="00386103">
        <w:rPr>
          <w:sz w:val="24"/>
          <w:szCs w:val="24"/>
          <w:lang w:eastAsia="zh-CN"/>
        </w:rPr>
        <w:t>及</w:t>
      </w:r>
      <w:r w:rsidRPr="00386103">
        <w:rPr>
          <w:sz w:val="24"/>
          <w:szCs w:val="24"/>
          <w:lang w:eastAsia="zh-CN"/>
        </w:rPr>
        <w:t>2025</w:t>
      </w:r>
      <w:r w:rsidRPr="00386103">
        <w:rPr>
          <w:sz w:val="24"/>
          <w:szCs w:val="24"/>
          <w:lang w:eastAsia="zh-CN"/>
        </w:rPr>
        <w:t>至</w:t>
      </w:r>
      <w:r w:rsidRPr="00386103">
        <w:rPr>
          <w:sz w:val="24"/>
          <w:szCs w:val="24"/>
          <w:lang w:eastAsia="zh-CN"/>
        </w:rPr>
        <w:t>2030</w:t>
      </w:r>
      <w:r w:rsidRPr="00386103">
        <w:rPr>
          <w:sz w:val="24"/>
          <w:szCs w:val="24"/>
          <w:lang w:eastAsia="zh-CN"/>
        </w:rPr>
        <w:t>年</w:t>
      </w:r>
      <w:r w:rsidR="00BC06D8" w:rsidRPr="00386103">
        <w:rPr>
          <w:rFonts w:hint="eastAsia"/>
          <w:sz w:val="24"/>
          <w:szCs w:val="24"/>
          <w:lang w:eastAsia="zh-CN"/>
        </w:rPr>
        <w:t>期间</w:t>
      </w:r>
      <w:r w:rsidRPr="00386103">
        <w:rPr>
          <w:sz w:val="24"/>
          <w:szCs w:val="24"/>
          <w:lang w:eastAsia="zh-CN"/>
        </w:rPr>
        <w:t>的</w:t>
      </w:r>
      <w:r w:rsidR="00A40F21" w:rsidRPr="00386103">
        <w:rPr>
          <w:rFonts w:hint="eastAsia"/>
          <w:sz w:val="24"/>
          <w:szCs w:val="24"/>
          <w:lang w:eastAsia="zh-CN"/>
        </w:rPr>
        <w:t>配套</w:t>
      </w:r>
      <w:r w:rsidRPr="00386103">
        <w:rPr>
          <w:sz w:val="24"/>
          <w:szCs w:val="24"/>
          <w:lang w:eastAsia="zh-CN"/>
        </w:rPr>
        <w:t>拨款</w:t>
      </w:r>
      <w:r w:rsidR="00BC06D8" w:rsidRPr="00386103">
        <w:rPr>
          <w:rFonts w:hint="eastAsia"/>
          <w:sz w:val="24"/>
          <w:szCs w:val="24"/>
          <w:lang w:eastAsia="zh-CN"/>
        </w:rPr>
        <w:t>执行</w:t>
      </w:r>
      <w:r w:rsidRPr="00386103">
        <w:rPr>
          <w:sz w:val="24"/>
          <w:szCs w:val="24"/>
          <w:lang w:eastAsia="zh-CN"/>
        </w:rPr>
        <w:t>计划，</w:t>
      </w:r>
      <w:r w:rsidR="00BC06D8" w:rsidRPr="00386103">
        <w:rPr>
          <w:rFonts w:hint="eastAsia"/>
          <w:sz w:val="24"/>
          <w:szCs w:val="24"/>
          <w:lang w:eastAsia="zh-CN"/>
        </w:rPr>
        <w:t>供资</w:t>
      </w:r>
      <w:r w:rsidRPr="00386103">
        <w:rPr>
          <w:sz w:val="24"/>
          <w:szCs w:val="24"/>
          <w:lang w:eastAsia="zh-CN"/>
        </w:rPr>
        <w:t>金额如下表所示。</w:t>
      </w:r>
    </w:p>
    <w:p w14:paraId="5156B3C9" w14:textId="77777777" w:rsidR="00365EE0" w:rsidRPr="00B954CA" w:rsidRDefault="00365EE0" w:rsidP="00B954CA">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A598B" w:rsidRPr="0034371D" w14:paraId="1870115E" w14:textId="77777777">
        <w:trPr>
          <w:tblHeader/>
        </w:trPr>
        <w:tc>
          <w:tcPr>
            <w:tcW w:w="293" w:type="pct"/>
          </w:tcPr>
          <w:p w14:paraId="16808894" w14:textId="77777777" w:rsidR="00EA598B" w:rsidRPr="0034371D" w:rsidRDefault="00EA598B" w:rsidP="00B93402">
            <w:pPr>
              <w:keepNext/>
              <w:jc w:val="center"/>
              <w:rPr>
                <w:b/>
                <w:bCs/>
                <w:sz w:val="20"/>
                <w:szCs w:val="20"/>
                <w:lang w:eastAsia="zh-CN"/>
              </w:rPr>
            </w:pPr>
          </w:p>
        </w:tc>
        <w:tc>
          <w:tcPr>
            <w:tcW w:w="2337" w:type="pct"/>
          </w:tcPr>
          <w:p w14:paraId="5C045AB3" w14:textId="0CA878FD" w:rsidR="00EA598B" w:rsidRPr="00BC06D8" w:rsidRDefault="00BC06D8" w:rsidP="00B93402">
            <w:pPr>
              <w:keepNext/>
              <w:jc w:val="center"/>
              <w:rPr>
                <w:b/>
                <w:bCs/>
                <w:sz w:val="20"/>
                <w:szCs w:val="20"/>
              </w:rPr>
            </w:pPr>
            <w:r w:rsidRPr="00BC06D8">
              <w:rPr>
                <w:b/>
              </w:rPr>
              <w:t>项目名称</w:t>
            </w:r>
          </w:p>
        </w:tc>
        <w:tc>
          <w:tcPr>
            <w:tcW w:w="790" w:type="pct"/>
            <w:tcMar>
              <w:left w:w="29" w:type="dxa"/>
              <w:right w:w="29" w:type="dxa"/>
            </w:tcMar>
          </w:tcPr>
          <w:p w14:paraId="7F23C1B2" w14:textId="77777777" w:rsidR="004331FC" w:rsidRDefault="00BC06D8" w:rsidP="00BC06D8">
            <w:pPr>
              <w:keepNext/>
              <w:jc w:val="center"/>
              <w:rPr>
                <w:b/>
                <w:bCs/>
                <w:sz w:val="20"/>
                <w:szCs w:val="20"/>
                <w:lang w:eastAsia="zh-CN"/>
              </w:rPr>
            </w:pPr>
            <w:r>
              <w:rPr>
                <w:rFonts w:hint="eastAsia"/>
                <w:b/>
                <w:bCs/>
                <w:sz w:val="20"/>
                <w:szCs w:val="20"/>
                <w:lang w:eastAsia="zh-CN"/>
              </w:rPr>
              <w:t>项目资金</w:t>
            </w:r>
          </w:p>
          <w:p w14:paraId="2E186310" w14:textId="144D9397" w:rsidR="00EA598B" w:rsidRPr="0034371D" w:rsidRDefault="00BC06D8" w:rsidP="00BC06D8">
            <w:pPr>
              <w:keepNext/>
              <w:jc w:val="center"/>
              <w:rPr>
                <w:b/>
                <w:bCs/>
                <w:sz w:val="20"/>
                <w:szCs w:val="20"/>
              </w:rPr>
            </w:pPr>
            <w:r>
              <w:rPr>
                <w:rFonts w:hint="eastAsia"/>
                <w:b/>
                <w:bCs/>
                <w:sz w:val="20"/>
                <w:szCs w:val="20"/>
                <w:lang w:eastAsia="zh-CN"/>
              </w:rPr>
              <w:t>（</w:t>
            </w:r>
            <w:r>
              <w:rPr>
                <w:b/>
                <w:bCs/>
                <w:sz w:val="20"/>
                <w:szCs w:val="20"/>
                <w:lang w:eastAsia="zh-CN"/>
              </w:rPr>
              <w:t>美元</w:t>
            </w:r>
            <w:r>
              <w:rPr>
                <w:rFonts w:hint="eastAsia"/>
                <w:b/>
                <w:bCs/>
                <w:sz w:val="20"/>
                <w:szCs w:val="20"/>
                <w:lang w:eastAsia="zh-CN"/>
              </w:rPr>
              <w:t>）</w:t>
            </w:r>
          </w:p>
        </w:tc>
        <w:tc>
          <w:tcPr>
            <w:tcW w:w="747" w:type="pct"/>
            <w:tcMar>
              <w:left w:w="29" w:type="dxa"/>
              <w:right w:w="29" w:type="dxa"/>
            </w:tcMar>
          </w:tcPr>
          <w:p w14:paraId="7E62BCC7" w14:textId="77777777" w:rsidR="004331FC" w:rsidRDefault="004331FC" w:rsidP="004331FC">
            <w:pPr>
              <w:keepNext/>
              <w:jc w:val="center"/>
              <w:rPr>
                <w:b/>
                <w:bCs/>
                <w:sz w:val="20"/>
                <w:szCs w:val="20"/>
                <w:lang w:eastAsia="zh-CN"/>
              </w:rPr>
            </w:pPr>
            <w:r>
              <w:rPr>
                <w:rFonts w:hint="eastAsia"/>
                <w:b/>
                <w:bCs/>
                <w:sz w:val="20"/>
                <w:szCs w:val="20"/>
                <w:lang w:eastAsia="zh-CN"/>
              </w:rPr>
              <w:t>支持费用</w:t>
            </w:r>
          </w:p>
          <w:p w14:paraId="789D3513" w14:textId="235B3DE8" w:rsidR="00EA598B" w:rsidRPr="0034371D" w:rsidRDefault="004331FC" w:rsidP="004331FC">
            <w:pPr>
              <w:keepNext/>
              <w:jc w:val="center"/>
              <w:rPr>
                <w:b/>
                <w:bCs/>
                <w:sz w:val="20"/>
                <w:szCs w:val="20"/>
              </w:rPr>
            </w:pPr>
            <w:r>
              <w:rPr>
                <w:rFonts w:hint="eastAsia"/>
                <w:b/>
                <w:bCs/>
                <w:sz w:val="20"/>
                <w:szCs w:val="20"/>
                <w:lang w:eastAsia="zh-CN"/>
              </w:rPr>
              <w:t>（</w:t>
            </w:r>
            <w:r>
              <w:rPr>
                <w:b/>
                <w:bCs/>
                <w:sz w:val="20"/>
                <w:szCs w:val="20"/>
                <w:lang w:eastAsia="zh-CN"/>
              </w:rPr>
              <w:t>美元</w:t>
            </w:r>
            <w:r>
              <w:rPr>
                <w:rFonts w:hint="eastAsia"/>
                <w:b/>
                <w:bCs/>
                <w:sz w:val="20"/>
                <w:szCs w:val="20"/>
                <w:lang w:eastAsia="zh-CN"/>
              </w:rPr>
              <w:t>）</w:t>
            </w:r>
          </w:p>
        </w:tc>
        <w:tc>
          <w:tcPr>
            <w:tcW w:w="833" w:type="pct"/>
            <w:tcBorders>
              <w:bottom w:val="single" w:sz="4" w:space="0" w:color="auto"/>
            </w:tcBorders>
            <w:tcMar>
              <w:left w:w="29" w:type="dxa"/>
              <w:right w:w="29" w:type="dxa"/>
            </w:tcMar>
          </w:tcPr>
          <w:p w14:paraId="420A190E" w14:textId="70EFA433" w:rsidR="00EA598B" w:rsidRPr="0034371D" w:rsidRDefault="004331FC" w:rsidP="004331FC">
            <w:pPr>
              <w:keepNext/>
              <w:jc w:val="center"/>
              <w:rPr>
                <w:b/>
                <w:bCs/>
                <w:sz w:val="20"/>
                <w:szCs w:val="20"/>
              </w:rPr>
            </w:pPr>
            <w:r>
              <w:rPr>
                <w:rFonts w:hint="eastAsia"/>
                <w:b/>
                <w:bCs/>
                <w:sz w:val="20"/>
                <w:szCs w:val="20"/>
                <w:lang w:eastAsia="zh-CN"/>
              </w:rPr>
              <w:t>执行机构</w:t>
            </w:r>
          </w:p>
        </w:tc>
      </w:tr>
      <w:tr w:rsidR="00EA598B" w:rsidRPr="0034371D" w14:paraId="238BF1DB" w14:textId="77777777" w:rsidTr="00C5557E">
        <w:tc>
          <w:tcPr>
            <w:tcW w:w="293" w:type="pct"/>
          </w:tcPr>
          <w:p w14:paraId="1E57107A" w14:textId="77777777" w:rsidR="00EA598B" w:rsidRPr="0034371D" w:rsidRDefault="00EA598B" w:rsidP="00DA31C6">
            <w:pPr>
              <w:keepNext/>
              <w:rPr>
                <w:sz w:val="20"/>
                <w:szCs w:val="20"/>
              </w:rPr>
            </w:pPr>
            <w:r w:rsidRPr="0034371D">
              <w:rPr>
                <w:sz w:val="20"/>
                <w:szCs w:val="20"/>
              </w:rPr>
              <w:t>(a)</w:t>
            </w:r>
          </w:p>
        </w:tc>
        <w:tc>
          <w:tcPr>
            <w:tcW w:w="2337" w:type="pct"/>
          </w:tcPr>
          <w:p w14:paraId="0D1FDD2F" w14:textId="35056462" w:rsidR="00EA598B" w:rsidRPr="0034371D" w:rsidRDefault="00BC06D8" w:rsidP="00BC06D8">
            <w:pPr>
              <w:keepNext/>
              <w:jc w:val="left"/>
              <w:rPr>
                <w:sz w:val="20"/>
                <w:szCs w:val="20"/>
                <w:lang w:eastAsia="zh-CN"/>
              </w:rPr>
            </w:pPr>
            <w:r>
              <w:rPr>
                <w:lang w:eastAsia="zh-CN"/>
              </w:rPr>
              <w:t>氢氯氟烃淘汰管理计划（第二阶段第二期拨款）</w:t>
            </w:r>
          </w:p>
        </w:tc>
        <w:tc>
          <w:tcPr>
            <w:tcW w:w="790" w:type="pct"/>
            <w:vAlign w:val="center"/>
          </w:tcPr>
          <w:p w14:paraId="1A7504C8" w14:textId="54E84CAD" w:rsidR="00EA598B" w:rsidRPr="002A7352" w:rsidRDefault="002D2BD0" w:rsidP="00C65156">
            <w:pPr>
              <w:keepNext/>
              <w:jc w:val="right"/>
              <w:rPr>
                <w:sz w:val="20"/>
                <w:szCs w:val="20"/>
              </w:rPr>
            </w:pPr>
            <w:r w:rsidRPr="002A7352">
              <w:rPr>
                <w:sz w:val="20"/>
                <w:szCs w:val="20"/>
              </w:rPr>
              <w:t>164,012</w:t>
            </w:r>
          </w:p>
        </w:tc>
        <w:tc>
          <w:tcPr>
            <w:tcW w:w="747" w:type="pct"/>
            <w:vAlign w:val="center"/>
          </w:tcPr>
          <w:p w14:paraId="164522AF" w14:textId="2865ABAF" w:rsidR="00EA598B" w:rsidRPr="002D2BD0" w:rsidRDefault="002D2BD0" w:rsidP="00C65156">
            <w:pPr>
              <w:keepNext/>
              <w:jc w:val="right"/>
            </w:pPr>
            <w:r>
              <w:rPr>
                <w:sz w:val="20"/>
                <w:szCs w:val="20"/>
              </w:rPr>
              <w:t>21,322</w:t>
            </w:r>
          </w:p>
        </w:tc>
        <w:tc>
          <w:tcPr>
            <w:tcW w:w="833" w:type="pct"/>
            <w:tcBorders>
              <w:top w:val="single" w:sz="4" w:space="0" w:color="auto"/>
            </w:tcBorders>
            <w:vAlign w:val="center"/>
          </w:tcPr>
          <w:p w14:paraId="755045A0" w14:textId="7C16DC4E" w:rsidR="00EA598B" w:rsidRPr="0034371D" w:rsidRDefault="004331FC" w:rsidP="00C5557E">
            <w:pPr>
              <w:keepNext/>
              <w:jc w:val="center"/>
              <w:rPr>
                <w:sz w:val="20"/>
                <w:szCs w:val="20"/>
              </w:rPr>
            </w:pPr>
            <w:r>
              <w:rPr>
                <w:rFonts w:hint="eastAsia"/>
                <w:sz w:val="20"/>
                <w:szCs w:val="20"/>
                <w:lang w:eastAsia="zh-CN"/>
              </w:rPr>
              <w:t>环境规划署</w:t>
            </w:r>
          </w:p>
        </w:tc>
      </w:tr>
      <w:tr w:rsidR="00B954CA" w:rsidRPr="0034371D" w14:paraId="112F71D8" w14:textId="77777777" w:rsidTr="00C5557E">
        <w:tc>
          <w:tcPr>
            <w:tcW w:w="293" w:type="pct"/>
          </w:tcPr>
          <w:p w14:paraId="4ACA133C" w14:textId="77777777" w:rsidR="00B954CA" w:rsidRPr="0034371D" w:rsidRDefault="00B954CA" w:rsidP="00B954CA">
            <w:pPr>
              <w:rPr>
                <w:sz w:val="20"/>
                <w:szCs w:val="20"/>
              </w:rPr>
            </w:pPr>
            <w:r w:rsidRPr="0034371D">
              <w:rPr>
                <w:sz w:val="20"/>
                <w:szCs w:val="20"/>
              </w:rPr>
              <w:t>(b)</w:t>
            </w:r>
          </w:p>
        </w:tc>
        <w:tc>
          <w:tcPr>
            <w:tcW w:w="2337" w:type="pct"/>
          </w:tcPr>
          <w:p w14:paraId="4550B2DF" w14:textId="6C1DA5ED" w:rsidR="00B954CA" w:rsidRPr="0034371D" w:rsidRDefault="00BC06D8" w:rsidP="00B954CA">
            <w:pPr>
              <w:jc w:val="left"/>
              <w:rPr>
                <w:sz w:val="20"/>
                <w:szCs w:val="20"/>
                <w:lang w:eastAsia="zh-CN"/>
              </w:rPr>
            </w:pPr>
            <w:r>
              <w:rPr>
                <w:lang w:eastAsia="zh-CN"/>
              </w:rPr>
              <w:t>氢氯氟烃淘汰管理计划（第二阶段第二期拨款）</w:t>
            </w:r>
          </w:p>
        </w:tc>
        <w:tc>
          <w:tcPr>
            <w:tcW w:w="790" w:type="pct"/>
            <w:vAlign w:val="center"/>
          </w:tcPr>
          <w:p w14:paraId="43EAF931" w14:textId="7DD42A38" w:rsidR="00B954CA" w:rsidRPr="002A7352" w:rsidRDefault="002D2BD0" w:rsidP="00B954CA">
            <w:pPr>
              <w:jc w:val="right"/>
              <w:rPr>
                <w:sz w:val="20"/>
                <w:szCs w:val="20"/>
              </w:rPr>
            </w:pPr>
            <w:r>
              <w:rPr>
                <w:sz w:val="20"/>
                <w:szCs w:val="20"/>
              </w:rPr>
              <w:t>110,893</w:t>
            </w:r>
          </w:p>
        </w:tc>
        <w:tc>
          <w:tcPr>
            <w:tcW w:w="747" w:type="pct"/>
            <w:vAlign w:val="center"/>
          </w:tcPr>
          <w:p w14:paraId="2866A106" w14:textId="7AB7FE04" w:rsidR="00B954CA" w:rsidRPr="002D2BD0" w:rsidRDefault="002D2BD0" w:rsidP="00B954CA">
            <w:pPr>
              <w:jc w:val="right"/>
            </w:pPr>
            <w:r>
              <w:rPr>
                <w:sz w:val="20"/>
                <w:szCs w:val="20"/>
              </w:rPr>
              <w:t>9,980</w:t>
            </w:r>
          </w:p>
        </w:tc>
        <w:tc>
          <w:tcPr>
            <w:tcW w:w="833" w:type="pct"/>
            <w:vAlign w:val="center"/>
          </w:tcPr>
          <w:p w14:paraId="043C1CF4" w14:textId="676D1309" w:rsidR="00B954CA" w:rsidRPr="0034371D" w:rsidRDefault="004331FC" w:rsidP="00C5557E">
            <w:pPr>
              <w:jc w:val="center"/>
              <w:rPr>
                <w:sz w:val="20"/>
                <w:szCs w:val="20"/>
              </w:rPr>
            </w:pPr>
            <w:r>
              <w:rPr>
                <w:rFonts w:hint="eastAsia"/>
                <w:sz w:val="20"/>
                <w:szCs w:val="20"/>
                <w:lang w:eastAsia="zh-CN"/>
              </w:rPr>
              <w:t>工发组织</w:t>
            </w:r>
          </w:p>
        </w:tc>
      </w:tr>
    </w:tbl>
    <w:p w14:paraId="642F1D98" w14:textId="77777777" w:rsidR="00EA598B" w:rsidRPr="002C3AD2" w:rsidRDefault="00EA598B" w:rsidP="00EA598B"/>
    <w:bookmarkEnd w:id="0"/>
    <w:p w14:paraId="310158C2" w14:textId="77777777" w:rsidR="00EA598B"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2787F4CD" w14:textId="77777777">
        <w:tc>
          <w:tcPr>
            <w:tcW w:w="1871" w:type="dxa"/>
          </w:tcPr>
          <w:p w14:paraId="4B2AC5A8" w14:textId="77777777" w:rsidR="00EA598B" w:rsidRPr="009B0D30" w:rsidRDefault="00EA598B"/>
        </w:tc>
        <w:tc>
          <w:tcPr>
            <w:tcW w:w="1872" w:type="dxa"/>
          </w:tcPr>
          <w:p w14:paraId="42ED9D91" w14:textId="77777777" w:rsidR="00EA598B" w:rsidRPr="009B0D30" w:rsidRDefault="00EA598B"/>
        </w:tc>
        <w:tc>
          <w:tcPr>
            <w:tcW w:w="1872" w:type="dxa"/>
            <w:tcBorders>
              <w:bottom w:val="single" w:sz="4" w:space="0" w:color="auto"/>
            </w:tcBorders>
          </w:tcPr>
          <w:p w14:paraId="30C28DDB" w14:textId="77777777" w:rsidR="00EA598B" w:rsidRPr="009B0D30" w:rsidRDefault="00EA598B"/>
        </w:tc>
        <w:tc>
          <w:tcPr>
            <w:tcW w:w="1872" w:type="dxa"/>
          </w:tcPr>
          <w:p w14:paraId="32C8DDA8" w14:textId="77777777" w:rsidR="00EA598B" w:rsidRPr="009B0D30" w:rsidRDefault="00EA598B"/>
        </w:tc>
        <w:tc>
          <w:tcPr>
            <w:tcW w:w="1873" w:type="dxa"/>
          </w:tcPr>
          <w:p w14:paraId="5EEC3A5D" w14:textId="77777777" w:rsidR="00EA598B" w:rsidRPr="009B0D30" w:rsidRDefault="00EA598B"/>
        </w:tc>
      </w:tr>
    </w:tbl>
    <w:p w14:paraId="25C72F58" w14:textId="77777777" w:rsidR="00EA598B" w:rsidRPr="009B0D30" w:rsidRDefault="00EA598B" w:rsidP="00EA598B">
      <w:pPr>
        <w:jc w:val="left"/>
      </w:pPr>
    </w:p>
    <w:sectPr w:rsidR="00EA598B" w:rsidRPr="009B0D30" w:rsidSect="00E331F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FE415" w14:textId="77777777" w:rsidR="00042A56" w:rsidRDefault="00042A56" w:rsidP="004A504B">
      <w:r>
        <w:separator/>
      </w:r>
    </w:p>
  </w:endnote>
  <w:endnote w:type="continuationSeparator" w:id="0">
    <w:p w14:paraId="41864EE8" w14:textId="77777777" w:rsidR="00042A56" w:rsidRDefault="00042A56" w:rsidP="004A504B">
      <w:r>
        <w:continuationSeparator/>
      </w:r>
    </w:p>
  </w:endnote>
  <w:endnote w:type="continuationNotice" w:id="1">
    <w:p w14:paraId="5987932C" w14:textId="77777777" w:rsidR="00042A56" w:rsidRDefault="00042A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BD7C7" w14:textId="1083A127" w:rsidR="00BC06D8" w:rsidRPr="0033525D" w:rsidRDefault="00BC06D8">
    <w:pPr>
      <w:jc w:val="center"/>
    </w:pPr>
    <w:r>
      <w:fldChar w:fldCharType="begin"/>
    </w:r>
    <w:r>
      <w:instrText xml:space="preserve"> PAGE </w:instrText>
    </w:r>
    <w:r>
      <w:fldChar w:fldCharType="separate"/>
    </w:r>
    <w:r w:rsidR="00386103">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5856" w14:textId="5C5FB605" w:rsidR="00BC06D8" w:rsidRPr="0033525D" w:rsidRDefault="00BC06D8">
    <w:pPr>
      <w:jc w:val="center"/>
    </w:pPr>
    <w:r>
      <w:fldChar w:fldCharType="begin"/>
    </w:r>
    <w:r>
      <w:instrText xml:space="preserve"> PAGE </w:instrText>
    </w:r>
    <w:r>
      <w:fldChar w:fldCharType="separate"/>
    </w:r>
    <w:r w:rsidR="00386103">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5E9A" w14:textId="0B0705DE" w:rsidR="00BC06D8" w:rsidRDefault="00B01E02" w:rsidP="00B01E02">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61976D79" w14:textId="77777777" w:rsidR="00B01E02" w:rsidRPr="00B01E02" w:rsidRDefault="00B01E02" w:rsidP="00B01E02">
    <w:pPr>
      <w:pBdr>
        <w:top w:val="single" w:sz="4" w:space="0" w:color="auto"/>
        <w:left w:val="single" w:sz="4" w:space="4" w:color="auto"/>
        <w:bottom w:val="single" w:sz="4" w:space="1" w:color="auto"/>
        <w:right w:val="single" w:sz="4" w:space="4" w:color="auto"/>
      </w:pBdr>
      <w:jc w:val="center"/>
      <w:rPr>
        <w:rFonts w:ascii="SimSun" w:hAnsi="SimSun" w:cs="SimSun"/>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F5D8A" w14:textId="77777777" w:rsidR="00042A56" w:rsidRDefault="00042A56" w:rsidP="004A504B">
      <w:r>
        <w:separator/>
      </w:r>
    </w:p>
  </w:footnote>
  <w:footnote w:type="continuationSeparator" w:id="0">
    <w:p w14:paraId="18985463" w14:textId="77777777" w:rsidR="00042A56" w:rsidRDefault="00042A56" w:rsidP="004A504B">
      <w:r>
        <w:continuationSeparator/>
      </w:r>
    </w:p>
  </w:footnote>
  <w:footnote w:type="continuationNotice" w:id="1">
    <w:p w14:paraId="7DB06719" w14:textId="77777777" w:rsidR="00042A56" w:rsidRDefault="00042A56"/>
  </w:footnote>
  <w:footnote w:id="2">
    <w:p w14:paraId="064E2622" w14:textId="77777777" w:rsidR="00B01E02" w:rsidRPr="001E1147" w:rsidRDefault="00B01E02" w:rsidP="00B01E02">
      <w:pPr>
        <w:pStyle w:val="FootnoteText"/>
        <w:spacing w:after="120"/>
        <w:rPr>
          <w:lang w:eastAsia="zh-CN"/>
        </w:rPr>
      </w:pPr>
      <w:r>
        <w:rPr>
          <w:rStyle w:val="FootnoteReference"/>
        </w:rPr>
        <w:footnoteRef/>
      </w:r>
      <w:r>
        <w:rPr>
          <w:lang w:eastAsia="zh-CN"/>
        </w:rPr>
        <w:t xml:space="preserve"> UNEP/OzL.Pro/ExCom/96/1</w:t>
      </w:r>
    </w:p>
  </w:footnote>
  <w:footnote w:id="3">
    <w:p w14:paraId="74CD8018" w14:textId="1135C7BE" w:rsidR="0080740E" w:rsidRPr="00FE3307" w:rsidRDefault="0080740E" w:rsidP="0080740E">
      <w:pPr>
        <w:pStyle w:val="FootnoteText"/>
        <w:rPr>
          <w:lang w:eastAsia="zh-CN"/>
        </w:rPr>
      </w:pPr>
      <w:r w:rsidRPr="00FE3307">
        <w:rPr>
          <w:rStyle w:val="FootnoteReference"/>
        </w:rPr>
        <w:footnoteRef/>
      </w:r>
      <w:r w:rsidRPr="0080740E">
        <w:rPr>
          <w:rFonts w:hint="eastAsia"/>
          <w:lang w:eastAsia="zh-CN"/>
        </w:rPr>
        <w:t>根据利比里亚环境保护局</w:t>
      </w:r>
      <w:r w:rsidRPr="0080740E">
        <w:rPr>
          <w:rFonts w:hint="eastAsia"/>
          <w:lang w:eastAsia="zh-CN"/>
        </w:rPr>
        <w:t xml:space="preserve"> 2025 </w:t>
      </w:r>
      <w:r w:rsidRPr="0080740E">
        <w:rPr>
          <w:rFonts w:hint="eastAsia"/>
          <w:lang w:eastAsia="zh-CN"/>
        </w:rPr>
        <w:t>年</w:t>
      </w:r>
      <w:r w:rsidRPr="0080740E">
        <w:rPr>
          <w:rFonts w:hint="eastAsia"/>
          <w:lang w:eastAsia="zh-CN"/>
        </w:rPr>
        <w:t xml:space="preserve"> 3 </w:t>
      </w:r>
      <w:r w:rsidRPr="0080740E">
        <w:rPr>
          <w:rFonts w:hint="eastAsia"/>
          <w:lang w:eastAsia="zh-CN"/>
        </w:rPr>
        <w:t>月</w:t>
      </w:r>
      <w:r w:rsidRPr="0080740E">
        <w:rPr>
          <w:rFonts w:hint="eastAsia"/>
          <w:lang w:eastAsia="zh-CN"/>
        </w:rPr>
        <w:t xml:space="preserve"> 17 </w:t>
      </w:r>
      <w:r w:rsidRPr="0080740E">
        <w:rPr>
          <w:rFonts w:hint="eastAsia"/>
          <w:lang w:eastAsia="zh-CN"/>
        </w:rPr>
        <w:t>日致</w:t>
      </w:r>
      <w:r>
        <w:rPr>
          <w:rFonts w:hint="eastAsia"/>
          <w:lang w:eastAsia="zh-CN"/>
        </w:rPr>
        <w:t>基金</w:t>
      </w:r>
      <w:r w:rsidRPr="0080740E">
        <w:rPr>
          <w:rFonts w:hint="eastAsia"/>
          <w:lang w:eastAsia="zh-CN"/>
        </w:rPr>
        <w:t>秘书处的信函。</w:t>
      </w:r>
    </w:p>
  </w:footnote>
  <w:footnote w:id="4">
    <w:p w14:paraId="72796220" w14:textId="7674C68C" w:rsidR="00386103" w:rsidRPr="00386103" w:rsidRDefault="00386103">
      <w:pPr>
        <w:pStyle w:val="FootnoteText"/>
        <w:rPr>
          <w:lang w:eastAsia="zh-CN"/>
        </w:rPr>
      </w:pPr>
      <w:r>
        <w:rPr>
          <w:rStyle w:val="FootnoteReference"/>
        </w:rPr>
        <w:footnoteRef/>
      </w:r>
      <w:r>
        <w:rPr>
          <w:lang w:eastAsia="zh-CN"/>
        </w:rPr>
        <w:t xml:space="preserve"> </w:t>
      </w:r>
      <w:r>
        <w:rPr>
          <w:lang w:eastAsia="zh-CN"/>
        </w:rPr>
        <w:t>在第</w:t>
      </w:r>
      <w:r>
        <w:rPr>
          <w:lang w:eastAsia="zh-CN"/>
        </w:rPr>
        <w:t>90/39</w:t>
      </w:r>
      <w:r>
        <w:rPr>
          <w:lang w:eastAsia="zh-CN"/>
        </w:rPr>
        <w:t>号</w:t>
      </w:r>
      <w:r>
        <w:rPr>
          <w:rFonts w:hint="eastAsia"/>
          <w:lang w:eastAsia="zh-CN"/>
        </w:rPr>
        <w:t>决议</w:t>
      </w:r>
      <w:r>
        <w:rPr>
          <w:lang w:eastAsia="zh-CN"/>
        </w:rPr>
        <w:t>中记录为利比里亚政府的承诺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46E49" w14:textId="064F1661" w:rsidR="00BC06D8" w:rsidRPr="00C5557E" w:rsidRDefault="00BC06D8">
    <w:pPr>
      <w:rPr>
        <w:sz w:val="24"/>
        <w:szCs w:val="24"/>
      </w:rPr>
    </w:pPr>
    <w:r w:rsidRPr="00C5557E">
      <w:rPr>
        <w:sz w:val="24"/>
        <w:szCs w:val="24"/>
      </w:rPr>
      <w:fldChar w:fldCharType="begin"/>
    </w:r>
    <w:r w:rsidRPr="00C5557E">
      <w:rPr>
        <w:sz w:val="24"/>
        <w:szCs w:val="24"/>
      </w:rPr>
      <w:instrText xml:space="preserve"> DOCPROPERTY "Document number"  \* MERGEFORMAT </w:instrText>
    </w:r>
    <w:r w:rsidRPr="00C5557E">
      <w:rPr>
        <w:sz w:val="24"/>
        <w:szCs w:val="24"/>
      </w:rPr>
      <w:fldChar w:fldCharType="separate"/>
    </w:r>
    <w:r w:rsidRPr="00C5557E">
      <w:rPr>
        <w:sz w:val="24"/>
        <w:szCs w:val="24"/>
      </w:rPr>
      <w:t>UNEP/OzL.Pro/ExCom/96/45</w:t>
    </w:r>
    <w:r w:rsidRPr="00C5557E">
      <w:rPr>
        <w:sz w:val="24"/>
        <w:szCs w:val="24"/>
      </w:rPr>
      <w:fldChar w:fldCharType="end"/>
    </w:r>
  </w:p>
  <w:p w14:paraId="72E7CD52" w14:textId="77777777" w:rsidR="00BC06D8" w:rsidRPr="0033525D" w:rsidRDefault="00BC06D8"/>
  <w:p w14:paraId="41BCA4B8" w14:textId="77777777" w:rsidR="00BC06D8" w:rsidRPr="0033525D" w:rsidRDefault="00BC06D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F059" w14:textId="5DDFC52D" w:rsidR="00BC06D8" w:rsidRPr="00C5557E" w:rsidRDefault="00BC06D8">
    <w:pPr>
      <w:jc w:val="right"/>
      <w:rPr>
        <w:sz w:val="24"/>
        <w:szCs w:val="24"/>
      </w:rPr>
    </w:pPr>
    <w:r w:rsidRPr="00C5557E">
      <w:rPr>
        <w:sz w:val="24"/>
        <w:szCs w:val="24"/>
      </w:rPr>
      <w:fldChar w:fldCharType="begin"/>
    </w:r>
    <w:r w:rsidRPr="00C5557E">
      <w:rPr>
        <w:sz w:val="24"/>
        <w:szCs w:val="24"/>
      </w:rPr>
      <w:instrText xml:space="preserve"> DOCPROPERTY "Document number"  \* MERGEFORMAT </w:instrText>
    </w:r>
    <w:r w:rsidRPr="00C5557E">
      <w:rPr>
        <w:sz w:val="24"/>
        <w:szCs w:val="24"/>
      </w:rPr>
      <w:fldChar w:fldCharType="separate"/>
    </w:r>
    <w:r w:rsidRPr="00C5557E">
      <w:rPr>
        <w:sz w:val="24"/>
        <w:szCs w:val="24"/>
      </w:rPr>
      <w:t>UNEP/OzL.Pro/ExCom/96/45</w:t>
    </w:r>
    <w:r w:rsidRPr="00C5557E">
      <w:rPr>
        <w:sz w:val="24"/>
        <w:szCs w:val="24"/>
      </w:rPr>
      <w:fldChar w:fldCharType="end"/>
    </w:r>
  </w:p>
  <w:p w14:paraId="706552AE" w14:textId="77777777" w:rsidR="00BC06D8" w:rsidRPr="0033525D" w:rsidRDefault="00BC06D8" w:rsidP="008A0CA7">
    <w:pPr>
      <w:jc w:val="right"/>
    </w:pPr>
  </w:p>
  <w:p w14:paraId="7A21E0EF" w14:textId="77777777" w:rsidR="00BC06D8" w:rsidRPr="0033525D" w:rsidRDefault="00BC06D8"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7E24A0"/>
    <w:lvl w:ilvl="0">
      <w:start w:val="1"/>
      <w:numFmt w:val="decimal"/>
      <w:lvlText w:val="%1."/>
      <w:lvlJc w:val="left"/>
      <w:pPr>
        <w:tabs>
          <w:tab w:val="num" w:pos="0"/>
        </w:tabs>
        <w:ind w:left="0" w:firstLine="0"/>
      </w:pPr>
      <w:rPr>
        <w:rFonts w:ascii="Times New Roman" w:hAnsi="Times New Roman" w:cs="Times New Roman" w:hint="default"/>
        <w:i w:val="0"/>
        <w:i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317D72"/>
    <w:multiLevelType w:val="multilevel"/>
    <w:tmpl w:val="C1D8FD9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5377A6"/>
    <w:multiLevelType w:val="multilevel"/>
    <w:tmpl w:val="CD7C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9A47E1C"/>
    <w:multiLevelType w:val="hybridMultilevel"/>
    <w:tmpl w:val="8CFAE4F2"/>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CA7DE5"/>
    <w:multiLevelType w:val="hybridMultilevel"/>
    <w:tmpl w:val="D8D617CE"/>
    <w:lvl w:ilvl="0" w:tplc="8CE48BDC">
      <w:start w:val="1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70C3BA5"/>
    <w:multiLevelType w:val="hybridMultilevel"/>
    <w:tmpl w:val="CFF8E1BA"/>
    <w:lvl w:ilvl="0" w:tplc="196EE8E6">
      <w:start w:val="12"/>
      <w:numFmt w:val="decimal"/>
      <w:lvlText w:val="%1."/>
      <w:lvlJc w:val="left"/>
      <w:pPr>
        <w:ind w:left="5321" w:hanging="360"/>
      </w:pPr>
      <w:rPr>
        <w:rFonts w:ascii="Times New Roman" w:hAnsi="Times New Roman" w:cs="Times New Roman" w:hint="default"/>
      </w:rPr>
    </w:lvl>
    <w:lvl w:ilvl="1" w:tplc="04090019" w:tentative="1">
      <w:start w:val="1"/>
      <w:numFmt w:val="lowerLetter"/>
      <w:lvlText w:val="%2)"/>
      <w:lvlJc w:val="left"/>
      <w:pPr>
        <w:ind w:left="5801" w:hanging="420"/>
      </w:pPr>
    </w:lvl>
    <w:lvl w:ilvl="2" w:tplc="0409001B" w:tentative="1">
      <w:start w:val="1"/>
      <w:numFmt w:val="lowerRoman"/>
      <w:lvlText w:val="%3."/>
      <w:lvlJc w:val="right"/>
      <w:pPr>
        <w:ind w:left="6221" w:hanging="420"/>
      </w:pPr>
    </w:lvl>
    <w:lvl w:ilvl="3" w:tplc="0409000F" w:tentative="1">
      <w:start w:val="1"/>
      <w:numFmt w:val="decimal"/>
      <w:lvlText w:val="%4."/>
      <w:lvlJc w:val="left"/>
      <w:pPr>
        <w:ind w:left="6641" w:hanging="420"/>
      </w:pPr>
    </w:lvl>
    <w:lvl w:ilvl="4" w:tplc="04090019" w:tentative="1">
      <w:start w:val="1"/>
      <w:numFmt w:val="lowerLetter"/>
      <w:lvlText w:val="%5)"/>
      <w:lvlJc w:val="left"/>
      <w:pPr>
        <w:ind w:left="7061" w:hanging="420"/>
      </w:pPr>
    </w:lvl>
    <w:lvl w:ilvl="5" w:tplc="0409001B" w:tentative="1">
      <w:start w:val="1"/>
      <w:numFmt w:val="lowerRoman"/>
      <w:lvlText w:val="%6."/>
      <w:lvlJc w:val="right"/>
      <w:pPr>
        <w:ind w:left="7481" w:hanging="420"/>
      </w:pPr>
    </w:lvl>
    <w:lvl w:ilvl="6" w:tplc="0409000F" w:tentative="1">
      <w:start w:val="1"/>
      <w:numFmt w:val="decimal"/>
      <w:lvlText w:val="%7."/>
      <w:lvlJc w:val="left"/>
      <w:pPr>
        <w:ind w:left="7901" w:hanging="420"/>
      </w:pPr>
    </w:lvl>
    <w:lvl w:ilvl="7" w:tplc="04090019" w:tentative="1">
      <w:start w:val="1"/>
      <w:numFmt w:val="lowerLetter"/>
      <w:lvlText w:val="%8)"/>
      <w:lvlJc w:val="left"/>
      <w:pPr>
        <w:ind w:left="8321" w:hanging="420"/>
      </w:pPr>
    </w:lvl>
    <w:lvl w:ilvl="8" w:tplc="0409001B" w:tentative="1">
      <w:start w:val="1"/>
      <w:numFmt w:val="lowerRoman"/>
      <w:lvlText w:val="%9."/>
      <w:lvlJc w:val="right"/>
      <w:pPr>
        <w:ind w:left="8741" w:hanging="4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ED0202"/>
    <w:multiLevelType w:val="multilevel"/>
    <w:tmpl w:val="DF14BD66"/>
    <w:lvl w:ilvl="0">
      <w:start w:val="3"/>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A1E623F"/>
    <w:multiLevelType w:val="multilevel"/>
    <w:tmpl w:val="CF64D43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293756"/>
    <w:multiLevelType w:val="multilevel"/>
    <w:tmpl w:val="25F6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F1B0CAF"/>
    <w:multiLevelType w:val="multilevel"/>
    <w:tmpl w:val="CFC8AC1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8A62DEE"/>
    <w:multiLevelType w:val="multilevel"/>
    <w:tmpl w:val="63BEEE64"/>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A1B59A0"/>
    <w:multiLevelType w:val="hybridMultilevel"/>
    <w:tmpl w:val="EAB005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FBE0A69"/>
    <w:multiLevelType w:val="hybridMultilevel"/>
    <w:tmpl w:val="09623D4A"/>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6642CD5"/>
    <w:multiLevelType w:val="multilevel"/>
    <w:tmpl w:val="5CB02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9D464B"/>
    <w:multiLevelType w:val="multilevel"/>
    <w:tmpl w:val="9B5479F4"/>
    <w:lvl w:ilvl="0">
      <w:start w:val="3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32891523">
    <w:abstractNumId w:val="10"/>
  </w:num>
  <w:num w:numId="2" w16cid:durableId="1447625969">
    <w:abstractNumId w:val="10"/>
  </w:num>
  <w:num w:numId="3" w16cid:durableId="656616308">
    <w:abstractNumId w:val="10"/>
  </w:num>
  <w:num w:numId="4" w16cid:durableId="1203591707">
    <w:abstractNumId w:val="10"/>
  </w:num>
  <w:num w:numId="5" w16cid:durableId="1213616324">
    <w:abstractNumId w:val="10"/>
  </w:num>
  <w:num w:numId="6" w16cid:durableId="1465806932">
    <w:abstractNumId w:val="9"/>
  </w:num>
  <w:num w:numId="7" w16cid:durableId="1005788244">
    <w:abstractNumId w:val="7"/>
  </w:num>
  <w:num w:numId="8" w16cid:durableId="425927029">
    <w:abstractNumId w:val="6"/>
  </w:num>
  <w:num w:numId="9" w16cid:durableId="1690987083">
    <w:abstractNumId w:val="5"/>
  </w:num>
  <w:num w:numId="10" w16cid:durableId="315652856">
    <w:abstractNumId w:val="4"/>
  </w:num>
  <w:num w:numId="11" w16cid:durableId="1817795994">
    <w:abstractNumId w:val="8"/>
  </w:num>
  <w:num w:numId="12" w16cid:durableId="1906531258">
    <w:abstractNumId w:val="3"/>
  </w:num>
  <w:num w:numId="13" w16cid:durableId="915942833">
    <w:abstractNumId w:val="2"/>
  </w:num>
  <w:num w:numId="14" w16cid:durableId="2027364237">
    <w:abstractNumId w:val="1"/>
  </w:num>
  <w:num w:numId="15" w16cid:durableId="1272132544">
    <w:abstractNumId w:val="0"/>
  </w:num>
  <w:num w:numId="16" w16cid:durableId="528642941">
    <w:abstractNumId w:val="16"/>
  </w:num>
  <w:num w:numId="17" w16cid:durableId="965744280">
    <w:abstractNumId w:val="23"/>
  </w:num>
  <w:num w:numId="18" w16cid:durableId="1514764162">
    <w:abstractNumId w:val="25"/>
  </w:num>
  <w:num w:numId="19" w16cid:durableId="1627391760">
    <w:abstractNumId w:val="32"/>
  </w:num>
  <w:num w:numId="20" w16cid:durableId="1986546967">
    <w:abstractNumId w:val="18"/>
  </w:num>
  <w:num w:numId="21" w16cid:durableId="1551115151">
    <w:abstractNumId w:val="22"/>
  </w:num>
  <w:num w:numId="22" w16cid:durableId="139349620">
    <w:abstractNumId w:val="27"/>
  </w:num>
  <w:num w:numId="23" w16cid:durableId="1407799234">
    <w:abstractNumId w:val="21"/>
  </w:num>
  <w:num w:numId="24" w16cid:durableId="257446203">
    <w:abstractNumId w:val="28"/>
  </w:num>
  <w:num w:numId="25" w16cid:durableId="700861360">
    <w:abstractNumId w:val="13"/>
  </w:num>
  <w:num w:numId="26" w16cid:durableId="493179145">
    <w:abstractNumId w:val="10"/>
  </w:num>
  <w:num w:numId="27" w16cid:durableId="905645695">
    <w:abstractNumId w:val="30"/>
  </w:num>
  <w:num w:numId="28" w16cid:durableId="1073090150">
    <w:abstractNumId w:val="10"/>
  </w:num>
  <w:num w:numId="29" w16cid:durableId="429547346">
    <w:abstractNumId w:val="10"/>
  </w:num>
  <w:num w:numId="30" w16cid:durableId="1319767039">
    <w:abstractNumId w:val="20"/>
  </w:num>
  <w:num w:numId="31" w16cid:durableId="870996806">
    <w:abstractNumId w:val="10"/>
  </w:num>
  <w:num w:numId="32" w16cid:durableId="2088768815">
    <w:abstractNumId w:val="12"/>
  </w:num>
  <w:num w:numId="33" w16cid:durableId="1870297400">
    <w:abstractNumId w:val="10"/>
  </w:num>
  <w:num w:numId="34" w16cid:durableId="99296946">
    <w:abstractNumId w:val="29"/>
  </w:num>
  <w:num w:numId="35" w16cid:durableId="124352626">
    <w:abstractNumId w:val="10"/>
  </w:num>
  <w:num w:numId="36" w16cid:durableId="459154506">
    <w:abstractNumId w:val="10"/>
  </w:num>
  <w:num w:numId="37" w16cid:durableId="984698758">
    <w:abstractNumId w:val="24"/>
  </w:num>
  <w:num w:numId="38" w16cid:durableId="757407504">
    <w:abstractNumId w:val="17"/>
  </w:num>
  <w:num w:numId="39" w16cid:durableId="1151405131">
    <w:abstractNumId w:val="19"/>
  </w:num>
  <w:num w:numId="40" w16cid:durableId="1685596206">
    <w:abstractNumId w:val="26"/>
  </w:num>
  <w:num w:numId="41" w16cid:durableId="181751251">
    <w:abstractNumId w:val="31"/>
  </w:num>
  <w:num w:numId="42" w16cid:durableId="1622416267">
    <w:abstractNumId w:val="11"/>
  </w:num>
  <w:num w:numId="43" w16cid:durableId="2030520587">
    <w:abstractNumId w:val="15"/>
  </w:num>
  <w:num w:numId="44" w16cid:durableId="202725068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253766"/>
    <w:rsid w:val="00000FED"/>
    <w:rsid w:val="00001361"/>
    <w:rsid w:val="000032DB"/>
    <w:rsid w:val="000032F3"/>
    <w:rsid w:val="0000434E"/>
    <w:rsid w:val="00004B58"/>
    <w:rsid w:val="00007325"/>
    <w:rsid w:val="00007505"/>
    <w:rsid w:val="00010EC3"/>
    <w:rsid w:val="00011114"/>
    <w:rsid w:val="00012CFA"/>
    <w:rsid w:val="000140A9"/>
    <w:rsid w:val="0001571C"/>
    <w:rsid w:val="000157F7"/>
    <w:rsid w:val="00015CBD"/>
    <w:rsid w:val="00015F9C"/>
    <w:rsid w:val="000211A9"/>
    <w:rsid w:val="00021238"/>
    <w:rsid w:val="00022071"/>
    <w:rsid w:val="000235C6"/>
    <w:rsid w:val="00023A6E"/>
    <w:rsid w:val="0002417C"/>
    <w:rsid w:val="0002603F"/>
    <w:rsid w:val="000279BE"/>
    <w:rsid w:val="00030308"/>
    <w:rsid w:val="00030D04"/>
    <w:rsid w:val="00030DA1"/>
    <w:rsid w:val="00031260"/>
    <w:rsid w:val="000313D9"/>
    <w:rsid w:val="000320F1"/>
    <w:rsid w:val="000321DE"/>
    <w:rsid w:val="000334CC"/>
    <w:rsid w:val="000357CD"/>
    <w:rsid w:val="0003681A"/>
    <w:rsid w:val="000372B7"/>
    <w:rsid w:val="000428E4"/>
    <w:rsid w:val="00042A56"/>
    <w:rsid w:val="00044F02"/>
    <w:rsid w:val="00044F11"/>
    <w:rsid w:val="0004776C"/>
    <w:rsid w:val="000479F3"/>
    <w:rsid w:val="00047A4A"/>
    <w:rsid w:val="00050F6E"/>
    <w:rsid w:val="0005247A"/>
    <w:rsid w:val="00052C2B"/>
    <w:rsid w:val="0005628E"/>
    <w:rsid w:val="00056527"/>
    <w:rsid w:val="000616FE"/>
    <w:rsid w:val="00061EC2"/>
    <w:rsid w:val="0006328B"/>
    <w:rsid w:val="00065620"/>
    <w:rsid w:val="00066CE8"/>
    <w:rsid w:val="00067AF9"/>
    <w:rsid w:val="00070B9B"/>
    <w:rsid w:val="00071EF1"/>
    <w:rsid w:val="00072A6B"/>
    <w:rsid w:val="00073702"/>
    <w:rsid w:val="0007372D"/>
    <w:rsid w:val="00076843"/>
    <w:rsid w:val="0007700E"/>
    <w:rsid w:val="00080ED0"/>
    <w:rsid w:val="00082F13"/>
    <w:rsid w:val="00085B8F"/>
    <w:rsid w:val="00085D7C"/>
    <w:rsid w:val="00090481"/>
    <w:rsid w:val="00093E90"/>
    <w:rsid w:val="00095609"/>
    <w:rsid w:val="0009733F"/>
    <w:rsid w:val="000A27AC"/>
    <w:rsid w:val="000A3826"/>
    <w:rsid w:val="000A5ACD"/>
    <w:rsid w:val="000A6C26"/>
    <w:rsid w:val="000B331A"/>
    <w:rsid w:val="000B36C8"/>
    <w:rsid w:val="000C112B"/>
    <w:rsid w:val="000C1E6B"/>
    <w:rsid w:val="000C45A0"/>
    <w:rsid w:val="000C6658"/>
    <w:rsid w:val="000C6873"/>
    <w:rsid w:val="000C7467"/>
    <w:rsid w:val="000C7DD8"/>
    <w:rsid w:val="000D2BF2"/>
    <w:rsid w:val="000D32CA"/>
    <w:rsid w:val="000D4CC8"/>
    <w:rsid w:val="000D52A4"/>
    <w:rsid w:val="000D6630"/>
    <w:rsid w:val="000E07BC"/>
    <w:rsid w:val="000E1541"/>
    <w:rsid w:val="000E2E21"/>
    <w:rsid w:val="000E59D7"/>
    <w:rsid w:val="000F1CD4"/>
    <w:rsid w:val="000F1F73"/>
    <w:rsid w:val="000F2CF1"/>
    <w:rsid w:val="000F2E30"/>
    <w:rsid w:val="000F4103"/>
    <w:rsid w:val="000F70A7"/>
    <w:rsid w:val="000F7AE9"/>
    <w:rsid w:val="000F7BAE"/>
    <w:rsid w:val="000F7F34"/>
    <w:rsid w:val="00100A42"/>
    <w:rsid w:val="00102023"/>
    <w:rsid w:val="00112593"/>
    <w:rsid w:val="00112951"/>
    <w:rsid w:val="00113CCA"/>
    <w:rsid w:val="00114F82"/>
    <w:rsid w:val="0011518D"/>
    <w:rsid w:val="00116A81"/>
    <w:rsid w:val="0011791B"/>
    <w:rsid w:val="0012124B"/>
    <w:rsid w:val="00122D86"/>
    <w:rsid w:val="00122F25"/>
    <w:rsid w:val="0012649D"/>
    <w:rsid w:val="00126FE7"/>
    <w:rsid w:val="001270BE"/>
    <w:rsid w:val="001279BF"/>
    <w:rsid w:val="001305FC"/>
    <w:rsid w:val="00131168"/>
    <w:rsid w:val="00131A59"/>
    <w:rsid w:val="00133BF8"/>
    <w:rsid w:val="00133C41"/>
    <w:rsid w:val="001344B5"/>
    <w:rsid w:val="00135980"/>
    <w:rsid w:val="00137433"/>
    <w:rsid w:val="0013786F"/>
    <w:rsid w:val="0014027D"/>
    <w:rsid w:val="00140846"/>
    <w:rsid w:val="00142815"/>
    <w:rsid w:val="00142A69"/>
    <w:rsid w:val="00143A24"/>
    <w:rsid w:val="00145403"/>
    <w:rsid w:val="0014542B"/>
    <w:rsid w:val="00145A6B"/>
    <w:rsid w:val="00146E6C"/>
    <w:rsid w:val="001471DC"/>
    <w:rsid w:val="00150111"/>
    <w:rsid w:val="00150A97"/>
    <w:rsid w:val="00150E3B"/>
    <w:rsid w:val="001538F3"/>
    <w:rsid w:val="001540D5"/>
    <w:rsid w:val="00156329"/>
    <w:rsid w:val="001566FF"/>
    <w:rsid w:val="00157939"/>
    <w:rsid w:val="0016310D"/>
    <w:rsid w:val="00164719"/>
    <w:rsid w:val="00166FC4"/>
    <w:rsid w:val="001677AC"/>
    <w:rsid w:val="001700DA"/>
    <w:rsid w:val="00172105"/>
    <w:rsid w:val="00172857"/>
    <w:rsid w:val="001759EC"/>
    <w:rsid w:val="00175B2F"/>
    <w:rsid w:val="001767D9"/>
    <w:rsid w:val="00177FCE"/>
    <w:rsid w:val="001804EA"/>
    <w:rsid w:val="0018228B"/>
    <w:rsid w:val="00182A31"/>
    <w:rsid w:val="00182FF5"/>
    <w:rsid w:val="00186741"/>
    <w:rsid w:val="00187555"/>
    <w:rsid w:val="00190A61"/>
    <w:rsid w:val="00190AF5"/>
    <w:rsid w:val="00194708"/>
    <w:rsid w:val="001955DB"/>
    <w:rsid w:val="0019576D"/>
    <w:rsid w:val="00196C04"/>
    <w:rsid w:val="00197179"/>
    <w:rsid w:val="001A1BAD"/>
    <w:rsid w:val="001A2215"/>
    <w:rsid w:val="001A3342"/>
    <w:rsid w:val="001A3D6E"/>
    <w:rsid w:val="001A3E3D"/>
    <w:rsid w:val="001A4359"/>
    <w:rsid w:val="001A7049"/>
    <w:rsid w:val="001B1E40"/>
    <w:rsid w:val="001B23CD"/>
    <w:rsid w:val="001B5FD5"/>
    <w:rsid w:val="001B7243"/>
    <w:rsid w:val="001B7808"/>
    <w:rsid w:val="001C0750"/>
    <w:rsid w:val="001C084E"/>
    <w:rsid w:val="001C11C8"/>
    <w:rsid w:val="001C14EB"/>
    <w:rsid w:val="001C3A38"/>
    <w:rsid w:val="001C764E"/>
    <w:rsid w:val="001C793E"/>
    <w:rsid w:val="001D052F"/>
    <w:rsid w:val="001D266C"/>
    <w:rsid w:val="001D3086"/>
    <w:rsid w:val="001D4B33"/>
    <w:rsid w:val="001D5D86"/>
    <w:rsid w:val="001E0011"/>
    <w:rsid w:val="001E1052"/>
    <w:rsid w:val="001E1B31"/>
    <w:rsid w:val="001E21B1"/>
    <w:rsid w:val="001E2B29"/>
    <w:rsid w:val="001E2F93"/>
    <w:rsid w:val="001E4554"/>
    <w:rsid w:val="001E60D1"/>
    <w:rsid w:val="001E61E5"/>
    <w:rsid w:val="001E7839"/>
    <w:rsid w:val="001F0414"/>
    <w:rsid w:val="001F2159"/>
    <w:rsid w:val="001F259E"/>
    <w:rsid w:val="001F31E6"/>
    <w:rsid w:val="001F3B40"/>
    <w:rsid w:val="001F47B0"/>
    <w:rsid w:val="001F4BA7"/>
    <w:rsid w:val="001F53FD"/>
    <w:rsid w:val="001F5F89"/>
    <w:rsid w:val="001F6031"/>
    <w:rsid w:val="001F7CF6"/>
    <w:rsid w:val="00200151"/>
    <w:rsid w:val="00201607"/>
    <w:rsid w:val="002044EF"/>
    <w:rsid w:val="0020606B"/>
    <w:rsid w:val="00206EFD"/>
    <w:rsid w:val="00207391"/>
    <w:rsid w:val="00207982"/>
    <w:rsid w:val="00207A8E"/>
    <w:rsid w:val="00210A76"/>
    <w:rsid w:val="00210B8B"/>
    <w:rsid w:val="00212B71"/>
    <w:rsid w:val="00213787"/>
    <w:rsid w:val="00214863"/>
    <w:rsid w:val="002156B4"/>
    <w:rsid w:val="002178EC"/>
    <w:rsid w:val="002179F9"/>
    <w:rsid w:val="00217A7C"/>
    <w:rsid w:val="00223B46"/>
    <w:rsid w:val="00224FCD"/>
    <w:rsid w:val="00225AEA"/>
    <w:rsid w:val="0022653F"/>
    <w:rsid w:val="0023241E"/>
    <w:rsid w:val="00234AC9"/>
    <w:rsid w:val="00235732"/>
    <w:rsid w:val="00235B34"/>
    <w:rsid w:val="002377CA"/>
    <w:rsid w:val="0024253B"/>
    <w:rsid w:val="002426A8"/>
    <w:rsid w:val="002428A6"/>
    <w:rsid w:val="00244C1D"/>
    <w:rsid w:val="00245E2F"/>
    <w:rsid w:val="00246A6D"/>
    <w:rsid w:val="00247EAE"/>
    <w:rsid w:val="00253222"/>
    <w:rsid w:val="00253766"/>
    <w:rsid w:val="00254482"/>
    <w:rsid w:val="002554E4"/>
    <w:rsid w:val="002571CD"/>
    <w:rsid w:val="002615D0"/>
    <w:rsid w:val="00261C13"/>
    <w:rsid w:val="002622AF"/>
    <w:rsid w:val="00262847"/>
    <w:rsid w:val="0026754E"/>
    <w:rsid w:val="002678C8"/>
    <w:rsid w:val="00270EB7"/>
    <w:rsid w:val="00271CCC"/>
    <w:rsid w:val="00273DA7"/>
    <w:rsid w:val="0027441F"/>
    <w:rsid w:val="00275BE4"/>
    <w:rsid w:val="00275DC4"/>
    <w:rsid w:val="00275E5E"/>
    <w:rsid w:val="00281BB2"/>
    <w:rsid w:val="0028244B"/>
    <w:rsid w:val="0028245E"/>
    <w:rsid w:val="00285888"/>
    <w:rsid w:val="0028712C"/>
    <w:rsid w:val="0028715D"/>
    <w:rsid w:val="00291A2D"/>
    <w:rsid w:val="00291D9D"/>
    <w:rsid w:val="002926C1"/>
    <w:rsid w:val="002932F4"/>
    <w:rsid w:val="0029332E"/>
    <w:rsid w:val="0029485B"/>
    <w:rsid w:val="00294D0F"/>
    <w:rsid w:val="00294D75"/>
    <w:rsid w:val="00295934"/>
    <w:rsid w:val="00296444"/>
    <w:rsid w:val="00297ACD"/>
    <w:rsid w:val="00297B7F"/>
    <w:rsid w:val="00297D9B"/>
    <w:rsid w:val="00297DD7"/>
    <w:rsid w:val="002A03C3"/>
    <w:rsid w:val="002A2E20"/>
    <w:rsid w:val="002A7352"/>
    <w:rsid w:val="002B01F2"/>
    <w:rsid w:val="002B0577"/>
    <w:rsid w:val="002B254E"/>
    <w:rsid w:val="002B2A38"/>
    <w:rsid w:val="002B4CE8"/>
    <w:rsid w:val="002B72E9"/>
    <w:rsid w:val="002C0082"/>
    <w:rsid w:val="002C04EA"/>
    <w:rsid w:val="002C0711"/>
    <w:rsid w:val="002C0CD0"/>
    <w:rsid w:val="002C2815"/>
    <w:rsid w:val="002C45F8"/>
    <w:rsid w:val="002C4DF8"/>
    <w:rsid w:val="002C4E33"/>
    <w:rsid w:val="002C5054"/>
    <w:rsid w:val="002C6B53"/>
    <w:rsid w:val="002C7998"/>
    <w:rsid w:val="002D0826"/>
    <w:rsid w:val="002D2BD0"/>
    <w:rsid w:val="002D4146"/>
    <w:rsid w:val="002E4890"/>
    <w:rsid w:val="002E61F2"/>
    <w:rsid w:val="002E722B"/>
    <w:rsid w:val="002F008E"/>
    <w:rsid w:val="002F1055"/>
    <w:rsid w:val="002F1AE8"/>
    <w:rsid w:val="002F1E53"/>
    <w:rsid w:val="002F2CAA"/>
    <w:rsid w:val="002F2E2F"/>
    <w:rsid w:val="002F3009"/>
    <w:rsid w:val="002F3F55"/>
    <w:rsid w:val="002F590A"/>
    <w:rsid w:val="002F592C"/>
    <w:rsid w:val="002F7169"/>
    <w:rsid w:val="003002E3"/>
    <w:rsid w:val="0030052C"/>
    <w:rsid w:val="00300E44"/>
    <w:rsid w:val="003010F4"/>
    <w:rsid w:val="003044C6"/>
    <w:rsid w:val="00304548"/>
    <w:rsid w:val="003048E3"/>
    <w:rsid w:val="003053EE"/>
    <w:rsid w:val="00311419"/>
    <w:rsid w:val="003128B6"/>
    <w:rsid w:val="0031328A"/>
    <w:rsid w:val="0031560F"/>
    <w:rsid w:val="00316383"/>
    <w:rsid w:val="003175D4"/>
    <w:rsid w:val="00320E8D"/>
    <w:rsid w:val="003245AA"/>
    <w:rsid w:val="00326D9F"/>
    <w:rsid w:val="00326FC2"/>
    <w:rsid w:val="00330090"/>
    <w:rsid w:val="003306E1"/>
    <w:rsid w:val="00330A5F"/>
    <w:rsid w:val="003320E4"/>
    <w:rsid w:val="003323F9"/>
    <w:rsid w:val="00332F11"/>
    <w:rsid w:val="003332BE"/>
    <w:rsid w:val="00333515"/>
    <w:rsid w:val="0033515C"/>
    <w:rsid w:val="0033525D"/>
    <w:rsid w:val="003365C6"/>
    <w:rsid w:val="00340737"/>
    <w:rsid w:val="003414F3"/>
    <w:rsid w:val="003439D5"/>
    <w:rsid w:val="00344178"/>
    <w:rsid w:val="003459C3"/>
    <w:rsid w:val="003518B3"/>
    <w:rsid w:val="00355904"/>
    <w:rsid w:val="0035613E"/>
    <w:rsid w:val="00356296"/>
    <w:rsid w:val="00360036"/>
    <w:rsid w:val="003601C9"/>
    <w:rsid w:val="00360476"/>
    <w:rsid w:val="00361A1C"/>
    <w:rsid w:val="00363EE9"/>
    <w:rsid w:val="00365EE0"/>
    <w:rsid w:val="00366518"/>
    <w:rsid w:val="00371367"/>
    <w:rsid w:val="00371768"/>
    <w:rsid w:val="00371EB5"/>
    <w:rsid w:val="00372EAA"/>
    <w:rsid w:val="00376128"/>
    <w:rsid w:val="0037742E"/>
    <w:rsid w:val="00377D56"/>
    <w:rsid w:val="0038036D"/>
    <w:rsid w:val="003818E7"/>
    <w:rsid w:val="0038245A"/>
    <w:rsid w:val="003840E6"/>
    <w:rsid w:val="00384E11"/>
    <w:rsid w:val="00385CFC"/>
    <w:rsid w:val="00386103"/>
    <w:rsid w:val="0038622B"/>
    <w:rsid w:val="00390672"/>
    <w:rsid w:val="00390F72"/>
    <w:rsid w:val="0039337A"/>
    <w:rsid w:val="00395E0E"/>
    <w:rsid w:val="00396AA0"/>
    <w:rsid w:val="003A3189"/>
    <w:rsid w:val="003A3CA7"/>
    <w:rsid w:val="003A69AA"/>
    <w:rsid w:val="003A7FC0"/>
    <w:rsid w:val="003B0726"/>
    <w:rsid w:val="003B0DA3"/>
    <w:rsid w:val="003B3218"/>
    <w:rsid w:val="003B33BD"/>
    <w:rsid w:val="003B3F47"/>
    <w:rsid w:val="003B4744"/>
    <w:rsid w:val="003B569D"/>
    <w:rsid w:val="003B6E4A"/>
    <w:rsid w:val="003C07BD"/>
    <w:rsid w:val="003C152E"/>
    <w:rsid w:val="003C2559"/>
    <w:rsid w:val="003C28F1"/>
    <w:rsid w:val="003C348D"/>
    <w:rsid w:val="003C3C0E"/>
    <w:rsid w:val="003C3D3A"/>
    <w:rsid w:val="003C4872"/>
    <w:rsid w:val="003C4B7A"/>
    <w:rsid w:val="003C576A"/>
    <w:rsid w:val="003C685C"/>
    <w:rsid w:val="003D2322"/>
    <w:rsid w:val="003D32BE"/>
    <w:rsid w:val="003D4262"/>
    <w:rsid w:val="003D42A6"/>
    <w:rsid w:val="003D4F21"/>
    <w:rsid w:val="003D4FAC"/>
    <w:rsid w:val="003D500E"/>
    <w:rsid w:val="003D52E4"/>
    <w:rsid w:val="003E12B8"/>
    <w:rsid w:val="003E1885"/>
    <w:rsid w:val="003E3423"/>
    <w:rsid w:val="003E4420"/>
    <w:rsid w:val="003E5E35"/>
    <w:rsid w:val="003E7906"/>
    <w:rsid w:val="003E7F54"/>
    <w:rsid w:val="003F000F"/>
    <w:rsid w:val="003F0EB0"/>
    <w:rsid w:val="003F0F8B"/>
    <w:rsid w:val="003F3AF1"/>
    <w:rsid w:val="003F3C50"/>
    <w:rsid w:val="003F4B43"/>
    <w:rsid w:val="003F50B1"/>
    <w:rsid w:val="003F6246"/>
    <w:rsid w:val="004007EE"/>
    <w:rsid w:val="0040448B"/>
    <w:rsid w:val="00404AB3"/>
    <w:rsid w:val="00406202"/>
    <w:rsid w:val="00406A6A"/>
    <w:rsid w:val="00406B22"/>
    <w:rsid w:val="00407147"/>
    <w:rsid w:val="004078FA"/>
    <w:rsid w:val="00410C85"/>
    <w:rsid w:val="004171FD"/>
    <w:rsid w:val="00417A99"/>
    <w:rsid w:val="00420873"/>
    <w:rsid w:val="00421295"/>
    <w:rsid w:val="004248F3"/>
    <w:rsid w:val="004262C1"/>
    <w:rsid w:val="004269EF"/>
    <w:rsid w:val="00427825"/>
    <w:rsid w:val="00431E08"/>
    <w:rsid w:val="004323C9"/>
    <w:rsid w:val="004328A7"/>
    <w:rsid w:val="004331FC"/>
    <w:rsid w:val="004332F4"/>
    <w:rsid w:val="00434C74"/>
    <w:rsid w:val="00437F81"/>
    <w:rsid w:val="00446372"/>
    <w:rsid w:val="004470F9"/>
    <w:rsid w:val="00450480"/>
    <w:rsid w:val="004508F7"/>
    <w:rsid w:val="004567A2"/>
    <w:rsid w:val="00456EB4"/>
    <w:rsid w:val="00457275"/>
    <w:rsid w:val="00457827"/>
    <w:rsid w:val="00457BAB"/>
    <w:rsid w:val="004613F5"/>
    <w:rsid w:val="004628D3"/>
    <w:rsid w:val="0046365B"/>
    <w:rsid w:val="00463D7C"/>
    <w:rsid w:val="004644F3"/>
    <w:rsid w:val="0046462F"/>
    <w:rsid w:val="00467177"/>
    <w:rsid w:val="00467D34"/>
    <w:rsid w:val="004701AF"/>
    <w:rsid w:val="00470CC5"/>
    <w:rsid w:val="0047107D"/>
    <w:rsid w:val="004718F3"/>
    <w:rsid w:val="004737DB"/>
    <w:rsid w:val="00473C35"/>
    <w:rsid w:val="004746F4"/>
    <w:rsid w:val="00475040"/>
    <w:rsid w:val="0047752F"/>
    <w:rsid w:val="00480381"/>
    <w:rsid w:val="00480690"/>
    <w:rsid w:val="004834A4"/>
    <w:rsid w:val="004902B8"/>
    <w:rsid w:val="00490C06"/>
    <w:rsid w:val="0049153D"/>
    <w:rsid w:val="0049182F"/>
    <w:rsid w:val="00491A60"/>
    <w:rsid w:val="00493D40"/>
    <w:rsid w:val="00493EE3"/>
    <w:rsid w:val="004944FF"/>
    <w:rsid w:val="004967B6"/>
    <w:rsid w:val="004A2148"/>
    <w:rsid w:val="004A2FEF"/>
    <w:rsid w:val="004A40CA"/>
    <w:rsid w:val="004A504B"/>
    <w:rsid w:val="004A6911"/>
    <w:rsid w:val="004A6AA0"/>
    <w:rsid w:val="004B0A72"/>
    <w:rsid w:val="004B293B"/>
    <w:rsid w:val="004B3652"/>
    <w:rsid w:val="004B4218"/>
    <w:rsid w:val="004B4797"/>
    <w:rsid w:val="004B4A72"/>
    <w:rsid w:val="004B54E0"/>
    <w:rsid w:val="004B67E7"/>
    <w:rsid w:val="004B7384"/>
    <w:rsid w:val="004C0D14"/>
    <w:rsid w:val="004C0E81"/>
    <w:rsid w:val="004C4269"/>
    <w:rsid w:val="004C5365"/>
    <w:rsid w:val="004C62B7"/>
    <w:rsid w:val="004D0152"/>
    <w:rsid w:val="004D3C05"/>
    <w:rsid w:val="004D47B2"/>
    <w:rsid w:val="004D6202"/>
    <w:rsid w:val="004D6236"/>
    <w:rsid w:val="004D77DA"/>
    <w:rsid w:val="004D7F90"/>
    <w:rsid w:val="004E0EE6"/>
    <w:rsid w:val="004E1119"/>
    <w:rsid w:val="004E2C1A"/>
    <w:rsid w:val="004E33C6"/>
    <w:rsid w:val="004E447F"/>
    <w:rsid w:val="004E4DBB"/>
    <w:rsid w:val="004E4E41"/>
    <w:rsid w:val="004E6C9E"/>
    <w:rsid w:val="004E73DB"/>
    <w:rsid w:val="004E7F9C"/>
    <w:rsid w:val="004F3493"/>
    <w:rsid w:val="004F5143"/>
    <w:rsid w:val="004F784B"/>
    <w:rsid w:val="00501627"/>
    <w:rsid w:val="005053DE"/>
    <w:rsid w:val="00505BD3"/>
    <w:rsid w:val="005060F9"/>
    <w:rsid w:val="0050618F"/>
    <w:rsid w:val="00510C60"/>
    <w:rsid w:val="005117F2"/>
    <w:rsid w:val="00512B09"/>
    <w:rsid w:val="00512EF6"/>
    <w:rsid w:val="0051458E"/>
    <w:rsid w:val="0051566D"/>
    <w:rsid w:val="00516D90"/>
    <w:rsid w:val="00520736"/>
    <w:rsid w:val="005216F4"/>
    <w:rsid w:val="005220ED"/>
    <w:rsid w:val="00522AF1"/>
    <w:rsid w:val="00522DD9"/>
    <w:rsid w:val="00526030"/>
    <w:rsid w:val="00526E90"/>
    <w:rsid w:val="005309E9"/>
    <w:rsid w:val="00533796"/>
    <w:rsid w:val="00534FD2"/>
    <w:rsid w:val="005350AC"/>
    <w:rsid w:val="00535454"/>
    <w:rsid w:val="00535513"/>
    <w:rsid w:val="00537187"/>
    <w:rsid w:val="00537343"/>
    <w:rsid w:val="0054400B"/>
    <w:rsid w:val="00545150"/>
    <w:rsid w:val="005451FE"/>
    <w:rsid w:val="00545A65"/>
    <w:rsid w:val="005469C8"/>
    <w:rsid w:val="00551096"/>
    <w:rsid w:val="00551180"/>
    <w:rsid w:val="005516F3"/>
    <w:rsid w:val="0055538F"/>
    <w:rsid w:val="00555D75"/>
    <w:rsid w:val="005564E2"/>
    <w:rsid w:val="00560DF0"/>
    <w:rsid w:val="00561FBE"/>
    <w:rsid w:val="00566414"/>
    <w:rsid w:val="005671C2"/>
    <w:rsid w:val="0056759C"/>
    <w:rsid w:val="00567610"/>
    <w:rsid w:val="0057219B"/>
    <w:rsid w:val="00576C16"/>
    <w:rsid w:val="00576E6B"/>
    <w:rsid w:val="00576F51"/>
    <w:rsid w:val="005802AE"/>
    <w:rsid w:val="00584E9F"/>
    <w:rsid w:val="00585C48"/>
    <w:rsid w:val="005864C5"/>
    <w:rsid w:val="00587C62"/>
    <w:rsid w:val="0059075C"/>
    <w:rsid w:val="005921C8"/>
    <w:rsid w:val="0059233C"/>
    <w:rsid w:val="005925F0"/>
    <w:rsid w:val="00593F60"/>
    <w:rsid w:val="00594DB1"/>
    <w:rsid w:val="0059513E"/>
    <w:rsid w:val="005A22B7"/>
    <w:rsid w:val="005A278C"/>
    <w:rsid w:val="005A4AEF"/>
    <w:rsid w:val="005A6AA4"/>
    <w:rsid w:val="005A6BF2"/>
    <w:rsid w:val="005A6D9F"/>
    <w:rsid w:val="005B005D"/>
    <w:rsid w:val="005B4377"/>
    <w:rsid w:val="005B48FF"/>
    <w:rsid w:val="005B5A54"/>
    <w:rsid w:val="005B6781"/>
    <w:rsid w:val="005C0F47"/>
    <w:rsid w:val="005C1E32"/>
    <w:rsid w:val="005C48CD"/>
    <w:rsid w:val="005C49AC"/>
    <w:rsid w:val="005C4B90"/>
    <w:rsid w:val="005C670D"/>
    <w:rsid w:val="005D0287"/>
    <w:rsid w:val="005D1AEC"/>
    <w:rsid w:val="005D1BFB"/>
    <w:rsid w:val="005D363F"/>
    <w:rsid w:val="005D52F7"/>
    <w:rsid w:val="005D5494"/>
    <w:rsid w:val="005D679B"/>
    <w:rsid w:val="005E0F38"/>
    <w:rsid w:val="005E274B"/>
    <w:rsid w:val="005E3CD2"/>
    <w:rsid w:val="005E47F4"/>
    <w:rsid w:val="005E50C2"/>
    <w:rsid w:val="005E52F0"/>
    <w:rsid w:val="005F167D"/>
    <w:rsid w:val="005F1BD5"/>
    <w:rsid w:val="005F3719"/>
    <w:rsid w:val="005F7F63"/>
    <w:rsid w:val="00603332"/>
    <w:rsid w:val="006045EB"/>
    <w:rsid w:val="00604C15"/>
    <w:rsid w:val="00607F7D"/>
    <w:rsid w:val="00612ACE"/>
    <w:rsid w:val="00612FF0"/>
    <w:rsid w:val="006158D5"/>
    <w:rsid w:val="00616248"/>
    <w:rsid w:val="00616961"/>
    <w:rsid w:val="006170DA"/>
    <w:rsid w:val="0062381F"/>
    <w:rsid w:val="00623EE3"/>
    <w:rsid w:val="006243BD"/>
    <w:rsid w:val="00625D83"/>
    <w:rsid w:val="00627840"/>
    <w:rsid w:val="006308CB"/>
    <w:rsid w:val="006319BF"/>
    <w:rsid w:val="00632554"/>
    <w:rsid w:val="00636707"/>
    <w:rsid w:val="00636C68"/>
    <w:rsid w:val="00637C0A"/>
    <w:rsid w:val="00637F41"/>
    <w:rsid w:val="00641927"/>
    <w:rsid w:val="00641EC6"/>
    <w:rsid w:val="006425F6"/>
    <w:rsid w:val="00643064"/>
    <w:rsid w:val="006431DB"/>
    <w:rsid w:val="00645AF0"/>
    <w:rsid w:val="006507B0"/>
    <w:rsid w:val="00651984"/>
    <w:rsid w:val="006547A9"/>
    <w:rsid w:val="00654C36"/>
    <w:rsid w:val="00654E4D"/>
    <w:rsid w:val="00660A27"/>
    <w:rsid w:val="00660EDF"/>
    <w:rsid w:val="006623E7"/>
    <w:rsid w:val="00662639"/>
    <w:rsid w:val="00662B80"/>
    <w:rsid w:val="0066768F"/>
    <w:rsid w:val="00670EA1"/>
    <w:rsid w:val="00670F6C"/>
    <w:rsid w:val="00671D70"/>
    <w:rsid w:val="0067319B"/>
    <w:rsid w:val="00673EA0"/>
    <w:rsid w:val="00676E58"/>
    <w:rsid w:val="00677BF6"/>
    <w:rsid w:val="00681BFC"/>
    <w:rsid w:val="006829BF"/>
    <w:rsid w:val="006830C6"/>
    <w:rsid w:val="006842C2"/>
    <w:rsid w:val="006852C7"/>
    <w:rsid w:val="006852CE"/>
    <w:rsid w:val="0069297C"/>
    <w:rsid w:val="00692D14"/>
    <w:rsid w:val="00693201"/>
    <w:rsid w:val="006A15B7"/>
    <w:rsid w:val="006A70D7"/>
    <w:rsid w:val="006A7A3B"/>
    <w:rsid w:val="006A7FDC"/>
    <w:rsid w:val="006B2B58"/>
    <w:rsid w:val="006B2C55"/>
    <w:rsid w:val="006B3FA7"/>
    <w:rsid w:val="006B5471"/>
    <w:rsid w:val="006B5511"/>
    <w:rsid w:val="006B65C7"/>
    <w:rsid w:val="006C00D0"/>
    <w:rsid w:val="006C1002"/>
    <w:rsid w:val="006C1727"/>
    <w:rsid w:val="006C1AAC"/>
    <w:rsid w:val="006C32FD"/>
    <w:rsid w:val="006C39CE"/>
    <w:rsid w:val="006C3A1D"/>
    <w:rsid w:val="006C3F05"/>
    <w:rsid w:val="006C4F1D"/>
    <w:rsid w:val="006C59EF"/>
    <w:rsid w:val="006C63BA"/>
    <w:rsid w:val="006D0FCC"/>
    <w:rsid w:val="006D21F5"/>
    <w:rsid w:val="006D2CDB"/>
    <w:rsid w:val="006D2FD5"/>
    <w:rsid w:val="006D3089"/>
    <w:rsid w:val="006D39B3"/>
    <w:rsid w:val="006D657C"/>
    <w:rsid w:val="006D7D29"/>
    <w:rsid w:val="006E011F"/>
    <w:rsid w:val="006E126D"/>
    <w:rsid w:val="006E1FC3"/>
    <w:rsid w:val="006E3925"/>
    <w:rsid w:val="006E4106"/>
    <w:rsid w:val="006E44E1"/>
    <w:rsid w:val="006E4688"/>
    <w:rsid w:val="006E4B01"/>
    <w:rsid w:val="006E6D4A"/>
    <w:rsid w:val="006F4240"/>
    <w:rsid w:val="006F545D"/>
    <w:rsid w:val="006F5810"/>
    <w:rsid w:val="00703DE5"/>
    <w:rsid w:val="00704301"/>
    <w:rsid w:val="00704CE9"/>
    <w:rsid w:val="0070616B"/>
    <w:rsid w:val="00706193"/>
    <w:rsid w:val="00706295"/>
    <w:rsid w:val="00706C5E"/>
    <w:rsid w:val="00706FDA"/>
    <w:rsid w:val="00710D34"/>
    <w:rsid w:val="00711F9A"/>
    <w:rsid w:val="00713810"/>
    <w:rsid w:val="0071384A"/>
    <w:rsid w:val="0071404D"/>
    <w:rsid w:val="007146EB"/>
    <w:rsid w:val="00714B0C"/>
    <w:rsid w:val="0071544E"/>
    <w:rsid w:val="007163E8"/>
    <w:rsid w:val="00716D89"/>
    <w:rsid w:val="00720396"/>
    <w:rsid w:val="00723D25"/>
    <w:rsid w:val="00724418"/>
    <w:rsid w:val="007245FD"/>
    <w:rsid w:val="007253A8"/>
    <w:rsid w:val="00730143"/>
    <w:rsid w:val="007303A5"/>
    <w:rsid w:val="00730434"/>
    <w:rsid w:val="00730B3E"/>
    <w:rsid w:val="00730E3A"/>
    <w:rsid w:val="00731F46"/>
    <w:rsid w:val="0073420B"/>
    <w:rsid w:val="00736367"/>
    <w:rsid w:val="00741FD9"/>
    <w:rsid w:val="00745682"/>
    <w:rsid w:val="007469BE"/>
    <w:rsid w:val="0074760E"/>
    <w:rsid w:val="00750772"/>
    <w:rsid w:val="00753FEE"/>
    <w:rsid w:val="00754ABA"/>
    <w:rsid w:val="007560AE"/>
    <w:rsid w:val="0075645C"/>
    <w:rsid w:val="00757314"/>
    <w:rsid w:val="007601B8"/>
    <w:rsid w:val="007617D0"/>
    <w:rsid w:val="00761E5E"/>
    <w:rsid w:val="00765512"/>
    <w:rsid w:val="0076557A"/>
    <w:rsid w:val="00765A5D"/>
    <w:rsid w:val="0077228B"/>
    <w:rsid w:val="00773090"/>
    <w:rsid w:val="007741C8"/>
    <w:rsid w:val="00774C32"/>
    <w:rsid w:val="007829D5"/>
    <w:rsid w:val="00782B0D"/>
    <w:rsid w:val="00782ED9"/>
    <w:rsid w:val="00783708"/>
    <w:rsid w:val="00783758"/>
    <w:rsid w:val="00783D6F"/>
    <w:rsid w:val="00785486"/>
    <w:rsid w:val="00792919"/>
    <w:rsid w:val="007929B0"/>
    <w:rsid w:val="00795F0A"/>
    <w:rsid w:val="00796D87"/>
    <w:rsid w:val="0079781A"/>
    <w:rsid w:val="007A02C8"/>
    <w:rsid w:val="007A02FD"/>
    <w:rsid w:val="007A0423"/>
    <w:rsid w:val="007A0FD1"/>
    <w:rsid w:val="007A1546"/>
    <w:rsid w:val="007A228C"/>
    <w:rsid w:val="007A368E"/>
    <w:rsid w:val="007A41DA"/>
    <w:rsid w:val="007A5868"/>
    <w:rsid w:val="007A6EBB"/>
    <w:rsid w:val="007B04CE"/>
    <w:rsid w:val="007B1309"/>
    <w:rsid w:val="007B5A2F"/>
    <w:rsid w:val="007B5ACC"/>
    <w:rsid w:val="007B6871"/>
    <w:rsid w:val="007B7A2F"/>
    <w:rsid w:val="007C0937"/>
    <w:rsid w:val="007C162B"/>
    <w:rsid w:val="007C2014"/>
    <w:rsid w:val="007C274B"/>
    <w:rsid w:val="007C32EE"/>
    <w:rsid w:val="007C39D3"/>
    <w:rsid w:val="007C3D33"/>
    <w:rsid w:val="007C5210"/>
    <w:rsid w:val="007C539D"/>
    <w:rsid w:val="007C586C"/>
    <w:rsid w:val="007C77C0"/>
    <w:rsid w:val="007C7944"/>
    <w:rsid w:val="007D1731"/>
    <w:rsid w:val="007D294A"/>
    <w:rsid w:val="007D33F8"/>
    <w:rsid w:val="007D47D2"/>
    <w:rsid w:val="007D620F"/>
    <w:rsid w:val="007D6EC0"/>
    <w:rsid w:val="007D7318"/>
    <w:rsid w:val="007D76FB"/>
    <w:rsid w:val="007D7AB7"/>
    <w:rsid w:val="007D7E1D"/>
    <w:rsid w:val="007E094B"/>
    <w:rsid w:val="007E428E"/>
    <w:rsid w:val="007E503C"/>
    <w:rsid w:val="007E6668"/>
    <w:rsid w:val="007F2E91"/>
    <w:rsid w:val="007F32AC"/>
    <w:rsid w:val="007F6EFF"/>
    <w:rsid w:val="00800A8F"/>
    <w:rsid w:val="00801C2E"/>
    <w:rsid w:val="008024ED"/>
    <w:rsid w:val="0080345C"/>
    <w:rsid w:val="00803A86"/>
    <w:rsid w:val="00803BEB"/>
    <w:rsid w:val="008050C7"/>
    <w:rsid w:val="0080523D"/>
    <w:rsid w:val="0080740E"/>
    <w:rsid w:val="00807620"/>
    <w:rsid w:val="00811AF7"/>
    <w:rsid w:val="00812E06"/>
    <w:rsid w:val="00813EB5"/>
    <w:rsid w:val="00814F79"/>
    <w:rsid w:val="00816B14"/>
    <w:rsid w:val="0082375D"/>
    <w:rsid w:val="00823B9E"/>
    <w:rsid w:val="0082522F"/>
    <w:rsid w:val="00825AC9"/>
    <w:rsid w:val="008272DF"/>
    <w:rsid w:val="00831979"/>
    <w:rsid w:val="00832B5F"/>
    <w:rsid w:val="008348A5"/>
    <w:rsid w:val="00836E59"/>
    <w:rsid w:val="00837625"/>
    <w:rsid w:val="0084715A"/>
    <w:rsid w:val="00851352"/>
    <w:rsid w:val="0085176B"/>
    <w:rsid w:val="00853E5B"/>
    <w:rsid w:val="00854234"/>
    <w:rsid w:val="00855580"/>
    <w:rsid w:val="008569C4"/>
    <w:rsid w:val="00856D3E"/>
    <w:rsid w:val="00856FFD"/>
    <w:rsid w:val="00857077"/>
    <w:rsid w:val="008576A0"/>
    <w:rsid w:val="00862FA7"/>
    <w:rsid w:val="00863230"/>
    <w:rsid w:val="00863694"/>
    <w:rsid w:val="008637FD"/>
    <w:rsid w:val="00863C60"/>
    <w:rsid w:val="00863E48"/>
    <w:rsid w:val="0086417D"/>
    <w:rsid w:val="008652EC"/>
    <w:rsid w:val="00865BD0"/>
    <w:rsid w:val="00867277"/>
    <w:rsid w:val="008717D8"/>
    <w:rsid w:val="0087215C"/>
    <w:rsid w:val="008736A4"/>
    <w:rsid w:val="008746EA"/>
    <w:rsid w:val="00875D25"/>
    <w:rsid w:val="00880E35"/>
    <w:rsid w:val="00881F1C"/>
    <w:rsid w:val="0088467D"/>
    <w:rsid w:val="00886C7B"/>
    <w:rsid w:val="008875FE"/>
    <w:rsid w:val="00887F8E"/>
    <w:rsid w:val="00892D66"/>
    <w:rsid w:val="0089360A"/>
    <w:rsid w:val="00896234"/>
    <w:rsid w:val="00896758"/>
    <w:rsid w:val="00896EB2"/>
    <w:rsid w:val="00897E43"/>
    <w:rsid w:val="008A0CA7"/>
    <w:rsid w:val="008A160C"/>
    <w:rsid w:val="008A2AC1"/>
    <w:rsid w:val="008A5BE2"/>
    <w:rsid w:val="008A64E4"/>
    <w:rsid w:val="008A7578"/>
    <w:rsid w:val="008B0FF0"/>
    <w:rsid w:val="008B503C"/>
    <w:rsid w:val="008B5A60"/>
    <w:rsid w:val="008C222B"/>
    <w:rsid w:val="008C31BE"/>
    <w:rsid w:val="008C5738"/>
    <w:rsid w:val="008C662F"/>
    <w:rsid w:val="008C708E"/>
    <w:rsid w:val="008C7EAD"/>
    <w:rsid w:val="008D0CFE"/>
    <w:rsid w:val="008D4567"/>
    <w:rsid w:val="008D56D1"/>
    <w:rsid w:val="008D56FB"/>
    <w:rsid w:val="008D6152"/>
    <w:rsid w:val="008D7390"/>
    <w:rsid w:val="008E0C0C"/>
    <w:rsid w:val="008E1B3C"/>
    <w:rsid w:val="008E3E5A"/>
    <w:rsid w:val="008E7BA9"/>
    <w:rsid w:val="008F0202"/>
    <w:rsid w:val="008F0F81"/>
    <w:rsid w:val="008F167D"/>
    <w:rsid w:val="008F1BBA"/>
    <w:rsid w:val="008F27BF"/>
    <w:rsid w:val="008F27C0"/>
    <w:rsid w:val="008F27E4"/>
    <w:rsid w:val="008F2E64"/>
    <w:rsid w:val="008F41C0"/>
    <w:rsid w:val="008F5154"/>
    <w:rsid w:val="008F607B"/>
    <w:rsid w:val="008F6F0E"/>
    <w:rsid w:val="008F7C5F"/>
    <w:rsid w:val="00901135"/>
    <w:rsid w:val="00901A7B"/>
    <w:rsid w:val="009021E7"/>
    <w:rsid w:val="00902E41"/>
    <w:rsid w:val="0090597B"/>
    <w:rsid w:val="009109EC"/>
    <w:rsid w:val="00912F03"/>
    <w:rsid w:val="009142EC"/>
    <w:rsid w:val="009145E4"/>
    <w:rsid w:val="00914B68"/>
    <w:rsid w:val="00914FFC"/>
    <w:rsid w:val="009154C3"/>
    <w:rsid w:val="00916463"/>
    <w:rsid w:val="00917642"/>
    <w:rsid w:val="009207E2"/>
    <w:rsid w:val="0092160C"/>
    <w:rsid w:val="00923528"/>
    <w:rsid w:val="00923540"/>
    <w:rsid w:val="00926335"/>
    <w:rsid w:val="009263A6"/>
    <w:rsid w:val="00926767"/>
    <w:rsid w:val="009302AE"/>
    <w:rsid w:val="00933734"/>
    <w:rsid w:val="00933FD5"/>
    <w:rsid w:val="0093522D"/>
    <w:rsid w:val="009361D5"/>
    <w:rsid w:val="00937754"/>
    <w:rsid w:val="00940C18"/>
    <w:rsid w:val="00941AC3"/>
    <w:rsid w:val="00941B96"/>
    <w:rsid w:val="00942547"/>
    <w:rsid w:val="009428A4"/>
    <w:rsid w:val="00944899"/>
    <w:rsid w:val="0095130D"/>
    <w:rsid w:val="009528DF"/>
    <w:rsid w:val="00960CAC"/>
    <w:rsid w:val="00965112"/>
    <w:rsid w:val="00965439"/>
    <w:rsid w:val="009659F4"/>
    <w:rsid w:val="0096608B"/>
    <w:rsid w:val="00970D60"/>
    <w:rsid w:val="009719A4"/>
    <w:rsid w:val="00972117"/>
    <w:rsid w:val="009727A6"/>
    <w:rsid w:val="00974834"/>
    <w:rsid w:val="00976998"/>
    <w:rsid w:val="00980EFA"/>
    <w:rsid w:val="00984540"/>
    <w:rsid w:val="00986298"/>
    <w:rsid w:val="00990E4A"/>
    <w:rsid w:val="009924EC"/>
    <w:rsid w:val="0099390E"/>
    <w:rsid w:val="00993D1B"/>
    <w:rsid w:val="00994F07"/>
    <w:rsid w:val="0099523D"/>
    <w:rsid w:val="009960E5"/>
    <w:rsid w:val="009A2316"/>
    <w:rsid w:val="009A3705"/>
    <w:rsid w:val="009A4F78"/>
    <w:rsid w:val="009A7ADC"/>
    <w:rsid w:val="009B0D30"/>
    <w:rsid w:val="009B147D"/>
    <w:rsid w:val="009B27DB"/>
    <w:rsid w:val="009B2D69"/>
    <w:rsid w:val="009B3447"/>
    <w:rsid w:val="009B45A6"/>
    <w:rsid w:val="009B67DF"/>
    <w:rsid w:val="009C1457"/>
    <w:rsid w:val="009C19B7"/>
    <w:rsid w:val="009C1FAD"/>
    <w:rsid w:val="009C25AD"/>
    <w:rsid w:val="009C4578"/>
    <w:rsid w:val="009C4F7D"/>
    <w:rsid w:val="009C5ABB"/>
    <w:rsid w:val="009D0B1C"/>
    <w:rsid w:val="009D2B3E"/>
    <w:rsid w:val="009D5696"/>
    <w:rsid w:val="009D696B"/>
    <w:rsid w:val="009D7C51"/>
    <w:rsid w:val="009E196C"/>
    <w:rsid w:val="009E1A7D"/>
    <w:rsid w:val="009E5A2B"/>
    <w:rsid w:val="009E679C"/>
    <w:rsid w:val="009E6A0A"/>
    <w:rsid w:val="009E6A82"/>
    <w:rsid w:val="009F2E13"/>
    <w:rsid w:val="009F36BF"/>
    <w:rsid w:val="009F5C32"/>
    <w:rsid w:val="009F648F"/>
    <w:rsid w:val="009F6940"/>
    <w:rsid w:val="009F6B5F"/>
    <w:rsid w:val="00A04731"/>
    <w:rsid w:val="00A06046"/>
    <w:rsid w:val="00A111B6"/>
    <w:rsid w:val="00A1157A"/>
    <w:rsid w:val="00A13543"/>
    <w:rsid w:val="00A136B1"/>
    <w:rsid w:val="00A141DE"/>
    <w:rsid w:val="00A141E2"/>
    <w:rsid w:val="00A15A93"/>
    <w:rsid w:val="00A17901"/>
    <w:rsid w:val="00A179D3"/>
    <w:rsid w:val="00A224C4"/>
    <w:rsid w:val="00A240A5"/>
    <w:rsid w:val="00A25B1B"/>
    <w:rsid w:val="00A2668B"/>
    <w:rsid w:val="00A26D27"/>
    <w:rsid w:val="00A300A9"/>
    <w:rsid w:val="00A360DB"/>
    <w:rsid w:val="00A376EE"/>
    <w:rsid w:val="00A40F21"/>
    <w:rsid w:val="00A41938"/>
    <w:rsid w:val="00A42A99"/>
    <w:rsid w:val="00A439B7"/>
    <w:rsid w:val="00A44019"/>
    <w:rsid w:val="00A477A4"/>
    <w:rsid w:val="00A51426"/>
    <w:rsid w:val="00A5151A"/>
    <w:rsid w:val="00A51B4F"/>
    <w:rsid w:val="00A529EB"/>
    <w:rsid w:val="00A52FAD"/>
    <w:rsid w:val="00A548F4"/>
    <w:rsid w:val="00A55354"/>
    <w:rsid w:val="00A55D1B"/>
    <w:rsid w:val="00A57920"/>
    <w:rsid w:val="00A57E0A"/>
    <w:rsid w:val="00A636E0"/>
    <w:rsid w:val="00A64302"/>
    <w:rsid w:val="00A64DFE"/>
    <w:rsid w:val="00A66571"/>
    <w:rsid w:val="00A67D64"/>
    <w:rsid w:val="00A703E8"/>
    <w:rsid w:val="00A70E90"/>
    <w:rsid w:val="00A759C5"/>
    <w:rsid w:val="00A75D9D"/>
    <w:rsid w:val="00A77919"/>
    <w:rsid w:val="00A77A16"/>
    <w:rsid w:val="00A81060"/>
    <w:rsid w:val="00A8209F"/>
    <w:rsid w:val="00A823F6"/>
    <w:rsid w:val="00A8459D"/>
    <w:rsid w:val="00A85875"/>
    <w:rsid w:val="00A8657B"/>
    <w:rsid w:val="00A8719E"/>
    <w:rsid w:val="00A90435"/>
    <w:rsid w:val="00A91D45"/>
    <w:rsid w:val="00A91F0B"/>
    <w:rsid w:val="00A95BAC"/>
    <w:rsid w:val="00A9767F"/>
    <w:rsid w:val="00A977A7"/>
    <w:rsid w:val="00AA0A89"/>
    <w:rsid w:val="00AA5368"/>
    <w:rsid w:val="00AA6028"/>
    <w:rsid w:val="00AA6429"/>
    <w:rsid w:val="00AA6CDE"/>
    <w:rsid w:val="00AA7BFF"/>
    <w:rsid w:val="00AB149F"/>
    <w:rsid w:val="00AB2661"/>
    <w:rsid w:val="00AB4A05"/>
    <w:rsid w:val="00AB4B9D"/>
    <w:rsid w:val="00AB5EEC"/>
    <w:rsid w:val="00AB7C9C"/>
    <w:rsid w:val="00AC01AA"/>
    <w:rsid w:val="00AC0982"/>
    <w:rsid w:val="00AC444F"/>
    <w:rsid w:val="00AC4F72"/>
    <w:rsid w:val="00AC5041"/>
    <w:rsid w:val="00AC60CD"/>
    <w:rsid w:val="00AD0A04"/>
    <w:rsid w:val="00AD0C26"/>
    <w:rsid w:val="00AD33C4"/>
    <w:rsid w:val="00AD42F6"/>
    <w:rsid w:val="00AD69BB"/>
    <w:rsid w:val="00AE0B94"/>
    <w:rsid w:val="00AE1487"/>
    <w:rsid w:val="00AE34CF"/>
    <w:rsid w:val="00AE3A20"/>
    <w:rsid w:val="00AE482E"/>
    <w:rsid w:val="00AE4864"/>
    <w:rsid w:val="00AE6B7C"/>
    <w:rsid w:val="00AF03D5"/>
    <w:rsid w:val="00AF205F"/>
    <w:rsid w:val="00AF3203"/>
    <w:rsid w:val="00AF6A5D"/>
    <w:rsid w:val="00AF741A"/>
    <w:rsid w:val="00B01ADB"/>
    <w:rsid w:val="00B01E02"/>
    <w:rsid w:val="00B039D7"/>
    <w:rsid w:val="00B04161"/>
    <w:rsid w:val="00B04C7F"/>
    <w:rsid w:val="00B05383"/>
    <w:rsid w:val="00B056F9"/>
    <w:rsid w:val="00B06577"/>
    <w:rsid w:val="00B06FF9"/>
    <w:rsid w:val="00B0716F"/>
    <w:rsid w:val="00B0747D"/>
    <w:rsid w:val="00B07934"/>
    <w:rsid w:val="00B11266"/>
    <w:rsid w:val="00B11E3D"/>
    <w:rsid w:val="00B130DF"/>
    <w:rsid w:val="00B135BC"/>
    <w:rsid w:val="00B1406D"/>
    <w:rsid w:val="00B14520"/>
    <w:rsid w:val="00B14D2C"/>
    <w:rsid w:val="00B1522C"/>
    <w:rsid w:val="00B17E82"/>
    <w:rsid w:val="00B20842"/>
    <w:rsid w:val="00B22D0D"/>
    <w:rsid w:val="00B2562C"/>
    <w:rsid w:val="00B26229"/>
    <w:rsid w:val="00B33FAD"/>
    <w:rsid w:val="00B361D1"/>
    <w:rsid w:val="00B36A01"/>
    <w:rsid w:val="00B40A81"/>
    <w:rsid w:val="00B432C4"/>
    <w:rsid w:val="00B433FA"/>
    <w:rsid w:val="00B4575A"/>
    <w:rsid w:val="00B465F2"/>
    <w:rsid w:val="00B501A1"/>
    <w:rsid w:val="00B575BA"/>
    <w:rsid w:val="00B62111"/>
    <w:rsid w:val="00B6386E"/>
    <w:rsid w:val="00B64ABE"/>
    <w:rsid w:val="00B66CDF"/>
    <w:rsid w:val="00B70B8E"/>
    <w:rsid w:val="00B71608"/>
    <w:rsid w:val="00B71945"/>
    <w:rsid w:val="00B71BF3"/>
    <w:rsid w:val="00B74393"/>
    <w:rsid w:val="00B75ED7"/>
    <w:rsid w:val="00B76429"/>
    <w:rsid w:val="00B7738A"/>
    <w:rsid w:val="00B82D64"/>
    <w:rsid w:val="00B8530F"/>
    <w:rsid w:val="00B86471"/>
    <w:rsid w:val="00B91F26"/>
    <w:rsid w:val="00B926DD"/>
    <w:rsid w:val="00B93402"/>
    <w:rsid w:val="00B939A5"/>
    <w:rsid w:val="00B93BED"/>
    <w:rsid w:val="00B950C8"/>
    <w:rsid w:val="00B954CA"/>
    <w:rsid w:val="00B956D4"/>
    <w:rsid w:val="00B9668E"/>
    <w:rsid w:val="00B96E81"/>
    <w:rsid w:val="00B9719B"/>
    <w:rsid w:val="00B97446"/>
    <w:rsid w:val="00B97940"/>
    <w:rsid w:val="00BA1483"/>
    <w:rsid w:val="00BA42FD"/>
    <w:rsid w:val="00BA495E"/>
    <w:rsid w:val="00BA7432"/>
    <w:rsid w:val="00BB265C"/>
    <w:rsid w:val="00BB2764"/>
    <w:rsid w:val="00BB30FC"/>
    <w:rsid w:val="00BB3B27"/>
    <w:rsid w:val="00BC06D8"/>
    <w:rsid w:val="00BC0DD7"/>
    <w:rsid w:val="00BC1580"/>
    <w:rsid w:val="00BC1AA0"/>
    <w:rsid w:val="00BC2495"/>
    <w:rsid w:val="00BC314A"/>
    <w:rsid w:val="00BC3774"/>
    <w:rsid w:val="00BC67A6"/>
    <w:rsid w:val="00BC7EB9"/>
    <w:rsid w:val="00BC7F85"/>
    <w:rsid w:val="00BD12A9"/>
    <w:rsid w:val="00BD2643"/>
    <w:rsid w:val="00BD4C38"/>
    <w:rsid w:val="00BD56B1"/>
    <w:rsid w:val="00BD6558"/>
    <w:rsid w:val="00BD6980"/>
    <w:rsid w:val="00BD6CB6"/>
    <w:rsid w:val="00BE1D15"/>
    <w:rsid w:val="00BE34D9"/>
    <w:rsid w:val="00BE61F4"/>
    <w:rsid w:val="00BF2635"/>
    <w:rsid w:val="00BF2AD7"/>
    <w:rsid w:val="00BF2F76"/>
    <w:rsid w:val="00BF3022"/>
    <w:rsid w:val="00BF3214"/>
    <w:rsid w:val="00BF3228"/>
    <w:rsid w:val="00BF5573"/>
    <w:rsid w:val="00BF60E7"/>
    <w:rsid w:val="00BF65CA"/>
    <w:rsid w:val="00C006FD"/>
    <w:rsid w:val="00C02A17"/>
    <w:rsid w:val="00C03132"/>
    <w:rsid w:val="00C0393D"/>
    <w:rsid w:val="00C04567"/>
    <w:rsid w:val="00C05513"/>
    <w:rsid w:val="00C064FC"/>
    <w:rsid w:val="00C07521"/>
    <w:rsid w:val="00C07B39"/>
    <w:rsid w:val="00C10246"/>
    <w:rsid w:val="00C1099C"/>
    <w:rsid w:val="00C13539"/>
    <w:rsid w:val="00C15867"/>
    <w:rsid w:val="00C204AE"/>
    <w:rsid w:val="00C22398"/>
    <w:rsid w:val="00C2296D"/>
    <w:rsid w:val="00C23155"/>
    <w:rsid w:val="00C23D16"/>
    <w:rsid w:val="00C24DE2"/>
    <w:rsid w:val="00C252A6"/>
    <w:rsid w:val="00C321D9"/>
    <w:rsid w:val="00C34E84"/>
    <w:rsid w:val="00C3626E"/>
    <w:rsid w:val="00C40C41"/>
    <w:rsid w:val="00C40F61"/>
    <w:rsid w:val="00C44E3B"/>
    <w:rsid w:val="00C45885"/>
    <w:rsid w:val="00C47088"/>
    <w:rsid w:val="00C47C95"/>
    <w:rsid w:val="00C50E29"/>
    <w:rsid w:val="00C50F22"/>
    <w:rsid w:val="00C511C1"/>
    <w:rsid w:val="00C51408"/>
    <w:rsid w:val="00C5557E"/>
    <w:rsid w:val="00C574EA"/>
    <w:rsid w:val="00C57971"/>
    <w:rsid w:val="00C60A39"/>
    <w:rsid w:val="00C6133E"/>
    <w:rsid w:val="00C629D3"/>
    <w:rsid w:val="00C64B89"/>
    <w:rsid w:val="00C65132"/>
    <w:rsid w:val="00C65156"/>
    <w:rsid w:val="00C65BD7"/>
    <w:rsid w:val="00C71D90"/>
    <w:rsid w:val="00C73574"/>
    <w:rsid w:val="00C75C94"/>
    <w:rsid w:val="00C76BA4"/>
    <w:rsid w:val="00C76EDE"/>
    <w:rsid w:val="00C771C4"/>
    <w:rsid w:val="00C83168"/>
    <w:rsid w:val="00C835A2"/>
    <w:rsid w:val="00C83A48"/>
    <w:rsid w:val="00C843B5"/>
    <w:rsid w:val="00C84B69"/>
    <w:rsid w:val="00C85865"/>
    <w:rsid w:val="00C85E85"/>
    <w:rsid w:val="00C8644B"/>
    <w:rsid w:val="00C872D9"/>
    <w:rsid w:val="00C919CA"/>
    <w:rsid w:val="00C928EB"/>
    <w:rsid w:val="00C93506"/>
    <w:rsid w:val="00C94297"/>
    <w:rsid w:val="00C94A5E"/>
    <w:rsid w:val="00C96114"/>
    <w:rsid w:val="00CA020A"/>
    <w:rsid w:val="00CA0497"/>
    <w:rsid w:val="00CA0C5A"/>
    <w:rsid w:val="00CA2174"/>
    <w:rsid w:val="00CA2801"/>
    <w:rsid w:val="00CA2EAE"/>
    <w:rsid w:val="00CA3FE7"/>
    <w:rsid w:val="00CA47AD"/>
    <w:rsid w:val="00CA4AC1"/>
    <w:rsid w:val="00CA4D2E"/>
    <w:rsid w:val="00CA5750"/>
    <w:rsid w:val="00CA59FB"/>
    <w:rsid w:val="00CA5C76"/>
    <w:rsid w:val="00CA676E"/>
    <w:rsid w:val="00CB0316"/>
    <w:rsid w:val="00CB0B11"/>
    <w:rsid w:val="00CB1DBA"/>
    <w:rsid w:val="00CB1F29"/>
    <w:rsid w:val="00CB36BB"/>
    <w:rsid w:val="00CB426A"/>
    <w:rsid w:val="00CB5354"/>
    <w:rsid w:val="00CC28DA"/>
    <w:rsid w:val="00CC3C9E"/>
    <w:rsid w:val="00CC572D"/>
    <w:rsid w:val="00CC6A14"/>
    <w:rsid w:val="00CC70A3"/>
    <w:rsid w:val="00CD17E4"/>
    <w:rsid w:val="00CD30F9"/>
    <w:rsid w:val="00CD4442"/>
    <w:rsid w:val="00CD491D"/>
    <w:rsid w:val="00CD53C3"/>
    <w:rsid w:val="00CD574E"/>
    <w:rsid w:val="00CD7ECE"/>
    <w:rsid w:val="00CE02B8"/>
    <w:rsid w:val="00CE0866"/>
    <w:rsid w:val="00CE0A3D"/>
    <w:rsid w:val="00CE17A7"/>
    <w:rsid w:val="00CE20A9"/>
    <w:rsid w:val="00CE4C22"/>
    <w:rsid w:val="00CE6187"/>
    <w:rsid w:val="00CE76E5"/>
    <w:rsid w:val="00CE7D1A"/>
    <w:rsid w:val="00CF0F86"/>
    <w:rsid w:val="00CF1633"/>
    <w:rsid w:val="00CF26C6"/>
    <w:rsid w:val="00CF41EC"/>
    <w:rsid w:val="00CF5D04"/>
    <w:rsid w:val="00CF69D3"/>
    <w:rsid w:val="00CF7B20"/>
    <w:rsid w:val="00D0215C"/>
    <w:rsid w:val="00D02F43"/>
    <w:rsid w:val="00D04DE4"/>
    <w:rsid w:val="00D063F1"/>
    <w:rsid w:val="00D07A17"/>
    <w:rsid w:val="00D10898"/>
    <w:rsid w:val="00D1099E"/>
    <w:rsid w:val="00D10E97"/>
    <w:rsid w:val="00D14426"/>
    <w:rsid w:val="00D14F22"/>
    <w:rsid w:val="00D20F0F"/>
    <w:rsid w:val="00D240B3"/>
    <w:rsid w:val="00D25D68"/>
    <w:rsid w:val="00D33CBA"/>
    <w:rsid w:val="00D35238"/>
    <w:rsid w:val="00D354ED"/>
    <w:rsid w:val="00D354F8"/>
    <w:rsid w:val="00D37391"/>
    <w:rsid w:val="00D4065E"/>
    <w:rsid w:val="00D40E85"/>
    <w:rsid w:val="00D4101E"/>
    <w:rsid w:val="00D418FA"/>
    <w:rsid w:val="00D443F4"/>
    <w:rsid w:val="00D46BBA"/>
    <w:rsid w:val="00D4741C"/>
    <w:rsid w:val="00D47E82"/>
    <w:rsid w:val="00D50080"/>
    <w:rsid w:val="00D5042C"/>
    <w:rsid w:val="00D505AB"/>
    <w:rsid w:val="00D5090C"/>
    <w:rsid w:val="00D5155C"/>
    <w:rsid w:val="00D516D0"/>
    <w:rsid w:val="00D54D9B"/>
    <w:rsid w:val="00D564D5"/>
    <w:rsid w:val="00D57918"/>
    <w:rsid w:val="00D61D50"/>
    <w:rsid w:val="00D62809"/>
    <w:rsid w:val="00D63062"/>
    <w:rsid w:val="00D64139"/>
    <w:rsid w:val="00D6747E"/>
    <w:rsid w:val="00D70930"/>
    <w:rsid w:val="00D739FC"/>
    <w:rsid w:val="00D73DC6"/>
    <w:rsid w:val="00D740BF"/>
    <w:rsid w:val="00D74266"/>
    <w:rsid w:val="00D74B5B"/>
    <w:rsid w:val="00D74C1A"/>
    <w:rsid w:val="00D75163"/>
    <w:rsid w:val="00D754C1"/>
    <w:rsid w:val="00D76BFE"/>
    <w:rsid w:val="00D77393"/>
    <w:rsid w:val="00D77A35"/>
    <w:rsid w:val="00D814A3"/>
    <w:rsid w:val="00D81B3E"/>
    <w:rsid w:val="00D85BA3"/>
    <w:rsid w:val="00D86B43"/>
    <w:rsid w:val="00D87694"/>
    <w:rsid w:val="00D90C70"/>
    <w:rsid w:val="00D90E49"/>
    <w:rsid w:val="00D92792"/>
    <w:rsid w:val="00D93CFB"/>
    <w:rsid w:val="00D94149"/>
    <w:rsid w:val="00D96ADE"/>
    <w:rsid w:val="00D96C8E"/>
    <w:rsid w:val="00D973CE"/>
    <w:rsid w:val="00D973F9"/>
    <w:rsid w:val="00D97E3E"/>
    <w:rsid w:val="00DA0390"/>
    <w:rsid w:val="00DA03C2"/>
    <w:rsid w:val="00DA06D3"/>
    <w:rsid w:val="00DA0CE2"/>
    <w:rsid w:val="00DA2387"/>
    <w:rsid w:val="00DA31C6"/>
    <w:rsid w:val="00DA3987"/>
    <w:rsid w:val="00DA427E"/>
    <w:rsid w:val="00DA4BAB"/>
    <w:rsid w:val="00DA715D"/>
    <w:rsid w:val="00DA7CB3"/>
    <w:rsid w:val="00DB1EE3"/>
    <w:rsid w:val="00DB304B"/>
    <w:rsid w:val="00DB3B7A"/>
    <w:rsid w:val="00DB41FB"/>
    <w:rsid w:val="00DB4A51"/>
    <w:rsid w:val="00DB61B3"/>
    <w:rsid w:val="00DC2291"/>
    <w:rsid w:val="00DC2729"/>
    <w:rsid w:val="00DC42BE"/>
    <w:rsid w:val="00DC4358"/>
    <w:rsid w:val="00DC4F41"/>
    <w:rsid w:val="00DC67F3"/>
    <w:rsid w:val="00DC6A10"/>
    <w:rsid w:val="00DC6DC5"/>
    <w:rsid w:val="00DD00A8"/>
    <w:rsid w:val="00DD2829"/>
    <w:rsid w:val="00DD3162"/>
    <w:rsid w:val="00DD320C"/>
    <w:rsid w:val="00DD52EF"/>
    <w:rsid w:val="00DD53AE"/>
    <w:rsid w:val="00DD787C"/>
    <w:rsid w:val="00DE1240"/>
    <w:rsid w:val="00DE1A3D"/>
    <w:rsid w:val="00DE2476"/>
    <w:rsid w:val="00DE41E4"/>
    <w:rsid w:val="00DE4431"/>
    <w:rsid w:val="00DE657E"/>
    <w:rsid w:val="00DF03AA"/>
    <w:rsid w:val="00DF11C6"/>
    <w:rsid w:val="00DF4704"/>
    <w:rsid w:val="00DF49CC"/>
    <w:rsid w:val="00DF5323"/>
    <w:rsid w:val="00DF6031"/>
    <w:rsid w:val="00DF6AFB"/>
    <w:rsid w:val="00E01303"/>
    <w:rsid w:val="00E024AA"/>
    <w:rsid w:val="00E0268E"/>
    <w:rsid w:val="00E02699"/>
    <w:rsid w:val="00E02729"/>
    <w:rsid w:val="00E02896"/>
    <w:rsid w:val="00E02A5A"/>
    <w:rsid w:val="00E044FA"/>
    <w:rsid w:val="00E0529D"/>
    <w:rsid w:val="00E06262"/>
    <w:rsid w:val="00E12FCC"/>
    <w:rsid w:val="00E13CFC"/>
    <w:rsid w:val="00E13EE3"/>
    <w:rsid w:val="00E15C77"/>
    <w:rsid w:val="00E17408"/>
    <w:rsid w:val="00E2091A"/>
    <w:rsid w:val="00E250F1"/>
    <w:rsid w:val="00E25B08"/>
    <w:rsid w:val="00E30B81"/>
    <w:rsid w:val="00E31B25"/>
    <w:rsid w:val="00E31B5D"/>
    <w:rsid w:val="00E331FF"/>
    <w:rsid w:val="00E33217"/>
    <w:rsid w:val="00E33CC2"/>
    <w:rsid w:val="00E3474B"/>
    <w:rsid w:val="00E3550D"/>
    <w:rsid w:val="00E37944"/>
    <w:rsid w:val="00E40BC1"/>
    <w:rsid w:val="00E42454"/>
    <w:rsid w:val="00E42934"/>
    <w:rsid w:val="00E44823"/>
    <w:rsid w:val="00E475CF"/>
    <w:rsid w:val="00E479EF"/>
    <w:rsid w:val="00E52838"/>
    <w:rsid w:val="00E53E4C"/>
    <w:rsid w:val="00E5455D"/>
    <w:rsid w:val="00E549FC"/>
    <w:rsid w:val="00E56856"/>
    <w:rsid w:val="00E57793"/>
    <w:rsid w:val="00E614E0"/>
    <w:rsid w:val="00E618EF"/>
    <w:rsid w:val="00E70913"/>
    <w:rsid w:val="00E7105E"/>
    <w:rsid w:val="00E72FDC"/>
    <w:rsid w:val="00E73F7F"/>
    <w:rsid w:val="00E744E3"/>
    <w:rsid w:val="00E7515D"/>
    <w:rsid w:val="00E753E8"/>
    <w:rsid w:val="00E76503"/>
    <w:rsid w:val="00E76ECF"/>
    <w:rsid w:val="00E777D5"/>
    <w:rsid w:val="00E77BDB"/>
    <w:rsid w:val="00E81908"/>
    <w:rsid w:val="00E81998"/>
    <w:rsid w:val="00E84318"/>
    <w:rsid w:val="00E84E4F"/>
    <w:rsid w:val="00E85409"/>
    <w:rsid w:val="00E85E59"/>
    <w:rsid w:val="00E87F63"/>
    <w:rsid w:val="00E901B3"/>
    <w:rsid w:val="00E911FD"/>
    <w:rsid w:val="00E92194"/>
    <w:rsid w:val="00E93691"/>
    <w:rsid w:val="00E95A01"/>
    <w:rsid w:val="00E96FC0"/>
    <w:rsid w:val="00EA024C"/>
    <w:rsid w:val="00EA25D5"/>
    <w:rsid w:val="00EA2736"/>
    <w:rsid w:val="00EA277A"/>
    <w:rsid w:val="00EA4242"/>
    <w:rsid w:val="00EA429F"/>
    <w:rsid w:val="00EA4F9E"/>
    <w:rsid w:val="00EA53A4"/>
    <w:rsid w:val="00EA53BD"/>
    <w:rsid w:val="00EA5552"/>
    <w:rsid w:val="00EA598B"/>
    <w:rsid w:val="00EA63CA"/>
    <w:rsid w:val="00EA6D3B"/>
    <w:rsid w:val="00EA7EBF"/>
    <w:rsid w:val="00EB003B"/>
    <w:rsid w:val="00EB00AD"/>
    <w:rsid w:val="00EB10EA"/>
    <w:rsid w:val="00EB136C"/>
    <w:rsid w:val="00EB1397"/>
    <w:rsid w:val="00EB2FB0"/>
    <w:rsid w:val="00EB47D7"/>
    <w:rsid w:val="00EB480E"/>
    <w:rsid w:val="00EB5EC6"/>
    <w:rsid w:val="00EB7FC9"/>
    <w:rsid w:val="00EC20E1"/>
    <w:rsid w:val="00EC3881"/>
    <w:rsid w:val="00EC42EC"/>
    <w:rsid w:val="00ED0DCA"/>
    <w:rsid w:val="00ED102A"/>
    <w:rsid w:val="00ED24E5"/>
    <w:rsid w:val="00ED27E8"/>
    <w:rsid w:val="00ED4A73"/>
    <w:rsid w:val="00ED56C5"/>
    <w:rsid w:val="00ED6CF2"/>
    <w:rsid w:val="00ED7137"/>
    <w:rsid w:val="00EE0C4D"/>
    <w:rsid w:val="00EE2FA2"/>
    <w:rsid w:val="00EE3526"/>
    <w:rsid w:val="00EE4519"/>
    <w:rsid w:val="00EE6BCB"/>
    <w:rsid w:val="00EF06EA"/>
    <w:rsid w:val="00EF3197"/>
    <w:rsid w:val="00EF5243"/>
    <w:rsid w:val="00EF554A"/>
    <w:rsid w:val="00F00250"/>
    <w:rsid w:val="00F03D45"/>
    <w:rsid w:val="00F07604"/>
    <w:rsid w:val="00F13B13"/>
    <w:rsid w:val="00F21088"/>
    <w:rsid w:val="00F22ADE"/>
    <w:rsid w:val="00F22C5B"/>
    <w:rsid w:val="00F23460"/>
    <w:rsid w:val="00F24778"/>
    <w:rsid w:val="00F24C24"/>
    <w:rsid w:val="00F258A3"/>
    <w:rsid w:val="00F26C4E"/>
    <w:rsid w:val="00F27503"/>
    <w:rsid w:val="00F27648"/>
    <w:rsid w:val="00F326BF"/>
    <w:rsid w:val="00F327E7"/>
    <w:rsid w:val="00F32815"/>
    <w:rsid w:val="00F338A1"/>
    <w:rsid w:val="00F35746"/>
    <w:rsid w:val="00F374C4"/>
    <w:rsid w:val="00F41617"/>
    <w:rsid w:val="00F41C0A"/>
    <w:rsid w:val="00F42720"/>
    <w:rsid w:val="00F43108"/>
    <w:rsid w:val="00F447C7"/>
    <w:rsid w:val="00F459B4"/>
    <w:rsid w:val="00F4625C"/>
    <w:rsid w:val="00F4652D"/>
    <w:rsid w:val="00F473A0"/>
    <w:rsid w:val="00F5064C"/>
    <w:rsid w:val="00F51E45"/>
    <w:rsid w:val="00F5211B"/>
    <w:rsid w:val="00F554A9"/>
    <w:rsid w:val="00F56702"/>
    <w:rsid w:val="00F5790F"/>
    <w:rsid w:val="00F579AC"/>
    <w:rsid w:val="00F61A5D"/>
    <w:rsid w:val="00F64AFB"/>
    <w:rsid w:val="00F67667"/>
    <w:rsid w:val="00F67C83"/>
    <w:rsid w:val="00F67E01"/>
    <w:rsid w:val="00F716FD"/>
    <w:rsid w:val="00F748CD"/>
    <w:rsid w:val="00F74BE2"/>
    <w:rsid w:val="00F75900"/>
    <w:rsid w:val="00F76522"/>
    <w:rsid w:val="00F80355"/>
    <w:rsid w:val="00F81377"/>
    <w:rsid w:val="00F82203"/>
    <w:rsid w:val="00F85755"/>
    <w:rsid w:val="00F85784"/>
    <w:rsid w:val="00F87C20"/>
    <w:rsid w:val="00F87C43"/>
    <w:rsid w:val="00F92D93"/>
    <w:rsid w:val="00F93D1E"/>
    <w:rsid w:val="00F93E7D"/>
    <w:rsid w:val="00F960DE"/>
    <w:rsid w:val="00F961C2"/>
    <w:rsid w:val="00FA0B4C"/>
    <w:rsid w:val="00FA2EB1"/>
    <w:rsid w:val="00FA5722"/>
    <w:rsid w:val="00FA61C4"/>
    <w:rsid w:val="00FA77EE"/>
    <w:rsid w:val="00FA7C46"/>
    <w:rsid w:val="00FB0C81"/>
    <w:rsid w:val="00FB4CD2"/>
    <w:rsid w:val="00FB6979"/>
    <w:rsid w:val="00FB6A39"/>
    <w:rsid w:val="00FC0D0A"/>
    <w:rsid w:val="00FC2200"/>
    <w:rsid w:val="00FC2540"/>
    <w:rsid w:val="00FC2B76"/>
    <w:rsid w:val="00FC2C0A"/>
    <w:rsid w:val="00FC5818"/>
    <w:rsid w:val="00FC71DC"/>
    <w:rsid w:val="00FC72C0"/>
    <w:rsid w:val="00FD0DCF"/>
    <w:rsid w:val="00FD1712"/>
    <w:rsid w:val="00FD4FC7"/>
    <w:rsid w:val="00FE0B74"/>
    <w:rsid w:val="00FE0C3C"/>
    <w:rsid w:val="00FE1CE5"/>
    <w:rsid w:val="00FE1D72"/>
    <w:rsid w:val="00FE433F"/>
    <w:rsid w:val="00FE47D0"/>
    <w:rsid w:val="00FE675C"/>
    <w:rsid w:val="00FF0204"/>
    <w:rsid w:val="00FF0A2B"/>
    <w:rsid w:val="00FF0A9F"/>
    <w:rsid w:val="00FF0D7D"/>
    <w:rsid w:val="00FF3AED"/>
    <w:rsid w:val="00FF4DCA"/>
    <w:rsid w:val="04705D5C"/>
    <w:rsid w:val="4C43BA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68877"/>
  <w15:docId w15:val="{9E04D4AB-25D9-4B67-AB96-12065C9FD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normaltextrun">
    <w:name w:val="normaltextrun"/>
    <w:basedOn w:val="DefaultParagraphFont"/>
    <w:rsid w:val="009B27DB"/>
  </w:style>
  <w:style w:type="character" w:customStyle="1" w:styleId="eop">
    <w:name w:val="eop"/>
    <w:basedOn w:val="DefaultParagraphFont"/>
    <w:rsid w:val="009B27DB"/>
  </w:style>
  <w:style w:type="character" w:styleId="Strong">
    <w:name w:val="Strong"/>
    <w:basedOn w:val="DefaultParagraphFont"/>
    <w:uiPriority w:val="22"/>
    <w:qFormat/>
    <w:rsid w:val="00D240B3"/>
    <w:rPr>
      <w:b/>
      <w:bC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01E02"/>
    <w:pPr>
      <w:spacing w:after="160" w:line="240" w:lineRule="exact"/>
    </w:pPr>
    <w:rPr>
      <w:sz w:val="20"/>
      <w:szCs w:val="20"/>
      <w:vertAlign w:val="superscript"/>
      <w:lang w:val="en-US"/>
    </w:rPr>
  </w:style>
  <w:style w:type="character" w:customStyle="1" w:styleId="15">
    <w:name w:val="15"/>
    <w:basedOn w:val="DefaultParagraphFont"/>
    <w:rsid w:val="00B01E02"/>
    <w:rPr>
      <w:rFonts w:ascii="Times New Roman" w:hAnsi="Times New Roman" w:cs="Times New Roman" w:hint="default"/>
    </w:rPr>
  </w:style>
  <w:style w:type="character" w:customStyle="1" w:styleId="16">
    <w:name w:val="16"/>
    <w:basedOn w:val="DefaultParagraphFont"/>
    <w:rsid w:val="00B01E02"/>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3901">
      <w:bodyDiv w:val="1"/>
      <w:marLeft w:val="0"/>
      <w:marRight w:val="0"/>
      <w:marTop w:val="0"/>
      <w:marBottom w:val="0"/>
      <w:divBdr>
        <w:top w:val="none" w:sz="0" w:space="0" w:color="auto"/>
        <w:left w:val="none" w:sz="0" w:space="0" w:color="auto"/>
        <w:bottom w:val="none" w:sz="0" w:space="0" w:color="auto"/>
        <w:right w:val="none" w:sz="0" w:space="0" w:color="auto"/>
      </w:divBdr>
    </w:div>
    <w:div w:id="122358027">
      <w:bodyDiv w:val="1"/>
      <w:marLeft w:val="0"/>
      <w:marRight w:val="0"/>
      <w:marTop w:val="0"/>
      <w:marBottom w:val="0"/>
      <w:divBdr>
        <w:top w:val="none" w:sz="0" w:space="0" w:color="auto"/>
        <w:left w:val="none" w:sz="0" w:space="0" w:color="auto"/>
        <w:bottom w:val="none" w:sz="0" w:space="0" w:color="auto"/>
        <w:right w:val="none" w:sz="0" w:space="0" w:color="auto"/>
      </w:divBdr>
    </w:div>
    <w:div w:id="199899150">
      <w:bodyDiv w:val="1"/>
      <w:marLeft w:val="0"/>
      <w:marRight w:val="0"/>
      <w:marTop w:val="0"/>
      <w:marBottom w:val="0"/>
      <w:divBdr>
        <w:top w:val="none" w:sz="0" w:space="0" w:color="auto"/>
        <w:left w:val="none" w:sz="0" w:space="0" w:color="auto"/>
        <w:bottom w:val="none" w:sz="0" w:space="0" w:color="auto"/>
        <w:right w:val="none" w:sz="0" w:space="0" w:color="auto"/>
      </w:divBdr>
    </w:div>
    <w:div w:id="23667593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6537833">
      <w:bodyDiv w:val="1"/>
      <w:marLeft w:val="0"/>
      <w:marRight w:val="0"/>
      <w:marTop w:val="0"/>
      <w:marBottom w:val="0"/>
      <w:divBdr>
        <w:top w:val="none" w:sz="0" w:space="0" w:color="auto"/>
        <w:left w:val="none" w:sz="0" w:space="0" w:color="auto"/>
        <w:bottom w:val="none" w:sz="0" w:space="0" w:color="auto"/>
        <w:right w:val="none" w:sz="0" w:space="0" w:color="auto"/>
      </w:divBdr>
    </w:div>
    <w:div w:id="36583223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641125">
      <w:bodyDiv w:val="1"/>
      <w:marLeft w:val="0"/>
      <w:marRight w:val="0"/>
      <w:marTop w:val="0"/>
      <w:marBottom w:val="0"/>
      <w:divBdr>
        <w:top w:val="none" w:sz="0" w:space="0" w:color="auto"/>
        <w:left w:val="none" w:sz="0" w:space="0" w:color="auto"/>
        <w:bottom w:val="none" w:sz="0" w:space="0" w:color="auto"/>
        <w:right w:val="none" w:sz="0" w:space="0" w:color="auto"/>
      </w:divBdr>
    </w:div>
    <w:div w:id="1062102579">
      <w:bodyDiv w:val="1"/>
      <w:marLeft w:val="0"/>
      <w:marRight w:val="0"/>
      <w:marTop w:val="0"/>
      <w:marBottom w:val="0"/>
      <w:divBdr>
        <w:top w:val="none" w:sz="0" w:space="0" w:color="auto"/>
        <w:left w:val="none" w:sz="0" w:space="0" w:color="auto"/>
        <w:bottom w:val="none" w:sz="0" w:space="0" w:color="auto"/>
        <w:right w:val="none" w:sz="0" w:space="0" w:color="auto"/>
      </w:divBdr>
    </w:div>
    <w:div w:id="1089930836">
      <w:bodyDiv w:val="1"/>
      <w:marLeft w:val="0"/>
      <w:marRight w:val="0"/>
      <w:marTop w:val="0"/>
      <w:marBottom w:val="0"/>
      <w:divBdr>
        <w:top w:val="none" w:sz="0" w:space="0" w:color="auto"/>
        <w:left w:val="none" w:sz="0" w:space="0" w:color="auto"/>
        <w:bottom w:val="none" w:sz="0" w:space="0" w:color="auto"/>
        <w:right w:val="none" w:sz="0" w:space="0" w:color="auto"/>
      </w:divBdr>
    </w:div>
    <w:div w:id="1231618625">
      <w:bodyDiv w:val="1"/>
      <w:marLeft w:val="0"/>
      <w:marRight w:val="0"/>
      <w:marTop w:val="0"/>
      <w:marBottom w:val="0"/>
      <w:divBdr>
        <w:top w:val="none" w:sz="0" w:space="0" w:color="auto"/>
        <w:left w:val="none" w:sz="0" w:space="0" w:color="auto"/>
        <w:bottom w:val="none" w:sz="0" w:space="0" w:color="auto"/>
        <w:right w:val="none" w:sz="0" w:space="0" w:color="auto"/>
      </w:divBdr>
    </w:div>
    <w:div w:id="1470711134">
      <w:bodyDiv w:val="1"/>
      <w:marLeft w:val="0"/>
      <w:marRight w:val="0"/>
      <w:marTop w:val="0"/>
      <w:marBottom w:val="0"/>
      <w:divBdr>
        <w:top w:val="none" w:sz="0" w:space="0" w:color="auto"/>
        <w:left w:val="none" w:sz="0" w:space="0" w:color="auto"/>
        <w:bottom w:val="none" w:sz="0" w:space="0" w:color="auto"/>
        <w:right w:val="none" w:sz="0" w:space="0" w:color="auto"/>
      </w:divBdr>
    </w:div>
    <w:div w:id="1514567213">
      <w:bodyDiv w:val="1"/>
      <w:marLeft w:val="0"/>
      <w:marRight w:val="0"/>
      <w:marTop w:val="0"/>
      <w:marBottom w:val="0"/>
      <w:divBdr>
        <w:top w:val="none" w:sz="0" w:space="0" w:color="auto"/>
        <w:left w:val="none" w:sz="0" w:space="0" w:color="auto"/>
        <w:bottom w:val="none" w:sz="0" w:space="0" w:color="auto"/>
        <w:right w:val="none" w:sz="0" w:space="0" w:color="auto"/>
      </w:divBdr>
    </w:div>
    <w:div w:id="1600068488">
      <w:bodyDiv w:val="1"/>
      <w:marLeft w:val="0"/>
      <w:marRight w:val="0"/>
      <w:marTop w:val="0"/>
      <w:marBottom w:val="0"/>
      <w:divBdr>
        <w:top w:val="none" w:sz="0" w:space="0" w:color="auto"/>
        <w:left w:val="none" w:sz="0" w:space="0" w:color="auto"/>
        <w:bottom w:val="none" w:sz="0" w:space="0" w:color="auto"/>
        <w:right w:val="none" w:sz="0" w:space="0" w:color="auto"/>
      </w:divBdr>
    </w:div>
    <w:div w:id="1778597416">
      <w:bodyDiv w:val="1"/>
      <w:marLeft w:val="0"/>
      <w:marRight w:val="0"/>
      <w:marTop w:val="0"/>
      <w:marBottom w:val="0"/>
      <w:divBdr>
        <w:top w:val="none" w:sz="0" w:space="0" w:color="auto"/>
        <w:left w:val="none" w:sz="0" w:space="0" w:color="auto"/>
        <w:bottom w:val="none" w:sz="0" w:space="0" w:color="auto"/>
        <w:right w:val="none" w:sz="0" w:space="0" w:color="auto"/>
      </w:divBdr>
    </w:div>
    <w:div w:id="1833250353">
      <w:bodyDiv w:val="1"/>
      <w:marLeft w:val="0"/>
      <w:marRight w:val="0"/>
      <w:marTop w:val="0"/>
      <w:marBottom w:val="0"/>
      <w:divBdr>
        <w:top w:val="none" w:sz="0" w:space="0" w:color="auto"/>
        <w:left w:val="none" w:sz="0" w:space="0" w:color="auto"/>
        <w:bottom w:val="none" w:sz="0" w:space="0" w:color="auto"/>
        <w:right w:val="none" w:sz="0" w:space="0" w:color="auto"/>
      </w:divBdr>
    </w:div>
    <w:div w:id="18715248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751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41A4B-9E49-48C8-99F9-BB1980DCB794}">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27</TotalTime>
  <Pages>9</Pages>
  <Words>3953</Words>
  <Characters>4467</Characters>
  <Application>Microsoft Office Word</Application>
  <DocSecurity>0</DocSecurity>
  <Lines>297</Lines>
  <Paragraphs>311</Paragraphs>
  <ScaleCrop>false</ScaleCrop>
  <HeadingPairs>
    <vt:vector size="2" baseType="variant">
      <vt:variant>
        <vt:lpstr>Title</vt:lpstr>
      </vt:variant>
      <vt:variant>
        <vt:i4>1</vt:i4>
      </vt:variant>
    </vt:vector>
  </HeadingPairs>
  <TitlesOfParts>
    <vt:vector size="1" baseType="lpstr">
      <vt:lpstr>Project proposal: Liberia</vt:lpstr>
    </vt:vector>
  </TitlesOfParts>
  <Manager/>
  <Company>UNMFS</Company>
  <LinksUpToDate>false</LinksUpToDate>
  <CharactersWithSpaces>8109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Liberia</dc:title>
  <dc:subject/>
  <dc:creator>Elina Yuen</dc:creator>
  <cp:keywords>96th ExCom</cp:keywords>
  <dc:description/>
  <cp:lastModifiedBy>Angela Xue He Yan</cp:lastModifiedBy>
  <cp:revision>7</cp:revision>
  <cp:lastPrinted>2001-05-26T19:40:00Z</cp:lastPrinted>
  <dcterms:created xsi:type="dcterms:W3CDTF">2025-05-04T22:52:00Z</dcterms:created>
  <dcterms:modified xsi:type="dcterms:W3CDTF">2025-05-06T15:31:00Z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UNEP/OzL.Pro/ExCom/96/45</vt:lpwstr>
  </property>
  <property fmtid="{D5CDD505-2E9C-101B-9397-08002B2CF9AE}" pid="3" name="Revision date">
    <vt:lpwstr>5/01/2025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