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1962"/>
        <w:gridCol w:w="4320"/>
        <w:gridCol w:w="90"/>
        <w:gridCol w:w="3690"/>
      </w:tblGrid>
      <w:tr w:rsidR="00BF474D" w:rsidRPr="005F3499" w14:paraId="091E66CE" w14:textId="77777777" w:rsidTr="003C6DB2">
        <w:trPr>
          <w:trHeight w:val="720"/>
        </w:trPr>
        <w:tc>
          <w:tcPr>
            <w:tcW w:w="6372" w:type="dxa"/>
            <w:gridSpan w:val="3"/>
            <w:tcBorders>
              <w:bottom w:val="single" w:sz="18" w:space="0" w:color="auto"/>
            </w:tcBorders>
          </w:tcPr>
          <w:p w14:paraId="05F904D7" w14:textId="77777777" w:rsidR="00BF474D" w:rsidRPr="005F3499" w:rsidRDefault="00BF474D" w:rsidP="002C09B7">
            <w:pPr>
              <w:rPr>
                <w:b/>
                <w:bCs/>
                <w:sz w:val="28"/>
                <w:szCs w:val="28"/>
                <w:lang w:val="ru-RU"/>
              </w:rPr>
            </w:pPr>
            <w:r w:rsidRPr="005F3499">
              <w:rPr>
                <w:b/>
                <w:bCs/>
                <w:sz w:val="28"/>
                <w:szCs w:val="28"/>
                <w:lang w:val="ru-RU"/>
              </w:rPr>
              <w:t>ОРГАНИЗАЦИЯ</w:t>
            </w:r>
          </w:p>
          <w:p w14:paraId="3D3B6773" w14:textId="77777777" w:rsidR="00BF474D" w:rsidRPr="005F3499" w:rsidRDefault="00BF474D" w:rsidP="002C09B7">
            <w:pPr>
              <w:rPr>
                <w:b/>
                <w:bCs/>
                <w:sz w:val="28"/>
                <w:szCs w:val="28"/>
                <w:lang w:val="ru-RU"/>
              </w:rPr>
            </w:pPr>
            <w:r w:rsidRPr="005F3499">
              <w:rPr>
                <w:b/>
                <w:bCs/>
                <w:sz w:val="28"/>
                <w:szCs w:val="28"/>
                <w:lang w:val="ru-RU"/>
              </w:rPr>
              <w:t>ОБЪЕДИНЕННЫХ</w:t>
            </w:r>
          </w:p>
          <w:p w14:paraId="2AFC7B39" w14:textId="77777777" w:rsidR="00BF474D" w:rsidRPr="005F3499" w:rsidRDefault="00BF474D" w:rsidP="002C09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sidRPr="005F3499">
              <w:rPr>
                <w:b/>
                <w:bCs/>
                <w:sz w:val="28"/>
                <w:szCs w:val="28"/>
                <w:lang w:val="ru-RU"/>
              </w:rPr>
              <w:t>НАЦИЙ</w:t>
            </w:r>
          </w:p>
        </w:tc>
        <w:tc>
          <w:tcPr>
            <w:tcW w:w="3690" w:type="dxa"/>
            <w:tcBorders>
              <w:bottom w:val="single" w:sz="18" w:space="0" w:color="auto"/>
            </w:tcBorders>
          </w:tcPr>
          <w:p w14:paraId="33100862" w14:textId="77777777" w:rsidR="00BF474D" w:rsidRPr="005F3499" w:rsidRDefault="00BF474D" w:rsidP="002C09B7">
            <w:pPr>
              <w:jc w:val="right"/>
              <w:rPr>
                <w:sz w:val="52"/>
                <w:szCs w:val="52"/>
                <w:lang w:val="ru-RU"/>
              </w:rPr>
            </w:pPr>
            <w:r w:rsidRPr="005F3499">
              <w:rPr>
                <w:rFonts w:ascii="Univers Bold" w:hAnsi="Univers Bold"/>
                <w:b/>
                <w:sz w:val="72"/>
                <w:lang w:val="ru-RU"/>
              </w:rPr>
              <w:t>EP</w:t>
            </w:r>
          </w:p>
        </w:tc>
      </w:tr>
      <w:tr w:rsidR="00BF474D" w:rsidRPr="005F3499" w14:paraId="41A9242D" w14:textId="77777777" w:rsidTr="00EF7B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1962" w:type="dxa"/>
            <w:tcBorders>
              <w:top w:val="nil"/>
              <w:left w:val="nil"/>
              <w:bottom w:val="single" w:sz="36" w:space="0" w:color="auto"/>
              <w:right w:val="nil"/>
            </w:tcBorders>
          </w:tcPr>
          <w:p w14:paraId="6E5AA016" w14:textId="77777777" w:rsidR="00BF474D" w:rsidRPr="005F3499" w:rsidRDefault="00BF474D" w:rsidP="002C09B7">
            <w:pPr>
              <w:spacing w:before="120"/>
              <w:rPr>
                <w:lang w:val="ru-RU"/>
              </w:rPr>
            </w:pPr>
            <w:r w:rsidRPr="005F3499">
              <w:rPr>
                <w:noProof/>
                <w:lang w:val="ru-RU"/>
              </w:rPr>
              <w:drawing>
                <wp:anchor distT="0" distB="0" distL="114300" distR="114300" simplePos="0" relativeHeight="251659264" behindDoc="0" locked="0" layoutInCell="1" allowOverlap="1" wp14:anchorId="140104BD" wp14:editId="69357084">
                  <wp:simplePos x="0" y="0"/>
                  <wp:positionH relativeFrom="column">
                    <wp:posOffset>27495</wp:posOffset>
                  </wp:positionH>
                  <wp:positionV relativeFrom="paragraph">
                    <wp:posOffset>895350</wp:posOffset>
                  </wp:positionV>
                  <wp:extent cx="787334" cy="705485"/>
                  <wp:effectExtent l="0" t="0" r="0" b="0"/>
                  <wp:wrapNone/>
                  <wp:docPr id="188994879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87334" cy="705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F3499">
              <w:rPr>
                <w:noProof/>
                <w:lang w:val="ru-RU"/>
              </w:rPr>
              <w:drawing>
                <wp:anchor distT="0" distB="0" distL="114300" distR="114300" simplePos="0" relativeHeight="251660288" behindDoc="1" locked="0" layoutInCell="0" allowOverlap="1" wp14:anchorId="0440B87D" wp14:editId="41F24DEE">
                  <wp:simplePos x="0" y="0"/>
                  <wp:positionH relativeFrom="column">
                    <wp:posOffset>0</wp:posOffset>
                  </wp:positionH>
                  <wp:positionV relativeFrom="paragraph">
                    <wp:posOffset>114300</wp:posOffset>
                  </wp:positionV>
                  <wp:extent cx="822960" cy="731520"/>
                  <wp:effectExtent l="0" t="0" r="0" b="0"/>
                  <wp:wrapNone/>
                  <wp:docPr id="791337225"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337225" name="Picture 1" descr="A black and white logo with a globe in center&#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20" w:type="dxa"/>
            <w:tcBorders>
              <w:top w:val="nil"/>
              <w:left w:val="nil"/>
              <w:bottom w:val="single" w:sz="36" w:space="0" w:color="auto"/>
              <w:right w:val="nil"/>
            </w:tcBorders>
          </w:tcPr>
          <w:p w14:paraId="25BC4F20" w14:textId="77777777" w:rsidR="00BF474D" w:rsidRPr="005F3499" w:rsidRDefault="00BF474D" w:rsidP="002C09B7">
            <w:pPr>
              <w:rPr>
                <w:b/>
                <w:bCs/>
                <w:sz w:val="32"/>
                <w:szCs w:val="32"/>
                <w:lang w:val="ru-RU"/>
              </w:rPr>
            </w:pPr>
          </w:p>
          <w:p w14:paraId="44343E17" w14:textId="77777777" w:rsidR="00BF474D" w:rsidRPr="005F3499" w:rsidRDefault="00BF474D" w:rsidP="002C09B7">
            <w:pPr>
              <w:rPr>
                <w:b/>
                <w:bCs/>
                <w:sz w:val="32"/>
                <w:szCs w:val="32"/>
                <w:lang w:val="ru-RU"/>
              </w:rPr>
            </w:pPr>
            <w:r w:rsidRPr="005F3499">
              <w:rPr>
                <w:b/>
                <w:bCs/>
                <w:sz w:val="32"/>
                <w:szCs w:val="32"/>
                <w:lang w:val="ru-RU"/>
              </w:rPr>
              <w:t>Программа Организации</w:t>
            </w:r>
          </w:p>
          <w:p w14:paraId="233ECC6D" w14:textId="77777777" w:rsidR="00BF474D" w:rsidRPr="005F3499" w:rsidRDefault="00BF474D" w:rsidP="002C09B7">
            <w:pPr>
              <w:rPr>
                <w:sz w:val="32"/>
                <w:szCs w:val="32"/>
                <w:lang w:val="ru-RU"/>
              </w:rPr>
            </w:pPr>
            <w:r w:rsidRPr="005F3499">
              <w:rPr>
                <w:b/>
                <w:bCs/>
                <w:sz w:val="32"/>
                <w:szCs w:val="32"/>
                <w:lang w:val="ru-RU"/>
              </w:rPr>
              <w:t>Объединенных Наций по</w:t>
            </w:r>
          </w:p>
          <w:p w14:paraId="3B3543CB" w14:textId="77777777" w:rsidR="00BF474D" w:rsidRPr="005F3499" w:rsidRDefault="00BF474D" w:rsidP="002C09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ru-RU"/>
              </w:rPr>
            </w:pPr>
            <w:r w:rsidRPr="005F3499">
              <w:rPr>
                <w:b/>
                <w:bCs/>
                <w:sz w:val="32"/>
                <w:szCs w:val="32"/>
                <w:lang w:val="ru-RU"/>
              </w:rPr>
              <w:t>окружающей среде</w:t>
            </w:r>
          </w:p>
          <w:p w14:paraId="0576A68E" w14:textId="77777777" w:rsidR="00BF474D" w:rsidRPr="005F3499" w:rsidRDefault="00BF474D" w:rsidP="002C09B7">
            <w:pPr>
              <w:spacing w:before="720"/>
              <w:ind w:left="158"/>
              <w:rPr>
                <w:lang w:val="ru-RU"/>
              </w:rPr>
            </w:pPr>
          </w:p>
        </w:tc>
        <w:tc>
          <w:tcPr>
            <w:tcW w:w="3780" w:type="dxa"/>
            <w:gridSpan w:val="2"/>
            <w:tcBorders>
              <w:top w:val="nil"/>
              <w:left w:val="nil"/>
              <w:bottom w:val="single" w:sz="36" w:space="0" w:color="auto"/>
              <w:right w:val="nil"/>
            </w:tcBorders>
          </w:tcPr>
          <w:p w14:paraId="33E046F7" w14:textId="77777777" w:rsidR="00BF474D" w:rsidRPr="005F3499" w:rsidRDefault="00BF474D" w:rsidP="002C09B7">
            <w:pPr>
              <w:rPr>
                <w:lang w:val="ru-RU"/>
              </w:rPr>
            </w:pPr>
          </w:p>
          <w:p w14:paraId="3E0F401B" w14:textId="77777777" w:rsidR="00BF474D" w:rsidRPr="005928F8" w:rsidRDefault="00BF474D" w:rsidP="002C09B7">
            <w:pPr>
              <w:rPr>
                <w:lang w:val="en-GB"/>
              </w:rPr>
            </w:pPr>
            <w:r w:rsidRPr="005928F8">
              <w:rPr>
                <w:lang w:val="en-GB"/>
              </w:rPr>
              <w:t>Distr.</w:t>
            </w:r>
          </w:p>
          <w:p w14:paraId="6A1B257F" w14:textId="77777777" w:rsidR="00BF474D" w:rsidRPr="005928F8" w:rsidRDefault="00BF474D" w:rsidP="002C09B7">
            <w:pPr>
              <w:rPr>
                <w:lang w:val="en-GB"/>
              </w:rPr>
            </w:pPr>
            <w:r w:rsidRPr="005928F8">
              <w:rPr>
                <w:lang w:val="en-GB"/>
              </w:rPr>
              <w:t>GENERAL</w:t>
            </w:r>
          </w:p>
          <w:p w14:paraId="2E7A633D" w14:textId="77777777" w:rsidR="00BF474D" w:rsidRPr="005928F8" w:rsidRDefault="00BF474D" w:rsidP="002C09B7">
            <w:pPr>
              <w:rPr>
                <w:lang w:val="en-GB"/>
              </w:rPr>
            </w:pPr>
          </w:p>
          <w:p w14:paraId="283DD66E" w14:textId="530C4EDF" w:rsidR="00BF474D" w:rsidRPr="005928F8" w:rsidRDefault="00BF474D" w:rsidP="002C09B7">
            <w:pPr>
              <w:rPr>
                <w:lang w:val="en-GB"/>
              </w:rPr>
            </w:pPr>
            <w:r w:rsidRPr="005F3499">
              <w:rPr>
                <w:lang w:val="ru-RU"/>
              </w:rPr>
              <w:fldChar w:fldCharType="begin"/>
            </w:r>
            <w:r w:rsidRPr="005928F8">
              <w:rPr>
                <w:lang w:val="en-GB"/>
              </w:rPr>
              <w:instrText xml:space="preserve"> DOCPROPERTY "Document number"  \* MERGEFORMAT </w:instrText>
            </w:r>
            <w:r w:rsidRPr="005F3499">
              <w:rPr>
                <w:lang w:val="ru-RU"/>
              </w:rPr>
              <w:fldChar w:fldCharType="separate"/>
            </w:r>
            <w:r w:rsidR="00C7428C" w:rsidRPr="005928F8">
              <w:rPr>
                <w:lang w:val="en-GB"/>
              </w:rPr>
              <w:t>UNEP/OzL.Pro/ExCom/</w:t>
            </w:r>
            <w:r w:rsidR="00C7428C" w:rsidRPr="005928F8">
              <w:rPr>
                <w:lang w:val="en-GB" w:eastAsia="zh-CN"/>
              </w:rPr>
              <w:t>96/42</w:t>
            </w:r>
            <w:r w:rsidRPr="005F3499">
              <w:rPr>
                <w:lang w:val="ru-RU"/>
              </w:rPr>
              <w:fldChar w:fldCharType="end"/>
            </w:r>
          </w:p>
          <w:p w14:paraId="6758076F" w14:textId="7DC57F50" w:rsidR="00BF474D" w:rsidRPr="005928F8" w:rsidRDefault="00C7428C" w:rsidP="002C09B7">
            <w:pPr>
              <w:rPr>
                <w:lang w:val="en-GB"/>
              </w:rPr>
            </w:pPr>
            <w:r w:rsidRPr="005F3499">
              <w:rPr>
                <w:lang w:val="ru-RU"/>
              </w:rPr>
              <w:fldChar w:fldCharType="begin"/>
            </w:r>
            <w:r w:rsidRPr="005928F8">
              <w:rPr>
                <w:lang w:val="en-GB"/>
              </w:rPr>
              <w:instrText xml:space="preserve"> DOCPROPERTY "Revision date" \@ "d MMMM YYYY"  \* MERGEFORMAT </w:instrText>
            </w:r>
            <w:r w:rsidRPr="005F3499">
              <w:rPr>
                <w:lang w:val="ru-RU"/>
              </w:rPr>
              <w:fldChar w:fldCharType="separate"/>
            </w:r>
            <w:r w:rsidRPr="005928F8">
              <w:rPr>
                <w:lang w:val="en-GB"/>
              </w:rPr>
              <w:t>9 May 2025</w:t>
            </w:r>
            <w:r w:rsidRPr="005F3499">
              <w:rPr>
                <w:lang w:val="ru-RU"/>
              </w:rPr>
              <w:fldChar w:fldCharType="end"/>
            </w:r>
          </w:p>
          <w:p w14:paraId="3722267C" w14:textId="77777777" w:rsidR="00BF474D" w:rsidRPr="005928F8" w:rsidRDefault="00BF474D" w:rsidP="002C09B7">
            <w:pPr>
              <w:rPr>
                <w:caps/>
                <w:lang w:val="en-GB"/>
              </w:rPr>
            </w:pPr>
          </w:p>
          <w:p w14:paraId="342B31DF" w14:textId="77777777" w:rsidR="00BF474D" w:rsidRPr="005F3499" w:rsidRDefault="00BF474D" w:rsidP="002C09B7">
            <w:pPr>
              <w:rPr>
                <w:lang w:val="ru-RU"/>
              </w:rPr>
            </w:pPr>
            <w:r w:rsidRPr="005F3499">
              <w:rPr>
                <w:lang w:val="ru-RU"/>
              </w:rPr>
              <w:t>RUSSIAN</w:t>
            </w:r>
          </w:p>
          <w:p w14:paraId="78251525" w14:textId="77777777" w:rsidR="00BF474D" w:rsidRPr="005F3499" w:rsidRDefault="00BF474D" w:rsidP="002C09B7">
            <w:pPr>
              <w:rPr>
                <w:lang w:val="ru-RU"/>
              </w:rPr>
            </w:pPr>
            <w:r w:rsidRPr="005F3499">
              <w:rPr>
                <w:lang w:val="ru-RU"/>
              </w:rPr>
              <w:t>ORIGINAL: ENGLISH</w:t>
            </w:r>
          </w:p>
        </w:tc>
      </w:tr>
    </w:tbl>
    <w:p w14:paraId="10DDB661" w14:textId="11B996C5" w:rsidR="00BF474D" w:rsidRPr="005F3499" w:rsidRDefault="00BF474D" w:rsidP="00BF474D">
      <w:pPr>
        <w:jc w:val="left"/>
        <w:rPr>
          <w:lang w:val="ru-RU"/>
        </w:rPr>
      </w:pPr>
      <w:r w:rsidRPr="005F3499">
        <w:rPr>
          <w:lang w:val="ru-RU"/>
        </w:rPr>
        <w:t xml:space="preserve">ИСПОЛНИТЕЛЬНЫЙ КОМИТЕТ </w:t>
      </w:r>
      <w:r w:rsidRPr="005F3499">
        <w:rPr>
          <w:lang w:val="ru-RU"/>
        </w:rPr>
        <w:br/>
      </w:r>
      <w:r w:rsidR="002943AD">
        <w:rPr>
          <w:lang w:val="ru-RU"/>
        </w:rPr>
        <w:t xml:space="preserve"> </w:t>
      </w:r>
      <w:r w:rsidRPr="005F3499">
        <w:rPr>
          <w:lang w:val="ru-RU"/>
        </w:rPr>
        <w:t xml:space="preserve">МНОГОСТОРОННЕГО ФОНДА ДЛЯ </w:t>
      </w:r>
    </w:p>
    <w:p w14:paraId="24AA6D86" w14:textId="1680D079" w:rsidR="00BF474D" w:rsidRPr="005F3499" w:rsidRDefault="002943AD" w:rsidP="00BF474D">
      <w:pPr>
        <w:jc w:val="left"/>
        <w:rPr>
          <w:lang w:val="ru-RU"/>
        </w:rPr>
      </w:pPr>
      <w:r>
        <w:rPr>
          <w:lang w:val="ru-RU"/>
        </w:rPr>
        <w:t xml:space="preserve"> </w:t>
      </w:r>
      <w:r w:rsidR="00BF474D" w:rsidRPr="005F3499">
        <w:rPr>
          <w:lang w:val="ru-RU"/>
        </w:rPr>
        <w:t>ОСУЩЕСТВЛЕНИЯ МОНРЕАЛЬСКОГО ПРОТОКОЛА</w:t>
      </w:r>
      <w:r w:rsidR="00BF474D" w:rsidRPr="005F3499">
        <w:rPr>
          <w:lang w:val="ru-RU"/>
        </w:rPr>
        <w:br/>
        <w:t xml:space="preserve">Девяносто шестое </w:t>
      </w:r>
      <w:r w:rsidR="00A06172" w:rsidRPr="005F3499">
        <w:rPr>
          <w:lang w:val="ru-RU"/>
        </w:rPr>
        <w:t>совещание</w:t>
      </w:r>
    </w:p>
    <w:p w14:paraId="39386FB1" w14:textId="77777777" w:rsidR="00BF474D" w:rsidRPr="005F3499" w:rsidRDefault="00BF474D" w:rsidP="00BF474D">
      <w:pPr>
        <w:jc w:val="left"/>
        <w:rPr>
          <w:lang w:val="ru-RU"/>
        </w:rPr>
      </w:pPr>
      <w:r w:rsidRPr="005F3499">
        <w:rPr>
          <w:lang w:val="ru-RU" w:eastAsia="zh-CN"/>
        </w:rPr>
        <w:t>Монреаль, 26-30 мая 2025 года</w:t>
      </w:r>
    </w:p>
    <w:p w14:paraId="4521B41D" w14:textId="002FD5A8" w:rsidR="006A24A7" w:rsidRPr="005F3499" w:rsidRDefault="00BF474D" w:rsidP="006A24A7">
      <w:pPr>
        <w:jc w:val="left"/>
        <w:rPr>
          <w:lang w:val="ru-RU"/>
        </w:rPr>
      </w:pPr>
      <w:r w:rsidRPr="005F3499">
        <w:rPr>
          <w:lang w:val="ru-RU"/>
        </w:rPr>
        <w:t xml:space="preserve">Пункт </w:t>
      </w:r>
      <w:r w:rsidR="008667C6" w:rsidRPr="005F3499">
        <w:rPr>
          <w:lang w:val="ru-RU"/>
        </w:rPr>
        <w:t>9(d)</w:t>
      </w:r>
      <w:r w:rsidRPr="005F3499">
        <w:rPr>
          <w:lang w:val="ru-RU"/>
        </w:rPr>
        <w:t xml:space="preserve"> предварительной повестки дня</w:t>
      </w:r>
      <w:r w:rsidR="006A24A7" w:rsidRPr="005F3499">
        <w:rPr>
          <w:rStyle w:val="FootnoteReference"/>
          <w:lang w:val="ru-RU"/>
        </w:rPr>
        <w:footnoteReference w:id="1"/>
      </w:r>
    </w:p>
    <w:p w14:paraId="39079C12" w14:textId="77777777" w:rsidR="00C15867" w:rsidRPr="005F3499" w:rsidRDefault="00C15867" w:rsidP="00CA59FB">
      <w:pPr>
        <w:jc w:val="left"/>
        <w:rPr>
          <w:lang w:val="ru-RU"/>
        </w:rPr>
      </w:pPr>
    </w:p>
    <w:p w14:paraId="3BD9A232" w14:textId="77777777" w:rsidR="00921889" w:rsidRPr="005F3499" w:rsidRDefault="00921889" w:rsidP="00CA59FB">
      <w:pPr>
        <w:jc w:val="left"/>
        <w:rPr>
          <w:lang w:val="ru-RU"/>
        </w:rPr>
      </w:pPr>
    </w:p>
    <w:p w14:paraId="7BF5E4D2" w14:textId="77777777" w:rsidR="00921889" w:rsidRPr="005F3499" w:rsidRDefault="00921889" w:rsidP="00CA59FB">
      <w:pPr>
        <w:jc w:val="left"/>
        <w:rPr>
          <w:lang w:val="ru-RU"/>
        </w:rPr>
      </w:pPr>
    </w:p>
    <w:p w14:paraId="0CD1B714" w14:textId="77777777" w:rsidR="00921889" w:rsidRPr="005F3499" w:rsidRDefault="00921889" w:rsidP="00CA59FB">
      <w:pPr>
        <w:jc w:val="left"/>
        <w:rPr>
          <w:lang w:val="ru-RU"/>
        </w:rPr>
      </w:pPr>
    </w:p>
    <w:p w14:paraId="3A59E22C" w14:textId="77777777" w:rsidR="00921889" w:rsidRPr="005F3499" w:rsidRDefault="00921889" w:rsidP="00CA59FB">
      <w:pPr>
        <w:jc w:val="left"/>
        <w:rPr>
          <w:lang w:val="ru-RU"/>
        </w:rPr>
      </w:pPr>
    </w:p>
    <w:p w14:paraId="099E0EE8" w14:textId="77777777" w:rsidR="0071729D" w:rsidRPr="00296ECF" w:rsidRDefault="0071729D" w:rsidP="0071729D">
      <w:pPr>
        <w:jc w:val="center"/>
        <w:rPr>
          <w:b/>
          <w:lang w:val="ru-RU"/>
        </w:rPr>
      </w:pPr>
      <w:r w:rsidRPr="00A510F7">
        <w:rPr>
          <w:b/>
          <w:lang w:val="ru-RU"/>
        </w:rPr>
        <w:t xml:space="preserve">ПРОЕКТНОЕ ПРЕДЛОЖЕНИЕ: </w:t>
      </w:r>
      <w:r>
        <w:rPr>
          <w:b/>
          <w:lang w:val="ru-RU"/>
        </w:rPr>
        <w:t>ИНДОНЕЗИЯ</w:t>
      </w:r>
    </w:p>
    <w:p w14:paraId="0FAE837F" w14:textId="77777777" w:rsidR="0071729D" w:rsidRPr="00A510F7" w:rsidRDefault="0071729D" w:rsidP="0071729D">
      <w:pPr>
        <w:rPr>
          <w:lang w:val="ru-RU"/>
        </w:rPr>
      </w:pPr>
    </w:p>
    <w:p w14:paraId="34F74EDE" w14:textId="77777777" w:rsidR="0071729D" w:rsidRPr="00A510F7" w:rsidRDefault="0071729D" w:rsidP="0071729D">
      <w:pPr>
        <w:rPr>
          <w:lang w:val="ru-RU"/>
        </w:rPr>
      </w:pPr>
    </w:p>
    <w:p w14:paraId="0E99692D" w14:textId="77777777" w:rsidR="0071729D" w:rsidRPr="00A510F7" w:rsidRDefault="0071729D" w:rsidP="0071729D">
      <w:pPr>
        <w:ind w:firstLine="720"/>
        <w:rPr>
          <w:lang w:val="ru-RU"/>
        </w:rPr>
      </w:pPr>
      <w:r w:rsidRPr="00A510F7">
        <w:rPr>
          <w:lang w:val="ru-RU"/>
        </w:rPr>
        <w:t>Настоящий документ содержит комментарии и рекомендации с секретариата по следующему проектному предложению:</w:t>
      </w:r>
    </w:p>
    <w:p w14:paraId="2E64A49D" w14:textId="77777777" w:rsidR="0071729D" w:rsidRPr="00A510F7" w:rsidRDefault="0071729D" w:rsidP="0071729D">
      <w:pPr>
        <w:spacing w:before="240" w:after="240"/>
        <w:rPr>
          <w:u w:val="single"/>
          <w:lang w:val="ru-RU"/>
        </w:rPr>
      </w:pPr>
      <w:r w:rsidRPr="00A510F7">
        <w:rPr>
          <w:u w:val="single"/>
          <w:lang w:val="ru-RU"/>
        </w:rPr>
        <w:t>Поэтапное сокращение</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3"/>
        <w:gridCol w:w="2606"/>
        <w:gridCol w:w="1799"/>
      </w:tblGrid>
      <w:tr w:rsidR="0071729D" w:rsidRPr="00A510F7" w14:paraId="489D21DB" w14:textId="77777777" w:rsidTr="0093139E">
        <w:trPr>
          <w:trHeight w:val="601"/>
        </w:trPr>
        <w:tc>
          <w:tcPr>
            <w:tcW w:w="5171" w:type="dxa"/>
          </w:tcPr>
          <w:p w14:paraId="660BD687" w14:textId="77777777" w:rsidR="0071729D" w:rsidRPr="00A510F7" w:rsidRDefault="0071729D" w:rsidP="0071729D">
            <w:pPr>
              <w:pStyle w:val="ListParagraph"/>
              <w:numPr>
                <w:ilvl w:val="0"/>
                <w:numId w:val="10"/>
              </w:numPr>
              <w:ind w:hanging="830"/>
              <w:jc w:val="left"/>
              <w:rPr>
                <w:lang w:val="ru-RU"/>
              </w:rPr>
            </w:pPr>
            <w:r w:rsidRPr="00A510F7">
              <w:rPr>
                <w:lang w:val="ru-RU"/>
              </w:rPr>
              <w:t>План реализации Кигалийской поправки по ГФУ (</w:t>
            </w:r>
            <w:r w:rsidRPr="00A510F7">
              <w:rPr>
                <w:shd w:val="clear" w:color="auto" w:fill="FFFFFF" w:themeFill="background1"/>
                <w:lang w:val="ru-RU"/>
              </w:rPr>
              <w:t>этап I, первый транш</w:t>
            </w:r>
            <w:r w:rsidRPr="00A510F7">
              <w:rPr>
                <w:lang w:val="ru-RU"/>
              </w:rPr>
              <w:t>)</w:t>
            </w:r>
          </w:p>
        </w:tc>
        <w:tc>
          <w:tcPr>
            <w:tcW w:w="2659" w:type="dxa"/>
          </w:tcPr>
          <w:p w14:paraId="6F31DB6C" w14:textId="77777777" w:rsidR="0071729D" w:rsidRPr="00A510F7" w:rsidRDefault="0071729D" w:rsidP="0093139E">
            <w:pPr>
              <w:jc w:val="center"/>
              <w:rPr>
                <w:lang w:val="ru-RU"/>
              </w:rPr>
            </w:pPr>
            <w:r>
              <w:rPr>
                <w:lang w:val="ru-RU"/>
              </w:rPr>
              <w:t>Всемирный банк</w:t>
            </w:r>
          </w:p>
        </w:tc>
        <w:tc>
          <w:tcPr>
            <w:tcW w:w="1628" w:type="dxa"/>
          </w:tcPr>
          <w:p w14:paraId="66BBAB07" w14:textId="77777777" w:rsidR="0071729D" w:rsidRPr="00A510F7" w:rsidRDefault="0071729D" w:rsidP="0093139E">
            <w:pPr>
              <w:jc w:val="right"/>
              <w:rPr>
                <w:lang w:val="ru-RU"/>
              </w:rPr>
            </w:pPr>
            <w:r w:rsidRPr="00A510F7">
              <w:rPr>
                <w:lang w:val="ru-RU"/>
              </w:rPr>
              <w:t>Индивидуальное рассмотрение</w:t>
            </w:r>
          </w:p>
        </w:tc>
      </w:tr>
    </w:tbl>
    <w:p w14:paraId="5D412512" w14:textId="77777777" w:rsidR="00A2490E" w:rsidRPr="005F3499" w:rsidRDefault="00A2490E" w:rsidP="004A4734">
      <w:pPr>
        <w:pStyle w:val="Title1"/>
        <w:rPr>
          <w:lang w:val="ru-RU"/>
        </w:rPr>
      </w:pPr>
    </w:p>
    <w:p w14:paraId="0555EDF1" w14:textId="77777777" w:rsidR="004A4734" w:rsidRPr="005F3499" w:rsidRDefault="004A4734" w:rsidP="004A4734">
      <w:pPr>
        <w:pStyle w:val="Heading1"/>
        <w:numPr>
          <w:ilvl w:val="0"/>
          <w:numId w:val="0"/>
        </w:numPr>
        <w:rPr>
          <w:lang w:val="ru-RU"/>
        </w:rPr>
      </w:pPr>
    </w:p>
    <w:p w14:paraId="4C95FAF6" w14:textId="77777777" w:rsidR="004A4734" w:rsidRPr="005F3499" w:rsidRDefault="004A4734" w:rsidP="00BF6D9E">
      <w:pPr>
        <w:pStyle w:val="Heading1"/>
        <w:numPr>
          <w:ilvl w:val="0"/>
          <w:numId w:val="0"/>
        </w:numPr>
        <w:rPr>
          <w:lang w:val="ru-RU"/>
        </w:rPr>
      </w:pPr>
    </w:p>
    <w:p w14:paraId="30C982FD" w14:textId="77777777" w:rsidR="004A4734" w:rsidRPr="005F3499" w:rsidRDefault="004A4734" w:rsidP="004A4734">
      <w:pPr>
        <w:pStyle w:val="StyleHeader4Para4Left0Firstline0"/>
        <w:numPr>
          <w:ilvl w:val="0"/>
          <w:numId w:val="0"/>
        </w:numPr>
        <w:rPr>
          <w:lang w:val="ru-RU"/>
        </w:rPr>
      </w:pPr>
      <w:r w:rsidRPr="005F3499">
        <w:rPr>
          <w:lang w:val="ru-RU"/>
        </w:rPr>
        <w:br w:type="page"/>
      </w:r>
    </w:p>
    <w:p w14:paraId="4FBE6BAB" w14:textId="77777777" w:rsidR="0071729D" w:rsidRPr="00A510F7" w:rsidRDefault="0071729D" w:rsidP="0071729D">
      <w:pPr>
        <w:spacing w:after="120"/>
        <w:jc w:val="center"/>
        <w:rPr>
          <w:b/>
          <w:lang w:val="ru-RU"/>
        </w:rPr>
      </w:pPr>
      <w:r w:rsidRPr="00A510F7">
        <w:rPr>
          <w:b/>
          <w:lang w:val="ru-RU"/>
        </w:rPr>
        <w:lastRenderedPageBreak/>
        <w:t>ЛИСТ ОЦЕНКИ ПРОЕКТА – МНОГОЛЕТНИЕ ПРОЕКТЫ</w:t>
      </w:r>
    </w:p>
    <w:p w14:paraId="57356C97" w14:textId="77777777" w:rsidR="0071729D" w:rsidRPr="00A510F7" w:rsidRDefault="0071729D" w:rsidP="0071729D">
      <w:pPr>
        <w:spacing w:after="200"/>
        <w:jc w:val="center"/>
        <w:rPr>
          <w:b/>
          <w:lang w:val="ru-RU"/>
        </w:rPr>
      </w:pPr>
      <w:r w:rsidRPr="000A4FCC">
        <w:rPr>
          <w:b/>
          <w:lang w:val="ru-RU"/>
        </w:rPr>
        <w:t>Индонезия</w:t>
      </w:r>
    </w:p>
    <w:tbl>
      <w:tblPr>
        <w:tblStyle w:val="TableGrid"/>
        <w:tblW w:w="5956" w:type="pct"/>
        <w:tblInd w:w="-972" w:type="dxa"/>
        <w:tblCellMar>
          <w:top w:w="28" w:type="dxa"/>
          <w:bottom w:w="28" w:type="dxa"/>
        </w:tblCellMar>
        <w:tblLook w:val="04A0" w:firstRow="1" w:lastRow="0" w:firstColumn="1" w:lastColumn="0" w:noHBand="0" w:noVBand="1"/>
      </w:tblPr>
      <w:tblGrid>
        <w:gridCol w:w="5204"/>
        <w:gridCol w:w="5934"/>
      </w:tblGrid>
      <w:tr w:rsidR="0071729D" w:rsidRPr="00C14C4C" w14:paraId="72943D87" w14:textId="77777777" w:rsidTr="0093139E">
        <w:trPr>
          <w:trHeight w:val="248"/>
        </w:trPr>
        <w:tc>
          <w:tcPr>
            <w:tcW w:w="2336" w:type="pct"/>
            <w:shd w:val="clear" w:color="auto" w:fill="auto"/>
          </w:tcPr>
          <w:p w14:paraId="3793C528" w14:textId="77777777" w:rsidR="0071729D" w:rsidRPr="00C14C4C" w:rsidRDefault="0071729D" w:rsidP="0093139E">
            <w:pPr>
              <w:rPr>
                <w:b/>
                <w:sz w:val="18"/>
                <w:szCs w:val="18"/>
                <w:lang w:val="ru-RU"/>
              </w:rPr>
            </w:pPr>
            <w:r w:rsidRPr="00C14C4C">
              <w:rPr>
                <w:b/>
                <w:sz w:val="18"/>
                <w:szCs w:val="18"/>
                <w:lang w:val="ru-RU"/>
              </w:rPr>
              <w:t>НАЗВАНИЕ ПРОЕКТА</w:t>
            </w:r>
          </w:p>
        </w:tc>
        <w:tc>
          <w:tcPr>
            <w:tcW w:w="2664" w:type="pct"/>
            <w:shd w:val="clear" w:color="auto" w:fill="auto"/>
          </w:tcPr>
          <w:p w14:paraId="3AFF6360" w14:textId="77777777" w:rsidR="0071729D" w:rsidRPr="00C14C4C" w:rsidRDefault="0071729D" w:rsidP="0093139E">
            <w:pPr>
              <w:jc w:val="center"/>
              <w:rPr>
                <w:b/>
                <w:bCs/>
                <w:sz w:val="18"/>
                <w:szCs w:val="18"/>
                <w:lang w:val="ru-RU"/>
              </w:rPr>
            </w:pPr>
            <w:r w:rsidRPr="00C14C4C">
              <w:rPr>
                <w:b/>
                <w:bCs/>
                <w:sz w:val="18"/>
                <w:szCs w:val="18"/>
                <w:lang w:val="ru-RU"/>
              </w:rPr>
              <w:t>УЧРЕЖДЕНИЕ</w:t>
            </w:r>
          </w:p>
        </w:tc>
      </w:tr>
      <w:tr w:rsidR="0071729D" w:rsidRPr="00C14C4C" w14:paraId="3F5E209C" w14:textId="77777777" w:rsidTr="0093139E">
        <w:trPr>
          <w:trHeight w:val="40"/>
        </w:trPr>
        <w:tc>
          <w:tcPr>
            <w:tcW w:w="2336" w:type="pct"/>
            <w:shd w:val="clear" w:color="auto" w:fill="auto"/>
            <w:vAlign w:val="center"/>
          </w:tcPr>
          <w:p w14:paraId="3C095436" w14:textId="77777777" w:rsidR="0071729D" w:rsidRPr="00C14C4C" w:rsidRDefault="0071729D" w:rsidP="0093139E">
            <w:pPr>
              <w:jc w:val="center"/>
              <w:rPr>
                <w:sz w:val="18"/>
                <w:szCs w:val="18"/>
                <w:lang w:val="ru-RU"/>
              </w:rPr>
            </w:pPr>
            <w:r w:rsidRPr="00C14C4C">
              <w:rPr>
                <w:sz w:val="18"/>
                <w:szCs w:val="18"/>
                <w:lang w:val="ru-RU"/>
              </w:rPr>
              <w:t>План реализации Кигалийской поправки по ГФУ (этап I)</w:t>
            </w:r>
          </w:p>
        </w:tc>
        <w:tc>
          <w:tcPr>
            <w:tcW w:w="2664" w:type="pct"/>
            <w:shd w:val="clear" w:color="auto" w:fill="auto"/>
            <w:vAlign w:val="center"/>
          </w:tcPr>
          <w:p w14:paraId="4CF0724F" w14:textId="77777777" w:rsidR="0071729D" w:rsidRPr="00C14C4C" w:rsidRDefault="0071729D" w:rsidP="0093139E">
            <w:pPr>
              <w:jc w:val="center"/>
              <w:rPr>
                <w:sz w:val="18"/>
                <w:szCs w:val="18"/>
                <w:lang w:val="ru-RU"/>
              </w:rPr>
            </w:pPr>
            <w:r>
              <w:rPr>
                <w:sz w:val="18"/>
                <w:szCs w:val="18"/>
                <w:lang w:val="ru-RU"/>
              </w:rPr>
              <w:t>Всемирный банк</w:t>
            </w:r>
            <w:r w:rsidRPr="00C14C4C">
              <w:rPr>
                <w:sz w:val="18"/>
                <w:szCs w:val="18"/>
                <w:lang w:val="ru-RU"/>
              </w:rPr>
              <w:t xml:space="preserve"> (ведущее учреждение) </w:t>
            </w:r>
          </w:p>
        </w:tc>
      </w:tr>
    </w:tbl>
    <w:p w14:paraId="1915C755" w14:textId="77777777" w:rsidR="0071729D" w:rsidRPr="00C14C4C" w:rsidRDefault="0071729D" w:rsidP="0071729D">
      <w:pPr>
        <w:jc w:val="center"/>
        <w:rPr>
          <w:sz w:val="18"/>
          <w:szCs w:val="18"/>
          <w:lang w:val="ru-RU"/>
        </w:rPr>
      </w:pPr>
    </w:p>
    <w:tbl>
      <w:tblPr>
        <w:tblStyle w:val="TableGrid"/>
        <w:tblW w:w="5956" w:type="pct"/>
        <w:tblInd w:w="-972" w:type="dxa"/>
        <w:tblCellMar>
          <w:top w:w="28" w:type="dxa"/>
          <w:bottom w:w="28" w:type="dxa"/>
        </w:tblCellMar>
        <w:tblLook w:val="04A0" w:firstRow="1" w:lastRow="0" w:firstColumn="1" w:lastColumn="0" w:noHBand="0" w:noVBand="1"/>
      </w:tblPr>
      <w:tblGrid>
        <w:gridCol w:w="5202"/>
        <w:gridCol w:w="1294"/>
        <w:gridCol w:w="1274"/>
        <w:gridCol w:w="3368"/>
      </w:tblGrid>
      <w:tr w:rsidR="0071729D" w:rsidRPr="00C14C4C" w14:paraId="731FD5FE" w14:textId="77777777" w:rsidTr="0093139E">
        <w:trPr>
          <w:trHeight w:val="77"/>
        </w:trPr>
        <w:tc>
          <w:tcPr>
            <w:tcW w:w="2335" w:type="pct"/>
            <w:shd w:val="clear" w:color="auto" w:fill="auto"/>
          </w:tcPr>
          <w:p w14:paraId="738CC65E" w14:textId="77777777" w:rsidR="0071729D" w:rsidRPr="00C14C4C" w:rsidRDefault="0071729D" w:rsidP="0093139E">
            <w:pPr>
              <w:jc w:val="left"/>
              <w:rPr>
                <w:b/>
                <w:sz w:val="18"/>
                <w:szCs w:val="18"/>
                <w:lang w:val="ru-RU"/>
              </w:rPr>
            </w:pPr>
            <w:r w:rsidRPr="00C14C4C">
              <w:rPr>
                <w:b/>
                <w:sz w:val="18"/>
                <w:szCs w:val="18"/>
                <w:lang w:val="ru-RU"/>
              </w:rPr>
              <w:t>ПОСЛЕДНИЕ ДАННЫЕ, ПОЛУЧЕННЫЕ В РАМКАХ СТАТЬИ 7 (приложение F)</w:t>
            </w:r>
          </w:p>
        </w:tc>
        <w:tc>
          <w:tcPr>
            <w:tcW w:w="581" w:type="pct"/>
            <w:shd w:val="clear" w:color="auto" w:fill="auto"/>
          </w:tcPr>
          <w:p w14:paraId="7AA2F0B7" w14:textId="77777777" w:rsidR="0071729D" w:rsidRPr="00C14C4C" w:rsidRDefault="0071729D" w:rsidP="0093139E">
            <w:pPr>
              <w:jc w:val="left"/>
              <w:rPr>
                <w:sz w:val="18"/>
                <w:szCs w:val="18"/>
                <w:lang w:val="ru-RU"/>
              </w:rPr>
            </w:pPr>
            <w:r w:rsidRPr="00C14C4C">
              <w:rPr>
                <w:b/>
                <w:bCs/>
                <w:sz w:val="18"/>
                <w:szCs w:val="18"/>
                <w:lang w:val="ru-RU"/>
              </w:rPr>
              <w:t xml:space="preserve">Год: </w:t>
            </w:r>
            <w:r w:rsidRPr="00C14C4C">
              <w:rPr>
                <w:sz w:val="18"/>
                <w:szCs w:val="18"/>
                <w:lang w:val="ru-RU"/>
              </w:rPr>
              <w:t>2023</w:t>
            </w:r>
          </w:p>
        </w:tc>
        <w:tc>
          <w:tcPr>
            <w:tcW w:w="572" w:type="pct"/>
            <w:shd w:val="clear" w:color="auto" w:fill="auto"/>
          </w:tcPr>
          <w:p w14:paraId="57F9A453" w14:textId="77777777" w:rsidR="0071729D" w:rsidRPr="00C14C4C" w:rsidRDefault="0071729D" w:rsidP="0093139E">
            <w:pPr>
              <w:jc w:val="right"/>
              <w:rPr>
                <w:sz w:val="18"/>
                <w:szCs w:val="18"/>
                <w:lang w:val="ru-RU"/>
              </w:rPr>
            </w:pPr>
            <w:r>
              <w:rPr>
                <w:sz w:val="18"/>
                <w:szCs w:val="18"/>
                <w:lang w:val="ru-RU"/>
              </w:rPr>
              <w:t>3 502</w:t>
            </w:r>
            <w:r>
              <w:rPr>
                <w:sz w:val="18"/>
                <w:szCs w:val="18"/>
                <w:lang w:val="en-US" w:eastAsia="zh-CN"/>
              </w:rPr>
              <w:t xml:space="preserve">,63 </w:t>
            </w:r>
            <w:r w:rsidRPr="00C14C4C">
              <w:rPr>
                <w:sz w:val="18"/>
                <w:szCs w:val="18"/>
                <w:lang w:val="ru-RU"/>
              </w:rPr>
              <w:t>т</w:t>
            </w:r>
          </w:p>
        </w:tc>
        <w:tc>
          <w:tcPr>
            <w:tcW w:w="1512" w:type="pct"/>
            <w:shd w:val="clear" w:color="auto" w:fill="auto"/>
          </w:tcPr>
          <w:p w14:paraId="1F21EA22" w14:textId="77777777" w:rsidR="0071729D" w:rsidRPr="00C14C4C" w:rsidRDefault="0071729D" w:rsidP="0093139E">
            <w:pPr>
              <w:jc w:val="right"/>
              <w:rPr>
                <w:sz w:val="18"/>
                <w:szCs w:val="18"/>
                <w:lang w:val="ru-RU"/>
              </w:rPr>
            </w:pPr>
            <w:r>
              <w:rPr>
                <w:sz w:val="18"/>
                <w:szCs w:val="18"/>
                <w:lang w:val="en-US"/>
              </w:rPr>
              <w:t>1 535 575</w:t>
            </w:r>
            <w:r w:rsidRPr="00C14C4C">
              <w:rPr>
                <w:sz w:val="18"/>
                <w:szCs w:val="18"/>
                <w:lang w:val="ru-RU"/>
              </w:rPr>
              <w:t xml:space="preserve"> тонн эквивалента CO</w:t>
            </w:r>
            <w:r w:rsidRPr="00C14C4C">
              <w:rPr>
                <w:sz w:val="18"/>
                <w:szCs w:val="18"/>
                <w:vertAlign w:val="subscript"/>
                <w:lang w:val="ru-RU"/>
              </w:rPr>
              <w:t>2</w:t>
            </w:r>
          </w:p>
        </w:tc>
      </w:tr>
    </w:tbl>
    <w:p w14:paraId="27616198" w14:textId="77777777" w:rsidR="0071729D" w:rsidRPr="00C14C4C" w:rsidRDefault="0071729D" w:rsidP="0071729D">
      <w:pPr>
        <w:jc w:val="center"/>
        <w:rPr>
          <w:sz w:val="18"/>
          <w:szCs w:val="18"/>
          <w:lang w:val="ru-RU"/>
        </w:rPr>
      </w:pPr>
    </w:p>
    <w:tbl>
      <w:tblPr>
        <w:tblStyle w:val="TableGrid"/>
        <w:tblW w:w="5956" w:type="pct"/>
        <w:tblInd w:w="-972" w:type="dxa"/>
        <w:tblLayout w:type="fixed"/>
        <w:tblLook w:val="04A0" w:firstRow="1" w:lastRow="0" w:firstColumn="1" w:lastColumn="0" w:noHBand="0" w:noVBand="1"/>
      </w:tblPr>
      <w:tblGrid>
        <w:gridCol w:w="2407"/>
        <w:gridCol w:w="809"/>
        <w:gridCol w:w="811"/>
        <w:gridCol w:w="918"/>
        <w:gridCol w:w="1243"/>
        <w:gridCol w:w="989"/>
        <w:gridCol w:w="878"/>
        <w:gridCol w:w="1372"/>
        <w:gridCol w:w="900"/>
        <w:gridCol w:w="811"/>
      </w:tblGrid>
      <w:tr w:rsidR="0071729D" w:rsidRPr="00DA1523" w14:paraId="6BD6E6B6" w14:textId="77777777" w:rsidTr="0093139E">
        <w:trPr>
          <w:trHeight w:val="250"/>
        </w:trPr>
        <w:tc>
          <w:tcPr>
            <w:tcW w:w="5000" w:type="pct"/>
            <w:gridSpan w:val="10"/>
            <w:shd w:val="clear" w:color="auto" w:fill="auto"/>
          </w:tcPr>
          <w:p w14:paraId="5DE9C27C" w14:textId="77777777" w:rsidR="0071729D" w:rsidRPr="00C14C4C" w:rsidRDefault="0071729D" w:rsidP="0093139E">
            <w:pPr>
              <w:spacing w:after="60"/>
              <w:jc w:val="left"/>
              <w:rPr>
                <w:b/>
                <w:sz w:val="18"/>
                <w:szCs w:val="18"/>
                <w:lang w:val="ru-RU"/>
              </w:rPr>
            </w:pPr>
            <w:r w:rsidRPr="00C14C4C">
              <w:rPr>
                <w:b/>
                <w:sz w:val="18"/>
                <w:szCs w:val="18"/>
                <w:lang w:val="ru-RU"/>
              </w:rPr>
              <w:t>СЕКТОРАЛЬНЫЕ ДАННЫЕ О ПОТРЕБЛЕНИИ ГФУ (тонны эквивалента CO</w:t>
            </w:r>
            <w:r w:rsidRPr="00C14C4C">
              <w:rPr>
                <w:b/>
                <w:sz w:val="18"/>
                <w:szCs w:val="18"/>
                <w:vertAlign w:val="subscript"/>
                <w:lang w:val="ru-RU"/>
              </w:rPr>
              <w:t>2</w:t>
            </w:r>
            <w:r w:rsidRPr="00C14C4C">
              <w:rPr>
                <w:b/>
                <w:sz w:val="18"/>
                <w:szCs w:val="18"/>
                <w:lang w:val="ru-RU"/>
              </w:rPr>
              <w:t>) И ДЕЯТЕЛЬНОСТИ</w:t>
            </w:r>
          </w:p>
        </w:tc>
      </w:tr>
      <w:tr w:rsidR="0071729D" w:rsidRPr="00C14C4C" w14:paraId="627F56A6" w14:textId="77777777" w:rsidTr="0064797E">
        <w:trPr>
          <w:trHeight w:val="96"/>
        </w:trPr>
        <w:tc>
          <w:tcPr>
            <w:tcW w:w="1081" w:type="pct"/>
            <w:vMerge w:val="restart"/>
            <w:shd w:val="clear" w:color="auto" w:fill="auto"/>
            <w:tcMar>
              <w:left w:w="85" w:type="dxa"/>
              <w:right w:w="85" w:type="dxa"/>
            </w:tcMar>
            <w:vAlign w:val="center"/>
          </w:tcPr>
          <w:p w14:paraId="2E5DC1E3" w14:textId="77777777" w:rsidR="0071729D" w:rsidRPr="00C14C4C" w:rsidRDefault="0071729D" w:rsidP="0093139E">
            <w:pPr>
              <w:jc w:val="center"/>
              <w:rPr>
                <w:sz w:val="18"/>
                <w:szCs w:val="18"/>
                <w:lang w:val="ru-RU"/>
              </w:rPr>
            </w:pPr>
          </w:p>
        </w:tc>
        <w:tc>
          <w:tcPr>
            <w:tcW w:w="363" w:type="pct"/>
            <w:vMerge w:val="restart"/>
            <w:shd w:val="clear" w:color="auto" w:fill="auto"/>
            <w:tcMar>
              <w:left w:w="85" w:type="dxa"/>
              <w:right w:w="85" w:type="dxa"/>
            </w:tcMar>
            <w:vAlign w:val="center"/>
          </w:tcPr>
          <w:p w14:paraId="5DE3FF59" w14:textId="77777777" w:rsidR="0071729D" w:rsidRPr="00C14C4C" w:rsidRDefault="0071729D" w:rsidP="0093139E">
            <w:pPr>
              <w:ind w:left="-83" w:right="-85"/>
              <w:jc w:val="center"/>
              <w:rPr>
                <w:sz w:val="18"/>
                <w:szCs w:val="18"/>
                <w:lang w:val="ru-RU"/>
              </w:rPr>
            </w:pPr>
            <w:r w:rsidRPr="00C14C4C">
              <w:rPr>
                <w:sz w:val="18"/>
                <w:szCs w:val="18"/>
                <w:lang w:val="ru-RU"/>
              </w:rPr>
              <w:t>Аэрозоли</w:t>
            </w:r>
          </w:p>
        </w:tc>
        <w:tc>
          <w:tcPr>
            <w:tcW w:w="364" w:type="pct"/>
            <w:vMerge w:val="restart"/>
            <w:shd w:val="clear" w:color="auto" w:fill="auto"/>
            <w:tcMar>
              <w:left w:w="85" w:type="dxa"/>
              <w:right w:w="85" w:type="dxa"/>
            </w:tcMar>
            <w:vAlign w:val="center"/>
          </w:tcPr>
          <w:p w14:paraId="0EC7EA07" w14:textId="77777777" w:rsidR="0071729D" w:rsidRPr="00C14C4C" w:rsidRDefault="0071729D" w:rsidP="0093139E">
            <w:pPr>
              <w:ind w:left="-85" w:right="-137"/>
              <w:jc w:val="center"/>
              <w:rPr>
                <w:sz w:val="18"/>
                <w:szCs w:val="18"/>
                <w:lang w:val="ru-RU"/>
              </w:rPr>
            </w:pPr>
            <w:r w:rsidRPr="00C14C4C">
              <w:rPr>
                <w:sz w:val="18"/>
                <w:szCs w:val="18"/>
                <w:lang w:val="ru-RU"/>
              </w:rPr>
              <w:t>Пенома-териалы</w:t>
            </w:r>
          </w:p>
        </w:tc>
        <w:tc>
          <w:tcPr>
            <w:tcW w:w="412" w:type="pct"/>
            <w:vMerge w:val="restart"/>
            <w:shd w:val="clear" w:color="auto" w:fill="auto"/>
            <w:tcMar>
              <w:left w:w="85" w:type="dxa"/>
              <w:right w:w="85" w:type="dxa"/>
            </w:tcMar>
            <w:vAlign w:val="center"/>
          </w:tcPr>
          <w:p w14:paraId="2669C937" w14:textId="77777777" w:rsidR="0071729D" w:rsidRPr="00C14C4C" w:rsidRDefault="0071729D" w:rsidP="0093139E">
            <w:pPr>
              <w:jc w:val="center"/>
              <w:rPr>
                <w:sz w:val="18"/>
                <w:szCs w:val="18"/>
                <w:lang w:val="ru-RU"/>
              </w:rPr>
            </w:pPr>
            <w:r w:rsidRPr="00C14C4C">
              <w:rPr>
                <w:sz w:val="18"/>
                <w:szCs w:val="18"/>
                <w:lang w:val="ru-RU"/>
              </w:rPr>
              <w:t>Пожаро-</w:t>
            </w:r>
          </w:p>
          <w:p w14:paraId="4358FF13" w14:textId="77777777" w:rsidR="0071729D" w:rsidRPr="00C14C4C" w:rsidRDefault="0071729D" w:rsidP="0093139E">
            <w:pPr>
              <w:jc w:val="center"/>
              <w:rPr>
                <w:sz w:val="18"/>
                <w:szCs w:val="18"/>
                <w:lang w:val="ru-RU"/>
              </w:rPr>
            </w:pPr>
            <w:r w:rsidRPr="00C14C4C">
              <w:rPr>
                <w:sz w:val="18"/>
                <w:szCs w:val="18"/>
                <w:lang w:val="ru-RU"/>
              </w:rPr>
              <w:t>тушение</w:t>
            </w:r>
          </w:p>
        </w:tc>
        <w:tc>
          <w:tcPr>
            <w:tcW w:w="2012" w:type="pct"/>
            <w:gridSpan w:val="4"/>
            <w:shd w:val="clear" w:color="auto" w:fill="auto"/>
            <w:tcMar>
              <w:left w:w="85" w:type="dxa"/>
              <w:right w:w="85" w:type="dxa"/>
            </w:tcMar>
            <w:vAlign w:val="center"/>
          </w:tcPr>
          <w:p w14:paraId="483E494E" w14:textId="77777777" w:rsidR="0071729D" w:rsidRPr="00C14C4C" w:rsidRDefault="0071729D" w:rsidP="0093139E">
            <w:pPr>
              <w:jc w:val="center"/>
              <w:rPr>
                <w:sz w:val="18"/>
                <w:szCs w:val="18"/>
                <w:lang w:val="ru-RU"/>
              </w:rPr>
            </w:pPr>
            <w:r w:rsidRPr="00C14C4C">
              <w:rPr>
                <w:sz w:val="18"/>
                <w:szCs w:val="18"/>
                <w:lang w:val="ru-RU"/>
              </w:rPr>
              <w:t>Кондиционеры и холодильное оборудование</w:t>
            </w:r>
          </w:p>
        </w:tc>
        <w:tc>
          <w:tcPr>
            <w:tcW w:w="404" w:type="pct"/>
            <w:vMerge w:val="restart"/>
            <w:shd w:val="clear" w:color="auto" w:fill="auto"/>
            <w:tcMar>
              <w:left w:w="85" w:type="dxa"/>
              <w:right w:w="85" w:type="dxa"/>
            </w:tcMar>
            <w:vAlign w:val="center"/>
          </w:tcPr>
          <w:p w14:paraId="188F012B" w14:textId="77777777" w:rsidR="0071729D" w:rsidRPr="00C14C4C" w:rsidRDefault="0071729D" w:rsidP="0093139E">
            <w:pPr>
              <w:jc w:val="center"/>
              <w:rPr>
                <w:sz w:val="18"/>
                <w:szCs w:val="18"/>
                <w:lang w:val="ru-RU"/>
              </w:rPr>
            </w:pPr>
            <w:r w:rsidRPr="00C14C4C">
              <w:rPr>
                <w:sz w:val="18"/>
                <w:szCs w:val="18"/>
                <w:lang w:val="ru-RU"/>
              </w:rPr>
              <w:t>Раство-рители</w:t>
            </w:r>
          </w:p>
        </w:tc>
        <w:tc>
          <w:tcPr>
            <w:tcW w:w="364" w:type="pct"/>
            <w:vMerge w:val="restart"/>
            <w:shd w:val="clear" w:color="auto" w:fill="auto"/>
            <w:tcMar>
              <w:left w:w="85" w:type="dxa"/>
              <w:right w:w="85" w:type="dxa"/>
            </w:tcMar>
            <w:vAlign w:val="center"/>
          </w:tcPr>
          <w:p w14:paraId="412C7B34" w14:textId="77777777" w:rsidR="0071729D" w:rsidRPr="00C14C4C" w:rsidRDefault="0071729D" w:rsidP="0093139E">
            <w:pPr>
              <w:ind w:left="-83" w:right="-85"/>
              <w:jc w:val="center"/>
              <w:rPr>
                <w:sz w:val="18"/>
                <w:szCs w:val="18"/>
                <w:lang w:val="ru-RU"/>
              </w:rPr>
            </w:pPr>
            <w:r w:rsidRPr="00C14C4C">
              <w:rPr>
                <w:sz w:val="18"/>
                <w:szCs w:val="18"/>
                <w:lang w:val="ru-RU"/>
              </w:rPr>
              <w:t>Прочее</w:t>
            </w:r>
          </w:p>
        </w:tc>
      </w:tr>
      <w:tr w:rsidR="0071729D" w:rsidRPr="00C14C4C" w14:paraId="5EC67C74" w14:textId="77777777" w:rsidTr="0064797E">
        <w:trPr>
          <w:trHeight w:val="96"/>
        </w:trPr>
        <w:tc>
          <w:tcPr>
            <w:tcW w:w="1081" w:type="pct"/>
            <w:vMerge/>
            <w:shd w:val="clear" w:color="auto" w:fill="auto"/>
            <w:tcMar>
              <w:left w:w="85" w:type="dxa"/>
              <w:right w:w="85" w:type="dxa"/>
            </w:tcMar>
            <w:vAlign w:val="center"/>
          </w:tcPr>
          <w:p w14:paraId="4A2C1990" w14:textId="77777777" w:rsidR="0071729D" w:rsidRPr="00C14C4C" w:rsidRDefault="0071729D" w:rsidP="0093139E">
            <w:pPr>
              <w:jc w:val="center"/>
              <w:rPr>
                <w:sz w:val="18"/>
                <w:szCs w:val="18"/>
                <w:lang w:val="ru-RU"/>
              </w:rPr>
            </w:pPr>
          </w:p>
        </w:tc>
        <w:tc>
          <w:tcPr>
            <w:tcW w:w="363" w:type="pct"/>
            <w:vMerge/>
            <w:shd w:val="clear" w:color="auto" w:fill="auto"/>
            <w:tcMar>
              <w:left w:w="85" w:type="dxa"/>
              <w:right w:w="85" w:type="dxa"/>
            </w:tcMar>
            <w:vAlign w:val="center"/>
          </w:tcPr>
          <w:p w14:paraId="18DD7B70" w14:textId="77777777" w:rsidR="0071729D" w:rsidRPr="00C14C4C" w:rsidRDefault="0071729D" w:rsidP="0093139E">
            <w:pPr>
              <w:jc w:val="center"/>
              <w:rPr>
                <w:sz w:val="18"/>
                <w:szCs w:val="18"/>
                <w:lang w:val="ru-RU"/>
              </w:rPr>
            </w:pPr>
          </w:p>
        </w:tc>
        <w:tc>
          <w:tcPr>
            <w:tcW w:w="364" w:type="pct"/>
            <w:vMerge/>
            <w:shd w:val="clear" w:color="auto" w:fill="auto"/>
            <w:tcMar>
              <w:left w:w="85" w:type="dxa"/>
              <w:right w:w="85" w:type="dxa"/>
            </w:tcMar>
            <w:vAlign w:val="center"/>
          </w:tcPr>
          <w:p w14:paraId="03D52E2A" w14:textId="77777777" w:rsidR="0071729D" w:rsidRPr="00C14C4C" w:rsidRDefault="0071729D" w:rsidP="0093139E">
            <w:pPr>
              <w:jc w:val="center"/>
              <w:rPr>
                <w:sz w:val="18"/>
                <w:szCs w:val="18"/>
                <w:lang w:val="ru-RU"/>
              </w:rPr>
            </w:pPr>
          </w:p>
        </w:tc>
        <w:tc>
          <w:tcPr>
            <w:tcW w:w="412" w:type="pct"/>
            <w:vMerge/>
            <w:shd w:val="clear" w:color="auto" w:fill="auto"/>
            <w:tcMar>
              <w:left w:w="85" w:type="dxa"/>
              <w:right w:w="85" w:type="dxa"/>
            </w:tcMar>
            <w:vAlign w:val="center"/>
          </w:tcPr>
          <w:p w14:paraId="2458B6C2" w14:textId="77777777" w:rsidR="0071729D" w:rsidRPr="00C14C4C" w:rsidRDefault="0071729D" w:rsidP="0093139E">
            <w:pPr>
              <w:jc w:val="center"/>
              <w:rPr>
                <w:sz w:val="18"/>
                <w:szCs w:val="18"/>
                <w:lang w:val="ru-RU"/>
              </w:rPr>
            </w:pPr>
          </w:p>
        </w:tc>
        <w:tc>
          <w:tcPr>
            <w:tcW w:w="1396" w:type="pct"/>
            <w:gridSpan w:val="3"/>
            <w:shd w:val="clear" w:color="auto" w:fill="auto"/>
            <w:tcMar>
              <w:left w:w="85" w:type="dxa"/>
              <w:right w:w="85" w:type="dxa"/>
            </w:tcMar>
            <w:vAlign w:val="center"/>
          </w:tcPr>
          <w:p w14:paraId="7A67FE79" w14:textId="77777777" w:rsidR="0071729D" w:rsidRPr="00C14C4C" w:rsidRDefault="0071729D" w:rsidP="0093139E">
            <w:pPr>
              <w:ind w:left="-83" w:right="-85"/>
              <w:jc w:val="center"/>
              <w:rPr>
                <w:sz w:val="18"/>
                <w:szCs w:val="18"/>
                <w:lang w:val="ru-RU"/>
              </w:rPr>
            </w:pPr>
            <w:r w:rsidRPr="00C14C4C">
              <w:rPr>
                <w:sz w:val="18"/>
                <w:szCs w:val="18"/>
                <w:lang w:val="ru-RU"/>
              </w:rPr>
              <w:t>Производство</w:t>
            </w:r>
          </w:p>
        </w:tc>
        <w:tc>
          <w:tcPr>
            <w:tcW w:w="616" w:type="pct"/>
            <w:vMerge w:val="restart"/>
            <w:shd w:val="clear" w:color="auto" w:fill="auto"/>
            <w:tcMar>
              <w:left w:w="85" w:type="dxa"/>
              <w:right w:w="85" w:type="dxa"/>
            </w:tcMar>
            <w:vAlign w:val="center"/>
          </w:tcPr>
          <w:p w14:paraId="029A6B89" w14:textId="77777777" w:rsidR="0071729D" w:rsidRPr="00C14C4C" w:rsidRDefault="0071729D" w:rsidP="0093139E">
            <w:pPr>
              <w:ind w:left="-83" w:right="-85"/>
              <w:jc w:val="center"/>
              <w:rPr>
                <w:sz w:val="18"/>
                <w:szCs w:val="18"/>
                <w:lang w:val="ru-RU"/>
              </w:rPr>
            </w:pPr>
            <w:r w:rsidRPr="00C14C4C">
              <w:rPr>
                <w:sz w:val="18"/>
                <w:szCs w:val="18"/>
                <w:lang w:val="ru-RU"/>
              </w:rPr>
              <w:t>Обслуживание</w:t>
            </w:r>
          </w:p>
        </w:tc>
        <w:tc>
          <w:tcPr>
            <w:tcW w:w="404" w:type="pct"/>
            <w:vMerge/>
            <w:shd w:val="clear" w:color="auto" w:fill="auto"/>
            <w:tcMar>
              <w:left w:w="85" w:type="dxa"/>
              <w:right w:w="85" w:type="dxa"/>
            </w:tcMar>
            <w:vAlign w:val="center"/>
          </w:tcPr>
          <w:p w14:paraId="791C18BE" w14:textId="77777777" w:rsidR="0071729D" w:rsidRPr="00C14C4C" w:rsidRDefault="0071729D" w:rsidP="0093139E">
            <w:pPr>
              <w:jc w:val="center"/>
              <w:rPr>
                <w:sz w:val="18"/>
                <w:szCs w:val="18"/>
                <w:lang w:val="ru-RU"/>
              </w:rPr>
            </w:pPr>
          </w:p>
        </w:tc>
        <w:tc>
          <w:tcPr>
            <w:tcW w:w="364" w:type="pct"/>
            <w:vMerge/>
            <w:shd w:val="clear" w:color="auto" w:fill="auto"/>
            <w:tcMar>
              <w:left w:w="85" w:type="dxa"/>
              <w:right w:w="85" w:type="dxa"/>
            </w:tcMar>
            <w:vAlign w:val="center"/>
          </w:tcPr>
          <w:p w14:paraId="45EE3726" w14:textId="77777777" w:rsidR="0071729D" w:rsidRPr="00C14C4C" w:rsidRDefault="0071729D" w:rsidP="0093139E">
            <w:pPr>
              <w:jc w:val="center"/>
              <w:rPr>
                <w:sz w:val="18"/>
                <w:szCs w:val="18"/>
                <w:lang w:val="ru-RU"/>
              </w:rPr>
            </w:pPr>
          </w:p>
        </w:tc>
      </w:tr>
      <w:tr w:rsidR="0071729D" w:rsidRPr="00C14C4C" w14:paraId="6D882DC0" w14:textId="77777777" w:rsidTr="0064797E">
        <w:trPr>
          <w:trHeight w:val="96"/>
        </w:trPr>
        <w:tc>
          <w:tcPr>
            <w:tcW w:w="1081" w:type="pct"/>
            <w:vMerge/>
            <w:shd w:val="clear" w:color="auto" w:fill="auto"/>
            <w:tcMar>
              <w:left w:w="85" w:type="dxa"/>
              <w:right w:w="85" w:type="dxa"/>
            </w:tcMar>
            <w:vAlign w:val="center"/>
          </w:tcPr>
          <w:p w14:paraId="7FA14B33" w14:textId="77777777" w:rsidR="0071729D" w:rsidRPr="00C14C4C" w:rsidRDefault="0071729D" w:rsidP="0093139E">
            <w:pPr>
              <w:jc w:val="center"/>
              <w:rPr>
                <w:sz w:val="18"/>
                <w:szCs w:val="18"/>
                <w:lang w:val="ru-RU"/>
              </w:rPr>
            </w:pPr>
          </w:p>
        </w:tc>
        <w:tc>
          <w:tcPr>
            <w:tcW w:w="363" w:type="pct"/>
            <w:vMerge/>
            <w:shd w:val="clear" w:color="auto" w:fill="auto"/>
            <w:tcMar>
              <w:left w:w="85" w:type="dxa"/>
              <w:right w:w="85" w:type="dxa"/>
            </w:tcMar>
            <w:vAlign w:val="center"/>
          </w:tcPr>
          <w:p w14:paraId="69CED44B" w14:textId="77777777" w:rsidR="0071729D" w:rsidRPr="00C14C4C" w:rsidRDefault="0071729D" w:rsidP="0093139E">
            <w:pPr>
              <w:jc w:val="center"/>
              <w:rPr>
                <w:sz w:val="18"/>
                <w:szCs w:val="18"/>
                <w:lang w:val="ru-RU"/>
              </w:rPr>
            </w:pPr>
          </w:p>
        </w:tc>
        <w:tc>
          <w:tcPr>
            <w:tcW w:w="364" w:type="pct"/>
            <w:vMerge/>
            <w:shd w:val="clear" w:color="auto" w:fill="auto"/>
            <w:tcMar>
              <w:left w:w="85" w:type="dxa"/>
              <w:right w:w="85" w:type="dxa"/>
            </w:tcMar>
            <w:vAlign w:val="center"/>
          </w:tcPr>
          <w:p w14:paraId="3EB32952" w14:textId="77777777" w:rsidR="0071729D" w:rsidRPr="00C14C4C" w:rsidRDefault="0071729D" w:rsidP="0093139E">
            <w:pPr>
              <w:jc w:val="center"/>
              <w:rPr>
                <w:sz w:val="18"/>
                <w:szCs w:val="18"/>
                <w:lang w:val="ru-RU"/>
              </w:rPr>
            </w:pPr>
          </w:p>
        </w:tc>
        <w:tc>
          <w:tcPr>
            <w:tcW w:w="412" w:type="pct"/>
            <w:vMerge/>
            <w:shd w:val="clear" w:color="auto" w:fill="auto"/>
            <w:tcMar>
              <w:left w:w="85" w:type="dxa"/>
              <w:right w:w="85" w:type="dxa"/>
            </w:tcMar>
            <w:vAlign w:val="center"/>
          </w:tcPr>
          <w:p w14:paraId="7A451417" w14:textId="77777777" w:rsidR="0071729D" w:rsidRPr="00C14C4C" w:rsidRDefault="0071729D" w:rsidP="0093139E">
            <w:pPr>
              <w:jc w:val="center"/>
              <w:rPr>
                <w:sz w:val="18"/>
                <w:szCs w:val="18"/>
                <w:lang w:val="ru-RU"/>
              </w:rPr>
            </w:pPr>
          </w:p>
        </w:tc>
        <w:tc>
          <w:tcPr>
            <w:tcW w:w="558" w:type="pct"/>
            <w:shd w:val="clear" w:color="auto" w:fill="auto"/>
            <w:tcMar>
              <w:left w:w="85" w:type="dxa"/>
              <w:right w:w="85" w:type="dxa"/>
            </w:tcMar>
            <w:vAlign w:val="center"/>
          </w:tcPr>
          <w:p w14:paraId="4720A660" w14:textId="77777777" w:rsidR="0071729D" w:rsidRPr="00C14C4C" w:rsidRDefault="0071729D" w:rsidP="0093139E">
            <w:pPr>
              <w:ind w:left="-83" w:right="-85"/>
              <w:jc w:val="center"/>
              <w:rPr>
                <w:sz w:val="18"/>
                <w:szCs w:val="18"/>
                <w:lang w:val="ru-RU"/>
              </w:rPr>
            </w:pPr>
            <w:r w:rsidRPr="00C14C4C">
              <w:rPr>
                <w:sz w:val="18"/>
                <w:szCs w:val="18"/>
                <w:lang w:val="ru-RU"/>
              </w:rPr>
              <w:t>Холодильное  оборудование</w:t>
            </w:r>
          </w:p>
        </w:tc>
        <w:tc>
          <w:tcPr>
            <w:tcW w:w="444" w:type="pct"/>
            <w:shd w:val="clear" w:color="auto" w:fill="auto"/>
            <w:tcMar>
              <w:left w:w="85" w:type="dxa"/>
              <w:right w:w="85" w:type="dxa"/>
            </w:tcMar>
            <w:vAlign w:val="center"/>
          </w:tcPr>
          <w:p w14:paraId="4A9B79A1" w14:textId="77777777" w:rsidR="0071729D" w:rsidRPr="00C14C4C" w:rsidRDefault="0071729D" w:rsidP="0093139E">
            <w:pPr>
              <w:ind w:left="-83" w:right="-85"/>
              <w:jc w:val="center"/>
              <w:rPr>
                <w:sz w:val="18"/>
                <w:szCs w:val="18"/>
                <w:lang w:val="ru-RU"/>
              </w:rPr>
            </w:pPr>
            <w:r w:rsidRPr="00C14C4C">
              <w:rPr>
                <w:sz w:val="18"/>
                <w:szCs w:val="18"/>
                <w:lang w:val="ru-RU"/>
              </w:rPr>
              <w:t>Конди-ционеры</w:t>
            </w:r>
          </w:p>
        </w:tc>
        <w:tc>
          <w:tcPr>
            <w:tcW w:w="394" w:type="pct"/>
            <w:shd w:val="clear" w:color="auto" w:fill="auto"/>
            <w:vAlign w:val="center"/>
          </w:tcPr>
          <w:p w14:paraId="4995FDA3" w14:textId="77777777" w:rsidR="0071729D" w:rsidRPr="00C14C4C" w:rsidRDefault="0071729D" w:rsidP="0093139E">
            <w:pPr>
              <w:ind w:left="-83" w:right="-85"/>
              <w:jc w:val="center"/>
              <w:rPr>
                <w:sz w:val="18"/>
                <w:szCs w:val="18"/>
                <w:lang w:val="ru-RU"/>
              </w:rPr>
            </w:pPr>
            <w:r w:rsidRPr="00C14C4C">
              <w:rPr>
                <w:sz w:val="18"/>
                <w:szCs w:val="18"/>
                <w:lang w:val="ru-RU"/>
              </w:rPr>
              <w:t xml:space="preserve">Прочее </w:t>
            </w:r>
          </w:p>
        </w:tc>
        <w:tc>
          <w:tcPr>
            <w:tcW w:w="616" w:type="pct"/>
            <w:vMerge/>
            <w:shd w:val="clear" w:color="auto" w:fill="auto"/>
            <w:tcMar>
              <w:left w:w="85" w:type="dxa"/>
              <w:right w:w="85" w:type="dxa"/>
            </w:tcMar>
            <w:vAlign w:val="center"/>
          </w:tcPr>
          <w:p w14:paraId="1A30427D" w14:textId="77777777" w:rsidR="0071729D" w:rsidRPr="00C14C4C" w:rsidRDefault="0071729D" w:rsidP="0093139E">
            <w:pPr>
              <w:ind w:left="-83" w:right="-85"/>
              <w:jc w:val="center"/>
              <w:rPr>
                <w:sz w:val="18"/>
                <w:szCs w:val="18"/>
                <w:lang w:val="ru-RU"/>
              </w:rPr>
            </w:pPr>
          </w:p>
        </w:tc>
        <w:tc>
          <w:tcPr>
            <w:tcW w:w="404" w:type="pct"/>
            <w:vMerge/>
            <w:shd w:val="clear" w:color="auto" w:fill="auto"/>
            <w:tcMar>
              <w:left w:w="85" w:type="dxa"/>
              <w:right w:w="85" w:type="dxa"/>
            </w:tcMar>
            <w:vAlign w:val="center"/>
          </w:tcPr>
          <w:p w14:paraId="48737AF2" w14:textId="77777777" w:rsidR="0071729D" w:rsidRPr="00C14C4C" w:rsidRDefault="0071729D" w:rsidP="0093139E">
            <w:pPr>
              <w:jc w:val="center"/>
              <w:rPr>
                <w:sz w:val="18"/>
                <w:szCs w:val="18"/>
                <w:lang w:val="ru-RU"/>
              </w:rPr>
            </w:pPr>
          </w:p>
        </w:tc>
        <w:tc>
          <w:tcPr>
            <w:tcW w:w="364" w:type="pct"/>
            <w:vMerge/>
            <w:shd w:val="clear" w:color="auto" w:fill="auto"/>
            <w:tcMar>
              <w:left w:w="85" w:type="dxa"/>
              <w:right w:w="85" w:type="dxa"/>
            </w:tcMar>
            <w:vAlign w:val="center"/>
          </w:tcPr>
          <w:p w14:paraId="11405EF9" w14:textId="77777777" w:rsidR="0071729D" w:rsidRPr="00C14C4C" w:rsidRDefault="0071729D" w:rsidP="0093139E">
            <w:pPr>
              <w:jc w:val="center"/>
              <w:rPr>
                <w:sz w:val="18"/>
                <w:szCs w:val="18"/>
                <w:lang w:val="ru-RU"/>
              </w:rPr>
            </w:pPr>
          </w:p>
        </w:tc>
      </w:tr>
      <w:tr w:rsidR="0071729D" w:rsidRPr="00C14C4C" w14:paraId="72D46F8C" w14:textId="77777777" w:rsidTr="0064797E">
        <w:trPr>
          <w:trHeight w:val="121"/>
        </w:trPr>
        <w:tc>
          <w:tcPr>
            <w:tcW w:w="1081" w:type="pct"/>
            <w:shd w:val="clear" w:color="auto" w:fill="auto"/>
          </w:tcPr>
          <w:p w14:paraId="1C5020E7" w14:textId="77777777" w:rsidR="0071729D" w:rsidRPr="000A4FCC" w:rsidRDefault="0071729D" w:rsidP="0093139E">
            <w:pPr>
              <w:jc w:val="left"/>
              <w:rPr>
                <w:sz w:val="18"/>
                <w:szCs w:val="18"/>
                <w:lang w:val="ru-RU"/>
              </w:rPr>
            </w:pPr>
            <w:r w:rsidRPr="00C14C4C">
              <w:rPr>
                <w:sz w:val="18"/>
                <w:szCs w:val="18"/>
                <w:lang w:val="ru-RU"/>
              </w:rPr>
              <w:t>Последний доклад о реализации СП (2024 г.)</w:t>
            </w:r>
            <w:r w:rsidRPr="000A4FCC">
              <w:rPr>
                <w:sz w:val="18"/>
                <w:szCs w:val="18"/>
                <w:lang w:val="ru-RU"/>
              </w:rPr>
              <w:t xml:space="preserve"> *</w:t>
            </w:r>
          </w:p>
        </w:tc>
        <w:tc>
          <w:tcPr>
            <w:tcW w:w="363" w:type="pct"/>
            <w:shd w:val="clear" w:color="auto" w:fill="auto"/>
            <w:vAlign w:val="center"/>
          </w:tcPr>
          <w:p w14:paraId="490B0506" w14:textId="77777777" w:rsidR="0071729D" w:rsidRPr="00C14C4C" w:rsidRDefault="0071729D" w:rsidP="0093139E">
            <w:pPr>
              <w:jc w:val="right"/>
              <w:rPr>
                <w:sz w:val="18"/>
                <w:szCs w:val="18"/>
                <w:lang w:val="ru-RU"/>
              </w:rPr>
            </w:pPr>
          </w:p>
        </w:tc>
        <w:tc>
          <w:tcPr>
            <w:tcW w:w="364" w:type="pct"/>
            <w:shd w:val="clear" w:color="auto" w:fill="auto"/>
            <w:vAlign w:val="center"/>
          </w:tcPr>
          <w:p w14:paraId="46CC9F7B" w14:textId="77777777" w:rsidR="0071729D" w:rsidRPr="00C14C4C" w:rsidRDefault="0071729D" w:rsidP="0093139E">
            <w:pPr>
              <w:jc w:val="right"/>
              <w:rPr>
                <w:sz w:val="18"/>
                <w:szCs w:val="18"/>
                <w:lang w:val="ru-RU"/>
              </w:rPr>
            </w:pPr>
          </w:p>
        </w:tc>
        <w:tc>
          <w:tcPr>
            <w:tcW w:w="412" w:type="pct"/>
            <w:shd w:val="clear" w:color="auto" w:fill="auto"/>
            <w:vAlign w:val="center"/>
          </w:tcPr>
          <w:p w14:paraId="330F0588" w14:textId="77777777" w:rsidR="0071729D" w:rsidRPr="000A4FCC" w:rsidRDefault="0071729D" w:rsidP="0093139E">
            <w:pPr>
              <w:wordWrap w:val="0"/>
              <w:jc w:val="right"/>
              <w:rPr>
                <w:sz w:val="18"/>
                <w:szCs w:val="18"/>
                <w:lang w:val="en-US"/>
              </w:rPr>
            </w:pPr>
            <w:r>
              <w:rPr>
                <w:sz w:val="18"/>
                <w:szCs w:val="18"/>
                <w:lang w:val="ru-RU"/>
              </w:rPr>
              <w:t>1</w:t>
            </w:r>
            <w:r>
              <w:rPr>
                <w:sz w:val="18"/>
                <w:szCs w:val="18"/>
                <w:lang w:val="en-US"/>
              </w:rPr>
              <w:t>20 460</w:t>
            </w:r>
          </w:p>
        </w:tc>
        <w:tc>
          <w:tcPr>
            <w:tcW w:w="558" w:type="pct"/>
            <w:shd w:val="clear" w:color="auto" w:fill="auto"/>
            <w:vAlign w:val="center"/>
          </w:tcPr>
          <w:p w14:paraId="6253EFB2" w14:textId="77777777" w:rsidR="0071729D" w:rsidRPr="000A4FCC" w:rsidRDefault="0071729D" w:rsidP="0093139E">
            <w:pPr>
              <w:wordWrap w:val="0"/>
              <w:jc w:val="right"/>
              <w:rPr>
                <w:sz w:val="18"/>
                <w:szCs w:val="18"/>
                <w:lang w:val="en-US" w:eastAsia="zh-CN"/>
              </w:rPr>
            </w:pPr>
            <w:r>
              <w:rPr>
                <w:sz w:val="18"/>
                <w:szCs w:val="18"/>
                <w:lang w:val="en-US"/>
              </w:rPr>
              <w:t>2 149 866</w:t>
            </w:r>
          </w:p>
        </w:tc>
        <w:tc>
          <w:tcPr>
            <w:tcW w:w="444" w:type="pct"/>
            <w:shd w:val="clear" w:color="auto" w:fill="auto"/>
            <w:vAlign w:val="center"/>
          </w:tcPr>
          <w:p w14:paraId="491F6FD5" w14:textId="77777777" w:rsidR="0071729D" w:rsidRPr="000A4FCC" w:rsidRDefault="0071729D" w:rsidP="0093139E">
            <w:pPr>
              <w:wordWrap w:val="0"/>
              <w:jc w:val="right"/>
              <w:rPr>
                <w:sz w:val="18"/>
                <w:szCs w:val="18"/>
                <w:lang w:val="en-US"/>
              </w:rPr>
            </w:pPr>
            <w:r>
              <w:rPr>
                <w:sz w:val="18"/>
                <w:szCs w:val="18"/>
                <w:lang w:val="en-US"/>
              </w:rPr>
              <w:t>1 757 137</w:t>
            </w:r>
          </w:p>
        </w:tc>
        <w:tc>
          <w:tcPr>
            <w:tcW w:w="394" w:type="pct"/>
            <w:shd w:val="clear" w:color="auto" w:fill="auto"/>
            <w:vAlign w:val="center"/>
          </w:tcPr>
          <w:p w14:paraId="561214FF" w14:textId="77777777" w:rsidR="0071729D" w:rsidRPr="000A4FCC" w:rsidRDefault="0071729D" w:rsidP="0093139E">
            <w:pPr>
              <w:wordWrap w:val="0"/>
              <w:jc w:val="right"/>
              <w:rPr>
                <w:sz w:val="18"/>
                <w:szCs w:val="18"/>
                <w:lang w:val="en-US"/>
              </w:rPr>
            </w:pPr>
            <w:r>
              <w:rPr>
                <w:sz w:val="18"/>
                <w:szCs w:val="18"/>
                <w:lang w:val="ru-RU"/>
              </w:rPr>
              <w:t>8</w:t>
            </w:r>
            <w:r>
              <w:rPr>
                <w:sz w:val="18"/>
                <w:szCs w:val="18"/>
                <w:lang w:val="en-US"/>
              </w:rPr>
              <w:t>55 473</w:t>
            </w:r>
          </w:p>
        </w:tc>
        <w:tc>
          <w:tcPr>
            <w:tcW w:w="616" w:type="pct"/>
            <w:shd w:val="clear" w:color="auto" w:fill="auto"/>
            <w:vAlign w:val="center"/>
          </w:tcPr>
          <w:p w14:paraId="0EBC5394" w14:textId="77777777" w:rsidR="0071729D" w:rsidRPr="00C14C4C" w:rsidRDefault="0071729D" w:rsidP="0093139E">
            <w:pPr>
              <w:wordWrap w:val="0"/>
              <w:jc w:val="right"/>
              <w:rPr>
                <w:sz w:val="18"/>
                <w:szCs w:val="18"/>
                <w:lang w:val="en-US"/>
              </w:rPr>
            </w:pPr>
            <w:r>
              <w:rPr>
                <w:sz w:val="18"/>
                <w:szCs w:val="18"/>
                <w:lang w:val="en-US"/>
              </w:rPr>
              <w:t>8 727 916</w:t>
            </w:r>
          </w:p>
        </w:tc>
        <w:tc>
          <w:tcPr>
            <w:tcW w:w="404" w:type="pct"/>
            <w:shd w:val="clear" w:color="auto" w:fill="auto"/>
            <w:vAlign w:val="center"/>
          </w:tcPr>
          <w:p w14:paraId="69DF1F8B" w14:textId="77777777" w:rsidR="0071729D" w:rsidRPr="000A4FCC" w:rsidRDefault="0071729D" w:rsidP="0093139E">
            <w:pPr>
              <w:wordWrap w:val="0"/>
              <w:jc w:val="right"/>
              <w:rPr>
                <w:sz w:val="18"/>
                <w:szCs w:val="18"/>
                <w:lang w:val="en-US"/>
              </w:rPr>
            </w:pPr>
            <w:r>
              <w:rPr>
                <w:sz w:val="18"/>
                <w:szCs w:val="18"/>
                <w:lang w:val="ru-RU"/>
              </w:rPr>
              <w:t>5</w:t>
            </w:r>
            <w:r>
              <w:rPr>
                <w:sz w:val="18"/>
                <w:szCs w:val="18"/>
                <w:lang w:val="en-US"/>
              </w:rPr>
              <w:t>94 881</w:t>
            </w:r>
          </w:p>
        </w:tc>
        <w:tc>
          <w:tcPr>
            <w:tcW w:w="364" w:type="pct"/>
            <w:shd w:val="clear" w:color="auto" w:fill="auto"/>
            <w:vAlign w:val="center"/>
          </w:tcPr>
          <w:p w14:paraId="2FC9FBFA" w14:textId="77777777" w:rsidR="0071729D" w:rsidRPr="000A4FCC" w:rsidRDefault="0071729D" w:rsidP="0093139E">
            <w:pPr>
              <w:wordWrap w:val="0"/>
              <w:jc w:val="right"/>
              <w:rPr>
                <w:sz w:val="18"/>
                <w:szCs w:val="18"/>
                <w:lang w:val="en-US"/>
              </w:rPr>
            </w:pPr>
            <w:r>
              <w:rPr>
                <w:sz w:val="18"/>
                <w:szCs w:val="18"/>
                <w:lang w:val="en-US"/>
              </w:rPr>
              <w:t>59 518</w:t>
            </w:r>
          </w:p>
        </w:tc>
      </w:tr>
      <w:tr w:rsidR="0071729D" w:rsidRPr="00C14C4C" w14:paraId="500DC331" w14:textId="77777777" w:rsidTr="0064797E">
        <w:trPr>
          <w:trHeight w:val="250"/>
        </w:trPr>
        <w:tc>
          <w:tcPr>
            <w:tcW w:w="1081" w:type="pct"/>
            <w:shd w:val="clear" w:color="auto" w:fill="auto"/>
          </w:tcPr>
          <w:p w14:paraId="5AC843DF" w14:textId="77777777" w:rsidR="0071729D" w:rsidRPr="00C14C4C" w:rsidRDefault="0071729D" w:rsidP="0093139E">
            <w:pPr>
              <w:jc w:val="left"/>
              <w:rPr>
                <w:sz w:val="18"/>
                <w:szCs w:val="18"/>
                <w:lang w:val="ru-RU"/>
              </w:rPr>
            </w:pPr>
            <w:r w:rsidRPr="00C14C4C">
              <w:rPr>
                <w:sz w:val="18"/>
                <w:szCs w:val="18"/>
                <w:lang w:val="ru-RU"/>
              </w:rPr>
              <w:t>ПРК этапа I в соответствии с планом (да/нет)</w:t>
            </w:r>
          </w:p>
        </w:tc>
        <w:tc>
          <w:tcPr>
            <w:tcW w:w="363" w:type="pct"/>
            <w:shd w:val="clear" w:color="auto" w:fill="auto"/>
            <w:vAlign w:val="center"/>
          </w:tcPr>
          <w:p w14:paraId="4FE09F26" w14:textId="77777777" w:rsidR="0071729D" w:rsidRPr="00C14C4C" w:rsidRDefault="0071729D" w:rsidP="0093139E">
            <w:pPr>
              <w:jc w:val="center"/>
              <w:rPr>
                <w:sz w:val="18"/>
                <w:szCs w:val="18"/>
                <w:lang w:val="ru-RU" w:eastAsia="zh-CN"/>
              </w:rPr>
            </w:pPr>
            <w:r>
              <w:rPr>
                <w:sz w:val="18"/>
                <w:szCs w:val="18"/>
                <w:lang w:val="ru-RU" w:eastAsia="zh-CN"/>
              </w:rPr>
              <w:t>Нет</w:t>
            </w:r>
          </w:p>
        </w:tc>
        <w:tc>
          <w:tcPr>
            <w:tcW w:w="364" w:type="pct"/>
            <w:shd w:val="clear" w:color="auto" w:fill="auto"/>
            <w:vAlign w:val="center"/>
          </w:tcPr>
          <w:p w14:paraId="7746462C" w14:textId="77777777" w:rsidR="0071729D" w:rsidRPr="00C14C4C" w:rsidRDefault="0071729D" w:rsidP="0093139E">
            <w:pPr>
              <w:jc w:val="center"/>
              <w:rPr>
                <w:sz w:val="18"/>
                <w:szCs w:val="18"/>
                <w:lang w:val="ru-RU"/>
              </w:rPr>
            </w:pPr>
            <w:r>
              <w:rPr>
                <w:sz w:val="18"/>
                <w:szCs w:val="18"/>
                <w:lang w:val="ru-RU"/>
              </w:rPr>
              <w:t>Нет</w:t>
            </w:r>
          </w:p>
        </w:tc>
        <w:tc>
          <w:tcPr>
            <w:tcW w:w="412" w:type="pct"/>
            <w:shd w:val="clear" w:color="auto" w:fill="auto"/>
            <w:vAlign w:val="center"/>
          </w:tcPr>
          <w:p w14:paraId="5DFF103A" w14:textId="77777777" w:rsidR="0071729D" w:rsidRPr="00C14C4C" w:rsidRDefault="0071729D" w:rsidP="0093139E">
            <w:pPr>
              <w:jc w:val="center"/>
              <w:rPr>
                <w:sz w:val="18"/>
                <w:szCs w:val="18"/>
                <w:lang w:val="ru-RU"/>
              </w:rPr>
            </w:pPr>
            <w:r>
              <w:rPr>
                <w:sz w:val="18"/>
                <w:szCs w:val="18"/>
                <w:lang w:val="ru-RU"/>
              </w:rPr>
              <w:t>Нет</w:t>
            </w:r>
          </w:p>
        </w:tc>
        <w:tc>
          <w:tcPr>
            <w:tcW w:w="558" w:type="pct"/>
            <w:shd w:val="clear" w:color="auto" w:fill="auto"/>
            <w:vAlign w:val="center"/>
          </w:tcPr>
          <w:p w14:paraId="1D1E5FDB" w14:textId="77777777" w:rsidR="0071729D" w:rsidRPr="00C14C4C" w:rsidRDefault="0071729D" w:rsidP="0093139E">
            <w:pPr>
              <w:jc w:val="center"/>
              <w:rPr>
                <w:sz w:val="18"/>
                <w:szCs w:val="18"/>
                <w:lang w:val="ru-RU" w:eastAsia="zh-CN"/>
              </w:rPr>
            </w:pPr>
            <w:r w:rsidRPr="00C14C4C">
              <w:rPr>
                <w:sz w:val="18"/>
                <w:szCs w:val="18"/>
                <w:lang w:val="ru-RU" w:eastAsia="zh-CN"/>
              </w:rPr>
              <w:t>Да</w:t>
            </w:r>
          </w:p>
        </w:tc>
        <w:tc>
          <w:tcPr>
            <w:tcW w:w="444" w:type="pct"/>
            <w:shd w:val="clear" w:color="auto" w:fill="auto"/>
            <w:vAlign w:val="center"/>
          </w:tcPr>
          <w:p w14:paraId="315025C8" w14:textId="77777777" w:rsidR="0071729D" w:rsidRPr="00C14C4C" w:rsidRDefault="0071729D" w:rsidP="0093139E">
            <w:pPr>
              <w:jc w:val="center"/>
              <w:rPr>
                <w:sz w:val="18"/>
                <w:szCs w:val="18"/>
                <w:lang w:val="ru-RU"/>
              </w:rPr>
            </w:pPr>
            <w:r w:rsidRPr="00C14C4C">
              <w:rPr>
                <w:sz w:val="18"/>
                <w:szCs w:val="18"/>
                <w:lang w:val="ru-RU"/>
              </w:rPr>
              <w:t>Да</w:t>
            </w:r>
          </w:p>
        </w:tc>
        <w:tc>
          <w:tcPr>
            <w:tcW w:w="394" w:type="pct"/>
            <w:shd w:val="clear" w:color="auto" w:fill="auto"/>
            <w:vAlign w:val="center"/>
          </w:tcPr>
          <w:p w14:paraId="6AC63F99" w14:textId="77777777" w:rsidR="0071729D" w:rsidRPr="00C14C4C" w:rsidRDefault="0071729D" w:rsidP="0093139E">
            <w:pPr>
              <w:jc w:val="center"/>
              <w:rPr>
                <w:sz w:val="18"/>
                <w:szCs w:val="18"/>
                <w:lang w:val="ru-RU"/>
              </w:rPr>
            </w:pPr>
            <w:r>
              <w:rPr>
                <w:sz w:val="18"/>
                <w:szCs w:val="18"/>
                <w:lang w:val="ru-RU"/>
              </w:rPr>
              <w:t>Нет</w:t>
            </w:r>
          </w:p>
        </w:tc>
        <w:tc>
          <w:tcPr>
            <w:tcW w:w="616" w:type="pct"/>
            <w:shd w:val="clear" w:color="auto" w:fill="auto"/>
            <w:vAlign w:val="center"/>
          </w:tcPr>
          <w:p w14:paraId="5282B788" w14:textId="77777777" w:rsidR="0071729D" w:rsidRPr="00C14C4C" w:rsidRDefault="0071729D" w:rsidP="0093139E">
            <w:pPr>
              <w:jc w:val="center"/>
              <w:rPr>
                <w:sz w:val="18"/>
                <w:szCs w:val="18"/>
                <w:lang w:val="ru-RU"/>
              </w:rPr>
            </w:pPr>
            <w:r w:rsidRPr="00C14C4C">
              <w:rPr>
                <w:sz w:val="18"/>
                <w:szCs w:val="18"/>
                <w:lang w:val="ru-RU"/>
              </w:rPr>
              <w:t xml:space="preserve">Да </w:t>
            </w:r>
          </w:p>
        </w:tc>
        <w:tc>
          <w:tcPr>
            <w:tcW w:w="404" w:type="pct"/>
            <w:shd w:val="clear" w:color="auto" w:fill="auto"/>
            <w:vAlign w:val="center"/>
          </w:tcPr>
          <w:p w14:paraId="7BC7CC45" w14:textId="77777777" w:rsidR="0071729D" w:rsidRPr="00C14C4C" w:rsidRDefault="0071729D" w:rsidP="0093139E">
            <w:pPr>
              <w:jc w:val="center"/>
              <w:rPr>
                <w:sz w:val="18"/>
                <w:szCs w:val="18"/>
                <w:lang w:val="ru-RU"/>
              </w:rPr>
            </w:pPr>
            <w:r>
              <w:rPr>
                <w:sz w:val="18"/>
                <w:szCs w:val="18"/>
                <w:lang w:val="ru-RU"/>
              </w:rPr>
              <w:t>Нет</w:t>
            </w:r>
          </w:p>
        </w:tc>
        <w:tc>
          <w:tcPr>
            <w:tcW w:w="364" w:type="pct"/>
            <w:shd w:val="clear" w:color="auto" w:fill="auto"/>
            <w:vAlign w:val="center"/>
          </w:tcPr>
          <w:p w14:paraId="3AF47A8A" w14:textId="77777777" w:rsidR="0071729D" w:rsidRPr="00C14C4C" w:rsidRDefault="0071729D" w:rsidP="0093139E">
            <w:pPr>
              <w:jc w:val="center"/>
              <w:rPr>
                <w:sz w:val="18"/>
                <w:szCs w:val="18"/>
                <w:lang w:val="ru-RU"/>
              </w:rPr>
            </w:pPr>
            <w:r>
              <w:rPr>
                <w:sz w:val="18"/>
                <w:szCs w:val="18"/>
                <w:lang w:val="ru-RU"/>
              </w:rPr>
              <w:t>Нет</w:t>
            </w:r>
          </w:p>
        </w:tc>
      </w:tr>
    </w:tbl>
    <w:p w14:paraId="74CAC79D" w14:textId="27CE1E3B" w:rsidR="0071729D" w:rsidRPr="004075CA" w:rsidRDefault="0071729D" w:rsidP="0071729D">
      <w:pPr>
        <w:ind w:leftChars="-452" w:left="-2" w:hangingChars="551" w:hanging="992"/>
        <w:jc w:val="left"/>
        <w:rPr>
          <w:sz w:val="18"/>
          <w:szCs w:val="18"/>
          <w:lang w:val="ru-RU"/>
        </w:rPr>
      </w:pPr>
      <w:r w:rsidRPr="0071729D">
        <w:rPr>
          <w:sz w:val="18"/>
          <w:szCs w:val="18"/>
          <w:lang w:val="ru-RU"/>
        </w:rPr>
        <w:t xml:space="preserve">* Данные СП отражают общий объем импорта без вычета экспорта в объеме 1 356 616 тонн </w:t>
      </w:r>
      <w:r w:rsidRPr="0071729D">
        <w:rPr>
          <w:sz w:val="18"/>
          <w:szCs w:val="18"/>
        </w:rPr>
        <w:t>CO</w:t>
      </w:r>
      <w:r w:rsidRPr="0071729D">
        <w:rPr>
          <w:sz w:val="18"/>
          <w:szCs w:val="18"/>
          <w:lang w:val="ru-RU"/>
        </w:rPr>
        <w:t>2-экв.</w:t>
      </w:r>
    </w:p>
    <w:p w14:paraId="0A116B12" w14:textId="77777777" w:rsidR="0071729D" w:rsidRPr="004075CA" w:rsidRDefault="0071729D" w:rsidP="0071729D">
      <w:pPr>
        <w:ind w:leftChars="-452" w:left="-2" w:hangingChars="551" w:hanging="992"/>
        <w:jc w:val="left"/>
        <w:rPr>
          <w:sz w:val="18"/>
          <w:szCs w:val="18"/>
          <w:lang w:val="ru-RU" w:eastAsia="zh-CN"/>
        </w:rPr>
      </w:pPr>
    </w:p>
    <w:tbl>
      <w:tblPr>
        <w:tblW w:w="5956" w:type="pct"/>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064"/>
        <w:gridCol w:w="978"/>
        <w:gridCol w:w="3096"/>
      </w:tblGrid>
      <w:tr w:rsidR="0071729D" w:rsidRPr="00C14C4C" w14:paraId="4000729B" w14:textId="77777777" w:rsidTr="0093139E">
        <w:trPr>
          <w:trHeight w:val="186"/>
        </w:trPr>
        <w:tc>
          <w:tcPr>
            <w:tcW w:w="3171" w:type="pct"/>
            <w:shd w:val="clear" w:color="auto" w:fill="auto"/>
            <w:tcMar>
              <w:top w:w="17" w:type="dxa"/>
              <w:left w:w="108" w:type="dxa"/>
              <w:bottom w:w="17" w:type="dxa"/>
              <w:right w:w="108" w:type="dxa"/>
            </w:tcMar>
          </w:tcPr>
          <w:p w14:paraId="2258C7D3" w14:textId="77777777" w:rsidR="0071729D" w:rsidRPr="000A4FCC" w:rsidRDefault="0071729D" w:rsidP="0093139E">
            <w:pPr>
              <w:keepNext/>
              <w:suppressAutoHyphens/>
              <w:jc w:val="left"/>
              <w:rPr>
                <w:b/>
                <w:caps/>
                <w:sz w:val="18"/>
                <w:szCs w:val="18"/>
                <w:lang w:val="ru-RU"/>
              </w:rPr>
            </w:pPr>
            <w:r w:rsidRPr="00C14C4C">
              <w:rPr>
                <w:b/>
                <w:caps/>
                <w:sz w:val="18"/>
                <w:szCs w:val="18"/>
                <w:lang w:val="ru-RU"/>
              </w:rPr>
              <w:t>Среднее потребление ГФУ в сфере обслуживания в 2020-2022 гг.</w:t>
            </w:r>
            <w:r w:rsidRPr="000A4FCC">
              <w:rPr>
                <w:b/>
                <w:caps/>
                <w:sz w:val="18"/>
                <w:szCs w:val="18"/>
                <w:lang w:val="ru-RU"/>
              </w:rPr>
              <w:t xml:space="preserve"> *</w:t>
            </w:r>
          </w:p>
        </w:tc>
        <w:tc>
          <w:tcPr>
            <w:tcW w:w="439" w:type="pct"/>
            <w:shd w:val="clear" w:color="auto" w:fill="auto"/>
          </w:tcPr>
          <w:p w14:paraId="42F6B1CF" w14:textId="77777777" w:rsidR="0071729D" w:rsidRPr="00C14C4C" w:rsidRDefault="0071729D" w:rsidP="0093139E">
            <w:pPr>
              <w:keepNext/>
              <w:suppressAutoHyphens/>
              <w:jc w:val="right"/>
              <w:rPr>
                <w:bCs/>
                <w:sz w:val="18"/>
                <w:szCs w:val="18"/>
                <w:lang w:val="ru-RU"/>
              </w:rPr>
            </w:pPr>
            <w:r>
              <w:rPr>
                <w:sz w:val="18"/>
                <w:szCs w:val="18"/>
                <w:lang w:val="ru-RU"/>
              </w:rPr>
              <w:t>5 375</w:t>
            </w:r>
            <w:r>
              <w:rPr>
                <w:sz w:val="18"/>
                <w:szCs w:val="18"/>
                <w:lang w:val="en-US" w:eastAsia="zh-CN"/>
              </w:rPr>
              <w:t>,78</w:t>
            </w:r>
            <w:r w:rsidRPr="00C14C4C">
              <w:rPr>
                <w:sz w:val="18"/>
                <w:szCs w:val="18"/>
                <w:lang w:val="ru-RU"/>
              </w:rPr>
              <w:t xml:space="preserve"> </w:t>
            </w:r>
            <w:r w:rsidRPr="00C14C4C">
              <w:rPr>
                <w:bCs/>
                <w:sz w:val="18"/>
                <w:szCs w:val="18"/>
                <w:lang w:val="ru-RU"/>
              </w:rPr>
              <w:t>т</w:t>
            </w:r>
          </w:p>
        </w:tc>
        <w:tc>
          <w:tcPr>
            <w:tcW w:w="1390" w:type="pct"/>
            <w:shd w:val="clear" w:color="auto" w:fill="auto"/>
          </w:tcPr>
          <w:p w14:paraId="0D1028F8" w14:textId="77777777" w:rsidR="0071729D" w:rsidRPr="00C14C4C" w:rsidRDefault="0071729D" w:rsidP="0093139E">
            <w:pPr>
              <w:keepNext/>
              <w:tabs>
                <w:tab w:val="left" w:pos="720"/>
              </w:tabs>
              <w:suppressAutoHyphens/>
              <w:ind w:right="61"/>
              <w:jc w:val="right"/>
              <w:rPr>
                <w:sz w:val="18"/>
                <w:szCs w:val="18"/>
                <w:lang w:val="ru-RU"/>
              </w:rPr>
            </w:pPr>
            <w:r>
              <w:rPr>
                <w:sz w:val="18"/>
                <w:szCs w:val="18"/>
                <w:lang w:val="en-US"/>
              </w:rPr>
              <w:t>8 648 957</w:t>
            </w:r>
            <w:r w:rsidRPr="00C14C4C">
              <w:rPr>
                <w:sz w:val="18"/>
                <w:szCs w:val="18"/>
                <w:lang w:val="ru-RU"/>
              </w:rPr>
              <w:t xml:space="preserve"> тонн эквивалента CO</w:t>
            </w:r>
            <w:r w:rsidRPr="00C14C4C">
              <w:rPr>
                <w:sz w:val="18"/>
                <w:szCs w:val="18"/>
                <w:vertAlign w:val="subscript"/>
                <w:lang w:val="ru-RU"/>
              </w:rPr>
              <w:t>2</w:t>
            </w:r>
            <w:r w:rsidRPr="00C14C4C">
              <w:rPr>
                <w:sz w:val="18"/>
                <w:szCs w:val="18"/>
                <w:lang w:val="ru-RU"/>
              </w:rPr>
              <w:t xml:space="preserve"> </w:t>
            </w:r>
          </w:p>
        </w:tc>
      </w:tr>
    </w:tbl>
    <w:p w14:paraId="54919650" w14:textId="77777777" w:rsidR="0064797E" w:rsidRDefault="0071729D" w:rsidP="0071729D">
      <w:pPr>
        <w:ind w:leftChars="-452" w:left="-2" w:rightChars="-654" w:right="-1439" w:hangingChars="551" w:hanging="992"/>
        <w:rPr>
          <w:sz w:val="18"/>
          <w:szCs w:val="18"/>
          <w:lang w:val="en-US"/>
        </w:rPr>
      </w:pPr>
      <w:r w:rsidRPr="0071729D">
        <w:rPr>
          <w:sz w:val="18"/>
          <w:szCs w:val="18"/>
          <w:lang w:val="ru-RU"/>
        </w:rPr>
        <w:t xml:space="preserve">* На основе данных, собранных в ходе подготовки ПРК, которые отличаются от данных, представленных в рамках отчетов по страновой </w:t>
      </w:r>
    </w:p>
    <w:p w14:paraId="034B7EA0" w14:textId="608E77AA" w:rsidR="0071729D" w:rsidRPr="0071729D" w:rsidRDefault="0071729D" w:rsidP="0064797E">
      <w:pPr>
        <w:ind w:leftChars="-410" w:left="-810" w:rightChars="-654" w:right="-1439" w:hangingChars="51" w:hanging="92"/>
        <w:rPr>
          <w:sz w:val="18"/>
          <w:szCs w:val="18"/>
          <w:lang w:val="ru-RU"/>
        </w:rPr>
      </w:pPr>
      <w:r w:rsidRPr="0071729D">
        <w:rPr>
          <w:sz w:val="18"/>
          <w:szCs w:val="18"/>
          <w:lang w:val="ru-RU"/>
        </w:rPr>
        <w:t>программе.</w:t>
      </w:r>
    </w:p>
    <w:p w14:paraId="76EB0F7B" w14:textId="77777777" w:rsidR="0071729D" w:rsidRPr="0071729D" w:rsidRDefault="0071729D" w:rsidP="0071729D">
      <w:pPr>
        <w:jc w:val="left"/>
        <w:rPr>
          <w:sz w:val="18"/>
          <w:szCs w:val="18"/>
          <w:lang w:val="ru-RU"/>
        </w:rPr>
      </w:pPr>
    </w:p>
    <w:tbl>
      <w:tblPr>
        <w:tblW w:w="5956" w:type="pct"/>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768"/>
        <w:gridCol w:w="1325"/>
        <w:gridCol w:w="1325"/>
        <w:gridCol w:w="1250"/>
        <w:gridCol w:w="2470"/>
      </w:tblGrid>
      <w:tr w:rsidR="0071729D" w:rsidRPr="00C14C4C" w14:paraId="5FEB2057" w14:textId="77777777" w:rsidTr="0093139E">
        <w:trPr>
          <w:trHeight w:val="86"/>
          <w:tblHeader/>
        </w:trPr>
        <w:tc>
          <w:tcPr>
            <w:tcW w:w="2140" w:type="pct"/>
            <w:shd w:val="clear" w:color="auto" w:fill="auto"/>
            <w:tcMar>
              <w:top w:w="17" w:type="dxa"/>
              <w:left w:w="108" w:type="dxa"/>
              <w:bottom w:w="17" w:type="dxa"/>
              <w:right w:w="108" w:type="dxa"/>
            </w:tcMar>
            <w:vAlign w:val="center"/>
          </w:tcPr>
          <w:p w14:paraId="32BDCACF" w14:textId="77777777" w:rsidR="0071729D" w:rsidRPr="00C14C4C" w:rsidRDefault="0071729D" w:rsidP="0093139E">
            <w:pPr>
              <w:keepNext/>
              <w:suppressAutoHyphens/>
              <w:jc w:val="left"/>
              <w:rPr>
                <w:b/>
                <w:bCs/>
                <w:sz w:val="18"/>
                <w:szCs w:val="18"/>
                <w:lang w:val="ru-RU"/>
              </w:rPr>
            </w:pPr>
            <w:r w:rsidRPr="00C14C4C">
              <w:rPr>
                <w:b/>
                <w:sz w:val="18"/>
                <w:szCs w:val="18"/>
                <w:lang w:val="ru-RU"/>
              </w:rPr>
              <w:t>ОСНОВНЫЕ ДАННЫЕ ПОТРЕБЛЕНИЯ (тонн эквивалента CO</w:t>
            </w:r>
            <w:r w:rsidRPr="00C14C4C">
              <w:rPr>
                <w:b/>
                <w:sz w:val="18"/>
                <w:szCs w:val="18"/>
                <w:vertAlign w:val="subscript"/>
                <w:lang w:val="ru-RU"/>
              </w:rPr>
              <w:t>2</w:t>
            </w:r>
            <w:r w:rsidRPr="00C14C4C">
              <w:rPr>
                <w:b/>
                <w:sz w:val="18"/>
                <w:szCs w:val="18"/>
                <w:lang w:val="ru-RU"/>
              </w:rPr>
              <w:t>)</w:t>
            </w:r>
          </w:p>
        </w:tc>
        <w:tc>
          <w:tcPr>
            <w:tcW w:w="595" w:type="pct"/>
            <w:shd w:val="clear" w:color="auto" w:fill="auto"/>
            <w:vAlign w:val="center"/>
          </w:tcPr>
          <w:p w14:paraId="361A3B0B" w14:textId="77777777" w:rsidR="0071729D" w:rsidRPr="00C14C4C" w:rsidRDefault="0071729D" w:rsidP="0093139E">
            <w:pPr>
              <w:keepNext/>
              <w:suppressAutoHyphens/>
              <w:jc w:val="center"/>
              <w:rPr>
                <w:b/>
                <w:bCs/>
                <w:sz w:val="18"/>
                <w:szCs w:val="18"/>
                <w:lang w:val="ru-RU"/>
              </w:rPr>
            </w:pPr>
            <w:r w:rsidRPr="00C14C4C">
              <w:rPr>
                <w:b/>
                <w:bCs/>
                <w:sz w:val="18"/>
                <w:szCs w:val="18"/>
                <w:lang w:val="ru-RU"/>
              </w:rPr>
              <w:t>2020 г.</w:t>
            </w:r>
          </w:p>
        </w:tc>
        <w:tc>
          <w:tcPr>
            <w:tcW w:w="595" w:type="pct"/>
            <w:shd w:val="clear" w:color="auto" w:fill="auto"/>
            <w:tcMar>
              <w:top w:w="17" w:type="dxa"/>
              <w:left w:w="108" w:type="dxa"/>
              <w:bottom w:w="17" w:type="dxa"/>
              <w:right w:w="108" w:type="dxa"/>
            </w:tcMar>
            <w:vAlign w:val="center"/>
          </w:tcPr>
          <w:p w14:paraId="2757F8A7" w14:textId="77777777" w:rsidR="0071729D" w:rsidRPr="00C14C4C" w:rsidRDefault="0071729D" w:rsidP="0093139E">
            <w:pPr>
              <w:keepNext/>
              <w:suppressAutoHyphens/>
              <w:jc w:val="center"/>
              <w:rPr>
                <w:b/>
                <w:bCs/>
                <w:sz w:val="18"/>
                <w:szCs w:val="18"/>
                <w:lang w:val="ru-RU"/>
              </w:rPr>
            </w:pPr>
            <w:r w:rsidRPr="00C14C4C">
              <w:rPr>
                <w:b/>
                <w:bCs/>
                <w:sz w:val="18"/>
                <w:szCs w:val="18"/>
                <w:lang w:val="ru-RU"/>
              </w:rPr>
              <w:t>2021 г.</w:t>
            </w:r>
          </w:p>
        </w:tc>
        <w:tc>
          <w:tcPr>
            <w:tcW w:w="561" w:type="pct"/>
            <w:shd w:val="clear" w:color="auto" w:fill="auto"/>
            <w:tcMar>
              <w:top w:w="17" w:type="dxa"/>
              <w:left w:w="108" w:type="dxa"/>
              <w:bottom w:w="17" w:type="dxa"/>
              <w:right w:w="108" w:type="dxa"/>
            </w:tcMar>
            <w:vAlign w:val="center"/>
          </w:tcPr>
          <w:p w14:paraId="74EAE878" w14:textId="77777777" w:rsidR="0071729D" w:rsidRPr="00C14C4C" w:rsidRDefault="0071729D" w:rsidP="0093139E">
            <w:pPr>
              <w:keepNext/>
              <w:suppressAutoHyphens/>
              <w:jc w:val="center"/>
              <w:rPr>
                <w:b/>
                <w:bCs/>
                <w:sz w:val="18"/>
                <w:szCs w:val="18"/>
                <w:lang w:val="ru-RU"/>
              </w:rPr>
            </w:pPr>
            <w:r w:rsidRPr="00C14C4C">
              <w:rPr>
                <w:b/>
                <w:bCs/>
                <w:sz w:val="18"/>
                <w:szCs w:val="18"/>
                <w:lang w:val="ru-RU"/>
              </w:rPr>
              <w:t>2022 г.</w:t>
            </w:r>
          </w:p>
        </w:tc>
        <w:tc>
          <w:tcPr>
            <w:tcW w:w="1109" w:type="pct"/>
            <w:shd w:val="clear" w:color="auto" w:fill="auto"/>
            <w:tcMar>
              <w:top w:w="17" w:type="dxa"/>
              <w:left w:w="108" w:type="dxa"/>
              <w:bottom w:w="17" w:type="dxa"/>
              <w:right w:w="108" w:type="dxa"/>
            </w:tcMar>
            <w:vAlign w:val="center"/>
          </w:tcPr>
          <w:p w14:paraId="72E54092" w14:textId="77777777" w:rsidR="0071729D" w:rsidRPr="00C14C4C" w:rsidRDefault="0071729D" w:rsidP="0093139E">
            <w:pPr>
              <w:keepNext/>
              <w:suppressAutoHyphens/>
              <w:jc w:val="center"/>
              <w:rPr>
                <w:b/>
                <w:bCs/>
                <w:sz w:val="18"/>
                <w:szCs w:val="18"/>
                <w:lang w:val="ru-RU"/>
              </w:rPr>
            </w:pPr>
            <w:r w:rsidRPr="00C14C4C">
              <w:rPr>
                <w:b/>
                <w:bCs/>
                <w:sz w:val="18"/>
                <w:szCs w:val="18"/>
                <w:lang w:val="ru-RU"/>
              </w:rPr>
              <w:t>Среднее за 2020-2022 гг.</w:t>
            </w:r>
          </w:p>
        </w:tc>
      </w:tr>
      <w:tr w:rsidR="0071729D" w:rsidRPr="00C14C4C" w14:paraId="456EE85A" w14:textId="77777777" w:rsidTr="0093139E">
        <w:trPr>
          <w:trHeight w:val="22"/>
        </w:trPr>
        <w:tc>
          <w:tcPr>
            <w:tcW w:w="2140" w:type="pct"/>
            <w:shd w:val="clear" w:color="auto" w:fill="auto"/>
            <w:tcMar>
              <w:top w:w="17" w:type="dxa"/>
              <w:left w:w="108" w:type="dxa"/>
              <w:bottom w:w="17" w:type="dxa"/>
              <w:right w:w="108" w:type="dxa"/>
            </w:tcMar>
          </w:tcPr>
          <w:p w14:paraId="5A449AD2" w14:textId="77777777" w:rsidR="0071729D" w:rsidRPr="00C14C4C" w:rsidRDefault="0071729D" w:rsidP="0093139E">
            <w:pPr>
              <w:keepNext/>
              <w:suppressAutoHyphens/>
              <w:rPr>
                <w:sz w:val="18"/>
                <w:szCs w:val="18"/>
                <w:lang w:val="ru-RU"/>
              </w:rPr>
            </w:pPr>
            <w:r w:rsidRPr="00C14C4C">
              <w:rPr>
                <w:sz w:val="18"/>
                <w:szCs w:val="18"/>
                <w:lang w:val="ru-RU"/>
              </w:rPr>
              <w:t>Годовое потребление ГФУ</w:t>
            </w:r>
          </w:p>
        </w:tc>
        <w:tc>
          <w:tcPr>
            <w:tcW w:w="595" w:type="pct"/>
            <w:shd w:val="clear" w:color="auto" w:fill="auto"/>
          </w:tcPr>
          <w:p w14:paraId="14F455BD" w14:textId="77777777" w:rsidR="0071729D" w:rsidRPr="00C14C4C" w:rsidRDefault="0071729D" w:rsidP="0093139E">
            <w:pPr>
              <w:keepNext/>
              <w:suppressAutoHyphens/>
              <w:wordWrap w:val="0"/>
              <w:jc w:val="right"/>
              <w:rPr>
                <w:sz w:val="18"/>
                <w:szCs w:val="18"/>
                <w:lang w:val="en-US"/>
              </w:rPr>
            </w:pPr>
            <w:r>
              <w:rPr>
                <w:sz w:val="18"/>
                <w:szCs w:val="18"/>
                <w:lang w:val="en-US"/>
              </w:rPr>
              <w:t>11 107 955</w:t>
            </w:r>
          </w:p>
        </w:tc>
        <w:tc>
          <w:tcPr>
            <w:tcW w:w="595" w:type="pct"/>
            <w:shd w:val="clear" w:color="auto" w:fill="auto"/>
            <w:tcMar>
              <w:top w:w="17" w:type="dxa"/>
              <w:left w:w="108" w:type="dxa"/>
              <w:bottom w:w="17" w:type="dxa"/>
              <w:right w:w="108" w:type="dxa"/>
            </w:tcMar>
          </w:tcPr>
          <w:p w14:paraId="7C89F944" w14:textId="77777777" w:rsidR="0071729D" w:rsidRPr="00C14C4C" w:rsidRDefault="0071729D" w:rsidP="0093139E">
            <w:pPr>
              <w:keepNext/>
              <w:suppressAutoHyphens/>
              <w:wordWrap w:val="0"/>
              <w:jc w:val="right"/>
              <w:rPr>
                <w:sz w:val="18"/>
                <w:szCs w:val="18"/>
                <w:lang w:val="en-US"/>
              </w:rPr>
            </w:pPr>
            <w:r>
              <w:rPr>
                <w:sz w:val="18"/>
                <w:szCs w:val="18"/>
                <w:lang w:val="en-US"/>
              </w:rPr>
              <w:t>9 707 351</w:t>
            </w:r>
          </w:p>
        </w:tc>
        <w:tc>
          <w:tcPr>
            <w:tcW w:w="561" w:type="pct"/>
            <w:shd w:val="clear" w:color="auto" w:fill="auto"/>
            <w:tcMar>
              <w:top w:w="17" w:type="dxa"/>
              <w:left w:w="108" w:type="dxa"/>
              <w:bottom w:w="17" w:type="dxa"/>
              <w:right w:w="108" w:type="dxa"/>
            </w:tcMar>
          </w:tcPr>
          <w:p w14:paraId="542C9C17" w14:textId="77777777" w:rsidR="0071729D" w:rsidRPr="00C14C4C" w:rsidRDefault="0071729D" w:rsidP="0093139E">
            <w:pPr>
              <w:keepNext/>
              <w:suppressAutoHyphens/>
              <w:wordWrap w:val="0"/>
              <w:jc w:val="right"/>
              <w:rPr>
                <w:sz w:val="18"/>
                <w:szCs w:val="18"/>
                <w:lang w:val="en-US"/>
              </w:rPr>
            </w:pPr>
            <w:r>
              <w:rPr>
                <w:sz w:val="18"/>
                <w:szCs w:val="18"/>
                <w:lang w:val="en-US"/>
              </w:rPr>
              <w:t>30 402 883</w:t>
            </w:r>
          </w:p>
        </w:tc>
        <w:tc>
          <w:tcPr>
            <w:tcW w:w="1109" w:type="pct"/>
            <w:shd w:val="clear" w:color="auto" w:fill="auto"/>
            <w:tcMar>
              <w:top w:w="17" w:type="dxa"/>
              <w:left w:w="108" w:type="dxa"/>
              <w:bottom w:w="17" w:type="dxa"/>
              <w:right w:w="108" w:type="dxa"/>
            </w:tcMar>
          </w:tcPr>
          <w:p w14:paraId="4E6CF7E5" w14:textId="77777777" w:rsidR="0071729D" w:rsidRPr="00C14C4C" w:rsidRDefault="0071729D" w:rsidP="0093139E">
            <w:pPr>
              <w:keepNext/>
              <w:suppressAutoHyphens/>
              <w:wordWrap w:val="0"/>
              <w:jc w:val="right"/>
              <w:rPr>
                <w:sz w:val="18"/>
                <w:szCs w:val="18"/>
                <w:lang w:val="en-US"/>
              </w:rPr>
            </w:pPr>
            <w:r>
              <w:rPr>
                <w:sz w:val="18"/>
                <w:szCs w:val="18"/>
                <w:lang w:val="en-US"/>
              </w:rPr>
              <w:t>17 072 729</w:t>
            </w:r>
          </w:p>
        </w:tc>
      </w:tr>
      <w:tr w:rsidR="0071729D" w:rsidRPr="00C14C4C" w14:paraId="33E3B00B" w14:textId="77777777" w:rsidTr="0093139E">
        <w:trPr>
          <w:trHeight w:val="161"/>
        </w:trPr>
        <w:tc>
          <w:tcPr>
            <w:tcW w:w="3891" w:type="pct"/>
            <w:gridSpan w:val="4"/>
            <w:shd w:val="clear" w:color="auto" w:fill="auto"/>
            <w:tcMar>
              <w:top w:w="17" w:type="dxa"/>
              <w:left w:w="108" w:type="dxa"/>
              <w:bottom w:w="17" w:type="dxa"/>
              <w:right w:w="108" w:type="dxa"/>
            </w:tcMar>
          </w:tcPr>
          <w:p w14:paraId="4AD4AE92" w14:textId="77777777" w:rsidR="0071729D" w:rsidRPr="00C14C4C" w:rsidRDefault="0071729D" w:rsidP="0093139E">
            <w:pPr>
              <w:keepNext/>
              <w:suppressAutoHyphens/>
              <w:jc w:val="left"/>
              <w:rPr>
                <w:sz w:val="18"/>
                <w:szCs w:val="18"/>
                <w:lang w:val="ru-RU"/>
              </w:rPr>
            </w:pPr>
            <w:r w:rsidRPr="00C14C4C">
              <w:rPr>
                <w:sz w:val="18"/>
                <w:szCs w:val="18"/>
                <w:lang w:val="ru-RU"/>
              </w:rPr>
              <w:t>Базовый уровень ГХФУ (65%)</w:t>
            </w:r>
          </w:p>
        </w:tc>
        <w:tc>
          <w:tcPr>
            <w:tcW w:w="1109" w:type="pct"/>
            <w:shd w:val="clear" w:color="auto" w:fill="auto"/>
          </w:tcPr>
          <w:p w14:paraId="5C39E3C4" w14:textId="77777777" w:rsidR="0071729D" w:rsidRPr="00C14C4C" w:rsidRDefault="0071729D" w:rsidP="0093139E">
            <w:pPr>
              <w:keepNext/>
              <w:suppressAutoHyphens/>
              <w:wordWrap w:val="0"/>
              <w:ind w:right="61"/>
              <w:jc w:val="right"/>
              <w:rPr>
                <w:sz w:val="18"/>
                <w:szCs w:val="18"/>
                <w:lang w:val="en-US"/>
              </w:rPr>
            </w:pPr>
            <w:r>
              <w:rPr>
                <w:sz w:val="18"/>
                <w:szCs w:val="18"/>
                <w:lang w:val="en-US"/>
              </w:rPr>
              <w:t>6 297 991</w:t>
            </w:r>
          </w:p>
        </w:tc>
      </w:tr>
      <w:tr w:rsidR="0071729D" w:rsidRPr="00C14C4C" w14:paraId="583943D0" w14:textId="77777777" w:rsidTr="0093139E">
        <w:trPr>
          <w:trHeight w:val="22"/>
        </w:trPr>
        <w:tc>
          <w:tcPr>
            <w:tcW w:w="3891" w:type="pct"/>
            <w:gridSpan w:val="4"/>
            <w:shd w:val="clear" w:color="auto" w:fill="auto"/>
            <w:tcMar>
              <w:top w:w="17" w:type="dxa"/>
              <w:left w:w="108" w:type="dxa"/>
              <w:bottom w:w="17" w:type="dxa"/>
              <w:right w:w="108" w:type="dxa"/>
            </w:tcMar>
          </w:tcPr>
          <w:p w14:paraId="40E567AB" w14:textId="77777777" w:rsidR="0071729D" w:rsidRPr="00C14C4C" w:rsidRDefault="0071729D" w:rsidP="0093139E">
            <w:pPr>
              <w:keepNext/>
              <w:suppressAutoHyphens/>
              <w:jc w:val="left"/>
              <w:rPr>
                <w:b/>
                <w:bCs/>
                <w:sz w:val="18"/>
                <w:szCs w:val="18"/>
                <w:lang w:val="ru-RU"/>
              </w:rPr>
            </w:pPr>
            <w:r w:rsidRPr="00C14C4C">
              <w:rPr>
                <w:sz w:val="18"/>
                <w:szCs w:val="18"/>
                <w:lang w:val="ru-RU"/>
              </w:rPr>
              <w:t>Базовый уровень ГФУ</w:t>
            </w:r>
          </w:p>
        </w:tc>
        <w:tc>
          <w:tcPr>
            <w:tcW w:w="1109" w:type="pct"/>
            <w:shd w:val="clear" w:color="auto" w:fill="auto"/>
          </w:tcPr>
          <w:p w14:paraId="3BC6E483" w14:textId="77777777" w:rsidR="0071729D" w:rsidRPr="00C14C4C" w:rsidRDefault="0071729D" w:rsidP="0093139E">
            <w:pPr>
              <w:keepNext/>
              <w:suppressAutoHyphens/>
              <w:wordWrap w:val="0"/>
              <w:ind w:right="61"/>
              <w:jc w:val="right"/>
              <w:rPr>
                <w:b/>
                <w:bCs/>
                <w:sz w:val="18"/>
                <w:szCs w:val="18"/>
                <w:lang w:val="en-US"/>
              </w:rPr>
            </w:pPr>
            <w:r>
              <w:rPr>
                <w:sz w:val="18"/>
                <w:szCs w:val="18"/>
                <w:lang w:val="en-US"/>
              </w:rPr>
              <w:t>23 370 721</w:t>
            </w:r>
          </w:p>
        </w:tc>
      </w:tr>
    </w:tbl>
    <w:p w14:paraId="27EB74AE" w14:textId="77777777" w:rsidR="0071729D" w:rsidRPr="00C14C4C" w:rsidRDefault="0071729D" w:rsidP="0071729D">
      <w:pPr>
        <w:jc w:val="center"/>
        <w:rPr>
          <w:sz w:val="18"/>
          <w:szCs w:val="18"/>
          <w:lang w:val="ru-RU"/>
        </w:rPr>
      </w:pPr>
    </w:p>
    <w:tbl>
      <w:tblPr>
        <w:tblW w:w="5956" w:type="pct"/>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465"/>
        <w:gridCol w:w="3673"/>
      </w:tblGrid>
      <w:tr w:rsidR="0071729D" w:rsidRPr="00DA1523" w14:paraId="75CF2951" w14:textId="77777777" w:rsidTr="0093139E">
        <w:trPr>
          <w:trHeight w:val="22"/>
        </w:trPr>
        <w:tc>
          <w:tcPr>
            <w:tcW w:w="5000" w:type="pct"/>
            <w:gridSpan w:val="2"/>
            <w:shd w:val="clear" w:color="auto" w:fill="auto"/>
            <w:tcMar>
              <w:top w:w="17" w:type="dxa"/>
              <w:left w:w="108" w:type="dxa"/>
              <w:bottom w:w="17" w:type="dxa"/>
              <w:right w:w="108" w:type="dxa"/>
            </w:tcMar>
          </w:tcPr>
          <w:p w14:paraId="0EE80331" w14:textId="77777777" w:rsidR="0071729D" w:rsidRPr="00C14C4C" w:rsidRDefault="0071729D" w:rsidP="0093139E">
            <w:pPr>
              <w:keepNext/>
              <w:suppressAutoHyphens/>
              <w:jc w:val="left"/>
              <w:rPr>
                <w:sz w:val="18"/>
                <w:szCs w:val="18"/>
                <w:lang w:val="ru-RU"/>
              </w:rPr>
            </w:pPr>
            <w:r w:rsidRPr="00C14C4C">
              <w:rPr>
                <w:b/>
                <w:bCs/>
                <w:sz w:val="18"/>
                <w:szCs w:val="18"/>
                <w:lang w:val="ru-RU"/>
              </w:rPr>
              <w:t>ПОТРЕБЛЕНИЕ ГФУ, ОТВЕЧАЮЩЕЕ КРИТЕРИЯМ ФИНАНСИРОВАНИЯ</w:t>
            </w:r>
          </w:p>
        </w:tc>
      </w:tr>
      <w:tr w:rsidR="0071729D" w:rsidRPr="00C14C4C" w14:paraId="408AD20C" w14:textId="77777777" w:rsidTr="0093139E">
        <w:trPr>
          <w:trHeight w:val="22"/>
        </w:trPr>
        <w:tc>
          <w:tcPr>
            <w:tcW w:w="3351" w:type="pct"/>
            <w:shd w:val="clear" w:color="auto" w:fill="auto"/>
            <w:tcMar>
              <w:top w:w="17" w:type="dxa"/>
              <w:left w:w="108" w:type="dxa"/>
              <w:bottom w:w="17" w:type="dxa"/>
              <w:right w:w="108" w:type="dxa"/>
            </w:tcMar>
          </w:tcPr>
          <w:p w14:paraId="2771034F" w14:textId="77777777" w:rsidR="0071729D" w:rsidRPr="00C14C4C" w:rsidRDefault="0071729D" w:rsidP="0093139E">
            <w:pPr>
              <w:keepNext/>
              <w:suppressAutoHyphens/>
              <w:jc w:val="left"/>
              <w:rPr>
                <w:sz w:val="18"/>
                <w:szCs w:val="18"/>
                <w:lang w:val="ru-RU"/>
              </w:rPr>
            </w:pPr>
            <w:r w:rsidRPr="00C14C4C">
              <w:rPr>
                <w:sz w:val="18"/>
                <w:szCs w:val="18"/>
                <w:lang w:val="ru-RU"/>
              </w:rPr>
              <w:t>Начальный уровень для устойчивого совокупного сокращения</w:t>
            </w:r>
          </w:p>
        </w:tc>
        <w:tc>
          <w:tcPr>
            <w:tcW w:w="1649" w:type="pct"/>
            <w:shd w:val="clear" w:color="auto" w:fill="auto"/>
            <w:vAlign w:val="center"/>
          </w:tcPr>
          <w:p w14:paraId="3598C358" w14:textId="77777777" w:rsidR="0071729D" w:rsidRPr="00C14C4C" w:rsidRDefault="0071729D" w:rsidP="0093139E">
            <w:pPr>
              <w:keepNext/>
              <w:suppressAutoHyphens/>
              <w:wordWrap w:val="0"/>
              <w:ind w:right="61"/>
              <w:jc w:val="right"/>
              <w:rPr>
                <w:b/>
                <w:bCs/>
                <w:sz w:val="18"/>
                <w:szCs w:val="18"/>
                <w:lang w:val="ru-RU"/>
              </w:rPr>
            </w:pPr>
            <w:r w:rsidRPr="00C14C4C">
              <w:rPr>
                <w:sz w:val="18"/>
                <w:szCs w:val="18"/>
                <w:lang w:val="ru-RU"/>
              </w:rPr>
              <w:t>Будет определено</w:t>
            </w:r>
          </w:p>
        </w:tc>
      </w:tr>
      <w:tr w:rsidR="0071729D" w:rsidRPr="00C14C4C" w14:paraId="0D689FB4" w14:textId="77777777" w:rsidTr="0093139E">
        <w:trPr>
          <w:trHeight w:val="22"/>
        </w:trPr>
        <w:tc>
          <w:tcPr>
            <w:tcW w:w="3351" w:type="pct"/>
            <w:shd w:val="clear" w:color="auto" w:fill="auto"/>
            <w:tcMar>
              <w:top w:w="17" w:type="dxa"/>
              <w:left w:w="108" w:type="dxa"/>
              <w:bottom w:w="17" w:type="dxa"/>
              <w:right w:w="108" w:type="dxa"/>
            </w:tcMar>
          </w:tcPr>
          <w:p w14:paraId="28A8F05A" w14:textId="77777777" w:rsidR="0071729D" w:rsidRPr="00C14C4C" w:rsidRDefault="0071729D" w:rsidP="0093139E">
            <w:pPr>
              <w:keepNext/>
              <w:suppressAutoHyphens/>
              <w:jc w:val="left"/>
              <w:rPr>
                <w:b/>
                <w:bCs/>
                <w:sz w:val="18"/>
                <w:szCs w:val="18"/>
                <w:lang w:val="ru-RU"/>
              </w:rPr>
            </w:pPr>
            <w:r w:rsidRPr="00C14C4C">
              <w:rPr>
                <w:sz w:val="18"/>
                <w:szCs w:val="18"/>
                <w:lang w:val="ru-RU"/>
              </w:rPr>
              <w:t>Ранее утвержденные инвестиционные проекты по поэтапному сокращению ГФУ</w:t>
            </w:r>
          </w:p>
        </w:tc>
        <w:tc>
          <w:tcPr>
            <w:tcW w:w="1649" w:type="pct"/>
            <w:shd w:val="clear" w:color="auto" w:fill="auto"/>
          </w:tcPr>
          <w:p w14:paraId="741965F0" w14:textId="77777777" w:rsidR="0071729D" w:rsidRPr="00C14C4C" w:rsidRDefault="0071729D" w:rsidP="0093139E">
            <w:pPr>
              <w:keepNext/>
              <w:suppressAutoHyphens/>
              <w:ind w:right="61"/>
              <w:jc w:val="right"/>
              <w:rPr>
                <w:b/>
                <w:bCs/>
                <w:sz w:val="18"/>
                <w:szCs w:val="18"/>
                <w:lang w:val="ru-RU"/>
              </w:rPr>
            </w:pPr>
            <w:r w:rsidRPr="00C14C4C">
              <w:rPr>
                <w:sz w:val="18"/>
                <w:szCs w:val="18"/>
                <w:lang w:val="ru-RU"/>
              </w:rPr>
              <w:t>Нет</w:t>
            </w:r>
          </w:p>
        </w:tc>
      </w:tr>
      <w:tr w:rsidR="0071729D" w:rsidRPr="00C14C4C" w14:paraId="46E4B7ED" w14:textId="77777777" w:rsidTr="0093139E">
        <w:trPr>
          <w:trHeight w:val="221"/>
        </w:trPr>
        <w:tc>
          <w:tcPr>
            <w:tcW w:w="3351" w:type="pct"/>
            <w:shd w:val="clear" w:color="auto" w:fill="auto"/>
            <w:tcMar>
              <w:top w:w="17" w:type="dxa"/>
              <w:left w:w="108" w:type="dxa"/>
              <w:bottom w:w="17" w:type="dxa"/>
              <w:right w:w="108" w:type="dxa"/>
            </w:tcMar>
          </w:tcPr>
          <w:p w14:paraId="01C36515" w14:textId="77777777" w:rsidR="0071729D" w:rsidRPr="00C14C4C" w:rsidRDefault="0071729D" w:rsidP="0093139E">
            <w:pPr>
              <w:keepNext/>
              <w:tabs>
                <w:tab w:val="left" w:pos="720"/>
              </w:tabs>
              <w:suppressAutoHyphens/>
              <w:jc w:val="left"/>
              <w:rPr>
                <w:sz w:val="18"/>
                <w:szCs w:val="18"/>
                <w:lang w:val="ru-RU"/>
              </w:rPr>
            </w:pPr>
            <w:r w:rsidRPr="00C14C4C">
              <w:rPr>
                <w:sz w:val="18"/>
                <w:szCs w:val="18"/>
                <w:lang w:val="ru-RU"/>
              </w:rPr>
              <w:t>Совокупные сокращения по ранее утвержденным проектам (тонн эквивалента CO</w:t>
            </w:r>
            <w:r w:rsidRPr="00C14C4C">
              <w:rPr>
                <w:sz w:val="18"/>
                <w:szCs w:val="18"/>
                <w:vertAlign w:val="subscript"/>
                <w:lang w:val="ru-RU"/>
              </w:rPr>
              <w:t>2</w:t>
            </w:r>
            <w:r w:rsidRPr="00C14C4C">
              <w:rPr>
                <w:sz w:val="18"/>
                <w:szCs w:val="18"/>
                <w:lang w:val="ru-RU"/>
              </w:rPr>
              <w:t>)</w:t>
            </w:r>
          </w:p>
        </w:tc>
        <w:tc>
          <w:tcPr>
            <w:tcW w:w="1649" w:type="pct"/>
            <w:shd w:val="clear" w:color="auto" w:fill="auto"/>
          </w:tcPr>
          <w:p w14:paraId="40097BF2" w14:textId="77777777" w:rsidR="0071729D" w:rsidRPr="00C14C4C" w:rsidRDefault="0071729D" w:rsidP="0093139E">
            <w:pPr>
              <w:ind w:right="61"/>
              <w:jc w:val="right"/>
              <w:rPr>
                <w:sz w:val="18"/>
                <w:szCs w:val="18"/>
                <w:lang w:val="ru-RU"/>
              </w:rPr>
            </w:pPr>
            <w:r w:rsidRPr="00C14C4C">
              <w:rPr>
                <w:sz w:val="18"/>
                <w:szCs w:val="18"/>
                <w:lang w:val="ru-RU"/>
              </w:rPr>
              <w:t>н/п</w:t>
            </w:r>
          </w:p>
        </w:tc>
      </w:tr>
    </w:tbl>
    <w:p w14:paraId="4F70D4BD" w14:textId="77777777" w:rsidR="0071729D" w:rsidRPr="00C14C4C" w:rsidRDefault="0071729D" w:rsidP="0071729D">
      <w:pPr>
        <w:jc w:val="center"/>
        <w:rPr>
          <w:sz w:val="18"/>
          <w:szCs w:val="18"/>
          <w:lang w:val="ru-RU"/>
        </w:rPr>
      </w:pPr>
    </w:p>
    <w:tbl>
      <w:tblPr>
        <w:tblStyle w:val="1"/>
        <w:tblW w:w="5968" w:type="pct"/>
        <w:tblInd w:w="-995" w:type="dxa"/>
        <w:tblLayout w:type="fixed"/>
        <w:tblLook w:val="04A0" w:firstRow="1" w:lastRow="0" w:firstColumn="1" w:lastColumn="0" w:noHBand="0" w:noVBand="1"/>
      </w:tblPr>
      <w:tblGrid>
        <w:gridCol w:w="1350"/>
        <w:gridCol w:w="1170"/>
        <w:gridCol w:w="1627"/>
        <w:gridCol w:w="886"/>
        <w:gridCol w:w="888"/>
        <w:gridCol w:w="891"/>
        <w:gridCol w:w="752"/>
        <w:gridCol w:w="989"/>
        <w:gridCol w:w="721"/>
        <w:gridCol w:w="989"/>
        <w:gridCol w:w="897"/>
      </w:tblGrid>
      <w:tr w:rsidR="0071729D" w:rsidRPr="00C14C4C" w14:paraId="5B1C9CEE" w14:textId="77777777" w:rsidTr="00DA1523">
        <w:trPr>
          <w:trHeight w:val="216"/>
        </w:trPr>
        <w:tc>
          <w:tcPr>
            <w:tcW w:w="1858" w:type="pct"/>
            <w:gridSpan w:val="3"/>
            <w:shd w:val="clear" w:color="auto" w:fill="auto"/>
            <w:tcMar>
              <w:left w:w="57" w:type="dxa"/>
              <w:right w:w="57" w:type="dxa"/>
            </w:tcMar>
          </w:tcPr>
          <w:p w14:paraId="369E481A" w14:textId="77777777" w:rsidR="0071729D" w:rsidRPr="00C14C4C" w:rsidRDefault="0071729D" w:rsidP="0093139E">
            <w:pPr>
              <w:jc w:val="left"/>
              <w:rPr>
                <w:b/>
                <w:bCs/>
                <w:sz w:val="18"/>
                <w:szCs w:val="18"/>
                <w:lang w:val="ru-RU"/>
              </w:rPr>
            </w:pPr>
            <w:r w:rsidRPr="00C14C4C">
              <w:rPr>
                <w:b/>
                <w:bCs/>
                <w:sz w:val="18"/>
                <w:szCs w:val="18"/>
                <w:lang w:val="ru-RU"/>
              </w:rPr>
              <w:t>ДАННЫЕ ПО ПРОЕКТУ В СООТВЕТСТВИИ С ПЛАНОМ</w:t>
            </w:r>
          </w:p>
        </w:tc>
        <w:tc>
          <w:tcPr>
            <w:tcW w:w="397" w:type="pct"/>
            <w:shd w:val="clear" w:color="auto" w:fill="auto"/>
            <w:tcMar>
              <w:left w:w="57" w:type="dxa"/>
              <w:right w:w="57" w:type="dxa"/>
            </w:tcMar>
            <w:vAlign w:val="center"/>
          </w:tcPr>
          <w:p w14:paraId="7140E76E" w14:textId="77777777" w:rsidR="0071729D" w:rsidRPr="00C14C4C" w:rsidRDefault="0071729D" w:rsidP="0093139E">
            <w:pPr>
              <w:jc w:val="center"/>
              <w:rPr>
                <w:b/>
                <w:bCs/>
                <w:sz w:val="18"/>
                <w:szCs w:val="18"/>
                <w:lang w:val="ru-RU"/>
              </w:rPr>
            </w:pPr>
            <w:r w:rsidRPr="00BF51E9">
              <w:rPr>
                <w:b/>
                <w:bCs/>
                <w:sz w:val="20"/>
                <w:szCs w:val="20"/>
              </w:rPr>
              <w:t>2</w:t>
            </w:r>
            <w:r w:rsidRPr="00234765">
              <w:rPr>
                <w:b/>
                <w:bCs/>
                <w:sz w:val="20"/>
                <w:szCs w:val="20"/>
              </w:rPr>
              <w:t>025*</w:t>
            </w:r>
          </w:p>
        </w:tc>
        <w:tc>
          <w:tcPr>
            <w:tcW w:w="398" w:type="pct"/>
            <w:tcMar>
              <w:left w:w="57" w:type="dxa"/>
              <w:right w:w="57" w:type="dxa"/>
            </w:tcMar>
            <w:vAlign w:val="center"/>
          </w:tcPr>
          <w:p w14:paraId="61FB6CEE" w14:textId="77777777" w:rsidR="0071729D" w:rsidRPr="00C14C4C" w:rsidRDefault="0071729D" w:rsidP="0093139E">
            <w:pPr>
              <w:jc w:val="center"/>
              <w:rPr>
                <w:b/>
                <w:bCs/>
                <w:sz w:val="18"/>
                <w:szCs w:val="18"/>
                <w:lang w:val="ru-RU"/>
              </w:rPr>
            </w:pPr>
            <w:r w:rsidRPr="00BF51E9">
              <w:rPr>
                <w:b/>
                <w:bCs/>
                <w:sz w:val="20"/>
                <w:szCs w:val="20"/>
              </w:rPr>
              <w:t>2026</w:t>
            </w:r>
            <w:r>
              <w:rPr>
                <w:b/>
                <w:bCs/>
                <w:sz w:val="20"/>
                <w:szCs w:val="20"/>
              </w:rPr>
              <w:t>-2027</w:t>
            </w:r>
          </w:p>
        </w:tc>
        <w:tc>
          <w:tcPr>
            <w:tcW w:w="399" w:type="pct"/>
            <w:tcMar>
              <w:left w:w="57" w:type="dxa"/>
              <w:right w:w="57" w:type="dxa"/>
            </w:tcMar>
            <w:vAlign w:val="center"/>
          </w:tcPr>
          <w:p w14:paraId="058EDDFA" w14:textId="77777777" w:rsidR="0071729D" w:rsidRPr="00C14C4C" w:rsidRDefault="0071729D" w:rsidP="0093139E">
            <w:pPr>
              <w:jc w:val="center"/>
              <w:rPr>
                <w:b/>
                <w:bCs/>
                <w:sz w:val="18"/>
                <w:szCs w:val="18"/>
                <w:lang w:val="ru-RU"/>
              </w:rPr>
            </w:pPr>
            <w:r w:rsidRPr="00BF51E9">
              <w:rPr>
                <w:b/>
                <w:bCs/>
                <w:sz w:val="20"/>
                <w:szCs w:val="20"/>
              </w:rPr>
              <w:t>2028</w:t>
            </w:r>
          </w:p>
        </w:tc>
        <w:tc>
          <w:tcPr>
            <w:tcW w:w="337" w:type="pct"/>
            <w:vAlign w:val="center"/>
          </w:tcPr>
          <w:p w14:paraId="54E6686E" w14:textId="77777777" w:rsidR="0071729D" w:rsidRPr="00C14C4C" w:rsidRDefault="0071729D" w:rsidP="0093139E">
            <w:pPr>
              <w:jc w:val="center"/>
              <w:rPr>
                <w:b/>
                <w:bCs/>
                <w:sz w:val="18"/>
                <w:szCs w:val="18"/>
                <w:lang w:val="ru-RU"/>
              </w:rPr>
            </w:pPr>
            <w:r w:rsidRPr="00BF51E9">
              <w:rPr>
                <w:b/>
                <w:bCs/>
                <w:sz w:val="20"/>
                <w:szCs w:val="20"/>
              </w:rPr>
              <w:t>2029</w:t>
            </w:r>
          </w:p>
        </w:tc>
        <w:tc>
          <w:tcPr>
            <w:tcW w:w="443" w:type="pct"/>
            <w:vAlign w:val="center"/>
          </w:tcPr>
          <w:p w14:paraId="26412F09" w14:textId="77777777" w:rsidR="0071729D" w:rsidRPr="00C14C4C" w:rsidRDefault="0071729D" w:rsidP="0093139E">
            <w:pPr>
              <w:jc w:val="center"/>
              <w:rPr>
                <w:b/>
                <w:bCs/>
                <w:sz w:val="18"/>
                <w:szCs w:val="18"/>
                <w:lang w:val="ru-RU"/>
              </w:rPr>
            </w:pPr>
            <w:r>
              <w:rPr>
                <w:b/>
                <w:bCs/>
                <w:sz w:val="20"/>
                <w:szCs w:val="20"/>
              </w:rPr>
              <w:t>2030</w:t>
            </w:r>
          </w:p>
        </w:tc>
        <w:tc>
          <w:tcPr>
            <w:tcW w:w="323" w:type="pct"/>
            <w:tcMar>
              <w:left w:w="57" w:type="dxa"/>
              <w:right w:w="57" w:type="dxa"/>
            </w:tcMar>
            <w:vAlign w:val="center"/>
          </w:tcPr>
          <w:p w14:paraId="2DB63567" w14:textId="77777777" w:rsidR="0071729D" w:rsidRPr="00C14C4C" w:rsidRDefault="0071729D" w:rsidP="0093139E">
            <w:pPr>
              <w:jc w:val="center"/>
              <w:rPr>
                <w:b/>
                <w:bCs/>
                <w:sz w:val="18"/>
                <w:szCs w:val="18"/>
                <w:lang w:val="ru-RU"/>
              </w:rPr>
            </w:pPr>
            <w:r>
              <w:rPr>
                <w:b/>
                <w:bCs/>
                <w:sz w:val="20"/>
                <w:szCs w:val="20"/>
              </w:rPr>
              <w:t>2031</w:t>
            </w:r>
          </w:p>
        </w:tc>
        <w:tc>
          <w:tcPr>
            <w:tcW w:w="443" w:type="pct"/>
            <w:tcMar>
              <w:left w:w="57" w:type="dxa"/>
              <w:right w:w="57" w:type="dxa"/>
            </w:tcMar>
            <w:vAlign w:val="center"/>
          </w:tcPr>
          <w:p w14:paraId="422B6EAF" w14:textId="77777777" w:rsidR="0071729D" w:rsidRPr="00C14C4C" w:rsidRDefault="0071729D" w:rsidP="0093139E">
            <w:pPr>
              <w:jc w:val="center"/>
              <w:rPr>
                <w:b/>
                <w:bCs/>
                <w:sz w:val="18"/>
                <w:szCs w:val="18"/>
                <w:lang w:val="ru-RU"/>
              </w:rPr>
            </w:pPr>
            <w:r>
              <w:rPr>
                <w:b/>
                <w:bCs/>
                <w:sz w:val="20"/>
                <w:szCs w:val="20"/>
              </w:rPr>
              <w:t>2032</w:t>
            </w:r>
          </w:p>
        </w:tc>
        <w:tc>
          <w:tcPr>
            <w:tcW w:w="402" w:type="pct"/>
            <w:shd w:val="clear" w:color="auto" w:fill="auto"/>
            <w:tcMar>
              <w:left w:w="57" w:type="dxa"/>
              <w:right w:w="57" w:type="dxa"/>
            </w:tcMar>
            <w:vAlign w:val="center"/>
          </w:tcPr>
          <w:p w14:paraId="1742073E" w14:textId="77777777" w:rsidR="0071729D" w:rsidRPr="00C14C4C" w:rsidRDefault="0071729D" w:rsidP="0093139E">
            <w:pPr>
              <w:jc w:val="center"/>
              <w:rPr>
                <w:b/>
                <w:bCs/>
                <w:sz w:val="18"/>
                <w:szCs w:val="18"/>
                <w:lang w:val="ru-RU"/>
              </w:rPr>
            </w:pPr>
            <w:r w:rsidRPr="00C14C4C">
              <w:rPr>
                <w:b/>
                <w:bCs/>
                <w:sz w:val="18"/>
                <w:szCs w:val="18"/>
                <w:lang w:val="ru-RU"/>
              </w:rPr>
              <w:t>Итого</w:t>
            </w:r>
          </w:p>
        </w:tc>
      </w:tr>
      <w:tr w:rsidR="0071729D" w:rsidRPr="00C14C4C" w14:paraId="2678FADC" w14:textId="77777777" w:rsidTr="00DA1523">
        <w:trPr>
          <w:trHeight w:val="119"/>
        </w:trPr>
        <w:tc>
          <w:tcPr>
            <w:tcW w:w="605" w:type="pct"/>
            <w:vMerge w:val="restart"/>
            <w:shd w:val="clear" w:color="auto" w:fill="auto"/>
            <w:tcMar>
              <w:left w:w="57" w:type="dxa"/>
              <w:right w:w="57" w:type="dxa"/>
            </w:tcMar>
            <w:vAlign w:val="center"/>
          </w:tcPr>
          <w:p w14:paraId="73BD3445" w14:textId="77777777" w:rsidR="0071729D" w:rsidRPr="00C14C4C" w:rsidRDefault="0071729D" w:rsidP="0093139E">
            <w:pPr>
              <w:jc w:val="left"/>
              <w:rPr>
                <w:sz w:val="18"/>
                <w:szCs w:val="18"/>
                <w:lang w:val="ru-RU"/>
              </w:rPr>
            </w:pPr>
            <w:r w:rsidRPr="00C14C4C">
              <w:rPr>
                <w:sz w:val="18"/>
                <w:szCs w:val="18"/>
                <w:lang w:val="ru-RU"/>
              </w:rPr>
              <w:t>Потребление (тонн эквивалента CO</w:t>
            </w:r>
            <w:r w:rsidRPr="00C14C4C">
              <w:rPr>
                <w:sz w:val="18"/>
                <w:szCs w:val="18"/>
                <w:vertAlign w:val="subscript"/>
                <w:lang w:val="ru-RU"/>
              </w:rPr>
              <w:t>2</w:t>
            </w:r>
            <w:r w:rsidRPr="00C14C4C">
              <w:rPr>
                <w:sz w:val="18"/>
                <w:szCs w:val="18"/>
                <w:lang w:val="ru-RU"/>
              </w:rPr>
              <w:t>)</w:t>
            </w:r>
          </w:p>
        </w:tc>
        <w:tc>
          <w:tcPr>
            <w:tcW w:w="1253" w:type="pct"/>
            <w:gridSpan w:val="2"/>
            <w:shd w:val="clear" w:color="auto" w:fill="auto"/>
            <w:tcMar>
              <w:left w:w="57" w:type="dxa"/>
              <w:right w:w="57" w:type="dxa"/>
            </w:tcMar>
            <w:vAlign w:val="bottom"/>
          </w:tcPr>
          <w:p w14:paraId="3C8B24CA" w14:textId="77777777" w:rsidR="0071729D" w:rsidRPr="00C14C4C" w:rsidRDefault="0071729D" w:rsidP="0093139E">
            <w:pPr>
              <w:jc w:val="left"/>
              <w:rPr>
                <w:sz w:val="18"/>
                <w:szCs w:val="18"/>
                <w:lang w:val="ru-RU"/>
              </w:rPr>
            </w:pPr>
            <w:r w:rsidRPr="00C14C4C">
              <w:rPr>
                <w:sz w:val="18"/>
                <w:szCs w:val="18"/>
                <w:lang w:val="ru-RU"/>
              </w:rPr>
              <w:t>Предельные уровни, предусмотренные Монреальским протоколом</w:t>
            </w:r>
          </w:p>
        </w:tc>
        <w:tc>
          <w:tcPr>
            <w:tcW w:w="1194" w:type="pct"/>
            <w:gridSpan w:val="3"/>
            <w:tcMar>
              <w:left w:w="57" w:type="dxa"/>
              <w:right w:w="57" w:type="dxa"/>
            </w:tcMar>
            <w:vAlign w:val="center"/>
          </w:tcPr>
          <w:p w14:paraId="410F3E9C" w14:textId="77777777" w:rsidR="0071729D" w:rsidRPr="00C14C4C" w:rsidRDefault="0071729D" w:rsidP="0093139E">
            <w:pPr>
              <w:wordWrap w:val="0"/>
              <w:jc w:val="center"/>
              <w:rPr>
                <w:sz w:val="18"/>
                <w:szCs w:val="18"/>
                <w:lang w:val="ru-RU"/>
              </w:rPr>
            </w:pPr>
            <w:r>
              <w:rPr>
                <w:sz w:val="18"/>
                <w:szCs w:val="18"/>
                <w:lang w:val="ru-RU"/>
              </w:rPr>
              <w:t>23 370 721</w:t>
            </w:r>
          </w:p>
        </w:tc>
        <w:tc>
          <w:tcPr>
            <w:tcW w:w="1103" w:type="pct"/>
            <w:gridSpan w:val="3"/>
            <w:vAlign w:val="center"/>
          </w:tcPr>
          <w:p w14:paraId="00E1CFBA" w14:textId="77777777" w:rsidR="0071729D" w:rsidRPr="00C14C4C" w:rsidRDefault="0071729D" w:rsidP="0093139E">
            <w:pPr>
              <w:wordWrap w:val="0"/>
              <w:jc w:val="center"/>
              <w:rPr>
                <w:sz w:val="18"/>
                <w:szCs w:val="18"/>
                <w:lang w:val="ru-RU"/>
              </w:rPr>
            </w:pPr>
            <w:r>
              <w:rPr>
                <w:sz w:val="18"/>
                <w:szCs w:val="18"/>
                <w:lang w:val="ru-RU"/>
              </w:rPr>
              <w:t>21 033 649</w:t>
            </w:r>
          </w:p>
        </w:tc>
        <w:tc>
          <w:tcPr>
            <w:tcW w:w="443" w:type="pct"/>
            <w:tcMar>
              <w:left w:w="57" w:type="dxa"/>
              <w:right w:w="57" w:type="dxa"/>
            </w:tcMar>
            <w:vAlign w:val="center"/>
          </w:tcPr>
          <w:p w14:paraId="71EAB901" w14:textId="77777777" w:rsidR="0071729D" w:rsidRPr="00C14C4C" w:rsidRDefault="0071729D" w:rsidP="0093139E">
            <w:pPr>
              <w:wordWrap w:val="0"/>
              <w:jc w:val="center"/>
              <w:rPr>
                <w:sz w:val="18"/>
                <w:szCs w:val="18"/>
                <w:lang w:val="ru-RU"/>
              </w:rPr>
            </w:pPr>
            <w:r>
              <w:rPr>
                <w:sz w:val="18"/>
                <w:szCs w:val="18"/>
                <w:lang w:val="ru-RU"/>
              </w:rPr>
              <w:t>21 033 649</w:t>
            </w:r>
          </w:p>
        </w:tc>
        <w:tc>
          <w:tcPr>
            <w:tcW w:w="402" w:type="pct"/>
            <w:tcMar>
              <w:left w:w="57" w:type="dxa"/>
              <w:right w:w="57" w:type="dxa"/>
            </w:tcMar>
            <w:vAlign w:val="center"/>
          </w:tcPr>
          <w:p w14:paraId="54C86289" w14:textId="77777777" w:rsidR="0071729D" w:rsidRPr="00C14C4C" w:rsidRDefault="0071729D" w:rsidP="0093139E">
            <w:pPr>
              <w:jc w:val="center"/>
              <w:rPr>
                <w:sz w:val="18"/>
                <w:szCs w:val="18"/>
                <w:lang w:val="ru-RU"/>
              </w:rPr>
            </w:pPr>
            <w:r w:rsidRPr="00C14C4C">
              <w:rPr>
                <w:sz w:val="18"/>
                <w:szCs w:val="18"/>
                <w:lang w:val="ru-RU"/>
              </w:rPr>
              <w:t>н/п</w:t>
            </w:r>
          </w:p>
        </w:tc>
      </w:tr>
      <w:tr w:rsidR="0071729D" w:rsidRPr="00C14C4C" w14:paraId="32E533F9" w14:textId="77777777" w:rsidTr="00DA1523">
        <w:trPr>
          <w:trHeight w:val="377"/>
        </w:trPr>
        <w:tc>
          <w:tcPr>
            <w:tcW w:w="605" w:type="pct"/>
            <w:vMerge/>
            <w:shd w:val="clear" w:color="auto" w:fill="auto"/>
            <w:tcMar>
              <w:left w:w="57" w:type="dxa"/>
              <w:right w:w="57" w:type="dxa"/>
            </w:tcMar>
          </w:tcPr>
          <w:p w14:paraId="0A3CA2A4" w14:textId="77777777" w:rsidR="0071729D" w:rsidRPr="00C14C4C" w:rsidRDefault="0071729D" w:rsidP="0093139E">
            <w:pPr>
              <w:rPr>
                <w:sz w:val="18"/>
                <w:szCs w:val="18"/>
                <w:lang w:val="ru-RU"/>
              </w:rPr>
            </w:pPr>
          </w:p>
        </w:tc>
        <w:tc>
          <w:tcPr>
            <w:tcW w:w="1253" w:type="pct"/>
            <w:gridSpan w:val="2"/>
            <w:shd w:val="clear" w:color="auto" w:fill="auto"/>
            <w:tcMar>
              <w:left w:w="57" w:type="dxa"/>
              <w:right w:w="57" w:type="dxa"/>
            </w:tcMar>
            <w:vAlign w:val="bottom"/>
          </w:tcPr>
          <w:p w14:paraId="53382373" w14:textId="77777777" w:rsidR="0071729D" w:rsidRPr="00C14C4C" w:rsidRDefault="0071729D" w:rsidP="0093139E">
            <w:pPr>
              <w:ind w:right="-74"/>
              <w:jc w:val="left"/>
              <w:rPr>
                <w:sz w:val="18"/>
                <w:szCs w:val="18"/>
                <w:lang w:val="ru-RU"/>
              </w:rPr>
            </w:pPr>
            <w:r w:rsidRPr="00C14C4C">
              <w:rPr>
                <w:sz w:val="18"/>
                <w:szCs w:val="18"/>
                <w:lang w:val="ru-RU"/>
              </w:rPr>
              <w:t>Максимально допустимый уровень</w:t>
            </w:r>
          </w:p>
        </w:tc>
        <w:tc>
          <w:tcPr>
            <w:tcW w:w="1194" w:type="pct"/>
            <w:gridSpan w:val="3"/>
            <w:tcMar>
              <w:left w:w="57" w:type="dxa"/>
              <w:right w:w="57" w:type="dxa"/>
            </w:tcMar>
            <w:vAlign w:val="center"/>
          </w:tcPr>
          <w:p w14:paraId="2BB4E39F" w14:textId="77777777" w:rsidR="0071729D" w:rsidRPr="00C14C4C" w:rsidRDefault="0071729D" w:rsidP="0093139E">
            <w:pPr>
              <w:wordWrap w:val="0"/>
              <w:jc w:val="center"/>
              <w:rPr>
                <w:sz w:val="18"/>
                <w:szCs w:val="18"/>
                <w:lang w:val="ru-RU"/>
              </w:rPr>
            </w:pPr>
            <w:r>
              <w:rPr>
                <w:sz w:val="18"/>
                <w:szCs w:val="18"/>
                <w:lang w:val="ru-RU"/>
              </w:rPr>
              <w:t>23 370 721</w:t>
            </w:r>
          </w:p>
        </w:tc>
        <w:tc>
          <w:tcPr>
            <w:tcW w:w="1103" w:type="pct"/>
            <w:gridSpan w:val="3"/>
            <w:vAlign w:val="center"/>
          </w:tcPr>
          <w:p w14:paraId="558D135E" w14:textId="77777777" w:rsidR="0071729D" w:rsidRPr="00C14C4C" w:rsidRDefault="0071729D" w:rsidP="0093139E">
            <w:pPr>
              <w:wordWrap w:val="0"/>
              <w:jc w:val="center"/>
              <w:rPr>
                <w:sz w:val="18"/>
                <w:szCs w:val="18"/>
                <w:lang w:val="ru-RU"/>
              </w:rPr>
            </w:pPr>
            <w:r>
              <w:rPr>
                <w:sz w:val="18"/>
                <w:szCs w:val="18"/>
                <w:lang w:val="ru-RU"/>
              </w:rPr>
              <w:t>19 865 113</w:t>
            </w:r>
          </w:p>
        </w:tc>
        <w:tc>
          <w:tcPr>
            <w:tcW w:w="443" w:type="pct"/>
            <w:tcMar>
              <w:left w:w="57" w:type="dxa"/>
              <w:right w:w="57" w:type="dxa"/>
            </w:tcMar>
            <w:vAlign w:val="center"/>
          </w:tcPr>
          <w:p w14:paraId="202CD75D" w14:textId="77777777" w:rsidR="0071729D" w:rsidRPr="00C14C4C" w:rsidRDefault="0071729D" w:rsidP="0093139E">
            <w:pPr>
              <w:wordWrap w:val="0"/>
              <w:jc w:val="center"/>
              <w:rPr>
                <w:sz w:val="18"/>
                <w:szCs w:val="18"/>
                <w:lang w:val="ru-RU"/>
              </w:rPr>
            </w:pPr>
            <w:r>
              <w:rPr>
                <w:sz w:val="18"/>
                <w:szCs w:val="18"/>
                <w:lang w:val="ru-RU"/>
              </w:rPr>
              <w:t>18 696 577</w:t>
            </w:r>
          </w:p>
        </w:tc>
        <w:tc>
          <w:tcPr>
            <w:tcW w:w="402" w:type="pct"/>
            <w:tcMar>
              <w:left w:w="57" w:type="dxa"/>
              <w:right w:w="57" w:type="dxa"/>
            </w:tcMar>
            <w:vAlign w:val="center"/>
          </w:tcPr>
          <w:p w14:paraId="734ED8EF" w14:textId="77777777" w:rsidR="0071729D" w:rsidRPr="00C14C4C" w:rsidRDefault="0071729D" w:rsidP="0093139E">
            <w:pPr>
              <w:jc w:val="center"/>
              <w:rPr>
                <w:sz w:val="18"/>
                <w:szCs w:val="18"/>
                <w:lang w:val="ru-RU"/>
              </w:rPr>
            </w:pPr>
            <w:r w:rsidRPr="00C14C4C">
              <w:rPr>
                <w:sz w:val="18"/>
                <w:szCs w:val="18"/>
                <w:lang w:val="ru-RU"/>
              </w:rPr>
              <w:t>н/п</w:t>
            </w:r>
          </w:p>
        </w:tc>
      </w:tr>
      <w:tr w:rsidR="0071729D" w:rsidRPr="00C14C4C" w14:paraId="06966476" w14:textId="77777777" w:rsidTr="00DA1523">
        <w:trPr>
          <w:trHeight w:val="46"/>
        </w:trPr>
        <w:tc>
          <w:tcPr>
            <w:tcW w:w="605" w:type="pct"/>
            <w:vMerge/>
            <w:shd w:val="clear" w:color="auto" w:fill="auto"/>
            <w:tcMar>
              <w:left w:w="57" w:type="dxa"/>
              <w:right w:w="57" w:type="dxa"/>
            </w:tcMar>
          </w:tcPr>
          <w:p w14:paraId="1E07A78F" w14:textId="77777777" w:rsidR="0071729D" w:rsidRPr="00C14C4C" w:rsidRDefault="0071729D" w:rsidP="0093139E">
            <w:pPr>
              <w:rPr>
                <w:sz w:val="18"/>
                <w:szCs w:val="18"/>
                <w:lang w:val="ru-RU"/>
              </w:rPr>
            </w:pPr>
          </w:p>
        </w:tc>
        <w:tc>
          <w:tcPr>
            <w:tcW w:w="1253" w:type="pct"/>
            <w:gridSpan w:val="2"/>
            <w:shd w:val="clear" w:color="auto" w:fill="auto"/>
            <w:tcMar>
              <w:left w:w="57" w:type="dxa"/>
              <w:right w:w="57" w:type="dxa"/>
            </w:tcMar>
            <w:vAlign w:val="bottom"/>
          </w:tcPr>
          <w:p w14:paraId="26B3D318" w14:textId="77777777" w:rsidR="0071729D" w:rsidRPr="00C14C4C" w:rsidRDefault="0071729D" w:rsidP="0093139E">
            <w:pPr>
              <w:jc w:val="left"/>
              <w:rPr>
                <w:sz w:val="18"/>
                <w:szCs w:val="18"/>
                <w:lang w:val="ru-RU"/>
              </w:rPr>
            </w:pPr>
            <w:r w:rsidRPr="00C14C4C">
              <w:rPr>
                <w:sz w:val="18"/>
                <w:szCs w:val="18"/>
                <w:lang w:val="ru-RU"/>
              </w:rPr>
              <w:t>Сокращение по сравнению с исходным уровнем (%)</w:t>
            </w:r>
          </w:p>
        </w:tc>
        <w:tc>
          <w:tcPr>
            <w:tcW w:w="1194" w:type="pct"/>
            <w:gridSpan w:val="3"/>
            <w:tcMar>
              <w:left w:w="57" w:type="dxa"/>
              <w:right w:w="57" w:type="dxa"/>
            </w:tcMar>
            <w:vAlign w:val="center"/>
          </w:tcPr>
          <w:p w14:paraId="5BB617C2" w14:textId="77777777" w:rsidR="0071729D" w:rsidRPr="00C14C4C" w:rsidRDefault="0071729D" w:rsidP="0093139E">
            <w:pPr>
              <w:jc w:val="center"/>
              <w:rPr>
                <w:sz w:val="18"/>
                <w:szCs w:val="18"/>
                <w:lang w:val="ru-RU"/>
              </w:rPr>
            </w:pPr>
            <w:r>
              <w:rPr>
                <w:sz w:val="18"/>
                <w:szCs w:val="18"/>
                <w:lang w:val="ru-RU"/>
              </w:rPr>
              <w:t>0</w:t>
            </w:r>
          </w:p>
        </w:tc>
        <w:tc>
          <w:tcPr>
            <w:tcW w:w="1103" w:type="pct"/>
            <w:gridSpan w:val="3"/>
            <w:vAlign w:val="center"/>
          </w:tcPr>
          <w:p w14:paraId="73BA57B9" w14:textId="77777777" w:rsidR="0071729D" w:rsidRPr="00C14C4C" w:rsidRDefault="0071729D" w:rsidP="0093139E">
            <w:pPr>
              <w:jc w:val="center"/>
              <w:rPr>
                <w:sz w:val="18"/>
                <w:szCs w:val="18"/>
                <w:lang w:val="ru-RU"/>
              </w:rPr>
            </w:pPr>
            <w:r>
              <w:rPr>
                <w:sz w:val="18"/>
                <w:szCs w:val="18"/>
                <w:lang w:val="ru-RU"/>
              </w:rPr>
              <w:t>15</w:t>
            </w:r>
          </w:p>
        </w:tc>
        <w:tc>
          <w:tcPr>
            <w:tcW w:w="443" w:type="pct"/>
            <w:tcMar>
              <w:left w:w="57" w:type="dxa"/>
              <w:right w:w="57" w:type="dxa"/>
            </w:tcMar>
            <w:vAlign w:val="center"/>
          </w:tcPr>
          <w:p w14:paraId="4EC443C6" w14:textId="77777777" w:rsidR="0071729D" w:rsidRPr="00C14C4C" w:rsidRDefault="0071729D" w:rsidP="0093139E">
            <w:pPr>
              <w:jc w:val="center"/>
              <w:rPr>
                <w:sz w:val="18"/>
                <w:szCs w:val="18"/>
                <w:lang w:val="ru-RU"/>
              </w:rPr>
            </w:pPr>
            <w:r>
              <w:rPr>
                <w:sz w:val="18"/>
                <w:szCs w:val="18"/>
                <w:lang w:val="ru-RU"/>
              </w:rPr>
              <w:t>20</w:t>
            </w:r>
          </w:p>
        </w:tc>
        <w:tc>
          <w:tcPr>
            <w:tcW w:w="402" w:type="pct"/>
            <w:tcMar>
              <w:left w:w="57" w:type="dxa"/>
              <w:right w:w="57" w:type="dxa"/>
            </w:tcMar>
            <w:vAlign w:val="center"/>
          </w:tcPr>
          <w:p w14:paraId="5A68EE9A" w14:textId="77777777" w:rsidR="0071729D" w:rsidRPr="00C14C4C" w:rsidRDefault="0071729D" w:rsidP="0093139E">
            <w:pPr>
              <w:jc w:val="center"/>
              <w:rPr>
                <w:sz w:val="18"/>
                <w:szCs w:val="18"/>
                <w:lang w:val="ru-RU"/>
              </w:rPr>
            </w:pPr>
            <w:r w:rsidRPr="00C14C4C">
              <w:rPr>
                <w:sz w:val="18"/>
                <w:szCs w:val="18"/>
                <w:lang w:val="ru-RU"/>
              </w:rPr>
              <w:t>н/п</w:t>
            </w:r>
          </w:p>
        </w:tc>
      </w:tr>
      <w:tr w:rsidR="00DA1523" w:rsidRPr="00C14C4C" w14:paraId="68E792C0" w14:textId="77777777" w:rsidTr="00DA1523">
        <w:trPr>
          <w:trHeight w:val="236"/>
        </w:trPr>
        <w:tc>
          <w:tcPr>
            <w:tcW w:w="605" w:type="pct"/>
            <w:vMerge w:val="restart"/>
            <w:shd w:val="clear" w:color="auto" w:fill="auto"/>
            <w:tcMar>
              <w:left w:w="57" w:type="dxa"/>
              <w:right w:w="57" w:type="dxa"/>
            </w:tcMar>
            <w:vAlign w:val="center"/>
          </w:tcPr>
          <w:p w14:paraId="5298C687" w14:textId="77777777" w:rsidR="0071729D" w:rsidRPr="00C14C4C" w:rsidRDefault="0071729D" w:rsidP="0093139E">
            <w:pPr>
              <w:jc w:val="left"/>
              <w:rPr>
                <w:sz w:val="18"/>
                <w:szCs w:val="18"/>
                <w:lang w:val="ru-RU"/>
              </w:rPr>
            </w:pPr>
            <w:r w:rsidRPr="00C14C4C">
              <w:rPr>
                <w:sz w:val="18"/>
                <w:szCs w:val="18"/>
                <w:lang w:val="ru-RU"/>
              </w:rPr>
              <w:t>Суммы, рекомендованные в принципе (долл. США)</w:t>
            </w:r>
          </w:p>
        </w:tc>
        <w:tc>
          <w:tcPr>
            <w:tcW w:w="524" w:type="pct"/>
            <w:vMerge w:val="restart"/>
            <w:shd w:val="clear" w:color="auto" w:fill="auto"/>
            <w:tcMar>
              <w:left w:w="57" w:type="dxa"/>
              <w:right w:w="57" w:type="dxa"/>
            </w:tcMar>
            <w:vAlign w:val="center"/>
          </w:tcPr>
          <w:p w14:paraId="4A0503B5" w14:textId="77777777" w:rsidR="0071729D" w:rsidRPr="000A4FCC" w:rsidRDefault="0071729D" w:rsidP="0093139E">
            <w:pPr>
              <w:jc w:val="center"/>
              <w:rPr>
                <w:sz w:val="18"/>
                <w:szCs w:val="18"/>
                <w:lang w:val="ru-RU" w:eastAsia="zh-CN"/>
              </w:rPr>
            </w:pPr>
            <w:r>
              <w:rPr>
                <w:sz w:val="18"/>
                <w:szCs w:val="18"/>
                <w:lang w:val="ru-RU" w:eastAsia="zh-CN"/>
              </w:rPr>
              <w:t>Всемирный банк</w:t>
            </w:r>
          </w:p>
        </w:tc>
        <w:tc>
          <w:tcPr>
            <w:tcW w:w="729" w:type="pct"/>
            <w:shd w:val="clear" w:color="auto" w:fill="auto"/>
            <w:tcMar>
              <w:left w:w="57" w:type="dxa"/>
              <w:right w:w="57" w:type="dxa"/>
            </w:tcMar>
            <w:vAlign w:val="center"/>
          </w:tcPr>
          <w:p w14:paraId="3D6C085A" w14:textId="77777777" w:rsidR="0071729D" w:rsidRPr="00C14C4C" w:rsidRDefault="0071729D" w:rsidP="0093139E">
            <w:pPr>
              <w:jc w:val="left"/>
              <w:rPr>
                <w:sz w:val="18"/>
                <w:szCs w:val="18"/>
                <w:lang w:val="ru-RU"/>
              </w:rPr>
            </w:pPr>
            <w:r w:rsidRPr="00C14C4C">
              <w:rPr>
                <w:sz w:val="18"/>
                <w:szCs w:val="18"/>
                <w:lang w:val="ru-RU"/>
              </w:rPr>
              <w:t>Стоимость проекта</w:t>
            </w:r>
          </w:p>
        </w:tc>
        <w:tc>
          <w:tcPr>
            <w:tcW w:w="397" w:type="pct"/>
            <w:shd w:val="clear" w:color="auto" w:fill="auto"/>
            <w:tcMar>
              <w:left w:w="57" w:type="dxa"/>
              <w:right w:w="57" w:type="dxa"/>
            </w:tcMar>
            <w:vAlign w:val="center"/>
          </w:tcPr>
          <w:p w14:paraId="7489371D" w14:textId="77777777" w:rsidR="0071729D" w:rsidRPr="00C14C4C" w:rsidRDefault="0071729D" w:rsidP="0093139E">
            <w:pPr>
              <w:wordWrap w:val="0"/>
              <w:jc w:val="right"/>
              <w:rPr>
                <w:sz w:val="18"/>
                <w:szCs w:val="18"/>
                <w:lang w:val="ru-RU"/>
              </w:rPr>
            </w:pPr>
            <w:r>
              <w:rPr>
                <w:sz w:val="18"/>
                <w:szCs w:val="18"/>
                <w:lang w:val="ru-RU"/>
              </w:rPr>
              <w:t>3 170 609</w:t>
            </w:r>
          </w:p>
        </w:tc>
        <w:tc>
          <w:tcPr>
            <w:tcW w:w="398" w:type="pct"/>
            <w:tcMar>
              <w:left w:w="57" w:type="dxa"/>
              <w:right w:w="57" w:type="dxa"/>
            </w:tcMar>
            <w:vAlign w:val="center"/>
          </w:tcPr>
          <w:p w14:paraId="4F144C3E" w14:textId="77777777" w:rsidR="0071729D" w:rsidRPr="00C14C4C" w:rsidRDefault="0071729D" w:rsidP="0093139E">
            <w:pPr>
              <w:jc w:val="right"/>
              <w:rPr>
                <w:sz w:val="18"/>
                <w:szCs w:val="18"/>
                <w:lang w:val="ru-RU"/>
              </w:rPr>
            </w:pPr>
            <w:r>
              <w:rPr>
                <w:sz w:val="18"/>
                <w:szCs w:val="18"/>
                <w:lang w:val="ru-RU"/>
              </w:rPr>
              <w:t>0</w:t>
            </w:r>
          </w:p>
        </w:tc>
        <w:tc>
          <w:tcPr>
            <w:tcW w:w="399" w:type="pct"/>
            <w:tcMar>
              <w:left w:w="57" w:type="dxa"/>
              <w:right w:w="57" w:type="dxa"/>
            </w:tcMar>
            <w:vAlign w:val="center"/>
          </w:tcPr>
          <w:p w14:paraId="58BDD857" w14:textId="77777777" w:rsidR="0071729D" w:rsidRPr="00C14C4C" w:rsidRDefault="0071729D" w:rsidP="0093139E">
            <w:pPr>
              <w:wordWrap w:val="0"/>
              <w:jc w:val="right"/>
              <w:rPr>
                <w:sz w:val="18"/>
                <w:szCs w:val="18"/>
                <w:lang w:val="ru-RU"/>
              </w:rPr>
            </w:pPr>
            <w:r>
              <w:rPr>
                <w:sz w:val="18"/>
                <w:szCs w:val="18"/>
                <w:lang w:val="ru-RU"/>
              </w:rPr>
              <w:t>2 818 319</w:t>
            </w:r>
          </w:p>
        </w:tc>
        <w:tc>
          <w:tcPr>
            <w:tcW w:w="337" w:type="pct"/>
            <w:vAlign w:val="center"/>
          </w:tcPr>
          <w:p w14:paraId="06215814" w14:textId="77777777" w:rsidR="0071729D" w:rsidRPr="00C14C4C" w:rsidRDefault="0071729D" w:rsidP="0093139E">
            <w:pPr>
              <w:jc w:val="right"/>
              <w:rPr>
                <w:sz w:val="18"/>
                <w:szCs w:val="18"/>
                <w:lang w:val="ru-RU"/>
              </w:rPr>
            </w:pPr>
            <w:r>
              <w:rPr>
                <w:sz w:val="18"/>
                <w:szCs w:val="18"/>
                <w:lang w:val="ru-RU"/>
              </w:rPr>
              <w:t>0</w:t>
            </w:r>
          </w:p>
        </w:tc>
        <w:tc>
          <w:tcPr>
            <w:tcW w:w="443" w:type="pct"/>
            <w:vAlign w:val="center"/>
          </w:tcPr>
          <w:p w14:paraId="483C9BE8" w14:textId="77777777" w:rsidR="0071729D" w:rsidRPr="00C14C4C" w:rsidRDefault="0071729D" w:rsidP="0093139E">
            <w:pPr>
              <w:wordWrap w:val="0"/>
              <w:jc w:val="right"/>
              <w:rPr>
                <w:sz w:val="18"/>
                <w:szCs w:val="18"/>
                <w:lang w:val="ru-RU"/>
              </w:rPr>
            </w:pPr>
            <w:r>
              <w:rPr>
                <w:sz w:val="18"/>
                <w:szCs w:val="18"/>
                <w:lang w:val="ru-RU"/>
              </w:rPr>
              <w:t>1 056 870</w:t>
            </w:r>
          </w:p>
        </w:tc>
        <w:tc>
          <w:tcPr>
            <w:tcW w:w="323" w:type="pct"/>
            <w:tcMar>
              <w:left w:w="57" w:type="dxa"/>
              <w:right w:w="57" w:type="dxa"/>
            </w:tcMar>
            <w:vAlign w:val="center"/>
          </w:tcPr>
          <w:p w14:paraId="5835E64D" w14:textId="77777777" w:rsidR="0071729D" w:rsidRPr="00C14C4C" w:rsidRDefault="0071729D" w:rsidP="0093139E">
            <w:pPr>
              <w:jc w:val="right"/>
              <w:rPr>
                <w:sz w:val="18"/>
                <w:szCs w:val="18"/>
                <w:lang w:val="ru-RU"/>
              </w:rPr>
            </w:pPr>
            <w:r>
              <w:rPr>
                <w:sz w:val="18"/>
                <w:szCs w:val="18"/>
                <w:lang w:val="ru-RU"/>
              </w:rPr>
              <w:t>0</w:t>
            </w:r>
          </w:p>
        </w:tc>
        <w:tc>
          <w:tcPr>
            <w:tcW w:w="443" w:type="pct"/>
            <w:tcMar>
              <w:left w:w="57" w:type="dxa"/>
              <w:right w:w="57" w:type="dxa"/>
            </w:tcMar>
            <w:vAlign w:val="center"/>
          </w:tcPr>
          <w:p w14:paraId="26D0FBB4" w14:textId="77777777" w:rsidR="0071729D" w:rsidRPr="00C14C4C" w:rsidRDefault="0071729D" w:rsidP="0093139E">
            <w:pPr>
              <w:jc w:val="right"/>
              <w:rPr>
                <w:sz w:val="18"/>
                <w:szCs w:val="18"/>
                <w:lang w:val="ru-RU"/>
              </w:rPr>
            </w:pPr>
            <w:r>
              <w:rPr>
                <w:sz w:val="18"/>
                <w:szCs w:val="18"/>
                <w:lang w:val="ru-RU"/>
              </w:rPr>
              <w:t>0</w:t>
            </w:r>
          </w:p>
        </w:tc>
        <w:tc>
          <w:tcPr>
            <w:tcW w:w="402" w:type="pct"/>
            <w:tcMar>
              <w:left w:w="57" w:type="dxa"/>
              <w:right w:w="57" w:type="dxa"/>
            </w:tcMar>
            <w:vAlign w:val="center"/>
          </w:tcPr>
          <w:p w14:paraId="3A54F92A" w14:textId="77777777" w:rsidR="0071729D" w:rsidRPr="00C14C4C" w:rsidRDefault="0071729D" w:rsidP="0093139E">
            <w:pPr>
              <w:wordWrap w:val="0"/>
              <w:jc w:val="right"/>
              <w:rPr>
                <w:sz w:val="18"/>
                <w:szCs w:val="18"/>
                <w:lang w:val="ru-RU"/>
              </w:rPr>
            </w:pPr>
            <w:r>
              <w:rPr>
                <w:sz w:val="18"/>
                <w:szCs w:val="18"/>
                <w:lang w:val="ru-RU"/>
              </w:rPr>
              <w:t>7 045 798</w:t>
            </w:r>
          </w:p>
        </w:tc>
      </w:tr>
      <w:tr w:rsidR="00DA1523" w:rsidRPr="00C14C4C" w14:paraId="4711DEAC" w14:textId="77777777" w:rsidTr="00DA1523">
        <w:trPr>
          <w:trHeight w:val="236"/>
        </w:trPr>
        <w:tc>
          <w:tcPr>
            <w:tcW w:w="605" w:type="pct"/>
            <w:vMerge/>
            <w:shd w:val="clear" w:color="auto" w:fill="auto"/>
            <w:tcMar>
              <w:left w:w="57" w:type="dxa"/>
              <w:right w:w="57" w:type="dxa"/>
            </w:tcMar>
          </w:tcPr>
          <w:p w14:paraId="16F5CF6E" w14:textId="77777777" w:rsidR="0071729D" w:rsidRPr="00C14C4C" w:rsidRDefault="0071729D" w:rsidP="0093139E">
            <w:pPr>
              <w:rPr>
                <w:sz w:val="18"/>
                <w:szCs w:val="18"/>
                <w:lang w:val="ru-RU"/>
              </w:rPr>
            </w:pPr>
          </w:p>
        </w:tc>
        <w:tc>
          <w:tcPr>
            <w:tcW w:w="524" w:type="pct"/>
            <w:vMerge/>
            <w:shd w:val="clear" w:color="auto" w:fill="auto"/>
            <w:tcMar>
              <w:left w:w="57" w:type="dxa"/>
              <w:right w:w="57" w:type="dxa"/>
            </w:tcMar>
            <w:vAlign w:val="center"/>
          </w:tcPr>
          <w:p w14:paraId="6F237637" w14:textId="77777777" w:rsidR="0071729D" w:rsidRPr="00C14C4C" w:rsidRDefault="0071729D" w:rsidP="0093139E">
            <w:pPr>
              <w:jc w:val="center"/>
              <w:rPr>
                <w:sz w:val="18"/>
                <w:szCs w:val="18"/>
                <w:lang w:val="ru-RU"/>
              </w:rPr>
            </w:pPr>
          </w:p>
        </w:tc>
        <w:tc>
          <w:tcPr>
            <w:tcW w:w="729" w:type="pct"/>
            <w:shd w:val="clear" w:color="auto" w:fill="auto"/>
            <w:tcMar>
              <w:left w:w="57" w:type="dxa"/>
              <w:right w:w="57" w:type="dxa"/>
            </w:tcMar>
            <w:vAlign w:val="center"/>
          </w:tcPr>
          <w:p w14:paraId="3E7B1238" w14:textId="77777777" w:rsidR="0071729D" w:rsidRPr="00C14C4C" w:rsidRDefault="0071729D" w:rsidP="0093139E">
            <w:pPr>
              <w:ind w:right="-74"/>
              <w:jc w:val="left"/>
              <w:rPr>
                <w:sz w:val="18"/>
                <w:szCs w:val="18"/>
                <w:lang w:val="ru-RU"/>
              </w:rPr>
            </w:pPr>
            <w:r w:rsidRPr="00C14C4C">
              <w:rPr>
                <w:sz w:val="18"/>
                <w:szCs w:val="18"/>
                <w:lang w:val="ru-RU"/>
              </w:rPr>
              <w:t>Вспомогательные расходы</w:t>
            </w:r>
          </w:p>
        </w:tc>
        <w:tc>
          <w:tcPr>
            <w:tcW w:w="397" w:type="pct"/>
            <w:shd w:val="clear" w:color="auto" w:fill="auto"/>
            <w:tcMar>
              <w:left w:w="57" w:type="dxa"/>
              <w:right w:w="57" w:type="dxa"/>
            </w:tcMar>
            <w:vAlign w:val="center"/>
          </w:tcPr>
          <w:p w14:paraId="1276B9F3" w14:textId="77777777" w:rsidR="0071729D" w:rsidRPr="00C14C4C" w:rsidRDefault="0071729D" w:rsidP="0093139E">
            <w:pPr>
              <w:wordWrap w:val="0"/>
              <w:jc w:val="right"/>
              <w:rPr>
                <w:sz w:val="18"/>
                <w:szCs w:val="18"/>
                <w:lang w:val="ru-RU"/>
              </w:rPr>
            </w:pPr>
            <w:r>
              <w:rPr>
                <w:sz w:val="18"/>
                <w:szCs w:val="18"/>
                <w:lang w:val="ru-RU"/>
              </w:rPr>
              <w:t>221 943</w:t>
            </w:r>
          </w:p>
        </w:tc>
        <w:tc>
          <w:tcPr>
            <w:tcW w:w="398" w:type="pct"/>
            <w:tcMar>
              <w:left w:w="57" w:type="dxa"/>
              <w:right w:w="57" w:type="dxa"/>
            </w:tcMar>
            <w:vAlign w:val="center"/>
          </w:tcPr>
          <w:p w14:paraId="6FC85D51" w14:textId="77777777" w:rsidR="0071729D" w:rsidRPr="00C14C4C" w:rsidRDefault="0071729D" w:rsidP="0093139E">
            <w:pPr>
              <w:jc w:val="right"/>
              <w:rPr>
                <w:sz w:val="18"/>
                <w:szCs w:val="18"/>
                <w:lang w:val="ru-RU"/>
              </w:rPr>
            </w:pPr>
            <w:r>
              <w:rPr>
                <w:sz w:val="18"/>
                <w:szCs w:val="18"/>
                <w:lang w:val="ru-RU"/>
              </w:rPr>
              <w:t>0</w:t>
            </w:r>
          </w:p>
        </w:tc>
        <w:tc>
          <w:tcPr>
            <w:tcW w:w="399" w:type="pct"/>
            <w:tcMar>
              <w:left w:w="57" w:type="dxa"/>
              <w:right w:w="57" w:type="dxa"/>
            </w:tcMar>
            <w:vAlign w:val="center"/>
          </w:tcPr>
          <w:p w14:paraId="74B0D58C" w14:textId="77777777" w:rsidR="0071729D" w:rsidRPr="00C14C4C" w:rsidRDefault="0071729D" w:rsidP="0093139E">
            <w:pPr>
              <w:wordWrap w:val="0"/>
              <w:jc w:val="right"/>
              <w:rPr>
                <w:sz w:val="18"/>
                <w:szCs w:val="18"/>
                <w:lang w:val="ru-RU"/>
              </w:rPr>
            </w:pPr>
            <w:r>
              <w:rPr>
                <w:sz w:val="18"/>
                <w:szCs w:val="18"/>
                <w:lang w:val="ru-RU"/>
              </w:rPr>
              <w:t>197 282</w:t>
            </w:r>
          </w:p>
        </w:tc>
        <w:tc>
          <w:tcPr>
            <w:tcW w:w="337" w:type="pct"/>
            <w:vAlign w:val="center"/>
          </w:tcPr>
          <w:p w14:paraId="3EFD5611" w14:textId="77777777" w:rsidR="0071729D" w:rsidRPr="00C14C4C" w:rsidRDefault="0071729D" w:rsidP="0093139E">
            <w:pPr>
              <w:jc w:val="right"/>
              <w:rPr>
                <w:sz w:val="18"/>
                <w:szCs w:val="18"/>
                <w:lang w:val="ru-RU"/>
              </w:rPr>
            </w:pPr>
            <w:r>
              <w:rPr>
                <w:sz w:val="18"/>
                <w:szCs w:val="18"/>
                <w:lang w:val="ru-RU"/>
              </w:rPr>
              <w:t>0</w:t>
            </w:r>
          </w:p>
        </w:tc>
        <w:tc>
          <w:tcPr>
            <w:tcW w:w="443" w:type="pct"/>
            <w:vAlign w:val="center"/>
          </w:tcPr>
          <w:p w14:paraId="17DBADE8" w14:textId="77777777" w:rsidR="0071729D" w:rsidRPr="00C14C4C" w:rsidRDefault="0071729D" w:rsidP="0093139E">
            <w:pPr>
              <w:wordWrap w:val="0"/>
              <w:jc w:val="right"/>
              <w:rPr>
                <w:sz w:val="18"/>
                <w:szCs w:val="18"/>
                <w:lang w:val="ru-RU"/>
              </w:rPr>
            </w:pPr>
            <w:r>
              <w:rPr>
                <w:sz w:val="18"/>
                <w:szCs w:val="18"/>
                <w:lang w:val="ru-RU"/>
              </w:rPr>
              <w:t>73 981</w:t>
            </w:r>
          </w:p>
        </w:tc>
        <w:tc>
          <w:tcPr>
            <w:tcW w:w="323" w:type="pct"/>
            <w:tcMar>
              <w:left w:w="57" w:type="dxa"/>
              <w:right w:w="57" w:type="dxa"/>
            </w:tcMar>
            <w:vAlign w:val="center"/>
          </w:tcPr>
          <w:p w14:paraId="61AB6E0D" w14:textId="77777777" w:rsidR="0071729D" w:rsidRPr="00C14C4C" w:rsidRDefault="0071729D" w:rsidP="0093139E">
            <w:pPr>
              <w:jc w:val="right"/>
              <w:rPr>
                <w:sz w:val="18"/>
                <w:szCs w:val="18"/>
                <w:lang w:val="ru-RU"/>
              </w:rPr>
            </w:pPr>
            <w:r>
              <w:rPr>
                <w:sz w:val="18"/>
                <w:szCs w:val="18"/>
                <w:lang w:val="ru-RU"/>
              </w:rPr>
              <w:t>0</w:t>
            </w:r>
          </w:p>
        </w:tc>
        <w:tc>
          <w:tcPr>
            <w:tcW w:w="443" w:type="pct"/>
            <w:tcMar>
              <w:left w:w="57" w:type="dxa"/>
              <w:right w:w="57" w:type="dxa"/>
            </w:tcMar>
            <w:vAlign w:val="center"/>
          </w:tcPr>
          <w:p w14:paraId="08A9E196" w14:textId="77777777" w:rsidR="0071729D" w:rsidRPr="00C14C4C" w:rsidRDefault="0071729D" w:rsidP="0093139E">
            <w:pPr>
              <w:jc w:val="right"/>
              <w:rPr>
                <w:sz w:val="18"/>
                <w:szCs w:val="18"/>
                <w:lang w:val="ru-RU"/>
              </w:rPr>
            </w:pPr>
            <w:r>
              <w:rPr>
                <w:sz w:val="18"/>
                <w:szCs w:val="18"/>
                <w:lang w:val="ru-RU"/>
              </w:rPr>
              <w:t>0</w:t>
            </w:r>
          </w:p>
        </w:tc>
        <w:tc>
          <w:tcPr>
            <w:tcW w:w="402" w:type="pct"/>
            <w:tcMar>
              <w:left w:w="57" w:type="dxa"/>
              <w:right w:w="57" w:type="dxa"/>
            </w:tcMar>
            <w:vAlign w:val="center"/>
          </w:tcPr>
          <w:p w14:paraId="783FEA71" w14:textId="77777777" w:rsidR="0071729D" w:rsidRPr="00C14C4C" w:rsidRDefault="0071729D" w:rsidP="0093139E">
            <w:pPr>
              <w:wordWrap w:val="0"/>
              <w:jc w:val="right"/>
              <w:rPr>
                <w:sz w:val="18"/>
                <w:szCs w:val="18"/>
                <w:lang w:val="ru-RU"/>
              </w:rPr>
            </w:pPr>
            <w:r>
              <w:rPr>
                <w:sz w:val="18"/>
                <w:szCs w:val="18"/>
                <w:lang w:val="ru-RU"/>
              </w:rPr>
              <w:t>493 206</w:t>
            </w:r>
          </w:p>
        </w:tc>
      </w:tr>
      <w:tr w:rsidR="0071729D" w:rsidRPr="00C14C4C" w14:paraId="50A70711" w14:textId="77777777" w:rsidTr="00DA1523">
        <w:trPr>
          <w:trHeight w:val="236"/>
        </w:trPr>
        <w:tc>
          <w:tcPr>
            <w:tcW w:w="605" w:type="pct"/>
            <w:vMerge/>
            <w:shd w:val="clear" w:color="auto" w:fill="auto"/>
            <w:tcMar>
              <w:left w:w="57" w:type="dxa"/>
              <w:right w:w="57" w:type="dxa"/>
            </w:tcMar>
            <w:vAlign w:val="center"/>
          </w:tcPr>
          <w:p w14:paraId="13983C70" w14:textId="77777777" w:rsidR="0071729D" w:rsidRPr="00C14C4C" w:rsidRDefault="0071729D" w:rsidP="0093139E">
            <w:pPr>
              <w:rPr>
                <w:sz w:val="18"/>
                <w:szCs w:val="18"/>
                <w:lang w:val="ru-RU"/>
              </w:rPr>
            </w:pPr>
          </w:p>
        </w:tc>
        <w:tc>
          <w:tcPr>
            <w:tcW w:w="1253" w:type="pct"/>
            <w:gridSpan w:val="2"/>
            <w:shd w:val="clear" w:color="auto" w:fill="auto"/>
            <w:tcMar>
              <w:left w:w="57" w:type="dxa"/>
              <w:right w:w="57" w:type="dxa"/>
            </w:tcMar>
          </w:tcPr>
          <w:p w14:paraId="525340E5" w14:textId="77777777" w:rsidR="0071729D" w:rsidRPr="00C14C4C" w:rsidRDefault="0071729D" w:rsidP="0093139E">
            <w:pPr>
              <w:jc w:val="left"/>
              <w:rPr>
                <w:sz w:val="18"/>
                <w:szCs w:val="18"/>
                <w:lang w:val="ru-RU"/>
              </w:rPr>
            </w:pPr>
            <w:r w:rsidRPr="00C14C4C">
              <w:rPr>
                <w:sz w:val="18"/>
                <w:szCs w:val="18"/>
                <w:lang w:val="ru-RU"/>
              </w:rPr>
              <w:t>Общая сумма проектных расходов</w:t>
            </w:r>
          </w:p>
        </w:tc>
        <w:tc>
          <w:tcPr>
            <w:tcW w:w="397" w:type="pct"/>
            <w:tcMar>
              <w:left w:w="57" w:type="dxa"/>
              <w:right w:w="57" w:type="dxa"/>
            </w:tcMar>
            <w:vAlign w:val="center"/>
          </w:tcPr>
          <w:p w14:paraId="5EED7179" w14:textId="77777777" w:rsidR="0071729D" w:rsidRPr="00C14C4C" w:rsidRDefault="0071729D" w:rsidP="0093139E">
            <w:pPr>
              <w:wordWrap w:val="0"/>
              <w:jc w:val="right"/>
              <w:rPr>
                <w:sz w:val="18"/>
                <w:szCs w:val="18"/>
                <w:lang w:val="ru-RU"/>
              </w:rPr>
            </w:pPr>
            <w:r>
              <w:rPr>
                <w:sz w:val="18"/>
                <w:szCs w:val="18"/>
                <w:lang w:val="ru-RU"/>
              </w:rPr>
              <w:t>3 170 609</w:t>
            </w:r>
          </w:p>
        </w:tc>
        <w:tc>
          <w:tcPr>
            <w:tcW w:w="398" w:type="pct"/>
            <w:tcMar>
              <w:left w:w="57" w:type="dxa"/>
              <w:right w:w="57" w:type="dxa"/>
            </w:tcMar>
            <w:vAlign w:val="center"/>
          </w:tcPr>
          <w:p w14:paraId="56271874" w14:textId="77777777" w:rsidR="0071729D" w:rsidRPr="00C14C4C" w:rsidRDefault="0071729D" w:rsidP="0093139E">
            <w:pPr>
              <w:jc w:val="right"/>
              <w:rPr>
                <w:sz w:val="18"/>
                <w:szCs w:val="18"/>
                <w:lang w:val="ru-RU"/>
              </w:rPr>
            </w:pPr>
            <w:r>
              <w:rPr>
                <w:sz w:val="18"/>
                <w:szCs w:val="18"/>
                <w:lang w:val="ru-RU"/>
              </w:rPr>
              <w:t>0</w:t>
            </w:r>
          </w:p>
        </w:tc>
        <w:tc>
          <w:tcPr>
            <w:tcW w:w="399" w:type="pct"/>
            <w:tcMar>
              <w:left w:w="57" w:type="dxa"/>
              <w:right w:w="57" w:type="dxa"/>
            </w:tcMar>
            <w:vAlign w:val="center"/>
          </w:tcPr>
          <w:p w14:paraId="34E210C1" w14:textId="77777777" w:rsidR="0071729D" w:rsidRPr="00C14C4C" w:rsidRDefault="0071729D" w:rsidP="0093139E">
            <w:pPr>
              <w:wordWrap w:val="0"/>
              <w:jc w:val="right"/>
              <w:rPr>
                <w:sz w:val="18"/>
                <w:szCs w:val="18"/>
                <w:lang w:val="ru-RU"/>
              </w:rPr>
            </w:pPr>
            <w:r>
              <w:rPr>
                <w:sz w:val="18"/>
                <w:szCs w:val="18"/>
                <w:lang w:val="ru-RU"/>
              </w:rPr>
              <w:t>2 818 319</w:t>
            </w:r>
          </w:p>
        </w:tc>
        <w:tc>
          <w:tcPr>
            <w:tcW w:w="337" w:type="pct"/>
            <w:vAlign w:val="center"/>
          </w:tcPr>
          <w:p w14:paraId="5FA98431" w14:textId="77777777" w:rsidR="0071729D" w:rsidRPr="00C14C4C" w:rsidRDefault="0071729D" w:rsidP="0093139E">
            <w:pPr>
              <w:jc w:val="right"/>
              <w:rPr>
                <w:sz w:val="18"/>
                <w:szCs w:val="18"/>
                <w:lang w:val="ru-RU"/>
              </w:rPr>
            </w:pPr>
            <w:r>
              <w:rPr>
                <w:sz w:val="18"/>
                <w:szCs w:val="18"/>
                <w:lang w:val="ru-RU"/>
              </w:rPr>
              <w:t>0</w:t>
            </w:r>
          </w:p>
        </w:tc>
        <w:tc>
          <w:tcPr>
            <w:tcW w:w="443" w:type="pct"/>
            <w:vAlign w:val="center"/>
          </w:tcPr>
          <w:p w14:paraId="054141F7" w14:textId="77777777" w:rsidR="0071729D" w:rsidRPr="00C14C4C" w:rsidRDefault="0071729D" w:rsidP="0093139E">
            <w:pPr>
              <w:wordWrap w:val="0"/>
              <w:jc w:val="right"/>
              <w:rPr>
                <w:sz w:val="18"/>
                <w:szCs w:val="18"/>
                <w:lang w:val="ru-RU"/>
              </w:rPr>
            </w:pPr>
            <w:r>
              <w:rPr>
                <w:sz w:val="18"/>
                <w:szCs w:val="18"/>
                <w:lang w:val="ru-RU"/>
              </w:rPr>
              <w:t>1 056 870</w:t>
            </w:r>
          </w:p>
        </w:tc>
        <w:tc>
          <w:tcPr>
            <w:tcW w:w="323" w:type="pct"/>
            <w:tcMar>
              <w:left w:w="57" w:type="dxa"/>
              <w:right w:w="57" w:type="dxa"/>
            </w:tcMar>
            <w:vAlign w:val="center"/>
          </w:tcPr>
          <w:p w14:paraId="338C655E" w14:textId="77777777" w:rsidR="0071729D" w:rsidRPr="00C14C4C" w:rsidRDefault="0071729D" w:rsidP="0093139E">
            <w:pPr>
              <w:jc w:val="right"/>
              <w:rPr>
                <w:sz w:val="18"/>
                <w:szCs w:val="18"/>
                <w:lang w:val="ru-RU"/>
              </w:rPr>
            </w:pPr>
            <w:r>
              <w:rPr>
                <w:sz w:val="18"/>
                <w:szCs w:val="18"/>
                <w:lang w:val="ru-RU"/>
              </w:rPr>
              <w:t>0</w:t>
            </w:r>
          </w:p>
        </w:tc>
        <w:tc>
          <w:tcPr>
            <w:tcW w:w="443" w:type="pct"/>
            <w:tcMar>
              <w:left w:w="57" w:type="dxa"/>
              <w:right w:w="57" w:type="dxa"/>
            </w:tcMar>
            <w:vAlign w:val="center"/>
          </w:tcPr>
          <w:p w14:paraId="2C198950" w14:textId="77777777" w:rsidR="0071729D" w:rsidRPr="00C14C4C" w:rsidRDefault="0071729D" w:rsidP="0093139E">
            <w:pPr>
              <w:jc w:val="right"/>
              <w:rPr>
                <w:sz w:val="18"/>
                <w:szCs w:val="18"/>
                <w:lang w:val="ru-RU"/>
              </w:rPr>
            </w:pPr>
            <w:r>
              <w:rPr>
                <w:sz w:val="18"/>
                <w:szCs w:val="18"/>
                <w:lang w:val="ru-RU"/>
              </w:rPr>
              <w:t>0</w:t>
            </w:r>
          </w:p>
        </w:tc>
        <w:tc>
          <w:tcPr>
            <w:tcW w:w="402" w:type="pct"/>
            <w:tcMar>
              <w:left w:w="57" w:type="dxa"/>
              <w:right w:w="57" w:type="dxa"/>
            </w:tcMar>
            <w:vAlign w:val="center"/>
          </w:tcPr>
          <w:p w14:paraId="6AB58472" w14:textId="77777777" w:rsidR="0071729D" w:rsidRPr="00C14C4C" w:rsidRDefault="0071729D" w:rsidP="0093139E">
            <w:pPr>
              <w:wordWrap w:val="0"/>
              <w:jc w:val="right"/>
              <w:rPr>
                <w:sz w:val="18"/>
                <w:szCs w:val="18"/>
                <w:lang w:val="ru-RU"/>
              </w:rPr>
            </w:pPr>
            <w:r>
              <w:rPr>
                <w:sz w:val="18"/>
                <w:szCs w:val="18"/>
                <w:lang w:val="ru-RU"/>
              </w:rPr>
              <w:t>7 045 798</w:t>
            </w:r>
          </w:p>
        </w:tc>
      </w:tr>
      <w:tr w:rsidR="0071729D" w:rsidRPr="00C14C4C" w14:paraId="6B2AC466" w14:textId="77777777" w:rsidTr="00DA1523">
        <w:trPr>
          <w:trHeight w:val="236"/>
        </w:trPr>
        <w:tc>
          <w:tcPr>
            <w:tcW w:w="605" w:type="pct"/>
            <w:vMerge/>
            <w:shd w:val="clear" w:color="auto" w:fill="auto"/>
            <w:tcMar>
              <w:left w:w="57" w:type="dxa"/>
              <w:right w:w="57" w:type="dxa"/>
            </w:tcMar>
          </w:tcPr>
          <w:p w14:paraId="32C70878" w14:textId="77777777" w:rsidR="0071729D" w:rsidRPr="00C14C4C" w:rsidRDefault="0071729D" w:rsidP="0093139E">
            <w:pPr>
              <w:rPr>
                <w:sz w:val="18"/>
                <w:szCs w:val="18"/>
                <w:lang w:val="ru-RU"/>
              </w:rPr>
            </w:pPr>
          </w:p>
        </w:tc>
        <w:tc>
          <w:tcPr>
            <w:tcW w:w="1253" w:type="pct"/>
            <w:gridSpan w:val="2"/>
            <w:shd w:val="clear" w:color="auto" w:fill="auto"/>
            <w:tcMar>
              <w:left w:w="57" w:type="dxa"/>
              <w:right w:w="57" w:type="dxa"/>
            </w:tcMar>
          </w:tcPr>
          <w:p w14:paraId="189CAFA6" w14:textId="77777777" w:rsidR="0071729D" w:rsidRPr="00C14C4C" w:rsidRDefault="0071729D" w:rsidP="0093139E">
            <w:pPr>
              <w:jc w:val="left"/>
              <w:rPr>
                <w:sz w:val="18"/>
                <w:szCs w:val="18"/>
                <w:lang w:val="ru-RU"/>
              </w:rPr>
            </w:pPr>
            <w:r w:rsidRPr="00C14C4C">
              <w:rPr>
                <w:sz w:val="18"/>
                <w:szCs w:val="18"/>
                <w:lang w:val="ru-RU"/>
              </w:rPr>
              <w:t>Общая сумма вспомогательных расходов</w:t>
            </w:r>
          </w:p>
        </w:tc>
        <w:tc>
          <w:tcPr>
            <w:tcW w:w="397" w:type="pct"/>
            <w:tcMar>
              <w:left w:w="57" w:type="dxa"/>
              <w:right w:w="57" w:type="dxa"/>
            </w:tcMar>
            <w:vAlign w:val="center"/>
          </w:tcPr>
          <w:p w14:paraId="4E0B34CB" w14:textId="77777777" w:rsidR="0071729D" w:rsidRPr="00C14C4C" w:rsidRDefault="0071729D" w:rsidP="0093139E">
            <w:pPr>
              <w:wordWrap w:val="0"/>
              <w:jc w:val="right"/>
              <w:rPr>
                <w:sz w:val="18"/>
                <w:szCs w:val="18"/>
                <w:lang w:val="ru-RU"/>
              </w:rPr>
            </w:pPr>
            <w:r>
              <w:rPr>
                <w:sz w:val="18"/>
                <w:szCs w:val="18"/>
                <w:lang w:val="ru-RU"/>
              </w:rPr>
              <w:t>221 943</w:t>
            </w:r>
          </w:p>
        </w:tc>
        <w:tc>
          <w:tcPr>
            <w:tcW w:w="398" w:type="pct"/>
            <w:tcMar>
              <w:left w:w="57" w:type="dxa"/>
              <w:right w:w="57" w:type="dxa"/>
            </w:tcMar>
            <w:vAlign w:val="center"/>
          </w:tcPr>
          <w:p w14:paraId="1EF52026" w14:textId="77777777" w:rsidR="0071729D" w:rsidRPr="00C14C4C" w:rsidRDefault="0071729D" w:rsidP="0093139E">
            <w:pPr>
              <w:jc w:val="right"/>
              <w:rPr>
                <w:sz w:val="18"/>
                <w:szCs w:val="18"/>
                <w:lang w:val="ru-RU"/>
              </w:rPr>
            </w:pPr>
            <w:r>
              <w:rPr>
                <w:sz w:val="18"/>
                <w:szCs w:val="18"/>
                <w:lang w:val="ru-RU"/>
              </w:rPr>
              <w:t>9</w:t>
            </w:r>
          </w:p>
        </w:tc>
        <w:tc>
          <w:tcPr>
            <w:tcW w:w="399" w:type="pct"/>
            <w:tcMar>
              <w:left w:w="57" w:type="dxa"/>
              <w:right w:w="57" w:type="dxa"/>
            </w:tcMar>
            <w:vAlign w:val="center"/>
          </w:tcPr>
          <w:p w14:paraId="3CDF0176" w14:textId="77777777" w:rsidR="0071729D" w:rsidRPr="00C14C4C" w:rsidRDefault="0071729D" w:rsidP="0093139E">
            <w:pPr>
              <w:wordWrap w:val="0"/>
              <w:jc w:val="right"/>
              <w:rPr>
                <w:sz w:val="18"/>
                <w:szCs w:val="18"/>
                <w:lang w:val="ru-RU"/>
              </w:rPr>
            </w:pPr>
            <w:r>
              <w:rPr>
                <w:sz w:val="18"/>
                <w:szCs w:val="18"/>
                <w:lang w:val="ru-RU"/>
              </w:rPr>
              <w:t>197 282</w:t>
            </w:r>
          </w:p>
        </w:tc>
        <w:tc>
          <w:tcPr>
            <w:tcW w:w="337" w:type="pct"/>
            <w:vAlign w:val="center"/>
          </w:tcPr>
          <w:p w14:paraId="5247D36C" w14:textId="77777777" w:rsidR="0071729D" w:rsidRPr="00C14C4C" w:rsidRDefault="0071729D" w:rsidP="0093139E">
            <w:pPr>
              <w:jc w:val="right"/>
              <w:rPr>
                <w:sz w:val="18"/>
                <w:szCs w:val="18"/>
                <w:lang w:val="ru-RU"/>
              </w:rPr>
            </w:pPr>
            <w:r>
              <w:rPr>
                <w:sz w:val="18"/>
                <w:szCs w:val="18"/>
                <w:lang w:val="ru-RU"/>
              </w:rPr>
              <w:t>0</w:t>
            </w:r>
          </w:p>
        </w:tc>
        <w:tc>
          <w:tcPr>
            <w:tcW w:w="443" w:type="pct"/>
            <w:vAlign w:val="center"/>
          </w:tcPr>
          <w:p w14:paraId="2886C1FC" w14:textId="77777777" w:rsidR="0071729D" w:rsidRPr="00C14C4C" w:rsidRDefault="0071729D" w:rsidP="0093139E">
            <w:pPr>
              <w:wordWrap w:val="0"/>
              <w:jc w:val="right"/>
              <w:rPr>
                <w:sz w:val="18"/>
                <w:szCs w:val="18"/>
                <w:lang w:val="ru-RU"/>
              </w:rPr>
            </w:pPr>
            <w:r>
              <w:rPr>
                <w:sz w:val="18"/>
                <w:szCs w:val="18"/>
                <w:lang w:val="ru-RU"/>
              </w:rPr>
              <w:t>73 981</w:t>
            </w:r>
          </w:p>
        </w:tc>
        <w:tc>
          <w:tcPr>
            <w:tcW w:w="323" w:type="pct"/>
            <w:tcMar>
              <w:left w:w="57" w:type="dxa"/>
              <w:right w:w="57" w:type="dxa"/>
            </w:tcMar>
            <w:vAlign w:val="center"/>
          </w:tcPr>
          <w:p w14:paraId="54CC9BAA" w14:textId="77777777" w:rsidR="0071729D" w:rsidRPr="00C14C4C" w:rsidRDefault="0071729D" w:rsidP="0093139E">
            <w:pPr>
              <w:jc w:val="right"/>
              <w:rPr>
                <w:sz w:val="18"/>
                <w:szCs w:val="18"/>
                <w:lang w:val="ru-RU"/>
              </w:rPr>
            </w:pPr>
            <w:r>
              <w:rPr>
                <w:sz w:val="18"/>
                <w:szCs w:val="18"/>
                <w:lang w:val="ru-RU"/>
              </w:rPr>
              <w:t>0</w:t>
            </w:r>
          </w:p>
        </w:tc>
        <w:tc>
          <w:tcPr>
            <w:tcW w:w="443" w:type="pct"/>
            <w:tcMar>
              <w:left w:w="57" w:type="dxa"/>
              <w:right w:w="57" w:type="dxa"/>
            </w:tcMar>
            <w:vAlign w:val="center"/>
          </w:tcPr>
          <w:p w14:paraId="487CAEA9" w14:textId="77777777" w:rsidR="0071729D" w:rsidRPr="00C14C4C" w:rsidRDefault="0071729D" w:rsidP="0093139E">
            <w:pPr>
              <w:jc w:val="right"/>
              <w:rPr>
                <w:sz w:val="18"/>
                <w:szCs w:val="18"/>
                <w:lang w:val="ru-RU"/>
              </w:rPr>
            </w:pPr>
            <w:r>
              <w:rPr>
                <w:sz w:val="18"/>
                <w:szCs w:val="18"/>
                <w:lang w:val="ru-RU"/>
              </w:rPr>
              <w:t>0</w:t>
            </w:r>
          </w:p>
        </w:tc>
        <w:tc>
          <w:tcPr>
            <w:tcW w:w="402" w:type="pct"/>
            <w:tcMar>
              <w:left w:w="57" w:type="dxa"/>
              <w:right w:w="57" w:type="dxa"/>
            </w:tcMar>
            <w:vAlign w:val="center"/>
          </w:tcPr>
          <w:p w14:paraId="7245646E" w14:textId="77777777" w:rsidR="0071729D" w:rsidRPr="00C14C4C" w:rsidRDefault="0071729D" w:rsidP="0093139E">
            <w:pPr>
              <w:wordWrap w:val="0"/>
              <w:jc w:val="right"/>
              <w:rPr>
                <w:sz w:val="18"/>
                <w:szCs w:val="18"/>
                <w:lang w:val="ru-RU"/>
              </w:rPr>
            </w:pPr>
            <w:r>
              <w:rPr>
                <w:sz w:val="18"/>
                <w:szCs w:val="18"/>
                <w:lang w:val="ru-RU"/>
              </w:rPr>
              <w:t>493 206</w:t>
            </w:r>
          </w:p>
        </w:tc>
      </w:tr>
      <w:tr w:rsidR="0071729D" w:rsidRPr="00C14C4C" w14:paraId="26491516" w14:textId="77777777" w:rsidTr="00DA1523">
        <w:trPr>
          <w:trHeight w:val="236"/>
        </w:trPr>
        <w:tc>
          <w:tcPr>
            <w:tcW w:w="605" w:type="pct"/>
            <w:vMerge/>
            <w:shd w:val="clear" w:color="auto" w:fill="auto"/>
            <w:tcMar>
              <w:left w:w="57" w:type="dxa"/>
              <w:right w:w="57" w:type="dxa"/>
            </w:tcMar>
          </w:tcPr>
          <w:p w14:paraId="62BD613B" w14:textId="77777777" w:rsidR="0071729D" w:rsidRPr="00C14C4C" w:rsidRDefault="0071729D" w:rsidP="0093139E">
            <w:pPr>
              <w:rPr>
                <w:sz w:val="18"/>
                <w:szCs w:val="18"/>
                <w:lang w:val="ru-RU"/>
              </w:rPr>
            </w:pPr>
          </w:p>
        </w:tc>
        <w:tc>
          <w:tcPr>
            <w:tcW w:w="1253" w:type="pct"/>
            <w:gridSpan w:val="2"/>
            <w:shd w:val="clear" w:color="auto" w:fill="auto"/>
            <w:tcMar>
              <w:left w:w="57" w:type="dxa"/>
              <w:right w:w="57" w:type="dxa"/>
            </w:tcMar>
          </w:tcPr>
          <w:p w14:paraId="16480F18" w14:textId="77777777" w:rsidR="0071729D" w:rsidRPr="00C14C4C" w:rsidRDefault="0071729D" w:rsidP="0093139E">
            <w:pPr>
              <w:jc w:val="left"/>
              <w:rPr>
                <w:sz w:val="18"/>
                <w:szCs w:val="18"/>
                <w:lang w:val="ru-RU"/>
              </w:rPr>
            </w:pPr>
            <w:r w:rsidRPr="00C14C4C">
              <w:rPr>
                <w:sz w:val="18"/>
                <w:szCs w:val="18"/>
                <w:lang w:val="ru-RU"/>
              </w:rPr>
              <w:t>Всего средств</w:t>
            </w:r>
          </w:p>
        </w:tc>
        <w:tc>
          <w:tcPr>
            <w:tcW w:w="397" w:type="pct"/>
            <w:shd w:val="clear" w:color="auto" w:fill="auto"/>
            <w:tcMar>
              <w:left w:w="57" w:type="dxa"/>
              <w:right w:w="57" w:type="dxa"/>
            </w:tcMar>
            <w:vAlign w:val="center"/>
          </w:tcPr>
          <w:p w14:paraId="6577CC74" w14:textId="77777777" w:rsidR="0071729D" w:rsidRPr="00C14C4C" w:rsidRDefault="0071729D" w:rsidP="0093139E">
            <w:pPr>
              <w:wordWrap w:val="0"/>
              <w:jc w:val="right"/>
              <w:rPr>
                <w:sz w:val="18"/>
                <w:szCs w:val="18"/>
                <w:lang w:val="ru-RU"/>
              </w:rPr>
            </w:pPr>
            <w:r>
              <w:rPr>
                <w:sz w:val="18"/>
                <w:szCs w:val="18"/>
                <w:lang w:val="ru-RU"/>
              </w:rPr>
              <w:t>3 392 552</w:t>
            </w:r>
          </w:p>
        </w:tc>
        <w:tc>
          <w:tcPr>
            <w:tcW w:w="398" w:type="pct"/>
            <w:shd w:val="clear" w:color="auto" w:fill="auto"/>
            <w:tcMar>
              <w:left w:w="57" w:type="dxa"/>
              <w:right w:w="57" w:type="dxa"/>
            </w:tcMar>
            <w:vAlign w:val="center"/>
          </w:tcPr>
          <w:p w14:paraId="3FEB7BF2" w14:textId="77777777" w:rsidR="0071729D" w:rsidRPr="00C14C4C" w:rsidRDefault="0071729D" w:rsidP="0093139E">
            <w:pPr>
              <w:jc w:val="right"/>
              <w:rPr>
                <w:sz w:val="18"/>
                <w:szCs w:val="18"/>
                <w:lang w:val="ru-RU"/>
              </w:rPr>
            </w:pPr>
            <w:r>
              <w:rPr>
                <w:sz w:val="18"/>
                <w:szCs w:val="18"/>
                <w:lang w:val="ru-RU"/>
              </w:rPr>
              <w:t>0</w:t>
            </w:r>
          </w:p>
        </w:tc>
        <w:tc>
          <w:tcPr>
            <w:tcW w:w="399" w:type="pct"/>
            <w:shd w:val="clear" w:color="auto" w:fill="auto"/>
            <w:tcMar>
              <w:left w:w="57" w:type="dxa"/>
              <w:right w:w="57" w:type="dxa"/>
            </w:tcMar>
            <w:vAlign w:val="center"/>
          </w:tcPr>
          <w:p w14:paraId="47FECBC7" w14:textId="77777777" w:rsidR="0071729D" w:rsidRPr="00C14C4C" w:rsidRDefault="0071729D" w:rsidP="0093139E">
            <w:pPr>
              <w:wordWrap w:val="0"/>
              <w:jc w:val="right"/>
              <w:rPr>
                <w:sz w:val="18"/>
                <w:szCs w:val="18"/>
                <w:lang w:val="ru-RU"/>
              </w:rPr>
            </w:pPr>
            <w:r>
              <w:rPr>
                <w:sz w:val="18"/>
                <w:szCs w:val="18"/>
                <w:lang w:val="ru-RU"/>
              </w:rPr>
              <w:t>3 015 601</w:t>
            </w:r>
          </w:p>
        </w:tc>
        <w:tc>
          <w:tcPr>
            <w:tcW w:w="337" w:type="pct"/>
            <w:vAlign w:val="center"/>
          </w:tcPr>
          <w:p w14:paraId="14DC7B78" w14:textId="77777777" w:rsidR="0071729D" w:rsidRPr="00C14C4C" w:rsidRDefault="0071729D" w:rsidP="0093139E">
            <w:pPr>
              <w:jc w:val="right"/>
              <w:rPr>
                <w:sz w:val="18"/>
                <w:szCs w:val="18"/>
                <w:lang w:val="ru-RU"/>
              </w:rPr>
            </w:pPr>
            <w:r>
              <w:rPr>
                <w:sz w:val="18"/>
                <w:szCs w:val="18"/>
                <w:lang w:val="ru-RU"/>
              </w:rPr>
              <w:t>0</w:t>
            </w:r>
          </w:p>
        </w:tc>
        <w:tc>
          <w:tcPr>
            <w:tcW w:w="443" w:type="pct"/>
            <w:vAlign w:val="center"/>
          </w:tcPr>
          <w:p w14:paraId="69796CD4" w14:textId="77777777" w:rsidR="0071729D" w:rsidRPr="00C14C4C" w:rsidRDefault="0071729D" w:rsidP="0093139E">
            <w:pPr>
              <w:wordWrap w:val="0"/>
              <w:jc w:val="right"/>
              <w:rPr>
                <w:sz w:val="18"/>
                <w:szCs w:val="18"/>
                <w:lang w:val="ru-RU"/>
              </w:rPr>
            </w:pPr>
            <w:r>
              <w:rPr>
                <w:sz w:val="18"/>
                <w:szCs w:val="18"/>
                <w:lang w:val="ru-RU"/>
              </w:rPr>
              <w:t>1 130 851</w:t>
            </w:r>
          </w:p>
        </w:tc>
        <w:tc>
          <w:tcPr>
            <w:tcW w:w="323" w:type="pct"/>
            <w:shd w:val="clear" w:color="auto" w:fill="auto"/>
            <w:tcMar>
              <w:left w:w="57" w:type="dxa"/>
              <w:right w:w="57" w:type="dxa"/>
            </w:tcMar>
            <w:vAlign w:val="center"/>
          </w:tcPr>
          <w:p w14:paraId="7250F0BB" w14:textId="77777777" w:rsidR="0071729D" w:rsidRPr="00C14C4C" w:rsidRDefault="0071729D" w:rsidP="0093139E">
            <w:pPr>
              <w:jc w:val="right"/>
              <w:rPr>
                <w:sz w:val="18"/>
                <w:szCs w:val="18"/>
                <w:lang w:val="ru-RU"/>
              </w:rPr>
            </w:pPr>
            <w:r>
              <w:rPr>
                <w:sz w:val="18"/>
                <w:szCs w:val="18"/>
                <w:lang w:val="ru-RU"/>
              </w:rPr>
              <w:t>0</w:t>
            </w:r>
          </w:p>
        </w:tc>
        <w:tc>
          <w:tcPr>
            <w:tcW w:w="443" w:type="pct"/>
            <w:shd w:val="clear" w:color="auto" w:fill="auto"/>
            <w:tcMar>
              <w:left w:w="57" w:type="dxa"/>
              <w:right w:w="57" w:type="dxa"/>
            </w:tcMar>
            <w:vAlign w:val="center"/>
          </w:tcPr>
          <w:p w14:paraId="26302F78" w14:textId="77777777" w:rsidR="0071729D" w:rsidRPr="00C14C4C" w:rsidRDefault="0071729D" w:rsidP="0093139E">
            <w:pPr>
              <w:jc w:val="right"/>
              <w:rPr>
                <w:sz w:val="18"/>
                <w:szCs w:val="18"/>
                <w:lang w:val="ru-RU"/>
              </w:rPr>
            </w:pPr>
            <w:r>
              <w:rPr>
                <w:sz w:val="18"/>
                <w:szCs w:val="18"/>
                <w:lang w:val="ru-RU"/>
              </w:rPr>
              <w:t>0</w:t>
            </w:r>
          </w:p>
        </w:tc>
        <w:tc>
          <w:tcPr>
            <w:tcW w:w="402" w:type="pct"/>
            <w:tcMar>
              <w:left w:w="57" w:type="dxa"/>
              <w:right w:w="57" w:type="dxa"/>
            </w:tcMar>
            <w:vAlign w:val="center"/>
          </w:tcPr>
          <w:p w14:paraId="2199D9E6" w14:textId="77777777" w:rsidR="0071729D" w:rsidRPr="00C14C4C" w:rsidRDefault="0071729D" w:rsidP="0093139E">
            <w:pPr>
              <w:wordWrap w:val="0"/>
              <w:jc w:val="right"/>
              <w:rPr>
                <w:sz w:val="18"/>
                <w:szCs w:val="18"/>
                <w:lang w:val="ru-RU"/>
              </w:rPr>
            </w:pPr>
            <w:r>
              <w:rPr>
                <w:sz w:val="18"/>
                <w:szCs w:val="18"/>
                <w:lang w:val="ru-RU"/>
              </w:rPr>
              <w:t>7 539 004</w:t>
            </w:r>
          </w:p>
        </w:tc>
      </w:tr>
    </w:tbl>
    <w:p w14:paraId="5CBAC03C" w14:textId="77777777" w:rsidR="0071729D" w:rsidRPr="00C14C4C" w:rsidRDefault="0071729D" w:rsidP="0071729D">
      <w:pPr>
        <w:ind w:hanging="993"/>
        <w:jc w:val="left"/>
        <w:rPr>
          <w:sz w:val="18"/>
          <w:szCs w:val="18"/>
          <w:lang w:val="ru-RU"/>
        </w:rPr>
      </w:pPr>
      <w:r w:rsidRPr="00C14C4C">
        <w:rPr>
          <w:sz w:val="18"/>
          <w:szCs w:val="18"/>
          <w:lang w:val="ru-RU"/>
        </w:rPr>
        <w:t>* Рекомендовано к утверждению на данном совещании</w:t>
      </w:r>
    </w:p>
    <w:p w14:paraId="036DB66F" w14:textId="77777777" w:rsidR="0071729D" w:rsidRPr="00C14C4C" w:rsidRDefault="0071729D" w:rsidP="0071729D">
      <w:pPr>
        <w:jc w:val="left"/>
        <w:rPr>
          <w:sz w:val="18"/>
          <w:szCs w:val="18"/>
          <w:lang w:val="ru-RU"/>
        </w:rPr>
      </w:pPr>
    </w:p>
    <w:tbl>
      <w:tblPr>
        <w:tblStyle w:val="TableGrid"/>
        <w:tblW w:w="11137" w:type="dxa"/>
        <w:tblInd w:w="-972" w:type="dxa"/>
        <w:tblLook w:val="04A0" w:firstRow="1" w:lastRow="0" w:firstColumn="1" w:lastColumn="0" w:noHBand="0" w:noVBand="1"/>
      </w:tblPr>
      <w:tblGrid>
        <w:gridCol w:w="7897"/>
        <w:gridCol w:w="3240"/>
      </w:tblGrid>
      <w:tr w:rsidR="0071729D" w:rsidRPr="00C14C4C" w14:paraId="70A64D1E" w14:textId="77777777" w:rsidTr="0064797E">
        <w:trPr>
          <w:trHeight w:val="63"/>
        </w:trPr>
        <w:tc>
          <w:tcPr>
            <w:tcW w:w="7897" w:type="dxa"/>
          </w:tcPr>
          <w:p w14:paraId="22FC84BC" w14:textId="77777777" w:rsidR="0071729D" w:rsidRPr="00E56FC5" w:rsidRDefault="0071729D" w:rsidP="0093139E">
            <w:pPr>
              <w:spacing w:line="276" w:lineRule="auto"/>
              <w:contextualSpacing/>
              <w:jc w:val="left"/>
              <w:rPr>
                <w:sz w:val="18"/>
                <w:szCs w:val="18"/>
                <w:lang w:val="ru-RU" w:eastAsia="zh-CN"/>
              </w:rPr>
            </w:pPr>
            <w:r w:rsidRPr="00C14C4C">
              <w:rPr>
                <w:sz w:val="18"/>
                <w:szCs w:val="18"/>
                <w:lang w:val="ru-RU"/>
              </w:rPr>
              <w:t>Сокращение от оставшегося потребления, отвечающего критериям финансирования на этапе I</w:t>
            </w:r>
          </w:p>
        </w:tc>
        <w:tc>
          <w:tcPr>
            <w:tcW w:w="3240" w:type="dxa"/>
          </w:tcPr>
          <w:p w14:paraId="4C7CF3EB" w14:textId="77777777" w:rsidR="0071729D" w:rsidRPr="00E832EC" w:rsidRDefault="0071729D" w:rsidP="0093139E">
            <w:pPr>
              <w:wordWrap w:val="0"/>
              <w:spacing w:line="276" w:lineRule="auto"/>
              <w:jc w:val="right"/>
              <w:rPr>
                <w:sz w:val="18"/>
                <w:szCs w:val="18"/>
                <w:lang w:val="en-US" w:eastAsia="zh-CN"/>
              </w:rPr>
            </w:pPr>
            <w:r>
              <w:rPr>
                <w:sz w:val="18"/>
                <w:szCs w:val="18"/>
                <w:lang w:val="ru-RU"/>
              </w:rPr>
              <w:t>7 275 282</w:t>
            </w:r>
            <w:r>
              <w:rPr>
                <w:sz w:val="18"/>
                <w:szCs w:val="18"/>
                <w:lang w:val="en-US"/>
              </w:rPr>
              <w:t xml:space="preserve">* </w:t>
            </w:r>
            <w:r>
              <w:rPr>
                <w:sz w:val="18"/>
                <w:szCs w:val="18"/>
                <w:lang w:val="ru-RU" w:eastAsia="zh-CN"/>
              </w:rPr>
              <w:t>тонн эквивалента</w:t>
            </w:r>
            <w:r>
              <w:rPr>
                <w:sz w:val="18"/>
                <w:szCs w:val="18"/>
                <w:lang w:val="en-US" w:eastAsia="zh-CN"/>
              </w:rPr>
              <w:t xml:space="preserve"> </w:t>
            </w:r>
            <w:r w:rsidRPr="00C14C4C">
              <w:rPr>
                <w:sz w:val="18"/>
                <w:szCs w:val="18"/>
                <w:lang w:val="ru-RU"/>
              </w:rPr>
              <w:t>CO</w:t>
            </w:r>
            <w:r w:rsidRPr="00C14C4C">
              <w:rPr>
                <w:sz w:val="18"/>
                <w:szCs w:val="18"/>
                <w:vertAlign w:val="subscript"/>
                <w:lang w:val="ru-RU"/>
              </w:rPr>
              <w:t>2</w:t>
            </w:r>
            <w:r>
              <w:rPr>
                <w:sz w:val="18"/>
                <w:szCs w:val="18"/>
                <w:lang w:val="ru-RU" w:eastAsia="zh-CN"/>
              </w:rPr>
              <w:t xml:space="preserve"> </w:t>
            </w:r>
          </w:p>
        </w:tc>
      </w:tr>
    </w:tbl>
    <w:p w14:paraId="34530FC6" w14:textId="77777777" w:rsidR="0071729D" w:rsidRPr="0071729D" w:rsidRDefault="0071729D" w:rsidP="0071729D">
      <w:pPr>
        <w:ind w:hanging="993"/>
        <w:jc w:val="left"/>
        <w:rPr>
          <w:sz w:val="18"/>
          <w:szCs w:val="18"/>
          <w:lang w:val="ru-RU"/>
        </w:rPr>
      </w:pPr>
      <w:r w:rsidRPr="0071729D">
        <w:rPr>
          <w:sz w:val="18"/>
          <w:szCs w:val="18"/>
          <w:lang w:val="ru-RU"/>
        </w:rPr>
        <w:t>* Включает до 4 811 218 тонн CO2-экв., связанных с накоплением запасов в годы базового уровня.</w:t>
      </w:r>
    </w:p>
    <w:p w14:paraId="35247575" w14:textId="77777777" w:rsidR="0071729D" w:rsidRPr="0071729D" w:rsidRDefault="0071729D" w:rsidP="0071729D">
      <w:pPr>
        <w:jc w:val="left"/>
        <w:rPr>
          <w:sz w:val="18"/>
          <w:szCs w:val="18"/>
          <w:lang w:val="ru-RU"/>
        </w:rPr>
      </w:pPr>
    </w:p>
    <w:tbl>
      <w:tblPr>
        <w:tblStyle w:val="TableGrid"/>
        <w:tblW w:w="5968" w:type="pct"/>
        <w:tblInd w:w="-972" w:type="dxa"/>
        <w:tblLook w:val="04A0" w:firstRow="1" w:lastRow="0" w:firstColumn="1" w:lastColumn="0" w:noHBand="0" w:noVBand="1"/>
      </w:tblPr>
      <w:tblGrid>
        <w:gridCol w:w="5339"/>
        <w:gridCol w:w="5821"/>
      </w:tblGrid>
      <w:tr w:rsidR="0071729D" w:rsidRPr="0071729D" w14:paraId="1FB898D9" w14:textId="77777777" w:rsidTr="0093139E">
        <w:trPr>
          <w:trHeight w:hRule="exact" w:val="238"/>
        </w:trPr>
        <w:tc>
          <w:tcPr>
            <w:tcW w:w="2392" w:type="pct"/>
            <w:shd w:val="clear" w:color="auto" w:fill="auto"/>
          </w:tcPr>
          <w:p w14:paraId="52BAC6A5" w14:textId="77777777" w:rsidR="0071729D" w:rsidRPr="00C14C4C" w:rsidRDefault="0071729D" w:rsidP="0093139E">
            <w:pPr>
              <w:jc w:val="left"/>
              <w:rPr>
                <w:b/>
                <w:sz w:val="18"/>
                <w:szCs w:val="18"/>
                <w:lang w:val="ru-RU"/>
              </w:rPr>
            </w:pPr>
            <w:r w:rsidRPr="00C14C4C">
              <w:rPr>
                <w:b/>
                <w:sz w:val="18"/>
                <w:szCs w:val="18"/>
                <w:lang w:val="ru-RU"/>
              </w:rPr>
              <w:t>Рекомендация секретариата:</w:t>
            </w:r>
          </w:p>
        </w:tc>
        <w:tc>
          <w:tcPr>
            <w:tcW w:w="2608" w:type="pct"/>
            <w:shd w:val="clear" w:color="auto" w:fill="auto"/>
          </w:tcPr>
          <w:p w14:paraId="62638A2C" w14:textId="77777777" w:rsidR="0071729D" w:rsidRPr="00C14C4C" w:rsidRDefault="0071729D" w:rsidP="0093139E">
            <w:pPr>
              <w:jc w:val="center"/>
              <w:rPr>
                <w:sz w:val="18"/>
                <w:szCs w:val="18"/>
                <w:lang w:val="ru-RU"/>
              </w:rPr>
            </w:pPr>
            <w:r w:rsidRPr="00C14C4C">
              <w:rPr>
                <w:sz w:val="18"/>
                <w:szCs w:val="18"/>
                <w:lang w:val="ru-RU"/>
              </w:rPr>
              <w:t>Индивидуальное рассмотрение</w:t>
            </w:r>
          </w:p>
        </w:tc>
      </w:tr>
    </w:tbl>
    <w:p w14:paraId="28AB5095" w14:textId="77777777" w:rsidR="0004599F" w:rsidRPr="005F3499" w:rsidRDefault="0004599F" w:rsidP="0004599F">
      <w:pPr>
        <w:tabs>
          <w:tab w:val="left" w:pos="2880"/>
          <w:tab w:val="left" w:pos="5760"/>
        </w:tabs>
        <w:spacing w:before="240" w:after="240"/>
        <w:jc w:val="center"/>
        <w:rPr>
          <w:b/>
          <w:lang w:val="ru-RU"/>
        </w:rPr>
      </w:pPr>
      <w:r w:rsidRPr="005F3499">
        <w:rPr>
          <w:b/>
          <w:bCs/>
          <w:lang w:val="ru-RU"/>
        </w:rPr>
        <w:lastRenderedPageBreak/>
        <w:t>ОПИСАНИЕ ПРОЕКТА</w:t>
      </w:r>
    </w:p>
    <w:p w14:paraId="4F3F1EA6" w14:textId="77777777" w:rsidR="0004599F" w:rsidRPr="005F3499" w:rsidRDefault="0004599F" w:rsidP="0004599F">
      <w:pPr>
        <w:pStyle w:val="Heading1"/>
        <w:numPr>
          <w:ilvl w:val="0"/>
          <w:numId w:val="18"/>
        </w:numPr>
        <w:rPr>
          <w:lang w:val="ru-RU"/>
        </w:rPr>
      </w:pPr>
      <w:r w:rsidRPr="005F3499">
        <w:rPr>
          <w:lang w:val="ru-RU"/>
        </w:rPr>
        <w:t>Настоящий документ содержит следующие разделы:</w:t>
      </w:r>
    </w:p>
    <w:p w14:paraId="43879AD3" w14:textId="77777777" w:rsidR="0004599F" w:rsidRPr="005F3499" w:rsidRDefault="0004599F" w:rsidP="0004599F">
      <w:pPr>
        <w:pStyle w:val="ListParagraph"/>
        <w:numPr>
          <w:ilvl w:val="0"/>
          <w:numId w:val="11"/>
        </w:numPr>
        <w:spacing w:before="120" w:after="120"/>
        <w:ind w:left="1268" w:hanging="562"/>
        <w:contextualSpacing w:val="0"/>
        <w:rPr>
          <w:lang w:val="ru-RU"/>
        </w:rPr>
      </w:pPr>
      <w:r w:rsidRPr="005F3499">
        <w:rPr>
          <w:lang w:val="ru-RU"/>
        </w:rPr>
        <w:t>Резюме предложения, как оно было представлено</w:t>
      </w:r>
    </w:p>
    <w:p w14:paraId="444B664C" w14:textId="77777777" w:rsidR="0004599F" w:rsidRPr="005F3499" w:rsidRDefault="0004599F" w:rsidP="0004599F">
      <w:pPr>
        <w:pStyle w:val="ListParagraph"/>
        <w:numPr>
          <w:ilvl w:val="0"/>
          <w:numId w:val="11"/>
        </w:numPr>
        <w:spacing w:before="120" w:after="120"/>
        <w:ind w:left="1268" w:hanging="562"/>
        <w:contextualSpacing w:val="0"/>
        <w:rPr>
          <w:lang w:val="ru-RU"/>
        </w:rPr>
      </w:pPr>
      <w:r w:rsidRPr="005F3499">
        <w:rPr>
          <w:lang w:val="ru-RU"/>
        </w:rPr>
        <w:t>Справочная информация: Положение дел в отношении плана организационной деятельности по поэтапному отказу от ГХФУ и предыдущие мероприятия, связанные с ГФУ</w:t>
      </w:r>
    </w:p>
    <w:p w14:paraId="1BA03CB1" w14:textId="77777777" w:rsidR="0004599F" w:rsidRPr="005F3499" w:rsidRDefault="0004599F" w:rsidP="0004599F">
      <w:pPr>
        <w:pStyle w:val="ListParagraph"/>
        <w:numPr>
          <w:ilvl w:val="0"/>
          <w:numId w:val="11"/>
        </w:numPr>
        <w:spacing w:before="120" w:after="120"/>
        <w:ind w:left="1268" w:hanging="562"/>
        <w:contextualSpacing w:val="0"/>
        <w:rPr>
          <w:lang w:val="ru-RU"/>
        </w:rPr>
      </w:pPr>
      <w:r w:rsidRPr="005F3499">
        <w:rPr>
          <w:lang w:val="ru-RU"/>
        </w:rPr>
        <w:t>Обзор потребления ГФУ: Уровни потребления ГФУ, тенденции и потребление по секторам</w:t>
      </w:r>
    </w:p>
    <w:p w14:paraId="6D4505ED" w14:textId="77777777" w:rsidR="0004599F" w:rsidRPr="005F3499" w:rsidRDefault="0004599F" w:rsidP="0004599F">
      <w:pPr>
        <w:pStyle w:val="ListParagraph"/>
        <w:numPr>
          <w:ilvl w:val="0"/>
          <w:numId w:val="11"/>
        </w:numPr>
        <w:spacing w:before="120" w:after="120"/>
        <w:ind w:left="1268" w:hanging="562"/>
        <w:contextualSpacing w:val="0"/>
        <w:rPr>
          <w:lang w:val="ru-RU"/>
        </w:rPr>
      </w:pPr>
      <w:r w:rsidRPr="005F3499">
        <w:rPr>
          <w:lang w:val="ru-RU"/>
        </w:rPr>
        <w:t>Первый этап плана реализации Кигалийской поправки в отношении ГФУ, как он был представлен: Нормативная база, стратегия поэтапного отказа, совокупная стоимость этапа и план реализации для первого транша</w:t>
      </w:r>
    </w:p>
    <w:p w14:paraId="0C0134B6" w14:textId="77777777" w:rsidR="0004599F" w:rsidRPr="005F3499" w:rsidRDefault="0004599F" w:rsidP="0004599F">
      <w:pPr>
        <w:pStyle w:val="ListParagraph"/>
        <w:numPr>
          <w:ilvl w:val="0"/>
          <w:numId w:val="11"/>
        </w:numPr>
        <w:spacing w:before="120" w:after="120"/>
        <w:ind w:left="1268" w:hanging="562"/>
        <w:contextualSpacing w:val="0"/>
        <w:rPr>
          <w:lang w:val="ru-RU"/>
        </w:rPr>
      </w:pPr>
      <w:r w:rsidRPr="005F3499">
        <w:rPr>
          <w:lang w:val="ru-RU"/>
        </w:rPr>
        <w:t>Комментарии Секретариата, включая согласованную стоимость мероприятий</w:t>
      </w:r>
    </w:p>
    <w:p w14:paraId="254FD4E7" w14:textId="77777777" w:rsidR="0004599F" w:rsidRPr="005F3499" w:rsidRDefault="0004599F" w:rsidP="0004599F">
      <w:pPr>
        <w:pStyle w:val="ListParagraph"/>
        <w:numPr>
          <w:ilvl w:val="0"/>
          <w:numId w:val="11"/>
        </w:numPr>
        <w:spacing w:before="120" w:after="240"/>
        <w:ind w:left="1268" w:hanging="562"/>
        <w:contextualSpacing w:val="0"/>
        <w:rPr>
          <w:lang w:val="ru-RU"/>
        </w:rPr>
      </w:pPr>
      <w:r w:rsidRPr="005F3499">
        <w:rPr>
          <w:lang w:val="ru-RU"/>
        </w:rPr>
        <w:t>Рекомендация</w:t>
      </w:r>
    </w:p>
    <w:p w14:paraId="02A770E5" w14:textId="77777777" w:rsidR="0004599F" w:rsidRPr="005F3499" w:rsidRDefault="0004599F" w:rsidP="0004599F">
      <w:pPr>
        <w:pStyle w:val="Heading1"/>
        <w:keepNext/>
        <w:numPr>
          <w:ilvl w:val="0"/>
          <w:numId w:val="0"/>
        </w:numPr>
        <w:spacing w:before="240"/>
        <w:rPr>
          <w:b/>
          <w:bCs/>
          <w:lang w:val="ru-RU"/>
        </w:rPr>
      </w:pPr>
      <w:r w:rsidRPr="005F3499">
        <w:rPr>
          <w:b/>
          <w:bCs/>
          <w:lang w:val="ru-RU"/>
        </w:rPr>
        <w:t>I.</w:t>
      </w:r>
      <w:r w:rsidRPr="005F3499">
        <w:rPr>
          <w:lang w:val="ru-RU"/>
        </w:rPr>
        <w:tab/>
      </w:r>
      <w:r w:rsidRPr="005F3499">
        <w:rPr>
          <w:b/>
          <w:bCs/>
          <w:lang w:val="ru-RU"/>
        </w:rPr>
        <w:t>Резюме предложения, как оно было представлено</w:t>
      </w:r>
    </w:p>
    <w:p w14:paraId="6CA2C5E6" w14:textId="77777777" w:rsidR="0004599F" w:rsidRPr="005F3499" w:rsidRDefault="0004599F" w:rsidP="0004599F">
      <w:pPr>
        <w:pStyle w:val="Heading1"/>
        <w:numPr>
          <w:ilvl w:val="0"/>
          <w:numId w:val="18"/>
        </w:numPr>
        <w:rPr>
          <w:lang w:val="ru-RU"/>
        </w:rPr>
      </w:pPr>
      <w:r w:rsidRPr="005F3499">
        <w:rPr>
          <w:lang w:val="ru-RU"/>
        </w:rPr>
        <w:t>От имени правительства Индонезии Всемирный банк в качестве назначенного учреждения-исполнителя представил запрос на финансирование для первого этапа плана реализации Кигалийской поправки в отношении ГФУ (ПРК) в размере 8 352 642 долл. США плюс вспомогательные расходы учреждений в размере 584 685 долл. США, как и было первоначально представлено</w:t>
      </w:r>
      <w:r w:rsidRPr="005F3499">
        <w:rPr>
          <w:vertAlign w:val="superscript"/>
          <w:lang w:val="ru-RU"/>
        </w:rPr>
        <w:footnoteReference w:id="2"/>
      </w:r>
      <w:r w:rsidRPr="005F3499">
        <w:rPr>
          <w:lang w:val="ru-RU"/>
        </w:rPr>
        <w:t>.</w:t>
      </w:r>
    </w:p>
    <w:p w14:paraId="3B8EF80D" w14:textId="77777777" w:rsidR="0004599F" w:rsidRPr="005F3499" w:rsidRDefault="0004599F" w:rsidP="0004599F">
      <w:pPr>
        <w:pStyle w:val="Heading1"/>
        <w:numPr>
          <w:ilvl w:val="0"/>
          <w:numId w:val="18"/>
        </w:numPr>
        <w:rPr>
          <w:lang w:val="ru-RU"/>
        </w:rPr>
      </w:pPr>
      <w:r w:rsidRPr="005F3499">
        <w:rPr>
          <w:lang w:val="ru-RU"/>
        </w:rPr>
        <w:t>Реализация первого этапа ПРК окажет правительству Индонезии содействие в выполнении задачи по снижению потребления ГФУ на 10 % от своего базового уровня к 1 января 2029 года.</w:t>
      </w:r>
    </w:p>
    <w:p w14:paraId="76CEE010" w14:textId="77777777" w:rsidR="0004599F" w:rsidRPr="005F3499" w:rsidRDefault="0004599F" w:rsidP="0004599F">
      <w:pPr>
        <w:pStyle w:val="Heading1"/>
        <w:numPr>
          <w:ilvl w:val="0"/>
          <w:numId w:val="18"/>
        </w:numPr>
        <w:rPr>
          <w:lang w:val="ru-RU"/>
        </w:rPr>
      </w:pPr>
      <w:r w:rsidRPr="005F3499">
        <w:rPr>
          <w:lang w:val="ru-RU"/>
        </w:rPr>
        <w:t>Первый транш первого этапа ПРК, запрашиваемый на данном совещании, составляет 4 567 579 долл. США плюс вспомогательные расходы учреждения в размере 319 731 долл. США для Всемирного банка, как и было первоначально представлено, на период с июня 2025 по декабрь 2027 года.</w:t>
      </w:r>
    </w:p>
    <w:p w14:paraId="7976C1BE" w14:textId="77777777" w:rsidR="0004599F" w:rsidRPr="005F3499" w:rsidRDefault="0004599F" w:rsidP="0004599F">
      <w:pPr>
        <w:keepNext/>
        <w:spacing w:after="240"/>
        <w:rPr>
          <w:b/>
          <w:lang w:val="ru-RU"/>
        </w:rPr>
      </w:pPr>
      <w:r w:rsidRPr="005F3499">
        <w:rPr>
          <w:b/>
          <w:bCs/>
          <w:lang w:val="ru-RU"/>
        </w:rPr>
        <w:t>II.</w:t>
      </w:r>
      <w:r w:rsidRPr="005F3499">
        <w:rPr>
          <w:lang w:val="ru-RU"/>
        </w:rPr>
        <w:tab/>
      </w:r>
      <w:r w:rsidRPr="005F3499">
        <w:rPr>
          <w:b/>
          <w:bCs/>
          <w:lang w:val="ru-RU"/>
        </w:rPr>
        <w:t>Справочная информация</w:t>
      </w:r>
    </w:p>
    <w:p w14:paraId="5BF380A5" w14:textId="77777777" w:rsidR="0004599F" w:rsidRPr="005F3499" w:rsidRDefault="0004599F" w:rsidP="0004599F">
      <w:pPr>
        <w:keepNext/>
        <w:spacing w:after="240"/>
        <w:rPr>
          <w:bCs/>
          <w:u w:val="single"/>
          <w:lang w:val="ru-RU"/>
        </w:rPr>
      </w:pPr>
      <w:r w:rsidRPr="005F3499">
        <w:rPr>
          <w:u w:val="single"/>
          <w:lang w:val="ru-RU"/>
        </w:rPr>
        <w:t>Положение дел в отношении плана организационной деятельности по поэтапному отказу от ГХФУ</w:t>
      </w:r>
    </w:p>
    <w:p w14:paraId="279B2611" w14:textId="77777777" w:rsidR="0004599F" w:rsidRPr="005F3499" w:rsidRDefault="0004599F" w:rsidP="0004599F">
      <w:pPr>
        <w:pStyle w:val="Heading1"/>
        <w:numPr>
          <w:ilvl w:val="0"/>
          <w:numId w:val="18"/>
        </w:numPr>
        <w:rPr>
          <w:lang w:val="ru-RU"/>
        </w:rPr>
      </w:pPr>
      <w:r w:rsidRPr="005F3499">
        <w:rPr>
          <w:lang w:val="ru-RU"/>
        </w:rPr>
        <w:t>В таблице 1 представлена информация о плане управления поэтапным отказом от ГХФУ (ПОДПО) в Индонезии по состоянию на март 2025 года.</w:t>
      </w:r>
    </w:p>
    <w:p w14:paraId="061011C7" w14:textId="77777777" w:rsidR="0004599F" w:rsidRPr="005F3499" w:rsidRDefault="0004599F" w:rsidP="0004599F">
      <w:pPr>
        <w:keepNext/>
        <w:rPr>
          <w:lang w:val="ru-RU"/>
        </w:rPr>
      </w:pPr>
      <w:r w:rsidRPr="005F3499">
        <w:rPr>
          <w:b/>
          <w:bCs/>
          <w:lang w:val="ru-RU"/>
        </w:rPr>
        <w:t>Таблица 1.</w:t>
      </w:r>
      <w:r w:rsidRPr="005F3499">
        <w:rPr>
          <w:lang w:val="ru-RU"/>
        </w:rPr>
        <w:t xml:space="preserve"> </w:t>
      </w:r>
      <w:r w:rsidRPr="005F3499">
        <w:rPr>
          <w:b/>
          <w:bCs/>
          <w:lang w:val="ru-RU"/>
        </w:rPr>
        <w:t>Положение дел в отношении ПОДПО для Индонезии</w:t>
      </w:r>
    </w:p>
    <w:tbl>
      <w:tblPr>
        <w:tblStyle w:val="TableGrid"/>
        <w:tblW w:w="5000" w:type="pct"/>
        <w:tblLayout w:type="fixed"/>
        <w:tblLook w:val="04A0" w:firstRow="1" w:lastRow="0" w:firstColumn="1" w:lastColumn="0" w:noHBand="0" w:noVBand="1"/>
      </w:tblPr>
      <w:tblGrid>
        <w:gridCol w:w="2830"/>
        <w:gridCol w:w="2128"/>
        <w:gridCol w:w="2268"/>
        <w:gridCol w:w="2124"/>
      </w:tblGrid>
      <w:tr w:rsidR="0004599F" w:rsidRPr="005F3499" w14:paraId="00B99C78" w14:textId="77777777" w:rsidTr="00FE75D6">
        <w:trPr>
          <w:tblHeader/>
        </w:trPr>
        <w:tc>
          <w:tcPr>
            <w:tcW w:w="1513" w:type="pct"/>
          </w:tcPr>
          <w:p w14:paraId="3186AA3A" w14:textId="77777777" w:rsidR="0004599F" w:rsidRPr="005F3499" w:rsidRDefault="0004599F" w:rsidP="00FE75D6">
            <w:pPr>
              <w:jc w:val="center"/>
              <w:rPr>
                <w:b/>
                <w:bCs/>
                <w:sz w:val="20"/>
                <w:szCs w:val="20"/>
                <w:lang w:val="ru-RU"/>
              </w:rPr>
            </w:pPr>
          </w:p>
        </w:tc>
        <w:tc>
          <w:tcPr>
            <w:tcW w:w="1138" w:type="pct"/>
          </w:tcPr>
          <w:p w14:paraId="163D4FFC" w14:textId="77777777" w:rsidR="0004599F" w:rsidRPr="005F3499" w:rsidRDefault="0004599F" w:rsidP="00FE75D6">
            <w:pPr>
              <w:jc w:val="center"/>
              <w:rPr>
                <w:b/>
                <w:bCs/>
                <w:sz w:val="20"/>
                <w:szCs w:val="20"/>
                <w:lang w:val="ru-RU"/>
              </w:rPr>
            </w:pPr>
            <w:r w:rsidRPr="005F3499">
              <w:rPr>
                <w:b/>
                <w:bCs/>
                <w:color w:val="000000"/>
                <w:sz w:val="20"/>
                <w:szCs w:val="20"/>
                <w:lang w:val="ru-RU"/>
              </w:rPr>
              <w:t>Первый этап</w:t>
            </w:r>
          </w:p>
        </w:tc>
        <w:tc>
          <w:tcPr>
            <w:tcW w:w="1213" w:type="pct"/>
          </w:tcPr>
          <w:p w14:paraId="49323304" w14:textId="77777777" w:rsidR="0004599F" w:rsidRPr="005F3499" w:rsidRDefault="0004599F" w:rsidP="00FE75D6">
            <w:pPr>
              <w:jc w:val="center"/>
              <w:rPr>
                <w:b/>
                <w:bCs/>
                <w:sz w:val="20"/>
                <w:szCs w:val="20"/>
                <w:lang w:val="ru-RU"/>
              </w:rPr>
            </w:pPr>
            <w:r w:rsidRPr="005F3499">
              <w:rPr>
                <w:b/>
                <w:bCs/>
                <w:color w:val="000000"/>
                <w:sz w:val="20"/>
                <w:szCs w:val="20"/>
                <w:lang w:val="ru-RU"/>
              </w:rPr>
              <w:t>Второй этап</w:t>
            </w:r>
          </w:p>
        </w:tc>
        <w:tc>
          <w:tcPr>
            <w:tcW w:w="1136" w:type="pct"/>
            <w:shd w:val="clear" w:color="auto" w:fill="FFFFFF" w:themeFill="background1"/>
          </w:tcPr>
          <w:p w14:paraId="25DBEA56" w14:textId="77777777" w:rsidR="0004599F" w:rsidRPr="005F3499" w:rsidRDefault="0004599F" w:rsidP="00FE75D6">
            <w:pPr>
              <w:jc w:val="center"/>
              <w:rPr>
                <w:b/>
                <w:bCs/>
                <w:sz w:val="20"/>
                <w:szCs w:val="20"/>
                <w:lang w:val="ru-RU"/>
              </w:rPr>
            </w:pPr>
            <w:r w:rsidRPr="005F3499">
              <w:rPr>
                <w:b/>
                <w:bCs/>
                <w:color w:val="000000"/>
                <w:sz w:val="20"/>
                <w:szCs w:val="20"/>
                <w:lang w:val="ru-RU"/>
              </w:rPr>
              <w:t>Третий этап</w:t>
            </w:r>
          </w:p>
        </w:tc>
      </w:tr>
      <w:tr w:rsidR="0004599F" w:rsidRPr="005F3499" w14:paraId="0D0A708A" w14:textId="77777777" w:rsidTr="00FE75D6">
        <w:tc>
          <w:tcPr>
            <w:tcW w:w="1513" w:type="pct"/>
            <w:vAlign w:val="center"/>
          </w:tcPr>
          <w:p w14:paraId="6BB4560C" w14:textId="77777777" w:rsidR="0004599F" w:rsidRPr="005F3499" w:rsidRDefault="0004599F" w:rsidP="00FE75D6">
            <w:pPr>
              <w:jc w:val="left"/>
              <w:rPr>
                <w:sz w:val="20"/>
                <w:szCs w:val="20"/>
                <w:lang w:val="ru-RU"/>
              </w:rPr>
            </w:pPr>
            <w:r w:rsidRPr="005F3499">
              <w:rPr>
                <w:color w:val="000000"/>
                <w:sz w:val="20"/>
                <w:szCs w:val="20"/>
                <w:lang w:val="ru-RU"/>
              </w:rPr>
              <w:t>Совещания, на которых был одобрен/обновлен ПОДПО</w:t>
            </w:r>
          </w:p>
        </w:tc>
        <w:tc>
          <w:tcPr>
            <w:tcW w:w="1138" w:type="pct"/>
            <w:vAlign w:val="center"/>
          </w:tcPr>
          <w:p w14:paraId="0055FBE2" w14:textId="77777777" w:rsidR="0004599F" w:rsidRPr="005F3499" w:rsidRDefault="0004599F" w:rsidP="00FE75D6">
            <w:pPr>
              <w:jc w:val="center"/>
              <w:rPr>
                <w:sz w:val="20"/>
                <w:szCs w:val="20"/>
                <w:lang w:val="ru-RU"/>
              </w:rPr>
            </w:pPr>
            <w:r w:rsidRPr="005F3499">
              <w:rPr>
                <w:color w:val="000000"/>
                <w:sz w:val="20"/>
                <w:szCs w:val="20"/>
                <w:lang w:val="ru-RU"/>
              </w:rPr>
              <w:t>64-е (одобрен)</w:t>
            </w:r>
          </w:p>
          <w:p w14:paraId="7DACACF1" w14:textId="77777777" w:rsidR="0004599F" w:rsidRPr="005F3499" w:rsidRDefault="0004599F" w:rsidP="00FE75D6">
            <w:pPr>
              <w:jc w:val="center"/>
              <w:rPr>
                <w:sz w:val="20"/>
                <w:szCs w:val="20"/>
                <w:lang w:val="ru-RU"/>
              </w:rPr>
            </w:pPr>
            <w:r w:rsidRPr="005F3499">
              <w:rPr>
                <w:color w:val="000000"/>
                <w:sz w:val="20"/>
                <w:szCs w:val="20"/>
                <w:lang w:val="ru-RU"/>
              </w:rPr>
              <w:t>71-е, 76-е (обновлен)</w:t>
            </w:r>
          </w:p>
        </w:tc>
        <w:tc>
          <w:tcPr>
            <w:tcW w:w="1213" w:type="pct"/>
            <w:vAlign w:val="center"/>
          </w:tcPr>
          <w:p w14:paraId="6473A152" w14:textId="77777777" w:rsidR="0004599F" w:rsidRPr="005F3499" w:rsidRDefault="0004599F" w:rsidP="00FE75D6">
            <w:pPr>
              <w:jc w:val="center"/>
              <w:rPr>
                <w:sz w:val="20"/>
                <w:szCs w:val="20"/>
                <w:lang w:val="ru-RU"/>
              </w:rPr>
            </w:pPr>
            <w:r w:rsidRPr="005F3499">
              <w:rPr>
                <w:color w:val="000000"/>
                <w:sz w:val="20"/>
                <w:szCs w:val="20"/>
                <w:lang w:val="ru-RU"/>
              </w:rPr>
              <w:t>76-е</w:t>
            </w:r>
          </w:p>
        </w:tc>
        <w:tc>
          <w:tcPr>
            <w:tcW w:w="1136" w:type="pct"/>
            <w:shd w:val="clear" w:color="auto" w:fill="FFFFFF" w:themeFill="background1"/>
            <w:vAlign w:val="center"/>
          </w:tcPr>
          <w:p w14:paraId="4300B41C" w14:textId="77777777" w:rsidR="0004599F" w:rsidRPr="005F3499" w:rsidRDefault="0004599F" w:rsidP="00FE75D6">
            <w:pPr>
              <w:jc w:val="center"/>
              <w:rPr>
                <w:sz w:val="20"/>
                <w:szCs w:val="20"/>
                <w:lang w:val="ru-RU"/>
              </w:rPr>
            </w:pPr>
            <w:r w:rsidRPr="005F3499">
              <w:rPr>
                <w:color w:val="000000"/>
                <w:sz w:val="20"/>
                <w:szCs w:val="20"/>
                <w:lang w:val="ru-RU"/>
              </w:rPr>
              <w:t>92-е</w:t>
            </w:r>
          </w:p>
        </w:tc>
      </w:tr>
      <w:tr w:rsidR="0004599F" w:rsidRPr="005F3499" w14:paraId="7A208FFF" w14:textId="77777777" w:rsidTr="00FE75D6">
        <w:tc>
          <w:tcPr>
            <w:tcW w:w="1513" w:type="pct"/>
            <w:vAlign w:val="center"/>
          </w:tcPr>
          <w:p w14:paraId="648C13DB" w14:textId="77777777" w:rsidR="0004599F" w:rsidRPr="005F3499" w:rsidRDefault="0004599F" w:rsidP="00FE75D6">
            <w:pPr>
              <w:jc w:val="left"/>
              <w:rPr>
                <w:sz w:val="20"/>
                <w:szCs w:val="20"/>
                <w:lang w:val="ru-RU"/>
              </w:rPr>
            </w:pPr>
            <w:r w:rsidRPr="005F3499">
              <w:rPr>
                <w:color w:val="000000"/>
                <w:sz w:val="20"/>
                <w:szCs w:val="20"/>
                <w:lang w:val="ru-RU"/>
              </w:rPr>
              <w:t>Сокращение по сравнению с базовым уровнем</w:t>
            </w:r>
          </w:p>
        </w:tc>
        <w:tc>
          <w:tcPr>
            <w:tcW w:w="1138" w:type="pct"/>
            <w:vAlign w:val="center"/>
          </w:tcPr>
          <w:p w14:paraId="6CE29B76" w14:textId="77777777" w:rsidR="0004599F" w:rsidRPr="005F3499" w:rsidRDefault="0004599F" w:rsidP="00FE75D6">
            <w:pPr>
              <w:jc w:val="center"/>
              <w:rPr>
                <w:sz w:val="20"/>
                <w:szCs w:val="20"/>
                <w:lang w:val="ru-RU"/>
              </w:rPr>
            </w:pPr>
            <w:r w:rsidRPr="005F3499">
              <w:rPr>
                <w:color w:val="000000"/>
                <w:sz w:val="20"/>
                <w:szCs w:val="20"/>
                <w:lang w:val="ru-RU"/>
              </w:rPr>
              <w:t>20 % к 2018 году</w:t>
            </w:r>
          </w:p>
        </w:tc>
        <w:tc>
          <w:tcPr>
            <w:tcW w:w="1213" w:type="pct"/>
            <w:vAlign w:val="center"/>
          </w:tcPr>
          <w:p w14:paraId="4C72F514" w14:textId="77777777" w:rsidR="0004599F" w:rsidRPr="005F3499" w:rsidRDefault="0004599F" w:rsidP="00FE75D6">
            <w:pPr>
              <w:jc w:val="center"/>
              <w:rPr>
                <w:sz w:val="20"/>
                <w:szCs w:val="20"/>
                <w:lang w:val="ru-RU"/>
              </w:rPr>
            </w:pPr>
            <w:r w:rsidRPr="005F3499">
              <w:rPr>
                <w:color w:val="000000"/>
                <w:sz w:val="20"/>
                <w:szCs w:val="20"/>
                <w:lang w:val="ru-RU"/>
              </w:rPr>
              <w:t>55 % к 2023 году</w:t>
            </w:r>
          </w:p>
        </w:tc>
        <w:tc>
          <w:tcPr>
            <w:tcW w:w="1136" w:type="pct"/>
            <w:shd w:val="clear" w:color="auto" w:fill="FFFFFF" w:themeFill="background1"/>
            <w:vAlign w:val="center"/>
          </w:tcPr>
          <w:p w14:paraId="7130D9CD" w14:textId="77777777" w:rsidR="0004599F" w:rsidRPr="005F3499" w:rsidRDefault="0004599F" w:rsidP="00FE75D6">
            <w:pPr>
              <w:jc w:val="center"/>
              <w:rPr>
                <w:sz w:val="20"/>
                <w:szCs w:val="20"/>
                <w:lang w:val="ru-RU"/>
              </w:rPr>
            </w:pPr>
            <w:r w:rsidRPr="005F3499">
              <w:rPr>
                <w:color w:val="000000"/>
                <w:sz w:val="20"/>
                <w:szCs w:val="20"/>
                <w:lang w:val="ru-RU"/>
              </w:rPr>
              <w:t>100 % к 2030 году</w:t>
            </w:r>
          </w:p>
        </w:tc>
      </w:tr>
      <w:tr w:rsidR="0004599F" w:rsidRPr="005F3499" w14:paraId="63104334" w14:textId="77777777" w:rsidTr="0071729D">
        <w:tc>
          <w:tcPr>
            <w:tcW w:w="1513" w:type="pct"/>
            <w:vAlign w:val="center"/>
          </w:tcPr>
          <w:p w14:paraId="4E4113A9" w14:textId="77777777" w:rsidR="0004599F" w:rsidRPr="005F3499" w:rsidRDefault="0004599F" w:rsidP="00FE75D6">
            <w:pPr>
              <w:jc w:val="left"/>
              <w:rPr>
                <w:b/>
                <w:bCs/>
                <w:sz w:val="20"/>
                <w:szCs w:val="20"/>
                <w:lang w:val="ru-RU"/>
              </w:rPr>
            </w:pPr>
            <w:r w:rsidRPr="005F3499">
              <w:rPr>
                <w:b/>
                <w:bCs/>
                <w:color w:val="000000"/>
                <w:sz w:val="20"/>
                <w:szCs w:val="20"/>
                <w:lang w:val="ru-RU"/>
              </w:rPr>
              <w:t>Общая стоимость проекта (в долл. США)</w:t>
            </w:r>
          </w:p>
        </w:tc>
        <w:tc>
          <w:tcPr>
            <w:tcW w:w="1138" w:type="pct"/>
            <w:vAlign w:val="center"/>
          </w:tcPr>
          <w:p w14:paraId="319C1522" w14:textId="77777777" w:rsidR="0004599F" w:rsidRPr="005F3499" w:rsidRDefault="0004599F" w:rsidP="0071729D">
            <w:pPr>
              <w:jc w:val="center"/>
              <w:rPr>
                <w:sz w:val="20"/>
                <w:szCs w:val="20"/>
                <w:lang w:val="ru-RU"/>
              </w:rPr>
            </w:pPr>
            <w:r w:rsidRPr="005F3499">
              <w:rPr>
                <w:color w:val="000000"/>
                <w:sz w:val="20"/>
                <w:szCs w:val="20"/>
                <w:lang w:val="ru-RU"/>
              </w:rPr>
              <w:t>12 692 684</w:t>
            </w:r>
          </w:p>
        </w:tc>
        <w:tc>
          <w:tcPr>
            <w:tcW w:w="1213" w:type="pct"/>
            <w:vAlign w:val="center"/>
          </w:tcPr>
          <w:p w14:paraId="4BE391EB" w14:textId="77777777" w:rsidR="0004599F" w:rsidRPr="005F3499" w:rsidRDefault="0004599F" w:rsidP="0071729D">
            <w:pPr>
              <w:jc w:val="center"/>
              <w:rPr>
                <w:sz w:val="20"/>
                <w:szCs w:val="20"/>
                <w:lang w:val="ru-RU"/>
              </w:rPr>
            </w:pPr>
            <w:r w:rsidRPr="005F3499">
              <w:rPr>
                <w:color w:val="000000"/>
                <w:sz w:val="20"/>
                <w:szCs w:val="20"/>
                <w:lang w:val="ru-RU"/>
              </w:rPr>
              <w:t>8 302 163</w:t>
            </w:r>
          </w:p>
        </w:tc>
        <w:tc>
          <w:tcPr>
            <w:tcW w:w="1136" w:type="pct"/>
            <w:shd w:val="clear" w:color="auto" w:fill="FFFFFF" w:themeFill="background1"/>
            <w:vAlign w:val="center"/>
          </w:tcPr>
          <w:p w14:paraId="7461B2AB" w14:textId="77777777" w:rsidR="0004599F" w:rsidRPr="005F3499" w:rsidRDefault="0004599F" w:rsidP="0071729D">
            <w:pPr>
              <w:jc w:val="center"/>
              <w:rPr>
                <w:sz w:val="20"/>
                <w:szCs w:val="20"/>
                <w:lang w:val="ru-RU"/>
              </w:rPr>
            </w:pPr>
            <w:r w:rsidRPr="005F3499">
              <w:rPr>
                <w:color w:val="000000"/>
                <w:sz w:val="20"/>
                <w:szCs w:val="20"/>
                <w:lang w:val="ru-RU"/>
              </w:rPr>
              <w:t>14 925 847</w:t>
            </w:r>
          </w:p>
        </w:tc>
      </w:tr>
      <w:tr w:rsidR="0004599F" w:rsidRPr="005F3499" w14:paraId="46EF5C1B" w14:textId="77777777" w:rsidTr="00FE75D6">
        <w:tc>
          <w:tcPr>
            <w:tcW w:w="1513" w:type="pct"/>
            <w:vAlign w:val="center"/>
          </w:tcPr>
          <w:p w14:paraId="01EF101D" w14:textId="77777777" w:rsidR="0004599F" w:rsidRPr="005F3499" w:rsidRDefault="0004599F" w:rsidP="00FE75D6">
            <w:pPr>
              <w:jc w:val="left"/>
              <w:rPr>
                <w:b/>
                <w:bCs/>
                <w:sz w:val="20"/>
                <w:szCs w:val="20"/>
                <w:lang w:val="ru-RU"/>
              </w:rPr>
            </w:pPr>
            <w:r w:rsidRPr="005F3499">
              <w:rPr>
                <w:b/>
                <w:bCs/>
                <w:color w:val="000000"/>
                <w:sz w:val="20"/>
                <w:szCs w:val="20"/>
                <w:lang w:val="ru-RU"/>
              </w:rPr>
              <w:t>Дата завершения</w:t>
            </w:r>
          </w:p>
        </w:tc>
        <w:tc>
          <w:tcPr>
            <w:tcW w:w="1138" w:type="pct"/>
            <w:vAlign w:val="center"/>
          </w:tcPr>
          <w:p w14:paraId="4B49E36E" w14:textId="77777777" w:rsidR="0004599F" w:rsidRPr="005F3499" w:rsidRDefault="0004599F" w:rsidP="00FE75D6">
            <w:pPr>
              <w:jc w:val="center"/>
              <w:rPr>
                <w:sz w:val="20"/>
                <w:szCs w:val="20"/>
                <w:lang w:val="ru-RU"/>
              </w:rPr>
            </w:pPr>
            <w:r w:rsidRPr="005F3499">
              <w:rPr>
                <w:color w:val="000000"/>
                <w:sz w:val="20"/>
                <w:szCs w:val="20"/>
                <w:lang w:val="ru-RU"/>
              </w:rPr>
              <w:t>1 июня 2020 года</w:t>
            </w:r>
          </w:p>
        </w:tc>
        <w:tc>
          <w:tcPr>
            <w:tcW w:w="1213" w:type="pct"/>
            <w:vAlign w:val="center"/>
          </w:tcPr>
          <w:p w14:paraId="6CA6C3F5" w14:textId="77777777" w:rsidR="0004599F" w:rsidRPr="005F3499" w:rsidRDefault="0004599F" w:rsidP="00FE75D6">
            <w:pPr>
              <w:jc w:val="center"/>
              <w:rPr>
                <w:sz w:val="20"/>
                <w:szCs w:val="20"/>
                <w:lang w:val="ru-RU"/>
              </w:rPr>
            </w:pPr>
            <w:r w:rsidRPr="005F3499">
              <w:rPr>
                <w:color w:val="000000"/>
                <w:sz w:val="20"/>
                <w:szCs w:val="20"/>
                <w:lang w:val="ru-RU"/>
              </w:rPr>
              <w:t>31 декабря 2025 года</w:t>
            </w:r>
          </w:p>
        </w:tc>
        <w:tc>
          <w:tcPr>
            <w:tcW w:w="1136" w:type="pct"/>
            <w:shd w:val="clear" w:color="auto" w:fill="FFFFFF" w:themeFill="background1"/>
            <w:vAlign w:val="center"/>
          </w:tcPr>
          <w:p w14:paraId="54B88C68" w14:textId="77777777" w:rsidR="0004599F" w:rsidRPr="005F3499" w:rsidRDefault="0004599F" w:rsidP="00FE75D6">
            <w:pPr>
              <w:jc w:val="center"/>
              <w:rPr>
                <w:sz w:val="20"/>
                <w:szCs w:val="20"/>
                <w:lang w:val="ru-RU"/>
              </w:rPr>
            </w:pPr>
            <w:r w:rsidRPr="005F3499">
              <w:rPr>
                <w:color w:val="000000"/>
                <w:sz w:val="20"/>
                <w:szCs w:val="20"/>
                <w:lang w:val="ru-RU"/>
              </w:rPr>
              <w:t>31 декабря 2031 года</w:t>
            </w:r>
          </w:p>
        </w:tc>
      </w:tr>
    </w:tbl>
    <w:p w14:paraId="67AD47FB" w14:textId="77777777" w:rsidR="0004599F" w:rsidRPr="005F3499" w:rsidRDefault="0004599F" w:rsidP="0004599F">
      <w:pPr>
        <w:pStyle w:val="Heading1"/>
        <w:keepNext/>
        <w:numPr>
          <w:ilvl w:val="0"/>
          <w:numId w:val="0"/>
        </w:numPr>
        <w:tabs>
          <w:tab w:val="num" w:pos="709"/>
        </w:tabs>
        <w:spacing w:before="240"/>
        <w:rPr>
          <w:lang w:val="ru-RU"/>
        </w:rPr>
      </w:pPr>
      <w:r w:rsidRPr="005F3499">
        <w:rPr>
          <w:u w:val="single"/>
          <w:lang w:val="ru-RU"/>
        </w:rPr>
        <w:lastRenderedPageBreak/>
        <w:t>Положение дел по предыдущим мероприятиям, связанных с ГФУ</w:t>
      </w:r>
    </w:p>
    <w:p w14:paraId="7DAF4FA8" w14:textId="77777777" w:rsidR="0004599F" w:rsidRPr="005F3499" w:rsidRDefault="0004599F" w:rsidP="0004599F">
      <w:pPr>
        <w:pStyle w:val="Heading1"/>
        <w:numPr>
          <w:ilvl w:val="0"/>
          <w:numId w:val="18"/>
        </w:numPr>
        <w:shd w:val="clear" w:color="auto" w:fill="FFFFFF" w:themeFill="background1"/>
        <w:rPr>
          <w:lang w:val="ru-RU"/>
        </w:rPr>
      </w:pPr>
      <w:r w:rsidRPr="005F3499">
        <w:rPr>
          <w:lang w:val="ru-RU"/>
        </w:rPr>
        <w:t>В таблице 2 представлен обзор мероприятий, осуществленных в Индонезии в контексте Кигалийской поправки, которые финансировались Многосторонним фондом.</w:t>
      </w:r>
    </w:p>
    <w:p w14:paraId="498FDA50" w14:textId="77777777" w:rsidR="0004599F" w:rsidRPr="005F3499" w:rsidRDefault="0004599F" w:rsidP="0004599F">
      <w:pPr>
        <w:pStyle w:val="Heading1"/>
        <w:keepNext/>
        <w:numPr>
          <w:ilvl w:val="0"/>
          <w:numId w:val="0"/>
        </w:numPr>
        <w:shd w:val="clear" w:color="auto" w:fill="FFFFFF" w:themeFill="background1"/>
        <w:spacing w:after="0"/>
        <w:rPr>
          <w:lang w:val="ru-RU"/>
        </w:rPr>
      </w:pPr>
      <w:r w:rsidRPr="005F3499">
        <w:rPr>
          <w:b/>
          <w:bCs/>
          <w:lang w:val="ru-RU"/>
        </w:rPr>
        <w:t>Таблица 2.</w:t>
      </w:r>
      <w:r w:rsidRPr="005F3499">
        <w:rPr>
          <w:lang w:val="ru-RU"/>
        </w:rPr>
        <w:t xml:space="preserve"> </w:t>
      </w:r>
      <w:r w:rsidRPr="005F3499">
        <w:rPr>
          <w:b/>
          <w:bCs/>
          <w:lang w:val="ru-RU"/>
        </w:rPr>
        <w:t>Ранее одобренные мероприятия, связанные с ГФУ, в Индонезии</w:t>
      </w:r>
    </w:p>
    <w:tbl>
      <w:tblPr>
        <w:tblStyle w:val="TableGrid"/>
        <w:tblW w:w="5000" w:type="pct"/>
        <w:tblLayout w:type="fixed"/>
        <w:tblLook w:val="04A0" w:firstRow="1" w:lastRow="0" w:firstColumn="1" w:lastColumn="0" w:noHBand="0" w:noVBand="1"/>
      </w:tblPr>
      <w:tblGrid>
        <w:gridCol w:w="1556"/>
        <w:gridCol w:w="3117"/>
        <w:gridCol w:w="1702"/>
        <w:gridCol w:w="1558"/>
        <w:gridCol w:w="1417"/>
      </w:tblGrid>
      <w:tr w:rsidR="0004599F" w:rsidRPr="005F3499" w14:paraId="14D561E8" w14:textId="77777777" w:rsidTr="00FE75D6">
        <w:tc>
          <w:tcPr>
            <w:tcW w:w="832" w:type="pct"/>
            <w:vAlign w:val="center"/>
          </w:tcPr>
          <w:p w14:paraId="2EB719B0" w14:textId="77777777" w:rsidR="0004599F" w:rsidRPr="005F3499" w:rsidRDefault="0004599F" w:rsidP="00FE75D6">
            <w:pPr>
              <w:ind w:left="-109" w:right="-72"/>
              <w:jc w:val="center"/>
              <w:rPr>
                <w:b/>
                <w:sz w:val="20"/>
                <w:szCs w:val="20"/>
                <w:lang w:val="ru-RU"/>
              </w:rPr>
            </w:pPr>
            <w:r w:rsidRPr="005F3499">
              <w:rPr>
                <w:b/>
                <w:bCs/>
                <w:color w:val="000000"/>
                <w:sz w:val="20"/>
                <w:szCs w:val="20"/>
                <w:lang w:val="ru-RU"/>
              </w:rPr>
              <w:t>Совещание по одобрению</w:t>
            </w:r>
          </w:p>
        </w:tc>
        <w:tc>
          <w:tcPr>
            <w:tcW w:w="1667" w:type="pct"/>
            <w:vAlign w:val="center"/>
          </w:tcPr>
          <w:p w14:paraId="41613A9F" w14:textId="77777777" w:rsidR="0004599F" w:rsidRPr="005F3499" w:rsidRDefault="0004599F" w:rsidP="00FE75D6">
            <w:pPr>
              <w:keepNext/>
              <w:jc w:val="center"/>
              <w:rPr>
                <w:b/>
                <w:bCs/>
                <w:sz w:val="20"/>
                <w:szCs w:val="20"/>
                <w:lang w:val="ru-RU"/>
              </w:rPr>
            </w:pPr>
            <w:r w:rsidRPr="005F3499">
              <w:rPr>
                <w:b/>
                <w:bCs/>
                <w:color w:val="000000"/>
                <w:sz w:val="20"/>
                <w:szCs w:val="20"/>
                <w:lang w:val="ru-RU"/>
              </w:rPr>
              <w:t>Название проекта</w:t>
            </w:r>
          </w:p>
        </w:tc>
        <w:tc>
          <w:tcPr>
            <w:tcW w:w="910" w:type="pct"/>
            <w:vAlign w:val="center"/>
          </w:tcPr>
          <w:p w14:paraId="4A12BCC1" w14:textId="77777777" w:rsidR="0004599F" w:rsidRPr="005F3499" w:rsidRDefault="0004599F" w:rsidP="00FE75D6">
            <w:pPr>
              <w:keepNext/>
              <w:jc w:val="center"/>
              <w:rPr>
                <w:b/>
                <w:bCs/>
                <w:sz w:val="20"/>
                <w:szCs w:val="20"/>
                <w:lang w:val="ru-RU"/>
              </w:rPr>
            </w:pPr>
            <w:r w:rsidRPr="005F3499">
              <w:rPr>
                <w:b/>
                <w:bCs/>
                <w:color w:val="000000"/>
                <w:sz w:val="20"/>
                <w:szCs w:val="20"/>
                <w:lang w:val="ru-RU"/>
              </w:rPr>
              <w:t>Учреждение-исполнитель</w:t>
            </w:r>
          </w:p>
        </w:tc>
        <w:tc>
          <w:tcPr>
            <w:tcW w:w="833" w:type="pct"/>
            <w:vAlign w:val="center"/>
          </w:tcPr>
          <w:p w14:paraId="4BE00D88" w14:textId="77777777" w:rsidR="0004599F" w:rsidRPr="005F3499" w:rsidRDefault="0004599F" w:rsidP="00FE75D6">
            <w:pPr>
              <w:keepNext/>
              <w:jc w:val="center"/>
              <w:rPr>
                <w:b/>
                <w:bCs/>
                <w:sz w:val="20"/>
                <w:szCs w:val="20"/>
                <w:lang w:val="ru-RU"/>
              </w:rPr>
            </w:pPr>
            <w:r w:rsidRPr="005F3499">
              <w:rPr>
                <w:b/>
                <w:bCs/>
                <w:color w:val="000000"/>
                <w:sz w:val="20"/>
                <w:szCs w:val="20"/>
                <w:lang w:val="ru-RU"/>
              </w:rPr>
              <w:t>Стоимость (в долл. США)</w:t>
            </w:r>
          </w:p>
        </w:tc>
        <w:tc>
          <w:tcPr>
            <w:tcW w:w="758" w:type="pct"/>
            <w:vAlign w:val="center"/>
          </w:tcPr>
          <w:p w14:paraId="6D73F6F1" w14:textId="77777777" w:rsidR="0004599F" w:rsidRPr="005F3499" w:rsidRDefault="0004599F" w:rsidP="00FE75D6">
            <w:pPr>
              <w:keepNext/>
              <w:jc w:val="center"/>
              <w:rPr>
                <w:b/>
                <w:bCs/>
                <w:sz w:val="20"/>
                <w:szCs w:val="20"/>
                <w:lang w:val="ru-RU"/>
              </w:rPr>
            </w:pPr>
            <w:r w:rsidRPr="005F3499">
              <w:rPr>
                <w:b/>
                <w:bCs/>
                <w:color w:val="000000"/>
                <w:sz w:val="20"/>
                <w:szCs w:val="20"/>
                <w:lang w:val="ru-RU"/>
              </w:rPr>
              <w:t>Дата завершения</w:t>
            </w:r>
          </w:p>
        </w:tc>
      </w:tr>
      <w:tr w:rsidR="0004599F" w:rsidRPr="005F3499" w14:paraId="72537E9E" w14:textId="77777777" w:rsidTr="00FE75D6">
        <w:tc>
          <w:tcPr>
            <w:tcW w:w="832" w:type="pct"/>
          </w:tcPr>
          <w:p w14:paraId="5919B98D" w14:textId="77777777" w:rsidR="0004599F" w:rsidRPr="005F3499" w:rsidRDefault="0004599F" w:rsidP="00FE75D6">
            <w:pPr>
              <w:ind w:left="-109" w:right="-72"/>
              <w:jc w:val="center"/>
              <w:rPr>
                <w:sz w:val="20"/>
                <w:szCs w:val="20"/>
                <w:lang w:val="ru-RU"/>
              </w:rPr>
            </w:pPr>
            <w:r w:rsidRPr="005F3499">
              <w:rPr>
                <w:color w:val="000000"/>
                <w:sz w:val="20"/>
                <w:szCs w:val="20"/>
                <w:lang w:val="ru-RU"/>
              </w:rPr>
              <w:t>81-е</w:t>
            </w:r>
          </w:p>
        </w:tc>
        <w:tc>
          <w:tcPr>
            <w:tcW w:w="1667" w:type="pct"/>
            <w:shd w:val="clear" w:color="auto" w:fill="auto"/>
          </w:tcPr>
          <w:p w14:paraId="4AF03FDF" w14:textId="77777777" w:rsidR="0004599F" w:rsidRPr="005F3499" w:rsidRDefault="0004599F" w:rsidP="00FE75D6">
            <w:pPr>
              <w:jc w:val="center"/>
              <w:rPr>
                <w:sz w:val="20"/>
                <w:szCs w:val="20"/>
                <w:lang w:val="ru-RU"/>
              </w:rPr>
            </w:pPr>
            <w:r w:rsidRPr="005F3499">
              <w:rPr>
                <w:color w:val="000000"/>
                <w:sz w:val="20"/>
                <w:szCs w:val="20"/>
                <w:lang w:val="ru-RU"/>
              </w:rPr>
              <w:t>Мероприятия, способствующие поэтапному отказу от ГФУ</w:t>
            </w:r>
          </w:p>
        </w:tc>
        <w:tc>
          <w:tcPr>
            <w:tcW w:w="910" w:type="pct"/>
            <w:shd w:val="clear" w:color="auto" w:fill="auto"/>
          </w:tcPr>
          <w:p w14:paraId="7DCF2C31" w14:textId="77777777" w:rsidR="0004599F" w:rsidRPr="005F3499" w:rsidRDefault="0004599F" w:rsidP="00FE75D6">
            <w:pPr>
              <w:jc w:val="center"/>
              <w:rPr>
                <w:sz w:val="20"/>
                <w:szCs w:val="20"/>
                <w:lang w:val="ru-RU"/>
              </w:rPr>
            </w:pPr>
            <w:r w:rsidRPr="005F3499">
              <w:rPr>
                <w:color w:val="000000"/>
                <w:sz w:val="20"/>
                <w:szCs w:val="20"/>
                <w:lang w:val="ru-RU"/>
              </w:rPr>
              <w:t>Всемирный банк</w:t>
            </w:r>
          </w:p>
        </w:tc>
        <w:tc>
          <w:tcPr>
            <w:tcW w:w="833" w:type="pct"/>
            <w:shd w:val="clear" w:color="auto" w:fill="auto"/>
          </w:tcPr>
          <w:p w14:paraId="0FDF605F" w14:textId="77777777" w:rsidR="0004599F" w:rsidRPr="005F3499" w:rsidRDefault="0004599F" w:rsidP="00FE75D6">
            <w:pPr>
              <w:ind w:left="-129" w:right="55"/>
              <w:jc w:val="center"/>
              <w:rPr>
                <w:sz w:val="20"/>
                <w:szCs w:val="20"/>
                <w:lang w:val="ru-RU"/>
              </w:rPr>
            </w:pPr>
            <w:r w:rsidRPr="005F3499">
              <w:rPr>
                <w:color w:val="000000"/>
                <w:sz w:val="20"/>
                <w:szCs w:val="20"/>
                <w:lang w:val="ru-RU"/>
              </w:rPr>
              <w:t>250 000</w:t>
            </w:r>
          </w:p>
        </w:tc>
        <w:tc>
          <w:tcPr>
            <w:tcW w:w="758" w:type="pct"/>
            <w:shd w:val="clear" w:color="auto" w:fill="auto"/>
          </w:tcPr>
          <w:p w14:paraId="0780C6B3" w14:textId="77777777" w:rsidR="0004599F" w:rsidRPr="005F3499" w:rsidRDefault="0004599F" w:rsidP="00FE75D6">
            <w:pPr>
              <w:jc w:val="center"/>
              <w:rPr>
                <w:sz w:val="20"/>
                <w:szCs w:val="20"/>
                <w:lang w:val="ru-RU"/>
              </w:rPr>
            </w:pPr>
            <w:r w:rsidRPr="005F3499">
              <w:rPr>
                <w:color w:val="000000"/>
                <w:sz w:val="20"/>
                <w:szCs w:val="20"/>
                <w:lang w:val="ru-RU"/>
              </w:rPr>
              <w:t>июнь 2021 года</w:t>
            </w:r>
          </w:p>
        </w:tc>
      </w:tr>
    </w:tbl>
    <w:p w14:paraId="082D5914" w14:textId="77777777" w:rsidR="0004599F" w:rsidRPr="005F3499" w:rsidRDefault="0004599F" w:rsidP="0004599F">
      <w:pPr>
        <w:keepNext/>
        <w:spacing w:before="240" w:after="240"/>
        <w:outlineLvl w:val="0"/>
        <w:rPr>
          <w:b/>
          <w:bCs/>
          <w:lang w:val="ru-RU"/>
        </w:rPr>
      </w:pPr>
      <w:r w:rsidRPr="005F3499">
        <w:rPr>
          <w:b/>
          <w:bCs/>
          <w:lang w:val="ru-RU"/>
        </w:rPr>
        <w:t>III.</w:t>
      </w:r>
      <w:r w:rsidRPr="005F3499">
        <w:rPr>
          <w:lang w:val="ru-RU"/>
        </w:rPr>
        <w:tab/>
      </w:r>
      <w:r w:rsidRPr="005F3499">
        <w:rPr>
          <w:b/>
          <w:bCs/>
          <w:lang w:val="ru-RU"/>
        </w:rPr>
        <w:t>Обзор потребления ГФУ</w:t>
      </w:r>
    </w:p>
    <w:p w14:paraId="4EBF1A79" w14:textId="77777777" w:rsidR="0004599F" w:rsidRPr="005F3499" w:rsidRDefault="0004599F" w:rsidP="0004599F">
      <w:pPr>
        <w:keepNext/>
        <w:spacing w:before="240" w:after="240"/>
        <w:outlineLvl w:val="0"/>
        <w:rPr>
          <w:u w:val="single"/>
          <w:lang w:val="ru-RU"/>
        </w:rPr>
      </w:pPr>
      <w:r w:rsidRPr="005F3499">
        <w:rPr>
          <w:u w:val="single"/>
          <w:lang w:val="ru-RU"/>
        </w:rPr>
        <w:t>Уровни потребления ГФУ</w:t>
      </w:r>
    </w:p>
    <w:p w14:paraId="1467755E" w14:textId="77777777" w:rsidR="0004599F" w:rsidRPr="005F3499" w:rsidRDefault="0004599F" w:rsidP="0004599F">
      <w:pPr>
        <w:pStyle w:val="Heading1"/>
        <w:numPr>
          <w:ilvl w:val="0"/>
          <w:numId w:val="18"/>
        </w:numPr>
        <w:rPr>
          <w:lang w:val="ru-RU"/>
        </w:rPr>
      </w:pPr>
      <w:r w:rsidRPr="005F3499">
        <w:rPr>
          <w:lang w:val="ru-RU"/>
        </w:rPr>
        <w:t>Индонезия импортирует и экспортирует ГФУ для использования в различных подсекторах производства и обслуживания. Наиболее широко потребляемыми веществами с точки зрения эквивалента тонн CO</w:t>
      </w:r>
      <w:r w:rsidRPr="005F3499">
        <w:rPr>
          <w:vertAlign w:val="subscript"/>
          <w:lang w:val="ru-RU"/>
        </w:rPr>
        <w:t>2</w:t>
      </w:r>
      <w:r w:rsidRPr="005F3499">
        <w:rPr>
          <w:lang w:val="ru-RU"/>
        </w:rPr>
        <w:t xml:space="preserve"> (CO</w:t>
      </w:r>
      <w:r w:rsidRPr="005F3499">
        <w:rPr>
          <w:vertAlign w:val="subscript"/>
          <w:lang w:val="ru-RU"/>
        </w:rPr>
        <w:t>2</w:t>
      </w:r>
      <w:r w:rsidRPr="005F3499">
        <w:rPr>
          <w:lang w:val="ru-RU"/>
        </w:rPr>
        <w:t>-экв.) в 2024 году были ГФУ-134a (36 % от совокупного потребления ГФУ), R-410A (22 %), ГФУ-32 (19 %), R-404A (18 %), R-407C (5 %) и другие ГФУ (1 %). В таблице 3 представлены данные о потреблении ГФУ в стране, как они были представлены Секретариату по озону в соответствии со Статьей 7 Монреальского протокола и базовый уровень ГФУ в стране.</w:t>
      </w:r>
    </w:p>
    <w:p w14:paraId="600E4FB8" w14:textId="77777777" w:rsidR="0004599F" w:rsidRPr="005F3499" w:rsidRDefault="0004599F" w:rsidP="0004599F">
      <w:pPr>
        <w:pStyle w:val="Heading1"/>
        <w:keepNext/>
        <w:numPr>
          <w:ilvl w:val="0"/>
          <w:numId w:val="0"/>
        </w:numPr>
        <w:spacing w:after="0"/>
        <w:rPr>
          <w:b/>
          <w:lang w:val="ru-RU"/>
        </w:rPr>
      </w:pPr>
      <w:r w:rsidRPr="005F3499">
        <w:rPr>
          <w:b/>
          <w:bCs/>
          <w:lang w:val="ru-RU"/>
        </w:rPr>
        <w:t>Таблица 3.</w:t>
      </w:r>
      <w:r w:rsidRPr="005F3499">
        <w:rPr>
          <w:lang w:val="ru-RU"/>
        </w:rPr>
        <w:t xml:space="preserve"> </w:t>
      </w:r>
      <w:r w:rsidRPr="005F3499">
        <w:rPr>
          <w:b/>
          <w:bCs/>
          <w:lang w:val="ru-RU"/>
        </w:rPr>
        <w:t>Потребление (данные в соответствии со Статьей 7 на 2020-2024 годы) и базовый уровень ГФУ в Индонезии</w:t>
      </w:r>
    </w:p>
    <w:tbl>
      <w:tblPr>
        <w:tblW w:w="5000" w:type="pct"/>
        <w:tblLayout w:type="fixed"/>
        <w:tblLook w:val="04A0" w:firstRow="1" w:lastRow="0" w:firstColumn="1" w:lastColumn="0" w:noHBand="0" w:noVBand="1"/>
      </w:tblPr>
      <w:tblGrid>
        <w:gridCol w:w="1520"/>
        <w:gridCol w:w="1159"/>
        <w:gridCol w:w="1365"/>
        <w:gridCol w:w="1244"/>
        <w:gridCol w:w="1367"/>
        <w:gridCol w:w="1330"/>
        <w:gridCol w:w="1365"/>
      </w:tblGrid>
      <w:tr w:rsidR="0004599F" w:rsidRPr="005F3499" w14:paraId="304BBD4E" w14:textId="77777777" w:rsidTr="00FE75D6">
        <w:trPr>
          <w:trHeight w:val="52"/>
        </w:trPr>
        <w:tc>
          <w:tcPr>
            <w:tcW w:w="8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152501" w14:textId="77777777" w:rsidR="0004599F" w:rsidRPr="005F3499" w:rsidRDefault="0004599F" w:rsidP="00FE75D6">
            <w:pPr>
              <w:jc w:val="center"/>
              <w:rPr>
                <w:b/>
                <w:bCs/>
                <w:color w:val="000000"/>
                <w:sz w:val="20"/>
                <w:szCs w:val="20"/>
                <w:lang w:val="ru-RU"/>
              </w:rPr>
            </w:pPr>
            <w:r w:rsidRPr="005F3499">
              <w:rPr>
                <w:b/>
                <w:bCs/>
                <w:color w:val="000000"/>
                <w:sz w:val="20"/>
                <w:szCs w:val="20"/>
                <w:lang w:val="ru-RU"/>
              </w:rPr>
              <w:t>ГФУ</w:t>
            </w:r>
          </w:p>
        </w:tc>
        <w:tc>
          <w:tcPr>
            <w:tcW w:w="620" w:type="pct"/>
            <w:tcBorders>
              <w:top w:val="single" w:sz="4" w:space="0" w:color="auto"/>
              <w:left w:val="nil"/>
              <w:bottom w:val="single" w:sz="4" w:space="0" w:color="auto"/>
              <w:right w:val="single" w:sz="4" w:space="0" w:color="auto"/>
            </w:tcBorders>
            <w:shd w:val="clear" w:color="auto" w:fill="auto"/>
            <w:vAlign w:val="center"/>
            <w:hideMark/>
          </w:tcPr>
          <w:p w14:paraId="66396510" w14:textId="77777777" w:rsidR="0004599F" w:rsidRPr="005F3499" w:rsidRDefault="0004599F" w:rsidP="00FE75D6">
            <w:pPr>
              <w:jc w:val="center"/>
              <w:rPr>
                <w:b/>
                <w:bCs/>
                <w:color w:val="000000"/>
                <w:sz w:val="20"/>
                <w:szCs w:val="20"/>
                <w:lang w:val="ru-RU"/>
              </w:rPr>
            </w:pPr>
            <w:r w:rsidRPr="005F3499">
              <w:rPr>
                <w:b/>
                <w:bCs/>
                <w:color w:val="000000"/>
                <w:sz w:val="20"/>
                <w:szCs w:val="20"/>
                <w:lang w:val="ru-RU"/>
              </w:rPr>
              <w:t>ПГП</w:t>
            </w:r>
          </w:p>
        </w:tc>
        <w:tc>
          <w:tcPr>
            <w:tcW w:w="730" w:type="pct"/>
            <w:tcBorders>
              <w:top w:val="single" w:sz="4" w:space="0" w:color="auto"/>
              <w:left w:val="nil"/>
              <w:bottom w:val="single" w:sz="4" w:space="0" w:color="auto"/>
              <w:right w:val="single" w:sz="4" w:space="0" w:color="auto"/>
            </w:tcBorders>
            <w:shd w:val="clear" w:color="auto" w:fill="auto"/>
            <w:vAlign w:val="center"/>
            <w:hideMark/>
          </w:tcPr>
          <w:p w14:paraId="42E6FE83" w14:textId="77777777" w:rsidR="0004599F" w:rsidRPr="005F3499" w:rsidRDefault="0004599F" w:rsidP="00FE75D6">
            <w:pPr>
              <w:jc w:val="center"/>
              <w:rPr>
                <w:b/>
                <w:bCs/>
                <w:color w:val="000000"/>
                <w:sz w:val="20"/>
                <w:szCs w:val="20"/>
                <w:lang w:val="ru-RU"/>
              </w:rPr>
            </w:pPr>
            <w:r w:rsidRPr="005F3499">
              <w:rPr>
                <w:b/>
                <w:bCs/>
                <w:color w:val="000000"/>
                <w:sz w:val="20"/>
                <w:szCs w:val="20"/>
                <w:lang w:val="ru-RU"/>
              </w:rPr>
              <w:t>2020</w:t>
            </w:r>
          </w:p>
        </w:tc>
        <w:tc>
          <w:tcPr>
            <w:tcW w:w="665" w:type="pct"/>
            <w:tcBorders>
              <w:top w:val="single" w:sz="4" w:space="0" w:color="auto"/>
              <w:left w:val="nil"/>
              <w:bottom w:val="single" w:sz="4" w:space="0" w:color="auto"/>
              <w:right w:val="single" w:sz="4" w:space="0" w:color="auto"/>
            </w:tcBorders>
            <w:shd w:val="clear" w:color="auto" w:fill="auto"/>
            <w:vAlign w:val="center"/>
            <w:hideMark/>
          </w:tcPr>
          <w:p w14:paraId="32BED06A" w14:textId="77777777" w:rsidR="0004599F" w:rsidRPr="005F3499" w:rsidRDefault="0004599F" w:rsidP="00FE75D6">
            <w:pPr>
              <w:jc w:val="center"/>
              <w:rPr>
                <w:b/>
                <w:bCs/>
                <w:color w:val="000000"/>
                <w:sz w:val="20"/>
                <w:szCs w:val="20"/>
                <w:lang w:val="ru-RU"/>
              </w:rPr>
            </w:pPr>
            <w:r w:rsidRPr="005F3499">
              <w:rPr>
                <w:b/>
                <w:bCs/>
                <w:color w:val="000000"/>
                <w:sz w:val="20"/>
                <w:szCs w:val="20"/>
                <w:lang w:val="ru-RU"/>
              </w:rPr>
              <w:t>2021</w:t>
            </w:r>
          </w:p>
        </w:tc>
        <w:tc>
          <w:tcPr>
            <w:tcW w:w="731" w:type="pct"/>
            <w:tcBorders>
              <w:top w:val="single" w:sz="4" w:space="0" w:color="auto"/>
              <w:left w:val="nil"/>
              <w:bottom w:val="single" w:sz="4" w:space="0" w:color="auto"/>
              <w:right w:val="single" w:sz="4" w:space="0" w:color="auto"/>
            </w:tcBorders>
            <w:shd w:val="clear" w:color="auto" w:fill="auto"/>
            <w:vAlign w:val="center"/>
            <w:hideMark/>
          </w:tcPr>
          <w:p w14:paraId="5D4E50C4" w14:textId="77777777" w:rsidR="0004599F" w:rsidRPr="005F3499" w:rsidRDefault="0004599F" w:rsidP="00FE75D6">
            <w:pPr>
              <w:jc w:val="center"/>
              <w:rPr>
                <w:b/>
                <w:bCs/>
                <w:color w:val="000000"/>
                <w:sz w:val="20"/>
                <w:szCs w:val="20"/>
                <w:lang w:val="ru-RU"/>
              </w:rPr>
            </w:pPr>
            <w:r w:rsidRPr="005F3499">
              <w:rPr>
                <w:b/>
                <w:bCs/>
                <w:color w:val="000000"/>
                <w:sz w:val="20"/>
                <w:szCs w:val="20"/>
                <w:lang w:val="ru-RU"/>
              </w:rPr>
              <w:t>2022</w:t>
            </w:r>
          </w:p>
        </w:tc>
        <w:tc>
          <w:tcPr>
            <w:tcW w:w="711" w:type="pct"/>
            <w:tcBorders>
              <w:top w:val="single" w:sz="4" w:space="0" w:color="auto"/>
              <w:left w:val="nil"/>
              <w:bottom w:val="single" w:sz="4" w:space="0" w:color="auto"/>
              <w:right w:val="single" w:sz="4" w:space="0" w:color="auto"/>
            </w:tcBorders>
            <w:shd w:val="clear" w:color="auto" w:fill="auto"/>
            <w:vAlign w:val="center"/>
            <w:hideMark/>
          </w:tcPr>
          <w:p w14:paraId="207D5C60" w14:textId="77777777" w:rsidR="0004599F" w:rsidRPr="005F3499" w:rsidRDefault="0004599F" w:rsidP="00FE75D6">
            <w:pPr>
              <w:jc w:val="center"/>
              <w:rPr>
                <w:b/>
                <w:bCs/>
                <w:color w:val="000000"/>
                <w:sz w:val="20"/>
                <w:szCs w:val="20"/>
                <w:lang w:val="ru-RU"/>
              </w:rPr>
            </w:pPr>
            <w:r w:rsidRPr="005F3499">
              <w:rPr>
                <w:b/>
                <w:bCs/>
                <w:color w:val="000000"/>
                <w:sz w:val="20"/>
                <w:szCs w:val="20"/>
                <w:lang w:val="ru-RU"/>
              </w:rPr>
              <w:t>2023</w:t>
            </w:r>
          </w:p>
        </w:tc>
        <w:tc>
          <w:tcPr>
            <w:tcW w:w="730" w:type="pct"/>
            <w:tcBorders>
              <w:top w:val="single" w:sz="4" w:space="0" w:color="auto"/>
              <w:left w:val="nil"/>
              <w:bottom w:val="single" w:sz="4" w:space="0" w:color="auto"/>
              <w:right w:val="single" w:sz="4" w:space="0" w:color="auto"/>
            </w:tcBorders>
            <w:shd w:val="clear" w:color="auto" w:fill="auto"/>
            <w:vAlign w:val="center"/>
            <w:hideMark/>
          </w:tcPr>
          <w:p w14:paraId="044D9B4E" w14:textId="77777777" w:rsidR="0004599F" w:rsidRPr="005F3499" w:rsidRDefault="0004599F" w:rsidP="00FE75D6">
            <w:pPr>
              <w:jc w:val="center"/>
              <w:rPr>
                <w:b/>
                <w:bCs/>
                <w:color w:val="000000"/>
                <w:sz w:val="20"/>
                <w:szCs w:val="20"/>
                <w:lang w:val="ru-RU"/>
              </w:rPr>
            </w:pPr>
            <w:r w:rsidRPr="005F3499">
              <w:rPr>
                <w:b/>
                <w:bCs/>
                <w:color w:val="000000"/>
                <w:sz w:val="20"/>
                <w:szCs w:val="20"/>
                <w:lang w:val="ru-RU"/>
              </w:rPr>
              <w:t>2024*</w:t>
            </w:r>
          </w:p>
        </w:tc>
      </w:tr>
      <w:tr w:rsidR="0004599F" w:rsidRPr="005F3499" w14:paraId="6BF96AE0" w14:textId="77777777" w:rsidTr="00FE75D6">
        <w:trPr>
          <w:trHeight w:val="52"/>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64AA1520" w14:textId="77777777" w:rsidR="0004599F" w:rsidRPr="005F3499" w:rsidRDefault="0004599F" w:rsidP="00FE75D6">
            <w:pPr>
              <w:jc w:val="center"/>
              <w:rPr>
                <w:b/>
                <w:bCs/>
                <w:color w:val="000000"/>
                <w:sz w:val="20"/>
                <w:szCs w:val="20"/>
                <w:lang w:val="ru-RU"/>
              </w:rPr>
            </w:pPr>
            <w:r w:rsidRPr="005F3499">
              <w:rPr>
                <w:b/>
                <w:bCs/>
                <w:color w:val="000000"/>
                <w:sz w:val="20"/>
                <w:szCs w:val="20"/>
                <w:lang w:val="ru-RU"/>
              </w:rPr>
              <w:t>Метрические тонны (т)</w:t>
            </w:r>
          </w:p>
        </w:tc>
      </w:tr>
      <w:tr w:rsidR="0004599F" w:rsidRPr="005F3499" w14:paraId="52029EE1" w14:textId="77777777" w:rsidTr="00FE75D6">
        <w:trPr>
          <w:trHeight w:val="12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5A86160C" w14:textId="77777777" w:rsidR="0004599F" w:rsidRPr="005F3499" w:rsidRDefault="0004599F" w:rsidP="00FE75D6">
            <w:pPr>
              <w:rPr>
                <w:color w:val="000000"/>
                <w:sz w:val="20"/>
                <w:szCs w:val="20"/>
                <w:lang w:val="ru-RU"/>
              </w:rPr>
            </w:pPr>
            <w:r w:rsidRPr="005F3499">
              <w:rPr>
                <w:color w:val="000000"/>
                <w:sz w:val="20"/>
                <w:szCs w:val="20"/>
                <w:lang w:val="ru-RU"/>
              </w:rPr>
              <w:t>ГФУ-23</w:t>
            </w:r>
          </w:p>
        </w:tc>
        <w:tc>
          <w:tcPr>
            <w:tcW w:w="620" w:type="pct"/>
            <w:tcBorders>
              <w:top w:val="nil"/>
              <w:left w:val="nil"/>
              <w:bottom w:val="single" w:sz="4" w:space="0" w:color="auto"/>
              <w:right w:val="single" w:sz="4" w:space="0" w:color="auto"/>
            </w:tcBorders>
            <w:shd w:val="clear" w:color="auto" w:fill="auto"/>
            <w:vAlign w:val="center"/>
            <w:hideMark/>
          </w:tcPr>
          <w:p w14:paraId="6508C22B" w14:textId="77777777" w:rsidR="0004599F" w:rsidRPr="005F3499" w:rsidRDefault="0004599F" w:rsidP="00FE75D6">
            <w:pPr>
              <w:jc w:val="right"/>
              <w:rPr>
                <w:color w:val="000000"/>
                <w:sz w:val="20"/>
                <w:szCs w:val="20"/>
                <w:lang w:val="ru-RU"/>
              </w:rPr>
            </w:pPr>
            <w:r w:rsidRPr="005F3499">
              <w:rPr>
                <w:color w:val="000000"/>
                <w:sz w:val="20"/>
                <w:szCs w:val="20"/>
                <w:lang w:val="ru-RU"/>
              </w:rPr>
              <w:t>14 800</w:t>
            </w:r>
          </w:p>
        </w:tc>
        <w:tc>
          <w:tcPr>
            <w:tcW w:w="730" w:type="pct"/>
            <w:tcBorders>
              <w:top w:val="nil"/>
              <w:left w:val="nil"/>
              <w:bottom w:val="single" w:sz="4" w:space="0" w:color="auto"/>
              <w:right w:val="single" w:sz="4" w:space="0" w:color="auto"/>
            </w:tcBorders>
            <w:shd w:val="clear" w:color="auto" w:fill="auto"/>
            <w:vAlign w:val="center"/>
            <w:hideMark/>
          </w:tcPr>
          <w:p w14:paraId="1C0DD679" w14:textId="77777777" w:rsidR="0004599F" w:rsidRPr="005F3499" w:rsidRDefault="0004599F" w:rsidP="00FE75D6">
            <w:pPr>
              <w:jc w:val="right"/>
              <w:rPr>
                <w:color w:val="000000"/>
                <w:sz w:val="20"/>
                <w:szCs w:val="20"/>
                <w:lang w:val="ru-RU"/>
              </w:rPr>
            </w:pPr>
            <w:r w:rsidRPr="005F3499">
              <w:rPr>
                <w:color w:val="000000"/>
                <w:sz w:val="20"/>
                <w:szCs w:val="20"/>
                <w:lang w:val="ru-RU"/>
              </w:rPr>
              <w:t>0,06</w:t>
            </w:r>
          </w:p>
        </w:tc>
        <w:tc>
          <w:tcPr>
            <w:tcW w:w="665" w:type="pct"/>
            <w:tcBorders>
              <w:top w:val="nil"/>
              <w:left w:val="nil"/>
              <w:bottom w:val="single" w:sz="4" w:space="0" w:color="auto"/>
              <w:right w:val="single" w:sz="4" w:space="0" w:color="auto"/>
            </w:tcBorders>
            <w:shd w:val="clear" w:color="000000" w:fill="FFFFFF"/>
            <w:vAlign w:val="center"/>
            <w:hideMark/>
          </w:tcPr>
          <w:p w14:paraId="59E9942E" w14:textId="77777777" w:rsidR="0004599F" w:rsidRPr="005F3499" w:rsidRDefault="0004599F" w:rsidP="00FE75D6">
            <w:pPr>
              <w:jc w:val="right"/>
              <w:rPr>
                <w:color w:val="000000"/>
                <w:sz w:val="20"/>
                <w:szCs w:val="20"/>
                <w:lang w:val="ru-RU"/>
              </w:rPr>
            </w:pPr>
            <w:r w:rsidRPr="005F3499">
              <w:rPr>
                <w:color w:val="000000"/>
                <w:sz w:val="20"/>
                <w:szCs w:val="20"/>
                <w:lang w:val="ru-RU"/>
              </w:rPr>
              <w:t>0,86</w:t>
            </w:r>
          </w:p>
        </w:tc>
        <w:tc>
          <w:tcPr>
            <w:tcW w:w="731" w:type="pct"/>
            <w:tcBorders>
              <w:top w:val="nil"/>
              <w:left w:val="nil"/>
              <w:bottom w:val="single" w:sz="4" w:space="0" w:color="auto"/>
              <w:right w:val="single" w:sz="4" w:space="0" w:color="auto"/>
            </w:tcBorders>
            <w:shd w:val="clear" w:color="auto" w:fill="auto"/>
            <w:vAlign w:val="center"/>
            <w:hideMark/>
          </w:tcPr>
          <w:p w14:paraId="70E699B3" w14:textId="77777777" w:rsidR="0004599F" w:rsidRPr="005F3499" w:rsidRDefault="0004599F" w:rsidP="00FE75D6">
            <w:pPr>
              <w:jc w:val="right"/>
              <w:rPr>
                <w:color w:val="000000"/>
                <w:sz w:val="20"/>
                <w:szCs w:val="20"/>
                <w:lang w:val="ru-RU"/>
              </w:rPr>
            </w:pPr>
            <w:r w:rsidRPr="005F3499">
              <w:rPr>
                <w:color w:val="000000"/>
                <w:sz w:val="20"/>
                <w:szCs w:val="20"/>
                <w:lang w:val="ru-RU"/>
              </w:rPr>
              <w:t>37,90</w:t>
            </w:r>
          </w:p>
        </w:tc>
        <w:tc>
          <w:tcPr>
            <w:tcW w:w="711" w:type="pct"/>
            <w:tcBorders>
              <w:top w:val="nil"/>
              <w:left w:val="nil"/>
              <w:bottom w:val="single" w:sz="4" w:space="0" w:color="auto"/>
              <w:right w:val="single" w:sz="4" w:space="0" w:color="auto"/>
            </w:tcBorders>
            <w:shd w:val="clear" w:color="auto" w:fill="auto"/>
            <w:vAlign w:val="center"/>
            <w:hideMark/>
          </w:tcPr>
          <w:p w14:paraId="59A364EE" w14:textId="77777777" w:rsidR="0004599F" w:rsidRPr="005F3499" w:rsidRDefault="0004599F" w:rsidP="00FE75D6">
            <w:pPr>
              <w:jc w:val="right"/>
              <w:rPr>
                <w:color w:val="000000"/>
                <w:sz w:val="20"/>
                <w:szCs w:val="20"/>
                <w:lang w:val="ru-RU"/>
              </w:rPr>
            </w:pPr>
            <w:r w:rsidRPr="005F3499">
              <w:rPr>
                <w:color w:val="000000"/>
                <w:sz w:val="20"/>
                <w:szCs w:val="20"/>
                <w:lang w:val="ru-RU"/>
              </w:rPr>
              <w:t>7,93</w:t>
            </w:r>
          </w:p>
        </w:tc>
        <w:tc>
          <w:tcPr>
            <w:tcW w:w="730" w:type="pct"/>
            <w:tcBorders>
              <w:top w:val="nil"/>
              <w:left w:val="nil"/>
              <w:bottom w:val="single" w:sz="4" w:space="0" w:color="auto"/>
              <w:right w:val="single" w:sz="4" w:space="0" w:color="auto"/>
            </w:tcBorders>
            <w:shd w:val="clear" w:color="auto" w:fill="auto"/>
            <w:vAlign w:val="center"/>
            <w:hideMark/>
          </w:tcPr>
          <w:p w14:paraId="6C63F6DE" w14:textId="77777777" w:rsidR="0004599F" w:rsidRPr="005F3499" w:rsidRDefault="0004599F" w:rsidP="00FE75D6">
            <w:pPr>
              <w:jc w:val="right"/>
              <w:rPr>
                <w:color w:val="000000"/>
                <w:sz w:val="20"/>
                <w:szCs w:val="20"/>
                <w:lang w:val="ru-RU"/>
              </w:rPr>
            </w:pPr>
            <w:r w:rsidRPr="005F3499">
              <w:rPr>
                <w:color w:val="000000"/>
                <w:sz w:val="20"/>
                <w:szCs w:val="20"/>
                <w:lang w:val="ru-RU"/>
              </w:rPr>
              <w:t>-37,15</w:t>
            </w:r>
          </w:p>
        </w:tc>
      </w:tr>
      <w:tr w:rsidR="0004599F" w:rsidRPr="005F3499" w14:paraId="49C8E616" w14:textId="77777777" w:rsidTr="00FE75D6">
        <w:trPr>
          <w:trHeight w:val="169"/>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4995FDDF" w14:textId="77777777" w:rsidR="0004599F" w:rsidRPr="005F3499" w:rsidRDefault="0004599F" w:rsidP="00FE75D6">
            <w:pPr>
              <w:rPr>
                <w:color w:val="000000"/>
                <w:sz w:val="20"/>
                <w:szCs w:val="20"/>
                <w:lang w:val="ru-RU"/>
              </w:rPr>
            </w:pPr>
            <w:r w:rsidRPr="005F3499">
              <w:rPr>
                <w:color w:val="000000"/>
                <w:sz w:val="20"/>
                <w:szCs w:val="20"/>
                <w:lang w:val="ru-RU"/>
              </w:rPr>
              <w:t>ГФУ-32</w:t>
            </w:r>
          </w:p>
        </w:tc>
        <w:tc>
          <w:tcPr>
            <w:tcW w:w="620" w:type="pct"/>
            <w:tcBorders>
              <w:top w:val="nil"/>
              <w:left w:val="nil"/>
              <w:bottom w:val="single" w:sz="4" w:space="0" w:color="auto"/>
              <w:right w:val="single" w:sz="4" w:space="0" w:color="auto"/>
            </w:tcBorders>
            <w:shd w:val="clear" w:color="auto" w:fill="auto"/>
            <w:vAlign w:val="center"/>
            <w:hideMark/>
          </w:tcPr>
          <w:p w14:paraId="1A392F94" w14:textId="77777777" w:rsidR="0004599F" w:rsidRPr="005F3499" w:rsidRDefault="0004599F" w:rsidP="00FE75D6">
            <w:pPr>
              <w:jc w:val="right"/>
              <w:rPr>
                <w:color w:val="000000"/>
                <w:sz w:val="20"/>
                <w:szCs w:val="20"/>
                <w:lang w:val="ru-RU"/>
              </w:rPr>
            </w:pPr>
            <w:r w:rsidRPr="005F3499">
              <w:rPr>
                <w:color w:val="000000"/>
                <w:sz w:val="20"/>
                <w:szCs w:val="20"/>
                <w:lang w:val="ru-RU"/>
              </w:rPr>
              <w:t>675</w:t>
            </w:r>
          </w:p>
        </w:tc>
        <w:tc>
          <w:tcPr>
            <w:tcW w:w="730" w:type="pct"/>
            <w:tcBorders>
              <w:top w:val="nil"/>
              <w:left w:val="nil"/>
              <w:bottom w:val="single" w:sz="4" w:space="0" w:color="auto"/>
              <w:right w:val="single" w:sz="4" w:space="0" w:color="auto"/>
            </w:tcBorders>
            <w:shd w:val="clear" w:color="auto" w:fill="auto"/>
            <w:vAlign w:val="center"/>
            <w:hideMark/>
          </w:tcPr>
          <w:p w14:paraId="1EE2F2E5" w14:textId="77777777" w:rsidR="0004599F" w:rsidRPr="005F3499" w:rsidRDefault="0004599F" w:rsidP="00FE75D6">
            <w:pPr>
              <w:jc w:val="right"/>
              <w:rPr>
                <w:color w:val="000000"/>
                <w:sz w:val="20"/>
                <w:szCs w:val="20"/>
                <w:lang w:val="ru-RU"/>
              </w:rPr>
            </w:pPr>
            <w:r w:rsidRPr="005F3499">
              <w:rPr>
                <w:color w:val="000000"/>
                <w:sz w:val="20"/>
                <w:szCs w:val="20"/>
                <w:lang w:val="ru-RU"/>
              </w:rPr>
              <w:t>1 084,91</w:t>
            </w:r>
          </w:p>
        </w:tc>
        <w:tc>
          <w:tcPr>
            <w:tcW w:w="665" w:type="pct"/>
            <w:tcBorders>
              <w:top w:val="nil"/>
              <w:left w:val="nil"/>
              <w:bottom w:val="single" w:sz="4" w:space="0" w:color="auto"/>
              <w:right w:val="single" w:sz="4" w:space="0" w:color="auto"/>
            </w:tcBorders>
            <w:shd w:val="clear" w:color="000000" w:fill="FFFFFF"/>
            <w:vAlign w:val="center"/>
            <w:hideMark/>
          </w:tcPr>
          <w:p w14:paraId="038D0287" w14:textId="77777777" w:rsidR="0004599F" w:rsidRPr="005F3499" w:rsidRDefault="0004599F" w:rsidP="00FE75D6">
            <w:pPr>
              <w:jc w:val="right"/>
              <w:rPr>
                <w:color w:val="000000"/>
                <w:sz w:val="20"/>
                <w:szCs w:val="20"/>
                <w:lang w:val="ru-RU"/>
              </w:rPr>
            </w:pPr>
            <w:r w:rsidRPr="005F3499">
              <w:rPr>
                <w:color w:val="000000"/>
                <w:sz w:val="20"/>
                <w:szCs w:val="20"/>
                <w:lang w:val="ru-RU"/>
              </w:rPr>
              <w:t>1 555,49</w:t>
            </w:r>
          </w:p>
        </w:tc>
        <w:tc>
          <w:tcPr>
            <w:tcW w:w="731" w:type="pct"/>
            <w:tcBorders>
              <w:top w:val="nil"/>
              <w:left w:val="nil"/>
              <w:bottom w:val="single" w:sz="4" w:space="0" w:color="auto"/>
              <w:right w:val="single" w:sz="4" w:space="0" w:color="auto"/>
            </w:tcBorders>
            <w:shd w:val="clear" w:color="auto" w:fill="auto"/>
            <w:vAlign w:val="center"/>
            <w:hideMark/>
          </w:tcPr>
          <w:p w14:paraId="53A6A585" w14:textId="77777777" w:rsidR="0004599F" w:rsidRPr="005F3499" w:rsidRDefault="0004599F" w:rsidP="00FE75D6">
            <w:pPr>
              <w:jc w:val="right"/>
              <w:rPr>
                <w:color w:val="000000"/>
                <w:sz w:val="20"/>
                <w:szCs w:val="20"/>
                <w:lang w:val="ru-RU"/>
              </w:rPr>
            </w:pPr>
            <w:r w:rsidRPr="005F3499">
              <w:rPr>
                <w:color w:val="000000"/>
                <w:sz w:val="20"/>
                <w:szCs w:val="20"/>
                <w:lang w:val="ru-RU"/>
              </w:rPr>
              <w:t>1 950,81</w:t>
            </w:r>
          </w:p>
        </w:tc>
        <w:tc>
          <w:tcPr>
            <w:tcW w:w="711" w:type="pct"/>
            <w:tcBorders>
              <w:top w:val="nil"/>
              <w:left w:val="nil"/>
              <w:bottom w:val="single" w:sz="4" w:space="0" w:color="auto"/>
              <w:right w:val="single" w:sz="4" w:space="0" w:color="auto"/>
            </w:tcBorders>
            <w:shd w:val="clear" w:color="auto" w:fill="auto"/>
            <w:vAlign w:val="center"/>
            <w:hideMark/>
          </w:tcPr>
          <w:p w14:paraId="3B28CD29" w14:textId="77777777" w:rsidR="0004599F" w:rsidRPr="005F3499" w:rsidRDefault="0004599F" w:rsidP="00FE75D6">
            <w:pPr>
              <w:jc w:val="right"/>
              <w:rPr>
                <w:color w:val="000000"/>
                <w:sz w:val="20"/>
                <w:szCs w:val="20"/>
                <w:lang w:val="ru-RU"/>
              </w:rPr>
            </w:pPr>
            <w:r w:rsidRPr="005F3499">
              <w:rPr>
                <w:color w:val="000000"/>
                <w:sz w:val="20"/>
                <w:szCs w:val="20"/>
                <w:lang w:val="ru-RU"/>
              </w:rPr>
              <w:t>1 448,78</w:t>
            </w:r>
          </w:p>
        </w:tc>
        <w:tc>
          <w:tcPr>
            <w:tcW w:w="730" w:type="pct"/>
            <w:tcBorders>
              <w:top w:val="nil"/>
              <w:left w:val="nil"/>
              <w:bottom w:val="single" w:sz="4" w:space="0" w:color="auto"/>
              <w:right w:val="single" w:sz="4" w:space="0" w:color="auto"/>
            </w:tcBorders>
            <w:shd w:val="clear" w:color="auto" w:fill="auto"/>
            <w:vAlign w:val="center"/>
            <w:hideMark/>
          </w:tcPr>
          <w:p w14:paraId="275382AD" w14:textId="77777777" w:rsidR="0004599F" w:rsidRPr="005F3499" w:rsidRDefault="0004599F" w:rsidP="00FE75D6">
            <w:pPr>
              <w:jc w:val="right"/>
              <w:rPr>
                <w:color w:val="000000"/>
                <w:sz w:val="20"/>
                <w:szCs w:val="20"/>
                <w:lang w:val="ru-RU"/>
              </w:rPr>
            </w:pPr>
            <w:r w:rsidRPr="005F3499">
              <w:rPr>
                <w:color w:val="000000"/>
                <w:sz w:val="20"/>
                <w:szCs w:val="20"/>
                <w:lang w:val="ru-RU"/>
              </w:rPr>
              <w:t>3 545,40</w:t>
            </w:r>
          </w:p>
        </w:tc>
      </w:tr>
      <w:tr w:rsidR="0004599F" w:rsidRPr="005F3499" w14:paraId="20AC72C7" w14:textId="77777777" w:rsidTr="00FE75D6">
        <w:trPr>
          <w:trHeight w:val="214"/>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3B2FBF85" w14:textId="77777777" w:rsidR="0004599F" w:rsidRPr="005F3499" w:rsidRDefault="0004599F" w:rsidP="00FE75D6">
            <w:pPr>
              <w:rPr>
                <w:color w:val="000000"/>
                <w:sz w:val="20"/>
                <w:szCs w:val="20"/>
                <w:lang w:val="ru-RU"/>
              </w:rPr>
            </w:pPr>
            <w:r w:rsidRPr="005F3499">
              <w:rPr>
                <w:color w:val="000000"/>
                <w:sz w:val="20"/>
                <w:szCs w:val="20"/>
                <w:lang w:val="ru-RU"/>
              </w:rPr>
              <w:t>ГФУ-134a</w:t>
            </w:r>
          </w:p>
        </w:tc>
        <w:tc>
          <w:tcPr>
            <w:tcW w:w="620" w:type="pct"/>
            <w:tcBorders>
              <w:top w:val="nil"/>
              <w:left w:val="nil"/>
              <w:bottom w:val="single" w:sz="4" w:space="0" w:color="auto"/>
              <w:right w:val="single" w:sz="4" w:space="0" w:color="auto"/>
            </w:tcBorders>
            <w:shd w:val="clear" w:color="auto" w:fill="auto"/>
            <w:vAlign w:val="center"/>
            <w:hideMark/>
          </w:tcPr>
          <w:p w14:paraId="31D32FE1" w14:textId="77777777" w:rsidR="0004599F" w:rsidRPr="005F3499" w:rsidRDefault="0004599F" w:rsidP="00FE75D6">
            <w:pPr>
              <w:jc w:val="right"/>
              <w:rPr>
                <w:color w:val="000000"/>
                <w:sz w:val="20"/>
                <w:szCs w:val="20"/>
                <w:lang w:val="ru-RU"/>
              </w:rPr>
            </w:pPr>
            <w:r w:rsidRPr="005F3499">
              <w:rPr>
                <w:color w:val="000000"/>
                <w:sz w:val="20"/>
                <w:szCs w:val="20"/>
                <w:lang w:val="ru-RU"/>
              </w:rPr>
              <w:t>1 430</w:t>
            </w:r>
          </w:p>
        </w:tc>
        <w:tc>
          <w:tcPr>
            <w:tcW w:w="730" w:type="pct"/>
            <w:tcBorders>
              <w:top w:val="nil"/>
              <w:left w:val="nil"/>
              <w:bottom w:val="single" w:sz="4" w:space="0" w:color="auto"/>
              <w:right w:val="single" w:sz="4" w:space="0" w:color="auto"/>
            </w:tcBorders>
            <w:shd w:val="clear" w:color="auto" w:fill="auto"/>
            <w:vAlign w:val="center"/>
            <w:hideMark/>
          </w:tcPr>
          <w:p w14:paraId="0DE0870F" w14:textId="77777777" w:rsidR="0004599F" w:rsidRPr="005F3499" w:rsidRDefault="0004599F" w:rsidP="00FE75D6">
            <w:pPr>
              <w:jc w:val="right"/>
              <w:rPr>
                <w:color w:val="000000"/>
                <w:sz w:val="20"/>
                <w:szCs w:val="20"/>
                <w:lang w:val="ru-RU"/>
              </w:rPr>
            </w:pPr>
            <w:r w:rsidRPr="005F3499">
              <w:rPr>
                <w:color w:val="000000"/>
                <w:sz w:val="20"/>
                <w:szCs w:val="20"/>
                <w:lang w:val="ru-RU"/>
              </w:rPr>
              <w:t>2 970,32</w:t>
            </w:r>
          </w:p>
        </w:tc>
        <w:tc>
          <w:tcPr>
            <w:tcW w:w="665" w:type="pct"/>
            <w:tcBorders>
              <w:top w:val="nil"/>
              <w:left w:val="nil"/>
              <w:bottom w:val="single" w:sz="4" w:space="0" w:color="auto"/>
              <w:right w:val="single" w:sz="4" w:space="0" w:color="auto"/>
            </w:tcBorders>
            <w:shd w:val="clear" w:color="000000" w:fill="FFFFFF"/>
            <w:vAlign w:val="center"/>
            <w:hideMark/>
          </w:tcPr>
          <w:p w14:paraId="79AA0663" w14:textId="77777777" w:rsidR="0004599F" w:rsidRPr="005F3499" w:rsidRDefault="0004599F" w:rsidP="00FE75D6">
            <w:pPr>
              <w:jc w:val="right"/>
              <w:rPr>
                <w:color w:val="000000"/>
                <w:sz w:val="20"/>
                <w:szCs w:val="20"/>
                <w:lang w:val="ru-RU"/>
              </w:rPr>
            </w:pPr>
            <w:r w:rsidRPr="005F3499">
              <w:rPr>
                <w:color w:val="000000"/>
                <w:sz w:val="20"/>
                <w:szCs w:val="20"/>
                <w:lang w:val="ru-RU"/>
              </w:rPr>
              <w:t>2 903,41</w:t>
            </w:r>
          </w:p>
        </w:tc>
        <w:tc>
          <w:tcPr>
            <w:tcW w:w="731" w:type="pct"/>
            <w:tcBorders>
              <w:top w:val="nil"/>
              <w:left w:val="nil"/>
              <w:bottom w:val="single" w:sz="4" w:space="0" w:color="auto"/>
              <w:right w:val="single" w:sz="4" w:space="0" w:color="auto"/>
            </w:tcBorders>
            <w:shd w:val="clear" w:color="auto" w:fill="auto"/>
            <w:vAlign w:val="center"/>
            <w:hideMark/>
          </w:tcPr>
          <w:p w14:paraId="0AC41029" w14:textId="77777777" w:rsidR="0004599F" w:rsidRPr="005F3499" w:rsidRDefault="0004599F" w:rsidP="00FE75D6">
            <w:pPr>
              <w:jc w:val="right"/>
              <w:rPr>
                <w:color w:val="000000"/>
                <w:sz w:val="20"/>
                <w:szCs w:val="20"/>
                <w:lang w:val="ru-RU"/>
              </w:rPr>
            </w:pPr>
            <w:r w:rsidRPr="005F3499">
              <w:rPr>
                <w:color w:val="000000"/>
                <w:sz w:val="20"/>
                <w:szCs w:val="20"/>
                <w:lang w:val="ru-RU"/>
              </w:rPr>
              <w:t>6 784,68</w:t>
            </w:r>
          </w:p>
        </w:tc>
        <w:tc>
          <w:tcPr>
            <w:tcW w:w="711" w:type="pct"/>
            <w:tcBorders>
              <w:top w:val="nil"/>
              <w:left w:val="nil"/>
              <w:bottom w:val="single" w:sz="4" w:space="0" w:color="auto"/>
              <w:right w:val="single" w:sz="4" w:space="0" w:color="auto"/>
            </w:tcBorders>
            <w:shd w:val="clear" w:color="auto" w:fill="auto"/>
            <w:vAlign w:val="center"/>
            <w:hideMark/>
          </w:tcPr>
          <w:p w14:paraId="1EACA2AE" w14:textId="77777777" w:rsidR="0004599F" w:rsidRPr="005F3499" w:rsidRDefault="0004599F" w:rsidP="00FE75D6">
            <w:pPr>
              <w:jc w:val="right"/>
              <w:rPr>
                <w:color w:val="000000"/>
                <w:sz w:val="20"/>
                <w:szCs w:val="20"/>
                <w:lang w:val="ru-RU"/>
              </w:rPr>
            </w:pPr>
            <w:r w:rsidRPr="005F3499">
              <w:rPr>
                <w:color w:val="000000"/>
                <w:sz w:val="20"/>
                <w:szCs w:val="20"/>
                <w:lang w:val="ru-RU"/>
              </w:rPr>
              <w:t>2 197,06</w:t>
            </w:r>
          </w:p>
        </w:tc>
        <w:tc>
          <w:tcPr>
            <w:tcW w:w="730" w:type="pct"/>
            <w:tcBorders>
              <w:top w:val="nil"/>
              <w:left w:val="nil"/>
              <w:bottom w:val="single" w:sz="4" w:space="0" w:color="auto"/>
              <w:right w:val="single" w:sz="4" w:space="0" w:color="auto"/>
            </w:tcBorders>
            <w:shd w:val="clear" w:color="auto" w:fill="auto"/>
            <w:vAlign w:val="center"/>
            <w:hideMark/>
          </w:tcPr>
          <w:p w14:paraId="5FE9A003" w14:textId="77777777" w:rsidR="0004599F" w:rsidRPr="005F3499" w:rsidRDefault="0004599F" w:rsidP="00FE75D6">
            <w:pPr>
              <w:jc w:val="right"/>
              <w:rPr>
                <w:color w:val="000000"/>
                <w:sz w:val="20"/>
                <w:szCs w:val="20"/>
                <w:lang w:val="ru-RU"/>
              </w:rPr>
            </w:pPr>
            <w:r w:rsidRPr="005F3499">
              <w:rPr>
                <w:color w:val="000000"/>
                <w:sz w:val="20"/>
                <w:szCs w:val="20"/>
                <w:lang w:val="ru-RU"/>
              </w:rPr>
              <w:t>3 228,45</w:t>
            </w:r>
          </w:p>
        </w:tc>
      </w:tr>
      <w:tr w:rsidR="0004599F" w:rsidRPr="005F3499" w14:paraId="13701A56" w14:textId="77777777" w:rsidTr="00FE75D6">
        <w:trPr>
          <w:trHeight w:val="105"/>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12BBEE0C" w14:textId="77777777" w:rsidR="0004599F" w:rsidRPr="005F3499" w:rsidRDefault="0004599F" w:rsidP="00FE75D6">
            <w:pPr>
              <w:rPr>
                <w:color w:val="000000"/>
                <w:sz w:val="20"/>
                <w:szCs w:val="20"/>
                <w:lang w:val="ru-RU"/>
              </w:rPr>
            </w:pPr>
            <w:r w:rsidRPr="005F3499">
              <w:rPr>
                <w:color w:val="000000"/>
                <w:sz w:val="20"/>
                <w:szCs w:val="20"/>
                <w:lang w:val="ru-RU"/>
              </w:rPr>
              <w:t>ГФУ-152a</w:t>
            </w:r>
          </w:p>
        </w:tc>
        <w:tc>
          <w:tcPr>
            <w:tcW w:w="620" w:type="pct"/>
            <w:tcBorders>
              <w:top w:val="nil"/>
              <w:left w:val="nil"/>
              <w:bottom w:val="single" w:sz="4" w:space="0" w:color="auto"/>
              <w:right w:val="single" w:sz="4" w:space="0" w:color="auto"/>
            </w:tcBorders>
            <w:shd w:val="clear" w:color="auto" w:fill="auto"/>
            <w:vAlign w:val="center"/>
            <w:hideMark/>
          </w:tcPr>
          <w:p w14:paraId="4EA80D36" w14:textId="77777777" w:rsidR="0004599F" w:rsidRPr="005F3499" w:rsidRDefault="0004599F" w:rsidP="00FE75D6">
            <w:pPr>
              <w:jc w:val="right"/>
              <w:rPr>
                <w:color w:val="000000"/>
                <w:sz w:val="20"/>
                <w:szCs w:val="20"/>
                <w:lang w:val="ru-RU"/>
              </w:rPr>
            </w:pPr>
            <w:r w:rsidRPr="005F3499">
              <w:rPr>
                <w:color w:val="000000"/>
                <w:sz w:val="20"/>
                <w:szCs w:val="20"/>
                <w:lang w:val="ru-RU"/>
              </w:rPr>
              <w:t>124</w:t>
            </w:r>
          </w:p>
        </w:tc>
        <w:tc>
          <w:tcPr>
            <w:tcW w:w="730" w:type="pct"/>
            <w:tcBorders>
              <w:top w:val="nil"/>
              <w:left w:val="nil"/>
              <w:bottom w:val="single" w:sz="4" w:space="0" w:color="auto"/>
              <w:right w:val="single" w:sz="4" w:space="0" w:color="auto"/>
            </w:tcBorders>
            <w:shd w:val="clear" w:color="auto" w:fill="auto"/>
            <w:vAlign w:val="center"/>
            <w:hideMark/>
          </w:tcPr>
          <w:p w14:paraId="200FBC11" w14:textId="77777777" w:rsidR="0004599F" w:rsidRPr="005F3499" w:rsidRDefault="0004599F" w:rsidP="00FE75D6">
            <w:pPr>
              <w:jc w:val="right"/>
              <w:rPr>
                <w:color w:val="000000"/>
                <w:sz w:val="20"/>
                <w:szCs w:val="20"/>
                <w:lang w:val="ru-RU"/>
              </w:rPr>
            </w:pPr>
            <w:r w:rsidRPr="005F3499">
              <w:rPr>
                <w:color w:val="000000"/>
                <w:sz w:val="20"/>
                <w:szCs w:val="20"/>
                <w:lang w:val="ru-RU"/>
              </w:rPr>
              <w:t>14,97</w:t>
            </w:r>
          </w:p>
        </w:tc>
        <w:tc>
          <w:tcPr>
            <w:tcW w:w="665" w:type="pct"/>
            <w:tcBorders>
              <w:top w:val="nil"/>
              <w:left w:val="nil"/>
              <w:bottom w:val="single" w:sz="4" w:space="0" w:color="auto"/>
              <w:right w:val="single" w:sz="4" w:space="0" w:color="auto"/>
            </w:tcBorders>
            <w:shd w:val="clear" w:color="000000" w:fill="FFFFFF"/>
            <w:vAlign w:val="center"/>
            <w:hideMark/>
          </w:tcPr>
          <w:p w14:paraId="16AE9DC9" w14:textId="77777777" w:rsidR="0004599F" w:rsidRPr="005F3499" w:rsidRDefault="0004599F" w:rsidP="00FE75D6">
            <w:pPr>
              <w:jc w:val="right"/>
              <w:rPr>
                <w:color w:val="000000"/>
                <w:sz w:val="20"/>
                <w:szCs w:val="20"/>
                <w:lang w:val="ru-RU"/>
              </w:rPr>
            </w:pPr>
            <w:r w:rsidRPr="005F3499">
              <w:rPr>
                <w:color w:val="000000"/>
                <w:sz w:val="20"/>
                <w:szCs w:val="20"/>
                <w:lang w:val="ru-RU"/>
              </w:rPr>
              <w:t>14,40</w:t>
            </w:r>
          </w:p>
        </w:tc>
        <w:tc>
          <w:tcPr>
            <w:tcW w:w="731" w:type="pct"/>
            <w:tcBorders>
              <w:top w:val="nil"/>
              <w:left w:val="nil"/>
              <w:bottom w:val="single" w:sz="4" w:space="0" w:color="auto"/>
              <w:right w:val="single" w:sz="4" w:space="0" w:color="auto"/>
            </w:tcBorders>
            <w:shd w:val="clear" w:color="auto" w:fill="auto"/>
            <w:vAlign w:val="center"/>
            <w:hideMark/>
          </w:tcPr>
          <w:p w14:paraId="43E7F80B" w14:textId="77777777" w:rsidR="0004599F" w:rsidRPr="005F3499" w:rsidRDefault="0004599F" w:rsidP="00FE75D6">
            <w:pPr>
              <w:jc w:val="right"/>
              <w:rPr>
                <w:color w:val="000000"/>
                <w:sz w:val="20"/>
                <w:szCs w:val="20"/>
                <w:lang w:val="ru-RU"/>
              </w:rPr>
            </w:pPr>
            <w:r w:rsidRPr="005F3499">
              <w:rPr>
                <w:color w:val="000000"/>
                <w:sz w:val="20"/>
                <w:szCs w:val="20"/>
                <w:lang w:val="ru-RU"/>
              </w:rPr>
              <w:t>20,95</w:t>
            </w:r>
          </w:p>
        </w:tc>
        <w:tc>
          <w:tcPr>
            <w:tcW w:w="711" w:type="pct"/>
            <w:tcBorders>
              <w:top w:val="nil"/>
              <w:left w:val="nil"/>
              <w:bottom w:val="single" w:sz="4" w:space="0" w:color="auto"/>
              <w:right w:val="single" w:sz="4" w:space="0" w:color="auto"/>
            </w:tcBorders>
            <w:shd w:val="clear" w:color="auto" w:fill="auto"/>
            <w:vAlign w:val="center"/>
            <w:hideMark/>
          </w:tcPr>
          <w:p w14:paraId="35239789" w14:textId="77777777" w:rsidR="0004599F" w:rsidRPr="005F3499" w:rsidRDefault="0004599F" w:rsidP="00FE75D6">
            <w:pPr>
              <w:jc w:val="right"/>
              <w:rPr>
                <w:color w:val="000000"/>
                <w:sz w:val="20"/>
                <w:szCs w:val="20"/>
                <w:lang w:val="ru-RU"/>
              </w:rPr>
            </w:pPr>
            <w:r w:rsidRPr="005F3499">
              <w:rPr>
                <w:color w:val="000000"/>
                <w:sz w:val="20"/>
                <w:szCs w:val="20"/>
                <w:lang w:val="ru-RU"/>
              </w:rPr>
              <w:t>-0,03</w:t>
            </w:r>
          </w:p>
        </w:tc>
        <w:tc>
          <w:tcPr>
            <w:tcW w:w="730" w:type="pct"/>
            <w:tcBorders>
              <w:top w:val="nil"/>
              <w:left w:val="nil"/>
              <w:bottom w:val="single" w:sz="4" w:space="0" w:color="auto"/>
              <w:right w:val="single" w:sz="4" w:space="0" w:color="auto"/>
            </w:tcBorders>
            <w:shd w:val="clear" w:color="auto" w:fill="auto"/>
            <w:vAlign w:val="center"/>
            <w:hideMark/>
          </w:tcPr>
          <w:p w14:paraId="31793EEF" w14:textId="77777777" w:rsidR="0004599F" w:rsidRPr="005F3499" w:rsidRDefault="0004599F" w:rsidP="00FE75D6">
            <w:pPr>
              <w:jc w:val="right"/>
              <w:rPr>
                <w:color w:val="000000"/>
                <w:sz w:val="20"/>
                <w:szCs w:val="20"/>
                <w:lang w:val="ru-RU"/>
              </w:rPr>
            </w:pPr>
            <w:r w:rsidRPr="005F3499">
              <w:rPr>
                <w:color w:val="000000"/>
                <w:sz w:val="20"/>
                <w:szCs w:val="20"/>
                <w:lang w:val="ru-RU"/>
              </w:rPr>
              <w:t>14,26</w:t>
            </w:r>
          </w:p>
        </w:tc>
      </w:tr>
      <w:tr w:rsidR="0004599F" w:rsidRPr="005F3499" w14:paraId="759F4F95" w14:textId="77777777" w:rsidTr="00FE75D6">
        <w:trPr>
          <w:trHeight w:val="5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4EAF21F8" w14:textId="77777777" w:rsidR="0004599F" w:rsidRPr="005F3499" w:rsidRDefault="0004599F" w:rsidP="00FE75D6">
            <w:pPr>
              <w:rPr>
                <w:color w:val="000000"/>
                <w:sz w:val="20"/>
                <w:szCs w:val="20"/>
                <w:lang w:val="ru-RU"/>
              </w:rPr>
            </w:pPr>
            <w:r w:rsidRPr="005F3499">
              <w:rPr>
                <w:color w:val="000000"/>
                <w:sz w:val="20"/>
                <w:szCs w:val="20"/>
                <w:lang w:val="ru-RU"/>
              </w:rPr>
              <w:t>ГФУ-227ea</w:t>
            </w:r>
          </w:p>
        </w:tc>
        <w:tc>
          <w:tcPr>
            <w:tcW w:w="620" w:type="pct"/>
            <w:tcBorders>
              <w:top w:val="nil"/>
              <w:left w:val="nil"/>
              <w:bottom w:val="single" w:sz="4" w:space="0" w:color="auto"/>
              <w:right w:val="single" w:sz="4" w:space="0" w:color="auto"/>
            </w:tcBorders>
            <w:shd w:val="clear" w:color="auto" w:fill="auto"/>
            <w:vAlign w:val="center"/>
            <w:hideMark/>
          </w:tcPr>
          <w:p w14:paraId="2FB700EF" w14:textId="77777777" w:rsidR="0004599F" w:rsidRPr="005F3499" w:rsidRDefault="0004599F" w:rsidP="00FE75D6">
            <w:pPr>
              <w:jc w:val="right"/>
              <w:rPr>
                <w:color w:val="000000"/>
                <w:sz w:val="20"/>
                <w:szCs w:val="20"/>
                <w:lang w:val="ru-RU"/>
              </w:rPr>
            </w:pPr>
            <w:r w:rsidRPr="005F3499">
              <w:rPr>
                <w:color w:val="000000"/>
                <w:sz w:val="20"/>
                <w:szCs w:val="20"/>
                <w:lang w:val="ru-RU"/>
              </w:rPr>
              <w:t>3 220</w:t>
            </w:r>
          </w:p>
        </w:tc>
        <w:tc>
          <w:tcPr>
            <w:tcW w:w="730" w:type="pct"/>
            <w:tcBorders>
              <w:top w:val="nil"/>
              <w:left w:val="nil"/>
              <w:bottom w:val="single" w:sz="4" w:space="0" w:color="auto"/>
              <w:right w:val="single" w:sz="4" w:space="0" w:color="auto"/>
            </w:tcBorders>
            <w:shd w:val="clear" w:color="auto" w:fill="auto"/>
            <w:vAlign w:val="center"/>
            <w:hideMark/>
          </w:tcPr>
          <w:p w14:paraId="1AABA280" w14:textId="77777777" w:rsidR="0004599F" w:rsidRPr="005F3499" w:rsidRDefault="0004599F" w:rsidP="00FE75D6">
            <w:pPr>
              <w:jc w:val="right"/>
              <w:rPr>
                <w:color w:val="000000"/>
                <w:sz w:val="20"/>
                <w:szCs w:val="20"/>
                <w:lang w:val="ru-RU"/>
              </w:rPr>
            </w:pPr>
            <w:r w:rsidRPr="005F3499">
              <w:rPr>
                <w:color w:val="000000"/>
                <w:sz w:val="20"/>
                <w:szCs w:val="20"/>
                <w:lang w:val="ru-RU"/>
              </w:rPr>
              <w:t>8,54</w:t>
            </w:r>
          </w:p>
        </w:tc>
        <w:tc>
          <w:tcPr>
            <w:tcW w:w="665" w:type="pct"/>
            <w:tcBorders>
              <w:top w:val="nil"/>
              <w:left w:val="nil"/>
              <w:bottom w:val="single" w:sz="4" w:space="0" w:color="auto"/>
              <w:right w:val="single" w:sz="4" w:space="0" w:color="auto"/>
            </w:tcBorders>
            <w:shd w:val="clear" w:color="auto" w:fill="auto"/>
            <w:vAlign w:val="center"/>
            <w:hideMark/>
          </w:tcPr>
          <w:p w14:paraId="4585BB87" w14:textId="77777777" w:rsidR="0004599F" w:rsidRPr="005F3499" w:rsidRDefault="0004599F" w:rsidP="00FE75D6">
            <w:pPr>
              <w:jc w:val="right"/>
              <w:rPr>
                <w:color w:val="000000"/>
                <w:sz w:val="20"/>
                <w:szCs w:val="20"/>
                <w:lang w:val="ru-RU"/>
              </w:rPr>
            </w:pPr>
            <w:r w:rsidRPr="005F3499">
              <w:rPr>
                <w:color w:val="000000"/>
                <w:sz w:val="20"/>
                <w:szCs w:val="20"/>
                <w:lang w:val="ru-RU"/>
              </w:rPr>
              <w:t>5,29</w:t>
            </w:r>
          </w:p>
        </w:tc>
        <w:tc>
          <w:tcPr>
            <w:tcW w:w="731" w:type="pct"/>
            <w:tcBorders>
              <w:top w:val="nil"/>
              <w:left w:val="nil"/>
              <w:bottom w:val="single" w:sz="4" w:space="0" w:color="auto"/>
              <w:right w:val="single" w:sz="4" w:space="0" w:color="auto"/>
            </w:tcBorders>
            <w:shd w:val="clear" w:color="auto" w:fill="auto"/>
            <w:vAlign w:val="center"/>
            <w:hideMark/>
          </w:tcPr>
          <w:p w14:paraId="3677F845" w14:textId="77777777" w:rsidR="0004599F" w:rsidRPr="005F3499" w:rsidRDefault="0004599F" w:rsidP="00FE75D6">
            <w:pPr>
              <w:jc w:val="right"/>
              <w:rPr>
                <w:color w:val="000000"/>
                <w:sz w:val="20"/>
                <w:szCs w:val="20"/>
                <w:lang w:val="ru-RU"/>
              </w:rPr>
            </w:pPr>
            <w:r w:rsidRPr="005F3499">
              <w:rPr>
                <w:color w:val="000000"/>
                <w:sz w:val="20"/>
                <w:szCs w:val="20"/>
                <w:lang w:val="ru-RU"/>
              </w:rPr>
              <w:t>20,81</w:t>
            </w:r>
          </w:p>
        </w:tc>
        <w:tc>
          <w:tcPr>
            <w:tcW w:w="711" w:type="pct"/>
            <w:tcBorders>
              <w:top w:val="nil"/>
              <w:left w:val="nil"/>
              <w:bottom w:val="single" w:sz="4" w:space="0" w:color="auto"/>
              <w:right w:val="single" w:sz="4" w:space="0" w:color="auto"/>
            </w:tcBorders>
            <w:shd w:val="clear" w:color="auto" w:fill="auto"/>
            <w:vAlign w:val="center"/>
            <w:hideMark/>
          </w:tcPr>
          <w:p w14:paraId="337C3AD2" w14:textId="77777777" w:rsidR="0004599F" w:rsidRPr="005F3499" w:rsidRDefault="0004599F" w:rsidP="00FE75D6">
            <w:pPr>
              <w:jc w:val="right"/>
              <w:rPr>
                <w:color w:val="000000"/>
                <w:sz w:val="20"/>
                <w:szCs w:val="20"/>
                <w:lang w:val="ru-RU"/>
              </w:rPr>
            </w:pPr>
            <w:r w:rsidRPr="005F3499">
              <w:rPr>
                <w:color w:val="000000"/>
                <w:sz w:val="20"/>
                <w:szCs w:val="20"/>
                <w:lang w:val="ru-RU"/>
              </w:rPr>
              <w:t>33,85</w:t>
            </w:r>
          </w:p>
        </w:tc>
        <w:tc>
          <w:tcPr>
            <w:tcW w:w="730" w:type="pct"/>
            <w:tcBorders>
              <w:top w:val="nil"/>
              <w:left w:val="nil"/>
              <w:bottom w:val="single" w:sz="4" w:space="0" w:color="auto"/>
              <w:right w:val="single" w:sz="4" w:space="0" w:color="auto"/>
            </w:tcBorders>
            <w:shd w:val="clear" w:color="auto" w:fill="auto"/>
            <w:vAlign w:val="center"/>
            <w:hideMark/>
          </w:tcPr>
          <w:p w14:paraId="3FE95644" w14:textId="77777777" w:rsidR="0004599F" w:rsidRPr="005F3499" w:rsidRDefault="0004599F" w:rsidP="00FE75D6">
            <w:pPr>
              <w:jc w:val="right"/>
              <w:rPr>
                <w:color w:val="000000"/>
                <w:sz w:val="20"/>
                <w:szCs w:val="20"/>
                <w:lang w:val="ru-RU"/>
              </w:rPr>
            </w:pPr>
            <w:r w:rsidRPr="005F3499">
              <w:rPr>
                <w:color w:val="000000"/>
                <w:sz w:val="20"/>
                <w:szCs w:val="20"/>
                <w:lang w:val="ru-RU"/>
              </w:rPr>
              <w:t>37,41</w:t>
            </w:r>
          </w:p>
        </w:tc>
      </w:tr>
      <w:tr w:rsidR="0004599F" w:rsidRPr="005F3499" w14:paraId="14424FBF" w14:textId="77777777" w:rsidTr="00FE75D6">
        <w:trPr>
          <w:trHeight w:val="54"/>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7BBD0202" w14:textId="77777777" w:rsidR="0004599F" w:rsidRPr="005F3499" w:rsidRDefault="0004599F" w:rsidP="00FE75D6">
            <w:pPr>
              <w:rPr>
                <w:color w:val="000000"/>
                <w:sz w:val="20"/>
                <w:szCs w:val="20"/>
                <w:lang w:val="ru-RU"/>
              </w:rPr>
            </w:pPr>
            <w:r w:rsidRPr="005F3499">
              <w:rPr>
                <w:color w:val="000000"/>
                <w:sz w:val="20"/>
                <w:szCs w:val="20"/>
                <w:lang w:val="ru-RU"/>
              </w:rPr>
              <w:t>ГФУ-236fa</w:t>
            </w:r>
          </w:p>
        </w:tc>
        <w:tc>
          <w:tcPr>
            <w:tcW w:w="620" w:type="pct"/>
            <w:tcBorders>
              <w:top w:val="nil"/>
              <w:left w:val="nil"/>
              <w:bottom w:val="single" w:sz="4" w:space="0" w:color="auto"/>
              <w:right w:val="single" w:sz="4" w:space="0" w:color="auto"/>
            </w:tcBorders>
            <w:shd w:val="clear" w:color="auto" w:fill="auto"/>
            <w:vAlign w:val="center"/>
            <w:hideMark/>
          </w:tcPr>
          <w:p w14:paraId="1D0302BC" w14:textId="77777777" w:rsidR="0004599F" w:rsidRPr="005F3499" w:rsidRDefault="0004599F" w:rsidP="00FE75D6">
            <w:pPr>
              <w:jc w:val="right"/>
              <w:rPr>
                <w:color w:val="000000"/>
                <w:sz w:val="20"/>
                <w:szCs w:val="20"/>
                <w:lang w:val="ru-RU"/>
              </w:rPr>
            </w:pPr>
            <w:r w:rsidRPr="005F3499">
              <w:rPr>
                <w:color w:val="000000"/>
                <w:sz w:val="20"/>
                <w:szCs w:val="20"/>
                <w:lang w:val="ru-RU"/>
              </w:rPr>
              <w:t>9 810</w:t>
            </w:r>
          </w:p>
        </w:tc>
        <w:tc>
          <w:tcPr>
            <w:tcW w:w="730" w:type="pct"/>
            <w:tcBorders>
              <w:top w:val="nil"/>
              <w:left w:val="nil"/>
              <w:bottom w:val="single" w:sz="4" w:space="0" w:color="auto"/>
              <w:right w:val="single" w:sz="4" w:space="0" w:color="auto"/>
            </w:tcBorders>
            <w:shd w:val="clear" w:color="auto" w:fill="auto"/>
            <w:vAlign w:val="center"/>
            <w:hideMark/>
          </w:tcPr>
          <w:p w14:paraId="178CB174" w14:textId="77777777" w:rsidR="0004599F" w:rsidRPr="005F3499" w:rsidRDefault="0004599F" w:rsidP="00FE75D6">
            <w:pPr>
              <w:jc w:val="right"/>
              <w:rPr>
                <w:color w:val="000000"/>
                <w:sz w:val="20"/>
                <w:szCs w:val="20"/>
                <w:lang w:val="ru-RU"/>
              </w:rPr>
            </w:pPr>
            <w:r w:rsidRPr="005F3499">
              <w:rPr>
                <w:color w:val="000000"/>
                <w:sz w:val="20"/>
                <w:szCs w:val="20"/>
                <w:lang w:val="ru-RU"/>
              </w:rPr>
              <w:t>1,54</w:t>
            </w:r>
          </w:p>
        </w:tc>
        <w:tc>
          <w:tcPr>
            <w:tcW w:w="665" w:type="pct"/>
            <w:tcBorders>
              <w:top w:val="nil"/>
              <w:left w:val="nil"/>
              <w:bottom w:val="single" w:sz="4" w:space="0" w:color="auto"/>
              <w:right w:val="single" w:sz="4" w:space="0" w:color="auto"/>
            </w:tcBorders>
            <w:shd w:val="clear" w:color="auto" w:fill="auto"/>
            <w:vAlign w:val="center"/>
            <w:hideMark/>
          </w:tcPr>
          <w:p w14:paraId="0B8069BD" w14:textId="77777777" w:rsidR="0004599F" w:rsidRPr="005F3499" w:rsidRDefault="0004599F" w:rsidP="00FE75D6">
            <w:pPr>
              <w:jc w:val="right"/>
              <w:rPr>
                <w:color w:val="000000"/>
                <w:sz w:val="20"/>
                <w:szCs w:val="20"/>
                <w:lang w:val="ru-RU"/>
              </w:rPr>
            </w:pPr>
            <w:r w:rsidRPr="005F3499">
              <w:rPr>
                <w:color w:val="000000"/>
                <w:sz w:val="20"/>
                <w:szCs w:val="20"/>
                <w:lang w:val="ru-RU"/>
              </w:rPr>
              <w:t>16,00</w:t>
            </w:r>
          </w:p>
        </w:tc>
        <w:tc>
          <w:tcPr>
            <w:tcW w:w="731" w:type="pct"/>
            <w:tcBorders>
              <w:top w:val="nil"/>
              <w:left w:val="nil"/>
              <w:bottom w:val="single" w:sz="4" w:space="0" w:color="auto"/>
              <w:right w:val="single" w:sz="4" w:space="0" w:color="auto"/>
            </w:tcBorders>
            <w:shd w:val="clear" w:color="auto" w:fill="auto"/>
            <w:vAlign w:val="center"/>
            <w:hideMark/>
          </w:tcPr>
          <w:p w14:paraId="58652CC8" w14:textId="77777777" w:rsidR="0004599F" w:rsidRPr="005F3499" w:rsidRDefault="0004599F" w:rsidP="00FE75D6">
            <w:pPr>
              <w:jc w:val="right"/>
              <w:rPr>
                <w:color w:val="000000"/>
                <w:sz w:val="20"/>
                <w:szCs w:val="20"/>
                <w:lang w:val="ru-RU"/>
              </w:rPr>
            </w:pPr>
            <w:r w:rsidRPr="005F3499">
              <w:rPr>
                <w:color w:val="000000"/>
                <w:sz w:val="20"/>
                <w:szCs w:val="20"/>
                <w:lang w:val="ru-RU"/>
              </w:rPr>
              <w:t>4,27</w:t>
            </w:r>
          </w:p>
        </w:tc>
        <w:tc>
          <w:tcPr>
            <w:tcW w:w="711" w:type="pct"/>
            <w:tcBorders>
              <w:top w:val="nil"/>
              <w:left w:val="nil"/>
              <w:bottom w:val="single" w:sz="4" w:space="0" w:color="auto"/>
              <w:right w:val="single" w:sz="4" w:space="0" w:color="auto"/>
            </w:tcBorders>
            <w:shd w:val="clear" w:color="auto" w:fill="auto"/>
            <w:vAlign w:val="center"/>
            <w:hideMark/>
          </w:tcPr>
          <w:p w14:paraId="3C73EC8B" w14:textId="77777777" w:rsidR="0004599F" w:rsidRPr="005F3499" w:rsidRDefault="0004599F" w:rsidP="00FE75D6">
            <w:pPr>
              <w:jc w:val="right"/>
              <w:rPr>
                <w:color w:val="000000"/>
                <w:sz w:val="20"/>
                <w:szCs w:val="20"/>
                <w:lang w:val="ru-RU"/>
              </w:rPr>
            </w:pPr>
            <w:r w:rsidRPr="005F3499">
              <w:rPr>
                <w:color w:val="000000"/>
                <w:sz w:val="20"/>
                <w:szCs w:val="20"/>
                <w:lang w:val="ru-RU"/>
              </w:rPr>
              <w:t>6,62</w:t>
            </w:r>
          </w:p>
        </w:tc>
        <w:tc>
          <w:tcPr>
            <w:tcW w:w="730" w:type="pct"/>
            <w:tcBorders>
              <w:top w:val="nil"/>
              <w:left w:val="nil"/>
              <w:bottom w:val="single" w:sz="4" w:space="0" w:color="auto"/>
              <w:right w:val="single" w:sz="4" w:space="0" w:color="auto"/>
            </w:tcBorders>
            <w:shd w:val="clear" w:color="auto" w:fill="auto"/>
            <w:vAlign w:val="center"/>
            <w:hideMark/>
          </w:tcPr>
          <w:p w14:paraId="46465BF3" w14:textId="77777777" w:rsidR="0004599F" w:rsidRPr="005F3499" w:rsidRDefault="0004599F" w:rsidP="00FE75D6">
            <w:pPr>
              <w:jc w:val="right"/>
              <w:rPr>
                <w:color w:val="000000"/>
                <w:sz w:val="20"/>
                <w:szCs w:val="20"/>
                <w:lang w:val="ru-RU"/>
              </w:rPr>
            </w:pPr>
            <w:r w:rsidRPr="005F3499">
              <w:rPr>
                <w:color w:val="000000"/>
                <w:sz w:val="20"/>
                <w:szCs w:val="20"/>
                <w:lang w:val="ru-RU"/>
              </w:rPr>
              <w:t>0</w:t>
            </w:r>
          </w:p>
        </w:tc>
      </w:tr>
      <w:tr w:rsidR="0004599F" w:rsidRPr="005F3499" w14:paraId="4429A0B0" w14:textId="77777777" w:rsidTr="00FE75D6">
        <w:trPr>
          <w:trHeight w:val="101"/>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4EFA1D64" w14:textId="77777777" w:rsidR="0004599F" w:rsidRPr="005F3499" w:rsidRDefault="0004599F" w:rsidP="00FE75D6">
            <w:pPr>
              <w:rPr>
                <w:color w:val="000000"/>
                <w:sz w:val="20"/>
                <w:szCs w:val="20"/>
                <w:lang w:val="ru-RU"/>
              </w:rPr>
            </w:pPr>
            <w:r w:rsidRPr="005F3499">
              <w:rPr>
                <w:color w:val="000000"/>
                <w:sz w:val="20"/>
                <w:szCs w:val="20"/>
                <w:lang w:val="ru-RU"/>
              </w:rPr>
              <w:t>ГФУ-245fa</w:t>
            </w:r>
          </w:p>
        </w:tc>
        <w:tc>
          <w:tcPr>
            <w:tcW w:w="620" w:type="pct"/>
            <w:tcBorders>
              <w:top w:val="nil"/>
              <w:left w:val="nil"/>
              <w:bottom w:val="single" w:sz="4" w:space="0" w:color="auto"/>
              <w:right w:val="single" w:sz="4" w:space="0" w:color="auto"/>
            </w:tcBorders>
            <w:shd w:val="clear" w:color="auto" w:fill="auto"/>
            <w:vAlign w:val="center"/>
            <w:hideMark/>
          </w:tcPr>
          <w:p w14:paraId="6C465859" w14:textId="77777777" w:rsidR="0004599F" w:rsidRPr="005F3499" w:rsidRDefault="0004599F" w:rsidP="00FE75D6">
            <w:pPr>
              <w:jc w:val="right"/>
              <w:rPr>
                <w:color w:val="000000"/>
                <w:sz w:val="20"/>
                <w:szCs w:val="20"/>
                <w:lang w:val="ru-RU"/>
              </w:rPr>
            </w:pPr>
            <w:r w:rsidRPr="005F3499">
              <w:rPr>
                <w:color w:val="000000"/>
                <w:sz w:val="20"/>
                <w:szCs w:val="20"/>
                <w:lang w:val="ru-RU"/>
              </w:rPr>
              <w:t>1 030</w:t>
            </w:r>
          </w:p>
        </w:tc>
        <w:tc>
          <w:tcPr>
            <w:tcW w:w="730" w:type="pct"/>
            <w:tcBorders>
              <w:top w:val="nil"/>
              <w:left w:val="nil"/>
              <w:bottom w:val="single" w:sz="4" w:space="0" w:color="auto"/>
              <w:right w:val="single" w:sz="4" w:space="0" w:color="auto"/>
            </w:tcBorders>
            <w:shd w:val="clear" w:color="auto" w:fill="auto"/>
            <w:vAlign w:val="center"/>
            <w:hideMark/>
          </w:tcPr>
          <w:p w14:paraId="61B8320F" w14:textId="77777777" w:rsidR="0004599F" w:rsidRPr="005F3499" w:rsidRDefault="0004599F" w:rsidP="00FE75D6">
            <w:pPr>
              <w:jc w:val="right"/>
              <w:rPr>
                <w:color w:val="000000"/>
                <w:sz w:val="20"/>
                <w:szCs w:val="20"/>
                <w:lang w:val="ru-RU"/>
              </w:rPr>
            </w:pPr>
            <w:r w:rsidRPr="005F3499">
              <w:rPr>
                <w:color w:val="000000"/>
                <w:sz w:val="20"/>
                <w:szCs w:val="20"/>
                <w:lang w:val="ru-RU"/>
              </w:rPr>
              <w:t>517,83</w:t>
            </w:r>
          </w:p>
        </w:tc>
        <w:tc>
          <w:tcPr>
            <w:tcW w:w="665" w:type="pct"/>
            <w:tcBorders>
              <w:top w:val="nil"/>
              <w:left w:val="nil"/>
              <w:bottom w:val="single" w:sz="4" w:space="0" w:color="auto"/>
              <w:right w:val="single" w:sz="4" w:space="0" w:color="auto"/>
            </w:tcBorders>
            <w:shd w:val="clear" w:color="000000" w:fill="FFFFFF"/>
            <w:vAlign w:val="center"/>
            <w:hideMark/>
          </w:tcPr>
          <w:p w14:paraId="726560A8" w14:textId="77777777" w:rsidR="0004599F" w:rsidRPr="005F3499" w:rsidRDefault="0004599F" w:rsidP="00FE75D6">
            <w:pPr>
              <w:jc w:val="right"/>
              <w:rPr>
                <w:color w:val="000000"/>
                <w:sz w:val="20"/>
                <w:szCs w:val="20"/>
                <w:lang w:val="ru-RU"/>
              </w:rPr>
            </w:pPr>
            <w:r w:rsidRPr="005F3499">
              <w:rPr>
                <w:color w:val="000000"/>
                <w:sz w:val="20"/>
                <w:szCs w:val="20"/>
                <w:lang w:val="ru-RU"/>
              </w:rPr>
              <w:t>200,36</w:t>
            </w:r>
          </w:p>
        </w:tc>
        <w:tc>
          <w:tcPr>
            <w:tcW w:w="731" w:type="pct"/>
            <w:tcBorders>
              <w:top w:val="nil"/>
              <w:left w:val="nil"/>
              <w:bottom w:val="single" w:sz="4" w:space="0" w:color="auto"/>
              <w:right w:val="single" w:sz="4" w:space="0" w:color="auto"/>
            </w:tcBorders>
            <w:shd w:val="clear" w:color="auto" w:fill="auto"/>
            <w:vAlign w:val="center"/>
            <w:hideMark/>
          </w:tcPr>
          <w:p w14:paraId="363A0CDC" w14:textId="77777777" w:rsidR="0004599F" w:rsidRPr="005F3499" w:rsidRDefault="0004599F" w:rsidP="00FE75D6">
            <w:pPr>
              <w:jc w:val="right"/>
              <w:rPr>
                <w:color w:val="000000"/>
                <w:sz w:val="20"/>
                <w:szCs w:val="20"/>
                <w:lang w:val="ru-RU"/>
              </w:rPr>
            </w:pPr>
            <w:r w:rsidRPr="005F3499">
              <w:rPr>
                <w:color w:val="000000"/>
                <w:sz w:val="20"/>
                <w:szCs w:val="20"/>
                <w:lang w:val="ru-RU"/>
              </w:rPr>
              <w:t>993,81</w:t>
            </w:r>
          </w:p>
        </w:tc>
        <w:tc>
          <w:tcPr>
            <w:tcW w:w="711" w:type="pct"/>
            <w:tcBorders>
              <w:top w:val="nil"/>
              <w:left w:val="nil"/>
              <w:bottom w:val="single" w:sz="4" w:space="0" w:color="auto"/>
              <w:right w:val="single" w:sz="4" w:space="0" w:color="auto"/>
            </w:tcBorders>
            <w:shd w:val="clear" w:color="auto" w:fill="auto"/>
            <w:vAlign w:val="center"/>
            <w:hideMark/>
          </w:tcPr>
          <w:p w14:paraId="6C0C2943" w14:textId="77777777" w:rsidR="0004599F" w:rsidRPr="005F3499" w:rsidRDefault="0004599F" w:rsidP="00FE75D6">
            <w:pPr>
              <w:jc w:val="right"/>
              <w:rPr>
                <w:color w:val="000000"/>
                <w:sz w:val="20"/>
                <w:szCs w:val="20"/>
                <w:lang w:val="ru-RU"/>
              </w:rPr>
            </w:pPr>
            <w:r w:rsidRPr="005F3499">
              <w:rPr>
                <w:color w:val="000000"/>
                <w:sz w:val="20"/>
                <w:szCs w:val="20"/>
                <w:lang w:val="ru-RU"/>
              </w:rPr>
              <w:t>399,15</w:t>
            </w:r>
          </w:p>
        </w:tc>
        <w:tc>
          <w:tcPr>
            <w:tcW w:w="730" w:type="pct"/>
            <w:tcBorders>
              <w:top w:val="nil"/>
              <w:left w:val="nil"/>
              <w:bottom w:val="single" w:sz="4" w:space="0" w:color="auto"/>
              <w:right w:val="single" w:sz="4" w:space="0" w:color="auto"/>
            </w:tcBorders>
            <w:shd w:val="clear" w:color="auto" w:fill="auto"/>
            <w:vAlign w:val="center"/>
            <w:hideMark/>
          </w:tcPr>
          <w:p w14:paraId="2997EB46" w14:textId="77777777" w:rsidR="0004599F" w:rsidRPr="005F3499" w:rsidRDefault="0004599F" w:rsidP="00FE75D6">
            <w:pPr>
              <w:jc w:val="right"/>
              <w:rPr>
                <w:color w:val="000000"/>
                <w:sz w:val="20"/>
                <w:szCs w:val="20"/>
                <w:lang w:val="ru-RU"/>
              </w:rPr>
            </w:pPr>
            <w:r w:rsidRPr="005F3499">
              <w:rPr>
                <w:color w:val="000000"/>
                <w:sz w:val="20"/>
                <w:szCs w:val="20"/>
                <w:lang w:val="ru-RU"/>
              </w:rPr>
              <w:t>114,12</w:t>
            </w:r>
          </w:p>
        </w:tc>
      </w:tr>
      <w:tr w:rsidR="0004599F" w:rsidRPr="005F3499" w14:paraId="7B427E5D" w14:textId="77777777" w:rsidTr="00FE75D6">
        <w:trPr>
          <w:trHeight w:val="5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0C066BFD" w14:textId="77777777" w:rsidR="0004599F" w:rsidRPr="005F3499" w:rsidRDefault="0004599F" w:rsidP="00FE75D6">
            <w:pPr>
              <w:rPr>
                <w:color w:val="000000"/>
                <w:sz w:val="20"/>
                <w:szCs w:val="20"/>
                <w:lang w:val="ru-RU"/>
              </w:rPr>
            </w:pPr>
            <w:r w:rsidRPr="005F3499">
              <w:rPr>
                <w:color w:val="000000"/>
                <w:sz w:val="20"/>
                <w:szCs w:val="20"/>
                <w:lang w:val="ru-RU"/>
              </w:rPr>
              <w:t>R-404A</w:t>
            </w:r>
          </w:p>
        </w:tc>
        <w:tc>
          <w:tcPr>
            <w:tcW w:w="620" w:type="pct"/>
            <w:tcBorders>
              <w:top w:val="nil"/>
              <w:left w:val="nil"/>
              <w:bottom w:val="single" w:sz="4" w:space="0" w:color="auto"/>
              <w:right w:val="single" w:sz="4" w:space="0" w:color="auto"/>
            </w:tcBorders>
            <w:shd w:val="clear" w:color="auto" w:fill="auto"/>
            <w:vAlign w:val="center"/>
            <w:hideMark/>
          </w:tcPr>
          <w:p w14:paraId="6D697989" w14:textId="77777777" w:rsidR="0004599F" w:rsidRPr="005F3499" w:rsidRDefault="0004599F" w:rsidP="00FE75D6">
            <w:pPr>
              <w:jc w:val="right"/>
              <w:rPr>
                <w:color w:val="000000"/>
                <w:sz w:val="20"/>
                <w:szCs w:val="20"/>
                <w:lang w:val="ru-RU"/>
              </w:rPr>
            </w:pPr>
            <w:r w:rsidRPr="005F3499">
              <w:rPr>
                <w:color w:val="000000"/>
                <w:sz w:val="20"/>
                <w:szCs w:val="20"/>
                <w:lang w:val="ru-RU"/>
              </w:rPr>
              <w:t>3 921,60</w:t>
            </w:r>
          </w:p>
        </w:tc>
        <w:tc>
          <w:tcPr>
            <w:tcW w:w="730" w:type="pct"/>
            <w:tcBorders>
              <w:top w:val="nil"/>
              <w:left w:val="nil"/>
              <w:bottom w:val="single" w:sz="4" w:space="0" w:color="auto"/>
              <w:right w:val="single" w:sz="4" w:space="0" w:color="auto"/>
            </w:tcBorders>
            <w:shd w:val="clear" w:color="auto" w:fill="auto"/>
            <w:vAlign w:val="center"/>
            <w:hideMark/>
          </w:tcPr>
          <w:p w14:paraId="0268788E" w14:textId="77777777" w:rsidR="0004599F" w:rsidRPr="005F3499" w:rsidRDefault="0004599F" w:rsidP="00FE75D6">
            <w:pPr>
              <w:jc w:val="right"/>
              <w:rPr>
                <w:color w:val="000000"/>
                <w:sz w:val="20"/>
                <w:szCs w:val="20"/>
                <w:lang w:val="ru-RU"/>
              </w:rPr>
            </w:pPr>
            <w:r w:rsidRPr="005F3499">
              <w:rPr>
                <w:color w:val="000000"/>
                <w:sz w:val="20"/>
                <w:szCs w:val="20"/>
                <w:lang w:val="ru-RU"/>
              </w:rPr>
              <w:t>553,46</w:t>
            </w:r>
          </w:p>
        </w:tc>
        <w:tc>
          <w:tcPr>
            <w:tcW w:w="665" w:type="pct"/>
            <w:tcBorders>
              <w:top w:val="nil"/>
              <w:left w:val="nil"/>
              <w:bottom w:val="single" w:sz="4" w:space="0" w:color="auto"/>
              <w:right w:val="single" w:sz="4" w:space="0" w:color="auto"/>
            </w:tcBorders>
            <w:shd w:val="clear" w:color="000000" w:fill="FFFFFF"/>
            <w:vAlign w:val="center"/>
            <w:hideMark/>
          </w:tcPr>
          <w:p w14:paraId="7CE595C1" w14:textId="77777777" w:rsidR="0004599F" w:rsidRPr="005F3499" w:rsidRDefault="0004599F" w:rsidP="00FE75D6">
            <w:pPr>
              <w:jc w:val="right"/>
              <w:rPr>
                <w:color w:val="000000"/>
                <w:sz w:val="20"/>
                <w:szCs w:val="20"/>
                <w:lang w:val="ru-RU"/>
              </w:rPr>
            </w:pPr>
            <w:r w:rsidRPr="005F3499">
              <w:rPr>
                <w:color w:val="000000"/>
                <w:sz w:val="20"/>
                <w:szCs w:val="20"/>
                <w:lang w:val="ru-RU"/>
              </w:rPr>
              <w:t>298,81</w:t>
            </w:r>
          </w:p>
        </w:tc>
        <w:tc>
          <w:tcPr>
            <w:tcW w:w="731" w:type="pct"/>
            <w:tcBorders>
              <w:top w:val="nil"/>
              <w:left w:val="nil"/>
              <w:bottom w:val="single" w:sz="4" w:space="0" w:color="auto"/>
              <w:right w:val="single" w:sz="4" w:space="0" w:color="auto"/>
            </w:tcBorders>
            <w:shd w:val="clear" w:color="auto" w:fill="auto"/>
            <w:vAlign w:val="center"/>
            <w:hideMark/>
          </w:tcPr>
          <w:p w14:paraId="0EAF19D6" w14:textId="77777777" w:rsidR="0004599F" w:rsidRPr="005F3499" w:rsidRDefault="0004599F" w:rsidP="00FE75D6">
            <w:pPr>
              <w:jc w:val="right"/>
              <w:rPr>
                <w:color w:val="000000"/>
                <w:sz w:val="20"/>
                <w:szCs w:val="20"/>
                <w:lang w:val="ru-RU"/>
              </w:rPr>
            </w:pPr>
            <w:r w:rsidRPr="005F3499">
              <w:rPr>
                <w:color w:val="000000"/>
                <w:sz w:val="20"/>
                <w:szCs w:val="20"/>
                <w:lang w:val="ru-RU"/>
              </w:rPr>
              <w:t>2 566,46</w:t>
            </w:r>
          </w:p>
        </w:tc>
        <w:tc>
          <w:tcPr>
            <w:tcW w:w="711" w:type="pct"/>
            <w:tcBorders>
              <w:top w:val="nil"/>
              <w:left w:val="nil"/>
              <w:bottom w:val="single" w:sz="4" w:space="0" w:color="auto"/>
              <w:right w:val="single" w:sz="4" w:space="0" w:color="auto"/>
            </w:tcBorders>
            <w:shd w:val="clear" w:color="auto" w:fill="auto"/>
            <w:vAlign w:val="center"/>
            <w:hideMark/>
          </w:tcPr>
          <w:p w14:paraId="6E7ECF93" w14:textId="77777777" w:rsidR="0004599F" w:rsidRPr="005F3499" w:rsidRDefault="0004599F" w:rsidP="00FE75D6">
            <w:pPr>
              <w:jc w:val="right"/>
              <w:rPr>
                <w:color w:val="000000"/>
                <w:sz w:val="20"/>
                <w:szCs w:val="20"/>
                <w:lang w:val="ru-RU"/>
              </w:rPr>
            </w:pPr>
            <w:r w:rsidRPr="005F3499">
              <w:rPr>
                <w:color w:val="000000"/>
                <w:sz w:val="20"/>
                <w:szCs w:val="20"/>
                <w:lang w:val="ru-RU"/>
              </w:rPr>
              <w:t>-1 159,65</w:t>
            </w:r>
          </w:p>
        </w:tc>
        <w:tc>
          <w:tcPr>
            <w:tcW w:w="730" w:type="pct"/>
            <w:tcBorders>
              <w:top w:val="nil"/>
              <w:left w:val="nil"/>
              <w:bottom w:val="single" w:sz="4" w:space="0" w:color="auto"/>
              <w:right w:val="single" w:sz="4" w:space="0" w:color="auto"/>
            </w:tcBorders>
            <w:shd w:val="clear" w:color="auto" w:fill="auto"/>
            <w:vAlign w:val="center"/>
            <w:hideMark/>
          </w:tcPr>
          <w:p w14:paraId="11EE3A62" w14:textId="77777777" w:rsidR="0004599F" w:rsidRPr="005F3499" w:rsidRDefault="0004599F" w:rsidP="00FE75D6">
            <w:pPr>
              <w:jc w:val="right"/>
              <w:rPr>
                <w:color w:val="000000"/>
                <w:sz w:val="20"/>
                <w:szCs w:val="20"/>
                <w:lang w:val="ru-RU"/>
              </w:rPr>
            </w:pPr>
            <w:r w:rsidRPr="005F3499">
              <w:rPr>
                <w:color w:val="000000"/>
                <w:sz w:val="20"/>
                <w:szCs w:val="20"/>
                <w:lang w:val="ru-RU"/>
              </w:rPr>
              <w:t>592,50</w:t>
            </w:r>
          </w:p>
        </w:tc>
      </w:tr>
      <w:tr w:rsidR="0004599F" w:rsidRPr="005F3499" w14:paraId="68BC153D" w14:textId="77777777" w:rsidTr="00FE75D6">
        <w:trPr>
          <w:trHeight w:val="179"/>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40F6C1E7" w14:textId="77777777" w:rsidR="0004599F" w:rsidRPr="005F3499" w:rsidRDefault="0004599F" w:rsidP="00FE75D6">
            <w:pPr>
              <w:rPr>
                <w:color w:val="000000"/>
                <w:sz w:val="20"/>
                <w:szCs w:val="20"/>
                <w:lang w:val="ru-RU"/>
              </w:rPr>
            </w:pPr>
            <w:r w:rsidRPr="005F3499">
              <w:rPr>
                <w:color w:val="000000"/>
                <w:sz w:val="20"/>
                <w:szCs w:val="20"/>
                <w:lang w:val="ru-RU"/>
              </w:rPr>
              <w:t>R-407C</w:t>
            </w:r>
          </w:p>
        </w:tc>
        <w:tc>
          <w:tcPr>
            <w:tcW w:w="620" w:type="pct"/>
            <w:tcBorders>
              <w:top w:val="nil"/>
              <w:left w:val="nil"/>
              <w:bottom w:val="single" w:sz="4" w:space="0" w:color="auto"/>
              <w:right w:val="single" w:sz="4" w:space="0" w:color="auto"/>
            </w:tcBorders>
            <w:shd w:val="clear" w:color="auto" w:fill="auto"/>
            <w:vAlign w:val="center"/>
            <w:hideMark/>
          </w:tcPr>
          <w:p w14:paraId="5579882B" w14:textId="77777777" w:rsidR="0004599F" w:rsidRPr="005F3499" w:rsidRDefault="0004599F" w:rsidP="00FE75D6">
            <w:pPr>
              <w:jc w:val="right"/>
              <w:rPr>
                <w:color w:val="000000"/>
                <w:sz w:val="20"/>
                <w:szCs w:val="20"/>
                <w:lang w:val="ru-RU"/>
              </w:rPr>
            </w:pPr>
            <w:r w:rsidRPr="005F3499">
              <w:rPr>
                <w:color w:val="000000"/>
                <w:sz w:val="20"/>
                <w:szCs w:val="20"/>
                <w:lang w:val="ru-RU"/>
              </w:rPr>
              <w:t>1 773,85</w:t>
            </w:r>
          </w:p>
        </w:tc>
        <w:tc>
          <w:tcPr>
            <w:tcW w:w="730" w:type="pct"/>
            <w:tcBorders>
              <w:top w:val="nil"/>
              <w:left w:val="nil"/>
              <w:bottom w:val="single" w:sz="4" w:space="0" w:color="auto"/>
              <w:right w:val="single" w:sz="4" w:space="0" w:color="auto"/>
            </w:tcBorders>
            <w:shd w:val="clear" w:color="auto" w:fill="auto"/>
            <w:vAlign w:val="center"/>
            <w:hideMark/>
          </w:tcPr>
          <w:p w14:paraId="3269BDE0" w14:textId="77777777" w:rsidR="0004599F" w:rsidRPr="005F3499" w:rsidRDefault="0004599F" w:rsidP="00FE75D6">
            <w:pPr>
              <w:jc w:val="right"/>
              <w:rPr>
                <w:color w:val="000000"/>
                <w:sz w:val="20"/>
                <w:szCs w:val="20"/>
                <w:lang w:val="ru-RU"/>
              </w:rPr>
            </w:pPr>
            <w:r w:rsidRPr="005F3499">
              <w:rPr>
                <w:color w:val="000000"/>
                <w:sz w:val="20"/>
                <w:szCs w:val="20"/>
                <w:lang w:val="ru-RU"/>
              </w:rPr>
              <w:t>269,63</w:t>
            </w:r>
          </w:p>
        </w:tc>
        <w:tc>
          <w:tcPr>
            <w:tcW w:w="665" w:type="pct"/>
            <w:tcBorders>
              <w:top w:val="nil"/>
              <w:left w:val="nil"/>
              <w:bottom w:val="single" w:sz="4" w:space="0" w:color="auto"/>
              <w:right w:val="single" w:sz="4" w:space="0" w:color="auto"/>
            </w:tcBorders>
            <w:shd w:val="clear" w:color="000000" w:fill="FFFFFF"/>
            <w:vAlign w:val="center"/>
            <w:hideMark/>
          </w:tcPr>
          <w:p w14:paraId="1DA61591" w14:textId="77777777" w:rsidR="0004599F" w:rsidRPr="005F3499" w:rsidRDefault="0004599F" w:rsidP="00FE75D6">
            <w:pPr>
              <w:jc w:val="right"/>
              <w:rPr>
                <w:color w:val="000000"/>
                <w:sz w:val="20"/>
                <w:szCs w:val="20"/>
                <w:lang w:val="ru-RU"/>
              </w:rPr>
            </w:pPr>
            <w:r w:rsidRPr="005F3499">
              <w:rPr>
                <w:color w:val="000000"/>
                <w:sz w:val="20"/>
                <w:szCs w:val="20"/>
                <w:lang w:val="ru-RU"/>
              </w:rPr>
              <w:t>190,13</w:t>
            </w:r>
          </w:p>
        </w:tc>
        <w:tc>
          <w:tcPr>
            <w:tcW w:w="731" w:type="pct"/>
            <w:tcBorders>
              <w:top w:val="nil"/>
              <w:left w:val="nil"/>
              <w:bottom w:val="single" w:sz="4" w:space="0" w:color="auto"/>
              <w:right w:val="single" w:sz="4" w:space="0" w:color="auto"/>
            </w:tcBorders>
            <w:shd w:val="clear" w:color="auto" w:fill="auto"/>
            <w:vAlign w:val="center"/>
            <w:hideMark/>
          </w:tcPr>
          <w:p w14:paraId="07961154" w14:textId="77777777" w:rsidR="0004599F" w:rsidRPr="005F3499" w:rsidRDefault="0004599F" w:rsidP="00FE75D6">
            <w:pPr>
              <w:jc w:val="right"/>
              <w:rPr>
                <w:color w:val="000000"/>
                <w:sz w:val="20"/>
                <w:szCs w:val="20"/>
                <w:lang w:val="ru-RU"/>
              </w:rPr>
            </w:pPr>
            <w:r w:rsidRPr="005F3499">
              <w:rPr>
                <w:color w:val="000000"/>
                <w:sz w:val="20"/>
                <w:szCs w:val="20"/>
                <w:lang w:val="ru-RU"/>
              </w:rPr>
              <w:t>477,15</w:t>
            </w:r>
          </w:p>
        </w:tc>
        <w:tc>
          <w:tcPr>
            <w:tcW w:w="711" w:type="pct"/>
            <w:tcBorders>
              <w:top w:val="nil"/>
              <w:left w:val="nil"/>
              <w:bottom w:val="single" w:sz="4" w:space="0" w:color="auto"/>
              <w:right w:val="single" w:sz="4" w:space="0" w:color="auto"/>
            </w:tcBorders>
            <w:shd w:val="clear" w:color="auto" w:fill="auto"/>
            <w:vAlign w:val="center"/>
            <w:hideMark/>
          </w:tcPr>
          <w:p w14:paraId="23237917" w14:textId="77777777" w:rsidR="0004599F" w:rsidRPr="005F3499" w:rsidRDefault="0004599F" w:rsidP="00FE75D6">
            <w:pPr>
              <w:jc w:val="right"/>
              <w:rPr>
                <w:color w:val="000000"/>
                <w:sz w:val="20"/>
                <w:szCs w:val="20"/>
                <w:lang w:val="ru-RU"/>
              </w:rPr>
            </w:pPr>
            <w:r w:rsidRPr="005F3499">
              <w:rPr>
                <w:color w:val="000000"/>
                <w:sz w:val="20"/>
                <w:szCs w:val="20"/>
                <w:lang w:val="ru-RU"/>
              </w:rPr>
              <w:t>248,39</w:t>
            </w:r>
          </w:p>
        </w:tc>
        <w:tc>
          <w:tcPr>
            <w:tcW w:w="730" w:type="pct"/>
            <w:tcBorders>
              <w:top w:val="nil"/>
              <w:left w:val="nil"/>
              <w:bottom w:val="single" w:sz="4" w:space="0" w:color="auto"/>
              <w:right w:val="single" w:sz="4" w:space="0" w:color="auto"/>
            </w:tcBorders>
            <w:shd w:val="clear" w:color="auto" w:fill="auto"/>
            <w:vAlign w:val="center"/>
            <w:hideMark/>
          </w:tcPr>
          <w:p w14:paraId="22E93C54" w14:textId="77777777" w:rsidR="0004599F" w:rsidRPr="005F3499" w:rsidRDefault="0004599F" w:rsidP="00FE75D6">
            <w:pPr>
              <w:jc w:val="right"/>
              <w:rPr>
                <w:color w:val="000000"/>
                <w:sz w:val="20"/>
                <w:szCs w:val="20"/>
                <w:lang w:val="ru-RU"/>
              </w:rPr>
            </w:pPr>
            <w:r w:rsidRPr="005F3499">
              <w:rPr>
                <w:color w:val="000000"/>
                <w:sz w:val="20"/>
                <w:szCs w:val="20"/>
                <w:lang w:val="ru-RU"/>
              </w:rPr>
              <w:t>343,11</w:t>
            </w:r>
          </w:p>
        </w:tc>
      </w:tr>
      <w:tr w:rsidR="0004599F" w:rsidRPr="005F3499" w14:paraId="7FD19DEC" w14:textId="77777777" w:rsidTr="00FE75D6">
        <w:trPr>
          <w:trHeight w:val="224"/>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1287C43E" w14:textId="77777777" w:rsidR="0004599F" w:rsidRPr="005F3499" w:rsidRDefault="0004599F" w:rsidP="00FE75D6">
            <w:pPr>
              <w:rPr>
                <w:color w:val="000000"/>
                <w:sz w:val="20"/>
                <w:szCs w:val="20"/>
                <w:lang w:val="ru-RU"/>
              </w:rPr>
            </w:pPr>
            <w:r w:rsidRPr="005F3499">
              <w:rPr>
                <w:color w:val="000000"/>
                <w:sz w:val="20"/>
                <w:szCs w:val="20"/>
                <w:lang w:val="ru-RU"/>
              </w:rPr>
              <w:t>R-410A</w:t>
            </w:r>
          </w:p>
        </w:tc>
        <w:tc>
          <w:tcPr>
            <w:tcW w:w="620" w:type="pct"/>
            <w:tcBorders>
              <w:top w:val="nil"/>
              <w:left w:val="nil"/>
              <w:bottom w:val="single" w:sz="4" w:space="0" w:color="auto"/>
              <w:right w:val="single" w:sz="4" w:space="0" w:color="auto"/>
            </w:tcBorders>
            <w:shd w:val="clear" w:color="auto" w:fill="auto"/>
            <w:vAlign w:val="center"/>
            <w:hideMark/>
          </w:tcPr>
          <w:p w14:paraId="7D803465" w14:textId="77777777" w:rsidR="0004599F" w:rsidRPr="005F3499" w:rsidRDefault="0004599F" w:rsidP="00FE75D6">
            <w:pPr>
              <w:jc w:val="right"/>
              <w:rPr>
                <w:color w:val="000000"/>
                <w:sz w:val="20"/>
                <w:szCs w:val="20"/>
                <w:lang w:val="ru-RU"/>
              </w:rPr>
            </w:pPr>
            <w:r w:rsidRPr="005F3499">
              <w:rPr>
                <w:color w:val="000000"/>
                <w:sz w:val="20"/>
                <w:szCs w:val="20"/>
                <w:lang w:val="ru-RU"/>
              </w:rPr>
              <w:t>2 087,50</w:t>
            </w:r>
          </w:p>
        </w:tc>
        <w:tc>
          <w:tcPr>
            <w:tcW w:w="730" w:type="pct"/>
            <w:tcBorders>
              <w:top w:val="nil"/>
              <w:left w:val="nil"/>
              <w:bottom w:val="single" w:sz="4" w:space="0" w:color="auto"/>
              <w:right w:val="single" w:sz="4" w:space="0" w:color="auto"/>
            </w:tcBorders>
            <w:shd w:val="clear" w:color="auto" w:fill="auto"/>
            <w:vAlign w:val="center"/>
            <w:hideMark/>
          </w:tcPr>
          <w:p w14:paraId="3A66F789" w14:textId="77777777" w:rsidR="0004599F" w:rsidRPr="005F3499" w:rsidRDefault="0004599F" w:rsidP="00FE75D6">
            <w:pPr>
              <w:jc w:val="right"/>
              <w:rPr>
                <w:color w:val="000000"/>
                <w:sz w:val="20"/>
                <w:szCs w:val="20"/>
                <w:lang w:val="ru-RU"/>
              </w:rPr>
            </w:pPr>
            <w:r w:rsidRPr="005F3499">
              <w:rPr>
                <w:color w:val="000000"/>
                <w:sz w:val="20"/>
                <w:szCs w:val="20"/>
                <w:lang w:val="ru-RU"/>
              </w:rPr>
              <w:t>1 118,32</w:t>
            </w:r>
          </w:p>
        </w:tc>
        <w:tc>
          <w:tcPr>
            <w:tcW w:w="665" w:type="pct"/>
            <w:tcBorders>
              <w:top w:val="nil"/>
              <w:left w:val="nil"/>
              <w:bottom w:val="single" w:sz="4" w:space="0" w:color="auto"/>
              <w:right w:val="single" w:sz="4" w:space="0" w:color="auto"/>
            </w:tcBorders>
            <w:shd w:val="clear" w:color="000000" w:fill="FFFFFF"/>
            <w:vAlign w:val="center"/>
            <w:hideMark/>
          </w:tcPr>
          <w:p w14:paraId="1B330B87" w14:textId="77777777" w:rsidR="0004599F" w:rsidRPr="005F3499" w:rsidRDefault="0004599F" w:rsidP="00FE75D6">
            <w:pPr>
              <w:jc w:val="right"/>
              <w:rPr>
                <w:color w:val="000000"/>
                <w:sz w:val="20"/>
                <w:szCs w:val="20"/>
                <w:lang w:val="ru-RU"/>
              </w:rPr>
            </w:pPr>
            <w:r w:rsidRPr="005F3499">
              <w:rPr>
                <w:color w:val="000000"/>
                <w:sz w:val="20"/>
                <w:szCs w:val="20"/>
                <w:lang w:val="ru-RU"/>
              </w:rPr>
              <w:t>1 016,34</w:t>
            </w:r>
          </w:p>
        </w:tc>
        <w:tc>
          <w:tcPr>
            <w:tcW w:w="731" w:type="pct"/>
            <w:tcBorders>
              <w:top w:val="nil"/>
              <w:left w:val="nil"/>
              <w:bottom w:val="single" w:sz="4" w:space="0" w:color="auto"/>
              <w:right w:val="single" w:sz="4" w:space="0" w:color="auto"/>
            </w:tcBorders>
            <w:shd w:val="clear" w:color="auto" w:fill="auto"/>
            <w:vAlign w:val="center"/>
            <w:hideMark/>
          </w:tcPr>
          <w:p w14:paraId="104DFBD5" w14:textId="77777777" w:rsidR="0004599F" w:rsidRPr="005F3499" w:rsidRDefault="0004599F" w:rsidP="00FE75D6">
            <w:pPr>
              <w:jc w:val="right"/>
              <w:rPr>
                <w:color w:val="000000"/>
                <w:sz w:val="20"/>
                <w:szCs w:val="20"/>
                <w:lang w:val="ru-RU"/>
              </w:rPr>
            </w:pPr>
            <w:r w:rsidRPr="005F3499">
              <w:rPr>
                <w:color w:val="000000"/>
                <w:sz w:val="20"/>
                <w:szCs w:val="20"/>
                <w:lang w:val="ru-RU"/>
              </w:rPr>
              <w:t>2 303,06</w:t>
            </w:r>
          </w:p>
        </w:tc>
        <w:tc>
          <w:tcPr>
            <w:tcW w:w="711" w:type="pct"/>
            <w:tcBorders>
              <w:top w:val="nil"/>
              <w:left w:val="nil"/>
              <w:bottom w:val="single" w:sz="4" w:space="0" w:color="auto"/>
              <w:right w:val="single" w:sz="4" w:space="0" w:color="auto"/>
            </w:tcBorders>
            <w:shd w:val="clear" w:color="auto" w:fill="auto"/>
            <w:vAlign w:val="center"/>
            <w:hideMark/>
          </w:tcPr>
          <w:p w14:paraId="1AC2E04A" w14:textId="77777777" w:rsidR="0004599F" w:rsidRPr="005F3499" w:rsidRDefault="0004599F" w:rsidP="00FE75D6">
            <w:pPr>
              <w:jc w:val="right"/>
              <w:rPr>
                <w:color w:val="000000"/>
                <w:sz w:val="20"/>
                <w:szCs w:val="20"/>
                <w:lang w:val="ru-RU"/>
              </w:rPr>
            </w:pPr>
            <w:r w:rsidRPr="005F3499">
              <w:rPr>
                <w:color w:val="000000"/>
                <w:sz w:val="20"/>
                <w:szCs w:val="20"/>
                <w:lang w:val="ru-RU"/>
              </w:rPr>
              <w:t>229,57</w:t>
            </w:r>
          </w:p>
        </w:tc>
        <w:tc>
          <w:tcPr>
            <w:tcW w:w="730" w:type="pct"/>
            <w:tcBorders>
              <w:top w:val="nil"/>
              <w:left w:val="nil"/>
              <w:bottom w:val="single" w:sz="4" w:space="0" w:color="auto"/>
              <w:right w:val="single" w:sz="4" w:space="0" w:color="auto"/>
            </w:tcBorders>
            <w:shd w:val="clear" w:color="auto" w:fill="auto"/>
            <w:vAlign w:val="center"/>
            <w:hideMark/>
          </w:tcPr>
          <w:p w14:paraId="41233C6B" w14:textId="77777777" w:rsidR="0004599F" w:rsidRPr="005F3499" w:rsidRDefault="0004599F" w:rsidP="00FE75D6">
            <w:pPr>
              <w:jc w:val="right"/>
              <w:rPr>
                <w:color w:val="000000"/>
                <w:sz w:val="20"/>
                <w:szCs w:val="20"/>
                <w:lang w:val="ru-RU"/>
              </w:rPr>
            </w:pPr>
            <w:r w:rsidRPr="005F3499">
              <w:rPr>
                <w:color w:val="000000"/>
                <w:sz w:val="20"/>
                <w:szCs w:val="20"/>
                <w:lang w:val="ru-RU"/>
              </w:rPr>
              <w:t>1 368,08</w:t>
            </w:r>
          </w:p>
        </w:tc>
      </w:tr>
      <w:tr w:rsidR="0004599F" w:rsidRPr="005F3499" w14:paraId="2879A27B" w14:textId="77777777" w:rsidTr="00FE75D6">
        <w:trPr>
          <w:trHeight w:val="128"/>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27A46AC3" w14:textId="77777777" w:rsidR="0004599F" w:rsidRPr="005F3499" w:rsidRDefault="0004599F" w:rsidP="00FE75D6">
            <w:pPr>
              <w:rPr>
                <w:color w:val="000000"/>
                <w:sz w:val="20"/>
                <w:szCs w:val="20"/>
                <w:lang w:val="ru-RU"/>
              </w:rPr>
            </w:pPr>
            <w:r w:rsidRPr="005F3499">
              <w:rPr>
                <w:color w:val="000000"/>
                <w:sz w:val="20"/>
                <w:szCs w:val="20"/>
                <w:lang w:val="ru-RU"/>
              </w:rPr>
              <w:t>R-417A</w:t>
            </w:r>
          </w:p>
        </w:tc>
        <w:tc>
          <w:tcPr>
            <w:tcW w:w="620" w:type="pct"/>
            <w:tcBorders>
              <w:top w:val="nil"/>
              <w:left w:val="nil"/>
              <w:bottom w:val="single" w:sz="4" w:space="0" w:color="auto"/>
              <w:right w:val="single" w:sz="4" w:space="0" w:color="auto"/>
            </w:tcBorders>
            <w:shd w:val="clear" w:color="auto" w:fill="auto"/>
            <w:vAlign w:val="center"/>
            <w:hideMark/>
          </w:tcPr>
          <w:p w14:paraId="69A07069" w14:textId="77777777" w:rsidR="0004599F" w:rsidRPr="005F3499" w:rsidRDefault="0004599F" w:rsidP="00FE75D6">
            <w:pPr>
              <w:jc w:val="right"/>
              <w:rPr>
                <w:color w:val="000000"/>
                <w:sz w:val="20"/>
                <w:szCs w:val="20"/>
                <w:lang w:val="ru-RU"/>
              </w:rPr>
            </w:pPr>
            <w:r w:rsidRPr="005F3499">
              <w:rPr>
                <w:color w:val="000000"/>
                <w:sz w:val="20"/>
                <w:szCs w:val="20"/>
                <w:lang w:val="ru-RU"/>
              </w:rPr>
              <w:t>2 346</w:t>
            </w:r>
          </w:p>
        </w:tc>
        <w:tc>
          <w:tcPr>
            <w:tcW w:w="730" w:type="pct"/>
            <w:tcBorders>
              <w:top w:val="nil"/>
              <w:left w:val="nil"/>
              <w:bottom w:val="single" w:sz="4" w:space="0" w:color="auto"/>
              <w:right w:val="single" w:sz="4" w:space="0" w:color="auto"/>
            </w:tcBorders>
            <w:shd w:val="clear" w:color="auto" w:fill="auto"/>
            <w:vAlign w:val="center"/>
            <w:hideMark/>
          </w:tcPr>
          <w:p w14:paraId="4B05677A" w14:textId="77777777" w:rsidR="0004599F" w:rsidRPr="005F3499" w:rsidRDefault="0004599F" w:rsidP="00FE75D6">
            <w:pPr>
              <w:jc w:val="right"/>
              <w:rPr>
                <w:color w:val="000000"/>
                <w:sz w:val="20"/>
                <w:szCs w:val="20"/>
                <w:lang w:val="ru-RU"/>
              </w:rPr>
            </w:pPr>
            <w:r w:rsidRPr="005F3499">
              <w:rPr>
                <w:color w:val="000000"/>
                <w:sz w:val="20"/>
                <w:szCs w:val="20"/>
                <w:lang w:val="ru-RU"/>
              </w:rPr>
              <w:t>19,25</w:t>
            </w:r>
          </w:p>
        </w:tc>
        <w:tc>
          <w:tcPr>
            <w:tcW w:w="665" w:type="pct"/>
            <w:tcBorders>
              <w:top w:val="nil"/>
              <w:left w:val="nil"/>
              <w:bottom w:val="single" w:sz="4" w:space="0" w:color="auto"/>
              <w:right w:val="single" w:sz="4" w:space="0" w:color="auto"/>
            </w:tcBorders>
            <w:shd w:val="clear" w:color="auto" w:fill="auto"/>
            <w:vAlign w:val="center"/>
            <w:hideMark/>
          </w:tcPr>
          <w:p w14:paraId="295F8C69" w14:textId="77777777" w:rsidR="0004599F" w:rsidRPr="005F3499" w:rsidRDefault="0004599F" w:rsidP="00FE75D6">
            <w:pPr>
              <w:jc w:val="right"/>
              <w:rPr>
                <w:color w:val="000000"/>
                <w:sz w:val="20"/>
                <w:szCs w:val="20"/>
                <w:lang w:val="ru-RU"/>
              </w:rPr>
            </w:pPr>
            <w:r w:rsidRPr="005F3499">
              <w:rPr>
                <w:color w:val="000000"/>
                <w:sz w:val="20"/>
                <w:szCs w:val="20"/>
                <w:lang w:val="ru-RU"/>
              </w:rPr>
              <w:t>32,93</w:t>
            </w:r>
          </w:p>
        </w:tc>
        <w:tc>
          <w:tcPr>
            <w:tcW w:w="731" w:type="pct"/>
            <w:tcBorders>
              <w:top w:val="nil"/>
              <w:left w:val="nil"/>
              <w:bottom w:val="single" w:sz="4" w:space="0" w:color="auto"/>
              <w:right w:val="single" w:sz="4" w:space="0" w:color="auto"/>
            </w:tcBorders>
            <w:shd w:val="clear" w:color="auto" w:fill="auto"/>
            <w:vAlign w:val="center"/>
            <w:hideMark/>
          </w:tcPr>
          <w:p w14:paraId="519A70DC" w14:textId="77777777" w:rsidR="0004599F" w:rsidRPr="005F3499" w:rsidRDefault="0004599F" w:rsidP="00FE75D6">
            <w:pPr>
              <w:jc w:val="right"/>
              <w:rPr>
                <w:color w:val="000000"/>
                <w:sz w:val="20"/>
                <w:szCs w:val="20"/>
                <w:lang w:val="ru-RU"/>
              </w:rPr>
            </w:pPr>
            <w:r w:rsidRPr="005F3499">
              <w:rPr>
                <w:color w:val="000000"/>
                <w:sz w:val="20"/>
                <w:szCs w:val="20"/>
                <w:lang w:val="ru-RU"/>
              </w:rPr>
              <w:t>7,76</w:t>
            </w:r>
          </w:p>
        </w:tc>
        <w:tc>
          <w:tcPr>
            <w:tcW w:w="711" w:type="pct"/>
            <w:tcBorders>
              <w:top w:val="nil"/>
              <w:left w:val="nil"/>
              <w:bottom w:val="single" w:sz="4" w:space="0" w:color="auto"/>
              <w:right w:val="single" w:sz="4" w:space="0" w:color="auto"/>
            </w:tcBorders>
            <w:shd w:val="clear" w:color="auto" w:fill="auto"/>
            <w:vAlign w:val="center"/>
            <w:hideMark/>
          </w:tcPr>
          <w:p w14:paraId="2CE88429" w14:textId="77777777" w:rsidR="0004599F" w:rsidRPr="005F3499" w:rsidRDefault="0004599F" w:rsidP="00FE75D6">
            <w:pPr>
              <w:jc w:val="right"/>
              <w:rPr>
                <w:color w:val="000000"/>
                <w:sz w:val="20"/>
                <w:szCs w:val="20"/>
                <w:lang w:val="ru-RU"/>
              </w:rPr>
            </w:pPr>
            <w:r w:rsidRPr="005F3499">
              <w:rPr>
                <w:color w:val="000000"/>
                <w:sz w:val="20"/>
                <w:szCs w:val="20"/>
                <w:lang w:val="ru-RU"/>
              </w:rPr>
              <w:t>11,02</w:t>
            </w:r>
          </w:p>
        </w:tc>
        <w:tc>
          <w:tcPr>
            <w:tcW w:w="730" w:type="pct"/>
            <w:tcBorders>
              <w:top w:val="nil"/>
              <w:left w:val="nil"/>
              <w:bottom w:val="single" w:sz="4" w:space="0" w:color="auto"/>
              <w:right w:val="single" w:sz="4" w:space="0" w:color="auto"/>
            </w:tcBorders>
            <w:shd w:val="clear" w:color="auto" w:fill="auto"/>
            <w:vAlign w:val="center"/>
            <w:hideMark/>
          </w:tcPr>
          <w:p w14:paraId="6F22E35F" w14:textId="77777777" w:rsidR="0004599F" w:rsidRPr="005F3499" w:rsidRDefault="0004599F" w:rsidP="00FE75D6">
            <w:pPr>
              <w:jc w:val="right"/>
              <w:rPr>
                <w:color w:val="000000"/>
                <w:sz w:val="20"/>
                <w:szCs w:val="20"/>
                <w:lang w:val="ru-RU"/>
              </w:rPr>
            </w:pPr>
            <w:r w:rsidRPr="005F3499">
              <w:rPr>
                <w:color w:val="000000"/>
                <w:sz w:val="20"/>
                <w:szCs w:val="20"/>
                <w:lang w:val="ru-RU"/>
              </w:rPr>
              <w:t>91,22</w:t>
            </w:r>
          </w:p>
        </w:tc>
      </w:tr>
      <w:tr w:rsidR="0004599F" w:rsidRPr="005F3499" w14:paraId="1D6F69F0" w14:textId="77777777" w:rsidTr="00FE75D6">
        <w:trPr>
          <w:trHeight w:val="5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5D5B22F9" w14:textId="77777777" w:rsidR="0004599F" w:rsidRPr="005F3499" w:rsidRDefault="0004599F" w:rsidP="00FE75D6">
            <w:pPr>
              <w:rPr>
                <w:color w:val="000000"/>
                <w:sz w:val="20"/>
                <w:szCs w:val="20"/>
                <w:lang w:val="ru-RU"/>
              </w:rPr>
            </w:pPr>
            <w:r w:rsidRPr="005F3499">
              <w:rPr>
                <w:color w:val="000000"/>
                <w:sz w:val="20"/>
                <w:szCs w:val="20"/>
                <w:lang w:val="ru-RU"/>
              </w:rPr>
              <w:t>R-507A</w:t>
            </w:r>
          </w:p>
        </w:tc>
        <w:tc>
          <w:tcPr>
            <w:tcW w:w="620" w:type="pct"/>
            <w:tcBorders>
              <w:top w:val="nil"/>
              <w:left w:val="nil"/>
              <w:bottom w:val="single" w:sz="4" w:space="0" w:color="auto"/>
              <w:right w:val="single" w:sz="4" w:space="0" w:color="auto"/>
            </w:tcBorders>
            <w:shd w:val="clear" w:color="auto" w:fill="auto"/>
            <w:vAlign w:val="center"/>
            <w:hideMark/>
          </w:tcPr>
          <w:p w14:paraId="0C597F94" w14:textId="77777777" w:rsidR="0004599F" w:rsidRPr="005F3499" w:rsidRDefault="0004599F" w:rsidP="00FE75D6">
            <w:pPr>
              <w:jc w:val="right"/>
              <w:rPr>
                <w:color w:val="000000"/>
                <w:sz w:val="20"/>
                <w:szCs w:val="20"/>
                <w:lang w:val="ru-RU"/>
              </w:rPr>
            </w:pPr>
            <w:r w:rsidRPr="005F3499">
              <w:rPr>
                <w:color w:val="000000"/>
                <w:sz w:val="20"/>
                <w:szCs w:val="20"/>
                <w:lang w:val="ru-RU"/>
              </w:rPr>
              <w:t>3 985</w:t>
            </w:r>
          </w:p>
        </w:tc>
        <w:tc>
          <w:tcPr>
            <w:tcW w:w="730" w:type="pct"/>
            <w:tcBorders>
              <w:top w:val="nil"/>
              <w:left w:val="nil"/>
              <w:bottom w:val="single" w:sz="4" w:space="0" w:color="auto"/>
              <w:right w:val="single" w:sz="4" w:space="0" w:color="auto"/>
            </w:tcBorders>
            <w:shd w:val="clear" w:color="auto" w:fill="auto"/>
            <w:vAlign w:val="center"/>
            <w:hideMark/>
          </w:tcPr>
          <w:p w14:paraId="6080116D" w14:textId="77777777" w:rsidR="0004599F" w:rsidRPr="005F3499" w:rsidRDefault="0004599F" w:rsidP="00FE75D6">
            <w:pPr>
              <w:jc w:val="right"/>
              <w:rPr>
                <w:color w:val="000000"/>
                <w:sz w:val="20"/>
                <w:szCs w:val="20"/>
                <w:lang w:val="ru-RU"/>
              </w:rPr>
            </w:pPr>
            <w:r w:rsidRPr="005F3499">
              <w:rPr>
                <w:color w:val="000000"/>
                <w:sz w:val="20"/>
                <w:szCs w:val="20"/>
                <w:lang w:val="ru-RU"/>
              </w:rPr>
              <w:t>73,87</w:t>
            </w:r>
          </w:p>
        </w:tc>
        <w:tc>
          <w:tcPr>
            <w:tcW w:w="665" w:type="pct"/>
            <w:tcBorders>
              <w:top w:val="nil"/>
              <w:left w:val="nil"/>
              <w:bottom w:val="single" w:sz="4" w:space="0" w:color="auto"/>
              <w:right w:val="single" w:sz="4" w:space="0" w:color="auto"/>
            </w:tcBorders>
            <w:shd w:val="clear" w:color="auto" w:fill="auto"/>
            <w:vAlign w:val="center"/>
            <w:hideMark/>
          </w:tcPr>
          <w:p w14:paraId="2C29796F" w14:textId="77777777" w:rsidR="0004599F" w:rsidRPr="005F3499" w:rsidRDefault="0004599F" w:rsidP="00FE75D6">
            <w:pPr>
              <w:jc w:val="right"/>
              <w:rPr>
                <w:color w:val="000000"/>
                <w:sz w:val="20"/>
                <w:szCs w:val="20"/>
                <w:lang w:val="ru-RU"/>
              </w:rPr>
            </w:pPr>
            <w:r w:rsidRPr="005F3499">
              <w:rPr>
                <w:color w:val="000000"/>
                <w:sz w:val="20"/>
                <w:szCs w:val="20"/>
                <w:lang w:val="ru-RU"/>
              </w:rPr>
              <w:t>57,17</w:t>
            </w:r>
          </w:p>
        </w:tc>
        <w:tc>
          <w:tcPr>
            <w:tcW w:w="731" w:type="pct"/>
            <w:tcBorders>
              <w:top w:val="nil"/>
              <w:left w:val="nil"/>
              <w:bottom w:val="single" w:sz="4" w:space="0" w:color="auto"/>
              <w:right w:val="single" w:sz="4" w:space="0" w:color="auto"/>
            </w:tcBorders>
            <w:shd w:val="clear" w:color="auto" w:fill="auto"/>
            <w:vAlign w:val="center"/>
            <w:hideMark/>
          </w:tcPr>
          <w:p w14:paraId="4E24744F" w14:textId="77777777" w:rsidR="0004599F" w:rsidRPr="005F3499" w:rsidRDefault="0004599F" w:rsidP="00FE75D6">
            <w:pPr>
              <w:jc w:val="right"/>
              <w:rPr>
                <w:color w:val="000000"/>
                <w:sz w:val="20"/>
                <w:szCs w:val="20"/>
                <w:lang w:val="ru-RU"/>
              </w:rPr>
            </w:pPr>
            <w:r w:rsidRPr="005F3499">
              <w:rPr>
                <w:color w:val="000000"/>
                <w:sz w:val="20"/>
                <w:szCs w:val="20"/>
                <w:lang w:val="ru-RU"/>
              </w:rPr>
              <w:t>455,38</w:t>
            </w:r>
          </w:p>
        </w:tc>
        <w:tc>
          <w:tcPr>
            <w:tcW w:w="711" w:type="pct"/>
            <w:tcBorders>
              <w:top w:val="nil"/>
              <w:left w:val="nil"/>
              <w:bottom w:val="single" w:sz="4" w:space="0" w:color="auto"/>
              <w:right w:val="single" w:sz="4" w:space="0" w:color="auto"/>
            </w:tcBorders>
            <w:shd w:val="clear" w:color="auto" w:fill="auto"/>
            <w:vAlign w:val="center"/>
            <w:hideMark/>
          </w:tcPr>
          <w:p w14:paraId="678EE47F" w14:textId="77777777" w:rsidR="0004599F" w:rsidRPr="005F3499" w:rsidRDefault="0004599F" w:rsidP="00FE75D6">
            <w:pPr>
              <w:jc w:val="right"/>
              <w:rPr>
                <w:color w:val="000000"/>
                <w:sz w:val="20"/>
                <w:szCs w:val="20"/>
                <w:lang w:val="ru-RU"/>
              </w:rPr>
            </w:pPr>
            <w:r w:rsidRPr="005F3499">
              <w:rPr>
                <w:color w:val="000000"/>
                <w:sz w:val="20"/>
                <w:szCs w:val="20"/>
                <w:lang w:val="ru-RU"/>
              </w:rPr>
              <w:t>78,58</w:t>
            </w:r>
          </w:p>
        </w:tc>
        <w:tc>
          <w:tcPr>
            <w:tcW w:w="730" w:type="pct"/>
            <w:tcBorders>
              <w:top w:val="nil"/>
              <w:left w:val="nil"/>
              <w:bottom w:val="single" w:sz="4" w:space="0" w:color="auto"/>
              <w:right w:val="single" w:sz="4" w:space="0" w:color="auto"/>
            </w:tcBorders>
            <w:shd w:val="clear" w:color="auto" w:fill="auto"/>
            <w:vAlign w:val="center"/>
            <w:hideMark/>
          </w:tcPr>
          <w:p w14:paraId="6FE0C841" w14:textId="77777777" w:rsidR="0004599F" w:rsidRPr="005F3499" w:rsidRDefault="0004599F" w:rsidP="00FE75D6">
            <w:pPr>
              <w:jc w:val="right"/>
              <w:rPr>
                <w:color w:val="000000"/>
                <w:sz w:val="20"/>
                <w:szCs w:val="20"/>
                <w:lang w:val="ru-RU"/>
              </w:rPr>
            </w:pPr>
            <w:r w:rsidRPr="005F3499">
              <w:rPr>
                <w:color w:val="000000"/>
                <w:sz w:val="20"/>
                <w:szCs w:val="20"/>
                <w:lang w:val="ru-RU"/>
              </w:rPr>
              <w:t>27,9</w:t>
            </w:r>
          </w:p>
        </w:tc>
      </w:tr>
      <w:tr w:rsidR="0004599F" w:rsidRPr="005F3499" w14:paraId="7C60B51C" w14:textId="77777777" w:rsidTr="00FE75D6">
        <w:trPr>
          <w:trHeight w:val="78"/>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563FEDA2" w14:textId="77777777" w:rsidR="0004599F" w:rsidRPr="005F3499" w:rsidRDefault="0004599F" w:rsidP="00FE75D6">
            <w:pPr>
              <w:rPr>
                <w:color w:val="000000"/>
                <w:sz w:val="20"/>
                <w:szCs w:val="20"/>
                <w:lang w:val="ru-RU"/>
              </w:rPr>
            </w:pPr>
            <w:r w:rsidRPr="005F3499">
              <w:rPr>
                <w:color w:val="000000"/>
                <w:sz w:val="20"/>
                <w:szCs w:val="20"/>
                <w:lang w:val="ru-RU"/>
              </w:rPr>
              <w:t>Прочие**</w:t>
            </w:r>
          </w:p>
        </w:tc>
        <w:tc>
          <w:tcPr>
            <w:tcW w:w="620" w:type="pct"/>
            <w:tcBorders>
              <w:top w:val="nil"/>
              <w:left w:val="nil"/>
              <w:bottom w:val="single" w:sz="4" w:space="0" w:color="auto"/>
              <w:right w:val="single" w:sz="4" w:space="0" w:color="auto"/>
            </w:tcBorders>
            <w:shd w:val="clear" w:color="auto" w:fill="auto"/>
            <w:vAlign w:val="center"/>
            <w:hideMark/>
          </w:tcPr>
          <w:p w14:paraId="6D8C4AB2" w14:textId="77777777" w:rsidR="0004599F" w:rsidRPr="005F3499" w:rsidRDefault="0004599F" w:rsidP="00FE75D6">
            <w:pPr>
              <w:jc w:val="right"/>
              <w:rPr>
                <w:color w:val="000000"/>
                <w:sz w:val="20"/>
                <w:szCs w:val="20"/>
                <w:lang w:val="ru-RU" w:eastAsia="en-CA"/>
              </w:rPr>
            </w:pPr>
            <w:r w:rsidRPr="005F3499">
              <w:rPr>
                <w:color w:val="000000"/>
                <w:sz w:val="20"/>
                <w:szCs w:val="20"/>
                <w:lang w:val="ru-RU" w:eastAsia="en-CA"/>
              </w:rPr>
              <w:t> </w:t>
            </w:r>
          </w:p>
        </w:tc>
        <w:tc>
          <w:tcPr>
            <w:tcW w:w="730" w:type="pct"/>
            <w:tcBorders>
              <w:top w:val="nil"/>
              <w:left w:val="nil"/>
              <w:bottom w:val="single" w:sz="4" w:space="0" w:color="auto"/>
              <w:right w:val="single" w:sz="4" w:space="0" w:color="auto"/>
            </w:tcBorders>
            <w:shd w:val="clear" w:color="auto" w:fill="auto"/>
            <w:vAlign w:val="center"/>
            <w:hideMark/>
          </w:tcPr>
          <w:p w14:paraId="3A1A8F9E" w14:textId="77777777" w:rsidR="0004599F" w:rsidRPr="005F3499" w:rsidRDefault="0004599F" w:rsidP="00FE75D6">
            <w:pPr>
              <w:jc w:val="right"/>
              <w:rPr>
                <w:color w:val="000000"/>
                <w:sz w:val="20"/>
                <w:szCs w:val="20"/>
                <w:lang w:val="ru-RU"/>
              </w:rPr>
            </w:pPr>
            <w:r w:rsidRPr="005F3499">
              <w:rPr>
                <w:color w:val="000000"/>
                <w:sz w:val="20"/>
                <w:szCs w:val="20"/>
                <w:lang w:val="ru-RU"/>
              </w:rPr>
              <w:t>73,05</w:t>
            </w:r>
          </w:p>
        </w:tc>
        <w:tc>
          <w:tcPr>
            <w:tcW w:w="665" w:type="pct"/>
            <w:tcBorders>
              <w:top w:val="nil"/>
              <w:left w:val="nil"/>
              <w:bottom w:val="single" w:sz="4" w:space="0" w:color="auto"/>
              <w:right w:val="single" w:sz="4" w:space="0" w:color="auto"/>
            </w:tcBorders>
            <w:shd w:val="clear" w:color="auto" w:fill="auto"/>
            <w:vAlign w:val="center"/>
            <w:hideMark/>
          </w:tcPr>
          <w:p w14:paraId="28046B1B" w14:textId="77777777" w:rsidR="0004599F" w:rsidRPr="005F3499" w:rsidRDefault="0004599F" w:rsidP="00FE75D6">
            <w:pPr>
              <w:jc w:val="right"/>
              <w:rPr>
                <w:color w:val="000000"/>
                <w:sz w:val="20"/>
                <w:szCs w:val="20"/>
                <w:lang w:val="ru-RU"/>
              </w:rPr>
            </w:pPr>
            <w:r w:rsidRPr="005F3499">
              <w:rPr>
                <w:color w:val="000000"/>
                <w:sz w:val="20"/>
                <w:szCs w:val="20"/>
                <w:lang w:val="ru-RU"/>
              </w:rPr>
              <w:t>57,35</w:t>
            </w:r>
          </w:p>
        </w:tc>
        <w:tc>
          <w:tcPr>
            <w:tcW w:w="731" w:type="pct"/>
            <w:tcBorders>
              <w:top w:val="nil"/>
              <w:left w:val="nil"/>
              <w:bottom w:val="single" w:sz="4" w:space="0" w:color="auto"/>
              <w:right w:val="single" w:sz="4" w:space="0" w:color="auto"/>
            </w:tcBorders>
            <w:shd w:val="clear" w:color="auto" w:fill="auto"/>
            <w:vAlign w:val="center"/>
            <w:hideMark/>
          </w:tcPr>
          <w:p w14:paraId="4C8DA1F5" w14:textId="77777777" w:rsidR="0004599F" w:rsidRPr="005F3499" w:rsidRDefault="0004599F" w:rsidP="00FE75D6">
            <w:pPr>
              <w:jc w:val="right"/>
              <w:rPr>
                <w:color w:val="000000"/>
                <w:sz w:val="20"/>
                <w:szCs w:val="20"/>
                <w:lang w:val="ru-RU"/>
              </w:rPr>
            </w:pPr>
            <w:r w:rsidRPr="005F3499">
              <w:rPr>
                <w:color w:val="000000"/>
                <w:sz w:val="20"/>
                <w:szCs w:val="20"/>
                <w:lang w:val="ru-RU"/>
              </w:rPr>
              <w:t>55,7</w:t>
            </w:r>
          </w:p>
        </w:tc>
        <w:tc>
          <w:tcPr>
            <w:tcW w:w="711" w:type="pct"/>
            <w:tcBorders>
              <w:top w:val="nil"/>
              <w:left w:val="nil"/>
              <w:bottom w:val="single" w:sz="4" w:space="0" w:color="auto"/>
              <w:right w:val="single" w:sz="4" w:space="0" w:color="auto"/>
            </w:tcBorders>
            <w:shd w:val="clear" w:color="auto" w:fill="auto"/>
            <w:vAlign w:val="center"/>
            <w:hideMark/>
          </w:tcPr>
          <w:p w14:paraId="708B01DA" w14:textId="77777777" w:rsidR="0004599F" w:rsidRPr="005F3499" w:rsidRDefault="0004599F" w:rsidP="00FE75D6">
            <w:pPr>
              <w:jc w:val="right"/>
              <w:rPr>
                <w:color w:val="000000"/>
                <w:sz w:val="20"/>
                <w:szCs w:val="20"/>
                <w:lang w:val="ru-RU"/>
              </w:rPr>
            </w:pPr>
            <w:r w:rsidRPr="005F3499">
              <w:rPr>
                <w:color w:val="000000"/>
                <w:sz w:val="20"/>
                <w:szCs w:val="20"/>
                <w:lang w:val="ru-RU"/>
              </w:rPr>
              <w:t>1,36</w:t>
            </w:r>
          </w:p>
        </w:tc>
        <w:tc>
          <w:tcPr>
            <w:tcW w:w="730" w:type="pct"/>
            <w:tcBorders>
              <w:top w:val="nil"/>
              <w:left w:val="nil"/>
              <w:bottom w:val="single" w:sz="4" w:space="0" w:color="auto"/>
              <w:right w:val="single" w:sz="4" w:space="0" w:color="auto"/>
            </w:tcBorders>
            <w:shd w:val="clear" w:color="auto" w:fill="auto"/>
            <w:vAlign w:val="center"/>
            <w:hideMark/>
          </w:tcPr>
          <w:p w14:paraId="1FD2FDD6" w14:textId="77777777" w:rsidR="0004599F" w:rsidRPr="005F3499" w:rsidRDefault="0004599F" w:rsidP="00FE75D6">
            <w:pPr>
              <w:jc w:val="right"/>
              <w:rPr>
                <w:color w:val="000000"/>
                <w:sz w:val="20"/>
                <w:szCs w:val="20"/>
                <w:lang w:val="ru-RU"/>
              </w:rPr>
            </w:pPr>
            <w:r w:rsidRPr="005F3499">
              <w:rPr>
                <w:color w:val="000000"/>
                <w:sz w:val="20"/>
                <w:szCs w:val="20"/>
                <w:lang w:val="ru-RU"/>
              </w:rPr>
              <w:t>38,2</w:t>
            </w:r>
          </w:p>
        </w:tc>
      </w:tr>
      <w:tr w:rsidR="0004599F" w:rsidRPr="005F3499" w14:paraId="4ADBAB5A" w14:textId="77777777" w:rsidTr="00FE75D6">
        <w:trPr>
          <w:trHeight w:val="5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2510E01F" w14:textId="77777777" w:rsidR="0004599F" w:rsidRPr="005F3499" w:rsidRDefault="0004599F" w:rsidP="00FE75D6">
            <w:pPr>
              <w:rPr>
                <w:b/>
                <w:bCs/>
                <w:color w:val="000000"/>
                <w:sz w:val="20"/>
                <w:szCs w:val="20"/>
                <w:lang w:val="ru-RU"/>
              </w:rPr>
            </w:pPr>
            <w:r w:rsidRPr="005F3499">
              <w:rPr>
                <w:b/>
                <w:bCs/>
                <w:color w:val="000000"/>
                <w:sz w:val="20"/>
                <w:szCs w:val="20"/>
                <w:lang w:val="ru-RU"/>
              </w:rPr>
              <w:t>Всего (т)</w:t>
            </w:r>
          </w:p>
        </w:tc>
        <w:tc>
          <w:tcPr>
            <w:tcW w:w="620" w:type="pct"/>
            <w:tcBorders>
              <w:top w:val="nil"/>
              <w:left w:val="nil"/>
              <w:bottom w:val="single" w:sz="4" w:space="0" w:color="auto"/>
              <w:right w:val="single" w:sz="4" w:space="0" w:color="auto"/>
            </w:tcBorders>
            <w:shd w:val="clear" w:color="auto" w:fill="auto"/>
            <w:vAlign w:val="center"/>
            <w:hideMark/>
          </w:tcPr>
          <w:p w14:paraId="1372BCF0" w14:textId="77777777" w:rsidR="0004599F" w:rsidRPr="005F3499" w:rsidRDefault="0004599F" w:rsidP="00FE75D6">
            <w:pPr>
              <w:jc w:val="right"/>
              <w:rPr>
                <w:b/>
                <w:bCs/>
                <w:color w:val="000000"/>
                <w:sz w:val="20"/>
                <w:szCs w:val="20"/>
                <w:lang w:val="ru-RU" w:eastAsia="en-CA"/>
              </w:rPr>
            </w:pPr>
            <w:r w:rsidRPr="005F3499">
              <w:rPr>
                <w:b/>
                <w:bCs/>
                <w:color w:val="000000"/>
                <w:sz w:val="20"/>
                <w:szCs w:val="20"/>
                <w:lang w:val="ru-RU" w:eastAsia="en-CA"/>
              </w:rPr>
              <w:t> </w:t>
            </w:r>
          </w:p>
        </w:tc>
        <w:tc>
          <w:tcPr>
            <w:tcW w:w="730" w:type="pct"/>
            <w:tcBorders>
              <w:top w:val="nil"/>
              <w:left w:val="nil"/>
              <w:bottom w:val="single" w:sz="4" w:space="0" w:color="auto"/>
              <w:right w:val="single" w:sz="4" w:space="0" w:color="auto"/>
            </w:tcBorders>
            <w:shd w:val="clear" w:color="auto" w:fill="auto"/>
            <w:vAlign w:val="center"/>
            <w:hideMark/>
          </w:tcPr>
          <w:p w14:paraId="33C6F517" w14:textId="77777777" w:rsidR="0004599F" w:rsidRPr="005F3499" w:rsidRDefault="0004599F" w:rsidP="00FE75D6">
            <w:pPr>
              <w:jc w:val="right"/>
              <w:rPr>
                <w:b/>
                <w:bCs/>
                <w:color w:val="000000"/>
                <w:sz w:val="20"/>
                <w:szCs w:val="20"/>
                <w:lang w:val="ru-RU"/>
              </w:rPr>
            </w:pPr>
            <w:r w:rsidRPr="005F3499">
              <w:rPr>
                <w:b/>
                <w:bCs/>
                <w:color w:val="000000"/>
                <w:sz w:val="20"/>
                <w:szCs w:val="20"/>
                <w:lang w:val="ru-RU"/>
              </w:rPr>
              <w:t>6 705,75</w:t>
            </w:r>
          </w:p>
        </w:tc>
        <w:tc>
          <w:tcPr>
            <w:tcW w:w="665" w:type="pct"/>
            <w:tcBorders>
              <w:top w:val="nil"/>
              <w:left w:val="nil"/>
              <w:bottom w:val="single" w:sz="4" w:space="0" w:color="auto"/>
              <w:right w:val="single" w:sz="4" w:space="0" w:color="auto"/>
            </w:tcBorders>
            <w:shd w:val="clear" w:color="auto" w:fill="auto"/>
            <w:vAlign w:val="center"/>
            <w:hideMark/>
          </w:tcPr>
          <w:p w14:paraId="72B54C25" w14:textId="77777777" w:rsidR="0004599F" w:rsidRPr="005F3499" w:rsidRDefault="0004599F" w:rsidP="00FE75D6">
            <w:pPr>
              <w:jc w:val="right"/>
              <w:rPr>
                <w:b/>
                <w:bCs/>
                <w:color w:val="000000"/>
                <w:sz w:val="20"/>
                <w:szCs w:val="20"/>
                <w:lang w:val="ru-RU"/>
              </w:rPr>
            </w:pPr>
            <w:r w:rsidRPr="005F3499">
              <w:rPr>
                <w:b/>
                <w:bCs/>
                <w:color w:val="000000"/>
                <w:sz w:val="20"/>
                <w:szCs w:val="20"/>
                <w:lang w:val="ru-RU"/>
              </w:rPr>
              <w:t>6 348,54</w:t>
            </w:r>
          </w:p>
        </w:tc>
        <w:tc>
          <w:tcPr>
            <w:tcW w:w="731" w:type="pct"/>
            <w:tcBorders>
              <w:top w:val="nil"/>
              <w:left w:val="nil"/>
              <w:bottom w:val="single" w:sz="4" w:space="0" w:color="auto"/>
              <w:right w:val="single" w:sz="4" w:space="0" w:color="auto"/>
            </w:tcBorders>
            <w:shd w:val="clear" w:color="auto" w:fill="auto"/>
            <w:vAlign w:val="center"/>
            <w:hideMark/>
          </w:tcPr>
          <w:p w14:paraId="30370AA6" w14:textId="77777777" w:rsidR="0004599F" w:rsidRPr="005F3499" w:rsidRDefault="0004599F" w:rsidP="00FE75D6">
            <w:pPr>
              <w:jc w:val="right"/>
              <w:rPr>
                <w:b/>
                <w:bCs/>
                <w:color w:val="000000"/>
                <w:sz w:val="20"/>
                <w:szCs w:val="20"/>
                <w:lang w:val="ru-RU"/>
              </w:rPr>
            </w:pPr>
            <w:r w:rsidRPr="005F3499">
              <w:rPr>
                <w:b/>
                <w:bCs/>
                <w:color w:val="000000"/>
                <w:sz w:val="20"/>
                <w:szCs w:val="20"/>
                <w:lang w:val="ru-RU"/>
              </w:rPr>
              <w:t>15 678,74</w:t>
            </w:r>
          </w:p>
        </w:tc>
        <w:tc>
          <w:tcPr>
            <w:tcW w:w="711" w:type="pct"/>
            <w:tcBorders>
              <w:top w:val="nil"/>
              <w:left w:val="nil"/>
              <w:bottom w:val="single" w:sz="4" w:space="0" w:color="auto"/>
              <w:right w:val="single" w:sz="4" w:space="0" w:color="auto"/>
            </w:tcBorders>
            <w:shd w:val="clear" w:color="auto" w:fill="auto"/>
            <w:vAlign w:val="center"/>
            <w:hideMark/>
          </w:tcPr>
          <w:p w14:paraId="4AA048A9" w14:textId="77777777" w:rsidR="0004599F" w:rsidRPr="005F3499" w:rsidRDefault="0004599F" w:rsidP="00FE75D6">
            <w:pPr>
              <w:jc w:val="right"/>
              <w:rPr>
                <w:b/>
                <w:bCs/>
                <w:color w:val="000000"/>
                <w:sz w:val="20"/>
                <w:szCs w:val="20"/>
                <w:lang w:val="ru-RU"/>
              </w:rPr>
            </w:pPr>
            <w:r w:rsidRPr="005F3499">
              <w:rPr>
                <w:b/>
                <w:bCs/>
                <w:color w:val="000000"/>
                <w:sz w:val="20"/>
                <w:szCs w:val="20"/>
                <w:lang w:val="ru-RU"/>
              </w:rPr>
              <w:t>3 502,63</w:t>
            </w:r>
          </w:p>
        </w:tc>
        <w:tc>
          <w:tcPr>
            <w:tcW w:w="730" w:type="pct"/>
            <w:tcBorders>
              <w:top w:val="nil"/>
              <w:left w:val="nil"/>
              <w:bottom w:val="single" w:sz="4" w:space="0" w:color="auto"/>
              <w:right w:val="single" w:sz="4" w:space="0" w:color="auto"/>
            </w:tcBorders>
            <w:shd w:val="clear" w:color="auto" w:fill="auto"/>
            <w:vAlign w:val="center"/>
            <w:hideMark/>
          </w:tcPr>
          <w:p w14:paraId="02106ABE" w14:textId="77777777" w:rsidR="0004599F" w:rsidRPr="005F3499" w:rsidRDefault="0004599F" w:rsidP="00FE75D6">
            <w:pPr>
              <w:jc w:val="right"/>
              <w:rPr>
                <w:b/>
                <w:bCs/>
                <w:color w:val="000000"/>
                <w:sz w:val="20"/>
                <w:szCs w:val="20"/>
                <w:lang w:val="ru-RU"/>
              </w:rPr>
            </w:pPr>
            <w:r w:rsidRPr="005F3499">
              <w:rPr>
                <w:b/>
                <w:bCs/>
                <w:color w:val="000000"/>
                <w:sz w:val="20"/>
                <w:szCs w:val="20"/>
                <w:lang w:val="ru-RU"/>
              </w:rPr>
              <w:t>9 363,50</w:t>
            </w:r>
          </w:p>
        </w:tc>
      </w:tr>
      <w:tr w:rsidR="0004599F" w:rsidRPr="005F3499" w14:paraId="6617C6F8" w14:textId="77777777" w:rsidTr="00FE75D6">
        <w:trPr>
          <w:trHeight w:val="52"/>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68497B9B" w14:textId="77777777" w:rsidR="0004599F" w:rsidRPr="005F3499" w:rsidRDefault="0004599F" w:rsidP="00FE75D6">
            <w:pPr>
              <w:jc w:val="center"/>
              <w:rPr>
                <w:b/>
                <w:bCs/>
                <w:color w:val="000000"/>
                <w:sz w:val="20"/>
                <w:szCs w:val="20"/>
                <w:lang w:val="ru-RU"/>
              </w:rPr>
            </w:pPr>
            <w:r w:rsidRPr="005F3499">
              <w:rPr>
                <w:b/>
                <w:bCs/>
                <w:color w:val="000000"/>
                <w:sz w:val="20"/>
                <w:szCs w:val="20"/>
                <w:lang w:val="ru-RU"/>
              </w:rPr>
              <w:t>Тонны CO</w:t>
            </w:r>
            <w:r w:rsidRPr="005F3499">
              <w:rPr>
                <w:b/>
                <w:bCs/>
                <w:color w:val="000000"/>
                <w:sz w:val="20"/>
                <w:szCs w:val="20"/>
                <w:vertAlign w:val="subscript"/>
                <w:lang w:val="ru-RU"/>
              </w:rPr>
              <w:t>2</w:t>
            </w:r>
            <w:r w:rsidRPr="005F3499">
              <w:rPr>
                <w:b/>
                <w:bCs/>
                <w:color w:val="000000"/>
                <w:sz w:val="20"/>
                <w:szCs w:val="20"/>
                <w:lang w:val="ru-RU"/>
              </w:rPr>
              <w:t>-экв.</w:t>
            </w:r>
          </w:p>
        </w:tc>
      </w:tr>
      <w:tr w:rsidR="0004599F" w:rsidRPr="005F3499" w14:paraId="7C5C5702" w14:textId="77777777" w:rsidTr="00FE75D6">
        <w:trPr>
          <w:trHeight w:val="61"/>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3938F3E2" w14:textId="77777777" w:rsidR="0004599F" w:rsidRPr="005F3499" w:rsidRDefault="0004599F" w:rsidP="00FE75D6">
            <w:pPr>
              <w:rPr>
                <w:color w:val="000000"/>
                <w:sz w:val="20"/>
                <w:szCs w:val="20"/>
                <w:lang w:val="ru-RU"/>
              </w:rPr>
            </w:pPr>
            <w:r w:rsidRPr="005F3499">
              <w:rPr>
                <w:color w:val="000000"/>
                <w:sz w:val="20"/>
                <w:szCs w:val="20"/>
                <w:lang w:val="ru-RU"/>
              </w:rPr>
              <w:t>ГФУ-23</w:t>
            </w:r>
          </w:p>
        </w:tc>
        <w:tc>
          <w:tcPr>
            <w:tcW w:w="620" w:type="pct"/>
            <w:tcBorders>
              <w:top w:val="nil"/>
              <w:left w:val="nil"/>
              <w:bottom w:val="single" w:sz="4" w:space="0" w:color="auto"/>
              <w:right w:val="single" w:sz="4" w:space="0" w:color="auto"/>
            </w:tcBorders>
            <w:shd w:val="clear" w:color="auto" w:fill="auto"/>
            <w:vAlign w:val="center"/>
            <w:hideMark/>
          </w:tcPr>
          <w:p w14:paraId="58F0EC22" w14:textId="77777777" w:rsidR="0004599F" w:rsidRPr="005F3499" w:rsidRDefault="0004599F" w:rsidP="00FE75D6">
            <w:pPr>
              <w:jc w:val="right"/>
              <w:rPr>
                <w:color w:val="000000"/>
                <w:sz w:val="20"/>
                <w:szCs w:val="20"/>
                <w:lang w:val="ru-RU"/>
              </w:rPr>
            </w:pPr>
            <w:r w:rsidRPr="005F3499">
              <w:rPr>
                <w:color w:val="000000"/>
                <w:sz w:val="20"/>
                <w:szCs w:val="20"/>
                <w:lang w:val="ru-RU"/>
              </w:rPr>
              <w:t>14 800</w:t>
            </w:r>
          </w:p>
        </w:tc>
        <w:tc>
          <w:tcPr>
            <w:tcW w:w="730" w:type="pct"/>
            <w:tcBorders>
              <w:top w:val="nil"/>
              <w:left w:val="nil"/>
              <w:bottom w:val="single" w:sz="4" w:space="0" w:color="auto"/>
              <w:right w:val="single" w:sz="4" w:space="0" w:color="auto"/>
            </w:tcBorders>
            <w:shd w:val="clear" w:color="auto" w:fill="auto"/>
            <w:vAlign w:val="center"/>
            <w:hideMark/>
          </w:tcPr>
          <w:p w14:paraId="2D9FB5AF" w14:textId="77777777" w:rsidR="0004599F" w:rsidRPr="005F3499" w:rsidRDefault="0004599F" w:rsidP="00FE75D6">
            <w:pPr>
              <w:jc w:val="right"/>
              <w:rPr>
                <w:color w:val="000000"/>
                <w:sz w:val="20"/>
                <w:szCs w:val="20"/>
                <w:lang w:val="ru-RU"/>
              </w:rPr>
            </w:pPr>
            <w:r w:rsidRPr="005F3499">
              <w:rPr>
                <w:color w:val="000000"/>
                <w:sz w:val="20"/>
                <w:szCs w:val="20"/>
                <w:lang w:val="ru-RU"/>
              </w:rPr>
              <w:t>888</w:t>
            </w:r>
          </w:p>
        </w:tc>
        <w:tc>
          <w:tcPr>
            <w:tcW w:w="665" w:type="pct"/>
            <w:tcBorders>
              <w:top w:val="nil"/>
              <w:left w:val="nil"/>
              <w:bottom w:val="single" w:sz="4" w:space="0" w:color="auto"/>
              <w:right w:val="single" w:sz="4" w:space="0" w:color="auto"/>
            </w:tcBorders>
            <w:shd w:val="clear" w:color="auto" w:fill="auto"/>
            <w:vAlign w:val="center"/>
            <w:hideMark/>
          </w:tcPr>
          <w:p w14:paraId="6309D28A" w14:textId="77777777" w:rsidR="0004599F" w:rsidRPr="005F3499" w:rsidRDefault="0004599F" w:rsidP="00FE75D6">
            <w:pPr>
              <w:jc w:val="right"/>
              <w:rPr>
                <w:color w:val="000000"/>
                <w:sz w:val="20"/>
                <w:szCs w:val="20"/>
                <w:lang w:val="ru-RU"/>
              </w:rPr>
            </w:pPr>
            <w:r w:rsidRPr="005F3499">
              <w:rPr>
                <w:color w:val="000000"/>
                <w:sz w:val="20"/>
                <w:szCs w:val="20"/>
                <w:lang w:val="ru-RU"/>
              </w:rPr>
              <w:t>12 728</w:t>
            </w:r>
          </w:p>
        </w:tc>
        <w:tc>
          <w:tcPr>
            <w:tcW w:w="731" w:type="pct"/>
            <w:tcBorders>
              <w:top w:val="nil"/>
              <w:left w:val="nil"/>
              <w:bottom w:val="single" w:sz="4" w:space="0" w:color="auto"/>
              <w:right w:val="single" w:sz="4" w:space="0" w:color="auto"/>
            </w:tcBorders>
            <w:shd w:val="clear" w:color="auto" w:fill="auto"/>
            <w:vAlign w:val="center"/>
            <w:hideMark/>
          </w:tcPr>
          <w:p w14:paraId="0ADEDB6B" w14:textId="77777777" w:rsidR="0004599F" w:rsidRPr="005F3499" w:rsidRDefault="0004599F" w:rsidP="00FE75D6">
            <w:pPr>
              <w:jc w:val="right"/>
              <w:rPr>
                <w:color w:val="000000"/>
                <w:sz w:val="20"/>
                <w:szCs w:val="20"/>
                <w:lang w:val="ru-RU"/>
              </w:rPr>
            </w:pPr>
            <w:r w:rsidRPr="005F3499">
              <w:rPr>
                <w:color w:val="000000"/>
                <w:sz w:val="20"/>
                <w:szCs w:val="20"/>
                <w:lang w:val="ru-RU"/>
              </w:rPr>
              <w:t>560 920</w:t>
            </w:r>
          </w:p>
        </w:tc>
        <w:tc>
          <w:tcPr>
            <w:tcW w:w="711" w:type="pct"/>
            <w:tcBorders>
              <w:top w:val="nil"/>
              <w:left w:val="nil"/>
              <w:bottom w:val="single" w:sz="4" w:space="0" w:color="auto"/>
              <w:right w:val="single" w:sz="4" w:space="0" w:color="auto"/>
            </w:tcBorders>
            <w:shd w:val="clear" w:color="000000" w:fill="FFFFFF"/>
            <w:vAlign w:val="center"/>
            <w:hideMark/>
          </w:tcPr>
          <w:p w14:paraId="22943ED6" w14:textId="77777777" w:rsidR="0004599F" w:rsidRPr="005F3499" w:rsidRDefault="0004599F" w:rsidP="00FE75D6">
            <w:pPr>
              <w:jc w:val="right"/>
              <w:rPr>
                <w:color w:val="000000"/>
                <w:sz w:val="20"/>
                <w:szCs w:val="20"/>
                <w:lang w:val="ru-RU"/>
              </w:rPr>
            </w:pPr>
            <w:r w:rsidRPr="005F3499">
              <w:rPr>
                <w:color w:val="000000"/>
                <w:sz w:val="20"/>
                <w:szCs w:val="20"/>
                <w:lang w:val="ru-RU"/>
              </w:rPr>
              <w:t>117 364</w:t>
            </w:r>
          </w:p>
        </w:tc>
        <w:tc>
          <w:tcPr>
            <w:tcW w:w="730" w:type="pct"/>
            <w:tcBorders>
              <w:top w:val="nil"/>
              <w:left w:val="nil"/>
              <w:bottom w:val="single" w:sz="4" w:space="0" w:color="auto"/>
              <w:right w:val="single" w:sz="4" w:space="0" w:color="auto"/>
            </w:tcBorders>
            <w:shd w:val="clear" w:color="auto" w:fill="auto"/>
            <w:vAlign w:val="center"/>
            <w:hideMark/>
          </w:tcPr>
          <w:p w14:paraId="2C3B5C9A" w14:textId="77777777" w:rsidR="0004599F" w:rsidRPr="005F3499" w:rsidRDefault="0004599F" w:rsidP="00FE75D6">
            <w:pPr>
              <w:jc w:val="right"/>
              <w:rPr>
                <w:color w:val="000000"/>
                <w:sz w:val="20"/>
                <w:szCs w:val="20"/>
                <w:lang w:val="ru-RU"/>
              </w:rPr>
            </w:pPr>
            <w:r w:rsidRPr="005F3499">
              <w:rPr>
                <w:color w:val="000000"/>
                <w:sz w:val="20"/>
                <w:szCs w:val="20"/>
                <w:lang w:val="ru-RU"/>
              </w:rPr>
              <w:t>-549 820</w:t>
            </w:r>
          </w:p>
        </w:tc>
      </w:tr>
      <w:tr w:rsidR="0004599F" w:rsidRPr="005F3499" w14:paraId="5BCFA073" w14:textId="77777777" w:rsidTr="00FE75D6">
        <w:trPr>
          <w:trHeight w:val="107"/>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7D82EA79" w14:textId="77777777" w:rsidR="0004599F" w:rsidRPr="005F3499" w:rsidRDefault="0004599F" w:rsidP="00FE75D6">
            <w:pPr>
              <w:rPr>
                <w:color w:val="000000"/>
                <w:sz w:val="20"/>
                <w:szCs w:val="20"/>
                <w:lang w:val="ru-RU"/>
              </w:rPr>
            </w:pPr>
            <w:r w:rsidRPr="005F3499">
              <w:rPr>
                <w:color w:val="000000"/>
                <w:sz w:val="20"/>
                <w:szCs w:val="20"/>
                <w:lang w:val="ru-RU"/>
              </w:rPr>
              <w:t>ГФУ-32</w:t>
            </w:r>
          </w:p>
        </w:tc>
        <w:tc>
          <w:tcPr>
            <w:tcW w:w="620" w:type="pct"/>
            <w:tcBorders>
              <w:top w:val="nil"/>
              <w:left w:val="nil"/>
              <w:bottom w:val="single" w:sz="4" w:space="0" w:color="auto"/>
              <w:right w:val="single" w:sz="4" w:space="0" w:color="auto"/>
            </w:tcBorders>
            <w:shd w:val="clear" w:color="auto" w:fill="auto"/>
            <w:vAlign w:val="center"/>
            <w:hideMark/>
          </w:tcPr>
          <w:p w14:paraId="226A22D0" w14:textId="77777777" w:rsidR="0004599F" w:rsidRPr="005F3499" w:rsidRDefault="0004599F" w:rsidP="00FE75D6">
            <w:pPr>
              <w:jc w:val="right"/>
              <w:rPr>
                <w:color w:val="000000"/>
                <w:sz w:val="20"/>
                <w:szCs w:val="20"/>
                <w:lang w:val="ru-RU"/>
              </w:rPr>
            </w:pPr>
            <w:r w:rsidRPr="005F3499">
              <w:rPr>
                <w:color w:val="000000"/>
                <w:sz w:val="20"/>
                <w:szCs w:val="20"/>
                <w:lang w:val="ru-RU"/>
              </w:rPr>
              <w:t>675</w:t>
            </w:r>
          </w:p>
        </w:tc>
        <w:tc>
          <w:tcPr>
            <w:tcW w:w="730" w:type="pct"/>
            <w:tcBorders>
              <w:top w:val="nil"/>
              <w:left w:val="nil"/>
              <w:bottom w:val="single" w:sz="4" w:space="0" w:color="auto"/>
              <w:right w:val="single" w:sz="4" w:space="0" w:color="auto"/>
            </w:tcBorders>
            <w:shd w:val="clear" w:color="auto" w:fill="auto"/>
            <w:vAlign w:val="center"/>
            <w:hideMark/>
          </w:tcPr>
          <w:p w14:paraId="5CC64CF8" w14:textId="77777777" w:rsidR="0004599F" w:rsidRPr="005F3499" w:rsidRDefault="0004599F" w:rsidP="00FE75D6">
            <w:pPr>
              <w:jc w:val="right"/>
              <w:rPr>
                <w:color w:val="000000"/>
                <w:sz w:val="20"/>
                <w:szCs w:val="20"/>
                <w:lang w:val="ru-RU"/>
              </w:rPr>
            </w:pPr>
            <w:r w:rsidRPr="005F3499">
              <w:rPr>
                <w:color w:val="000000"/>
                <w:sz w:val="20"/>
                <w:szCs w:val="20"/>
                <w:lang w:val="ru-RU"/>
              </w:rPr>
              <w:t>732 314</w:t>
            </w:r>
          </w:p>
        </w:tc>
        <w:tc>
          <w:tcPr>
            <w:tcW w:w="665" w:type="pct"/>
            <w:tcBorders>
              <w:top w:val="nil"/>
              <w:left w:val="nil"/>
              <w:bottom w:val="single" w:sz="4" w:space="0" w:color="auto"/>
              <w:right w:val="single" w:sz="4" w:space="0" w:color="auto"/>
            </w:tcBorders>
            <w:shd w:val="clear" w:color="auto" w:fill="auto"/>
            <w:vAlign w:val="center"/>
            <w:hideMark/>
          </w:tcPr>
          <w:p w14:paraId="3E83A3E8" w14:textId="77777777" w:rsidR="0004599F" w:rsidRPr="005F3499" w:rsidRDefault="0004599F" w:rsidP="00FE75D6">
            <w:pPr>
              <w:jc w:val="right"/>
              <w:rPr>
                <w:color w:val="000000"/>
                <w:sz w:val="20"/>
                <w:szCs w:val="20"/>
                <w:lang w:val="ru-RU"/>
              </w:rPr>
            </w:pPr>
            <w:r w:rsidRPr="005F3499">
              <w:rPr>
                <w:color w:val="000000"/>
                <w:sz w:val="20"/>
                <w:szCs w:val="20"/>
                <w:lang w:val="ru-RU"/>
              </w:rPr>
              <w:t>1 049 956</w:t>
            </w:r>
          </w:p>
        </w:tc>
        <w:tc>
          <w:tcPr>
            <w:tcW w:w="731" w:type="pct"/>
            <w:tcBorders>
              <w:top w:val="nil"/>
              <w:left w:val="nil"/>
              <w:bottom w:val="single" w:sz="4" w:space="0" w:color="auto"/>
              <w:right w:val="single" w:sz="4" w:space="0" w:color="auto"/>
            </w:tcBorders>
            <w:shd w:val="clear" w:color="auto" w:fill="auto"/>
            <w:vAlign w:val="center"/>
            <w:hideMark/>
          </w:tcPr>
          <w:p w14:paraId="5B33BEA4" w14:textId="77777777" w:rsidR="0004599F" w:rsidRPr="005F3499" w:rsidRDefault="0004599F" w:rsidP="00FE75D6">
            <w:pPr>
              <w:jc w:val="right"/>
              <w:rPr>
                <w:color w:val="000000"/>
                <w:sz w:val="20"/>
                <w:szCs w:val="20"/>
                <w:lang w:val="ru-RU"/>
              </w:rPr>
            </w:pPr>
            <w:r w:rsidRPr="005F3499">
              <w:rPr>
                <w:color w:val="000000"/>
                <w:sz w:val="20"/>
                <w:szCs w:val="20"/>
                <w:lang w:val="ru-RU"/>
              </w:rPr>
              <w:t>1 316 797</w:t>
            </w:r>
          </w:p>
        </w:tc>
        <w:tc>
          <w:tcPr>
            <w:tcW w:w="711" w:type="pct"/>
            <w:tcBorders>
              <w:top w:val="nil"/>
              <w:left w:val="nil"/>
              <w:bottom w:val="single" w:sz="4" w:space="0" w:color="auto"/>
              <w:right w:val="single" w:sz="4" w:space="0" w:color="auto"/>
            </w:tcBorders>
            <w:shd w:val="clear" w:color="000000" w:fill="FFFFFF"/>
            <w:vAlign w:val="center"/>
            <w:hideMark/>
          </w:tcPr>
          <w:p w14:paraId="6B257EBB" w14:textId="77777777" w:rsidR="0004599F" w:rsidRPr="005F3499" w:rsidRDefault="0004599F" w:rsidP="00FE75D6">
            <w:pPr>
              <w:jc w:val="right"/>
              <w:rPr>
                <w:color w:val="000000"/>
                <w:sz w:val="20"/>
                <w:szCs w:val="20"/>
                <w:lang w:val="ru-RU"/>
              </w:rPr>
            </w:pPr>
            <w:r w:rsidRPr="005F3499">
              <w:rPr>
                <w:color w:val="000000"/>
                <w:sz w:val="20"/>
                <w:szCs w:val="20"/>
                <w:lang w:val="ru-RU"/>
              </w:rPr>
              <w:t>977 927</w:t>
            </w:r>
          </w:p>
        </w:tc>
        <w:tc>
          <w:tcPr>
            <w:tcW w:w="730" w:type="pct"/>
            <w:tcBorders>
              <w:top w:val="nil"/>
              <w:left w:val="nil"/>
              <w:bottom w:val="single" w:sz="4" w:space="0" w:color="auto"/>
              <w:right w:val="single" w:sz="4" w:space="0" w:color="auto"/>
            </w:tcBorders>
            <w:shd w:val="clear" w:color="auto" w:fill="auto"/>
            <w:vAlign w:val="center"/>
            <w:hideMark/>
          </w:tcPr>
          <w:p w14:paraId="187BAE04" w14:textId="77777777" w:rsidR="0004599F" w:rsidRPr="005F3499" w:rsidRDefault="0004599F" w:rsidP="00FE75D6">
            <w:pPr>
              <w:jc w:val="right"/>
              <w:rPr>
                <w:color w:val="000000"/>
                <w:sz w:val="20"/>
                <w:szCs w:val="20"/>
                <w:lang w:val="ru-RU"/>
              </w:rPr>
            </w:pPr>
            <w:r w:rsidRPr="005F3499">
              <w:rPr>
                <w:color w:val="000000"/>
                <w:sz w:val="20"/>
                <w:szCs w:val="20"/>
                <w:lang w:val="ru-RU"/>
              </w:rPr>
              <w:t>2 393 145</w:t>
            </w:r>
          </w:p>
        </w:tc>
      </w:tr>
      <w:tr w:rsidR="0004599F" w:rsidRPr="005F3499" w14:paraId="17BC9874" w14:textId="77777777" w:rsidTr="00FE75D6">
        <w:trPr>
          <w:trHeight w:val="5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474B432E" w14:textId="77777777" w:rsidR="0004599F" w:rsidRPr="005F3499" w:rsidRDefault="0004599F" w:rsidP="00FE75D6">
            <w:pPr>
              <w:rPr>
                <w:color w:val="000000"/>
                <w:sz w:val="20"/>
                <w:szCs w:val="20"/>
                <w:lang w:val="ru-RU"/>
              </w:rPr>
            </w:pPr>
            <w:r w:rsidRPr="005F3499">
              <w:rPr>
                <w:color w:val="000000"/>
                <w:sz w:val="20"/>
                <w:szCs w:val="20"/>
                <w:lang w:val="ru-RU"/>
              </w:rPr>
              <w:t>ГФУ-134a</w:t>
            </w:r>
          </w:p>
        </w:tc>
        <w:tc>
          <w:tcPr>
            <w:tcW w:w="620" w:type="pct"/>
            <w:tcBorders>
              <w:top w:val="nil"/>
              <w:left w:val="nil"/>
              <w:bottom w:val="single" w:sz="4" w:space="0" w:color="auto"/>
              <w:right w:val="single" w:sz="4" w:space="0" w:color="auto"/>
            </w:tcBorders>
            <w:shd w:val="clear" w:color="auto" w:fill="auto"/>
            <w:vAlign w:val="center"/>
            <w:hideMark/>
          </w:tcPr>
          <w:p w14:paraId="2D5D08AA" w14:textId="77777777" w:rsidR="0004599F" w:rsidRPr="005F3499" w:rsidRDefault="0004599F" w:rsidP="00FE75D6">
            <w:pPr>
              <w:jc w:val="right"/>
              <w:rPr>
                <w:color w:val="000000"/>
                <w:sz w:val="20"/>
                <w:szCs w:val="20"/>
                <w:lang w:val="ru-RU"/>
              </w:rPr>
            </w:pPr>
            <w:r w:rsidRPr="005F3499">
              <w:rPr>
                <w:color w:val="000000"/>
                <w:sz w:val="20"/>
                <w:szCs w:val="20"/>
                <w:lang w:val="ru-RU"/>
              </w:rPr>
              <w:t>1 430</w:t>
            </w:r>
          </w:p>
        </w:tc>
        <w:tc>
          <w:tcPr>
            <w:tcW w:w="730" w:type="pct"/>
            <w:tcBorders>
              <w:top w:val="nil"/>
              <w:left w:val="nil"/>
              <w:bottom w:val="single" w:sz="4" w:space="0" w:color="auto"/>
              <w:right w:val="single" w:sz="4" w:space="0" w:color="auto"/>
            </w:tcBorders>
            <w:shd w:val="clear" w:color="auto" w:fill="auto"/>
            <w:vAlign w:val="center"/>
            <w:hideMark/>
          </w:tcPr>
          <w:p w14:paraId="65222A23" w14:textId="77777777" w:rsidR="0004599F" w:rsidRPr="005F3499" w:rsidRDefault="0004599F" w:rsidP="00FE75D6">
            <w:pPr>
              <w:jc w:val="right"/>
              <w:rPr>
                <w:color w:val="000000"/>
                <w:sz w:val="20"/>
                <w:szCs w:val="20"/>
                <w:lang w:val="ru-RU"/>
              </w:rPr>
            </w:pPr>
            <w:r w:rsidRPr="005F3499">
              <w:rPr>
                <w:color w:val="000000"/>
                <w:sz w:val="20"/>
                <w:szCs w:val="20"/>
                <w:lang w:val="ru-RU"/>
              </w:rPr>
              <w:t>4 247 558</w:t>
            </w:r>
          </w:p>
        </w:tc>
        <w:tc>
          <w:tcPr>
            <w:tcW w:w="665" w:type="pct"/>
            <w:tcBorders>
              <w:top w:val="nil"/>
              <w:left w:val="nil"/>
              <w:bottom w:val="single" w:sz="4" w:space="0" w:color="auto"/>
              <w:right w:val="single" w:sz="4" w:space="0" w:color="auto"/>
            </w:tcBorders>
            <w:shd w:val="clear" w:color="auto" w:fill="auto"/>
            <w:vAlign w:val="center"/>
            <w:hideMark/>
          </w:tcPr>
          <w:p w14:paraId="6AB76C62" w14:textId="77777777" w:rsidR="0004599F" w:rsidRPr="005F3499" w:rsidRDefault="0004599F" w:rsidP="00FE75D6">
            <w:pPr>
              <w:jc w:val="right"/>
              <w:rPr>
                <w:color w:val="000000"/>
                <w:sz w:val="20"/>
                <w:szCs w:val="20"/>
                <w:lang w:val="ru-RU"/>
              </w:rPr>
            </w:pPr>
            <w:r w:rsidRPr="005F3499">
              <w:rPr>
                <w:color w:val="000000"/>
                <w:sz w:val="20"/>
                <w:szCs w:val="20"/>
                <w:lang w:val="ru-RU"/>
              </w:rPr>
              <w:t>4 151 876</w:t>
            </w:r>
          </w:p>
        </w:tc>
        <w:tc>
          <w:tcPr>
            <w:tcW w:w="731" w:type="pct"/>
            <w:tcBorders>
              <w:top w:val="nil"/>
              <w:left w:val="nil"/>
              <w:bottom w:val="single" w:sz="4" w:space="0" w:color="auto"/>
              <w:right w:val="single" w:sz="4" w:space="0" w:color="auto"/>
            </w:tcBorders>
            <w:shd w:val="clear" w:color="auto" w:fill="auto"/>
            <w:vAlign w:val="center"/>
            <w:hideMark/>
          </w:tcPr>
          <w:p w14:paraId="19C5EC7B" w14:textId="77777777" w:rsidR="0004599F" w:rsidRPr="005F3499" w:rsidRDefault="0004599F" w:rsidP="00FE75D6">
            <w:pPr>
              <w:jc w:val="right"/>
              <w:rPr>
                <w:color w:val="000000"/>
                <w:sz w:val="20"/>
                <w:szCs w:val="20"/>
                <w:lang w:val="ru-RU"/>
              </w:rPr>
            </w:pPr>
            <w:r w:rsidRPr="005F3499">
              <w:rPr>
                <w:color w:val="000000"/>
                <w:sz w:val="20"/>
                <w:szCs w:val="20"/>
                <w:lang w:val="ru-RU"/>
              </w:rPr>
              <w:t>9 702 092</w:t>
            </w:r>
          </w:p>
        </w:tc>
        <w:tc>
          <w:tcPr>
            <w:tcW w:w="711" w:type="pct"/>
            <w:tcBorders>
              <w:top w:val="nil"/>
              <w:left w:val="nil"/>
              <w:bottom w:val="single" w:sz="4" w:space="0" w:color="auto"/>
              <w:right w:val="single" w:sz="4" w:space="0" w:color="auto"/>
            </w:tcBorders>
            <w:shd w:val="clear" w:color="000000" w:fill="FFFFFF"/>
            <w:vAlign w:val="center"/>
            <w:hideMark/>
          </w:tcPr>
          <w:p w14:paraId="590DEE58" w14:textId="77777777" w:rsidR="0004599F" w:rsidRPr="005F3499" w:rsidRDefault="0004599F" w:rsidP="00FE75D6">
            <w:pPr>
              <w:jc w:val="right"/>
              <w:rPr>
                <w:color w:val="000000"/>
                <w:sz w:val="20"/>
                <w:szCs w:val="20"/>
                <w:lang w:val="ru-RU"/>
              </w:rPr>
            </w:pPr>
            <w:r w:rsidRPr="005F3499">
              <w:rPr>
                <w:color w:val="000000"/>
                <w:sz w:val="20"/>
                <w:szCs w:val="20"/>
                <w:lang w:val="ru-RU"/>
              </w:rPr>
              <w:t>3 141 796</w:t>
            </w:r>
          </w:p>
        </w:tc>
        <w:tc>
          <w:tcPr>
            <w:tcW w:w="730" w:type="pct"/>
            <w:tcBorders>
              <w:top w:val="nil"/>
              <w:left w:val="nil"/>
              <w:bottom w:val="single" w:sz="4" w:space="0" w:color="auto"/>
              <w:right w:val="single" w:sz="4" w:space="0" w:color="auto"/>
            </w:tcBorders>
            <w:shd w:val="clear" w:color="auto" w:fill="auto"/>
            <w:vAlign w:val="center"/>
            <w:hideMark/>
          </w:tcPr>
          <w:p w14:paraId="067D80A3" w14:textId="77777777" w:rsidR="0004599F" w:rsidRPr="005F3499" w:rsidRDefault="0004599F" w:rsidP="00FE75D6">
            <w:pPr>
              <w:jc w:val="right"/>
              <w:rPr>
                <w:color w:val="000000"/>
                <w:sz w:val="20"/>
                <w:szCs w:val="20"/>
                <w:lang w:val="ru-RU"/>
              </w:rPr>
            </w:pPr>
            <w:r w:rsidRPr="005F3499">
              <w:rPr>
                <w:color w:val="000000"/>
                <w:sz w:val="20"/>
                <w:szCs w:val="20"/>
                <w:lang w:val="ru-RU"/>
              </w:rPr>
              <w:t>4 616 684</w:t>
            </w:r>
          </w:p>
        </w:tc>
      </w:tr>
      <w:tr w:rsidR="0004599F" w:rsidRPr="005F3499" w14:paraId="5B2BBE2E" w14:textId="77777777" w:rsidTr="00FE75D6">
        <w:trPr>
          <w:trHeight w:val="5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39314633" w14:textId="77777777" w:rsidR="0004599F" w:rsidRPr="005F3499" w:rsidRDefault="0004599F" w:rsidP="00FE75D6">
            <w:pPr>
              <w:rPr>
                <w:color w:val="000000"/>
                <w:sz w:val="20"/>
                <w:szCs w:val="20"/>
                <w:lang w:val="ru-RU"/>
              </w:rPr>
            </w:pPr>
            <w:r w:rsidRPr="005F3499">
              <w:rPr>
                <w:color w:val="000000"/>
                <w:sz w:val="20"/>
                <w:szCs w:val="20"/>
                <w:lang w:val="ru-RU"/>
              </w:rPr>
              <w:t>ГФУ-152a</w:t>
            </w:r>
          </w:p>
        </w:tc>
        <w:tc>
          <w:tcPr>
            <w:tcW w:w="620" w:type="pct"/>
            <w:tcBorders>
              <w:top w:val="nil"/>
              <w:left w:val="nil"/>
              <w:bottom w:val="single" w:sz="4" w:space="0" w:color="auto"/>
              <w:right w:val="single" w:sz="4" w:space="0" w:color="auto"/>
            </w:tcBorders>
            <w:shd w:val="clear" w:color="auto" w:fill="auto"/>
            <w:vAlign w:val="center"/>
            <w:hideMark/>
          </w:tcPr>
          <w:p w14:paraId="325EE4E0" w14:textId="77777777" w:rsidR="0004599F" w:rsidRPr="005F3499" w:rsidRDefault="0004599F" w:rsidP="00FE75D6">
            <w:pPr>
              <w:jc w:val="right"/>
              <w:rPr>
                <w:color w:val="000000"/>
                <w:sz w:val="20"/>
                <w:szCs w:val="20"/>
                <w:lang w:val="ru-RU"/>
              </w:rPr>
            </w:pPr>
            <w:r w:rsidRPr="005F3499">
              <w:rPr>
                <w:color w:val="000000"/>
                <w:sz w:val="20"/>
                <w:szCs w:val="20"/>
                <w:lang w:val="ru-RU"/>
              </w:rPr>
              <w:t>124</w:t>
            </w:r>
          </w:p>
        </w:tc>
        <w:tc>
          <w:tcPr>
            <w:tcW w:w="730" w:type="pct"/>
            <w:tcBorders>
              <w:top w:val="nil"/>
              <w:left w:val="nil"/>
              <w:bottom w:val="single" w:sz="4" w:space="0" w:color="auto"/>
              <w:right w:val="single" w:sz="4" w:space="0" w:color="auto"/>
            </w:tcBorders>
            <w:shd w:val="clear" w:color="auto" w:fill="auto"/>
            <w:vAlign w:val="center"/>
            <w:hideMark/>
          </w:tcPr>
          <w:p w14:paraId="7D7F30C0" w14:textId="77777777" w:rsidR="0004599F" w:rsidRPr="005F3499" w:rsidRDefault="0004599F" w:rsidP="00FE75D6">
            <w:pPr>
              <w:jc w:val="right"/>
              <w:rPr>
                <w:color w:val="000000"/>
                <w:sz w:val="20"/>
                <w:szCs w:val="20"/>
                <w:lang w:val="ru-RU"/>
              </w:rPr>
            </w:pPr>
            <w:r w:rsidRPr="005F3499">
              <w:rPr>
                <w:color w:val="000000"/>
                <w:sz w:val="20"/>
                <w:szCs w:val="20"/>
                <w:lang w:val="ru-RU"/>
              </w:rPr>
              <w:t>1 856</w:t>
            </w:r>
          </w:p>
        </w:tc>
        <w:tc>
          <w:tcPr>
            <w:tcW w:w="665" w:type="pct"/>
            <w:tcBorders>
              <w:top w:val="nil"/>
              <w:left w:val="nil"/>
              <w:bottom w:val="single" w:sz="4" w:space="0" w:color="auto"/>
              <w:right w:val="single" w:sz="4" w:space="0" w:color="auto"/>
            </w:tcBorders>
            <w:shd w:val="clear" w:color="auto" w:fill="auto"/>
            <w:vAlign w:val="center"/>
            <w:hideMark/>
          </w:tcPr>
          <w:p w14:paraId="137E2B9E" w14:textId="77777777" w:rsidR="0004599F" w:rsidRPr="005F3499" w:rsidRDefault="0004599F" w:rsidP="00FE75D6">
            <w:pPr>
              <w:jc w:val="right"/>
              <w:rPr>
                <w:color w:val="000000"/>
                <w:sz w:val="20"/>
                <w:szCs w:val="20"/>
                <w:lang w:val="ru-RU"/>
              </w:rPr>
            </w:pPr>
            <w:r w:rsidRPr="005F3499">
              <w:rPr>
                <w:color w:val="000000"/>
                <w:sz w:val="20"/>
                <w:szCs w:val="20"/>
                <w:lang w:val="ru-RU"/>
              </w:rPr>
              <w:t>1 786</w:t>
            </w:r>
          </w:p>
        </w:tc>
        <w:tc>
          <w:tcPr>
            <w:tcW w:w="731" w:type="pct"/>
            <w:tcBorders>
              <w:top w:val="nil"/>
              <w:left w:val="nil"/>
              <w:bottom w:val="single" w:sz="4" w:space="0" w:color="auto"/>
              <w:right w:val="single" w:sz="4" w:space="0" w:color="auto"/>
            </w:tcBorders>
            <w:shd w:val="clear" w:color="auto" w:fill="auto"/>
            <w:vAlign w:val="center"/>
            <w:hideMark/>
          </w:tcPr>
          <w:p w14:paraId="6A5BF53B" w14:textId="77777777" w:rsidR="0004599F" w:rsidRPr="005F3499" w:rsidRDefault="0004599F" w:rsidP="00FE75D6">
            <w:pPr>
              <w:jc w:val="right"/>
              <w:rPr>
                <w:color w:val="000000"/>
                <w:sz w:val="20"/>
                <w:szCs w:val="20"/>
                <w:lang w:val="ru-RU"/>
              </w:rPr>
            </w:pPr>
            <w:r w:rsidRPr="005F3499">
              <w:rPr>
                <w:color w:val="000000"/>
                <w:sz w:val="20"/>
                <w:szCs w:val="20"/>
                <w:lang w:val="ru-RU"/>
              </w:rPr>
              <w:t>2 598</w:t>
            </w:r>
          </w:p>
        </w:tc>
        <w:tc>
          <w:tcPr>
            <w:tcW w:w="711" w:type="pct"/>
            <w:tcBorders>
              <w:top w:val="nil"/>
              <w:left w:val="nil"/>
              <w:bottom w:val="single" w:sz="4" w:space="0" w:color="auto"/>
              <w:right w:val="single" w:sz="4" w:space="0" w:color="auto"/>
            </w:tcBorders>
            <w:shd w:val="clear" w:color="000000" w:fill="FFFFFF"/>
            <w:vAlign w:val="center"/>
            <w:hideMark/>
          </w:tcPr>
          <w:p w14:paraId="64DBD869" w14:textId="77777777" w:rsidR="0004599F" w:rsidRPr="005F3499" w:rsidRDefault="0004599F" w:rsidP="00FE75D6">
            <w:pPr>
              <w:jc w:val="right"/>
              <w:rPr>
                <w:color w:val="000000"/>
                <w:sz w:val="20"/>
                <w:szCs w:val="20"/>
                <w:lang w:val="ru-RU"/>
              </w:rPr>
            </w:pPr>
            <w:r w:rsidRPr="005F3499">
              <w:rPr>
                <w:color w:val="000000"/>
                <w:sz w:val="20"/>
                <w:szCs w:val="20"/>
                <w:lang w:val="ru-RU"/>
              </w:rPr>
              <w:t>-4</w:t>
            </w:r>
          </w:p>
        </w:tc>
        <w:tc>
          <w:tcPr>
            <w:tcW w:w="730" w:type="pct"/>
            <w:tcBorders>
              <w:top w:val="nil"/>
              <w:left w:val="nil"/>
              <w:bottom w:val="single" w:sz="4" w:space="0" w:color="auto"/>
              <w:right w:val="single" w:sz="4" w:space="0" w:color="auto"/>
            </w:tcBorders>
            <w:shd w:val="clear" w:color="auto" w:fill="auto"/>
            <w:vAlign w:val="center"/>
            <w:hideMark/>
          </w:tcPr>
          <w:p w14:paraId="610A1746" w14:textId="77777777" w:rsidR="0004599F" w:rsidRPr="005F3499" w:rsidRDefault="0004599F" w:rsidP="00FE75D6">
            <w:pPr>
              <w:jc w:val="right"/>
              <w:rPr>
                <w:color w:val="000000"/>
                <w:sz w:val="20"/>
                <w:szCs w:val="20"/>
                <w:lang w:val="ru-RU"/>
              </w:rPr>
            </w:pPr>
            <w:r w:rsidRPr="005F3499">
              <w:rPr>
                <w:color w:val="000000"/>
                <w:sz w:val="20"/>
                <w:szCs w:val="20"/>
                <w:lang w:val="ru-RU"/>
              </w:rPr>
              <w:t>1 768</w:t>
            </w:r>
          </w:p>
        </w:tc>
      </w:tr>
      <w:tr w:rsidR="0004599F" w:rsidRPr="005F3499" w14:paraId="20388B16" w14:textId="77777777" w:rsidTr="00FE75D6">
        <w:trPr>
          <w:trHeight w:val="5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382BDE2D" w14:textId="77777777" w:rsidR="0004599F" w:rsidRPr="005F3499" w:rsidRDefault="0004599F" w:rsidP="00FE75D6">
            <w:pPr>
              <w:rPr>
                <w:color w:val="000000"/>
                <w:sz w:val="20"/>
                <w:szCs w:val="20"/>
                <w:lang w:val="ru-RU"/>
              </w:rPr>
            </w:pPr>
            <w:r w:rsidRPr="005F3499">
              <w:rPr>
                <w:color w:val="000000"/>
                <w:sz w:val="20"/>
                <w:szCs w:val="20"/>
                <w:lang w:val="ru-RU"/>
              </w:rPr>
              <w:t>ГФУ-227ea</w:t>
            </w:r>
          </w:p>
        </w:tc>
        <w:tc>
          <w:tcPr>
            <w:tcW w:w="620" w:type="pct"/>
            <w:tcBorders>
              <w:top w:val="nil"/>
              <w:left w:val="nil"/>
              <w:bottom w:val="single" w:sz="4" w:space="0" w:color="auto"/>
              <w:right w:val="single" w:sz="4" w:space="0" w:color="auto"/>
            </w:tcBorders>
            <w:shd w:val="clear" w:color="auto" w:fill="auto"/>
            <w:vAlign w:val="center"/>
            <w:hideMark/>
          </w:tcPr>
          <w:p w14:paraId="05F73AAB" w14:textId="77777777" w:rsidR="0004599F" w:rsidRPr="005F3499" w:rsidRDefault="0004599F" w:rsidP="00FE75D6">
            <w:pPr>
              <w:jc w:val="right"/>
              <w:rPr>
                <w:color w:val="000000"/>
                <w:sz w:val="20"/>
                <w:szCs w:val="20"/>
                <w:lang w:val="ru-RU"/>
              </w:rPr>
            </w:pPr>
            <w:r w:rsidRPr="005F3499">
              <w:rPr>
                <w:color w:val="000000"/>
                <w:sz w:val="20"/>
                <w:szCs w:val="20"/>
                <w:lang w:val="ru-RU"/>
              </w:rPr>
              <w:t>3 220</w:t>
            </w:r>
          </w:p>
        </w:tc>
        <w:tc>
          <w:tcPr>
            <w:tcW w:w="730" w:type="pct"/>
            <w:tcBorders>
              <w:top w:val="nil"/>
              <w:left w:val="nil"/>
              <w:bottom w:val="single" w:sz="4" w:space="0" w:color="auto"/>
              <w:right w:val="single" w:sz="4" w:space="0" w:color="auto"/>
            </w:tcBorders>
            <w:shd w:val="clear" w:color="auto" w:fill="auto"/>
            <w:vAlign w:val="center"/>
            <w:hideMark/>
          </w:tcPr>
          <w:p w14:paraId="78926F2F" w14:textId="77777777" w:rsidR="0004599F" w:rsidRPr="005F3499" w:rsidRDefault="0004599F" w:rsidP="00FE75D6">
            <w:pPr>
              <w:jc w:val="right"/>
              <w:rPr>
                <w:color w:val="000000"/>
                <w:sz w:val="20"/>
                <w:szCs w:val="20"/>
                <w:lang w:val="ru-RU"/>
              </w:rPr>
            </w:pPr>
            <w:r w:rsidRPr="005F3499">
              <w:rPr>
                <w:color w:val="000000"/>
                <w:sz w:val="20"/>
                <w:szCs w:val="20"/>
                <w:lang w:val="ru-RU"/>
              </w:rPr>
              <w:t>27 499</w:t>
            </w:r>
          </w:p>
        </w:tc>
        <w:tc>
          <w:tcPr>
            <w:tcW w:w="665" w:type="pct"/>
            <w:tcBorders>
              <w:top w:val="nil"/>
              <w:left w:val="nil"/>
              <w:bottom w:val="single" w:sz="4" w:space="0" w:color="auto"/>
              <w:right w:val="single" w:sz="4" w:space="0" w:color="auto"/>
            </w:tcBorders>
            <w:shd w:val="clear" w:color="auto" w:fill="auto"/>
            <w:vAlign w:val="center"/>
            <w:hideMark/>
          </w:tcPr>
          <w:p w14:paraId="24C05FB4" w14:textId="77777777" w:rsidR="0004599F" w:rsidRPr="005F3499" w:rsidRDefault="0004599F" w:rsidP="00FE75D6">
            <w:pPr>
              <w:jc w:val="right"/>
              <w:rPr>
                <w:color w:val="000000"/>
                <w:sz w:val="20"/>
                <w:szCs w:val="20"/>
                <w:lang w:val="ru-RU"/>
              </w:rPr>
            </w:pPr>
            <w:r w:rsidRPr="005F3499">
              <w:rPr>
                <w:color w:val="000000"/>
                <w:sz w:val="20"/>
                <w:szCs w:val="20"/>
                <w:lang w:val="ru-RU"/>
              </w:rPr>
              <w:t>17 034</w:t>
            </w:r>
          </w:p>
        </w:tc>
        <w:tc>
          <w:tcPr>
            <w:tcW w:w="731" w:type="pct"/>
            <w:tcBorders>
              <w:top w:val="nil"/>
              <w:left w:val="nil"/>
              <w:bottom w:val="single" w:sz="4" w:space="0" w:color="auto"/>
              <w:right w:val="single" w:sz="4" w:space="0" w:color="auto"/>
            </w:tcBorders>
            <w:shd w:val="clear" w:color="auto" w:fill="auto"/>
            <w:vAlign w:val="center"/>
            <w:hideMark/>
          </w:tcPr>
          <w:p w14:paraId="03243929" w14:textId="77777777" w:rsidR="0004599F" w:rsidRPr="005F3499" w:rsidRDefault="0004599F" w:rsidP="00FE75D6">
            <w:pPr>
              <w:jc w:val="right"/>
              <w:rPr>
                <w:color w:val="000000"/>
                <w:sz w:val="20"/>
                <w:szCs w:val="20"/>
                <w:lang w:val="ru-RU"/>
              </w:rPr>
            </w:pPr>
            <w:r w:rsidRPr="005F3499">
              <w:rPr>
                <w:color w:val="000000"/>
                <w:sz w:val="20"/>
                <w:szCs w:val="20"/>
                <w:lang w:val="ru-RU"/>
              </w:rPr>
              <w:t>67 008</w:t>
            </w:r>
          </w:p>
        </w:tc>
        <w:tc>
          <w:tcPr>
            <w:tcW w:w="711" w:type="pct"/>
            <w:tcBorders>
              <w:top w:val="nil"/>
              <w:left w:val="nil"/>
              <w:bottom w:val="single" w:sz="4" w:space="0" w:color="auto"/>
              <w:right w:val="single" w:sz="4" w:space="0" w:color="auto"/>
            </w:tcBorders>
            <w:shd w:val="clear" w:color="000000" w:fill="FFFFFF"/>
            <w:vAlign w:val="center"/>
            <w:hideMark/>
          </w:tcPr>
          <w:p w14:paraId="1FB19949" w14:textId="77777777" w:rsidR="0004599F" w:rsidRPr="005F3499" w:rsidRDefault="0004599F" w:rsidP="00FE75D6">
            <w:pPr>
              <w:jc w:val="right"/>
              <w:rPr>
                <w:color w:val="000000"/>
                <w:sz w:val="20"/>
                <w:szCs w:val="20"/>
                <w:lang w:val="ru-RU"/>
              </w:rPr>
            </w:pPr>
            <w:r w:rsidRPr="005F3499">
              <w:rPr>
                <w:color w:val="000000"/>
                <w:sz w:val="20"/>
                <w:szCs w:val="20"/>
                <w:lang w:val="ru-RU"/>
              </w:rPr>
              <w:t>108 997</w:t>
            </w:r>
          </w:p>
        </w:tc>
        <w:tc>
          <w:tcPr>
            <w:tcW w:w="730" w:type="pct"/>
            <w:tcBorders>
              <w:top w:val="nil"/>
              <w:left w:val="nil"/>
              <w:bottom w:val="single" w:sz="4" w:space="0" w:color="auto"/>
              <w:right w:val="single" w:sz="4" w:space="0" w:color="auto"/>
            </w:tcBorders>
            <w:shd w:val="clear" w:color="auto" w:fill="auto"/>
            <w:vAlign w:val="center"/>
            <w:hideMark/>
          </w:tcPr>
          <w:p w14:paraId="7B52529F" w14:textId="77777777" w:rsidR="0004599F" w:rsidRPr="005F3499" w:rsidRDefault="0004599F" w:rsidP="00FE75D6">
            <w:pPr>
              <w:jc w:val="right"/>
              <w:rPr>
                <w:color w:val="000000"/>
                <w:sz w:val="20"/>
                <w:szCs w:val="20"/>
                <w:lang w:val="ru-RU"/>
              </w:rPr>
            </w:pPr>
            <w:r w:rsidRPr="005F3499">
              <w:rPr>
                <w:color w:val="000000"/>
                <w:sz w:val="20"/>
                <w:szCs w:val="20"/>
                <w:lang w:val="ru-RU"/>
              </w:rPr>
              <w:t>120 460</w:t>
            </w:r>
          </w:p>
        </w:tc>
      </w:tr>
      <w:tr w:rsidR="0004599F" w:rsidRPr="005F3499" w14:paraId="1A6AFCA3" w14:textId="77777777" w:rsidTr="00FE75D6">
        <w:trPr>
          <w:trHeight w:val="5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343C7F12" w14:textId="77777777" w:rsidR="0004599F" w:rsidRPr="005F3499" w:rsidRDefault="0004599F" w:rsidP="00FE75D6">
            <w:pPr>
              <w:rPr>
                <w:color w:val="000000"/>
                <w:sz w:val="20"/>
                <w:szCs w:val="20"/>
                <w:lang w:val="ru-RU"/>
              </w:rPr>
            </w:pPr>
            <w:r w:rsidRPr="005F3499">
              <w:rPr>
                <w:color w:val="000000"/>
                <w:sz w:val="20"/>
                <w:szCs w:val="20"/>
                <w:lang w:val="ru-RU"/>
              </w:rPr>
              <w:t>ГФУ-236fa</w:t>
            </w:r>
          </w:p>
        </w:tc>
        <w:tc>
          <w:tcPr>
            <w:tcW w:w="620" w:type="pct"/>
            <w:tcBorders>
              <w:top w:val="nil"/>
              <w:left w:val="nil"/>
              <w:bottom w:val="single" w:sz="4" w:space="0" w:color="auto"/>
              <w:right w:val="single" w:sz="4" w:space="0" w:color="auto"/>
            </w:tcBorders>
            <w:shd w:val="clear" w:color="auto" w:fill="auto"/>
            <w:vAlign w:val="center"/>
            <w:hideMark/>
          </w:tcPr>
          <w:p w14:paraId="0FE3923C" w14:textId="77777777" w:rsidR="0004599F" w:rsidRPr="005F3499" w:rsidRDefault="0004599F" w:rsidP="00FE75D6">
            <w:pPr>
              <w:jc w:val="right"/>
              <w:rPr>
                <w:color w:val="000000"/>
                <w:sz w:val="20"/>
                <w:szCs w:val="20"/>
                <w:lang w:val="ru-RU"/>
              </w:rPr>
            </w:pPr>
            <w:r w:rsidRPr="005F3499">
              <w:rPr>
                <w:color w:val="000000"/>
                <w:sz w:val="20"/>
                <w:szCs w:val="20"/>
                <w:lang w:val="ru-RU"/>
              </w:rPr>
              <w:t>9 810</w:t>
            </w:r>
          </w:p>
        </w:tc>
        <w:tc>
          <w:tcPr>
            <w:tcW w:w="730" w:type="pct"/>
            <w:tcBorders>
              <w:top w:val="nil"/>
              <w:left w:val="nil"/>
              <w:bottom w:val="single" w:sz="4" w:space="0" w:color="auto"/>
              <w:right w:val="single" w:sz="4" w:space="0" w:color="auto"/>
            </w:tcBorders>
            <w:shd w:val="clear" w:color="auto" w:fill="auto"/>
            <w:vAlign w:val="center"/>
            <w:hideMark/>
          </w:tcPr>
          <w:p w14:paraId="286DC038" w14:textId="77777777" w:rsidR="0004599F" w:rsidRPr="005F3499" w:rsidRDefault="0004599F" w:rsidP="00FE75D6">
            <w:pPr>
              <w:jc w:val="right"/>
              <w:rPr>
                <w:color w:val="000000"/>
                <w:sz w:val="20"/>
                <w:szCs w:val="20"/>
                <w:lang w:val="ru-RU"/>
              </w:rPr>
            </w:pPr>
            <w:r w:rsidRPr="005F3499">
              <w:rPr>
                <w:color w:val="000000"/>
                <w:sz w:val="20"/>
                <w:szCs w:val="20"/>
                <w:lang w:val="ru-RU"/>
              </w:rPr>
              <w:t>15 107</w:t>
            </w:r>
          </w:p>
        </w:tc>
        <w:tc>
          <w:tcPr>
            <w:tcW w:w="665" w:type="pct"/>
            <w:tcBorders>
              <w:top w:val="nil"/>
              <w:left w:val="nil"/>
              <w:bottom w:val="single" w:sz="4" w:space="0" w:color="auto"/>
              <w:right w:val="single" w:sz="4" w:space="0" w:color="auto"/>
            </w:tcBorders>
            <w:shd w:val="clear" w:color="auto" w:fill="auto"/>
            <w:vAlign w:val="center"/>
            <w:hideMark/>
          </w:tcPr>
          <w:p w14:paraId="1573F592" w14:textId="77777777" w:rsidR="0004599F" w:rsidRPr="005F3499" w:rsidRDefault="0004599F" w:rsidP="00FE75D6">
            <w:pPr>
              <w:jc w:val="right"/>
              <w:rPr>
                <w:color w:val="000000"/>
                <w:sz w:val="20"/>
                <w:szCs w:val="20"/>
                <w:lang w:val="ru-RU"/>
              </w:rPr>
            </w:pPr>
            <w:r w:rsidRPr="005F3499">
              <w:rPr>
                <w:color w:val="000000"/>
                <w:sz w:val="20"/>
                <w:szCs w:val="20"/>
                <w:lang w:val="ru-RU"/>
              </w:rPr>
              <w:t>156 960</w:t>
            </w:r>
          </w:p>
        </w:tc>
        <w:tc>
          <w:tcPr>
            <w:tcW w:w="731" w:type="pct"/>
            <w:tcBorders>
              <w:top w:val="nil"/>
              <w:left w:val="nil"/>
              <w:bottom w:val="single" w:sz="4" w:space="0" w:color="auto"/>
              <w:right w:val="single" w:sz="4" w:space="0" w:color="auto"/>
            </w:tcBorders>
            <w:shd w:val="clear" w:color="auto" w:fill="auto"/>
            <w:vAlign w:val="center"/>
            <w:hideMark/>
          </w:tcPr>
          <w:p w14:paraId="1CA0919F" w14:textId="77777777" w:rsidR="0004599F" w:rsidRPr="005F3499" w:rsidRDefault="0004599F" w:rsidP="00FE75D6">
            <w:pPr>
              <w:jc w:val="right"/>
              <w:rPr>
                <w:color w:val="000000"/>
                <w:sz w:val="20"/>
                <w:szCs w:val="20"/>
                <w:lang w:val="ru-RU"/>
              </w:rPr>
            </w:pPr>
            <w:r w:rsidRPr="005F3499">
              <w:rPr>
                <w:color w:val="000000"/>
                <w:sz w:val="20"/>
                <w:szCs w:val="20"/>
                <w:lang w:val="ru-RU"/>
              </w:rPr>
              <w:t>41 889</w:t>
            </w:r>
          </w:p>
        </w:tc>
        <w:tc>
          <w:tcPr>
            <w:tcW w:w="711" w:type="pct"/>
            <w:tcBorders>
              <w:top w:val="nil"/>
              <w:left w:val="nil"/>
              <w:bottom w:val="single" w:sz="4" w:space="0" w:color="auto"/>
              <w:right w:val="single" w:sz="4" w:space="0" w:color="auto"/>
            </w:tcBorders>
            <w:shd w:val="clear" w:color="000000" w:fill="FFFFFF"/>
            <w:vAlign w:val="center"/>
            <w:hideMark/>
          </w:tcPr>
          <w:p w14:paraId="56FF4159" w14:textId="77777777" w:rsidR="0004599F" w:rsidRPr="005F3499" w:rsidRDefault="0004599F" w:rsidP="00FE75D6">
            <w:pPr>
              <w:jc w:val="right"/>
              <w:rPr>
                <w:color w:val="000000"/>
                <w:sz w:val="20"/>
                <w:szCs w:val="20"/>
                <w:lang w:val="ru-RU"/>
              </w:rPr>
            </w:pPr>
            <w:r w:rsidRPr="005F3499">
              <w:rPr>
                <w:color w:val="000000"/>
                <w:sz w:val="20"/>
                <w:szCs w:val="20"/>
                <w:lang w:val="ru-RU"/>
              </w:rPr>
              <w:t>64 942</w:t>
            </w:r>
          </w:p>
        </w:tc>
        <w:tc>
          <w:tcPr>
            <w:tcW w:w="730" w:type="pct"/>
            <w:tcBorders>
              <w:top w:val="nil"/>
              <w:left w:val="nil"/>
              <w:bottom w:val="single" w:sz="4" w:space="0" w:color="auto"/>
              <w:right w:val="single" w:sz="4" w:space="0" w:color="auto"/>
            </w:tcBorders>
            <w:shd w:val="clear" w:color="auto" w:fill="auto"/>
            <w:vAlign w:val="center"/>
            <w:hideMark/>
          </w:tcPr>
          <w:p w14:paraId="197AE334" w14:textId="77777777" w:rsidR="0004599F" w:rsidRPr="005F3499" w:rsidRDefault="0004599F" w:rsidP="00FE75D6">
            <w:pPr>
              <w:jc w:val="right"/>
              <w:rPr>
                <w:color w:val="000000"/>
                <w:sz w:val="20"/>
                <w:szCs w:val="20"/>
                <w:lang w:val="ru-RU"/>
              </w:rPr>
            </w:pPr>
            <w:r w:rsidRPr="005F3499">
              <w:rPr>
                <w:color w:val="000000"/>
                <w:sz w:val="20"/>
                <w:szCs w:val="20"/>
                <w:lang w:val="ru-RU"/>
              </w:rPr>
              <w:t>0</w:t>
            </w:r>
          </w:p>
        </w:tc>
      </w:tr>
      <w:tr w:rsidR="0004599F" w:rsidRPr="005F3499" w14:paraId="353D36AC" w14:textId="77777777" w:rsidTr="00FE75D6">
        <w:trPr>
          <w:trHeight w:val="5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156ABC47" w14:textId="77777777" w:rsidR="0004599F" w:rsidRPr="005F3499" w:rsidRDefault="0004599F" w:rsidP="00FE75D6">
            <w:pPr>
              <w:rPr>
                <w:color w:val="000000"/>
                <w:sz w:val="20"/>
                <w:szCs w:val="20"/>
                <w:lang w:val="ru-RU"/>
              </w:rPr>
            </w:pPr>
            <w:r w:rsidRPr="005F3499">
              <w:rPr>
                <w:color w:val="000000"/>
                <w:sz w:val="20"/>
                <w:szCs w:val="20"/>
                <w:lang w:val="ru-RU"/>
              </w:rPr>
              <w:t>ГФУ-245fa</w:t>
            </w:r>
          </w:p>
        </w:tc>
        <w:tc>
          <w:tcPr>
            <w:tcW w:w="620" w:type="pct"/>
            <w:tcBorders>
              <w:top w:val="nil"/>
              <w:left w:val="nil"/>
              <w:bottom w:val="single" w:sz="4" w:space="0" w:color="auto"/>
              <w:right w:val="single" w:sz="4" w:space="0" w:color="auto"/>
            </w:tcBorders>
            <w:shd w:val="clear" w:color="auto" w:fill="auto"/>
            <w:vAlign w:val="center"/>
            <w:hideMark/>
          </w:tcPr>
          <w:p w14:paraId="3AC5B913" w14:textId="77777777" w:rsidR="0004599F" w:rsidRPr="005F3499" w:rsidRDefault="0004599F" w:rsidP="00FE75D6">
            <w:pPr>
              <w:jc w:val="right"/>
              <w:rPr>
                <w:color w:val="000000"/>
                <w:sz w:val="20"/>
                <w:szCs w:val="20"/>
                <w:lang w:val="ru-RU"/>
              </w:rPr>
            </w:pPr>
            <w:r w:rsidRPr="005F3499">
              <w:rPr>
                <w:color w:val="000000"/>
                <w:sz w:val="20"/>
                <w:szCs w:val="20"/>
                <w:lang w:val="ru-RU"/>
              </w:rPr>
              <w:t>1 030</w:t>
            </w:r>
          </w:p>
        </w:tc>
        <w:tc>
          <w:tcPr>
            <w:tcW w:w="730" w:type="pct"/>
            <w:tcBorders>
              <w:top w:val="nil"/>
              <w:left w:val="nil"/>
              <w:bottom w:val="single" w:sz="4" w:space="0" w:color="auto"/>
              <w:right w:val="single" w:sz="4" w:space="0" w:color="auto"/>
            </w:tcBorders>
            <w:shd w:val="clear" w:color="auto" w:fill="auto"/>
            <w:vAlign w:val="center"/>
            <w:hideMark/>
          </w:tcPr>
          <w:p w14:paraId="4E59DA1B" w14:textId="77777777" w:rsidR="0004599F" w:rsidRPr="005F3499" w:rsidRDefault="0004599F" w:rsidP="00FE75D6">
            <w:pPr>
              <w:jc w:val="right"/>
              <w:rPr>
                <w:color w:val="000000"/>
                <w:sz w:val="20"/>
                <w:szCs w:val="20"/>
                <w:lang w:val="ru-RU"/>
              </w:rPr>
            </w:pPr>
            <w:r w:rsidRPr="005F3499">
              <w:rPr>
                <w:color w:val="000000"/>
                <w:sz w:val="20"/>
                <w:szCs w:val="20"/>
                <w:lang w:val="ru-RU"/>
              </w:rPr>
              <w:t>533 365</w:t>
            </w:r>
          </w:p>
        </w:tc>
        <w:tc>
          <w:tcPr>
            <w:tcW w:w="665" w:type="pct"/>
            <w:tcBorders>
              <w:top w:val="nil"/>
              <w:left w:val="nil"/>
              <w:bottom w:val="single" w:sz="4" w:space="0" w:color="auto"/>
              <w:right w:val="single" w:sz="4" w:space="0" w:color="auto"/>
            </w:tcBorders>
            <w:shd w:val="clear" w:color="auto" w:fill="auto"/>
            <w:vAlign w:val="center"/>
            <w:hideMark/>
          </w:tcPr>
          <w:p w14:paraId="68110D3B" w14:textId="77777777" w:rsidR="0004599F" w:rsidRPr="005F3499" w:rsidRDefault="0004599F" w:rsidP="00FE75D6">
            <w:pPr>
              <w:jc w:val="right"/>
              <w:rPr>
                <w:color w:val="000000"/>
                <w:sz w:val="20"/>
                <w:szCs w:val="20"/>
                <w:lang w:val="ru-RU"/>
              </w:rPr>
            </w:pPr>
            <w:r w:rsidRPr="005F3499">
              <w:rPr>
                <w:color w:val="000000"/>
                <w:sz w:val="20"/>
                <w:szCs w:val="20"/>
                <w:lang w:val="ru-RU"/>
              </w:rPr>
              <w:t>206 371</w:t>
            </w:r>
          </w:p>
        </w:tc>
        <w:tc>
          <w:tcPr>
            <w:tcW w:w="731" w:type="pct"/>
            <w:tcBorders>
              <w:top w:val="nil"/>
              <w:left w:val="nil"/>
              <w:bottom w:val="single" w:sz="4" w:space="0" w:color="auto"/>
              <w:right w:val="single" w:sz="4" w:space="0" w:color="auto"/>
            </w:tcBorders>
            <w:shd w:val="clear" w:color="auto" w:fill="auto"/>
            <w:vAlign w:val="center"/>
            <w:hideMark/>
          </w:tcPr>
          <w:p w14:paraId="71357EF3" w14:textId="77777777" w:rsidR="0004599F" w:rsidRPr="005F3499" w:rsidRDefault="0004599F" w:rsidP="00FE75D6">
            <w:pPr>
              <w:jc w:val="right"/>
              <w:rPr>
                <w:color w:val="000000"/>
                <w:sz w:val="20"/>
                <w:szCs w:val="20"/>
                <w:lang w:val="ru-RU"/>
              </w:rPr>
            </w:pPr>
            <w:r w:rsidRPr="005F3499">
              <w:rPr>
                <w:color w:val="000000"/>
                <w:sz w:val="20"/>
                <w:szCs w:val="20"/>
                <w:lang w:val="ru-RU"/>
              </w:rPr>
              <w:t>1 023 624</w:t>
            </w:r>
          </w:p>
        </w:tc>
        <w:tc>
          <w:tcPr>
            <w:tcW w:w="711" w:type="pct"/>
            <w:tcBorders>
              <w:top w:val="nil"/>
              <w:left w:val="nil"/>
              <w:bottom w:val="single" w:sz="4" w:space="0" w:color="auto"/>
              <w:right w:val="single" w:sz="4" w:space="0" w:color="auto"/>
            </w:tcBorders>
            <w:shd w:val="clear" w:color="000000" w:fill="FFFFFF"/>
            <w:vAlign w:val="center"/>
            <w:hideMark/>
          </w:tcPr>
          <w:p w14:paraId="2C542D69" w14:textId="77777777" w:rsidR="0004599F" w:rsidRPr="005F3499" w:rsidRDefault="0004599F" w:rsidP="00FE75D6">
            <w:pPr>
              <w:jc w:val="right"/>
              <w:rPr>
                <w:color w:val="000000"/>
                <w:sz w:val="20"/>
                <w:szCs w:val="20"/>
                <w:lang w:val="ru-RU"/>
              </w:rPr>
            </w:pPr>
            <w:r w:rsidRPr="005F3499">
              <w:rPr>
                <w:color w:val="000000"/>
                <w:sz w:val="20"/>
                <w:szCs w:val="20"/>
                <w:lang w:val="ru-RU"/>
              </w:rPr>
              <w:t>411 125</w:t>
            </w:r>
          </w:p>
        </w:tc>
        <w:tc>
          <w:tcPr>
            <w:tcW w:w="730" w:type="pct"/>
            <w:tcBorders>
              <w:top w:val="nil"/>
              <w:left w:val="nil"/>
              <w:bottom w:val="single" w:sz="4" w:space="0" w:color="auto"/>
              <w:right w:val="single" w:sz="4" w:space="0" w:color="auto"/>
            </w:tcBorders>
            <w:shd w:val="clear" w:color="auto" w:fill="auto"/>
            <w:vAlign w:val="center"/>
            <w:hideMark/>
          </w:tcPr>
          <w:p w14:paraId="345ED5CF" w14:textId="77777777" w:rsidR="0004599F" w:rsidRPr="005F3499" w:rsidRDefault="0004599F" w:rsidP="00FE75D6">
            <w:pPr>
              <w:jc w:val="right"/>
              <w:rPr>
                <w:color w:val="000000"/>
                <w:sz w:val="20"/>
                <w:szCs w:val="20"/>
                <w:lang w:val="ru-RU"/>
              </w:rPr>
            </w:pPr>
            <w:r w:rsidRPr="005F3499">
              <w:rPr>
                <w:color w:val="000000"/>
                <w:sz w:val="20"/>
                <w:szCs w:val="20"/>
                <w:lang w:val="ru-RU"/>
              </w:rPr>
              <w:t>117 544</w:t>
            </w:r>
          </w:p>
        </w:tc>
      </w:tr>
      <w:tr w:rsidR="0004599F" w:rsidRPr="005F3499" w14:paraId="0EE3F123" w14:textId="77777777" w:rsidTr="00FE75D6">
        <w:trPr>
          <w:trHeight w:val="85"/>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08674179" w14:textId="77777777" w:rsidR="0004599F" w:rsidRPr="005F3499" w:rsidRDefault="0004599F" w:rsidP="00FE75D6">
            <w:pPr>
              <w:rPr>
                <w:color w:val="000000"/>
                <w:sz w:val="20"/>
                <w:szCs w:val="20"/>
                <w:lang w:val="ru-RU"/>
              </w:rPr>
            </w:pPr>
            <w:r w:rsidRPr="005F3499">
              <w:rPr>
                <w:color w:val="000000"/>
                <w:sz w:val="20"/>
                <w:szCs w:val="20"/>
                <w:lang w:val="ru-RU"/>
              </w:rPr>
              <w:t>R-404A</w:t>
            </w:r>
          </w:p>
        </w:tc>
        <w:tc>
          <w:tcPr>
            <w:tcW w:w="620" w:type="pct"/>
            <w:tcBorders>
              <w:top w:val="nil"/>
              <w:left w:val="nil"/>
              <w:bottom w:val="single" w:sz="4" w:space="0" w:color="auto"/>
              <w:right w:val="single" w:sz="4" w:space="0" w:color="auto"/>
            </w:tcBorders>
            <w:shd w:val="clear" w:color="auto" w:fill="auto"/>
            <w:vAlign w:val="center"/>
            <w:hideMark/>
          </w:tcPr>
          <w:p w14:paraId="7C478264" w14:textId="77777777" w:rsidR="0004599F" w:rsidRPr="005F3499" w:rsidRDefault="0004599F" w:rsidP="00FE75D6">
            <w:pPr>
              <w:jc w:val="right"/>
              <w:rPr>
                <w:color w:val="000000"/>
                <w:sz w:val="20"/>
                <w:szCs w:val="20"/>
                <w:lang w:val="ru-RU"/>
              </w:rPr>
            </w:pPr>
            <w:r w:rsidRPr="005F3499">
              <w:rPr>
                <w:color w:val="000000"/>
                <w:sz w:val="20"/>
                <w:szCs w:val="20"/>
                <w:lang w:val="ru-RU"/>
              </w:rPr>
              <w:t>3 921,60</w:t>
            </w:r>
          </w:p>
        </w:tc>
        <w:tc>
          <w:tcPr>
            <w:tcW w:w="730" w:type="pct"/>
            <w:tcBorders>
              <w:top w:val="nil"/>
              <w:left w:val="nil"/>
              <w:bottom w:val="single" w:sz="4" w:space="0" w:color="auto"/>
              <w:right w:val="single" w:sz="4" w:space="0" w:color="auto"/>
            </w:tcBorders>
            <w:shd w:val="clear" w:color="auto" w:fill="auto"/>
            <w:vAlign w:val="center"/>
            <w:hideMark/>
          </w:tcPr>
          <w:p w14:paraId="5E622273" w14:textId="77777777" w:rsidR="0004599F" w:rsidRPr="005F3499" w:rsidRDefault="0004599F" w:rsidP="00FE75D6">
            <w:pPr>
              <w:jc w:val="right"/>
              <w:rPr>
                <w:color w:val="000000"/>
                <w:sz w:val="20"/>
                <w:szCs w:val="20"/>
                <w:lang w:val="ru-RU"/>
              </w:rPr>
            </w:pPr>
            <w:r w:rsidRPr="005F3499">
              <w:rPr>
                <w:color w:val="000000"/>
                <w:sz w:val="20"/>
                <w:szCs w:val="20"/>
                <w:lang w:val="ru-RU"/>
              </w:rPr>
              <w:t>2 170 449</w:t>
            </w:r>
          </w:p>
        </w:tc>
        <w:tc>
          <w:tcPr>
            <w:tcW w:w="665" w:type="pct"/>
            <w:tcBorders>
              <w:top w:val="nil"/>
              <w:left w:val="nil"/>
              <w:bottom w:val="single" w:sz="4" w:space="0" w:color="auto"/>
              <w:right w:val="single" w:sz="4" w:space="0" w:color="auto"/>
            </w:tcBorders>
            <w:shd w:val="clear" w:color="auto" w:fill="auto"/>
            <w:vAlign w:val="center"/>
            <w:hideMark/>
          </w:tcPr>
          <w:p w14:paraId="75D073CF" w14:textId="77777777" w:rsidR="0004599F" w:rsidRPr="005F3499" w:rsidRDefault="0004599F" w:rsidP="00FE75D6">
            <w:pPr>
              <w:jc w:val="right"/>
              <w:rPr>
                <w:color w:val="000000"/>
                <w:sz w:val="20"/>
                <w:szCs w:val="20"/>
                <w:lang w:val="ru-RU"/>
              </w:rPr>
            </w:pPr>
            <w:r w:rsidRPr="005F3499">
              <w:rPr>
                <w:color w:val="000000"/>
                <w:sz w:val="20"/>
                <w:szCs w:val="20"/>
                <w:lang w:val="ru-RU"/>
              </w:rPr>
              <w:t>1 171 813</w:t>
            </w:r>
          </w:p>
        </w:tc>
        <w:tc>
          <w:tcPr>
            <w:tcW w:w="731" w:type="pct"/>
            <w:tcBorders>
              <w:top w:val="nil"/>
              <w:left w:val="nil"/>
              <w:bottom w:val="single" w:sz="4" w:space="0" w:color="auto"/>
              <w:right w:val="single" w:sz="4" w:space="0" w:color="auto"/>
            </w:tcBorders>
            <w:shd w:val="clear" w:color="auto" w:fill="auto"/>
            <w:vAlign w:val="center"/>
            <w:hideMark/>
          </w:tcPr>
          <w:p w14:paraId="58F7CAD4" w14:textId="77777777" w:rsidR="0004599F" w:rsidRPr="005F3499" w:rsidRDefault="0004599F" w:rsidP="00FE75D6">
            <w:pPr>
              <w:jc w:val="right"/>
              <w:rPr>
                <w:color w:val="000000"/>
                <w:sz w:val="20"/>
                <w:szCs w:val="20"/>
                <w:lang w:val="ru-RU"/>
              </w:rPr>
            </w:pPr>
            <w:r w:rsidRPr="005F3499">
              <w:rPr>
                <w:color w:val="000000"/>
                <w:sz w:val="20"/>
                <w:szCs w:val="20"/>
                <w:lang w:val="ru-RU"/>
              </w:rPr>
              <w:t>10 064 630</w:t>
            </w:r>
          </w:p>
        </w:tc>
        <w:tc>
          <w:tcPr>
            <w:tcW w:w="711" w:type="pct"/>
            <w:tcBorders>
              <w:top w:val="nil"/>
              <w:left w:val="nil"/>
              <w:bottom w:val="single" w:sz="4" w:space="0" w:color="auto"/>
              <w:right w:val="single" w:sz="4" w:space="0" w:color="auto"/>
            </w:tcBorders>
            <w:shd w:val="clear" w:color="000000" w:fill="FFFFFF"/>
            <w:vAlign w:val="center"/>
            <w:hideMark/>
          </w:tcPr>
          <w:p w14:paraId="352CFFF5" w14:textId="77777777" w:rsidR="0004599F" w:rsidRPr="005F3499" w:rsidRDefault="0004599F" w:rsidP="00FE75D6">
            <w:pPr>
              <w:jc w:val="right"/>
              <w:rPr>
                <w:color w:val="000000"/>
                <w:sz w:val="20"/>
                <w:szCs w:val="20"/>
                <w:lang w:val="ru-RU"/>
              </w:rPr>
            </w:pPr>
            <w:r w:rsidRPr="005F3499">
              <w:rPr>
                <w:color w:val="000000"/>
                <w:sz w:val="20"/>
                <w:szCs w:val="20"/>
                <w:lang w:val="ru-RU"/>
              </w:rPr>
              <w:t>-4 547 683</w:t>
            </w:r>
          </w:p>
        </w:tc>
        <w:tc>
          <w:tcPr>
            <w:tcW w:w="730" w:type="pct"/>
            <w:tcBorders>
              <w:top w:val="nil"/>
              <w:left w:val="nil"/>
              <w:bottom w:val="single" w:sz="4" w:space="0" w:color="auto"/>
              <w:right w:val="single" w:sz="4" w:space="0" w:color="auto"/>
            </w:tcBorders>
            <w:shd w:val="clear" w:color="auto" w:fill="auto"/>
            <w:vAlign w:val="center"/>
            <w:hideMark/>
          </w:tcPr>
          <w:p w14:paraId="1A6424C9" w14:textId="77777777" w:rsidR="0004599F" w:rsidRPr="005F3499" w:rsidRDefault="0004599F" w:rsidP="00FE75D6">
            <w:pPr>
              <w:jc w:val="right"/>
              <w:rPr>
                <w:color w:val="000000"/>
                <w:sz w:val="20"/>
                <w:szCs w:val="20"/>
                <w:lang w:val="ru-RU"/>
              </w:rPr>
            </w:pPr>
            <w:r w:rsidRPr="005F3499">
              <w:rPr>
                <w:color w:val="000000"/>
                <w:sz w:val="20"/>
                <w:szCs w:val="20"/>
                <w:lang w:val="ru-RU"/>
              </w:rPr>
              <w:t>2 323 548</w:t>
            </w:r>
          </w:p>
        </w:tc>
      </w:tr>
      <w:tr w:rsidR="0004599F" w:rsidRPr="005F3499" w14:paraId="1FD4A9CB" w14:textId="77777777" w:rsidTr="00FE75D6">
        <w:trPr>
          <w:trHeight w:val="131"/>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59A69571" w14:textId="77777777" w:rsidR="0004599F" w:rsidRPr="005F3499" w:rsidRDefault="0004599F" w:rsidP="00FE75D6">
            <w:pPr>
              <w:rPr>
                <w:color w:val="000000"/>
                <w:sz w:val="20"/>
                <w:szCs w:val="20"/>
                <w:lang w:val="ru-RU"/>
              </w:rPr>
            </w:pPr>
            <w:r w:rsidRPr="005F3499">
              <w:rPr>
                <w:color w:val="000000"/>
                <w:sz w:val="20"/>
                <w:szCs w:val="20"/>
                <w:lang w:val="ru-RU"/>
              </w:rPr>
              <w:t>R-407C</w:t>
            </w:r>
          </w:p>
        </w:tc>
        <w:tc>
          <w:tcPr>
            <w:tcW w:w="620" w:type="pct"/>
            <w:tcBorders>
              <w:top w:val="nil"/>
              <w:left w:val="nil"/>
              <w:bottom w:val="single" w:sz="4" w:space="0" w:color="auto"/>
              <w:right w:val="single" w:sz="4" w:space="0" w:color="auto"/>
            </w:tcBorders>
            <w:shd w:val="clear" w:color="auto" w:fill="auto"/>
            <w:vAlign w:val="center"/>
            <w:hideMark/>
          </w:tcPr>
          <w:p w14:paraId="66C00610" w14:textId="77777777" w:rsidR="0004599F" w:rsidRPr="005F3499" w:rsidRDefault="0004599F" w:rsidP="00FE75D6">
            <w:pPr>
              <w:jc w:val="right"/>
              <w:rPr>
                <w:color w:val="000000"/>
                <w:sz w:val="20"/>
                <w:szCs w:val="20"/>
                <w:lang w:val="ru-RU"/>
              </w:rPr>
            </w:pPr>
            <w:r w:rsidRPr="005F3499">
              <w:rPr>
                <w:color w:val="000000"/>
                <w:sz w:val="20"/>
                <w:szCs w:val="20"/>
                <w:lang w:val="ru-RU"/>
              </w:rPr>
              <w:t>1 773,85</w:t>
            </w:r>
          </w:p>
        </w:tc>
        <w:tc>
          <w:tcPr>
            <w:tcW w:w="730" w:type="pct"/>
            <w:tcBorders>
              <w:top w:val="nil"/>
              <w:left w:val="nil"/>
              <w:bottom w:val="single" w:sz="4" w:space="0" w:color="auto"/>
              <w:right w:val="single" w:sz="4" w:space="0" w:color="auto"/>
            </w:tcBorders>
            <w:shd w:val="clear" w:color="auto" w:fill="auto"/>
            <w:vAlign w:val="center"/>
            <w:hideMark/>
          </w:tcPr>
          <w:p w14:paraId="6FB570DF" w14:textId="77777777" w:rsidR="0004599F" w:rsidRPr="005F3499" w:rsidRDefault="0004599F" w:rsidP="00FE75D6">
            <w:pPr>
              <w:jc w:val="right"/>
              <w:rPr>
                <w:color w:val="000000"/>
                <w:sz w:val="20"/>
                <w:szCs w:val="20"/>
                <w:lang w:val="ru-RU"/>
              </w:rPr>
            </w:pPr>
            <w:r w:rsidRPr="005F3499">
              <w:rPr>
                <w:color w:val="000000"/>
                <w:sz w:val="20"/>
                <w:szCs w:val="20"/>
                <w:lang w:val="ru-RU"/>
              </w:rPr>
              <w:t>478 283</w:t>
            </w:r>
          </w:p>
        </w:tc>
        <w:tc>
          <w:tcPr>
            <w:tcW w:w="665" w:type="pct"/>
            <w:tcBorders>
              <w:top w:val="nil"/>
              <w:left w:val="nil"/>
              <w:bottom w:val="single" w:sz="4" w:space="0" w:color="auto"/>
              <w:right w:val="single" w:sz="4" w:space="0" w:color="auto"/>
            </w:tcBorders>
            <w:shd w:val="clear" w:color="auto" w:fill="auto"/>
            <w:vAlign w:val="center"/>
            <w:hideMark/>
          </w:tcPr>
          <w:p w14:paraId="1EB80BC8" w14:textId="77777777" w:rsidR="0004599F" w:rsidRPr="005F3499" w:rsidRDefault="0004599F" w:rsidP="00FE75D6">
            <w:pPr>
              <w:jc w:val="right"/>
              <w:rPr>
                <w:color w:val="000000"/>
                <w:sz w:val="20"/>
                <w:szCs w:val="20"/>
                <w:lang w:val="ru-RU"/>
              </w:rPr>
            </w:pPr>
            <w:r w:rsidRPr="005F3499">
              <w:rPr>
                <w:color w:val="000000"/>
                <w:sz w:val="20"/>
                <w:szCs w:val="20"/>
                <w:lang w:val="ru-RU"/>
              </w:rPr>
              <w:t>337 262</w:t>
            </w:r>
          </w:p>
        </w:tc>
        <w:tc>
          <w:tcPr>
            <w:tcW w:w="731" w:type="pct"/>
            <w:tcBorders>
              <w:top w:val="nil"/>
              <w:left w:val="nil"/>
              <w:bottom w:val="single" w:sz="4" w:space="0" w:color="auto"/>
              <w:right w:val="single" w:sz="4" w:space="0" w:color="auto"/>
            </w:tcBorders>
            <w:shd w:val="clear" w:color="auto" w:fill="auto"/>
            <w:vAlign w:val="center"/>
            <w:hideMark/>
          </w:tcPr>
          <w:p w14:paraId="15A8B95F" w14:textId="77777777" w:rsidR="0004599F" w:rsidRPr="005F3499" w:rsidRDefault="0004599F" w:rsidP="00FE75D6">
            <w:pPr>
              <w:jc w:val="right"/>
              <w:rPr>
                <w:color w:val="000000"/>
                <w:sz w:val="20"/>
                <w:szCs w:val="20"/>
                <w:lang w:val="ru-RU"/>
              </w:rPr>
            </w:pPr>
            <w:r w:rsidRPr="005F3499">
              <w:rPr>
                <w:color w:val="000000"/>
                <w:sz w:val="20"/>
                <w:szCs w:val="20"/>
                <w:lang w:val="ru-RU"/>
              </w:rPr>
              <w:t>846 393</w:t>
            </w:r>
          </w:p>
        </w:tc>
        <w:tc>
          <w:tcPr>
            <w:tcW w:w="711" w:type="pct"/>
            <w:tcBorders>
              <w:top w:val="nil"/>
              <w:left w:val="nil"/>
              <w:bottom w:val="single" w:sz="4" w:space="0" w:color="auto"/>
              <w:right w:val="single" w:sz="4" w:space="0" w:color="auto"/>
            </w:tcBorders>
            <w:shd w:val="clear" w:color="000000" w:fill="FFFFFF"/>
            <w:vAlign w:val="center"/>
            <w:hideMark/>
          </w:tcPr>
          <w:p w14:paraId="04DC3075" w14:textId="77777777" w:rsidR="0004599F" w:rsidRPr="005F3499" w:rsidRDefault="0004599F" w:rsidP="00FE75D6">
            <w:pPr>
              <w:jc w:val="right"/>
              <w:rPr>
                <w:color w:val="000000"/>
                <w:sz w:val="20"/>
                <w:szCs w:val="20"/>
                <w:lang w:val="ru-RU"/>
              </w:rPr>
            </w:pPr>
            <w:r w:rsidRPr="005F3499">
              <w:rPr>
                <w:color w:val="000000"/>
                <w:sz w:val="20"/>
                <w:szCs w:val="20"/>
                <w:lang w:val="ru-RU"/>
              </w:rPr>
              <w:t>440 607</w:t>
            </w:r>
          </w:p>
        </w:tc>
        <w:tc>
          <w:tcPr>
            <w:tcW w:w="730" w:type="pct"/>
            <w:tcBorders>
              <w:top w:val="nil"/>
              <w:left w:val="nil"/>
              <w:bottom w:val="single" w:sz="4" w:space="0" w:color="auto"/>
              <w:right w:val="single" w:sz="4" w:space="0" w:color="auto"/>
            </w:tcBorders>
            <w:shd w:val="clear" w:color="auto" w:fill="auto"/>
            <w:vAlign w:val="center"/>
            <w:hideMark/>
          </w:tcPr>
          <w:p w14:paraId="0E3B9BCC" w14:textId="77777777" w:rsidR="0004599F" w:rsidRPr="005F3499" w:rsidRDefault="0004599F" w:rsidP="00FE75D6">
            <w:pPr>
              <w:jc w:val="right"/>
              <w:rPr>
                <w:color w:val="000000"/>
                <w:sz w:val="20"/>
                <w:szCs w:val="20"/>
                <w:lang w:val="ru-RU"/>
              </w:rPr>
            </w:pPr>
            <w:r w:rsidRPr="005F3499">
              <w:rPr>
                <w:color w:val="000000"/>
                <w:sz w:val="20"/>
                <w:szCs w:val="20"/>
                <w:lang w:val="ru-RU"/>
              </w:rPr>
              <w:t>608 626</w:t>
            </w:r>
          </w:p>
        </w:tc>
      </w:tr>
      <w:tr w:rsidR="0004599F" w:rsidRPr="005F3499" w14:paraId="1793A6EB" w14:textId="77777777" w:rsidTr="00FE75D6">
        <w:trPr>
          <w:trHeight w:val="5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3C828B91" w14:textId="77777777" w:rsidR="0004599F" w:rsidRPr="005F3499" w:rsidRDefault="0004599F" w:rsidP="00FE75D6">
            <w:pPr>
              <w:rPr>
                <w:color w:val="000000"/>
                <w:sz w:val="20"/>
                <w:szCs w:val="20"/>
                <w:lang w:val="ru-RU"/>
              </w:rPr>
            </w:pPr>
            <w:r w:rsidRPr="005F3499">
              <w:rPr>
                <w:color w:val="000000"/>
                <w:sz w:val="20"/>
                <w:szCs w:val="20"/>
                <w:lang w:val="ru-RU"/>
              </w:rPr>
              <w:t>R-410A</w:t>
            </w:r>
          </w:p>
        </w:tc>
        <w:tc>
          <w:tcPr>
            <w:tcW w:w="620" w:type="pct"/>
            <w:tcBorders>
              <w:top w:val="nil"/>
              <w:left w:val="nil"/>
              <w:bottom w:val="single" w:sz="4" w:space="0" w:color="auto"/>
              <w:right w:val="single" w:sz="4" w:space="0" w:color="auto"/>
            </w:tcBorders>
            <w:shd w:val="clear" w:color="auto" w:fill="auto"/>
            <w:vAlign w:val="center"/>
            <w:hideMark/>
          </w:tcPr>
          <w:p w14:paraId="773103B4" w14:textId="77777777" w:rsidR="0004599F" w:rsidRPr="005F3499" w:rsidRDefault="0004599F" w:rsidP="00FE75D6">
            <w:pPr>
              <w:jc w:val="right"/>
              <w:rPr>
                <w:color w:val="000000"/>
                <w:sz w:val="20"/>
                <w:szCs w:val="20"/>
                <w:lang w:val="ru-RU"/>
              </w:rPr>
            </w:pPr>
            <w:r w:rsidRPr="005F3499">
              <w:rPr>
                <w:color w:val="000000"/>
                <w:sz w:val="20"/>
                <w:szCs w:val="20"/>
                <w:lang w:val="ru-RU"/>
              </w:rPr>
              <w:t>2 088</w:t>
            </w:r>
          </w:p>
        </w:tc>
        <w:tc>
          <w:tcPr>
            <w:tcW w:w="730" w:type="pct"/>
            <w:tcBorders>
              <w:top w:val="nil"/>
              <w:left w:val="nil"/>
              <w:bottom w:val="single" w:sz="4" w:space="0" w:color="auto"/>
              <w:right w:val="single" w:sz="4" w:space="0" w:color="auto"/>
            </w:tcBorders>
            <w:shd w:val="clear" w:color="auto" w:fill="auto"/>
            <w:vAlign w:val="center"/>
            <w:hideMark/>
          </w:tcPr>
          <w:p w14:paraId="2E67FBEA" w14:textId="77777777" w:rsidR="0004599F" w:rsidRPr="005F3499" w:rsidRDefault="0004599F" w:rsidP="00FE75D6">
            <w:pPr>
              <w:jc w:val="right"/>
              <w:rPr>
                <w:color w:val="000000"/>
                <w:sz w:val="20"/>
                <w:szCs w:val="20"/>
                <w:lang w:val="ru-RU"/>
              </w:rPr>
            </w:pPr>
            <w:r w:rsidRPr="005F3499">
              <w:rPr>
                <w:color w:val="000000"/>
                <w:sz w:val="20"/>
                <w:szCs w:val="20"/>
                <w:lang w:val="ru-RU"/>
              </w:rPr>
              <w:t>2 334 493</w:t>
            </w:r>
          </w:p>
        </w:tc>
        <w:tc>
          <w:tcPr>
            <w:tcW w:w="665" w:type="pct"/>
            <w:tcBorders>
              <w:top w:val="nil"/>
              <w:left w:val="nil"/>
              <w:bottom w:val="single" w:sz="4" w:space="0" w:color="auto"/>
              <w:right w:val="single" w:sz="4" w:space="0" w:color="auto"/>
            </w:tcBorders>
            <w:shd w:val="clear" w:color="auto" w:fill="auto"/>
            <w:vAlign w:val="center"/>
            <w:hideMark/>
          </w:tcPr>
          <w:p w14:paraId="66380CA8" w14:textId="77777777" w:rsidR="0004599F" w:rsidRPr="005F3499" w:rsidRDefault="0004599F" w:rsidP="00FE75D6">
            <w:pPr>
              <w:jc w:val="right"/>
              <w:rPr>
                <w:color w:val="000000"/>
                <w:sz w:val="20"/>
                <w:szCs w:val="20"/>
                <w:lang w:val="ru-RU"/>
              </w:rPr>
            </w:pPr>
            <w:r w:rsidRPr="005F3499">
              <w:rPr>
                <w:color w:val="000000"/>
                <w:sz w:val="20"/>
                <w:szCs w:val="20"/>
                <w:lang w:val="ru-RU"/>
              </w:rPr>
              <w:t>2 121 610</w:t>
            </w:r>
          </w:p>
        </w:tc>
        <w:tc>
          <w:tcPr>
            <w:tcW w:w="731" w:type="pct"/>
            <w:tcBorders>
              <w:top w:val="nil"/>
              <w:left w:val="nil"/>
              <w:bottom w:val="single" w:sz="4" w:space="0" w:color="auto"/>
              <w:right w:val="single" w:sz="4" w:space="0" w:color="auto"/>
            </w:tcBorders>
            <w:shd w:val="clear" w:color="auto" w:fill="auto"/>
            <w:vAlign w:val="center"/>
            <w:hideMark/>
          </w:tcPr>
          <w:p w14:paraId="0F4A8245" w14:textId="77777777" w:rsidR="0004599F" w:rsidRPr="005F3499" w:rsidRDefault="0004599F" w:rsidP="00FE75D6">
            <w:pPr>
              <w:jc w:val="right"/>
              <w:rPr>
                <w:color w:val="000000"/>
                <w:sz w:val="20"/>
                <w:szCs w:val="20"/>
                <w:lang w:val="ru-RU"/>
              </w:rPr>
            </w:pPr>
            <w:r w:rsidRPr="005F3499">
              <w:rPr>
                <w:color w:val="000000"/>
                <w:sz w:val="20"/>
                <w:szCs w:val="20"/>
                <w:lang w:val="ru-RU"/>
              </w:rPr>
              <w:t>4 807 638</w:t>
            </w:r>
          </w:p>
        </w:tc>
        <w:tc>
          <w:tcPr>
            <w:tcW w:w="711" w:type="pct"/>
            <w:tcBorders>
              <w:top w:val="nil"/>
              <w:left w:val="nil"/>
              <w:bottom w:val="single" w:sz="4" w:space="0" w:color="auto"/>
              <w:right w:val="single" w:sz="4" w:space="0" w:color="auto"/>
            </w:tcBorders>
            <w:shd w:val="clear" w:color="000000" w:fill="FFFFFF"/>
            <w:vAlign w:val="center"/>
            <w:hideMark/>
          </w:tcPr>
          <w:p w14:paraId="3874407F" w14:textId="77777777" w:rsidR="0004599F" w:rsidRPr="005F3499" w:rsidRDefault="0004599F" w:rsidP="00FE75D6">
            <w:pPr>
              <w:jc w:val="right"/>
              <w:rPr>
                <w:color w:val="000000"/>
                <w:sz w:val="20"/>
                <w:szCs w:val="20"/>
                <w:lang w:val="ru-RU"/>
              </w:rPr>
            </w:pPr>
            <w:r w:rsidRPr="005F3499">
              <w:rPr>
                <w:color w:val="000000"/>
                <w:sz w:val="20"/>
                <w:szCs w:val="20"/>
                <w:lang w:val="ru-RU"/>
              </w:rPr>
              <w:t>479 227</w:t>
            </w:r>
          </w:p>
        </w:tc>
        <w:tc>
          <w:tcPr>
            <w:tcW w:w="730" w:type="pct"/>
            <w:tcBorders>
              <w:top w:val="nil"/>
              <w:left w:val="nil"/>
              <w:bottom w:val="single" w:sz="4" w:space="0" w:color="auto"/>
              <w:right w:val="single" w:sz="4" w:space="0" w:color="auto"/>
            </w:tcBorders>
            <w:shd w:val="clear" w:color="auto" w:fill="auto"/>
            <w:vAlign w:val="center"/>
            <w:hideMark/>
          </w:tcPr>
          <w:p w14:paraId="5EDB2126" w14:textId="77777777" w:rsidR="0004599F" w:rsidRPr="005F3499" w:rsidRDefault="0004599F" w:rsidP="00FE75D6">
            <w:pPr>
              <w:jc w:val="right"/>
              <w:rPr>
                <w:color w:val="000000"/>
                <w:sz w:val="20"/>
                <w:szCs w:val="20"/>
                <w:lang w:val="ru-RU"/>
              </w:rPr>
            </w:pPr>
            <w:r w:rsidRPr="005F3499">
              <w:rPr>
                <w:color w:val="000000"/>
                <w:sz w:val="20"/>
                <w:szCs w:val="20"/>
                <w:lang w:val="ru-RU"/>
              </w:rPr>
              <w:t>2 855 867</w:t>
            </w:r>
          </w:p>
        </w:tc>
      </w:tr>
      <w:tr w:rsidR="0004599F" w:rsidRPr="005F3499" w14:paraId="2C169285" w14:textId="77777777" w:rsidTr="00FE75D6">
        <w:trPr>
          <w:trHeight w:val="81"/>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16773F5E" w14:textId="77777777" w:rsidR="0004599F" w:rsidRPr="005F3499" w:rsidRDefault="0004599F" w:rsidP="00FE75D6">
            <w:pPr>
              <w:rPr>
                <w:color w:val="000000"/>
                <w:sz w:val="20"/>
                <w:szCs w:val="20"/>
                <w:lang w:val="ru-RU"/>
              </w:rPr>
            </w:pPr>
            <w:r w:rsidRPr="005F3499">
              <w:rPr>
                <w:color w:val="000000"/>
                <w:sz w:val="20"/>
                <w:szCs w:val="20"/>
                <w:lang w:val="ru-RU"/>
              </w:rPr>
              <w:t>R-417A</w:t>
            </w:r>
          </w:p>
        </w:tc>
        <w:tc>
          <w:tcPr>
            <w:tcW w:w="620" w:type="pct"/>
            <w:tcBorders>
              <w:top w:val="nil"/>
              <w:left w:val="nil"/>
              <w:bottom w:val="single" w:sz="4" w:space="0" w:color="auto"/>
              <w:right w:val="single" w:sz="4" w:space="0" w:color="auto"/>
            </w:tcBorders>
            <w:shd w:val="clear" w:color="auto" w:fill="auto"/>
            <w:vAlign w:val="center"/>
            <w:hideMark/>
          </w:tcPr>
          <w:p w14:paraId="77C6C340" w14:textId="77777777" w:rsidR="0004599F" w:rsidRPr="005F3499" w:rsidRDefault="0004599F" w:rsidP="00FE75D6">
            <w:pPr>
              <w:jc w:val="right"/>
              <w:rPr>
                <w:color w:val="000000"/>
                <w:sz w:val="20"/>
                <w:szCs w:val="20"/>
                <w:lang w:val="ru-RU"/>
              </w:rPr>
            </w:pPr>
            <w:r w:rsidRPr="005F3499">
              <w:rPr>
                <w:color w:val="000000"/>
                <w:sz w:val="20"/>
                <w:szCs w:val="20"/>
                <w:lang w:val="ru-RU"/>
              </w:rPr>
              <w:t>2 346</w:t>
            </w:r>
          </w:p>
        </w:tc>
        <w:tc>
          <w:tcPr>
            <w:tcW w:w="730" w:type="pct"/>
            <w:tcBorders>
              <w:top w:val="nil"/>
              <w:left w:val="nil"/>
              <w:bottom w:val="single" w:sz="4" w:space="0" w:color="auto"/>
              <w:right w:val="single" w:sz="4" w:space="0" w:color="auto"/>
            </w:tcBorders>
            <w:shd w:val="clear" w:color="auto" w:fill="auto"/>
            <w:vAlign w:val="center"/>
            <w:hideMark/>
          </w:tcPr>
          <w:p w14:paraId="1F3D60BE" w14:textId="77777777" w:rsidR="0004599F" w:rsidRPr="005F3499" w:rsidRDefault="0004599F" w:rsidP="00FE75D6">
            <w:pPr>
              <w:jc w:val="right"/>
              <w:rPr>
                <w:color w:val="000000"/>
                <w:sz w:val="20"/>
                <w:szCs w:val="20"/>
                <w:lang w:val="ru-RU"/>
              </w:rPr>
            </w:pPr>
            <w:r w:rsidRPr="005F3499">
              <w:rPr>
                <w:color w:val="000000"/>
                <w:sz w:val="20"/>
                <w:szCs w:val="20"/>
                <w:lang w:val="ru-RU"/>
              </w:rPr>
              <w:t>45 161</w:t>
            </w:r>
          </w:p>
        </w:tc>
        <w:tc>
          <w:tcPr>
            <w:tcW w:w="665" w:type="pct"/>
            <w:tcBorders>
              <w:top w:val="nil"/>
              <w:left w:val="nil"/>
              <w:bottom w:val="single" w:sz="4" w:space="0" w:color="auto"/>
              <w:right w:val="single" w:sz="4" w:space="0" w:color="auto"/>
            </w:tcBorders>
            <w:shd w:val="clear" w:color="auto" w:fill="auto"/>
            <w:vAlign w:val="center"/>
            <w:hideMark/>
          </w:tcPr>
          <w:p w14:paraId="10B5217B" w14:textId="77777777" w:rsidR="0004599F" w:rsidRPr="005F3499" w:rsidRDefault="0004599F" w:rsidP="00FE75D6">
            <w:pPr>
              <w:jc w:val="right"/>
              <w:rPr>
                <w:color w:val="000000"/>
                <w:sz w:val="20"/>
                <w:szCs w:val="20"/>
                <w:lang w:val="ru-RU"/>
              </w:rPr>
            </w:pPr>
            <w:r w:rsidRPr="005F3499">
              <w:rPr>
                <w:color w:val="000000"/>
                <w:sz w:val="20"/>
                <w:szCs w:val="20"/>
                <w:lang w:val="ru-RU"/>
              </w:rPr>
              <w:t>77 254</w:t>
            </w:r>
          </w:p>
        </w:tc>
        <w:tc>
          <w:tcPr>
            <w:tcW w:w="731" w:type="pct"/>
            <w:tcBorders>
              <w:top w:val="nil"/>
              <w:left w:val="nil"/>
              <w:bottom w:val="single" w:sz="4" w:space="0" w:color="auto"/>
              <w:right w:val="single" w:sz="4" w:space="0" w:color="auto"/>
            </w:tcBorders>
            <w:shd w:val="clear" w:color="auto" w:fill="auto"/>
            <w:vAlign w:val="center"/>
            <w:hideMark/>
          </w:tcPr>
          <w:p w14:paraId="0FD237F7" w14:textId="77777777" w:rsidR="0004599F" w:rsidRPr="005F3499" w:rsidRDefault="0004599F" w:rsidP="00FE75D6">
            <w:pPr>
              <w:jc w:val="right"/>
              <w:rPr>
                <w:color w:val="000000"/>
                <w:sz w:val="20"/>
                <w:szCs w:val="20"/>
                <w:lang w:val="ru-RU"/>
              </w:rPr>
            </w:pPr>
            <w:r w:rsidRPr="005F3499">
              <w:rPr>
                <w:color w:val="000000"/>
                <w:sz w:val="20"/>
                <w:szCs w:val="20"/>
                <w:lang w:val="ru-RU"/>
              </w:rPr>
              <w:t>18 205</w:t>
            </w:r>
          </w:p>
        </w:tc>
        <w:tc>
          <w:tcPr>
            <w:tcW w:w="711" w:type="pct"/>
            <w:tcBorders>
              <w:top w:val="nil"/>
              <w:left w:val="nil"/>
              <w:bottom w:val="single" w:sz="4" w:space="0" w:color="auto"/>
              <w:right w:val="single" w:sz="4" w:space="0" w:color="auto"/>
            </w:tcBorders>
            <w:shd w:val="clear" w:color="000000" w:fill="FFFFFF"/>
            <w:vAlign w:val="center"/>
            <w:hideMark/>
          </w:tcPr>
          <w:p w14:paraId="0EB9AEC3" w14:textId="77777777" w:rsidR="0004599F" w:rsidRPr="005F3499" w:rsidRDefault="0004599F" w:rsidP="00FE75D6">
            <w:pPr>
              <w:jc w:val="right"/>
              <w:rPr>
                <w:color w:val="000000"/>
                <w:sz w:val="20"/>
                <w:szCs w:val="20"/>
                <w:lang w:val="ru-RU"/>
              </w:rPr>
            </w:pPr>
            <w:r w:rsidRPr="005F3499">
              <w:rPr>
                <w:color w:val="000000"/>
                <w:sz w:val="20"/>
                <w:szCs w:val="20"/>
                <w:lang w:val="ru-RU"/>
              </w:rPr>
              <w:t>25 853</w:t>
            </w:r>
          </w:p>
        </w:tc>
        <w:tc>
          <w:tcPr>
            <w:tcW w:w="730" w:type="pct"/>
            <w:tcBorders>
              <w:top w:val="nil"/>
              <w:left w:val="nil"/>
              <w:bottom w:val="single" w:sz="4" w:space="0" w:color="auto"/>
              <w:right w:val="single" w:sz="4" w:space="0" w:color="auto"/>
            </w:tcBorders>
            <w:shd w:val="clear" w:color="auto" w:fill="auto"/>
            <w:vAlign w:val="center"/>
            <w:hideMark/>
          </w:tcPr>
          <w:p w14:paraId="047232E1" w14:textId="77777777" w:rsidR="0004599F" w:rsidRPr="005F3499" w:rsidRDefault="0004599F" w:rsidP="00FE75D6">
            <w:pPr>
              <w:jc w:val="right"/>
              <w:rPr>
                <w:color w:val="000000"/>
                <w:sz w:val="20"/>
                <w:szCs w:val="20"/>
                <w:lang w:val="ru-RU"/>
              </w:rPr>
            </w:pPr>
            <w:r w:rsidRPr="005F3499">
              <w:rPr>
                <w:color w:val="000000"/>
                <w:sz w:val="20"/>
                <w:szCs w:val="20"/>
                <w:lang w:val="ru-RU"/>
              </w:rPr>
              <w:t>214 002</w:t>
            </w:r>
          </w:p>
        </w:tc>
      </w:tr>
      <w:tr w:rsidR="0004599F" w:rsidRPr="005F3499" w14:paraId="1A99F634" w14:textId="77777777" w:rsidTr="00FE75D6">
        <w:trPr>
          <w:trHeight w:val="52"/>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78FFB54E" w14:textId="77777777" w:rsidR="0004599F" w:rsidRPr="005F3499" w:rsidRDefault="0004599F" w:rsidP="00FE75D6">
            <w:pPr>
              <w:rPr>
                <w:color w:val="000000"/>
                <w:sz w:val="20"/>
                <w:szCs w:val="20"/>
                <w:lang w:val="ru-RU"/>
              </w:rPr>
            </w:pPr>
            <w:r w:rsidRPr="005F3499">
              <w:rPr>
                <w:color w:val="000000"/>
                <w:sz w:val="20"/>
                <w:szCs w:val="20"/>
                <w:lang w:val="ru-RU"/>
              </w:rPr>
              <w:t>R-507A</w:t>
            </w:r>
          </w:p>
        </w:tc>
        <w:tc>
          <w:tcPr>
            <w:tcW w:w="620" w:type="pct"/>
            <w:tcBorders>
              <w:top w:val="nil"/>
              <w:left w:val="nil"/>
              <w:bottom w:val="single" w:sz="4" w:space="0" w:color="auto"/>
              <w:right w:val="single" w:sz="4" w:space="0" w:color="auto"/>
            </w:tcBorders>
            <w:shd w:val="clear" w:color="auto" w:fill="auto"/>
            <w:vAlign w:val="center"/>
            <w:hideMark/>
          </w:tcPr>
          <w:p w14:paraId="04DB6BFF" w14:textId="77777777" w:rsidR="0004599F" w:rsidRPr="005F3499" w:rsidRDefault="0004599F" w:rsidP="00FE75D6">
            <w:pPr>
              <w:jc w:val="right"/>
              <w:rPr>
                <w:color w:val="000000"/>
                <w:sz w:val="20"/>
                <w:szCs w:val="20"/>
                <w:lang w:val="ru-RU"/>
              </w:rPr>
            </w:pPr>
            <w:r w:rsidRPr="005F3499">
              <w:rPr>
                <w:color w:val="000000"/>
                <w:sz w:val="20"/>
                <w:szCs w:val="20"/>
                <w:lang w:val="ru-RU"/>
              </w:rPr>
              <w:t>3 985</w:t>
            </w:r>
          </w:p>
        </w:tc>
        <w:tc>
          <w:tcPr>
            <w:tcW w:w="730" w:type="pct"/>
            <w:tcBorders>
              <w:top w:val="nil"/>
              <w:left w:val="nil"/>
              <w:bottom w:val="single" w:sz="4" w:space="0" w:color="auto"/>
              <w:right w:val="single" w:sz="4" w:space="0" w:color="auto"/>
            </w:tcBorders>
            <w:shd w:val="clear" w:color="auto" w:fill="auto"/>
            <w:vAlign w:val="center"/>
            <w:hideMark/>
          </w:tcPr>
          <w:p w14:paraId="70CAD672" w14:textId="77777777" w:rsidR="0004599F" w:rsidRPr="005F3499" w:rsidRDefault="0004599F" w:rsidP="00FE75D6">
            <w:pPr>
              <w:jc w:val="right"/>
              <w:rPr>
                <w:color w:val="000000"/>
                <w:sz w:val="20"/>
                <w:szCs w:val="20"/>
                <w:lang w:val="ru-RU"/>
              </w:rPr>
            </w:pPr>
            <w:r w:rsidRPr="005F3499">
              <w:rPr>
                <w:color w:val="000000"/>
                <w:sz w:val="20"/>
                <w:szCs w:val="20"/>
                <w:lang w:val="ru-RU"/>
              </w:rPr>
              <w:t>294 372</w:t>
            </w:r>
          </w:p>
        </w:tc>
        <w:tc>
          <w:tcPr>
            <w:tcW w:w="665" w:type="pct"/>
            <w:tcBorders>
              <w:top w:val="nil"/>
              <w:left w:val="nil"/>
              <w:bottom w:val="single" w:sz="4" w:space="0" w:color="auto"/>
              <w:right w:val="single" w:sz="4" w:space="0" w:color="auto"/>
            </w:tcBorders>
            <w:shd w:val="clear" w:color="auto" w:fill="auto"/>
            <w:vAlign w:val="center"/>
            <w:hideMark/>
          </w:tcPr>
          <w:p w14:paraId="3091D830" w14:textId="77777777" w:rsidR="0004599F" w:rsidRPr="005F3499" w:rsidRDefault="0004599F" w:rsidP="00FE75D6">
            <w:pPr>
              <w:jc w:val="right"/>
              <w:rPr>
                <w:color w:val="000000"/>
                <w:sz w:val="20"/>
                <w:szCs w:val="20"/>
                <w:lang w:val="ru-RU"/>
              </w:rPr>
            </w:pPr>
            <w:r w:rsidRPr="005F3499">
              <w:rPr>
                <w:color w:val="000000"/>
                <w:sz w:val="20"/>
                <w:szCs w:val="20"/>
                <w:lang w:val="ru-RU"/>
              </w:rPr>
              <w:t>227 822</w:t>
            </w:r>
          </w:p>
        </w:tc>
        <w:tc>
          <w:tcPr>
            <w:tcW w:w="731" w:type="pct"/>
            <w:tcBorders>
              <w:top w:val="nil"/>
              <w:left w:val="nil"/>
              <w:bottom w:val="single" w:sz="4" w:space="0" w:color="auto"/>
              <w:right w:val="single" w:sz="4" w:space="0" w:color="auto"/>
            </w:tcBorders>
            <w:shd w:val="clear" w:color="auto" w:fill="auto"/>
            <w:vAlign w:val="center"/>
            <w:hideMark/>
          </w:tcPr>
          <w:p w14:paraId="661F7E2E" w14:textId="77777777" w:rsidR="0004599F" w:rsidRPr="005F3499" w:rsidRDefault="0004599F" w:rsidP="00FE75D6">
            <w:pPr>
              <w:jc w:val="right"/>
              <w:rPr>
                <w:color w:val="000000"/>
                <w:sz w:val="20"/>
                <w:szCs w:val="20"/>
                <w:lang w:val="ru-RU"/>
              </w:rPr>
            </w:pPr>
            <w:r w:rsidRPr="005F3499">
              <w:rPr>
                <w:color w:val="000000"/>
                <w:sz w:val="20"/>
                <w:szCs w:val="20"/>
                <w:lang w:val="ru-RU"/>
              </w:rPr>
              <w:t>1 814 689</w:t>
            </w:r>
          </w:p>
        </w:tc>
        <w:tc>
          <w:tcPr>
            <w:tcW w:w="711" w:type="pct"/>
            <w:tcBorders>
              <w:top w:val="nil"/>
              <w:left w:val="nil"/>
              <w:bottom w:val="single" w:sz="4" w:space="0" w:color="auto"/>
              <w:right w:val="single" w:sz="4" w:space="0" w:color="auto"/>
            </w:tcBorders>
            <w:shd w:val="clear" w:color="000000" w:fill="FFFFFF"/>
            <w:vAlign w:val="center"/>
            <w:hideMark/>
          </w:tcPr>
          <w:p w14:paraId="61389542" w14:textId="77777777" w:rsidR="0004599F" w:rsidRPr="005F3499" w:rsidRDefault="0004599F" w:rsidP="00FE75D6">
            <w:pPr>
              <w:jc w:val="right"/>
              <w:rPr>
                <w:color w:val="000000"/>
                <w:sz w:val="20"/>
                <w:szCs w:val="20"/>
                <w:lang w:val="ru-RU"/>
              </w:rPr>
            </w:pPr>
            <w:r w:rsidRPr="005F3499">
              <w:rPr>
                <w:color w:val="000000"/>
                <w:sz w:val="20"/>
                <w:szCs w:val="20"/>
                <w:lang w:val="ru-RU"/>
              </w:rPr>
              <w:t>313 141</w:t>
            </w:r>
          </w:p>
        </w:tc>
        <w:tc>
          <w:tcPr>
            <w:tcW w:w="730" w:type="pct"/>
            <w:tcBorders>
              <w:top w:val="nil"/>
              <w:left w:val="nil"/>
              <w:bottom w:val="single" w:sz="4" w:space="0" w:color="auto"/>
              <w:right w:val="single" w:sz="4" w:space="0" w:color="auto"/>
            </w:tcBorders>
            <w:shd w:val="clear" w:color="auto" w:fill="auto"/>
            <w:vAlign w:val="center"/>
            <w:hideMark/>
          </w:tcPr>
          <w:p w14:paraId="52C2EA0E" w14:textId="77777777" w:rsidR="0004599F" w:rsidRPr="005F3499" w:rsidRDefault="0004599F" w:rsidP="00FE75D6">
            <w:pPr>
              <w:jc w:val="right"/>
              <w:rPr>
                <w:color w:val="000000"/>
                <w:sz w:val="20"/>
                <w:szCs w:val="20"/>
                <w:lang w:val="ru-RU"/>
              </w:rPr>
            </w:pPr>
            <w:r w:rsidRPr="005F3499">
              <w:rPr>
                <w:color w:val="000000"/>
                <w:sz w:val="20"/>
                <w:szCs w:val="20"/>
                <w:lang w:val="ru-RU"/>
              </w:rPr>
              <w:t>111 182</w:t>
            </w:r>
          </w:p>
        </w:tc>
      </w:tr>
      <w:tr w:rsidR="0004599F" w:rsidRPr="005F3499" w14:paraId="07161F0C" w14:textId="77777777" w:rsidTr="00FE75D6">
        <w:trPr>
          <w:trHeight w:val="159"/>
        </w:trPr>
        <w:tc>
          <w:tcPr>
            <w:tcW w:w="813" w:type="pct"/>
            <w:tcBorders>
              <w:top w:val="nil"/>
              <w:left w:val="single" w:sz="4" w:space="0" w:color="auto"/>
              <w:bottom w:val="single" w:sz="4" w:space="0" w:color="auto"/>
              <w:right w:val="single" w:sz="4" w:space="0" w:color="auto"/>
            </w:tcBorders>
            <w:shd w:val="clear" w:color="auto" w:fill="auto"/>
            <w:vAlign w:val="center"/>
            <w:hideMark/>
          </w:tcPr>
          <w:p w14:paraId="1F86D793" w14:textId="77777777" w:rsidR="0004599F" w:rsidRPr="005F3499" w:rsidRDefault="0004599F" w:rsidP="00FE75D6">
            <w:pPr>
              <w:rPr>
                <w:color w:val="000000"/>
                <w:sz w:val="20"/>
                <w:szCs w:val="20"/>
                <w:lang w:val="ru-RU"/>
              </w:rPr>
            </w:pPr>
            <w:r w:rsidRPr="005F3499">
              <w:rPr>
                <w:color w:val="000000"/>
                <w:sz w:val="20"/>
                <w:szCs w:val="20"/>
                <w:lang w:val="ru-RU"/>
              </w:rPr>
              <w:t>Прочие**</w:t>
            </w:r>
          </w:p>
        </w:tc>
        <w:tc>
          <w:tcPr>
            <w:tcW w:w="620" w:type="pct"/>
            <w:tcBorders>
              <w:top w:val="nil"/>
              <w:left w:val="nil"/>
              <w:bottom w:val="single" w:sz="4" w:space="0" w:color="auto"/>
              <w:right w:val="single" w:sz="4" w:space="0" w:color="auto"/>
            </w:tcBorders>
            <w:shd w:val="clear" w:color="auto" w:fill="auto"/>
            <w:vAlign w:val="center"/>
            <w:hideMark/>
          </w:tcPr>
          <w:p w14:paraId="1308DC1A" w14:textId="77777777" w:rsidR="0004599F" w:rsidRPr="005F3499" w:rsidRDefault="0004599F" w:rsidP="00FE75D6">
            <w:pPr>
              <w:jc w:val="right"/>
              <w:rPr>
                <w:color w:val="000000"/>
                <w:sz w:val="20"/>
                <w:szCs w:val="20"/>
                <w:lang w:val="ru-RU" w:eastAsia="en-CA"/>
              </w:rPr>
            </w:pPr>
            <w:r w:rsidRPr="005F3499">
              <w:rPr>
                <w:color w:val="000000"/>
                <w:sz w:val="20"/>
                <w:szCs w:val="20"/>
                <w:lang w:val="ru-RU" w:eastAsia="en-CA"/>
              </w:rPr>
              <w:t> </w:t>
            </w:r>
          </w:p>
        </w:tc>
        <w:tc>
          <w:tcPr>
            <w:tcW w:w="730" w:type="pct"/>
            <w:tcBorders>
              <w:top w:val="nil"/>
              <w:left w:val="nil"/>
              <w:bottom w:val="single" w:sz="4" w:space="0" w:color="auto"/>
              <w:right w:val="single" w:sz="4" w:space="0" w:color="auto"/>
            </w:tcBorders>
            <w:shd w:val="clear" w:color="auto" w:fill="auto"/>
            <w:vAlign w:val="center"/>
            <w:hideMark/>
          </w:tcPr>
          <w:p w14:paraId="55F07FAD" w14:textId="77777777" w:rsidR="0004599F" w:rsidRPr="005F3499" w:rsidRDefault="0004599F" w:rsidP="00FE75D6">
            <w:pPr>
              <w:jc w:val="right"/>
              <w:rPr>
                <w:color w:val="000000"/>
                <w:sz w:val="20"/>
                <w:szCs w:val="20"/>
                <w:lang w:val="ru-RU"/>
              </w:rPr>
            </w:pPr>
            <w:r w:rsidRPr="005F3499">
              <w:rPr>
                <w:color w:val="000000"/>
                <w:sz w:val="20"/>
                <w:szCs w:val="20"/>
                <w:lang w:val="ru-RU"/>
              </w:rPr>
              <w:t>226 610</w:t>
            </w:r>
          </w:p>
        </w:tc>
        <w:tc>
          <w:tcPr>
            <w:tcW w:w="665" w:type="pct"/>
            <w:tcBorders>
              <w:top w:val="nil"/>
              <w:left w:val="nil"/>
              <w:bottom w:val="single" w:sz="4" w:space="0" w:color="auto"/>
              <w:right w:val="single" w:sz="4" w:space="0" w:color="auto"/>
            </w:tcBorders>
            <w:shd w:val="clear" w:color="auto" w:fill="auto"/>
            <w:vAlign w:val="center"/>
            <w:hideMark/>
          </w:tcPr>
          <w:p w14:paraId="065EEC76" w14:textId="77777777" w:rsidR="0004599F" w:rsidRPr="005F3499" w:rsidRDefault="0004599F" w:rsidP="00FE75D6">
            <w:pPr>
              <w:jc w:val="right"/>
              <w:rPr>
                <w:color w:val="000000"/>
                <w:sz w:val="20"/>
                <w:szCs w:val="20"/>
                <w:lang w:val="ru-RU"/>
              </w:rPr>
            </w:pPr>
            <w:r w:rsidRPr="005F3499">
              <w:rPr>
                <w:color w:val="000000"/>
                <w:sz w:val="20"/>
                <w:szCs w:val="20"/>
                <w:lang w:val="ru-RU"/>
              </w:rPr>
              <w:t>174 880</w:t>
            </w:r>
          </w:p>
        </w:tc>
        <w:tc>
          <w:tcPr>
            <w:tcW w:w="731" w:type="pct"/>
            <w:tcBorders>
              <w:top w:val="nil"/>
              <w:left w:val="nil"/>
              <w:bottom w:val="single" w:sz="4" w:space="0" w:color="auto"/>
              <w:right w:val="single" w:sz="4" w:space="0" w:color="auto"/>
            </w:tcBorders>
            <w:shd w:val="clear" w:color="auto" w:fill="auto"/>
            <w:vAlign w:val="center"/>
            <w:hideMark/>
          </w:tcPr>
          <w:p w14:paraId="02A231D4" w14:textId="77777777" w:rsidR="0004599F" w:rsidRPr="005F3499" w:rsidRDefault="0004599F" w:rsidP="00FE75D6">
            <w:pPr>
              <w:jc w:val="right"/>
              <w:rPr>
                <w:color w:val="000000"/>
                <w:sz w:val="20"/>
                <w:szCs w:val="20"/>
                <w:lang w:val="ru-RU"/>
              </w:rPr>
            </w:pPr>
            <w:r w:rsidRPr="005F3499">
              <w:rPr>
                <w:color w:val="000000"/>
                <w:sz w:val="20"/>
                <w:szCs w:val="20"/>
                <w:lang w:val="ru-RU"/>
              </w:rPr>
              <w:t>136 400</w:t>
            </w:r>
          </w:p>
        </w:tc>
        <w:tc>
          <w:tcPr>
            <w:tcW w:w="711" w:type="pct"/>
            <w:tcBorders>
              <w:top w:val="nil"/>
              <w:left w:val="nil"/>
              <w:bottom w:val="single" w:sz="4" w:space="0" w:color="auto"/>
              <w:right w:val="single" w:sz="4" w:space="0" w:color="auto"/>
            </w:tcBorders>
            <w:shd w:val="clear" w:color="auto" w:fill="auto"/>
            <w:vAlign w:val="center"/>
            <w:hideMark/>
          </w:tcPr>
          <w:p w14:paraId="235E4605" w14:textId="77777777" w:rsidR="0004599F" w:rsidRPr="005F3499" w:rsidRDefault="0004599F" w:rsidP="00FE75D6">
            <w:pPr>
              <w:jc w:val="right"/>
              <w:rPr>
                <w:color w:val="000000"/>
                <w:sz w:val="20"/>
                <w:szCs w:val="20"/>
                <w:lang w:val="ru-RU"/>
              </w:rPr>
            </w:pPr>
            <w:r w:rsidRPr="005F3499">
              <w:rPr>
                <w:color w:val="000000"/>
                <w:sz w:val="20"/>
                <w:szCs w:val="20"/>
                <w:lang w:val="ru-RU"/>
              </w:rPr>
              <w:t>2 284</w:t>
            </w:r>
          </w:p>
        </w:tc>
        <w:tc>
          <w:tcPr>
            <w:tcW w:w="730" w:type="pct"/>
            <w:tcBorders>
              <w:top w:val="nil"/>
              <w:left w:val="nil"/>
              <w:bottom w:val="single" w:sz="4" w:space="0" w:color="auto"/>
              <w:right w:val="single" w:sz="4" w:space="0" w:color="auto"/>
            </w:tcBorders>
            <w:shd w:val="clear" w:color="auto" w:fill="auto"/>
            <w:vAlign w:val="center"/>
            <w:hideMark/>
          </w:tcPr>
          <w:p w14:paraId="72B0E38A" w14:textId="77777777" w:rsidR="0004599F" w:rsidRPr="005F3499" w:rsidRDefault="0004599F" w:rsidP="00FE75D6">
            <w:pPr>
              <w:jc w:val="right"/>
              <w:rPr>
                <w:color w:val="000000"/>
                <w:sz w:val="20"/>
                <w:szCs w:val="20"/>
                <w:lang w:val="ru-RU"/>
              </w:rPr>
            </w:pPr>
            <w:r w:rsidRPr="005F3499">
              <w:rPr>
                <w:color w:val="000000"/>
                <w:sz w:val="20"/>
                <w:szCs w:val="20"/>
                <w:lang w:val="ru-RU"/>
              </w:rPr>
              <w:t>95 628</w:t>
            </w:r>
          </w:p>
        </w:tc>
      </w:tr>
      <w:tr w:rsidR="0004599F" w:rsidRPr="005F3499" w14:paraId="79054C97" w14:textId="77777777" w:rsidTr="00FE75D6">
        <w:trPr>
          <w:trHeight w:val="68"/>
        </w:trPr>
        <w:tc>
          <w:tcPr>
            <w:tcW w:w="1433" w:type="pct"/>
            <w:gridSpan w:val="2"/>
            <w:tcBorders>
              <w:top w:val="nil"/>
              <w:left w:val="single" w:sz="4" w:space="0" w:color="auto"/>
              <w:bottom w:val="single" w:sz="4" w:space="0" w:color="auto"/>
              <w:right w:val="single" w:sz="4" w:space="0" w:color="auto"/>
            </w:tcBorders>
            <w:shd w:val="clear" w:color="auto" w:fill="auto"/>
            <w:hideMark/>
          </w:tcPr>
          <w:p w14:paraId="76B1B0D9" w14:textId="77777777" w:rsidR="0004599F" w:rsidRPr="005F3499" w:rsidRDefault="0004599F" w:rsidP="00FE75D6">
            <w:pPr>
              <w:jc w:val="left"/>
              <w:rPr>
                <w:b/>
                <w:bCs/>
                <w:color w:val="000000"/>
                <w:sz w:val="20"/>
                <w:szCs w:val="20"/>
                <w:lang w:val="ru-RU"/>
              </w:rPr>
            </w:pPr>
            <w:r w:rsidRPr="005F3499">
              <w:rPr>
                <w:b/>
                <w:bCs/>
                <w:color w:val="000000"/>
                <w:sz w:val="20"/>
                <w:szCs w:val="20"/>
                <w:lang w:val="ru-RU"/>
              </w:rPr>
              <w:t>Итого (в тоннах CO</w:t>
            </w:r>
            <w:r w:rsidRPr="005F3499">
              <w:rPr>
                <w:b/>
                <w:bCs/>
                <w:color w:val="000000"/>
                <w:sz w:val="20"/>
                <w:szCs w:val="20"/>
                <w:vertAlign w:val="subscript"/>
                <w:lang w:val="ru-RU"/>
              </w:rPr>
              <w:t>2</w:t>
            </w:r>
            <w:r w:rsidRPr="005F3499">
              <w:rPr>
                <w:b/>
                <w:bCs/>
                <w:color w:val="000000"/>
                <w:sz w:val="20"/>
                <w:szCs w:val="20"/>
                <w:lang w:val="ru-RU"/>
              </w:rPr>
              <w:t>-экв.)</w:t>
            </w:r>
          </w:p>
        </w:tc>
        <w:tc>
          <w:tcPr>
            <w:tcW w:w="730" w:type="pct"/>
            <w:tcBorders>
              <w:top w:val="nil"/>
              <w:left w:val="nil"/>
              <w:bottom w:val="single" w:sz="4" w:space="0" w:color="auto"/>
              <w:right w:val="single" w:sz="4" w:space="0" w:color="auto"/>
            </w:tcBorders>
            <w:shd w:val="clear" w:color="auto" w:fill="auto"/>
            <w:vAlign w:val="center"/>
            <w:hideMark/>
          </w:tcPr>
          <w:p w14:paraId="19DA7C74" w14:textId="77777777" w:rsidR="0004599F" w:rsidRPr="005F3499" w:rsidRDefault="0004599F" w:rsidP="00FE75D6">
            <w:pPr>
              <w:jc w:val="right"/>
              <w:rPr>
                <w:b/>
                <w:bCs/>
                <w:color w:val="000000"/>
                <w:sz w:val="20"/>
                <w:szCs w:val="20"/>
                <w:lang w:val="ru-RU"/>
              </w:rPr>
            </w:pPr>
            <w:r w:rsidRPr="005F3499">
              <w:rPr>
                <w:b/>
                <w:bCs/>
                <w:color w:val="000000"/>
                <w:sz w:val="20"/>
                <w:szCs w:val="20"/>
                <w:lang w:val="ru-RU"/>
              </w:rPr>
              <w:t>11 107 955</w:t>
            </w:r>
          </w:p>
        </w:tc>
        <w:tc>
          <w:tcPr>
            <w:tcW w:w="665" w:type="pct"/>
            <w:tcBorders>
              <w:top w:val="nil"/>
              <w:left w:val="nil"/>
              <w:bottom w:val="single" w:sz="4" w:space="0" w:color="auto"/>
              <w:right w:val="single" w:sz="4" w:space="0" w:color="auto"/>
            </w:tcBorders>
            <w:shd w:val="clear" w:color="auto" w:fill="auto"/>
            <w:vAlign w:val="center"/>
            <w:hideMark/>
          </w:tcPr>
          <w:p w14:paraId="6DE53F49" w14:textId="77777777" w:rsidR="0004599F" w:rsidRPr="005F3499" w:rsidRDefault="0004599F" w:rsidP="00FE75D6">
            <w:pPr>
              <w:jc w:val="right"/>
              <w:rPr>
                <w:b/>
                <w:bCs/>
                <w:color w:val="000000"/>
                <w:sz w:val="20"/>
                <w:szCs w:val="20"/>
                <w:lang w:val="ru-RU"/>
              </w:rPr>
            </w:pPr>
            <w:r w:rsidRPr="005F3499">
              <w:rPr>
                <w:b/>
                <w:bCs/>
                <w:color w:val="000000"/>
                <w:sz w:val="20"/>
                <w:szCs w:val="20"/>
                <w:lang w:val="ru-RU"/>
              </w:rPr>
              <w:t>9 707 351</w:t>
            </w:r>
          </w:p>
        </w:tc>
        <w:tc>
          <w:tcPr>
            <w:tcW w:w="731" w:type="pct"/>
            <w:tcBorders>
              <w:top w:val="nil"/>
              <w:left w:val="nil"/>
              <w:bottom w:val="single" w:sz="4" w:space="0" w:color="auto"/>
              <w:right w:val="single" w:sz="4" w:space="0" w:color="auto"/>
            </w:tcBorders>
            <w:shd w:val="clear" w:color="auto" w:fill="auto"/>
            <w:vAlign w:val="center"/>
            <w:hideMark/>
          </w:tcPr>
          <w:p w14:paraId="0EB9C8DC" w14:textId="77777777" w:rsidR="0004599F" w:rsidRPr="005F3499" w:rsidRDefault="0004599F" w:rsidP="00FE75D6">
            <w:pPr>
              <w:jc w:val="right"/>
              <w:rPr>
                <w:b/>
                <w:bCs/>
                <w:color w:val="000000"/>
                <w:sz w:val="20"/>
                <w:szCs w:val="20"/>
                <w:lang w:val="ru-RU"/>
              </w:rPr>
            </w:pPr>
            <w:r w:rsidRPr="005F3499">
              <w:rPr>
                <w:b/>
                <w:bCs/>
                <w:color w:val="000000"/>
                <w:sz w:val="20"/>
                <w:szCs w:val="20"/>
                <w:lang w:val="ru-RU"/>
              </w:rPr>
              <w:t>30 402 883</w:t>
            </w:r>
          </w:p>
        </w:tc>
        <w:tc>
          <w:tcPr>
            <w:tcW w:w="711" w:type="pct"/>
            <w:tcBorders>
              <w:top w:val="nil"/>
              <w:left w:val="nil"/>
              <w:bottom w:val="single" w:sz="4" w:space="0" w:color="auto"/>
              <w:right w:val="single" w:sz="4" w:space="0" w:color="auto"/>
            </w:tcBorders>
            <w:shd w:val="clear" w:color="auto" w:fill="auto"/>
            <w:vAlign w:val="center"/>
            <w:hideMark/>
          </w:tcPr>
          <w:p w14:paraId="085B64C9" w14:textId="77777777" w:rsidR="0004599F" w:rsidRPr="005F3499" w:rsidRDefault="0004599F" w:rsidP="00FE75D6">
            <w:pPr>
              <w:jc w:val="right"/>
              <w:rPr>
                <w:b/>
                <w:bCs/>
                <w:color w:val="000000"/>
                <w:sz w:val="20"/>
                <w:szCs w:val="20"/>
                <w:lang w:val="ru-RU"/>
              </w:rPr>
            </w:pPr>
            <w:r w:rsidRPr="005F3499">
              <w:rPr>
                <w:b/>
                <w:bCs/>
                <w:color w:val="000000"/>
                <w:sz w:val="20"/>
                <w:szCs w:val="20"/>
                <w:lang w:val="ru-RU"/>
              </w:rPr>
              <w:t>1 535 575</w:t>
            </w:r>
          </w:p>
        </w:tc>
        <w:tc>
          <w:tcPr>
            <w:tcW w:w="730" w:type="pct"/>
            <w:tcBorders>
              <w:top w:val="nil"/>
              <w:left w:val="nil"/>
              <w:bottom w:val="single" w:sz="4" w:space="0" w:color="auto"/>
              <w:right w:val="single" w:sz="4" w:space="0" w:color="auto"/>
            </w:tcBorders>
            <w:shd w:val="clear" w:color="auto" w:fill="auto"/>
            <w:vAlign w:val="center"/>
            <w:hideMark/>
          </w:tcPr>
          <w:p w14:paraId="353623B9" w14:textId="77777777" w:rsidR="0004599F" w:rsidRPr="005F3499" w:rsidRDefault="0004599F" w:rsidP="00FE75D6">
            <w:pPr>
              <w:jc w:val="right"/>
              <w:rPr>
                <w:b/>
                <w:bCs/>
                <w:color w:val="000000"/>
                <w:sz w:val="20"/>
                <w:szCs w:val="20"/>
                <w:lang w:val="ru-RU"/>
              </w:rPr>
            </w:pPr>
            <w:r w:rsidRPr="005F3499">
              <w:rPr>
                <w:b/>
                <w:bCs/>
                <w:color w:val="000000"/>
                <w:sz w:val="20"/>
                <w:szCs w:val="20"/>
                <w:lang w:val="ru-RU"/>
              </w:rPr>
              <w:t>12 908 634</w:t>
            </w:r>
          </w:p>
        </w:tc>
      </w:tr>
      <w:tr w:rsidR="0004599F" w:rsidRPr="004075CA" w14:paraId="62F49C94" w14:textId="77777777" w:rsidTr="00FE75D6">
        <w:trPr>
          <w:trHeight w:val="184"/>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5B583BA2" w14:textId="77777777" w:rsidR="0004599F" w:rsidRPr="005F3499" w:rsidRDefault="0004599F" w:rsidP="00FE75D6">
            <w:pPr>
              <w:jc w:val="center"/>
              <w:rPr>
                <w:b/>
                <w:bCs/>
                <w:color w:val="000000"/>
                <w:sz w:val="20"/>
                <w:szCs w:val="20"/>
                <w:lang w:val="ru-RU"/>
              </w:rPr>
            </w:pPr>
            <w:r w:rsidRPr="005F3499">
              <w:rPr>
                <w:b/>
                <w:bCs/>
                <w:color w:val="000000"/>
                <w:sz w:val="20"/>
                <w:szCs w:val="20"/>
                <w:lang w:val="ru-RU"/>
              </w:rPr>
              <w:lastRenderedPageBreak/>
              <w:t>Расчет базового уровня ГФУ (в тоннах CO</w:t>
            </w:r>
            <w:r w:rsidRPr="005F3499">
              <w:rPr>
                <w:b/>
                <w:bCs/>
                <w:color w:val="000000"/>
                <w:sz w:val="20"/>
                <w:szCs w:val="20"/>
                <w:vertAlign w:val="subscript"/>
                <w:lang w:val="ru-RU"/>
              </w:rPr>
              <w:t>2</w:t>
            </w:r>
            <w:r w:rsidRPr="005F3499">
              <w:rPr>
                <w:b/>
                <w:bCs/>
                <w:color w:val="000000"/>
                <w:sz w:val="20"/>
                <w:szCs w:val="20"/>
                <w:lang w:val="ru-RU"/>
              </w:rPr>
              <w:t>-экв.)</w:t>
            </w:r>
          </w:p>
        </w:tc>
      </w:tr>
      <w:tr w:rsidR="0004599F" w:rsidRPr="005F3499" w14:paraId="475F34EF" w14:textId="77777777" w:rsidTr="00FE75D6">
        <w:trPr>
          <w:trHeight w:val="52"/>
        </w:trPr>
        <w:tc>
          <w:tcPr>
            <w:tcW w:w="3559"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5D27B4BA" w14:textId="77777777" w:rsidR="0004599F" w:rsidRPr="005F3499" w:rsidRDefault="0004599F" w:rsidP="00FE75D6">
            <w:pPr>
              <w:jc w:val="left"/>
              <w:rPr>
                <w:color w:val="000000"/>
                <w:sz w:val="20"/>
                <w:szCs w:val="20"/>
                <w:lang w:val="ru-RU"/>
              </w:rPr>
            </w:pPr>
            <w:r w:rsidRPr="005F3499">
              <w:rPr>
                <w:color w:val="000000"/>
                <w:sz w:val="20"/>
                <w:szCs w:val="20"/>
                <w:lang w:val="ru-RU"/>
              </w:rPr>
              <w:t>Среднее потребление ГФУ в 2020-2022 годы</w:t>
            </w:r>
          </w:p>
        </w:tc>
        <w:tc>
          <w:tcPr>
            <w:tcW w:w="1441" w:type="pct"/>
            <w:gridSpan w:val="2"/>
            <w:tcBorders>
              <w:top w:val="single" w:sz="4" w:space="0" w:color="auto"/>
              <w:left w:val="nil"/>
              <w:bottom w:val="single" w:sz="4" w:space="0" w:color="auto"/>
              <w:right w:val="single" w:sz="4" w:space="0" w:color="auto"/>
            </w:tcBorders>
            <w:shd w:val="clear" w:color="auto" w:fill="auto"/>
            <w:vAlign w:val="center"/>
            <w:hideMark/>
          </w:tcPr>
          <w:p w14:paraId="574D310A" w14:textId="77777777" w:rsidR="0004599F" w:rsidRPr="005F3499" w:rsidRDefault="0004599F" w:rsidP="00FE75D6">
            <w:pPr>
              <w:jc w:val="right"/>
              <w:rPr>
                <w:color w:val="000000"/>
                <w:sz w:val="20"/>
                <w:szCs w:val="20"/>
                <w:lang w:val="ru-RU"/>
              </w:rPr>
            </w:pPr>
            <w:r w:rsidRPr="005F3499">
              <w:rPr>
                <w:color w:val="000000"/>
                <w:sz w:val="20"/>
                <w:szCs w:val="20"/>
                <w:lang w:val="ru-RU"/>
              </w:rPr>
              <w:t>17 072 729</w:t>
            </w:r>
          </w:p>
        </w:tc>
      </w:tr>
      <w:tr w:rsidR="0004599F" w:rsidRPr="005F3499" w14:paraId="6F5AFB18" w14:textId="77777777" w:rsidTr="00FE75D6">
        <w:trPr>
          <w:trHeight w:val="125"/>
        </w:trPr>
        <w:tc>
          <w:tcPr>
            <w:tcW w:w="3559"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2A7E88AC" w14:textId="58CDC618" w:rsidR="0004599F" w:rsidRPr="005F3499" w:rsidRDefault="0004599F" w:rsidP="00FE75D6">
            <w:pPr>
              <w:jc w:val="left"/>
              <w:rPr>
                <w:color w:val="000000"/>
                <w:sz w:val="20"/>
                <w:szCs w:val="20"/>
                <w:lang w:val="ru-RU"/>
              </w:rPr>
            </w:pPr>
            <w:r w:rsidRPr="005F3499">
              <w:rPr>
                <w:color w:val="000000"/>
                <w:sz w:val="20"/>
                <w:szCs w:val="20"/>
                <w:lang w:val="ru-RU"/>
              </w:rPr>
              <w:t>Базовый уровень Г</w:t>
            </w:r>
            <w:r w:rsidR="004075CA">
              <w:rPr>
                <w:color w:val="000000"/>
                <w:sz w:val="20"/>
                <w:szCs w:val="20"/>
                <w:lang w:val="ru-RU"/>
              </w:rPr>
              <w:t>Х</w:t>
            </w:r>
            <w:r w:rsidRPr="005F3499">
              <w:rPr>
                <w:color w:val="000000"/>
                <w:sz w:val="20"/>
                <w:szCs w:val="20"/>
                <w:lang w:val="ru-RU"/>
              </w:rPr>
              <w:t>ФУ (65 %)</w:t>
            </w:r>
          </w:p>
        </w:tc>
        <w:tc>
          <w:tcPr>
            <w:tcW w:w="1441" w:type="pct"/>
            <w:gridSpan w:val="2"/>
            <w:tcBorders>
              <w:top w:val="single" w:sz="4" w:space="0" w:color="auto"/>
              <w:left w:val="nil"/>
              <w:bottom w:val="single" w:sz="4" w:space="0" w:color="auto"/>
              <w:right w:val="single" w:sz="4" w:space="0" w:color="auto"/>
            </w:tcBorders>
            <w:shd w:val="clear" w:color="auto" w:fill="auto"/>
            <w:vAlign w:val="center"/>
            <w:hideMark/>
          </w:tcPr>
          <w:p w14:paraId="534DEBC6" w14:textId="77777777" w:rsidR="0004599F" w:rsidRPr="005F3499" w:rsidRDefault="0004599F" w:rsidP="00FE75D6">
            <w:pPr>
              <w:jc w:val="right"/>
              <w:rPr>
                <w:color w:val="000000"/>
                <w:sz w:val="20"/>
                <w:szCs w:val="20"/>
                <w:lang w:val="ru-RU"/>
              </w:rPr>
            </w:pPr>
            <w:r w:rsidRPr="005F3499">
              <w:rPr>
                <w:color w:val="000000"/>
                <w:sz w:val="20"/>
                <w:szCs w:val="20"/>
                <w:lang w:val="ru-RU"/>
              </w:rPr>
              <w:t>6 297 991</w:t>
            </w:r>
          </w:p>
        </w:tc>
      </w:tr>
      <w:tr w:rsidR="0004599F" w:rsidRPr="005F3499" w14:paraId="26E1F7E0" w14:textId="77777777" w:rsidTr="00FE75D6">
        <w:trPr>
          <w:trHeight w:val="100"/>
        </w:trPr>
        <w:tc>
          <w:tcPr>
            <w:tcW w:w="3559"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105FC4B4" w14:textId="77777777" w:rsidR="0004599F" w:rsidRPr="005F3499" w:rsidRDefault="0004599F" w:rsidP="00FE75D6">
            <w:pPr>
              <w:jc w:val="left"/>
              <w:rPr>
                <w:b/>
                <w:bCs/>
                <w:color w:val="000000"/>
                <w:sz w:val="20"/>
                <w:szCs w:val="20"/>
                <w:lang w:val="ru-RU"/>
              </w:rPr>
            </w:pPr>
            <w:r w:rsidRPr="005F3499">
              <w:rPr>
                <w:b/>
                <w:bCs/>
                <w:color w:val="000000"/>
                <w:sz w:val="20"/>
                <w:szCs w:val="20"/>
                <w:lang w:val="ru-RU"/>
              </w:rPr>
              <w:t>Базовый уровень ГФУ</w:t>
            </w:r>
          </w:p>
        </w:tc>
        <w:tc>
          <w:tcPr>
            <w:tcW w:w="1441" w:type="pct"/>
            <w:gridSpan w:val="2"/>
            <w:tcBorders>
              <w:top w:val="single" w:sz="4" w:space="0" w:color="auto"/>
              <w:left w:val="nil"/>
              <w:bottom w:val="single" w:sz="4" w:space="0" w:color="auto"/>
              <w:right w:val="single" w:sz="4" w:space="0" w:color="auto"/>
            </w:tcBorders>
            <w:shd w:val="clear" w:color="auto" w:fill="auto"/>
            <w:vAlign w:val="center"/>
            <w:hideMark/>
          </w:tcPr>
          <w:p w14:paraId="4509DFF8" w14:textId="77777777" w:rsidR="0004599F" w:rsidRPr="005F3499" w:rsidRDefault="0004599F" w:rsidP="00FE75D6">
            <w:pPr>
              <w:jc w:val="right"/>
              <w:rPr>
                <w:b/>
                <w:bCs/>
                <w:color w:val="000000"/>
                <w:sz w:val="20"/>
                <w:szCs w:val="20"/>
                <w:lang w:val="ru-RU"/>
              </w:rPr>
            </w:pPr>
            <w:r w:rsidRPr="005F3499">
              <w:rPr>
                <w:b/>
                <w:bCs/>
                <w:color w:val="000000"/>
                <w:sz w:val="20"/>
                <w:szCs w:val="20"/>
                <w:lang w:val="ru-RU"/>
              </w:rPr>
              <w:t>23 370 721</w:t>
            </w:r>
          </w:p>
        </w:tc>
      </w:tr>
    </w:tbl>
    <w:p w14:paraId="45EF0A7E" w14:textId="77777777" w:rsidR="0004599F" w:rsidRPr="005F3499" w:rsidRDefault="0004599F" w:rsidP="0004599F">
      <w:pPr>
        <w:widowControl w:val="0"/>
        <w:rPr>
          <w:iCs/>
          <w:sz w:val="18"/>
          <w:szCs w:val="18"/>
          <w:lang w:val="ru-RU"/>
        </w:rPr>
      </w:pPr>
      <w:r w:rsidRPr="005F3499">
        <w:rPr>
          <w:sz w:val="18"/>
          <w:szCs w:val="18"/>
          <w:lang w:val="ru-RU"/>
        </w:rPr>
        <w:t>* Данные по страновой программе</w:t>
      </w:r>
    </w:p>
    <w:p w14:paraId="7E724D80" w14:textId="77777777" w:rsidR="0004599F" w:rsidRPr="0071729D" w:rsidRDefault="0004599F" w:rsidP="0004599F">
      <w:pPr>
        <w:widowControl w:val="0"/>
        <w:spacing w:after="240"/>
        <w:rPr>
          <w:iCs/>
          <w:sz w:val="18"/>
          <w:szCs w:val="18"/>
          <w:lang w:val="en-US"/>
        </w:rPr>
      </w:pPr>
      <w:r w:rsidRPr="0071729D">
        <w:rPr>
          <w:sz w:val="18"/>
          <w:szCs w:val="18"/>
          <w:lang w:val="en-US"/>
        </w:rPr>
        <w:t xml:space="preserve">** </w:t>
      </w:r>
      <w:r w:rsidRPr="005F3499">
        <w:rPr>
          <w:sz w:val="18"/>
          <w:szCs w:val="18"/>
          <w:lang w:val="ru-RU"/>
        </w:rPr>
        <w:t>ГФУ</w:t>
      </w:r>
      <w:r w:rsidRPr="0071729D">
        <w:rPr>
          <w:sz w:val="18"/>
          <w:szCs w:val="18"/>
          <w:lang w:val="en-US"/>
        </w:rPr>
        <w:t xml:space="preserve">-125, </w:t>
      </w:r>
      <w:r w:rsidRPr="005F3499">
        <w:rPr>
          <w:sz w:val="18"/>
          <w:szCs w:val="18"/>
          <w:lang w:val="ru-RU"/>
        </w:rPr>
        <w:t>ГФУ</w:t>
      </w:r>
      <w:r w:rsidRPr="0071729D">
        <w:rPr>
          <w:sz w:val="18"/>
          <w:szCs w:val="18"/>
          <w:lang w:val="en-US"/>
        </w:rPr>
        <w:t xml:space="preserve">-143a, R-407F, R-422A, R-438A, R-448A, R-449A, R-449C, R-452A, R-454B, R-508A, R-508B </w:t>
      </w:r>
      <w:r w:rsidRPr="005F3499">
        <w:rPr>
          <w:sz w:val="18"/>
          <w:szCs w:val="18"/>
          <w:lang w:val="ru-RU"/>
        </w:rPr>
        <w:t>и</w:t>
      </w:r>
      <w:r w:rsidRPr="0071729D">
        <w:rPr>
          <w:sz w:val="18"/>
          <w:szCs w:val="18"/>
          <w:lang w:val="en-US"/>
        </w:rPr>
        <w:t xml:space="preserve"> R-513A</w:t>
      </w:r>
    </w:p>
    <w:p w14:paraId="02141D84" w14:textId="77777777" w:rsidR="0004599F" w:rsidRPr="005F3499" w:rsidRDefault="0004599F" w:rsidP="0004599F">
      <w:pPr>
        <w:widowControl w:val="0"/>
        <w:spacing w:before="240" w:after="240"/>
        <w:rPr>
          <w:i/>
          <w:lang w:val="ru-RU"/>
        </w:rPr>
      </w:pPr>
      <w:r w:rsidRPr="005F3499">
        <w:rPr>
          <w:i/>
          <w:iCs/>
          <w:lang w:val="ru-RU"/>
        </w:rPr>
        <w:t>Отчет о реализации страновой программы</w:t>
      </w:r>
    </w:p>
    <w:p w14:paraId="58BD07B9" w14:textId="77777777" w:rsidR="0004599F" w:rsidRPr="005F3499" w:rsidRDefault="0004599F" w:rsidP="0004599F">
      <w:pPr>
        <w:pStyle w:val="Heading1"/>
        <w:widowControl w:val="0"/>
        <w:numPr>
          <w:ilvl w:val="0"/>
          <w:numId w:val="18"/>
        </w:numPr>
        <w:rPr>
          <w:lang w:val="ru-RU"/>
        </w:rPr>
      </w:pPr>
      <w:r w:rsidRPr="005F3499">
        <w:rPr>
          <w:lang w:val="ru-RU"/>
        </w:rPr>
        <w:t>Данные по секторальному потреблению ГФУ, представленные правительством Индонезии в отчете о реализации страновой программы (СП) на 2023 год, не соответствуют данным, представленным в соответствии со Статьей 7 Монреальского протокола. Этот вопрос более подробно рассматривается в пунктах 57-59 ниже.</w:t>
      </w:r>
    </w:p>
    <w:p w14:paraId="66DE3BF1" w14:textId="77777777" w:rsidR="0004599F" w:rsidRPr="005F3499" w:rsidRDefault="0004599F" w:rsidP="0004599F">
      <w:pPr>
        <w:keepNext/>
        <w:spacing w:before="240" w:after="240"/>
        <w:outlineLvl w:val="0"/>
        <w:rPr>
          <w:u w:val="single"/>
          <w:lang w:val="ru-RU"/>
        </w:rPr>
      </w:pPr>
      <w:r w:rsidRPr="005F3499">
        <w:rPr>
          <w:u w:val="single"/>
          <w:lang w:val="ru-RU"/>
        </w:rPr>
        <w:t>Тенденции потребления ГФУ</w:t>
      </w:r>
    </w:p>
    <w:p w14:paraId="76AE876E" w14:textId="77777777" w:rsidR="0004599F" w:rsidRPr="005F3499" w:rsidRDefault="0004599F" w:rsidP="0004599F">
      <w:pPr>
        <w:pStyle w:val="Heading1"/>
        <w:numPr>
          <w:ilvl w:val="0"/>
          <w:numId w:val="18"/>
        </w:numPr>
        <w:rPr>
          <w:lang w:val="ru-RU"/>
        </w:rPr>
      </w:pPr>
      <w:r w:rsidRPr="005F3499">
        <w:rPr>
          <w:lang w:val="ru-RU"/>
        </w:rPr>
        <w:t>Потребление ГФУ в Индонезии в период с 2016 по 2021 год было относительно стабильным и находилось в диапазоне от 5 000 до 7 000 тонн; однако в течение последних трех лет потребление значительно колебалось, что, в частности, выразилось в необычно высоком, а затем низком потреблении в 2022 и 2023 годах соответственно, что объясняется восстановлением после спада экономической активности из-за пандемии COVID-19, накоплением запасов и реэкспортом определенных хладагентов с высоким потенциалом глобального потепления (ПГП) в 2023 и 2024 годах, о чем подробнее говорится в пунктах 55 и 56 ниже.</w:t>
      </w:r>
      <w:bookmarkStart w:id="0" w:name="_Hlk197504423"/>
      <w:bookmarkEnd w:id="0"/>
    </w:p>
    <w:p w14:paraId="208E82F8" w14:textId="77777777" w:rsidR="0004599F" w:rsidRPr="005F3499" w:rsidRDefault="0004599F" w:rsidP="0004599F">
      <w:pPr>
        <w:pStyle w:val="Heading1"/>
        <w:numPr>
          <w:ilvl w:val="0"/>
          <w:numId w:val="0"/>
        </w:numPr>
        <w:spacing w:before="240"/>
        <w:rPr>
          <w:u w:val="single"/>
          <w:lang w:val="ru-RU"/>
        </w:rPr>
      </w:pPr>
      <w:r w:rsidRPr="005F3499">
        <w:rPr>
          <w:u w:val="single"/>
          <w:lang w:val="ru-RU"/>
        </w:rPr>
        <w:t>Потребление ГФУ по секторам</w:t>
      </w:r>
    </w:p>
    <w:p w14:paraId="16432F40" w14:textId="77777777" w:rsidR="0004599F" w:rsidRPr="005F3499" w:rsidRDefault="0004599F" w:rsidP="0004599F">
      <w:pPr>
        <w:pStyle w:val="Heading1"/>
        <w:numPr>
          <w:ilvl w:val="0"/>
          <w:numId w:val="18"/>
        </w:numPr>
        <w:rPr>
          <w:lang w:val="ru-RU"/>
        </w:rPr>
      </w:pPr>
      <w:r w:rsidRPr="005F3499">
        <w:rPr>
          <w:lang w:val="ru-RU"/>
        </w:rPr>
        <w:t>В 2023 году наибольший объем потребления ГФУ был отмечен в секторе обслуживания (76,4 % от совокупного потребления ГФУ в стране в тоннах и 76,0 % в тоннах эквивалента СО</w:t>
      </w:r>
      <w:r w:rsidRPr="005F3499">
        <w:rPr>
          <w:vertAlign w:val="subscript"/>
          <w:lang w:val="ru-RU"/>
        </w:rPr>
        <w:t>2</w:t>
      </w:r>
      <w:r w:rsidRPr="005F3499">
        <w:rPr>
          <w:lang w:val="ru-RU"/>
        </w:rPr>
        <w:t xml:space="preserve"> (СО</w:t>
      </w:r>
      <w:r w:rsidRPr="005F3499">
        <w:rPr>
          <w:vertAlign w:val="subscript"/>
          <w:lang w:val="ru-RU"/>
        </w:rPr>
        <w:t>2</w:t>
      </w:r>
      <w:r w:rsidRPr="005F3499">
        <w:rPr>
          <w:lang w:val="ru-RU"/>
        </w:rPr>
        <w:t>-экв.)), за которым следует производство мобильных систем кондиционирования воздуха (MКВ) (8,6 % в тоннах и 7,9 % в тоннах СО</w:t>
      </w:r>
      <w:r w:rsidRPr="005F3499">
        <w:rPr>
          <w:vertAlign w:val="subscript"/>
          <w:lang w:val="ru-RU"/>
        </w:rPr>
        <w:t>2</w:t>
      </w:r>
      <w:r w:rsidRPr="005F3499">
        <w:rPr>
          <w:lang w:val="ru-RU"/>
        </w:rPr>
        <w:t>-экв.), коммерческих систем кондиционирования воздуха (КВ) и систем КВ для жилых помещений (5,2 % в тоннах и 4,3 % в тоннах СО</w:t>
      </w:r>
      <w:r w:rsidRPr="005F3499">
        <w:rPr>
          <w:vertAlign w:val="subscript"/>
          <w:lang w:val="ru-RU"/>
        </w:rPr>
        <w:t>2</w:t>
      </w:r>
      <w:r w:rsidRPr="005F3499">
        <w:rPr>
          <w:lang w:val="ru-RU"/>
        </w:rPr>
        <w:t>-экв.), систем бытового охлаждения (4,0 % в тоннах и 3,6 % в тоннах СО</w:t>
      </w:r>
      <w:r w:rsidRPr="005F3499">
        <w:rPr>
          <w:vertAlign w:val="subscript"/>
          <w:lang w:val="ru-RU"/>
        </w:rPr>
        <w:t>2</w:t>
      </w:r>
      <w:r w:rsidRPr="005F3499">
        <w:rPr>
          <w:lang w:val="ru-RU"/>
        </w:rPr>
        <w:t>-экв.), систем коммерческого охлаждения (2,8 % в тоннах и 5,7 % в тоннах СО</w:t>
      </w:r>
      <w:r w:rsidRPr="005F3499">
        <w:rPr>
          <w:vertAlign w:val="subscript"/>
          <w:lang w:val="ru-RU"/>
        </w:rPr>
        <w:t>2</w:t>
      </w:r>
      <w:r w:rsidRPr="005F3499">
        <w:rPr>
          <w:lang w:val="ru-RU"/>
        </w:rPr>
        <w:t>-экв.), органический цикл Ренкина (ОЦР) (1,3 % в тоннах и 0,9 % в тоннах СО</w:t>
      </w:r>
      <w:r w:rsidRPr="005F3499">
        <w:rPr>
          <w:vertAlign w:val="subscript"/>
          <w:lang w:val="ru-RU"/>
        </w:rPr>
        <w:t>2</w:t>
      </w:r>
      <w:r w:rsidRPr="005F3499">
        <w:rPr>
          <w:lang w:val="ru-RU"/>
        </w:rPr>
        <w:t>-экв.), пена (0,8 % в тоннах и 0,5 % в тоннах CO</w:t>
      </w:r>
      <w:r w:rsidRPr="005F3499">
        <w:rPr>
          <w:vertAlign w:val="subscript"/>
          <w:lang w:val="ru-RU"/>
        </w:rPr>
        <w:t>2</w:t>
      </w:r>
      <w:r w:rsidRPr="005F3499">
        <w:rPr>
          <w:lang w:val="ru-RU"/>
        </w:rPr>
        <w:t>-экв.), растворители (0,6 % в тоннах и 0,3 % в тоннах СО</w:t>
      </w:r>
      <w:r w:rsidRPr="005F3499">
        <w:rPr>
          <w:vertAlign w:val="subscript"/>
          <w:lang w:val="ru-RU"/>
        </w:rPr>
        <w:t>2</w:t>
      </w:r>
      <w:r w:rsidRPr="005F3499">
        <w:rPr>
          <w:lang w:val="ru-RU"/>
        </w:rPr>
        <w:t>-экв.) и пожаротушение (0,3 % в тоннах и 0,8 % в тоннах СО</w:t>
      </w:r>
      <w:r w:rsidRPr="005F3499">
        <w:rPr>
          <w:vertAlign w:val="subscript"/>
          <w:lang w:val="ru-RU"/>
        </w:rPr>
        <w:t>2</w:t>
      </w:r>
      <w:r w:rsidRPr="005F3499">
        <w:rPr>
          <w:lang w:val="ru-RU"/>
        </w:rPr>
        <w:t>-экв.), как показано в таблице 4. Подробные таблицы с данными о потреблении ГФУ по веществам и секторам на основе представленных данных приведены в приложении III к настоящему документу.</w:t>
      </w:r>
    </w:p>
    <w:p w14:paraId="2A7864D8" w14:textId="77777777" w:rsidR="0004599F" w:rsidRPr="005F3499" w:rsidRDefault="0004599F" w:rsidP="0004599F">
      <w:pPr>
        <w:pStyle w:val="Heading1"/>
        <w:keepNext/>
        <w:numPr>
          <w:ilvl w:val="0"/>
          <w:numId w:val="0"/>
        </w:numPr>
        <w:spacing w:after="0"/>
        <w:rPr>
          <w:b/>
          <w:bCs/>
          <w:lang w:val="ru-RU"/>
        </w:rPr>
      </w:pPr>
      <w:r w:rsidRPr="005F3499">
        <w:rPr>
          <w:b/>
          <w:bCs/>
          <w:lang w:val="ru-RU"/>
        </w:rPr>
        <w:t>Таблица 4.</w:t>
      </w:r>
      <w:r w:rsidRPr="005F3499">
        <w:rPr>
          <w:lang w:val="ru-RU"/>
        </w:rPr>
        <w:t xml:space="preserve"> </w:t>
      </w:r>
      <w:r w:rsidRPr="005F3499">
        <w:rPr>
          <w:b/>
          <w:bCs/>
          <w:lang w:val="ru-RU"/>
        </w:rPr>
        <w:t>Оценочные данные о распределении потребления ГФУ в Индонезии по секторам (2023 год)</w:t>
      </w:r>
    </w:p>
    <w:tbl>
      <w:tblPr>
        <w:tblW w:w="5000" w:type="pct"/>
        <w:tblLayout w:type="fixed"/>
        <w:tblLook w:val="04A0" w:firstRow="1" w:lastRow="0" w:firstColumn="1" w:lastColumn="0" w:noHBand="0" w:noVBand="1"/>
      </w:tblPr>
      <w:tblGrid>
        <w:gridCol w:w="2425"/>
        <w:gridCol w:w="989"/>
        <w:gridCol w:w="718"/>
        <w:gridCol w:w="1171"/>
        <w:gridCol w:w="812"/>
        <w:gridCol w:w="3235"/>
      </w:tblGrid>
      <w:tr w:rsidR="0004599F" w:rsidRPr="005F3499" w14:paraId="343E959B" w14:textId="77777777" w:rsidTr="00FE75D6">
        <w:trPr>
          <w:trHeight w:val="288"/>
          <w:tblHeader/>
        </w:trPr>
        <w:tc>
          <w:tcPr>
            <w:tcW w:w="1297" w:type="pct"/>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7C18DF4" w14:textId="77777777" w:rsidR="0004599F" w:rsidRPr="005F3499" w:rsidRDefault="0004599F" w:rsidP="00FE75D6">
            <w:pPr>
              <w:jc w:val="center"/>
              <w:rPr>
                <w:b/>
                <w:bCs/>
                <w:color w:val="000000"/>
                <w:sz w:val="20"/>
                <w:szCs w:val="20"/>
                <w:lang w:val="ru-RU"/>
              </w:rPr>
            </w:pPr>
            <w:r w:rsidRPr="005F3499">
              <w:rPr>
                <w:b/>
                <w:bCs/>
                <w:color w:val="000000"/>
                <w:sz w:val="20"/>
                <w:szCs w:val="20"/>
                <w:lang w:val="ru-RU"/>
              </w:rPr>
              <w:t>Сектор</w:t>
            </w:r>
          </w:p>
        </w:tc>
        <w:tc>
          <w:tcPr>
            <w:tcW w:w="1973" w:type="pct"/>
            <w:gridSpan w:val="4"/>
            <w:tcBorders>
              <w:top w:val="single" w:sz="4" w:space="0" w:color="auto"/>
              <w:left w:val="nil"/>
              <w:bottom w:val="single" w:sz="4" w:space="0" w:color="auto"/>
              <w:right w:val="single" w:sz="4" w:space="0" w:color="000000"/>
            </w:tcBorders>
            <w:shd w:val="clear" w:color="auto" w:fill="FFFFFF"/>
            <w:noWrap/>
            <w:vAlign w:val="center"/>
            <w:hideMark/>
          </w:tcPr>
          <w:p w14:paraId="076FC188" w14:textId="77777777" w:rsidR="0004599F" w:rsidRPr="005F3499" w:rsidRDefault="0004599F" w:rsidP="00FE75D6">
            <w:pPr>
              <w:jc w:val="center"/>
              <w:rPr>
                <w:b/>
                <w:bCs/>
                <w:color w:val="000000"/>
                <w:sz w:val="20"/>
                <w:szCs w:val="20"/>
                <w:lang w:val="ru-RU"/>
              </w:rPr>
            </w:pPr>
            <w:r w:rsidRPr="005F3499">
              <w:rPr>
                <w:b/>
                <w:bCs/>
                <w:color w:val="000000"/>
                <w:sz w:val="20"/>
                <w:szCs w:val="20"/>
                <w:lang w:val="ru-RU"/>
              </w:rPr>
              <w:t>Потребление</w:t>
            </w:r>
          </w:p>
        </w:tc>
        <w:tc>
          <w:tcPr>
            <w:tcW w:w="1730" w:type="pct"/>
            <w:vMerge w:val="restart"/>
            <w:tcBorders>
              <w:top w:val="single" w:sz="4" w:space="0" w:color="auto"/>
              <w:left w:val="nil"/>
              <w:bottom w:val="single" w:sz="4" w:space="0" w:color="auto"/>
              <w:right w:val="single" w:sz="4" w:space="0" w:color="auto"/>
            </w:tcBorders>
            <w:shd w:val="clear" w:color="auto" w:fill="FFFFFF"/>
            <w:noWrap/>
            <w:vAlign w:val="center"/>
            <w:hideMark/>
          </w:tcPr>
          <w:p w14:paraId="6560237E" w14:textId="77777777" w:rsidR="0004599F" w:rsidRPr="005F3499" w:rsidRDefault="0004599F" w:rsidP="00FE75D6">
            <w:pPr>
              <w:jc w:val="center"/>
              <w:rPr>
                <w:b/>
                <w:bCs/>
                <w:color w:val="000000"/>
                <w:sz w:val="20"/>
                <w:szCs w:val="20"/>
                <w:lang w:val="ru-RU"/>
              </w:rPr>
            </w:pPr>
            <w:r w:rsidRPr="005F3499">
              <w:rPr>
                <w:b/>
                <w:bCs/>
                <w:color w:val="000000"/>
                <w:sz w:val="20"/>
                <w:szCs w:val="20"/>
                <w:lang w:val="ru-RU"/>
              </w:rPr>
              <w:t>Наиболее широко потребляемые ГФУ</w:t>
            </w:r>
          </w:p>
        </w:tc>
      </w:tr>
      <w:tr w:rsidR="0004599F" w:rsidRPr="005F3499" w14:paraId="26134E4F" w14:textId="77777777" w:rsidTr="00FE75D6">
        <w:trPr>
          <w:trHeight w:val="288"/>
          <w:tblHeader/>
        </w:trPr>
        <w:tc>
          <w:tcPr>
            <w:tcW w:w="1297" w:type="pct"/>
            <w:vMerge/>
            <w:tcBorders>
              <w:top w:val="single" w:sz="4" w:space="0" w:color="auto"/>
              <w:left w:val="single" w:sz="4" w:space="0" w:color="auto"/>
              <w:bottom w:val="single" w:sz="4" w:space="0" w:color="auto"/>
              <w:right w:val="single" w:sz="4" w:space="0" w:color="auto"/>
            </w:tcBorders>
            <w:vAlign w:val="center"/>
            <w:hideMark/>
          </w:tcPr>
          <w:p w14:paraId="5FFE264F" w14:textId="77777777" w:rsidR="0004599F" w:rsidRPr="005F3499" w:rsidRDefault="0004599F" w:rsidP="00FE75D6">
            <w:pPr>
              <w:jc w:val="left"/>
              <w:rPr>
                <w:b/>
                <w:bCs/>
                <w:color w:val="000000"/>
                <w:sz w:val="20"/>
                <w:szCs w:val="20"/>
                <w:lang w:val="ru-RU" w:eastAsia="en-CA"/>
              </w:rPr>
            </w:pPr>
          </w:p>
        </w:tc>
        <w:tc>
          <w:tcPr>
            <w:tcW w:w="529" w:type="pct"/>
            <w:tcBorders>
              <w:top w:val="nil"/>
              <w:left w:val="nil"/>
              <w:bottom w:val="single" w:sz="4" w:space="0" w:color="auto"/>
              <w:right w:val="single" w:sz="4" w:space="0" w:color="auto"/>
            </w:tcBorders>
            <w:shd w:val="clear" w:color="auto" w:fill="FFFFFF"/>
            <w:noWrap/>
            <w:vAlign w:val="center"/>
            <w:hideMark/>
          </w:tcPr>
          <w:p w14:paraId="34109E16" w14:textId="77777777" w:rsidR="0004599F" w:rsidRPr="005F3499" w:rsidRDefault="0004599F" w:rsidP="00FE75D6">
            <w:pPr>
              <w:jc w:val="center"/>
              <w:rPr>
                <w:b/>
                <w:bCs/>
                <w:color w:val="000000"/>
                <w:sz w:val="20"/>
                <w:szCs w:val="20"/>
                <w:lang w:val="ru-RU"/>
              </w:rPr>
            </w:pPr>
            <w:r w:rsidRPr="005F3499">
              <w:rPr>
                <w:b/>
                <w:bCs/>
                <w:color w:val="000000"/>
                <w:sz w:val="20"/>
                <w:szCs w:val="20"/>
                <w:lang w:val="ru-RU"/>
              </w:rPr>
              <w:t>т</w:t>
            </w:r>
          </w:p>
        </w:tc>
        <w:tc>
          <w:tcPr>
            <w:tcW w:w="384" w:type="pct"/>
            <w:tcBorders>
              <w:top w:val="nil"/>
              <w:left w:val="nil"/>
              <w:bottom w:val="single" w:sz="4" w:space="0" w:color="auto"/>
              <w:right w:val="single" w:sz="4" w:space="0" w:color="auto"/>
            </w:tcBorders>
            <w:shd w:val="clear" w:color="auto" w:fill="FFFFFF"/>
            <w:noWrap/>
            <w:vAlign w:val="center"/>
            <w:hideMark/>
          </w:tcPr>
          <w:p w14:paraId="7C8D6F5B" w14:textId="77777777" w:rsidR="0004599F" w:rsidRPr="005F3499" w:rsidRDefault="0004599F" w:rsidP="00FE75D6">
            <w:pPr>
              <w:ind w:left="-106" w:right="-18"/>
              <w:jc w:val="center"/>
              <w:rPr>
                <w:b/>
                <w:bCs/>
                <w:color w:val="000000"/>
                <w:sz w:val="20"/>
                <w:szCs w:val="20"/>
                <w:lang w:val="ru-RU"/>
              </w:rPr>
            </w:pPr>
            <w:r w:rsidRPr="005F3499">
              <w:rPr>
                <w:b/>
                <w:bCs/>
                <w:color w:val="000000"/>
                <w:sz w:val="20"/>
                <w:szCs w:val="20"/>
                <w:lang w:val="ru-RU"/>
              </w:rPr>
              <w:t>Доля (%)</w:t>
            </w:r>
          </w:p>
        </w:tc>
        <w:tc>
          <w:tcPr>
            <w:tcW w:w="626" w:type="pct"/>
            <w:tcBorders>
              <w:top w:val="nil"/>
              <w:left w:val="nil"/>
              <w:bottom w:val="single" w:sz="4" w:space="0" w:color="auto"/>
              <w:right w:val="single" w:sz="4" w:space="0" w:color="auto"/>
            </w:tcBorders>
            <w:shd w:val="clear" w:color="auto" w:fill="FFFFFF"/>
            <w:noWrap/>
            <w:vAlign w:val="center"/>
            <w:hideMark/>
          </w:tcPr>
          <w:p w14:paraId="58F5ED32" w14:textId="77777777" w:rsidR="0004599F" w:rsidRPr="005F3499" w:rsidRDefault="0004599F" w:rsidP="00FE75D6">
            <w:pPr>
              <w:jc w:val="center"/>
              <w:rPr>
                <w:b/>
                <w:bCs/>
                <w:color w:val="000000"/>
                <w:sz w:val="20"/>
                <w:szCs w:val="20"/>
                <w:lang w:val="ru-RU"/>
              </w:rPr>
            </w:pPr>
            <w:r w:rsidRPr="005F3499">
              <w:rPr>
                <w:b/>
                <w:bCs/>
                <w:color w:val="000000"/>
                <w:sz w:val="20"/>
                <w:szCs w:val="20"/>
                <w:lang w:val="ru-RU"/>
              </w:rPr>
              <w:t>Тонны СО2-экв.</w:t>
            </w:r>
          </w:p>
        </w:tc>
        <w:tc>
          <w:tcPr>
            <w:tcW w:w="434" w:type="pct"/>
            <w:tcBorders>
              <w:top w:val="nil"/>
              <w:left w:val="nil"/>
              <w:bottom w:val="single" w:sz="4" w:space="0" w:color="auto"/>
              <w:right w:val="single" w:sz="4" w:space="0" w:color="auto"/>
            </w:tcBorders>
            <w:shd w:val="clear" w:color="auto" w:fill="FFFFFF"/>
            <w:noWrap/>
            <w:vAlign w:val="center"/>
            <w:hideMark/>
          </w:tcPr>
          <w:p w14:paraId="6D9969CF" w14:textId="77777777" w:rsidR="0004599F" w:rsidRPr="005F3499" w:rsidRDefault="0004599F" w:rsidP="00FE75D6">
            <w:pPr>
              <w:ind w:left="-110" w:right="-103"/>
              <w:jc w:val="center"/>
              <w:rPr>
                <w:b/>
                <w:bCs/>
                <w:color w:val="000000"/>
                <w:sz w:val="20"/>
                <w:szCs w:val="20"/>
                <w:lang w:val="ru-RU"/>
              </w:rPr>
            </w:pPr>
            <w:r w:rsidRPr="005F3499">
              <w:rPr>
                <w:b/>
                <w:bCs/>
                <w:color w:val="000000"/>
                <w:sz w:val="20"/>
                <w:szCs w:val="20"/>
                <w:lang w:val="ru-RU"/>
              </w:rPr>
              <w:t>Доля (%)</w:t>
            </w:r>
          </w:p>
        </w:tc>
        <w:tc>
          <w:tcPr>
            <w:tcW w:w="1730" w:type="pct"/>
            <w:vMerge/>
            <w:tcBorders>
              <w:top w:val="single" w:sz="4" w:space="0" w:color="auto"/>
              <w:left w:val="nil"/>
              <w:bottom w:val="single" w:sz="4" w:space="0" w:color="auto"/>
              <w:right w:val="single" w:sz="4" w:space="0" w:color="auto"/>
            </w:tcBorders>
            <w:vAlign w:val="center"/>
            <w:hideMark/>
          </w:tcPr>
          <w:p w14:paraId="317D1174" w14:textId="77777777" w:rsidR="0004599F" w:rsidRPr="005F3499" w:rsidRDefault="0004599F" w:rsidP="00FE75D6">
            <w:pPr>
              <w:jc w:val="left"/>
              <w:rPr>
                <w:b/>
                <w:bCs/>
                <w:color w:val="000000"/>
                <w:sz w:val="20"/>
                <w:szCs w:val="20"/>
                <w:lang w:val="ru-RU" w:eastAsia="en-CA"/>
              </w:rPr>
            </w:pPr>
          </w:p>
        </w:tc>
      </w:tr>
      <w:tr w:rsidR="0004599F" w:rsidRPr="005F3499" w14:paraId="6FED07DF" w14:textId="77777777" w:rsidTr="00FE75D6">
        <w:trPr>
          <w:trHeight w:val="197"/>
        </w:trPr>
        <w:tc>
          <w:tcPr>
            <w:tcW w:w="5000" w:type="pct"/>
            <w:gridSpan w:val="6"/>
            <w:tcBorders>
              <w:top w:val="nil"/>
              <w:left w:val="single" w:sz="4" w:space="0" w:color="auto"/>
              <w:bottom w:val="single" w:sz="4" w:space="0" w:color="auto"/>
              <w:right w:val="single" w:sz="4" w:space="0" w:color="auto"/>
            </w:tcBorders>
            <w:shd w:val="clear" w:color="auto" w:fill="FFFFFF"/>
            <w:noWrap/>
            <w:vAlign w:val="center"/>
            <w:hideMark/>
          </w:tcPr>
          <w:p w14:paraId="4DAFE4E5" w14:textId="77777777" w:rsidR="0004599F" w:rsidRPr="005F3499" w:rsidRDefault="0004599F" w:rsidP="00FE75D6">
            <w:pPr>
              <w:jc w:val="left"/>
              <w:rPr>
                <w:b/>
                <w:bCs/>
                <w:color w:val="000000"/>
                <w:sz w:val="20"/>
                <w:szCs w:val="20"/>
                <w:lang w:val="ru-RU"/>
              </w:rPr>
            </w:pPr>
            <w:r w:rsidRPr="005F3499">
              <w:rPr>
                <w:b/>
                <w:bCs/>
                <w:color w:val="000000"/>
                <w:sz w:val="20"/>
                <w:szCs w:val="20"/>
                <w:lang w:val="ru-RU"/>
              </w:rPr>
              <w:t>Производство</w:t>
            </w:r>
          </w:p>
        </w:tc>
      </w:tr>
      <w:tr w:rsidR="0004599F" w:rsidRPr="005F3499" w14:paraId="1A3B6D90" w14:textId="77777777" w:rsidTr="00FE75D6">
        <w:trPr>
          <w:trHeight w:val="134"/>
        </w:trPr>
        <w:tc>
          <w:tcPr>
            <w:tcW w:w="1297" w:type="pct"/>
            <w:tcBorders>
              <w:top w:val="nil"/>
              <w:left w:val="single" w:sz="4" w:space="0" w:color="auto"/>
              <w:bottom w:val="single" w:sz="4" w:space="0" w:color="auto"/>
              <w:right w:val="single" w:sz="4" w:space="0" w:color="auto"/>
            </w:tcBorders>
            <w:shd w:val="clear" w:color="auto" w:fill="FFFFFF"/>
            <w:vAlign w:val="center"/>
            <w:hideMark/>
          </w:tcPr>
          <w:p w14:paraId="7353D851" w14:textId="77777777" w:rsidR="0004599F" w:rsidRPr="005F3499" w:rsidRDefault="0004599F" w:rsidP="00FE75D6">
            <w:pPr>
              <w:rPr>
                <w:color w:val="000000"/>
                <w:sz w:val="20"/>
                <w:szCs w:val="20"/>
                <w:lang w:val="ru-RU"/>
              </w:rPr>
            </w:pPr>
            <w:r w:rsidRPr="005F3499">
              <w:rPr>
                <w:color w:val="000000"/>
                <w:sz w:val="20"/>
                <w:szCs w:val="20"/>
                <w:lang w:val="ru-RU"/>
              </w:rPr>
              <w:t>КВ</w:t>
            </w:r>
          </w:p>
        </w:tc>
        <w:tc>
          <w:tcPr>
            <w:tcW w:w="529" w:type="pct"/>
            <w:tcBorders>
              <w:top w:val="nil"/>
              <w:left w:val="nil"/>
              <w:bottom w:val="single" w:sz="4" w:space="0" w:color="auto"/>
              <w:right w:val="single" w:sz="4" w:space="0" w:color="auto"/>
            </w:tcBorders>
            <w:shd w:val="clear" w:color="auto" w:fill="FFFFFF"/>
            <w:vAlign w:val="center"/>
            <w:hideMark/>
          </w:tcPr>
          <w:p w14:paraId="729E8140" w14:textId="77777777" w:rsidR="0004599F" w:rsidRPr="005F3499" w:rsidRDefault="0004599F" w:rsidP="00FE75D6">
            <w:pPr>
              <w:jc w:val="right"/>
              <w:rPr>
                <w:color w:val="000000"/>
                <w:sz w:val="20"/>
                <w:szCs w:val="20"/>
                <w:lang w:val="ru-RU"/>
              </w:rPr>
            </w:pPr>
            <w:r w:rsidRPr="005F3499">
              <w:rPr>
                <w:color w:val="000000"/>
                <w:sz w:val="20"/>
                <w:szCs w:val="20"/>
                <w:lang w:val="ru-RU"/>
              </w:rPr>
              <w:t>465,56</w:t>
            </w:r>
          </w:p>
        </w:tc>
        <w:tc>
          <w:tcPr>
            <w:tcW w:w="384" w:type="pct"/>
            <w:tcBorders>
              <w:top w:val="nil"/>
              <w:left w:val="nil"/>
              <w:bottom w:val="single" w:sz="4" w:space="0" w:color="auto"/>
              <w:right w:val="single" w:sz="4" w:space="0" w:color="auto"/>
            </w:tcBorders>
            <w:shd w:val="clear" w:color="auto" w:fill="FFFFFF"/>
            <w:vAlign w:val="center"/>
            <w:hideMark/>
          </w:tcPr>
          <w:p w14:paraId="45D16EC2" w14:textId="77777777" w:rsidR="0004599F" w:rsidRPr="005F3499" w:rsidRDefault="0004599F" w:rsidP="00FE75D6">
            <w:pPr>
              <w:jc w:val="center"/>
              <w:rPr>
                <w:color w:val="000000"/>
                <w:sz w:val="20"/>
                <w:szCs w:val="20"/>
                <w:lang w:val="ru-RU"/>
              </w:rPr>
            </w:pPr>
            <w:r w:rsidRPr="005F3499">
              <w:rPr>
                <w:color w:val="000000"/>
                <w:sz w:val="20"/>
                <w:szCs w:val="20"/>
                <w:lang w:val="ru-RU"/>
              </w:rPr>
              <w:t>5,2</w:t>
            </w:r>
          </w:p>
        </w:tc>
        <w:tc>
          <w:tcPr>
            <w:tcW w:w="626" w:type="pct"/>
            <w:tcBorders>
              <w:top w:val="nil"/>
              <w:left w:val="nil"/>
              <w:bottom w:val="single" w:sz="4" w:space="0" w:color="auto"/>
              <w:right w:val="single" w:sz="4" w:space="0" w:color="auto"/>
            </w:tcBorders>
            <w:shd w:val="clear" w:color="auto" w:fill="FFFFFF"/>
            <w:vAlign w:val="center"/>
            <w:hideMark/>
          </w:tcPr>
          <w:p w14:paraId="0E92E1B8" w14:textId="77777777" w:rsidR="0004599F" w:rsidRPr="005F3499" w:rsidRDefault="0004599F" w:rsidP="00FE75D6">
            <w:pPr>
              <w:jc w:val="right"/>
              <w:rPr>
                <w:color w:val="000000"/>
                <w:sz w:val="20"/>
                <w:szCs w:val="20"/>
                <w:lang w:val="ru-RU"/>
              </w:rPr>
            </w:pPr>
            <w:r w:rsidRPr="005F3499">
              <w:rPr>
                <w:color w:val="000000"/>
                <w:sz w:val="20"/>
                <w:szCs w:val="20"/>
                <w:lang w:val="ru-RU"/>
              </w:rPr>
              <w:t>609 628</w:t>
            </w:r>
          </w:p>
        </w:tc>
        <w:tc>
          <w:tcPr>
            <w:tcW w:w="434" w:type="pct"/>
            <w:tcBorders>
              <w:top w:val="nil"/>
              <w:left w:val="nil"/>
              <w:bottom w:val="single" w:sz="4" w:space="0" w:color="auto"/>
              <w:right w:val="single" w:sz="4" w:space="0" w:color="auto"/>
            </w:tcBorders>
            <w:shd w:val="clear" w:color="auto" w:fill="FFFFFF"/>
            <w:vAlign w:val="center"/>
            <w:hideMark/>
          </w:tcPr>
          <w:p w14:paraId="33EA1022" w14:textId="77777777" w:rsidR="0004599F" w:rsidRPr="005F3499" w:rsidRDefault="0004599F" w:rsidP="00FE75D6">
            <w:pPr>
              <w:jc w:val="center"/>
              <w:rPr>
                <w:color w:val="000000"/>
                <w:sz w:val="20"/>
                <w:szCs w:val="20"/>
                <w:lang w:val="ru-RU"/>
              </w:rPr>
            </w:pPr>
            <w:r w:rsidRPr="005F3499">
              <w:rPr>
                <w:color w:val="000000"/>
                <w:sz w:val="20"/>
                <w:szCs w:val="20"/>
                <w:lang w:val="ru-RU"/>
              </w:rPr>
              <w:t>4,3</w:t>
            </w:r>
          </w:p>
        </w:tc>
        <w:tc>
          <w:tcPr>
            <w:tcW w:w="1730" w:type="pct"/>
            <w:tcBorders>
              <w:top w:val="nil"/>
              <w:left w:val="nil"/>
              <w:bottom w:val="single" w:sz="4" w:space="0" w:color="auto"/>
              <w:right w:val="single" w:sz="4" w:space="0" w:color="auto"/>
            </w:tcBorders>
            <w:shd w:val="clear" w:color="auto" w:fill="FFFFFF"/>
            <w:vAlign w:val="center"/>
          </w:tcPr>
          <w:p w14:paraId="3579BC59" w14:textId="77777777" w:rsidR="0004599F" w:rsidRPr="0071729D" w:rsidRDefault="0004599F" w:rsidP="00FE75D6">
            <w:pPr>
              <w:ind w:right="-106"/>
              <w:jc w:val="left"/>
              <w:rPr>
                <w:color w:val="000000"/>
                <w:sz w:val="20"/>
                <w:szCs w:val="20"/>
                <w:lang w:val="en-US"/>
              </w:rPr>
            </w:pPr>
            <w:r w:rsidRPr="0071729D">
              <w:rPr>
                <w:color w:val="000000"/>
                <w:sz w:val="20"/>
                <w:szCs w:val="20"/>
                <w:lang w:val="en-US"/>
              </w:rPr>
              <w:t xml:space="preserve">R-410A, </w:t>
            </w:r>
            <w:r w:rsidRPr="005F3499">
              <w:rPr>
                <w:color w:val="000000"/>
                <w:sz w:val="20"/>
                <w:szCs w:val="20"/>
                <w:lang w:val="ru-RU"/>
              </w:rPr>
              <w:t>ГФУ</w:t>
            </w:r>
            <w:r w:rsidRPr="0071729D">
              <w:rPr>
                <w:color w:val="000000"/>
                <w:sz w:val="20"/>
                <w:szCs w:val="20"/>
                <w:lang w:val="en-US"/>
              </w:rPr>
              <w:t xml:space="preserve">-32, </w:t>
            </w:r>
            <w:r w:rsidRPr="005F3499">
              <w:rPr>
                <w:color w:val="000000"/>
                <w:sz w:val="20"/>
                <w:szCs w:val="20"/>
                <w:lang w:val="ru-RU"/>
              </w:rPr>
              <w:t>ГФУ</w:t>
            </w:r>
            <w:r w:rsidRPr="0071729D">
              <w:rPr>
                <w:color w:val="000000"/>
                <w:sz w:val="20"/>
                <w:szCs w:val="20"/>
                <w:lang w:val="en-US"/>
              </w:rPr>
              <w:t>-134a, R-407C, R-404A, R-417A</w:t>
            </w:r>
          </w:p>
        </w:tc>
      </w:tr>
      <w:tr w:rsidR="0004599F" w:rsidRPr="005F3499" w14:paraId="5E73E7BF" w14:textId="77777777" w:rsidTr="00FE75D6">
        <w:trPr>
          <w:trHeight w:val="114"/>
        </w:trPr>
        <w:tc>
          <w:tcPr>
            <w:tcW w:w="1297" w:type="pct"/>
            <w:tcBorders>
              <w:top w:val="nil"/>
              <w:left w:val="single" w:sz="4" w:space="0" w:color="auto"/>
              <w:bottom w:val="single" w:sz="4" w:space="0" w:color="auto"/>
              <w:right w:val="single" w:sz="4" w:space="0" w:color="auto"/>
            </w:tcBorders>
            <w:shd w:val="clear" w:color="auto" w:fill="FFFFFF"/>
            <w:vAlign w:val="center"/>
            <w:hideMark/>
          </w:tcPr>
          <w:p w14:paraId="74E6EEDF" w14:textId="77777777" w:rsidR="0004599F" w:rsidRPr="005F3499" w:rsidRDefault="0004599F" w:rsidP="00FE75D6">
            <w:pPr>
              <w:jc w:val="left"/>
              <w:rPr>
                <w:color w:val="000000"/>
                <w:sz w:val="20"/>
                <w:szCs w:val="20"/>
                <w:lang w:val="ru-RU"/>
              </w:rPr>
            </w:pPr>
            <w:r w:rsidRPr="005F3499">
              <w:rPr>
                <w:color w:val="000000"/>
                <w:sz w:val="20"/>
                <w:szCs w:val="20"/>
                <w:lang w:val="ru-RU"/>
              </w:rPr>
              <w:t>Коммерческое холодильное оборудование</w:t>
            </w:r>
          </w:p>
        </w:tc>
        <w:tc>
          <w:tcPr>
            <w:tcW w:w="529" w:type="pct"/>
            <w:tcBorders>
              <w:top w:val="nil"/>
              <w:left w:val="nil"/>
              <w:bottom w:val="single" w:sz="4" w:space="0" w:color="auto"/>
              <w:right w:val="single" w:sz="4" w:space="0" w:color="auto"/>
            </w:tcBorders>
            <w:shd w:val="clear" w:color="auto" w:fill="FFFFFF"/>
            <w:vAlign w:val="center"/>
          </w:tcPr>
          <w:p w14:paraId="5A66DEBD" w14:textId="77777777" w:rsidR="0004599F" w:rsidRPr="005F3499" w:rsidRDefault="0004599F" w:rsidP="00FE75D6">
            <w:pPr>
              <w:jc w:val="right"/>
              <w:rPr>
                <w:color w:val="000000"/>
                <w:sz w:val="20"/>
                <w:szCs w:val="20"/>
                <w:lang w:val="ru-RU"/>
              </w:rPr>
            </w:pPr>
            <w:r w:rsidRPr="005F3499">
              <w:rPr>
                <w:color w:val="000000"/>
                <w:sz w:val="20"/>
                <w:szCs w:val="20"/>
                <w:lang w:val="ru-RU"/>
              </w:rPr>
              <w:t>250,32</w:t>
            </w:r>
          </w:p>
        </w:tc>
        <w:tc>
          <w:tcPr>
            <w:tcW w:w="384" w:type="pct"/>
            <w:tcBorders>
              <w:top w:val="nil"/>
              <w:left w:val="nil"/>
              <w:bottom w:val="single" w:sz="4" w:space="0" w:color="auto"/>
              <w:right w:val="single" w:sz="4" w:space="0" w:color="auto"/>
            </w:tcBorders>
            <w:shd w:val="clear" w:color="auto" w:fill="FFFFFF"/>
            <w:vAlign w:val="center"/>
          </w:tcPr>
          <w:p w14:paraId="377BF112" w14:textId="77777777" w:rsidR="0004599F" w:rsidRPr="005F3499" w:rsidRDefault="0004599F" w:rsidP="00FE75D6">
            <w:pPr>
              <w:jc w:val="center"/>
              <w:rPr>
                <w:color w:val="000000"/>
                <w:sz w:val="20"/>
                <w:szCs w:val="20"/>
                <w:lang w:val="ru-RU"/>
              </w:rPr>
            </w:pPr>
            <w:r w:rsidRPr="005F3499">
              <w:rPr>
                <w:color w:val="000000"/>
                <w:sz w:val="20"/>
                <w:szCs w:val="20"/>
                <w:lang w:val="ru-RU"/>
              </w:rPr>
              <w:t>2,8</w:t>
            </w:r>
          </w:p>
        </w:tc>
        <w:tc>
          <w:tcPr>
            <w:tcW w:w="626" w:type="pct"/>
            <w:tcBorders>
              <w:top w:val="nil"/>
              <w:left w:val="nil"/>
              <w:bottom w:val="single" w:sz="4" w:space="0" w:color="auto"/>
              <w:right w:val="single" w:sz="4" w:space="0" w:color="auto"/>
            </w:tcBorders>
            <w:shd w:val="clear" w:color="auto" w:fill="FFFFFF"/>
            <w:vAlign w:val="center"/>
          </w:tcPr>
          <w:p w14:paraId="28DC1569" w14:textId="77777777" w:rsidR="0004599F" w:rsidRPr="005F3499" w:rsidRDefault="0004599F" w:rsidP="00FE75D6">
            <w:pPr>
              <w:jc w:val="right"/>
              <w:rPr>
                <w:color w:val="000000"/>
                <w:sz w:val="20"/>
                <w:szCs w:val="20"/>
                <w:lang w:val="ru-RU"/>
              </w:rPr>
            </w:pPr>
            <w:r w:rsidRPr="005F3499">
              <w:rPr>
                <w:color w:val="000000"/>
                <w:sz w:val="20"/>
                <w:szCs w:val="20"/>
                <w:lang w:val="ru-RU"/>
              </w:rPr>
              <w:t>809 167</w:t>
            </w:r>
          </w:p>
        </w:tc>
        <w:tc>
          <w:tcPr>
            <w:tcW w:w="434" w:type="pct"/>
            <w:tcBorders>
              <w:top w:val="nil"/>
              <w:left w:val="nil"/>
              <w:bottom w:val="single" w:sz="4" w:space="0" w:color="auto"/>
              <w:right w:val="single" w:sz="4" w:space="0" w:color="auto"/>
            </w:tcBorders>
            <w:shd w:val="clear" w:color="auto" w:fill="FFFFFF"/>
            <w:vAlign w:val="center"/>
          </w:tcPr>
          <w:p w14:paraId="1E2E16C4" w14:textId="77777777" w:rsidR="0004599F" w:rsidRPr="005F3499" w:rsidRDefault="0004599F" w:rsidP="00FE75D6">
            <w:pPr>
              <w:jc w:val="center"/>
              <w:rPr>
                <w:color w:val="000000"/>
                <w:sz w:val="20"/>
                <w:szCs w:val="20"/>
                <w:lang w:val="ru-RU"/>
              </w:rPr>
            </w:pPr>
            <w:r w:rsidRPr="005F3499">
              <w:rPr>
                <w:color w:val="000000"/>
                <w:sz w:val="20"/>
                <w:szCs w:val="20"/>
                <w:lang w:val="ru-RU"/>
              </w:rPr>
              <w:t>5,7</w:t>
            </w:r>
          </w:p>
        </w:tc>
        <w:tc>
          <w:tcPr>
            <w:tcW w:w="1730" w:type="pct"/>
            <w:tcBorders>
              <w:top w:val="nil"/>
              <w:left w:val="nil"/>
              <w:bottom w:val="single" w:sz="4" w:space="0" w:color="auto"/>
              <w:right w:val="single" w:sz="4" w:space="0" w:color="auto"/>
            </w:tcBorders>
            <w:shd w:val="clear" w:color="auto" w:fill="FFFFFF"/>
            <w:vAlign w:val="center"/>
          </w:tcPr>
          <w:p w14:paraId="692C2AD4" w14:textId="77777777" w:rsidR="0004599F" w:rsidRPr="005F3499" w:rsidRDefault="0004599F" w:rsidP="00FE75D6">
            <w:pPr>
              <w:jc w:val="left"/>
              <w:rPr>
                <w:color w:val="000000"/>
                <w:sz w:val="20"/>
                <w:szCs w:val="20"/>
                <w:lang w:val="ru-RU"/>
              </w:rPr>
            </w:pPr>
            <w:r w:rsidRPr="005F3499">
              <w:rPr>
                <w:color w:val="000000"/>
                <w:sz w:val="20"/>
                <w:szCs w:val="20"/>
                <w:lang w:val="ru-RU"/>
              </w:rPr>
              <w:t>R-404A, ГФУ-134a, ГФУ-23</w:t>
            </w:r>
          </w:p>
        </w:tc>
      </w:tr>
      <w:tr w:rsidR="0004599F" w:rsidRPr="005F3499" w14:paraId="443DC330" w14:textId="77777777" w:rsidTr="00FE75D6">
        <w:trPr>
          <w:trHeight w:val="53"/>
        </w:trPr>
        <w:tc>
          <w:tcPr>
            <w:tcW w:w="1297" w:type="pct"/>
            <w:tcBorders>
              <w:top w:val="nil"/>
              <w:left w:val="single" w:sz="4" w:space="0" w:color="auto"/>
              <w:bottom w:val="single" w:sz="4" w:space="0" w:color="auto"/>
              <w:right w:val="single" w:sz="4" w:space="0" w:color="auto"/>
            </w:tcBorders>
            <w:shd w:val="clear" w:color="auto" w:fill="FFFFFF"/>
            <w:vAlign w:val="center"/>
            <w:hideMark/>
          </w:tcPr>
          <w:p w14:paraId="1F8E7756" w14:textId="1E5F0300" w:rsidR="0004599F" w:rsidRPr="005F3499" w:rsidRDefault="005208BA" w:rsidP="00FE75D6">
            <w:pPr>
              <w:rPr>
                <w:color w:val="000000"/>
                <w:sz w:val="20"/>
                <w:szCs w:val="20"/>
                <w:lang w:val="ru-RU"/>
              </w:rPr>
            </w:pPr>
            <w:r>
              <w:rPr>
                <w:color w:val="000000"/>
                <w:sz w:val="20"/>
                <w:szCs w:val="20"/>
                <w:lang w:val="ru-RU"/>
              </w:rPr>
              <w:t>МКВ</w:t>
            </w:r>
          </w:p>
        </w:tc>
        <w:tc>
          <w:tcPr>
            <w:tcW w:w="529" w:type="pct"/>
            <w:tcBorders>
              <w:top w:val="nil"/>
              <w:left w:val="nil"/>
              <w:bottom w:val="single" w:sz="4" w:space="0" w:color="auto"/>
              <w:right w:val="single" w:sz="4" w:space="0" w:color="auto"/>
            </w:tcBorders>
            <w:shd w:val="clear" w:color="auto" w:fill="FFFFFF"/>
            <w:vAlign w:val="center"/>
          </w:tcPr>
          <w:p w14:paraId="3784D5C4" w14:textId="77777777" w:rsidR="0004599F" w:rsidRPr="005F3499" w:rsidRDefault="0004599F" w:rsidP="00FE75D6">
            <w:pPr>
              <w:jc w:val="right"/>
              <w:rPr>
                <w:color w:val="000000"/>
                <w:sz w:val="20"/>
                <w:szCs w:val="20"/>
                <w:lang w:val="ru-RU"/>
              </w:rPr>
            </w:pPr>
            <w:r w:rsidRPr="005F3499">
              <w:rPr>
                <w:color w:val="000000"/>
                <w:sz w:val="20"/>
                <w:szCs w:val="20"/>
                <w:lang w:val="ru-RU"/>
              </w:rPr>
              <w:t>778,00</w:t>
            </w:r>
          </w:p>
        </w:tc>
        <w:tc>
          <w:tcPr>
            <w:tcW w:w="384" w:type="pct"/>
            <w:tcBorders>
              <w:top w:val="nil"/>
              <w:left w:val="nil"/>
              <w:bottom w:val="single" w:sz="4" w:space="0" w:color="auto"/>
              <w:right w:val="single" w:sz="4" w:space="0" w:color="auto"/>
            </w:tcBorders>
            <w:shd w:val="clear" w:color="auto" w:fill="FFFFFF"/>
            <w:vAlign w:val="center"/>
          </w:tcPr>
          <w:p w14:paraId="7E098A87" w14:textId="77777777" w:rsidR="0004599F" w:rsidRPr="005F3499" w:rsidRDefault="0004599F" w:rsidP="00FE75D6">
            <w:pPr>
              <w:jc w:val="center"/>
              <w:rPr>
                <w:color w:val="000000"/>
                <w:sz w:val="20"/>
                <w:szCs w:val="20"/>
                <w:lang w:val="ru-RU"/>
              </w:rPr>
            </w:pPr>
            <w:r w:rsidRPr="005F3499">
              <w:rPr>
                <w:color w:val="000000"/>
                <w:sz w:val="20"/>
                <w:szCs w:val="20"/>
                <w:lang w:val="ru-RU"/>
              </w:rPr>
              <w:t>8,6</w:t>
            </w:r>
          </w:p>
        </w:tc>
        <w:tc>
          <w:tcPr>
            <w:tcW w:w="626" w:type="pct"/>
            <w:tcBorders>
              <w:top w:val="nil"/>
              <w:left w:val="nil"/>
              <w:bottom w:val="single" w:sz="4" w:space="0" w:color="auto"/>
              <w:right w:val="single" w:sz="4" w:space="0" w:color="auto"/>
            </w:tcBorders>
            <w:shd w:val="clear" w:color="auto" w:fill="FFFFFF"/>
            <w:vAlign w:val="center"/>
          </w:tcPr>
          <w:p w14:paraId="4F146470" w14:textId="77777777" w:rsidR="0004599F" w:rsidRPr="005F3499" w:rsidRDefault="0004599F" w:rsidP="00FE75D6">
            <w:pPr>
              <w:jc w:val="right"/>
              <w:rPr>
                <w:color w:val="000000"/>
                <w:sz w:val="20"/>
                <w:szCs w:val="20"/>
                <w:lang w:val="ru-RU"/>
              </w:rPr>
            </w:pPr>
            <w:r w:rsidRPr="005F3499">
              <w:rPr>
                <w:color w:val="000000"/>
                <w:sz w:val="20"/>
                <w:szCs w:val="20"/>
                <w:lang w:val="ru-RU"/>
              </w:rPr>
              <w:t>1 116 481</w:t>
            </w:r>
          </w:p>
        </w:tc>
        <w:tc>
          <w:tcPr>
            <w:tcW w:w="434" w:type="pct"/>
            <w:tcBorders>
              <w:top w:val="nil"/>
              <w:left w:val="nil"/>
              <w:bottom w:val="single" w:sz="4" w:space="0" w:color="auto"/>
              <w:right w:val="single" w:sz="4" w:space="0" w:color="auto"/>
            </w:tcBorders>
            <w:shd w:val="clear" w:color="auto" w:fill="FFFFFF"/>
            <w:vAlign w:val="center"/>
          </w:tcPr>
          <w:p w14:paraId="5C5DFF38" w14:textId="77777777" w:rsidR="0004599F" w:rsidRPr="005F3499" w:rsidRDefault="0004599F" w:rsidP="00FE75D6">
            <w:pPr>
              <w:jc w:val="center"/>
              <w:rPr>
                <w:color w:val="000000"/>
                <w:sz w:val="20"/>
                <w:szCs w:val="20"/>
                <w:lang w:val="ru-RU"/>
              </w:rPr>
            </w:pPr>
            <w:r w:rsidRPr="005F3499">
              <w:rPr>
                <w:color w:val="000000"/>
                <w:sz w:val="20"/>
                <w:szCs w:val="20"/>
                <w:lang w:val="ru-RU"/>
              </w:rPr>
              <w:t>7,9</w:t>
            </w:r>
          </w:p>
        </w:tc>
        <w:tc>
          <w:tcPr>
            <w:tcW w:w="1730" w:type="pct"/>
            <w:tcBorders>
              <w:top w:val="nil"/>
              <w:left w:val="nil"/>
              <w:bottom w:val="single" w:sz="4" w:space="0" w:color="auto"/>
              <w:right w:val="single" w:sz="4" w:space="0" w:color="auto"/>
            </w:tcBorders>
            <w:shd w:val="clear" w:color="auto" w:fill="FFFFFF"/>
            <w:vAlign w:val="center"/>
          </w:tcPr>
          <w:p w14:paraId="1D14DBB7" w14:textId="77777777" w:rsidR="0004599F" w:rsidRPr="005F3499" w:rsidRDefault="0004599F" w:rsidP="00FE75D6">
            <w:pPr>
              <w:jc w:val="left"/>
              <w:rPr>
                <w:color w:val="000000"/>
                <w:sz w:val="20"/>
                <w:szCs w:val="20"/>
                <w:lang w:val="ru-RU"/>
              </w:rPr>
            </w:pPr>
            <w:r w:rsidRPr="005F3499">
              <w:rPr>
                <w:color w:val="000000"/>
                <w:sz w:val="20"/>
                <w:szCs w:val="20"/>
                <w:lang w:val="ru-RU"/>
              </w:rPr>
              <w:t>ГФУ-134a, R-407C</w:t>
            </w:r>
          </w:p>
        </w:tc>
      </w:tr>
      <w:tr w:rsidR="0004599F" w:rsidRPr="005F3499" w14:paraId="5E0583BD" w14:textId="77777777" w:rsidTr="00FE75D6">
        <w:trPr>
          <w:trHeight w:val="58"/>
        </w:trPr>
        <w:tc>
          <w:tcPr>
            <w:tcW w:w="1297" w:type="pct"/>
            <w:tcBorders>
              <w:top w:val="nil"/>
              <w:left w:val="single" w:sz="4" w:space="0" w:color="auto"/>
              <w:bottom w:val="single" w:sz="4" w:space="0" w:color="auto"/>
              <w:right w:val="single" w:sz="4" w:space="0" w:color="auto"/>
            </w:tcBorders>
            <w:shd w:val="clear" w:color="auto" w:fill="FFFFFF"/>
            <w:vAlign w:val="center"/>
            <w:hideMark/>
          </w:tcPr>
          <w:p w14:paraId="1075DBC3" w14:textId="77777777" w:rsidR="0004599F" w:rsidRPr="005F3499" w:rsidRDefault="0004599F" w:rsidP="00FE75D6">
            <w:pPr>
              <w:jc w:val="left"/>
              <w:rPr>
                <w:color w:val="000000"/>
                <w:sz w:val="20"/>
                <w:szCs w:val="20"/>
                <w:lang w:val="ru-RU"/>
              </w:rPr>
            </w:pPr>
            <w:r w:rsidRPr="005F3499">
              <w:rPr>
                <w:color w:val="000000"/>
                <w:sz w:val="20"/>
                <w:szCs w:val="20"/>
                <w:lang w:val="ru-RU"/>
              </w:rPr>
              <w:t>Бытовое холодильное оборудование</w:t>
            </w:r>
          </w:p>
        </w:tc>
        <w:tc>
          <w:tcPr>
            <w:tcW w:w="529" w:type="pct"/>
            <w:tcBorders>
              <w:top w:val="single" w:sz="4" w:space="0" w:color="auto"/>
              <w:left w:val="nil"/>
              <w:bottom w:val="single" w:sz="4" w:space="0" w:color="auto"/>
              <w:right w:val="single" w:sz="4" w:space="0" w:color="auto"/>
            </w:tcBorders>
            <w:shd w:val="clear" w:color="auto" w:fill="auto"/>
            <w:vAlign w:val="center"/>
          </w:tcPr>
          <w:p w14:paraId="147C7AB8" w14:textId="77777777" w:rsidR="0004599F" w:rsidRPr="005F3499" w:rsidRDefault="0004599F" w:rsidP="00FE75D6">
            <w:pPr>
              <w:jc w:val="right"/>
              <w:rPr>
                <w:color w:val="000000"/>
                <w:sz w:val="20"/>
                <w:szCs w:val="20"/>
                <w:lang w:val="ru-RU"/>
              </w:rPr>
            </w:pPr>
            <w:r w:rsidRPr="005F3499">
              <w:rPr>
                <w:color w:val="000000"/>
                <w:sz w:val="20"/>
                <w:szCs w:val="20"/>
                <w:lang w:val="ru-RU"/>
              </w:rPr>
              <w:t>357,81</w:t>
            </w:r>
          </w:p>
        </w:tc>
        <w:tc>
          <w:tcPr>
            <w:tcW w:w="384" w:type="pct"/>
            <w:tcBorders>
              <w:top w:val="nil"/>
              <w:left w:val="nil"/>
              <w:bottom w:val="single" w:sz="4" w:space="0" w:color="auto"/>
              <w:right w:val="single" w:sz="4" w:space="0" w:color="auto"/>
            </w:tcBorders>
            <w:shd w:val="clear" w:color="auto" w:fill="FFFFFF"/>
            <w:vAlign w:val="center"/>
          </w:tcPr>
          <w:p w14:paraId="067CA523" w14:textId="77777777" w:rsidR="0004599F" w:rsidRPr="005F3499" w:rsidRDefault="0004599F" w:rsidP="00FE75D6">
            <w:pPr>
              <w:jc w:val="center"/>
              <w:rPr>
                <w:color w:val="000000"/>
                <w:sz w:val="20"/>
                <w:szCs w:val="20"/>
                <w:lang w:val="ru-RU"/>
              </w:rPr>
            </w:pPr>
            <w:r w:rsidRPr="005F3499">
              <w:rPr>
                <w:color w:val="000000"/>
                <w:sz w:val="20"/>
                <w:szCs w:val="20"/>
                <w:lang w:val="ru-RU"/>
              </w:rPr>
              <w:t>4,0</w:t>
            </w:r>
          </w:p>
        </w:tc>
        <w:tc>
          <w:tcPr>
            <w:tcW w:w="626" w:type="pct"/>
            <w:tcBorders>
              <w:top w:val="nil"/>
              <w:left w:val="nil"/>
              <w:bottom w:val="single" w:sz="4" w:space="0" w:color="auto"/>
              <w:right w:val="single" w:sz="4" w:space="0" w:color="auto"/>
            </w:tcBorders>
            <w:shd w:val="clear" w:color="auto" w:fill="FFFFFF"/>
            <w:vAlign w:val="center"/>
          </w:tcPr>
          <w:p w14:paraId="76D7DD58" w14:textId="77777777" w:rsidR="0004599F" w:rsidRPr="005F3499" w:rsidRDefault="0004599F" w:rsidP="00FE75D6">
            <w:pPr>
              <w:jc w:val="right"/>
              <w:rPr>
                <w:color w:val="000000"/>
                <w:sz w:val="20"/>
                <w:szCs w:val="20"/>
                <w:lang w:val="ru-RU"/>
              </w:rPr>
            </w:pPr>
            <w:r w:rsidRPr="005F3499">
              <w:rPr>
                <w:color w:val="000000"/>
                <w:sz w:val="20"/>
                <w:szCs w:val="20"/>
                <w:lang w:val="ru-RU"/>
              </w:rPr>
              <w:t>511 668</w:t>
            </w:r>
          </w:p>
        </w:tc>
        <w:tc>
          <w:tcPr>
            <w:tcW w:w="434" w:type="pct"/>
            <w:tcBorders>
              <w:top w:val="nil"/>
              <w:left w:val="nil"/>
              <w:bottom w:val="single" w:sz="4" w:space="0" w:color="auto"/>
              <w:right w:val="single" w:sz="4" w:space="0" w:color="auto"/>
            </w:tcBorders>
            <w:shd w:val="clear" w:color="auto" w:fill="FFFFFF"/>
            <w:vAlign w:val="center"/>
          </w:tcPr>
          <w:p w14:paraId="52536A8F" w14:textId="77777777" w:rsidR="0004599F" w:rsidRPr="005F3499" w:rsidRDefault="0004599F" w:rsidP="00FE75D6">
            <w:pPr>
              <w:jc w:val="center"/>
              <w:rPr>
                <w:color w:val="000000"/>
                <w:sz w:val="20"/>
                <w:szCs w:val="20"/>
                <w:lang w:val="ru-RU"/>
              </w:rPr>
            </w:pPr>
            <w:r w:rsidRPr="005F3499">
              <w:rPr>
                <w:color w:val="000000"/>
                <w:sz w:val="20"/>
                <w:szCs w:val="20"/>
                <w:lang w:val="ru-RU"/>
              </w:rPr>
              <w:t>3,6</w:t>
            </w:r>
          </w:p>
        </w:tc>
        <w:tc>
          <w:tcPr>
            <w:tcW w:w="1730" w:type="pct"/>
            <w:tcBorders>
              <w:top w:val="nil"/>
              <w:left w:val="nil"/>
              <w:bottom w:val="single" w:sz="4" w:space="0" w:color="auto"/>
              <w:right w:val="single" w:sz="4" w:space="0" w:color="auto"/>
            </w:tcBorders>
            <w:shd w:val="clear" w:color="auto" w:fill="FFFFFF"/>
            <w:vAlign w:val="center"/>
          </w:tcPr>
          <w:p w14:paraId="652BD7DF" w14:textId="77777777" w:rsidR="0004599F" w:rsidRPr="005F3499" w:rsidRDefault="0004599F" w:rsidP="00FE75D6">
            <w:pPr>
              <w:jc w:val="left"/>
              <w:rPr>
                <w:sz w:val="20"/>
                <w:szCs w:val="20"/>
                <w:lang w:val="ru-RU"/>
              </w:rPr>
            </w:pPr>
            <w:r w:rsidRPr="005F3499">
              <w:rPr>
                <w:color w:val="000000"/>
                <w:sz w:val="20"/>
                <w:szCs w:val="20"/>
                <w:lang w:val="ru-RU"/>
              </w:rPr>
              <w:t>ГФУ-134a</w:t>
            </w:r>
          </w:p>
        </w:tc>
      </w:tr>
      <w:tr w:rsidR="0004599F" w:rsidRPr="005F3499" w14:paraId="0249DE76" w14:textId="77777777" w:rsidTr="00FE75D6">
        <w:trPr>
          <w:trHeight w:val="110"/>
        </w:trPr>
        <w:tc>
          <w:tcPr>
            <w:tcW w:w="1297" w:type="pct"/>
            <w:tcBorders>
              <w:top w:val="nil"/>
              <w:left w:val="single" w:sz="4" w:space="0" w:color="auto"/>
              <w:bottom w:val="single" w:sz="4" w:space="0" w:color="auto"/>
              <w:right w:val="single" w:sz="4" w:space="0" w:color="auto"/>
            </w:tcBorders>
            <w:shd w:val="clear" w:color="auto" w:fill="FFFFFF"/>
            <w:vAlign w:val="center"/>
            <w:hideMark/>
          </w:tcPr>
          <w:p w14:paraId="149BE1EC" w14:textId="77777777" w:rsidR="0004599F" w:rsidRPr="005F3499" w:rsidRDefault="0004599F" w:rsidP="00FE75D6">
            <w:pPr>
              <w:rPr>
                <w:color w:val="000000"/>
                <w:sz w:val="20"/>
                <w:szCs w:val="20"/>
                <w:lang w:val="ru-RU"/>
              </w:rPr>
            </w:pPr>
            <w:r w:rsidRPr="005F3499">
              <w:rPr>
                <w:color w:val="000000"/>
                <w:sz w:val="20"/>
                <w:szCs w:val="20"/>
                <w:lang w:val="ru-RU"/>
              </w:rPr>
              <w:t>Пена</w:t>
            </w:r>
          </w:p>
        </w:tc>
        <w:tc>
          <w:tcPr>
            <w:tcW w:w="529" w:type="pct"/>
            <w:tcBorders>
              <w:top w:val="nil"/>
              <w:left w:val="nil"/>
              <w:bottom w:val="single" w:sz="4" w:space="0" w:color="auto"/>
              <w:right w:val="single" w:sz="4" w:space="0" w:color="auto"/>
            </w:tcBorders>
            <w:shd w:val="clear" w:color="auto" w:fill="FFFFFF"/>
            <w:vAlign w:val="center"/>
          </w:tcPr>
          <w:p w14:paraId="3B36E2AB" w14:textId="77777777" w:rsidR="0004599F" w:rsidRPr="005F3499" w:rsidRDefault="0004599F" w:rsidP="00FE75D6">
            <w:pPr>
              <w:jc w:val="right"/>
              <w:rPr>
                <w:color w:val="000000"/>
                <w:sz w:val="20"/>
                <w:szCs w:val="20"/>
                <w:lang w:val="ru-RU"/>
              </w:rPr>
            </w:pPr>
            <w:r w:rsidRPr="005F3499">
              <w:rPr>
                <w:color w:val="000000"/>
                <w:sz w:val="20"/>
                <w:szCs w:val="20"/>
                <w:lang w:val="ru-RU"/>
              </w:rPr>
              <w:t>71,50</w:t>
            </w:r>
          </w:p>
        </w:tc>
        <w:tc>
          <w:tcPr>
            <w:tcW w:w="384" w:type="pct"/>
            <w:tcBorders>
              <w:top w:val="nil"/>
              <w:left w:val="nil"/>
              <w:bottom w:val="single" w:sz="4" w:space="0" w:color="auto"/>
              <w:right w:val="single" w:sz="4" w:space="0" w:color="auto"/>
            </w:tcBorders>
            <w:shd w:val="clear" w:color="auto" w:fill="FFFFFF"/>
            <w:vAlign w:val="center"/>
          </w:tcPr>
          <w:p w14:paraId="43A27BFC" w14:textId="77777777" w:rsidR="0004599F" w:rsidRPr="005F3499" w:rsidRDefault="0004599F" w:rsidP="00FE75D6">
            <w:pPr>
              <w:jc w:val="center"/>
              <w:rPr>
                <w:color w:val="000000"/>
                <w:sz w:val="20"/>
                <w:szCs w:val="20"/>
                <w:lang w:val="ru-RU"/>
              </w:rPr>
            </w:pPr>
            <w:r w:rsidRPr="005F3499">
              <w:rPr>
                <w:color w:val="000000"/>
                <w:sz w:val="20"/>
                <w:szCs w:val="20"/>
                <w:lang w:val="ru-RU"/>
              </w:rPr>
              <w:t>0,8</w:t>
            </w:r>
          </w:p>
        </w:tc>
        <w:tc>
          <w:tcPr>
            <w:tcW w:w="626" w:type="pct"/>
            <w:tcBorders>
              <w:top w:val="nil"/>
              <w:left w:val="nil"/>
              <w:bottom w:val="single" w:sz="4" w:space="0" w:color="auto"/>
              <w:right w:val="single" w:sz="4" w:space="0" w:color="auto"/>
            </w:tcBorders>
            <w:shd w:val="clear" w:color="auto" w:fill="FFFFFF"/>
            <w:vAlign w:val="center"/>
          </w:tcPr>
          <w:p w14:paraId="4B7B3F6C" w14:textId="77777777" w:rsidR="0004599F" w:rsidRPr="005F3499" w:rsidRDefault="0004599F" w:rsidP="00FE75D6">
            <w:pPr>
              <w:jc w:val="right"/>
              <w:rPr>
                <w:color w:val="000000"/>
                <w:sz w:val="20"/>
                <w:szCs w:val="20"/>
                <w:lang w:val="ru-RU"/>
              </w:rPr>
            </w:pPr>
            <w:r w:rsidRPr="005F3499">
              <w:rPr>
                <w:color w:val="000000"/>
                <w:sz w:val="20"/>
                <w:szCs w:val="20"/>
                <w:lang w:val="ru-RU"/>
              </w:rPr>
              <w:t>73 645</w:t>
            </w:r>
          </w:p>
        </w:tc>
        <w:tc>
          <w:tcPr>
            <w:tcW w:w="434" w:type="pct"/>
            <w:tcBorders>
              <w:top w:val="nil"/>
              <w:left w:val="nil"/>
              <w:bottom w:val="single" w:sz="4" w:space="0" w:color="auto"/>
              <w:right w:val="single" w:sz="4" w:space="0" w:color="auto"/>
            </w:tcBorders>
            <w:shd w:val="clear" w:color="auto" w:fill="FFFFFF"/>
            <w:vAlign w:val="center"/>
          </w:tcPr>
          <w:p w14:paraId="523CFA02" w14:textId="77777777" w:rsidR="0004599F" w:rsidRPr="005F3499" w:rsidRDefault="0004599F" w:rsidP="00FE75D6">
            <w:pPr>
              <w:jc w:val="center"/>
              <w:rPr>
                <w:color w:val="000000"/>
                <w:sz w:val="20"/>
                <w:szCs w:val="20"/>
                <w:lang w:val="ru-RU"/>
              </w:rPr>
            </w:pPr>
            <w:r w:rsidRPr="005F3499">
              <w:rPr>
                <w:color w:val="000000"/>
                <w:sz w:val="20"/>
                <w:szCs w:val="20"/>
                <w:lang w:val="ru-RU"/>
              </w:rPr>
              <w:t>0,5</w:t>
            </w:r>
          </w:p>
        </w:tc>
        <w:tc>
          <w:tcPr>
            <w:tcW w:w="1730" w:type="pct"/>
            <w:tcBorders>
              <w:top w:val="nil"/>
              <w:left w:val="nil"/>
              <w:bottom w:val="single" w:sz="4" w:space="0" w:color="auto"/>
              <w:right w:val="single" w:sz="4" w:space="0" w:color="auto"/>
            </w:tcBorders>
            <w:shd w:val="clear" w:color="auto" w:fill="FFFFFF"/>
            <w:vAlign w:val="center"/>
          </w:tcPr>
          <w:p w14:paraId="08500E86" w14:textId="77777777" w:rsidR="0004599F" w:rsidRPr="005F3499" w:rsidRDefault="0004599F" w:rsidP="00FE75D6">
            <w:pPr>
              <w:jc w:val="left"/>
              <w:rPr>
                <w:color w:val="000000"/>
                <w:sz w:val="20"/>
                <w:szCs w:val="20"/>
                <w:lang w:val="ru-RU"/>
              </w:rPr>
            </w:pPr>
            <w:r w:rsidRPr="005F3499">
              <w:rPr>
                <w:color w:val="000000"/>
                <w:sz w:val="20"/>
                <w:szCs w:val="20"/>
                <w:lang w:val="ru-RU"/>
              </w:rPr>
              <w:t>ГФУ-245fa</w:t>
            </w:r>
          </w:p>
        </w:tc>
      </w:tr>
      <w:tr w:rsidR="0004599F" w:rsidRPr="004075CA" w14:paraId="7400C89A" w14:textId="77777777" w:rsidTr="00FE75D6">
        <w:trPr>
          <w:trHeight w:val="58"/>
        </w:trPr>
        <w:tc>
          <w:tcPr>
            <w:tcW w:w="1297" w:type="pct"/>
            <w:tcBorders>
              <w:top w:val="nil"/>
              <w:left w:val="single" w:sz="4" w:space="0" w:color="auto"/>
              <w:bottom w:val="single" w:sz="4" w:space="0" w:color="auto"/>
              <w:right w:val="single" w:sz="4" w:space="0" w:color="auto"/>
            </w:tcBorders>
            <w:shd w:val="clear" w:color="auto" w:fill="FFFFFF"/>
            <w:vAlign w:val="center"/>
            <w:hideMark/>
          </w:tcPr>
          <w:p w14:paraId="66E7F5AF" w14:textId="77777777" w:rsidR="0004599F" w:rsidRPr="005F3499" w:rsidRDefault="0004599F" w:rsidP="00FE75D6">
            <w:pPr>
              <w:rPr>
                <w:color w:val="000000"/>
                <w:sz w:val="20"/>
                <w:szCs w:val="20"/>
                <w:lang w:val="ru-RU"/>
              </w:rPr>
            </w:pPr>
            <w:r w:rsidRPr="005F3499">
              <w:rPr>
                <w:color w:val="000000"/>
                <w:sz w:val="20"/>
                <w:szCs w:val="20"/>
                <w:lang w:val="ru-RU"/>
              </w:rPr>
              <w:t>Пожаротушение</w:t>
            </w:r>
          </w:p>
        </w:tc>
        <w:tc>
          <w:tcPr>
            <w:tcW w:w="529" w:type="pct"/>
            <w:tcBorders>
              <w:top w:val="nil"/>
              <w:left w:val="nil"/>
              <w:bottom w:val="single" w:sz="4" w:space="0" w:color="auto"/>
              <w:right w:val="single" w:sz="4" w:space="0" w:color="auto"/>
            </w:tcBorders>
            <w:shd w:val="clear" w:color="auto" w:fill="FFFFFF"/>
            <w:vAlign w:val="center"/>
          </w:tcPr>
          <w:p w14:paraId="6BC929D8" w14:textId="77777777" w:rsidR="0004599F" w:rsidRPr="005F3499" w:rsidRDefault="0004599F" w:rsidP="00FE75D6">
            <w:pPr>
              <w:jc w:val="right"/>
              <w:rPr>
                <w:color w:val="000000"/>
                <w:sz w:val="20"/>
                <w:szCs w:val="20"/>
                <w:lang w:val="ru-RU"/>
              </w:rPr>
            </w:pPr>
            <w:r w:rsidRPr="005F3499">
              <w:rPr>
                <w:color w:val="000000"/>
                <w:sz w:val="20"/>
                <w:szCs w:val="20"/>
                <w:lang w:val="ru-RU"/>
              </w:rPr>
              <w:t>27,59</w:t>
            </w:r>
          </w:p>
        </w:tc>
        <w:tc>
          <w:tcPr>
            <w:tcW w:w="384" w:type="pct"/>
            <w:tcBorders>
              <w:top w:val="nil"/>
              <w:left w:val="nil"/>
              <w:bottom w:val="single" w:sz="4" w:space="0" w:color="auto"/>
              <w:right w:val="single" w:sz="4" w:space="0" w:color="auto"/>
            </w:tcBorders>
            <w:shd w:val="clear" w:color="auto" w:fill="FFFFFF"/>
            <w:vAlign w:val="center"/>
          </w:tcPr>
          <w:p w14:paraId="1F572A33" w14:textId="77777777" w:rsidR="0004599F" w:rsidRPr="005F3499" w:rsidRDefault="0004599F" w:rsidP="00FE75D6">
            <w:pPr>
              <w:jc w:val="center"/>
              <w:rPr>
                <w:color w:val="000000"/>
                <w:sz w:val="20"/>
                <w:szCs w:val="20"/>
                <w:lang w:val="ru-RU"/>
              </w:rPr>
            </w:pPr>
            <w:r w:rsidRPr="005F3499">
              <w:rPr>
                <w:color w:val="000000"/>
                <w:sz w:val="20"/>
                <w:szCs w:val="20"/>
                <w:lang w:val="ru-RU"/>
              </w:rPr>
              <w:t>0,3</w:t>
            </w:r>
          </w:p>
        </w:tc>
        <w:tc>
          <w:tcPr>
            <w:tcW w:w="626" w:type="pct"/>
            <w:tcBorders>
              <w:top w:val="nil"/>
              <w:left w:val="nil"/>
              <w:bottom w:val="single" w:sz="4" w:space="0" w:color="auto"/>
              <w:right w:val="single" w:sz="4" w:space="0" w:color="auto"/>
            </w:tcBorders>
            <w:shd w:val="clear" w:color="auto" w:fill="FFFFFF"/>
            <w:vAlign w:val="center"/>
          </w:tcPr>
          <w:p w14:paraId="6DFA9B33" w14:textId="77777777" w:rsidR="0004599F" w:rsidRPr="005F3499" w:rsidRDefault="0004599F" w:rsidP="00FE75D6">
            <w:pPr>
              <w:jc w:val="right"/>
              <w:rPr>
                <w:color w:val="000000"/>
                <w:sz w:val="20"/>
                <w:szCs w:val="20"/>
                <w:lang w:val="ru-RU"/>
              </w:rPr>
            </w:pPr>
            <w:r w:rsidRPr="005F3499">
              <w:rPr>
                <w:color w:val="000000"/>
                <w:sz w:val="20"/>
                <w:szCs w:val="20"/>
                <w:lang w:val="ru-RU"/>
              </w:rPr>
              <w:t>108 939</w:t>
            </w:r>
          </w:p>
        </w:tc>
        <w:tc>
          <w:tcPr>
            <w:tcW w:w="434" w:type="pct"/>
            <w:tcBorders>
              <w:top w:val="nil"/>
              <w:left w:val="nil"/>
              <w:bottom w:val="single" w:sz="4" w:space="0" w:color="auto"/>
              <w:right w:val="single" w:sz="4" w:space="0" w:color="auto"/>
            </w:tcBorders>
            <w:shd w:val="clear" w:color="auto" w:fill="FFFFFF"/>
            <w:vAlign w:val="center"/>
          </w:tcPr>
          <w:p w14:paraId="4220E7F7" w14:textId="77777777" w:rsidR="0004599F" w:rsidRPr="005F3499" w:rsidRDefault="0004599F" w:rsidP="00FE75D6">
            <w:pPr>
              <w:jc w:val="center"/>
              <w:rPr>
                <w:color w:val="000000"/>
                <w:sz w:val="20"/>
                <w:szCs w:val="20"/>
                <w:lang w:val="ru-RU"/>
              </w:rPr>
            </w:pPr>
            <w:r w:rsidRPr="005F3499">
              <w:rPr>
                <w:color w:val="000000"/>
                <w:sz w:val="20"/>
                <w:szCs w:val="20"/>
                <w:lang w:val="ru-RU"/>
              </w:rPr>
              <w:t>0,8</w:t>
            </w:r>
          </w:p>
        </w:tc>
        <w:tc>
          <w:tcPr>
            <w:tcW w:w="1730" w:type="pct"/>
            <w:tcBorders>
              <w:top w:val="nil"/>
              <w:left w:val="nil"/>
              <w:bottom w:val="single" w:sz="4" w:space="0" w:color="auto"/>
              <w:right w:val="single" w:sz="4" w:space="0" w:color="auto"/>
            </w:tcBorders>
            <w:shd w:val="clear" w:color="auto" w:fill="FFFFFF"/>
            <w:vAlign w:val="center"/>
          </w:tcPr>
          <w:p w14:paraId="036FD310" w14:textId="77777777" w:rsidR="0004599F" w:rsidRPr="005F3499" w:rsidRDefault="0004599F" w:rsidP="00FE75D6">
            <w:pPr>
              <w:ind w:right="-106"/>
              <w:jc w:val="left"/>
              <w:rPr>
                <w:color w:val="000000"/>
                <w:sz w:val="20"/>
                <w:szCs w:val="20"/>
                <w:lang w:val="ru-RU"/>
              </w:rPr>
            </w:pPr>
            <w:r w:rsidRPr="005F3499">
              <w:rPr>
                <w:color w:val="000000"/>
                <w:sz w:val="20"/>
                <w:szCs w:val="20"/>
                <w:lang w:val="ru-RU"/>
              </w:rPr>
              <w:t>ГФУ-227ea, ГФУ-236fa</w:t>
            </w:r>
          </w:p>
        </w:tc>
      </w:tr>
      <w:tr w:rsidR="0004599F" w:rsidRPr="005928F8" w14:paraId="6C8906D8" w14:textId="77777777" w:rsidTr="00FE75D6">
        <w:trPr>
          <w:trHeight w:val="58"/>
        </w:trPr>
        <w:tc>
          <w:tcPr>
            <w:tcW w:w="1297" w:type="pct"/>
            <w:tcBorders>
              <w:top w:val="nil"/>
              <w:left w:val="single" w:sz="4" w:space="0" w:color="auto"/>
              <w:bottom w:val="single" w:sz="4" w:space="0" w:color="auto"/>
              <w:right w:val="single" w:sz="4" w:space="0" w:color="auto"/>
            </w:tcBorders>
            <w:shd w:val="clear" w:color="auto" w:fill="FFFFFF"/>
            <w:vAlign w:val="center"/>
            <w:hideMark/>
          </w:tcPr>
          <w:p w14:paraId="5D1CBA33" w14:textId="77777777" w:rsidR="0004599F" w:rsidRPr="005F3499" w:rsidRDefault="0004599F" w:rsidP="00FE75D6">
            <w:pPr>
              <w:rPr>
                <w:color w:val="000000"/>
                <w:sz w:val="20"/>
                <w:szCs w:val="20"/>
                <w:lang w:val="ru-RU"/>
              </w:rPr>
            </w:pPr>
            <w:r w:rsidRPr="005F3499">
              <w:rPr>
                <w:color w:val="000000"/>
                <w:sz w:val="20"/>
                <w:szCs w:val="20"/>
                <w:lang w:val="ru-RU"/>
              </w:rPr>
              <w:lastRenderedPageBreak/>
              <w:t>Растворители</w:t>
            </w:r>
          </w:p>
        </w:tc>
        <w:tc>
          <w:tcPr>
            <w:tcW w:w="529" w:type="pct"/>
            <w:tcBorders>
              <w:top w:val="nil"/>
              <w:left w:val="nil"/>
              <w:bottom w:val="single" w:sz="4" w:space="0" w:color="auto"/>
              <w:right w:val="single" w:sz="4" w:space="0" w:color="auto"/>
            </w:tcBorders>
            <w:shd w:val="clear" w:color="auto" w:fill="FFFFFF"/>
            <w:vAlign w:val="center"/>
          </w:tcPr>
          <w:p w14:paraId="322012EA" w14:textId="77777777" w:rsidR="0004599F" w:rsidRPr="005F3499" w:rsidRDefault="0004599F" w:rsidP="00FE75D6">
            <w:pPr>
              <w:jc w:val="right"/>
              <w:rPr>
                <w:color w:val="000000"/>
                <w:sz w:val="20"/>
                <w:szCs w:val="20"/>
                <w:lang w:val="ru-RU"/>
              </w:rPr>
            </w:pPr>
            <w:r w:rsidRPr="005F3499">
              <w:rPr>
                <w:color w:val="000000"/>
                <w:sz w:val="20"/>
                <w:szCs w:val="20"/>
                <w:lang w:val="ru-RU"/>
              </w:rPr>
              <w:t>56,06</w:t>
            </w:r>
          </w:p>
        </w:tc>
        <w:tc>
          <w:tcPr>
            <w:tcW w:w="384" w:type="pct"/>
            <w:tcBorders>
              <w:top w:val="nil"/>
              <w:left w:val="nil"/>
              <w:bottom w:val="single" w:sz="4" w:space="0" w:color="auto"/>
              <w:right w:val="single" w:sz="4" w:space="0" w:color="auto"/>
            </w:tcBorders>
            <w:shd w:val="clear" w:color="auto" w:fill="FFFFFF"/>
            <w:vAlign w:val="center"/>
          </w:tcPr>
          <w:p w14:paraId="1382736D" w14:textId="77777777" w:rsidR="0004599F" w:rsidRPr="005F3499" w:rsidRDefault="0004599F" w:rsidP="00FE75D6">
            <w:pPr>
              <w:jc w:val="center"/>
              <w:rPr>
                <w:color w:val="000000"/>
                <w:sz w:val="20"/>
                <w:szCs w:val="20"/>
                <w:lang w:val="ru-RU"/>
              </w:rPr>
            </w:pPr>
            <w:r w:rsidRPr="005F3499">
              <w:rPr>
                <w:color w:val="000000"/>
                <w:sz w:val="20"/>
                <w:szCs w:val="20"/>
                <w:lang w:val="ru-RU"/>
              </w:rPr>
              <w:t>0,6</w:t>
            </w:r>
          </w:p>
        </w:tc>
        <w:tc>
          <w:tcPr>
            <w:tcW w:w="626" w:type="pct"/>
            <w:tcBorders>
              <w:top w:val="nil"/>
              <w:left w:val="nil"/>
              <w:bottom w:val="single" w:sz="4" w:space="0" w:color="auto"/>
              <w:right w:val="single" w:sz="4" w:space="0" w:color="auto"/>
            </w:tcBorders>
            <w:shd w:val="clear" w:color="auto" w:fill="FFFFFF"/>
            <w:vAlign w:val="center"/>
          </w:tcPr>
          <w:p w14:paraId="0E92DCF7" w14:textId="77777777" w:rsidR="0004599F" w:rsidRPr="005F3499" w:rsidRDefault="0004599F" w:rsidP="00FE75D6">
            <w:pPr>
              <w:jc w:val="right"/>
              <w:rPr>
                <w:color w:val="000000"/>
                <w:sz w:val="20"/>
                <w:szCs w:val="20"/>
                <w:lang w:val="ru-RU"/>
              </w:rPr>
            </w:pPr>
            <w:r w:rsidRPr="005F3499">
              <w:rPr>
                <w:color w:val="000000"/>
                <w:sz w:val="20"/>
                <w:szCs w:val="20"/>
                <w:lang w:val="ru-RU"/>
              </w:rPr>
              <w:t>35 941</w:t>
            </w:r>
          </w:p>
        </w:tc>
        <w:tc>
          <w:tcPr>
            <w:tcW w:w="434" w:type="pct"/>
            <w:tcBorders>
              <w:top w:val="nil"/>
              <w:left w:val="nil"/>
              <w:bottom w:val="single" w:sz="4" w:space="0" w:color="auto"/>
              <w:right w:val="single" w:sz="4" w:space="0" w:color="auto"/>
            </w:tcBorders>
            <w:shd w:val="clear" w:color="auto" w:fill="FFFFFF"/>
            <w:vAlign w:val="center"/>
          </w:tcPr>
          <w:p w14:paraId="3333A455" w14:textId="77777777" w:rsidR="0004599F" w:rsidRPr="005F3499" w:rsidRDefault="0004599F" w:rsidP="00FE75D6">
            <w:pPr>
              <w:jc w:val="center"/>
              <w:rPr>
                <w:color w:val="000000"/>
                <w:sz w:val="20"/>
                <w:szCs w:val="20"/>
                <w:lang w:val="ru-RU"/>
              </w:rPr>
            </w:pPr>
            <w:r w:rsidRPr="005F3499">
              <w:rPr>
                <w:color w:val="000000"/>
                <w:sz w:val="20"/>
                <w:szCs w:val="20"/>
                <w:lang w:val="ru-RU"/>
              </w:rPr>
              <w:t>0,3</w:t>
            </w:r>
          </w:p>
        </w:tc>
        <w:tc>
          <w:tcPr>
            <w:tcW w:w="1730" w:type="pct"/>
            <w:tcBorders>
              <w:top w:val="nil"/>
              <w:left w:val="nil"/>
              <w:bottom w:val="single" w:sz="4" w:space="0" w:color="auto"/>
              <w:right w:val="single" w:sz="4" w:space="0" w:color="auto"/>
            </w:tcBorders>
            <w:shd w:val="clear" w:color="auto" w:fill="FFFFFF"/>
            <w:vAlign w:val="center"/>
          </w:tcPr>
          <w:p w14:paraId="5F3417FC" w14:textId="77777777" w:rsidR="0004599F" w:rsidRPr="005928F8" w:rsidRDefault="0004599F" w:rsidP="00FE75D6">
            <w:pPr>
              <w:jc w:val="left"/>
              <w:rPr>
                <w:color w:val="000000"/>
                <w:sz w:val="20"/>
                <w:szCs w:val="20"/>
                <w:lang w:val="it-IT"/>
              </w:rPr>
            </w:pPr>
            <w:r w:rsidRPr="005F3499">
              <w:rPr>
                <w:color w:val="000000"/>
                <w:sz w:val="20"/>
                <w:szCs w:val="20"/>
                <w:lang w:val="ru-RU"/>
              </w:rPr>
              <w:t>ГФУ</w:t>
            </w:r>
            <w:r w:rsidRPr="005928F8">
              <w:rPr>
                <w:color w:val="000000"/>
                <w:sz w:val="20"/>
                <w:szCs w:val="20"/>
                <w:lang w:val="it-IT"/>
              </w:rPr>
              <w:t xml:space="preserve">-245fa, </w:t>
            </w:r>
            <w:r w:rsidRPr="005F3499">
              <w:rPr>
                <w:color w:val="000000"/>
                <w:sz w:val="20"/>
                <w:szCs w:val="20"/>
                <w:lang w:val="ru-RU"/>
              </w:rPr>
              <w:t>ГФУ</w:t>
            </w:r>
            <w:r w:rsidRPr="005928F8">
              <w:rPr>
                <w:color w:val="000000"/>
                <w:sz w:val="20"/>
                <w:szCs w:val="20"/>
                <w:lang w:val="it-IT"/>
              </w:rPr>
              <w:t xml:space="preserve">-152a, </w:t>
            </w:r>
            <w:r w:rsidRPr="005F3499">
              <w:rPr>
                <w:color w:val="000000"/>
                <w:sz w:val="20"/>
                <w:szCs w:val="20"/>
                <w:lang w:val="ru-RU"/>
              </w:rPr>
              <w:t>ГФУ</w:t>
            </w:r>
            <w:r w:rsidRPr="005928F8">
              <w:rPr>
                <w:color w:val="000000"/>
                <w:sz w:val="20"/>
                <w:szCs w:val="20"/>
                <w:lang w:val="it-IT"/>
              </w:rPr>
              <w:t>-227ea</w:t>
            </w:r>
          </w:p>
        </w:tc>
      </w:tr>
      <w:tr w:rsidR="0004599F" w:rsidRPr="005F3499" w14:paraId="718ABBAA" w14:textId="77777777" w:rsidTr="00FE75D6">
        <w:trPr>
          <w:trHeight w:val="58"/>
        </w:trPr>
        <w:tc>
          <w:tcPr>
            <w:tcW w:w="1297" w:type="pct"/>
            <w:tcBorders>
              <w:top w:val="nil"/>
              <w:left w:val="single" w:sz="4" w:space="0" w:color="auto"/>
              <w:bottom w:val="single" w:sz="4" w:space="0" w:color="auto"/>
              <w:right w:val="single" w:sz="4" w:space="0" w:color="auto"/>
            </w:tcBorders>
            <w:shd w:val="clear" w:color="auto" w:fill="FFFFFF"/>
            <w:vAlign w:val="center"/>
          </w:tcPr>
          <w:p w14:paraId="5FD886AD" w14:textId="77777777" w:rsidR="0004599F" w:rsidRPr="005F3499" w:rsidRDefault="0004599F" w:rsidP="00FE75D6">
            <w:pPr>
              <w:rPr>
                <w:color w:val="000000"/>
                <w:sz w:val="20"/>
                <w:szCs w:val="20"/>
                <w:lang w:val="ru-RU"/>
              </w:rPr>
            </w:pPr>
            <w:r w:rsidRPr="005F3499">
              <w:rPr>
                <w:color w:val="000000"/>
                <w:sz w:val="20"/>
                <w:szCs w:val="20"/>
                <w:lang w:val="ru-RU"/>
              </w:rPr>
              <w:t>ОЦР</w:t>
            </w:r>
          </w:p>
        </w:tc>
        <w:tc>
          <w:tcPr>
            <w:tcW w:w="529" w:type="pct"/>
            <w:tcBorders>
              <w:top w:val="nil"/>
              <w:left w:val="nil"/>
              <w:bottom w:val="single" w:sz="4" w:space="0" w:color="auto"/>
              <w:right w:val="single" w:sz="4" w:space="0" w:color="auto"/>
            </w:tcBorders>
            <w:shd w:val="clear" w:color="auto" w:fill="FFFFFF"/>
            <w:vAlign w:val="center"/>
          </w:tcPr>
          <w:p w14:paraId="10B37E95" w14:textId="77777777" w:rsidR="0004599F" w:rsidRPr="005F3499" w:rsidRDefault="0004599F" w:rsidP="00FE75D6">
            <w:pPr>
              <w:jc w:val="right"/>
              <w:rPr>
                <w:color w:val="000000"/>
                <w:sz w:val="20"/>
                <w:szCs w:val="20"/>
                <w:lang w:val="ru-RU"/>
              </w:rPr>
            </w:pPr>
            <w:r w:rsidRPr="005F3499">
              <w:rPr>
                <w:color w:val="000000"/>
                <w:sz w:val="20"/>
                <w:szCs w:val="20"/>
                <w:lang w:val="ru-RU"/>
              </w:rPr>
              <w:t>117,40</w:t>
            </w:r>
          </w:p>
        </w:tc>
        <w:tc>
          <w:tcPr>
            <w:tcW w:w="384" w:type="pct"/>
            <w:tcBorders>
              <w:top w:val="nil"/>
              <w:left w:val="nil"/>
              <w:bottom w:val="single" w:sz="4" w:space="0" w:color="auto"/>
              <w:right w:val="single" w:sz="4" w:space="0" w:color="auto"/>
            </w:tcBorders>
            <w:shd w:val="clear" w:color="auto" w:fill="FFFFFF"/>
            <w:vAlign w:val="center"/>
          </w:tcPr>
          <w:p w14:paraId="510BC48A" w14:textId="77777777" w:rsidR="0004599F" w:rsidRPr="005F3499" w:rsidRDefault="0004599F" w:rsidP="00FE75D6">
            <w:pPr>
              <w:jc w:val="center"/>
              <w:rPr>
                <w:color w:val="000000"/>
                <w:sz w:val="20"/>
                <w:szCs w:val="20"/>
                <w:lang w:val="ru-RU"/>
              </w:rPr>
            </w:pPr>
            <w:r w:rsidRPr="005F3499">
              <w:rPr>
                <w:color w:val="000000"/>
                <w:sz w:val="20"/>
                <w:szCs w:val="20"/>
                <w:lang w:val="ru-RU"/>
              </w:rPr>
              <w:t>1,3</w:t>
            </w:r>
          </w:p>
        </w:tc>
        <w:tc>
          <w:tcPr>
            <w:tcW w:w="626" w:type="pct"/>
            <w:tcBorders>
              <w:top w:val="nil"/>
              <w:left w:val="nil"/>
              <w:bottom w:val="single" w:sz="4" w:space="0" w:color="auto"/>
              <w:right w:val="single" w:sz="4" w:space="0" w:color="auto"/>
            </w:tcBorders>
            <w:shd w:val="clear" w:color="auto" w:fill="FFFFFF"/>
            <w:vAlign w:val="center"/>
          </w:tcPr>
          <w:p w14:paraId="4B7FB4A1" w14:textId="77777777" w:rsidR="0004599F" w:rsidRPr="005F3499" w:rsidRDefault="0004599F" w:rsidP="00FE75D6">
            <w:pPr>
              <w:jc w:val="right"/>
              <w:rPr>
                <w:color w:val="000000"/>
                <w:sz w:val="20"/>
                <w:szCs w:val="20"/>
                <w:lang w:val="ru-RU"/>
              </w:rPr>
            </w:pPr>
            <w:r w:rsidRPr="005F3499">
              <w:rPr>
                <w:color w:val="000000"/>
                <w:sz w:val="20"/>
                <w:szCs w:val="20"/>
                <w:lang w:val="ru-RU"/>
              </w:rPr>
              <w:t>120 922</w:t>
            </w:r>
          </w:p>
        </w:tc>
        <w:tc>
          <w:tcPr>
            <w:tcW w:w="434" w:type="pct"/>
            <w:tcBorders>
              <w:top w:val="nil"/>
              <w:left w:val="nil"/>
              <w:bottom w:val="single" w:sz="4" w:space="0" w:color="auto"/>
              <w:right w:val="single" w:sz="4" w:space="0" w:color="auto"/>
            </w:tcBorders>
            <w:shd w:val="clear" w:color="auto" w:fill="FFFFFF"/>
            <w:vAlign w:val="center"/>
          </w:tcPr>
          <w:p w14:paraId="7D415DCD" w14:textId="77777777" w:rsidR="0004599F" w:rsidRPr="005F3499" w:rsidRDefault="0004599F" w:rsidP="00FE75D6">
            <w:pPr>
              <w:jc w:val="center"/>
              <w:rPr>
                <w:color w:val="000000"/>
                <w:sz w:val="20"/>
                <w:szCs w:val="20"/>
                <w:lang w:val="ru-RU"/>
              </w:rPr>
            </w:pPr>
            <w:r w:rsidRPr="005F3499">
              <w:rPr>
                <w:color w:val="000000"/>
                <w:sz w:val="20"/>
                <w:szCs w:val="20"/>
                <w:lang w:val="ru-RU"/>
              </w:rPr>
              <w:t>0,9</w:t>
            </w:r>
          </w:p>
        </w:tc>
        <w:tc>
          <w:tcPr>
            <w:tcW w:w="1730" w:type="pct"/>
            <w:tcBorders>
              <w:top w:val="nil"/>
              <w:left w:val="nil"/>
              <w:bottom w:val="single" w:sz="4" w:space="0" w:color="auto"/>
              <w:right w:val="single" w:sz="4" w:space="0" w:color="auto"/>
            </w:tcBorders>
            <w:shd w:val="clear" w:color="auto" w:fill="FFFFFF"/>
            <w:vAlign w:val="center"/>
          </w:tcPr>
          <w:p w14:paraId="4FB86F18" w14:textId="77777777" w:rsidR="0004599F" w:rsidRPr="005F3499" w:rsidRDefault="0004599F" w:rsidP="00FE75D6">
            <w:pPr>
              <w:jc w:val="left"/>
              <w:rPr>
                <w:color w:val="000000"/>
                <w:sz w:val="20"/>
                <w:szCs w:val="20"/>
                <w:lang w:val="ru-RU"/>
              </w:rPr>
            </w:pPr>
            <w:r w:rsidRPr="005F3499">
              <w:rPr>
                <w:color w:val="000000"/>
                <w:sz w:val="20"/>
                <w:szCs w:val="20"/>
                <w:lang w:val="ru-RU"/>
              </w:rPr>
              <w:t>ГФУ-245fa</w:t>
            </w:r>
          </w:p>
        </w:tc>
      </w:tr>
      <w:tr w:rsidR="0004599F" w:rsidRPr="005F3499" w14:paraId="0F249658" w14:textId="77777777" w:rsidTr="00FE75D6">
        <w:trPr>
          <w:trHeight w:val="53"/>
        </w:trPr>
        <w:tc>
          <w:tcPr>
            <w:tcW w:w="129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24E61B0" w14:textId="77777777" w:rsidR="0004599F" w:rsidRPr="005F3499" w:rsidRDefault="0004599F" w:rsidP="00FE75D6">
            <w:pPr>
              <w:ind w:left="270" w:right="-199" w:hanging="270"/>
              <w:jc w:val="left"/>
              <w:rPr>
                <w:b/>
                <w:bCs/>
                <w:color w:val="000000"/>
                <w:sz w:val="20"/>
                <w:szCs w:val="20"/>
                <w:lang w:val="ru-RU"/>
              </w:rPr>
            </w:pPr>
            <w:r w:rsidRPr="005F3499">
              <w:rPr>
                <w:b/>
                <w:bCs/>
                <w:color w:val="000000"/>
                <w:sz w:val="20"/>
                <w:szCs w:val="20"/>
                <w:lang w:val="ru-RU"/>
              </w:rPr>
              <w:t>Промежуточный итог, производство</w:t>
            </w:r>
          </w:p>
        </w:tc>
        <w:tc>
          <w:tcPr>
            <w:tcW w:w="529" w:type="pct"/>
            <w:tcBorders>
              <w:top w:val="single" w:sz="4" w:space="0" w:color="auto"/>
              <w:left w:val="nil"/>
              <w:bottom w:val="single" w:sz="4" w:space="0" w:color="auto"/>
              <w:right w:val="nil"/>
            </w:tcBorders>
            <w:shd w:val="clear" w:color="auto" w:fill="FFFFFF"/>
            <w:vAlign w:val="center"/>
          </w:tcPr>
          <w:p w14:paraId="4406A3BC" w14:textId="77777777" w:rsidR="0004599F" w:rsidRPr="005F3499" w:rsidRDefault="0004599F" w:rsidP="00FE75D6">
            <w:pPr>
              <w:ind w:left="-107"/>
              <w:jc w:val="right"/>
              <w:rPr>
                <w:b/>
                <w:bCs/>
                <w:color w:val="000000"/>
                <w:sz w:val="20"/>
                <w:szCs w:val="20"/>
                <w:lang w:val="ru-RU"/>
              </w:rPr>
            </w:pPr>
            <w:r w:rsidRPr="005F3499">
              <w:rPr>
                <w:b/>
                <w:bCs/>
                <w:color w:val="000000"/>
                <w:sz w:val="20"/>
                <w:szCs w:val="20"/>
                <w:lang w:val="ru-RU"/>
              </w:rPr>
              <w:t>2 124,24</w:t>
            </w:r>
          </w:p>
        </w:tc>
        <w:tc>
          <w:tcPr>
            <w:tcW w:w="384" w:type="pct"/>
            <w:tcBorders>
              <w:top w:val="single" w:sz="4" w:space="0" w:color="auto"/>
              <w:left w:val="single" w:sz="4" w:space="0" w:color="auto"/>
              <w:bottom w:val="single" w:sz="4" w:space="0" w:color="auto"/>
              <w:right w:val="single" w:sz="4" w:space="0" w:color="auto"/>
            </w:tcBorders>
            <w:shd w:val="clear" w:color="auto" w:fill="FFFFFF"/>
            <w:vAlign w:val="center"/>
          </w:tcPr>
          <w:p w14:paraId="4DC43472" w14:textId="77777777" w:rsidR="0004599F" w:rsidRPr="005F3499" w:rsidRDefault="0004599F" w:rsidP="00FE75D6">
            <w:pPr>
              <w:jc w:val="center"/>
              <w:rPr>
                <w:b/>
                <w:bCs/>
                <w:color w:val="000000"/>
                <w:sz w:val="20"/>
                <w:szCs w:val="20"/>
                <w:lang w:val="ru-RU"/>
              </w:rPr>
            </w:pPr>
            <w:r w:rsidRPr="005F3499">
              <w:rPr>
                <w:b/>
                <w:bCs/>
                <w:color w:val="000000"/>
                <w:sz w:val="20"/>
                <w:szCs w:val="20"/>
                <w:lang w:val="ru-RU"/>
              </w:rPr>
              <w:t>23,6</w:t>
            </w:r>
          </w:p>
        </w:tc>
        <w:tc>
          <w:tcPr>
            <w:tcW w:w="626" w:type="pct"/>
            <w:tcBorders>
              <w:top w:val="single" w:sz="4" w:space="0" w:color="auto"/>
              <w:left w:val="nil"/>
              <w:bottom w:val="single" w:sz="4" w:space="0" w:color="auto"/>
              <w:right w:val="nil"/>
            </w:tcBorders>
            <w:noWrap/>
            <w:vAlign w:val="center"/>
          </w:tcPr>
          <w:p w14:paraId="7B1CC863" w14:textId="77777777" w:rsidR="0004599F" w:rsidRPr="005F3499" w:rsidRDefault="0004599F" w:rsidP="00FE75D6">
            <w:pPr>
              <w:ind w:left="-108"/>
              <w:jc w:val="right"/>
              <w:rPr>
                <w:b/>
                <w:bCs/>
                <w:color w:val="000000"/>
                <w:sz w:val="20"/>
                <w:szCs w:val="20"/>
                <w:lang w:val="ru-RU"/>
              </w:rPr>
            </w:pPr>
            <w:r w:rsidRPr="005F3499">
              <w:rPr>
                <w:b/>
                <w:bCs/>
                <w:color w:val="000000"/>
                <w:sz w:val="20"/>
                <w:szCs w:val="20"/>
                <w:lang w:val="ru-RU"/>
              </w:rPr>
              <w:t>3 386 391</w:t>
            </w:r>
          </w:p>
        </w:tc>
        <w:tc>
          <w:tcPr>
            <w:tcW w:w="434" w:type="pct"/>
            <w:tcBorders>
              <w:top w:val="single" w:sz="4" w:space="0" w:color="auto"/>
              <w:left w:val="single" w:sz="4" w:space="0" w:color="auto"/>
              <w:bottom w:val="single" w:sz="4" w:space="0" w:color="auto"/>
              <w:right w:val="single" w:sz="4" w:space="0" w:color="auto"/>
            </w:tcBorders>
            <w:shd w:val="clear" w:color="auto" w:fill="FFFFFF"/>
            <w:vAlign w:val="center"/>
          </w:tcPr>
          <w:p w14:paraId="1A40690A" w14:textId="77777777" w:rsidR="0004599F" w:rsidRPr="005F3499" w:rsidRDefault="0004599F" w:rsidP="00FE75D6">
            <w:pPr>
              <w:jc w:val="center"/>
              <w:rPr>
                <w:b/>
                <w:bCs/>
                <w:color w:val="000000"/>
                <w:sz w:val="20"/>
                <w:szCs w:val="20"/>
                <w:lang w:val="ru-RU"/>
              </w:rPr>
            </w:pPr>
            <w:r w:rsidRPr="005F3499">
              <w:rPr>
                <w:b/>
                <w:bCs/>
                <w:color w:val="000000"/>
                <w:sz w:val="20"/>
                <w:szCs w:val="20"/>
                <w:lang w:val="ru-RU"/>
              </w:rPr>
              <w:t>24,0</w:t>
            </w:r>
          </w:p>
        </w:tc>
        <w:tc>
          <w:tcPr>
            <w:tcW w:w="1730" w:type="pct"/>
            <w:tcBorders>
              <w:top w:val="single" w:sz="4" w:space="0" w:color="auto"/>
              <w:left w:val="nil"/>
              <w:bottom w:val="single" w:sz="4" w:space="0" w:color="auto"/>
              <w:right w:val="single" w:sz="4" w:space="0" w:color="auto"/>
            </w:tcBorders>
            <w:noWrap/>
            <w:vAlign w:val="center"/>
          </w:tcPr>
          <w:p w14:paraId="340A6DD7" w14:textId="77777777" w:rsidR="0004599F" w:rsidRPr="005F3499" w:rsidRDefault="0004599F" w:rsidP="00FE75D6">
            <w:pPr>
              <w:jc w:val="center"/>
              <w:rPr>
                <w:b/>
                <w:bCs/>
                <w:color w:val="000000"/>
                <w:sz w:val="20"/>
                <w:szCs w:val="20"/>
                <w:lang w:val="ru-RU" w:eastAsia="en-CA"/>
              </w:rPr>
            </w:pPr>
          </w:p>
        </w:tc>
      </w:tr>
      <w:tr w:rsidR="0004599F" w:rsidRPr="005F3499" w14:paraId="01DC1F68" w14:textId="77777777" w:rsidTr="00FE75D6">
        <w:trPr>
          <w:trHeight w:val="260"/>
        </w:trPr>
        <w:tc>
          <w:tcPr>
            <w:tcW w:w="129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9A85B27" w14:textId="77777777" w:rsidR="0004599F" w:rsidRPr="005F3499" w:rsidRDefault="0004599F" w:rsidP="00FE75D6">
            <w:pPr>
              <w:keepNext/>
              <w:ind w:left="334" w:hanging="334"/>
              <w:rPr>
                <w:b/>
                <w:bCs/>
                <w:color w:val="000000"/>
                <w:sz w:val="20"/>
                <w:szCs w:val="20"/>
                <w:lang w:val="ru-RU"/>
              </w:rPr>
            </w:pPr>
            <w:r w:rsidRPr="005F3499">
              <w:rPr>
                <w:b/>
                <w:bCs/>
                <w:color w:val="000000"/>
                <w:sz w:val="20"/>
                <w:szCs w:val="20"/>
                <w:lang w:val="ru-RU"/>
              </w:rPr>
              <w:t>Обслуживание</w:t>
            </w:r>
          </w:p>
        </w:tc>
        <w:tc>
          <w:tcPr>
            <w:tcW w:w="529" w:type="pct"/>
            <w:tcBorders>
              <w:top w:val="single" w:sz="4" w:space="0" w:color="auto"/>
              <w:left w:val="nil"/>
              <w:bottom w:val="single" w:sz="4" w:space="0" w:color="auto"/>
              <w:right w:val="single" w:sz="4" w:space="0" w:color="auto"/>
            </w:tcBorders>
            <w:shd w:val="clear" w:color="auto" w:fill="FFFFFF"/>
            <w:vAlign w:val="center"/>
          </w:tcPr>
          <w:p w14:paraId="1ABDAEF4" w14:textId="77777777" w:rsidR="0004599F" w:rsidRPr="005F3499" w:rsidRDefault="0004599F" w:rsidP="00FE75D6">
            <w:pPr>
              <w:keepNext/>
              <w:ind w:left="-107"/>
              <w:jc w:val="right"/>
              <w:rPr>
                <w:b/>
                <w:bCs/>
                <w:color w:val="000000"/>
                <w:sz w:val="20"/>
                <w:szCs w:val="20"/>
                <w:lang w:val="ru-RU"/>
              </w:rPr>
            </w:pPr>
            <w:r w:rsidRPr="005F3499">
              <w:rPr>
                <w:b/>
                <w:bCs/>
                <w:color w:val="000000"/>
                <w:sz w:val="20"/>
                <w:szCs w:val="20"/>
                <w:lang w:val="ru-RU"/>
              </w:rPr>
              <w:t>6 884,71</w:t>
            </w:r>
          </w:p>
        </w:tc>
        <w:tc>
          <w:tcPr>
            <w:tcW w:w="384" w:type="pct"/>
            <w:tcBorders>
              <w:top w:val="single" w:sz="4" w:space="0" w:color="auto"/>
              <w:left w:val="nil"/>
              <w:bottom w:val="single" w:sz="4" w:space="0" w:color="auto"/>
              <w:right w:val="single" w:sz="4" w:space="0" w:color="auto"/>
            </w:tcBorders>
            <w:shd w:val="clear" w:color="auto" w:fill="FFFFFF"/>
            <w:vAlign w:val="center"/>
          </w:tcPr>
          <w:p w14:paraId="79ED7A90" w14:textId="77777777" w:rsidR="0004599F" w:rsidRPr="005F3499" w:rsidRDefault="0004599F" w:rsidP="00FE75D6">
            <w:pPr>
              <w:keepNext/>
              <w:jc w:val="center"/>
              <w:rPr>
                <w:b/>
                <w:bCs/>
                <w:color w:val="000000"/>
                <w:sz w:val="20"/>
                <w:szCs w:val="20"/>
                <w:lang w:val="ru-RU"/>
              </w:rPr>
            </w:pPr>
            <w:r w:rsidRPr="005F3499">
              <w:rPr>
                <w:b/>
                <w:bCs/>
                <w:color w:val="000000"/>
                <w:sz w:val="20"/>
                <w:szCs w:val="20"/>
                <w:lang w:val="ru-RU"/>
              </w:rPr>
              <w:t>76,4</w:t>
            </w:r>
          </w:p>
        </w:tc>
        <w:tc>
          <w:tcPr>
            <w:tcW w:w="626" w:type="pct"/>
            <w:tcBorders>
              <w:top w:val="single" w:sz="4" w:space="0" w:color="auto"/>
              <w:left w:val="nil"/>
              <w:bottom w:val="single" w:sz="4" w:space="0" w:color="auto"/>
              <w:right w:val="single" w:sz="4" w:space="0" w:color="auto"/>
            </w:tcBorders>
            <w:shd w:val="clear" w:color="auto" w:fill="FFFFFF"/>
            <w:vAlign w:val="center"/>
          </w:tcPr>
          <w:p w14:paraId="2683E1CC" w14:textId="77777777" w:rsidR="0004599F" w:rsidRPr="005F3499" w:rsidRDefault="0004599F" w:rsidP="00FE75D6">
            <w:pPr>
              <w:keepNext/>
              <w:ind w:left="-108"/>
              <w:jc w:val="right"/>
              <w:rPr>
                <w:b/>
                <w:bCs/>
                <w:color w:val="000000"/>
                <w:sz w:val="20"/>
                <w:szCs w:val="20"/>
                <w:lang w:val="ru-RU"/>
              </w:rPr>
            </w:pPr>
            <w:r w:rsidRPr="005F3499">
              <w:rPr>
                <w:b/>
                <w:bCs/>
                <w:color w:val="000000"/>
                <w:sz w:val="20"/>
                <w:szCs w:val="20"/>
                <w:lang w:val="ru-RU"/>
              </w:rPr>
              <w:t>10 748 962</w:t>
            </w:r>
          </w:p>
        </w:tc>
        <w:tc>
          <w:tcPr>
            <w:tcW w:w="434" w:type="pct"/>
            <w:tcBorders>
              <w:top w:val="single" w:sz="4" w:space="0" w:color="auto"/>
              <w:left w:val="nil"/>
              <w:bottom w:val="single" w:sz="4" w:space="0" w:color="auto"/>
              <w:right w:val="single" w:sz="4" w:space="0" w:color="auto"/>
            </w:tcBorders>
            <w:shd w:val="clear" w:color="auto" w:fill="FFFFFF"/>
            <w:vAlign w:val="center"/>
          </w:tcPr>
          <w:p w14:paraId="2C7A0FC6" w14:textId="77777777" w:rsidR="0004599F" w:rsidRPr="005F3499" w:rsidRDefault="0004599F" w:rsidP="00FE75D6">
            <w:pPr>
              <w:keepNext/>
              <w:jc w:val="center"/>
              <w:rPr>
                <w:b/>
                <w:bCs/>
                <w:color w:val="000000"/>
                <w:sz w:val="20"/>
                <w:szCs w:val="20"/>
                <w:lang w:val="ru-RU"/>
              </w:rPr>
            </w:pPr>
            <w:r w:rsidRPr="005F3499">
              <w:rPr>
                <w:b/>
                <w:bCs/>
                <w:color w:val="000000"/>
                <w:sz w:val="20"/>
                <w:szCs w:val="20"/>
                <w:lang w:val="ru-RU"/>
              </w:rPr>
              <w:t>76,0</w:t>
            </w:r>
          </w:p>
        </w:tc>
        <w:tc>
          <w:tcPr>
            <w:tcW w:w="1730" w:type="pct"/>
            <w:tcBorders>
              <w:top w:val="single" w:sz="4" w:space="0" w:color="auto"/>
              <w:left w:val="nil"/>
              <w:bottom w:val="single" w:sz="4" w:space="0" w:color="auto"/>
              <w:right w:val="single" w:sz="4" w:space="0" w:color="auto"/>
            </w:tcBorders>
            <w:shd w:val="clear" w:color="auto" w:fill="FFFFFF"/>
            <w:vAlign w:val="center"/>
          </w:tcPr>
          <w:p w14:paraId="61BBEF67" w14:textId="77777777" w:rsidR="0004599F" w:rsidRPr="0071729D" w:rsidRDefault="0004599F" w:rsidP="00FE75D6">
            <w:pPr>
              <w:keepNext/>
              <w:jc w:val="left"/>
              <w:rPr>
                <w:color w:val="000000"/>
                <w:sz w:val="20"/>
                <w:szCs w:val="20"/>
                <w:lang w:val="en-US"/>
              </w:rPr>
            </w:pPr>
            <w:r w:rsidRPr="005F3499">
              <w:rPr>
                <w:color w:val="000000"/>
                <w:sz w:val="20"/>
                <w:szCs w:val="20"/>
                <w:lang w:val="ru-RU"/>
              </w:rPr>
              <w:t>ГФУ</w:t>
            </w:r>
            <w:r w:rsidRPr="0071729D">
              <w:rPr>
                <w:color w:val="000000"/>
                <w:sz w:val="20"/>
                <w:szCs w:val="20"/>
                <w:lang w:val="en-US"/>
              </w:rPr>
              <w:t xml:space="preserve">-134a, </w:t>
            </w:r>
            <w:r w:rsidRPr="005F3499">
              <w:rPr>
                <w:color w:val="000000"/>
                <w:sz w:val="20"/>
                <w:szCs w:val="20"/>
                <w:lang w:val="ru-RU"/>
              </w:rPr>
              <w:t>ГФУ</w:t>
            </w:r>
            <w:r w:rsidRPr="0071729D">
              <w:rPr>
                <w:color w:val="000000"/>
                <w:sz w:val="20"/>
                <w:szCs w:val="20"/>
                <w:lang w:val="en-US"/>
              </w:rPr>
              <w:t xml:space="preserve">-32, R-410A, R-404A, R-407C, R-507A </w:t>
            </w:r>
            <w:r w:rsidRPr="005F3499">
              <w:rPr>
                <w:color w:val="000000"/>
                <w:sz w:val="20"/>
                <w:szCs w:val="20"/>
                <w:lang w:val="ru-RU"/>
              </w:rPr>
              <w:t>и</w:t>
            </w:r>
            <w:r w:rsidRPr="0071729D">
              <w:rPr>
                <w:color w:val="000000"/>
                <w:sz w:val="20"/>
                <w:szCs w:val="20"/>
                <w:lang w:val="en-US"/>
              </w:rPr>
              <w:t xml:space="preserve"> </w:t>
            </w:r>
            <w:r w:rsidRPr="005F3499">
              <w:rPr>
                <w:color w:val="000000"/>
                <w:sz w:val="20"/>
                <w:szCs w:val="20"/>
                <w:lang w:val="ru-RU"/>
              </w:rPr>
              <w:t>прочие</w:t>
            </w:r>
          </w:p>
        </w:tc>
      </w:tr>
      <w:tr w:rsidR="0004599F" w:rsidRPr="005F3499" w14:paraId="642B81DF" w14:textId="77777777" w:rsidTr="00FE75D6">
        <w:trPr>
          <w:trHeight w:val="62"/>
        </w:trPr>
        <w:tc>
          <w:tcPr>
            <w:tcW w:w="1297" w:type="pct"/>
            <w:tcBorders>
              <w:top w:val="nil"/>
              <w:left w:val="single" w:sz="4" w:space="0" w:color="auto"/>
              <w:bottom w:val="single" w:sz="4" w:space="0" w:color="auto"/>
              <w:right w:val="single" w:sz="4" w:space="0" w:color="auto"/>
            </w:tcBorders>
            <w:shd w:val="clear" w:color="auto" w:fill="FFFFFF"/>
            <w:vAlign w:val="center"/>
            <w:hideMark/>
          </w:tcPr>
          <w:p w14:paraId="74AD9C37" w14:textId="77777777" w:rsidR="0004599F" w:rsidRPr="005F3499" w:rsidRDefault="0004599F" w:rsidP="00FE75D6">
            <w:pPr>
              <w:keepNext/>
              <w:jc w:val="left"/>
              <w:rPr>
                <w:b/>
                <w:bCs/>
                <w:color w:val="000000"/>
                <w:sz w:val="20"/>
                <w:szCs w:val="20"/>
                <w:lang w:val="ru-RU"/>
              </w:rPr>
            </w:pPr>
            <w:r w:rsidRPr="005F3499">
              <w:rPr>
                <w:b/>
                <w:bCs/>
                <w:color w:val="000000"/>
                <w:sz w:val="20"/>
                <w:szCs w:val="20"/>
                <w:lang w:val="ru-RU"/>
              </w:rPr>
              <w:t>Итого</w:t>
            </w:r>
          </w:p>
        </w:tc>
        <w:tc>
          <w:tcPr>
            <w:tcW w:w="529" w:type="pct"/>
            <w:tcBorders>
              <w:top w:val="nil"/>
              <w:left w:val="nil"/>
              <w:bottom w:val="single" w:sz="4" w:space="0" w:color="auto"/>
              <w:right w:val="single" w:sz="4" w:space="0" w:color="auto"/>
            </w:tcBorders>
            <w:shd w:val="clear" w:color="auto" w:fill="FFFFFF"/>
            <w:vAlign w:val="center"/>
            <w:hideMark/>
          </w:tcPr>
          <w:p w14:paraId="434ED61B" w14:textId="77777777" w:rsidR="0004599F" w:rsidRPr="005F3499" w:rsidRDefault="0004599F" w:rsidP="00FE75D6">
            <w:pPr>
              <w:keepNext/>
              <w:ind w:left="-107"/>
              <w:jc w:val="right"/>
              <w:rPr>
                <w:b/>
                <w:bCs/>
                <w:color w:val="000000"/>
                <w:sz w:val="20"/>
                <w:szCs w:val="20"/>
                <w:lang w:val="ru-RU"/>
              </w:rPr>
            </w:pPr>
            <w:r w:rsidRPr="005F3499">
              <w:rPr>
                <w:b/>
                <w:bCs/>
                <w:color w:val="000000"/>
                <w:sz w:val="20"/>
                <w:szCs w:val="20"/>
                <w:lang w:val="ru-RU"/>
              </w:rPr>
              <w:t>9 008,95</w:t>
            </w:r>
          </w:p>
        </w:tc>
        <w:tc>
          <w:tcPr>
            <w:tcW w:w="384" w:type="pct"/>
            <w:tcBorders>
              <w:top w:val="nil"/>
              <w:left w:val="nil"/>
              <w:bottom w:val="single" w:sz="4" w:space="0" w:color="auto"/>
              <w:right w:val="single" w:sz="4" w:space="0" w:color="auto"/>
            </w:tcBorders>
            <w:shd w:val="clear" w:color="auto" w:fill="FFFFFF"/>
            <w:vAlign w:val="center"/>
            <w:hideMark/>
          </w:tcPr>
          <w:p w14:paraId="42789869" w14:textId="77777777" w:rsidR="0004599F" w:rsidRPr="005F3499" w:rsidRDefault="0004599F" w:rsidP="00FE75D6">
            <w:pPr>
              <w:keepNext/>
              <w:jc w:val="center"/>
              <w:rPr>
                <w:b/>
                <w:bCs/>
                <w:color w:val="000000"/>
                <w:sz w:val="20"/>
                <w:szCs w:val="20"/>
                <w:lang w:val="ru-RU"/>
              </w:rPr>
            </w:pPr>
            <w:r w:rsidRPr="005F3499">
              <w:rPr>
                <w:b/>
                <w:bCs/>
                <w:color w:val="000000"/>
                <w:sz w:val="20"/>
                <w:szCs w:val="20"/>
                <w:lang w:val="ru-RU"/>
              </w:rPr>
              <w:t>100</w:t>
            </w:r>
          </w:p>
        </w:tc>
        <w:tc>
          <w:tcPr>
            <w:tcW w:w="626" w:type="pct"/>
            <w:tcBorders>
              <w:top w:val="nil"/>
              <w:left w:val="nil"/>
              <w:bottom w:val="single" w:sz="4" w:space="0" w:color="auto"/>
              <w:right w:val="single" w:sz="4" w:space="0" w:color="auto"/>
            </w:tcBorders>
            <w:shd w:val="clear" w:color="auto" w:fill="FFFFFF"/>
            <w:vAlign w:val="center"/>
            <w:hideMark/>
          </w:tcPr>
          <w:p w14:paraId="277BBC61" w14:textId="77777777" w:rsidR="0004599F" w:rsidRPr="005F3499" w:rsidRDefault="0004599F" w:rsidP="00FE75D6">
            <w:pPr>
              <w:keepNext/>
              <w:ind w:left="-108"/>
              <w:jc w:val="right"/>
              <w:rPr>
                <w:b/>
                <w:bCs/>
                <w:color w:val="000000"/>
                <w:sz w:val="20"/>
                <w:szCs w:val="20"/>
                <w:lang w:val="ru-RU"/>
              </w:rPr>
            </w:pPr>
            <w:r w:rsidRPr="005F3499">
              <w:rPr>
                <w:b/>
                <w:bCs/>
                <w:color w:val="000000"/>
                <w:sz w:val="20"/>
                <w:szCs w:val="20"/>
                <w:lang w:val="ru-RU"/>
              </w:rPr>
              <w:t>14 135 353</w:t>
            </w:r>
          </w:p>
        </w:tc>
        <w:tc>
          <w:tcPr>
            <w:tcW w:w="434" w:type="pct"/>
            <w:tcBorders>
              <w:top w:val="nil"/>
              <w:left w:val="nil"/>
              <w:bottom w:val="single" w:sz="4" w:space="0" w:color="auto"/>
              <w:right w:val="single" w:sz="4" w:space="0" w:color="auto"/>
            </w:tcBorders>
            <w:shd w:val="clear" w:color="auto" w:fill="FFFFFF"/>
            <w:vAlign w:val="center"/>
            <w:hideMark/>
          </w:tcPr>
          <w:p w14:paraId="50F68C9C" w14:textId="77777777" w:rsidR="0004599F" w:rsidRPr="005F3499" w:rsidRDefault="0004599F" w:rsidP="00FE75D6">
            <w:pPr>
              <w:keepNext/>
              <w:jc w:val="center"/>
              <w:rPr>
                <w:b/>
                <w:bCs/>
                <w:color w:val="000000"/>
                <w:sz w:val="20"/>
                <w:szCs w:val="20"/>
                <w:lang w:val="ru-RU"/>
              </w:rPr>
            </w:pPr>
            <w:r w:rsidRPr="005F3499">
              <w:rPr>
                <w:b/>
                <w:bCs/>
                <w:color w:val="000000"/>
                <w:sz w:val="20"/>
                <w:szCs w:val="20"/>
                <w:lang w:val="ru-RU"/>
              </w:rPr>
              <w:t>100</w:t>
            </w:r>
          </w:p>
        </w:tc>
        <w:tc>
          <w:tcPr>
            <w:tcW w:w="1730" w:type="pct"/>
            <w:tcBorders>
              <w:top w:val="nil"/>
              <w:left w:val="nil"/>
              <w:bottom w:val="single" w:sz="4" w:space="0" w:color="auto"/>
              <w:right w:val="single" w:sz="4" w:space="0" w:color="auto"/>
            </w:tcBorders>
            <w:noWrap/>
            <w:vAlign w:val="center"/>
            <w:hideMark/>
          </w:tcPr>
          <w:p w14:paraId="1D7D1F6E" w14:textId="77777777" w:rsidR="0004599F" w:rsidRPr="005F3499" w:rsidRDefault="0004599F" w:rsidP="00FE75D6">
            <w:pPr>
              <w:jc w:val="center"/>
              <w:rPr>
                <w:b/>
                <w:bCs/>
                <w:color w:val="000000"/>
                <w:sz w:val="20"/>
                <w:szCs w:val="20"/>
                <w:lang w:val="ru-RU" w:eastAsia="en-CA"/>
              </w:rPr>
            </w:pPr>
          </w:p>
        </w:tc>
      </w:tr>
    </w:tbl>
    <w:p w14:paraId="742229B7" w14:textId="77777777" w:rsidR="0004599F" w:rsidRPr="005F3499" w:rsidRDefault="0004599F" w:rsidP="0004599F">
      <w:pPr>
        <w:pStyle w:val="Heading1"/>
        <w:keepNext/>
        <w:numPr>
          <w:ilvl w:val="0"/>
          <w:numId w:val="0"/>
        </w:numPr>
        <w:spacing w:before="240"/>
        <w:rPr>
          <w:i/>
          <w:iCs/>
          <w:lang w:val="ru-RU"/>
        </w:rPr>
      </w:pPr>
      <w:r w:rsidRPr="005F3499">
        <w:rPr>
          <w:i/>
          <w:iCs/>
          <w:lang w:val="ru-RU"/>
        </w:rPr>
        <w:t>Отрасли производства</w:t>
      </w:r>
    </w:p>
    <w:p w14:paraId="5DA74C49" w14:textId="77777777" w:rsidR="0004599F" w:rsidRPr="005F3499" w:rsidRDefault="0004599F" w:rsidP="0004599F">
      <w:pPr>
        <w:spacing w:after="240"/>
        <w:rPr>
          <w:i/>
          <w:iCs/>
          <w:u w:val="single"/>
          <w:lang w:val="ru-RU"/>
        </w:rPr>
      </w:pPr>
      <w:r w:rsidRPr="005F3499">
        <w:rPr>
          <w:i/>
          <w:iCs/>
          <w:u w:val="single"/>
          <w:lang w:val="ru-RU"/>
        </w:rPr>
        <w:t>Производство систем кондиционирования воздуха для жилых помещений</w:t>
      </w:r>
    </w:p>
    <w:p w14:paraId="762681A1" w14:textId="77777777" w:rsidR="0004599F" w:rsidRPr="005F3499" w:rsidRDefault="0004599F" w:rsidP="0004599F">
      <w:pPr>
        <w:pStyle w:val="Heading1"/>
        <w:numPr>
          <w:ilvl w:val="0"/>
          <w:numId w:val="18"/>
        </w:numPr>
        <w:rPr>
          <w:lang w:val="ru-RU"/>
        </w:rPr>
      </w:pPr>
      <w:r w:rsidRPr="005F3499">
        <w:rPr>
          <w:lang w:val="ru-RU"/>
        </w:rPr>
        <w:t>Рынок КВ в Индонезии – крупнейший в Юго-Восточной Азии, и он растет с 2012 года, в 2023 году будет продано 3,5 миллиона единиц оборудования для КВ. Растущий спрос на кондиционеры воздуха удовлетворяется за счет импорта и внутреннего производства как местными, так и международными предприятиями. Крупные мировые бренды зачастую опираются на поддержку местных производственных предприятий, с тем чтобы удовлетворить спрос и снизить затраты на цепочку поставок, что поощряется государственной политикой в отношении требований к доле локализации. Подсектор переходит с R-410A на ГФУ-32, хотя крупные сплит-системы по-прежнему опираются на R-410A. Оценки объема производства местной промышленности в 2023 году существенно различаются и варьируются в диапазоне от 300 000 до 1,2 млн единиц оборудования.</w:t>
      </w:r>
    </w:p>
    <w:p w14:paraId="3E47FA05" w14:textId="77777777" w:rsidR="0004599F" w:rsidRPr="005F3499" w:rsidRDefault="0004599F" w:rsidP="0004599F">
      <w:pPr>
        <w:pStyle w:val="Heading1"/>
        <w:keepNext/>
        <w:numPr>
          <w:ilvl w:val="0"/>
          <w:numId w:val="0"/>
        </w:numPr>
        <w:rPr>
          <w:i/>
          <w:iCs/>
          <w:lang w:val="ru-RU"/>
        </w:rPr>
      </w:pPr>
      <w:r w:rsidRPr="005F3499">
        <w:rPr>
          <w:i/>
          <w:iCs/>
          <w:u w:val="single"/>
          <w:lang w:val="ru-RU"/>
        </w:rPr>
        <w:t>Производство холодильных установок и коммерческих систем кондиционирования воздуха</w:t>
      </w:r>
    </w:p>
    <w:p w14:paraId="6A4F6775" w14:textId="77777777" w:rsidR="0004599F" w:rsidRPr="005F3499" w:rsidRDefault="0004599F" w:rsidP="0004599F">
      <w:pPr>
        <w:pStyle w:val="Heading1"/>
        <w:numPr>
          <w:ilvl w:val="0"/>
          <w:numId w:val="18"/>
        </w:numPr>
        <w:rPr>
          <w:lang w:val="ru-RU"/>
        </w:rPr>
      </w:pPr>
      <w:r w:rsidRPr="005F3499">
        <w:rPr>
          <w:lang w:val="ru-RU"/>
        </w:rPr>
        <w:t>Этот подсектор включает в себя установки коммерческие системы КВ, такие как крупные мульти-сплит системы с переменным расходом хладагента (ПРХ), моноблочные единицы оборудования для КВ, а также холодильные установки с воздушным и водяным охлаждением. ГФУ-134a является предпочтительным хладагентом для крупных центробежных и винтовых холодильных установок, в то время как R-410A в основном используется в системах ПРХ и холодильных установках малой и средней мощности со спиральными компрессорами. Небольшие объемы смесей ГФУ, таких как R-407C и R-507A, также используются в холодильных установках.</w:t>
      </w:r>
    </w:p>
    <w:p w14:paraId="0340E4F3" w14:textId="77777777" w:rsidR="0004599F" w:rsidRPr="005F3499" w:rsidRDefault="0004599F" w:rsidP="0004599F">
      <w:pPr>
        <w:spacing w:before="240" w:after="240"/>
        <w:rPr>
          <w:i/>
          <w:iCs/>
          <w:u w:val="single"/>
          <w:lang w:val="ru-RU"/>
        </w:rPr>
      </w:pPr>
      <w:r w:rsidRPr="005F3499">
        <w:rPr>
          <w:i/>
          <w:iCs/>
          <w:u w:val="single"/>
          <w:lang w:val="ru-RU"/>
        </w:rPr>
        <w:t>Производство мобильных систем кондиционирования воздуха</w:t>
      </w:r>
    </w:p>
    <w:p w14:paraId="6B9BF1E7" w14:textId="0DDC1EF4" w:rsidR="0004599F" w:rsidRPr="005F3499" w:rsidRDefault="0004599F" w:rsidP="0004599F">
      <w:pPr>
        <w:pStyle w:val="Heading1"/>
        <w:numPr>
          <w:ilvl w:val="0"/>
          <w:numId w:val="18"/>
        </w:numPr>
        <w:rPr>
          <w:lang w:val="ru-RU"/>
        </w:rPr>
      </w:pPr>
      <w:r w:rsidRPr="005F3499">
        <w:rPr>
          <w:lang w:val="ru-RU"/>
        </w:rPr>
        <w:t xml:space="preserve">Автомобильная промышленность Индонезии является второй по величине в Юго-Восточной Азии, в 2023 году ее объем производства составил 1,18 миллиона легковых автомобилей, предназначенных преимущественно для внутреннего рынка, а в эксплуатации находилось более 18 миллионов зарегистрированных легковых автомобилей. Большая часть производства приходится на японские бренды, а одна транснациональная корпорация занимает более половины рынка. Большинство автомобилей относятся к категориям легковых, спортивных и многоцелевых транспортных средств, с относительно небольшим количеством хладагента, сборка которых обычно осуществляется организациями внутреннего рынка страны, либо через совместные предприятия, либо по контрактам. Все автомобили, производимые, импортируемые и продаваемые в стране, оснащены системами кондиционирования воздуха, работающими почти исключительно на ГФУ-134a, и только один местный сборщик импортирует небольшие объемы ГФО-1234yf для обслуживания новых автомобилей, импортируемых из Европы. По оценкам ассоциации автопроизводителей Индонезии, на разработку новых моделей автомобилей с использованием альтернативных систем </w:t>
      </w:r>
      <w:r w:rsidR="005208BA">
        <w:rPr>
          <w:lang w:val="ru-RU"/>
        </w:rPr>
        <w:t>МКВ</w:t>
      </w:r>
      <w:r w:rsidRPr="005F3499">
        <w:rPr>
          <w:lang w:val="ru-RU"/>
        </w:rPr>
        <w:t xml:space="preserve"> потребуется около 10 лет.</w:t>
      </w:r>
    </w:p>
    <w:p w14:paraId="589C0A87" w14:textId="77777777" w:rsidR="0004599F" w:rsidRPr="005F3499" w:rsidRDefault="0004599F" w:rsidP="0004599F">
      <w:pPr>
        <w:pStyle w:val="Heading1"/>
        <w:numPr>
          <w:ilvl w:val="0"/>
          <w:numId w:val="18"/>
        </w:numPr>
        <w:rPr>
          <w:lang w:val="ru-RU"/>
        </w:rPr>
      </w:pPr>
      <w:r w:rsidRPr="005F3499">
        <w:rPr>
          <w:lang w:val="ru-RU"/>
        </w:rPr>
        <w:lastRenderedPageBreak/>
        <w:t>Индонезия также производит железнодорожные пассажирские вагоны. Один известный производитель использует R-407C для заправки крышных установок КВ; прогноз объема производства на период 2023-2025 гг. составляет 1 100 единиц.</w:t>
      </w:r>
    </w:p>
    <w:p w14:paraId="754CC544" w14:textId="77777777" w:rsidR="0004599F" w:rsidRPr="005F3499" w:rsidRDefault="0004599F" w:rsidP="0004599F">
      <w:pPr>
        <w:keepNext/>
        <w:spacing w:before="240" w:after="240"/>
        <w:rPr>
          <w:i/>
          <w:iCs/>
          <w:u w:val="single"/>
          <w:lang w:val="ru-RU"/>
        </w:rPr>
      </w:pPr>
      <w:r w:rsidRPr="005F3499">
        <w:rPr>
          <w:i/>
          <w:iCs/>
          <w:u w:val="single"/>
          <w:lang w:val="ru-RU"/>
        </w:rPr>
        <w:t>Производство бытового холодильного оборудования</w:t>
      </w:r>
    </w:p>
    <w:p w14:paraId="1D38B4F2" w14:textId="77777777" w:rsidR="0004599F" w:rsidRPr="005F3499" w:rsidRDefault="0004599F" w:rsidP="0004599F">
      <w:pPr>
        <w:pStyle w:val="Heading1"/>
        <w:numPr>
          <w:ilvl w:val="0"/>
          <w:numId w:val="18"/>
        </w:numPr>
        <w:rPr>
          <w:lang w:val="ru-RU"/>
        </w:rPr>
      </w:pPr>
      <w:r w:rsidRPr="005F3499">
        <w:rPr>
          <w:lang w:val="ru-RU"/>
        </w:rPr>
        <w:t xml:space="preserve">На подсектор внутреннего производства холодильного оборудования приходится большая часть производственной деятельности в холодильной отрасли страны, при этом используются как ГФУ-134а, так и R-600а, как показано в таблице 5 ниже. В Индонезии насчитывается восемь производителей бытового холодильного оборудования, в том числе пять в собственности индонезийцев и стран Статьи 5 и три международных предприятия с местными партнерскими отношениями. Производимое оборудование включает в себя бытовое холодильное оборудование, морозильные лари, витрины и диспенсеры для воды, причем большинство холодильников и морозильников, производимых для внутреннего рынка, имеют объем менее 200 литров и заправляются ГФУ-134а, а более крупные (объемом 280-600 литров), в основном импортируемые, преимущественно на основе R-600а. Среднегодовой объем производства в период 2019-2023 годов составил 4,9 млн единиц, предназначенных как для внутреннего, так и для внешнего рынков. </w:t>
      </w:r>
    </w:p>
    <w:p w14:paraId="2382697A" w14:textId="77777777" w:rsidR="0004599F" w:rsidRPr="005F3499" w:rsidRDefault="0004599F" w:rsidP="0004599F">
      <w:pPr>
        <w:pStyle w:val="Heading1"/>
        <w:numPr>
          <w:ilvl w:val="0"/>
          <w:numId w:val="18"/>
        </w:numPr>
        <w:rPr>
          <w:lang w:val="ru-RU"/>
        </w:rPr>
      </w:pPr>
      <w:r w:rsidRPr="005F3499">
        <w:rPr>
          <w:lang w:val="ru-RU"/>
        </w:rPr>
        <w:t>Весь подсектор, включая предприятия, производящие небольшие коммерческие холодильные установки в дополнение к бытовым холодильным установкам, должен быть преобразован в рамках первого этапа ПРК, с целью ликвидации 301,29 тонн или 430 844 тонн CO</w:t>
      </w:r>
      <w:r w:rsidRPr="005F3499">
        <w:rPr>
          <w:vertAlign w:val="subscript"/>
          <w:lang w:val="ru-RU"/>
        </w:rPr>
        <w:t>2</w:t>
      </w:r>
      <w:r w:rsidRPr="005F3499">
        <w:rPr>
          <w:lang w:val="ru-RU"/>
        </w:rPr>
        <w:t>-экв. ГФУ.</w:t>
      </w:r>
    </w:p>
    <w:p w14:paraId="5D1544AF" w14:textId="77777777" w:rsidR="0004599F" w:rsidRPr="005F3499" w:rsidRDefault="0004599F" w:rsidP="0004599F">
      <w:pPr>
        <w:pStyle w:val="TableHeading"/>
        <w:spacing w:after="0"/>
        <w:jc w:val="left"/>
        <w:rPr>
          <w:color w:val="auto"/>
          <w:lang w:val="ru-RU"/>
        </w:rPr>
      </w:pPr>
      <w:bookmarkStart w:id="1" w:name="_Toc189485393"/>
      <w:r w:rsidRPr="005F3499">
        <w:rPr>
          <w:bCs/>
          <w:color w:val="auto"/>
          <w:lang w:val="ru-RU"/>
        </w:rPr>
        <w:t>Таблица 5.</w:t>
      </w:r>
      <w:r w:rsidRPr="005F3499">
        <w:rPr>
          <w:color w:val="auto"/>
          <w:lang w:val="ru-RU"/>
        </w:rPr>
        <w:t xml:space="preserve"> </w:t>
      </w:r>
      <w:r w:rsidRPr="005F3499">
        <w:rPr>
          <w:bCs/>
          <w:color w:val="auto"/>
          <w:lang w:val="ru-RU"/>
        </w:rPr>
        <w:t>Производство бытовых холодильных установок в Индонезии в разбивке по хладагентам (в единицах)</w:t>
      </w:r>
      <w:bookmarkEnd w:id="1"/>
    </w:p>
    <w:tbl>
      <w:tblPr>
        <w:tblW w:w="5000" w:type="pct"/>
        <w:tblLayout w:type="fixed"/>
        <w:tblLook w:val="04A0" w:firstRow="1" w:lastRow="0" w:firstColumn="1" w:lastColumn="0" w:noHBand="0" w:noVBand="1"/>
      </w:tblPr>
      <w:tblGrid>
        <w:gridCol w:w="2196"/>
        <w:gridCol w:w="1433"/>
        <w:gridCol w:w="1433"/>
        <w:gridCol w:w="1433"/>
        <w:gridCol w:w="1432"/>
        <w:gridCol w:w="1423"/>
      </w:tblGrid>
      <w:tr w:rsidR="0004599F" w:rsidRPr="005F3499" w14:paraId="62AC3416" w14:textId="77777777" w:rsidTr="00FE75D6">
        <w:trPr>
          <w:trHeight w:val="254"/>
        </w:trPr>
        <w:tc>
          <w:tcPr>
            <w:tcW w:w="1174" w:type="pct"/>
            <w:tcBorders>
              <w:top w:val="single" w:sz="4" w:space="0" w:color="auto"/>
              <w:left w:val="single" w:sz="4" w:space="0" w:color="auto"/>
              <w:bottom w:val="single" w:sz="4" w:space="0" w:color="auto"/>
              <w:right w:val="single" w:sz="4" w:space="0" w:color="auto"/>
            </w:tcBorders>
            <w:shd w:val="clear" w:color="auto" w:fill="auto"/>
            <w:noWrap/>
          </w:tcPr>
          <w:p w14:paraId="13F8E5D6" w14:textId="77777777" w:rsidR="0004599F" w:rsidRPr="005F3499" w:rsidRDefault="0004599F" w:rsidP="00FE75D6">
            <w:pPr>
              <w:keepNext/>
              <w:rPr>
                <w:b/>
                <w:bCs/>
                <w:color w:val="000000"/>
                <w:sz w:val="20"/>
                <w:szCs w:val="20"/>
                <w:lang w:val="ru-RU"/>
              </w:rPr>
            </w:pPr>
            <w:r w:rsidRPr="005F3499">
              <w:rPr>
                <w:b/>
                <w:bCs/>
                <w:color w:val="000000"/>
                <w:sz w:val="20"/>
                <w:szCs w:val="20"/>
                <w:lang w:val="ru-RU"/>
              </w:rPr>
              <w:t>Хладагент</w:t>
            </w:r>
          </w:p>
        </w:tc>
        <w:tc>
          <w:tcPr>
            <w:tcW w:w="766" w:type="pct"/>
            <w:tcBorders>
              <w:top w:val="single" w:sz="4" w:space="0" w:color="auto"/>
              <w:left w:val="nil"/>
              <w:bottom w:val="single" w:sz="4" w:space="0" w:color="auto"/>
              <w:right w:val="single" w:sz="4" w:space="0" w:color="auto"/>
            </w:tcBorders>
            <w:shd w:val="clear" w:color="auto" w:fill="auto"/>
            <w:noWrap/>
          </w:tcPr>
          <w:p w14:paraId="4E960AAC" w14:textId="77777777" w:rsidR="0004599F" w:rsidRPr="005F3499" w:rsidRDefault="0004599F" w:rsidP="00FE75D6">
            <w:pPr>
              <w:keepNext/>
              <w:jc w:val="center"/>
              <w:rPr>
                <w:b/>
                <w:bCs/>
                <w:color w:val="000000"/>
                <w:sz w:val="20"/>
                <w:szCs w:val="20"/>
                <w:lang w:val="ru-RU"/>
              </w:rPr>
            </w:pPr>
            <w:r w:rsidRPr="005F3499">
              <w:rPr>
                <w:b/>
                <w:bCs/>
                <w:color w:val="000000"/>
                <w:sz w:val="20"/>
                <w:szCs w:val="20"/>
                <w:lang w:val="ru-RU"/>
              </w:rPr>
              <w:t>2019</w:t>
            </w:r>
          </w:p>
        </w:tc>
        <w:tc>
          <w:tcPr>
            <w:tcW w:w="766" w:type="pct"/>
            <w:tcBorders>
              <w:top w:val="single" w:sz="4" w:space="0" w:color="auto"/>
              <w:left w:val="nil"/>
              <w:bottom w:val="single" w:sz="4" w:space="0" w:color="auto"/>
              <w:right w:val="single" w:sz="4" w:space="0" w:color="auto"/>
            </w:tcBorders>
            <w:shd w:val="clear" w:color="auto" w:fill="auto"/>
            <w:noWrap/>
          </w:tcPr>
          <w:p w14:paraId="6D2450B5" w14:textId="77777777" w:rsidR="0004599F" w:rsidRPr="005F3499" w:rsidRDefault="0004599F" w:rsidP="00FE75D6">
            <w:pPr>
              <w:keepNext/>
              <w:jc w:val="center"/>
              <w:rPr>
                <w:b/>
                <w:bCs/>
                <w:color w:val="000000"/>
                <w:sz w:val="20"/>
                <w:szCs w:val="20"/>
                <w:lang w:val="ru-RU"/>
              </w:rPr>
            </w:pPr>
            <w:r w:rsidRPr="005F3499">
              <w:rPr>
                <w:b/>
                <w:bCs/>
                <w:color w:val="000000"/>
                <w:sz w:val="20"/>
                <w:szCs w:val="20"/>
                <w:lang w:val="ru-RU"/>
              </w:rPr>
              <w:t>2020</w:t>
            </w:r>
          </w:p>
        </w:tc>
        <w:tc>
          <w:tcPr>
            <w:tcW w:w="766" w:type="pct"/>
            <w:tcBorders>
              <w:top w:val="single" w:sz="4" w:space="0" w:color="auto"/>
              <w:left w:val="nil"/>
              <w:bottom w:val="single" w:sz="4" w:space="0" w:color="auto"/>
              <w:right w:val="single" w:sz="4" w:space="0" w:color="auto"/>
            </w:tcBorders>
            <w:shd w:val="clear" w:color="auto" w:fill="auto"/>
            <w:noWrap/>
          </w:tcPr>
          <w:p w14:paraId="253922FF" w14:textId="77777777" w:rsidR="0004599F" w:rsidRPr="005F3499" w:rsidRDefault="0004599F" w:rsidP="00FE75D6">
            <w:pPr>
              <w:keepNext/>
              <w:jc w:val="center"/>
              <w:rPr>
                <w:b/>
                <w:bCs/>
                <w:color w:val="000000"/>
                <w:sz w:val="20"/>
                <w:szCs w:val="20"/>
                <w:lang w:val="ru-RU"/>
              </w:rPr>
            </w:pPr>
            <w:r w:rsidRPr="005F3499">
              <w:rPr>
                <w:b/>
                <w:bCs/>
                <w:color w:val="000000"/>
                <w:sz w:val="20"/>
                <w:szCs w:val="20"/>
                <w:lang w:val="ru-RU"/>
              </w:rPr>
              <w:t>2021</w:t>
            </w:r>
          </w:p>
        </w:tc>
        <w:tc>
          <w:tcPr>
            <w:tcW w:w="766" w:type="pct"/>
            <w:tcBorders>
              <w:top w:val="single" w:sz="4" w:space="0" w:color="auto"/>
              <w:left w:val="nil"/>
              <w:bottom w:val="single" w:sz="4" w:space="0" w:color="auto"/>
              <w:right w:val="single" w:sz="4" w:space="0" w:color="auto"/>
            </w:tcBorders>
            <w:shd w:val="clear" w:color="auto" w:fill="auto"/>
            <w:noWrap/>
          </w:tcPr>
          <w:p w14:paraId="1C005234" w14:textId="77777777" w:rsidR="0004599F" w:rsidRPr="005F3499" w:rsidRDefault="0004599F" w:rsidP="00FE75D6">
            <w:pPr>
              <w:keepNext/>
              <w:jc w:val="center"/>
              <w:rPr>
                <w:b/>
                <w:bCs/>
                <w:color w:val="000000"/>
                <w:sz w:val="20"/>
                <w:szCs w:val="20"/>
                <w:lang w:val="ru-RU"/>
              </w:rPr>
            </w:pPr>
            <w:r w:rsidRPr="005F3499">
              <w:rPr>
                <w:b/>
                <w:bCs/>
                <w:color w:val="000000"/>
                <w:sz w:val="20"/>
                <w:szCs w:val="20"/>
                <w:lang w:val="ru-RU"/>
              </w:rPr>
              <w:t>2022</w:t>
            </w:r>
          </w:p>
        </w:tc>
        <w:tc>
          <w:tcPr>
            <w:tcW w:w="761" w:type="pct"/>
            <w:tcBorders>
              <w:top w:val="single" w:sz="4" w:space="0" w:color="auto"/>
              <w:left w:val="nil"/>
              <w:bottom w:val="single" w:sz="4" w:space="0" w:color="auto"/>
              <w:right w:val="single" w:sz="4" w:space="0" w:color="auto"/>
            </w:tcBorders>
            <w:shd w:val="clear" w:color="auto" w:fill="auto"/>
            <w:noWrap/>
          </w:tcPr>
          <w:p w14:paraId="535E45E5" w14:textId="77777777" w:rsidR="0004599F" w:rsidRPr="005F3499" w:rsidRDefault="0004599F" w:rsidP="00FE75D6">
            <w:pPr>
              <w:keepNext/>
              <w:jc w:val="center"/>
              <w:rPr>
                <w:b/>
                <w:bCs/>
                <w:color w:val="000000"/>
                <w:sz w:val="20"/>
                <w:szCs w:val="20"/>
                <w:lang w:val="ru-RU"/>
              </w:rPr>
            </w:pPr>
            <w:r w:rsidRPr="005F3499">
              <w:rPr>
                <w:b/>
                <w:bCs/>
                <w:color w:val="000000"/>
                <w:sz w:val="20"/>
                <w:szCs w:val="20"/>
                <w:lang w:val="ru-RU"/>
              </w:rPr>
              <w:t>2023</w:t>
            </w:r>
          </w:p>
        </w:tc>
      </w:tr>
      <w:tr w:rsidR="0004599F" w:rsidRPr="005F3499" w14:paraId="501A03B7" w14:textId="77777777" w:rsidTr="00FE75D6">
        <w:trPr>
          <w:trHeight w:val="254"/>
        </w:trPr>
        <w:tc>
          <w:tcPr>
            <w:tcW w:w="1174" w:type="pct"/>
            <w:tcBorders>
              <w:top w:val="single" w:sz="4" w:space="0" w:color="auto"/>
              <w:left w:val="single" w:sz="4" w:space="0" w:color="auto"/>
              <w:bottom w:val="single" w:sz="4" w:space="0" w:color="auto"/>
              <w:right w:val="single" w:sz="4" w:space="0" w:color="auto"/>
            </w:tcBorders>
            <w:shd w:val="clear" w:color="auto" w:fill="auto"/>
            <w:noWrap/>
            <w:hideMark/>
          </w:tcPr>
          <w:p w14:paraId="03571E4A" w14:textId="77777777" w:rsidR="0004599F" w:rsidRPr="005F3499" w:rsidRDefault="0004599F" w:rsidP="00FE75D6">
            <w:pPr>
              <w:keepNext/>
              <w:rPr>
                <w:color w:val="000000"/>
                <w:sz w:val="20"/>
                <w:szCs w:val="20"/>
                <w:lang w:val="ru-RU"/>
              </w:rPr>
            </w:pPr>
            <w:r w:rsidRPr="005F3499">
              <w:rPr>
                <w:color w:val="000000"/>
                <w:sz w:val="20"/>
                <w:szCs w:val="20"/>
                <w:lang w:val="ru-RU"/>
              </w:rPr>
              <w:t>ГФУ-134a</w:t>
            </w:r>
          </w:p>
        </w:tc>
        <w:tc>
          <w:tcPr>
            <w:tcW w:w="766" w:type="pct"/>
            <w:tcBorders>
              <w:top w:val="single" w:sz="4" w:space="0" w:color="auto"/>
              <w:left w:val="nil"/>
              <w:bottom w:val="single" w:sz="4" w:space="0" w:color="auto"/>
              <w:right w:val="single" w:sz="4" w:space="0" w:color="auto"/>
            </w:tcBorders>
            <w:shd w:val="clear" w:color="auto" w:fill="auto"/>
            <w:noWrap/>
            <w:hideMark/>
          </w:tcPr>
          <w:p w14:paraId="4031BEBF" w14:textId="77777777" w:rsidR="0004599F" w:rsidRPr="005F3499" w:rsidRDefault="0004599F" w:rsidP="00FE75D6">
            <w:pPr>
              <w:keepNext/>
              <w:jc w:val="right"/>
              <w:rPr>
                <w:color w:val="000000"/>
                <w:sz w:val="20"/>
                <w:szCs w:val="20"/>
                <w:lang w:val="ru-RU"/>
              </w:rPr>
            </w:pPr>
            <w:r w:rsidRPr="005F3499">
              <w:rPr>
                <w:color w:val="000000"/>
                <w:sz w:val="20"/>
                <w:szCs w:val="20"/>
                <w:lang w:val="ru-RU"/>
              </w:rPr>
              <w:t>4 109 730</w:t>
            </w:r>
          </w:p>
        </w:tc>
        <w:tc>
          <w:tcPr>
            <w:tcW w:w="766" w:type="pct"/>
            <w:tcBorders>
              <w:top w:val="single" w:sz="4" w:space="0" w:color="auto"/>
              <w:left w:val="nil"/>
              <w:bottom w:val="single" w:sz="4" w:space="0" w:color="auto"/>
              <w:right w:val="single" w:sz="4" w:space="0" w:color="auto"/>
            </w:tcBorders>
            <w:shd w:val="clear" w:color="auto" w:fill="auto"/>
            <w:noWrap/>
            <w:hideMark/>
          </w:tcPr>
          <w:p w14:paraId="4F6F7243" w14:textId="77777777" w:rsidR="0004599F" w:rsidRPr="005F3499" w:rsidRDefault="0004599F" w:rsidP="00FE75D6">
            <w:pPr>
              <w:keepNext/>
              <w:jc w:val="right"/>
              <w:rPr>
                <w:color w:val="000000"/>
                <w:sz w:val="20"/>
                <w:szCs w:val="20"/>
                <w:lang w:val="ru-RU"/>
              </w:rPr>
            </w:pPr>
            <w:r w:rsidRPr="005F3499">
              <w:rPr>
                <w:color w:val="000000"/>
                <w:sz w:val="20"/>
                <w:szCs w:val="20"/>
                <w:lang w:val="ru-RU"/>
              </w:rPr>
              <w:t>3 910 521</w:t>
            </w:r>
          </w:p>
        </w:tc>
        <w:tc>
          <w:tcPr>
            <w:tcW w:w="766" w:type="pct"/>
            <w:tcBorders>
              <w:top w:val="single" w:sz="4" w:space="0" w:color="auto"/>
              <w:left w:val="nil"/>
              <w:bottom w:val="single" w:sz="4" w:space="0" w:color="auto"/>
              <w:right w:val="single" w:sz="4" w:space="0" w:color="auto"/>
            </w:tcBorders>
            <w:shd w:val="clear" w:color="auto" w:fill="auto"/>
            <w:noWrap/>
            <w:hideMark/>
          </w:tcPr>
          <w:p w14:paraId="017F5C1F" w14:textId="77777777" w:rsidR="0004599F" w:rsidRPr="005F3499" w:rsidRDefault="0004599F" w:rsidP="00FE75D6">
            <w:pPr>
              <w:keepNext/>
              <w:jc w:val="right"/>
              <w:rPr>
                <w:color w:val="000000"/>
                <w:sz w:val="20"/>
                <w:szCs w:val="20"/>
                <w:lang w:val="ru-RU"/>
              </w:rPr>
            </w:pPr>
            <w:r w:rsidRPr="005F3499">
              <w:rPr>
                <w:color w:val="000000"/>
                <w:sz w:val="20"/>
                <w:szCs w:val="20"/>
                <w:lang w:val="ru-RU"/>
              </w:rPr>
              <w:t>3 827 277</w:t>
            </w:r>
          </w:p>
        </w:tc>
        <w:tc>
          <w:tcPr>
            <w:tcW w:w="766" w:type="pct"/>
            <w:tcBorders>
              <w:top w:val="single" w:sz="4" w:space="0" w:color="auto"/>
              <w:left w:val="nil"/>
              <w:bottom w:val="single" w:sz="4" w:space="0" w:color="auto"/>
              <w:right w:val="single" w:sz="4" w:space="0" w:color="auto"/>
            </w:tcBorders>
            <w:shd w:val="clear" w:color="auto" w:fill="auto"/>
            <w:noWrap/>
            <w:hideMark/>
          </w:tcPr>
          <w:p w14:paraId="0DFDB455" w14:textId="77777777" w:rsidR="0004599F" w:rsidRPr="005F3499" w:rsidRDefault="0004599F" w:rsidP="00FE75D6">
            <w:pPr>
              <w:keepNext/>
              <w:jc w:val="right"/>
              <w:rPr>
                <w:color w:val="000000"/>
                <w:sz w:val="20"/>
                <w:szCs w:val="20"/>
                <w:lang w:val="ru-RU"/>
              </w:rPr>
            </w:pPr>
            <w:r w:rsidRPr="005F3499">
              <w:rPr>
                <w:color w:val="000000"/>
                <w:sz w:val="20"/>
                <w:szCs w:val="20"/>
                <w:lang w:val="ru-RU"/>
              </w:rPr>
              <w:t>3 764 796</w:t>
            </w:r>
          </w:p>
        </w:tc>
        <w:tc>
          <w:tcPr>
            <w:tcW w:w="761" w:type="pct"/>
            <w:tcBorders>
              <w:top w:val="single" w:sz="4" w:space="0" w:color="auto"/>
              <w:left w:val="nil"/>
              <w:bottom w:val="single" w:sz="4" w:space="0" w:color="auto"/>
              <w:right w:val="single" w:sz="4" w:space="0" w:color="auto"/>
            </w:tcBorders>
            <w:shd w:val="clear" w:color="auto" w:fill="auto"/>
            <w:noWrap/>
            <w:hideMark/>
          </w:tcPr>
          <w:p w14:paraId="58FBD4A8" w14:textId="77777777" w:rsidR="0004599F" w:rsidRPr="005F3499" w:rsidRDefault="0004599F" w:rsidP="00FE75D6">
            <w:pPr>
              <w:keepNext/>
              <w:jc w:val="right"/>
              <w:rPr>
                <w:color w:val="000000"/>
                <w:sz w:val="20"/>
                <w:szCs w:val="20"/>
                <w:lang w:val="ru-RU"/>
              </w:rPr>
            </w:pPr>
            <w:r w:rsidRPr="005F3499">
              <w:rPr>
                <w:color w:val="000000"/>
                <w:sz w:val="20"/>
                <w:szCs w:val="20"/>
                <w:lang w:val="ru-RU"/>
              </w:rPr>
              <w:t>3 473 167</w:t>
            </w:r>
          </w:p>
        </w:tc>
      </w:tr>
      <w:tr w:rsidR="0004599F" w:rsidRPr="005F3499" w14:paraId="0C53CA3B" w14:textId="77777777" w:rsidTr="00FE75D6">
        <w:trPr>
          <w:trHeight w:val="254"/>
        </w:trPr>
        <w:tc>
          <w:tcPr>
            <w:tcW w:w="1174" w:type="pct"/>
            <w:tcBorders>
              <w:top w:val="single" w:sz="4" w:space="0" w:color="auto"/>
              <w:left w:val="single" w:sz="4" w:space="0" w:color="auto"/>
              <w:bottom w:val="single" w:sz="4" w:space="0" w:color="auto"/>
              <w:right w:val="single" w:sz="4" w:space="0" w:color="auto"/>
            </w:tcBorders>
            <w:shd w:val="clear" w:color="auto" w:fill="auto"/>
            <w:noWrap/>
          </w:tcPr>
          <w:p w14:paraId="110D5B00" w14:textId="77777777" w:rsidR="0004599F" w:rsidRPr="005F3499" w:rsidRDefault="0004599F" w:rsidP="00FE75D6">
            <w:pPr>
              <w:keepNext/>
              <w:rPr>
                <w:color w:val="000000"/>
                <w:sz w:val="20"/>
                <w:szCs w:val="20"/>
                <w:lang w:val="ru-RU"/>
              </w:rPr>
            </w:pPr>
            <w:r w:rsidRPr="005F3499">
              <w:rPr>
                <w:color w:val="000000"/>
                <w:sz w:val="20"/>
                <w:szCs w:val="20"/>
                <w:lang w:val="ru-RU"/>
              </w:rPr>
              <w:t>R-600a</w:t>
            </w:r>
          </w:p>
        </w:tc>
        <w:tc>
          <w:tcPr>
            <w:tcW w:w="766" w:type="pct"/>
            <w:tcBorders>
              <w:top w:val="single" w:sz="4" w:space="0" w:color="auto"/>
              <w:left w:val="nil"/>
              <w:bottom w:val="single" w:sz="4" w:space="0" w:color="auto"/>
              <w:right w:val="single" w:sz="4" w:space="0" w:color="auto"/>
            </w:tcBorders>
            <w:shd w:val="clear" w:color="auto" w:fill="auto"/>
            <w:noWrap/>
          </w:tcPr>
          <w:p w14:paraId="4868C878" w14:textId="77777777" w:rsidR="0004599F" w:rsidRPr="005F3499" w:rsidRDefault="0004599F" w:rsidP="00FE75D6">
            <w:pPr>
              <w:keepNext/>
              <w:jc w:val="right"/>
              <w:rPr>
                <w:color w:val="000000"/>
                <w:sz w:val="20"/>
                <w:szCs w:val="20"/>
                <w:lang w:val="ru-RU"/>
              </w:rPr>
            </w:pPr>
            <w:r w:rsidRPr="005F3499">
              <w:rPr>
                <w:color w:val="000000"/>
                <w:sz w:val="20"/>
                <w:szCs w:val="20"/>
                <w:lang w:val="ru-RU"/>
              </w:rPr>
              <w:t>786 550</w:t>
            </w:r>
          </w:p>
        </w:tc>
        <w:tc>
          <w:tcPr>
            <w:tcW w:w="766" w:type="pct"/>
            <w:tcBorders>
              <w:top w:val="single" w:sz="4" w:space="0" w:color="auto"/>
              <w:left w:val="nil"/>
              <w:bottom w:val="single" w:sz="4" w:space="0" w:color="auto"/>
              <w:right w:val="single" w:sz="4" w:space="0" w:color="auto"/>
            </w:tcBorders>
            <w:shd w:val="clear" w:color="auto" w:fill="auto"/>
            <w:noWrap/>
          </w:tcPr>
          <w:p w14:paraId="76DF89A5" w14:textId="77777777" w:rsidR="0004599F" w:rsidRPr="005F3499" w:rsidRDefault="0004599F" w:rsidP="00FE75D6">
            <w:pPr>
              <w:keepNext/>
              <w:jc w:val="right"/>
              <w:rPr>
                <w:color w:val="000000"/>
                <w:sz w:val="20"/>
                <w:szCs w:val="20"/>
                <w:lang w:val="ru-RU"/>
              </w:rPr>
            </w:pPr>
            <w:r w:rsidRPr="005F3499">
              <w:rPr>
                <w:color w:val="000000"/>
                <w:sz w:val="20"/>
                <w:szCs w:val="20"/>
                <w:lang w:val="ru-RU"/>
              </w:rPr>
              <w:t>877 633</w:t>
            </w:r>
          </w:p>
        </w:tc>
        <w:tc>
          <w:tcPr>
            <w:tcW w:w="766" w:type="pct"/>
            <w:tcBorders>
              <w:top w:val="single" w:sz="4" w:space="0" w:color="auto"/>
              <w:left w:val="nil"/>
              <w:bottom w:val="single" w:sz="4" w:space="0" w:color="auto"/>
              <w:right w:val="single" w:sz="4" w:space="0" w:color="auto"/>
            </w:tcBorders>
            <w:shd w:val="clear" w:color="auto" w:fill="auto"/>
            <w:noWrap/>
          </w:tcPr>
          <w:p w14:paraId="78B067EA" w14:textId="77777777" w:rsidR="0004599F" w:rsidRPr="005F3499" w:rsidRDefault="0004599F" w:rsidP="00FE75D6">
            <w:pPr>
              <w:keepNext/>
              <w:jc w:val="right"/>
              <w:rPr>
                <w:color w:val="000000"/>
                <w:sz w:val="20"/>
                <w:szCs w:val="20"/>
                <w:lang w:val="ru-RU"/>
              </w:rPr>
            </w:pPr>
            <w:r w:rsidRPr="005F3499">
              <w:rPr>
                <w:color w:val="000000"/>
                <w:sz w:val="20"/>
                <w:szCs w:val="20"/>
                <w:lang w:val="ru-RU"/>
              </w:rPr>
              <w:t>1 103 065</w:t>
            </w:r>
          </w:p>
        </w:tc>
        <w:tc>
          <w:tcPr>
            <w:tcW w:w="766" w:type="pct"/>
            <w:tcBorders>
              <w:top w:val="single" w:sz="4" w:space="0" w:color="auto"/>
              <w:left w:val="nil"/>
              <w:bottom w:val="single" w:sz="4" w:space="0" w:color="auto"/>
              <w:right w:val="single" w:sz="4" w:space="0" w:color="auto"/>
            </w:tcBorders>
            <w:shd w:val="clear" w:color="auto" w:fill="auto"/>
            <w:noWrap/>
          </w:tcPr>
          <w:p w14:paraId="228F6848" w14:textId="77777777" w:rsidR="0004599F" w:rsidRPr="005F3499" w:rsidRDefault="0004599F" w:rsidP="00FE75D6">
            <w:pPr>
              <w:keepNext/>
              <w:jc w:val="right"/>
              <w:rPr>
                <w:color w:val="000000"/>
                <w:sz w:val="20"/>
                <w:szCs w:val="20"/>
                <w:lang w:val="ru-RU"/>
              </w:rPr>
            </w:pPr>
            <w:r w:rsidRPr="005F3499">
              <w:rPr>
                <w:color w:val="000000"/>
                <w:sz w:val="20"/>
                <w:szCs w:val="20"/>
                <w:lang w:val="ru-RU"/>
              </w:rPr>
              <w:t>1 233 488</w:t>
            </w:r>
          </w:p>
        </w:tc>
        <w:tc>
          <w:tcPr>
            <w:tcW w:w="761" w:type="pct"/>
            <w:tcBorders>
              <w:top w:val="single" w:sz="4" w:space="0" w:color="auto"/>
              <w:left w:val="nil"/>
              <w:bottom w:val="single" w:sz="4" w:space="0" w:color="auto"/>
              <w:right w:val="single" w:sz="4" w:space="0" w:color="auto"/>
            </w:tcBorders>
            <w:shd w:val="clear" w:color="auto" w:fill="auto"/>
            <w:noWrap/>
          </w:tcPr>
          <w:p w14:paraId="72A057C3" w14:textId="77777777" w:rsidR="0004599F" w:rsidRPr="005F3499" w:rsidRDefault="0004599F" w:rsidP="00FE75D6">
            <w:pPr>
              <w:keepNext/>
              <w:jc w:val="right"/>
              <w:rPr>
                <w:color w:val="000000"/>
                <w:sz w:val="20"/>
                <w:szCs w:val="20"/>
                <w:lang w:val="ru-RU"/>
              </w:rPr>
            </w:pPr>
            <w:r w:rsidRPr="005F3499">
              <w:rPr>
                <w:color w:val="000000"/>
                <w:sz w:val="20"/>
                <w:szCs w:val="20"/>
                <w:lang w:val="ru-RU"/>
              </w:rPr>
              <w:t>1 074 876</w:t>
            </w:r>
          </w:p>
        </w:tc>
      </w:tr>
      <w:tr w:rsidR="0004599F" w:rsidRPr="005F3499" w14:paraId="1ABA7A62" w14:textId="77777777" w:rsidTr="00FE75D6">
        <w:trPr>
          <w:trHeight w:val="254"/>
        </w:trPr>
        <w:tc>
          <w:tcPr>
            <w:tcW w:w="1174" w:type="pct"/>
            <w:tcBorders>
              <w:top w:val="single" w:sz="4" w:space="0" w:color="auto"/>
              <w:left w:val="single" w:sz="4" w:space="0" w:color="auto"/>
              <w:bottom w:val="single" w:sz="4" w:space="0" w:color="auto"/>
              <w:right w:val="single" w:sz="4" w:space="0" w:color="auto"/>
            </w:tcBorders>
            <w:shd w:val="clear" w:color="auto" w:fill="auto"/>
            <w:noWrap/>
          </w:tcPr>
          <w:p w14:paraId="0581EC9D" w14:textId="77777777" w:rsidR="0004599F" w:rsidRPr="005F3499" w:rsidRDefault="0004599F" w:rsidP="00FE75D6">
            <w:pPr>
              <w:keepNext/>
              <w:rPr>
                <w:b/>
                <w:bCs/>
                <w:color w:val="000000"/>
                <w:sz w:val="20"/>
                <w:szCs w:val="20"/>
                <w:lang w:val="ru-RU"/>
              </w:rPr>
            </w:pPr>
            <w:r w:rsidRPr="005F3499">
              <w:rPr>
                <w:b/>
                <w:bCs/>
                <w:color w:val="000000"/>
                <w:sz w:val="20"/>
                <w:szCs w:val="20"/>
                <w:lang w:val="ru-RU"/>
              </w:rPr>
              <w:t>Итого</w:t>
            </w:r>
          </w:p>
        </w:tc>
        <w:tc>
          <w:tcPr>
            <w:tcW w:w="766" w:type="pct"/>
            <w:tcBorders>
              <w:top w:val="single" w:sz="4" w:space="0" w:color="auto"/>
              <w:left w:val="nil"/>
              <w:bottom w:val="single" w:sz="4" w:space="0" w:color="auto"/>
              <w:right w:val="single" w:sz="4" w:space="0" w:color="auto"/>
            </w:tcBorders>
            <w:shd w:val="clear" w:color="auto" w:fill="auto"/>
            <w:noWrap/>
          </w:tcPr>
          <w:p w14:paraId="645EF8D5" w14:textId="77777777" w:rsidR="0004599F" w:rsidRPr="005F3499" w:rsidRDefault="0004599F" w:rsidP="00FE75D6">
            <w:pPr>
              <w:keepNext/>
              <w:jc w:val="right"/>
              <w:rPr>
                <w:b/>
                <w:bCs/>
                <w:color w:val="000000"/>
                <w:sz w:val="20"/>
                <w:szCs w:val="20"/>
                <w:lang w:val="ru-RU"/>
              </w:rPr>
            </w:pPr>
            <w:r w:rsidRPr="005F3499">
              <w:rPr>
                <w:b/>
                <w:bCs/>
                <w:color w:val="000000"/>
                <w:sz w:val="20"/>
                <w:szCs w:val="20"/>
                <w:lang w:val="ru-RU"/>
              </w:rPr>
              <w:t>4 896 280</w:t>
            </w:r>
          </w:p>
        </w:tc>
        <w:tc>
          <w:tcPr>
            <w:tcW w:w="766" w:type="pct"/>
            <w:tcBorders>
              <w:top w:val="single" w:sz="4" w:space="0" w:color="auto"/>
              <w:left w:val="nil"/>
              <w:bottom w:val="single" w:sz="4" w:space="0" w:color="auto"/>
              <w:right w:val="single" w:sz="4" w:space="0" w:color="auto"/>
            </w:tcBorders>
            <w:shd w:val="clear" w:color="auto" w:fill="auto"/>
            <w:noWrap/>
          </w:tcPr>
          <w:p w14:paraId="2A7CED41" w14:textId="77777777" w:rsidR="0004599F" w:rsidRPr="005F3499" w:rsidRDefault="0004599F" w:rsidP="00FE75D6">
            <w:pPr>
              <w:keepNext/>
              <w:jc w:val="right"/>
              <w:rPr>
                <w:b/>
                <w:bCs/>
                <w:color w:val="000000"/>
                <w:sz w:val="20"/>
                <w:szCs w:val="20"/>
                <w:lang w:val="ru-RU"/>
              </w:rPr>
            </w:pPr>
            <w:r w:rsidRPr="005F3499">
              <w:rPr>
                <w:b/>
                <w:bCs/>
                <w:color w:val="000000"/>
                <w:sz w:val="20"/>
                <w:szCs w:val="20"/>
                <w:lang w:val="ru-RU"/>
              </w:rPr>
              <w:t>4 788 154</w:t>
            </w:r>
          </w:p>
        </w:tc>
        <w:tc>
          <w:tcPr>
            <w:tcW w:w="766" w:type="pct"/>
            <w:tcBorders>
              <w:top w:val="single" w:sz="4" w:space="0" w:color="auto"/>
              <w:left w:val="nil"/>
              <w:bottom w:val="single" w:sz="4" w:space="0" w:color="auto"/>
              <w:right w:val="single" w:sz="4" w:space="0" w:color="auto"/>
            </w:tcBorders>
            <w:shd w:val="clear" w:color="auto" w:fill="auto"/>
            <w:noWrap/>
          </w:tcPr>
          <w:p w14:paraId="15A6A358" w14:textId="77777777" w:rsidR="0004599F" w:rsidRPr="005F3499" w:rsidRDefault="0004599F" w:rsidP="00FE75D6">
            <w:pPr>
              <w:keepNext/>
              <w:jc w:val="right"/>
              <w:rPr>
                <w:b/>
                <w:bCs/>
                <w:color w:val="000000"/>
                <w:sz w:val="20"/>
                <w:szCs w:val="20"/>
                <w:lang w:val="ru-RU"/>
              </w:rPr>
            </w:pPr>
            <w:r w:rsidRPr="005F3499">
              <w:rPr>
                <w:b/>
                <w:bCs/>
                <w:color w:val="000000"/>
                <w:sz w:val="20"/>
                <w:szCs w:val="20"/>
                <w:lang w:val="ru-RU"/>
              </w:rPr>
              <w:t>4 930 342</w:t>
            </w:r>
          </w:p>
        </w:tc>
        <w:tc>
          <w:tcPr>
            <w:tcW w:w="766" w:type="pct"/>
            <w:tcBorders>
              <w:top w:val="single" w:sz="4" w:space="0" w:color="auto"/>
              <w:left w:val="nil"/>
              <w:bottom w:val="single" w:sz="4" w:space="0" w:color="auto"/>
              <w:right w:val="single" w:sz="4" w:space="0" w:color="auto"/>
            </w:tcBorders>
            <w:shd w:val="clear" w:color="auto" w:fill="auto"/>
            <w:noWrap/>
          </w:tcPr>
          <w:p w14:paraId="34D51A72" w14:textId="77777777" w:rsidR="0004599F" w:rsidRPr="005F3499" w:rsidRDefault="0004599F" w:rsidP="00FE75D6">
            <w:pPr>
              <w:keepNext/>
              <w:jc w:val="right"/>
              <w:rPr>
                <w:b/>
                <w:bCs/>
                <w:color w:val="000000"/>
                <w:sz w:val="20"/>
                <w:szCs w:val="20"/>
                <w:lang w:val="ru-RU"/>
              </w:rPr>
            </w:pPr>
            <w:r w:rsidRPr="005F3499">
              <w:rPr>
                <w:b/>
                <w:bCs/>
                <w:color w:val="000000"/>
                <w:sz w:val="20"/>
                <w:szCs w:val="20"/>
                <w:lang w:val="ru-RU"/>
              </w:rPr>
              <w:t>4 998 284</w:t>
            </w:r>
          </w:p>
        </w:tc>
        <w:tc>
          <w:tcPr>
            <w:tcW w:w="761" w:type="pct"/>
            <w:tcBorders>
              <w:top w:val="single" w:sz="4" w:space="0" w:color="auto"/>
              <w:left w:val="nil"/>
              <w:bottom w:val="single" w:sz="4" w:space="0" w:color="auto"/>
              <w:right w:val="single" w:sz="4" w:space="0" w:color="auto"/>
            </w:tcBorders>
            <w:shd w:val="clear" w:color="auto" w:fill="auto"/>
            <w:noWrap/>
          </w:tcPr>
          <w:p w14:paraId="6E645915" w14:textId="77777777" w:rsidR="0004599F" w:rsidRPr="005F3499" w:rsidRDefault="0004599F" w:rsidP="00FE75D6">
            <w:pPr>
              <w:keepNext/>
              <w:jc w:val="right"/>
              <w:rPr>
                <w:b/>
                <w:bCs/>
                <w:color w:val="000000"/>
                <w:sz w:val="20"/>
                <w:szCs w:val="20"/>
                <w:lang w:val="ru-RU"/>
              </w:rPr>
            </w:pPr>
            <w:r w:rsidRPr="005F3499">
              <w:rPr>
                <w:b/>
                <w:bCs/>
                <w:color w:val="000000"/>
                <w:sz w:val="20"/>
                <w:szCs w:val="20"/>
                <w:lang w:val="ru-RU"/>
              </w:rPr>
              <w:t>4 548 043</w:t>
            </w:r>
          </w:p>
        </w:tc>
      </w:tr>
    </w:tbl>
    <w:p w14:paraId="7EF5CFE6" w14:textId="77777777" w:rsidR="0004599F" w:rsidRPr="005F3499" w:rsidRDefault="0004599F" w:rsidP="0004599F">
      <w:pPr>
        <w:pStyle w:val="Heading1"/>
        <w:numPr>
          <w:ilvl w:val="0"/>
          <w:numId w:val="0"/>
        </w:numPr>
        <w:spacing w:before="240"/>
        <w:rPr>
          <w:i/>
          <w:iCs/>
          <w:u w:val="single"/>
          <w:lang w:val="ru-RU"/>
        </w:rPr>
      </w:pPr>
      <w:r w:rsidRPr="005F3499">
        <w:rPr>
          <w:i/>
          <w:iCs/>
          <w:u w:val="single"/>
          <w:lang w:val="ru-RU"/>
        </w:rPr>
        <w:t>Производство коммерческих и промышленных холодильных установок</w:t>
      </w:r>
    </w:p>
    <w:p w14:paraId="3735A3A4" w14:textId="77777777" w:rsidR="0004599F" w:rsidRPr="005F3499" w:rsidRDefault="0004599F" w:rsidP="0004599F">
      <w:pPr>
        <w:pStyle w:val="Heading1"/>
        <w:numPr>
          <w:ilvl w:val="0"/>
          <w:numId w:val="18"/>
        </w:numPr>
        <w:rPr>
          <w:lang w:val="ru-RU"/>
        </w:rPr>
      </w:pPr>
      <w:r w:rsidRPr="005F3499">
        <w:rPr>
          <w:lang w:val="ru-RU"/>
        </w:rPr>
        <w:t>Ежегодно 180 предприятий импортируют более 1,4 миллиона единиц автономного коммерческого холодильного оборудования для таких применений, как витрины, аппараты для производства мороженого, аппараты для производства кубиков льда, демонстрационные шкафы, охладители бутылок, боксы для мороженого, морозильные лари, вертикальные морозильники, подстольные морозильные камеры, вертикальные морозильные установки, пивные холодильники, холодильники для банков крови, фармацевтические холодильники, биомедицинские морозильные камеры и морозильные камеры с ультранизкой температурой (УНТ) объемом от 250 до 1 500 литров. Некоторое оборудование также производится, монтируется, устанавливается и заряжается в стране. Основными хладагентами, используемыми в этом подсекторе, являются ГФУ-134a, R-290, R-404A, R-407C, R-410A, R-507A, R-600a и R-717. Небольшое количество каскадных систем заправляется R-404A и R-290.</w:t>
      </w:r>
    </w:p>
    <w:p w14:paraId="1FD39270" w14:textId="77777777" w:rsidR="0004599F" w:rsidRPr="005F3499" w:rsidRDefault="0004599F" w:rsidP="0004599F">
      <w:pPr>
        <w:pStyle w:val="Heading1"/>
        <w:numPr>
          <w:ilvl w:val="0"/>
          <w:numId w:val="18"/>
        </w:numPr>
        <w:rPr>
          <w:lang w:val="ru-RU"/>
        </w:rPr>
      </w:pPr>
      <w:r w:rsidRPr="005F3499">
        <w:rPr>
          <w:lang w:val="ru-RU"/>
        </w:rPr>
        <w:t>В стране насчитывается более 30 производителей и поставщиков коммерческого холодильного оборудования, которые устанавливают и монтируют крупные коммерческие и промышленные холодильные системы в супермаркетах, на пищевых комбинатах, холодильных складах и фармацевтических предприятиях. Многие производят как холодильные системы, так и пену для автономного оборудования или сэндвич-панели из пенополиуретана (ППУ) для холодильных камер и логистических комплексов, а некоторые занимаются только производством и/или установкой и монтажом холодильных систем. Около 70 предприятий имеют крупные холодильные склады, включая заводы по переработке морепродуктов, мяса, курицы и молочных продуктов, садоводческие хозяйства и арендной холодильной логистике.</w:t>
      </w:r>
    </w:p>
    <w:p w14:paraId="12A58D96" w14:textId="77777777" w:rsidR="0004599F" w:rsidRPr="005F3499" w:rsidRDefault="0004599F" w:rsidP="0004599F">
      <w:pPr>
        <w:pStyle w:val="Heading1"/>
        <w:keepNext/>
        <w:numPr>
          <w:ilvl w:val="0"/>
          <w:numId w:val="0"/>
        </w:numPr>
        <w:rPr>
          <w:i/>
          <w:iCs/>
          <w:u w:val="single"/>
          <w:lang w:val="ru-RU"/>
        </w:rPr>
      </w:pPr>
      <w:r w:rsidRPr="005F3499">
        <w:rPr>
          <w:i/>
          <w:iCs/>
          <w:u w:val="single"/>
          <w:lang w:val="ru-RU"/>
        </w:rPr>
        <w:lastRenderedPageBreak/>
        <w:t>Производство транспортного холодильного оборудования</w:t>
      </w:r>
    </w:p>
    <w:p w14:paraId="74355E20" w14:textId="77777777" w:rsidR="0004599F" w:rsidRPr="005F3499" w:rsidRDefault="0004599F" w:rsidP="0004599F">
      <w:pPr>
        <w:pStyle w:val="Heading1"/>
        <w:widowControl w:val="0"/>
        <w:numPr>
          <w:ilvl w:val="0"/>
          <w:numId w:val="18"/>
        </w:numPr>
        <w:rPr>
          <w:lang w:val="ru-RU"/>
        </w:rPr>
      </w:pPr>
      <w:r w:rsidRPr="005F3499">
        <w:rPr>
          <w:lang w:val="ru-RU"/>
        </w:rPr>
        <w:t>В 2023 году в Индонезии было произведено 2 245 рефрижераторных грузовика. На сборочных предприятиях обычно собирают коробки из сэндвич-панелей для холодильных агрегатов, заправляемых преимущественно ГФУ-134a и R-404A, и устанавливают их на доступные на рынке шасси грузовых автомобилей. Предприятия, использующие рефрижераторные грузовики для импорта, экспорта или распределения товаров, либо имеют собственные автопарки, либо прибегают к услугам логистических компаний с парком более 1 000 рефрижераторных грузовиков.</w:t>
      </w:r>
    </w:p>
    <w:p w14:paraId="3E68D907" w14:textId="77777777" w:rsidR="0004599F" w:rsidRPr="005F3499" w:rsidRDefault="0004599F" w:rsidP="0004599F">
      <w:pPr>
        <w:pStyle w:val="ListParagraph"/>
        <w:keepNext/>
        <w:spacing w:after="160"/>
        <w:ind w:left="0"/>
        <w:contextualSpacing w:val="0"/>
        <w:rPr>
          <w:i/>
          <w:iCs/>
          <w:u w:val="single"/>
          <w:lang w:val="ru-RU"/>
        </w:rPr>
      </w:pPr>
      <w:r w:rsidRPr="005F3499">
        <w:rPr>
          <w:i/>
          <w:iCs/>
          <w:u w:val="single"/>
          <w:lang w:val="ru-RU"/>
        </w:rPr>
        <w:t>Производство пены</w:t>
      </w:r>
    </w:p>
    <w:p w14:paraId="575AAE7E" w14:textId="77777777" w:rsidR="0004599F" w:rsidRPr="005F3499" w:rsidRDefault="0004599F" w:rsidP="0004599F">
      <w:pPr>
        <w:pStyle w:val="Heading1"/>
        <w:numPr>
          <w:ilvl w:val="0"/>
          <w:numId w:val="18"/>
        </w:numPr>
        <w:spacing w:after="0"/>
        <w:rPr>
          <w:lang w:val="ru-RU"/>
        </w:rPr>
      </w:pPr>
      <w:r w:rsidRPr="005F3499">
        <w:rPr>
          <w:lang w:val="ru-RU"/>
        </w:rPr>
        <w:t>В Индонезии насчитывается около 80 предприятий, занимающихся производством пенополиуретана. Большинство из них ранее перешли с ХФУ и ГХФУ на циклопентан, ГФО или составы на водной основе при содействии Многостороннего фонда. Некоторые предприятия по производству пены используют ГФУ-245</w:t>
      </w:r>
      <w:r w:rsidRPr="005F3499">
        <w:rPr>
          <w:lang w:val="ru-RU" w:eastAsia="zh-CN"/>
        </w:rPr>
        <w:t>fa</w:t>
      </w:r>
      <w:r w:rsidRPr="005F3499">
        <w:rPr>
          <w:lang w:val="ru-RU"/>
        </w:rPr>
        <w:t xml:space="preserve"> в производстве пены, причем его потребление постепенно увеличивается в течение последних нескольких лет.</w:t>
      </w:r>
    </w:p>
    <w:p w14:paraId="4CE50684" w14:textId="77777777" w:rsidR="0004599F" w:rsidRPr="005F3499" w:rsidRDefault="0004599F" w:rsidP="0004599F">
      <w:pPr>
        <w:spacing w:before="240" w:after="240"/>
        <w:rPr>
          <w:i/>
          <w:iCs/>
          <w:u w:val="single"/>
          <w:lang w:val="ru-RU"/>
        </w:rPr>
      </w:pPr>
      <w:r w:rsidRPr="005F3499">
        <w:rPr>
          <w:i/>
          <w:iCs/>
          <w:u w:val="single"/>
          <w:lang w:val="ru-RU"/>
        </w:rPr>
        <w:t>Производство растворителей</w:t>
      </w:r>
    </w:p>
    <w:p w14:paraId="0937E1A1" w14:textId="77777777" w:rsidR="0004599F" w:rsidRPr="005F3499" w:rsidRDefault="0004599F" w:rsidP="0004599F">
      <w:pPr>
        <w:pStyle w:val="Heading1"/>
        <w:numPr>
          <w:ilvl w:val="0"/>
          <w:numId w:val="18"/>
        </w:numPr>
        <w:rPr>
          <w:lang w:val="ru-RU"/>
        </w:rPr>
      </w:pPr>
      <w:r w:rsidRPr="005F3499">
        <w:rPr>
          <w:lang w:val="ru-RU"/>
        </w:rPr>
        <w:t>ГФУ используются в качестве растворителей в основном в процессах производства полупроводников и другой электроники, включая плазменное травление, очистку камер и теплообмен. В то время как Индонезия стремится наладить производство полупроводников в ближайшие годы, применения ГФУ для этих целей контролируются в импорте. ГФУ-152a используется в стекольном производстве; в этом секторе также было зафиксировано потребление небольших количеств ГФУ-227ea и ГФУ-245fa.</w:t>
      </w:r>
    </w:p>
    <w:p w14:paraId="3FD791A4" w14:textId="77777777" w:rsidR="0004599F" w:rsidRPr="005F3499" w:rsidRDefault="0004599F" w:rsidP="0004599F">
      <w:pPr>
        <w:spacing w:after="240"/>
        <w:rPr>
          <w:i/>
          <w:iCs/>
          <w:u w:val="single"/>
          <w:lang w:val="ru-RU"/>
        </w:rPr>
      </w:pPr>
      <w:r w:rsidRPr="005F3499">
        <w:rPr>
          <w:i/>
          <w:iCs/>
          <w:u w:val="single"/>
          <w:lang w:val="ru-RU"/>
        </w:rPr>
        <w:t>Производство аэрозолей</w:t>
      </w:r>
    </w:p>
    <w:p w14:paraId="4BFB043D" w14:textId="77777777" w:rsidR="0004599F" w:rsidRPr="005F3499" w:rsidRDefault="0004599F" w:rsidP="0004599F">
      <w:pPr>
        <w:pStyle w:val="Heading1"/>
        <w:numPr>
          <w:ilvl w:val="0"/>
          <w:numId w:val="18"/>
        </w:numPr>
        <w:rPr>
          <w:lang w:val="ru-RU"/>
        </w:rPr>
      </w:pPr>
      <w:r w:rsidRPr="005F3499">
        <w:rPr>
          <w:lang w:val="ru-RU"/>
        </w:rPr>
        <w:t>Аэрозольная промышленность Индонезии полностью перешла на R-600a при поддержке Многостороннего фонда. Не было выявлено ни одного производителя дозированных ингаляторов, и считается, что ингаляторы на основе ГФУ импортируются, а не производятся на месте.</w:t>
      </w:r>
    </w:p>
    <w:p w14:paraId="77DE72D2" w14:textId="77777777" w:rsidR="0004599F" w:rsidRPr="005F3499" w:rsidRDefault="0004599F" w:rsidP="0004599F">
      <w:pPr>
        <w:spacing w:before="240" w:after="240"/>
        <w:rPr>
          <w:i/>
          <w:iCs/>
          <w:lang w:val="ru-RU"/>
        </w:rPr>
      </w:pPr>
      <w:r w:rsidRPr="005F3499">
        <w:rPr>
          <w:i/>
          <w:iCs/>
          <w:lang w:val="ru-RU"/>
        </w:rPr>
        <w:t>Пожаротушение</w:t>
      </w:r>
    </w:p>
    <w:p w14:paraId="2BE7DA40" w14:textId="77777777" w:rsidR="0004599F" w:rsidRPr="005F3499" w:rsidRDefault="0004599F" w:rsidP="0004599F">
      <w:pPr>
        <w:pStyle w:val="Heading1"/>
        <w:numPr>
          <w:ilvl w:val="0"/>
          <w:numId w:val="18"/>
        </w:numPr>
        <w:rPr>
          <w:rFonts w:eastAsia="SimSun"/>
          <w:lang w:val="ru-RU"/>
        </w:rPr>
      </w:pPr>
      <w:r w:rsidRPr="005F3499">
        <w:rPr>
          <w:lang w:val="ru-RU"/>
        </w:rPr>
        <w:t>ГФУ-227ea используется в качестве огнетушащего вещества для объемного пожаротушения, а небольшие объемы ГФУ-236fa импортируются для использования в качестве чистящего средства в переносных огнетушителях. ГФУ-23, ГФУ-125, ГФУ-227еа и их смеси используются в стационарно установленных системах пожаротушения.</w:t>
      </w:r>
    </w:p>
    <w:p w14:paraId="78AC9BBE" w14:textId="77777777" w:rsidR="0004599F" w:rsidRPr="005F3499" w:rsidRDefault="0004599F" w:rsidP="0004599F">
      <w:pPr>
        <w:pStyle w:val="Heading1"/>
        <w:keepNext/>
        <w:numPr>
          <w:ilvl w:val="0"/>
          <w:numId w:val="0"/>
        </w:numPr>
        <w:spacing w:before="240"/>
        <w:rPr>
          <w:i/>
          <w:iCs/>
          <w:lang w:val="ru-RU"/>
        </w:rPr>
      </w:pPr>
      <w:r w:rsidRPr="005F3499">
        <w:rPr>
          <w:i/>
          <w:iCs/>
          <w:lang w:val="ru-RU"/>
        </w:rPr>
        <w:t>Органический цикл Ренкина</w:t>
      </w:r>
    </w:p>
    <w:p w14:paraId="10DFC7B4" w14:textId="77777777" w:rsidR="0004599F" w:rsidRPr="005F3499" w:rsidRDefault="0004599F" w:rsidP="0004599F">
      <w:pPr>
        <w:pStyle w:val="Heading1"/>
        <w:numPr>
          <w:ilvl w:val="0"/>
          <w:numId w:val="18"/>
        </w:numPr>
        <w:rPr>
          <w:i/>
          <w:iCs/>
          <w:lang w:val="ru-RU"/>
        </w:rPr>
      </w:pPr>
      <w:r w:rsidRPr="005F3499">
        <w:rPr>
          <w:lang w:val="ru-RU"/>
        </w:rPr>
        <w:t>В установках ОЦР в качестве рабочей жидкости используется ГФУ-245fa, поскольку он имеет низкую температуру кипения. Цикл Ренкина помогает извлекать дополнительную энергию из использованного тепла на 16 геотермальных электростанциях Индонезии мощностью от 2,5 МВт до 377 МВт. Кроме того, ОЦР используется некоторыми крупными химическими производителями для производства органических химикатов.</w:t>
      </w:r>
    </w:p>
    <w:p w14:paraId="73FD0BA5" w14:textId="77777777" w:rsidR="0004599F" w:rsidRPr="005F3499" w:rsidRDefault="0004599F" w:rsidP="0004599F">
      <w:pPr>
        <w:pStyle w:val="Heading1"/>
        <w:keepNext/>
        <w:numPr>
          <w:ilvl w:val="0"/>
          <w:numId w:val="0"/>
        </w:numPr>
        <w:spacing w:before="240"/>
        <w:rPr>
          <w:i/>
          <w:iCs/>
          <w:lang w:val="ru-RU"/>
        </w:rPr>
      </w:pPr>
      <w:r w:rsidRPr="005F3499">
        <w:rPr>
          <w:i/>
          <w:iCs/>
          <w:lang w:val="ru-RU"/>
        </w:rPr>
        <w:t>Сектор обслуживания холодильного оборудования и систем кондиционирования воздуха</w:t>
      </w:r>
    </w:p>
    <w:p w14:paraId="4DB4AF2E" w14:textId="77777777" w:rsidR="0004599F" w:rsidRPr="005F3499" w:rsidRDefault="0004599F" w:rsidP="0004599F">
      <w:pPr>
        <w:pStyle w:val="Heading1"/>
        <w:numPr>
          <w:ilvl w:val="0"/>
          <w:numId w:val="18"/>
        </w:numPr>
        <w:rPr>
          <w:lang w:val="ru-RU"/>
        </w:rPr>
      </w:pPr>
      <w:r w:rsidRPr="005F3499">
        <w:rPr>
          <w:lang w:val="ru-RU"/>
        </w:rPr>
        <w:t xml:space="preserve">В Индонезии насчитывается около 75 000 техников, 80 % из которых – самоучки, и, по оценкам, действуют тысячи неофициальных мастерских, использующих ГФУ для обслуживания всех видов бытовой техники, причем около 10 000 из них специализируются на кондиционерах. 380 официально зарегистрированных мастерских по обслуживанию кондиционеров, </w:t>
      </w:r>
      <w:r w:rsidRPr="005F3499">
        <w:rPr>
          <w:lang w:val="ru-RU"/>
        </w:rPr>
        <w:lastRenderedPageBreak/>
        <w:t>принадлежащих либо производителям оборудования, либо поставщикам, предлагают послепродажное обслуживание по всей стране.</w:t>
      </w:r>
    </w:p>
    <w:p w14:paraId="27B14377" w14:textId="77777777" w:rsidR="0004599F" w:rsidRPr="005F3499" w:rsidRDefault="0004599F" w:rsidP="0004599F">
      <w:pPr>
        <w:pStyle w:val="Heading1"/>
        <w:numPr>
          <w:ilvl w:val="0"/>
          <w:numId w:val="18"/>
        </w:numPr>
        <w:rPr>
          <w:lang w:val="ru-RU"/>
        </w:rPr>
      </w:pPr>
      <w:r w:rsidRPr="005F3499">
        <w:rPr>
          <w:lang w:val="ru-RU"/>
        </w:rPr>
        <w:t>Техники могут получить формальное техническое образование, посещая средне-профессиональные учебные заведения, государственные или частные учебные центры и получая сертификаты в аттестационных центрах. К концу реализации ПОДПО более 9 000 технических специалистов пройдут сертификацию, включая более 5 000 техников, которые уже завершили процесс прохождения сертификация. Наборы инструментов были предоставлены 151 сервисной мастерской и техникам, также были созданы пять центров по рекультивации. На третьем этапе реализации ПОДПО предполагается сертифицировать 3 500 техников (еще 3 500 - за счет собственных средств правительства), создать еще девять центров по рекультивации, закупить оборудование для обучения и сертификации для 15 центров профессионального обучения, закупить оборудование для технического обслуживания и извлечения хладагентов для 200 сервисных мастерских и закупить 1 000 комплектов основных инструментов для обслуживания для вновь сертифицированных техников.</w:t>
      </w:r>
    </w:p>
    <w:p w14:paraId="5675F835" w14:textId="148A712B" w:rsidR="0004599F" w:rsidRPr="005F3499" w:rsidRDefault="0004599F" w:rsidP="0004599F">
      <w:pPr>
        <w:pStyle w:val="Heading1"/>
        <w:numPr>
          <w:ilvl w:val="0"/>
          <w:numId w:val="18"/>
        </w:numPr>
        <w:rPr>
          <w:lang w:val="ru-RU"/>
        </w:rPr>
      </w:pPr>
      <w:r w:rsidRPr="005F3499">
        <w:rPr>
          <w:lang w:val="ru-RU"/>
        </w:rPr>
        <w:t>Сертификация квалификации техников ХКВ определяет прохождение обязательной сертификации и условия для найма техников на предприятия с объектами ХКВ, классифицируя техников по пяти категориям. В настоящее время система сертификации на основе компетенций действует для первого («помощник техника»), второго («специалист по техническому обслуживанию») и третьего («техник по системам КВ в жилых помещениях и бытовым холодильным установкам»)</w:t>
      </w:r>
      <w:r w:rsidRPr="005F3499">
        <w:rPr>
          <w:rStyle w:val="FootnoteReference"/>
          <w:lang w:val="ru-RU"/>
        </w:rPr>
        <w:footnoteReference w:id="3"/>
      </w:r>
      <w:r w:rsidRPr="005F3499">
        <w:rPr>
          <w:lang w:val="ru-RU"/>
        </w:rPr>
        <w:t xml:space="preserve"> уровней и является обязательной для второго и третьего уровней. Сертификация еще не введена в действие для четвертого («техник по коммерческому холодильному оборудованию») и пятого («старший техник по системам центрального КВ и холодильным установкам») уровней. Стандарт по компетенциям для техников </w:t>
      </w:r>
      <w:r w:rsidR="005208BA">
        <w:rPr>
          <w:lang w:val="ru-RU"/>
        </w:rPr>
        <w:t>МКВ</w:t>
      </w:r>
      <w:r w:rsidRPr="005F3499">
        <w:rPr>
          <w:lang w:val="ru-RU"/>
        </w:rPr>
        <w:t xml:space="preserve"> пока не сформирован.</w:t>
      </w:r>
    </w:p>
    <w:p w14:paraId="06BFEA24" w14:textId="77777777" w:rsidR="0004599F" w:rsidRPr="005F3499" w:rsidRDefault="0004599F" w:rsidP="0004599F">
      <w:pPr>
        <w:pStyle w:val="Heading1"/>
        <w:numPr>
          <w:ilvl w:val="0"/>
          <w:numId w:val="18"/>
        </w:numPr>
        <w:rPr>
          <w:lang w:val="ru-RU"/>
        </w:rPr>
      </w:pPr>
      <w:r w:rsidRPr="005F3499">
        <w:rPr>
          <w:lang w:val="ru-RU"/>
        </w:rPr>
        <w:t>Сектор систем КВ для жилых помещений почти полностью перешел на ГФУ-32 из-за динамики рынка. Поскольку большая часть потребления ГФУ в Индонезии связана с обслуживанием, на первом этапе приоритетным направлением будет улучшение организации потребления ГФУ путем ограничения ПГП хладагентов, используемых в этом секторе, до уровня менее 700.</w:t>
      </w:r>
    </w:p>
    <w:p w14:paraId="0B86153D" w14:textId="77777777" w:rsidR="0004599F" w:rsidRPr="005F3499" w:rsidRDefault="0004599F" w:rsidP="0004599F">
      <w:pPr>
        <w:keepNext/>
        <w:suppressAutoHyphens/>
        <w:spacing w:after="240"/>
        <w:rPr>
          <w:lang w:val="ru-RU"/>
        </w:rPr>
      </w:pPr>
      <w:r w:rsidRPr="005F3499">
        <w:rPr>
          <w:i/>
          <w:iCs/>
          <w:u w:val="single"/>
          <w:lang w:val="ru-RU"/>
        </w:rPr>
        <w:t>Обслуживание мобильных систем кондиционирования воздуха</w:t>
      </w:r>
    </w:p>
    <w:p w14:paraId="31E97471" w14:textId="77AA8A61" w:rsidR="0004599F" w:rsidRPr="005F3499" w:rsidRDefault="0004599F" w:rsidP="0004599F">
      <w:pPr>
        <w:pStyle w:val="Heading1"/>
        <w:numPr>
          <w:ilvl w:val="0"/>
          <w:numId w:val="18"/>
        </w:numPr>
        <w:rPr>
          <w:lang w:val="ru-RU"/>
        </w:rPr>
      </w:pPr>
      <w:r w:rsidRPr="005F3499">
        <w:rPr>
          <w:lang w:val="ru-RU"/>
        </w:rPr>
        <w:t xml:space="preserve">Сектор обслуживания </w:t>
      </w:r>
      <w:r w:rsidR="005208BA">
        <w:rPr>
          <w:lang w:val="ru-RU"/>
        </w:rPr>
        <w:t>МКВ</w:t>
      </w:r>
      <w:r w:rsidRPr="005F3499">
        <w:rPr>
          <w:lang w:val="ru-RU"/>
        </w:rPr>
        <w:t xml:space="preserve"> в Индонезии включает как официальные, так и неофициальные мастерские. В Индонезии зарегистрировано более 18 миллионов пассажирских автомобилей, более 6 миллионов грузовиков и более 250 000 автобусов. По оценкам, число техников </w:t>
      </w:r>
      <w:r w:rsidR="005208BA">
        <w:rPr>
          <w:lang w:val="ru-RU"/>
        </w:rPr>
        <w:t>МКВ</w:t>
      </w:r>
      <w:r w:rsidRPr="005F3499">
        <w:rPr>
          <w:lang w:val="ru-RU"/>
        </w:rPr>
        <w:t xml:space="preserve"> в стране превышает 10 000 человек. Около 110 авторизованных сервисных центров связаны с производителями компрессоров. Мастерские, связанные с автопроизводителями и импортерами, как правило, не занимаются обслуживанием </w:t>
      </w:r>
      <w:r w:rsidR="005208BA">
        <w:rPr>
          <w:lang w:val="ru-RU"/>
        </w:rPr>
        <w:t>МКВ</w:t>
      </w:r>
      <w:r w:rsidRPr="005F3499">
        <w:rPr>
          <w:lang w:val="ru-RU"/>
        </w:rPr>
        <w:t xml:space="preserve">, а передают его авторизованным сервисным центрам </w:t>
      </w:r>
      <w:r w:rsidR="005208BA">
        <w:rPr>
          <w:lang w:val="ru-RU"/>
        </w:rPr>
        <w:t>МКВ</w:t>
      </w:r>
      <w:r w:rsidRPr="005F3499">
        <w:rPr>
          <w:lang w:val="ru-RU"/>
        </w:rPr>
        <w:t xml:space="preserve">. Пока автомобиль находится на гарантии, владельцы, как правило, выбирают авторизованные сервисные центры </w:t>
      </w:r>
      <w:r w:rsidR="005208BA">
        <w:rPr>
          <w:lang w:val="ru-RU"/>
        </w:rPr>
        <w:t>МКВ</w:t>
      </w:r>
      <w:r w:rsidRPr="005F3499">
        <w:rPr>
          <w:lang w:val="ru-RU"/>
        </w:rPr>
        <w:t>, но большинство владельцев негарантийных автомобилей обращаются к сегменту мультибрендовых мастерских.</w:t>
      </w:r>
    </w:p>
    <w:p w14:paraId="6424DE21" w14:textId="66FDD2EC" w:rsidR="0004599F" w:rsidRPr="005F3499" w:rsidRDefault="0004599F" w:rsidP="0004599F">
      <w:pPr>
        <w:pStyle w:val="Heading1"/>
        <w:numPr>
          <w:ilvl w:val="0"/>
          <w:numId w:val="18"/>
        </w:numPr>
        <w:rPr>
          <w:lang w:val="ru-RU"/>
        </w:rPr>
      </w:pPr>
      <w:r w:rsidRPr="005F3499">
        <w:rPr>
          <w:lang w:val="ru-RU"/>
        </w:rPr>
        <w:t xml:space="preserve">Основным ГФУ, используемым в этом секторе, является ГФУ-134а, который вновь заправляется в системы КВ каждый раз при замене или ремонте компонентов. Почти все системы </w:t>
      </w:r>
      <w:r w:rsidR="005208BA">
        <w:rPr>
          <w:lang w:val="ru-RU"/>
        </w:rPr>
        <w:t>МКВ</w:t>
      </w:r>
      <w:r w:rsidRPr="005F3499">
        <w:rPr>
          <w:lang w:val="ru-RU"/>
        </w:rPr>
        <w:t xml:space="preserve"> в Индонезии работают на основе ГФУ-134а, за исключением некоторых импортных европейских моделей автомобилей, в которых используется ГФО-1234yf, коммерчески доступный </w:t>
      </w:r>
      <w:r w:rsidRPr="005F3499">
        <w:rPr>
          <w:lang w:val="ru-RU"/>
        </w:rPr>
        <w:lastRenderedPageBreak/>
        <w:t>в стране в качестве замены ГФУ-134а в малотоннажных автомобилях. Такие смеси, как R-444A, R-456A, R-480A и R-513A, изучаются для использования в обслуживании малотоннажных автомобиле. Для электромобилей изучаются смеси хладагентов ГФУ и ГФО с более низким ПГП и вторичный контур охлаждения с использованием R-290. Компания Daikin представила R-474A в качестве более эффективной альтернативы ГФО-1234yf в электромобилях.</w:t>
      </w:r>
    </w:p>
    <w:p w14:paraId="756A71F9" w14:textId="77777777" w:rsidR="0004599F" w:rsidRPr="005F3499" w:rsidRDefault="0004599F" w:rsidP="0004599F">
      <w:pPr>
        <w:pStyle w:val="Heading1"/>
        <w:numPr>
          <w:ilvl w:val="0"/>
          <w:numId w:val="18"/>
        </w:numPr>
        <w:rPr>
          <w:lang w:val="ru-RU"/>
        </w:rPr>
      </w:pPr>
      <w:r w:rsidRPr="005F3499">
        <w:rPr>
          <w:lang w:val="ru-RU"/>
        </w:rPr>
        <w:t>Единственным хладагентом, используемым в настоящее время для систем кондиционирования воздуха на железнодорожном транспорте в Индонезии, является R-407C. Потенциальные альтернативы для железнодорожных вагонов и автобусов включают смеси ГФУ и ГФО, такие как R-513A, R-454A и R-454C, а R-458A рассматривается в качестве замены ГХФУ-22 в автобусах.</w:t>
      </w:r>
    </w:p>
    <w:p w14:paraId="0FA3636F" w14:textId="77777777" w:rsidR="0004599F" w:rsidRPr="005F3499" w:rsidRDefault="0004599F" w:rsidP="0004599F">
      <w:pPr>
        <w:keepNext/>
        <w:suppressAutoHyphens/>
        <w:spacing w:after="240"/>
        <w:rPr>
          <w:lang w:val="ru-RU"/>
        </w:rPr>
      </w:pPr>
      <w:r w:rsidRPr="005F3499">
        <w:rPr>
          <w:i/>
          <w:iCs/>
          <w:lang w:val="ru-RU"/>
        </w:rPr>
        <w:t>Подсектор местного монтажа и сборки</w:t>
      </w:r>
    </w:p>
    <w:p w14:paraId="0A2A441D" w14:textId="77777777" w:rsidR="0004599F" w:rsidRPr="005F3499" w:rsidRDefault="0004599F" w:rsidP="0004599F">
      <w:pPr>
        <w:pStyle w:val="Heading1"/>
        <w:numPr>
          <w:ilvl w:val="0"/>
          <w:numId w:val="18"/>
        </w:numPr>
        <w:rPr>
          <w:lang w:val="ru-RU"/>
        </w:rPr>
      </w:pPr>
      <w:r w:rsidRPr="005F3499">
        <w:rPr>
          <w:lang w:val="ru-RU"/>
        </w:rPr>
        <w:t>По оценкам, более 30 предприятий занимаются монтажом и сборкой крупных коммерческих и промышленных холодильных систем в супермаркетах, на пищевых и фармацевтических предприятиях и холодильных складах.</w:t>
      </w:r>
    </w:p>
    <w:p w14:paraId="1283B526" w14:textId="77777777" w:rsidR="0004599F" w:rsidRPr="005F3499" w:rsidRDefault="0004599F" w:rsidP="0004599F">
      <w:pPr>
        <w:pStyle w:val="Heading1"/>
        <w:keepNext/>
        <w:numPr>
          <w:ilvl w:val="0"/>
          <w:numId w:val="0"/>
        </w:numPr>
        <w:rPr>
          <w:b/>
          <w:bCs/>
          <w:lang w:val="ru-RU"/>
        </w:rPr>
      </w:pPr>
      <w:r w:rsidRPr="005F3499">
        <w:rPr>
          <w:b/>
          <w:bCs/>
          <w:lang w:val="ru-RU"/>
        </w:rPr>
        <w:t>IV.</w:t>
      </w:r>
      <w:r w:rsidRPr="005F3499">
        <w:rPr>
          <w:lang w:val="ru-RU"/>
        </w:rPr>
        <w:tab/>
      </w:r>
      <w:r w:rsidRPr="005F3499">
        <w:rPr>
          <w:b/>
          <w:bCs/>
          <w:lang w:val="ru-RU"/>
        </w:rPr>
        <w:t>Первый этап плана реализации Кигалийской поправки по ГФУ, как он был представлен</w:t>
      </w:r>
    </w:p>
    <w:p w14:paraId="61C93783" w14:textId="77777777" w:rsidR="0004599F" w:rsidRPr="005F3499" w:rsidRDefault="0004599F" w:rsidP="0004599F">
      <w:pPr>
        <w:keepNext/>
        <w:spacing w:after="240"/>
        <w:rPr>
          <w:u w:val="single"/>
          <w:lang w:val="ru-RU"/>
        </w:rPr>
      </w:pPr>
      <w:r w:rsidRPr="005F3499">
        <w:rPr>
          <w:u w:val="single"/>
          <w:lang w:val="ru-RU"/>
        </w:rPr>
        <w:t>Институциональная, политическая и нормативная база</w:t>
      </w:r>
    </w:p>
    <w:p w14:paraId="7F638C14" w14:textId="77777777" w:rsidR="0004599F" w:rsidRPr="005F3499" w:rsidRDefault="0004599F" w:rsidP="0004599F">
      <w:pPr>
        <w:pStyle w:val="Heading1"/>
        <w:numPr>
          <w:ilvl w:val="0"/>
          <w:numId w:val="18"/>
        </w:numPr>
        <w:rPr>
          <w:lang w:val="ru-RU"/>
        </w:rPr>
      </w:pPr>
      <w:r w:rsidRPr="005F3499">
        <w:rPr>
          <w:lang w:val="ru-RU"/>
        </w:rPr>
        <w:t>В Генеральной дирекции по управлению изменением климата, действующей при Министерстве окружающей среды (Kementerian Lingkungan Hidup или KLH), находится национальный орган по озону (НОО), которое отвечает за реализацию мер и программ, связанных с Монреальским протоколом. НОО координирует свою деятельность, в частности, с министерствами торговли (по вопросам политик, норм и разрешений в области импорта и экспорта), промышленности (разрешения и квоты на импорт) и финансов (налоги, пошлины, квоты и разрешения на импорт), а также с местными органами власти по реализации мер по поэтапному отказу и контролю применительно к озоноразрушающим веществам (ОРВ).</w:t>
      </w:r>
    </w:p>
    <w:p w14:paraId="2901E642" w14:textId="77777777" w:rsidR="0004599F" w:rsidRPr="005F3499" w:rsidRDefault="0004599F" w:rsidP="0004599F">
      <w:pPr>
        <w:pStyle w:val="Heading1"/>
        <w:numPr>
          <w:ilvl w:val="0"/>
          <w:numId w:val="18"/>
        </w:numPr>
        <w:rPr>
          <w:lang w:val="ru-RU"/>
        </w:rPr>
      </w:pPr>
      <w:r w:rsidRPr="005F3499">
        <w:rPr>
          <w:lang w:val="ru-RU"/>
        </w:rPr>
        <w:t>Обязательства Индонезии по поэтапному отказу от ГФУ изложены в Национальном среднесрочном плане развития (НСПР) на 2020-2024 годы, который предусматривает сокращение выбросов парниковых газов (ПГ) на 29 % к 2030 году. Предстоящий НСПР на 2025-2029 годы ориентирован на «зеленую» и циркулярную экономику, в нем особо акцентируется смягчение последствий изменения климата. Президентское постановление 98/2021 устанавливает рамки сокращения выбросов ПГ, требуя от отраслевых министерств разработки планов по смягчению воздействий на уровне секторов.</w:t>
      </w:r>
    </w:p>
    <w:p w14:paraId="48EB49B8" w14:textId="77777777" w:rsidR="0004599F" w:rsidRPr="005F3499" w:rsidRDefault="0004599F" w:rsidP="0004599F">
      <w:pPr>
        <w:pStyle w:val="Heading1"/>
        <w:numPr>
          <w:ilvl w:val="0"/>
          <w:numId w:val="18"/>
        </w:numPr>
        <w:rPr>
          <w:lang w:val="ru-RU"/>
        </w:rPr>
      </w:pPr>
      <w:r w:rsidRPr="005F3499">
        <w:rPr>
          <w:lang w:val="ru-RU"/>
        </w:rPr>
        <w:t>В Индонезии существует всеобъемлющая политическая и нормативная база для управления ОРВ. Система лицензирования ОРВ была создана в 1998 году, пересмотрена в 2006 году с целью включения в нее ГХФУ, а в 2012 году в нее были внесены дополнительные изменения. Нормативные акты, касающиеся ГХФУ, включают запрет на использование ГХФУ-22 и ГХФУ-141b в секторах производства и монтажа ХКВ и на импорт оборудования ХКВ на основе ГХФУ-22, с заправкой или без заправки хладагентом (2014). Конкретно для ГФУ нормативных положений пока разработано не было.</w:t>
      </w:r>
    </w:p>
    <w:p w14:paraId="0577E639" w14:textId="77777777" w:rsidR="0004599F" w:rsidRPr="005F3499" w:rsidRDefault="0004599F" w:rsidP="0004599F">
      <w:pPr>
        <w:pStyle w:val="Heading1"/>
        <w:numPr>
          <w:ilvl w:val="0"/>
          <w:numId w:val="18"/>
        </w:numPr>
        <w:rPr>
          <w:lang w:val="ru-RU"/>
        </w:rPr>
      </w:pPr>
      <w:r w:rsidRPr="005F3499">
        <w:rPr>
          <w:lang w:val="ru-RU"/>
        </w:rPr>
        <w:t xml:space="preserve">С 2023 года ГФУ считаются ограниченными к обороту товарами и могут ввозиться в Индонезию только через определенные порты. В настоящее время в стране зарегистрировано около 130 импортеров, экспортеров и дистрибьюторов ГФУ либо для последующего распространения, либо для использования в собственных производственных процессах. KLH предоставляет технические рекомендации по выдаче годовых разрешений на импорт ГФУ и </w:t>
      </w:r>
      <w:r w:rsidRPr="005F3499">
        <w:rPr>
          <w:lang w:val="ru-RU"/>
        </w:rPr>
        <w:lastRenderedPageBreak/>
        <w:t>товаров, содержащих холодильные системы, а также отслеживает объем веществ, ввезенных зарегистрированными импортерами и накапливаемых в виде запасов. Квоты на импорт ГФУ для отдельных предприятий устанавливаются по согласованию с соответствующими министерствами и ведомствами.</w:t>
      </w:r>
    </w:p>
    <w:p w14:paraId="63C7CC08" w14:textId="77777777" w:rsidR="0004599F" w:rsidRPr="005F3499" w:rsidRDefault="0004599F" w:rsidP="0004599F">
      <w:pPr>
        <w:pStyle w:val="Heading1"/>
        <w:widowControl w:val="0"/>
        <w:numPr>
          <w:ilvl w:val="0"/>
          <w:numId w:val="18"/>
        </w:numPr>
        <w:suppressAutoHyphens/>
        <w:spacing w:before="240"/>
        <w:rPr>
          <w:u w:val="single"/>
          <w:lang w:val="ru-RU"/>
        </w:rPr>
      </w:pPr>
      <w:r w:rsidRPr="005F3499">
        <w:rPr>
          <w:lang w:val="ru-RU"/>
        </w:rPr>
        <w:t>В стране установлены стандарты, касающиеся подготовки и сертификации техников, использования огнетушителей, безопасного обращения с токсичными и легковоспламеняющимися хладагентами, а также энергоэффективности и энергосбережения, включая установление минимальных стандартов энергоэффективности и соответствующей маркировки для бытового холодильного оборудования и комнатных кондиционеров воздуха. На уровне провинций правительством Джакарты с 2022 года применяются нормативные требования «Зеленые здания», обязывающие владельцев зданий с высоким энергопотреблением внедрять программы энергосбережения и проводить регулярные энергетические аудиты, применять рекомендации по итогам таких аудитов и ежегодно отчитываться о результатах.</w:t>
      </w:r>
    </w:p>
    <w:p w14:paraId="02EB3902" w14:textId="77777777" w:rsidR="0004599F" w:rsidRPr="005F3499" w:rsidRDefault="0004599F" w:rsidP="0004599F">
      <w:pPr>
        <w:pStyle w:val="Heading1"/>
        <w:keepNext/>
        <w:numPr>
          <w:ilvl w:val="0"/>
          <w:numId w:val="0"/>
        </w:numPr>
        <w:suppressAutoHyphens/>
        <w:spacing w:before="240"/>
        <w:rPr>
          <w:u w:val="single"/>
          <w:lang w:val="ru-RU"/>
        </w:rPr>
      </w:pPr>
      <w:r w:rsidRPr="005F3499">
        <w:rPr>
          <w:u w:val="single"/>
          <w:lang w:val="ru-RU"/>
        </w:rPr>
        <w:t>Стратегия поэтапного отказа для первого этапа плана реализации Кигалийской поправки по ГФУ</w:t>
      </w:r>
    </w:p>
    <w:p w14:paraId="14F6BCFF" w14:textId="77777777" w:rsidR="0004599F" w:rsidRPr="005F3499" w:rsidRDefault="0004599F" w:rsidP="0004599F">
      <w:pPr>
        <w:keepNext/>
        <w:suppressAutoHyphens/>
        <w:spacing w:before="240" w:after="240"/>
        <w:outlineLvl w:val="0"/>
        <w:rPr>
          <w:i/>
          <w:iCs/>
          <w:lang w:val="ru-RU"/>
        </w:rPr>
      </w:pPr>
      <w:r w:rsidRPr="005F3499">
        <w:rPr>
          <w:i/>
          <w:iCs/>
          <w:lang w:val="ru-RU"/>
        </w:rPr>
        <w:t>Общая стратегия</w:t>
      </w:r>
    </w:p>
    <w:p w14:paraId="58BD501D" w14:textId="1DB0C4D0" w:rsidR="0004599F" w:rsidRPr="005F3499" w:rsidRDefault="0004599F" w:rsidP="0004599F">
      <w:pPr>
        <w:pStyle w:val="Heading1"/>
        <w:numPr>
          <w:ilvl w:val="0"/>
          <w:numId w:val="18"/>
        </w:numPr>
        <w:rPr>
          <w:lang w:val="ru-RU"/>
        </w:rPr>
      </w:pPr>
      <w:r w:rsidRPr="005F3499">
        <w:rPr>
          <w:lang w:val="ru-RU"/>
        </w:rPr>
        <w:t xml:space="preserve">В ходе реализации ПРК Индонезия будет сочетать меры, необходимые для выполнения обязательств по Кигалийской поправке, с поощрением и поддержанием экономического роста и развития отраслей промышленности страны. Первый этап предусматривает ограничение доступности на рынке бытовых и легких коммерческих систем КВ теми из них, которые работают на основе хладагентов с ПГП ниже 700; запрет импорта и использования ГФУ-134a в производстве бытового холодильного оборудования; запрет производства и импорта автономного коммерческого холодильного оборудования на основе ГФУ. Преобразования в производственном секторе включают переход сектора производства бытового холодильного оборудования и проект по поэтапному отказу от использования ГФУ в железнодорожных </w:t>
      </w:r>
      <w:r w:rsidR="005208BA">
        <w:rPr>
          <w:lang w:val="ru-RU"/>
        </w:rPr>
        <w:t>МКВ</w:t>
      </w:r>
      <w:r w:rsidRPr="005F3499">
        <w:rPr>
          <w:lang w:val="ru-RU"/>
        </w:rPr>
        <w:t>. Промышленности будет предоставлено достаточное время для перехода на новые технологии с учетом особенностей отрасли и тенденций на рынке, с максимально возможным исключением последующего перехода на новые технологии. Досрочный вывод существующего оборудования из эксплуатации будет сведен к минимуму путем обеспечения достаточного объема потребления в обслуживающих секторах, а выбросы крупнейших загрязнителей ГФУ будут регулироваться с помощью квот.</w:t>
      </w:r>
    </w:p>
    <w:p w14:paraId="71B75255" w14:textId="77777777" w:rsidR="0004599F" w:rsidRPr="005F3499" w:rsidRDefault="0004599F" w:rsidP="0004599F">
      <w:pPr>
        <w:pStyle w:val="Heading1"/>
        <w:keepNext/>
        <w:numPr>
          <w:ilvl w:val="0"/>
          <w:numId w:val="0"/>
        </w:numPr>
        <w:spacing w:before="240"/>
        <w:rPr>
          <w:i/>
          <w:iCs/>
          <w:lang w:val="ru-RU"/>
        </w:rPr>
      </w:pPr>
      <w:r w:rsidRPr="005F3499">
        <w:rPr>
          <w:i/>
          <w:iCs/>
          <w:lang w:val="ru-RU"/>
        </w:rPr>
        <w:t>Предлагаемые сокращения</w:t>
      </w:r>
    </w:p>
    <w:p w14:paraId="20DE7301" w14:textId="0335E2E5" w:rsidR="0004599F" w:rsidRPr="005F3499" w:rsidRDefault="0004599F" w:rsidP="0004599F">
      <w:pPr>
        <w:pStyle w:val="Heading1"/>
        <w:numPr>
          <w:ilvl w:val="0"/>
          <w:numId w:val="18"/>
        </w:numPr>
        <w:rPr>
          <w:lang w:val="ru-RU"/>
        </w:rPr>
      </w:pPr>
      <w:r w:rsidRPr="005F3499">
        <w:rPr>
          <w:lang w:val="ru-RU"/>
        </w:rPr>
        <w:t>Первый этап ПРК предусматривает сокращение на 10 % среднего потребления ГФУ в базовые годы к 2029 году, т.е. сокращение на 2 337 072 тонн CO</w:t>
      </w:r>
      <w:r w:rsidRPr="005F3499">
        <w:rPr>
          <w:vertAlign w:val="subscript"/>
          <w:lang w:val="ru-RU"/>
        </w:rPr>
        <w:t>2</w:t>
      </w:r>
      <w:r w:rsidRPr="005F3499">
        <w:rPr>
          <w:lang w:val="ru-RU"/>
        </w:rPr>
        <w:t>-экв. по сравнению с базовым уровнем в 23 370 721 тонн CO</w:t>
      </w:r>
      <w:r w:rsidRPr="005F3499">
        <w:rPr>
          <w:vertAlign w:val="subscript"/>
          <w:lang w:val="ru-RU"/>
        </w:rPr>
        <w:t>2</w:t>
      </w:r>
      <w:r w:rsidRPr="005F3499">
        <w:rPr>
          <w:lang w:val="ru-RU"/>
        </w:rPr>
        <w:t xml:space="preserve">-экв. В таблице 6 представлены расчетные объемы потребления в рамках </w:t>
      </w:r>
      <w:r w:rsidR="00A747AC">
        <w:rPr>
          <w:lang w:val="ru-RU"/>
        </w:rPr>
        <w:t xml:space="preserve">инерционного </w:t>
      </w:r>
      <w:r w:rsidRPr="005F3499">
        <w:rPr>
          <w:lang w:val="ru-RU"/>
        </w:rPr>
        <w:t xml:space="preserve">сценария </w:t>
      </w:r>
      <w:r w:rsidR="00A747AC">
        <w:rPr>
          <w:lang w:val="ru-RU"/>
        </w:rPr>
        <w:t>(</w:t>
      </w:r>
      <w:r w:rsidRPr="005F3499">
        <w:rPr>
          <w:lang w:val="ru-RU"/>
        </w:rPr>
        <w:t>«</w:t>
      </w:r>
      <w:r w:rsidR="002A0CAA">
        <w:rPr>
          <w:lang w:val="ru-RU"/>
        </w:rPr>
        <w:t>обычный ход деятельности</w:t>
      </w:r>
      <w:r w:rsidRPr="005F3499">
        <w:rPr>
          <w:lang w:val="ru-RU"/>
        </w:rPr>
        <w:t>»</w:t>
      </w:r>
      <w:r w:rsidR="00A747AC">
        <w:rPr>
          <w:lang w:val="ru-RU"/>
        </w:rPr>
        <w:t xml:space="preserve">, </w:t>
      </w:r>
      <w:r w:rsidR="002A0CAA">
        <w:rPr>
          <w:lang w:val="ru-RU"/>
        </w:rPr>
        <w:t>ОХД</w:t>
      </w:r>
      <w:r w:rsidRPr="005F3499">
        <w:rPr>
          <w:lang w:val="ru-RU"/>
        </w:rPr>
        <w:t xml:space="preserve">) в отсутствие ПРК, предельные уровни согласно Монреальскому протоколу, расчетные уровни потребления в рамках первого этапа ПРК, учитывающие накопление запасов, которое могло произойти в 2022 году, и предлагаемые целевые показатели потребления ГФУ в рамках первого этапа ПРК для Индонезии. Модели, использованные для разработки сценария </w:t>
      </w:r>
      <w:r w:rsidR="00F620AA">
        <w:rPr>
          <w:lang w:val="ru-RU"/>
        </w:rPr>
        <w:t>ОХД</w:t>
      </w:r>
      <w:r w:rsidRPr="005F3499">
        <w:rPr>
          <w:lang w:val="ru-RU"/>
        </w:rPr>
        <w:t xml:space="preserve"> и потребления на первом этапе, более подробно рассматриваются в пунктах 61-64 ниже.</w:t>
      </w:r>
    </w:p>
    <w:p w14:paraId="10EEA50A" w14:textId="77777777" w:rsidR="0004599F" w:rsidRPr="005F3499" w:rsidRDefault="0004599F" w:rsidP="0004599F">
      <w:pPr>
        <w:rPr>
          <w:b/>
          <w:bCs/>
          <w:lang w:val="ru-RU"/>
        </w:rPr>
      </w:pPr>
      <w:r w:rsidRPr="005F3499">
        <w:rPr>
          <w:b/>
          <w:bCs/>
          <w:lang w:val="ru-RU"/>
        </w:rPr>
        <w:t>Таблица 6.</w:t>
      </w:r>
      <w:r w:rsidRPr="005F3499">
        <w:rPr>
          <w:lang w:val="ru-RU"/>
        </w:rPr>
        <w:t xml:space="preserve"> </w:t>
      </w:r>
      <w:r w:rsidRPr="005F3499">
        <w:rPr>
          <w:b/>
          <w:bCs/>
          <w:lang w:val="ru-RU"/>
        </w:rPr>
        <w:t>Прогноз потребления ГФУ по сценарию без ограничений, предельные значение согласно Монреальскому протоколу и предлагаемые уровни сокращения ГФУ на первом этапе (в тоннах CO</w:t>
      </w:r>
      <w:r w:rsidRPr="005F3499">
        <w:rPr>
          <w:rFonts w:ascii="Times New Roman Bold" w:hAnsi="Times New Roman Bold"/>
          <w:b/>
          <w:bCs/>
          <w:vertAlign w:val="subscript"/>
          <w:lang w:val="ru-RU"/>
        </w:rPr>
        <w:t>2</w:t>
      </w:r>
      <w:r w:rsidRPr="005F3499">
        <w:rPr>
          <w:b/>
          <w:bCs/>
          <w:lang w:val="ru-RU"/>
        </w:rPr>
        <w:t>-экв.), согласно представленной информации</w:t>
      </w:r>
    </w:p>
    <w:tbl>
      <w:tblPr>
        <w:tblW w:w="5000" w:type="pct"/>
        <w:tblLayout w:type="fixed"/>
        <w:tblLook w:val="04A0" w:firstRow="1" w:lastRow="0" w:firstColumn="1" w:lastColumn="0" w:noHBand="0" w:noVBand="1"/>
      </w:tblPr>
      <w:tblGrid>
        <w:gridCol w:w="2481"/>
        <w:gridCol w:w="1206"/>
        <w:gridCol w:w="1133"/>
        <w:gridCol w:w="1133"/>
        <w:gridCol w:w="1133"/>
        <w:gridCol w:w="1133"/>
        <w:gridCol w:w="1131"/>
      </w:tblGrid>
      <w:tr w:rsidR="0004599F" w:rsidRPr="005F3499" w14:paraId="3730E885" w14:textId="77777777" w:rsidTr="00FE75D6">
        <w:trPr>
          <w:trHeight w:val="50"/>
          <w:tblHeader/>
        </w:trPr>
        <w:tc>
          <w:tcPr>
            <w:tcW w:w="132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2E3E2289" w14:textId="77777777" w:rsidR="0004599F" w:rsidRPr="005F3499" w:rsidRDefault="0004599F" w:rsidP="00FE75D6">
            <w:pPr>
              <w:jc w:val="left"/>
              <w:rPr>
                <w:color w:val="000000"/>
                <w:sz w:val="20"/>
                <w:szCs w:val="20"/>
                <w:lang w:val="ru-RU"/>
              </w:rPr>
            </w:pPr>
          </w:p>
        </w:tc>
        <w:tc>
          <w:tcPr>
            <w:tcW w:w="645" w:type="pct"/>
            <w:tcBorders>
              <w:top w:val="single" w:sz="4" w:space="0" w:color="auto"/>
              <w:left w:val="nil"/>
              <w:bottom w:val="single" w:sz="4" w:space="0" w:color="auto"/>
              <w:right w:val="single" w:sz="4" w:space="0" w:color="auto"/>
            </w:tcBorders>
            <w:shd w:val="clear" w:color="000000" w:fill="FFFFFF"/>
          </w:tcPr>
          <w:p w14:paraId="20BFBA90" w14:textId="77777777" w:rsidR="0004599F" w:rsidRPr="005F3499" w:rsidRDefault="0004599F" w:rsidP="00FE75D6">
            <w:pPr>
              <w:jc w:val="center"/>
              <w:rPr>
                <w:b/>
                <w:sz w:val="20"/>
                <w:szCs w:val="20"/>
                <w:lang w:val="ru-RU"/>
              </w:rPr>
            </w:pPr>
            <w:r w:rsidRPr="005F3499">
              <w:rPr>
                <w:b/>
                <w:bCs/>
                <w:color w:val="000000"/>
                <w:sz w:val="20"/>
                <w:szCs w:val="20"/>
                <w:lang w:val="ru-RU"/>
              </w:rPr>
              <w:t>2024*</w:t>
            </w:r>
          </w:p>
        </w:tc>
        <w:tc>
          <w:tcPr>
            <w:tcW w:w="60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7664E327" w14:textId="77777777" w:rsidR="0004599F" w:rsidRPr="005F3499" w:rsidRDefault="0004599F" w:rsidP="00FE75D6">
            <w:pPr>
              <w:jc w:val="center"/>
              <w:rPr>
                <w:b/>
                <w:color w:val="000000"/>
                <w:sz w:val="20"/>
                <w:szCs w:val="20"/>
                <w:lang w:val="ru-RU"/>
              </w:rPr>
            </w:pPr>
            <w:r w:rsidRPr="005F3499">
              <w:rPr>
                <w:b/>
                <w:bCs/>
                <w:color w:val="000000"/>
                <w:sz w:val="20"/>
                <w:szCs w:val="20"/>
                <w:lang w:val="ru-RU"/>
              </w:rPr>
              <w:t>2025</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76B3BE4" w14:textId="77777777" w:rsidR="0004599F" w:rsidRPr="005F3499" w:rsidRDefault="0004599F" w:rsidP="00FE75D6">
            <w:pPr>
              <w:jc w:val="center"/>
              <w:rPr>
                <w:b/>
                <w:color w:val="000000"/>
                <w:sz w:val="20"/>
                <w:szCs w:val="20"/>
                <w:lang w:val="ru-RU"/>
              </w:rPr>
            </w:pPr>
            <w:r w:rsidRPr="005F3499">
              <w:rPr>
                <w:b/>
                <w:bCs/>
                <w:color w:val="000000"/>
                <w:sz w:val="20"/>
                <w:szCs w:val="20"/>
                <w:lang w:val="ru-RU"/>
              </w:rPr>
              <w:t>2026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7E562E3" w14:textId="77777777" w:rsidR="0004599F" w:rsidRPr="005F3499" w:rsidRDefault="0004599F" w:rsidP="00FE75D6">
            <w:pPr>
              <w:jc w:val="center"/>
              <w:rPr>
                <w:b/>
                <w:color w:val="000000"/>
                <w:sz w:val="20"/>
                <w:szCs w:val="20"/>
                <w:lang w:val="ru-RU"/>
              </w:rPr>
            </w:pPr>
            <w:r w:rsidRPr="005F3499">
              <w:rPr>
                <w:b/>
                <w:bCs/>
                <w:color w:val="000000"/>
                <w:sz w:val="20"/>
                <w:szCs w:val="20"/>
                <w:lang w:val="ru-RU"/>
              </w:rPr>
              <w:t>2027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60F55C4" w14:textId="77777777" w:rsidR="0004599F" w:rsidRPr="005F3499" w:rsidRDefault="0004599F" w:rsidP="00FE75D6">
            <w:pPr>
              <w:jc w:val="center"/>
              <w:rPr>
                <w:b/>
                <w:color w:val="000000"/>
                <w:sz w:val="20"/>
                <w:szCs w:val="20"/>
                <w:lang w:val="ru-RU"/>
              </w:rPr>
            </w:pPr>
            <w:r w:rsidRPr="005F3499">
              <w:rPr>
                <w:b/>
                <w:bCs/>
                <w:color w:val="000000"/>
                <w:sz w:val="20"/>
                <w:szCs w:val="20"/>
                <w:lang w:val="ru-RU"/>
              </w:rPr>
              <w:t>2028</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559F5A1" w14:textId="77777777" w:rsidR="0004599F" w:rsidRPr="005F3499" w:rsidRDefault="0004599F" w:rsidP="00FE75D6">
            <w:pPr>
              <w:jc w:val="center"/>
              <w:rPr>
                <w:b/>
                <w:color w:val="000000"/>
                <w:sz w:val="20"/>
                <w:szCs w:val="20"/>
                <w:lang w:val="ru-RU"/>
              </w:rPr>
            </w:pPr>
            <w:r w:rsidRPr="005F3499">
              <w:rPr>
                <w:b/>
                <w:bCs/>
                <w:color w:val="000000"/>
                <w:sz w:val="20"/>
                <w:szCs w:val="20"/>
                <w:lang w:val="ru-RU"/>
              </w:rPr>
              <w:t>2029</w:t>
            </w:r>
          </w:p>
        </w:tc>
      </w:tr>
      <w:tr w:rsidR="0004599F" w:rsidRPr="005F3499" w14:paraId="21066500" w14:textId="77777777" w:rsidTr="00FE75D6">
        <w:trPr>
          <w:trHeight w:val="123"/>
        </w:trPr>
        <w:tc>
          <w:tcPr>
            <w:tcW w:w="1326"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6A5517A5" w14:textId="180BFB62" w:rsidR="0004599F" w:rsidRPr="005F3499" w:rsidRDefault="0004599F" w:rsidP="00FE75D6">
            <w:pPr>
              <w:jc w:val="left"/>
              <w:rPr>
                <w:color w:val="000000"/>
                <w:sz w:val="20"/>
                <w:szCs w:val="20"/>
                <w:lang w:val="ru-RU"/>
              </w:rPr>
            </w:pPr>
            <w:r w:rsidRPr="005F3499">
              <w:rPr>
                <w:color w:val="000000"/>
                <w:sz w:val="20"/>
                <w:szCs w:val="20"/>
                <w:lang w:val="ru-RU"/>
              </w:rPr>
              <w:t>Прогноз потребления ГФУ со среднегодовым темпом роста 8,6 % (</w:t>
            </w:r>
            <w:r w:rsidR="002A0CAA">
              <w:rPr>
                <w:lang w:val="ru-RU"/>
              </w:rPr>
              <w:t>ОХД</w:t>
            </w:r>
            <w:r w:rsidRPr="005F3499">
              <w:rPr>
                <w:color w:val="000000"/>
                <w:sz w:val="20"/>
                <w:szCs w:val="20"/>
                <w:lang w:val="ru-RU"/>
              </w:rPr>
              <w:t>)</w:t>
            </w:r>
          </w:p>
        </w:tc>
        <w:tc>
          <w:tcPr>
            <w:tcW w:w="645" w:type="pct"/>
            <w:tcBorders>
              <w:top w:val="single" w:sz="4" w:space="0" w:color="auto"/>
              <w:left w:val="nil"/>
              <w:bottom w:val="single" w:sz="4" w:space="0" w:color="auto"/>
              <w:right w:val="single" w:sz="4" w:space="0" w:color="auto"/>
            </w:tcBorders>
            <w:shd w:val="clear" w:color="000000" w:fill="FFFFFF"/>
            <w:vAlign w:val="center"/>
          </w:tcPr>
          <w:p w14:paraId="5D791345" w14:textId="77777777" w:rsidR="0004599F" w:rsidRPr="005F3499" w:rsidRDefault="0004599F" w:rsidP="00FE75D6">
            <w:pPr>
              <w:jc w:val="right"/>
              <w:rPr>
                <w:color w:val="000000"/>
                <w:sz w:val="20"/>
                <w:szCs w:val="20"/>
                <w:lang w:val="ru-RU"/>
              </w:rPr>
            </w:pPr>
            <w:r w:rsidRPr="005F3499">
              <w:rPr>
                <w:color w:val="000000"/>
                <w:sz w:val="20"/>
                <w:szCs w:val="20"/>
                <w:lang w:val="ru-RU"/>
              </w:rPr>
              <w:t>14 930 000</w:t>
            </w:r>
          </w:p>
        </w:tc>
        <w:tc>
          <w:tcPr>
            <w:tcW w:w="60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vAlign w:val="center"/>
          </w:tcPr>
          <w:p w14:paraId="08E5215A" w14:textId="77777777" w:rsidR="0004599F" w:rsidRPr="005F3499" w:rsidRDefault="0004599F" w:rsidP="00FE75D6">
            <w:pPr>
              <w:jc w:val="right"/>
              <w:rPr>
                <w:color w:val="000000"/>
                <w:sz w:val="20"/>
                <w:szCs w:val="20"/>
                <w:lang w:val="ru-RU"/>
              </w:rPr>
            </w:pPr>
            <w:r w:rsidRPr="005F3499">
              <w:rPr>
                <w:color w:val="000000"/>
                <w:sz w:val="20"/>
                <w:szCs w:val="20"/>
                <w:lang w:val="ru-RU"/>
              </w:rPr>
              <w:t>16 570 000</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593D20A8" w14:textId="77777777" w:rsidR="0004599F" w:rsidRPr="005F3499" w:rsidRDefault="0004599F" w:rsidP="00FE75D6">
            <w:pPr>
              <w:jc w:val="right"/>
              <w:rPr>
                <w:color w:val="000000"/>
                <w:sz w:val="20"/>
                <w:szCs w:val="20"/>
                <w:lang w:val="ru-RU"/>
              </w:rPr>
            </w:pPr>
            <w:r w:rsidRPr="005F3499">
              <w:rPr>
                <w:color w:val="000000"/>
                <w:sz w:val="20"/>
                <w:szCs w:val="20"/>
                <w:lang w:val="ru-RU"/>
              </w:rPr>
              <w:t>17 850 000</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191AB842" w14:textId="77777777" w:rsidR="0004599F" w:rsidRPr="005F3499" w:rsidRDefault="0004599F" w:rsidP="00FE75D6">
            <w:pPr>
              <w:jc w:val="right"/>
              <w:rPr>
                <w:color w:val="000000"/>
                <w:sz w:val="20"/>
                <w:szCs w:val="20"/>
                <w:lang w:val="ru-RU"/>
              </w:rPr>
            </w:pPr>
            <w:r w:rsidRPr="005F3499">
              <w:rPr>
                <w:color w:val="000000"/>
                <w:sz w:val="20"/>
                <w:szCs w:val="20"/>
                <w:lang w:val="ru-RU"/>
              </w:rPr>
              <w:t>19 350 000</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311B6CAE" w14:textId="77777777" w:rsidR="0004599F" w:rsidRPr="005F3499" w:rsidRDefault="0004599F" w:rsidP="00FE75D6">
            <w:pPr>
              <w:jc w:val="right"/>
              <w:rPr>
                <w:color w:val="000000"/>
                <w:sz w:val="20"/>
                <w:szCs w:val="20"/>
                <w:lang w:val="ru-RU"/>
              </w:rPr>
            </w:pPr>
            <w:r w:rsidRPr="005F3499">
              <w:rPr>
                <w:color w:val="000000"/>
                <w:sz w:val="20"/>
                <w:szCs w:val="20"/>
                <w:lang w:val="ru-RU"/>
              </w:rPr>
              <w:t>20 860 000</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04252B9A" w14:textId="77777777" w:rsidR="0004599F" w:rsidRPr="005F3499" w:rsidRDefault="0004599F" w:rsidP="00FE75D6">
            <w:pPr>
              <w:jc w:val="right"/>
              <w:rPr>
                <w:color w:val="000000"/>
                <w:sz w:val="20"/>
                <w:szCs w:val="20"/>
                <w:lang w:val="ru-RU"/>
              </w:rPr>
            </w:pPr>
            <w:r w:rsidRPr="005F3499">
              <w:rPr>
                <w:color w:val="000000"/>
                <w:sz w:val="20"/>
                <w:szCs w:val="20"/>
                <w:lang w:val="ru-RU"/>
              </w:rPr>
              <w:t>22 560 000</w:t>
            </w:r>
          </w:p>
        </w:tc>
      </w:tr>
      <w:tr w:rsidR="0004599F" w:rsidRPr="005F3499" w14:paraId="7A23402F" w14:textId="77777777" w:rsidTr="00FE75D6">
        <w:trPr>
          <w:trHeight w:val="191"/>
        </w:trPr>
        <w:tc>
          <w:tcPr>
            <w:tcW w:w="1326"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0D5D715E" w14:textId="77777777" w:rsidR="0004599F" w:rsidRPr="005F3499" w:rsidRDefault="0004599F" w:rsidP="00FE75D6">
            <w:pPr>
              <w:jc w:val="left"/>
              <w:rPr>
                <w:color w:val="000000"/>
                <w:sz w:val="20"/>
                <w:szCs w:val="20"/>
                <w:lang w:val="ru-RU"/>
              </w:rPr>
            </w:pPr>
            <w:r w:rsidRPr="005F3499">
              <w:rPr>
                <w:color w:val="000000"/>
                <w:sz w:val="20"/>
                <w:szCs w:val="20"/>
                <w:lang w:val="ru-RU"/>
              </w:rPr>
              <w:lastRenderedPageBreak/>
              <w:t>Предельные уровни потребления ГФУ, предусмотренные Монреальским протоколом</w:t>
            </w:r>
          </w:p>
        </w:tc>
        <w:tc>
          <w:tcPr>
            <w:tcW w:w="645" w:type="pct"/>
            <w:tcBorders>
              <w:top w:val="single" w:sz="4" w:space="0" w:color="auto"/>
              <w:left w:val="single" w:sz="4" w:space="0" w:color="auto"/>
              <w:bottom w:val="single" w:sz="4" w:space="0" w:color="auto"/>
              <w:right w:val="single" w:sz="4" w:space="0" w:color="auto"/>
            </w:tcBorders>
            <w:vAlign w:val="center"/>
          </w:tcPr>
          <w:p w14:paraId="54D2D7BF" w14:textId="77777777" w:rsidR="0004599F" w:rsidRPr="005F3499" w:rsidRDefault="0004599F" w:rsidP="00FE75D6">
            <w:pPr>
              <w:jc w:val="right"/>
              <w:rPr>
                <w:sz w:val="20"/>
                <w:szCs w:val="20"/>
                <w:lang w:val="ru-RU"/>
              </w:rPr>
            </w:pPr>
            <w:r w:rsidRPr="005F3499">
              <w:rPr>
                <w:color w:val="000000"/>
                <w:sz w:val="20"/>
                <w:szCs w:val="20"/>
                <w:lang w:val="ru-RU"/>
              </w:rPr>
              <w:t>23 370 721</w:t>
            </w:r>
          </w:p>
        </w:tc>
        <w:tc>
          <w:tcPr>
            <w:tcW w:w="606" w:type="pct"/>
            <w:tcBorders>
              <w:top w:val="nil"/>
              <w:left w:val="single" w:sz="4" w:space="0" w:color="auto"/>
              <w:bottom w:val="single" w:sz="4" w:space="0" w:color="auto"/>
              <w:right w:val="single" w:sz="4" w:space="0" w:color="auto"/>
            </w:tcBorders>
            <w:shd w:val="clear" w:color="auto" w:fill="auto"/>
            <w:tcMar>
              <w:left w:w="72" w:type="dxa"/>
              <w:right w:w="72" w:type="dxa"/>
            </w:tcMar>
            <w:vAlign w:val="center"/>
          </w:tcPr>
          <w:p w14:paraId="37ABA7DC" w14:textId="77777777" w:rsidR="0004599F" w:rsidRPr="005F3499" w:rsidRDefault="0004599F" w:rsidP="00FE75D6">
            <w:pPr>
              <w:jc w:val="right"/>
              <w:rPr>
                <w:color w:val="000000"/>
                <w:sz w:val="20"/>
                <w:szCs w:val="20"/>
                <w:lang w:val="ru-RU"/>
              </w:rPr>
            </w:pPr>
            <w:r w:rsidRPr="005F3499">
              <w:rPr>
                <w:color w:val="000000"/>
                <w:sz w:val="20"/>
                <w:szCs w:val="20"/>
                <w:lang w:val="ru-RU"/>
              </w:rPr>
              <w:t>23 370 721</w:t>
            </w:r>
          </w:p>
        </w:tc>
        <w:tc>
          <w:tcPr>
            <w:tcW w:w="606" w:type="pct"/>
            <w:tcBorders>
              <w:top w:val="nil"/>
              <w:left w:val="nil"/>
              <w:bottom w:val="single" w:sz="4" w:space="0" w:color="auto"/>
              <w:right w:val="single" w:sz="4" w:space="0" w:color="auto"/>
            </w:tcBorders>
            <w:shd w:val="clear" w:color="auto" w:fill="auto"/>
            <w:tcMar>
              <w:left w:w="72" w:type="dxa"/>
              <w:right w:w="72" w:type="dxa"/>
            </w:tcMar>
            <w:vAlign w:val="center"/>
          </w:tcPr>
          <w:p w14:paraId="4F5364DC" w14:textId="77777777" w:rsidR="0004599F" w:rsidRPr="005F3499" w:rsidRDefault="0004599F" w:rsidP="00FE75D6">
            <w:pPr>
              <w:jc w:val="right"/>
              <w:rPr>
                <w:color w:val="000000"/>
                <w:sz w:val="20"/>
                <w:szCs w:val="20"/>
                <w:lang w:val="ru-RU"/>
              </w:rPr>
            </w:pPr>
            <w:r w:rsidRPr="005F3499">
              <w:rPr>
                <w:color w:val="000000"/>
                <w:sz w:val="20"/>
                <w:szCs w:val="20"/>
                <w:lang w:val="ru-RU"/>
              </w:rPr>
              <w:t>23 370 721</w:t>
            </w:r>
          </w:p>
        </w:tc>
        <w:tc>
          <w:tcPr>
            <w:tcW w:w="606" w:type="pct"/>
            <w:tcBorders>
              <w:top w:val="nil"/>
              <w:left w:val="nil"/>
              <w:bottom w:val="single" w:sz="4" w:space="0" w:color="auto"/>
              <w:right w:val="single" w:sz="4" w:space="0" w:color="auto"/>
            </w:tcBorders>
            <w:shd w:val="clear" w:color="auto" w:fill="auto"/>
            <w:tcMar>
              <w:left w:w="72" w:type="dxa"/>
              <w:right w:w="72" w:type="dxa"/>
            </w:tcMar>
            <w:vAlign w:val="center"/>
          </w:tcPr>
          <w:p w14:paraId="4D511FC4" w14:textId="77777777" w:rsidR="0004599F" w:rsidRPr="005F3499" w:rsidRDefault="0004599F" w:rsidP="00FE75D6">
            <w:pPr>
              <w:jc w:val="right"/>
              <w:rPr>
                <w:color w:val="000000"/>
                <w:sz w:val="20"/>
                <w:szCs w:val="20"/>
                <w:lang w:val="ru-RU"/>
              </w:rPr>
            </w:pPr>
            <w:r w:rsidRPr="005F3499">
              <w:rPr>
                <w:color w:val="000000"/>
                <w:sz w:val="20"/>
                <w:szCs w:val="20"/>
                <w:lang w:val="ru-RU"/>
              </w:rPr>
              <w:t>23 370 721</w:t>
            </w:r>
          </w:p>
        </w:tc>
        <w:tc>
          <w:tcPr>
            <w:tcW w:w="606" w:type="pct"/>
            <w:tcBorders>
              <w:top w:val="nil"/>
              <w:left w:val="nil"/>
              <w:bottom w:val="single" w:sz="4" w:space="0" w:color="auto"/>
              <w:right w:val="single" w:sz="4" w:space="0" w:color="auto"/>
            </w:tcBorders>
            <w:shd w:val="clear" w:color="auto" w:fill="auto"/>
            <w:tcMar>
              <w:left w:w="72" w:type="dxa"/>
              <w:right w:w="72" w:type="dxa"/>
            </w:tcMar>
            <w:vAlign w:val="center"/>
          </w:tcPr>
          <w:p w14:paraId="3C3C85DC" w14:textId="77777777" w:rsidR="0004599F" w:rsidRPr="005F3499" w:rsidRDefault="0004599F" w:rsidP="00FE75D6">
            <w:pPr>
              <w:jc w:val="right"/>
              <w:rPr>
                <w:color w:val="000000"/>
                <w:sz w:val="20"/>
                <w:szCs w:val="20"/>
                <w:lang w:val="ru-RU"/>
              </w:rPr>
            </w:pPr>
            <w:r w:rsidRPr="005F3499">
              <w:rPr>
                <w:color w:val="000000"/>
                <w:sz w:val="20"/>
                <w:szCs w:val="20"/>
                <w:lang w:val="ru-RU"/>
              </w:rPr>
              <w:t>23 370 721</w:t>
            </w:r>
          </w:p>
        </w:tc>
        <w:tc>
          <w:tcPr>
            <w:tcW w:w="606" w:type="pct"/>
            <w:tcBorders>
              <w:top w:val="nil"/>
              <w:left w:val="nil"/>
              <w:bottom w:val="single" w:sz="4" w:space="0" w:color="auto"/>
              <w:right w:val="single" w:sz="4" w:space="0" w:color="auto"/>
            </w:tcBorders>
            <w:shd w:val="clear" w:color="auto" w:fill="auto"/>
            <w:tcMar>
              <w:left w:w="72" w:type="dxa"/>
              <w:right w:w="72" w:type="dxa"/>
            </w:tcMar>
            <w:vAlign w:val="center"/>
          </w:tcPr>
          <w:p w14:paraId="78E812B9" w14:textId="77777777" w:rsidR="0004599F" w:rsidRPr="005F3499" w:rsidRDefault="0004599F" w:rsidP="00FE75D6">
            <w:pPr>
              <w:jc w:val="right"/>
              <w:rPr>
                <w:color w:val="000000"/>
                <w:sz w:val="20"/>
                <w:szCs w:val="20"/>
                <w:lang w:val="ru-RU"/>
              </w:rPr>
            </w:pPr>
            <w:r w:rsidRPr="005F3499">
              <w:rPr>
                <w:color w:val="000000"/>
                <w:sz w:val="20"/>
                <w:szCs w:val="20"/>
                <w:lang w:val="ru-RU"/>
              </w:rPr>
              <w:t>21 033 649</w:t>
            </w:r>
          </w:p>
        </w:tc>
      </w:tr>
      <w:tr w:rsidR="0004599F" w:rsidRPr="005F3499" w14:paraId="0913E850" w14:textId="77777777" w:rsidTr="00FE75D6">
        <w:trPr>
          <w:trHeight w:val="336"/>
        </w:trPr>
        <w:tc>
          <w:tcPr>
            <w:tcW w:w="132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35624A61" w14:textId="77777777" w:rsidR="0004599F" w:rsidRPr="005F3499" w:rsidRDefault="0004599F" w:rsidP="00FE75D6">
            <w:pPr>
              <w:jc w:val="left"/>
              <w:rPr>
                <w:sz w:val="20"/>
                <w:szCs w:val="20"/>
                <w:lang w:val="ru-RU"/>
              </w:rPr>
            </w:pPr>
            <w:r w:rsidRPr="005F3499">
              <w:rPr>
                <w:color w:val="000000"/>
                <w:sz w:val="20"/>
                <w:szCs w:val="20"/>
                <w:lang w:val="ru-RU"/>
              </w:rPr>
              <w:t>Оценочные значения потребления ГФУ в рамках ПРК</w:t>
            </w:r>
          </w:p>
        </w:tc>
        <w:tc>
          <w:tcPr>
            <w:tcW w:w="645" w:type="pct"/>
            <w:tcBorders>
              <w:top w:val="single" w:sz="4" w:space="0" w:color="auto"/>
              <w:left w:val="single" w:sz="4" w:space="0" w:color="auto"/>
              <w:bottom w:val="single" w:sz="4" w:space="0" w:color="auto"/>
              <w:right w:val="single" w:sz="4" w:space="0" w:color="auto"/>
            </w:tcBorders>
            <w:vAlign w:val="center"/>
          </w:tcPr>
          <w:p w14:paraId="16CC3618" w14:textId="77777777" w:rsidR="0004599F" w:rsidRPr="005F3499" w:rsidRDefault="0004599F" w:rsidP="00FE75D6">
            <w:pPr>
              <w:jc w:val="right"/>
              <w:rPr>
                <w:sz w:val="20"/>
                <w:szCs w:val="20"/>
                <w:lang w:val="ru-RU"/>
              </w:rPr>
            </w:pPr>
            <w:r w:rsidRPr="005F3499">
              <w:rPr>
                <w:color w:val="000000"/>
                <w:sz w:val="20"/>
                <w:szCs w:val="20"/>
                <w:lang w:val="ru-RU"/>
              </w:rPr>
              <w:t>20 860 000</w:t>
            </w:r>
          </w:p>
        </w:tc>
        <w:tc>
          <w:tcPr>
            <w:tcW w:w="6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3343FBCE" w14:textId="77777777" w:rsidR="0004599F" w:rsidRPr="005F3499" w:rsidRDefault="0004599F" w:rsidP="00FE75D6">
            <w:pPr>
              <w:jc w:val="right"/>
              <w:rPr>
                <w:sz w:val="20"/>
                <w:szCs w:val="20"/>
                <w:lang w:val="ru-RU"/>
              </w:rPr>
            </w:pPr>
            <w:r w:rsidRPr="005F3499">
              <w:rPr>
                <w:color w:val="000000"/>
                <w:sz w:val="20"/>
                <w:szCs w:val="20"/>
                <w:lang w:val="ru-RU"/>
              </w:rPr>
              <w:t>20 860 000</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521FD372" w14:textId="77777777" w:rsidR="0004599F" w:rsidRPr="005F3499" w:rsidRDefault="0004599F" w:rsidP="00FE75D6">
            <w:pPr>
              <w:jc w:val="right"/>
              <w:rPr>
                <w:sz w:val="20"/>
                <w:szCs w:val="20"/>
                <w:lang w:val="ru-RU"/>
              </w:rPr>
            </w:pPr>
            <w:r w:rsidRPr="005F3499">
              <w:rPr>
                <w:color w:val="000000"/>
                <w:sz w:val="20"/>
                <w:szCs w:val="20"/>
                <w:lang w:val="ru-RU"/>
              </w:rPr>
              <w:t>19 350 000</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29FF8C70" w14:textId="77777777" w:rsidR="0004599F" w:rsidRPr="005F3499" w:rsidRDefault="0004599F" w:rsidP="00FE75D6">
            <w:pPr>
              <w:jc w:val="right"/>
              <w:rPr>
                <w:sz w:val="20"/>
                <w:szCs w:val="20"/>
                <w:lang w:val="ru-RU"/>
              </w:rPr>
            </w:pPr>
            <w:r w:rsidRPr="005F3499">
              <w:rPr>
                <w:color w:val="000000"/>
                <w:sz w:val="20"/>
                <w:szCs w:val="20"/>
                <w:lang w:val="ru-RU"/>
              </w:rPr>
              <w:t>17 850 000</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4BBB7E3A" w14:textId="77777777" w:rsidR="0004599F" w:rsidRPr="005F3499" w:rsidRDefault="0004599F" w:rsidP="00FE75D6">
            <w:pPr>
              <w:jc w:val="right"/>
              <w:rPr>
                <w:sz w:val="20"/>
                <w:szCs w:val="20"/>
                <w:lang w:val="ru-RU"/>
              </w:rPr>
            </w:pPr>
            <w:r w:rsidRPr="005F3499">
              <w:rPr>
                <w:color w:val="000000"/>
                <w:sz w:val="20"/>
                <w:szCs w:val="20"/>
                <w:lang w:val="ru-RU"/>
              </w:rPr>
              <w:t>16 570 000</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72E6533B" w14:textId="77777777" w:rsidR="0004599F" w:rsidRPr="005F3499" w:rsidRDefault="0004599F" w:rsidP="00FE75D6">
            <w:pPr>
              <w:jc w:val="right"/>
              <w:rPr>
                <w:sz w:val="20"/>
                <w:szCs w:val="20"/>
                <w:lang w:val="ru-RU"/>
              </w:rPr>
            </w:pPr>
            <w:r w:rsidRPr="005F3499">
              <w:rPr>
                <w:color w:val="000000"/>
                <w:sz w:val="20"/>
                <w:szCs w:val="20"/>
                <w:lang w:val="ru-RU"/>
              </w:rPr>
              <w:t>15 890 000</w:t>
            </w:r>
          </w:p>
        </w:tc>
      </w:tr>
      <w:tr w:rsidR="0004599F" w:rsidRPr="005F3499" w14:paraId="350E9E2F" w14:textId="77777777" w:rsidTr="00FE75D6">
        <w:trPr>
          <w:trHeight w:val="336"/>
        </w:trPr>
        <w:tc>
          <w:tcPr>
            <w:tcW w:w="132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5BC3EB80" w14:textId="77777777" w:rsidR="0004599F" w:rsidRPr="005F3499" w:rsidRDefault="0004599F" w:rsidP="00FE75D6">
            <w:pPr>
              <w:jc w:val="left"/>
              <w:rPr>
                <w:sz w:val="20"/>
                <w:szCs w:val="20"/>
                <w:lang w:val="ru-RU"/>
              </w:rPr>
            </w:pPr>
            <w:r w:rsidRPr="005F3499">
              <w:rPr>
                <w:color w:val="000000"/>
                <w:sz w:val="20"/>
                <w:szCs w:val="20"/>
                <w:lang w:val="ru-RU"/>
              </w:rPr>
              <w:t>Целевые показатели потребления ГФУ, предложенные в рамках ПРК</w:t>
            </w:r>
          </w:p>
        </w:tc>
        <w:tc>
          <w:tcPr>
            <w:tcW w:w="645" w:type="pct"/>
            <w:tcBorders>
              <w:top w:val="single" w:sz="4" w:space="0" w:color="auto"/>
              <w:left w:val="single" w:sz="4" w:space="0" w:color="auto"/>
              <w:bottom w:val="single" w:sz="4" w:space="0" w:color="auto"/>
              <w:right w:val="single" w:sz="4" w:space="0" w:color="auto"/>
            </w:tcBorders>
            <w:vAlign w:val="center"/>
          </w:tcPr>
          <w:p w14:paraId="062E6E50" w14:textId="77777777" w:rsidR="0004599F" w:rsidRPr="005F3499" w:rsidRDefault="0004599F" w:rsidP="00FE75D6">
            <w:pPr>
              <w:jc w:val="right"/>
              <w:rPr>
                <w:sz w:val="20"/>
                <w:szCs w:val="20"/>
                <w:lang w:val="ru-RU"/>
              </w:rPr>
            </w:pPr>
            <w:r w:rsidRPr="005F3499">
              <w:rPr>
                <w:color w:val="000000"/>
                <w:sz w:val="20"/>
                <w:szCs w:val="20"/>
                <w:lang w:val="ru-RU"/>
              </w:rPr>
              <w:t>23 370 721</w:t>
            </w:r>
          </w:p>
        </w:tc>
        <w:tc>
          <w:tcPr>
            <w:tcW w:w="6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3E4A9A40" w14:textId="77777777" w:rsidR="0004599F" w:rsidRPr="005F3499" w:rsidRDefault="0004599F" w:rsidP="00FE75D6">
            <w:pPr>
              <w:jc w:val="right"/>
              <w:rPr>
                <w:sz w:val="20"/>
                <w:szCs w:val="20"/>
                <w:lang w:val="ru-RU"/>
              </w:rPr>
            </w:pPr>
            <w:r w:rsidRPr="005F3499">
              <w:rPr>
                <w:color w:val="000000"/>
                <w:sz w:val="20"/>
                <w:szCs w:val="20"/>
                <w:lang w:val="ru-RU"/>
              </w:rPr>
              <w:t>23 370 721</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4F0C6303" w14:textId="77777777" w:rsidR="0004599F" w:rsidRPr="005F3499" w:rsidRDefault="0004599F" w:rsidP="00FE75D6">
            <w:pPr>
              <w:jc w:val="right"/>
              <w:rPr>
                <w:sz w:val="20"/>
                <w:szCs w:val="20"/>
                <w:lang w:val="ru-RU"/>
              </w:rPr>
            </w:pPr>
            <w:r w:rsidRPr="005F3499">
              <w:rPr>
                <w:color w:val="000000"/>
                <w:sz w:val="20"/>
                <w:szCs w:val="20"/>
                <w:lang w:val="ru-RU"/>
              </w:rPr>
              <w:t>23 370 721</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293F5B29" w14:textId="77777777" w:rsidR="0004599F" w:rsidRPr="005F3499" w:rsidRDefault="0004599F" w:rsidP="00FE75D6">
            <w:pPr>
              <w:jc w:val="right"/>
              <w:rPr>
                <w:sz w:val="20"/>
                <w:szCs w:val="20"/>
                <w:lang w:val="ru-RU"/>
              </w:rPr>
            </w:pPr>
            <w:r w:rsidRPr="005F3499">
              <w:rPr>
                <w:color w:val="000000"/>
                <w:sz w:val="20"/>
                <w:szCs w:val="20"/>
                <w:lang w:val="ru-RU"/>
              </w:rPr>
              <w:t>23 370 721</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7E98EB0A" w14:textId="77777777" w:rsidR="0004599F" w:rsidRPr="005F3499" w:rsidRDefault="0004599F" w:rsidP="00FE75D6">
            <w:pPr>
              <w:jc w:val="right"/>
              <w:rPr>
                <w:sz w:val="20"/>
                <w:szCs w:val="20"/>
                <w:lang w:val="ru-RU"/>
              </w:rPr>
            </w:pPr>
            <w:r w:rsidRPr="005F3499">
              <w:rPr>
                <w:color w:val="000000"/>
                <w:sz w:val="20"/>
                <w:szCs w:val="20"/>
                <w:lang w:val="ru-RU"/>
              </w:rPr>
              <w:t>23 370 721</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4B7DD2D9" w14:textId="77777777" w:rsidR="0004599F" w:rsidRPr="005F3499" w:rsidRDefault="0004599F" w:rsidP="00FE75D6">
            <w:pPr>
              <w:jc w:val="right"/>
              <w:rPr>
                <w:sz w:val="20"/>
                <w:szCs w:val="20"/>
                <w:lang w:val="ru-RU"/>
              </w:rPr>
            </w:pPr>
            <w:r w:rsidRPr="005F3499">
              <w:rPr>
                <w:color w:val="000000"/>
                <w:sz w:val="20"/>
                <w:szCs w:val="20"/>
                <w:lang w:val="ru-RU"/>
              </w:rPr>
              <w:t>21 033 649</w:t>
            </w:r>
          </w:p>
        </w:tc>
      </w:tr>
      <w:tr w:rsidR="0004599F" w:rsidRPr="005F3499" w14:paraId="4F952CC5" w14:textId="77777777" w:rsidTr="00FE75D6">
        <w:trPr>
          <w:trHeight w:val="88"/>
        </w:trPr>
        <w:tc>
          <w:tcPr>
            <w:tcW w:w="132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0CD73244" w14:textId="77777777" w:rsidR="0004599F" w:rsidRPr="005F3499" w:rsidRDefault="0004599F" w:rsidP="00FE75D6">
            <w:pPr>
              <w:jc w:val="left"/>
              <w:rPr>
                <w:sz w:val="20"/>
                <w:szCs w:val="20"/>
                <w:lang w:val="ru-RU"/>
              </w:rPr>
            </w:pPr>
            <w:r w:rsidRPr="005F3499">
              <w:rPr>
                <w:color w:val="000000"/>
                <w:sz w:val="20"/>
                <w:szCs w:val="20"/>
                <w:lang w:val="ru-RU"/>
              </w:rPr>
              <w:t>Предлагаемые уровни сокращения потребления ГФУ по сравнению с базовым уровнем (%)</w:t>
            </w:r>
          </w:p>
        </w:tc>
        <w:tc>
          <w:tcPr>
            <w:tcW w:w="645" w:type="pct"/>
            <w:tcBorders>
              <w:top w:val="single" w:sz="4" w:space="0" w:color="auto"/>
              <w:left w:val="single" w:sz="4" w:space="0" w:color="auto"/>
              <w:bottom w:val="single" w:sz="4" w:space="0" w:color="auto"/>
              <w:right w:val="single" w:sz="4" w:space="0" w:color="auto"/>
            </w:tcBorders>
            <w:vAlign w:val="center"/>
          </w:tcPr>
          <w:p w14:paraId="36B00F3B" w14:textId="77777777" w:rsidR="0004599F" w:rsidRPr="005F3499" w:rsidRDefault="0004599F" w:rsidP="00FE75D6">
            <w:pPr>
              <w:jc w:val="center"/>
              <w:rPr>
                <w:sz w:val="20"/>
                <w:szCs w:val="20"/>
                <w:lang w:val="ru-RU"/>
              </w:rPr>
            </w:pPr>
            <w:r w:rsidRPr="005F3499">
              <w:rPr>
                <w:color w:val="000000"/>
                <w:sz w:val="20"/>
                <w:szCs w:val="20"/>
                <w:lang w:val="ru-RU"/>
              </w:rPr>
              <w:t>0</w:t>
            </w:r>
          </w:p>
        </w:tc>
        <w:tc>
          <w:tcPr>
            <w:tcW w:w="6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1B450A93" w14:textId="77777777" w:rsidR="0004599F" w:rsidRPr="005F3499" w:rsidRDefault="0004599F" w:rsidP="00FE75D6">
            <w:pPr>
              <w:jc w:val="center"/>
              <w:rPr>
                <w:sz w:val="20"/>
                <w:szCs w:val="20"/>
                <w:lang w:val="ru-RU"/>
              </w:rPr>
            </w:pPr>
            <w:r w:rsidRPr="005F3499">
              <w:rPr>
                <w:color w:val="000000"/>
                <w:sz w:val="20"/>
                <w:szCs w:val="20"/>
                <w:lang w:val="ru-RU"/>
              </w:rPr>
              <w:t>0</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42B36F76" w14:textId="77777777" w:rsidR="0004599F" w:rsidRPr="005F3499" w:rsidRDefault="0004599F" w:rsidP="00FE75D6">
            <w:pPr>
              <w:jc w:val="center"/>
              <w:rPr>
                <w:sz w:val="20"/>
                <w:szCs w:val="20"/>
                <w:lang w:val="ru-RU"/>
              </w:rPr>
            </w:pPr>
            <w:r w:rsidRPr="005F3499">
              <w:rPr>
                <w:color w:val="000000"/>
                <w:sz w:val="20"/>
                <w:szCs w:val="20"/>
                <w:lang w:val="ru-RU"/>
              </w:rPr>
              <w:t>0</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78C7D556" w14:textId="77777777" w:rsidR="0004599F" w:rsidRPr="005F3499" w:rsidRDefault="0004599F" w:rsidP="00FE75D6">
            <w:pPr>
              <w:jc w:val="center"/>
              <w:rPr>
                <w:sz w:val="20"/>
                <w:szCs w:val="20"/>
                <w:lang w:val="ru-RU"/>
              </w:rPr>
            </w:pPr>
            <w:r w:rsidRPr="005F3499">
              <w:rPr>
                <w:color w:val="000000"/>
                <w:sz w:val="20"/>
                <w:szCs w:val="20"/>
                <w:lang w:val="ru-RU"/>
              </w:rPr>
              <w:t>0</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25502B6C" w14:textId="77777777" w:rsidR="0004599F" w:rsidRPr="005F3499" w:rsidRDefault="0004599F" w:rsidP="00FE75D6">
            <w:pPr>
              <w:jc w:val="center"/>
              <w:rPr>
                <w:sz w:val="20"/>
                <w:szCs w:val="20"/>
                <w:lang w:val="ru-RU"/>
              </w:rPr>
            </w:pPr>
            <w:r w:rsidRPr="005F3499">
              <w:rPr>
                <w:color w:val="000000"/>
                <w:sz w:val="20"/>
                <w:szCs w:val="20"/>
                <w:lang w:val="ru-RU"/>
              </w:rPr>
              <w:t>0</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0F9E865C" w14:textId="77777777" w:rsidR="0004599F" w:rsidRPr="005F3499" w:rsidRDefault="0004599F" w:rsidP="00FE75D6">
            <w:pPr>
              <w:jc w:val="center"/>
              <w:rPr>
                <w:sz w:val="20"/>
                <w:szCs w:val="20"/>
                <w:lang w:val="ru-RU"/>
              </w:rPr>
            </w:pPr>
            <w:r w:rsidRPr="005F3499">
              <w:rPr>
                <w:color w:val="000000"/>
                <w:sz w:val="20"/>
                <w:szCs w:val="20"/>
                <w:lang w:val="ru-RU"/>
              </w:rPr>
              <w:t>10</w:t>
            </w:r>
          </w:p>
        </w:tc>
      </w:tr>
    </w:tbl>
    <w:p w14:paraId="28E367FF" w14:textId="77777777" w:rsidR="0004599F" w:rsidRPr="005F3499" w:rsidRDefault="0004599F" w:rsidP="0004599F">
      <w:pPr>
        <w:suppressAutoHyphens/>
        <w:rPr>
          <w:sz w:val="20"/>
          <w:szCs w:val="20"/>
          <w:lang w:val="ru-RU"/>
        </w:rPr>
      </w:pPr>
      <w:r w:rsidRPr="005F3499">
        <w:rPr>
          <w:sz w:val="20"/>
          <w:szCs w:val="20"/>
          <w:lang w:val="ru-RU"/>
        </w:rPr>
        <w:t>* Данные по СП на 2024 год на момент представления проекта отсутствовали, в связи с чем эти данные по потреблению основаны на прогнозе.</w:t>
      </w:r>
    </w:p>
    <w:p w14:paraId="371960BA" w14:textId="77777777" w:rsidR="0004599F" w:rsidRPr="005F3499" w:rsidRDefault="0004599F" w:rsidP="0004599F">
      <w:pPr>
        <w:pStyle w:val="Heading1"/>
        <w:keepNext/>
        <w:numPr>
          <w:ilvl w:val="0"/>
          <w:numId w:val="0"/>
        </w:numPr>
        <w:spacing w:before="240"/>
        <w:rPr>
          <w:i/>
          <w:iCs/>
          <w:lang w:val="ru-RU"/>
        </w:rPr>
      </w:pPr>
      <w:r w:rsidRPr="005F3499">
        <w:rPr>
          <w:i/>
          <w:iCs/>
          <w:lang w:val="ru-RU"/>
        </w:rPr>
        <w:t>Предлагаемые мероприятия</w:t>
      </w:r>
    </w:p>
    <w:p w14:paraId="63A09729" w14:textId="7E90BA42" w:rsidR="0004599F" w:rsidRPr="005F3499" w:rsidRDefault="0004599F" w:rsidP="0004599F">
      <w:pPr>
        <w:pStyle w:val="Heading1"/>
        <w:numPr>
          <w:ilvl w:val="0"/>
          <w:numId w:val="18"/>
        </w:numPr>
        <w:rPr>
          <w:lang w:val="ru-RU"/>
        </w:rPr>
      </w:pPr>
      <w:r w:rsidRPr="005F3499">
        <w:rPr>
          <w:lang w:val="ru-RU"/>
        </w:rPr>
        <w:t>Первый этап включает инвестиционные проекты, предусматривающие сокращение 312,29</w:t>
      </w:r>
      <w:r w:rsidR="002943AD">
        <w:rPr>
          <w:lang w:val="ru-RU"/>
        </w:rPr>
        <w:t xml:space="preserve"> </w:t>
      </w:r>
      <w:r w:rsidRPr="005F3499">
        <w:rPr>
          <w:lang w:val="ru-RU"/>
        </w:rPr>
        <w:t>тонн ГФУ, в секторе производства бытового холодильного оборудования и подпроект по поэтапному отказу от потребления R-407C производителем систем КВ для поездов, и неинвестиционные проекты в секторе обслуживания, предусматривающие сокращение 987,08 тонн ГФУ, включая проекты в области регулирования и наращивания потенциала, коммуникационные и информационно-разъяснительные мероприятия, а также политики и техническое содействие, как было первоначально представлено.</w:t>
      </w:r>
    </w:p>
    <w:p w14:paraId="22D3E6B3" w14:textId="77777777" w:rsidR="0004599F" w:rsidRPr="005F3499" w:rsidRDefault="0004599F" w:rsidP="0004599F">
      <w:pPr>
        <w:keepNext/>
        <w:spacing w:after="240"/>
        <w:rPr>
          <w:i/>
          <w:iCs/>
          <w:u w:val="single"/>
          <w:lang w:val="ru-RU"/>
        </w:rPr>
      </w:pPr>
      <w:r w:rsidRPr="005F3499">
        <w:rPr>
          <w:i/>
          <w:iCs/>
          <w:u w:val="single"/>
          <w:lang w:val="ru-RU"/>
        </w:rPr>
        <w:t>Сектор производства бытового холодильного оборудования</w:t>
      </w:r>
    </w:p>
    <w:p w14:paraId="36461C99" w14:textId="3444D700" w:rsidR="0004599F" w:rsidRPr="005F3499" w:rsidRDefault="0004599F" w:rsidP="0004599F">
      <w:pPr>
        <w:pStyle w:val="Heading1"/>
        <w:numPr>
          <w:ilvl w:val="0"/>
          <w:numId w:val="18"/>
        </w:numPr>
        <w:rPr>
          <w:lang w:val="ru-RU"/>
        </w:rPr>
      </w:pPr>
      <w:r w:rsidRPr="005F3499">
        <w:rPr>
          <w:lang w:val="ru-RU"/>
        </w:rPr>
        <w:t>В Индонезии существует восемь производителей бытового холодильного оборудования (такие компании как Fujisei Plastik Seitek (Fujisei), Haier Electrical Appliances Indonesia (Haier), Hartono Istana Teknologi (Polytron), LG Electronics Indonesia (LG), Maspion Elektronik (Maspion), Panasonic Manufacturing Indonesia (Panasonic), Sanken Argadwija (Sanken), а также Sharp Electronics Indonesia (Sharp)). Четыре из этих предприятий являются транснациональными: Haier, LG, Panasonic и Sharp. Предприятие Haier на 100 % находится в собственности владельцев Статьи 5 и имеет одну линию, способную производить холодильное оборудование как на основе ГФУ-134a, так и на основе R-600a; финансирование запрашивается для создания условий в целях перехода предприятия, потребляющего ГФУ-134а. Компания LG уже производит бытовое холодильное оборудование на основе R-600a и, в соответствии с решением 23/15, не отвечает критериям финансирования и поэтому будет осуществлять переход своего (небольшого) остающегося объема потребления за счет собственных ресурсов компании. Компания Panasonic на 40 % находится в собственности местных владельцев, однако уже перевела свое производство бытового холодильного оборудования на R-600a, за исключением небольшой линии по производству бытового холодильного оборудования, которая была создана в июле 2024 года, после крайнего срока, определенного для отвечающих критериям мощностей, и поэтому будет переведена на R-600a за счет собственных ресурсов компании. Компания Sharp на 7,6 % принадлежит местным владельцам и имеет две линии по производству бытового холодильного оборудования и вертикальных морозильников на основе ГФУ-134a; финансирование запрашивается для переоборудования предприятия согласно его соответствию критериям структуры собственности, предусмотренным в Статье 5.</w:t>
      </w:r>
    </w:p>
    <w:p w14:paraId="3AC3DC92" w14:textId="209EEFA1" w:rsidR="0004599F" w:rsidRPr="005F3499" w:rsidRDefault="0004599F" w:rsidP="0004599F">
      <w:pPr>
        <w:pStyle w:val="Heading1"/>
        <w:numPr>
          <w:ilvl w:val="0"/>
          <w:numId w:val="18"/>
        </w:numPr>
        <w:rPr>
          <w:lang w:val="ru-RU"/>
        </w:rPr>
      </w:pPr>
      <w:r w:rsidRPr="005F3499">
        <w:rPr>
          <w:lang w:val="ru-RU"/>
        </w:rPr>
        <w:t xml:space="preserve">Соответственно, финансирование запрашивается для перехода компаний Fujisei, Haier, Maspion, Polytron, Sanken и Sharp с ГФУ-134a на R-600a, что приведет к поэтапному отказу от 267,41 </w:t>
      </w:r>
      <w:r w:rsidRPr="005F3499">
        <w:rPr>
          <w:lang w:val="ru-RU"/>
        </w:rPr>
        <w:lastRenderedPageBreak/>
        <w:t>тонн ГФУ-134a. Еще 33,84 тонн ГФУ-134а будут выведены из эксплуатации без содействия Многостороннего фонда. Компании Fujisei, Maspion и Sharp осуществляют производство исключительно на основе ГФУ-134a, в то время как компании Haier, Polytron и Sanken уже имеют производственные мощности на основе R-600a; запрашиваемое финансирование учитывает, среди прочего, эксплуатируемое оборудование базового уровня. Кроме того, были учтены следующие соображения, касающиеся конкретных предприятий, в результате чего приростные капитальные затраты (ПКЗ) для шести предприятий составили 2 750 553 долл. США, как подробно представлено в таблице 7 ниже:</w:t>
      </w:r>
    </w:p>
    <w:p w14:paraId="06F18F5B" w14:textId="6E01A289" w:rsidR="0004599F" w:rsidRPr="005F3499" w:rsidRDefault="0004599F" w:rsidP="0004599F">
      <w:pPr>
        <w:pStyle w:val="Heading2"/>
        <w:widowControl/>
        <w:numPr>
          <w:ilvl w:val="1"/>
          <w:numId w:val="18"/>
        </w:numPr>
        <w:rPr>
          <w:lang w:val="ru-RU"/>
        </w:rPr>
      </w:pPr>
      <w:r w:rsidRPr="005F3499">
        <w:rPr>
          <w:lang w:val="ru-RU"/>
        </w:rPr>
        <w:t xml:space="preserve">ультразвуковые сварочные аппараты (20 000 долл. США за единицу) были запрошены на основе количества производственных линий, за исключением компаний Polytron и Sharp, которые запросили комплекты и </w:t>
      </w:r>
      <w:r w:rsidR="003E68CB" w:rsidRPr="005F3499">
        <w:rPr>
          <w:lang w:val="ru-RU"/>
        </w:rPr>
        <w:t xml:space="preserve">вспомогательное оснащение </w:t>
      </w:r>
      <w:r w:rsidRPr="005F3499">
        <w:rPr>
          <w:lang w:val="ru-RU"/>
        </w:rPr>
        <w:t>Lokring. Ультразвуковой сварочный аппарат или Lokring предназначен для герметизации заправочной трубки после заправки R-600a в устройство; настоящее время герметизация осуществляется с помощью пайки;</w:t>
      </w:r>
    </w:p>
    <w:p w14:paraId="7C154004" w14:textId="022B7BA2" w:rsidR="0004599F" w:rsidRPr="005F3499" w:rsidRDefault="0004599F" w:rsidP="0004599F">
      <w:pPr>
        <w:pStyle w:val="Heading2"/>
        <w:numPr>
          <w:ilvl w:val="1"/>
          <w:numId w:val="18"/>
        </w:numPr>
        <w:rPr>
          <w:lang w:val="ru-RU"/>
        </w:rPr>
      </w:pPr>
      <w:r w:rsidRPr="005F3499">
        <w:rPr>
          <w:lang w:val="ru-RU"/>
        </w:rPr>
        <w:t xml:space="preserve">было предложено модернизировать испытательную камеру в компаниях Polytron и Sharp. Компания Polytron, которая уже производит бытовое холодильное оборудование на основе R-600a, располагает девятью испытательными камерами, из которых только одна может использоваться для бытового холодильного оборудования на основе R-600a. В целях создания условий для переоборудования предприятия необходимо наличие пяти испытательных камер, при помощи которых возможно тестирование моделей на основе R-600a; предприятие будет участвовать в финансировании трех из этих испытательных камер, в то время как финансирование было запрошено для двух испытательных камер. Компании Sharp, которая не производит холодильное </w:t>
      </w:r>
      <w:r w:rsidR="00893869" w:rsidRPr="005F3499">
        <w:rPr>
          <w:lang w:val="ru-RU"/>
        </w:rPr>
        <w:t>оборудование</w:t>
      </w:r>
      <w:r w:rsidRPr="005F3499">
        <w:rPr>
          <w:lang w:val="ru-RU"/>
        </w:rPr>
        <w:t xml:space="preserve"> на основе R-600a, придется модернизировать свою испытательную камеру для использования холодильного оборудования на основе R-600a; </w:t>
      </w:r>
    </w:p>
    <w:p w14:paraId="5645CEDD" w14:textId="5F4D563D" w:rsidR="0004599F" w:rsidRPr="005F3499" w:rsidRDefault="0004599F" w:rsidP="0004599F">
      <w:pPr>
        <w:pStyle w:val="Heading2"/>
        <w:numPr>
          <w:ilvl w:val="1"/>
          <w:numId w:val="18"/>
        </w:numPr>
        <w:rPr>
          <w:lang w:val="ru-RU"/>
        </w:rPr>
      </w:pPr>
      <w:r w:rsidRPr="005F3499">
        <w:rPr>
          <w:lang w:val="ru-RU"/>
        </w:rPr>
        <w:t>использовались данные потребления за 2023 год, за исключением компаний Haier, Sanken и Sharp, где использовались данные по среднему потреблению с 2021 по 2023 год из-за колебаний уровней потребления в эти годы.</w:t>
      </w:r>
    </w:p>
    <w:p w14:paraId="4F1DE666" w14:textId="6CA88F49" w:rsidR="0004599F" w:rsidRPr="005F3499" w:rsidRDefault="0004599F" w:rsidP="0004599F">
      <w:pPr>
        <w:pStyle w:val="Heading1"/>
        <w:numPr>
          <w:ilvl w:val="0"/>
          <w:numId w:val="18"/>
        </w:numPr>
        <w:rPr>
          <w:lang w:val="ru-RU"/>
        </w:rPr>
      </w:pPr>
      <w:r w:rsidRPr="005F3499">
        <w:rPr>
          <w:lang w:val="ru-RU"/>
        </w:rPr>
        <w:t xml:space="preserve">Приростные </w:t>
      </w:r>
      <w:r w:rsidR="007B5CB9">
        <w:rPr>
          <w:lang w:val="ru-RU"/>
        </w:rPr>
        <w:t>эксплуатационные</w:t>
      </w:r>
      <w:r w:rsidRPr="005F3499">
        <w:rPr>
          <w:lang w:val="ru-RU"/>
        </w:rPr>
        <w:t xml:space="preserve"> затраты (П</w:t>
      </w:r>
      <w:r w:rsidR="004944F5">
        <w:rPr>
          <w:lang w:val="ru-RU"/>
        </w:rPr>
        <w:t>Э</w:t>
      </w:r>
      <w:r w:rsidRPr="005F3499">
        <w:rPr>
          <w:lang w:val="ru-RU"/>
        </w:rPr>
        <w:t xml:space="preserve">З) были запрошены на основе разницы в цене ГФУ-134а (5,31 долл. США/кг) и R-600a (7,19 долл. США/кг), а также 50-процентного сокращения количества хладагента; и основывается на разнице в цене компрессора на основе </w:t>
      </w:r>
      <w:r w:rsidR="004944F5">
        <w:rPr>
          <w:lang w:val="ru-RU"/>
        </w:rPr>
        <w:t>ГФУ</w:t>
      </w:r>
      <w:r w:rsidRPr="005F3499">
        <w:rPr>
          <w:lang w:val="ru-RU"/>
        </w:rPr>
        <w:t>-134a и компрессора на основе R-600a, которая варьируется в зависимости от предприятия. Кроме того, для компаний Polytron и Sharp были учтены дополнительные затраты на гайку Lokring (0,13 долл. США за единицу) по сравнению с пайкой (0,025 долл. США за единицу), в результате чего П</w:t>
      </w:r>
      <w:r w:rsidR="0025506F">
        <w:rPr>
          <w:lang w:val="ru-RU"/>
        </w:rPr>
        <w:t>Э</w:t>
      </w:r>
      <w:r w:rsidRPr="005F3499">
        <w:rPr>
          <w:lang w:val="ru-RU"/>
        </w:rPr>
        <w:t>З для шести предприятий составили 3 041 949 долл. США. С учетом совместного финансирования в размере 3 565 134 долл. США, предоставленного предприятиями, общий объем запрашиваемого финансирования составляет 2 227 270 долл. США, как приведено в таблице 7.</w:t>
      </w:r>
    </w:p>
    <w:p w14:paraId="491CC965" w14:textId="77777777" w:rsidR="0004599F" w:rsidRPr="005F3499" w:rsidRDefault="0004599F" w:rsidP="0004599F">
      <w:pPr>
        <w:keepNext/>
        <w:rPr>
          <w:b/>
          <w:bCs/>
          <w:lang w:val="ru-RU"/>
        </w:rPr>
      </w:pPr>
      <w:r w:rsidRPr="005F3499">
        <w:rPr>
          <w:b/>
          <w:bCs/>
          <w:lang w:val="ru-RU"/>
        </w:rPr>
        <w:t>Таблица 7.</w:t>
      </w:r>
      <w:r w:rsidRPr="005F3499">
        <w:rPr>
          <w:lang w:val="ru-RU"/>
        </w:rPr>
        <w:t xml:space="preserve"> </w:t>
      </w:r>
      <w:r w:rsidRPr="005F3499">
        <w:rPr>
          <w:b/>
          <w:bCs/>
          <w:lang w:val="ru-RU"/>
        </w:rPr>
        <w:t>Запрашиваемое финансирование (в долл. США) и потребление (в т) для сектора производства бытового холодильного оборудования, как представлено в запросе</w:t>
      </w:r>
    </w:p>
    <w:tbl>
      <w:tblPr>
        <w:tblW w:w="5228" w:type="pct"/>
        <w:tblLayout w:type="fixed"/>
        <w:tblLook w:val="04A0" w:firstRow="1" w:lastRow="0" w:firstColumn="1" w:lastColumn="0" w:noHBand="0" w:noVBand="1"/>
      </w:tblPr>
      <w:tblGrid>
        <w:gridCol w:w="3692"/>
        <w:gridCol w:w="945"/>
        <w:gridCol w:w="1028"/>
        <w:gridCol w:w="995"/>
        <w:gridCol w:w="991"/>
        <w:gridCol w:w="991"/>
        <w:gridCol w:w="1134"/>
      </w:tblGrid>
      <w:tr w:rsidR="0004599F" w:rsidRPr="005F3499" w14:paraId="7E3C247A" w14:textId="77777777" w:rsidTr="00DF6ADC">
        <w:trPr>
          <w:trHeight w:val="300"/>
          <w:tblHeader/>
        </w:trPr>
        <w:tc>
          <w:tcPr>
            <w:tcW w:w="188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670892" w14:textId="77777777" w:rsidR="0004599F" w:rsidRPr="005F3499" w:rsidRDefault="0004599F" w:rsidP="00FE75D6">
            <w:pPr>
              <w:jc w:val="center"/>
              <w:rPr>
                <w:b/>
                <w:bCs/>
                <w:color w:val="000000"/>
                <w:sz w:val="20"/>
                <w:szCs w:val="20"/>
                <w:lang w:val="ru-RU"/>
              </w:rPr>
            </w:pPr>
            <w:r w:rsidRPr="005F3499">
              <w:rPr>
                <w:b/>
                <w:bCs/>
                <w:color w:val="000000"/>
                <w:sz w:val="20"/>
                <w:szCs w:val="20"/>
                <w:lang w:val="ru-RU"/>
              </w:rPr>
              <w:t>Сведения*</w:t>
            </w:r>
          </w:p>
        </w:tc>
        <w:tc>
          <w:tcPr>
            <w:tcW w:w="483" w:type="pct"/>
            <w:tcBorders>
              <w:top w:val="single" w:sz="4" w:space="0" w:color="auto"/>
              <w:left w:val="nil"/>
              <w:bottom w:val="single" w:sz="4" w:space="0" w:color="auto"/>
              <w:right w:val="single" w:sz="4" w:space="0" w:color="auto"/>
            </w:tcBorders>
            <w:shd w:val="clear" w:color="auto" w:fill="auto"/>
            <w:noWrap/>
            <w:vAlign w:val="center"/>
            <w:hideMark/>
          </w:tcPr>
          <w:p w14:paraId="3BC0C3EC" w14:textId="77777777" w:rsidR="0004599F" w:rsidRPr="005F3499" w:rsidRDefault="0004599F" w:rsidP="00FE75D6">
            <w:pPr>
              <w:jc w:val="center"/>
              <w:rPr>
                <w:b/>
                <w:bCs/>
                <w:color w:val="000000"/>
                <w:sz w:val="20"/>
                <w:szCs w:val="20"/>
                <w:lang w:val="ru-RU"/>
              </w:rPr>
            </w:pPr>
            <w:r w:rsidRPr="005F3499">
              <w:rPr>
                <w:b/>
                <w:bCs/>
                <w:color w:val="000000"/>
                <w:sz w:val="20"/>
                <w:szCs w:val="20"/>
                <w:lang w:val="ru-RU"/>
              </w:rPr>
              <w:t>Fujisei</w:t>
            </w:r>
          </w:p>
        </w:tc>
        <w:tc>
          <w:tcPr>
            <w:tcW w:w="526" w:type="pct"/>
            <w:tcBorders>
              <w:top w:val="single" w:sz="4" w:space="0" w:color="auto"/>
              <w:left w:val="nil"/>
              <w:bottom w:val="single" w:sz="4" w:space="0" w:color="auto"/>
              <w:right w:val="single" w:sz="4" w:space="0" w:color="auto"/>
            </w:tcBorders>
            <w:shd w:val="clear" w:color="auto" w:fill="auto"/>
            <w:noWrap/>
            <w:vAlign w:val="center"/>
            <w:hideMark/>
          </w:tcPr>
          <w:p w14:paraId="6D290A60" w14:textId="77777777" w:rsidR="0004599F" w:rsidRPr="005F3499" w:rsidRDefault="0004599F" w:rsidP="00FE75D6">
            <w:pPr>
              <w:jc w:val="center"/>
              <w:rPr>
                <w:b/>
                <w:bCs/>
                <w:color w:val="000000"/>
                <w:sz w:val="20"/>
                <w:szCs w:val="20"/>
                <w:lang w:val="ru-RU"/>
              </w:rPr>
            </w:pPr>
            <w:r w:rsidRPr="005F3499">
              <w:rPr>
                <w:b/>
                <w:bCs/>
                <w:color w:val="000000"/>
                <w:sz w:val="20"/>
                <w:szCs w:val="20"/>
                <w:lang w:val="ru-RU"/>
              </w:rPr>
              <w:t>Haier**</w:t>
            </w:r>
          </w:p>
        </w:tc>
        <w:tc>
          <w:tcPr>
            <w:tcW w:w="509" w:type="pct"/>
            <w:tcBorders>
              <w:top w:val="single" w:sz="4" w:space="0" w:color="auto"/>
              <w:left w:val="nil"/>
              <w:bottom w:val="single" w:sz="4" w:space="0" w:color="auto"/>
              <w:right w:val="single" w:sz="4" w:space="0" w:color="auto"/>
            </w:tcBorders>
            <w:shd w:val="clear" w:color="auto" w:fill="auto"/>
            <w:noWrap/>
            <w:vAlign w:val="center"/>
            <w:hideMark/>
          </w:tcPr>
          <w:p w14:paraId="5A7FF651" w14:textId="77777777" w:rsidR="0004599F" w:rsidRPr="005F3499" w:rsidRDefault="0004599F" w:rsidP="00FE75D6">
            <w:pPr>
              <w:ind w:left="-128" w:right="-89"/>
              <w:jc w:val="center"/>
              <w:rPr>
                <w:b/>
                <w:bCs/>
                <w:color w:val="000000"/>
                <w:sz w:val="20"/>
                <w:szCs w:val="20"/>
                <w:lang w:val="ru-RU"/>
              </w:rPr>
            </w:pPr>
            <w:r w:rsidRPr="005F3499">
              <w:rPr>
                <w:b/>
                <w:bCs/>
                <w:color w:val="000000"/>
                <w:sz w:val="20"/>
                <w:szCs w:val="20"/>
                <w:lang w:val="ru-RU"/>
              </w:rPr>
              <w:t>Maspion</w:t>
            </w:r>
          </w:p>
        </w:tc>
        <w:tc>
          <w:tcPr>
            <w:tcW w:w="507" w:type="pct"/>
            <w:tcBorders>
              <w:top w:val="single" w:sz="4" w:space="0" w:color="auto"/>
              <w:left w:val="nil"/>
              <w:bottom w:val="single" w:sz="4" w:space="0" w:color="auto"/>
              <w:right w:val="single" w:sz="4" w:space="0" w:color="auto"/>
            </w:tcBorders>
            <w:shd w:val="clear" w:color="auto" w:fill="auto"/>
            <w:noWrap/>
            <w:vAlign w:val="center"/>
            <w:hideMark/>
          </w:tcPr>
          <w:p w14:paraId="7A195B90" w14:textId="77777777" w:rsidR="0004599F" w:rsidRPr="005F3499" w:rsidRDefault="0004599F" w:rsidP="00FE75D6">
            <w:pPr>
              <w:ind w:left="-105" w:right="-110"/>
              <w:jc w:val="center"/>
              <w:rPr>
                <w:b/>
                <w:bCs/>
                <w:color w:val="000000"/>
                <w:sz w:val="20"/>
                <w:szCs w:val="20"/>
                <w:lang w:val="ru-RU"/>
              </w:rPr>
            </w:pPr>
            <w:r w:rsidRPr="005F3499">
              <w:rPr>
                <w:b/>
                <w:bCs/>
                <w:color w:val="000000"/>
                <w:sz w:val="20"/>
                <w:szCs w:val="20"/>
                <w:lang w:val="ru-RU"/>
              </w:rPr>
              <w:t>Polytron**</w:t>
            </w:r>
          </w:p>
        </w:tc>
        <w:tc>
          <w:tcPr>
            <w:tcW w:w="507" w:type="pct"/>
            <w:tcBorders>
              <w:top w:val="single" w:sz="4" w:space="0" w:color="auto"/>
              <w:left w:val="nil"/>
              <w:bottom w:val="single" w:sz="4" w:space="0" w:color="auto"/>
              <w:right w:val="single" w:sz="4" w:space="0" w:color="auto"/>
            </w:tcBorders>
            <w:shd w:val="clear" w:color="auto" w:fill="auto"/>
            <w:noWrap/>
            <w:vAlign w:val="center"/>
            <w:hideMark/>
          </w:tcPr>
          <w:p w14:paraId="39DA90DC" w14:textId="77777777" w:rsidR="0004599F" w:rsidRPr="005F3499" w:rsidRDefault="0004599F" w:rsidP="00FE75D6">
            <w:pPr>
              <w:ind w:left="-71" w:right="-105" w:hanging="35"/>
              <w:jc w:val="center"/>
              <w:rPr>
                <w:b/>
                <w:bCs/>
                <w:color w:val="000000"/>
                <w:sz w:val="20"/>
                <w:szCs w:val="20"/>
                <w:lang w:val="ru-RU"/>
              </w:rPr>
            </w:pPr>
            <w:r w:rsidRPr="005F3499">
              <w:rPr>
                <w:b/>
                <w:bCs/>
                <w:color w:val="000000"/>
                <w:sz w:val="20"/>
                <w:szCs w:val="20"/>
                <w:lang w:val="ru-RU"/>
              </w:rPr>
              <w:t>Sanken **</w:t>
            </w:r>
          </w:p>
        </w:tc>
        <w:tc>
          <w:tcPr>
            <w:tcW w:w="580" w:type="pct"/>
            <w:tcBorders>
              <w:top w:val="single" w:sz="4" w:space="0" w:color="auto"/>
              <w:left w:val="nil"/>
              <w:bottom w:val="single" w:sz="4" w:space="0" w:color="auto"/>
              <w:right w:val="single" w:sz="4" w:space="0" w:color="auto"/>
            </w:tcBorders>
            <w:shd w:val="clear" w:color="auto" w:fill="auto"/>
            <w:noWrap/>
            <w:vAlign w:val="center"/>
            <w:hideMark/>
          </w:tcPr>
          <w:p w14:paraId="10F410FB" w14:textId="2F937867" w:rsidR="0004599F" w:rsidRPr="00DF6ADC" w:rsidRDefault="0004599F" w:rsidP="00DF6ADC">
            <w:pPr>
              <w:rPr>
                <w:lang w:val="en-US"/>
              </w:rPr>
            </w:pPr>
            <w:r w:rsidRPr="005F3499">
              <w:rPr>
                <w:b/>
                <w:bCs/>
                <w:color w:val="000000"/>
                <w:sz w:val="20"/>
                <w:szCs w:val="20"/>
                <w:lang w:val="ru-RU"/>
              </w:rPr>
              <w:t xml:space="preserve">Sharp </w:t>
            </w:r>
            <w:r w:rsidR="00DF6ADC">
              <w:rPr>
                <w:b/>
                <w:bCs/>
                <w:color w:val="000000"/>
                <w:sz w:val="19"/>
                <w:szCs w:val="19"/>
                <w:vertAlign w:val="superscript"/>
              </w:rPr>
              <w:t>+</w:t>
            </w:r>
          </w:p>
        </w:tc>
      </w:tr>
      <w:tr w:rsidR="0004599F" w:rsidRPr="005F3499" w14:paraId="34C44E6D" w14:textId="77777777" w:rsidTr="00DF6ADC">
        <w:trPr>
          <w:trHeight w:val="43"/>
        </w:trPr>
        <w:tc>
          <w:tcPr>
            <w:tcW w:w="1888" w:type="pct"/>
            <w:tcBorders>
              <w:top w:val="nil"/>
              <w:left w:val="single" w:sz="4" w:space="0" w:color="auto"/>
              <w:bottom w:val="single" w:sz="4" w:space="0" w:color="auto"/>
              <w:right w:val="single" w:sz="4" w:space="0" w:color="auto"/>
            </w:tcBorders>
            <w:shd w:val="clear" w:color="auto" w:fill="auto"/>
            <w:noWrap/>
            <w:vAlign w:val="bottom"/>
            <w:hideMark/>
          </w:tcPr>
          <w:p w14:paraId="64505E78" w14:textId="77777777" w:rsidR="0004599F" w:rsidRPr="005F3499" w:rsidRDefault="0004599F" w:rsidP="00FE75D6">
            <w:pPr>
              <w:jc w:val="left"/>
              <w:rPr>
                <w:color w:val="000000"/>
                <w:sz w:val="20"/>
                <w:szCs w:val="20"/>
                <w:lang w:val="ru-RU"/>
              </w:rPr>
            </w:pPr>
            <w:r w:rsidRPr="005F3499">
              <w:rPr>
                <w:color w:val="000000"/>
                <w:sz w:val="20"/>
                <w:szCs w:val="20"/>
                <w:lang w:val="ru-RU"/>
              </w:rPr>
              <w:t>Единицы произведенной продукции (количество)</w:t>
            </w:r>
          </w:p>
        </w:tc>
        <w:tc>
          <w:tcPr>
            <w:tcW w:w="483" w:type="pct"/>
            <w:tcBorders>
              <w:top w:val="nil"/>
              <w:left w:val="nil"/>
              <w:bottom w:val="single" w:sz="4" w:space="0" w:color="auto"/>
              <w:right w:val="single" w:sz="4" w:space="0" w:color="auto"/>
            </w:tcBorders>
            <w:shd w:val="clear" w:color="auto" w:fill="auto"/>
            <w:noWrap/>
            <w:vAlign w:val="bottom"/>
            <w:hideMark/>
          </w:tcPr>
          <w:p w14:paraId="7A450F10" w14:textId="77777777" w:rsidR="0004599F" w:rsidRPr="005F3499" w:rsidRDefault="0004599F" w:rsidP="00FE75D6">
            <w:pPr>
              <w:jc w:val="right"/>
              <w:rPr>
                <w:color w:val="000000"/>
                <w:sz w:val="20"/>
                <w:szCs w:val="20"/>
                <w:lang w:val="ru-RU"/>
              </w:rPr>
            </w:pPr>
            <w:r w:rsidRPr="005F3499">
              <w:rPr>
                <w:color w:val="000000"/>
                <w:sz w:val="20"/>
                <w:szCs w:val="20"/>
                <w:lang w:val="ru-RU"/>
              </w:rPr>
              <w:t>91 921</w:t>
            </w:r>
          </w:p>
        </w:tc>
        <w:tc>
          <w:tcPr>
            <w:tcW w:w="526" w:type="pct"/>
            <w:tcBorders>
              <w:top w:val="nil"/>
              <w:left w:val="nil"/>
              <w:bottom w:val="single" w:sz="4" w:space="0" w:color="auto"/>
              <w:right w:val="single" w:sz="4" w:space="0" w:color="auto"/>
            </w:tcBorders>
            <w:shd w:val="clear" w:color="auto" w:fill="auto"/>
            <w:noWrap/>
            <w:vAlign w:val="bottom"/>
            <w:hideMark/>
          </w:tcPr>
          <w:p w14:paraId="465FC11D" w14:textId="77777777" w:rsidR="0004599F" w:rsidRPr="005F3499" w:rsidRDefault="0004599F" w:rsidP="00FE75D6">
            <w:pPr>
              <w:ind w:left="-96"/>
              <w:jc w:val="right"/>
              <w:rPr>
                <w:color w:val="000000"/>
                <w:sz w:val="20"/>
                <w:szCs w:val="20"/>
                <w:lang w:val="ru-RU"/>
              </w:rPr>
            </w:pPr>
            <w:r w:rsidRPr="005F3499">
              <w:rPr>
                <w:color w:val="000000"/>
                <w:sz w:val="20"/>
                <w:szCs w:val="20"/>
                <w:lang w:val="ru-RU"/>
              </w:rPr>
              <w:t>225 768</w:t>
            </w:r>
          </w:p>
        </w:tc>
        <w:tc>
          <w:tcPr>
            <w:tcW w:w="509" w:type="pct"/>
            <w:tcBorders>
              <w:top w:val="nil"/>
              <w:left w:val="nil"/>
              <w:bottom w:val="single" w:sz="4" w:space="0" w:color="auto"/>
              <w:right w:val="single" w:sz="4" w:space="0" w:color="auto"/>
            </w:tcBorders>
            <w:shd w:val="clear" w:color="auto" w:fill="auto"/>
            <w:noWrap/>
            <w:vAlign w:val="bottom"/>
            <w:hideMark/>
          </w:tcPr>
          <w:p w14:paraId="62804961" w14:textId="77777777" w:rsidR="0004599F" w:rsidRPr="005F3499" w:rsidRDefault="0004599F" w:rsidP="00FE75D6">
            <w:pPr>
              <w:jc w:val="right"/>
              <w:rPr>
                <w:color w:val="000000"/>
                <w:sz w:val="20"/>
                <w:szCs w:val="20"/>
                <w:lang w:val="ru-RU"/>
              </w:rPr>
            </w:pPr>
            <w:r w:rsidRPr="005F3499">
              <w:rPr>
                <w:color w:val="000000"/>
                <w:sz w:val="20"/>
                <w:szCs w:val="20"/>
                <w:lang w:val="ru-RU"/>
              </w:rPr>
              <w:t>57 663</w:t>
            </w:r>
          </w:p>
        </w:tc>
        <w:tc>
          <w:tcPr>
            <w:tcW w:w="507" w:type="pct"/>
            <w:tcBorders>
              <w:top w:val="nil"/>
              <w:left w:val="nil"/>
              <w:bottom w:val="single" w:sz="4" w:space="0" w:color="auto"/>
              <w:right w:val="single" w:sz="4" w:space="0" w:color="auto"/>
            </w:tcBorders>
            <w:shd w:val="clear" w:color="auto" w:fill="auto"/>
            <w:noWrap/>
            <w:vAlign w:val="bottom"/>
            <w:hideMark/>
          </w:tcPr>
          <w:p w14:paraId="6E8BF1E4" w14:textId="77777777" w:rsidR="0004599F" w:rsidRPr="005F3499" w:rsidRDefault="0004599F" w:rsidP="00FE75D6">
            <w:pPr>
              <w:ind w:left="-87"/>
              <w:jc w:val="right"/>
              <w:rPr>
                <w:color w:val="000000"/>
                <w:sz w:val="20"/>
                <w:szCs w:val="20"/>
                <w:lang w:val="ru-RU"/>
              </w:rPr>
            </w:pPr>
            <w:r w:rsidRPr="005F3499">
              <w:rPr>
                <w:color w:val="000000"/>
                <w:sz w:val="20"/>
                <w:szCs w:val="20"/>
                <w:lang w:val="ru-RU"/>
              </w:rPr>
              <w:t>1 608 873</w:t>
            </w:r>
          </w:p>
        </w:tc>
        <w:tc>
          <w:tcPr>
            <w:tcW w:w="507" w:type="pct"/>
            <w:tcBorders>
              <w:top w:val="nil"/>
              <w:left w:val="nil"/>
              <w:bottom w:val="single" w:sz="4" w:space="0" w:color="auto"/>
              <w:right w:val="single" w:sz="4" w:space="0" w:color="auto"/>
            </w:tcBorders>
            <w:shd w:val="clear" w:color="auto" w:fill="auto"/>
            <w:noWrap/>
            <w:vAlign w:val="bottom"/>
            <w:hideMark/>
          </w:tcPr>
          <w:p w14:paraId="09CBA800" w14:textId="77777777" w:rsidR="0004599F" w:rsidRPr="005F3499" w:rsidRDefault="0004599F" w:rsidP="00FE75D6">
            <w:pPr>
              <w:ind w:hanging="106"/>
              <w:jc w:val="right"/>
              <w:rPr>
                <w:color w:val="000000"/>
                <w:sz w:val="20"/>
                <w:szCs w:val="20"/>
                <w:lang w:val="ru-RU"/>
              </w:rPr>
            </w:pPr>
            <w:r w:rsidRPr="005F3499">
              <w:rPr>
                <w:color w:val="000000"/>
                <w:sz w:val="20"/>
                <w:szCs w:val="20"/>
                <w:lang w:val="ru-RU"/>
              </w:rPr>
              <w:t>134 943</w:t>
            </w:r>
          </w:p>
        </w:tc>
        <w:tc>
          <w:tcPr>
            <w:tcW w:w="580" w:type="pct"/>
            <w:tcBorders>
              <w:top w:val="nil"/>
              <w:left w:val="nil"/>
              <w:bottom w:val="single" w:sz="4" w:space="0" w:color="auto"/>
              <w:right w:val="single" w:sz="4" w:space="0" w:color="auto"/>
            </w:tcBorders>
            <w:shd w:val="clear" w:color="auto" w:fill="auto"/>
            <w:noWrap/>
            <w:vAlign w:val="bottom"/>
            <w:hideMark/>
          </w:tcPr>
          <w:p w14:paraId="64F8B854" w14:textId="77777777" w:rsidR="0004599F" w:rsidRPr="005F3499" w:rsidRDefault="0004599F" w:rsidP="00FE75D6">
            <w:pPr>
              <w:ind w:left="-55"/>
              <w:jc w:val="right"/>
              <w:rPr>
                <w:color w:val="000000"/>
                <w:sz w:val="20"/>
                <w:szCs w:val="20"/>
                <w:lang w:val="ru-RU"/>
              </w:rPr>
            </w:pPr>
            <w:r w:rsidRPr="005F3499">
              <w:rPr>
                <w:color w:val="000000"/>
                <w:sz w:val="20"/>
                <w:szCs w:val="20"/>
                <w:lang w:val="ru-RU"/>
              </w:rPr>
              <w:t>1 509 387</w:t>
            </w:r>
          </w:p>
        </w:tc>
      </w:tr>
      <w:tr w:rsidR="0004599F" w:rsidRPr="005F3499" w14:paraId="1C90C348" w14:textId="77777777" w:rsidTr="00DF6ADC">
        <w:trPr>
          <w:trHeight w:val="43"/>
        </w:trPr>
        <w:tc>
          <w:tcPr>
            <w:tcW w:w="1888" w:type="pct"/>
            <w:tcBorders>
              <w:top w:val="nil"/>
              <w:left w:val="single" w:sz="4" w:space="0" w:color="auto"/>
              <w:bottom w:val="single" w:sz="4" w:space="0" w:color="auto"/>
              <w:right w:val="single" w:sz="4" w:space="0" w:color="auto"/>
            </w:tcBorders>
            <w:shd w:val="clear" w:color="auto" w:fill="auto"/>
            <w:noWrap/>
            <w:vAlign w:val="bottom"/>
            <w:hideMark/>
          </w:tcPr>
          <w:p w14:paraId="6A017241" w14:textId="77777777" w:rsidR="0004599F" w:rsidRPr="005F3499" w:rsidRDefault="0004599F" w:rsidP="00FE75D6">
            <w:pPr>
              <w:jc w:val="left"/>
              <w:rPr>
                <w:color w:val="000000"/>
                <w:sz w:val="20"/>
                <w:szCs w:val="20"/>
                <w:lang w:val="ru-RU"/>
              </w:rPr>
            </w:pPr>
            <w:r w:rsidRPr="005F3499">
              <w:rPr>
                <w:color w:val="000000"/>
                <w:sz w:val="20"/>
                <w:szCs w:val="20"/>
                <w:lang w:val="ru-RU"/>
              </w:rPr>
              <w:t>ГФУ-134а (т)</w:t>
            </w:r>
          </w:p>
        </w:tc>
        <w:tc>
          <w:tcPr>
            <w:tcW w:w="483" w:type="pct"/>
            <w:tcBorders>
              <w:top w:val="nil"/>
              <w:left w:val="nil"/>
              <w:bottom w:val="single" w:sz="4" w:space="0" w:color="auto"/>
              <w:right w:val="single" w:sz="4" w:space="0" w:color="auto"/>
            </w:tcBorders>
            <w:shd w:val="clear" w:color="auto" w:fill="auto"/>
            <w:noWrap/>
            <w:vAlign w:val="bottom"/>
            <w:hideMark/>
          </w:tcPr>
          <w:p w14:paraId="54890C77" w14:textId="77777777" w:rsidR="0004599F" w:rsidRPr="005F3499" w:rsidRDefault="0004599F" w:rsidP="00FE75D6">
            <w:pPr>
              <w:jc w:val="right"/>
              <w:rPr>
                <w:color w:val="000000"/>
                <w:sz w:val="20"/>
                <w:szCs w:val="20"/>
                <w:lang w:val="ru-RU"/>
              </w:rPr>
            </w:pPr>
            <w:r w:rsidRPr="005F3499">
              <w:rPr>
                <w:color w:val="000000"/>
                <w:sz w:val="20"/>
                <w:szCs w:val="20"/>
                <w:lang w:val="ru-RU"/>
              </w:rPr>
              <w:t>10,09</w:t>
            </w:r>
          </w:p>
        </w:tc>
        <w:tc>
          <w:tcPr>
            <w:tcW w:w="526" w:type="pct"/>
            <w:tcBorders>
              <w:top w:val="nil"/>
              <w:left w:val="nil"/>
              <w:bottom w:val="single" w:sz="4" w:space="0" w:color="auto"/>
              <w:right w:val="single" w:sz="4" w:space="0" w:color="auto"/>
            </w:tcBorders>
            <w:shd w:val="clear" w:color="auto" w:fill="auto"/>
            <w:noWrap/>
            <w:vAlign w:val="bottom"/>
            <w:hideMark/>
          </w:tcPr>
          <w:p w14:paraId="28B01DCE" w14:textId="77777777" w:rsidR="0004599F" w:rsidRPr="005F3499" w:rsidRDefault="0004599F" w:rsidP="00FE75D6">
            <w:pPr>
              <w:jc w:val="right"/>
              <w:rPr>
                <w:color w:val="000000"/>
                <w:sz w:val="20"/>
                <w:szCs w:val="20"/>
                <w:lang w:val="ru-RU"/>
              </w:rPr>
            </w:pPr>
            <w:r w:rsidRPr="005F3499">
              <w:rPr>
                <w:color w:val="000000"/>
                <w:sz w:val="20"/>
                <w:szCs w:val="20"/>
                <w:lang w:val="ru-RU"/>
              </w:rPr>
              <w:t>***35.81</w:t>
            </w:r>
          </w:p>
        </w:tc>
        <w:tc>
          <w:tcPr>
            <w:tcW w:w="509" w:type="pct"/>
            <w:tcBorders>
              <w:top w:val="nil"/>
              <w:left w:val="nil"/>
              <w:bottom w:val="single" w:sz="4" w:space="0" w:color="auto"/>
              <w:right w:val="single" w:sz="4" w:space="0" w:color="auto"/>
            </w:tcBorders>
            <w:shd w:val="clear" w:color="auto" w:fill="auto"/>
            <w:noWrap/>
            <w:vAlign w:val="bottom"/>
            <w:hideMark/>
          </w:tcPr>
          <w:p w14:paraId="077422E2" w14:textId="77777777" w:rsidR="0004599F" w:rsidRPr="005F3499" w:rsidRDefault="0004599F" w:rsidP="00FE75D6">
            <w:pPr>
              <w:jc w:val="right"/>
              <w:rPr>
                <w:color w:val="000000"/>
                <w:sz w:val="20"/>
                <w:szCs w:val="20"/>
                <w:lang w:val="ru-RU"/>
              </w:rPr>
            </w:pPr>
            <w:r w:rsidRPr="005F3499">
              <w:rPr>
                <w:color w:val="000000"/>
                <w:sz w:val="20"/>
                <w:szCs w:val="20"/>
                <w:lang w:val="ru-RU"/>
              </w:rPr>
              <w:t>4,68</w:t>
            </w:r>
          </w:p>
        </w:tc>
        <w:tc>
          <w:tcPr>
            <w:tcW w:w="507" w:type="pct"/>
            <w:tcBorders>
              <w:top w:val="nil"/>
              <w:left w:val="nil"/>
              <w:bottom w:val="single" w:sz="4" w:space="0" w:color="auto"/>
              <w:right w:val="single" w:sz="4" w:space="0" w:color="auto"/>
            </w:tcBorders>
            <w:shd w:val="clear" w:color="auto" w:fill="auto"/>
            <w:noWrap/>
            <w:vAlign w:val="bottom"/>
            <w:hideMark/>
          </w:tcPr>
          <w:p w14:paraId="0D6AF0AD" w14:textId="77777777" w:rsidR="0004599F" w:rsidRPr="005F3499" w:rsidRDefault="0004599F" w:rsidP="00FE75D6">
            <w:pPr>
              <w:jc w:val="right"/>
              <w:rPr>
                <w:color w:val="000000"/>
                <w:sz w:val="20"/>
                <w:szCs w:val="20"/>
                <w:lang w:val="ru-RU"/>
              </w:rPr>
            </w:pPr>
            <w:r w:rsidRPr="005F3499">
              <w:rPr>
                <w:color w:val="000000"/>
                <w:sz w:val="20"/>
                <w:szCs w:val="20"/>
                <w:lang w:val="ru-RU"/>
              </w:rPr>
              <w:t>91,74</w:t>
            </w:r>
          </w:p>
        </w:tc>
        <w:tc>
          <w:tcPr>
            <w:tcW w:w="507" w:type="pct"/>
            <w:tcBorders>
              <w:top w:val="nil"/>
              <w:left w:val="nil"/>
              <w:bottom w:val="single" w:sz="4" w:space="0" w:color="auto"/>
              <w:right w:val="single" w:sz="4" w:space="0" w:color="auto"/>
            </w:tcBorders>
            <w:shd w:val="clear" w:color="auto" w:fill="auto"/>
            <w:noWrap/>
            <w:vAlign w:val="bottom"/>
            <w:hideMark/>
          </w:tcPr>
          <w:p w14:paraId="5A9FD5A4" w14:textId="77777777" w:rsidR="0004599F" w:rsidRPr="005F3499" w:rsidRDefault="0004599F" w:rsidP="00FE75D6">
            <w:pPr>
              <w:jc w:val="right"/>
              <w:rPr>
                <w:color w:val="000000"/>
                <w:sz w:val="20"/>
                <w:szCs w:val="20"/>
                <w:lang w:val="ru-RU"/>
              </w:rPr>
            </w:pPr>
            <w:r w:rsidRPr="005F3499">
              <w:rPr>
                <w:color w:val="000000"/>
                <w:sz w:val="20"/>
                <w:szCs w:val="20"/>
                <w:lang w:val="ru-RU"/>
              </w:rPr>
              <w:t>***8.58</w:t>
            </w:r>
          </w:p>
        </w:tc>
        <w:tc>
          <w:tcPr>
            <w:tcW w:w="580" w:type="pct"/>
            <w:tcBorders>
              <w:top w:val="nil"/>
              <w:left w:val="nil"/>
              <w:bottom w:val="single" w:sz="4" w:space="0" w:color="auto"/>
              <w:right w:val="single" w:sz="4" w:space="0" w:color="auto"/>
            </w:tcBorders>
            <w:shd w:val="clear" w:color="auto" w:fill="auto"/>
            <w:noWrap/>
            <w:vAlign w:val="bottom"/>
            <w:hideMark/>
          </w:tcPr>
          <w:p w14:paraId="40D3E8A4" w14:textId="77777777" w:rsidR="0004599F" w:rsidRPr="005F3499" w:rsidRDefault="0004599F" w:rsidP="00FE75D6">
            <w:pPr>
              <w:jc w:val="right"/>
              <w:rPr>
                <w:color w:val="000000"/>
                <w:sz w:val="20"/>
                <w:szCs w:val="20"/>
                <w:lang w:val="ru-RU"/>
              </w:rPr>
            </w:pPr>
            <w:r w:rsidRPr="005F3499">
              <w:rPr>
                <w:color w:val="000000"/>
                <w:sz w:val="20"/>
                <w:szCs w:val="20"/>
                <w:lang w:val="ru-RU"/>
              </w:rPr>
              <w:t>***116.51</w:t>
            </w:r>
          </w:p>
        </w:tc>
      </w:tr>
      <w:tr w:rsidR="0004599F" w:rsidRPr="005F3499" w14:paraId="3140BB21" w14:textId="77777777" w:rsidTr="00DF6ADC">
        <w:trPr>
          <w:trHeight w:val="43"/>
        </w:trPr>
        <w:tc>
          <w:tcPr>
            <w:tcW w:w="1888" w:type="pct"/>
            <w:tcBorders>
              <w:top w:val="nil"/>
              <w:left w:val="single" w:sz="4" w:space="0" w:color="auto"/>
              <w:bottom w:val="single" w:sz="4" w:space="0" w:color="auto"/>
              <w:right w:val="single" w:sz="4" w:space="0" w:color="auto"/>
            </w:tcBorders>
            <w:shd w:val="clear" w:color="auto" w:fill="auto"/>
            <w:noWrap/>
            <w:vAlign w:val="bottom"/>
            <w:hideMark/>
          </w:tcPr>
          <w:p w14:paraId="78A0639D" w14:textId="77777777" w:rsidR="0004599F" w:rsidRPr="005F3499" w:rsidRDefault="0004599F" w:rsidP="00FE75D6">
            <w:pPr>
              <w:jc w:val="left"/>
              <w:rPr>
                <w:color w:val="000000"/>
                <w:sz w:val="20"/>
                <w:szCs w:val="20"/>
                <w:lang w:val="ru-RU"/>
              </w:rPr>
            </w:pPr>
            <w:r w:rsidRPr="005F3499">
              <w:rPr>
                <w:color w:val="000000"/>
                <w:sz w:val="20"/>
                <w:szCs w:val="20"/>
                <w:lang w:val="ru-RU"/>
              </w:rPr>
              <w:t>Хранение и передача хладагента</w:t>
            </w:r>
          </w:p>
        </w:tc>
        <w:tc>
          <w:tcPr>
            <w:tcW w:w="483" w:type="pct"/>
            <w:tcBorders>
              <w:top w:val="nil"/>
              <w:left w:val="nil"/>
              <w:bottom w:val="single" w:sz="4" w:space="0" w:color="auto"/>
              <w:right w:val="single" w:sz="4" w:space="0" w:color="auto"/>
            </w:tcBorders>
            <w:shd w:val="clear" w:color="auto" w:fill="auto"/>
            <w:noWrap/>
            <w:vAlign w:val="bottom"/>
            <w:hideMark/>
          </w:tcPr>
          <w:p w14:paraId="3C1A82A9" w14:textId="77777777" w:rsidR="0004599F" w:rsidRPr="005F3499" w:rsidRDefault="0004599F" w:rsidP="00FE75D6">
            <w:pPr>
              <w:jc w:val="right"/>
              <w:rPr>
                <w:color w:val="000000"/>
                <w:sz w:val="20"/>
                <w:szCs w:val="20"/>
                <w:lang w:val="ru-RU"/>
              </w:rPr>
            </w:pPr>
            <w:r w:rsidRPr="005F3499">
              <w:rPr>
                <w:color w:val="000000"/>
                <w:sz w:val="20"/>
                <w:szCs w:val="20"/>
                <w:lang w:val="ru-RU"/>
              </w:rPr>
              <w:t>30 000</w:t>
            </w:r>
          </w:p>
        </w:tc>
        <w:tc>
          <w:tcPr>
            <w:tcW w:w="526" w:type="pct"/>
            <w:tcBorders>
              <w:top w:val="nil"/>
              <w:left w:val="nil"/>
              <w:bottom w:val="single" w:sz="4" w:space="0" w:color="auto"/>
              <w:right w:val="single" w:sz="4" w:space="0" w:color="auto"/>
            </w:tcBorders>
            <w:shd w:val="clear" w:color="auto" w:fill="auto"/>
            <w:noWrap/>
            <w:vAlign w:val="bottom"/>
            <w:hideMark/>
          </w:tcPr>
          <w:p w14:paraId="6013545A" w14:textId="77777777" w:rsidR="0004599F" w:rsidRPr="005F3499" w:rsidRDefault="0004599F" w:rsidP="00FE75D6">
            <w:pPr>
              <w:jc w:val="right"/>
              <w:rPr>
                <w:color w:val="000000"/>
                <w:sz w:val="20"/>
                <w:szCs w:val="20"/>
                <w:lang w:val="ru-RU"/>
              </w:rPr>
            </w:pPr>
            <w:r w:rsidRPr="005F3499">
              <w:rPr>
                <w:color w:val="000000"/>
                <w:sz w:val="20"/>
                <w:szCs w:val="20"/>
                <w:lang w:val="ru-RU"/>
              </w:rPr>
              <w:t>30 000</w:t>
            </w:r>
          </w:p>
        </w:tc>
        <w:tc>
          <w:tcPr>
            <w:tcW w:w="509" w:type="pct"/>
            <w:tcBorders>
              <w:top w:val="nil"/>
              <w:left w:val="nil"/>
              <w:bottom w:val="single" w:sz="4" w:space="0" w:color="auto"/>
              <w:right w:val="single" w:sz="4" w:space="0" w:color="auto"/>
            </w:tcBorders>
            <w:shd w:val="clear" w:color="auto" w:fill="auto"/>
            <w:noWrap/>
            <w:vAlign w:val="bottom"/>
            <w:hideMark/>
          </w:tcPr>
          <w:p w14:paraId="6097DB0F" w14:textId="77777777" w:rsidR="0004599F" w:rsidRPr="005F3499" w:rsidRDefault="0004599F" w:rsidP="00FE75D6">
            <w:pPr>
              <w:jc w:val="right"/>
              <w:rPr>
                <w:color w:val="000000"/>
                <w:sz w:val="20"/>
                <w:szCs w:val="20"/>
                <w:lang w:val="ru-RU"/>
              </w:rPr>
            </w:pPr>
            <w:r w:rsidRPr="005F3499">
              <w:rPr>
                <w:color w:val="000000"/>
                <w:sz w:val="20"/>
                <w:szCs w:val="20"/>
                <w:lang w:val="ru-RU"/>
              </w:rPr>
              <w:t>30 000</w:t>
            </w:r>
          </w:p>
        </w:tc>
        <w:tc>
          <w:tcPr>
            <w:tcW w:w="507" w:type="pct"/>
            <w:tcBorders>
              <w:top w:val="nil"/>
              <w:left w:val="nil"/>
              <w:bottom w:val="single" w:sz="4" w:space="0" w:color="auto"/>
              <w:right w:val="single" w:sz="4" w:space="0" w:color="auto"/>
            </w:tcBorders>
            <w:shd w:val="clear" w:color="auto" w:fill="auto"/>
            <w:noWrap/>
            <w:vAlign w:val="bottom"/>
            <w:hideMark/>
          </w:tcPr>
          <w:p w14:paraId="3CBBAA89" w14:textId="77777777" w:rsidR="0004599F" w:rsidRPr="005F3499" w:rsidRDefault="0004599F" w:rsidP="00FE75D6">
            <w:pPr>
              <w:jc w:val="right"/>
              <w:rPr>
                <w:color w:val="000000"/>
                <w:sz w:val="20"/>
                <w:szCs w:val="20"/>
                <w:lang w:val="ru-RU"/>
              </w:rPr>
            </w:pPr>
            <w:r w:rsidRPr="005F3499">
              <w:rPr>
                <w:color w:val="000000"/>
                <w:sz w:val="20"/>
                <w:szCs w:val="20"/>
                <w:lang w:val="ru-RU"/>
              </w:rPr>
              <w:t>5 000</w:t>
            </w:r>
          </w:p>
        </w:tc>
        <w:tc>
          <w:tcPr>
            <w:tcW w:w="507" w:type="pct"/>
            <w:tcBorders>
              <w:top w:val="nil"/>
              <w:left w:val="nil"/>
              <w:bottom w:val="single" w:sz="4" w:space="0" w:color="auto"/>
              <w:right w:val="single" w:sz="4" w:space="0" w:color="auto"/>
            </w:tcBorders>
            <w:shd w:val="clear" w:color="auto" w:fill="auto"/>
            <w:noWrap/>
            <w:vAlign w:val="bottom"/>
            <w:hideMark/>
          </w:tcPr>
          <w:p w14:paraId="068A2CAE" w14:textId="77777777" w:rsidR="0004599F" w:rsidRPr="005F3499" w:rsidRDefault="0004599F" w:rsidP="00FE75D6">
            <w:pPr>
              <w:jc w:val="right"/>
              <w:rPr>
                <w:color w:val="000000"/>
                <w:sz w:val="20"/>
                <w:szCs w:val="20"/>
                <w:lang w:val="ru-RU"/>
              </w:rPr>
            </w:pPr>
            <w:r w:rsidRPr="005F3499">
              <w:rPr>
                <w:color w:val="000000"/>
                <w:sz w:val="20"/>
                <w:szCs w:val="20"/>
                <w:lang w:val="ru-RU"/>
              </w:rPr>
              <w:t>30 000</w:t>
            </w:r>
          </w:p>
        </w:tc>
        <w:tc>
          <w:tcPr>
            <w:tcW w:w="580" w:type="pct"/>
            <w:tcBorders>
              <w:top w:val="nil"/>
              <w:left w:val="nil"/>
              <w:bottom w:val="single" w:sz="4" w:space="0" w:color="auto"/>
              <w:right w:val="single" w:sz="4" w:space="0" w:color="auto"/>
            </w:tcBorders>
            <w:shd w:val="clear" w:color="auto" w:fill="auto"/>
            <w:noWrap/>
            <w:vAlign w:val="bottom"/>
            <w:hideMark/>
          </w:tcPr>
          <w:p w14:paraId="7DE0B9B1" w14:textId="77777777" w:rsidR="0004599F" w:rsidRPr="005F3499" w:rsidRDefault="0004599F" w:rsidP="00FE75D6">
            <w:pPr>
              <w:jc w:val="right"/>
              <w:rPr>
                <w:color w:val="000000"/>
                <w:sz w:val="20"/>
                <w:szCs w:val="20"/>
                <w:lang w:val="ru-RU"/>
              </w:rPr>
            </w:pPr>
            <w:r w:rsidRPr="005F3499">
              <w:rPr>
                <w:color w:val="000000"/>
                <w:sz w:val="20"/>
                <w:szCs w:val="20"/>
                <w:lang w:val="ru-RU"/>
              </w:rPr>
              <w:t>171 420</w:t>
            </w:r>
          </w:p>
        </w:tc>
      </w:tr>
      <w:tr w:rsidR="0004599F" w:rsidRPr="005F3499" w14:paraId="711D657C" w14:textId="77777777" w:rsidTr="00DF6ADC">
        <w:trPr>
          <w:trHeight w:val="43"/>
        </w:trPr>
        <w:tc>
          <w:tcPr>
            <w:tcW w:w="1888" w:type="pct"/>
            <w:tcBorders>
              <w:top w:val="nil"/>
              <w:left w:val="single" w:sz="4" w:space="0" w:color="auto"/>
              <w:bottom w:val="single" w:sz="4" w:space="0" w:color="auto"/>
              <w:right w:val="single" w:sz="4" w:space="0" w:color="auto"/>
            </w:tcBorders>
            <w:shd w:val="clear" w:color="auto" w:fill="auto"/>
            <w:noWrap/>
            <w:vAlign w:val="bottom"/>
            <w:hideMark/>
          </w:tcPr>
          <w:p w14:paraId="1B57B656" w14:textId="77777777" w:rsidR="0004599F" w:rsidRPr="005F3499" w:rsidRDefault="0004599F" w:rsidP="00FE75D6">
            <w:pPr>
              <w:jc w:val="left"/>
              <w:rPr>
                <w:color w:val="000000"/>
                <w:sz w:val="20"/>
                <w:szCs w:val="20"/>
                <w:lang w:val="ru-RU"/>
              </w:rPr>
            </w:pPr>
            <w:r w:rsidRPr="005F3499">
              <w:rPr>
                <w:color w:val="000000"/>
                <w:sz w:val="20"/>
                <w:szCs w:val="20"/>
                <w:lang w:val="ru-RU"/>
              </w:rPr>
              <w:t>Модификации сборочных линий</w:t>
            </w:r>
          </w:p>
        </w:tc>
        <w:tc>
          <w:tcPr>
            <w:tcW w:w="483" w:type="pct"/>
            <w:tcBorders>
              <w:top w:val="nil"/>
              <w:left w:val="nil"/>
              <w:bottom w:val="single" w:sz="4" w:space="0" w:color="auto"/>
              <w:right w:val="single" w:sz="4" w:space="0" w:color="auto"/>
            </w:tcBorders>
            <w:shd w:val="clear" w:color="auto" w:fill="auto"/>
            <w:noWrap/>
            <w:vAlign w:val="bottom"/>
            <w:hideMark/>
          </w:tcPr>
          <w:p w14:paraId="0EFAB073" w14:textId="77777777" w:rsidR="0004599F" w:rsidRPr="005F3499" w:rsidRDefault="0004599F" w:rsidP="00FE75D6">
            <w:pPr>
              <w:ind w:left="-155"/>
              <w:jc w:val="right"/>
              <w:rPr>
                <w:color w:val="000000"/>
                <w:sz w:val="20"/>
                <w:szCs w:val="20"/>
                <w:lang w:val="ru-RU"/>
              </w:rPr>
            </w:pPr>
            <w:r w:rsidRPr="005F3499">
              <w:rPr>
                <w:color w:val="000000"/>
                <w:sz w:val="20"/>
                <w:szCs w:val="20"/>
                <w:lang w:val="ru-RU"/>
              </w:rPr>
              <w:t>106 200</w:t>
            </w:r>
          </w:p>
        </w:tc>
        <w:tc>
          <w:tcPr>
            <w:tcW w:w="526" w:type="pct"/>
            <w:tcBorders>
              <w:top w:val="nil"/>
              <w:left w:val="nil"/>
              <w:bottom w:val="single" w:sz="4" w:space="0" w:color="auto"/>
              <w:right w:val="single" w:sz="4" w:space="0" w:color="auto"/>
            </w:tcBorders>
            <w:shd w:val="clear" w:color="auto" w:fill="auto"/>
            <w:noWrap/>
            <w:vAlign w:val="bottom"/>
            <w:hideMark/>
          </w:tcPr>
          <w:p w14:paraId="424FEFE3" w14:textId="77777777" w:rsidR="0004599F" w:rsidRPr="005F3499" w:rsidRDefault="0004599F" w:rsidP="00FE75D6">
            <w:pPr>
              <w:jc w:val="right"/>
              <w:rPr>
                <w:color w:val="000000"/>
                <w:sz w:val="20"/>
                <w:szCs w:val="20"/>
                <w:lang w:val="ru-RU"/>
              </w:rPr>
            </w:pPr>
            <w:r w:rsidRPr="005F3499">
              <w:rPr>
                <w:color w:val="000000"/>
                <w:sz w:val="20"/>
                <w:szCs w:val="20"/>
                <w:lang w:val="ru-RU"/>
              </w:rPr>
              <w:t>5 000</w:t>
            </w:r>
          </w:p>
        </w:tc>
        <w:tc>
          <w:tcPr>
            <w:tcW w:w="509" w:type="pct"/>
            <w:tcBorders>
              <w:top w:val="nil"/>
              <w:left w:val="nil"/>
              <w:bottom w:val="single" w:sz="4" w:space="0" w:color="auto"/>
              <w:right w:val="single" w:sz="4" w:space="0" w:color="auto"/>
            </w:tcBorders>
            <w:shd w:val="clear" w:color="auto" w:fill="auto"/>
            <w:noWrap/>
            <w:vAlign w:val="bottom"/>
            <w:hideMark/>
          </w:tcPr>
          <w:p w14:paraId="0FB2B594" w14:textId="77777777" w:rsidR="0004599F" w:rsidRPr="005F3499" w:rsidRDefault="0004599F" w:rsidP="00FE75D6">
            <w:pPr>
              <w:jc w:val="right"/>
              <w:rPr>
                <w:color w:val="000000"/>
                <w:sz w:val="20"/>
                <w:szCs w:val="20"/>
                <w:lang w:val="ru-RU"/>
              </w:rPr>
            </w:pPr>
            <w:r w:rsidRPr="005F3499">
              <w:rPr>
                <w:color w:val="000000"/>
                <w:sz w:val="20"/>
                <w:szCs w:val="20"/>
                <w:lang w:val="ru-RU"/>
              </w:rPr>
              <w:t>165 000</w:t>
            </w:r>
          </w:p>
        </w:tc>
        <w:tc>
          <w:tcPr>
            <w:tcW w:w="507" w:type="pct"/>
            <w:tcBorders>
              <w:top w:val="nil"/>
              <w:left w:val="nil"/>
              <w:bottom w:val="single" w:sz="4" w:space="0" w:color="auto"/>
              <w:right w:val="single" w:sz="4" w:space="0" w:color="auto"/>
            </w:tcBorders>
            <w:shd w:val="clear" w:color="auto" w:fill="auto"/>
            <w:noWrap/>
            <w:vAlign w:val="bottom"/>
            <w:hideMark/>
          </w:tcPr>
          <w:p w14:paraId="55ECA7A3" w14:textId="77777777" w:rsidR="0004599F" w:rsidRPr="005F3499" w:rsidRDefault="0004599F" w:rsidP="00FE75D6">
            <w:pPr>
              <w:jc w:val="right"/>
              <w:rPr>
                <w:color w:val="000000"/>
                <w:sz w:val="20"/>
                <w:szCs w:val="20"/>
                <w:lang w:val="ru-RU"/>
              </w:rPr>
            </w:pPr>
            <w:r w:rsidRPr="005F3499">
              <w:rPr>
                <w:color w:val="000000"/>
                <w:sz w:val="20"/>
                <w:szCs w:val="20"/>
                <w:lang w:val="ru-RU"/>
              </w:rPr>
              <w:t>45 000</w:t>
            </w:r>
          </w:p>
        </w:tc>
        <w:tc>
          <w:tcPr>
            <w:tcW w:w="507" w:type="pct"/>
            <w:tcBorders>
              <w:top w:val="nil"/>
              <w:left w:val="nil"/>
              <w:bottom w:val="single" w:sz="4" w:space="0" w:color="auto"/>
              <w:right w:val="single" w:sz="4" w:space="0" w:color="auto"/>
            </w:tcBorders>
            <w:shd w:val="clear" w:color="auto" w:fill="auto"/>
            <w:noWrap/>
            <w:vAlign w:val="bottom"/>
            <w:hideMark/>
          </w:tcPr>
          <w:p w14:paraId="72E7ECE2" w14:textId="77777777" w:rsidR="0004599F" w:rsidRPr="005F3499" w:rsidRDefault="0004599F" w:rsidP="00FE75D6">
            <w:pPr>
              <w:ind w:hanging="106"/>
              <w:jc w:val="right"/>
              <w:rPr>
                <w:color w:val="000000"/>
                <w:sz w:val="20"/>
                <w:szCs w:val="20"/>
                <w:lang w:val="ru-RU"/>
              </w:rPr>
            </w:pPr>
            <w:r w:rsidRPr="005F3499">
              <w:rPr>
                <w:color w:val="000000"/>
                <w:sz w:val="20"/>
                <w:szCs w:val="20"/>
                <w:lang w:val="ru-RU"/>
              </w:rPr>
              <w:t>120 000</w:t>
            </w:r>
          </w:p>
        </w:tc>
        <w:tc>
          <w:tcPr>
            <w:tcW w:w="580" w:type="pct"/>
            <w:tcBorders>
              <w:top w:val="nil"/>
              <w:left w:val="nil"/>
              <w:bottom w:val="single" w:sz="4" w:space="0" w:color="auto"/>
              <w:right w:val="single" w:sz="4" w:space="0" w:color="auto"/>
            </w:tcBorders>
            <w:shd w:val="clear" w:color="auto" w:fill="auto"/>
            <w:noWrap/>
            <w:vAlign w:val="bottom"/>
            <w:hideMark/>
          </w:tcPr>
          <w:p w14:paraId="46777DAE" w14:textId="77777777" w:rsidR="0004599F" w:rsidRPr="005F3499" w:rsidRDefault="0004599F" w:rsidP="00FE75D6">
            <w:pPr>
              <w:jc w:val="right"/>
              <w:rPr>
                <w:color w:val="000000"/>
                <w:sz w:val="20"/>
                <w:szCs w:val="20"/>
                <w:lang w:val="ru-RU"/>
              </w:rPr>
            </w:pPr>
            <w:r w:rsidRPr="005F3499">
              <w:rPr>
                <w:color w:val="000000"/>
                <w:sz w:val="20"/>
                <w:szCs w:val="20"/>
                <w:lang w:val="ru-RU"/>
              </w:rPr>
              <w:t>503 558</w:t>
            </w:r>
          </w:p>
        </w:tc>
      </w:tr>
      <w:tr w:rsidR="0004599F" w:rsidRPr="005F3499" w14:paraId="77A073B0" w14:textId="77777777" w:rsidTr="00DF6ADC">
        <w:trPr>
          <w:trHeight w:val="43"/>
        </w:trPr>
        <w:tc>
          <w:tcPr>
            <w:tcW w:w="1888" w:type="pct"/>
            <w:tcBorders>
              <w:top w:val="nil"/>
              <w:left w:val="single" w:sz="4" w:space="0" w:color="auto"/>
              <w:bottom w:val="single" w:sz="4" w:space="0" w:color="auto"/>
              <w:right w:val="single" w:sz="4" w:space="0" w:color="auto"/>
            </w:tcBorders>
            <w:shd w:val="clear" w:color="auto" w:fill="auto"/>
            <w:noWrap/>
            <w:vAlign w:val="bottom"/>
            <w:hideMark/>
          </w:tcPr>
          <w:p w14:paraId="0FCB27C2" w14:textId="77777777" w:rsidR="0004599F" w:rsidRPr="005F3499" w:rsidRDefault="0004599F" w:rsidP="00FE75D6">
            <w:pPr>
              <w:jc w:val="left"/>
              <w:rPr>
                <w:color w:val="000000"/>
                <w:sz w:val="20"/>
                <w:szCs w:val="20"/>
                <w:lang w:val="ru-RU"/>
              </w:rPr>
            </w:pPr>
            <w:r w:rsidRPr="005F3499">
              <w:rPr>
                <w:color w:val="000000"/>
                <w:sz w:val="20"/>
                <w:szCs w:val="20"/>
                <w:lang w:val="ru-RU"/>
              </w:rPr>
              <w:t>Ультразвуковой сварочный аппарат</w:t>
            </w:r>
          </w:p>
        </w:tc>
        <w:tc>
          <w:tcPr>
            <w:tcW w:w="483" w:type="pct"/>
            <w:tcBorders>
              <w:top w:val="nil"/>
              <w:left w:val="nil"/>
              <w:bottom w:val="single" w:sz="4" w:space="0" w:color="auto"/>
              <w:right w:val="single" w:sz="4" w:space="0" w:color="auto"/>
            </w:tcBorders>
            <w:shd w:val="clear" w:color="auto" w:fill="auto"/>
            <w:noWrap/>
            <w:vAlign w:val="bottom"/>
            <w:hideMark/>
          </w:tcPr>
          <w:p w14:paraId="7FC0EB8E" w14:textId="77777777" w:rsidR="0004599F" w:rsidRPr="005F3499" w:rsidRDefault="0004599F" w:rsidP="00FE75D6">
            <w:pPr>
              <w:jc w:val="right"/>
              <w:rPr>
                <w:color w:val="000000"/>
                <w:sz w:val="20"/>
                <w:szCs w:val="20"/>
                <w:lang w:val="ru-RU"/>
              </w:rPr>
            </w:pPr>
            <w:r w:rsidRPr="005F3499">
              <w:rPr>
                <w:color w:val="000000"/>
                <w:sz w:val="20"/>
                <w:szCs w:val="20"/>
                <w:lang w:val="ru-RU"/>
              </w:rPr>
              <w:t>40 000</w:t>
            </w:r>
          </w:p>
        </w:tc>
        <w:tc>
          <w:tcPr>
            <w:tcW w:w="526" w:type="pct"/>
            <w:tcBorders>
              <w:top w:val="nil"/>
              <w:left w:val="nil"/>
              <w:bottom w:val="single" w:sz="4" w:space="0" w:color="auto"/>
              <w:right w:val="single" w:sz="4" w:space="0" w:color="auto"/>
            </w:tcBorders>
            <w:shd w:val="clear" w:color="auto" w:fill="auto"/>
            <w:noWrap/>
            <w:vAlign w:val="bottom"/>
            <w:hideMark/>
          </w:tcPr>
          <w:p w14:paraId="27199BA0" w14:textId="77777777" w:rsidR="0004599F" w:rsidRPr="005F3499" w:rsidRDefault="0004599F" w:rsidP="00FE75D6">
            <w:pPr>
              <w:jc w:val="right"/>
              <w:rPr>
                <w:color w:val="000000"/>
                <w:sz w:val="20"/>
                <w:szCs w:val="20"/>
                <w:lang w:val="ru-RU"/>
              </w:rPr>
            </w:pPr>
            <w:r w:rsidRPr="005F3499">
              <w:rPr>
                <w:color w:val="000000"/>
                <w:sz w:val="20"/>
                <w:szCs w:val="20"/>
                <w:lang w:val="ru-RU"/>
              </w:rPr>
              <w:t>0</w:t>
            </w:r>
          </w:p>
        </w:tc>
        <w:tc>
          <w:tcPr>
            <w:tcW w:w="509" w:type="pct"/>
            <w:tcBorders>
              <w:top w:val="nil"/>
              <w:left w:val="nil"/>
              <w:bottom w:val="single" w:sz="4" w:space="0" w:color="auto"/>
              <w:right w:val="single" w:sz="4" w:space="0" w:color="auto"/>
            </w:tcBorders>
            <w:shd w:val="clear" w:color="auto" w:fill="auto"/>
            <w:noWrap/>
            <w:vAlign w:val="bottom"/>
            <w:hideMark/>
          </w:tcPr>
          <w:p w14:paraId="1C74187A" w14:textId="77777777" w:rsidR="0004599F" w:rsidRPr="005F3499" w:rsidRDefault="0004599F" w:rsidP="00FE75D6">
            <w:pPr>
              <w:jc w:val="right"/>
              <w:rPr>
                <w:color w:val="000000"/>
                <w:sz w:val="20"/>
                <w:szCs w:val="20"/>
                <w:lang w:val="ru-RU"/>
              </w:rPr>
            </w:pPr>
            <w:r w:rsidRPr="005F3499">
              <w:rPr>
                <w:color w:val="000000"/>
                <w:sz w:val="20"/>
                <w:szCs w:val="20"/>
                <w:lang w:val="ru-RU"/>
              </w:rPr>
              <w:t>60 000</w:t>
            </w:r>
          </w:p>
        </w:tc>
        <w:tc>
          <w:tcPr>
            <w:tcW w:w="507" w:type="pct"/>
            <w:tcBorders>
              <w:top w:val="nil"/>
              <w:left w:val="nil"/>
              <w:bottom w:val="single" w:sz="4" w:space="0" w:color="auto"/>
              <w:right w:val="single" w:sz="4" w:space="0" w:color="auto"/>
            </w:tcBorders>
            <w:shd w:val="clear" w:color="auto" w:fill="auto"/>
            <w:noWrap/>
            <w:vAlign w:val="bottom"/>
            <w:hideMark/>
          </w:tcPr>
          <w:p w14:paraId="2CDBC182" w14:textId="77777777" w:rsidR="0004599F" w:rsidRPr="005F3499" w:rsidRDefault="0004599F" w:rsidP="00FE75D6">
            <w:pPr>
              <w:jc w:val="right"/>
              <w:rPr>
                <w:color w:val="000000"/>
                <w:sz w:val="20"/>
                <w:szCs w:val="20"/>
                <w:lang w:val="ru-RU"/>
              </w:rPr>
            </w:pPr>
            <w:r w:rsidRPr="005F3499">
              <w:rPr>
                <w:color w:val="000000"/>
                <w:sz w:val="20"/>
                <w:szCs w:val="20"/>
                <w:lang w:val="ru-RU"/>
              </w:rPr>
              <w:t>0</w:t>
            </w:r>
          </w:p>
        </w:tc>
        <w:tc>
          <w:tcPr>
            <w:tcW w:w="507" w:type="pct"/>
            <w:tcBorders>
              <w:top w:val="nil"/>
              <w:left w:val="nil"/>
              <w:bottom w:val="single" w:sz="4" w:space="0" w:color="auto"/>
              <w:right w:val="single" w:sz="4" w:space="0" w:color="auto"/>
            </w:tcBorders>
            <w:shd w:val="clear" w:color="auto" w:fill="auto"/>
            <w:noWrap/>
            <w:vAlign w:val="bottom"/>
            <w:hideMark/>
          </w:tcPr>
          <w:p w14:paraId="059B731E" w14:textId="77777777" w:rsidR="0004599F" w:rsidRPr="005F3499" w:rsidRDefault="0004599F" w:rsidP="00FE75D6">
            <w:pPr>
              <w:jc w:val="right"/>
              <w:rPr>
                <w:color w:val="000000"/>
                <w:sz w:val="20"/>
                <w:szCs w:val="20"/>
                <w:lang w:val="ru-RU"/>
              </w:rPr>
            </w:pPr>
            <w:r w:rsidRPr="005F3499">
              <w:rPr>
                <w:color w:val="000000"/>
                <w:sz w:val="20"/>
                <w:szCs w:val="20"/>
                <w:lang w:val="ru-RU"/>
              </w:rPr>
              <w:t>40 000</w:t>
            </w:r>
          </w:p>
        </w:tc>
        <w:tc>
          <w:tcPr>
            <w:tcW w:w="580" w:type="pct"/>
            <w:tcBorders>
              <w:top w:val="nil"/>
              <w:left w:val="nil"/>
              <w:bottom w:val="single" w:sz="4" w:space="0" w:color="auto"/>
              <w:right w:val="single" w:sz="4" w:space="0" w:color="auto"/>
            </w:tcBorders>
            <w:shd w:val="clear" w:color="auto" w:fill="auto"/>
            <w:noWrap/>
            <w:vAlign w:val="bottom"/>
            <w:hideMark/>
          </w:tcPr>
          <w:p w14:paraId="379C060A" w14:textId="77777777" w:rsidR="0004599F" w:rsidRPr="005F3499" w:rsidRDefault="0004599F" w:rsidP="00FE75D6">
            <w:pPr>
              <w:jc w:val="right"/>
              <w:rPr>
                <w:color w:val="000000"/>
                <w:sz w:val="20"/>
                <w:szCs w:val="20"/>
                <w:lang w:val="ru-RU"/>
              </w:rPr>
            </w:pPr>
            <w:r w:rsidRPr="005F3499">
              <w:rPr>
                <w:color w:val="000000"/>
                <w:sz w:val="20"/>
                <w:szCs w:val="20"/>
                <w:lang w:val="ru-RU"/>
              </w:rPr>
              <w:t>0</w:t>
            </w:r>
          </w:p>
        </w:tc>
      </w:tr>
      <w:tr w:rsidR="0004599F" w:rsidRPr="005F3499" w14:paraId="1C8A17BA" w14:textId="77777777" w:rsidTr="00DF6ADC">
        <w:trPr>
          <w:trHeight w:val="43"/>
        </w:trPr>
        <w:tc>
          <w:tcPr>
            <w:tcW w:w="1888" w:type="pct"/>
            <w:tcBorders>
              <w:top w:val="nil"/>
              <w:left w:val="single" w:sz="4" w:space="0" w:color="auto"/>
              <w:bottom w:val="single" w:sz="4" w:space="0" w:color="auto"/>
              <w:right w:val="single" w:sz="4" w:space="0" w:color="auto"/>
            </w:tcBorders>
            <w:shd w:val="clear" w:color="auto" w:fill="auto"/>
            <w:noWrap/>
            <w:vAlign w:val="bottom"/>
            <w:hideMark/>
          </w:tcPr>
          <w:p w14:paraId="618320C5" w14:textId="77777777" w:rsidR="0004599F" w:rsidRPr="005F3499" w:rsidRDefault="0004599F" w:rsidP="00FE75D6">
            <w:pPr>
              <w:jc w:val="left"/>
              <w:rPr>
                <w:color w:val="000000"/>
                <w:sz w:val="20"/>
                <w:szCs w:val="20"/>
                <w:lang w:val="ru-RU"/>
              </w:rPr>
            </w:pPr>
            <w:r w:rsidRPr="005F3499">
              <w:rPr>
                <w:color w:val="000000"/>
                <w:sz w:val="20"/>
                <w:szCs w:val="20"/>
                <w:lang w:val="ru-RU"/>
              </w:rPr>
              <w:t>Аппарат и аксессуары Lokring</w:t>
            </w:r>
          </w:p>
        </w:tc>
        <w:tc>
          <w:tcPr>
            <w:tcW w:w="483" w:type="pct"/>
            <w:tcBorders>
              <w:top w:val="nil"/>
              <w:left w:val="nil"/>
              <w:bottom w:val="single" w:sz="4" w:space="0" w:color="auto"/>
              <w:right w:val="single" w:sz="4" w:space="0" w:color="auto"/>
            </w:tcBorders>
            <w:shd w:val="clear" w:color="auto" w:fill="auto"/>
            <w:noWrap/>
            <w:vAlign w:val="bottom"/>
            <w:hideMark/>
          </w:tcPr>
          <w:p w14:paraId="7E8D0CE4" w14:textId="77777777" w:rsidR="0004599F" w:rsidRPr="005F3499" w:rsidRDefault="0004599F" w:rsidP="00FE75D6">
            <w:pPr>
              <w:jc w:val="right"/>
              <w:rPr>
                <w:color w:val="000000"/>
                <w:sz w:val="20"/>
                <w:szCs w:val="20"/>
                <w:lang w:val="ru-RU"/>
              </w:rPr>
            </w:pPr>
            <w:r w:rsidRPr="005F3499">
              <w:rPr>
                <w:color w:val="000000"/>
                <w:sz w:val="20"/>
                <w:szCs w:val="20"/>
                <w:lang w:val="ru-RU"/>
              </w:rPr>
              <w:t>0</w:t>
            </w:r>
          </w:p>
        </w:tc>
        <w:tc>
          <w:tcPr>
            <w:tcW w:w="526" w:type="pct"/>
            <w:tcBorders>
              <w:top w:val="nil"/>
              <w:left w:val="nil"/>
              <w:bottom w:val="single" w:sz="4" w:space="0" w:color="auto"/>
              <w:right w:val="single" w:sz="4" w:space="0" w:color="auto"/>
            </w:tcBorders>
            <w:shd w:val="clear" w:color="auto" w:fill="auto"/>
            <w:noWrap/>
            <w:vAlign w:val="bottom"/>
            <w:hideMark/>
          </w:tcPr>
          <w:p w14:paraId="0434732E" w14:textId="77777777" w:rsidR="0004599F" w:rsidRPr="005F3499" w:rsidRDefault="0004599F" w:rsidP="00FE75D6">
            <w:pPr>
              <w:jc w:val="right"/>
              <w:rPr>
                <w:color w:val="000000"/>
                <w:sz w:val="20"/>
                <w:szCs w:val="20"/>
                <w:lang w:val="ru-RU"/>
              </w:rPr>
            </w:pPr>
            <w:r w:rsidRPr="005F3499">
              <w:rPr>
                <w:color w:val="000000"/>
                <w:sz w:val="20"/>
                <w:szCs w:val="20"/>
                <w:lang w:val="ru-RU"/>
              </w:rPr>
              <w:t>0</w:t>
            </w:r>
          </w:p>
        </w:tc>
        <w:tc>
          <w:tcPr>
            <w:tcW w:w="509" w:type="pct"/>
            <w:tcBorders>
              <w:top w:val="nil"/>
              <w:left w:val="nil"/>
              <w:bottom w:val="single" w:sz="4" w:space="0" w:color="auto"/>
              <w:right w:val="single" w:sz="4" w:space="0" w:color="auto"/>
            </w:tcBorders>
            <w:shd w:val="clear" w:color="auto" w:fill="auto"/>
            <w:noWrap/>
            <w:vAlign w:val="bottom"/>
            <w:hideMark/>
          </w:tcPr>
          <w:p w14:paraId="6B3351FF" w14:textId="77777777" w:rsidR="0004599F" w:rsidRPr="005F3499" w:rsidRDefault="0004599F" w:rsidP="00FE75D6">
            <w:pPr>
              <w:jc w:val="right"/>
              <w:rPr>
                <w:color w:val="000000"/>
                <w:sz w:val="20"/>
                <w:szCs w:val="20"/>
                <w:lang w:val="ru-RU"/>
              </w:rPr>
            </w:pPr>
            <w:r w:rsidRPr="005F3499">
              <w:rPr>
                <w:color w:val="000000"/>
                <w:sz w:val="20"/>
                <w:szCs w:val="20"/>
                <w:lang w:val="ru-RU"/>
              </w:rPr>
              <w:t>0</w:t>
            </w:r>
          </w:p>
        </w:tc>
        <w:tc>
          <w:tcPr>
            <w:tcW w:w="507" w:type="pct"/>
            <w:tcBorders>
              <w:top w:val="nil"/>
              <w:left w:val="nil"/>
              <w:bottom w:val="single" w:sz="4" w:space="0" w:color="auto"/>
              <w:right w:val="single" w:sz="4" w:space="0" w:color="auto"/>
            </w:tcBorders>
            <w:shd w:val="clear" w:color="auto" w:fill="auto"/>
            <w:noWrap/>
            <w:vAlign w:val="bottom"/>
            <w:hideMark/>
          </w:tcPr>
          <w:p w14:paraId="2ADD9CDF" w14:textId="77777777" w:rsidR="0004599F" w:rsidRPr="005F3499" w:rsidRDefault="0004599F" w:rsidP="00FE75D6">
            <w:pPr>
              <w:jc w:val="right"/>
              <w:rPr>
                <w:color w:val="000000"/>
                <w:sz w:val="20"/>
                <w:szCs w:val="20"/>
                <w:lang w:val="ru-RU"/>
              </w:rPr>
            </w:pPr>
            <w:r w:rsidRPr="005F3499">
              <w:rPr>
                <w:color w:val="000000"/>
                <w:sz w:val="20"/>
                <w:szCs w:val="20"/>
                <w:lang w:val="ru-RU"/>
              </w:rPr>
              <w:t>17 000</w:t>
            </w:r>
          </w:p>
        </w:tc>
        <w:tc>
          <w:tcPr>
            <w:tcW w:w="507" w:type="pct"/>
            <w:tcBorders>
              <w:top w:val="nil"/>
              <w:left w:val="nil"/>
              <w:bottom w:val="single" w:sz="4" w:space="0" w:color="auto"/>
              <w:right w:val="single" w:sz="4" w:space="0" w:color="auto"/>
            </w:tcBorders>
            <w:shd w:val="clear" w:color="auto" w:fill="auto"/>
            <w:noWrap/>
            <w:vAlign w:val="bottom"/>
            <w:hideMark/>
          </w:tcPr>
          <w:p w14:paraId="12D7ECF5" w14:textId="77777777" w:rsidR="0004599F" w:rsidRPr="005F3499" w:rsidRDefault="0004599F" w:rsidP="00FE75D6">
            <w:pPr>
              <w:jc w:val="right"/>
              <w:rPr>
                <w:color w:val="000000"/>
                <w:sz w:val="20"/>
                <w:szCs w:val="20"/>
                <w:lang w:val="ru-RU"/>
              </w:rPr>
            </w:pPr>
            <w:r w:rsidRPr="005F3499">
              <w:rPr>
                <w:color w:val="000000"/>
                <w:sz w:val="20"/>
                <w:szCs w:val="20"/>
                <w:lang w:val="ru-RU"/>
              </w:rPr>
              <w:t>0</w:t>
            </w:r>
          </w:p>
        </w:tc>
        <w:tc>
          <w:tcPr>
            <w:tcW w:w="580" w:type="pct"/>
            <w:tcBorders>
              <w:top w:val="nil"/>
              <w:left w:val="nil"/>
              <w:bottom w:val="single" w:sz="4" w:space="0" w:color="auto"/>
              <w:right w:val="single" w:sz="4" w:space="0" w:color="auto"/>
            </w:tcBorders>
            <w:shd w:val="clear" w:color="auto" w:fill="auto"/>
            <w:noWrap/>
            <w:vAlign w:val="bottom"/>
            <w:hideMark/>
          </w:tcPr>
          <w:p w14:paraId="00AA3399" w14:textId="77777777" w:rsidR="0004599F" w:rsidRPr="005F3499" w:rsidRDefault="0004599F" w:rsidP="00FE75D6">
            <w:pPr>
              <w:jc w:val="right"/>
              <w:rPr>
                <w:color w:val="000000"/>
                <w:sz w:val="20"/>
                <w:szCs w:val="20"/>
                <w:lang w:val="ru-RU"/>
              </w:rPr>
            </w:pPr>
            <w:r w:rsidRPr="005F3499">
              <w:rPr>
                <w:color w:val="000000"/>
                <w:sz w:val="20"/>
                <w:szCs w:val="20"/>
                <w:lang w:val="ru-RU"/>
              </w:rPr>
              <w:t>247 260</w:t>
            </w:r>
          </w:p>
        </w:tc>
      </w:tr>
      <w:tr w:rsidR="0004599F" w:rsidRPr="005F3499" w14:paraId="19A6FF5B" w14:textId="77777777" w:rsidTr="00DF6ADC">
        <w:trPr>
          <w:trHeight w:val="89"/>
        </w:trPr>
        <w:tc>
          <w:tcPr>
            <w:tcW w:w="1888" w:type="pct"/>
            <w:tcBorders>
              <w:top w:val="nil"/>
              <w:left w:val="single" w:sz="4" w:space="0" w:color="auto"/>
              <w:bottom w:val="single" w:sz="4" w:space="0" w:color="auto"/>
              <w:right w:val="single" w:sz="4" w:space="0" w:color="auto"/>
            </w:tcBorders>
            <w:shd w:val="clear" w:color="auto" w:fill="auto"/>
            <w:noWrap/>
            <w:vAlign w:val="bottom"/>
            <w:hideMark/>
          </w:tcPr>
          <w:p w14:paraId="78BCF550" w14:textId="77777777" w:rsidR="0004599F" w:rsidRPr="005F3499" w:rsidRDefault="0004599F" w:rsidP="00FE75D6">
            <w:pPr>
              <w:jc w:val="left"/>
              <w:rPr>
                <w:color w:val="000000"/>
                <w:sz w:val="20"/>
                <w:szCs w:val="20"/>
                <w:lang w:val="ru-RU"/>
              </w:rPr>
            </w:pPr>
            <w:r w:rsidRPr="005F3499">
              <w:rPr>
                <w:color w:val="000000"/>
                <w:sz w:val="20"/>
                <w:szCs w:val="20"/>
                <w:lang w:val="ru-RU"/>
              </w:rPr>
              <w:lastRenderedPageBreak/>
              <w:t>Системы безопасности</w:t>
            </w:r>
          </w:p>
        </w:tc>
        <w:tc>
          <w:tcPr>
            <w:tcW w:w="483" w:type="pct"/>
            <w:tcBorders>
              <w:top w:val="nil"/>
              <w:left w:val="nil"/>
              <w:bottom w:val="single" w:sz="4" w:space="0" w:color="auto"/>
              <w:right w:val="single" w:sz="4" w:space="0" w:color="auto"/>
            </w:tcBorders>
            <w:shd w:val="clear" w:color="auto" w:fill="auto"/>
            <w:noWrap/>
            <w:vAlign w:val="bottom"/>
            <w:hideMark/>
          </w:tcPr>
          <w:p w14:paraId="041BF2FE" w14:textId="77777777" w:rsidR="0004599F" w:rsidRPr="005F3499" w:rsidRDefault="0004599F" w:rsidP="00FE75D6">
            <w:pPr>
              <w:jc w:val="right"/>
              <w:rPr>
                <w:color w:val="000000"/>
                <w:sz w:val="20"/>
                <w:szCs w:val="20"/>
                <w:lang w:val="ru-RU"/>
              </w:rPr>
            </w:pPr>
            <w:r w:rsidRPr="005F3499">
              <w:rPr>
                <w:color w:val="000000"/>
                <w:sz w:val="20"/>
                <w:szCs w:val="20"/>
                <w:lang w:val="ru-RU"/>
              </w:rPr>
              <w:t>56 000</w:t>
            </w:r>
          </w:p>
        </w:tc>
        <w:tc>
          <w:tcPr>
            <w:tcW w:w="526" w:type="pct"/>
            <w:tcBorders>
              <w:top w:val="nil"/>
              <w:left w:val="nil"/>
              <w:bottom w:val="single" w:sz="4" w:space="0" w:color="auto"/>
              <w:right w:val="single" w:sz="4" w:space="0" w:color="auto"/>
            </w:tcBorders>
            <w:shd w:val="clear" w:color="auto" w:fill="auto"/>
            <w:noWrap/>
            <w:vAlign w:val="bottom"/>
            <w:hideMark/>
          </w:tcPr>
          <w:p w14:paraId="3F45ABF4" w14:textId="77777777" w:rsidR="0004599F" w:rsidRPr="005F3499" w:rsidRDefault="0004599F" w:rsidP="00FE75D6">
            <w:pPr>
              <w:jc w:val="right"/>
              <w:rPr>
                <w:color w:val="000000"/>
                <w:sz w:val="20"/>
                <w:szCs w:val="20"/>
                <w:lang w:val="ru-RU"/>
              </w:rPr>
            </w:pPr>
            <w:r w:rsidRPr="005F3499">
              <w:rPr>
                <w:color w:val="000000"/>
                <w:sz w:val="20"/>
                <w:szCs w:val="20"/>
                <w:lang w:val="ru-RU"/>
              </w:rPr>
              <w:t>0</w:t>
            </w:r>
          </w:p>
        </w:tc>
        <w:tc>
          <w:tcPr>
            <w:tcW w:w="509" w:type="pct"/>
            <w:tcBorders>
              <w:top w:val="nil"/>
              <w:left w:val="nil"/>
              <w:bottom w:val="single" w:sz="4" w:space="0" w:color="auto"/>
              <w:right w:val="single" w:sz="4" w:space="0" w:color="auto"/>
            </w:tcBorders>
            <w:shd w:val="clear" w:color="auto" w:fill="auto"/>
            <w:noWrap/>
            <w:vAlign w:val="bottom"/>
            <w:hideMark/>
          </w:tcPr>
          <w:p w14:paraId="6EE27386" w14:textId="77777777" w:rsidR="0004599F" w:rsidRPr="005F3499" w:rsidRDefault="0004599F" w:rsidP="00FE75D6">
            <w:pPr>
              <w:jc w:val="right"/>
              <w:rPr>
                <w:color w:val="000000"/>
                <w:sz w:val="20"/>
                <w:szCs w:val="20"/>
                <w:lang w:val="ru-RU"/>
              </w:rPr>
            </w:pPr>
            <w:r w:rsidRPr="005F3499">
              <w:rPr>
                <w:color w:val="000000"/>
                <w:sz w:val="20"/>
                <w:szCs w:val="20"/>
                <w:lang w:val="ru-RU"/>
              </w:rPr>
              <w:t>84 000</w:t>
            </w:r>
          </w:p>
        </w:tc>
        <w:tc>
          <w:tcPr>
            <w:tcW w:w="507" w:type="pct"/>
            <w:tcBorders>
              <w:top w:val="nil"/>
              <w:left w:val="nil"/>
              <w:bottom w:val="single" w:sz="4" w:space="0" w:color="auto"/>
              <w:right w:val="single" w:sz="4" w:space="0" w:color="auto"/>
            </w:tcBorders>
            <w:shd w:val="clear" w:color="auto" w:fill="auto"/>
            <w:noWrap/>
            <w:vAlign w:val="bottom"/>
            <w:hideMark/>
          </w:tcPr>
          <w:p w14:paraId="0076CB41" w14:textId="77777777" w:rsidR="0004599F" w:rsidRPr="005F3499" w:rsidRDefault="0004599F" w:rsidP="00FE75D6">
            <w:pPr>
              <w:jc w:val="right"/>
              <w:rPr>
                <w:color w:val="000000"/>
                <w:sz w:val="20"/>
                <w:szCs w:val="20"/>
                <w:lang w:val="ru-RU"/>
              </w:rPr>
            </w:pPr>
            <w:r w:rsidRPr="005F3499">
              <w:rPr>
                <w:color w:val="000000"/>
                <w:sz w:val="20"/>
                <w:szCs w:val="20"/>
                <w:lang w:val="ru-RU"/>
              </w:rPr>
              <w:t>28 000</w:t>
            </w:r>
          </w:p>
        </w:tc>
        <w:tc>
          <w:tcPr>
            <w:tcW w:w="507" w:type="pct"/>
            <w:tcBorders>
              <w:top w:val="nil"/>
              <w:left w:val="nil"/>
              <w:bottom w:val="single" w:sz="4" w:space="0" w:color="auto"/>
              <w:right w:val="single" w:sz="4" w:space="0" w:color="auto"/>
            </w:tcBorders>
            <w:shd w:val="clear" w:color="auto" w:fill="auto"/>
            <w:noWrap/>
            <w:vAlign w:val="bottom"/>
            <w:hideMark/>
          </w:tcPr>
          <w:p w14:paraId="68601B8E" w14:textId="77777777" w:rsidR="0004599F" w:rsidRPr="005F3499" w:rsidRDefault="0004599F" w:rsidP="00FE75D6">
            <w:pPr>
              <w:jc w:val="right"/>
              <w:rPr>
                <w:color w:val="000000"/>
                <w:sz w:val="20"/>
                <w:szCs w:val="20"/>
                <w:lang w:val="ru-RU"/>
              </w:rPr>
            </w:pPr>
            <w:r w:rsidRPr="005F3499">
              <w:rPr>
                <w:color w:val="000000"/>
                <w:sz w:val="20"/>
                <w:szCs w:val="20"/>
                <w:lang w:val="ru-RU"/>
              </w:rPr>
              <w:t>56 000</w:t>
            </w:r>
          </w:p>
        </w:tc>
        <w:tc>
          <w:tcPr>
            <w:tcW w:w="580" w:type="pct"/>
            <w:tcBorders>
              <w:top w:val="nil"/>
              <w:left w:val="nil"/>
              <w:bottom w:val="single" w:sz="4" w:space="0" w:color="auto"/>
              <w:right w:val="single" w:sz="4" w:space="0" w:color="auto"/>
            </w:tcBorders>
            <w:shd w:val="clear" w:color="auto" w:fill="auto"/>
            <w:noWrap/>
            <w:vAlign w:val="bottom"/>
            <w:hideMark/>
          </w:tcPr>
          <w:p w14:paraId="4A0E1777" w14:textId="77777777" w:rsidR="0004599F" w:rsidRPr="005F3499" w:rsidRDefault="0004599F" w:rsidP="00FE75D6">
            <w:pPr>
              <w:jc w:val="right"/>
              <w:rPr>
                <w:color w:val="000000"/>
                <w:sz w:val="20"/>
                <w:szCs w:val="20"/>
                <w:lang w:val="ru-RU"/>
              </w:rPr>
            </w:pPr>
            <w:r w:rsidRPr="005F3499">
              <w:rPr>
                <w:color w:val="000000"/>
                <w:sz w:val="20"/>
                <w:szCs w:val="20"/>
                <w:lang w:val="ru-RU"/>
              </w:rPr>
              <w:t>109 296</w:t>
            </w:r>
          </w:p>
        </w:tc>
      </w:tr>
      <w:tr w:rsidR="0004599F" w:rsidRPr="005F3499" w14:paraId="12F4ECA8" w14:textId="77777777" w:rsidTr="00DF6ADC">
        <w:trPr>
          <w:trHeight w:val="43"/>
        </w:trPr>
        <w:tc>
          <w:tcPr>
            <w:tcW w:w="1888" w:type="pct"/>
            <w:tcBorders>
              <w:top w:val="nil"/>
              <w:left w:val="single" w:sz="4" w:space="0" w:color="auto"/>
              <w:bottom w:val="single" w:sz="4" w:space="0" w:color="auto"/>
              <w:right w:val="single" w:sz="4" w:space="0" w:color="auto"/>
            </w:tcBorders>
            <w:shd w:val="clear" w:color="auto" w:fill="auto"/>
            <w:noWrap/>
            <w:vAlign w:val="bottom"/>
            <w:hideMark/>
          </w:tcPr>
          <w:p w14:paraId="369F18B5" w14:textId="77777777" w:rsidR="0004599F" w:rsidRPr="005F3499" w:rsidRDefault="0004599F" w:rsidP="00FE75D6">
            <w:pPr>
              <w:ind w:right="-89"/>
              <w:jc w:val="left"/>
              <w:rPr>
                <w:color w:val="000000"/>
                <w:sz w:val="20"/>
                <w:szCs w:val="20"/>
                <w:lang w:val="ru-RU"/>
              </w:rPr>
            </w:pPr>
            <w:r w:rsidRPr="005F3499">
              <w:rPr>
                <w:color w:val="000000"/>
                <w:sz w:val="20"/>
                <w:szCs w:val="20"/>
                <w:lang w:val="ru-RU"/>
              </w:rPr>
              <w:t>Переработка конструкции продукта, его прототип, испытания и тестовые проверки</w:t>
            </w:r>
          </w:p>
        </w:tc>
        <w:tc>
          <w:tcPr>
            <w:tcW w:w="483" w:type="pct"/>
            <w:tcBorders>
              <w:top w:val="nil"/>
              <w:left w:val="nil"/>
              <w:bottom w:val="single" w:sz="4" w:space="0" w:color="auto"/>
              <w:right w:val="single" w:sz="4" w:space="0" w:color="auto"/>
            </w:tcBorders>
            <w:shd w:val="clear" w:color="auto" w:fill="auto"/>
            <w:noWrap/>
            <w:vAlign w:val="bottom"/>
            <w:hideMark/>
          </w:tcPr>
          <w:p w14:paraId="108398A5" w14:textId="77777777" w:rsidR="0004599F" w:rsidRPr="005F3499" w:rsidRDefault="0004599F" w:rsidP="00FE75D6">
            <w:pPr>
              <w:jc w:val="right"/>
              <w:rPr>
                <w:color w:val="000000"/>
                <w:sz w:val="20"/>
                <w:szCs w:val="20"/>
                <w:lang w:val="ru-RU"/>
              </w:rPr>
            </w:pPr>
            <w:r w:rsidRPr="005F3499">
              <w:rPr>
                <w:color w:val="000000"/>
                <w:sz w:val="20"/>
                <w:szCs w:val="20"/>
                <w:lang w:val="ru-RU"/>
              </w:rPr>
              <w:t>30 000</w:t>
            </w:r>
          </w:p>
        </w:tc>
        <w:tc>
          <w:tcPr>
            <w:tcW w:w="526" w:type="pct"/>
            <w:tcBorders>
              <w:top w:val="nil"/>
              <w:left w:val="nil"/>
              <w:bottom w:val="single" w:sz="4" w:space="0" w:color="auto"/>
              <w:right w:val="single" w:sz="4" w:space="0" w:color="auto"/>
            </w:tcBorders>
            <w:shd w:val="clear" w:color="auto" w:fill="auto"/>
            <w:noWrap/>
            <w:vAlign w:val="bottom"/>
            <w:hideMark/>
          </w:tcPr>
          <w:p w14:paraId="2383B0F5" w14:textId="77777777" w:rsidR="0004599F" w:rsidRPr="005F3499" w:rsidRDefault="0004599F" w:rsidP="00FE75D6">
            <w:pPr>
              <w:jc w:val="right"/>
              <w:rPr>
                <w:color w:val="000000"/>
                <w:sz w:val="20"/>
                <w:szCs w:val="20"/>
                <w:lang w:val="ru-RU"/>
              </w:rPr>
            </w:pPr>
            <w:r w:rsidRPr="005F3499">
              <w:rPr>
                <w:color w:val="000000"/>
                <w:sz w:val="20"/>
                <w:szCs w:val="20"/>
                <w:lang w:val="ru-RU"/>
              </w:rPr>
              <w:t>10 500</w:t>
            </w:r>
          </w:p>
        </w:tc>
        <w:tc>
          <w:tcPr>
            <w:tcW w:w="509" w:type="pct"/>
            <w:tcBorders>
              <w:top w:val="nil"/>
              <w:left w:val="nil"/>
              <w:bottom w:val="single" w:sz="4" w:space="0" w:color="auto"/>
              <w:right w:val="single" w:sz="4" w:space="0" w:color="auto"/>
            </w:tcBorders>
            <w:shd w:val="clear" w:color="auto" w:fill="auto"/>
            <w:noWrap/>
            <w:vAlign w:val="bottom"/>
            <w:hideMark/>
          </w:tcPr>
          <w:p w14:paraId="0E2877A1" w14:textId="77777777" w:rsidR="0004599F" w:rsidRPr="005F3499" w:rsidRDefault="0004599F" w:rsidP="00FE75D6">
            <w:pPr>
              <w:jc w:val="right"/>
              <w:rPr>
                <w:color w:val="000000"/>
                <w:sz w:val="20"/>
                <w:szCs w:val="20"/>
                <w:lang w:val="ru-RU"/>
              </w:rPr>
            </w:pPr>
            <w:r w:rsidRPr="005F3499">
              <w:rPr>
                <w:color w:val="000000"/>
                <w:sz w:val="20"/>
                <w:szCs w:val="20"/>
                <w:lang w:val="ru-RU"/>
              </w:rPr>
              <w:t>21 000</w:t>
            </w:r>
          </w:p>
        </w:tc>
        <w:tc>
          <w:tcPr>
            <w:tcW w:w="507" w:type="pct"/>
            <w:tcBorders>
              <w:top w:val="nil"/>
              <w:left w:val="nil"/>
              <w:bottom w:val="single" w:sz="4" w:space="0" w:color="auto"/>
              <w:right w:val="single" w:sz="4" w:space="0" w:color="auto"/>
            </w:tcBorders>
            <w:shd w:val="clear" w:color="auto" w:fill="auto"/>
            <w:noWrap/>
            <w:vAlign w:val="bottom"/>
            <w:hideMark/>
          </w:tcPr>
          <w:p w14:paraId="4182200C" w14:textId="77777777" w:rsidR="0004599F" w:rsidRPr="005F3499" w:rsidRDefault="0004599F" w:rsidP="00FE75D6">
            <w:pPr>
              <w:jc w:val="right"/>
              <w:rPr>
                <w:color w:val="000000"/>
                <w:sz w:val="20"/>
                <w:szCs w:val="20"/>
                <w:lang w:val="ru-RU"/>
              </w:rPr>
            </w:pPr>
            <w:r w:rsidRPr="005F3499">
              <w:rPr>
                <w:color w:val="000000"/>
                <w:sz w:val="20"/>
                <w:szCs w:val="20"/>
                <w:lang w:val="ru-RU"/>
              </w:rPr>
              <w:t>37 500</w:t>
            </w:r>
          </w:p>
        </w:tc>
        <w:tc>
          <w:tcPr>
            <w:tcW w:w="507" w:type="pct"/>
            <w:tcBorders>
              <w:top w:val="nil"/>
              <w:left w:val="nil"/>
              <w:bottom w:val="single" w:sz="4" w:space="0" w:color="auto"/>
              <w:right w:val="single" w:sz="4" w:space="0" w:color="auto"/>
            </w:tcBorders>
            <w:shd w:val="clear" w:color="auto" w:fill="auto"/>
            <w:noWrap/>
            <w:vAlign w:val="bottom"/>
            <w:hideMark/>
          </w:tcPr>
          <w:p w14:paraId="38144DEB" w14:textId="77777777" w:rsidR="0004599F" w:rsidRPr="005F3499" w:rsidRDefault="0004599F" w:rsidP="00FE75D6">
            <w:pPr>
              <w:jc w:val="right"/>
              <w:rPr>
                <w:color w:val="000000"/>
                <w:sz w:val="20"/>
                <w:szCs w:val="20"/>
                <w:lang w:val="ru-RU"/>
              </w:rPr>
            </w:pPr>
            <w:r w:rsidRPr="005F3499">
              <w:rPr>
                <w:color w:val="000000"/>
                <w:sz w:val="20"/>
                <w:szCs w:val="20"/>
                <w:lang w:val="ru-RU"/>
              </w:rPr>
              <w:t>22 500</w:t>
            </w:r>
          </w:p>
        </w:tc>
        <w:tc>
          <w:tcPr>
            <w:tcW w:w="580" w:type="pct"/>
            <w:tcBorders>
              <w:top w:val="nil"/>
              <w:left w:val="nil"/>
              <w:bottom w:val="single" w:sz="4" w:space="0" w:color="auto"/>
              <w:right w:val="single" w:sz="4" w:space="0" w:color="auto"/>
            </w:tcBorders>
            <w:shd w:val="clear" w:color="auto" w:fill="auto"/>
            <w:noWrap/>
            <w:vAlign w:val="bottom"/>
            <w:hideMark/>
          </w:tcPr>
          <w:p w14:paraId="7DFDF6E0" w14:textId="77777777" w:rsidR="0004599F" w:rsidRPr="005F3499" w:rsidRDefault="0004599F" w:rsidP="00FE75D6">
            <w:pPr>
              <w:jc w:val="right"/>
              <w:rPr>
                <w:color w:val="000000"/>
                <w:sz w:val="20"/>
                <w:szCs w:val="20"/>
                <w:lang w:val="ru-RU"/>
              </w:rPr>
            </w:pPr>
            <w:r w:rsidRPr="005F3499">
              <w:rPr>
                <w:color w:val="000000"/>
                <w:sz w:val="20"/>
                <w:szCs w:val="20"/>
                <w:lang w:val="ru-RU"/>
              </w:rPr>
              <w:t>7 600</w:t>
            </w:r>
          </w:p>
        </w:tc>
      </w:tr>
      <w:tr w:rsidR="0004599F" w:rsidRPr="005F3499" w14:paraId="04874E64" w14:textId="77777777" w:rsidTr="00DF6ADC">
        <w:trPr>
          <w:trHeight w:val="53"/>
        </w:trPr>
        <w:tc>
          <w:tcPr>
            <w:tcW w:w="1888" w:type="pct"/>
            <w:tcBorders>
              <w:top w:val="nil"/>
              <w:left w:val="single" w:sz="4" w:space="0" w:color="auto"/>
              <w:bottom w:val="single" w:sz="4" w:space="0" w:color="auto"/>
              <w:right w:val="single" w:sz="4" w:space="0" w:color="auto"/>
            </w:tcBorders>
            <w:shd w:val="clear" w:color="auto" w:fill="auto"/>
            <w:noWrap/>
            <w:vAlign w:val="bottom"/>
            <w:hideMark/>
          </w:tcPr>
          <w:p w14:paraId="5927B77B" w14:textId="77777777" w:rsidR="0004599F" w:rsidRPr="005F3499" w:rsidRDefault="0004599F" w:rsidP="00FE75D6">
            <w:pPr>
              <w:jc w:val="left"/>
              <w:rPr>
                <w:color w:val="000000"/>
                <w:sz w:val="20"/>
                <w:szCs w:val="20"/>
                <w:lang w:val="ru-RU"/>
              </w:rPr>
            </w:pPr>
            <w:r w:rsidRPr="005F3499">
              <w:rPr>
                <w:color w:val="000000"/>
                <w:sz w:val="20"/>
                <w:szCs w:val="20"/>
                <w:lang w:val="ru-RU"/>
              </w:rPr>
              <w:t>Модернизация испытательной камеры</w:t>
            </w:r>
          </w:p>
        </w:tc>
        <w:tc>
          <w:tcPr>
            <w:tcW w:w="483" w:type="pct"/>
            <w:tcBorders>
              <w:top w:val="nil"/>
              <w:left w:val="nil"/>
              <w:bottom w:val="single" w:sz="4" w:space="0" w:color="auto"/>
              <w:right w:val="single" w:sz="4" w:space="0" w:color="auto"/>
            </w:tcBorders>
            <w:shd w:val="clear" w:color="auto" w:fill="auto"/>
            <w:noWrap/>
            <w:vAlign w:val="bottom"/>
            <w:hideMark/>
          </w:tcPr>
          <w:p w14:paraId="63B6CA57" w14:textId="77777777" w:rsidR="0004599F" w:rsidRPr="005F3499" w:rsidRDefault="0004599F" w:rsidP="00FE75D6">
            <w:pPr>
              <w:jc w:val="right"/>
              <w:rPr>
                <w:color w:val="000000"/>
                <w:sz w:val="20"/>
                <w:szCs w:val="20"/>
                <w:lang w:val="ru-RU"/>
              </w:rPr>
            </w:pPr>
            <w:r w:rsidRPr="005F3499">
              <w:rPr>
                <w:color w:val="000000"/>
                <w:sz w:val="20"/>
                <w:szCs w:val="20"/>
                <w:lang w:val="ru-RU"/>
              </w:rPr>
              <w:t>0</w:t>
            </w:r>
          </w:p>
        </w:tc>
        <w:tc>
          <w:tcPr>
            <w:tcW w:w="526" w:type="pct"/>
            <w:tcBorders>
              <w:top w:val="nil"/>
              <w:left w:val="nil"/>
              <w:bottom w:val="single" w:sz="4" w:space="0" w:color="auto"/>
              <w:right w:val="single" w:sz="4" w:space="0" w:color="auto"/>
            </w:tcBorders>
            <w:shd w:val="clear" w:color="auto" w:fill="auto"/>
            <w:noWrap/>
            <w:vAlign w:val="bottom"/>
            <w:hideMark/>
          </w:tcPr>
          <w:p w14:paraId="767D5194" w14:textId="77777777" w:rsidR="0004599F" w:rsidRPr="005F3499" w:rsidRDefault="0004599F" w:rsidP="00FE75D6">
            <w:pPr>
              <w:jc w:val="right"/>
              <w:rPr>
                <w:color w:val="000000"/>
                <w:sz w:val="20"/>
                <w:szCs w:val="20"/>
                <w:lang w:val="ru-RU"/>
              </w:rPr>
            </w:pPr>
            <w:r w:rsidRPr="005F3499">
              <w:rPr>
                <w:color w:val="000000"/>
                <w:sz w:val="20"/>
                <w:szCs w:val="20"/>
                <w:lang w:val="ru-RU"/>
              </w:rPr>
              <w:t>0</w:t>
            </w:r>
          </w:p>
        </w:tc>
        <w:tc>
          <w:tcPr>
            <w:tcW w:w="509" w:type="pct"/>
            <w:tcBorders>
              <w:top w:val="nil"/>
              <w:left w:val="nil"/>
              <w:bottom w:val="single" w:sz="4" w:space="0" w:color="auto"/>
              <w:right w:val="single" w:sz="4" w:space="0" w:color="auto"/>
            </w:tcBorders>
            <w:shd w:val="clear" w:color="auto" w:fill="auto"/>
            <w:noWrap/>
            <w:vAlign w:val="bottom"/>
            <w:hideMark/>
          </w:tcPr>
          <w:p w14:paraId="40AFA323" w14:textId="77777777" w:rsidR="0004599F" w:rsidRPr="005F3499" w:rsidRDefault="0004599F" w:rsidP="00FE75D6">
            <w:pPr>
              <w:jc w:val="right"/>
              <w:rPr>
                <w:color w:val="000000"/>
                <w:sz w:val="20"/>
                <w:szCs w:val="20"/>
                <w:lang w:val="ru-RU"/>
              </w:rPr>
            </w:pPr>
            <w:r w:rsidRPr="005F3499">
              <w:rPr>
                <w:color w:val="000000"/>
                <w:sz w:val="20"/>
                <w:szCs w:val="20"/>
                <w:lang w:val="ru-RU"/>
              </w:rPr>
              <w:t>0</w:t>
            </w:r>
          </w:p>
        </w:tc>
        <w:tc>
          <w:tcPr>
            <w:tcW w:w="507" w:type="pct"/>
            <w:tcBorders>
              <w:top w:val="nil"/>
              <w:left w:val="nil"/>
              <w:bottom w:val="single" w:sz="4" w:space="0" w:color="auto"/>
              <w:right w:val="single" w:sz="4" w:space="0" w:color="auto"/>
            </w:tcBorders>
            <w:shd w:val="clear" w:color="auto" w:fill="auto"/>
            <w:noWrap/>
            <w:vAlign w:val="bottom"/>
            <w:hideMark/>
          </w:tcPr>
          <w:p w14:paraId="2D123FAC" w14:textId="77777777" w:rsidR="0004599F" w:rsidRPr="005F3499" w:rsidRDefault="0004599F" w:rsidP="00FE75D6">
            <w:pPr>
              <w:jc w:val="right"/>
              <w:rPr>
                <w:color w:val="000000"/>
                <w:sz w:val="20"/>
                <w:szCs w:val="20"/>
                <w:lang w:val="ru-RU"/>
              </w:rPr>
            </w:pPr>
            <w:r w:rsidRPr="005F3499">
              <w:rPr>
                <w:color w:val="000000"/>
                <w:sz w:val="20"/>
                <w:szCs w:val="20"/>
                <w:lang w:val="ru-RU"/>
              </w:rPr>
              <w:t>250 000</w:t>
            </w:r>
          </w:p>
        </w:tc>
        <w:tc>
          <w:tcPr>
            <w:tcW w:w="507" w:type="pct"/>
            <w:tcBorders>
              <w:top w:val="nil"/>
              <w:left w:val="nil"/>
              <w:bottom w:val="single" w:sz="4" w:space="0" w:color="auto"/>
              <w:right w:val="single" w:sz="4" w:space="0" w:color="auto"/>
            </w:tcBorders>
            <w:shd w:val="clear" w:color="auto" w:fill="auto"/>
            <w:noWrap/>
            <w:vAlign w:val="bottom"/>
            <w:hideMark/>
          </w:tcPr>
          <w:p w14:paraId="302167AD" w14:textId="77777777" w:rsidR="0004599F" w:rsidRPr="005F3499" w:rsidRDefault="0004599F" w:rsidP="00FE75D6">
            <w:pPr>
              <w:jc w:val="right"/>
              <w:rPr>
                <w:color w:val="000000"/>
                <w:sz w:val="20"/>
                <w:szCs w:val="20"/>
                <w:lang w:val="ru-RU"/>
              </w:rPr>
            </w:pPr>
            <w:r w:rsidRPr="005F3499">
              <w:rPr>
                <w:color w:val="000000"/>
                <w:sz w:val="20"/>
                <w:szCs w:val="20"/>
                <w:lang w:val="ru-RU"/>
              </w:rPr>
              <w:t>0</w:t>
            </w:r>
          </w:p>
        </w:tc>
        <w:tc>
          <w:tcPr>
            <w:tcW w:w="580" w:type="pct"/>
            <w:tcBorders>
              <w:top w:val="nil"/>
              <w:left w:val="nil"/>
              <w:bottom w:val="single" w:sz="4" w:space="0" w:color="auto"/>
              <w:right w:val="single" w:sz="4" w:space="0" w:color="auto"/>
            </w:tcBorders>
            <w:shd w:val="clear" w:color="auto" w:fill="auto"/>
            <w:noWrap/>
            <w:vAlign w:val="bottom"/>
            <w:hideMark/>
          </w:tcPr>
          <w:p w14:paraId="0C93288D" w14:textId="77777777" w:rsidR="0004599F" w:rsidRPr="005F3499" w:rsidRDefault="0004599F" w:rsidP="00FE75D6">
            <w:pPr>
              <w:jc w:val="right"/>
              <w:rPr>
                <w:color w:val="000000"/>
                <w:sz w:val="20"/>
                <w:szCs w:val="20"/>
                <w:lang w:val="ru-RU"/>
              </w:rPr>
            </w:pPr>
            <w:r w:rsidRPr="005F3499">
              <w:rPr>
                <w:color w:val="000000"/>
                <w:sz w:val="20"/>
                <w:szCs w:val="20"/>
                <w:lang w:val="ru-RU"/>
              </w:rPr>
              <w:t>35 000</w:t>
            </w:r>
          </w:p>
        </w:tc>
      </w:tr>
      <w:tr w:rsidR="0004599F" w:rsidRPr="005F3499" w14:paraId="75BFA20B" w14:textId="77777777" w:rsidTr="00DF6ADC">
        <w:trPr>
          <w:trHeight w:val="43"/>
        </w:trPr>
        <w:tc>
          <w:tcPr>
            <w:tcW w:w="1888" w:type="pct"/>
            <w:tcBorders>
              <w:top w:val="nil"/>
              <w:left w:val="single" w:sz="4" w:space="0" w:color="auto"/>
              <w:bottom w:val="single" w:sz="4" w:space="0" w:color="auto"/>
              <w:right w:val="single" w:sz="4" w:space="0" w:color="auto"/>
            </w:tcBorders>
            <w:shd w:val="clear" w:color="auto" w:fill="auto"/>
            <w:noWrap/>
            <w:vAlign w:val="bottom"/>
            <w:hideMark/>
          </w:tcPr>
          <w:p w14:paraId="55D70966" w14:textId="77777777" w:rsidR="0004599F" w:rsidRPr="005F3499" w:rsidRDefault="0004599F" w:rsidP="00FE75D6">
            <w:pPr>
              <w:jc w:val="left"/>
              <w:rPr>
                <w:color w:val="000000"/>
                <w:sz w:val="20"/>
                <w:szCs w:val="20"/>
                <w:lang w:val="ru-RU"/>
              </w:rPr>
            </w:pPr>
            <w:r w:rsidRPr="005F3499">
              <w:rPr>
                <w:color w:val="000000"/>
                <w:sz w:val="20"/>
                <w:szCs w:val="20"/>
                <w:lang w:val="ru-RU"/>
              </w:rPr>
              <w:t>Сертификация в области энергии и безопасности</w:t>
            </w:r>
          </w:p>
        </w:tc>
        <w:tc>
          <w:tcPr>
            <w:tcW w:w="483" w:type="pct"/>
            <w:tcBorders>
              <w:top w:val="nil"/>
              <w:left w:val="nil"/>
              <w:bottom w:val="single" w:sz="4" w:space="0" w:color="auto"/>
              <w:right w:val="single" w:sz="4" w:space="0" w:color="auto"/>
            </w:tcBorders>
            <w:shd w:val="clear" w:color="auto" w:fill="auto"/>
            <w:noWrap/>
            <w:vAlign w:val="bottom"/>
            <w:hideMark/>
          </w:tcPr>
          <w:p w14:paraId="35907B4D" w14:textId="77777777" w:rsidR="0004599F" w:rsidRPr="005F3499" w:rsidRDefault="0004599F" w:rsidP="00FE75D6">
            <w:pPr>
              <w:jc w:val="right"/>
              <w:rPr>
                <w:color w:val="000000"/>
                <w:sz w:val="20"/>
                <w:szCs w:val="20"/>
                <w:lang w:val="ru-RU"/>
              </w:rPr>
            </w:pPr>
            <w:r w:rsidRPr="005F3499">
              <w:rPr>
                <w:color w:val="000000"/>
                <w:sz w:val="20"/>
                <w:szCs w:val="20"/>
                <w:lang w:val="ru-RU"/>
              </w:rPr>
              <w:t>8 000</w:t>
            </w:r>
          </w:p>
        </w:tc>
        <w:tc>
          <w:tcPr>
            <w:tcW w:w="526" w:type="pct"/>
            <w:tcBorders>
              <w:top w:val="nil"/>
              <w:left w:val="nil"/>
              <w:bottom w:val="single" w:sz="4" w:space="0" w:color="auto"/>
              <w:right w:val="single" w:sz="4" w:space="0" w:color="auto"/>
            </w:tcBorders>
            <w:shd w:val="clear" w:color="auto" w:fill="auto"/>
            <w:noWrap/>
            <w:vAlign w:val="bottom"/>
            <w:hideMark/>
          </w:tcPr>
          <w:p w14:paraId="02D70C5F" w14:textId="77777777" w:rsidR="0004599F" w:rsidRPr="005F3499" w:rsidRDefault="0004599F" w:rsidP="00FE75D6">
            <w:pPr>
              <w:jc w:val="right"/>
              <w:rPr>
                <w:color w:val="000000"/>
                <w:sz w:val="20"/>
                <w:szCs w:val="20"/>
                <w:lang w:val="ru-RU"/>
              </w:rPr>
            </w:pPr>
            <w:r w:rsidRPr="005F3499">
              <w:rPr>
                <w:color w:val="000000"/>
                <w:sz w:val="20"/>
                <w:szCs w:val="20"/>
                <w:lang w:val="ru-RU"/>
              </w:rPr>
              <w:t>2 800</w:t>
            </w:r>
          </w:p>
        </w:tc>
        <w:tc>
          <w:tcPr>
            <w:tcW w:w="509" w:type="pct"/>
            <w:tcBorders>
              <w:top w:val="nil"/>
              <w:left w:val="nil"/>
              <w:bottom w:val="single" w:sz="4" w:space="0" w:color="auto"/>
              <w:right w:val="single" w:sz="4" w:space="0" w:color="auto"/>
            </w:tcBorders>
            <w:shd w:val="clear" w:color="auto" w:fill="auto"/>
            <w:noWrap/>
            <w:vAlign w:val="bottom"/>
            <w:hideMark/>
          </w:tcPr>
          <w:p w14:paraId="0F02525C" w14:textId="77777777" w:rsidR="0004599F" w:rsidRPr="005F3499" w:rsidRDefault="0004599F" w:rsidP="00FE75D6">
            <w:pPr>
              <w:jc w:val="right"/>
              <w:rPr>
                <w:color w:val="000000"/>
                <w:sz w:val="20"/>
                <w:szCs w:val="20"/>
                <w:lang w:val="ru-RU"/>
              </w:rPr>
            </w:pPr>
            <w:r w:rsidRPr="005F3499">
              <w:rPr>
                <w:color w:val="000000"/>
                <w:sz w:val="20"/>
                <w:szCs w:val="20"/>
                <w:lang w:val="ru-RU"/>
              </w:rPr>
              <w:t>5 600</w:t>
            </w:r>
          </w:p>
        </w:tc>
        <w:tc>
          <w:tcPr>
            <w:tcW w:w="507" w:type="pct"/>
            <w:tcBorders>
              <w:top w:val="nil"/>
              <w:left w:val="nil"/>
              <w:bottom w:val="single" w:sz="4" w:space="0" w:color="auto"/>
              <w:right w:val="single" w:sz="4" w:space="0" w:color="auto"/>
            </w:tcBorders>
            <w:shd w:val="clear" w:color="auto" w:fill="auto"/>
            <w:noWrap/>
            <w:vAlign w:val="bottom"/>
            <w:hideMark/>
          </w:tcPr>
          <w:p w14:paraId="671E4F97" w14:textId="77777777" w:rsidR="0004599F" w:rsidRPr="005F3499" w:rsidRDefault="0004599F" w:rsidP="00FE75D6">
            <w:pPr>
              <w:jc w:val="right"/>
              <w:rPr>
                <w:color w:val="000000"/>
                <w:sz w:val="20"/>
                <w:szCs w:val="20"/>
                <w:lang w:val="ru-RU"/>
              </w:rPr>
            </w:pPr>
            <w:r w:rsidRPr="005F3499">
              <w:rPr>
                <w:color w:val="000000"/>
                <w:sz w:val="20"/>
                <w:szCs w:val="20"/>
                <w:lang w:val="ru-RU"/>
              </w:rPr>
              <w:t>10 000</w:t>
            </w:r>
          </w:p>
        </w:tc>
        <w:tc>
          <w:tcPr>
            <w:tcW w:w="507" w:type="pct"/>
            <w:tcBorders>
              <w:top w:val="nil"/>
              <w:left w:val="nil"/>
              <w:bottom w:val="single" w:sz="4" w:space="0" w:color="auto"/>
              <w:right w:val="single" w:sz="4" w:space="0" w:color="auto"/>
            </w:tcBorders>
            <w:shd w:val="clear" w:color="auto" w:fill="auto"/>
            <w:noWrap/>
            <w:vAlign w:val="bottom"/>
            <w:hideMark/>
          </w:tcPr>
          <w:p w14:paraId="10E03F3B" w14:textId="77777777" w:rsidR="0004599F" w:rsidRPr="005F3499" w:rsidRDefault="0004599F" w:rsidP="00FE75D6">
            <w:pPr>
              <w:jc w:val="right"/>
              <w:rPr>
                <w:color w:val="000000"/>
                <w:sz w:val="20"/>
                <w:szCs w:val="20"/>
                <w:lang w:val="ru-RU"/>
              </w:rPr>
            </w:pPr>
            <w:r w:rsidRPr="005F3499">
              <w:rPr>
                <w:color w:val="000000"/>
                <w:sz w:val="20"/>
                <w:szCs w:val="20"/>
                <w:lang w:val="ru-RU"/>
              </w:rPr>
              <w:t>6 000</w:t>
            </w:r>
          </w:p>
        </w:tc>
        <w:tc>
          <w:tcPr>
            <w:tcW w:w="580" w:type="pct"/>
            <w:tcBorders>
              <w:top w:val="nil"/>
              <w:left w:val="nil"/>
              <w:bottom w:val="single" w:sz="4" w:space="0" w:color="auto"/>
              <w:right w:val="single" w:sz="4" w:space="0" w:color="auto"/>
            </w:tcBorders>
            <w:shd w:val="clear" w:color="auto" w:fill="auto"/>
            <w:noWrap/>
            <w:vAlign w:val="bottom"/>
            <w:hideMark/>
          </w:tcPr>
          <w:p w14:paraId="05E67914" w14:textId="77777777" w:rsidR="0004599F" w:rsidRPr="005F3499" w:rsidRDefault="0004599F" w:rsidP="00FE75D6">
            <w:pPr>
              <w:jc w:val="right"/>
              <w:rPr>
                <w:color w:val="000000"/>
                <w:sz w:val="20"/>
                <w:szCs w:val="20"/>
                <w:lang w:val="ru-RU"/>
              </w:rPr>
            </w:pPr>
            <w:r w:rsidRPr="005F3499">
              <w:rPr>
                <w:color w:val="000000"/>
                <w:sz w:val="20"/>
                <w:szCs w:val="20"/>
                <w:lang w:val="ru-RU"/>
              </w:rPr>
              <w:t>31 020</w:t>
            </w:r>
          </w:p>
        </w:tc>
      </w:tr>
      <w:tr w:rsidR="0004599F" w:rsidRPr="005F3499" w14:paraId="3EBEDABE" w14:textId="77777777" w:rsidTr="00DF6ADC">
        <w:trPr>
          <w:trHeight w:val="43"/>
        </w:trPr>
        <w:tc>
          <w:tcPr>
            <w:tcW w:w="1888" w:type="pct"/>
            <w:tcBorders>
              <w:top w:val="nil"/>
              <w:left w:val="single" w:sz="4" w:space="0" w:color="auto"/>
              <w:bottom w:val="single" w:sz="4" w:space="0" w:color="auto"/>
              <w:right w:val="single" w:sz="4" w:space="0" w:color="auto"/>
            </w:tcBorders>
            <w:shd w:val="clear" w:color="auto" w:fill="auto"/>
            <w:noWrap/>
            <w:vAlign w:val="bottom"/>
            <w:hideMark/>
          </w:tcPr>
          <w:p w14:paraId="53B87F86" w14:textId="77777777" w:rsidR="0004599F" w:rsidRPr="005F3499" w:rsidRDefault="0004599F" w:rsidP="00FE75D6">
            <w:pPr>
              <w:jc w:val="left"/>
              <w:rPr>
                <w:color w:val="000000"/>
                <w:sz w:val="20"/>
                <w:szCs w:val="20"/>
                <w:lang w:val="ru-RU"/>
              </w:rPr>
            </w:pPr>
            <w:r w:rsidRPr="005F3499">
              <w:rPr>
                <w:color w:val="000000"/>
                <w:sz w:val="20"/>
                <w:szCs w:val="20"/>
                <w:lang w:val="ru-RU"/>
              </w:rPr>
              <w:t>Обучение в области безопасности для сотрудников</w:t>
            </w:r>
          </w:p>
        </w:tc>
        <w:tc>
          <w:tcPr>
            <w:tcW w:w="483" w:type="pct"/>
            <w:tcBorders>
              <w:top w:val="nil"/>
              <w:left w:val="nil"/>
              <w:bottom w:val="single" w:sz="4" w:space="0" w:color="auto"/>
              <w:right w:val="single" w:sz="4" w:space="0" w:color="auto"/>
            </w:tcBorders>
            <w:shd w:val="clear" w:color="auto" w:fill="auto"/>
            <w:noWrap/>
            <w:vAlign w:val="bottom"/>
            <w:hideMark/>
          </w:tcPr>
          <w:p w14:paraId="68011783" w14:textId="77777777" w:rsidR="0004599F" w:rsidRPr="005F3499" w:rsidRDefault="0004599F" w:rsidP="00FE75D6">
            <w:pPr>
              <w:jc w:val="right"/>
              <w:rPr>
                <w:color w:val="000000"/>
                <w:sz w:val="20"/>
                <w:szCs w:val="20"/>
                <w:lang w:val="ru-RU"/>
              </w:rPr>
            </w:pPr>
            <w:r w:rsidRPr="005F3499">
              <w:rPr>
                <w:color w:val="000000"/>
                <w:sz w:val="20"/>
                <w:szCs w:val="20"/>
                <w:lang w:val="ru-RU"/>
              </w:rPr>
              <w:t>5 000</w:t>
            </w:r>
          </w:p>
        </w:tc>
        <w:tc>
          <w:tcPr>
            <w:tcW w:w="526" w:type="pct"/>
            <w:tcBorders>
              <w:top w:val="nil"/>
              <w:left w:val="nil"/>
              <w:bottom w:val="single" w:sz="4" w:space="0" w:color="auto"/>
              <w:right w:val="single" w:sz="4" w:space="0" w:color="auto"/>
            </w:tcBorders>
            <w:shd w:val="clear" w:color="auto" w:fill="auto"/>
            <w:noWrap/>
            <w:vAlign w:val="bottom"/>
            <w:hideMark/>
          </w:tcPr>
          <w:p w14:paraId="0CEFE2A5" w14:textId="77777777" w:rsidR="0004599F" w:rsidRPr="005F3499" w:rsidRDefault="0004599F" w:rsidP="00FE75D6">
            <w:pPr>
              <w:jc w:val="right"/>
              <w:rPr>
                <w:color w:val="000000"/>
                <w:sz w:val="20"/>
                <w:szCs w:val="20"/>
                <w:lang w:val="ru-RU"/>
              </w:rPr>
            </w:pPr>
            <w:r w:rsidRPr="005F3499">
              <w:rPr>
                <w:color w:val="000000"/>
                <w:sz w:val="20"/>
                <w:szCs w:val="20"/>
                <w:lang w:val="ru-RU"/>
              </w:rPr>
              <w:t>5 000</w:t>
            </w:r>
          </w:p>
        </w:tc>
        <w:tc>
          <w:tcPr>
            <w:tcW w:w="509" w:type="pct"/>
            <w:tcBorders>
              <w:top w:val="nil"/>
              <w:left w:val="nil"/>
              <w:bottom w:val="single" w:sz="4" w:space="0" w:color="auto"/>
              <w:right w:val="single" w:sz="4" w:space="0" w:color="auto"/>
            </w:tcBorders>
            <w:shd w:val="clear" w:color="auto" w:fill="auto"/>
            <w:noWrap/>
            <w:vAlign w:val="bottom"/>
            <w:hideMark/>
          </w:tcPr>
          <w:p w14:paraId="69D6968D" w14:textId="77777777" w:rsidR="0004599F" w:rsidRPr="005F3499" w:rsidRDefault="0004599F" w:rsidP="00FE75D6">
            <w:pPr>
              <w:jc w:val="right"/>
              <w:rPr>
                <w:color w:val="000000"/>
                <w:sz w:val="20"/>
                <w:szCs w:val="20"/>
                <w:lang w:val="ru-RU"/>
              </w:rPr>
            </w:pPr>
            <w:r w:rsidRPr="005F3499">
              <w:rPr>
                <w:color w:val="000000"/>
                <w:sz w:val="20"/>
                <w:szCs w:val="20"/>
                <w:lang w:val="ru-RU"/>
              </w:rPr>
              <w:t>5 000</w:t>
            </w:r>
          </w:p>
        </w:tc>
        <w:tc>
          <w:tcPr>
            <w:tcW w:w="507" w:type="pct"/>
            <w:tcBorders>
              <w:top w:val="nil"/>
              <w:left w:val="nil"/>
              <w:bottom w:val="single" w:sz="4" w:space="0" w:color="auto"/>
              <w:right w:val="single" w:sz="4" w:space="0" w:color="auto"/>
            </w:tcBorders>
            <w:shd w:val="clear" w:color="auto" w:fill="auto"/>
            <w:noWrap/>
            <w:vAlign w:val="bottom"/>
            <w:hideMark/>
          </w:tcPr>
          <w:p w14:paraId="685A8B6B" w14:textId="77777777" w:rsidR="0004599F" w:rsidRPr="005F3499" w:rsidRDefault="0004599F" w:rsidP="00FE75D6">
            <w:pPr>
              <w:jc w:val="right"/>
              <w:rPr>
                <w:color w:val="000000"/>
                <w:sz w:val="20"/>
                <w:szCs w:val="20"/>
                <w:lang w:val="ru-RU"/>
              </w:rPr>
            </w:pPr>
            <w:r w:rsidRPr="005F3499">
              <w:rPr>
                <w:color w:val="000000"/>
                <w:sz w:val="20"/>
                <w:szCs w:val="20"/>
                <w:lang w:val="ru-RU"/>
              </w:rPr>
              <w:t>5 000</w:t>
            </w:r>
          </w:p>
        </w:tc>
        <w:tc>
          <w:tcPr>
            <w:tcW w:w="507" w:type="pct"/>
            <w:tcBorders>
              <w:top w:val="nil"/>
              <w:left w:val="nil"/>
              <w:bottom w:val="single" w:sz="4" w:space="0" w:color="auto"/>
              <w:right w:val="single" w:sz="4" w:space="0" w:color="auto"/>
            </w:tcBorders>
            <w:shd w:val="clear" w:color="auto" w:fill="auto"/>
            <w:noWrap/>
            <w:vAlign w:val="bottom"/>
            <w:hideMark/>
          </w:tcPr>
          <w:p w14:paraId="74A36CCC" w14:textId="77777777" w:rsidR="0004599F" w:rsidRPr="005F3499" w:rsidRDefault="0004599F" w:rsidP="00FE75D6">
            <w:pPr>
              <w:jc w:val="right"/>
              <w:rPr>
                <w:color w:val="000000"/>
                <w:sz w:val="20"/>
                <w:szCs w:val="20"/>
                <w:lang w:val="ru-RU"/>
              </w:rPr>
            </w:pPr>
            <w:r w:rsidRPr="005F3499">
              <w:rPr>
                <w:color w:val="000000"/>
                <w:sz w:val="20"/>
                <w:szCs w:val="20"/>
                <w:lang w:val="ru-RU"/>
              </w:rPr>
              <w:t>5 000</w:t>
            </w:r>
          </w:p>
        </w:tc>
        <w:tc>
          <w:tcPr>
            <w:tcW w:w="580" w:type="pct"/>
            <w:tcBorders>
              <w:top w:val="nil"/>
              <w:left w:val="nil"/>
              <w:bottom w:val="single" w:sz="4" w:space="0" w:color="auto"/>
              <w:right w:val="single" w:sz="4" w:space="0" w:color="auto"/>
            </w:tcBorders>
            <w:shd w:val="clear" w:color="auto" w:fill="auto"/>
            <w:noWrap/>
            <w:vAlign w:val="bottom"/>
            <w:hideMark/>
          </w:tcPr>
          <w:p w14:paraId="3C91C1A6" w14:textId="77777777" w:rsidR="0004599F" w:rsidRPr="005F3499" w:rsidRDefault="0004599F" w:rsidP="00FE75D6">
            <w:pPr>
              <w:jc w:val="right"/>
              <w:rPr>
                <w:color w:val="000000"/>
                <w:sz w:val="20"/>
                <w:szCs w:val="20"/>
                <w:lang w:val="ru-RU"/>
              </w:rPr>
            </w:pPr>
            <w:r w:rsidRPr="005F3499">
              <w:rPr>
                <w:color w:val="000000"/>
                <w:sz w:val="20"/>
                <w:szCs w:val="20"/>
                <w:lang w:val="ru-RU"/>
              </w:rPr>
              <w:t>5 000</w:t>
            </w:r>
          </w:p>
        </w:tc>
      </w:tr>
      <w:tr w:rsidR="0004599F" w:rsidRPr="005F3499" w14:paraId="41DF60FD" w14:textId="77777777" w:rsidTr="00DF6ADC">
        <w:trPr>
          <w:trHeight w:val="43"/>
        </w:trPr>
        <w:tc>
          <w:tcPr>
            <w:tcW w:w="1888" w:type="pct"/>
            <w:tcBorders>
              <w:top w:val="nil"/>
              <w:left w:val="single" w:sz="4" w:space="0" w:color="auto"/>
              <w:bottom w:val="single" w:sz="4" w:space="0" w:color="auto"/>
              <w:right w:val="single" w:sz="4" w:space="0" w:color="auto"/>
            </w:tcBorders>
            <w:shd w:val="clear" w:color="auto" w:fill="auto"/>
            <w:noWrap/>
            <w:vAlign w:val="bottom"/>
            <w:hideMark/>
          </w:tcPr>
          <w:p w14:paraId="3ADA71E8" w14:textId="77777777" w:rsidR="0004599F" w:rsidRPr="005F3499" w:rsidRDefault="0004599F" w:rsidP="00FE75D6">
            <w:pPr>
              <w:jc w:val="left"/>
              <w:rPr>
                <w:color w:val="000000"/>
                <w:sz w:val="20"/>
                <w:szCs w:val="20"/>
                <w:lang w:val="ru-RU"/>
              </w:rPr>
            </w:pPr>
            <w:r w:rsidRPr="005F3499">
              <w:rPr>
                <w:color w:val="000000"/>
                <w:sz w:val="20"/>
                <w:szCs w:val="20"/>
                <w:lang w:val="ru-RU"/>
              </w:rPr>
              <w:t>Установка и доставка</w:t>
            </w:r>
          </w:p>
        </w:tc>
        <w:tc>
          <w:tcPr>
            <w:tcW w:w="483" w:type="pct"/>
            <w:tcBorders>
              <w:top w:val="nil"/>
              <w:left w:val="nil"/>
              <w:bottom w:val="single" w:sz="4" w:space="0" w:color="auto"/>
              <w:right w:val="single" w:sz="4" w:space="0" w:color="auto"/>
            </w:tcBorders>
            <w:shd w:val="clear" w:color="auto" w:fill="auto"/>
            <w:noWrap/>
            <w:vAlign w:val="bottom"/>
            <w:hideMark/>
          </w:tcPr>
          <w:p w14:paraId="6950A4AD" w14:textId="77777777" w:rsidR="0004599F" w:rsidRPr="005F3499" w:rsidRDefault="0004599F" w:rsidP="00FE75D6">
            <w:pPr>
              <w:jc w:val="right"/>
              <w:rPr>
                <w:color w:val="000000"/>
                <w:sz w:val="20"/>
                <w:szCs w:val="20"/>
                <w:lang w:val="ru-RU"/>
              </w:rPr>
            </w:pPr>
            <w:r w:rsidRPr="005F3499">
              <w:rPr>
                <w:color w:val="000000"/>
                <w:sz w:val="20"/>
                <w:szCs w:val="20"/>
                <w:lang w:val="ru-RU"/>
              </w:rPr>
              <w:t>5 000</w:t>
            </w:r>
          </w:p>
        </w:tc>
        <w:tc>
          <w:tcPr>
            <w:tcW w:w="526" w:type="pct"/>
            <w:tcBorders>
              <w:top w:val="nil"/>
              <w:left w:val="nil"/>
              <w:bottom w:val="single" w:sz="4" w:space="0" w:color="auto"/>
              <w:right w:val="single" w:sz="4" w:space="0" w:color="auto"/>
            </w:tcBorders>
            <w:shd w:val="clear" w:color="auto" w:fill="auto"/>
            <w:noWrap/>
            <w:vAlign w:val="bottom"/>
            <w:hideMark/>
          </w:tcPr>
          <w:p w14:paraId="55CA610E" w14:textId="77777777" w:rsidR="0004599F" w:rsidRPr="005F3499" w:rsidRDefault="0004599F" w:rsidP="00FE75D6">
            <w:pPr>
              <w:jc w:val="right"/>
              <w:rPr>
                <w:color w:val="000000"/>
                <w:sz w:val="20"/>
                <w:szCs w:val="20"/>
                <w:lang w:val="ru-RU"/>
              </w:rPr>
            </w:pPr>
            <w:r w:rsidRPr="005F3499">
              <w:rPr>
                <w:color w:val="000000"/>
                <w:sz w:val="20"/>
                <w:szCs w:val="20"/>
                <w:lang w:val="ru-RU"/>
              </w:rPr>
              <w:t>5 000</w:t>
            </w:r>
          </w:p>
        </w:tc>
        <w:tc>
          <w:tcPr>
            <w:tcW w:w="509" w:type="pct"/>
            <w:tcBorders>
              <w:top w:val="nil"/>
              <w:left w:val="nil"/>
              <w:bottom w:val="single" w:sz="4" w:space="0" w:color="auto"/>
              <w:right w:val="single" w:sz="4" w:space="0" w:color="auto"/>
            </w:tcBorders>
            <w:shd w:val="clear" w:color="auto" w:fill="auto"/>
            <w:noWrap/>
            <w:vAlign w:val="bottom"/>
            <w:hideMark/>
          </w:tcPr>
          <w:p w14:paraId="4FFA389E" w14:textId="77777777" w:rsidR="0004599F" w:rsidRPr="005F3499" w:rsidRDefault="0004599F" w:rsidP="00FE75D6">
            <w:pPr>
              <w:jc w:val="right"/>
              <w:rPr>
                <w:color w:val="000000"/>
                <w:sz w:val="20"/>
                <w:szCs w:val="20"/>
                <w:lang w:val="ru-RU"/>
              </w:rPr>
            </w:pPr>
            <w:r w:rsidRPr="005F3499">
              <w:rPr>
                <w:color w:val="000000"/>
                <w:sz w:val="20"/>
                <w:szCs w:val="20"/>
                <w:lang w:val="ru-RU"/>
              </w:rPr>
              <w:t>5 000</w:t>
            </w:r>
          </w:p>
        </w:tc>
        <w:tc>
          <w:tcPr>
            <w:tcW w:w="507" w:type="pct"/>
            <w:tcBorders>
              <w:top w:val="nil"/>
              <w:left w:val="nil"/>
              <w:bottom w:val="single" w:sz="4" w:space="0" w:color="auto"/>
              <w:right w:val="single" w:sz="4" w:space="0" w:color="auto"/>
            </w:tcBorders>
            <w:shd w:val="clear" w:color="auto" w:fill="auto"/>
            <w:noWrap/>
            <w:vAlign w:val="bottom"/>
            <w:hideMark/>
          </w:tcPr>
          <w:p w14:paraId="4D5AD9C4" w14:textId="77777777" w:rsidR="0004599F" w:rsidRPr="005F3499" w:rsidRDefault="0004599F" w:rsidP="00FE75D6">
            <w:pPr>
              <w:jc w:val="right"/>
              <w:rPr>
                <w:color w:val="000000"/>
                <w:sz w:val="20"/>
                <w:szCs w:val="20"/>
                <w:lang w:val="ru-RU"/>
              </w:rPr>
            </w:pPr>
            <w:r w:rsidRPr="005F3499">
              <w:rPr>
                <w:color w:val="000000"/>
                <w:sz w:val="20"/>
                <w:szCs w:val="20"/>
                <w:lang w:val="ru-RU"/>
              </w:rPr>
              <w:t>5 000</w:t>
            </w:r>
          </w:p>
        </w:tc>
        <w:tc>
          <w:tcPr>
            <w:tcW w:w="507" w:type="pct"/>
            <w:tcBorders>
              <w:top w:val="nil"/>
              <w:left w:val="nil"/>
              <w:bottom w:val="single" w:sz="4" w:space="0" w:color="auto"/>
              <w:right w:val="single" w:sz="4" w:space="0" w:color="auto"/>
            </w:tcBorders>
            <w:shd w:val="clear" w:color="auto" w:fill="auto"/>
            <w:noWrap/>
            <w:vAlign w:val="bottom"/>
            <w:hideMark/>
          </w:tcPr>
          <w:p w14:paraId="31612246" w14:textId="77777777" w:rsidR="0004599F" w:rsidRPr="005F3499" w:rsidRDefault="0004599F" w:rsidP="00FE75D6">
            <w:pPr>
              <w:jc w:val="right"/>
              <w:rPr>
                <w:color w:val="000000"/>
                <w:sz w:val="20"/>
                <w:szCs w:val="20"/>
                <w:lang w:val="ru-RU"/>
              </w:rPr>
            </w:pPr>
            <w:r w:rsidRPr="005F3499">
              <w:rPr>
                <w:color w:val="000000"/>
                <w:sz w:val="20"/>
                <w:szCs w:val="20"/>
                <w:lang w:val="ru-RU"/>
              </w:rPr>
              <w:t>5 000</w:t>
            </w:r>
          </w:p>
        </w:tc>
        <w:tc>
          <w:tcPr>
            <w:tcW w:w="580" w:type="pct"/>
            <w:tcBorders>
              <w:top w:val="nil"/>
              <w:left w:val="nil"/>
              <w:bottom w:val="single" w:sz="4" w:space="0" w:color="auto"/>
              <w:right w:val="single" w:sz="4" w:space="0" w:color="auto"/>
            </w:tcBorders>
            <w:shd w:val="clear" w:color="auto" w:fill="auto"/>
            <w:noWrap/>
            <w:vAlign w:val="bottom"/>
            <w:hideMark/>
          </w:tcPr>
          <w:p w14:paraId="766CAABF" w14:textId="77777777" w:rsidR="0004599F" w:rsidRPr="005F3499" w:rsidRDefault="0004599F" w:rsidP="00FE75D6">
            <w:pPr>
              <w:jc w:val="right"/>
              <w:rPr>
                <w:color w:val="000000"/>
                <w:sz w:val="20"/>
                <w:szCs w:val="20"/>
                <w:lang w:val="ru-RU"/>
              </w:rPr>
            </w:pPr>
            <w:r w:rsidRPr="005F3499">
              <w:rPr>
                <w:color w:val="000000"/>
                <w:sz w:val="20"/>
                <w:szCs w:val="20"/>
                <w:lang w:val="ru-RU"/>
              </w:rPr>
              <w:t>5 000</w:t>
            </w:r>
          </w:p>
        </w:tc>
      </w:tr>
      <w:tr w:rsidR="0004599F" w:rsidRPr="005F3499" w14:paraId="14860AEF" w14:textId="77777777" w:rsidTr="00DF6ADC">
        <w:trPr>
          <w:trHeight w:val="43"/>
        </w:trPr>
        <w:tc>
          <w:tcPr>
            <w:tcW w:w="1888" w:type="pct"/>
            <w:tcBorders>
              <w:top w:val="nil"/>
              <w:left w:val="single" w:sz="4" w:space="0" w:color="auto"/>
              <w:bottom w:val="single" w:sz="4" w:space="0" w:color="auto"/>
              <w:right w:val="single" w:sz="4" w:space="0" w:color="auto"/>
            </w:tcBorders>
            <w:shd w:val="clear" w:color="auto" w:fill="auto"/>
            <w:noWrap/>
            <w:vAlign w:val="bottom"/>
            <w:hideMark/>
          </w:tcPr>
          <w:p w14:paraId="3198B0A3" w14:textId="77777777" w:rsidR="0004599F" w:rsidRPr="005F3499" w:rsidRDefault="0004599F" w:rsidP="00FE75D6">
            <w:pPr>
              <w:jc w:val="left"/>
              <w:rPr>
                <w:color w:val="000000"/>
                <w:sz w:val="20"/>
                <w:szCs w:val="20"/>
                <w:lang w:val="ru-RU"/>
              </w:rPr>
            </w:pPr>
            <w:r w:rsidRPr="005F3499">
              <w:rPr>
                <w:color w:val="000000"/>
                <w:sz w:val="20"/>
                <w:szCs w:val="20"/>
                <w:lang w:val="ru-RU"/>
              </w:rPr>
              <w:t>Аудит безопасности и допуск к эксплуатации предприятия</w:t>
            </w:r>
          </w:p>
        </w:tc>
        <w:tc>
          <w:tcPr>
            <w:tcW w:w="483" w:type="pct"/>
            <w:tcBorders>
              <w:top w:val="nil"/>
              <w:left w:val="nil"/>
              <w:bottom w:val="single" w:sz="4" w:space="0" w:color="auto"/>
              <w:right w:val="single" w:sz="4" w:space="0" w:color="auto"/>
            </w:tcBorders>
            <w:shd w:val="clear" w:color="auto" w:fill="auto"/>
            <w:noWrap/>
            <w:vAlign w:val="bottom"/>
            <w:hideMark/>
          </w:tcPr>
          <w:p w14:paraId="49BD382D" w14:textId="77777777" w:rsidR="0004599F" w:rsidRPr="005F3499" w:rsidRDefault="0004599F" w:rsidP="00FE75D6">
            <w:pPr>
              <w:jc w:val="right"/>
              <w:rPr>
                <w:color w:val="000000"/>
                <w:sz w:val="20"/>
                <w:szCs w:val="20"/>
                <w:lang w:val="ru-RU"/>
              </w:rPr>
            </w:pPr>
            <w:r w:rsidRPr="005F3499">
              <w:rPr>
                <w:color w:val="000000"/>
                <w:sz w:val="20"/>
                <w:szCs w:val="20"/>
                <w:lang w:val="ru-RU"/>
              </w:rPr>
              <w:t>2 000</w:t>
            </w:r>
          </w:p>
        </w:tc>
        <w:tc>
          <w:tcPr>
            <w:tcW w:w="526" w:type="pct"/>
            <w:tcBorders>
              <w:top w:val="nil"/>
              <w:left w:val="nil"/>
              <w:bottom w:val="single" w:sz="4" w:space="0" w:color="auto"/>
              <w:right w:val="single" w:sz="4" w:space="0" w:color="auto"/>
            </w:tcBorders>
            <w:shd w:val="clear" w:color="auto" w:fill="auto"/>
            <w:noWrap/>
            <w:vAlign w:val="bottom"/>
            <w:hideMark/>
          </w:tcPr>
          <w:p w14:paraId="7B2103D1" w14:textId="77777777" w:rsidR="0004599F" w:rsidRPr="005F3499" w:rsidRDefault="0004599F" w:rsidP="00FE75D6">
            <w:pPr>
              <w:jc w:val="right"/>
              <w:rPr>
                <w:color w:val="000000"/>
                <w:sz w:val="20"/>
                <w:szCs w:val="20"/>
                <w:lang w:val="ru-RU"/>
              </w:rPr>
            </w:pPr>
            <w:r w:rsidRPr="005F3499">
              <w:rPr>
                <w:color w:val="000000"/>
                <w:sz w:val="20"/>
                <w:szCs w:val="20"/>
                <w:lang w:val="ru-RU"/>
              </w:rPr>
              <w:t>2 000</w:t>
            </w:r>
          </w:p>
        </w:tc>
        <w:tc>
          <w:tcPr>
            <w:tcW w:w="509" w:type="pct"/>
            <w:tcBorders>
              <w:top w:val="nil"/>
              <w:left w:val="nil"/>
              <w:bottom w:val="single" w:sz="4" w:space="0" w:color="auto"/>
              <w:right w:val="single" w:sz="4" w:space="0" w:color="auto"/>
            </w:tcBorders>
            <w:shd w:val="clear" w:color="auto" w:fill="auto"/>
            <w:noWrap/>
            <w:vAlign w:val="bottom"/>
            <w:hideMark/>
          </w:tcPr>
          <w:p w14:paraId="3C9C513A" w14:textId="77777777" w:rsidR="0004599F" w:rsidRPr="005F3499" w:rsidRDefault="0004599F" w:rsidP="00FE75D6">
            <w:pPr>
              <w:jc w:val="right"/>
              <w:rPr>
                <w:color w:val="000000"/>
                <w:sz w:val="20"/>
                <w:szCs w:val="20"/>
                <w:lang w:val="ru-RU"/>
              </w:rPr>
            </w:pPr>
            <w:r w:rsidRPr="005F3499">
              <w:rPr>
                <w:color w:val="000000"/>
                <w:sz w:val="20"/>
                <w:szCs w:val="20"/>
                <w:lang w:val="ru-RU"/>
              </w:rPr>
              <w:t>2 000</w:t>
            </w:r>
          </w:p>
        </w:tc>
        <w:tc>
          <w:tcPr>
            <w:tcW w:w="507" w:type="pct"/>
            <w:tcBorders>
              <w:top w:val="nil"/>
              <w:left w:val="nil"/>
              <w:bottom w:val="single" w:sz="4" w:space="0" w:color="auto"/>
              <w:right w:val="single" w:sz="4" w:space="0" w:color="auto"/>
            </w:tcBorders>
            <w:shd w:val="clear" w:color="auto" w:fill="auto"/>
            <w:noWrap/>
            <w:vAlign w:val="bottom"/>
            <w:hideMark/>
          </w:tcPr>
          <w:p w14:paraId="53E4F1EA" w14:textId="77777777" w:rsidR="0004599F" w:rsidRPr="005F3499" w:rsidRDefault="0004599F" w:rsidP="00FE75D6">
            <w:pPr>
              <w:jc w:val="right"/>
              <w:rPr>
                <w:color w:val="000000"/>
                <w:sz w:val="20"/>
                <w:szCs w:val="20"/>
                <w:lang w:val="ru-RU"/>
              </w:rPr>
            </w:pPr>
            <w:r w:rsidRPr="005F3499">
              <w:rPr>
                <w:color w:val="000000"/>
                <w:sz w:val="20"/>
                <w:szCs w:val="20"/>
                <w:lang w:val="ru-RU"/>
              </w:rPr>
              <w:t>2 000</w:t>
            </w:r>
          </w:p>
        </w:tc>
        <w:tc>
          <w:tcPr>
            <w:tcW w:w="507" w:type="pct"/>
            <w:tcBorders>
              <w:top w:val="nil"/>
              <w:left w:val="nil"/>
              <w:bottom w:val="single" w:sz="4" w:space="0" w:color="auto"/>
              <w:right w:val="single" w:sz="4" w:space="0" w:color="auto"/>
            </w:tcBorders>
            <w:shd w:val="clear" w:color="auto" w:fill="auto"/>
            <w:noWrap/>
            <w:vAlign w:val="bottom"/>
            <w:hideMark/>
          </w:tcPr>
          <w:p w14:paraId="112181AA" w14:textId="77777777" w:rsidR="0004599F" w:rsidRPr="005F3499" w:rsidRDefault="0004599F" w:rsidP="00FE75D6">
            <w:pPr>
              <w:jc w:val="right"/>
              <w:rPr>
                <w:color w:val="000000"/>
                <w:sz w:val="20"/>
                <w:szCs w:val="20"/>
                <w:lang w:val="ru-RU"/>
              </w:rPr>
            </w:pPr>
            <w:r w:rsidRPr="005F3499">
              <w:rPr>
                <w:color w:val="000000"/>
                <w:sz w:val="20"/>
                <w:szCs w:val="20"/>
                <w:lang w:val="ru-RU"/>
              </w:rPr>
              <w:t>2 000</w:t>
            </w:r>
          </w:p>
        </w:tc>
        <w:tc>
          <w:tcPr>
            <w:tcW w:w="580" w:type="pct"/>
            <w:tcBorders>
              <w:top w:val="nil"/>
              <w:left w:val="nil"/>
              <w:bottom w:val="single" w:sz="4" w:space="0" w:color="auto"/>
              <w:right w:val="single" w:sz="4" w:space="0" w:color="auto"/>
            </w:tcBorders>
            <w:shd w:val="clear" w:color="auto" w:fill="auto"/>
            <w:noWrap/>
            <w:vAlign w:val="bottom"/>
            <w:hideMark/>
          </w:tcPr>
          <w:p w14:paraId="4D782090" w14:textId="77777777" w:rsidR="0004599F" w:rsidRPr="005F3499" w:rsidRDefault="0004599F" w:rsidP="00FE75D6">
            <w:pPr>
              <w:jc w:val="right"/>
              <w:rPr>
                <w:color w:val="000000"/>
                <w:sz w:val="20"/>
                <w:szCs w:val="20"/>
                <w:lang w:val="ru-RU"/>
              </w:rPr>
            </w:pPr>
            <w:r w:rsidRPr="005F3499">
              <w:rPr>
                <w:color w:val="000000"/>
                <w:sz w:val="20"/>
                <w:szCs w:val="20"/>
                <w:lang w:val="ru-RU"/>
              </w:rPr>
              <w:t>2 000</w:t>
            </w:r>
          </w:p>
        </w:tc>
      </w:tr>
      <w:tr w:rsidR="0004599F" w:rsidRPr="005F3499" w14:paraId="100B7F76" w14:textId="77777777" w:rsidTr="00DF6ADC">
        <w:trPr>
          <w:trHeight w:val="43"/>
        </w:trPr>
        <w:tc>
          <w:tcPr>
            <w:tcW w:w="1888" w:type="pct"/>
            <w:tcBorders>
              <w:top w:val="nil"/>
              <w:left w:val="single" w:sz="4" w:space="0" w:color="auto"/>
              <w:bottom w:val="single" w:sz="4" w:space="0" w:color="auto"/>
              <w:right w:val="single" w:sz="4" w:space="0" w:color="auto"/>
            </w:tcBorders>
            <w:shd w:val="clear" w:color="auto" w:fill="auto"/>
            <w:noWrap/>
            <w:vAlign w:val="bottom"/>
            <w:hideMark/>
          </w:tcPr>
          <w:p w14:paraId="755E2566" w14:textId="77777777" w:rsidR="0004599F" w:rsidRPr="005F3499" w:rsidRDefault="0004599F" w:rsidP="00FE75D6">
            <w:pPr>
              <w:jc w:val="left"/>
              <w:rPr>
                <w:b/>
                <w:bCs/>
                <w:color w:val="000000"/>
                <w:sz w:val="20"/>
                <w:szCs w:val="20"/>
                <w:lang w:val="ru-RU"/>
              </w:rPr>
            </w:pPr>
            <w:r w:rsidRPr="005F3499">
              <w:rPr>
                <w:b/>
                <w:bCs/>
                <w:color w:val="000000"/>
                <w:sz w:val="20"/>
                <w:szCs w:val="20"/>
                <w:lang w:val="ru-RU"/>
              </w:rPr>
              <w:t>Промежуточный итог</w:t>
            </w:r>
          </w:p>
        </w:tc>
        <w:tc>
          <w:tcPr>
            <w:tcW w:w="483" w:type="pct"/>
            <w:tcBorders>
              <w:top w:val="nil"/>
              <w:left w:val="nil"/>
              <w:bottom w:val="single" w:sz="4" w:space="0" w:color="auto"/>
              <w:right w:val="single" w:sz="4" w:space="0" w:color="auto"/>
            </w:tcBorders>
            <w:shd w:val="clear" w:color="auto" w:fill="auto"/>
            <w:noWrap/>
            <w:vAlign w:val="bottom"/>
            <w:hideMark/>
          </w:tcPr>
          <w:p w14:paraId="37CDAB32" w14:textId="77777777" w:rsidR="0004599F" w:rsidRPr="005F3499" w:rsidRDefault="0004599F" w:rsidP="00FE75D6">
            <w:pPr>
              <w:ind w:left="-127"/>
              <w:jc w:val="right"/>
              <w:rPr>
                <w:b/>
                <w:bCs/>
                <w:color w:val="000000"/>
                <w:sz w:val="20"/>
                <w:szCs w:val="20"/>
                <w:lang w:val="ru-RU"/>
              </w:rPr>
            </w:pPr>
            <w:r w:rsidRPr="005F3499">
              <w:rPr>
                <w:b/>
                <w:bCs/>
                <w:color w:val="000000"/>
                <w:sz w:val="20"/>
                <w:szCs w:val="20"/>
                <w:lang w:val="ru-RU"/>
              </w:rPr>
              <w:t>282 200</w:t>
            </w:r>
          </w:p>
        </w:tc>
        <w:tc>
          <w:tcPr>
            <w:tcW w:w="526" w:type="pct"/>
            <w:tcBorders>
              <w:top w:val="nil"/>
              <w:left w:val="nil"/>
              <w:bottom w:val="single" w:sz="4" w:space="0" w:color="auto"/>
              <w:right w:val="single" w:sz="4" w:space="0" w:color="auto"/>
            </w:tcBorders>
            <w:shd w:val="clear" w:color="auto" w:fill="auto"/>
            <w:noWrap/>
            <w:vAlign w:val="bottom"/>
            <w:hideMark/>
          </w:tcPr>
          <w:p w14:paraId="682D81CA" w14:textId="77777777" w:rsidR="0004599F" w:rsidRPr="005F3499" w:rsidRDefault="0004599F" w:rsidP="00FE75D6">
            <w:pPr>
              <w:ind w:hanging="107"/>
              <w:jc w:val="right"/>
              <w:rPr>
                <w:b/>
                <w:bCs/>
                <w:color w:val="000000" w:themeColor="text1"/>
                <w:sz w:val="20"/>
                <w:szCs w:val="20"/>
                <w:lang w:val="ru-RU"/>
              </w:rPr>
            </w:pPr>
            <w:r w:rsidRPr="005F3499">
              <w:rPr>
                <w:b/>
                <w:bCs/>
                <w:color w:val="000000"/>
                <w:sz w:val="20"/>
                <w:szCs w:val="20"/>
                <w:lang w:val="ru-RU"/>
              </w:rPr>
              <w:t>60 300</w:t>
            </w:r>
          </w:p>
        </w:tc>
        <w:tc>
          <w:tcPr>
            <w:tcW w:w="509" w:type="pct"/>
            <w:tcBorders>
              <w:top w:val="nil"/>
              <w:left w:val="nil"/>
              <w:bottom w:val="single" w:sz="4" w:space="0" w:color="auto"/>
              <w:right w:val="single" w:sz="4" w:space="0" w:color="auto"/>
            </w:tcBorders>
            <w:shd w:val="clear" w:color="auto" w:fill="auto"/>
            <w:noWrap/>
            <w:vAlign w:val="bottom"/>
            <w:hideMark/>
          </w:tcPr>
          <w:p w14:paraId="34D9206A" w14:textId="77777777" w:rsidR="0004599F" w:rsidRPr="005F3499" w:rsidRDefault="0004599F" w:rsidP="00FE75D6">
            <w:pPr>
              <w:jc w:val="right"/>
              <w:rPr>
                <w:b/>
                <w:bCs/>
                <w:color w:val="000000"/>
                <w:sz w:val="20"/>
                <w:szCs w:val="20"/>
                <w:lang w:val="ru-RU"/>
              </w:rPr>
            </w:pPr>
            <w:r w:rsidRPr="005F3499">
              <w:rPr>
                <w:b/>
                <w:bCs/>
                <w:color w:val="000000"/>
                <w:sz w:val="20"/>
                <w:szCs w:val="20"/>
                <w:lang w:val="ru-RU"/>
              </w:rPr>
              <w:t>377 600</w:t>
            </w:r>
          </w:p>
        </w:tc>
        <w:tc>
          <w:tcPr>
            <w:tcW w:w="507" w:type="pct"/>
            <w:tcBorders>
              <w:top w:val="nil"/>
              <w:left w:val="nil"/>
              <w:bottom w:val="single" w:sz="4" w:space="0" w:color="auto"/>
              <w:right w:val="single" w:sz="4" w:space="0" w:color="auto"/>
            </w:tcBorders>
            <w:shd w:val="clear" w:color="auto" w:fill="auto"/>
            <w:noWrap/>
            <w:vAlign w:val="bottom"/>
            <w:hideMark/>
          </w:tcPr>
          <w:p w14:paraId="08BD49EB" w14:textId="77777777" w:rsidR="0004599F" w:rsidRPr="005F3499" w:rsidRDefault="0004599F" w:rsidP="00FE75D6">
            <w:pPr>
              <w:jc w:val="right"/>
              <w:rPr>
                <w:b/>
                <w:bCs/>
                <w:color w:val="000000"/>
                <w:sz w:val="20"/>
                <w:szCs w:val="20"/>
                <w:lang w:val="ru-RU"/>
              </w:rPr>
            </w:pPr>
            <w:r w:rsidRPr="005F3499">
              <w:rPr>
                <w:b/>
                <w:bCs/>
                <w:color w:val="000000"/>
                <w:sz w:val="20"/>
                <w:szCs w:val="20"/>
                <w:lang w:val="ru-RU"/>
              </w:rPr>
              <w:t>404 500</w:t>
            </w:r>
          </w:p>
        </w:tc>
        <w:tc>
          <w:tcPr>
            <w:tcW w:w="507" w:type="pct"/>
            <w:tcBorders>
              <w:top w:val="nil"/>
              <w:left w:val="nil"/>
              <w:bottom w:val="single" w:sz="4" w:space="0" w:color="auto"/>
              <w:right w:val="single" w:sz="4" w:space="0" w:color="auto"/>
            </w:tcBorders>
            <w:shd w:val="clear" w:color="auto" w:fill="auto"/>
            <w:noWrap/>
            <w:vAlign w:val="bottom"/>
            <w:hideMark/>
          </w:tcPr>
          <w:p w14:paraId="60C973D1" w14:textId="77777777" w:rsidR="0004599F" w:rsidRPr="005F3499" w:rsidRDefault="0004599F" w:rsidP="00FE75D6">
            <w:pPr>
              <w:ind w:hanging="106"/>
              <w:jc w:val="right"/>
              <w:rPr>
                <w:b/>
                <w:bCs/>
                <w:color w:val="000000"/>
                <w:sz w:val="20"/>
                <w:szCs w:val="20"/>
                <w:lang w:val="ru-RU"/>
              </w:rPr>
            </w:pPr>
            <w:r w:rsidRPr="005F3499">
              <w:rPr>
                <w:b/>
                <w:bCs/>
                <w:color w:val="000000"/>
                <w:sz w:val="20"/>
                <w:szCs w:val="20"/>
                <w:lang w:val="ru-RU"/>
              </w:rPr>
              <w:t>286 500</w:t>
            </w:r>
          </w:p>
        </w:tc>
        <w:tc>
          <w:tcPr>
            <w:tcW w:w="580" w:type="pct"/>
            <w:tcBorders>
              <w:top w:val="nil"/>
              <w:left w:val="nil"/>
              <w:bottom w:val="single" w:sz="4" w:space="0" w:color="auto"/>
              <w:right w:val="single" w:sz="4" w:space="0" w:color="auto"/>
            </w:tcBorders>
            <w:shd w:val="clear" w:color="auto" w:fill="auto"/>
            <w:noWrap/>
            <w:vAlign w:val="bottom"/>
            <w:hideMark/>
          </w:tcPr>
          <w:p w14:paraId="2B6D02A7" w14:textId="77777777" w:rsidR="0004599F" w:rsidRPr="005F3499" w:rsidRDefault="0004599F" w:rsidP="00FE75D6">
            <w:pPr>
              <w:ind w:left="-193"/>
              <w:jc w:val="right"/>
              <w:rPr>
                <w:b/>
                <w:bCs/>
                <w:color w:val="000000"/>
                <w:sz w:val="20"/>
                <w:szCs w:val="20"/>
                <w:lang w:val="ru-RU"/>
              </w:rPr>
            </w:pPr>
            <w:r w:rsidRPr="005F3499">
              <w:rPr>
                <w:b/>
                <w:bCs/>
                <w:color w:val="000000"/>
                <w:sz w:val="20"/>
                <w:szCs w:val="20"/>
                <w:lang w:val="ru-RU"/>
              </w:rPr>
              <w:t>1 117 154</w:t>
            </w:r>
          </w:p>
        </w:tc>
      </w:tr>
      <w:tr w:rsidR="0004599F" w:rsidRPr="005F3499" w14:paraId="51FBDC70" w14:textId="77777777" w:rsidTr="00DF6ADC">
        <w:trPr>
          <w:trHeight w:val="43"/>
        </w:trPr>
        <w:tc>
          <w:tcPr>
            <w:tcW w:w="1888" w:type="pct"/>
            <w:tcBorders>
              <w:top w:val="nil"/>
              <w:left w:val="single" w:sz="4" w:space="0" w:color="auto"/>
              <w:bottom w:val="single" w:sz="4" w:space="0" w:color="auto"/>
              <w:right w:val="single" w:sz="4" w:space="0" w:color="auto"/>
            </w:tcBorders>
            <w:shd w:val="clear" w:color="auto" w:fill="auto"/>
            <w:noWrap/>
            <w:vAlign w:val="bottom"/>
            <w:hideMark/>
          </w:tcPr>
          <w:p w14:paraId="24258D96" w14:textId="77777777" w:rsidR="0004599F" w:rsidRPr="005F3499" w:rsidRDefault="0004599F" w:rsidP="00FE75D6">
            <w:pPr>
              <w:jc w:val="left"/>
              <w:rPr>
                <w:color w:val="000000"/>
                <w:sz w:val="20"/>
                <w:szCs w:val="20"/>
                <w:lang w:val="ru-RU"/>
              </w:rPr>
            </w:pPr>
            <w:r w:rsidRPr="005F3499">
              <w:rPr>
                <w:color w:val="000000"/>
                <w:sz w:val="20"/>
                <w:szCs w:val="20"/>
                <w:lang w:val="ru-RU"/>
              </w:rPr>
              <w:t>Резервный фонд</w:t>
            </w:r>
          </w:p>
        </w:tc>
        <w:tc>
          <w:tcPr>
            <w:tcW w:w="483" w:type="pct"/>
            <w:tcBorders>
              <w:top w:val="nil"/>
              <w:left w:val="nil"/>
              <w:bottom w:val="single" w:sz="4" w:space="0" w:color="auto"/>
              <w:right w:val="single" w:sz="4" w:space="0" w:color="auto"/>
            </w:tcBorders>
            <w:shd w:val="clear" w:color="auto" w:fill="auto"/>
            <w:noWrap/>
            <w:vAlign w:val="bottom"/>
            <w:hideMark/>
          </w:tcPr>
          <w:p w14:paraId="4FB5846A" w14:textId="77777777" w:rsidR="0004599F" w:rsidRPr="005F3499" w:rsidRDefault="0004599F" w:rsidP="00FE75D6">
            <w:pPr>
              <w:jc w:val="right"/>
              <w:rPr>
                <w:color w:val="000000"/>
                <w:sz w:val="20"/>
                <w:szCs w:val="20"/>
                <w:lang w:val="ru-RU"/>
              </w:rPr>
            </w:pPr>
            <w:r w:rsidRPr="005F3499">
              <w:rPr>
                <w:color w:val="000000"/>
                <w:sz w:val="20"/>
                <w:szCs w:val="20"/>
                <w:lang w:val="ru-RU"/>
              </w:rPr>
              <w:t>22 720</w:t>
            </w:r>
          </w:p>
        </w:tc>
        <w:tc>
          <w:tcPr>
            <w:tcW w:w="526" w:type="pct"/>
            <w:tcBorders>
              <w:top w:val="nil"/>
              <w:left w:val="nil"/>
              <w:bottom w:val="single" w:sz="4" w:space="0" w:color="auto"/>
              <w:right w:val="single" w:sz="4" w:space="0" w:color="auto"/>
            </w:tcBorders>
            <w:shd w:val="clear" w:color="auto" w:fill="auto"/>
            <w:noWrap/>
            <w:vAlign w:val="bottom"/>
            <w:hideMark/>
          </w:tcPr>
          <w:p w14:paraId="01A5B6F2" w14:textId="77777777" w:rsidR="0004599F" w:rsidRPr="005F3499" w:rsidRDefault="0004599F" w:rsidP="00FE75D6">
            <w:pPr>
              <w:jc w:val="right"/>
              <w:rPr>
                <w:color w:val="000000" w:themeColor="text1"/>
                <w:sz w:val="20"/>
                <w:szCs w:val="20"/>
                <w:lang w:val="ru-RU"/>
              </w:rPr>
            </w:pPr>
            <w:r w:rsidRPr="005F3499">
              <w:rPr>
                <w:color w:val="000000"/>
                <w:sz w:val="20"/>
                <w:szCs w:val="20"/>
                <w:lang w:val="ru-RU"/>
              </w:rPr>
              <w:t>3 500</w:t>
            </w:r>
          </w:p>
        </w:tc>
        <w:tc>
          <w:tcPr>
            <w:tcW w:w="509" w:type="pct"/>
            <w:tcBorders>
              <w:top w:val="nil"/>
              <w:left w:val="nil"/>
              <w:bottom w:val="single" w:sz="4" w:space="0" w:color="auto"/>
              <w:right w:val="single" w:sz="4" w:space="0" w:color="auto"/>
            </w:tcBorders>
            <w:shd w:val="clear" w:color="auto" w:fill="auto"/>
            <w:noWrap/>
            <w:vAlign w:val="bottom"/>
            <w:hideMark/>
          </w:tcPr>
          <w:p w14:paraId="4D680C9F" w14:textId="77777777" w:rsidR="0004599F" w:rsidRPr="005F3499" w:rsidRDefault="0004599F" w:rsidP="00FE75D6">
            <w:pPr>
              <w:jc w:val="right"/>
              <w:rPr>
                <w:color w:val="000000"/>
                <w:sz w:val="20"/>
                <w:szCs w:val="20"/>
                <w:lang w:val="ru-RU"/>
              </w:rPr>
            </w:pPr>
            <w:r w:rsidRPr="005F3499">
              <w:rPr>
                <w:color w:val="000000"/>
                <w:sz w:val="20"/>
                <w:szCs w:val="20"/>
                <w:lang w:val="ru-RU"/>
              </w:rPr>
              <w:t>33 400</w:t>
            </w:r>
          </w:p>
        </w:tc>
        <w:tc>
          <w:tcPr>
            <w:tcW w:w="507" w:type="pct"/>
            <w:tcBorders>
              <w:top w:val="nil"/>
              <w:left w:val="nil"/>
              <w:bottom w:val="single" w:sz="4" w:space="0" w:color="auto"/>
              <w:right w:val="single" w:sz="4" w:space="0" w:color="auto"/>
            </w:tcBorders>
            <w:shd w:val="clear" w:color="auto" w:fill="auto"/>
            <w:noWrap/>
            <w:vAlign w:val="bottom"/>
            <w:hideMark/>
          </w:tcPr>
          <w:p w14:paraId="2BB91E22" w14:textId="77777777" w:rsidR="0004599F" w:rsidRPr="005F3499" w:rsidRDefault="0004599F" w:rsidP="00FE75D6">
            <w:pPr>
              <w:jc w:val="right"/>
              <w:rPr>
                <w:color w:val="000000"/>
                <w:sz w:val="20"/>
                <w:szCs w:val="20"/>
                <w:lang w:val="ru-RU"/>
              </w:rPr>
            </w:pPr>
            <w:r w:rsidRPr="005F3499">
              <w:rPr>
                <w:color w:val="000000"/>
                <w:sz w:val="20"/>
                <w:szCs w:val="20"/>
                <w:lang w:val="ru-RU"/>
              </w:rPr>
              <w:t>34 500</w:t>
            </w:r>
          </w:p>
        </w:tc>
        <w:tc>
          <w:tcPr>
            <w:tcW w:w="507" w:type="pct"/>
            <w:tcBorders>
              <w:top w:val="nil"/>
              <w:left w:val="nil"/>
              <w:bottom w:val="single" w:sz="4" w:space="0" w:color="auto"/>
              <w:right w:val="single" w:sz="4" w:space="0" w:color="auto"/>
            </w:tcBorders>
            <w:shd w:val="clear" w:color="auto" w:fill="auto"/>
            <w:noWrap/>
            <w:vAlign w:val="bottom"/>
            <w:hideMark/>
          </w:tcPr>
          <w:p w14:paraId="77C5D2A5" w14:textId="77777777" w:rsidR="0004599F" w:rsidRPr="005F3499" w:rsidRDefault="0004599F" w:rsidP="00FE75D6">
            <w:pPr>
              <w:jc w:val="right"/>
              <w:rPr>
                <w:color w:val="000000"/>
                <w:sz w:val="20"/>
                <w:szCs w:val="20"/>
                <w:lang w:val="ru-RU"/>
              </w:rPr>
            </w:pPr>
            <w:r w:rsidRPr="005F3499">
              <w:rPr>
                <w:color w:val="000000"/>
                <w:sz w:val="20"/>
                <w:szCs w:val="20"/>
                <w:lang w:val="ru-RU"/>
              </w:rPr>
              <w:t>24 100</w:t>
            </w:r>
          </w:p>
        </w:tc>
        <w:tc>
          <w:tcPr>
            <w:tcW w:w="580" w:type="pct"/>
            <w:tcBorders>
              <w:top w:val="nil"/>
              <w:left w:val="nil"/>
              <w:bottom w:val="single" w:sz="4" w:space="0" w:color="auto"/>
              <w:right w:val="single" w:sz="4" w:space="0" w:color="auto"/>
            </w:tcBorders>
            <w:shd w:val="clear" w:color="auto" w:fill="auto"/>
            <w:noWrap/>
            <w:vAlign w:val="bottom"/>
            <w:hideMark/>
          </w:tcPr>
          <w:p w14:paraId="7B2EEB0A" w14:textId="77777777" w:rsidR="0004599F" w:rsidRPr="005F3499" w:rsidRDefault="0004599F" w:rsidP="00FE75D6">
            <w:pPr>
              <w:jc w:val="right"/>
              <w:rPr>
                <w:color w:val="000000"/>
                <w:sz w:val="20"/>
                <w:szCs w:val="20"/>
                <w:lang w:val="ru-RU"/>
              </w:rPr>
            </w:pPr>
            <w:r w:rsidRPr="005F3499">
              <w:rPr>
                <w:color w:val="000000"/>
                <w:sz w:val="20"/>
                <w:szCs w:val="20"/>
                <w:lang w:val="ru-RU"/>
              </w:rPr>
              <w:t>106 079</w:t>
            </w:r>
          </w:p>
        </w:tc>
      </w:tr>
      <w:tr w:rsidR="0004599F" w:rsidRPr="005F3499" w14:paraId="234F77E7" w14:textId="77777777" w:rsidTr="00DF6ADC">
        <w:trPr>
          <w:trHeight w:val="43"/>
        </w:trPr>
        <w:tc>
          <w:tcPr>
            <w:tcW w:w="1888" w:type="pct"/>
            <w:tcBorders>
              <w:top w:val="nil"/>
              <w:left w:val="single" w:sz="4" w:space="0" w:color="auto"/>
              <w:bottom w:val="single" w:sz="4" w:space="0" w:color="auto"/>
              <w:right w:val="single" w:sz="4" w:space="0" w:color="auto"/>
            </w:tcBorders>
            <w:shd w:val="clear" w:color="auto" w:fill="auto"/>
            <w:noWrap/>
            <w:vAlign w:val="bottom"/>
            <w:hideMark/>
          </w:tcPr>
          <w:p w14:paraId="46448DA1" w14:textId="77777777" w:rsidR="0004599F" w:rsidRPr="005F3499" w:rsidRDefault="0004599F" w:rsidP="00FE75D6">
            <w:pPr>
              <w:jc w:val="left"/>
              <w:rPr>
                <w:color w:val="000000"/>
                <w:sz w:val="20"/>
                <w:szCs w:val="20"/>
                <w:lang w:val="ru-RU"/>
              </w:rPr>
            </w:pPr>
            <w:r w:rsidRPr="005F3499">
              <w:rPr>
                <w:color w:val="000000"/>
                <w:sz w:val="20"/>
                <w:szCs w:val="20"/>
                <w:lang w:val="ru-RU"/>
              </w:rPr>
              <w:t>ПКЗ</w:t>
            </w:r>
          </w:p>
        </w:tc>
        <w:tc>
          <w:tcPr>
            <w:tcW w:w="483" w:type="pct"/>
            <w:tcBorders>
              <w:top w:val="nil"/>
              <w:left w:val="nil"/>
              <w:bottom w:val="single" w:sz="4" w:space="0" w:color="auto"/>
              <w:right w:val="single" w:sz="4" w:space="0" w:color="auto"/>
            </w:tcBorders>
            <w:shd w:val="clear" w:color="auto" w:fill="auto"/>
            <w:noWrap/>
            <w:vAlign w:val="bottom"/>
            <w:hideMark/>
          </w:tcPr>
          <w:p w14:paraId="4EFA2444" w14:textId="77777777" w:rsidR="0004599F" w:rsidRPr="005F3499" w:rsidRDefault="0004599F" w:rsidP="00FE75D6">
            <w:pPr>
              <w:ind w:left="-127"/>
              <w:jc w:val="right"/>
              <w:rPr>
                <w:color w:val="000000"/>
                <w:sz w:val="20"/>
                <w:szCs w:val="20"/>
                <w:lang w:val="ru-RU"/>
              </w:rPr>
            </w:pPr>
            <w:r w:rsidRPr="005F3499">
              <w:rPr>
                <w:color w:val="000000"/>
                <w:sz w:val="20"/>
                <w:szCs w:val="20"/>
                <w:lang w:val="ru-RU"/>
              </w:rPr>
              <w:t>304 920</w:t>
            </w:r>
          </w:p>
        </w:tc>
        <w:tc>
          <w:tcPr>
            <w:tcW w:w="526" w:type="pct"/>
            <w:tcBorders>
              <w:top w:val="nil"/>
              <w:left w:val="nil"/>
              <w:bottom w:val="single" w:sz="4" w:space="0" w:color="auto"/>
              <w:right w:val="single" w:sz="4" w:space="0" w:color="auto"/>
            </w:tcBorders>
            <w:shd w:val="clear" w:color="auto" w:fill="auto"/>
            <w:noWrap/>
            <w:vAlign w:val="bottom"/>
            <w:hideMark/>
          </w:tcPr>
          <w:p w14:paraId="6D4E292E" w14:textId="77777777" w:rsidR="0004599F" w:rsidRPr="005F3499" w:rsidRDefault="0004599F" w:rsidP="00FE75D6">
            <w:pPr>
              <w:ind w:hanging="107"/>
              <w:jc w:val="right"/>
              <w:rPr>
                <w:color w:val="000000" w:themeColor="text1"/>
                <w:sz w:val="20"/>
                <w:szCs w:val="20"/>
                <w:lang w:val="ru-RU"/>
              </w:rPr>
            </w:pPr>
            <w:r w:rsidRPr="005F3499">
              <w:rPr>
                <w:color w:val="000000"/>
                <w:sz w:val="20"/>
                <w:szCs w:val="20"/>
                <w:lang w:val="ru-RU"/>
              </w:rPr>
              <w:t xml:space="preserve"> 63 800</w:t>
            </w:r>
          </w:p>
        </w:tc>
        <w:tc>
          <w:tcPr>
            <w:tcW w:w="509" w:type="pct"/>
            <w:tcBorders>
              <w:top w:val="nil"/>
              <w:left w:val="nil"/>
              <w:bottom w:val="single" w:sz="4" w:space="0" w:color="auto"/>
              <w:right w:val="single" w:sz="4" w:space="0" w:color="auto"/>
            </w:tcBorders>
            <w:shd w:val="clear" w:color="auto" w:fill="auto"/>
            <w:noWrap/>
            <w:vAlign w:val="bottom"/>
            <w:hideMark/>
          </w:tcPr>
          <w:p w14:paraId="6A8EB9CD" w14:textId="77777777" w:rsidR="0004599F" w:rsidRPr="005F3499" w:rsidRDefault="0004599F" w:rsidP="00FE75D6">
            <w:pPr>
              <w:jc w:val="right"/>
              <w:rPr>
                <w:color w:val="000000"/>
                <w:sz w:val="20"/>
                <w:szCs w:val="20"/>
                <w:lang w:val="ru-RU"/>
              </w:rPr>
            </w:pPr>
            <w:r w:rsidRPr="005F3499">
              <w:rPr>
                <w:color w:val="000000"/>
                <w:sz w:val="20"/>
                <w:szCs w:val="20"/>
                <w:lang w:val="ru-RU"/>
              </w:rPr>
              <w:t>411 000</w:t>
            </w:r>
          </w:p>
        </w:tc>
        <w:tc>
          <w:tcPr>
            <w:tcW w:w="507" w:type="pct"/>
            <w:tcBorders>
              <w:top w:val="nil"/>
              <w:left w:val="nil"/>
              <w:bottom w:val="single" w:sz="4" w:space="0" w:color="auto"/>
              <w:right w:val="single" w:sz="4" w:space="0" w:color="auto"/>
            </w:tcBorders>
            <w:shd w:val="clear" w:color="auto" w:fill="auto"/>
            <w:noWrap/>
            <w:vAlign w:val="bottom"/>
            <w:hideMark/>
          </w:tcPr>
          <w:p w14:paraId="007AE37D" w14:textId="77777777" w:rsidR="0004599F" w:rsidRPr="005F3499" w:rsidRDefault="0004599F" w:rsidP="00FE75D6">
            <w:pPr>
              <w:jc w:val="right"/>
              <w:rPr>
                <w:color w:val="000000"/>
                <w:sz w:val="20"/>
                <w:szCs w:val="20"/>
                <w:lang w:val="ru-RU"/>
              </w:rPr>
            </w:pPr>
            <w:r w:rsidRPr="005F3499">
              <w:rPr>
                <w:color w:val="000000"/>
                <w:sz w:val="20"/>
                <w:szCs w:val="20"/>
                <w:lang w:val="ru-RU"/>
              </w:rPr>
              <w:t>439 000</w:t>
            </w:r>
          </w:p>
        </w:tc>
        <w:tc>
          <w:tcPr>
            <w:tcW w:w="507" w:type="pct"/>
            <w:tcBorders>
              <w:top w:val="nil"/>
              <w:left w:val="nil"/>
              <w:bottom w:val="single" w:sz="4" w:space="0" w:color="auto"/>
              <w:right w:val="single" w:sz="4" w:space="0" w:color="auto"/>
            </w:tcBorders>
            <w:shd w:val="clear" w:color="auto" w:fill="auto"/>
            <w:noWrap/>
            <w:vAlign w:val="bottom"/>
            <w:hideMark/>
          </w:tcPr>
          <w:p w14:paraId="0575E91D" w14:textId="77777777" w:rsidR="0004599F" w:rsidRPr="005F3499" w:rsidRDefault="0004599F" w:rsidP="00FE75D6">
            <w:pPr>
              <w:ind w:hanging="106"/>
              <w:jc w:val="right"/>
              <w:rPr>
                <w:color w:val="000000"/>
                <w:sz w:val="20"/>
                <w:szCs w:val="20"/>
                <w:lang w:val="ru-RU"/>
              </w:rPr>
            </w:pPr>
            <w:r w:rsidRPr="005F3499">
              <w:rPr>
                <w:color w:val="000000"/>
                <w:sz w:val="20"/>
                <w:szCs w:val="20"/>
                <w:lang w:val="ru-RU"/>
              </w:rPr>
              <w:t>310 600</w:t>
            </w:r>
          </w:p>
        </w:tc>
        <w:tc>
          <w:tcPr>
            <w:tcW w:w="580" w:type="pct"/>
            <w:tcBorders>
              <w:top w:val="nil"/>
              <w:left w:val="nil"/>
              <w:bottom w:val="single" w:sz="4" w:space="0" w:color="auto"/>
              <w:right w:val="single" w:sz="4" w:space="0" w:color="auto"/>
            </w:tcBorders>
            <w:shd w:val="clear" w:color="auto" w:fill="auto"/>
            <w:noWrap/>
            <w:vAlign w:val="bottom"/>
            <w:hideMark/>
          </w:tcPr>
          <w:p w14:paraId="177CA194" w14:textId="77777777" w:rsidR="0004599F" w:rsidRPr="005F3499" w:rsidRDefault="0004599F" w:rsidP="00FE75D6">
            <w:pPr>
              <w:ind w:left="-193"/>
              <w:jc w:val="right"/>
              <w:rPr>
                <w:color w:val="000000"/>
                <w:sz w:val="20"/>
                <w:szCs w:val="20"/>
                <w:lang w:val="ru-RU"/>
              </w:rPr>
            </w:pPr>
            <w:r w:rsidRPr="005F3499">
              <w:rPr>
                <w:color w:val="000000"/>
                <w:sz w:val="20"/>
                <w:szCs w:val="20"/>
                <w:lang w:val="ru-RU"/>
              </w:rPr>
              <w:t>1 223 233</w:t>
            </w:r>
          </w:p>
        </w:tc>
      </w:tr>
      <w:tr w:rsidR="0004599F" w:rsidRPr="005F3499" w14:paraId="02440788" w14:textId="77777777" w:rsidTr="00DF6ADC">
        <w:trPr>
          <w:trHeight w:val="43"/>
        </w:trPr>
        <w:tc>
          <w:tcPr>
            <w:tcW w:w="1888" w:type="pct"/>
            <w:tcBorders>
              <w:top w:val="nil"/>
              <w:left w:val="single" w:sz="4" w:space="0" w:color="auto"/>
              <w:bottom w:val="single" w:sz="4" w:space="0" w:color="auto"/>
              <w:right w:val="single" w:sz="4" w:space="0" w:color="auto"/>
            </w:tcBorders>
            <w:shd w:val="clear" w:color="auto" w:fill="auto"/>
            <w:noWrap/>
            <w:vAlign w:val="bottom"/>
            <w:hideMark/>
          </w:tcPr>
          <w:p w14:paraId="3AB797EA" w14:textId="3E843134" w:rsidR="0004599F" w:rsidRPr="005F3499" w:rsidRDefault="0004599F" w:rsidP="00FE75D6">
            <w:pPr>
              <w:ind w:right="-201"/>
              <w:jc w:val="left"/>
              <w:rPr>
                <w:color w:val="000000"/>
                <w:sz w:val="20"/>
                <w:szCs w:val="20"/>
                <w:lang w:val="ru-RU"/>
              </w:rPr>
            </w:pPr>
            <w:r w:rsidRPr="005F3499">
              <w:rPr>
                <w:color w:val="000000"/>
                <w:sz w:val="20"/>
                <w:szCs w:val="20"/>
                <w:lang w:val="ru-RU"/>
              </w:rPr>
              <w:t>П</w:t>
            </w:r>
            <w:r w:rsidR="007D69EC">
              <w:rPr>
                <w:color w:val="000000"/>
                <w:sz w:val="20"/>
                <w:szCs w:val="20"/>
                <w:lang w:val="ru-RU"/>
              </w:rPr>
              <w:t>Э</w:t>
            </w:r>
            <w:r w:rsidRPr="005F3499">
              <w:rPr>
                <w:color w:val="000000"/>
                <w:sz w:val="20"/>
                <w:szCs w:val="20"/>
                <w:lang w:val="ru-RU"/>
              </w:rPr>
              <w:t>З (в долл. США/кг)</w:t>
            </w:r>
          </w:p>
        </w:tc>
        <w:tc>
          <w:tcPr>
            <w:tcW w:w="483" w:type="pct"/>
            <w:tcBorders>
              <w:top w:val="nil"/>
              <w:left w:val="nil"/>
              <w:bottom w:val="single" w:sz="4" w:space="0" w:color="auto"/>
              <w:right w:val="single" w:sz="4" w:space="0" w:color="auto"/>
            </w:tcBorders>
            <w:shd w:val="clear" w:color="auto" w:fill="auto"/>
            <w:noWrap/>
            <w:vAlign w:val="bottom"/>
            <w:hideMark/>
          </w:tcPr>
          <w:p w14:paraId="304BC480" w14:textId="77777777" w:rsidR="0004599F" w:rsidRPr="005F3499" w:rsidRDefault="0004599F" w:rsidP="00FE75D6">
            <w:pPr>
              <w:jc w:val="right"/>
              <w:rPr>
                <w:color w:val="000000"/>
                <w:sz w:val="20"/>
                <w:szCs w:val="20"/>
                <w:lang w:val="ru-RU"/>
              </w:rPr>
            </w:pPr>
            <w:r w:rsidRPr="005F3499">
              <w:rPr>
                <w:color w:val="000000"/>
                <w:sz w:val="20"/>
                <w:szCs w:val="20"/>
                <w:lang w:val="ru-RU"/>
              </w:rPr>
              <w:t>7,81</w:t>
            </w:r>
          </w:p>
        </w:tc>
        <w:tc>
          <w:tcPr>
            <w:tcW w:w="526" w:type="pct"/>
            <w:tcBorders>
              <w:top w:val="nil"/>
              <w:left w:val="nil"/>
              <w:bottom w:val="single" w:sz="4" w:space="0" w:color="auto"/>
              <w:right w:val="single" w:sz="4" w:space="0" w:color="auto"/>
            </w:tcBorders>
            <w:shd w:val="clear" w:color="auto" w:fill="auto"/>
            <w:noWrap/>
            <w:vAlign w:val="bottom"/>
            <w:hideMark/>
          </w:tcPr>
          <w:p w14:paraId="65BE29D4" w14:textId="77777777" w:rsidR="0004599F" w:rsidRPr="005F3499" w:rsidRDefault="0004599F" w:rsidP="00FE75D6">
            <w:pPr>
              <w:jc w:val="right"/>
              <w:rPr>
                <w:color w:val="000000"/>
                <w:sz w:val="20"/>
                <w:szCs w:val="20"/>
                <w:lang w:val="ru-RU"/>
              </w:rPr>
            </w:pPr>
            <w:r w:rsidRPr="005F3499">
              <w:rPr>
                <w:color w:val="000000"/>
                <w:sz w:val="20"/>
                <w:szCs w:val="20"/>
                <w:lang w:val="ru-RU"/>
              </w:rPr>
              <w:t>9,98</w:t>
            </w:r>
          </w:p>
        </w:tc>
        <w:tc>
          <w:tcPr>
            <w:tcW w:w="509" w:type="pct"/>
            <w:tcBorders>
              <w:top w:val="nil"/>
              <w:left w:val="nil"/>
              <w:bottom w:val="single" w:sz="4" w:space="0" w:color="auto"/>
              <w:right w:val="single" w:sz="4" w:space="0" w:color="auto"/>
            </w:tcBorders>
            <w:shd w:val="clear" w:color="auto" w:fill="auto"/>
            <w:noWrap/>
            <w:vAlign w:val="bottom"/>
            <w:hideMark/>
          </w:tcPr>
          <w:p w14:paraId="4B57A738" w14:textId="77777777" w:rsidR="0004599F" w:rsidRPr="005F3499" w:rsidRDefault="0004599F" w:rsidP="00FE75D6">
            <w:pPr>
              <w:jc w:val="right"/>
              <w:rPr>
                <w:color w:val="000000"/>
                <w:sz w:val="20"/>
                <w:szCs w:val="20"/>
                <w:lang w:val="ru-RU"/>
              </w:rPr>
            </w:pPr>
            <w:r w:rsidRPr="005F3499">
              <w:rPr>
                <w:color w:val="000000"/>
                <w:sz w:val="20"/>
                <w:szCs w:val="20"/>
                <w:lang w:val="ru-RU"/>
              </w:rPr>
              <w:t>16,29</w:t>
            </w:r>
          </w:p>
        </w:tc>
        <w:tc>
          <w:tcPr>
            <w:tcW w:w="507" w:type="pct"/>
            <w:tcBorders>
              <w:top w:val="nil"/>
              <w:left w:val="nil"/>
              <w:bottom w:val="single" w:sz="4" w:space="0" w:color="auto"/>
              <w:right w:val="single" w:sz="4" w:space="0" w:color="auto"/>
            </w:tcBorders>
            <w:shd w:val="clear" w:color="auto" w:fill="auto"/>
            <w:noWrap/>
            <w:vAlign w:val="bottom"/>
            <w:hideMark/>
          </w:tcPr>
          <w:p w14:paraId="7CB6FD2F" w14:textId="77777777" w:rsidR="0004599F" w:rsidRPr="005F3499" w:rsidRDefault="0004599F" w:rsidP="00FE75D6">
            <w:pPr>
              <w:jc w:val="right"/>
              <w:rPr>
                <w:color w:val="000000"/>
                <w:sz w:val="20"/>
                <w:szCs w:val="20"/>
                <w:lang w:val="ru-RU"/>
              </w:rPr>
            </w:pPr>
            <w:r w:rsidRPr="005F3499">
              <w:rPr>
                <w:color w:val="000000"/>
                <w:sz w:val="20"/>
                <w:szCs w:val="20"/>
                <w:lang w:val="ru-RU"/>
              </w:rPr>
              <w:t>12,54</w:t>
            </w:r>
          </w:p>
        </w:tc>
        <w:tc>
          <w:tcPr>
            <w:tcW w:w="507" w:type="pct"/>
            <w:tcBorders>
              <w:top w:val="nil"/>
              <w:left w:val="nil"/>
              <w:bottom w:val="single" w:sz="4" w:space="0" w:color="auto"/>
              <w:right w:val="single" w:sz="4" w:space="0" w:color="auto"/>
            </w:tcBorders>
            <w:shd w:val="clear" w:color="auto" w:fill="auto"/>
            <w:noWrap/>
            <w:vAlign w:val="bottom"/>
            <w:hideMark/>
          </w:tcPr>
          <w:p w14:paraId="131BFF38" w14:textId="77777777" w:rsidR="0004599F" w:rsidRPr="005F3499" w:rsidRDefault="0004599F" w:rsidP="00FE75D6">
            <w:pPr>
              <w:jc w:val="right"/>
              <w:rPr>
                <w:color w:val="000000"/>
                <w:sz w:val="20"/>
                <w:szCs w:val="20"/>
                <w:lang w:val="ru-RU"/>
              </w:rPr>
            </w:pPr>
            <w:r w:rsidRPr="005F3499">
              <w:rPr>
                <w:color w:val="000000"/>
                <w:sz w:val="20"/>
                <w:szCs w:val="20"/>
                <w:lang w:val="ru-RU"/>
              </w:rPr>
              <w:t>16,06</w:t>
            </w:r>
          </w:p>
        </w:tc>
        <w:tc>
          <w:tcPr>
            <w:tcW w:w="580" w:type="pct"/>
            <w:tcBorders>
              <w:top w:val="nil"/>
              <w:left w:val="nil"/>
              <w:bottom w:val="single" w:sz="4" w:space="0" w:color="auto"/>
              <w:right w:val="single" w:sz="4" w:space="0" w:color="auto"/>
            </w:tcBorders>
            <w:shd w:val="clear" w:color="auto" w:fill="auto"/>
            <w:noWrap/>
            <w:vAlign w:val="bottom"/>
            <w:hideMark/>
          </w:tcPr>
          <w:p w14:paraId="341AC6A9" w14:textId="77777777" w:rsidR="0004599F" w:rsidRPr="005F3499" w:rsidRDefault="0004599F" w:rsidP="00FE75D6">
            <w:pPr>
              <w:jc w:val="right"/>
              <w:rPr>
                <w:color w:val="000000"/>
                <w:sz w:val="20"/>
                <w:szCs w:val="20"/>
                <w:lang w:val="ru-RU"/>
              </w:rPr>
            </w:pPr>
            <w:r w:rsidRPr="005F3499">
              <w:rPr>
                <w:color w:val="000000"/>
                <w:sz w:val="20"/>
                <w:szCs w:val="20"/>
                <w:lang w:val="ru-RU"/>
              </w:rPr>
              <w:t>10,65</w:t>
            </w:r>
          </w:p>
        </w:tc>
      </w:tr>
      <w:tr w:rsidR="0004599F" w:rsidRPr="005F3499" w14:paraId="52562757" w14:textId="77777777" w:rsidTr="00DF6ADC">
        <w:trPr>
          <w:trHeight w:val="43"/>
        </w:trPr>
        <w:tc>
          <w:tcPr>
            <w:tcW w:w="1888" w:type="pct"/>
            <w:tcBorders>
              <w:top w:val="nil"/>
              <w:left w:val="single" w:sz="4" w:space="0" w:color="auto"/>
              <w:bottom w:val="single" w:sz="4" w:space="0" w:color="auto"/>
              <w:right w:val="single" w:sz="4" w:space="0" w:color="auto"/>
            </w:tcBorders>
            <w:shd w:val="clear" w:color="auto" w:fill="auto"/>
            <w:noWrap/>
            <w:vAlign w:val="bottom"/>
            <w:hideMark/>
          </w:tcPr>
          <w:p w14:paraId="06E1A07C" w14:textId="3E59CBB8" w:rsidR="0004599F" w:rsidRPr="005F3499" w:rsidRDefault="0004599F" w:rsidP="00FE75D6">
            <w:pPr>
              <w:jc w:val="left"/>
              <w:rPr>
                <w:color w:val="000000"/>
                <w:sz w:val="20"/>
                <w:szCs w:val="20"/>
                <w:lang w:val="ru-RU"/>
              </w:rPr>
            </w:pPr>
            <w:r w:rsidRPr="005F3499">
              <w:rPr>
                <w:color w:val="000000"/>
                <w:sz w:val="20"/>
                <w:szCs w:val="20"/>
                <w:lang w:val="ru-RU"/>
              </w:rPr>
              <w:t>П</w:t>
            </w:r>
            <w:r w:rsidR="007D69EC">
              <w:rPr>
                <w:color w:val="000000"/>
                <w:sz w:val="20"/>
                <w:szCs w:val="20"/>
                <w:lang w:val="ru-RU"/>
              </w:rPr>
              <w:t>Э</w:t>
            </w:r>
            <w:r w:rsidRPr="005F3499">
              <w:rPr>
                <w:color w:val="000000"/>
                <w:sz w:val="20"/>
                <w:szCs w:val="20"/>
                <w:lang w:val="ru-RU"/>
              </w:rPr>
              <w:t>З</w:t>
            </w:r>
          </w:p>
        </w:tc>
        <w:tc>
          <w:tcPr>
            <w:tcW w:w="483" w:type="pct"/>
            <w:tcBorders>
              <w:top w:val="nil"/>
              <w:left w:val="nil"/>
              <w:bottom w:val="single" w:sz="4" w:space="0" w:color="auto"/>
              <w:right w:val="single" w:sz="4" w:space="0" w:color="auto"/>
            </w:tcBorders>
            <w:shd w:val="clear" w:color="auto" w:fill="auto"/>
            <w:noWrap/>
            <w:vAlign w:val="bottom"/>
            <w:hideMark/>
          </w:tcPr>
          <w:p w14:paraId="18D671BE" w14:textId="77777777" w:rsidR="0004599F" w:rsidRPr="005F3499" w:rsidRDefault="0004599F" w:rsidP="00FE75D6">
            <w:pPr>
              <w:jc w:val="right"/>
              <w:rPr>
                <w:color w:val="000000"/>
                <w:sz w:val="20"/>
                <w:szCs w:val="20"/>
                <w:lang w:val="ru-RU"/>
              </w:rPr>
            </w:pPr>
            <w:r w:rsidRPr="005F3499">
              <w:rPr>
                <w:color w:val="000000"/>
                <w:sz w:val="20"/>
                <w:szCs w:val="20"/>
                <w:lang w:val="ru-RU"/>
              </w:rPr>
              <w:t>78 837</w:t>
            </w:r>
          </w:p>
        </w:tc>
        <w:tc>
          <w:tcPr>
            <w:tcW w:w="526" w:type="pct"/>
            <w:tcBorders>
              <w:top w:val="nil"/>
              <w:left w:val="nil"/>
              <w:bottom w:val="single" w:sz="4" w:space="0" w:color="auto"/>
              <w:right w:val="single" w:sz="4" w:space="0" w:color="auto"/>
            </w:tcBorders>
            <w:shd w:val="clear" w:color="auto" w:fill="auto"/>
            <w:noWrap/>
            <w:vAlign w:val="bottom"/>
            <w:hideMark/>
          </w:tcPr>
          <w:p w14:paraId="75D6556F" w14:textId="77777777" w:rsidR="0004599F" w:rsidRPr="005F3499" w:rsidRDefault="0004599F" w:rsidP="00FE75D6">
            <w:pPr>
              <w:ind w:left="-174"/>
              <w:jc w:val="right"/>
              <w:rPr>
                <w:color w:val="000000"/>
                <w:sz w:val="20"/>
                <w:szCs w:val="20"/>
                <w:lang w:val="ru-RU"/>
              </w:rPr>
            </w:pPr>
            <w:r w:rsidRPr="005F3499">
              <w:rPr>
                <w:color w:val="000000"/>
                <w:sz w:val="20"/>
                <w:szCs w:val="20"/>
                <w:lang w:val="ru-RU"/>
              </w:rPr>
              <w:t>357 277</w:t>
            </w:r>
          </w:p>
        </w:tc>
        <w:tc>
          <w:tcPr>
            <w:tcW w:w="509" w:type="pct"/>
            <w:tcBorders>
              <w:top w:val="nil"/>
              <w:left w:val="nil"/>
              <w:bottom w:val="single" w:sz="4" w:space="0" w:color="auto"/>
              <w:right w:val="single" w:sz="4" w:space="0" w:color="auto"/>
            </w:tcBorders>
            <w:shd w:val="clear" w:color="auto" w:fill="auto"/>
            <w:noWrap/>
            <w:vAlign w:val="bottom"/>
            <w:hideMark/>
          </w:tcPr>
          <w:p w14:paraId="3A9888F6" w14:textId="77777777" w:rsidR="0004599F" w:rsidRPr="005F3499" w:rsidRDefault="0004599F" w:rsidP="00FE75D6">
            <w:pPr>
              <w:jc w:val="right"/>
              <w:rPr>
                <w:color w:val="000000"/>
                <w:sz w:val="20"/>
                <w:szCs w:val="20"/>
                <w:lang w:val="ru-RU"/>
              </w:rPr>
            </w:pPr>
            <w:r w:rsidRPr="005F3499">
              <w:rPr>
                <w:color w:val="000000"/>
                <w:sz w:val="20"/>
                <w:szCs w:val="20"/>
                <w:lang w:val="ru-RU"/>
              </w:rPr>
              <w:t>76 259</w:t>
            </w:r>
          </w:p>
        </w:tc>
        <w:tc>
          <w:tcPr>
            <w:tcW w:w="507" w:type="pct"/>
            <w:tcBorders>
              <w:top w:val="nil"/>
              <w:left w:val="nil"/>
              <w:bottom w:val="single" w:sz="4" w:space="0" w:color="auto"/>
              <w:right w:val="single" w:sz="4" w:space="0" w:color="auto"/>
            </w:tcBorders>
            <w:shd w:val="clear" w:color="auto" w:fill="auto"/>
            <w:noWrap/>
            <w:vAlign w:val="bottom"/>
            <w:hideMark/>
          </w:tcPr>
          <w:p w14:paraId="08CB0A61" w14:textId="77777777" w:rsidR="0004599F" w:rsidRPr="005F3499" w:rsidRDefault="0004599F" w:rsidP="00FE75D6">
            <w:pPr>
              <w:ind w:left="-105"/>
              <w:jc w:val="right"/>
              <w:rPr>
                <w:color w:val="000000"/>
                <w:sz w:val="20"/>
                <w:szCs w:val="20"/>
                <w:lang w:val="ru-RU"/>
              </w:rPr>
            </w:pPr>
            <w:r w:rsidRPr="005F3499">
              <w:rPr>
                <w:color w:val="000000"/>
                <w:sz w:val="20"/>
                <w:szCs w:val="20"/>
                <w:lang w:val="ru-RU"/>
              </w:rPr>
              <w:t>1 150 441</w:t>
            </w:r>
          </w:p>
        </w:tc>
        <w:tc>
          <w:tcPr>
            <w:tcW w:w="507" w:type="pct"/>
            <w:tcBorders>
              <w:top w:val="nil"/>
              <w:left w:val="nil"/>
              <w:bottom w:val="single" w:sz="4" w:space="0" w:color="auto"/>
              <w:right w:val="single" w:sz="4" w:space="0" w:color="auto"/>
            </w:tcBorders>
            <w:shd w:val="clear" w:color="auto" w:fill="auto"/>
            <w:noWrap/>
            <w:vAlign w:val="bottom"/>
            <w:hideMark/>
          </w:tcPr>
          <w:p w14:paraId="7059E9E0" w14:textId="77777777" w:rsidR="0004599F" w:rsidRPr="005F3499" w:rsidRDefault="0004599F" w:rsidP="00FE75D6">
            <w:pPr>
              <w:ind w:hanging="106"/>
              <w:jc w:val="right"/>
              <w:rPr>
                <w:color w:val="000000"/>
                <w:sz w:val="20"/>
                <w:szCs w:val="20"/>
                <w:lang w:val="ru-RU"/>
              </w:rPr>
            </w:pPr>
            <w:r w:rsidRPr="005F3499">
              <w:rPr>
                <w:color w:val="000000"/>
                <w:sz w:val="20"/>
                <w:szCs w:val="20"/>
                <w:lang w:val="ru-RU"/>
              </w:rPr>
              <w:t>137 776</w:t>
            </w:r>
          </w:p>
        </w:tc>
        <w:tc>
          <w:tcPr>
            <w:tcW w:w="580" w:type="pct"/>
            <w:tcBorders>
              <w:top w:val="nil"/>
              <w:left w:val="nil"/>
              <w:bottom w:val="single" w:sz="4" w:space="0" w:color="auto"/>
              <w:right w:val="single" w:sz="4" w:space="0" w:color="auto"/>
            </w:tcBorders>
            <w:shd w:val="clear" w:color="auto" w:fill="auto"/>
            <w:noWrap/>
            <w:vAlign w:val="bottom"/>
            <w:hideMark/>
          </w:tcPr>
          <w:p w14:paraId="446E30E2" w14:textId="77777777" w:rsidR="0004599F" w:rsidRPr="005F3499" w:rsidRDefault="0004599F" w:rsidP="00FE75D6">
            <w:pPr>
              <w:ind w:left="-103"/>
              <w:jc w:val="right"/>
              <w:rPr>
                <w:color w:val="000000"/>
                <w:sz w:val="20"/>
                <w:szCs w:val="20"/>
                <w:lang w:val="ru-RU"/>
              </w:rPr>
            </w:pPr>
            <w:r w:rsidRPr="005F3499">
              <w:rPr>
                <w:color w:val="000000"/>
                <w:sz w:val="20"/>
                <w:szCs w:val="20"/>
                <w:lang w:val="ru-RU"/>
              </w:rPr>
              <w:t>1 241 359</w:t>
            </w:r>
          </w:p>
        </w:tc>
      </w:tr>
      <w:tr w:rsidR="0004599F" w:rsidRPr="005F3499" w14:paraId="36D1EC7B" w14:textId="77777777" w:rsidTr="00DF6ADC">
        <w:trPr>
          <w:trHeight w:val="43"/>
        </w:trPr>
        <w:tc>
          <w:tcPr>
            <w:tcW w:w="1888" w:type="pct"/>
            <w:tcBorders>
              <w:top w:val="nil"/>
              <w:left w:val="single" w:sz="4" w:space="0" w:color="auto"/>
              <w:bottom w:val="single" w:sz="4" w:space="0" w:color="auto"/>
              <w:right w:val="single" w:sz="4" w:space="0" w:color="auto"/>
            </w:tcBorders>
            <w:shd w:val="clear" w:color="auto" w:fill="auto"/>
            <w:noWrap/>
            <w:vAlign w:val="bottom"/>
            <w:hideMark/>
          </w:tcPr>
          <w:p w14:paraId="4E301B42" w14:textId="77777777" w:rsidR="0004599F" w:rsidRPr="005F3499" w:rsidRDefault="0004599F" w:rsidP="00FE75D6">
            <w:pPr>
              <w:jc w:val="left"/>
              <w:rPr>
                <w:b/>
                <w:bCs/>
                <w:color w:val="000000"/>
                <w:sz w:val="20"/>
                <w:szCs w:val="20"/>
                <w:lang w:val="ru-RU"/>
              </w:rPr>
            </w:pPr>
            <w:r w:rsidRPr="005F3499">
              <w:rPr>
                <w:b/>
                <w:bCs/>
                <w:color w:val="000000"/>
                <w:sz w:val="20"/>
                <w:szCs w:val="20"/>
                <w:lang w:val="ru-RU"/>
              </w:rPr>
              <w:t>Совокупные приростные затраты</w:t>
            </w:r>
          </w:p>
        </w:tc>
        <w:tc>
          <w:tcPr>
            <w:tcW w:w="483" w:type="pct"/>
            <w:tcBorders>
              <w:top w:val="nil"/>
              <w:left w:val="nil"/>
              <w:bottom w:val="single" w:sz="4" w:space="0" w:color="auto"/>
              <w:right w:val="single" w:sz="4" w:space="0" w:color="auto"/>
            </w:tcBorders>
            <w:shd w:val="clear" w:color="auto" w:fill="auto"/>
            <w:noWrap/>
            <w:vAlign w:val="bottom"/>
            <w:hideMark/>
          </w:tcPr>
          <w:p w14:paraId="269286F9" w14:textId="77777777" w:rsidR="0004599F" w:rsidRPr="005F3499" w:rsidRDefault="0004599F" w:rsidP="00FE75D6">
            <w:pPr>
              <w:ind w:left="-119"/>
              <w:jc w:val="right"/>
              <w:rPr>
                <w:b/>
                <w:bCs/>
                <w:color w:val="000000"/>
                <w:sz w:val="20"/>
                <w:szCs w:val="20"/>
                <w:lang w:val="ru-RU"/>
              </w:rPr>
            </w:pPr>
            <w:r w:rsidRPr="005F3499">
              <w:rPr>
                <w:b/>
                <w:bCs/>
                <w:color w:val="000000"/>
                <w:sz w:val="20"/>
                <w:szCs w:val="20"/>
                <w:lang w:val="ru-RU"/>
              </w:rPr>
              <w:t>383 757</w:t>
            </w:r>
          </w:p>
        </w:tc>
        <w:tc>
          <w:tcPr>
            <w:tcW w:w="526" w:type="pct"/>
            <w:tcBorders>
              <w:top w:val="nil"/>
              <w:left w:val="nil"/>
              <w:bottom w:val="single" w:sz="4" w:space="0" w:color="auto"/>
              <w:right w:val="single" w:sz="4" w:space="0" w:color="auto"/>
            </w:tcBorders>
            <w:shd w:val="clear" w:color="auto" w:fill="auto"/>
            <w:noWrap/>
            <w:vAlign w:val="bottom"/>
            <w:hideMark/>
          </w:tcPr>
          <w:p w14:paraId="5E50C9AF" w14:textId="77777777" w:rsidR="0004599F" w:rsidRPr="005F3499" w:rsidRDefault="0004599F" w:rsidP="00FE75D6">
            <w:pPr>
              <w:ind w:left="-84"/>
              <w:jc w:val="right"/>
              <w:rPr>
                <w:b/>
                <w:bCs/>
                <w:color w:val="000000"/>
                <w:sz w:val="20"/>
                <w:szCs w:val="20"/>
                <w:lang w:val="ru-RU"/>
              </w:rPr>
            </w:pPr>
            <w:r w:rsidRPr="005F3499">
              <w:rPr>
                <w:b/>
                <w:bCs/>
                <w:color w:val="000000"/>
                <w:sz w:val="20"/>
                <w:szCs w:val="20"/>
                <w:lang w:val="ru-RU"/>
              </w:rPr>
              <w:t>421 077</w:t>
            </w:r>
          </w:p>
        </w:tc>
        <w:tc>
          <w:tcPr>
            <w:tcW w:w="509" w:type="pct"/>
            <w:tcBorders>
              <w:top w:val="nil"/>
              <w:left w:val="nil"/>
              <w:bottom w:val="single" w:sz="4" w:space="0" w:color="auto"/>
              <w:right w:val="single" w:sz="4" w:space="0" w:color="auto"/>
            </w:tcBorders>
            <w:shd w:val="clear" w:color="auto" w:fill="auto"/>
            <w:noWrap/>
            <w:vAlign w:val="bottom"/>
            <w:hideMark/>
          </w:tcPr>
          <w:p w14:paraId="5C562680" w14:textId="77777777" w:rsidR="0004599F" w:rsidRPr="005F3499" w:rsidRDefault="0004599F" w:rsidP="00FE75D6">
            <w:pPr>
              <w:jc w:val="right"/>
              <w:rPr>
                <w:b/>
                <w:bCs/>
                <w:color w:val="000000"/>
                <w:sz w:val="20"/>
                <w:szCs w:val="20"/>
                <w:lang w:val="ru-RU"/>
              </w:rPr>
            </w:pPr>
            <w:r w:rsidRPr="005F3499">
              <w:rPr>
                <w:b/>
                <w:bCs/>
                <w:color w:val="000000"/>
                <w:sz w:val="20"/>
                <w:szCs w:val="20"/>
                <w:lang w:val="ru-RU"/>
              </w:rPr>
              <w:t>487 259</w:t>
            </w:r>
          </w:p>
        </w:tc>
        <w:tc>
          <w:tcPr>
            <w:tcW w:w="507" w:type="pct"/>
            <w:tcBorders>
              <w:top w:val="nil"/>
              <w:left w:val="nil"/>
              <w:bottom w:val="single" w:sz="4" w:space="0" w:color="auto"/>
              <w:right w:val="single" w:sz="4" w:space="0" w:color="auto"/>
            </w:tcBorders>
            <w:shd w:val="clear" w:color="auto" w:fill="auto"/>
            <w:noWrap/>
            <w:vAlign w:val="bottom"/>
            <w:hideMark/>
          </w:tcPr>
          <w:p w14:paraId="700FD3DD" w14:textId="77777777" w:rsidR="0004599F" w:rsidRPr="005F3499" w:rsidRDefault="0004599F" w:rsidP="00FE75D6">
            <w:pPr>
              <w:ind w:left="-105"/>
              <w:jc w:val="right"/>
              <w:rPr>
                <w:b/>
                <w:bCs/>
                <w:color w:val="000000"/>
                <w:sz w:val="20"/>
                <w:szCs w:val="20"/>
                <w:lang w:val="ru-RU"/>
              </w:rPr>
            </w:pPr>
            <w:r w:rsidRPr="005F3499">
              <w:rPr>
                <w:b/>
                <w:bCs/>
                <w:color w:val="000000"/>
                <w:sz w:val="20"/>
                <w:szCs w:val="20"/>
                <w:lang w:val="ru-RU"/>
              </w:rPr>
              <w:t>1 589 441</w:t>
            </w:r>
          </w:p>
        </w:tc>
        <w:tc>
          <w:tcPr>
            <w:tcW w:w="507" w:type="pct"/>
            <w:tcBorders>
              <w:top w:val="nil"/>
              <w:left w:val="nil"/>
              <w:bottom w:val="single" w:sz="4" w:space="0" w:color="auto"/>
              <w:right w:val="single" w:sz="4" w:space="0" w:color="auto"/>
            </w:tcBorders>
            <w:shd w:val="clear" w:color="auto" w:fill="auto"/>
            <w:noWrap/>
            <w:vAlign w:val="bottom"/>
            <w:hideMark/>
          </w:tcPr>
          <w:p w14:paraId="2A3FBD8C" w14:textId="77777777" w:rsidR="0004599F" w:rsidRPr="005F3499" w:rsidRDefault="0004599F" w:rsidP="00FE75D6">
            <w:pPr>
              <w:ind w:hanging="106"/>
              <w:jc w:val="right"/>
              <w:rPr>
                <w:b/>
                <w:bCs/>
                <w:color w:val="000000"/>
                <w:sz w:val="20"/>
                <w:szCs w:val="20"/>
                <w:lang w:val="ru-RU"/>
              </w:rPr>
            </w:pPr>
            <w:r w:rsidRPr="005F3499">
              <w:rPr>
                <w:b/>
                <w:bCs/>
                <w:color w:val="000000"/>
                <w:sz w:val="20"/>
                <w:szCs w:val="20"/>
                <w:lang w:val="ru-RU"/>
              </w:rPr>
              <w:t>448 376</w:t>
            </w:r>
          </w:p>
        </w:tc>
        <w:tc>
          <w:tcPr>
            <w:tcW w:w="580" w:type="pct"/>
            <w:tcBorders>
              <w:top w:val="nil"/>
              <w:left w:val="nil"/>
              <w:bottom w:val="single" w:sz="4" w:space="0" w:color="auto"/>
              <w:right w:val="single" w:sz="4" w:space="0" w:color="auto"/>
            </w:tcBorders>
            <w:shd w:val="clear" w:color="auto" w:fill="auto"/>
            <w:noWrap/>
            <w:vAlign w:val="bottom"/>
            <w:hideMark/>
          </w:tcPr>
          <w:p w14:paraId="6A576BDD" w14:textId="77777777" w:rsidR="0004599F" w:rsidRPr="005F3499" w:rsidRDefault="0004599F" w:rsidP="00FE75D6">
            <w:pPr>
              <w:ind w:left="-195"/>
              <w:jc w:val="right"/>
              <w:rPr>
                <w:b/>
                <w:bCs/>
                <w:color w:val="000000"/>
                <w:sz w:val="20"/>
                <w:szCs w:val="20"/>
                <w:lang w:val="ru-RU"/>
              </w:rPr>
            </w:pPr>
            <w:r w:rsidRPr="005F3499">
              <w:rPr>
                <w:b/>
                <w:bCs/>
                <w:color w:val="000000"/>
                <w:sz w:val="20"/>
                <w:szCs w:val="20"/>
                <w:lang w:val="ru-RU"/>
              </w:rPr>
              <w:t>2 464 592</w:t>
            </w:r>
          </w:p>
        </w:tc>
      </w:tr>
      <w:tr w:rsidR="0004599F" w:rsidRPr="005F3499" w14:paraId="3F11E3EE" w14:textId="77777777" w:rsidTr="00DF6ADC">
        <w:trPr>
          <w:trHeight w:val="43"/>
        </w:trPr>
        <w:tc>
          <w:tcPr>
            <w:tcW w:w="1888" w:type="pct"/>
            <w:tcBorders>
              <w:top w:val="nil"/>
              <w:left w:val="single" w:sz="4" w:space="0" w:color="auto"/>
              <w:bottom w:val="single" w:sz="4" w:space="0" w:color="auto"/>
              <w:right w:val="single" w:sz="4" w:space="0" w:color="auto"/>
            </w:tcBorders>
            <w:shd w:val="clear" w:color="auto" w:fill="auto"/>
            <w:noWrap/>
            <w:vAlign w:val="bottom"/>
            <w:hideMark/>
          </w:tcPr>
          <w:p w14:paraId="2E69F371" w14:textId="77777777" w:rsidR="0004599F" w:rsidRPr="005F3499" w:rsidRDefault="0004599F" w:rsidP="00FE75D6">
            <w:pPr>
              <w:jc w:val="left"/>
              <w:rPr>
                <w:color w:val="000000"/>
                <w:sz w:val="20"/>
                <w:szCs w:val="20"/>
                <w:lang w:val="ru-RU"/>
              </w:rPr>
            </w:pPr>
            <w:r w:rsidRPr="005F3499">
              <w:rPr>
                <w:color w:val="000000"/>
                <w:sz w:val="20"/>
                <w:szCs w:val="20"/>
                <w:lang w:val="ru-RU"/>
              </w:rPr>
              <w:t>Совместное финансирование</w:t>
            </w:r>
          </w:p>
        </w:tc>
        <w:tc>
          <w:tcPr>
            <w:tcW w:w="483" w:type="pct"/>
            <w:tcBorders>
              <w:top w:val="nil"/>
              <w:left w:val="nil"/>
              <w:bottom w:val="single" w:sz="4" w:space="0" w:color="auto"/>
              <w:right w:val="single" w:sz="4" w:space="0" w:color="auto"/>
            </w:tcBorders>
            <w:shd w:val="clear" w:color="auto" w:fill="auto"/>
            <w:noWrap/>
            <w:vAlign w:val="bottom"/>
            <w:hideMark/>
          </w:tcPr>
          <w:p w14:paraId="31ACF7D7" w14:textId="77777777" w:rsidR="0004599F" w:rsidRPr="005F3499" w:rsidRDefault="0004599F" w:rsidP="00FE75D6">
            <w:pPr>
              <w:ind w:left="-198"/>
              <w:jc w:val="right"/>
              <w:rPr>
                <w:color w:val="000000"/>
                <w:sz w:val="20"/>
                <w:szCs w:val="20"/>
                <w:lang w:val="ru-RU"/>
              </w:rPr>
            </w:pPr>
            <w:r w:rsidRPr="005F3499">
              <w:rPr>
                <w:color w:val="000000"/>
                <w:sz w:val="20"/>
                <w:szCs w:val="20"/>
                <w:lang w:val="ru-RU"/>
              </w:rPr>
              <w:t>200 523</w:t>
            </w:r>
          </w:p>
        </w:tc>
        <w:tc>
          <w:tcPr>
            <w:tcW w:w="526" w:type="pct"/>
            <w:tcBorders>
              <w:top w:val="nil"/>
              <w:left w:val="nil"/>
              <w:bottom w:val="single" w:sz="4" w:space="0" w:color="auto"/>
              <w:right w:val="single" w:sz="4" w:space="0" w:color="auto"/>
            </w:tcBorders>
            <w:shd w:val="clear" w:color="auto" w:fill="auto"/>
            <w:noWrap/>
            <w:vAlign w:val="bottom"/>
            <w:hideMark/>
          </w:tcPr>
          <w:p w14:paraId="53ACB903" w14:textId="77777777" w:rsidR="0004599F" w:rsidRPr="005F3499" w:rsidRDefault="0004599F" w:rsidP="00FE75D6">
            <w:pPr>
              <w:jc w:val="right"/>
              <w:rPr>
                <w:color w:val="000000"/>
                <w:sz w:val="20"/>
                <w:szCs w:val="20"/>
                <w:lang w:val="ru-RU"/>
              </w:rPr>
            </w:pPr>
            <w:r w:rsidRPr="005F3499">
              <w:rPr>
                <w:color w:val="000000"/>
                <w:sz w:val="20"/>
                <w:szCs w:val="20"/>
                <w:lang w:val="ru-RU"/>
              </w:rPr>
              <w:t>0</w:t>
            </w:r>
          </w:p>
        </w:tc>
        <w:tc>
          <w:tcPr>
            <w:tcW w:w="509" w:type="pct"/>
            <w:tcBorders>
              <w:top w:val="nil"/>
              <w:left w:val="nil"/>
              <w:bottom w:val="single" w:sz="4" w:space="0" w:color="auto"/>
              <w:right w:val="single" w:sz="4" w:space="0" w:color="auto"/>
            </w:tcBorders>
            <w:shd w:val="clear" w:color="auto" w:fill="auto"/>
            <w:noWrap/>
            <w:vAlign w:val="bottom"/>
            <w:hideMark/>
          </w:tcPr>
          <w:p w14:paraId="244293FD" w14:textId="77777777" w:rsidR="0004599F" w:rsidRPr="005F3499" w:rsidRDefault="0004599F" w:rsidP="00FE75D6">
            <w:pPr>
              <w:jc w:val="right"/>
              <w:rPr>
                <w:color w:val="000000"/>
                <w:sz w:val="20"/>
                <w:szCs w:val="20"/>
                <w:lang w:val="ru-RU"/>
              </w:rPr>
            </w:pPr>
            <w:r w:rsidRPr="005F3499">
              <w:rPr>
                <w:color w:val="000000"/>
                <w:sz w:val="20"/>
                <w:szCs w:val="20"/>
                <w:lang w:val="ru-RU"/>
              </w:rPr>
              <w:t>402 198</w:t>
            </w:r>
          </w:p>
        </w:tc>
        <w:tc>
          <w:tcPr>
            <w:tcW w:w="507" w:type="pct"/>
            <w:tcBorders>
              <w:top w:val="nil"/>
              <w:left w:val="nil"/>
              <w:bottom w:val="single" w:sz="4" w:space="0" w:color="auto"/>
              <w:right w:val="single" w:sz="4" w:space="0" w:color="auto"/>
            </w:tcBorders>
            <w:shd w:val="clear" w:color="auto" w:fill="auto"/>
            <w:noWrap/>
            <w:vAlign w:val="bottom"/>
            <w:hideMark/>
          </w:tcPr>
          <w:p w14:paraId="293419F8" w14:textId="77777777" w:rsidR="0004599F" w:rsidRPr="005F3499" w:rsidRDefault="0004599F" w:rsidP="00FE75D6">
            <w:pPr>
              <w:jc w:val="right"/>
              <w:rPr>
                <w:color w:val="000000"/>
                <w:sz w:val="20"/>
                <w:szCs w:val="20"/>
                <w:lang w:val="ru-RU"/>
              </w:rPr>
            </w:pPr>
            <w:r w:rsidRPr="005F3499">
              <w:rPr>
                <w:color w:val="000000"/>
                <w:sz w:val="20"/>
                <w:szCs w:val="20"/>
                <w:lang w:val="ru-RU"/>
              </w:rPr>
              <w:t>327 099</w:t>
            </w:r>
          </w:p>
        </w:tc>
        <w:tc>
          <w:tcPr>
            <w:tcW w:w="507" w:type="pct"/>
            <w:tcBorders>
              <w:top w:val="nil"/>
              <w:left w:val="nil"/>
              <w:bottom w:val="single" w:sz="4" w:space="0" w:color="auto"/>
              <w:right w:val="single" w:sz="4" w:space="0" w:color="auto"/>
            </w:tcBorders>
            <w:shd w:val="clear" w:color="auto" w:fill="auto"/>
            <w:noWrap/>
            <w:vAlign w:val="bottom"/>
            <w:hideMark/>
          </w:tcPr>
          <w:p w14:paraId="4ED4F664" w14:textId="77777777" w:rsidR="0004599F" w:rsidRPr="005F3499" w:rsidRDefault="0004599F" w:rsidP="00FE75D6">
            <w:pPr>
              <w:ind w:hanging="106"/>
              <w:jc w:val="right"/>
              <w:rPr>
                <w:color w:val="000000"/>
                <w:sz w:val="20"/>
                <w:szCs w:val="20"/>
                <w:lang w:val="ru-RU"/>
              </w:rPr>
            </w:pPr>
            <w:r w:rsidRPr="005F3499">
              <w:rPr>
                <w:color w:val="000000"/>
                <w:sz w:val="20"/>
                <w:szCs w:val="20"/>
                <w:lang w:val="ru-RU"/>
              </w:rPr>
              <w:t>292 563</w:t>
            </w:r>
          </w:p>
        </w:tc>
        <w:tc>
          <w:tcPr>
            <w:tcW w:w="580" w:type="pct"/>
            <w:tcBorders>
              <w:top w:val="nil"/>
              <w:left w:val="nil"/>
              <w:bottom w:val="single" w:sz="4" w:space="0" w:color="auto"/>
              <w:right w:val="single" w:sz="4" w:space="0" w:color="auto"/>
            </w:tcBorders>
            <w:shd w:val="clear" w:color="auto" w:fill="auto"/>
            <w:noWrap/>
            <w:vAlign w:val="bottom"/>
            <w:hideMark/>
          </w:tcPr>
          <w:p w14:paraId="5AFD361D" w14:textId="77777777" w:rsidR="0004599F" w:rsidRPr="005F3499" w:rsidRDefault="0004599F" w:rsidP="00FE75D6">
            <w:pPr>
              <w:ind w:left="-195"/>
              <w:jc w:val="right"/>
              <w:rPr>
                <w:color w:val="000000"/>
                <w:sz w:val="20"/>
                <w:szCs w:val="20"/>
                <w:lang w:val="ru-RU"/>
              </w:rPr>
            </w:pPr>
            <w:r w:rsidRPr="005F3499">
              <w:rPr>
                <w:color w:val="000000"/>
                <w:sz w:val="20"/>
                <w:szCs w:val="20"/>
                <w:lang w:val="ru-RU"/>
              </w:rPr>
              <w:t>2 342 751</w:t>
            </w:r>
          </w:p>
        </w:tc>
      </w:tr>
      <w:tr w:rsidR="0004599F" w:rsidRPr="005F3499" w14:paraId="08261A09" w14:textId="77777777" w:rsidTr="00DF6ADC">
        <w:trPr>
          <w:trHeight w:val="43"/>
        </w:trPr>
        <w:tc>
          <w:tcPr>
            <w:tcW w:w="1888" w:type="pct"/>
            <w:tcBorders>
              <w:top w:val="nil"/>
              <w:left w:val="single" w:sz="4" w:space="0" w:color="auto"/>
              <w:bottom w:val="single" w:sz="4" w:space="0" w:color="auto"/>
              <w:right w:val="single" w:sz="4" w:space="0" w:color="auto"/>
            </w:tcBorders>
            <w:shd w:val="clear" w:color="auto" w:fill="auto"/>
            <w:noWrap/>
            <w:vAlign w:val="bottom"/>
            <w:hideMark/>
          </w:tcPr>
          <w:p w14:paraId="2C6202CB" w14:textId="77777777" w:rsidR="0004599F" w:rsidRPr="005F3499" w:rsidRDefault="0004599F" w:rsidP="00FE75D6">
            <w:pPr>
              <w:jc w:val="left"/>
              <w:rPr>
                <w:b/>
                <w:color w:val="000000"/>
                <w:sz w:val="20"/>
                <w:szCs w:val="20"/>
                <w:lang w:val="ru-RU"/>
              </w:rPr>
            </w:pPr>
            <w:r w:rsidRPr="005F3499">
              <w:rPr>
                <w:b/>
                <w:bCs/>
                <w:color w:val="000000"/>
                <w:sz w:val="20"/>
                <w:szCs w:val="20"/>
                <w:lang w:val="ru-RU"/>
              </w:rPr>
              <w:t>Запрашиваемое финансирование</w:t>
            </w:r>
          </w:p>
        </w:tc>
        <w:tc>
          <w:tcPr>
            <w:tcW w:w="483" w:type="pct"/>
            <w:tcBorders>
              <w:top w:val="nil"/>
              <w:left w:val="nil"/>
              <w:bottom w:val="single" w:sz="4" w:space="0" w:color="auto"/>
              <w:right w:val="single" w:sz="4" w:space="0" w:color="auto"/>
            </w:tcBorders>
            <w:shd w:val="clear" w:color="auto" w:fill="auto"/>
            <w:noWrap/>
            <w:vAlign w:val="bottom"/>
            <w:hideMark/>
          </w:tcPr>
          <w:p w14:paraId="4711FDB6" w14:textId="77777777" w:rsidR="0004599F" w:rsidRPr="005F3499" w:rsidRDefault="0004599F" w:rsidP="00FE75D6">
            <w:pPr>
              <w:ind w:left="-119"/>
              <w:jc w:val="right"/>
              <w:rPr>
                <w:b/>
                <w:bCs/>
                <w:color w:val="000000"/>
                <w:sz w:val="20"/>
                <w:szCs w:val="20"/>
                <w:lang w:val="ru-RU"/>
              </w:rPr>
            </w:pPr>
            <w:r w:rsidRPr="005F3499">
              <w:rPr>
                <w:b/>
                <w:bCs/>
                <w:color w:val="000000"/>
                <w:sz w:val="20"/>
                <w:szCs w:val="20"/>
                <w:lang w:val="ru-RU"/>
              </w:rPr>
              <w:t>183 234</w:t>
            </w:r>
          </w:p>
        </w:tc>
        <w:tc>
          <w:tcPr>
            <w:tcW w:w="526" w:type="pct"/>
            <w:tcBorders>
              <w:top w:val="nil"/>
              <w:left w:val="nil"/>
              <w:bottom w:val="single" w:sz="4" w:space="0" w:color="auto"/>
              <w:right w:val="single" w:sz="4" w:space="0" w:color="auto"/>
            </w:tcBorders>
            <w:shd w:val="clear" w:color="auto" w:fill="auto"/>
            <w:noWrap/>
            <w:vAlign w:val="bottom"/>
            <w:hideMark/>
          </w:tcPr>
          <w:p w14:paraId="183F1266" w14:textId="77777777" w:rsidR="0004599F" w:rsidRPr="005F3499" w:rsidRDefault="0004599F" w:rsidP="00FE75D6">
            <w:pPr>
              <w:ind w:left="-17" w:hanging="90"/>
              <w:jc w:val="right"/>
              <w:rPr>
                <w:b/>
                <w:bCs/>
                <w:color w:val="000000"/>
                <w:sz w:val="20"/>
                <w:szCs w:val="20"/>
                <w:lang w:val="ru-RU"/>
              </w:rPr>
            </w:pPr>
            <w:r w:rsidRPr="005F3499">
              <w:rPr>
                <w:b/>
                <w:bCs/>
                <w:color w:val="000000"/>
                <w:sz w:val="20"/>
                <w:szCs w:val="20"/>
                <w:lang w:val="ru-RU"/>
              </w:rPr>
              <w:t>421 077</w:t>
            </w:r>
          </w:p>
        </w:tc>
        <w:tc>
          <w:tcPr>
            <w:tcW w:w="509" w:type="pct"/>
            <w:tcBorders>
              <w:top w:val="nil"/>
              <w:left w:val="nil"/>
              <w:bottom w:val="single" w:sz="4" w:space="0" w:color="auto"/>
              <w:right w:val="single" w:sz="4" w:space="0" w:color="auto"/>
            </w:tcBorders>
            <w:shd w:val="clear" w:color="auto" w:fill="auto"/>
            <w:noWrap/>
            <w:vAlign w:val="bottom"/>
            <w:hideMark/>
          </w:tcPr>
          <w:p w14:paraId="46B1A061" w14:textId="77777777" w:rsidR="0004599F" w:rsidRPr="005F3499" w:rsidRDefault="0004599F" w:rsidP="00FE75D6">
            <w:pPr>
              <w:jc w:val="right"/>
              <w:rPr>
                <w:b/>
                <w:bCs/>
                <w:color w:val="000000"/>
                <w:sz w:val="20"/>
                <w:szCs w:val="20"/>
                <w:lang w:val="ru-RU"/>
              </w:rPr>
            </w:pPr>
            <w:r w:rsidRPr="005F3499">
              <w:rPr>
                <w:b/>
                <w:bCs/>
                <w:color w:val="000000"/>
                <w:sz w:val="20"/>
                <w:szCs w:val="20"/>
                <w:lang w:val="ru-RU"/>
              </w:rPr>
              <w:t>85 061</w:t>
            </w:r>
          </w:p>
        </w:tc>
        <w:tc>
          <w:tcPr>
            <w:tcW w:w="507" w:type="pct"/>
            <w:tcBorders>
              <w:top w:val="nil"/>
              <w:left w:val="nil"/>
              <w:bottom w:val="single" w:sz="4" w:space="0" w:color="auto"/>
              <w:right w:val="single" w:sz="4" w:space="0" w:color="auto"/>
            </w:tcBorders>
            <w:shd w:val="clear" w:color="auto" w:fill="auto"/>
            <w:noWrap/>
            <w:vAlign w:val="bottom"/>
            <w:hideMark/>
          </w:tcPr>
          <w:p w14:paraId="27629476" w14:textId="77777777" w:rsidR="0004599F" w:rsidRPr="005F3499" w:rsidRDefault="0004599F" w:rsidP="00FE75D6">
            <w:pPr>
              <w:ind w:left="-105"/>
              <w:jc w:val="right"/>
              <w:rPr>
                <w:b/>
                <w:bCs/>
                <w:color w:val="000000"/>
                <w:sz w:val="20"/>
                <w:szCs w:val="20"/>
                <w:lang w:val="ru-RU"/>
              </w:rPr>
            </w:pPr>
            <w:r w:rsidRPr="005F3499">
              <w:rPr>
                <w:b/>
                <w:bCs/>
                <w:color w:val="000000"/>
                <w:sz w:val="20"/>
                <w:szCs w:val="20"/>
                <w:lang w:val="ru-RU"/>
              </w:rPr>
              <w:t>1 262 342</w:t>
            </w:r>
          </w:p>
        </w:tc>
        <w:tc>
          <w:tcPr>
            <w:tcW w:w="507" w:type="pct"/>
            <w:tcBorders>
              <w:top w:val="nil"/>
              <w:left w:val="nil"/>
              <w:bottom w:val="single" w:sz="4" w:space="0" w:color="auto"/>
              <w:right w:val="single" w:sz="4" w:space="0" w:color="auto"/>
            </w:tcBorders>
            <w:shd w:val="clear" w:color="auto" w:fill="auto"/>
            <w:noWrap/>
            <w:vAlign w:val="bottom"/>
            <w:hideMark/>
          </w:tcPr>
          <w:p w14:paraId="0BE649F0" w14:textId="77777777" w:rsidR="0004599F" w:rsidRPr="005F3499" w:rsidRDefault="0004599F" w:rsidP="00FE75D6">
            <w:pPr>
              <w:ind w:left="-16" w:hanging="90"/>
              <w:jc w:val="right"/>
              <w:rPr>
                <w:b/>
                <w:bCs/>
                <w:color w:val="000000"/>
                <w:sz w:val="20"/>
                <w:szCs w:val="20"/>
                <w:lang w:val="ru-RU"/>
              </w:rPr>
            </w:pPr>
            <w:r w:rsidRPr="005F3499">
              <w:rPr>
                <w:b/>
                <w:bCs/>
                <w:color w:val="000000"/>
                <w:sz w:val="20"/>
                <w:szCs w:val="20"/>
                <w:lang w:val="ru-RU"/>
              </w:rPr>
              <w:t>155 813</w:t>
            </w:r>
          </w:p>
        </w:tc>
        <w:tc>
          <w:tcPr>
            <w:tcW w:w="580" w:type="pct"/>
            <w:tcBorders>
              <w:top w:val="nil"/>
              <w:left w:val="nil"/>
              <w:bottom w:val="single" w:sz="4" w:space="0" w:color="auto"/>
              <w:right w:val="single" w:sz="4" w:space="0" w:color="auto"/>
            </w:tcBorders>
            <w:shd w:val="clear" w:color="auto" w:fill="auto"/>
            <w:noWrap/>
            <w:vAlign w:val="bottom"/>
            <w:hideMark/>
          </w:tcPr>
          <w:p w14:paraId="1CAF3237" w14:textId="77777777" w:rsidR="0004599F" w:rsidRPr="005F3499" w:rsidRDefault="0004599F" w:rsidP="00FE75D6">
            <w:pPr>
              <w:jc w:val="right"/>
              <w:rPr>
                <w:b/>
                <w:bCs/>
                <w:color w:val="000000"/>
                <w:sz w:val="20"/>
                <w:szCs w:val="20"/>
                <w:lang w:val="ru-RU"/>
              </w:rPr>
            </w:pPr>
            <w:r w:rsidRPr="005F3499">
              <w:rPr>
                <w:b/>
                <w:bCs/>
                <w:color w:val="000000"/>
                <w:sz w:val="20"/>
                <w:szCs w:val="20"/>
                <w:lang w:val="ru-RU"/>
              </w:rPr>
              <w:t>121 841</w:t>
            </w:r>
          </w:p>
        </w:tc>
      </w:tr>
      <w:tr w:rsidR="0004599F" w:rsidRPr="005F3499" w14:paraId="23958A38" w14:textId="77777777" w:rsidTr="00DF6ADC">
        <w:trPr>
          <w:trHeight w:val="43"/>
        </w:trPr>
        <w:tc>
          <w:tcPr>
            <w:tcW w:w="1888" w:type="pct"/>
            <w:tcBorders>
              <w:top w:val="nil"/>
              <w:left w:val="single" w:sz="4" w:space="0" w:color="auto"/>
              <w:bottom w:val="single" w:sz="4" w:space="0" w:color="auto"/>
              <w:right w:val="single" w:sz="4" w:space="0" w:color="auto"/>
            </w:tcBorders>
            <w:shd w:val="clear" w:color="auto" w:fill="auto"/>
            <w:noWrap/>
            <w:vAlign w:val="bottom"/>
            <w:hideMark/>
          </w:tcPr>
          <w:p w14:paraId="38C18BA2" w14:textId="1E35E862" w:rsidR="0004599F" w:rsidRPr="005F3499" w:rsidRDefault="008A5F8F" w:rsidP="00FE75D6">
            <w:pPr>
              <w:jc w:val="left"/>
              <w:rPr>
                <w:color w:val="000000"/>
                <w:sz w:val="20"/>
                <w:szCs w:val="20"/>
                <w:lang w:val="ru-RU"/>
              </w:rPr>
            </w:pPr>
            <w:r>
              <w:rPr>
                <w:color w:val="000000"/>
                <w:sz w:val="20"/>
                <w:szCs w:val="20"/>
                <w:lang w:val="ru-RU"/>
              </w:rPr>
              <w:t>Рентабильность</w:t>
            </w:r>
            <w:r w:rsidR="0004599F" w:rsidRPr="005F3499">
              <w:rPr>
                <w:color w:val="000000"/>
                <w:sz w:val="20"/>
                <w:szCs w:val="20"/>
                <w:lang w:val="ru-RU"/>
              </w:rPr>
              <w:t xml:space="preserve"> (в долл. США/кг)</w:t>
            </w:r>
          </w:p>
        </w:tc>
        <w:tc>
          <w:tcPr>
            <w:tcW w:w="483" w:type="pct"/>
            <w:tcBorders>
              <w:top w:val="nil"/>
              <w:left w:val="nil"/>
              <w:bottom w:val="single" w:sz="4" w:space="0" w:color="auto"/>
              <w:right w:val="single" w:sz="4" w:space="0" w:color="auto"/>
            </w:tcBorders>
            <w:shd w:val="clear" w:color="auto" w:fill="auto"/>
            <w:noWrap/>
            <w:vAlign w:val="bottom"/>
            <w:hideMark/>
          </w:tcPr>
          <w:p w14:paraId="7416A0D0" w14:textId="77777777" w:rsidR="0004599F" w:rsidRPr="005F3499" w:rsidRDefault="0004599F" w:rsidP="00FE75D6">
            <w:pPr>
              <w:jc w:val="right"/>
              <w:rPr>
                <w:color w:val="000000"/>
                <w:sz w:val="20"/>
                <w:szCs w:val="20"/>
                <w:lang w:val="ru-RU"/>
              </w:rPr>
            </w:pPr>
            <w:r w:rsidRPr="005F3499">
              <w:rPr>
                <w:color w:val="000000"/>
                <w:sz w:val="20"/>
                <w:szCs w:val="20"/>
                <w:lang w:val="ru-RU"/>
              </w:rPr>
              <w:t>18,16</w:t>
            </w:r>
          </w:p>
        </w:tc>
        <w:tc>
          <w:tcPr>
            <w:tcW w:w="526" w:type="pct"/>
            <w:tcBorders>
              <w:top w:val="nil"/>
              <w:left w:val="nil"/>
              <w:bottom w:val="single" w:sz="4" w:space="0" w:color="auto"/>
              <w:right w:val="single" w:sz="4" w:space="0" w:color="auto"/>
            </w:tcBorders>
            <w:shd w:val="clear" w:color="auto" w:fill="auto"/>
            <w:noWrap/>
            <w:vAlign w:val="bottom"/>
            <w:hideMark/>
          </w:tcPr>
          <w:p w14:paraId="23243909" w14:textId="77777777" w:rsidR="0004599F" w:rsidRPr="005F3499" w:rsidRDefault="0004599F" w:rsidP="00FE75D6">
            <w:pPr>
              <w:jc w:val="right"/>
              <w:rPr>
                <w:color w:val="000000"/>
                <w:sz w:val="20"/>
                <w:szCs w:val="20"/>
                <w:lang w:val="ru-RU"/>
              </w:rPr>
            </w:pPr>
            <w:r w:rsidRPr="005F3499">
              <w:rPr>
                <w:color w:val="000000"/>
                <w:sz w:val="20"/>
                <w:szCs w:val="20"/>
                <w:lang w:val="ru-RU"/>
              </w:rPr>
              <w:t>11,70</w:t>
            </w:r>
          </w:p>
        </w:tc>
        <w:tc>
          <w:tcPr>
            <w:tcW w:w="509" w:type="pct"/>
            <w:tcBorders>
              <w:top w:val="nil"/>
              <w:left w:val="nil"/>
              <w:bottom w:val="single" w:sz="4" w:space="0" w:color="auto"/>
              <w:right w:val="single" w:sz="4" w:space="0" w:color="auto"/>
            </w:tcBorders>
            <w:shd w:val="clear" w:color="auto" w:fill="auto"/>
            <w:noWrap/>
            <w:vAlign w:val="bottom"/>
            <w:hideMark/>
          </w:tcPr>
          <w:p w14:paraId="3FACD048" w14:textId="77777777" w:rsidR="0004599F" w:rsidRPr="005F3499" w:rsidRDefault="0004599F" w:rsidP="00FE75D6">
            <w:pPr>
              <w:jc w:val="right"/>
              <w:rPr>
                <w:color w:val="000000"/>
                <w:sz w:val="20"/>
                <w:szCs w:val="20"/>
                <w:lang w:val="ru-RU"/>
              </w:rPr>
            </w:pPr>
            <w:r w:rsidRPr="005F3499">
              <w:rPr>
                <w:color w:val="000000"/>
                <w:sz w:val="20"/>
                <w:szCs w:val="20"/>
                <w:lang w:val="ru-RU"/>
              </w:rPr>
              <w:t>18,18</w:t>
            </w:r>
          </w:p>
        </w:tc>
        <w:tc>
          <w:tcPr>
            <w:tcW w:w="507" w:type="pct"/>
            <w:tcBorders>
              <w:top w:val="nil"/>
              <w:left w:val="nil"/>
              <w:bottom w:val="single" w:sz="4" w:space="0" w:color="auto"/>
              <w:right w:val="single" w:sz="4" w:space="0" w:color="auto"/>
            </w:tcBorders>
            <w:shd w:val="clear" w:color="auto" w:fill="auto"/>
            <w:noWrap/>
            <w:vAlign w:val="bottom"/>
            <w:hideMark/>
          </w:tcPr>
          <w:p w14:paraId="63BF34F8" w14:textId="77777777" w:rsidR="0004599F" w:rsidRPr="005F3499" w:rsidRDefault="0004599F" w:rsidP="00FE75D6">
            <w:pPr>
              <w:jc w:val="right"/>
              <w:rPr>
                <w:color w:val="000000"/>
                <w:sz w:val="20"/>
                <w:szCs w:val="20"/>
                <w:lang w:val="ru-RU"/>
              </w:rPr>
            </w:pPr>
            <w:r w:rsidRPr="005F3499">
              <w:rPr>
                <w:color w:val="000000"/>
                <w:sz w:val="20"/>
                <w:szCs w:val="20"/>
                <w:lang w:val="ru-RU"/>
              </w:rPr>
              <w:t>13,76</w:t>
            </w:r>
          </w:p>
        </w:tc>
        <w:tc>
          <w:tcPr>
            <w:tcW w:w="507" w:type="pct"/>
            <w:tcBorders>
              <w:top w:val="nil"/>
              <w:left w:val="nil"/>
              <w:bottom w:val="single" w:sz="4" w:space="0" w:color="auto"/>
              <w:right w:val="single" w:sz="4" w:space="0" w:color="auto"/>
            </w:tcBorders>
            <w:shd w:val="clear" w:color="auto" w:fill="auto"/>
            <w:noWrap/>
            <w:vAlign w:val="bottom"/>
            <w:hideMark/>
          </w:tcPr>
          <w:p w14:paraId="395FEDA1" w14:textId="77777777" w:rsidR="0004599F" w:rsidRPr="005F3499" w:rsidRDefault="0004599F" w:rsidP="00FE75D6">
            <w:pPr>
              <w:jc w:val="right"/>
              <w:rPr>
                <w:color w:val="000000"/>
                <w:sz w:val="20"/>
                <w:szCs w:val="20"/>
                <w:lang w:val="ru-RU"/>
              </w:rPr>
            </w:pPr>
            <w:r w:rsidRPr="005F3499">
              <w:rPr>
                <w:color w:val="000000"/>
                <w:sz w:val="20"/>
                <w:szCs w:val="20"/>
                <w:lang w:val="ru-RU"/>
              </w:rPr>
              <w:t>18,16</w:t>
            </w:r>
          </w:p>
        </w:tc>
        <w:tc>
          <w:tcPr>
            <w:tcW w:w="580" w:type="pct"/>
            <w:tcBorders>
              <w:top w:val="nil"/>
              <w:left w:val="nil"/>
              <w:bottom w:val="single" w:sz="4" w:space="0" w:color="auto"/>
              <w:right w:val="single" w:sz="4" w:space="0" w:color="auto"/>
            </w:tcBorders>
            <w:shd w:val="clear" w:color="auto" w:fill="auto"/>
            <w:noWrap/>
            <w:vAlign w:val="bottom"/>
            <w:hideMark/>
          </w:tcPr>
          <w:p w14:paraId="302C03AB" w14:textId="77777777" w:rsidR="0004599F" w:rsidRPr="005F3499" w:rsidRDefault="0004599F" w:rsidP="00FE75D6">
            <w:pPr>
              <w:jc w:val="right"/>
              <w:rPr>
                <w:color w:val="000000"/>
                <w:sz w:val="20"/>
                <w:szCs w:val="20"/>
                <w:lang w:val="ru-RU"/>
              </w:rPr>
            </w:pPr>
            <w:r w:rsidRPr="005F3499">
              <w:rPr>
                <w:color w:val="000000"/>
                <w:sz w:val="20"/>
                <w:szCs w:val="20"/>
                <w:lang w:val="ru-RU"/>
              </w:rPr>
              <w:t>1,05</w:t>
            </w:r>
          </w:p>
        </w:tc>
      </w:tr>
    </w:tbl>
    <w:p w14:paraId="3AE44AAE" w14:textId="77777777" w:rsidR="0004599F" w:rsidRPr="005F3499" w:rsidRDefault="0004599F" w:rsidP="0004599F">
      <w:pPr>
        <w:rPr>
          <w:sz w:val="20"/>
          <w:szCs w:val="20"/>
          <w:lang w:val="ru-RU"/>
        </w:rPr>
      </w:pPr>
      <w:r w:rsidRPr="005F3499">
        <w:rPr>
          <w:sz w:val="20"/>
          <w:szCs w:val="20"/>
          <w:lang w:val="ru-RU"/>
        </w:rPr>
        <w:t>* В долл. США, если не указано иное</w:t>
      </w:r>
    </w:p>
    <w:p w14:paraId="6311C1DC" w14:textId="77777777" w:rsidR="0004599F" w:rsidRPr="005F3499" w:rsidRDefault="0004599F" w:rsidP="0004599F">
      <w:pPr>
        <w:rPr>
          <w:sz w:val="20"/>
          <w:szCs w:val="20"/>
          <w:lang w:val="ru-RU"/>
        </w:rPr>
      </w:pPr>
      <w:r w:rsidRPr="005F3499">
        <w:rPr>
          <w:sz w:val="20"/>
          <w:szCs w:val="20"/>
          <w:lang w:val="ru-RU"/>
        </w:rPr>
        <w:t>** Предприятие уже имеет производственные мощности R-600a</w:t>
      </w:r>
    </w:p>
    <w:p w14:paraId="3B470E28" w14:textId="77777777" w:rsidR="0004599F" w:rsidRPr="005F3499" w:rsidRDefault="0004599F" w:rsidP="0004599F">
      <w:pPr>
        <w:rPr>
          <w:sz w:val="20"/>
          <w:szCs w:val="20"/>
          <w:lang w:val="ru-RU"/>
        </w:rPr>
      </w:pPr>
      <w:r w:rsidRPr="005F3499">
        <w:rPr>
          <w:sz w:val="20"/>
          <w:szCs w:val="20"/>
          <w:lang w:val="ru-RU"/>
        </w:rPr>
        <w:t>***Среднее потребление в 2021-2023 гг.</w:t>
      </w:r>
    </w:p>
    <w:p w14:paraId="2FF6EA53" w14:textId="77777777" w:rsidR="0004599F" w:rsidRPr="005F3499" w:rsidRDefault="0004599F" w:rsidP="0004599F">
      <w:pPr>
        <w:rPr>
          <w:sz w:val="18"/>
          <w:szCs w:val="18"/>
          <w:lang w:val="ru-RU"/>
        </w:rPr>
      </w:pPr>
    </w:p>
    <w:p w14:paraId="2E884B2B" w14:textId="75AD9FCF" w:rsidR="0004599F" w:rsidRPr="00DF6ADC" w:rsidRDefault="00DF6ADC" w:rsidP="00DF6ADC">
      <w:pPr>
        <w:rPr>
          <w:lang w:val="ru-RU"/>
        </w:rPr>
      </w:pPr>
      <w:r w:rsidRPr="00DF6ADC">
        <w:rPr>
          <w:b/>
          <w:bCs/>
          <w:color w:val="000000"/>
          <w:sz w:val="19"/>
          <w:szCs w:val="19"/>
          <w:vertAlign w:val="superscript"/>
          <w:lang w:val="ru-RU"/>
        </w:rPr>
        <w:t>+</w:t>
      </w:r>
      <w:r w:rsidR="0004599F" w:rsidRPr="005F3499">
        <w:rPr>
          <w:sz w:val="20"/>
          <w:szCs w:val="20"/>
          <w:lang w:val="ru-RU"/>
        </w:rPr>
        <w:t xml:space="preserve"> Предприятие с 7,6% собственности владельцев Статьи 5</w:t>
      </w:r>
    </w:p>
    <w:p w14:paraId="3DB8825E" w14:textId="0BE503DF" w:rsidR="0004599F" w:rsidRPr="005F3499" w:rsidRDefault="0004599F" w:rsidP="0004599F">
      <w:pPr>
        <w:pStyle w:val="Heading1"/>
        <w:numPr>
          <w:ilvl w:val="0"/>
          <w:numId w:val="18"/>
        </w:numPr>
        <w:spacing w:before="240"/>
        <w:rPr>
          <w:lang w:val="ru-RU"/>
        </w:rPr>
      </w:pPr>
      <w:r w:rsidRPr="005F3499">
        <w:rPr>
          <w:lang w:val="ru-RU"/>
        </w:rPr>
        <w:t>Помимо восьми вышеупомянутых производителей, одно предприятие (Denpoo Mandiri) собирает диспенсеры для холодной воды на основе импорта сборочных комплектов средней степени разборки, предварительно заправленных ГФУ-134а. Предприятие монтирует и испытывает собранные единицы продукции на своем заводе в Индонезии, и в случае возможных утечек хладагент дозаправляется с помощью простых инструментов (манометрический коллектор). Это потребление рассматривается в рамках сектора обслуживания.</w:t>
      </w:r>
    </w:p>
    <w:p w14:paraId="6A6E3081" w14:textId="77777777" w:rsidR="0004599F" w:rsidRPr="005F3499" w:rsidRDefault="0004599F" w:rsidP="0004599F">
      <w:pPr>
        <w:keepNext/>
        <w:spacing w:after="240"/>
        <w:rPr>
          <w:i/>
          <w:iCs/>
          <w:u w:val="single"/>
          <w:lang w:val="ru-RU"/>
        </w:rPr>
      </w:pPr>
      <w:r w:rsidRPr="005F3499">
        <w:rPr>
          <w:i/>
          <w:iCs/>
          <w:u w:val="single"/>
          <w:lang w:val="ru-RU"/>
        </w:rPr>
        <w:t>Инвестиционный подпроект по мобильным системы кондиционирования воздуха в поездах</w:t>
      </w:r>
    </w:p>
    <w:p w14:paraId="2047B555" w14:textId="7D2925C9" w:rsidR="0004599F" w:rsidRPr="005F3499" w:rsidRDefault="0004599F" w:rsidP="0004599F">
      <w:pPr>
        <w:pStyle w:val="Heading1"/>
        <w:numPr>
          <w:ilvl w:val="0"/>
          <w:numId w:val="18"/>
        </w:numPr>
        <w:rPr>
          <w:lang w:val="ru-RU"/>
        </w:rPr>
      </w:pPr>
      <w:r w:rsidRPr="005F3499">
        <w:rPr>
          <w:lang w:val="ru-RU"/>
        </w:rPr>
        <w:t>Единственным производителем оборудования КВ для пассажирских железнодорожных вагонов в Индонезии является INKA Multi Solusi (IMS), дочерняя компания Industri Kereta Api (INKA), национального производителя железнодорожных локомотивов и подвижного состава для Индонезийской железнодорожной компании. В настоящее время все железнодорожные вагоны этого производителя оснащены крышными системами КВ, заправляемыми R-407C. С 2014 года компания IMS произвела более 2 000 таких единиц КВ, с потреблением 49,22 тонн R-407C в период с 2019 по 2023 год.</w:t>
      </w:r>
    </w:p>
    <w:p w14:paraId="7A044A01" w14:textId="1836C43A" w:rsidR="0004599F" w:rsidRPr="005F3499" w:rsidRDefault="0004599F" w:rsidP="0004599F">
      <w:pPr>
        <w:pStyle w:val="Heading1"/>
        <w:numPr>
          <w:ilvl w:val="0"/>
          <w:numId w:val="18"/>
        </w:numPr>
        <w:rPr>
          <w:lang w:val="ru-RU"/>
        </w:rPr>
      </w:pPr>
      <w:r w:rsidRPr="005F3499">
        <w:rPr>
          <w:lang w:val="ru-RU"/>
        </w:rPr>
        <w:t xml:space="preserve">В период с 2029 по 2034 год Индонезия планирует ужесточить поставки R-407C для использования в </w:t>
      </w:r>
      <w:r w:rsidR="005208BA">
        <w:rPr>
          <w:lang w:val="ru-RU"/>
        </w:rPr>
        <w:t>МКВ</w:t>
      </w:r>
      <w:r w:rsidRPr="005F3499">
        <w:rPr>
          <w:lang w:val="ru-RU"/>
        </w:rPr>
        <w:t xml:space="preserve"> на железных дорогах и на транспорте и прекратить установку новых единиц КВ для пассажирских вагонов на основе R-407C к 1 января 2035 года, основываясь на удовлетворительной оценке производительности и надежности новых систем КВ в реальных условиях эксплуатации поездов. Запрет на производство транспортных и железнодорожных </w:t>
      </w:r>
      <w:r w:rsidR="005208BA">
        <w:rPr>
          <w:lang w:val="ru-RU"/>
        </w:rPr>
        <w:t>МКВ</w:t>
      </w:r>
      <w:r w:rsidRPr="005F3499">
        <w:rPr>
          <w:lang w:val="ru-RU"/>
        </w:rPr>
        <w:t xml:space="preserve"> на основе хладагентов с ПГП выше 150 планируется ввести к 2035 году. Несмотря на относительно низкий уровень воздействия, это применение дает правительству возможность инициативно подходить к решению проблемы поэтапного отказа от ГФУ с помощью инвестиционного подпроекта, который запущен на предприятии, находящемся в государственной собственности. Использование хладагента с более низким ПГП в системах </w:t>
      </w:r>
      <w:r w:rsidR="005208BA">
        <w:rPr>
          <w:lang w:val="ru-RU"/>
        </w:rPr>
        <w:t>МКВ</w:t>
      </w:r>
      <w:r w:rsidRPr="005F3499">
        <w:rPr>
          <w:lang w:val="ru-RU"/>
        </w:rPr>
        <w:t xml:space="preserve"> поездов потребует изменения </w:t>
      </w:r>
      <w:r w:rsidRPr="005F3499">
        <w:rPr>
          <w:lang w:val="ru-RU"/>
        </w:rPr>
        <w:lastRenderedPageBreak/>
        <w:t>конструкции для обеспечения безопасности, а также оптимизации размера и производительности компрессора в соответствии с местным климатом, отмечая, что в будущем стареющие поезда потребуют замены систем КВ, а отсутствие подходящего хладагента для обслуживания может поставить под угрозу общественную безопасность.</w:t>
      </w:r>
    </w:p>
    <w:p w14:paraId="1197F72F" w14:textId="74D9356A" w:rsidR="0004599F" w:rsidRPr="005F3499" w:rsidRDefault="0004599F" w:rsidP="0004599F">
      <w:pPr>
        <w:pStyle w:val="Heading1"/>
        <w:numPr>
          <w:ilvl w:val="0"/>
          <w:numId w:val="18"/>
        </w:numPr>
        <w:rPr>
          <w:color w:val="000000" w:themeColor="text1"/>
          <w:lang w:val="ru-RU"/>
        </w:rPr>
      </w:pPr>
      <w:r w:rsidRPr="005F3499">
        <w:rPr>
          <w:lang w:val="ru-RU"/>
        </w:rPr>
        <w:t>На первом этапе ПРК будет оказана поддержка подпроекту IMS по ликвидации 11 тонн или 19 512 тонн CO</w:t>
      </w:r>
      <w:r w:rsidRPr="005F3499">
        <w:rPr>
          <w:vertAlign w:val="subscript"/>
          <w:lang w:val="ru-RU"/>
        </w:rPr>
        <w:t>2</w:t>
      </w:r>
      <w:r w:rsidRPr="005F3499">
        <w:rPr>
          <w:lang w:val="ru-RU"/>
        </w:rPr>
        <w:t xml:space="preserve">-экв. R-407C путем внедрения технологии хладагента с низким ПГП при производстве систем </w:t>
      </w:r>
      <w:r w:rsidR="005208BA">
        <w:rPr>
          <w:lang w:val="ru-RU"/>
        </w:rPr>
        <w:t>МКВ</w:t>
      </w:r>
      <w:r w:rsidRPr="005F3499">
        <w:rPr>
          <w:lang w:val="ru-RU"/>
        </w:rPr>
        <w:t xml:space="preserve"> для железнодорожного транспорта, что впоследствии будет способствовать полному отказу от R-407C в секторе </w:t>
      </w:r>
      <w:r w:rsidR="005208BA">
        <w:rPr>
          <w:lang w:val="ru-RU"/>
        </w:rPr>
        <w:t>МКВ</w:t>
      </w:r>
      <w:r w:rsidRPr="005F3499">
        <w:rPr>
          <w:lang w:val="ru-RU"/>
        </w:rPr>
        <w:t xml:space="preserve"> в Индонезии, запланированному на 2035-2039 годы. Проект поможет IMS в исследовании и разработке новых моделей </w:t>
      </w:r>
      <w:r w:rsidR="005208BA">
        <w:rPr>
          <w:lang w:val="ru-RU"/>
        </w:rPr>
        <w:t>МКВ</w:t>
      </w:r>
      <w:r w:rsidRPr="005F3499">
        <w:rPr>
          <w:lang w:val="ru-RU"/>
        </w:rPr>
        <w:t xml:space="preserve"> на основе R-454C (ПГП 145), а также в производстве 10 единиц для создания</w:t>
      </w:r>
      <w:r w:rsidR="00B15DAF">
        <w:rPr>
          <w:lang w:val="en-GB"/>
        </w:rPr>
        <w:t>a</w:t>
      </w:r>
      <w:r w:rsidRPr="005F3499">
        <w:rPr>
          <w:lang w:val="ru-RU"/>
        </w:rPr>
        <w:t xml:space="preserve"> прототипов и проведения испытаний в реальных условиях. Поскольку R-454C классифицируется как слабо воспламеняющийся хладагент, предприятию потребуется соответствующее оборудование для заправки, испытания на безопасность и сертификация для установки в пассажирских вагонах. В сотрудничестве с операторами поездов производитель будет поддерживать и контролировать работу этих единиц КВ в течение одного года, чтобы оценить их производительность и надежность. Если требования безопасности и производительности будут удовлетворены, предприятие планирует разработать дальнейшие технические спецификации на новые системы </w:t>
      </w:r>
      <w:r w:rsidR="005208BA">
        <w:rPr>
          <w:lang w:val="ru-RU"/>
        </w:rPr>
        <w:t>МКВ</w:t>
      </w:r>
      <w:r w:rsidRPr="005F3499">
        <w:rPr>
          <w:lang w:val="ru-RU"/>
        </w:rPr>
        <w:t xml:space="preserve"> для пассажирских железнодорожных вагонов на основе R-454C. Результаты исследований и разработок могут быть переданы странам региона для достижения более масштабного воздействия на климат.</w:t>
      </w:r>
    </w:p>
    <w:p w14:paraId="0DF2926E" w14:textId="75F12765" w:rsidR="0004599F" w:rsidRPr="005F3499" w:rsidRDefault="0004599F" w:rsidP="0004599F">
      <w:pPr>
        <w:pStyle w:val="Heading1"/>
        <w:numPr>
          <w:ilvl w:val="0"/>
          <w:numId w:val="18"/>
        </w:numPr>
        <w:rPr>
          <w:b/>
          <w:color w:val="000000" w:themeColor="text1"/>
          <w:lang w:val="ru-RU"/>
        </w:rPr>
      </w:pPr>
      <w:r w:rsidRPr="005F3499">
        <w:rPr>
          <w:lang w:val="ru-RU"/>
        </w:rPr>
        <w:t xml:space="preserve">Разбивка ПКЗ для подпроекта представлена в таблице 8. Финансирование, запрашиваемое у Многостороннего фонда, составляет 330 000 долл. США. </w:t>
      </w:r>
      <w:r w:rsidR="002233D1">
        <w:rPr>
          <w:lang w:val="ru-RU"/>
        </w:rPr>
        <w:t>Рентабильность</w:t>
      </w:r>
      <w:r w:rsidRPr="005F3499">
        <w:rPr>
          <w:lang w:val="ru-RU"/>
        </w:rPr>
        <w:t xml:space="preserve"> проекта рассчитывается на уровне 27,27 долл. США/кг, или 15,38 долл. США за тонну СО</w:t>
      </w:r>
      <w:r w:rsidRPr="005F3499">
        <w:rPr>
          <w:vertAlign w:val="subscript"/>
          <w:lang w:val="ru-RU"/>
        </w:rPr>
        <w:t>2</w:t>
      </w:r>
      <w:r w:rsidRPr="005F3499">
        <w:rPr>
          <w:lang w:val="ru-RU"/>
        </w:rPr>
        <w:t>-экв.</w:t>
      </w:r>
    </w:p>
    <w:p w14:paraId="2DE83CF6" w14:textId="13593DB1" w:rsidR="0004599F" w:rsidRPr="00B15DAF" w:rsidRDefault="0004599F" w:rsidP="0004599F">
      <w:pPr>
        <w:pStyle w:val="Heading1"/>
        <w:widowControl w:val="0"/>
        <w:numPr>
          <w:ilvl w:val="0"/>
          <w:numId w:val="0"/>
        </w:numPr>
        <w:spacing w:after="0"/>
        <w:rPr>
          <w:b/>
          <w:color w:val="000000" w:themeColor="text1"/>
          <w:lang w:val="ru-RU"/>
        </w:rPr>
      </w:pPr>
      <w:r w:rsidRPr="005F3499">
        <w:rPr>
          <w:b/>
          <w:bCs/>
          <w:lang w:val="ru-RU"/>
        </w:rPr>
        <w:t>Таблица 8.</w:t>
      </w:r>
      <w:r w:rsidRPr="005F3499">
        <w:rPr>
          <w:lang w:val="ru-RU"/>
        </w:rPr>
        <w:t xml:space="preserve"> </w:t>
      </w:r>
      <w:r w:rsidRPr="005F3499">
        <w:rPr>
          <w:b/>
          <w:bCs/>
          <w:lang w:val="ru-RU"/>
        </w:rPr>
        <w:t xml:space="preserve">Разбивка затрат на подпроект у производителя </w:t>
      </w:r>
      <w:r w:rsidR="005208BA">
        <w:rPr>
          <w:b/>
          <w:bCs/>
          <w:lang w:val="ru-RU"/>
        </w:rPr>
        <w:t>МКВ</w:t>
      </w:r>
      <w:r w:rsidRPr="005F3499">
        <w:rPr>
          <w:b/>
          <w:bCs/>
          <w:lang w:val="ru-RU"/>
        </w:rPr>
        <w:t xml:space="preserve"> для поездов IMS</w:t>
      </w:r>
    </w:p>
    <w:tbl>
      <w:tblPr>
        <w:tblStyle w:val="TableGrid"/>
        <w:tblW w:w="5000" w:type="pct"/>
        <w:shd w:val="clear" w:color="auto" w:fill="FFFFFF" w:themeFill="background1"/>
        <w:tblLayout w:type="fixed"/>
        <w:tblLook w:val="04A0" w:firstRow="1" w:lastRow="0" w:firstColumn="1" w:lastColumn="0" w:noHBand="0" w:noVBand="1"/>
      </w:tblPr>
      <w:tblGrid>
        <w:gridCol w:w="5936"/>
        <w:gridCol w:w="1260"/>
        <w:gridCol w:w="899"/>
        <w:gridCol w:w="1255"/>
      </w:tblGrid>
      <w:tr w:rsidR="0004599F" w:rsidRPr="00DA1523" w14:paraId="2C6DAA4C" w14:textId="77777777" w:rsidTr="00FE75D6">
        <w:trPr>
          <w:tblHeader/>
        </w:trPr>
        <w:tc>
          <w:tcPr>
            <w:tcW w:w="3174" w:type="pct"/>
            <w:tcBorders>
              <w:bottom w:val="single" w:sz="4" w:space="0" w:color="auto"/>
            </w:tcBorders>
            <w:shd w:val="clear" w:color="auto" w:fill="FFFFFF" w:themeFill="background1"/>
            <w:vAlign w:val="center"/>
          </w:tcPr>
          <w:p w14:paraId="41776948" w14:textId="77777777" w:rsidR="0004599F" w:rsidRPr="005F3499" w:rsidRDefault="0004599F" w:rsidP="00FE75D6">
            <w:pPr>
              <w:jc w:val="center"/>
              <w:rPr>
                <w:b/>
                <w:bCs/>
                <w:sz w:val="20"/>
                <w:szCs w:val="20"/>
                <w:lang w:val="ru-RU"/>
              </w:rPr>
            </w:pPr>
            <w:r w:rsidRPr="005F3499">
              <w:rPr>
                <w:b/>
                <w:bCs/>
                <w:color w:val="000000"/>
                <w:sz w:val="20"/>
                <w:szCs w:val="20"/>
                <w:lang w:val="ru-RU"/>
              </w:rPr>
              <w:t>Сведения</w:t>
            </w:r>
          </w:p>
        </w:tc>
        <w:tc>
          <w:tcPr>
            <w:tcW w:w="674" w:type="pct"/>
            <w:tcBorders>
              <w:bottom w:val="single" w:sz="4" w:space="0" w:color="auto"/>
            </w:tcBorders>
            <w:shd w:val="clear" w:color="auto" w:fill="FFFFFF" w:themeFill="background1"/>
            <w:vAlign w:val="center"/>
          </w:tcPr>
          <w:p w14:paraId="1D0EC6AD" w14:textId="77777777" w:rsidR="0004599F" w:rsidRPr="005F3499" w:rsidRDefault="0004599F" w:rsidP="00FE75D6">
            <w:pPr>
              <w:jc w:val="center"/>
              <w:rPr>
                <w:b/>
                <w:bCs/>
                <w:sz w:val="20"/>
                <w:szCs w:val="20"/>
                <w:lang w:val="ru-RU"/>
              </w:rPr>
            </w:pPr>
            <w:r w:rsidRPr="005F3499">
              <w:rPr>
                <w:b/>
                <w:bCs/>
                <w:color w:val="000000"/>
                <w:sz w:val="20"/>
                <w:szCs w:val="20"/>
                <w:lang w:val="ru-RU"/>
              </w:rPr>
              <w:t>Стоимость единицы продукции (в долл. США)</w:t>
            </w:r>
          </w:p>
        </w:tc>
        <w:tc>
          <w:tcPr>
            <w:tcW w:w="481" w:type="pct"/>
            <w:tcBorders>
              <w:bottom w:val="single" w:sz="4" w:space="0" w:color="auto"/>
            </w:tcBorders>
            <w:shd w:val="clear" w:color="auto" w:fill="FFFFFF" w:themeFill="background1"/>
            <w:vAlign w:val="center"/>
          </w:tcPr>
          <w:p w14:paraId="5AE89451" w14:textId="77777777" w:rsidR="0004599F" w:rsidRPr="005F3499" w:rsidRDefault="0004599F" w:rsidP="00FE75D6">
            <w:pPr>
              <w:jc w:val="center"/>
              <w:rPr>
                <w:b/>
                <w:bCs/>
                <w:sz w:val="20"/>
                <w:szCs w:val="20"/>
                <w:lang w:val="ru-RU"/>
              </w:rPr>
            </w:pPr>
            <w:r w:rsidRPr="005F3499">
              <w:rPr>
                <w:b/>
                <w:bCs/>
                <w:color w:val="000000"/>
                <w:sz w:val="20"/>
                <w:szCs w:val="20"/>
                <w:lang w:val="ru-RU"/>
              </w:rPr>
              <w:t>Кол-во</w:t>
            </w:r>
          </w:p>
        </w:tc>
        <w:tc>
          <w:tcPr>
            <w:tcW w:w="671" w:type="pct"/>
            <w:tcBorders>
              <w:bottom w:val="single" w:sz="4" w:space="0" w:color="auto"/>
            </w:tcBorders>
            <w:shd w:val="clear" w:color="auto" w:fill="FFFFFF" w:themeFill="background1"/>
            <w:vAlign w:val="center"/>
          </w:tcPr>
          <w:p w14:paraId="278ECD7B" w14:textId="77777777" w:rsidR="0004599F" w:rsidRPr="005F3499" w:rsidRDefault="0004599F" w:rsidP="00FE75D6">
            <w:pPr>
              <w:jc w:val="center"/>
              <w:rPr>
                <w:b/>
                <w:bCs/>
                <w:sz w:val="20"/>
                <w:szCs w:val="20"/>
                <w:lang w:val="ru-RU"/>
              </w:rPr>
            </w:pPr>
            <w:r w:rsidRPr="005F3499">
              <w:rPr>
                <w:b/>
                <w:bCs/>
                <w:color w:val="000000"/>
                <w:sz w:val="20"/>
                <w:szCs w:val="20"/>
                <w:lang w:val="ru-RU"/>
              </w:rPr>
              <w:t>Совокупная стоимость (в долл. США)</w:t>
            </w:r>
          </w:p>
        </w:tc>
      </w:tr>
      <w:tr w:rsidR="0004599F" w:rsidRPr="005F3499" w14:paraId="7C55810F" w14:textId="77777777" w:rsidTr="00FE75D6">
        <w:tc>
          <w:tcPr>
            <w:tcW w:w="3174" w:type="pct"/>
            <w:tcBorders>
              <w:top w:val="single" w:sz="4" w:space="0" w:color="auto"/>
              <w:left w:val="single" w:sz="4" w:space="0" w:color="auto"/>
              <w:bottom w:val="single" w:sz="4" w:space="0" w:color="auto"/>
              <w:right w:val="nil"/>
            </w:tcBorders>
            <w:shd w:val="clear" w:color="auto" w:fill="FFFFFF" w:themeFill="background1"/>
            <w:vAlign w:val="center"/>
          </w:tcPr>
          <w:p w14:paraId="062AEB72" w14:textId="2E5B4504" w:rsidR="0004599F" w:rsidRPr="00B15DAF" w:rsidRDefault="0004599F" w:rsidP="00FE75D6">
            <w:pPr>
              <w:jc w:val="left"/>
              <w:rPr>
                <w:b/>
                <w:bCs/>
                <w:sz w:val="20"/>
                <w:szCs w:val="20"/>
                <w:lang w:val="en-GB"/>
              </w:rPr>
            </w:pPr>
            <w:r w:rsidRPr="005F3499">
              <w:rPr>
                <w:b/>
                <w:bCs/>
                <w:color w:val="000000"/>
                <w:sz w:val="20"/>
                <w:szCs w:val="20"/>
                <w:lang w:val="ru-RU"/>
              </w:rPr>
              <w:t>Инвестиционный компонент для IMS</w:t>
            </w:r>
          </w:p>
        </w:tc>
        <w:tc>
          <w:tcPr>
            <w:tcW w:w="674" w:type="pct"/>
            <w:tcBorders>
              <w:top w:val="single" w:sz="4" w:space="0" w:color="auto"/>
              <w:left w:val="nil"/>
              <w:bottom w:val="single" w:sz="4" w:space="0" w:color="auto"/>
              <w:right w:val="nil"/>
            </w:tcBorders>
            <w:shd w:val="clear" w:color="auto" w:fill="FFFFFF" w:themeFill="background1"/>
          </w:tcPr>
          <w:p w14:paraId="379732FB" w14:textId="77777777" w:rsidR="0004599F" w:rsidRPr="005F3499" w:rsidRDefault="0004599F" w:rsidP="00FE75D6">
            <w:pPr>
              <w:jc w:val="right"/>
              <w:rPr>
                <w:sz w:val="20"/>
                <w:szCs w:val="20"/>
                <w:lang w:val="ru-RU"/>
              </w:rPr>
            </w:pPr>
          </w:p>
        </w:tc>
        <w:tc>
          <w:tcPr>
            <w:tcW w:w="481" w:type="pct"/>
            <w:tcBorders>
              <w:top w:val="single" w:sz="4" w:space="0" w:color="auto"/>
              <w:left w:val="nil"/>
              <w:bottom w:val="single" w:sz="4" w:space="0" w:color="auto"/>
              <w:right w:val="nil"/>
            </w:tcBorders>
            <w:shd w:val="clear" w:color="auto" w:fill="FFFFFF" w:themeFill="background1"/>
          </w:tcPr>
          <w:p w14:paraId="3E8B945C" w14:textId="77777777" w:rsidR="0004599F" w:rsidRPr="005F3499" w:rsidRDefault="0004599F" w:rsidP="00FE75D6">
            <w:pPr>
              <w:jc w:val="right"/>
              <w:rPr>
                <w:sz w:val="20"/>
                <w:szCs w:val="20"/>
                <w:lang w:val="ru-RU"/>
              </w:rPr>
            </w:pPr>
          </w:p>
        </w:tc>
        <w:tc>
          <w:tcPr>
            <w:tcW w:w="671" w:type="pct"/>
            <w:tcBorders>
              <w:top w:val="single" w:sz="4" w:space="0" w:color="auto"/>
              <w:left w:val="nil"/>
              <w:bottom w:val="single" w:sz="4" w:space="0" w:color="auto"/>
              <w:right w:val="single" w:sz="4" w:space="0" w:color="auto"/>
            </w:tcBorders>
            <w:shd w:val="clear" w:color="auto" w:fill="FFFFFF" w:themeFill="background1"/>
          </w:tcPr>
          <w:p w14:paraId="0BC76AB6" w14:textId="77777777" w:rsidR="0004599F" w:rsidRPr="005F3499" w:rsidRDefault="0004599F" w:rsidP="00FE75D6">
            <w:pPr>
              <w:jc w:val="right"/>
              <w:rPr>
                <w:sz w:val="20"/>
                <w:szCs w:val="20"/>
                <w:lang w:val="ru-RU"/>
              </w:rPr>
            </w:pPr>
          </w:p>
        </w:tc>
      </w:tr>
      <w:tr w:rsidR="0004599F" w:rsidRPr="005F3499" w14:paraId="6F4ECF22" w14:textId="77777777" w:rsidTr="00FE75D6">
        <w:tc>
          <w:tcPr>
            <w:tcW w:w="3174" w:type="pct"/>
            <w:tcBorders>
              <w:top w:val="single" w:sz="4" w:space="0" w:color="auto"/>
            </w:tcBorders>
            <w:shd w:val="clear" w:color="auto" w:fill="FFFFFF" w:themeFill="background1"/>
            <w:vAlign w:val="center"/>
          </w:tcPr>
          <w:p w14:paraId="77451E72" w14:textId="77777777" w:rsidR="0004599F" w:rsidRPr="005F3499" w:rsidRDefault="0004599F" w:rsidP="00FE75D6">
            <w:pPr>
              <w:jc w:val="left"/>
              <w:rPr>
                <w:sz w:val="20"/>
                <w:szCs w:val="20"/>
                <w:lang w:val="ru-RU"/>
              </w:rPr>
            </w:pPr>
            <w:r w:rsidRPr="005F3499">
              <w:rPr>
                <w:color w:val="000000"/>
                <w:sz w:val="20"/>
                <w:szCs w:val="20"/>
                <w:lang w:val="ru-RU"/>
              </w:rPr>
              <w:t>Аппарат для заправки хладагента A2L</w:t>
            </w:r>
          </w:p>
        </w:tc>
        <w:tc>
          <w:tcPr>
            <w:tcW w:w="674" w:type="pct"/>
            <w:tcBorders>
              <w:top w:val="single" w:sz="4" w:space="0" w:color="auto"/>
            </w:tcBorders>
            <w:shd w:val="clear" w:color="auto" w:fill="FFFFFF" w:themeFill="background1"/>
          </w:tcPr>
          <w:p w14:paraId="31AE0150" w14:textId="77777777" w:rsidR="0004599F" w:rsidRPr="005F3499" w:rsidRDefault="0004599F" w:rsidP="00FE75D6">
            <w:pPr>
              <w:jc w:val="right"/>
              <w:rPr>
                <w:sz w:val="20"/>
                <w:szCs w:val="20"/>
                <w:lang w:val="ru-RU"/>
              </w:rPr>
            </w:pPr>
            <w:r w:rsidRPr="005F3499">
              <w:rPr>
                <w:color w:val="000000"/>
                <w:sz w:val="20"/>
                <w:szCs w:val="20"/>
                <w:lang w:val="ru-RU"/>
              </w:rPr>
              <w:t>10 000</w:t>
            </w:r>
          </w:p>
        </w:tc>
        <w:tc>
          <w:tcPr>
            <w:tcW w:w="481" w:type="pct"/>
            <w:tcBorders>
              <w:top w:val="single" w:sz="4" w:space="0" w:color="auto"/>
            </w:tcBorders>
            <w:shd w:val="clear" w:color="auto" w:fill="FFFFFF" w:themeFill="background1"/>
          </w:tcPr>
          <w:p w14:paraId="7B752450" w14:textId="77777777" w:rsidR="0004599F" w:rsidRPr="005F3499" w:rsidRDefault="0004599F" w:rsidP="00FE75D6">
            <w:pPr>
              <w:jc w:val="center"/>
              <w:rPr>
                <w:sz w:val="20"/>
                <w:szCs w:val="20"/>
                <w:lang w:val="ru-RU"/>
              </w:rPr>
            </w:pPr>
            <w:r w:rsidRPr="005F3499">
              <w:rPr>
                <w:color w:val="000000"/>
                <w:sz w:val="20"/>
                <w:szCs w:val="20"/>
                <w:lang w:val="ru-RU"/>
              </w:rPr>
              <w:t>1</w:t>
            </w:r>
          </w:p>
        </w:tc>
        <w:tc>
          <w:tcPr>
            <w:tcW w:w="671" w:type="pct"/>
            <w:tcBorders>
              <w:top w:val="single" w:sz="4" w:space="0" w:color="auto"/>
            </w:tcBorders>
            <w:shd w:val="clear" w:color="auto" w:fill="FFFFFF" w:themeFill="background1"/>
          </w:tcPr>
          <w:p w14:paraId="57FF117D" w14:textId="77777777" w:rsidR="0004599F" w:rsidRPr="005F3499" w:rsidRDefault="0004599F" w:rsidP="00FE75D6">
            <w:pPr>
              <w:jc w:val="right"/>
              <w:rPr>
                <w:sz w:val="20"/>
                <w:szCs w:val="20"/>
                <w:lang w:val="ru-RU"/>
              </w:rPr>
            </w:pPr>
            <w:r w:rsidRPr="005F3499">
              <w:rPr>
                <w:color w:val="000000"/>
                <w:sz w:val="20"/>
                <w:szCs w:val="20"/>
                <w:lang w:val="ru-RU"/>
              </w:rPr>
              <w:t>10 000</w:t>
            </w:r>
          </w:p>
        </w:tc>
      </w:tr>
      <w:tr w:rsidR="0004599F" w:rsidRPr="005F3499" w14:paraId="32BA5E92" w14:textId="77777777" w:rsidTr="00FE75D6">
        <w:tc>
          <w:tcPr>
            <w:tcW w:w="3174" w:type="pct"/>
            <w:shd w:val="clear" w:color="auto" w:fill="FFFFFF" w:themeFill="background1"/>
            <w:vAlign w:val="center"/>
          </w:tcPr>
          <w:p w14:paraId="3D6D4CAE" w14:textId="77777777" w:rsidR="0004599F" w:rsidRPr="005F3499" w:rsidRDefault="0004599F" w:rsidP="00FE75D6">
            <w:pPr>
              <w:jc w:val="left"/>
              <w:rPr>
                <w:sz w:val="20"/>
                <w:szCs w:val="20"/>
                <w:lang w:val="ru-RU"/>
              </w:rPr>
            </w:pPr>
            <w:r w:rsidRPr="005F3499">
              <w:rPr>
                <w:color w:val="000000"/>
                <w:sz w:val="20"/>
                <w:szCs w:val="20"/>
                <w:lang w:val="ru-RU"/>
              </w:rPr>
              <w:t>Система безопасности в зоне заправки</w:t>
            </w:r>
          </w:p>
        </w:tc>
        <w:tc>
          <w:tcPr>
            <w:tcW w:w="674" w:type="pct"/>
            <w:shd w:val="clear" w:color="auto" w:fill="FFFFFF" w:themeFill="background1"/>
          </w:tcPr>
          <w:p w14:paraId="25237678" w14:textId="77777777" w:rsidR="0004599F" w:rsidRPr="005F3499" w:rsidRDefault="0004599F" w:rsidP="00FE75D6">
            <w:pPr>
              <w:jc w:val="right"/>
              <w:rPr>
                <w:sz w:val="20"/>
                <w:szCs w:val="20"/>
                <w:lang w:val="ru-RU"/>
              </w:rPr>
            </w:pPr>
            <w:r w:rsidRPr="005F3499">
              <w:rPr>
                <w:color w:val="000000"/>
                <w:sz w:val="20"/>
                <w:szCs w:val="20"/>
                <w:lang w:val="ru-RU"/>
              </w:rPr>
              <w:t>20 000</w:t>
            </w:r>
          </w:p>
        </w:tc>
        <w:tc>
          <w:tcPr>
            <w:tcW w:w="481" w:type="pct"/>
            <w:shd w:val="clear" w:color="auto" w:fill="FFFFFF" w:themeFill="background1"/>
          </w:tcPr>
          <w:p w14:paraId="5C84A977" w14:textId="77777777" w:rsidR="0004599F" w:rsidRPr="005F3499" w:rsidRDefault="0004599F" w:rsidP="00FE75D6">
            <w:pPr>
              <w:jc w:val="center"/>
              <w:rPr>
                <w:sz w:val="20"/>
                <w:szCs w:val="20"/>
                <w:lang w:val="ru-RU"/>
              </w:rPr>
            </w:pPr>
            <w:r w:rsidRPr="005F3499">
              <w:rPr>
                <w:color w:val="000000"/>
                <w:sz w:val="20"/>
                <w:szCs w:val="20"/>
                <w:lang w:val="ru-RU"/>
              </w:rPr>
              <w:t>1</w:t>
            </w:r>
          </w:p>
        </w:tc>
        <w:tc>
          <w:tcPr>
            <w:tcW w:w="671" w:type="pct"/>
            <w:shd w:val="clear" w:color="auto" w:fill="FFFFFF" w:themeFill="background1"/>
          </w:tcPr>
          <w:p w14:paraId="68662C32" w14:textId="77777777" w:rsidR="0004599F" w:rsidRPr="005F3499" w:rsidRDefault="0004599F" w:rsidP="00FE75D6">
            <w:pPr>
              <w:jc w:val="right"/>
              <w:rPr>
                <w:sz w:val="20"/>
                <w:szCs w:val="20"/>
                <w:lang w:val="ru-RU"/>
              </w:rPr>
            </w:pPr>
            <w:r w:rsidRPr="005F3499">
              <w:rPr>
                <w:color w:val="000000"/>
                <w:sz w:val="20"/>
                <w:szCs w:val="20"/>
                <w:lang w:val="ru-RU"/>
              </w:rPr>
              <w:t>20 000</w:t>
            </w:r>
          </w:p>
        </w:tc>
      </w:tr>
      <w:tr w:rsidR="0004599F" w:rsidRPr="005F3499" w14:paraId="638D4FBD" w14:textId="77777777" w:rsidTr="00FE75D6">
        <w:tc>
          <w:tcPr>
            <w:tcW w:w="3174" w:type="pct"/>
            <w:shd w:val="clear" w:color="auto" w:fill="FFFFFF" w:themeFill="background1"/>
            <w:vAlign w:val="center"/>
          </w:tcPr>
          <w:p w14:paraId="32CAC9CD" w14:textId="77777777" w:rsidR="0004599F" w:rsidRPr="005F3499" w:rsidRDefault="0004599F" w:rsidP="00FE75D6">
            <w:pPr>
              <w:jc w:val="left"/>
              <w:rPr>
                <w:sz w:val="20"/>
                <w:szCs w:val="20"/>
                <w:lang w:val="ru-RU"/>
              </w:rPr>
            </w:pPr>
            <w:r w:rsidRPr="005F3499">
              <w:rPr>
                <w:color w:val="000000"/>
                <w:sz w:val="20"/>
                <w:szCs w:val="20"/>
                <w:lang w:val="ru-RU"/>
              </w:rPr>
              <w:t>Исследования и разработки, создание прототипов, стендовые испытания и валидация</w:t>
            </w:r>
          </w:p>
        </w:tc>
        <w:tc>
          <w:tcPr>
            <w:tcW w:w="674" w:type="pct"/>
            <w:shd w:val="clear" w:color="auto" w:fill="FFFFFF" w:themeFill="background1"/>
          </w:tcPr>
          <w:p w14:paraId="28AC913F" w14:textId="77777777" w:rsidR="0004599F" w:rsidRPr="005F3499" w:rsidRDefault="0004599F" w:rsidP="00FE75D6">
            <w:pPr>
              <w:jc w:val="right"/>
              <w:rPr>
                <w:sz w:val="20"/>
                <w:szCs w:val="20"/>
                <w:lang w:val="ru-RU"/>
              </w:rPr>
            </w:pPr>
            <w:r w:rsidRPr="005F3499">
              <w:rPr>
                <w:color w:val="000000"/>
                <w:sz w:val="20"/>
                <w:szCs w:val="20"/>
                <w:lang w:val="ru-RU"/>
              </w:rPr>
              <w:t>60 000</w:t>
            </w:r>
          </w:p>
        </w:tc>
        <w:tc>
          <w:tcPr>
            <w:tcW w:w="481" w:type="pct"/>
            <w:shd w:val="clear" w:color="auto" w:fill="FFFFFF" w:themeFill="background1"/>
          </w:tcPr>
          <w:p w14:paraId="7F4CD435" w14:textId="77777777" w:rsidR="0004599F" w:rsidRPr="005F3499" w:rsidRDefault="0004599F" w:rsidP="00FE75D6">
            <w:pPr>
              <w:jc w:val="center"/>
              <w:rPr>
                <w:sz w:val="20"/>
                <w:szCs w:val="20"/>
                <w:lang w:val="ru-RU"/>
              </w:rPr>
            </w:pPr>
            <w:r w:rsidRPr="005F3499">
              <w:rPr>
                <w:color w:val="000000"/>
                <w:sz w:val="20"/>
                <w:szCs w:val="20"/>
                <w:lang w:val="ru-RU"/>
              </w:rPr>
              <w:t>1</w:t>
            </w:r>
          </w:p>
        </w:tc>
        <w:tc>
          <w:tcPr>
            <w:tcW w:w="671" w:type="pct"/>
            <w:shd w:val="clear" w:color="auto" w:fill="FFFFFF" w:themeFill="background1"/>
          </w:tcPr>
          <w:p w14:paraId="4175E98B" w14:textId="77777777" w:rsidR="0004599F" w:rsidRPr="005F3499" w:rsidRDefault="0004599F" w:rsidP="00FE75D6">
            <w:pPr>
              <w:jc w:val="right"/>
              <w:rPr>
                <w:sz w:val="20"/>
                <w:szCs w:val="20"/>
                <w:lang w:val="ru-RU"/>
              </w:rPr>
            </w:pPr>
            <w:r w:rsidRPr="005F3499">
              <w:rPr>
                <w:color w:val="000000"/>
                <w:sz w:val="20"/>
                <w:szCs w:val="20"/>
                <w:lang w:val="ru-RU"/>
              </w:rPr>
              <w:t>60 000</w:t>
            </w:r>
          </w:p>
        </w:tc>
      </w:tr>
      <w:tr w:rsidR="0004599F" w:rsidRPr="005F3499" w14:paraId="37ACB81D" w14:textId="77777777" w:rsidTr="00FE75D6">
        <w:tc>
          <w:tcPr>
            <w:tcW w:w="3174" w:type="pct"/>
            <w:shd w:val="clear" w:color="auto" w:fill="FFFFFF" w:themeFill="background1"/>
            <w:vAlign w:val="center"/>
          </w:tcPr>
          <w:p w14:paraId="3F38E21F" w14:textId="77777777" w:rsidR="0004599F" w:rsidRPr="005F3499" w:rsidRDefault="0004599F" w:rsidP="00FE75D6">
            <w:pPr>
              <w:jc w:val="left"/>
              <w:rPr>
                <w:sz w:val="20"/>
                <w:szCs w:val="20"/>
                <w:lang w:val="ru-RU"/>
              </w:rPr>
            </w:pPr>
            <w:r w:rsidRPr="005F3499">
              <w:rPr>
                <w:color w:val="000000"/>
                <w:sz w:val="20"/>
                <w:szCs w:val="20"/>
                <w:lang w:val="ru-RU"/>
              </w:rPr>
              <w:t>Испытания безопасности и сертификация</w:t>
            </w:r>
          </w:p>
        </w:tc>
        <w:tc>
          <w:tcPr>
            <w:tcW w:w="674" w:type="pct"/>
            <w:shd w:val="clear" w:color="auto" w:fill="FFFFFF" w:themeFill="background1"/>
          </w:tcPr>
          <w:p w14:paraId="04479EA6" w14:textId="77777777" w:rsidR="0004599F" w:rsidRPr="005F3499" w:rsidRDefault="0004599F" w:rsidP="00FE75D6">
            <w:pPr>
              <w:jc w:val="right"/>
              <w:rPr>
                <w:sz w:val="20"/>
                <w:szCs w:val="20"/>
                <w:lang w:val="ru-RU"/>
              </w:rPr>
            </w:pPr>
            <w:r w:rsidRPr="005F3499">
              <w:rPr>
                <w:color w:val="000000"/>
                <w:sz w:val="20"/>
                <w:szCs w:val="20"/>
                <w:lang w:val="ru-RU"/>
              </w:rPr>
              <w:t>10 000</w:t>
            </w:r>
          </w:p>
        </w:tc>
        <w:tc>
          <w:tcPr>
            <w:tcW w:w="481" w:type="pct"/>
            <w:shd w:val="clear" w:color="auto" w:fill="FFFFFF" w:themeFill="background1"/>
          </w:tcPr>
          <w:p w14:paraId="4A9E028C" w14:textId="77777777" w:rsidR="0004599F" w:rsidRPr="005F3499" w:rsidRDefault="0004599F" w:rsidP="00FE75D6">
            <w:pPr>
              <w:jc w:val="center"/>
              <w:rPr>
                <w:sz w:val="20"/>
                <w:szCs w:val="20"/>
                <w:lang w:val="ru-RU"/>
              </w:rPr>
            </w:pPr>
            <w:r w:rsidRPr="005F3499">
              <w:rPr>
                <w:color w:val="000000"/>
                <w:sz w:val="20"/>
                <w:szCs w:val="20"/>
                <w:lang w:val="ru-RU"/>
              </w:rPr>
              <w:t>1</w:t>
            </w:r>
          </w:p>
        </w:tc>
        <w:tc>
          <w:tcPr>
            <w:tcW w:w="671" w:type="pct"/>
            <w:shd w:val="clear" w:color="auto" w:fill="FFFFFF" w:themeFill="background1"/>
          </w:tcPr>
          <w:p w14:paraId="2AD49033" w14:textId="77777777" w:rsidR="0004599F" w:rsidRPr="005F3499" w:rsidRDefault="0004599F" w:rsidP="00FE75D6">
            <w:pPr>
              <w:jc w:val="right"/>
              <w:rPr>
                <w:sz w:val="20"/>
                <w:szCs w:val="20"/>
                <w:lang w:val="ru-RU"/>
              </w:rPr>
            </w:pPr>
            <w:r w:rsidRPr="005F3499">
              <w:rPr>
                <w:color w:val="000000"/>
                <w:sz w:val="20"/>
                <w:szCs w:val="20"/>
                <w:lang w:val="ru-RU"/>
              </w:rPr>
              <w:t>10 000</w:t>
            </w:r>
          </w:p>
        </w:tc>
      </w:tr>
      <w:tr w:rsidR="0004599F" w:rsidRPr="005F3499" w14:paraId="73274AAF" w14:textId="77777777" w:rsidTr="00FE75D6">
        <w:tc>
          <w:tcPr>
            <w:tcW w:w="3174" w:type="pct"/>
            <w:shd w:val="clear" w:color="auto" w:fill="FFFFFF" w:themeFill="background1"/>
            <w:vAlign w:val="center"/>
          </w:tcPr>
          <w:p w14:paraId="7820043A" w14:textId="77777777" w:rsidR="0004599F" w:rsidRPr="005F3499" w:rsidRDefault="0004599F" w:rsidP="00FE75D6">
            <w:pPr>
              <w:jc w:val="left"/>
              <w:rPr>
                <w:sz w:val="20"/>
                <w:szCs w:val="20"/>
                <w:lang w:val="ru-RU"/>
              </w:rPr>
            </w:pPr>
            <w:r w:rsidRPr="005F3499">
              <w:rPr>
                <w:color w:val="000000"/>
                <w:sz w:val="20"/>
                <w:szCs w:val="20"/>
                <w:lang w:val="ru-RU"/>
              </w:rPr>
              <w:t>Изготовление 10 единиц КВ для реальных условий эксплуатации поезда</w:t>
            </w:r>
          </w:p>
        </w:tc>
        <w:tc>
          <w:tcPr>
            <w:tcW w:w="674" w:type="pct"/>
            <w:shd w:val="clear" w:color="auto" w:fill="FFFFFF" w:themeFill="background1"/>
          </w:tcPr>
          <w:p w14:paraId="7F4F2126" w14:textId="77777777" w:rsidR="0004599F" w:rsidRPr="005F3499" w:rsidRDefault="0004599F" w:rsidP="00FE75D6">
            <w:pPr>
              <w:jc w:val="right"/>
              <w:rPr>
                <w:sz w:val="20"/>
                <w:szCs w:val="20"/>
                <w:lang w:val="ru-RU"/>
              </w:rPr>
            </w:pPr>
            <w:r w:rsidRPr="005F3499">
              <w:rPr>
                <w:color w:val="000000"/>
                <w:sz w:val="20"/>
                <w:szCs w:val="20"/>
                <w:lang w:val="ru-RU"/>
              </w:rPr>
              <w:t>18 000</w:t>
            </w:r>
          </w:p>
        </w:tc>
        <w:tc>
          <w:tcPr>
            <w:tcW w:w="481" w:type="pct"/>
            <w:shd w:val="clear" w:color="auto" w:fill="FFFFFF" w:themeFill="background1"/>
          </w:tcPr>
          <w:p w14:paraId="19B7A738" w14:textId="77777777" w:rsidR="0004599F" w:rsidRPr="005F3499" w:rsidRDefault="0004599F" w:rsidP="00FE75D6">
            <w:pPr>
              <w:jc w:val="center"/>
              <w:rPr>
                <w:sz w:val="20"/>
                <w:szCs w:val="20"/>
                <w:lang w:val="ru-RU"/>
              </w:rPr>
            </w:pPr>
            <w:r w:rsidRPr="005F3499">
              <w:rPr>
                <w:color w:val="000000"/>
                <w:sz w:val="20"/>
                <w:szCs w:val="20"/>
                <w:lang w:val="ru-RU"/>
              </w:rPr>
              <w:t>10</w:t>
            </w:r>
          </w:p>
        </w:tc>
        <w:tc>
          <w:tcPr>
            <w:tcW w:w="671" w:type="pct"/>
            <w:shd w:val="clear" w:color="auto" w:fill="FFFFFF" w:themeFill="background1"/>
          </w:tcPr>
          <w:p w14:paraId="3596BEED" w14:textId="77777777" w:rsidR="0004599F" w:rsidRPr="005F3499" w:rsidRDefault="0004599F" w:rsidP="00FE75D6">
            <w:pPr>
              <w:jc w:val="right"/>
              <w:rPr>
                <w:sz w:val="20"/>
                <w:szCs w:val="20"/>
                <w:lang w:val="ru-RU"/>
              </w:rPr>
            </w:pPr>
            <w:r w:rsidRPr="005F3499">
              <w:rPr>
                <w:color w:val="000000"/>
                <w:sz w:val="20"/>
                <w:szCs w:val="20"/>
                <w:lang w:val="ru-RU"/>
              </w:rPr>
              <w:t>180 000</w:t>
            </w:r>
          </w:p>
        </w:tc>
      </w:tr>
      <w:tr w:rsidR="0004599F" w:rsidRPr="005F3499" w14:paraId="7805F6EC" w14:textId="77777777" w:rsidTr="00FE75D6">
        <w:tc>
          <w:tcPr>
            <w:tcW w:w="3174" w:type="pct"/>
            <w:shd w:val="clear" w:color="auto" w:fill="FFFFFF" w:themeFill="background1"/>
            <w:vAlign w:val="center"/>
          </w:tcPr>
          <w:p w14:paraId="45690B71" w14:textId="5D2A01E8" w:rsidR="0004599F" w:rsidRPr="005F3499" w:rsidRDefault="0004599F" w:rsidP="00FE75D6">
            <w:pPr>
              <w:jc w:val="left"/>
              <w:rPr>
                <w:sz w:val="20"/>
                <w:szCs w:val="20"/>
                <w:lang w:val="ru-RU"/>
              </w:rPr>
            </w:pPr>
            <w:r w:rsidRPr="005F3499">
              <w:rPr>
                <w:color w:val="000000"/>
                <w:sz w:val="20"/>
                <w:szCs w:val="20"/>
                <w:lang w:val="ru-RU"/>
              </w:rPr>
              <w:t xml:space="preserve">Мониторинг производительности 10 смонтированных единиц </w:t>
            </w:r>
            <w:r w:rsidR="005208BA">
              <w:rPr>
                <w:color w:val="000000"/>
                <w:sz w:val="20"/>
                <w:szCs w:val="20"/>
                <w:lang w:val="ru-RU"/>
              </w:rPr>
              <w:t>МКВ</w:t>
            </w:r>
            <w:r w:rsidRPr="005F3499">
              <w:rPr>
                <w:color w:val="000000"/>
                <w:sz w:val="20"/>
                <w:szCs w:val="20"/>
                <w:lang w:val="ru-RU"/>
              </w:rPr>
              <w:t xml:space="preserve"> в течение одного года</w:t>
            </w:r>
          </w:p>
        </w:tc>
        <w:tc>
          <w:tcPr>
            <w:tcW w:w="674" w:type="pct"/>
            <w:shd w:val="clear" w:color="auto" w:fill="FFFFFF" w:themeFill="background1"/>
          </w:tcPr>
          <w:p w14:paraId="69E8CF3B" w14:textId="77777777" w:rsidR="0004599F" w:rsidRPr="005F3499" w:rsidRDefault="0004599F" w:rsidP="00FE75D6">
            <w:pPr>
              <w:jc w:val="right"/>
              <w:rPr>
                <w:sz w:val="20"/>
                <w:szCs w:val="20"/>
                <w:lang w:val="ru-RU"/>
              </w:rPr>
            </w:pPr>
            <w:r w:rsidRPr="005F3499">
              <w:rPr>
                <w:color w:val="000000"/>
                <w:sz w:val="20"/>
                <w:szCs w:val="20"/>
                <w:lang w:val="ru-RU"/>
              </w:rPr>
              <w:t>20 000</w:t>
            </w:r>
          </w:p>
        </w:tc>
        <w:tc>
          <w:tcPr>
            <w:tcW w:w="481" w:type="pct"/>
            <w:shd w:val="clear" w:color="auto" w:fill="FFFFFF" w:themeFill="background1"/>
          </w:tcPr>
          <w:p w14:paraId="2362FAD4" w14:textId="77777777" w:rsidR="0004599F" w:rsidRPr="005F3499" w:rsidRDefault="0004599F" w:rsidP="00FE75D6">
            <w:pPr>
              <w:jc w:val="center"/>
              <w:rPr>
                <w:sz w:val="20"/>
                <w:szCs w:val="20"/>
                <w:lang w:val="ru-RU"/>
              </w:rPr>
            </w:pPr>
            <w:r w:rsidRPr="005F3499">
              <w:rPr>
                <w:color w:val="000000"/>
                <w:sz w:val="20"/>
                <w:szCs w:val="20"/>
                <w:lang w:val="ru-RU"/>
              </w:rPr>
              <w:t>1</w:t>
            </w:r>
          </w:p>
        </w:tc>
        <w:tc>
          <w:tcPr>
            <w:tcW w:w="671" w:type="pct"/>
            <w:shd w:val="clear" w:color="auto" w:fill="FFFFFF" w:themeFill="background1"/>
          </w:tcPr>
          <w:p w14:paraId="273D5C2D" w14:textId="77777777" w:rsidR="0004599F" w:rsidRPr="005F3499" w:rsidRDefault="0004599F" w:rsidP="00FE75D6">
            <w:pPr>
              <w:jc w:val="right"/>
              <w:rPr>
                <w:sz w:val="20"/>
                <w:szCs w:val="20"/>
                <w:lang w:val="ru-RU"/>
              </w:rPr>
            </w:pPr>
            <w:r w:rsidRPr="005F3499">
              <w:rPr>
                <w:color w:val="000000"/>
                <w:sz w:val="20"/>
                <w:szCs w:val="20"/>
                <w:lang w:val="ru-RU"/>
              </w:rPr>
              <w:t>20 000</w:t>
            </w:r>
          </w:p>
        </w:tc>
      </w:tr>
      <w:tr w:rsidR="0004599F" w:rsidRPr="005F3499" w14:paraId="63392334" w14:textId="77777777" w:rsidTr="00FE75D6">
        <w:tc>
          <w:tcPr>
            <w:tcW w:w="3174" w:type="pct"/>
            <w:shd w:val="clear" w:color="auto" w:fill="FFFFFF" w:themeFill="background1"/>
            <w:vAlign w:val="center"/>
          </w:tcPr>
          <w:p w14:paraId="17DEAE01" w14:textId="77777777" w:rsidR="0004599F" w:rsidRPr="005F3499" w:rsidRDefault="0004599F" w:rsidP="00FE75D6">
            <w:pPr>
              <w:jc w:val="left"/>
              <w:rPr>
                <w:b/>
                <w:bCs/>
                <w:sz w:val="20"/>
                <w:szCs w:val="20"/>
                <w:lang w:val="ru-RU"/>
              </w:rPr>
            </w:pPr>
            <w:r w:rsidRPr="005F3499">
              <w:rPr>
                <w:b/>
                <w:bCs/>
                <w:color w:val="000000"/>
                <w:sz w:val="20"/>
                <w:szCs w:val="20"/>
                <w:lang w:val="ru-RU"/>
              </w:rPr>
              <w:t>Промежуточный итог</w:t>
            </w:r>
          </w:p>
        </w:tc>
        <w:tc>
          <w:tcPr>
            <w:tcW w:w="674" w:type="pct"/>
            <w:shd w:val="clear" w:color="auto" w:fill="FFFFFF" w:themeFill="background1"/>
          </w:tcPr>
          <w:p w14:paraId="54C60FFD" w14:textId="77777777" w:rsidR="0004599F" w:rsidRPr="005F3499" w:rsidRDefault="0004599F" w:rsidP="00FE75D6">
            <w:pPr>
              <w:jc w:val="right"/>
              <w:rPr>
                <w:b/>
                <w:bCs/>
                <w:sz w:val="20"/>
                <w:szCs w:val="20"/>
                <w:lang w:val="ru-RU"/>
              </w:rPr>
            </w:pPr>
          </w:p>
        </w:tc>
        <w:tc>
          <w:tcPr>
            <w:tcW w:w="481" w:type="pct"/>
            <w:shd w:val="clear" w:color="auto" w:fill="FFFFFF" w:themeFill="background1"/>
          </w:tcPr>
          <w:p w14:paraId="4D603C85" w14:textId="77777777" w:rsidR="0004599F" w:rsidRPr="005F3499" w:rsidRDefault="0004599F" w:rsidP="00FE75D6">
            <w:pPr>
              <w:jc w:val="center"/>
              <w:rPr>
                <w:b/>
                <w:bCs/>
                <w:sz w:val="20"/>
                <w:szCs w:val="20"/>
                <w:lang w:val="ru-RU"/>
              </w:rPr>
            </w:pPr>
          </w:p>
        </w:tc>
        <w:tc>
          <w:tcPr>
            <w:tcW w:w="671" w:type="pct"/>
            <w:shd w:val="clear" w:color="auto" w:fill="FFFFFF" w:themeFill="background1"/>
          </w:tcPr>
          <w:p w14:paraId="7FFE8B76" w14:textId="77777777" w:rsidR="0004599F" w:rsidRPr="005F3499" w:rsidRDefault="0004599F" w:rsidP="00FE75D6">
            <w:pPr>
              <w:jc w:val="right"/>
              <w:rPr>
                <w:b/>
                <w:bCs/>
                <w:sz w:val="20"/>
                <w:szCs w:val="20"/>
                <w:lang w:val="ru-RU"/>
              </w:rPr>
            </w:pPr>
            <w:r w:rsidRPr="005F3499">
              <w:rPr>
                <w:b/>
                <w:bCs/>
                <w:color w:val="000000"/>
                <w:sz w:val="20"/>
                <w:szCs w:val="20"/>
                <w:lang w:val="ru-RU"/>
              </w:rPr>
              <w:t>300 000</w:t>
            </w:r>
          </w:p>
        </w:tc>
      </w:tr>
      <w:tr w:rsidR="0004599F" w:rsidRPr="005F3499" w14:paraId="24B29CFA" w14:textId="77777777" w:rsidTr="00FE75D6">
        <w:tc>
          <w:tcPr>
            <w:tcW w:w="3174" w:type="pct"/>
            <w:shd w:val="clear" w:color="auto" w:fill="FFFFFF" w:themeFill="background1"/>
            <w:vAlign w:val="center"/>
          </w:tcPr>
          <w:p w14:paraId="22086D1D" w14:textId="77777777" w:rsidR="0004599F" w:rsidRPr="005F3499" w:rsidRDefault="0004599F" w:rsidP="00FE75D6">
            <w:pPr>
              <w:jc w:val="left"/>
              <w:rPr>
                <w:sz w:val="20"/>
                <w:szCs w:val="20"/>
                <w:lang w:val="ru-RU"/>
              </w:rPr>
            </w:pPr>
            <w:r w:rsidRPr="005F3499">
              <w:rPr>
                <w:color w:val="000000"/>
                <w:sz w:val="20"/>
                <w:szCs w:val="20"/>
                <w:lang w:val="ru-RU"/>
              </w:rPr>
              <w:t>Резервный фонд</w:t>
            </w:r>
          </w:p>
        </w:tc>
        <w:tc>
          <w:tcPr>
            <w:tcW w:w="674" w:type="pct"/>
            <w:shd w:val="clear" w:color="auto" w:fill="FFFFFF" w:themeFill="background1"/>
          </w:tcPr>
          <w:p w14:paraId="384EC89A" w14:textId="77777777" w:rsidR="0004599F" w:rsidRPr="005F3499" w:rsidRDefault="0004599F" w:rsidP="00FE75D6">
            <w:pPr>
              <w:jc w:val="right"/>
              <w:rPr>
                <w:sz w:val="20"/>
                <w:szCs w:val="20"/>
                <w:lang w:val="ru-RU"/>
              </w:rPr>
            </w:pPr>
          </w:p>
        </w:tc>
        <w:tc>
          <w:tcPr>
            <w:tcW w:w="481" w:type="pct"/>
            <w:shd w:val="clear" w:color="auto" w:fill="FFFFFF" w:themeFill="background1"/>
          </w:tcPr>
          <w:p w14:paraId="41729855" w14:textId="77777777" w:rsidR="0004599F" w:rsidRPr="005F3499" w:rsidRDefault="0004599F" w:rsidP="00FE75D6">
            <w:pPr>
              <w:jc w:val="center"/>
              <w:rPr>
                <w:sz w:val="20"/>
                <w:szCs w:val="20"/>
                <w:lang w:val="ru-RU"/>
              </w:rPr>
            </w:pPr>
            <w:r w:rsidRPr="005F3499">
              <w:rPr>
                <w:color w:val="000000"/>
                <w:sz w:val="20"/>
                <w:szCs w:val="20"/>
                <w:lang w:val="ru-RU"/>
              </w:rPr>
              <w:t>10 %</w:t>
            </w:r>
          </w:p>
        </w:tc>
        <w:tc>
          <w:tcPr>
            <w:tcW w:w="671" w:type="pct"/>
            <w:shd w:val="clear" w:color="auto" w:fill="FFFFFF" w:themeFill="background1"/>
          </w:tcPr>
          <w:p w14:paraId="644ACD4B" w14:textId="77777777" w:rsidR="0004599F" w:rsidRPr="005F3499" w:rsidRDefault="0004599F" w:rsidP="00FE75D6">
            <w:pPr>
              <w:jc w:val="right"/>
              <w:rPr>
                <w:sz w:val="20"/>
                <w:szCs w:val="20"/>
                <w:lang w:val="ru-RU"/>
              </w:rPr>
            </w:pPr>
            <w:r w:rsidRPr="005F3499">
              <w:rPr>
                <w:color w:val="000000"/>
                <w:sz w:val="20"/>
                <w:szCs w:val="20"/>
                <w:lang w:val="ru-RU"/>
              </w:rPr>
              <w:t>30 000</w:t>
            </w:r>
          </w:p>
        </w:tc>
      </w:tr>
      <w:tr w:rsidR="0004599F" w:rsidRPr="005F3499" w14:paraId="106AED8B" w14:textId="77777777" w:rsidTr="00FE75D6">
        <w:tc>
          <w:tcPr>
            <w:tcW w:w="3174" w:type="pct"/>
            <w:shd w:val="clear" w:color="auto" w:fill="FFFFFF" w:themeFill="background1"/>
            <w:vAlign w:val="center"/>
          </w:tcPr>
          <w:p w14:paraId="733CD76B" w14:textId="77777777" w:rsidR="0004599F" w:rsidRPr="005F3499" w:rsidRDefault="0004599F" w:rsidP="00FE75D6">
            <w:pPr>
              <w:jc w:val="left"/>
              <w:rPr>
                <w:b/>
                <w:bCs/>
                <w:sz w:val="20"/>
                <w:szCs w:val="20"/>
                <w:lang w:val="ru-RU"/>
              </w:rPr>
            </w:pPr>
            <w:r w:rsidRPr="005F3499">
              <w:rPr>
                <w:b/>
                <w:bCs/>
                <w:color w:val="000000"/>
                <w:sz w:val="20"/>
                <w:szCs w:val="20"/>
                <w:lang w:val="ru-RU"/>
              </w:rPr>
              <w:t>Итого</w:t>
            </w:r>
          </w:p>
        </w:tc>
        <w:tc>
          <w:tcPr>
            <w:tcW w:w="674" w:type="pct"/>
            <w:shd w:val="clear" w:color="auto" w:fill="FFFFFF" w:themeFill="background1"/>
          </w:tcPr>
          <w:p w14:paraId="00211158" w14:textId="77777777" w:rsidR="0004599F" w:rsidRPr="005F3499" w:rsidRDefault="0004599F" w:rsidP="00FE75D6">
            <w:pPr>
              <w:jc w:val="right"/>
              <w:rPr>
                <w:b/>
                <w:bCs/>
                <w:sz w:val="20"/>
                <w:szCs w:val="20"/>
                <w:lang w:val="ru-RU"/>
              </w:rPr>
            </w:pPr>
          </w:p>
        </w:tc>
        <w:tc>
          <w:tcPr>
            <w:tcW w:w="481" w:type="pct"/>
            <w:shd w:val="clear" w:color="auto" w:fill="FFFFFF" w:themeFill="background1"/>
          </w:tcPr>
          <w:p w14:paraId="0FA31EFC" w14:textId="77777777" w:rsidR="0004599F" w:rsidRPr="005F3499" w:rsidRDefault="0004599F" w:rsidP="00FE75D6">
            <w:pPr>
              <w:jc w:val="center"/>
              <w:rPr>
                <w:b/>
                <w:bCs/>
                <w:sz w:val="20"/>
                <w:szCs w:val="20"/>
                <w:lang w:val="ru-RU"/>
              </w:rPr>
            </w:pPr>
          </w:p>
        </w:tc>
        <w:tc>
          <w:tcPr>
            <w:tcW w:w="671" w:type="pct"/>
            <w:shd w:val="clear" w:color="auto" w:fill="FFFFFF" w:themeFill="background1"/>
          </w:tcPr>
          <w:p w14:paraId="7FE85DFF" w14:textId="77777777" w:rsidR="0004599F" w:rsidRPr="005F3499" w:rsidRDefault="0004599F" w:rsidP="00FE75D6">
            <w:pPr>
              <w:jc w:val="right"/>
              <w:rPr>
                <w:b/>
                <w:bCs/>
                <w:sz w:val="20"/>
                <w:szCs w:val="20"/>
                <w:lang w:val="ru-RU"/>
              </w:rPr>
            </w:pPr>
            <w:r w:rsidRPr="005F3499">
              <w:rPr>
                <w:b/>
                <w:bCs/>
                <w:color w:val="000000"/>
                <w:sz w:val="20"/>
                <w:szCs w:val="20"/>
                <w:lang w:val="ru-RU"/>
              </w:rPr>
              <w:t>330 000</w:t>
            </w:r>
          </w:p>
        </w:tc>
      </w:tr>
    </w:tbl>
    <w:p w14:paraId="71279462" w14:textId="77777777" w:rsidR="0004599F" w:rsidRPr="005F3499" w:rsidRDefault="0004599F" w:rsidP="0004599F">
      <w:pPr>
        <w:keepNext/>
        <w:spacing w:before="240" w:after="240"/>
        <w:rPr>
          <w:i/>
          <w:iCs/>
          <w:u w:val="single"/>
          <w:lang w:val="ru-RU"/>
        </w:rPr>
      </w:pPr>
      <w:r w:rsidRPr="005F3499">
        <w:rPr>
          <w:i/>
          <w:iCs/>
          <w:u w:val="single"/>
          <w:lang w:val="ru-RU"/>
        </w:rPr>
        <w:t>Сектор обслуживания</w:t>
      </w:r>
    </w:p>
    <w:p w14:paraId="167457DC" w14:textId="77777777" w:rsidR="0004599F" w:rsidRPr="005F3499" w:rsidRDefault="0004599F" w:rsidP="0004599F">
      <w:pPr>
        <w:pStyle w:val="Heading1"/>
        <w:numPr>
          <w:ilvl w:val="0"/>
          <w:numId w:val="18"/>
        </w:numPr>
        <w:shd w:val="clear" w:color="auto" w:fill="FFFFFF" w:themeFill="background1"/>
        <w:rPr>
          <w:lang w:val="ru-RU"/>
        </w:rPr>
      </w:pPr>
      <w:r w:rsidRPr="005F3499">
        <w:rPr>
          <w:lang w:val="ru-RU"/>
        </w:rPr>
        <w:t>Мероприятия в секторе обслуживания, предложенные для реализации Всемирным банком в рамках первого этапа и первого транша, а также разбивка затрат на них представлены в таблице 9.</w:t>
      </w:r>
    </w:p>
    <w:p w14:paraId="085B47E6" w14:textId="77777777" w:rsidR="0004599F" w:rsidRPr="005F3499" w:rsidRDefault="0004599F" w:rsidP="0004599F">
      <w:pPr>
        <w:keepNext/>
        <w:shd w:val="clear" w:color="auto" w:fill="FFFFFF" w:themeFill="background1"/>
        <w:rPr>
          <w:lang w:val="ru-RU"/>
        </w:rPr>
      </w:pPr>
      <w:r w:rsidRPr="005F3499">
        <w:rPr>
          <w:b/>
          <w:bCs/>
          <w:lang w:val="ru-RU"/>
        </w:rPr>
        <w:lastRenderedPageBreak/>
        <w:t>Таблица 9.</w:t>
      </w:r>
      <w:r w:rsidRPr="005F3499">
        <w:rPr>
          <w:lang w:val="ru-RU"/>
        </w:rPr>
        <w:t xml:space="preserve"> </w:t>
      </w:r>
      <w:r w:rsidRPr="005F3499">
        <w:rPr>
          <w:b/>
          <w:bCs/>
          <w:lang w:val="ru-RU"/>
        </w:rPr>
        <w:t>Мероприятия сектора обслуживания и их стоимость в рамках первого этапа и первого транша ПРК для Индонезии, как представлено Всемирным банком</w:t>
      </w:r>
    </w:p>
    <w:tbl>
      <w:tblPr>
        <w:tblStyle w:val="TableGrid"/>
        <w:tblW w:w="0" w:type="auto"/>
        <w:tblLayout w:type="fixed"/>
        <w:tblLook w:val="04A0" w:firstRow="1" w:lastRow="0" w:firstColumn="1" w:lastColumn="0" w:noHBand="0" w:noVBand="1"/>
      </w:tblPr>
      <w:tblGrid>
        <w:gridCol w:w="7015"/>
        <w:gridCol w:w="1170"/>
        <w:gridCol w:w="1165"/>
      </w:tblGrid>
      <w:tr w:rsidR="0004599F" w:rsidRPr="005F3499" w14:paraId="5EFD8FA5" w14:textId="77777777" w:rsidTr="00FE75D6">
        <w:trPr>
          <w:trHeight w:val="48"/>
          <w:tblHeader/>
        </w:trPr>
        <w:tc>
          <w:tcPr>
            <w:tcW w:w="7015" w:type="dxa"/>
            <w:vMerge w:val="restart"/>
            <w:vAlign w:val="center"/>
          </w:tcPr>
          <w:p w14:paraId="30E20624" w14:textId="77777777" w:rsidR="0004599F" w:rsidRPr="005F3499" w:rsidRDefault="0004599F" w:rsidP="00FE75D6">
            <w:pPr>
              <w:keepNext/>
              <w:shd w:val="clear" w:color="auto" w:fill="FFFFFF" w:themeFill="background1"/>
              <w:ind w:firstLine="171"/>
              <w:jc w:val="center"/>
              <w:rPr>
                <w:b/>
                <w:bCs/>
                <w:sz w:val="20"/>
                <w:szCs w:val="20"/>
                <w:lang w:val="ru-RU"/>
              </w:rPr>
            </w:pPr>
            <w:r w:rsidRPr="005F3499">
              <w:rPr>
                <w:b/>
                <w:bCs/>
                <w:color w:val="000000"/>
                <w:sz w:val="20"/>
                <w:szCs w:val="20"/>
                <w:lang w:val="ru-RU"/>
              </w:rPr>
              <w:t>Деятельность в рамках первого этапа ПРК</w:t>
            </w:r>
            <w:r w:rsidRPr="005F3499">
              <w:rPr>
                <w:color w:val="000000"/>
                <w:sz w:val="20"/>
                <w:szCs w:val="20"/>
                <w:lang w:val="ru-RU"/>
              </w:rPr>
              <w:t xml:space="preserve"> </w:t>
            </w:r>
          </w:p>
        </w:tc>
        <w:tc>
          <w:tcPr>
            <w:tcW w:w="2335" w:type="dxa"/>
            <w:gridSpan w:val="2"/>
            <w:vAlign w:val="center"/>
          </w:tcPr>
          <w:p w14:paraId="6A1266C5" w14:textId="77777777" w:rsidR="0004599F" w:rsidRPr="005F3499" w:rsidRDefault="0004599F" w:rsidP="00FE75D6">
            <w:pPr>
              <w:keepNext/>
              <w:shd w:val="clear" w:color="auto" w:fill="FFFFFF" w:themeFill="background1"/>
              <w:jc w:val="center"/>
              <w:rPr>
                <w:b/>
                <w:bCs/>
                <w:sz w:val="20"/>
                <w:szCs w:val="20"/>
                <w:lang w:val="ru-RU"/>
              </w:rPr>
            </w:pPr>
            <w:r w:rsidRPr="005F3499">
              <w:rPr>
                <w:b/>
                <w:bCs/>
                <w:color w:val="000000"/>
                <w:sz w:val="20"/>
                <w:szCs w:val="20"/>
                <w:lang w:val="ru-RU"/>
              </w:rPr>
              <w:t>Стоимость (в долл. США)</w:t>
            </w:r>
          </w:p>
        </w:tc>
      </w:tr>
      <w:tr w:rsidR="0004599F" w:rsidRPr="005F3499" w14:paraId="1A5FF03D" w14:textId="77777777" w:rsidTr="00FE75D6">
        <w:trPr>
          <w:trHeight w:val="78"/>
          <w:tblHeader/>
        </w:trPr>
        <w:tc>
          <w:tcPr>
            <w:tcW w:w="7015" w:type="dxa"/>
            <w:vMerge/>
            <w:vAlign w:val="center"/>
          </w:tcPr>
          <w:p w14:paraId="407CA55A" w14:textId="77777777" w:rsidR="0004599F" w:rsidRPr="005F3499" w:rsidRDefault="0004599F" w:rsidP="00FE75D6">
            <w:pPr>
              <w:keepNext/>
              <w:shd w:val="clear" w:color="auto" w:fill="FFFFFF" w:themeFill="background1"/>
              <w:ind w:firstLine="171"/>
              <w:jc w:val="left"/>
              <w:rPr>
                <w:b/>
                <w:bCs/>
                <w:sz w:val="20"/>
                <w:szCs w:val="20"/>
                <w:lang w:val="ru-RU"/>
              </w:rPr>
            </w:pPr>
          </w:p>
        </w:tc>
        <w:tc>
          <w:tcPr>
            <w:tcW w:w="1170" w:type="dxa"/>
            <w:tcBorders>
              <w:bottom w:val="single" w:sz="4" w:space="0" w:color="auto"/>
            </w:tcBorders>
            <w:vAlign w:val="center"/>
          </w:tcPr>
          <w:p w14:paraId="08E04391" w14:textId="77777777" w:rsidR="0004599F" w:rsidRPr="005F3499" w:rsidRDefault="0004599F" w:rsidP="00FE75D6">
            <w:pPr>
              <w:keepNext/>
              <w:shd w:val="clear" w:color="auto" w:fill="FFFFFF" w:themeFill="background1"/>
              <w:jc w:val="center"/>
              <w:rPr>
                <w:b/>
                <w:bCs/>
                <w:sz w:val="20"/>
                <w:szCs w:val="20"/>
                <w:lang w:val="ru-RU"/>
              </w:rPr>
            </w:pPr>
            <w:r w:rsidRPr="005F3499">
              <w:rPr>
                <w:b/>
                <w:bCs/>
                <w:color w:val="000000"/>
                <w:sz w:val="20"/>
                <w:szCs w:val="20"/>
                <w:lang w:val="ru-RU"/>
              </w:rPr>
              <w:t>Первый этап</w:t>
            </w:r>
          </w:p>
        </w:tc>
        <w:tc>
          <w:tcPr>
            <w:tcW w:w="1165" w:type="dxa"/>
            <w:tcBorders>
              <w:bottom w:val="single" w:sz="4" w:space="0" w:color="auto"/>
            </w:tcBorders>
            <w:vAlign w:val="center"/>
          </w:tcPr>
          <w:p w14:paraId="1E8CCB4C" w14:textId="77777777" w:rsidR="0004599F" w:rsidRPr="005F3499" w:rsidRDefault="0004599F" w:rsidP="00FE75D6">
            <w:pPr>
              <w:keepNext/>
              <w:shd w:val="clear" w:color="auto" w:fill="FFFFFF" w:themeFill="background1"/>
              <w:ind w:left="-109" w:right="-112"/>
              <w:jc w:val="center"/>
              <w:rPr>
                <w:b/>
                <w:bCs/>
                <w:sz w:val="20"/>
                <w:szCs w:val="20"/>
                <w:lang w:val="ru-RU"/>
              </w:rPr>
            </w:pPr>
            <w:r w:rsidRPr="005F3499">
              <w:rPr>
                <w:b/>
                <w:bCs/>
                <w:color w:val="000000"/>
                <w:sz w:val="20"/>
                <w:szCs w:val="20"/>
                <w:lang w:val="ru-RU"/>
              </w:rPr>
              <w:t>Первый транш</w:t>
            </w:r>
          </w:p>
        </w:tc>
      </w:tr>
      <w:tr w:rsidR="0004599F" w:rsidRPr="0071729D" w14:paraId="1EC04C2F" w14:textId="77777777" w:rsidTr="00FE75D6">
        <w:tc>
          <w:tcPr>
            <w:tcW w:w="7015" w:type="dxa"/>
            <w:tcBorders>
              <w:top w:val="single" w:sz="4" w:space="0" w:color="auto"/>
              <w:left w:val="single" w:sz="4" w:space="0" w:color="auto"/>
              <w:bottom w:val="single" w:sz="4" w:space="0" w:color="auto"/>
              <w:right w:val="nil"/>
            </w:tcBorders>
          </w:tcPr>
          <w:p w14:paraId="6D900E87" w14:textId="790D31F1" w:rsidR="0004599F" w:rsidRPr="005F3499" w:rsidRDefault="0004599F" w:rsidP="00FE75D6">
            <w:pPr>
              <w:keepNext/>
              <w:shd w:val="clear" w:color="auto" w:fill="FFFFFF" w:themeFill="background1"/>
              <w:spacing w:before="20" w:after="20"/>
              <w:ind w:left="58"/>
              <w:jc w:val="left"/>
              <w:rPr>
                <w:b/>
                <w:bCs/>
                <w:sz w:val="20"/>
                <w:szCs w:val="20"/>
                <w:lang w:val="ru-RU"/>
              </w:rPr>
            </w:pPr>
            <w:r w:rsidRPr="005F3499">
              <w:rPr>
                <w:b/>
                <w:bCs/>
                <w:color w:val="000000"/>
                <w:sz w:val="20"/>
                <w:szCs w:val="20"/>
                <w:lang w:val="ru-RU"/>
              </w:rPr>
              <w:t>1.</w:t>
            </w:r>
            <w:r w:rsidRPr="005F3499">
              <w:rPr>
                <w:color w:val="000000"/>
                <w:sz w:val="20"/>
                <w:szCs w:val="20"/>
                <w:lang w:val="ru-RU"/>
              </w:rPr>
              <w:t xml:space="preserve"> </w:t>
            </w:r>
            <w:r w:rsidRPr="005F3499">
              <w:rPr>
                <w:b/>
                <w:bCs/>
                <w:color w:val="000000"/>
                <w:sz w:val="20"/>
                <w:szCs w:val="20"/>
                <w:lang w:val="ru-RU"/>
              </w:rPr>
              <w:t xml:space="preserve">Укрепление потенциала в области обслуживания </w:t>
            </w:r>
            <w:r w:rsidR="005208BA">
              <w:rPr>
                <w:b/>
                <w:bCs/>
                <w:color w:val="000000"/>
                <w:sz w:val="20"/>
                <w:szCs w:val="20"/>
                <w:lang w:val="ru-RU"/>
              </w:rPr>
              <w:t>МКВ</w:t>
            </w:r>
          </w:p>
        </w:tc>
        <w:tc>
          <w:tcPr>
            <w:tcW w:w="1170" w:type="dxa"/>
            <w:tcBorders>
              <w:top w:val="single" w:sz="4" w:space="0" w:color="auto"/>
              <w:left w:val="nil"/>
              <w:bottom w:val="single" w:sz="4" w:space="0" w:color="auto"/>
              <w:right w:val="nil"/>
            </w:tcBorders>
          </w:tcPr>
          <w:p w14:paraId="4A8A3DFD" w14:textId="77777777" w:rsidR="0004599F" w:rsidRPr="005F3499" w:rsidRDefault="0004599F" w:rsidP="00FE75D6">
            <w:pPr>
              <w:keepNext/>
              <w:shd w:val="clear" w:color="auto" w:fill="FFFFFF" w:themeFill="background1"/>
              <w:jc w:val="right"/>
              <w:rPr>
                <w:sz w:val="20"/>
                <w:szCs w:val="20"/>
                <w:lang w:val="ru-RU"/>
              </w:rPr>
            </w:pPr>
          </w:p>
        </w:tc>
        <w:tc>
          <w:tcPr>
            <w:tcW w:w="1165" w:type="dxa"/>
            <w:tcBorders>
              <w:top w:val="single" w:sz="4" w:space="0" w:color="auto"/>
              <w:left w:val="nil"/>
              <w:bottom w:val="single" w:sz="4" w:space="0" w:color="auto"/>
              <w:right w:val="single" w:sz="4" w:space="0" w:color="auto"/>
            </w:tcBorders>
          </w:tcPr>
          <w:p w14:paraId="3478F0F2" w14:textId="77777777" w:rsidR="0004599F" w:rsidRPr="005F3499" w:rsidRDefault="0004599F" w:rsidP="00FE75D6">
            <w:pPr>
              <w:keepNext/>
              <w:shd w:val="clear" w:color="auto" w:fill="FFFFFF" w:themeFill="background1"/>
              <w:jc w:val="right"/>
              <w:rPr>
                <w:sz w:val="20"/>
                <w:szCs w:val="20"/>
                <w:lang w:val="ru-RU"/>
              </w:rPr>
            </w:pPr>
          </w:p>
        </w:tc>
      </w:tr>
      <w:tr w:rsidR="0004599F" w:rsidRPr="005F3499" w14:paraId="400AC584" w14:textId="77777777" w:rsidTr="00FE75D6">
        <w:tc>
          <w:tcPr>
            <w:tcW w:w="7015" w:type="dxa"/>
            <w:tcBorders>
              <w:top w:val="single" w:sz="4" w:space="0" w:color="auto"/>
            </w:tcBorders>
          </w:tcPr>
          <w:p w14:paraId="52375980" w14:textId="1CB84CCC" w:rsidR="0004599F" w:rsidRPr="005F3499" w:rsidRDefault="0004599F" w:rsidP="00FE75D6">
            <w:pPr>
              <w:keepNext/>
              <w:shd w:val="clear" w:color="auto" w:fill="FFFFFF" w:themeFill="background1"/>
              <w:jc w:val="left"/>
              <w:rPr>
                <w:sz w:val="20"/>
                <w:szCs w:val="20"/>
                <w:lang w:val="ru-RU"/>
              </w:rPr>
            </w:pPr>
            <w:r w:rsidRPr="005F3499">
              <w:rPr>
                <w:color w:val="000000"/>
                <w:sz w:val="20"/>
                <w:szCs w:val="20"/>
                <w:lang w:val="ru-RU"/>
              </w:rPr>
              <w:t xml:space="preserve">Разработка и выпуск национального стандарта для обучения, оценки и сертификации техников </w:t>
            </w:r>
            <w:r w:rsidR="005208BA">
              <w:rPr>
                <w:color w:val="000000"/>
                <w:sz w:val="20"/>
                <w:szCs w:val="20"/>
                <w:lang w:val="ru-RU"/>
              </w:rPr>
              <w:t>МКВ</w:t>
            </w:r>
            <w:r w:rsidRPr="005F3499">
              <w:rPr>
                <w:color w:val="000000"/>
                <w:sz w:val="20"/>
                <w:szCs w:val="20"/>
                <w:lang w:val="ru-RU"/>
              </w:rPr>
              <w:t>, основанного на компетенциях, а также соответствующих модулей обучения и оценки (60 000 долл. США); пересмотр и обновление существующих профессиональных стандартов и учебных программ с целью включения в них передовых практик, вопросов сокращения утечек и обращения с новыми хладагентами (15 000 долл. США)</w:t>
            </w:r>
          </w:p>
        </w:tc>
        <w:tc>
          <w:tcPr>
            <w:tcW w:w="1170" w:type="dxa"/>
            <w:tcBorders>
              <w:top w:val="single" w:sz="4" w:space="0" w:color="auto"/>
            </w:tcBorders>
          </w:tcPr>
          <w:p w14:paraId="307166B5" w14:textId="77777777" w:rsidR="0004599F" w:rsidRPr="005F3499" w:rsidRDefault="0004599F" w:rsidP="00FE75D6">
            <w:pPr>
              <w:keepNext/>
              <w:shd w:val="clear" w:color="auto" w:fill="FFFFFF" w:themeFill="background1"/>
              <w:jc w:val="right"/>
              <w:rPr>
                <w:sz w:val="20"/>
                <w:szCs w:val="20"/>
                <w:lang w:val="ru-RU"/>
              </w:rPr>
            </w:pPr>
            <w:r w:rsidRPr="005F3499">
              <w:rPr>
                <w:color w:val="000000"/>
                <w:sz w:val="20"/>
                <w:szCs w:val="20"/>
                <w:lang w:val="ru-RU"/>
              </w:rPr>
              <w:t>75 000</w:t>
            </w:r>
          </w:p>
        </w:tc>
        <w:tc>
          <w:tcPr>
            <w:tcW w:w="1165" w:type="dxa"/>
            <w:tcBorders>
              <w:top w:val="single" w:sz="4" w:space="0" w:color="auto"/>
            </w:tcBorders>
          </w:tcPr>
          <w:p w14:paraId="097DF41D" w14:textId="77777777" w:rsidR="0004599F" w:rsidRPr="005F3499" w:rsidRDefault="0004599F" w:rsidP="00FE75D6">
            <w:pPr>
              <w:keepNext/>
              <w:shd w:val="clear" w:color="auto" w:fill="FFFFFF" w:themeFill="background1"/>
              <w:jc w:val="right"/>
              <w:rPr>
                <w:sz w:val="20"/>
                <w:szCs w:val="20"/>
                <w:lang w:val="ru-RU"/>
              </w:rPr>
            </w:pPr>
            <w:r w:rsidRPr="005F3499">
              <w:rPr>
                <w:color w:val="000000"/>
                <w:sz w:val="20"/>
                <w:szCs w:val="20"/>
                <w:lang w:val="ru-RU"/>
              </w:rPr>
              <w:t>75 000</w:t>
            </w:r>
          </w:p>
        </w:tc>
      </w:tr>
      <w:tr w:rsidR="0004599F" w:rsidRPr="005F3499" w14:paraId="6E10A90C" w14:textId="77777777" w:rsidTr="00FE75D6">
        <w:tc>
          <w:tcPr>
            <w:tcW w:w="7015" w:type="dxa"/>
          </w:tcPr>
          <w:p w14:paraId="78482FA4" w14:textId="13A4BA69" w:rsidR="0004599F" w:rsidRPr="005F3499" w:rsidRDefault="0004599F" w:rsidP="00FE75D6">
            <w:pPr>
              <w:widowControl w:val="0"/>
              <w:shd w:val="clear" w:color="auto" w:fill="FFFFFF" w:themeFill="background1"/>
              <w:jc w:val="left"/>
              <w:rPr>
                <w:sz w:val="20"/>
                <w:szCs w:val="20"/>
                <w:lang w:val="ru-RU"/>
              </w:rPr>
            </w:pPr>
            <w:r w:rsidRPr="005F3499">
              <w:rPr>
                <w:color w:val="000000"/>
                <w:sz w:val="20"/>
                <w:szCs w:val="20"/>
                <w:lang w:val="ru-RU"/>
              </w:rPr>
              <w:t xml:space="preserve">Организация 5 учебных семинаров для инструкторов по новой схеме сертификации техников </w:t>
            </w:r>
            <w:r w:rsidR="005208BA">
              <w:rPr>
                <w:color w:val="000000"/>
                <w:sz w:val="20"/>
                <w:szCs w:val="20"/>
                <w:lang w:val="ru-RU"/>
              </w:rPr>
              <w:t>МКВ</w:t>
            </w:r>
            <w:r w:rsidRPr="005F3499">
              <w:rPr>
                <w:color w:val="000000"/>
                <w:sz w:val="20"/>
                <w:szCs w:val="20"/>
                <w:lang w:val="ru-RU"/>
              </w:rPr>
              <w:t xml:space="preserve"> на основе компетенций (25 000 долл. США); и 84 трехдневных теоретических и практических семинара для обучения, оценки и сертификации 1 680 техников </w:t>
            </w:r>
            <w:r w:rsidR="005208BA">
              <w:rPr>
                <w:color w:val="000000"/>
                <w:sz w:val="20"/>
                <w:szCs w:val="20"/>
                <w:lang w:val="ru-RU"/>
              </w:rPr>
              <w:t>МКВ</w:t>
            </w:r>
            <w:r w:rsidRPr="005F3499">
              <w:rPr>
                <w:color w:val="000000"/>
                <w:sz w:val="20"/>
                <w:szCs w:val="20"/>
                <w:lang w:val="ru-RU"/>
              </w:rPr>
              <w:t xml:space="preserve"> по установке, ремонту, обслуживанию и обращению с оборудованием, заправленным контролируемыми веществами и ГФО-1234yf, включая расходы на учебные материалы и командировочные инструкторов (672 000 долл. США)</w:t>
            </w:r>
          </w:p>
        </w:tc>
        <w:tc>
          <w:tcPr>
            <w:tcW w:w="1170" w:type="dxa"/>
          </w:tcPr>
          <w:p w14:paraId="0458ACDB" w14:textId="77777777" w:rsidR="0004599F" w:rsidRPr="005F3499" w:rsidRDefault="0004599F" w:rsidP="00FE75D6">
            <w:pPr>
              <w:widowControl w:val="0"/>
              <w:shd w:val="clear" w:color="auto" w:fill="FFFFFF" w:themeFill="background1"/>
              <w:jc w:val="right"/>
              <w:rPr>
                <w:sz w:val="20"/>
                <w:szCs w:val="20"/>
                <w:lang w:val="ru-RU"/>
              </w:rPr>
            </w:pPr>
            <w:r w:rsidRPr="005F3499">
              <w:rPr>
                <w:color w:val="000000"/>
                <w:sz w:val="20"/>
                <w:szCs w:val="20"/>
                <w:lang w:val="ru-RU"/>
              </w:rPr>
              <w:t>697 000</w:t>
            </w:r>
          </w:p>
        </w:tc>
        <w:tc>
          <w:tcPr>
            <w:tcW w:w="1165" w:type="dxa"/>
          </w:tcPr>
          <w:p w14:paraId="58EBEDDA" w14:textId="77777777" w:rsidR="0004599F" w:rsidRPr="005F3499" w:rsidRDefault="0004599F" w:rsidP="00FE75D6">
            <w:pPr>
              <w:widowControl w:val="0"/>
              <w:shd w:val="clear" w:color="auto" w:fill="FFFFFF" w:themeFill="background1"/>
              <w:jc w:val="right"/>
              <w:rPr>
                <w:sz w:val="20"/>
                <w:szCs w:val="20"/>
                <w:lang w:val="ru-RU"/>
              </w:rPr>
            </w:pPr>
            <w:r w:rsidRPr="005F3499">
              <w:rPr>
                <w:color w:val="000000"/>
                <w:sz w:val="20"/>
                <w:szCs w:val="20"/>
                <w:lang w:val="ru-RU"/>
              </w:rPr>
              <w:t>25 000</w:t>
            </w:r>
          </w:p>
        </w:tc>
      </w:tr>
      <w:tr w:rsidR="0004599F" w:rsidRPr="005F3499" w14:paraId="05BD082F" w14:textId="77777777" w:rsidTr="00FE75D6">
        <w:tc>
          <w:tcPr>
            <w:tcW w:w="7015" w:type="dxa"/>
          </w:tcPr>
          <w:p w14:paraId="10321DEF" w14:textId="7B3F3214" w:rsidR="0004599F" w:rsidRPr="005F3499" w:rsidRDefault="0004599F" w:rsidP="00FE75D6">
            <w:pPr>
              <w:widowControl w:val="0"/>
              <w:shd w:val="clear" w:color="auto" w:fill="FFFFFF" w:themeFill="background1"/>
              <w:jc w:val="left"/>
              <w:rPr>
                <w:sz w:val="20"/>
                <w:szCs w:val="20"/>
                <w:lang w:val="ru-RU"/>
              </w:rPr>
            </w:pPr>
            <w:r w:rsidRPr="005F3499">
              <w:rPr>
                <w:color w:val="000000"/>
                <w:sz w:val="20"/>
                <w:szCs w:val="20"/>
                <w:lang w:val="ru-RU"/>
              </w:rPr>
              <w:t xml:space="preserve">Начало реализации новой программы обучения по </w:t>
            </w:r>
            <w:r w:rsidR="005208BA">
              <w:rPr>
                <w:color w:val="000000"/>
                <w:sz w:val="20"/>
                <w:szCs w:val="20"/>
                <w:lang w:val="ru-RU"/>
              </w:rPr>
              <w:t>МКВ</w:t>
            </w:r>
            <w:r w:rsidRPr="005F3499">
              <w:rPr>
                <w:color w:val="000000"/>
                <w:sz w:val="20"/>
                <w:szCs w:val="20"/>
                <w:lang w:val="ru-RU"/>
              </w:rPr>
              <w:t>, а также закупка и поставка 112 комплектов учебного оборудования для 14 учебных центров (1 120 000 долл. США); и предоставление 30 учебных комплектов для 30 сервисных центров (300 000 долл. США)</w:t>
            </w:r>
          </w:p>
        </w:tc>
        <w:tc>
          <w:tcPr>
            <w:tcW w:w="1170" w:type="dxa"/>
          </w:tcPr>
          <w:p w14:paraId="6DB314F1" w14:textId="77777777" w:rsidR="0004599F" w:rsidRPr="005F3499" w:rsidRDefault="0004599F" w:rsidP="00FE75D6">
            <w:pPr>
              <w:widowControl w:val="0"/>
              <w:shd w:val="clear" w:color="auto" w:fill="FFFFFF" w:themeFill="background1"/>
              <w:jc w:val="right"/>
              <w:rPr>
                <w:sz w:val="20"/>
                <w:szCs w:val="20"/>
                <w:lang w:val="ru-RU"/>
              </w:rPr>
            </w:pPr>
            <w:r w:rsidRPr="005F3499">
              <w:rPr>
                <w:color w:val="000000"/>
                <w:sz w:val="20"/>
                <w:szCs w:val="20"/>
                <w:lang w:val="ru-RU"/>
              </w:rPr>
              <w:t>1 420 000</w:t>
            </w:r>
          </w:p>
        </w:tc>
        <w:tc>
          <w:tcPr>
            <w:tcW w:w="1165" w:type="dxa"/>
          </w:tcPr>
          <w:p w14:paraId="0A374775" w14:textId="77777777" w:rsidR="0004599F" w:rsidRPr="005F3499" w:rsidRDefault="0004599F" w:rsidP="00FE75D6">
            <w:pPr>
              <w:widowControl w:val="0"/>
              <w:shd w:val="clear" w:color="auto" w:fill="FFFFFF" w:themeFill="background1"/>
              <w:jc w:val="right"/>
              <w:rPr>
                <w:sz w:val="20"/>
                <w:szCs w:val="20"/>
                <w:lang w:val="ru-RU"/>
              </w:rPr>
            </w:pPr>
            <w:r w:rsidRPr="005F3499">
              <w:rPr>
                <w:color w:val="000000"/>
                <w:sz w:val="20"/>
                <w:szCs w:val="20"/>
                <w:lang w:val="ru-RU"/>
              </w:rPr>
              <w:t>1 120 000</w:t>
            </w:r>
          </w:p>
        </w:tc>
      </w:tr>
      <w:tr w:rsidR="0004599F" w:rsidRPr="005F3499" w14:paraId="2C637485" w14:textId="77777777" w:rsidTr="00FE75D6">
        <w:tc>
          <w:tcPr>
            <w:tcW w:w="7015" w:type="dxa"/>
          </w:tcPr>
          <w:p w14:paraId="3FEF9AC9" w14:textId="7CCC514E" w:rsidR="0004599F" w:rsidRPr="005F3499" w:rsidRDefault="0004599F" w:rsidP="00FE75D6">
            <w:pPr>
              <w:widowControl w:val="0"/>
              <w:shd w:val="clear" w:color="auto" w:fill="FFFFFF" w:themeFill="background1"/>
              <w:jc w:val="left"/>
              <w:rPr>
                <w:sz w:val="20"/>
                <w:szCs w:val="20"/>
                <w:lang w:val="ru-RU"/>
              </w:rPr>
            </w:pPr>
            <w:r w:rsidRPr="005F3499">
              <w:rPr>
                <w:color w:val="000000"/>
                <w:sz w:val="20"/>
                <w:szCs w:val="20"/>
                <w:lang w:val="ru-RU"/>
              </w:rPr>
              <w:t xml:space="preserve">Предоставление наборов инструментов для обслуживания </w:t>
            </w:r>
            <w:r w:rsidR="005208BA">
              <w:rPr>
                <w:color w:val="000000"/>
                <w:sz w:val="20"/>
                <w:szCs w:val="20"/>
                <w:lang w:val="ru-RU"/>
              </w:rPr>
              <w:t>МКВ</w:t>
            </w:r>
            <w:r w:rsidRPr="005F3499">
              <w:rPr>
                <w:color w:val="000000"/>
                <w:sz w:val="20"/>
                <w:szCs w:val="20"/>
                <w:lang w:val="ru-RU"/>
              </w:rPr>
              <w:t xml:space="preserve">, включая манометры и </w:t>
            </w:r>
            <w:r w:rsidR="00A1583D">
              <w:rPr>
                <w:color w:val="000000"/>
                <w:sz w:val="20"/>
                <w:szCs w:val="20"/>
                <w:lang w:val="ru-RU"/>
              </w:rPr>
              <w:t>детекторы утечек</w:t>
            </w:r>
            <w:r w:rsidRPr="005F3499">
              <w:rPr>
                <w:color w:val="000000"/>
                <w:sz w:val="20"/>
                <w:szCs w:val="20"/>
                <w:lang w:val="ru-RU"/>
              </w:rPr>
              <w:t>, 1 680 техникам, прошедшим сертификацию в учебных мастерских</w:t>
            </w:r>
          </w:p>
        </w:tc>
        <w:tc>
          <w:tcPr>
            <w:tcW w:w="1170" w:type="dxa"/>
          </w:tcPr>
          <w:p w14:paraId="6611F532" w14:textId="77777777" w:rsidR="0004599F" w:rsidRPr="005F3499" w:rsidRDefault="0004599F" w:rsidP="00FE75D6">
            <w:pPr>
              <w:widowControl w:val="0"/>
              <w:shd w:val="clear" w:color="auto" w:fill="FFFFFF" w:themeFill="background1"/>
              <w:jc w:val="right"/>
              <w:rPr>
                <w:sz w:val="20"/>
                <w:szCs w:val="20"/>
                <w:lang w:val="ru-RU"/>
              </w:rPr>
            </w:pPr>
            <w:r w:rsidRPr="005F3499">
              <w:rPr>
                <w:color w:val="000000"/>
                <w:sz w:val="20"/>
                <w:szCs w:val="20"/>
                <w:lang w:val="ru-RU"/>
              </w:rPr>
              <w:t>840 000</w:t>
            </w:r>
          </w:p>
        </w:tc>
        <w:tc>
          <w:tcPr>
            <w:tcW w:w="1165" w:type="dxa"/>
          </w:tcPr>
          <w:p w14:paraId="59F879BF" w14:textId="77777777" w:rsidR="0004599F" w:rsidRPr="005F3499" w:rsidRDefault="0004599F" w:rsidP="00FE75D6">
            <w:pPr>
              <w:widowControl w:val="0"/>
              <w:shd w:val="clear" w:color="auto" w:fill="FFFFFF" w:themeFill="background1"/>
              <w:jc w:val="right"/>
              <w:rPr>
                <w:sz w:val="20"/>
                <w:szCs w:val="20"/>
                <w:lang w:val="ru-RU"/>
              </w:rPr>
            </w:pPr>
            <w:r w:rsidRPr="005F3499">
              <w:rPr>
                <w:color w:val="000000"/>
                <w:sz w:val="20"/>
                <w:szCs w:val="20"/>
                <w:lang w:val="ru-RU"/>
              </w:rPr>
              <w:t>0</w:t>
            </w:r>
          </w:p>
        </w:tc>
      </w:tr>
      <w:tr w:rsidR="0004599F" w:rsidRPr="005F3499" w14:paraId="5FE42CEA" w14:textId="77777777" w:rsidTr="00FE75D6">
        <w:tc>
          <w:tcPr>
            <w:tcW w:w="7015" w:type="dxa"/>
          </w:tcPr>
          <w:p w14:paraId="7E79EDE0" w14:textId="77777777" w:rsidR="0004599F" w:rsidRPr="005F3499" w:rsidRDefault="0004599F" w:rsidP="00FE75D6">
            <w:pPr>
              <w:widowControl w:val="0"/>
              <w:shd w:val="clear" w:color="auto" w:fill="FFFFFF" w:themeFill="background1"/>
              <w:ind w:left="4924"/>
              <w:jc w:val="left"/>
              <w:rPr>
                <w:b/>
                <w:bCs/>
                <w:sz w:val="20"/>
                <w:szCs w:val="20"/>
                <w:lang w:val="ru-RU"/>
              </w:rPr>
            </w:pPr>
            <w:r w:rsidRPr="005F3499">
              <w:rPr>
                <w:b/>
                <w:bCs/>
                <w:color w:val="000000"/>
                <w:sz w:val="20"/>
                <w:szCs w:val="20"/>
                <w:lang w:val="ru-RU"/>
              </w:rPr>
              <w:t>Промежуточный итог 1</w:t>
            </w:r>
          </w:p>
        </w:tc>
        <w:tc>
          <w:tcPr>
            <w:tcW w:w="1170" w:type="dxa"/>
            <w:tcBorders>
              <w:bottom w:val="single" w:sz="4" w:space="0" w:color="auto"/>
            </w:tcBorders>
          </w:tcPr>
          <w:p w14:paraId="26A7A93B" w14:textId="77777777" w:rsidR="0004599F" w:rsidRPr="005F3499" w:rsidRDefault="0004599F" w:rsidP="00FE75D6">
            <w:pPr>
              <w:widowControl w:val="0"/>
              <w:shd w:val="clear" w:color="auto" w:fill="FFFFFF" w:themeFill="background1"/>
              <w:jc w:val="right"/>
              <w:rPr>
                <w:b/>
                <w:bCs/>
                <w:sz w:val="20"/>
                <w:szCs w:val="20"/>
                <w:lang w:val="ru-RU"/>
              </w:rPr>
            </w:pPr>
            <w:r w:rsidRPr="005F3499">
              <w:rPr>
                <w:b/>
                <w:bCs/>
                <w:color w:val="000000"/>
                <w:sz w:val="20"/>
                <w:szCs w:val="20"/>
                <w:lang w:val="ru-RU"/>
              </w:rPr>
              <w:t>3 032 000</w:t>
            </w:r>
          </w:p>
        </w:tc>
        <w:tc>
          <w:tcPr>
            <w:tcW w:w="1165" w:type="dxa"/>
          </w:tcPr>
          <w:p w14:paraId="091403D8" w14:textId="77777777" w:rsidR="0004599F" w:rsidRPr="005F3499" w:rsidRDefault="0004599F" w:rsidP="00FE75D6">
            <w:pPr>
              <w:widowControl w:val="0"/>
              <w:shd w:val="clear" w:color="auto" w:fill="FFFFFF" w:themeFill="background1"/>
              <w:jc w:val="right"/>
              <w:rPr>
                <w:b/>
                <w:bCs/>
                <w:sz w:val="20"/>
                <w:szCs w:val="20"/>
                <w:lang w:val="ru-RU"/>
              </w:rPr>
            </w:pPr>
            <w:r w:rsidRPr="005F3499">
              <w:rPr>
                <w:b/>
                <w:bCs/>
                <w:color w:val="000000"/>
                <w:sz w:val="20"/>
                <w:szCs w:val="20"/>
                <w:lang w:val="ru-RU"/>
              </w:rPr>
              <w:t>1 220 000</w:t>
            </w:r>
          </w:p>
        </w:tc>
      </w:tr>
      <w:tr w:rsidR="0004599F" w:rsidRPr="0071729D" w14:paraId="5C9FB0D3" w14:textId="77777777" w:rsidTr="00FE75D6">
        <w:tc>
          <w:tcPr>
            <w:tcW w:w="7015" w:type="dxa"/>
            <w:tcBorders>
              <w:right w:val="nil"/>
            </w:tcBorders>
          </w:tcPr>
          <w:p w14:paraId="4F9BF6BB" w14:textId="77777777" w:rsidR="0004599F" w:rsidRPr="005F3499" w:rsidRDefault="0004599F" w:rsidP="00FE75D6">
            <w:pPr>
              <w:keepNext/>
              <w:shd w:val="clear" w:color="auto" w:fill="FFFFFF" w:themeFill="background1"/>
              <w:spacing w:before="20" w:after="20"/>
              <w:ind w:left="58"/>
              <w:rPr>
                <w:b/>
                <w:bCs/>
                <w:sz w:val="20"/>
                <w:szCs w:val="20"/>
                <w:lang w:val="ru-RU"/>
              </w:rPr>
            </w:pPr>
            <w:r w:rsidRPr="005F3499">
              <w:rPr>
                <w:b/>
                <w:bCs/>
                <w:color w:val="000000"/>
                <w:sz w:val="20"/>
                <w:szCs w:val="20"/>
                <w:lang w:val="ru-RU"/>
              </w:rPr>
              <w:t>2.</w:t>
            </w:r>
            <w:r w:rsidRPr="005F3499">
              <w:rPr>
                <w:color w:val="000000"/>
                <w:sz w:val="20"/>
                <w:szCs w:val="20"/>
                <w:lang w:val="ru-RU"/>
              </w:rPr>
              <w:t xml:space="preserve"> </w:t>
            </w:r>
            <w:r w:rsidRPr="005F3499">
              <w:rPr>
                <w:b/>
                <w:bCs/>
                <w:color w:val="000000"/>
                <w:sz w:val="20"/>
                <w:szCs w:val="20"/>
                <w:lang w:val="ru-RU"/>
              </w:rPr>
              <w:t>Укрепление потенциала в области обслуживания коммерческого и бытового холодильного оборудования</w:t>
            </w:r>
          </w:p>
        </w:tc>
        <w:tc>
          <w:tcPr>
            <w:tcW w:w="1170" w:type="dxa"/>
            <w:tcBorders>
              <w:top w:val="single" w:sz="4" w:space="0" w:color="auto"/>
              <w:left w:val="nil"/>
              <w:right w:val="nil"/>
            </w:tcBorders>
          </w:tcPr>
          <w:p w14:paraId="2D554917" w14:textId="77777777" w:rsidR="0004599F" w:rsidRPr="005F3499" w:rsidRDefault="0004599F" w:rsidP="00FE75D6">
            <w:pPr>
              <w:widowControl w:val="0"/>
              <w:shd w:val="clear" w:color="auto" w:fill="FFFFFF" w:themeFill="background1"/>
              <w:jc w:val="right"/>
              <w:rPr>
                <w:b/>
                <w:bCs/>
                <w:sz w:val="20"/>
                <w:szCs w:val="20"/>
                <w:lang w:val="ru-RU"/>
              </w:rPr>
            </w:pPr>
          </w:p>
        </w:tc>
        <w:tc>
          <w:tcPr>
            <w:tcW w:w="1165" w:type="dxa"/>
            <w:tcBorders>
              <w:left w:val="nil"/>
            </w:tcBorders>
          </w:tcPr>
          <w:p w14:paraId="3BE1B313" w14:textId="77777777" w:rsidR="0004599F" w:rsidRPr="005F3499" w:rsidRDefault="0004599F" w:rsidP="00FE75D6">
            <w:pPr>
              <w:widowControl w:val="0"/>
              <w:shd w:val="clear" w:color="auto" w:fill="FFFFFF" w:themeFill="background1"/>
              <w:jc w:val="right"/>
              <w:rPr>
                <w:b/>
                <w:bCs/>
                <w:sz w:val="20"/>
                <w:szCs w:val="20"/>
                <w:lang w:val="ru-RU"/>
              </w:rPr>
            </w:pPr>
          </w:p>
        </w:tc>
      </w:tr>
      <w:tr w:rsidR="0004599F" w:rsidRPr="005F3499" w14:paraId="547807A5" w14:textId="77777777" w:rsidTr="00FE75D6">
        <w:tc>
          <w:tcPr>
            <w:tcW w:w="7015" w:type="dxa"/>
          </w:tcPr>
          <w:p w14:paraId="754F6F15" w14:textId="77777777" w:rsidR="0004599F" w:rsidRPr="005F3499" w:rsidRDefault="0004599F" w:rsidP="00FE75D6">
            <w:pPr>
              <w:keepNext/>
              <w:shd w:val="clear" w:color="auto" w:fill="FFFFFF" w:themeFill="background1"/>
              <w:ind w:left="64"/>
              <w:jc w:val="left"/>
              <w:rPr>
                <w:sz w:val="20"/>
                <w:szCs w:val="20"/>
                <w:lang w:val="ru-RU"/>
              </w:rPr>
            </w:pPr>
            <w:r w:rsidRPr="005F3499">
              <w:rPr>
                <w:color w:val="000000"/>
                <w:sz w:val="20"/>
                <w:szCs w:val="20"/>
                <w:lang w:val="ru-RU"/>
              </w:rPr>
              <w:t>Разработка стандартизированных учебных модулей и материалов для обслуживания бытового и коммерческого холодильного оборудования, включая безопасное обращение с хладагентами и оборудованием во время технического обслуживания и ремонта, предотвращение утечек, а также извлечение и повторное использование хладагентов (60 000 долл. США); дополнительный учебный модуль по технологии инверторных компрессоров и ремонту электронных компонентов энергоэффективного холодильного оборудования (35 200 долл. США); включение передовых практик в области обслуживания в существующие профессиональные стандарты и учебные программы (15 000 долл. США)</w:t>
            </w:r>
          </w:p>
        </w:tc>
        <w:tc>
          <w:tcPr>
            <w:tcW w:w="1170" w:type="dxa"/>
          </w:tcPr>
          <w:p w14:paraId="03657012" w14:textId="77777777" w:rsidR="0004599F" w:rsidRPr="005F3499" w:rsidRDefault="0004599F" w:rsidP="00FE75D6">
            <w:pPr>
              <w:widowControl w:val="0"/>
              <w:shd w:val="clear" w:color="auto" w:fill="FFFFFF" w:themeFill="background1"/>
              <w:jc w:val="right"/>
              <w:rPr>
                <w:sz w:val="20"/>
                <w:szCs w:val="20"/>
                <w:lang w:val="ru-RU"/>
              </w:rPr>
            </w:pPr>
            <w:r w:rsidRPr="005F3499">
              <w:rPr>
                <w:color w:val="000000"/>
                <w:sz w:val="20"/>
                <w:szCs w:val="20"/>
                <w:lang w:val="ru-RU"/>
              </w:rPr>
              <w:t>110 200</w:t>
            </w:r>
          </w:p>
        </w:tc>
        <w:tc>
          <w:tcPr>
            <w:tcW w:w="1165" w:type="dxa"/>
          </w:tcPr>
          <w:p w14:paraId="65890454" w14:textId="77777777" w:rsidR="0004599F" w:rsidRPr="005F3499" w:rsidRDefault="0004599F" w:rsidP="00FE75D6">
            <w:pPr>
              <w:widowControl w:val="0"/>
              <w:shd w:val="clear" w:color="auto" w:fill="FFFFFF" w:themeFill="background1"/>
              <w:jc w:val="right"/>
              <w:rPr>
                <w:sz w:val="20"/>
                <w:szCs w:val="20"/>
                <w:lang w:val="ru-RU"/>
              </w:rPr>
            </w:pPr>
            <w:r w:rsidRPr="005F3499">
              <w:rPr>
                <w:color w:val="000000"/>
                <w:sz w:val="20"/>
                <w:szCs w:val="20"/>
                <w:lang w:val="ru-RU"/>
              </w:rPr>
              <w:t>75 000</w:t>
            </w:r>
          </w:p>
        </w:tc>
      </w:tr>
      <w:tr w:rsidR="0004599F" w:rsidRPr="005F3499" w14:paraId="45E298CA" w14:textId="77777777" w:rsidTr="00FE75D6">
        <w:tc>
          <w:tcPr>
            <w:tcW w:w="7015" w:type="dxa"/>
          </w:tcPr>
          <w:p w14:paraId="1BCA2BD2" w14:textId="77777777" w:rsidR="0004599F" w:rsidRPr="005F3499" w:rsidRDefault="0004599F" w:rsidP="00FE75D6">
            <w:pPr>
              <w:widowControl w:val="0"/>
              <w:shd w:val="clear" w:color="auto" w:fill="FFFFFF" w:themeFill="background1"/>
              <w:ind w:left="64"/>
              <w:jc w:val="left"/>
              <w:rPr>
                <w:sz w:val="20"/>
                <w:szCs w:val="20"/>
                <w:lang w:val="ru-RU"/>
              </w:rPr>
            </w:pPr>
            <w:r w:rsidRPr="005F3499">
              <w:rPr>
                <w:color w:val="000000"/>
                <w:sz w:val="20"/>
                <w:szCs w:val="20"/>
                <w:lang w:val="ru-RU"/>
              </w:rPr>
              <w:t>Закупка и поставка 45 комплектов учебного холодильного оборудования</w:t>
            </w:r>
            <w:r w:rsidRPr="005F3499">
              <w:rPr>
                <w:rStyle w:val="FootnoteReference"/>
                <w:color w:val="000000"/>
                <w:sz w:val="20"/>
                <w:szCs w:val="20"/>
                <w:lang w:val="ru-RU"/>
              </w:rPr>
              <w:footnoteReference w:id="4"/>
            </w:r>
            <w:r w:rsidRPr="005F3499">
              <w:rPr>
                <w:color w:val="000000"/>
                <w:sz w:val="20"/>
                <w:szCs w:val="20"/>
                <w:lang w:val="ru-RU"/>
              </w:rPr>
              <w:t xml:space="preserve"> для 9 отобранных центров профессионального и частного обучения (256 500 долл. США) и 32 комплектов электронных инструментов для ремонта для 4 учебных центров (19 200 долл. США)</w:t>
            </w:r>
          </w:p>
        </w:tc>
        <w:tc>
          <w:tcPr>
            <w:tcW w:w="1170" w:type="dxa"/>
          </w:tcPr>
          <w:p w14:paraId="35FFD9D4" w14:textId="77777777" w:rsidR="0004599F" w:rsidRPr="005F3499" w:rsidRDefault="0004599F" w:rsidP="00FE75D6">
            <w:pPr>
              <w:widowControl w:val="0"/>
              <w:shd w:val="clear" w:color="auto" w:fill="FFFFFF" w:themeFill="background1"/>
              <w:jc w:val="right"/>
              <w:rPr>
                <w:sz w:val="20"/>
                <w:szCs w:val="20"/>
                <w:lang w:val="ru-RU"/>
              </w:rPr>
            </w:pPr>
            <w:r w:rsidRPr="005F3499">
              <w:rPr>
                <w:color w:val="000000"/>
                <w:sz w:val="20"/>
                <w:szCs w:val="20"/>
                <w:lang w:val="ru-RU"/>
              </w:rPr>
              <w:t>275 700</w:t>
            </w:r>
          </w:p>
        </w:tc>
        <w:tc>
          <w:tcPr>
            <w:tcW w:w="1165" w:type="dxa"/>
          </w:tcPr>
          <w:p w14:paraId="335458E2" w14:textId="77777777" w:rsidR="0004599F" w:rsidRPr="005F3499" w:rsidRDefault="0004599F" w:rsidP="00FE75D6">
            <w:pPr>
              <w:widowControl w:val="0"/>
              <w:shd w:val="clear" w:color="auto" w:fill="FFFFFF" w:themeFill="background1"/>
              <w:jc w:val="right"/>
              <w:rPr>
                <w:sz w:val="20"/>
                <w:szCs w:val="20"/>
                <w:lang w:val="ru-RU"/>
              </w:rPr>
            </w:pPr>
            <w:r w:rsidRPr="005F3499">
              <w:rPr>
                <w:color w:val="000000"/>
                <w:sz w:val="20"/>
                <w:szCs w:val="20"/>
                <w:lang w:val="ru-RU"/>
              </w:rPr>
              <w:t>205 200</w:t>
            </w:r>
          </w:p>
        </w:tc>
      </w:tr>
      <w:tr w:rsidR="0004599F" w:rsidRPr="005F3499" w14:paraId="71ABF481" w14:textId="77777777" w:rsidTr="00FE75D6">
        <w:tc>
          <w:tcPr>
            <w:tcW w:w="7015" w:type="dxa"/>
          </w:tcPr>
          <w:p w14:paraId="210C4A30" w14:textId="77777777" w:rsidR="0004599F" w:rsidRPr="005F3499" w:rsidRDefault="0004599F" w:rsidP="00FE75D6">
            <w:pPr>
              <w:widowControl w:val="0"/>
              <w:shd w:val="clear" w:color="auto" w:fill="FFFFFF" w:themeFill="background1"/>
              <w:ind w:left="64"/>
              <w:jc w:val="left"/>
              <w:rPr>
                <w:sz w:val="20"/>
                <w:szCs w:val="20"/>
                <w:lang w:val="ru-RU"/>
              </w:rPr>
            </w:pPr>
            <w:r w:rsidRPr="005F3499">
              <w:rPr>
                <w:color w:val="000000"/>
                <w:sz w:val="20"/>
                <w:szCs w:val="20"/>
                <w:lang w:val="ru-RU"/>
              </w:rPr>
              <w:t>Организация 3 учебных семинаров для инструкторов (15 000 долл. США) и 45 семинаров для обучения, оценки и сертификации 900 технических специалистов по передовым практикам в области обслуживания, безопасному обращению с хладагентами и диагностике/ремонту/замене электроники инверторных технологий, включая учебные материалы (360 000 долл. США); а также закупка и поставка отдельных инструментов для обслуживания (микрометров, манометров для коллекторов или анемометров) участвующим техникам (324 000 долл. США)</w:t>
            </w:r>
          </w:p>
        </w:tc>
        <w:tc>
          <w:tcPr>
            <w:tcW w:w="1170" w:type="dxa"/>
          </w:tcPr>
          <w:p w14:paraId="6F86CDE1" w14:textId="77777777" w:rsidR="0004599F" w:rsidRPr="005F3499" w:rsidRDefault="0004599F" w:rsidP="00FE75D6">
            <w:pPr>
              <w:widowControl w:val="0"/>
              <w:shd w:val="clear" w:color="auto" w:fill="FFFFFF" w:themeFill="background1"/>
              <w:jc w:val="right"/>
              <w:rPr>
                <w:sz w:val="20"/>
                <w:szCs w:val="20"/>
                <w:lang w:val="ru-RU"/>
              </w:rPr>
            </w:pPr>
            <w:r w:rsidRPr="005F3499">
              <w:rPr>
                <w:color w:val="000000"/>
                <w:sz w:val="20"/>
                <w:szCs w:val="20"/>
                <w:lang w:val="ru-RU"/>
              </w:rPr>
              <w:t>699 000</w:t>
            </w:r>
          </w:p>
        </w:tc>
        <w:tc>
          <w:tcPr>
            <w:tcW w:w="1165" w:type="dxa"/>
          </w:tcPr>
          <w:p w14:paraId="219524A8" w14:textId="77777777" w:rsidR="0004599F" w:rsidRPr="005F3499" w:rsidRDefault="0004599F" w:rsidP="00FE75D6">
            <w:pPr>
              <w:widowControl w:val="0"/>
              <w:shd w:val="clear" w:color="auto" w:fill="FFFFFF" w:themeFill="background1"/>
              <w:jc w:val="right"/>
              <w:rPr>
                <w:sz w:val="20"/>
                <w:szCs w:val="20"/>
                <w:lang w:val="ru-RU"/>
              </w:rPr>
            </w:pPr>
            <w:r w:rsidRPr="005F3499">
              <w:rPr>
                <w:color w:val="000000"/>
                <w:sz w:val="20"/>
                <w:szCs w:val="20"/>
                <w:lang w:val="ru-RU"/>
              </w:rPr>
              <w:t>0</w:t>
            </w:r>
          </w:p>
        </w:tc>
      </w:tr>
      <w:tr w:rsidR="0004599F" w:rsidRPr="005F3499" w14:paraId="7AE6EE7B" w14:textId="77777777" w:rsidTr="00FE75D6">
        <w:tc>
          <w:tcPr>
            <w:tcW w:w="7015" w:type="dxa"/>
          </w:tcPr>
          <w:p w14:paraId="6CCFF0E5" w14:textId="77777777" w:rsidR="0004599F" w:rsidRPr="005F3499" w:rsidRDefault="0004599F" w:rsidP="00FE75D6">
            <w:pPr>
              <w:widowControl w:val="0"/>
              <w:shd w:val="clear" w:color="auto" w:fill="FFFFFF" w:themeFill="background1"/>
              <w:ind w:left="64"/>
              <w:jc w:val="left"/>
              <w:rPr>
                <w:sz w:val="20"/>
                <w:szCs w:val="20"/>
                <w:lang w:val="ru-RU"/>
              </w:rPr>
            </w:pPr>
            <w:r w:rsidRPr="005F3499">
              <w:rPr>
                <w:color w:val="000000"/>
                <w:sz w:val="20"/>
                <w:szCs w:val="20"/>
                <w:lang w:val="ru-RU"/>
              </w:rPr>
              <w:t xml:space="preserve">Пилотная программа обучения, предусматривающая комбинированное </w:t>
            </w:r>
            <w:r w:rsidRPr="005F3499">
              <w:rPr>
                <w:color w:val="000000"/>
                <w:sz w:val="20"/>
                <w:szCs w:val="20"/>
                <w:lang w:val="ru-RU"/>
              </w:rPr>
              <w:lastRenderedPageBreak/>
              <w:t>обучение и сертификацию по передовым практикам в области обслуживания (3 дня) и ремонту электронных компонентов (0,5 дня) для 300 техников в 4 учебных центрах, а также закупку и поставку комплектов электронных инструментов для проверки инверторов и цифровых клещевых мультиметров для участвующих техников (148 500 долл. США)</w:t>
            </w:r>
          </w:p>
        </w:tc>
        <w:tc>
          <w:tcPr>
            <w:tcW w:w="1170" w:type="dxa"/>
          </w:tcPr>
          <w:p w14:paraId="00598119" w14:textId="77777777" w:rsidR="0004599F" w:rsidRPr="005F3499" w:rsidRDefault="0004599F" w:rsidP="00FE75D6">
            <w:pPr>
              <w:widowControl w:val="0"/>
              <w:shd w:val="clear" w:color="auto" w:fill="FFFFFF" w:themeFill="background1"/>
              <w:jc w:val="right"/>
              <w:rPr>
                <w:sz w:val="20"/>
                <w:szCs w:val="20"/>
                <w:lang w:val="ru-RU"/>
              </w:rPr>
            </w:pPr>
            <w:r w:rsidRPr="005F3499">
              <w:rPr>
                <w:color w:val="000000"/>
                <w:sz w:val="20"/>
                <w:szCs w:val="20"/>
                <w:lang w:val="ru-RU"/>
              </w:rPr>
              <w:lastRenderedPageBreak/>
              <w:t>148 500</w:t>
            </w:r>
          </w:p>
        </w:tc>
        <w:tc>
          <w:tcPr>
            <w:tcW w:w="1165" w:type="dxa"/>
          </w:tcPr>
          <w:p w14:paraId="04BA51F6" w14:textId="77777777" w:rsidR="0004599F" w:rsidRPr="005F3499" w:rsidRDefault="0004599F" w:rsidP="00FE75D6">
            <w:pPr>
              <w:widowControl w:val="0"/>
              <w:shd w:val="clear" w:color="auto" w:fill="FFFFFF" w:themeFill="background1"/>
              <w:jc w:val="right"/>
              <w:rPr>
                <w:sz w:val="20"/>
                <w:szCs w:val="20"/>
                <w:lang w:val="ru-RU"/>
              </w:rPr>
            </w:pPr>
            <w:r w:rsidRPr="005F3499">
              <w:rPr>
                <w:color w:val="000000"/>
                <w:sz w:val="20"/>
                <w:szCs w:val="20"/>
                <w:lang w:val="ru-RU"/>
              </w:rPr>
              <w:t>0</w:t>
            </w:r>
          </w:p>
        </w:tc>
      </w:tr>
      <w:tr w:rsidR="0004599F" w:rsidRPr="005F3499" w14:paraId="701BA39D" w14:textId="77777777" w:rsidTr="00FE75D6">
        <w:tc>
          <w:tcPr>
            <w:tcW w:w="7015" w:type="dxa"/>
          </w:tcPr>
          <w:p w14:paraId="0857E207" w14:textId="77777777" w:rsidR="0004599F" w:rsidRPr="005F3499" w:rsidRDefault="0004599F" w:rsidP="00FE75D6">
            <w:pPr>
              <w:shd w:val="clear" w:color="auto" w:fill="FFFFFF" w:themeFill="background1"/>
              <w:ind w:left="4931"/>
              <w:jc w:val="left"/>
              <w:rPr>
                <w:b/>
                <w:bCs/>
                <w:sz w:val="20"/>
                <w:szCs w:val="20"/>
                <w:lang w:val="ru-RU"/>
              </w:rPr>
            </w:pPr>
            <w:r w:rsidRPr="005F3499">
              <w:rPr>
                <w:b/>
                <w:bCs/>
                <w:color w:val="000000"/>
                <w:sz w:val="20"/>
                <w:szCs w:val="20"/>
                <w:lang w:val="ru-RU"/>
              </w:rPr>
              <w:t>Промежуточный итог 2</w:t>
            </w:r>
          </w:p>
        </w:tc>
        <w:tc>
          <w:tcPr>
            <w:tcW w:w="1170" w:type="dxa"/>
            <w:tcBorders>
              <w:bottom w:val="single" w:sz="4" w:space="0" w:color="auto"/>
            </w:tcBorders>
            <w:shd w:val="clear" w:color="auto" w:fill="auto"/>
          </w:tcPr>
          <w:p w14:paraId="2E86E51C" w14:textId="77777777" w:rsidR="0004599F" w:rsidRPr="005F3499" w:rsidRDefault="0004599F" w:rsidP="00FE75D6">
            <w:pPr>
              <w:jc w:val="right"/>
              <w:rPr>
                <w:b/>
                <w:bCs/>
                <w:sz w:val="20"/>
                <w:szCs w:val="20"/>
                <w:lang w:val="ru-RU"/>
              </w:rPr>
            </w:pPr>
            <w:r w:rsidRPr="005F3499">
              <w:rPr>
                <w:b/>
                <w:bCs/>
                <w:color w:val="000000"/>
                <w:sz w:val="20"/>
                <w:szCs w:val="20"/>
                <w:lang w:val="ru-RU"/>
              </w:rPr>
              <w:t>1 233 400</w:t>
            </w:r>
          </w:p>
        </w:tc>
        <w:tc>
          <w:tcPr>
            <w:tcW w:w="1165" w:type="dxa"/>
          </w:tcPr>
          <w:p w14:paraId="0810305A" w14:textId="77777777" w:rsidR="0004599F" w:rsidRPr="005F3499" w:rsidRDefault="0004599F" w:rsidP="00FE75D6">
            <w:pPr>
              <w:shd w:val="clear" w:color="auto" w:fill="FFFFFF" w:themeFill="background1"/>
              <w:jc w:val="right"/>
              <w:rPr>
                <w:b/>
                <w:bCs/>
                <w:sz w:val="20"/>
                <w:szCs w:val="20"/>
                <w:lang w:val="ru-RU"/>
              </w:rPr>
            </w:pPr>
            <w:r w:rsidRPr="005F3499">
              <w:rPr>
                <w:b/>
                <w:bCs/>
                <w:color w:val="000000"/>
                <w:sz w:val="20"/>
                <w:szCs w:val="20"/>
                <w:lang w:val="ru-RU"/>
              </w:rPr>
              <w:t>280 200</w:t>
            </w:r>
          </w:p>
        </w:tc>
      </w:tr>
      <w:tr w:rsidR="0004599F" w:rsidRPr="0071729D" w14:paraId="30BD598A" w14:textId="77777777" w:rsidTr="00FE75D6">
        <w:tc>
          <w:tcPr>
            <w:tcW w:w="7015" w:type="dxa"/>
            <w:tcBorders>
              <w:right w:val="nil"/>
            </w:tcBorders>
          </w:tcPr>
          <w:p w14:paraId="6F60C3B4" w14:textId="12AF032B" w:rsidR="0004599F" w:rsidRPr="005F3499" w:rsidRDefault="0004599F" w:rsidP="00FE75D6">
            <w:pPr>
              <w:keepNext/>
              <w:shd w:val="clear" w:color="auto" w:fill="FFFFFF" w:themeFill="background1"/>
              <w:ind w:left="62"/>
              <w:jc w:val="left"/>
              <w:rPr>
                <w:b/>
                <w:bCs/>
                <w:sz w:val="20"/>
                <w:szCs w:val="20"/>
                <w:lang w:val="ru-RU"/>
              </w:rPr>
            </w:pPr>
            <w:r w:rsidRPr="005F3499">
              <w:rPr>
                <w:b/>
                <w:bCs/>
                <w:color w:val="000000"/>
                <w:sz w:val="20"/>
                <w:szCs w:val="20"/>
                <w:lang w:val="ru-RU"/>
              </w:rPr>
              <w:t>3.</w:t>
            </w:r>
            <w:r w:rsidRPr="005F3499">
              <w:rPr>
                <w:color w:val="000000"/>
                <w:sz w:val="20"/>
                <w:szCs w:val="20"/>
                <w:lang w:val="ru-RU"/>
              </w:rPr>
              <w:t xml:space="preserve"> </w:t>
            </w:r>
            <w:r w:rsidRPr="005F3499">
              <w:rPr>
                <w:b/>
                <w:bCs/>
                <w:color w:val="000000"/>
                <w:sz w:val="20"/>
                <w:szCs w:val="20"/>
                <w:lang w:val="ru-RU"/>
              </w:rPr>
              <w:t>Содействие местному сборщику бытового холодильного оборудования (Denpoo Mandiri)</w:t>
            </w:r>
          </w:p>
        </w:tc>
        <w:tc>
          <w:tcPr>
            <w:tcW w:w="1170" w:type="dxa"/>
            <w:tcBorders>
              <w:left w:val="nil"/>
              <w:right w:val="nil"/>
            </w:tcBorders>
          </w:tcPr>
          <w:p w14:paraId="6E40D264" w14:textId="77777777" w:rsidR="0004599F" w:rsidRPr="005F3499" w:rsidRDefault="0004599F" w:rsidP="00FE75D6">
            <w:pPr>
              <w:keepNext/>
              <w:shd w:val="clear" w:color="auto" w:fill="FFFFFF" w:themeFill="background1"/>
              <w:jc w:val="right"/>
              <w:rPr>
                <w:sz w:val="20"/>
                <w:szCs w:val="20"/>
                <w:lang w:val="ru-RU"/>
              </w:rPr>
            </w:pPr>
          </w:p>
        </w:tc>
        <w:tc>
          <w:tcPr>
            <w:tcW w:w="1165" w:type="dxa"/>
            <w:tcBorders>
              <w:left w:val="nil"/>
            </w:tcBorders>
          </w:tcPr>
          <w:p w14:paraId="47D425DD" w14:textId="77777777" w:rsidR="0004599F" w:rsidRPr="005F3499" w:rsidRDefault="0004599F" w:rsidP="00FE75D6">
            <w:pPr>
              <w:shd w:val="clear" w:color="auto" w:fill="FFFFFF" w:themeFill="background1"/>
              <w:jc w:val="right"/>
              <w:rPr>
                <w:sz w:val="20"/>
                <w:szCs w:val="20"/>
                <w:lang w:val="ru-RU"/>
              </w:rPr>
            </w:pPr>
          </w:p>
        </w:tc>
      </w:tr>
      <w:tr w:rsidR="0004599F" w:rsidRPr="005F3499" w14:paraId="7196E4F1" w14:textId="77777777" w:rsidTr="00FE75D6">
        <w:tc>
          <w:tcPr>
            <w:tcW w:w="7015" w:type="dxa"/>
          </w:tcPr>
          <w:p w14:paraId="6B20DD32" w14:textId="77777777" w:rsidR="0004599F" w:rsidRPr="005F3499" w:rsidRDefault="0004599F" w:rsidP="00FE75D6">
            <w:pPr>
              <w:keepNext/>
              <w:shd w:val="clear" w:color="auto" w:fill="FFFFFF" w:themeFill="background1"/>
              <w:ind w:left="62"/>
              <w:jc w:val="left"/>
              <w:rPr>
                <w:sz w:val="20"/>
                <w:szCs w:val="20"/>
                <w:lang w:val="ru-RU"/>
              </w:rPr>
            </w:pPr>
            <w:r w:rsidRPr="005F3499">
              <w:rPr>
                <w:color w:val="000000"/>
                <w:sz w:val="20"/>
                <w:szCs w:val="20"/>
                <w:lang w:val="ru-RU"/>
              </w:rPr>
              <w:t>Закупка и поставка выгодополучателю набора инструментов для извлечения и перезаправки</w:t>
            </w:r>
            <w:r w:rsidRPr="005F3499">
              <w:rPr>
                <w:color w:val="000000"/>
                <w:sz w:val="20"/>
                <w:szCs w:val="20"/>
                <w:vertAlign w:val="superscript"/>
                <w:lang w:val="ru-RU"/>
              </w:rPr>
              <w:footnoteReference w:id="5"/>
            </w:r>
            <w:r w:rsidRPr="005F3499">
              <w:rPr>
                <w:color w:val="000000"/>
                <w:sz w:val="20"/>
                <w:szCs w:val="20"/>
                <w:lang w:val="ru-RU"/>
              </w:rPr>
              <w:t xml:space="preserve"> ГФУ-134а на этапе монтажа и послепродажного обслуживания импортных кулеров для воды с предварительной заправкой до введения запрета на импорт ГФУ-134а (7 043 долл. США); и соответствующее обучение в области безопасности (3 000 долл. США) </w:t>
            </w:r>
          </w:p>
        </w:tc>
        <w:tc>
          <w:tcPr>
            <w:tcW w:w="1170" w:type="dxa"/>
          </w:tcPr>
          <w:p w14:paraId="66D2ADBD" w14:textId="77777777" w:rsidR="0004599F" w:rsidRPr="005F3499" w:rsidRDefault="0004599F" w:rsidP="00FE75D6">
            <w:pPr>
              <w:keepNext/>
              <w:shd w:val="clear" w:color="auto" w:fill="FFFFFF" w:themeFill="background1"/>
              <w:jc w:val="right"/>
              <w:rPr>
                <w:sz w:val="20"/>
                <w:szCs w:val="20"/>
                <w:lang w:val="ru-RU"/>
              </w:rPr>
            </w:pPr>
            <w:r w:rsidRPr="005F3499">
              <w:rPr>
                <w:color w:val="000000"/>
                <w:sz w:val="20"/>
                <w:szCs w:val="20"/>
                <w:lang w:val="ru-RU"/>
              </w:rPr>
              <w:t>10 043</w:t>
            </w:r>
          </w:p>
        </w:tc>
        <w:tc>
          <w:tcPr>
            <w:tcW w:w="1165" w:type="dxa"/>
          </w:tcPr>
          <w:p w14:paraId="3B601F20" w14:textId="77777777" w:rsidR="0004599F" w:rsidRPr="005F3499" w:rsidRDefault="0004599F" w:rsidP="00FE75D6">
            <w:pPr>
              <w:shd w:val="clear" w:color="auto" w:fill="FFFFFF" w:themeFill="background1"/>
              <w:jc w:val="right"/>
              <w:rPr>
                <w:sz w:val="20"/>
                <w:szCs w:val="20"/>
                <w:lang w:val="ru-RU"/>
              </w:rPr>
            </w:pPr>
            <w:r w:rsidRPr="005F3499">
              <w:rPr>
                <w:color w:val="000000"/>
                <w:sz w:val="20"/>
                <w:szCs w:val="20"/>
                <w:lang w:val="ru-RU"/>
              </w:rPr>
              <w:t>0</w:t>
            </w:r>
          </w:p>
        </w:tc>
      </w:tr>
      <w:tr w:rsidR="0004599F" w:rsidRPr="005F3499" w14:paraId="3D2ED88C" w14:textId="77777777" w:rsidTr="00FE75D6">
        <w:tc>
          <w:tcPr>
            <w:tcW w:w="7015" w:type="dxa"/>
          </w:tcPr>
          <w:p w14:paraId="44D9D4FB" w14:textId="77777777" w:rsidR="0004599F" w:rsidRPr="005F3499" w:rsidRDefault="0004599F" w:rsidP="00FE75D6">
            <w:pPr>
              <w:shd w:val="clear" w:color="auto" w:fill="FFFFFF" w:themeFill="background1"/>
              <w:ind w:left="4930"/>
              <w:jc w:val="left"/>
              <w:rPr>
                <w:sz w:val="20"/>
                <w:szCs w:val="20"/>
                <w:lang w:val="ru-RU"/>
              </w:rPr>
            </w:pPr>
            <w:r w:rsidRPr="005F3499">
              <w:rPr>
                <w:b/>
                <w:bCs/>
                <w:color w:val="000000"/>
                <w:sz w:val="20"/>
                <w:szCs w:val="20"/>
                <w:lang w:val="ru-RU"/>
              </w:rPr>
              <w:t>Промежуточный итог 3</w:t>
            </w:r>
          </w:p>
        </w:tc>
        <w:tc>
          <w:tcPr>
            <w:tcW w:w="1170" w:type="dxa"/>
          </w:tcPr>
          <w:p w14:paraId="73CC7C85" w14:textId="77777777" w:rsidR="0004599F" w:rsidRPr="005F3499" w:rsidRDefault="0004599F" w:rsidP="00FE75D6">
            <w:pPr>
              <w:shd w:val="clear" w:color="auto" w:fill="FFFFFF" w:themeFill="background1"/>
              <w:jc w:val="right"/>
              <w:rPr>
                <w:b/>
                <w:bCs/>
                <w:sz w:val="20"/>
                <w:szCs w:val="20"/>
                <w:lang w:val="ru-RU"/>
              </w:rPr>
            </w:pPr>
            <w:r w:rsidRPr="005F3499">
              <w:rPr>
                <w:b/>
                <w:bCs/>
                <w:color w:val="000000"/>
                <w:sz w:val="20"/>
                <w:szCs w:val="20"/>
                <w:lang w:val="ru-RU"/>
              </w:rPr>
              <w:t>10 043</w:t>
            </w:r>
          </w:p>
        </w:tc>
        <w:tc>
          <w:tcPr>
            <w:tcW w:w="1165" w:type="dxa"/>
          </w:tcPr>
          <w:p w14:paraId="06D1E445" w14:textId="77777777" w:rsidR="0004599F" w:rsidRPr="005F3499" w:rsidRDefault="0004599F" w:rsidP="00FE75D6">
            <w:pPr>
              <w:shd w:val="clear" w:color="auto" w:fill="FFFFFF" w:themeFill="background1"/>
              <w:jc w:val="right"/>
              <w:rPr>
                <w:b/>
                <w:bCs/>
                <w:sz w:val="20"/>
                <w:szCs w:val="20"/>
                <w:lang w:val="ru-RU"/>
              </w:rPr>
            </w:pPr>
            <w:r w:rsidRPr="005F3499">
              <w:rPr>
                <w:b/>
                <w:bCs/>
                <w:color w:val="000000"/>
                <w:sz w:val="20"/>
                <w:szCs w:val="20"/>
                <w:lang w:val="ru-RU"/>
              </w:rPr>
              <w:t>0</w:t>
            </w:r>
          </w:p>
        </w:tc>
      </w:tr>
      <w:tr w:rsidR="0004599F" w:rsidRPr="005F3499" w14:paraId="7BBE9DA8" w14:textId="77777777" w:rsidTr="00FE75D6">
        <w:tc>
          <w:tcPr>
            <w:tcW w:w="7015" w:type="dxa"/>
          </w:tcPr>
          <w:p w14:paraId="49365684" w14:textId="77777777" w:rsidR="0004599F" w:rsidRPr="005F3499" w:rsidRDefault="0004599F" w:rsidP="00FE75D6">
            <w:pPr>
              <w:shd w:val="clear" w:color="auto" w:fill="FFFFFF" w:themeFill="background1"/>
              <w:jc w:val="left"/>
              <w:rPr>
                <w:sz w:val="20"/>
                <w:szCs w:val="20"/>
                <w:lang w:val="ru-RU"/>
              </w:rPr>
            </w:pPr>
            <w:r w:rsidRPr="005F3499">
              <w:rPr>
                <w:b/>
                <w:bCs/>
                <w:color w:val="000000"/>
                <w:sz w:val="20"/>
                <w:szCs w:val="20"/>
                <w:lang w:val="ru-RU"/>
              </w:rPr>
              <w:t>Итого</w:t>
            </w:r>
          </w:p>
        </w:tc>
        <w:tc>
          <w:tcPr>
            <w:tcW w:w="1170" w:type="dxa"/>
            <w:shd w:val="clear" w:color="auto" w:fill="auto"/>
          </w:tcPr>
          <w:p w14:paraId="44A1CFC2" w14:textId="77777777" w:rsidR="0004599F" w:rsidRPr="005F3499" w:rsidRDefault="0004599F" w:rsidP="00FE75D6">
            <w:pPr>
              <w:jc w:val="right"/>
              <w:rPr>
                <w:b/>
                <w:bCs/>
                <w:sz w:val="20"/>
                <w:szCs w:val="20"/>
                <w:lang w:val="ru-RU"/>
              </w:rPr>
            </w:pPr>
            <w:r w:rsidRPr="005F3499">
              <w:rPr>
                <w:b/>
                <w:bCs/>
                <w:color w:val="000000"/>
                <w:sz w:val="20"/>
                <w:szCs w:val="20"/>
                <w:lang w:val="ru-RU"/>
              </w:rPr>
              <w:t>4 275 443</w:t>
            </w:r>
          </w:p>
        </w:tc>
        <w:tc>
          <w:tcPr>
            <w:tcW w:w="1165" w:type="dxa"/>
          </w:tcPr>
          <w:p w14:paraId="0EAC1C19" w14:textId="77777777" w:rsidR="0004599F" w:rsidRPr="005F3499" w:rsidRDefault="0004599F" w:rsidP="00FE75D6">
            <w:pPr>
              <w:shd w:val="clear" w:color="auto" w:fill="FFFFFF" w:themeFill="background1"/>
              <w:jc w:val="right"/>
              <w:rPr>
                <w:b/>
                <w:bCs/>
                <w:sz w:val="20"/>
                <w:szCs w:val="20"/>
                <w:lang w:val="ru-RU"/>
              </w:rPr>
            </w:pPr>
            <w:r w:rsidRPr="005F3499">
              <w:rPr>
                <w:b/>
                <w:bCs/>
                <w:color w:val="000000"/>
                <w:sz w:val="20"/>
                <w:szCs w:val="20"/>
                <w:lang w:val="ru-RU"/>
              </w:rPr>
              <w:t>1 500 200</w:t>
            </w:r>
          </w:p>
        </w:tc>
      </w:tr>
    </w:tbl>
    <w:p w14:paraId="5AB3272C" w14:textId="77777777" w:rsidR="0004599F" w:rsidRPr="005F3499" w:rsidRDefault="0004599F" w:rsidP="0004599F">
      <w:pPr>
        <w:keepNext/>
        <w:spacing w:before="240" w:after="240"/>
        <w:rPr>
          <w:shd w:val="clear" w:color="auto" w:fill="92D050"/>
          <w:lang w:val="ru-RU"/>
        </w:rPr>
      </w:pPr>
      <w:r w:rsidRPr="005F3499">
        <w:rPr>
          <w:i/>
          <w:iCs/>
          <w:u w:val="single"/>
          <w:lang w:val="ru-RU"/>
        </w:rPr>
        <w:t>Техническое содействие</w:t>
      </w:r>
      <w:r w:rsidRPr="005F3499">
        <w:rPr>
          <w:lang w:val="ru-RU"/>
        </w:rPr>
        <w:t xml:space="preserve"> </w:t>
      </w:r>
    </w:p>
    <w:p w14:paraId="25F2A79D" w14:textId="77777777" w:rsidR="0004599F" w:rsidRPr="005F3499" w:rsidRDefault="0004599F" w:rsidP="0004599F">
      <w:pPr>
        <w:pStyle w:val="Heading1"/>
        <w:numPr>
          <w:ilvl w:val="0"/>
          <w:numId w:val="18"/>
        </w:numPr>
        <w:rPr>
          <w:lang w:val="ru-RU"/>
        </w:rPr>
      </w:pPr>
      <w:r w:rsidRPr="005F3499">
        <w:rPr>
          <w:lang w:val="ru-RU"/>
        </w:rPr>
        <w:t>Мероприятия по оказанию технического содействия, предложенные для реализации Всемирным банком в рамках первого этапа и первого транша, а также разбивка затрат на них представлены в таблице 10.</w:t>
      </w:r>
    </w:p>
    <w:p w14:paraId="691509B3" w14:textId="77777777" w:rsidR="0004599F" w:rsidRPr="005F3499" w:rsidRDefault="0004599F" w:rsidP="0004599F">
      <w:pPr>
        <w:shd w:val="clear" w:color="auto" w:fill="FFFFFF" w:themeFill="background1"/>
        <w:contextualSpacing/>
        <w:rPr>
          <w:b/>
          <w:bCs/>
          <w:lang w:val="ru-RU"/>
        </w:rPr>
      </w:pPr>
      <w:bookmarkStart w:id="2" w:name="_Toc189485401"/>
      <w:r w:rsidRPr="005F3499">
        <w:rPr>
          <w:b/>
          <w:bCs/>
          <w:lang w:val="ru-RU"/>
        </w:rPr>
        <w:t>Таблица 10.</w:t>
      </w:r>
      <w:r w:rsidRPr="005F3499">
        <w:rPr>
          <w:lang w:val="ru-RU"/>
        </w:rPr>
        <w:t xml:space="preserve"> </w:t>
      </w:r>
      <w:r w:rsidRPr="005F3499">
        <w:rPr>
          <w:b/>
          <w:bCs/>
          <w:lang w:val="ru-RU"/>
        </w:rPr>
        <w:t>Мероприятия по оказанию технического содействия, запланированные на первом этапе ПРК</w:t>
      </w:r>
      <w:bookmarkEnd w:id="2"/>
    </w:p>
    <w:tbl>
      <w:tblPr>
        <w:tblStyle w:val="TableGrid"/>
        <w:tblW w:w="9355" w:type="dxa"/>
        <w:tblLayout w:type="fixed"/>
        <w:tblLook w:val="04A0" w:firstRow="1" w:lastRow="0" w:firstColumn="1" w:lastColumn="0" w:noHBand="0" w:noVBand="1"/>
      </w:tblPr>
      <w:tblGrid>
        <w:gridCol w:w="7015"/>
        <w:gridCol w:w="1170"/>
        <w:gridCol w:w="1170"/>
      </w:tblGrid>
      <w:tr w:rsidR="0004599F" w:rsidRPr="005F3499" w14:paraId="3ED86118" w14:textId="77777777" w:rsidTr="00FE75D6">
        <w:trPr>
          <w:trHeight w:val="48"/>
          <w:tblHeader/>
        </w:trPr>
        <w:tc>
          <w:tcPr>
            <w:tcW w:w="7015" w:type="dxa"/>
            <w:vMerge w:val="restart"/>
            <w:vAlign w:val="center"/>
          </w:tcPr>
          <w:p w14:paraId="672205CC" w14:textId="77777777" w:rsidR="0004599F" w:rsidRPr="005F3499" w:rsidRDefault="0004599F" w:rsidP="00FE75D6">
            <w:pPr>
              <w:keepNext/>
              <w:shd w:val="clear" w:color="auto" w:fill="FFFFFF" w:themeFill="background1"/>
              <w:ind w:firstLine="171"/>
              <w:jc w:val="center"/>
              <w:rPr>
                <w:b/>
                <w:bCs/>
                <w:sz w:val="20"/>
                <w:szCs w:val="20"/>
                <w:lang w:val="ru-RU"/>
              </w:rPr>
            </w:pPr>
            <w:r w:rsidRPr="005F3499">
              <w:rPr>
                <w:b/>
                <w:bCs/>
                <w:color w:val="000000"/>
                <w:sz w:val="20"/>
                <w:szCs w:val="20"/>
                <w:lang w:val="ru-RU"/>
              </w:rPr>
              <w:t>Компонент / Мероприятие</w:t>
            </w:r>
          </w:p>
        </w:tc>
        <w:tc>
          <w:tcPr>
            <w:tcW w:w="2340" w:type="dxa"/>
            <w:gridSpan w:val="2"/>
            <w:vAlign w:val="center"/>
          </w:tcPr>
          <w:p w14:paraId="1F4540EC" w14:textId="77777777" w:rsidR="0004599F" w:rsidRPr="005F3499" w:rsidRDefault="0004599F" w:rsidP="00FE75D6">
            <w:pPr>
              <w:keepNext/>
              <w:shd w:val="clear" w:color="auto" w:fill="FFFFFF" w:themeFill="background1"/>
              <w:spacing w:before="60" w:after="60"/>
              <w:jc w:val="center"/>
              <w:rPr>
                <w:b/>
                <w:bCs/>
                <w:sz w:val="20"/>
                <w:szCs w:val="20"/>
                <w:lang w:val="ru-RU"/>
              </w:rPr>
            </w:pPr>
            <w:r w:rsidRPr="005F3499">
              <w:rPr>
                <w:b/>
                <w:bCs/>
                <w:color w:val="000000"/>
                <w:sz w:val="20"/>
                <w:szCs w:val="20"/>
                <w:lang w:val="ru-RU"/>
              </w:rPr>
              <w:t>Стоимость (в долл. США)</w:t>
            </w:r>
          </w:p>
        </w:tc>
      </w:tr>
      <w:tr w:rsidR="0004599F" w:rsidRPr="005F3499" w14:paraId="468DB003" w14:textId="77777777" w:rsidTr="00FE75D6">
        <w:trPr>
          <w:trHeight w:val="78"/>
          <w:tblHeader/>
        </w:trPr>
        <w:tc>
          <w:tcPr>
            <w:tcW w:w="7015" w:type="dxa"/>
            <w:vMerge/>
            <w:vAlign w:val="center"/>
          </w:tcPr>
          <w:p w14:paraId="0E11BAE0" w14:textId="77777777" w:rsidR="0004599F" w:rsidRPr="005F3499" w:rsidRDefault="0004599F" w:rsidP="00FE75D6">
            <w:pPr>
              <w:keepNext/>
              <w:shd w:val="clear" w:color="auto" w:fill="FFFFFF" w:themeFill="background1"/>
              <w:ind w:firstLine="171"/>
              <w:jc w:val="center"/>
              <w:rPr>
                <w:b/>
                <w:bCs/>
                <w:sz w:val="20"/>
                <w:szCs w:val="20"/>
                <w:lang w:val="ru-RU"/>
              </w:rPr>
            </w:pPr>
          </w:p>
        </w:tc>
        <w:tc>
          <w:tcPr>
            <w:tcW w:w="1170" w:type="dxa"/>
            <w:vAlign w:val="center"/>
          </w:tcPr>
          <w:p w14:paraId="593ADF17" w14:textId="77777777" w:rsidR="0004599F" w:rsidRPr="005F3499" w:rsidRDefault="0004599F" w:rsidP="00FE75D6">
            <w:pPr>
              <w:keepNext/>
              <w:shd w:val="clear" w:color="auto" w:fill="FFFFFF" w:themeFill="background1"/>
              <w:spacing w:before="60" w:after="60"/>
              <w:jc w:val="center"/>
              <w:rPr>
                <w:b/>
                <w:bCs/>
                <w:sz w:val="20"/>
                <w:szCs w:val="20"/>
                <w:lang w:val="ru-RU"/>
              </w:rPr>
            </w:pPr>
            <w:r w:rsidRPr="005F3499">
              <w:rPr>
                <w:b/>
                <w:bCs/>
                <w:color w:val="000000"/>
                <w:sz w:val="20"/>
                <w:szCs w:val="20"/>
                <w:lang w:val="ru-RU"/>
              </w:rPr>
              <w:t>Первый этап</w:t>
            </w:r>
          </w:p>
        </w:tc>
        <w:tc>
          <w:tcPr>
            <w:tcW w:w="1170" w:type="dxa"/>
            <w:vAlign w:val="center"/>
          </w:tcPr>
          <w:p w14:paraId="428D6CA4" w14:textId="77777777" w:rsidR="0004599F" w:rsidRPr="005F3499" w:rsidRDefault="0004599F" w:rsidP="00FE75D6">
            <w:pPr>
              <w:keepNext/>
              <w:shd w:val="clear" w:color="auto" w:fill="FFFFFF" w:themeFill="background1"/>
              <w:spacing w:before="60" w:after="60"/>
              <w:ind w:left="-75"/>
              <w:jc w:val="center"/>
              <w:rPr>
                <w:b/>
                <w:bCs/>
                <w:sz w:val="20"/>
                <w:szCs w:val="20"/>
                <w:lang w:val="ru-RU"/>
              </w:rPr>
            </w:pPr>
            <w:r w:rsidRPr="005F3499">
              <w:rPr>
                <w:b/>
                <w:bCs/>
                <w:color w:val="000000"/>
                <w:sz w:val="20"/>
                <w:szCs w:val="20"/>
                <w:lang w:val="ru-RU"/>
              </w:rPr>
              <w:t>1й транш</w:t>
            </w:r>
          </w:p>
        </w:tc>
      </w:tr>
      <w:tr w:rsidR="0004599F" w:rsidRPr="0071729D" w14:paraId="372BF744" w14:textId="77777777" w:rsidTr="00FE75D6">
        <w:trPr>
          <w:trHeight w:val="116"/>
        </w:trPr>
        <w:tc>
          <w:tcPr>
            <w:tcW w:w="9355" w:type="dxa"/>
            <w:gridSpan w:val="3"/>
          </w:tcPr>
          <w:p w14:paraId="44A6342A" w14:textId="77777777" w:rsidR="0004599F" w:rsidRPr="005F3499" w:rsidRDefault="0004599F" w:rsidP="0004599F">
            <w:pPr>
              <w:pStyle w:val="ListParagraph"/>
              <w:keepNext/>
              <w:numPr>
                <w:ilvl w:val="0"/>
                <w:numId w:val="21"/>
              </w:numPr>
              <w:shd w:val="clear" w:color="auto" w:fill="FFFFFF" w:themeFill="background1"/>
              <w:spacing w:before="60" w:after="60"/>
              <w:ind w:left="527" w:right="-113" w:hanging="357"/>
              <w:contextualSpacing w:val="0"/>
              <w:jc w:val="left"/>
              <w:rPr>
                <w:b/>
                <w:bCs/>
                <w:sz w:val="20"/>
                <w:szCs w:val="20"/>
                <w:lang w:val="ru-RU"/>
              </w:rPr>
            </w:pPr>
            <w:r w:rsidRPr="005F3499">
              <w:rPr>
                <w:b/>
                <w:bCs/>
                <w:color w:val="000000"/>
                <w:sz w:val="20"/>
                <w:szCs w:val="20"/>
                <w:lang w:val="ru-RU"/>
              </w:rPr>
              <w:t>Оценка воздействия в области политики</w:t>
            </w:r>
          </w:p>
        </w:tc>
      </w:tr>
      <w:tr w:rsidR="0004599F" w:rsidRPr="005F3499" w14:paraId="41089170" w14:textId="77777777" w:rsidTr="00FE75D6">
        <w:trPr>
          <w:trHeight w:val="78"/>
        </w:trPr>
        <w:tc>
          <w:tcPr>
            <w:tcW w:w="7015" w:type="dxa"/>
          </w:tcPr>
          <w:p w14:paraId="2CB9B489" w14:textId="77777777" w:rsidR="0004599F" w:rsidRPr="005F3499" w:rsidRDefault="0004599F" w:rsidP="00FE75D6">
            <w:pPr>
              <w:jc w:val="left"/>
              <w:rPr>
                <w:sz w:val="20"/>
                <w:szCs w:val="20"/>
                <w:lang w:val="ru-RU"/>
              </w:rPr>
            </w:pPr>
            <w:r w:rsidRPr="005F3499">
              <w:rPr>
                <w:color w:val="000000"/>
                <w:sz w:val="20"/>
                <w:szCs w:val="20"/>
                <w:lang w:val="ru-RU"/>
              </w:rPr>
              <w:t>Оценки воздействия в области политики (не менее 2) для: бытового холодильного оборудования, автономного коммерческого холодильного оборудования, ГФУ-125, используемого в качестве средства очисти в новых системах противопожарной защиты, и/или отказ от использования и импорта ГФУ с ПГП выше 700 для единиц КВ в жилых помещениях.</w:t>
            </w:r>
          </w:p>
        </w:tc>
        <w:tc>
          <w:tcPr>
            <w:tcW w:w="1170" w:type="dxa"/>
          </w:tcPr>
          <w:p w14:paraId="6B4FB486" w14:textId="77777777" w:rsidR="0004599F" w:rsidRPr="005F3499" w:rsidRDefault="0004599F" w:rsidP="00FE75D6">
            <w:pPr>
              <w:keepNext/>
              <w:shd w:val="clear" w:color="auto" w:fill="FFFFFF" w:themeFill="background1"/>
              <w:jc w:val="right"/>
              <w:rPr>
                <w:sz w:val="20"/>
                <w:szCs w:val="20"/>
                <w:lang w:val="ru-RU"/>
              </w:rPr>
            </w:pPr>
            <w:r w:rsidRPr="005F3499">
              <w:rPr>
                <w:color w:val="000000"/>
                <w:sz w:val="20"/>
                <w:szCs w:val="20"/>
                <w:lang w:val="ru-RU"/>
              </w:rPr>
              <w:t>100 000</w:t>
            </w:r>
          </w:p>
        </w:tc>
        <w:tc>
          <w:tcPr>
            <w:tcW w:w="1170" w:type="dxa"/>
            <w:shd w:val="clear" w:color="auto" w:fill="auto"/>
          </w:tcPr>
          <w:p w14:paraId="6BCD60D4" w14:textId="77777777" w:rsidR="0004599F" w:rsidRPr="005F3499" w:rsidRDefault="0004599F" w:rsidP="00FE75D6">
            <w:pPr>
              <w:jc w:val="right"/>
              <w:rPr>
                <w:sz w:val="20"/>
                <w:szCs w:val="20"/>
                <w:lang w:val="ru-RU"/>
              </w:rPr>
            </w:pPr>
            <w:r w:rsidRPr="005F3499">
              <w:rPr>
                <w:color w:val="000000"/>
                <w:sz w:val="20"/>
                <w:szCs w:val="20"/>
                <w:lang w:val="ru-RU"/>
              </w:rPr>
              <w:t>0</w:t>
            </w:r>
          </w:p>
        </w:tc>
      </w:tr>
      <w:tr w:rsidR="0004599F" w:rsidRPr="005F3499" w14:paraId="6BC64A93" w14:textId="77777777" w:rsidTr="00FE75D6">
        <w:trPr>
          <w:trHeight w:val="78"/>
        </w:trPr>
        <w:tc>
          <w:tcPr>
            <w:tcW w:w="9355" w:type="dxa"/>
            <w:gridSpan w:val="3"/>
            <w:shd w:val="clear" w:color="auto" w:fill="auto"/>
            <w:vAlign w:val="center"/>
          </w:tcPr>
          <w:p w14:paraId="00C0493D" w14:textId="77777777" w:rsidR="0004599F" w:rsidRPr="005F3499" w:rsidRDefault="0004599F" w:rsidP="0004599F">
            <w:pPr>
              <w:pStyle w:val="ListParagraph"/>
              <w:keepNext/>
              <w:numPr>
                <w:ilvl w:val="0"/>
                <w:numId w:val="21"/>
              </w:numPr>
              <w:shd w:val="clear" w:color="auto" w:fill="FFFFFF" w:themeFill="background1"/>
              <w:spacing w:before="60" w:after="60"/>
              <w:ind w:left="527" w:right="-113" w:hanging="357"/>
              <w:contextualSpacing w:val="0"/>
              <w:jc w:val="left"/>
              <w:rPr>
                <w:b/>
                <w:bCs/>
                <w:sz w:val="20"/>
                <w:szCs w:val="20"/>
                <w:lang w:val="ru-RU"/>
              </w:rPr>
            </w:pPr>
            <w:r w:rsidRPr="005F3499">
              <w:rPr>
                <w:b/>
                <w:bCs/>
                <w:color w:val="000000"/>
                <w:sz w:val="20"/>
                <w:szCs w:val="20"/>
                <w:lang w:val="ru-RU"/>
              </w:rPr>
              <w:t>Исследования и руководящие указания</w:t>
            </w:r>
          </w:p>
        </w:tc>
      </w:tr>
      <w:tr w:rsidR="0004599F" w:rsidRPr="005F3499" w14:paraId="21A2E1E6" w14:textId="77777777" w:rsidTr="00FE75D6">
        <w:trPr>
          <w:trHeight w:val="78"/>
        </w:trPr>
        <w:tc>
          <w:tcPr>
            <w:tcW w:w="7015" w:type="dxa"/>
          </w:tcPr>
          <w:p w14:paraId="3127EA0E" w14:textId="77777777" w:rsidR="0004599F" w:rsidRPr="005F3499" w:rsidRDefault="0004599F" w:rsidP="00FE75D6">
            <w:pPr>
              <w:jc w:val="left"/>
              <w:rPr>
                <w:sz w:val="20"/>
                <w:szCs w:val="20"/>
                <w:lang w:val="ru-RU"/>
              </w:rPr>
            </w:pPr>
            <w:r w:rsidRPr="005F3499">
              <w:rPr>
                <w:color w:val="000000"/>
                <w:sz w:val="20"/>
                <w:szCs w:val="20"/>
                <w:lang w:val="ru-RU"/>
              </w:rPr>
              <w:t>Технико-экономическое обоснование «зеленых» государственных закупок приборов и оборудования с более низким ПГП для активизации усилий по замедлению роста запасов государственного имущества, зависящего от ГФУ, включая холодильное оборудование для домохозяйств, используемое в школах, больницах и других общественных зданиях</w:t>
            </w:r>
          </w:p>
        </w:tc>
        <w:tc>
          <w:tcPr>
            <w:tcW w:w="1170" w:type="dxa"/>
          </w:tcPr>
          <w:p w14:paraId="634AFBD1" w14:textId="77777777" w:rsidR="0004599F" w:rsidRPr="005F3499" w:rsidRDefault="0004599F" w:rsidP="00FE75D6">
            <w:pPr>
              <w:keepNext/>
              <w:shd w:val="clear" w:color="auto" w:fill="FFFFFF" w:themeFill="background1"/>
              <w:jc w:val="right"/>
              <w:rPr>
                <w:sz w:val="20"/>
                <w:szCs w:val="20"/>
                <w:lang w:val="ru-RU"/>
              </w:rPr>
            </w:pPr>
            <w:r w:rsidRPr="005F3499">
              <w:rPr>
                <w:color w:val="000000"/>
                <w:sz w:val="20"/>
                <w:szCs w:val="20"/>
                <w:lang w:val="ru-RU"/>
              </w:rPr>
              <w:t>50 000</w:t>
            </w:r>
          </w:p>
        </w:tc>
        <w:tc>
          <w:tcPr>
            <w:tcW w:w="1170" w:type="dxa"/>
            <w:shd w:val="clear" w:color="auto" w:fill="auto"/>
          </w:tcPr>
          <w:p w14:paraId="4EAB6DDF" w14:textId="77777777" w:rsidR="0004599F" w:rsidRPr="005F3499" w:rsidRDefault="0004599F" w:rsidP="00FE75D6">
            <w:pPr>
              <w:jc w:val="right"/>
              <w:rPr>
                <w:sz w:val="20"/>
                <w:szCs w:val="20"/>
                <w:lang w:val="ru-RU"/>
              </w:rPr>
            </w:pPr>
            <w:r w:rsidRPr="005F3499">
              <w:rPr>
                <w:color w:val="000000"/>
                <w:sz w:val="20"/>
                <w:szCs w:val="20"/>
                <w:lang w:val="ru-RU"/>
              </w:rPr>
              <w:t>0</w:t>
            </w:r>
          </w:p>
        </w:tc>
      </w:tr>
      <w:tr w:rsidR="0004599F" w:rsidRPr="005F3499" w14:paraId="1BBB9D1B" w14:textId="77777777" w:rsidTr="00FE75D6">
        <w:trPr>
          <w:trHeight w:val="78"/>
        </w:trPr>
        <w:tc>
          <w:tcPr>
            <w:tcW w:w="7015" w:type="dxa"/>
          </w:tcPr>
          <w:p w14:paraId="00C0FEE3" w14:textId="419A9986" w:rsidR="0004599F" w:rsidRPr="005F3499" w:rsidRDefault="0004599F" w:rsidP="00FE75D6">
            <w:pPr>
              <w:jc w:val="left"/>
              <w:rPr>
                <w:sz w:val="20"/>
                <w:szCs w:val="20"/>
                <w:lang w:val="ru-RU"/>
              </w:rPr>
            </w:pPr>
            <w:r w:rsidRPr="005F3499">
              <w:rPr>
                <w:color w:val="000000"/>
                <w:sz w:val="20"/>
                <w:szCs w:val="20"/>
                <w:lang w:val="ru-RU"/>
              </w:rPr>
              <w:t xml:space="preserve">Исследование по повышению осведомленности о безопасном и эффективном применении </w:t>
            </w:r>
            <w:r w:rsidR="005208BA">
              <w:rPr>
                <w:color w:val="000000"/>
                <w:sz w:val="20"/>
                <w:szCs w:val="20"/>
                <w:lang w:val="ru-RU"/>
              </w:rPr>
              <w:t>МКВ</w:t>
            </w:r>
            <w:r w:rsidRPr="005F3499">
              <w:rPr>
                <w:color w:val="000000"/>
                <w:sz w:val="20"/>
                <w:szCs w:val="20"/>
                <w:lang w:val="ru-RU"/>
              </w:rPr>
              <w:t xml:space="preserve"> с низким ПГП на железнодорожном и общественном транспорте, включая аспекты затрат и выгод и безопасности, в том числе связанные с размерами и размещением компрессоров</w:t>
            </w:r>
          </w:p>
        </w:tc>
        <w:tc>
          <w:tcPr>
            <w:tcW w:w="1170" w:type="dxa"/>
          </w:tcPr>
          <w:p w14:paraId="06FF0523" w14:textId="77777777" w:rsidR="0004599F" w:rsidRPr="005F3499" w:rsidRDefault="0004599F" w:rsidP="00FE75D6">
            <w:pPr>
              <w:keepNext/>
              <w:shd w:val="clear" w:color="auto" w:fill="FFFFFF" w:themeFill="background1"/>
              <w:jc w:val="right"/>
              <w:rPr>
                <w:sz w:val="20"/>
                <w:szCs w:val="20"/>
                <w:lang w:val="ru-RU"/>
              </w:rPr>
            </w:pPr>
            <w:r w:rsidRPr="005F3499">
              <w:rPr>
                <w:color w:val="000000"/>
                <w:sz w:val="20"/>
                <w:szCs w:val="20"/>
                <w:lang w:val="ru-RU"/>
              </w:rPr>
              <w:t>75 000</w:t>
            </w:r>
          </w:p>
        </w:tc>
        <w:tc>
          <w:tcPr>
            <w:tcW w:w="1170" w:type="dxa"/>
          </w:tcPr>
          <w:p w14:paraId="0074CBD0" w14:textId="77777777" w:rsidR="0004599F" w:rsidRPr="005F3499" w:rsidRDefault="0004599F" w:rsidP="00FE75D6">
            <w:pPr>
              <w:jc w:val="right"/>
              <w:rPr>
                <w:sz w:val="20"/>
                <w:szCs w:val="20"/>
                <w:lang w:val="ru-RU"/>
              </w:rPr>
            </w:pPr>
            <w:r w:rsidRPr="005F3499">
              <w:rPr>
                <w:color w:val="000000"/>
                <w:sz w:val="20"/>
                <w:szCs w:val="20"/>
                <w:lang w:val="ru-RU"/>
              </w:rPr>
              <w:t>75 000</w:t>
            </w:r>
          </w:p>
        </w:tc>
      </w:tr>
      <w:tr w:rsidR="0004599F" w:rsidRPr="005F3499" w14:paraId="43B454F7" w14:textId="77777777" w:rsidTr="00FE75D6">
        <w:trPr>
          <w:trHeight w:val="78"/>
        </w:trPr>
        <w:tc>
          <w:tcPr>
            <w:tcW w:w="7015" w:type="dxa"/>
          </w:tcPr>
          <w:p w14:paraId="0786C8ED" w14:textId="77777777" w:rsidR="0004599F" w:rsidRPr="005F3499" w:rsidRDefault="0004599F" w:rsidP="00FE75D6">
            <w:pPr>
              <w:jc w:val="left"/>
              <w:rPr>
                <w:sz w:val="20"/>
                <w:szCs w:val="20"/>
                <w:lang w:val="ru-RU"/>
              </w:rPr>
            </w:pPr>
            <w:r w:rsidRPr="005F3499">
              <w:rPr>
                <w:color w:val="000000"/>
                <w:sz w:val="20"/>
                <w:szCs w:val="20"/>
                <w:lang w:val="ru-RU"/>
              </w:rPr>
              <w:lastRenderedPageBreak/>
              <w:t>Оценка воздействия ГФУ, используемых в холодильной цепи морепродуктов/рыбы, и исследование альтернатив и траекторий развития, оказание поддержки Министерству морского и рыбного хозяйства в рассматриваемом значительном расширении холодильной цепи и использовании ГФУ с высоким ПГП в секторе в соответствии с будущим экономическим планированием; Альтернативы ГФУ для различных звеньев холодильной цепи рыбной промышленности в краткосрочной, среднесрочной и долгосрочной перспективе; анализ затрат, воздействия на климат и выгод</w:t>
            </w:r>
          </w:p>
        </w:tc>
        <w:tc>
          <w:tcPr>
            <w:tcW w:w="1170" w:type="dxa"/>
          </w:tcPr>
          <w:p w14:paraId="58D6E498" w14:textId="77777777" w:rsidR="0004599F" w:rsidRPr="005F3499" w:rsidRDefault="0004599F" w:rsidP="00FE75D6">
            <w:pPr>
              <w:keepNext/>
              <w:shd w:val="clear" w:color="auto" w:fill="FFFFFF" w:themeFill="background1"/>
              <w:jc w:val="right"/>
              <w:rPr>
                <w:sz w:val="20"/>
                <w:szCs w:val="20"/>
                <w:lang w:val="ru-RU"/>
              </w:rPr>
            </w:pPr>
            <w:r w:rsidRPr="005F3499">
              <w:rPr>
                <w:color w:val="000000"/>
                <w:sz w:val="20"/>
                <w:szCs w:val="20"/>
                <w:lang w:val="ru-RU"/>
              </w:rPr>
              <w:t>185 000</w:t>
            </w:r>
          </w:p>
        </w:tc>
        <w:tc>
          <w:tcPr>
            <w:tcW w:w="1170" w:type="dxa"/>
          </w:tcPr>
          <w:p w14:paraId="470C7369" w14:textId="77777777" w:rsidR="0004599F" w:rsidRPr="005F3499" w:rsidRDefault="0004599F" w:rsidP="00FE75D6">
            <w:pPr>
              <w:jc w:val="right"/>
              <w:rPr>
                <w:sz w:val="20"/>
                <w:szCs w:val="20"/>
                <w:lang w:val="ru-RU"/>
              </w:rPr>
            </w:pPr>
            <w:r w:rsidRPr="005F3499">
              <w:rPr>
                <w:color w:val="000000"/>
                <w:sz w:val="20"/>
                <w:szCs w:val="20"/>
                <w:lang w:val="ru-RU"/>
              </w:rPr>
              <w:t>185 000</w:t>
            </w:r>
          </w:p>
        </w:tc>
      </w:tr>
      <w:tr w:rsidR="0004599F" w:rsidRPr="005F3499" w14:paraId="704957B0" w14:textId="77777777" w:rsidTr="00FE75D6">
        <w:trPr>
          <w:trHeight w:val="78"/>
        </w:trPr>
        <w:tc>
          <w:tcPr>
            <w:tcW w:w="7015" w:type="dxa"/>
          </w:tcPr>
          <w:p w14:paraId="782C6F0E" w14:textId="77777777" w:rsidR="0004599F" w:rsidRPr="005F3499" w:rsidRDefault="0004599F" w:rsidP="00FE75D6">
            <w:pPr>
              <w:jc w:val="left"/>
              <w:rPr>
                <w:sz w:val="20"/>
                <w:szCs w:val="20"/>
                <w:lang w:val="ru-RU"/>
              </w:rPr>
            </w:pPr>
            <w:r w:rsidRPr="005F3499">
              <w:rPr>
                <w:color w:val="000000"/>
                <w:sz w:val="20"/>
                <w:szCs w:val="20"/>
                <w:lang w:val="ru-RU"/>
              </w:rPr>
              <w:t>После проведения вышеуказанной оценки воздействия и исследования и на основе существующих международных руководств разработать руководящие указания для конечных пользователей холодильных цепей в сельском хозяйстве и рыболовстве в государственной собственности.</w:t>
            </w:r>
          </w:p>
        </w:tc>
        <w:tc>
          <w:tcPr>
            <w:tcW w:w="1170" w:type="dxa"/>
          </w:tcPr>
          <w:p w14:paraId="5BAD586E" w14:textId="77777777" w:rsidR="0004599F" w:rsidRPr="005F3499" w:rsidRDefault="0004599F" w:rsidP="00FE75D6">
            <w:pPr>
              <w:keepNext/>
              <w:shd w:val="clear" w:color="auto" w:fill="FFFFFF" w:themeFill="background1"/>
              <w:jc w:val="right"/>
              <w:rPr>
                <w:sz w:val="20"/>
                <w:szCs w:val="20"/>
                <w:lang w:val="ru-RU"/>
              </w:rPr>
            </w:pPr>
            <w:r w:rsidRPr="005F3499">
              <w:rPr>
                <w:color w:val="000000"/>
                <w:sz w:val="20"/>
                <w:szCs w:val="20"/>
                <w:lang w:val="ru-RU"/>
              </w:rPr>
              <w:t>95 000</w:t>
            </w:r>
          </w:p>
        </w:tc>
        <w:tc>
          <w:tcPr>
            <w:tcW w:w="1170" w:type="dxa"/>
          </w:tcPr>
          <w:p w14:paraId="242666FA" w14:textId="77777777" w:rsidR="0004599F" w:rsidRPr="005F3499" w:rsidRDefault="0004599F" w:rsidP="00FE75D6">
            <w:pPr>
              <w:keepNext/>
              <w:shd w:val="clear" w:color="auto" w:fill="FFFFFF" w:themeFill="background1"/>
              <w:ind w:left="-109"/>
              <w:jc w:val="right"/>
              <w:rPr>
                <w:sz w:val="20"/>
                <w:szCs w:val="20"/>
                <w:lang w:val="ru-RU"/>
              </w:rPr>
            </w:pPr>
            <w:r w:rsidRPr="005F3499">
              <w:rPr>
                <w:color w:val="000000"/>
                <w:sz w:val="20"/>
                <w:szCs w:val="20"/>
                <w:lang w:val="ru-RU"/>
              </w:rPr>
              <w:t>0</w:t>
            </w:r>
          </w:p>
        </w:tc>
      </w:tr>
      <w:tr w:rsidR="0004599F" w:rsidRPr="005F3499" w14:paraId="58C8C23E" w14:textId="77777777" w:rsidTr="00FE75D6">
        <w:trPr>
          <w:trHeight w:val="78"/>
        </w:trPr>
        <w:tc>
          <w:tcPr>
            <w:tcW w:w="7015" w:type="dxa"/>
          </w:tcPr>
          <w:p w14:paraId="48B5F718" w14:textId="77777777" w:rsidR="0004599F" w:rsidRPr="005F3499" w:rsidRDefault="0004599F" w:rsidP="00FE75D6">
            <w:pPr>
              <w:jc w:val="left"/>
              <w:rPr>
                <w:sz w:val="20"/>
                <w:szCs w:val="20"/>
                <w:lang w:val="ru-RU"/>
              </w:rPr>
            </w:pPr>
            <w:r w:rsidRPr="005F3499">
              <w:rPr>
                <w:color w:val="000000"/>
                <w:sz w:val="20"/>
                <w:szCs w:val="20"/>
                <w:lang w:val="ru-RU"/>
              </w:rPr>
              <w:t>Общестрановое исследование альтернатив ГФУ-245 fa, используемых в ОЦР энергетическим сектором и химической промышленностью</w:t>
            </w:r>
          </w:p>
        </w:tc>
        <w:tc>
          <w:tcPr>
            <w:tcW w:w="1170" w:type="dxa"/>
          </w:tcPr>
          <w:p w14:paraId="07D52CD0" w14:textId="77777777" w:rsidR="0004599F" w:rsidRPr="005F3499" w:rsidRDefault="0004599F" w:rsidP="00FE75D6">
            <w:pPr>
              <w:keepNext/>
              <w:shd w:val="clear" w:color="auto" w:fill="FFFFFF" w:themeFill="background1"/>
              <w:jc w:val="right"/>
              <w:rPr>
                <w:sz w:val="20"/>
                <w:szCs w:val="20"/>
                <w:lang w:val="ru-RU"/>
              </w:rPr>
            </w:pPr>
            <w:r w:rsidRPr="005F3499">
              <w:rPr>
                <w:color w:val="000000"/>
                <w:sz w:val="20"/>
                <w:szCs w:val="20"/>
                <w:lang w:val="ru-RU"/>
              </w:rPr>
              <w:t>85 000</w:t>
            </w:r>
          </w:p>
        </w:tc>
        <w:tc>
          <w:tcPr>
            <w:tcW w:w="1170" w:type="dxa"/>
          </w:tcPr>
          <w:p w14:paraId="1824D9EB" w14:textId="77777777" w:rsidR="0004599F" w:rsidRPr="005F3499" w:rsidRDefault="0004599F" w:rsidP="00FE75D6">
            <w:pPr>
              <w:keepNext/>
              <w:shd w:val="clear" w:color="auto" w:fill="FFFFFF" w:themeFill="background1"/>
              <w:ind w:left="-109"/>
              <w:jc w:val="right"/>
              <w:rPr>
                <w:sz w:val="20"/>
                <w:szCs w:val="20"/>
                <w:lang w:val="ru-RU"/>
              </w:rPr>
            </w:pPr>
            <w:r w:rsidRPr="005F3499">
              <w:rPr>
                <w:color w:val="000000"/>
                <w:sz w:val="20"/>
                <w:szCs w:val="20"/>
                <w:lang w:val="ru-RU"/>
              </w:rPr>
              <w:t>0</w:t>
            </w:r>
          </w:p>
        </w:tc>
      </w:tr>
      <w:tr w:rsidR="0004599F" w:rsidRPr="0071729D" w14:paraId="69CA9FC0" w14:textId="77777777" w:rsidTr="00FE75D6">
        <w:trPr>
          <w:trHeight w:val="78"/>
        </w:trPr>
        <w:tc>
          <w:tcPr>
            <w:tcW w:w="9355" w:type="dxa"/>
            <w:gridSpan w:val="3"/>
            <w:shd w:val="clear" w:color="auto" w:fill="auto"/>
            <w:vAlign w:val="center"/>
          </w:tcPr>
          <w:p w14:paraId="28D0B55E" w14:textId="77777777" w:rsidR="0004599F" w:rsidRPr="005F3499" w:rsidRDefault="0004599F" w:rsidP="0004599F">
            <w:pPr>
              <w:pStyle w:val="ListParagraph"/>
              <w:keepNext/>
              <w:numPr>
                <w:ilvl w:val="0"/>
                <w:numId w:val="21"/>
              </w:numPr>
              <w:shd w:val="clear" w:color="auto" w:fill="FFFFFF" w:themeFill="background1"/>
              <w:spacing w:before="60" w:after="60"/>
              <w:ind w:left="527" w:hanging="357"/>
              <w:contextualSpacing w:val="0"/>
              <w:jc w:val="left"/>
              <w:rPr>
                <w:b/>
                <w:bCs/>
                <w:sz w:val="20"/>
                <w:szCs w:val="20"/>
                <w:lang w:val="ru-RU"/>
              </w:rPr>
            </w:pPr>
            <w:r w:rsidRPr="005F3499">
              <w:rPr>
                <w:b/>
                <w:bCs/>
                <w:color w:val="000000"/>
                <w:sz w:val="20"/>
                <w:szCs w:val="20"/>
                <w:lang w:val="ru-RU"/>
              </w:rPr>
              <w:t>Консультации и обучение по управлению ГФУ и альтернативами</w:t>
            </w:r>
          </w:p>
        </w:tc>
      </w:tr>
      <w:tr w:rsidR="0004599F" w:rsidRPr="005F3499" w14:paraId="6DA31987" w14:textId="77777777" w:rsidTr="00FE75D6">
        <w:trPr>
          <w:trHeight w:val="216"/>
        </w:trPr>
        <w:tc>
          <w:tcPr>
            <w:tcW w:w="7015" w:type="dxa"/>
          </w:tcPr>
          <w:p w14:paraId="1D5F8954" w14:textId="77777777" w:rsidR="0004599F" w:rsidRPr="005F3499" w:rsidRDefault="0004599F" w:rsidP="00FE75D6">
            <w:pPr>
              <w:jc w:val="left"/>
              <w:rPr>
                <w:color w:val="000000"/>
                <w:sz w:val="20"/>
                <w:szCs w:val="20"/>
                <w:lang w:val="ru-RU"/>
              </w:rPr>
            </w:pPr>
            <w:r w:rsidRPr="005F3499">
              <w:rPr>
                <w:color w:val="000000"/>
                <w:sz w:val="20"/>
                <w:szCs w:val="20"/>
                <w:lang w:val="ru-RU"/>
              </w:rPr>
              <w:t>Консультации и обучение для приоритетных заинтересованных сторон, которые будут проведены в 2028 году, включая: информационно-просветительские мероприятия с группами потребителей по продвижению безопасного и энергоэффективного холодильного оборудования с низким ПГП; целевые консультации и совещания по альтернативам охлаждения с УНТ; проведение обучающего семинара с представителями пожарной охраны/промышленности по альтернативам с низким ПГП; серия семинаров для подрядчиков и конечных пользователей коммерческого холодильного оборудования о последствиях поэтапного отказа от ГФУ на первом этапе и в начале второго этапа; экспертная поддержка секторов, в которых предлагается запретить ГФУ на первом этапе, в формате семинаров или выездов на места</w:t>
            </w:r>
          </w:p>
        </w:tc>
        <w:tc>
          <w:tcPr>
            <w:tcW w:w="1170" w:type="dxa"/>
          </w:tcPr>
          <w:p w14:paraId="752429AA" w14:textId="77777777" w:rsidR="0004599F" w:rsidRPr="005F3499" w:rsidRDefault="0004599F" w:rsidP="00FE75D6">
            <w:pPr>
              <w:keepNext/>
              <w:shd w:val="clear" w:color="auto" w:fill="FFFFFF" w:themeFill="background1"/>
              <w:jc w:val="right"/>
              <w:rPr>
                <w:sz w:val="20"/>
                <w:szCs w:val="20"/>
                <w:lang w:val="ru-RU"/>
              </w:rPr>
            </w:pPr>
            <w:r w:rsidRPr="005F3499">
              <w:rPr>
                <w:color w:val="000000"/>
                <w:sz w:val="20"/>
                <w:szCs w:val="20"/>
                <w:lang w:val="ru-RU"/>
              </w:rPr>
              <w:t>100 000</w:t>
            </w:r>
          </w:p>
        </w:tc>
        <w:tc>
          <w:tcPr>
            <w:tcW w:w="1170" w:type="dxa"/>
          </w:tcPr>
          <w:p w14:paraId="075F49E9" w14:textId="77777777" w:rsidR="0004599F" w:rsidRPr="005F3499" w:rsidRDefault="0004599F" w:rsidP="00FE75D6">
            <w:pPr>
              <w:keepNext/>
              <w:shd w:val="clear" w:color="auto" w:fill="FFFFFF" w:themeFill="background1"/>
              <w:ind w:left="-109"/>
              <w:jc w:val="right"/>
              <w:rPr>
                <w:sz w:val="20"/>
                <w:szCs w:val="20"/>
                <w:lang w:val="ru-RU"/>
              </w:rPr>
            </w:pPr>
            <w:r w:rsidRPr="005F3499">
              <w:rPr>
                <w:color w:val="000000"/>
                <w:sz w:val="20"/>
                <w:szCs w:val="20"/>
                <w:lang w:val="ru-RU"/>
              </w:rPr>
              <w:t>50 000</w:t>
            </w:r>
          </w:p>
        </w:tc>
      </w:tr>
      <w:tr w:rsidR="0004599F" w:rsidRPr="005F3499" w14:paraId="2D26988F" w14:textId="77777777" w:rsidTr="00FE75D6">
        <w:trPr>
          <w:trHeight w:val="78"/>
        </w:trPr>
        <w:tc>
          <w:tcPr>
            <w:tcW w:w="7015" w:type="dxa"/>
          </w:tcPr>
          <w:p w14:paraId="25173E7D" w14:textId="2757A4C1" w:rsidR="0004599F" w:rsidRPr="005F3499" w:rsidRDefault="0004599F" w:rsidP="00FE75D6">
            <w:pPr>
              <w:jc w:val="left"/>
              <w:rPr>
                <w:sz w:val="20"/>
                <w:szCs w:val="20"/>
                <w:lang w:val="ru-RU"/>
              </w:rPr>
            </w:pPr>
            <w:r w:rsidRPr="005F3499">
              <w:rPr>
                <w:color w:val="000000"/>
                <w:sz w:val="20"/>
                <w:szCs w:val="20"/>
                <w:lang w:val="ru-RU"/>
              </w:rPr>
              <w:t xml:space="preserve">Ежегодные совещания по разработкам ГФО-1234yf для сектора </w:t>
            </w:r>
            <w:r w:rsidR="005208BA">
              <w:rPr>
                <w:color w:val="000000"/>
                <w:sz w:val="20"/>
                <w:szCs w:val="20"/>
                <w:lang w:val="ru-RU"/>
              </w:rPr>
              <w:t>МКВ</w:t>
            </w:r>
          </w:p>
        </w:tc>
        <w:tc>
          <w:tcPr>
            <w:tcW w:w="1170" w:type="dxa"/>
          </w:tcPr>
          <w:p w14:paraId="07C5115D" w14:textId="77777777" w:rsidR="0004599F" w:rsidRPr="005F3499" w:rsidRDefault="0004599F" w:rsidP="00FE75D6">
            <w:pPr>
              <w:keepNext/>
              <w:shd w:val="clear" w:color="auto" w:fill="FFFFFF" w:themeFill="background1"/>
              <w:jc w:val="right"/>
              <w:rPr>
                <w:sz w:val="20"/>
                <w:szCs w:val="20"/>
                <w:lang w:val="ru-RU"/>
              </w:rPr>
            </w:pPr>
            <w:r w:rsidRPr="005F3499">
              <w:rPr>
                <w:color w:val="000000"/>
                <w:sz w:val="20"/>
                <w:szCs w:val="20"/>
                <w:lang w:val="ru-RU"/>
              </w:rPr>
              <w:t>15 000</w:t>
            </w:r>
          </w:p>
        </w:tc>
        <w:tc>
          <w:tcPr>
            <w:tcW w:w="1170" w:type="dxa"/>
          </w:tcPr>
          <w:p w14:paraId="2E37C8FF" w14:textId="77777777" w:rsidR="0004599F" w:rsidRPr="005F3499" w:rsidRDefault="0004599F" w:rsidP="00FE75D6">
            <w:pPr>
              <w:keepNext/>
              <w:shd w:val="clear" w:color="auto" w:fill="FFFFFF" w:themeFill="background1"/>
              <w:ind w:left="-109"/>
              <w:jc w:val="right"/>
              <w:rPr>
                <w:sz w:val="20"/>
                <w:szCs w:val="20"/>
                <w:lang w:val="ru-RU"/>
              </w:rPr>
            </w:pPr>
            <w:r w:rsidRPr="005F3499">
              <w:rPr>
                <w:color w:val="000000"/>
                <w:sz w:val="20"/>
                <w:szCs w:val="20"/>
                <w:lang w:val="ru-RU"/>
              </w:rPr>
              <w:t>9 000</w:t>
            </w:r>
          </w:p>
        </w:tc>
      </w:tr>
      <w:tr w:rsidR="0004599F" w:rsidRPr="005F3499" w14:paraId="45C39D1B" w14:textId="77777777" w:rsidTr="00FE75D6">
        <w:trPr>
          <w:trHeight w:val="78"/>
        </w:trPr>
        <w:tc>
          <w:tcPr>
            <w:tcW w:w="7015" w:type="dxa"/>
          </w:tcPr>
          <w:p w14:paraId="3CB76916" w14:textId="77777777" w:rsidR="0004599F" w:rsidRPr="005F3499" w:rsidRDefault="0004599F" w:rsidP="00FE75D6">
            <w:pPr>
              <w:jc w:val="left"/>
              <w:rPr>
                <w:sz w:val="20"/>
                <w:szCs w:val="20"/>
                <w:lang w:val="ru-RU"/>
              </w:rPr>
            </w:pPr>
            <w:r w:rsidRPr="005F3499">
              <w:rPr>
                <w:color w:val="000000"/>
                <w:sz w:val="20"/>
                <w:szCs w:val="20"/>
                <w:lang w:val="ru-RU"/>
              </w:rPr>
              <w:t>Учебная поездка в страны, не входящие в Статью 5, для сотрудников Генерального директората железнодорожного транспорта по сектору железнодорожного КВ</w:t>
            </w:r>
          </w:p>
        </w:tc>
        <w:tc>
          <w:tcPr>
            <w:tcW w:w="1170" w:type="dxa"/>
          </w:tcPr>
          <w:p w14:paraId="6347413D" w14:textId="77777777" w:rsidR="0004599F" w:rsidRPr="005F3499" w:rsidRDefault="0004599F" w:rsidP="00FE75D6">
            <w:pPr>
              <w:keepNext/>
              <w:shd w:val="clear" w:color="auto" w:fill="FFFFFF" w:themeFill="background1"/>
              <w:jc w:val="right"/>
              <w:rPr>
                <w:sz w:val="20"/>
                <w:szCs w:val="20"/>
                <w:lang w:val="ru-RU"/>
              </w:rPr>
            </w:pPr>
            <w:r w:rsidRPr="005F3499">
              <w:rPr>
                <w:color w:val="000000"/>
                <w:sz w:val="20"/>
                <w:szCs w:val="20"/>
                <w:lang w:val="ru-RU"/>
              </w:rPr>
              <w:t>50 000</w:t>
            </w:r>
          </w:p>
        </w:tc>
        <w:tc>
          <w:tcPr>
            <w:tcW w:w="1170" w:type="dxa"/>
          </w:tcPr>
          <w:p w14:paraId="3F9EAF9B" w14:textId="77777777" w:rsidR="0004599F" w:rsidRPr="005F3499" w:rsidRDefault="0004599F" w:rsidP="00FE75D6">
            <w:pPr>
              <w:keepNext/>
              <w:shd w:val="clear" w:color="auto" w:fill="FFFFFF" w:themeFill="background1"/>
              <w:ind w:left="-109"/>
              <w:jc w:val="right"/>
              <w:rPr>
                <w:sz w:val="20"/>
                <w:szCs w:val="20"/>
                <w:lang w:val="ru-RU"/>
              </w:rPr>
            </w:pPr>
            <w:r w:rsidRPr="005F3499">
              <w:rPr>
                <w:color w:val="000000"/>
                <w:sz w:val="20"/>
                <w:szCs w:val="20"/>
                <w:lang w:val="ru-RU"/>
              </w:rPr>
              <w:t>50 000</w:t>
            </w:r>
          </w:p>
        </w:tc>
      </w:tr>
      <w:tr w:rsidR="0004599F" w:rsidRPr="005F3499" w14:paraId="5CE23325" w14:textId="77777777" w:rsidTr="00FE75D6">
        <w:trPr>
          <w:trHeight w:val="78"/>
        </w:trPr>
        <w:tc>
          <w:tcPr>
            <w:tcW w:w="7015" w:type="dxa"/>
          </w:tcPr>
          <w:p w14:paraId="7C6EFFCE" w14:textId="77777777" w:rsidR="0004599F" w:rsidRPr="005F3499" w:rsidRDefault="0004599F" w:rsidP="00FE75D6">
            <w:pPr>
              <w:jc w:val="left"/>
              <w:rPr>
                <w:sz w:val="20"/>
                <w:szCs w:val="20"/>
                <w:lang w:val="ru-RU"/>
              </w:rPr>
            </w:pPr>
            <w:r w:rsidRPr="005F3499">
              <w:rPr>
                <w:color w:val="000000"/>
                <w:sz w:val="20"/>
                <w:szCs w:val="20"/>
                <w:lang w:val="ru-RU"/>
              </w:rPr>
              <w:t>Проведение в 2028 году семинаров для заинтересованных сторон из отрасли и ассоциаций ХКВ и холодовой цепи, включая подрядчиков и конечных пользователей сектора коммерческого холодильного оборудования, для оценки рыночных тенденций и обсуждения наличия и коммерческой жизнеспособности альтернатив R-404A</w:t>
            </w:r>
          </w:p>
        </w:tc>
        <w:tc>
          <w:tcPr>
            <w:tcW w:w="1170" w:type="dxa"/>
          </w:tcPr>
          <w:p w14:paraId="49586A5C" w14:textId="77777777" w:rsidR="0004599F" w:rsidRPr="005F3499" w:rsidRDefault="0004599F" w:rsidP="00FE75D6">
            <w:pPr>
              <w:keepNext/>
              <w:shd w:val="clear" w:color="auto" w:fill="FFFFFF" w:themeFill="background1"/>
              <w:jc w:val="right"/>
              <w:rPr>
                <w:sz w:val="20"/>
                <w:szCs w:val="20"/>
                <w:lang w:val="ru-RU"/>
              </w:rPr>
            </w:pPr>
            <w:r w:rsidRPr="005F3499">
              <w:rPr>
                <w:color w:val="000000"/>
                <w:sz w:val="20"/>
                <w:szCs w:val="20"/>
                <w:lang w:val="ru-RU"/>
              </w:rPr>
              <w:t>3 500</w:t>
            </w:r>
          </w:p>
        </w:tc>
        <w:tc>
          <w:tcPr>
            <w:tcW w:w="1170" w:type="dxa"/>
            <w:shd w:val="clear" w:color="auto" w:fill="auto"/>
          </w:tcPr>
          <w:p w14:paraId="5FF5343F" w14:textId="77777777" w:rsidR="0004599F" w:rsidRPr="005F3499" w:rsidRDefault="0004599F" w:rsidP="00FE75D6">
            <w:pPr>
              <w:jc w:val="right"/>
              <w:rPr>
                <w:sz w:val="20"/>
                <w:szCs w:val="20"/>
                <w:lang w:val="ru-RU"/>
              </w:rPr>
            </w:pPr>
            <w:r w:rsidRPr="005F3499">
              <w:rPr>
                <w:color w:val="000000"/>
                <w:sz w:val="20"/>
                <w:szCs w:val="20"/>
                <w:lang w:val="ru-RU"/>
              </w:rPr>
              <w:t>0</w:t>
            </w:r>
          </w:p>
        </w:tc>
      </w:tr>
      <w:tr w:rsidR="0004599F" w:rsidRPr="005F3499" w14:paraId="211AED53" w14:textId="77777777" w:rsidTr="00FE75D6">
        <w:trPr>
          <w:trHeight w:val="78"/>
        </w:trPr>
        <w:tc>
          <w:tcPr>
            <w:tcW w:w="7015" w:type="dxa"/>
          </w:tcPr>
          <w:p w14:paraId="6CD0FF9C" w14:textId="77777777" w:rsidR="0004599F" w:rsidRPr="005F3499" w:rsidRDefault="0004599F" w:rsidP="00FE75D6">
            <w:pPr>
              <w:keepNext/>
              <w:shd w:val="clear" w:color="auto" w:fill="FFFFFF" w:themeFill="background1"/>
              <w:spacing w:before="60" w:after="60"/>
              <w:ind w:right="-173"/>
              <w:jc w:val="left"/>
              <w:rPr>
                <w:b/>
                <w:bCs/>
                <w:sz w:val="20"/>
                <w:szCs w:val="20"/>
                <w:lang w:val="ru-RU"/>
              </w:rPr>
            </w:pPr>
            <w:r w:rsidRPr="005F3499">
              <w:rPr>
                <w:b/>
                <w:bCs/>
                <w:color w:val="000000"/>
                <w:sz w:val="20"/>
                <w:szCs w:val="20"/>
                <w:lang w:val="ru-RU"/>
              </w:rPr>
              <w:t>Итого</w:t>
            </w:r>
          </w:p>
        </w:tc>
        <w:tc>
          <w:tcPr>
            <w:tcW w:w="1170" w:type="dxa"/>
          </w:tcPr>
          <w:p w14:paraId="28EAF677" w14:textId="77777777" w:rsidR="0004599F" w:rsidRPr="005F3499" w:rsidRDefault="0004599F" w:rsidP="00FE75D6">
            <w:pPr>
              <w:keepNext/>
              <w:shd w:val="clear" w:color="auto" w:fill="FFFFFF" w:themeFill="background1"/>
              <w:spacing w:before="60" w:after="60"/>
              <w:jc w:val="right"/>
              <w:rPr>
                <w:b/>
                <w:bCs/>
                <w:sz w:val="20"/>
                <w:szCs w:val="20"/>
                <w:lang w:val="ru-RU"/>
              </w:rPr>
            </w:pPr>
            <w:r w:rsidRPr="005F3499">
              <w:rPr>
                <w:b/>
                <w:bCs/>
                <w:color w:val="000000"/>
                <w:sz w:val="20"/>
                <w:szCs w:val="20"/>
                <w:lang w:val="ru-RU"/>
              </w:rPr>
              <w:t>758 500</w:t>
            </w:r>
          </w:p>
        </w:tc>
        <w:tc>
          <w:tcPr>
            <w:tcW w:w="1170" w:type="dxa"/>
          </w:tcPr>
          <w:p w14:paraId="58FDF132" w14:textId="77777777" w:rsidR="0004599F" w:rsidRPr="005F3499" w:rsidRDefault="0004599F" w:rsidP="00FE75D6">
            <w:pPr>
              <w:keepNext/>
              <w:shd w:val="clear" w:color="auto" w:fill="FFFFFF" w:themeFill="background1"/>
              <w:spacing w:before="60" w:after="60"/>
              <w:ind w:left="-109"/>
              <w:jc w:val="right"/>
              <w:rPr>
                <w:b/>
                <w:bCs/>
                <w:sz w:val="20"/>
                <w:szCs w:val="20"/>
                <w:lang w:val="ru-RU"/>
              </w:rPr>
            </w:pPr>
            <w:r w:rsidRPr="005F3499">
              <w:rPr>
                <w:b/>
                <w:bCs/>
                <w:color w:val="000000"/>
                <w:sz w:val="20"/>
                <w:szCs w:val="20"/>
                <w:lang w:val="ru-RU"/>
              </w:rPr>
              <w:t>369 000</w:t>
            </w:r>
          </w:p>
        </w:tc>
      </w:tr>
    </w:tbl>
    <w:p w14:paraId="210F3AAF" w14:textId="77777777" w:rsidR="0004599F" w:rsidRPr="005F3499" w:rsidRDefault="0004599F" w:rsidP="0004599F">
      <w:pPr>
        <w:pStyle w:val="Heading1"/>
        <w:keepNext/>
        <w:widowControl w:val="0"/>
        <w:numPr>
          <w:ilvl w:val="0"/>
          <w:numId w:val="0"/>
        </w:numPr>
        <w:spacing w:before="240"/>
        <w:rPr>
          <w:u w:val="single"/>
          <w:lang w:val="ru-RU"/>
        </w:rPr>
      </w:pPr>
      <w:r w:rsidRPr="005F3499">
        <w:rPr>
          <w:u w:val="single"/>
          <w:lang w:val="ru-RU"/>
        </w:rPr>
        <w:t>Совокупная стоимость первого этапа плана реализации Кигалийской поправки по ГФУ</w:t>
      </w:r>
    </w:p>
    <w:p w14:paraId="604B0185" w14:textId="77777777" w:rsidR="0004599F" w:rsidRPr="005F3499" w:rsidRDefault="0004599F" w:rsidP="0004599F">
      <w:pPr>
        <w:pStyle w:val="Heading1"/>
        <w:numPr>
          <w:ilvl w:val="0"/>
          <w:numId w:val="18"/>
        </w:numPr>
        <w:shd w:val="clear" w:color="auto" w:fill="FFFFFF" w:themeFill="background1"/>
        <w:rPr>
          <w:lang w:val="ru-RU"/>
        </w:rPr>
      </w:pPr>
      <w:r w:rsidRPr="005F3499">
        <w:rPr>
          <w:lang w:val="ru-RU"/>
        </w:rPr>
        <w:t>Предложенный размер бюджета для первого этапа составляет 8 380 364 долл. США, как следует из резюме в таблице 11.</w:t>
      </w:r>
      <w:bookmarkStart w:id="3" w:name="_Hlk118631498"/>
    </w:p>
    <w:bookmarkEnd w:id="3"/>
    <w:p w14:paraId="38864321" w14:textId="77777777" w:rsidR="0004599F" w:rsidRPr="005F3499" w:rsidRDefault="0004599F" w:rsidP="0004599F">
      <w:pPr>
        <w:keepNext/>
        <w:widowControl w:val="0"/>
        <w:suppressAutoHyphens/>
        <w:rPr>
          <w:b/>
          <w:bCs/>
          <w:lang w:val="ru-RU"/>
        </w:rPr>
      </w:pPr>
      <w:r w:rsidRPr="005F3499">
        <w:rPr>
          <w:b/>
          <w:bCs/>
          <w:lang w:val="ru-RU"/>
        </w:rPr>
        <w:t>Таблица 11.</w:t>
      </w:r>
      <w:r w:rsidRPr="005F3499">
        <w:rPr>
          <w:lang w:val="ru-RU"/>
        </w:rPr>
        <w:t xml:space="preserve"> </w:t>
      </w:r>
      <w:r w:rsidRPr="005F3499">
        <w:rPr>
          <w:b/>
          <w:bCs/>
          <w:lang w:val="ru-RU"/>
        </w:rPr>
        <w:t>Запрашиваемое финансирование мероприятий, которые будут реализованы на первом этапе ПРК для Индонезии (в долл. США), и ожидаемые объемы сокращений, согласно представленному запросу</w:t>
      </w:r>
    </w:p>
    <w:tbl>
      <w:tblPr>
        <w:tblStyle w:val="TableGrid"/>
        <w:tblW w:w="4942" w:type="pct"/>
        <w:tblInd w:w="-4" w:type="dxa"/>
        <w:tblLayout w:type="fixed"/>
        <w:tblLook w:val="04A0" w:firstRow="1" w:lastRow="0" w:firstColumn="1" w:lastColumn="0" w:noHBand="0" w:noVBand="1"/>
      </w:tblPr>
      <w:tblGrid>
        <w:gridCol w:w="5808"/>
        <w:gridCol w:w="1118"/>
        <w:gridCol w:w="917"/>
        <w:gridCol w:w="1399"/>
      </w:tblGrid>
      <w:tr w:rsidR="0004599F" w:rsidRPr="005F3499" w14:paraId="131C3FF5" w14:textId="77777777" w:rsidTr="00FE75D6">
        <w:trPr>
          <w:trHeight w:val="48"/>
          <w:tblHeader/>
        </w:trPr>
        <w:tc>
          <w:tcPr>
            <w:tcW w:w="3142" w:type="pct"/>
            <w:vMerge w:val="restart"/>
            <w:vAlign w:val="center"/>
          </w:tcPr>
          <w:p w14:paraId="11CA0D7A" w14:textId="77777777" w:rsidR="0004599F" w:rsidRPr="005F3499" w:rsidRDefault="0004599F" w:rsidP="00FE75D6">
            <w:pPr>
              <w:keepNext/>
              <w:keepLines/>
              <w:shd w:val="clear" w:color="auto" w:fill="FFFFFF" w:themeFill="background1"/>
              <w:spacing w:before="20" w:after="20"/>
              <w:ind w:firstLine="171"/>
              <w:jc w:val="center"/>
              <w:rPr>
                <w:b/>
                <w:bCs/>
                <w:sz w:val="20"/>
                <w:szCs w:val="20"/>
                <w:lang w:val="ru-RU"/>
              </w:rPr>
            </w:pPr>
            <w:r w:rsidRPr="005F3499">
              <w:rPr>
                <w:b/>
                <w:bCs/>
                <w:color w:val="000000"/>
                <w:sz w:val="20"/>
                <w:szCs w:val="20"/>
                <w:lang w:val="ru-RU"/>
              </w:rPr>
              <w:t>Компонент / Мероприятие</w:t>
            </w:r>
          </w:p>
        </w:tc>
        <w:tc>
          <w:tcPr>
            <w:tcW w:w="605" w:type="pct"/>
            <w:vMerge w:val="restart"/>
            <w:vAlign w:val="center"/>
          </w:tcPr>
          <w:p w14:paraId="0F73B58C" w14:textId="77777777" w:rsidR="0004599F" w:rsidRPr="005F3499" w:rsidRDefault="0004599F" w:rsidP="00FE75D6">
            <w:pPr>
              <w:keepNext/>
              <w:keepLines/>
              <w:shd w:val="clear" w:color="auto" w:fill="FFFFFF" w:themeFill="background1"/>
              <w:spacing w:before="20" w:after="20"/>
              <w:jc w:val="center"/>
              <w:rPr>
                <w:b/>
                <w:bCs/>
                <w:sz w:val="20"/>
                <w:szCs w:val="20"/>
                <w:lang w:val="ru-RU"/>
              </w:rPr>
            </w:pPr>
            <w:r w:rsidRPr="005F3499">
              <w:rPr>
                <w:b/>
                <w:bCs/>
                <w:color w:val="000000"/>
                <w:sz w:val="20"/>
                <w:szCs w:val="20"/>
                <w:lang w:val="ru-RU"/>
              </w:rPr>
              <w:t>Финансирование</w:t>
            </w:r>
          </w:p>
        </w:tc>
        <w:tc>
          <w:tcPr>
            <w:tcW w:w="1253" w:type="pct"/>
            <w:gridSpan w:val="2"/>
            <w:vAlign w:val="center"/>
          </w:tcPr>
          <w:p w14:paraId="6508867C" w14:textId="77777777" w:rsidR="0004599F" w:rsidRPr="005F3499" w:rsidRDefault="0004599F" w:rsidP="00FE75D6">
            <w:pPr>
              <w:keepNext/>
              <w:keepLines/>
              <w:shd w:val="clear" w:color="auto" w:fill="FFFFFF" w:themeFill="background1"/>
              <w:spacing w:before="20" w:after="20"/>
              <w:jc w:val="center"/>
              <w:rPr>
                <w:b/>
                <w:bCs/>
                <w:sz w:val="20"/>
                <w:szCs w:val="20"/>
                <w:lang w:val="ru-RU"/>
              </w:rPr>
            </w:pPr>
            <w:r w:rsidRPr="005F3499">
              <w:rPr>
                <w:b/>
                <w:bCs/>
                <w:color w:val="000000"/>
                <w:sz w:val="20"/>
                <w:szCs w:val="20"/>
                <w:lang w:val="ru-RU"/>
              </w:rPr>
              <w:t>Поэтапный отказ</w:t>
            </w:r>
          </w:p>
        </w:tc>
      </w:tr>
      <w:tr w:rsidR="0004599F" w:rsidRPr="005F3499" w14:paraId="53D5B75F" w14:textId="77777777" w:rsidTr="00FE75D6">
        <w:trPr>
          <w:trHeight w:val="78"/>
          <w:tblHeader/>
        </w:trPr>
        <w:tc>
          <w:tcPr>
            <w:tcW w:w="3142" w:type="pct"/>
            <w:vMerge/>
            <w:tcBorders>
              <w:bottom w:val="single" w:sz="4" w:space="0" w:color="auto"/>
            </w:tcBorders>
            <w:vAlign w:val="center"/>
          </w:tcPr>
          <w:p w14:paraId="3DCE459D" w14:textId="77777777" w:rsidR="0004599F" w:rsidRPr="005F3499" w:rsidRDefault="0004599F" w:rsidP="00FE75D6">
            <w:pPr>
              <w:keepNext/>
              <w:keepLines/>
              <w:shd w:val="clear" w:color="auto" w:fill="FFFFFF" w:themeFill="background1"/>
              <w:spacing w:before="20" w:after="20"/>
              <w:ind w:firstLine="171"/>
              <w:jc w:val="center"/>
              <w:rPr>
                <w:b/>
                <w:bCs/>
                <w:sz w:val="20"/>
                <w:szCs w:val="20"/>
                <w:lang w:val="ru-RU"/>
              </w:rPr>
            </w:pPr>
          </w:p>
        </w:tc>
        <w:tc>
          <w:tcPr>
            <w:tcW w:w="605" w:type="pct"/>
            <w:vMerge/>
            <w:tcBorders>
              <w:bottom w:val="single" w:sz="4" w:space="0" w:color="auto"/>
            </w:tcBorders>
            <w:vAlign w:val="center"/>
          </w:tcPr>
          <w:p w14:paraId="2D5166F0" w14:textId="77777777" w:rsidR="0004599F" w:rsidRPr="005F3499" w:rsidRDefault="0004599F" w:rsidP="00FE75D6">
            <w:pPr>
              <w:keepNext/>
              <w:keepLines/>
              <w:shd w:val="clear" w:color="auto" w:fill="FFFFFF" w:themeFill="background1"/>
              <w:spacing w:before="20" w:after="20"/>
              <w:jc w:val="center"/>
              <w:rPr>
                <w:b/>
                <w:bCs/>
                <w:sz w:val="20"/>
                <w:szCs w:val="20"/>
                <w:lang w:val="ru-RU"/>
              </w:rPr>
            </w:pPr>
          </w:p>
        </w:tc>
        <w:tc>
          <w:tcPr>
            <w:tcW w:w="496" w:type="pct"/>
            <w:tcBorders>
              <w:bottom w:val="single" w:sz="4" w:space="0" w:color="auto"/>
            </w:tcBorders>
            <w:vAlign w:val="center"/>
          </w:tcPr>
          <w:p w14:paraId="26E6C2EE" w14:textId="77777777" w:rsidR="0004599F" w:rsidRPr="005F3499" w:rsidRDefault="0004599F" w:rsidP="00FE75D6">
            <w:pPr>
              <w:keepNext/>
              <w:keepLines/>
              <w:shd w:val="clear" w:color="auto" w:fill="FFFFFF" w:themeFill="background1"/>
              <w:spacing w:before="20" w:after="20"/>
              <w:ind w:left="-109" w:right="-112"/>
              <w:jc w:val="center"/>
              <w:rPr>
                <w:b/>
                <w:bCs/>
                <w:sz w:val="20"/>
                <w:szCs w:val="20"/>
                <w:lang w:val="ru-RU"/>
              </w:rPr>
            </w:pPr>
            <w:r w:rsidRPr="005F3499">
              <w:rPr>
                <w:b/>
                <w:bCs/>
                <w:color w:val="000000"/>
                <w:sz w:val="20"/>
                <w:szCs w:val="20"/>
                <w:lang w:val="ru-RU"/>
              </w:rPr>
              <w:t>т</w:t>
            </w:r>
          </w:p>
        </w:tc>
        <w:tc>
          <w:tcPr>
            <w:tcW w:w="757" w:type="pct"/>
            <w:tcBorders>
              <w:bottom w:val="single" w:sz="4" w:space="0" w:color="auto"/>
            </w:tcBorders>
            <w:vAlign w:val="center"/>
          </w:tcPr>
          <w:p w14:paraId="7DD0F1B5" w14:textId="77777777" w:rsidR="0004599F" w:rsidRPr="005F3499" w:rsidRDefault="0004599F" w:rsidP="00FE75D6">
            <w:pPr>
              <w:keepNext/>
              <w:keepLines/>
              <w:shd w:val="clear" w:color="auto" w:fill="FFFFFF" w:themeFill="background1"/>
              <w:spacing w:before="20" w:after="20"/>
              <w:ind w:left="-109" w:right="-112"/>
              <w:jc w:val="center"/>
              <w:rPr>
                <w:b/>
                <w:bCs/>
                <w:sz w:val="20"/>
                <w:szCs w:val="20"/>
                <w:lang w:val="ru-RU"/>
              </w:rPr>
            </w:pPr>
            <w:r w:rsidRPr="005F3499">
              <w:rPr>
                <w:b/>
                <w:bCs/>
                <w:color w:val="000000"/>
                <w:sz w:val="20"/>
                <w:szCs w:val="20"/>
                <w:lang w:val="ru-RU"/>
              </w:rPr>
              <w:t>Тонны CO2-экв.</w:t>
            </w:r>
          </w:p>
        </w:tc>
      </w:tr>
      <w:tr w:rsidR="0004599F" w:rsidRPr="005F3499" w14:paraId="057F028F" w14:textId="77777777" w:rsidTr="00FE75D6">
        <w:tc>
          <w:tcPr>
            <w:tcW w:w="3142" w:type="pct"/>
            <w:tcBorders>
              <w:right w:val="nil"/>
            </w:tcBorders>
          </w:tcPr>
          <w:p w14:paraId="48E892D9" w14:textId="77777777" w:rsidR="0004599F" w:rsidRPr="005F3499" w:rsidRDefault="0004599F" w:rsidP="0004599F">
            <w:pPr>
              <w:pStyle w:val="ListParagraph"/>
              <w:widowControl w:val="0"/>
              <w:numPr>
                <w:ilvl w:val="0"/>
                <w:numId w:val="17"/>
              </w:numPr>
              <w:shd w:val="clear" w:color="auto" w:fill="FFFFFF" w:themeFill="background1"/>
              <w:spacing w:before="20" w:after="20"/>
              <w:ind w:left="414" w:hanging="357"/>
              <w:jc w:val="left"/>
              <w:rPr>
                <w:b/>
                <w:bCs/>
                <w:sz w:val="20"/>
                <w:szCs w:val="20"/>
                <w:lang w:val="ru-RU"/>
              </w:rPr>
            </w:pPr>
            <w:r w:rsidRPr="005F3499">
              <w:rPr>
                <w:b/>
                <w:bCs/>
                <w:color w:val="000000"/>
                <w:sz w:val="20"/>
                <w:szCs w:val="20"/>
                <w:lang w:val="ru-RU"/>
              </w:rPr>
              <w:t>Мероприятия в производственном секторе</w:t>
            </w:r>
          </w:p>
        </w:tc>
        <w:tc>
          <w:tcPr>
            <w:tcW w:w="605" w:type="pct"/>
            <w:tcBorders>
              <w:left w:val="nil"/>
              <w:right w:val="nil"/>
            </w:tcBorders>
          </w:tcPr>
          <w:p w14:paraId="1D5678C8" w14:textId="77777777" w:rsidR="0004599F" w:rsidRPr="005F3499" w:rsidRDefault="0004599F" w:rsidP="00FE75D6">
            <w:pPr>
              <w:keepNext/>
              <w:keepLines/>
              <w:shd w:val="clear" w:color="auto" w:fill="FFFFFF" w:themeFill="background1"/>
              <w:spacing w:before="20" w:after="20"/>
              <w:jc w:val="right"/>
              <w:rPr>
                <w:sz w:val="20"/>
                <w:szCs w:val="20"/>
                <w:lang w:val="ru-RU"/>
              </w:rPr>
            </w:pPr>
          </w:p>
        </w:tc>
        <w:tc>
          <w:tcPr>
            <w:tcW w:w="496" w:type="pct"/>
            <w:tcBorders>
              <w:left w:val="nil"/>
              <w:right w:val="nil"/>
            </w:tcBorders>
          </w:tcPr>
          <w:p w14:paraId="1964645B" w14:textId="77777777" w:rsidR="0004599F" w:rsidRPr="005F3499" w:rsidRDefault="0004599F" w:rsidP="00FE75D6">
            <w:pPr>
              <w:keepNext/>
              <w:keepLines/>
              <w:shd w:val="clear" w:color="auto" w:fill="FFFFFF" w:themeFill="background1"/>
              <w:spacing w:before="20" w:after="20"/>
              <w:jc w:val="right"/>
              <w:rPr>
                <w:sz w:val="20"/>
                <w:szCs w:val="20"/>
                <w:lang w:val="ru-RU"/>
              </w:rPr>
            </w:pPr>
          </w:p>
        </w:tc>
        <w:tc>
          <w:tcPr>
            <w:tcW w:w="757" w:type="pct"/>
            <w:tcBorders>
              <w:left w:val="nil"/>
            </w:tcBorders>
          </w:tcPr>
          <w:p w14:paraId="3B6AA66A" w14:textId="77777777" w:rsidR="0004599F" w:rsidRPr="005F3499" w:rsidRDefault="0004599F" w:rsidP="00FE75D6">
            <w:pPr>
              <w:keepNext/>
              <w:keepLines/>
              <w:shd w:val="clear" w:color="auto" w:fill="FFFFFF" w:themeFill="background1"/>
              <w:spacing w:before="20" w:after="20"/>
              <w:jc w:val="right"/>
              <w:rPr>
                <w:sz w:val="20"/>
                <w:szCs w:val="20"/>
                <w:lang w:val="ru-RU"/>
              </w:rPr>
            </w:pPr>
          </w:p>
        </w:tc>
      </w:tr>
      <w:tr w:rsidR="0004599F" w:rsidRPr="005F3499" w14:paraId="65CB2105" w14:textId="77777777" w:rsidTr="00FE75D6">
        <w:tc>
          <w:tcPr>
            <w:tcW w:w="3142" w:type="pct"/>
            <w:tcBorders>
              <w:bottom w:val="single" w:sz="4" w:space="0" w:color="auto"/>
            </w:tcBorders>
          </w:tcPr>
          <w:p w14:paraId="7491D773" w14:textId="77777777" w:rsidR="0004599F" w:rsidRPr="005F3499" w:rsidRDefault="0004599F" w:rsidP="0004599F">
            <w:pPr>
              <w:pStyle w:val="ListParagraph"/>
              <w:widowControl w:val="0"/>
              <w:numPr>
                <w:ilvl w:val="1"/>
                <w:numId w:val="17"/>
              </w:numPr>
              <w:shd w:val="clear" w:color="auto" w:fill="FFFFFF" w:themeFill="background1"/>
              <w:spacing w:before="20" w:after="20"/>
              <w:jc w:val="left"/>
              <w:rPr>
                <w:sz w:val="20"/>
                <w:szCs w:val="20"/>
                <w:lang w:val="ru-RU"/>
              </w:rPr>
            </w:pPr>
            <w:r w:rsidRPr="005F3499">
              <w:rPr>
                <w:color w:val="000000"/>
                <w:sz w:val="20"/>
                <w:szCs w:val="20"/>
                <w:lang w:val="ru-RU"/>
              </w:rPr>
              <w:t xml:space="preserve">Бытовое холодильное оборудование: Переход с </w:t>
            </w:r>
            <w:r w:rsidRPr="005F3499">
              <w:rPr>
                <w:color w:val="000000"/>
                <w:sz w:val="20"/>
                <w:szCs w:val="20"/>
                <w:lang w:val="ru-RU"/>
              </w:rPr>
              <w:lastRenderedPageBreak/>
              <w:t>использования ГФУ-134а на R-600a на 6 предприятиях</w:t>
            </w:r>
          </w:p>
        </w:tc>
        <w:tc>
          <w:tcPr>
            <w:tcW w:w="605" w:type="pct"/>
            <w:tcBorders>
              <w:bottom w:val="single" w:sz="4" w:space="0" w:color="auto"/>
            </w:tcBorders>
          </w:tcPr>
          <w:p w14:paraId="1A035D20" w14:textId="77777777" w:rsidR="0004599F" w:rsidRPr="005F3499" w:rsidRDefault="0004599F" w:rsidP="00FE75D6">
            <w:pPr>
              <w:keepNext/>
              <w:keepLines/>
              <w:shd w:val="clear" w:color="auto" w:fill="FFFFFF" w:themeFill="background1"/>
              <w:spacing w:before="20" w:after="20"/>
              <w:jc w:val="right"/>
              <w:rPr>
                <w:sz w:val="20"/>
                <w:szCs w:val="20"/>
                <w:lang w:val="ru-RU"/>
              </w:rPr>
            </w:pPr>
            <w:r w:rsidRPr="005F3499">
              <w:rPr>
                <w:color w:val="000000"/>
                <w:sz w:val="20"/>
                <w:szCs w:val="20"/>
                <w:lang w:val="ru-RU"/>
              </w:rPr>
              <w:lastRenderedPageBreak/>
              <w:t>2 229 368</w:t>
            </w:r>
          </w:p>
        </w:tc>
        <w:tc>
          <w:tcPr>
            <w:tcW w:w="496" w:type="pct"/>
            <w:tcBorders>
              <w:bottom w:val="single" w:sz="4" w:space="0" w:color="auto"/>
            </w:tcBorders>
          </w:tcPr>
          <w:p w14:paraId="0E186254" w14:textId="77777777" w:rsidR="0004599F" w:rsidRPr="005F3499" w:rsidRDefault="0004599F" w:rsidP="00FE75D6">
            <w:pPr>
              <w:keepNext/>
              <w:keepLines/>
              <w:shd w:val="clear" w:color="auto" w:fill="FFFFFF" w:themeFill="background1"/>
              <w:spacing w:before="20" w:after="20"/>
              <w:jc w:val="right"/>
              <w:rPr>
                <w:sz w:val="20"/>
                <w:szCs w:val="20"/>
                <w:lang w:val="ru-RU"/>
              </w:rPr>
            </w:pPr>
            <w:r w:rsidRPr="005F3499">
              <w:rPr>
                <w:color w:val="000000"/>
                <w:sz w:val="20"/>
                <w:szCs w:val="20"/>
                <w:lang w:val="ru-RU"/>
              </w:rPr>
              <w:t>301,29</w:t>
            </w:r>
          </w:p>
        </w:tc>
        <w:tc>
          <w:tcPr>
            <w:tcW w:w="757" w:type="pct"/>
            <w:tcBorders>
              <w:bottom w:val="single" w:sz="4" w:space="0" w:color="auto"/>
            </w:tcBorders>
          </w:tcPr>
          <w:p w14:paraId="5880F1DA" w14:textId="77777777" w:rsidR="0004599F" w:rsidRPr="005F3499" w:rsidRDefault="0004599F" w:rsidP="00FE75D6">
            <w:pPr>
              <w:keepNext/>
              <w:keepLines/>
              <w:shd w:val="clear" w:color="auto" w:fill="FFFFFF" w:themeFill="background1"/>
              <w:spacing w:before="20" w:after="20"/>
              <w:jc w:val="right"/>
              <w:rPr>
                <w:sz w:val="20"/>
                <w:szCs w:val="20"/>
                <w:lang w:val="ru-RU"/>
              </w:rPr>
            </w:pPr>
            <w:r w:rsidRPr="005F3499">
              <w:rPr>
                <w:color w:val="000000"/>
                <w:sz w:val="20"/>
                <w:szCs w:val="20"/>
                <w:lang w:val="ru-RU"/>
              </w:rPr>
              <w:t>430 840</w:t>
            </w:r>
          </w:p>
        </w:tc>
      </w:tr>
      <w:tr w:rsidR="0004599F" w:rsidRPr="005F3499" w14:paraId="569C88A0" w14:textId="77777777" w:rsidTr="00FE75D6">
        <w:tc>
          <w:tcPr>
            <w:tcW w:w="3142" w:type="pct"/>
            <w:tcBorders>
              <w:right w:val="single" w:sz="4" w:space="0" w:color="auto"/>
            </w:tcBorders>
          </w:tcPr>
          <w:p w14:paraId="3CBE9B14" w14:textId="77777777" w:rsidR="0004599F" w:rsidRPr="005F3499" w:rsidRDefault="0004599F" w:rsidP="0004599F">
            <w:pPr>
              <w:pStyle w:val="ListParagraph"/>
              <w:keepNext/>
              <w:widowControl w:val="0"/>
              <w:numPr>
                <w:ilvl w:val="1"/>
                <w:numId w:val="17"/>
              </w:numPr>
              <w:shd w:val="clear" w:color="auto" w:fill="FFFFFF" w:themeFill="background1"/>
              <w:spacing w:before="20" w:after="20"/>
              <w:ind w:left="414" w:hanging="357"/>
              <w:jc w:val="left"/>
              <w:rPr>
                <w:sz w:val="20"/>
                <w:szCs w:val="20"/>
                <w:lang w:val="ru-RU"/>
              </w:rPr>
            </w:pPr>
            <w:r w:rsidRPr="005F3499">
              <w:rPr>
                <w:color w:val="000000"/>
                <w:sz w:val="20"/>
                <w:szCs w:val="20"/>
                <w:lang w:val="ru-RU"/>
              </w:rPr>
              <w:t>Транспортные системы КВ: Поддержка производителя железнодорожных систем КВ в разработке, производстве и тестировании 10 прототипов единиц КВ для поездов на основе R-454C</w:t>
            </w:r>
          </w:p>
        </w:tc>
        <w:tc>
          <w:tcPr>
            <w:tcW w:w="605" w:type="pct"/>
            <w:tcBorders>
              <w:left w:val="single" w:sz="4" w:space="0" w:color="auto"/>
              <w:right w:val="single" w:sz="4" w:space="0" w:color="auto"/>
            </w:tcBorders>
          </w:tcPr>
          <w:p w14:paraId="77501512" w14:textId="77777777" w:rsidR="0004599F" w:rsidRPr="005F3499" w:rsidRDefault="0004599F" w:rsidP="00FE75D6">
            <w:pPr>
              <w:keepNext/>
              <w:shd w:val="clear" w:color="auto" w:fill="FFFFFF" w:themeFill="background1"/>
              <w:spacing w:before="20" w:after="20"/>
              <w:jc w:val="right"/>
              <w:rPr>
                <w:sz w:val="20"/>
                <w:szCs w:val="20"/>
                <w:lang w:val="ru-RU"/>
              </w:rPr>
            </w:pPr>
            <w:r w:rsidRPr="005F3499">
              <w:rPr>
                <w:color w:val="000000"/>
                <w:sz w:val="20"/>
                <w:szCs w:val="20"/>
                <w:lang w:val="ru-RU"/>
              </w:rPr>
              <w:t>330 000</w:t>
            </w:r>
          </w:p>
        </w:tc>
        <w:tc>
          <w:tcPr>
            <w:tcW w:w="496" w:type="pct"/>
            <w:tcBorders>
              <w:left w:val="single" w:sz="4" w:space="0" w:color="auto"/>
              <w:right w:val="single" w:sz="4" w:space="0" w:color="auto"/>
            </w:tcBorders>
          </w:tcPr>
          <w:p w14:paraId="56454654" w14:textId="77777777" w:rsidR="0004599F" w:rsidRPr="005F3499" w:rsidRDefault="0004599F" w:rsidP="00FE75D6">
            <w:pPr>
              <w:shd w:val="clear" w:color="auto" w:fill="FFFFFF" w:themeFill="background1"/>
              <w:spacing w:before="20" w:after="20"/>
              <w:jc w:val="right"/>
              <w:rPr>
                <w:sz w:val="20"/>
                <w:szCs w:val="20"/>
                <w:lang w:val="ru-RU"/>
              </w:rPr>
            </w:pPr>
            <w:r w:rsidRPr="005F3499">
              <w:rPr>
                <w:color w:val="000000"/>
                <w:sz w:val="20"/>
                <w:szCs w:val="20"/>
                <w:lang w:val="ru-RU"/>
              </w:rPr>
              <w:t>11,00</w:t>
            </w:r>
          </w:p>
        </w:tc>
        <w:tc>
          <w:tcPr>
            <w:tcW w:w="757" w:type="pct"/>
            <w:tcBorders>
              <w:left w:val="single" w:sz="4" w:space="0" w:color="auto"/>
            </w:tcBorders>
          </w:tcPr>
          <w:p w14:paraId="3AA7E8D8" w14:textId="77777777" w:rsidR="0004599F" w:rsidRPr="005F3499" w:rsidRDefault="0004599F" w:rsidP="00FE75D6">
            <w:pPr>
              <w:shd w:val="clear" w:color="auto" w:fill="FFFFFF" w:themeFill="background1"/>
              <w:spacing w:before="20" w:after="20"/>
              <w:jc w:val="right"/>
              <w:rPr>
                <w:sz w:val="20"/>
                <w:szCs w:val="20"/>
                <w:lang w:val="ru-RU"/>
              </w:rPr>
            </w:pPr>
            <w:r w:rsidRPr="005F3499">
              <w:rPr>
                <w:color w:val="000000"/>
                <w:sz w:val="20"/>
                <w:szCs w:val="20"/>
                <w:lang w:val="ru-RU"/>
              </w:rPr>
              <w:t>19 512</w:t>
            </w:r>
          </w:p>
        </w:tc>
      </w:tr>
      <w:tr w:rsidR="0004599F" w:rsidRPr="005F3499" w14:paraId="2384A4A1" w14:textId="77777777" w:rsidTr="00FE75D6">
        <w:tc>
          <w:tcPr>
            <w:tcW w:w="3142" w:type="pct"/>
          </w:tcPr>
          <w:p w14:paraId="4E323A04" w14:textId="77777777" w:rsidR="0004599F" w:rsidRPr="005F3499" w:rsidRDefault="0004599F" w:rsidP="00FE75D6">
            <w:pPr>
              <w:widowControl w:val="0"/>
              <w:shd w:val="clear" w:color="auto" w:fill="FFFFFF" w:themeFill="background1"/>
              <w:spacing w:before="20" w:after="20"/>
              <w:ind w:left="64"/>
              <w:jc w:val="left"/>
              <w:rPr>
                <w:sz w:val="20"/>
                <w:szCs w:val="20"/>
                <w:lang w:val="ru-RU"/>
              </w:rPr>
            </w:pPr>
            <w:r w:rsidRPr="005F3499">
              <w:rPr>
                <w:b/>
                <w:bCs/>
                <w:color w:val="000000"/>
                <w:sz w:val="20"/>
                <w:szCs w:val="20"/>
                <w:lang w:val="ru-RU"/>
              </w:rPr>
              <w:t>Промежуточный итог для мероприятий в производственном секторе</w:t>
            </w:r>
          </w:p>
        </w:tc>
        <w:tc>
          <w:tcPr>
            <w:tcW w:w="605" w:type="pct"/>
            <w:tcBorders>
              <w:bottom w:val="single" w:sz="4" w:space="0" w:color="auto"/>
            </w:tcBorders>
          </w:tcPr>
          <w:p w14:paraId="77E887C3" w14:textId="77777777" w:rsidR="0004599F" w:rsidRPr="005F3499" w:rsidRDefault="0004599F" w:rsidP="00FE75D6">
            <w:pPr>
              <w:keepNext/>
              <w:shd w:val="clear" w:color="auto" w:fill="FFFFFF" w:themeFill="background1"/>
              <w:spacing w:before="20" w:after="20"/>
              <w:jc w:val="right"/>
              <w:rPr>
                <w:b/>
                <w:bCs/>
                <w:sz w:val="20"/>
                <w:szCs w:val="20"/>
                <w:lang w:val="ru-RU"/>
              </w:rPr>
            </w:pPr>
            <w:r w:rsidRPr="005F3499">
              <w:rPr>
                <w:b/>
                <w:bCs/>
                <w:color w:val="000000"/>
                <w:sz w:val="20"/>
                <w:szCs w:val="20"/>
                <w:lang w:val="ru-RU"/>
              </w:rPr>
              <w:t>2 557 270</w:t>
            </w:r>
          </w:p>
        </w:tc>
        <w:tc>
          <w:tcPr>
            <w:tcW w:w="496" w:type="pct"/>
            <w:tcBorders>
              <w:bottom w:val="single" w:sz="4" w:space="0" w:color="auto"/>
            </w:tcBorders>
          </w:tcPr>
          <w:p w14:paraId="2EAD3BA7" w14:textId="77777777" w:rsidR="0004599F" w:rsidRPr="005F3499" w:rsidRDefault="0004599F" w:rsidP="00FE75D6">
            <w:pPr>
              <w:shd w:val="clear" w:color="auto" w:fill="FFFFFF" w:themeFill="background1"/>
              <w:spacing w:before="20" w:after="20"/>
              <w:jc w:val="right"/>
              <w:rPr>
                <w:b/>
                <w:bCs/>
                <w:sz w:val="20"/>
                <w:szCs w:val="20"/>
                <w:lang w:val="ru-RU"/>
              </w:rPr>
            </w:pPr>
            <w:r w:rsidRPr="005F3499">
              <w:rPr>
                <w:b/>
                <w:bCs/>
                <w:color w:val="000000"/>
                <w:sz w:val="20"/>
                <w:szCs w:val="20"/>
                <w:lang w:val="ru-RU"/>
              </w:rPr>
              <w:t>312,29</w:t>
            </w:r>
          </w:p>
        </w:tc>
        <w:tc>
          <w:tcPr>
            <w:tcW w:w="757" w:type="pct"/>
            <w:tcBorders>
              <w:bottom w:val="single" w:sz="4" w:space="0" w:color="auto"/>
            </w:tcBorders>
          </w:tcPr>
          <w:p w14:paraId="46D63A3A" w14:textId="77777777" w:rsidR="0004599F" w:rsidRPr="005F3499" w:rsidRDefault="0004599F" w:rsidP="00FE75D6">
            <w:pPr>
              <w:shd w:val="clear" w:color="auto" w:fill="FFFFFF" w:themeFill="background1"/>
              <w:spacing w:before="20" w:after="20"/>
              <w:jc w:val="right"/>
              <w:rPr>
                <w:b/>
                <w:bCs/>
                <w:sz w:val="20"/>
                <w:szCs w:val="20"/>
                <w:lang w:val="ru-RU"/>
              </w:rPr>
            </w:pPr>
            <w:r w:rsidRPr="005F3499">
              <w:rPr>
                <w:b/>
                <w:bCs/>
                <w:color w:val="000000"/>
                <w:sz w:val="20"/>
                <w:szCs w:val="20"/>
                <w:lang w:val="ru-RU"/>
              </w:rPr>
              <w:t>450 356</w:t>
            </w:r>
          </w:p>
        </w:tc>
      </w:tr>
      <w:tr w:rsidR="0004599F" w:rsidRPr="005F3499" w14:paraId="12DF4014" w14:textId="77777777" w:rsidTr="00FE75D6">
        <w:tc>
          <w:tcPr>
            <w:tcW w:w="3142" w:type="pct"/>
            <w:tcBorders>
              <w:top w:val="single" w:sz="4" w:space="0" w:color="auto"/>
              <w:left w:val="single" w:sz="4" w:space="0" w:color="auto"/>
              <w:bottom w:val="single" w:sz="4" w:space="0" w:color="auto"/>
              <w:right w:val="single" w:sz="4" w:space="0" w:color="auto"/>
            </w:tcBorders>
          </w:tcPr>
          <w:p w14:paraId="32AC7AFF" w14:textId="77777777" w:rsidR="0004599F" w:rsidRPr="005F3499" w:rsidRDefault="0004599F" w:rsidP="0004599F">
            <w:pPr>
              <w:pStyle w:val="ListParagraph"/>
              <w:widowControl w:val="0"/>
              <w:numPr>
                <w:ilvl w:val="0"/>
                <w:numId w:val="17"/>
              </w:numPr>
              <w:shd w:val="clear" w:color="auto" w:fill="FFFFFF" w:themeFill="background1"/>
              <w:spacing w:before="20" w:after="20"/>
              <w:jc w:val="left"/>
              <w:rPr>
                <w:b/>
                <w:bCs/>
                <w:sz w:val="20"/>
                <w:szCs w:val="20"/>
                <w:lang w:val="ru-RU"/>
              </w:rPr>
            </w:pPr>
            <w:r w:rsidRPr="005F3499">
              <w:rPr>
                <w:b/>
                <w:bCs/>
                <w:color w:val="000000"/>
                <w:sz w:val="20"/>
                <w:szCs w:val="20"/>
                <w:lang w:val="ru-RU"/>
              </w:rPr>
              <w:t>Мероприятия в секторе обслуживания</w:t>
            </w:r>
          </w:p>
        </w:tc>
        <w:tc>
          <w:tcPr>
            <w:tcW w:w="605" w:type="pct"/>
            <w:tcBorders>
              <w:top w:val="single" w:sz="4" w:space="0" w:color="auto"/>
              <w:left w:val="single" w:sz="4" w:space="0" w:color="auto"/>
              <w:bottom w:val="single" w:sz="4" w:space="0" w:color="auto"/>
              <w:right w:val="single" w:sz="4" w:space="0" w:color="auto"/>
            </w:tcBorders>
          </w:tcPr>
          <w:p w14:paraId="1DF75F8E" w14:textId="77777777" w:rsidR="0004599F" w:rsidRPr="005F3499" w:rsidRDefault="0004599F" w:rsidP="00FE75D6">
            <w:pPr>
              <w:keepNext/>
              <w:keepLines/>
              <w:shd w:val="clear" w:color="auto" w:fill="FFFFFF" w:themeFill="background1"/>
              <w:spacing w:before="20" w:after="20"/>
              <w:jc w:val="right"/>
              <w:rPr>
                <w:sz w:val="20"/>
                <w:szCs w:val="20"/>
                <w:lang w:val="ru-RU"/>
              </w:rPr>
            </w:pPr>
          </w:p>
        </w:tc>
        <w:tc>
          <w:tcPr>
            <w:tcW w:w="496" w:type="pct"/>
            <w:tcBorders>
              <w:top w:val="single" w:sz="4" w:space="0" w:color="auto"/>
              <w:left w:val="single" w:sz="4" w:space="0" w:color="auto"/>
              <w:bottom w:val="single" w:sz="4" w:space="0" w:color="auto"/>
              <w:right w:val="single" w:sz="4" w:space="0" w:color="auto"/>
            </w:tcBorders>
          </w:tcPr>
          <w:p w14:paraId="36199909" w14:textId="77777777" w:rsidR="0004599F" w:rsidRPr="005F3499" w:rsidRDefault="0004599F" w:rsidP="00FE75D6">
            <w:pPr>
              <w:keepNext/>
              <w:keepLines/>
              <w:shd w:val="clear" w:color="auto" w:fill="FFFFFF" w:themeFill="background1"/>
              <w:spacing w:before="20" w:after="20"/>
              <w:jc w:val="right"/>
              <w:rPr>
                <w:sz w:val="20"/>
                <w:szCs w:val="20"/>
                <w:lang w:val="ru-RU"/>
              </w:rPr>
            </w:pPr>
          </w:p>
        </w:tc>
        <w:tc>
          <w:tcPr>
            <w:tcW w:w="757" w:type="pct"/>
            <w:tcBorders>
              <w:top w:val="single" w:sz="4" w:space="0" w:color="auto"/>
              <w:left w:val="single" w:sz="4" w:space="0" w:color="auto"/>
              <w:bottom w:val="single" w:sz="4" w:space="0" w:color="auto"/>
              <w:right w:val="single" w:sz="4" w:space="0" w:color="auto"/>
            </w:tcBorders>
          </w:tcPr>
          <w:p w14:paraId="0F10CEEE" w14:textId="77777777" w:rsidR="0004599F" w:rsidRPr="005F3499" w:rsidRDefault="0004599F" w:rsidP="00FE75D6">
            <w:pPr>
              <w:keepNext/>
              <w:keepLines/>
              <w:shd w:val="clear" w:color="auto" w:fill="FFFFFF" w:themeFill="background1"/>
              <w:spacing w:before="20" w:after="20"/>
              <w:jc w:val="right"/>
              <w:rPr>
                <w:sz w:val="20"/>
                <w:szCs w:val="20"/>
                <w:lang w:val="ru-RU"/>
              </w:rPr>
            </w:pPr>
          </w:p>
        </w:tc>
      </w:tr>
      <w:tr w:rsidR="0004599F" w:rsidRPr="005F3499" w14:paraId="4DF9A109" w14:textId="77777777" w:rsidTr="00FE75D6">
        <w:tc>
          <w:tcPr>
            <w:tcW w:w="3142" w:type="pct"/>
            <w:tcBorders>
              <w:top w:val="single" w:sz="4" w:space="0" w:color="auto"/>
              <w:left w:val="single" w:sz="4" w:space="0" w:color="auto"/>
              <w:bottom w:val="single" w:sz="4" w:space="0" w:color="auto"/>
              <w:right w:val="single" w:sz="4" w:space="0" w:color="auto"/>
            </w:tcBorders>
          </w:tcPr>
          <w:p w14:paraId="19A9FAE9" w14:textId="1F96E1CA" w:rsidR="0004599F" w:rsidRPr="005F3499" w:rsidRDefault="0004599F" w:rsidP="0004599F">
            <w:pPr>
              <w:pStyle w:val="ListParagraph"/>
              <w:widowControl w:val="0"/>
              <w:numPr>
                <w:ilvl w:val="1"/>
                <w:numId w:val="17"/>
              </w:numPr>
              <w:shd w:val="clear" w:color="auto" w:fill="FFFFFF" w:themeFill="background1"/>
              <w:spacing w:before="20" w:after="20"/>
              <w:jc w:val="left"/>
              <w:rPr>
                <w:sz w:val="20"/>
                <w:szCs w:val="20"/>
                <w:lang w:val="ru-RU"/>
              </w:rPr>
            </w:pPr>
            <w:r w:rsidRPr="005F3499">
              <w:rPr>
                <w:color w:val="000000"/>
                <w:sz w:val="20"/>
                <w:szCs w:val="20"/>
                <w:lang w:val="ru-RU"/>
              </w:rPr>
              <w:t xml:space="preserve">Укрепление потенциала в секторе обслуживания </w:t>
            </w:r>
            <w:r w:rsidR="005208BA">
              <w:rPr>
                <w:color w:val="000000"/>
                <w:sz w:val="20"/>
                <w:szCs w:val="20"/>
                <w:lang w:val="ru-RU"/>
              </w:rPr>
              <w:t>МКВ</w:t>
            </w:r>
          </w:p>
        </w:tc>
        <w:tc>
          <w:tcPr>
            <w:tcW w:w="605" w:type="pct"/>
            <w:tcBorders>
              <w:top w:val="single" w:sz="4" w:space="0" w:color="auto"/>
              <w:left w:val="single" w:sz="4" w:space="0" w:color="auto"/>
              <w:bottom w:val="single" w:sz="4" w:space="0" w:color="auto"/>
              <w:right w:val="single" w:sz="4" w:space="0" w:color="auto"/>
            </w:tcBorders>
          </w:tcPr>
          <w:p w14:paraId="290B869A" w14:textId="77777777" w:rsidR="0004599F" w:rsidRPr="005F3499" w:rsidRDefault="0004599F" w:rsidP="00FE75D6">
            <w:pPr>
              <w:keepNext/>
              <w:keepLines/>
              <w:shd w:val="clear" w:color="auto" w:fill="FFFFFF" w:themeFill="background1"/>
              <w:spacing w:before="20" w:after="20"/>
              <w:jc w:val="right"/>
              <w:rPr>
                <w:sz w:val="20"/>
                <w:szCs w:val="20"/>
                <w:lang w:val="ru-RU"/>
              </w:rPr>
            </w:pPr>
            <w:r w:rsidRPr="005F3499">
              <w:rPr>
                <w:color w:val="000000"/>
                <w:sz w:val="20"/>
                <w:szCs w:val="20"/>
                <w:lang w:val="ru-RU"/>
              </w:rPr>
              <w:t>3 032 000</w:t>
            </w:r>
          </w:p>
        </w:tc>
        <w:tc>
          <w:tcPr>
            <w:tcW w:w="496" w:type="pct"/>
            <w:tcBorders>
              <w:top w:val="single" w:sz="4" w:space="0" w:color="auto"/>
              <w:left w:val="single" w:sz="4" w:space="0" w:color="auto"/>
              <w:bottom w:val="single" w:sz="4" w:space="0" w:color="auto"/>
              <w:right w:val="single" w:sz="4" w:space="0" w:color="auto"/>
            </w:tcBorders>
          </w:tcPr>
          <w:p w14:paraId="3A378023" w14:textId="77777777" w:rsidR="0004599F" w:rsidRPr="005F3499" w:rsidRDefault="0004599F" w:rsidP="00FE75D6">
            <w:pPr>
              <w:keepNext/>
              <w:keepLines/>
              <w:shd w:val="clear" w:color="auto" w:fill="FFFFFF" w:themeFill="background1"/>
              <w:spacing w:before="20" w:after="20"/>
              <w:jc w:val="right"/>
              <w:rPr>
                <w:sz w:val="20"/>
                <w:szCs w:val="20"/>
                <w:lang w:val="ru-RU"/>
              </w:rPr>
            </w:pPr>
            <w:r w:rsidRPr="005F3499">
              <w:rPr>
                <w:color w:val="000000"/>
                <w:sz w:val="20"/>
                <w:szCs w:val="20"/>
                <w:lang w:val="ru-RU"/>
              </w:rPr>
              <w:t>594,49</w:t>
            </w:r>
          </w:p>
        </w:tc>
        <w:tc>
          <w:tcPr>
            <w:tcW w:w="757" w:type="pct"/>
            <w:tcBorders>
              <w:top w:val="single" w:sz="4" w:space="0" w:color="auto"/>
              <w:left w:val="single" w:sz="4" w:space="0" w:color="auto"/>
              <w:bottom w:val="single" w:sz="4" w:space="0" w:color="auto"/>
              <w:right w:val="single" w:sz="4" w:space="0" w:color="auto"/>
            </w:tcBorders>
          </w:tcPr>
          <w:p w14:paraId="7E3B8F69" w14:textId="77777777" w:rsidR="0004599F" w:rsidRPr="005F3499" w:rsidRDefault="0004599F" w:rsidP="00FE75D6">
            <w:pPr>
              <w:keepNext/>
              <w:keepLines/>
              <w:shd w:val="clear" w:color="auto" w:fill="FFFFFF" w:themeFill="background1"/>
              <w:spacing w:before="20" w:after="20"/>
              <w:jc w:val="right"/>
              <w:rPr>
                <w:sz w:val="20"/>
                <w:szCs w:val="20"/>
                <w:lang w:val="ru-RU"/>
              </w:rPr>
            </w:pPr>
            <w:r w:rsidRPr="005F3499">
              <w:rPr>
                <w:color w:val="000000"/>
                <w:sz w:val="20"/>
                <w:szCs w:val="20"/>
                <w:lang w:val="ru-RU"/>
              </w:rPr>
              <w:t>840 608</w:t>
            </w:r>
          </w:p>
        </w:tc>
      </w:tr>
      <w:tr w:rsidR="0004599F" w:rsidRPr="005F3499" w14:paraId="0A078F0E" w14:textId="77777777" w:rsidTr="00FE75D6">
        <w:tc>
          <w:tcPr>
            <w:tcW w:w="3142" w:type="pct"/>
            <w:tcBorders>
              <w:top w:val="single" w:sz="4" w:space="0" w:color="auto"/>
            </w:tcBorders>
          </w:tcPr>
          <w:p w14:paraId="7CA3B3B4" w14:textId="77777777" w:rsidR="0004599F" w:rsidRPr="005F3499" w:rsidRDefault="0004599F" w:rsidP="0004599F">
            <w:pPr>
              <w:pStyle w:val="ListParagraph"/>
              <w:widowControl w:val="0"/>
              <w:numPr>
                <w:ilvl w:val="1"/>
                <w:numId w:val="17"/>
              </w:numPr>
              <w:shd w:val="clear" w:color="auto" w:fill="FFFFFF" w:themeFill="background1"/>
              <w:spacing w:before="20" w:after="20"/>
              <w:jc w:val="left"/>
              <w:rPr>
                <w:sz w:val="20"/>
                <w:szCs w:val="20"/>
                <w:lang w:val="ru-RU"/>
              </w:rPr>
            </w:pPr>
            <w:r w:rsidRPr="005F3499">
              <w:rPr>
                <w:color w:val="000000"/>
                <w:sz w:val="20"/>
                <w:szCs w:val="20"/>
                <w:lang w:val="ru-RU"/>
              </w:rPr>
              <w:t>Укрепление потенциала в области обслуживания коммерческого и бытового холодильного оборудования</w:t>
            </w:r>
          </w:p>
        </w:tc>
        <w:tc>
          <w:tcPr>
            <w:tcW w:w="605" w:type="pct"/>
            <w:tcBorders>
              <w:bottom w:val="single" w:sz="4" w:space="0" w:color="auto"/>
            </w:tcBorders>
          </w:tcPr>
          <w:p w14:paraId="2F31EDA3" w14:textId="77777777" w:rsidR="0004599F" w:rsidRPr="005F3499" w:rsidRDefault="0004599F" w:rsidP="00FE75D6">
            <w:pPr>
              <w:keepNext/>
              <w:keepLines/>
              <w:shd w:val="clear" w:color="auto" w:fill="FFFFFF" w:themeFill="background1"/>
              <w:spacing w:before="20" w:after="20"/>
              <w:jc w:val="right"/>
              <w:rPr>
                <w:sz w:val="20"/>
                <w:szCs w:val="20"/>
                <w:lang w:val="ru-RU"/>
              </w:rPr>
            </w:pPr>
            <w:r w:rsidRPr="005F3499">
              <w:rPr>
                <w:color w:val="000000"/>
                <w:sz w:val="20"/>
                <w:szCs w:val="20"/>
                <w:lang w:val="ru-RU"/>
              </w:rPr>
              <w:t>1 233 400</w:t>
            </w:r>
          </w:p>
        </w:tc>
        <w:tc>
          <w:tcPr>
            <w:tcW w:w="496" w:type="pct"/>
          </w:tcPr>
          <w:p w14:paraId="297659C3" w14:textId="77777777" w:rsidR="0004599F" w:rsidRPr="005F3499" w:rsidRDefault="0004599F" w:rsidP="00FE75D6">
            <w:pPr>
              <w:keepNext/>
              <w:keepLines/>
              <w:shd w:val="clear" w:color="auto" w:fill="FFFFFF" w:themeFill="background1"/>
              <w:spacing w:before="20" w:after="20"/>
              <w:jc w:val="right"/>
              <w:rPr>
                <w:sz w:val="20"/>
                <w:szCs w:val="20"/>
                <w:lang w:val="ru-RU"/>
              </w:rPr>
            </w:pPr>
            <w:r w:rsidRPr="005F3499">
              <w:rPr>
                <w:color w:val="000000"/>
                <w:sz w:val="20"/>
                <w:szCs w:val="20"/>
                <w:lang w:val="ru-RU"/>
              </w:rPr>
              <w:t>241,89</w:t>
            </w:r>
          </w:p>
        </w:tc>
        <w:tc>
          <w:tcPr>
            <w:tcW w:w="757" w:type="pct"/>
          </w:tcPr>
          <w:p w14:paraId="3C5E559F" w14:textId="77777777" w:rsidR="0004599F" w:rsidRPr="005F3499" w:rsidRDefault="0004599F" w:rsidP="00FE75D6">
            <w:pPr>
              <w:keepNext/>
              <w:keepLines/>
              <w:shd w:val="clear" w:color="auto" w:fill="FFFFFF" w:themeFill="background1"/>
              <w:spacing w:before="20" w:after="20"/>
              <w:jc w:val="right"/>
              <w:rPr>
                <w:sz w:val="20"/>
                <w:szCs w:val="20"/>
                <w:lang w:val="ru-RU"/>
              </w:rPr>
            </w:pPr>
            <w:r w:rsidRPr="005F3499">
              <w:rPr>
                <w:color w:val="000000"/>
                <w:sz w:val="20"/>
                <w:szCs w:val="20"/>
                <w:lang w:val="ru-RU"/>
              </w:rPr>
              <w:t>342 038</w:t>
            </w:r>
          </w:p>
        </w:tc>
      </w:tr>
      <w:tr w:rsidR="0004599F" w:rsidRPr="005F3499" w14:paraId="6C25A303" w14:textId="77777777" w:rsidTr="00FE75D6">
        <w:tc>
          <w:tcPr>
            <w:tcW w:w="3142" w:type="pct"/>
          </w:tcPr>
          <w:p w14:paraId="5F07BAD7" w14:textId="7B354440" w:rsidR="0004599F" w:rsidRPr="005F3499" w:rsidRDefault="0004599F" w:rsidP="0004599F">
            <w:pPr>
              <w:pStyle w:val="ListParagraph"/>
              <w:widowControl w:val="0"/>
              <w:numPr>
                <w:ilvl w:val="1"/>
                <w:numId w:val="17"/>
              </w:numPr>
              <w:shd w:val="clear" w:color="auto" w:fill="FFFFFF" w:themeFill="background1"/>
              <w:spacing w:before="20" w:after="20"/>
              <w:jc w:val="left"/>
              <w:rPr>
                <w:sz w:val="20"/>
                <w:szCs w:val="20"/>
                <w:lang w:val="ru-RU"/>
              </w:rPr>
            </w:pPr>
            <w:r w:rsidRPr="005F3499">
              <w:rPr>
                <w:color w:val="000000"/>
                <w:sz w:val="20"/>
                <w:szCs w:val="20"/>
                <w:lang w:val="ru-RU"/>
              </w:rPr>
              <w:t>Содействие местному сборщику бытового холодильного оборудования (компания Denpoo Mandiri)</w:t>
            </w:r>
          </w:p>
        </w:tc>
        <w:tc>
          <w:tcPr>
            <w:tcW w:w="605" w:type="pct"/>
          </w:tcPr>
          <w:p w14:paraId="4697B122" w14:textId="77777777" w:rsidR="0004599F" w:rsidRPr="005F3499" w:rsidRDefault="0004599F" w:rsidP="00FE75D6">
            <w:pPr>
              <w:keepNext/>
              <w:keepLines/>
              <w:shd w:val="clear" w:color="auto" w:fill="FFFFFF" w:themeFill="background1"/>
              <w:spacing w:before="20" w:after="20"/>
              <w:jc w:val="right"/>
              <w:rPr>
                <w:sz w:val="20"/>
                <w:szCs w:val="20"/>
                <w:lang w:val="ru-RU"/>
              </w:rPr>
            </w:pPr>
            <w:r w:rsidRPr="005F3499">
              <w:rPr>
                <w:color w:val="000000"/>
                <w:sz w:val="20"/>
                <w:szCs w:val="20"/>
                <w:lang w:val="ru-RU"/>
              </w:rPr>
              <w:t>10 043</w:t>
            </w:r>
          </w:p>
        </w:tc>
        <w:tc>
          <w:tcPr>
            <w:tcW w:w="496" w:type="pct"/>
          </w:tcPr>
          <w:p w14:paraId="447335D3" w14:textId="77777777" w:rsidR="0004599F" w:rsidRPr="005F3499" w:rsidRDefault="0004599F" w:rsidP="00FE75D6">
            <w:pPr>
              <w:keepNext/>
              <w:keepLines/>
              <w:shd w:val="clear" w:color="auto" w:fill="FFFFFF" w:themeFill="background1"/>
              <w:spacing w:before="20" w:after="20"/>
              <w:jc w:val="right"/>
              <w:rPr>
                <w:sz w:val="20"/>
                <w:szCs w:val="20"/>
                <w:lang w:val="ru-RU"/>
              </w:rPr>
            </w:pPr>
            <w:r w:rsidRPr="005F3499">
              <w:rPr>
                <w:color w:val="000000"/>
                <w:sz w:val="20"/>
                <w:szCs w:val="20"/>
                <w:lang w:val="ru-RU"/>
              </w:rPr>
              <w:t>1,97</w:t>
            </w:r>
          </w:p>
        </w:tc>
        <w:tc>
          <w:tcPr>
            <w:tcW w:w="757" w:type="pct"/>
          </w:tcPr>
          <w:p w14:paraId="12E4BCA4" w14:textId="77777777" w:rsidR="0004599F" w:rsidRPr="005F3499" w:rsidRDefault="0004599F" w:rsidP="00FE75D6">
            <w:pPr>
              <w:keepNext/>
              <w:keepLines/>
              <w:shd w:val="clear" w:color="auto" w:fill="FFFFFF" w:themeFill="background1"/>
              <w:spacing w:before="20" w:after="20"/>
              <w:jc w:val="right"/>
              <w:rPr>
                <w:sz w:val="20"/>
                <w:szCs w:val="20"/>
                <w:lang w:val="ru-RU"/>
              </w:rPr>
            </w:pPr>
            <w:r w:rsidRPr="005F3499">
              <w:rPr>
                <w:color w:val="000000"/>
                <w:sz w:val="20"/>
                <w:szCs w:val="20"/>
                <w:lang w:val="ru-RU"/>
              </w:rPr>
              <w:t>2 784</w:t>
            </w:r>
          </w:p>
        </w:tc>
      </w:tr>
      <w:tr w:rsidR="0004599F" w:rsidRPr="005F3499" w14:paraId="444FC622" w14:textId="77777777" w:rsidTr="00FE75D6">
        <w:tc>
          <w:tcPr>
            <w:tcW w:w="3142" w:type="pct"/>
          </w:tcPr>
          <w:p w14:paraId="7AEB9635" w14:textId="77777777" w:rsidR="0004599F" w:rsidRPr="005F3499" w:rsidRDefault="0004599F" w:rsidP="00FE75D6">
            <w:pPr>
              <w:widowControl w:val="0"/>
              <w:shd w:val="clear" w:color="auto" w:fill="FFFFFF" w:themeFill="background1"/>
              <w:spacing w:before="20" w:after="20"/>
              <w:ind w:left="62"/>
              <w:jc w:val="left"/>
              <w:rPr>
                <w:sz w:val="20"/>
                <w:szCs w:val="20"/>
                <w:lang w:val="ru-RU"/>
              </w:rPr>
            </w:pPr>
            <w:r w:rsidRPr="005F3499">
              <w:rPr>
                <w:b/>
                <w:bCs/>
                <w:color w:val="000000"/>
                <w:sz w:val="20"/>
                <w:szCs w:val="20"/>
                <w:lang w:val="ru-RU"/>
              </w:rPr>
              <w:t>Промежуточный итог для мероприятий в секторе обслуживания</w:t>
            </w:r>
          </w:p>
        </w:tc>
        <w:tc>
          <w:tcPr>
            <w:tcW w:w="605" w:type="pct"/>
            <w:tcBorders>
              <w:bottom w:val="single" w:sz="4" w:space="0" w:color="auto"/>
            </w:tcBorders>
            <w:shd w:val="clear" w:color="auto" w:fill="auto"/>
          </w:tcPr>
          <w:p w14:paraId="3AEE73A7" w14:textId="77777777" w:rsidR="0004599F" w:rsidRPr="005F3499" w:rsidRDefault="0004599F" w:rsidP="00FE75D6">
            <w:pPr>
              <w:jc w:val="right"/>
              <w:rPr>
                <w:b/>
                <w:bCs/>
                <w:sz w:val="20"/>
                <w:szCs w:val="20"/>
                <w:lang w:val="ru-RU"/>
              </w:rPr>
            </w:pPr>
            <w:r w:rsidRPr="005F3499">
              <w:rPr>
                <w:b/>
                <w:bCs/>
                <w:color w:val="000000"/>
                <w:sz w:val="20"/>
                <w:szCs w:val="20"/>
                <w:lang w:val="ru-RU"/>
              </w:rPr>
              <w:t>4 275 443</w:t>
            </w:r>
          </w:p>
        </w:tc>
        <w:tc>
          <w:tcPr>
            <w:tcW w:w="496" w:type="pct"/>
          </w:tcPr>
          <w:p w14:paraId="68D7A602" w14:textId="77777777" w:rsidR="0004599F" w:rsidRPr="005F3499" w:rsidRDefault="0004599F" w:rsidP="00FE75D6">
            <w:pPr>
              <w:keepNext/>
              <w:keepLines/>
              <w:shd w:val="clear" w:color="auto" w:fill="FFFFFF" w:themeFill="background1"/>
              <w:spacing w:before="20" w:after="20"/>
              <w:jc w:val="right"/>
              <w:rPr>
                <w:b/>
                <w:bCs/>
                <w:sz w:val="20"/>
                <w:szCs w:val="20"/>
                <w:lang w:val="ru-RU"/>
              </w:rPr>
            </w:pPr>
            <w:r w:rsidRPr="005F3499">
              <w:rPr>
                <w:b/>
                <w:bCs/>
                <w:color w:val="000000"/>
                <w:sz w:val="20"/>
                <w:szCs w:val="20"/>
                <w:lang w:val="ru-RU"/>
              </w:rPr>
              <w:t>838,35</w:t>
            </w:r>
          </w:p>
        </w:tc>
        <w:tc>
          <w:tcPr>
            <w:tcW w:w="757" w:type="pct"/>
          </w:tcPr>
          <w:p w14:paraId="34087A7C" w14:textId="77777777" w:rsidR="0004599F" w:rsidRPr="005F3499" w:rsidRDefault="0004599F" w:rsidP="00FE75D6">
            <w:pPr>
              <w:keepNext/>
              <w:keepLines/>
              <w:shd w:val="clear" w:color="auto" w:fill="FFFFFF" w:themeFill="background1"/>
              <w:spacing w:before="20" w:after="20"/>
              <w:jc w:val="right"/>
              <w:rPr>
                <w:b/>
                <w:sz w:val="20"/>
                <w:szCs w:val="20"/>
                <w:lang w:val="ru-RU"/>
              </w:rPr>
            </w:pPr>
            <w:r w:rsidRPr="005F3499">
              <w:rPr>
                <w:b/>
                <w:bCs/>
                <w:color w:val="000000"/>
                <w:sz w:val="20"/>
                <w:szCs w:val="20"/>
                <w:lang w:val="ru-RU"/>
              </w:rPr>
              <w:t>1 185 430</w:t>
            </w:r>
          </w:p>
        </w:tc>
      </w:tr>
      <w:tr w:rsidR="0004599F" w:rsidRPr="005F3499" w14:paraId="21E700DB" w14:textId="77777777" w:rsidTr="00FE75D6">
        <w:tc>
          <w:tcPr>
            <w:tcW w:w="3747" w:type="pct"/>
            <w:gridSpan w:val="2"/>
            <w:tcBorders>
              <w:top w:val="single" w:sz="4" w:space="0" w:color="auto"/>
              <w:left w:val="single" w:sz="4" w:space="0" w:color="auto"/>
              <w:bottom w:val="single" w:sz="4" w:space="0" w:color="auto"/>
              <w:right w:val="nil"/>
            </w:tcBorders>
          </w:tcPr>
          <w:p w14:paraId="4370CD16" w14:textId="77777777" w:rsidR="0004599F" w:rsidRPr="005F3499" w:rsidRDefault="0004599F" w:rsidP="0004599F">
            <w:pPr>
              <w:pStyle w:val="ListParagraph"/>
              <w:keepNext/>
              <w:keepLines/>
              <w:numPr>
                <w:ilvl w:val="0"/>
                <w:numId w:val="17"/>
              </w:numPr>
              <w:shd w:val="clear" w:color="auto" w:fill="FFFFFF" w:themeFill="background1"/>
              <w:spacing w:before="20" w:after="20"/>
              <w:jc w:val="left"/>
              <w:rPr>
                <w:sz w:val="20"/>
                <w:szCs w:val="20"/>
                <w:lang w:val="ru-RU"/>
              </w:rPr>
            </w:pPr>
            <w:r w:rsidRPr="005F3499">
              <w:rPr>
                <w:b/>
                <w:bCs/>
                <w:color w:val="000000"/>
                <w:sz w:val="20"/>
                <w:szCs w:val="20"/>
                <w:lang w:val="ru-RU"/>
              </w:rPr>
              <w:t>Техническое содействие</w:t>
            </w:r>
            <w:r w:rsidRPr="005F3499">
              <w:rPr>
                <w:color w:val="000000"/>
                <w:sz w:val="20"/>
                <w:szCs w:val="20"/>
                <w:lang w:val="ru-RU"/>
              </w:rPr>
              <w:t xml:space="preserve"> </w:t>
            </w:r>
          </w:p>
        </w:tc>
        <w:tc>
          <w:tcPr>
            <w:tcW w:w="496" w:type="pct"/>
            <w:tcBorders>
              <w:top w:val="single" w:sz="4" w:space="0" w:color="auto"/>
              <w:left w:val="nil"/>
              <w:bottom w:val="single" w:sz="4" w:space="0" w:color="auto"/>
              <w:right w:val="nil"/>
            </w:tcBorders>
          </w:tcPr>
          <w:p w14:paraId="59788A73" w14:textId="77777777" w:rsidR="0004599F" w:rsidRPr="005F3499" w:rsidRDefault="0004599F" w:rsidP="00FE75D6">
            <w:pPr>
              <w:keepNext/>
              <w:keepLines/>
              <w:shd w:val="clear" w:color="auto" w:fill="FFFFFF" w:themeFill="background1"/>
              <w:spacing w:before="20" w:after="20"/>
              <w:jc w:val="right"/>
              <w:rPr>
                <w:sz w:val="20"/>
                <w:szCs w:val="20"/>
                <w:lang w:val="ru-RU"/>
              </w:rPr>
            </w:pPr>
          </w:p>
        </w:tc>
        <w:tc>
          <w:tcPr>
            <w:tcW w:w="757" w:type="pct"/>
            <w:tcBorders>
              <w:top w:val="single" w:sz="4" w:space="0" w:color="auto"/>
              <w:left w:val="nil"/>
              <w:bottom w:val="single" w:sz="4" w:space="0" w:color="auto"/>
              <w:right w:val="single" w:sz="4" w:space="0" w:color="auto"/>
            </w:tcBorders>
          </w:tcPr>
          <w:p w14:paraId="0064463B" w14:textId="77777777" w:rsidR="0004599F" w:rsidRPr="005F3499" w:rsidRDefault="0004599F" w:rsidP="00FE75D6">
            <w:pPr>
              <w:keepNext/>
              <w:keepLines/>
              <w:shd w:val="clear" w:color="auto" w:fill="FFFFFF" w:themeFill="background1"/>
              <w:spacing w:before="20" w:after="20"/>
              <w:jc w:val="right"/>
              <w:rPr>
                <w:sz w:val="20"/>
                <w:szCs w:val="20"/>
                <w:lang w:val="ru-RU"/>
              </w:rPr>
            </w:pPr>
          </w:p>
        </w:tc>
      </w:tr>
      <w:tr w:rsidR="0004599F" w:rsidRPr="005F3499" w14:paraId="29ED5BBA" w14:textId="77777777" w:rsidTr="00FE75D6">
        <w:tc>
          <w:tcPr>
            <w:tcW w:w="3142" w:type="pct"/>
            <w:tcBorders>
              <w:top w:val="single" w:sz="4" w:space="0" w:color="auto"/>
              <w:left w:val="single" w:sz="4" w:space="0" w:color="auto"/>
              <w:bottom w:val="single" w:sz="4" w:space="0" w:color="auto"/>
              <w:right w:val="single" w:sz="4" w:space="0" w:color="auto"/>
            </w:tcBorders>
          </w:tcPr>
          <w:p w14:paraId="3618869C" w14:textId="77777777" w:rsidR="0004599F" w:rsidRPr="005F3499" w:rsidRDefault="0004599F" w:rsidP="0004599F">
            <w:pPr>
              <w:pStyle w:val="ListParagraph"/>
              <w:widowControl w:val="0"/>
              <w:numPr>
                <w:ilvl w:val="1"/>
                <w:numId w:val="17"/>
              </w:numPr>
              <w:shd w:val="clear" w:color="auto" w:fill="FFFFFF" w:themeFill="background1"/>
              <w:spacing w:before="20" w:after="20"/>
              <w:jc w:val="left"/>
              <w:rPr>
                <w:sz w:val="20"/>
                <w:szCs w:val="20"/>
                <w:lang w:val="ru-RU"/>
              </w:rPr>
            </w:pPr>
            <w:r w:rsidRPr="005F3499">
              <w:rPr>
                <w:color w:val="000000"/>
                <w:sz w:val="20"/>
                <w:szCs w:val="20"/>
                <w:lang w:val="ru-RU"/>
              </w:rPr>
              <w:t>Реализация не менее 2 исследований по оценке воздействия планируемых запретов на использование/импорт ГФУ для производственного сектора (к январю 2029 г.)</w:t>
            </w:r>
          </w:p>
        </w:tc>
        <w:tc>
          <w:tcPr>
            <w:tcW w:w="605" w:type="pct"/>
            <w:tcBorders>
              <w:top w:val="single" w:sz="4" w:space="0" w:color="auto"/>
              <w:left w:val="single" w:sz="4" w:space="0" w:color="auto"/>
              <w:bottom w:val="single" w:sz="4" w:space="0" w:color="auto"/>
              <w:right w:val="single" w:sz="4" w:space="0" w:color="auto"/>
            </w:tcBorders>
          </w:tcPr>
          <w:p w14:paraId="65F0E79C" w14:textId="77777777" w:rsidR="0004599F" w:rsidRPr="005F3499" w:rsidRDefault="0004599F" w:rsidP="00FE75D6">
            <w:pPr>
              <w:keepNext/>
              <w:keepLines/>
              <w:shd w:val="clear" w:color="auto" w:fill="FFFFFF" w:themeFill="background1"/>
              <w:spacing w:before="20" w:after="20"/>
              <w:jc w:val="right"/>
              <w:rPr>
                <w:sz w:val="20"/>
                <w:szCs w:val="20"/>
                <w:lang w:val="ru-RU"/>
              </w:rPr>
            </w:pPr>
            <w:r w:rsidRPr="005F3499">
              <w:rPr>
                <w:color w:val="000000"/>
                <w:sz w:val="20"/>
                <w:szCs w:val="20"/>
                <w:lang w:val="ru-RU"/>
              </w:rPr>
              <w:t>100 000</w:t>
            </w:r>
          </w:p>
        </w:tc>
        <w:tc>
          <w:tcPr>
            <w:tcW w:w="496" w:type="pct"/>
            <w:tcBorders>
              <w:top w:val="single" w:sz="4" w:space="0" w:color="auto"/>
              <w:left w:val="single" w:sz="4" w:space="0" w:color="auto"/>
              <w:bottom w:val="single" w:sz="4" w:space="0" w:color="auto"/>
              <w:right w:val="single" w:sz="4" w:space="0" w:color="auto"/>
            </w:tcBorders>
          </w:tcPr>
          <w:p w14:paraId="65F23CD0" w14:textId="77777777" w:rsidR="0004599F" w:rsidRPr="005F3499" w:rsidRDefault="0004599F" w:rsidP="00FE75D6">
            <w:pPr>
              <w:keepNext/>
              <w:keepLines/>
              <w:shd w:val="clear" w:color="auto" w:fill="FFFFFF" w:themeFill="background1"/>
              <w:spacing w:before="20" w:after="20"/>
              <w:jc w:val="right"/>
              <w:rPr>
                <w:sz w:val="20"/>
                <w:szCs w:val="20"/>
                <w:lang w:val="ru-RU"/>
              </w:rPr>
            </w:pPr>
            <w:r w:rsidRPr="005F3499">
              <w:rPr>
                <w:color w:val="000000"/>
                <w:sz w:val="20"/>
                <w:szCs w:val="20"/>
                <w:lang w:val="ru-RU"/>
              </w:rPr>
              <w:t>19,61</w:t>
            </w:r>
          </w:p>
        </w:tc>
        <w:tc>
          <w:tcPr>
            <w:tcW w:w="757" w:type="pct"/>
            <w:tcBorders>
              <w:top w:val="single" w:sz="4" w:space="0" w:color="auto"/>
              <w:left w:val="single" w:sz="4" w:space="0" w:color="auto"/>
              <w:bottom w:val="single" w:sz="4" w:space="0" w:color="auto"/>
              <w:right w:val="single" w:sz="4" w:space="0" w:color="auto"/>
            </w:tcBorders>
          </w:tcPr>
          <w:p w14:paraId="1913DC0B" w14:textId="77777777" w:rsidR="0004599F" w:rsidRPr="005F3499" w:rsidRDefault="0004599F" w:rsidP="00FE75D6">
            <w:pPr>
              <w:keepNext/>
              <w:keepLines/>
              <w:shd w:val="clear" w:color="auto" w:fill="FFFFFF" w:themeFill="background1"/>
              <w:spacing w:before="20" w:after="20"/>
              <w:jc w:val="right"/>
              <w:rPr>
                <w:sz w:val="20"/>
                <w:szCs w:val="20"/>
                <w:lang w:val="ru-RU"/>
              </w:rPr>
            </w:pPr>
            <w:r w:rsidRPr="005F3499">
              <w:rPr>
                <w:color w:val="000000"/>
                <w:sz w:val="20"/>
                <w:szCs w:val="20"/>
                <w:lang w:val="ru-RU"/>
              </w:rPr>
              <w:t>29,80</w:t>
            </w:r>
          </w:p>
        </w:tc>
      </w:tr>
      <w:tr w:rsidR="0004599F" w:rsidRPr="005F3499" w14:paraId="5CEBC13C" w14:textId="77777777" w:rsidTr="00FE75D6">
        <w:tc>
          <w:tcPr>
            <w:tcW w:w="3142" w:type="pct"/>
            <w:tcBorders>
              <w:top w:val="single" w:sz="4" w:space="0" w:color="auto"/>
              <w:left w:val="single" w:sz="4" w:space="0" w:color="auto"/>
              <w:bottom w:val="single" w:sz="4" w:space="0" w:color="auto"/>
              <w:right w:val="single" w:sz="4" w:space="0" w:color="auto"/>
            </w:tcBorders>
          </w:tcPr>
          <w:p w14:paraId="11E4BE39" w14:textId="77777777" w:rsidR="0004599F" w:rsidRPr="005F3499" w:rsidRDefault="0004599F" w:rsidP="0004599F">
            <w:pPr>
              <w:pStyle w:val="ListParagraph"/>
              <w:widowControl w:val="0"/>
              <w:numPr>
                <w:ilvl w:val="1"/>
                <w:numId w:val="17"/>
              </w:numPr>
              <w:shd w:val="clear" w:color="auto" w:fill="FFFFFF" w:themeFill="background1"/>
              <w:spacing w:before="20" w:after="20"/>
              <w:jc w:val="left"/>
              <w:rPr>
                <w:sz w:val="20"/>
                <w:szCs w:val="20"/>
                <w:lang w:val="ru-RU"/>
              </w:rPr>
            </w:pPr>
            <w:r w:rsidRPr="005F3499">
              <w:rPr>
                <w:color w:val="000000"/>
                <w:sz w:val="20"/>
                <w:szCs w:val="20"/>
                <w:lang w:val="ru-RU"/>
              </w:rPr>
              <w:t>Разработка исследований по ГФУ (4) и руководящих принципов (1) для различных секторов</w:t>
            </w:r>
          </w:p>
        </w:tc>
        <w:tc>
          <w:tcPr>
            <w:tcW w:w="605" w:type="pct"/>
            <w:tcBorders>
              <w:top w:val="single" w:sz="4" w:space="0" w:color="auto"/>
              <w:left w:val="single" w:sz="4" w:space="0" w:color="auto"/>
              <w:bottom w:val="single" w:sz="4" w:space="0" w:color="auto"/>
              <w:right w:val="single" w:sz="4" w:space="0" w:color="auto"/>
            </w:tcBorders>
          </w:tcPr>
          <w:p w14:paraId="0F624768" w14:textId="77777777" w:rsidR="0004599F" w:rsidRPr="005F3499" w:rsidRDefault="0004599F" w:rsidP="00FE75D6">
            <w:pPr>
              <w:keepNext/>
              <w:keepLines/>
              <w:shd w:val="clear" w:color="auto" w:fill="FFFFFF" w:themeFill="background1"/>
              <w:spacing w:before="20" w:after="20"/>
              <w:jc w:val="right"/>
              <w:rPr>
                <w:sz w:val="20"/>
                <w:szCs w:val="20"/>
                <w:lang w:val="ru-RU"/>
              </w:rPr>
            </w:pPr>
            <w:r w:rsidRPr="005F3499">
              <w:rPr>
                <w:color w:val="000000"/>
                <w:sz w:val="20"/>
                <w:szCs w:val="20"/>
                <w:lang w:val="ru-RU"/>
              </w:rPr>
              <w:t>490 000</w:t>
            </w:r>
          </w:p>
        </w:tc>
        <w:tc>
          <w:tcPr>
            <w:tcW w:w="496" w:type="pct"/>
            <w:tcBorders>
              <w:top w:val="single" w:sz="4" w:space="0" w:color="auto"/>
              <w:left w:val="single" w:sz="4" w:space="0" w:color="auto"/>
              <w:bottom w:val="single" w:sz="4" w:space="0" w:color="auto"/>
              <w:right w:val="single" w:sz="4" w:space="0" w:color="auto"/>
            </w:tcBorders>
          </w:tcPr>
          <w:p w14:paraId="485A2B2F" w14:textId="77777777" w:rsidR="0004599F" w:rsidRPr="005F3499" w:rsidRDefault="0004599F" w:rsidP="00FE75D6">
            <w:pPr>
              <w:keepNext/>
              <w:keepLines/>
              <w:shd w:val="clear" w:color="auto" w:fill="FFFFFF" w:themeFill="background1"/>
              <w:spacing w:before="20" w:after="20"/>
              <w:jc w:val="right"/>
              <w:rPr>
                <w:sz w:val="20"/>
                <w:szCs w:val="20"/>
                <w:lang w:val="ru-RU"/>
              </w:rPr>
            </w:pPr>
            <w:r w:rsidRPr="005F3499">
              <w:rPr>
                <w:color w:val="000000"/>
                <w:sz w:val="20"/>
                <w:szCs w:val="20"/>
                <w:lang w:val="ru-RU"/>
              </w:rPr>
              <w:t>96,08</w:t>
            </w:r>
          </w:p>
        </w:tc>
        <w:tc>
          <w:tcPr>
            <w:tcW w:w="757" w:type="pct"/>
            <w:tcBorders>
              <w:top w:val="single" w:sz="4" w:space="0" w:color="auto"/>
              <w:left w:val="single" w:sz="4" w:space="0" w:color="auto"/>
              <w:bottom w:val="single" w:sz="4" w:space="0" w:color="auto"/>
              <w:right w:val="single" w:sz="4" w:space="0" w:color="auto"/>
            </w:tcBorders>
          </w:tcPr>
          <w:p w14:paraId="46379213" w14:textId="77777777" w:rsidR="0004599F" w:rsidRPr="005F3499" w:rsidRDefault="0004599F" w:rsidP="00FE75D6">
            <w:pPr>
              <w:keepNext/>
              <w:keepLines/>
              <w:shd w:val="clear" w:color="auto" w:fill="FFFFFF" w:themeFill="background1"/>
              <w:spacing w:before="20" w:after="20"/>
              <w:jc w:val="right"/>
              <w:rPr>
                <w:sz w:val="20"/>
                <w:szCs w:val="20"/>
                <w:lang w:val="ru-RU"/>
              </w:rPr>
            </w:pPr>
            <w:r w:rsidRPr="005F3499">
              <w:rPr>
                <w:color w:val="000000"/>
                <w:sz w:val="20"/>
                <w:szCs w:val="20"/>
                <w:lang w:val="ru-RU"/>
              </w:rPr>
              <w:t>146 053</w:t>
            </w:r>
          </w:p>
        </w:tc>
      </w:tr>
      <w:tr w:rsidR="0004599F" w:rsidRPr="005F3499" w14:paraId="0150E74B" w14:textId="77777777" w:rsidTr="00FE75D6">
        <w:tc>
          <w:tcPr>
            <w:tcW w:w="3142" w:type="pct"/>
            <w:tcBorders>
              <w:top w:val="single" w:sz="4" w:space="0" w:color="auto"/>
              <w:left w:val="single" w:sz="4" w:space="0" w:color="auto"/>
              <w:bottom w:val="single" w:sz="4" w:space="0" w:color="auto"/>
              <w:right w:val="single" w:sz="4" w:space="0" w:color="auto"/>
            </w:tcBorders>
          </w:tcPr>
          <w:p w14:paraId="5B610EEF" w14:textId="6F243CF0" w:rsidR="0004599F" w:rsidRPr="005F3499" w:rsidRDefault="0004599F" w:rsidP="0004599F">
            <w:pPr>
              <w:pStyle w:val="ListParagraph"/>
              <w:widowControl w:val="0"/>
              <w:numPr>
                <w:ilvl w:val="1"/>
                <w:numId w:val="17"/>
              </w:numPr>
              <w:shd w:val="clear" w:color="auto" w:fill="FFFFFF" w:themeFill="background1"/>
              <w:spacing w:before="20" w:after="20"/>
              <w:ind w:left="414" w:hanging="357"/>
              <w:jc w:val="left"/>
              <w:rPr>
                <w:sz w:val="20"/>
                <w:szCs w:val="20"/>
                <w:lang w:val="ru-RU"/>
              </w:rPr>
            </w:pPr>
            <w:r w:rsidRPr="005F3499">
              <w:rPr>
                <w:color w:val="000000"/>
                <w:sz w:val="20"/>
                <w:szCs w:val="20"/>
                <w:lang w:val="ru-RU"/>
              </w:rPr>
              <w:t xml:space="preserve">Консультации, ознакомительные поездки и учебные семинары по управлению ГФУ и альтернативам в секторах </w:t>
            </w:r>
            <w:r w:rsidR="005208BA">
              <w:rPr>
                <w:color w:val="000000"/>
                <w:sz w:val="20"/>
                <w:szCs w:val="20"/>
                <w:lang w:val="ru-RU"/>
              </w:rPr>
              <w:t>МКВ</w:t>
            </w:r>
            <w:r w:rsidRPr="005F3499">
              <w:rPr>
                <w:color w:val="000000"/>
                <w:sz w:val="20"/>
                <w:szCs w:val="20"/>
                <w:lang w:val="ru-RU"/>
              </w:rPr>
              <w:t>, транспортных систем КВ и коммерческого холодильного оборудования</w:t>
            </w:r>
          </w:p>
        </w:tc>
        <w:tc>
          <w:tcPr>
            <w:tcW w:w="605" w:type="pct"/>
            <w:tcBorders>
              <w:top w:val="single" w:sz="4" w:space="0" w:color="auto"/>
              <w:left w:val="single" w:sz="4" w:space="0" w:color="auto"/>
              <w:bottom w:val="single" w:sz="4" w:space="0" w:color="auto"/>
              <w:right w:val="single" w:sz="4" w:space="0" w:color="auto"/>
            </w:tcBorders>
          </w:tcPr>
          <w:p w14:paraId="3586D57F" w14:textId="77777777" w:rsidR="0004599F" w:rsidRPr="005F3499" w:rsidRDefault="0004599F" w:rsidP="00FE75D6">
            <w:pPr>
              <w:keepNext/>
              <w:keepLines/>
              <w:shd w:val="clear" w:color="auto" w:fill="FFFFFF" w:themeFill="background1"/>
              <w:spacing w:before="20" w:after="20"/>
              <w:jc w:val="right"/>
              <w:rPr>
                <w:sz w:val="20"/>
                <w:szCs w:val="20"/>
                <w:lang w:val="ru-RU"/>
              </w:rPr>
            </w:pPr>
            <w:r w:rsidRPr="005F3499">
              <w:rPr>
                <w:color w:val="000000"/>
                <w:sz w:val="20"/>
                <w:szCs w:val="20"/>
                <w:lang w:val="ru-RU"/>
              </w:rPr>
              <w:t>168 500</w:t>
            </w:r>
          </w:p>
        </w:tc>
        <w:tc>
          <w:tcPr>
            <w:tcW w:w="496" w:type="pct"/>
            <w:tcBorders>
              <w:top w:val="single" w:sz="4" w:space="0" w:color="auto"/>
              <w:left w:val="single" w:sz="4" w:space="0" w:color="auto"/>
              <w:bottom w:val="single" w:sz="4" w:space="0" w:color="auto"/>
              <w:right w:val="single" w:sz="4" w:space="0" w:color="auto"/>
            </w:tcBorders>
          </w:tcPr>
          <w:p w14:paraId="10B9277B" w14:textId="77777777" w:rsidR="0004599F" w:rsidRPr="005F3499" w:rsidRDefault="0004599F" w:rsidP="00FE75D6">
            <w:pPr>
              <w:keepNext/>
              <w:keepLines/>
              <w:shd w:val="clear" w:color="auto" w:fill="FFFFFF" w:themeFill="background1"/>
              <w:spacing w:before="20" w:after="20"/>
              <w:jc w:val="right"/>
              <w:rPr>
                <w:sz w:val="20"/>
                <w:szCs w:val="20"/>
                <w:lang w:val="ru-RU"/>
              </w:rPr>
            </w:pPr>
            <w:r w:rsidRPr="005F3499">
              <w:rPr>
                <w:color w:val="000000"/>
                <w:sz w:val="20"/>
                <w:szCs w:val="20"/>
                <w:lang w:val="ru-RU"/>
              </w:rPr>
              <w:t>33,04</w:t>
            </w:r>
          </w:p>
        </w:tc>
        <w:tc>
          <w:tcPr>
            <w:tcW w:w="757" w:type="pct"/>
            <w:tcBorders>
              <w:top w:val="single" w:sz="4" w:space="0" w:color="auto"/>
              <w:left w:val="single" w:sz="4" w:space="0" w:color="auto"/>
              <w:bottom w:val="single" w:sz="4" w:space="0" w:color="auto"/>
              <w:right w:val="single" w:sz="4" w:space="0" w:color="auto"/>
            </w:tcBorders>
          </w:tcPr>
          <w:p w14:paraId="2A2C51F5" w14:textId="77777777" w:rsidR="0004599F" w:rsidRPr="005F3499" w:rsidRDefault="0004599F" w:rsidP="00FE75D6">
            <w:pPr>
              <w:keepNext/>
              <w:keepLines/>
              <w:shd w:val="clear" w:color="auto" w:fill="FFFFFF" w:themeFill="background1"/>
              <w:spacing w:before="20" w:after="20"/>
              <w:jc w:val="right"/>
              <w:rPr>
                <w:sz w:val="20"/>
                <w:szCs w:val="20"/>
                <w:lang w:val="ru-RU"/>
              </w:rPr>
            </w:pPr>
            <w:r w:rsidRPr="005F3499">
              <w:rPr>
                <w:color w:val="000000"/>
                <w:sz w:val="20"/>
                <w:szCs w:val="20"/>
                <w:lang w:val="ru-RU"/>
              </w:rPr>
              <w:t>50 224</w:t>
            </w:r>
          </w:p>
        </w:tc>
      </w:tr>
      <w:tr w:rsidR="0004599F" w:rsidRPr="005F3499" w14:paraId="6F8D6959" w14:textId="77777777" w:rsidTr="00FE75D6">
        <w:tc>
          <w:tcPr>
            <w:tcW w:w="3142" w:type="pct"/>
            <w:tcBorders>
              <w:top w:val="single" w:sz="4" w:space="0" w:color="auto"/>
              <w:left w:val="single" w:sz="4" w:space="0" w:color="auto"/>
              <w:bottom w:val="single" w:sz="4" w:space="0" w:color="auto"/>
              <w:right w:val="single" w:sz="4" w:space="0" w:color="auto"/>
            </w:tcBorders>
          </w:tcPr>
          <w:p w14:paraId="17C5E012" w14:textId="77777777" w:rsidR="0004599F" w:rsidRPr="005F3499" w:rsidRDefault="0004599F" w:rsidP="00FE75D6">
            <w:pPr>
              <w:pStyle w:val="ListParagraph"/>
              <w:widowControl w:val="0"/>
              <w:shd w:val="clear" w:color="auto" w:fill="FFFFFF" w:themeFill="background1"/>
              <w:spacing w:before="20" w:after="20"/>
              <w:ind w:left="70"/>
              <w:jc w:val="left"/>
              <w:rPr>
                <w:b/>
                <w:bCs/>
                <w:sz w:val="20"/>
                <w:szCs w:val="20"/>
                <w:lang w:val="ru-RU"/>
              </w:rPr>
            </w:pPr>
            <w:r w:rsidRPr="005F3499">
              <w:rPr>
                <w:b/>
                <w:bCs/>
                <w:color w:val="000000"/>
                <w:sz w:val="20"/>
                <w:szCs w:val="20"/>
                <w:lang w:val="ru-RU"/>
              </w:rPr>
              <w:t>Промежуточный итог по оказанию технического содействия</w:t>
            </w:r>
            <w:r w:rsidRPr="005F3499">
              <w:rPr>
                <w:color w:val="000000"/>
                <w:sz w:val="20"/>
                <w:szCs w:val="20"/>
                <w:lang w:val="ru-RU"/>
              </w:rPr>
              <w:t xml:space="preserve"> </w:t>
            </w:r>
          </w:p>
        </w:tc>
        <w:tc>
          <w:tcPr>
            <w:tcW w:w="605" w:type="pct"/>
            <w:tcBorders>
              <w:top w:val="single" w:sz="4" w:space="0" w:color="auto"/>
              <w:left w:val="single" w:sz="4" w:space="0" w:color="auto"/>
              <w:bottom w:val="single" w:sz="4" w:space="0" w:color="auto"/>
              <w:right w:val="single" w:sz="4" w:space="0" w:color="auto"/>
            </w:tcBorders>
          </w:tcPr>
          <w:p w14:paraId="1D31D262" w14:textId="77777777" w:rsidR="0004599F" w:rsidRPr="005F3499" w:rsidRDefault="0004599F" w:rsidP="00FE75D6">
            <w:pPr>
              <w:keepNext/>
              <w:keepLines/>
              <w:shd w:val="clear" w:color="auto" w:fill="FFFFFF" w:themeFill="background1"/>
              <w:spacing w:before="20" w:after="20"/>
              <w:jc w:val="right"/>
              <w:rPr>
                <w:b/>
                <w:bCs/>
                <w:sz w:val="20"/>
                <w:szCs w:val="20"/>
                <w:lang w:val="ru-RU"/>
              </w:rPr>
            </w:pPr>
            <w:r w:rsidRPr="005F3499">
              <w:rPr>
                <w:b/>
                <w:bCs/>
                <w:color w:val="000000"/>
                <w:sz w:val="20"/>
                <w:szCs w:val="20"/>
                <w:lang w:val="ru-RU"/>
              </w:rPr>
              <w:t>758 500</w:t>
            </w:r>
          </w:p>
        </w:tc>
        <w:tc>
          <w:tcPr>
            <w:tcW w:w="496" w:type="pct"/>
            <w:tcBorders>
              <w:top w:val="single" w:sz="4" w:space="0" w:color="auto"/>
              <w:left w:val="single" w:sz="4" w:space="0" w:color="auto"/>
              <w:bottom w:val="single" w:sz="4" w:space="0" w:color="auto"/>
              <w:right w:val="single" w:sz="4" w:space="0" w:color="auto"/>
            </w:tcBorders>
          </w:tcPr>
          <w:p w14:paraId="1B60AF4A" w14:textId="77777777" w:rsidR="0004599F" w:rsidRPr="005F3499" w:rsidRDefault="0004599F" w:rsidP="00FE75D6">
            <w:pPr>
              <w:keepNext/>
              <w:keepLines/>
              <w:shd w:val="clear" w:color="auto" w:fill="FFFFFF" w:themeFill="background1"/>
              <w:spacing w:before="20" w:after="20"/>
              <w:jc w:val="right"/>
              <w:rPr>
                <w:b/>
                <w:bCs/>
                <w:sz w:val="20"/>
                <w:szCs w:val="20"/>
                <w:lang w:val="ru-RU"/>
              </w:rPr>
            </w:pPr>
            <w:r w:rsidRPr="005F3499">
              <w:rPr>
                <w:b/>
                <w:bCs/>
                <w:color w:val="000000"/>
                <w:sz w:val="20"/>
                <w:szCs w:val="20"/>
                <w:lang w:val="ru-RU"/>
              </w:rPr>
              <w:t>148,73</w:t>
            </w:r>
          </w:p>
        </w:tc>
        <w:tc>
          <w:tcPr>
            <w:tcW w:w="757" w:type="pct"/>
            <w:tcBorders>
              <w:top w:val="single" w:sz="4" w:space="0" w:color="auto"/>
              <w:left w:val="single" w:sz="4" w:space="0" w:color="auto"/>
              <w:bottom w:val="single" w:sz="4" w:space="0" w:color="auto"/>
              <w:right w:val="single" w:sz="4" w:space="0" w:color="auto"/>
            </w:tcBorders>
          </w:tcPr>
          <w:p w14:paraId="6731761F" w14:textId="77777777" w:rsidR="0004599F" w:rsidRPr="005F3499" w:rsidRDefault="0004599F" w:rsidP="00FE75D6">
            <w:pPr>
              <w:keepNext/>
              <w:keepLines/>
              <w:shd w:val="clear" w:color="auto" w:fill="FFFFFF" w:themeFill="background1"/>
              <w:spacing w:before="20" w:after="20"/>
              <w:jc w:val="right"/>
              <w:rPr>
                <w:b/>
                <w:bCs/>
                <w:sz w:val="20"/>
                <w:szCs w:val="20"/>
                <w:lang w:val="ru-RU"/>
              </w:rPr>
            </w:pPr>
            <w:r w:rsidRPr="005F3499">
              <w:rPr>
                <w:b/>
                <w:bCs/>
                <w:color w:val="000000"/>
                <w:sz w:val="20"/>
                <w:szCs w:val="20"/>
                <w:lang w:val="ru-RU"/>
              </w:rPr>
              <w:t>226 084</w:t>
            </w:r>
          </w:p>
        </w:tc>
      </w:tr>
      <w:tr w:rsidR="0004599F" w:rsidRPr="005F3499" w14:paraId="15E6650A" w14:textId="77777777" w:rsidTr="00FE75D6">
        <w:tc>
          <w:tcPr>
            <w:tcW w:w="3142" w:type="pct"/>
          </w:tcPr>
          <w:p w14:paraId="1F0F7B03" w14:textId="77777777" w:rsidR="0004599F" w:rsidRPr="005F3499" w:rsidRDefault="0004599F" w:rsidP="00FE75D6">
            <w:pPr>
              <w:widowControl w:val="0"/>
              <w:shd w:val="clear" w:color="auto" w:fill="FFFFFF" w:themeFill="background1"/>
              <w:spacing w:before="20" w:after="20"/>
              <w:ind w:left="64"/>
              <w:jc w:val="left"/>
              <w:rPr>
                <w:sz w:val="20"/>
                <w:szCs w:val="20"/>
                <w:lang w:val="ru-RU"/>
              </w:rPr>
            </w:pPr>
            <w:r w:rsidRPr="005F3499">
              <w:rPr>
                <w:color w:val="000000"/>
                <w:sz w:val="20"/>
                <w:szCs w:val="20"/>
                <w:lang w:val="ru-RU"/>
              </w:rPr>
              <w:t>Деятельность ОМП, т.е. сотрудники и консультанты (440 000 долл. США), операционные расходы, включая командировочные (125 851 долл. США), мониторинг и отчетность (150 000 долл. США), а также информационно-разъяснительная работа с общественностью (46 000 долл. США).</w:t>
            </w:r>
          </w:p>
        </w:tc>
        <w:tc>
          <w:tcPr>
            <w:tcW w:w="605" w:type="pct"/>
            <w:shd w:val="clear" w:color="auto" w:fill="auto"/>
          </w:tcPr>
          <w:p w14:paraId="2FEEE959" w14:textId="77777777" w:rsidR="0004599F" w:rsidRPr="005F3499" w:rsidRDefault="0004599F" w:rsidP="00FE75D6">
            <w:pPr>
              <w:keepNext/>
              <w:shd w:val="clear" w:color="auto" w:fill="FFFFFF" w:themeFill="background1"/>
              <w:spacing w:before="20" w:after="20"/>
              <w:jc w:val="right"/>
              <w:rPr>
                <w:sz w:val="20"/>
                <w:szCs w:val="20"/>
                <w:lang w:val="ru-RU"/>
              </w:rPr>
            </w:pPr>
            <w:r w:rsidRPr="005F3499">
              <w:rPr>
                <w:color w:val="000000"/>
                <w:sz w:val="20"/>
                <w:szCs w:val="20"/>
                <w:lang w:val="ru-RU"/>
              </w:rPr>
              <w:t>761 851</w:t>
            </w:r>
          </w:p>
        </w:tc>
        <w:tc>
          <w:tcPr>
            <w:tcW w:w="496" w:type="pct"/>
            <w:shd w:val="clear" w:color="auto" w:fill="auto"/>
          </w:tcPr>
          <w:p w14:paraId="7B7ACB34" w14:textId="77777777" w:rsidR="0004599F" w:rsidRPr="005F3499" w:rsidRDefault="0004599F" w:rsidP="00FE75D6">
            <w:pPr>
              <w:jc w:val="right"/>
              <w:rPr>
                <w:sz w:val="20"/>
                <w:szCs w:val="20"/>
                <w:lang w:val="ru-RU"/>
              </w:rPr>
            </w:pPr>
            <w:r w:rsidRPr="005F3499">
              <w:rPr>
                <w:color w:val="000000"/>
                <w:sz w:val="20"/>
                <w:szCs w:val="20"/>
                <w:lang w:val="ru-RU"/>
              </w:rPr>
              <w:t>-</w:t>
            </w:r>
          </w:p>
        </w:tc>
        <w:tc>
          <w:tcPr>
            <w:tcW w:w="757" w:type="pct"/>
            <w:shd w:val="clear" w:color="auto" w:fill="auto"/>
          </w:tcPr>
          <w:p w14:paraId="30D27BDC" w14:textId="77777777" w:rsidR="0004599F" w:rsidRPr="005F3499" w:rsidRDefault="0004599F" w:rsidP="00FE75D6">
            <w:pPr>
              <w:jc w:val="right"/>
              <w:rPr>
                <w:sz w:val="20"/>
                <w:szCs w:val="20"/>
                <w:lang w:val="ru-RU"/>
              </w:rPr>
            </w:pPr>
            <w:r w:rsidRPr="005F3499">
              <w:rPr>
                <w:color w:val="000000"/>
                <w:sz w:val="20"/>
                <w:szCs w:val="20"/>
                <w:lang w:val="ru-RU"/>
              </w:rPr>
              <w:t>-</w:t>
            </w:r>
          </w:p>
        </w:tc>
      </w:tr>
      <w:tr w:rsidR="0004599F" w:rsidRPr="005F3499" w14:paraId="4E0DAA26" w14:textId="77777777" w:rsidTr="00FE75D6">
        <w:tc>
          <w:tcPr>
            <w:tcW w:w="3142" w:type="pct"/>
          </w:tcPr>
          <w:p w14:paraId="42BEFA5D" w14:textId="77777777" w:rsidR="0004599F" w:rsidRPr="005F3499" w:rsidRDefault="0004599F" w:rsidP="00FE75D6">
            <w:pPr>
              <w:shd w:val="clear" w:color="auto" w:fill="FFFFFF" w:themeFill="background1"/>
              <w:spacing w:before="20" w:after="20"/>
              <w:jc w:val="left"/>
              <w:rPr>
                <w:sz w:val="20"/>
                <w:szCs w:val="20"/>
                <w:lang w:val="ru-RU"/>
              </w:rPr>
            </w:pPr>
            <w:r w:rsidRPr="005F3499">
              <w:rPr>
                <w:b/>
                <w:bCs/>
                <w:color w:val="000000"/>
                <w:sz w:val="20"/>
                <w:szCs w:val="20"/>
                <w:lang w:val="ru-RU"/>
              </w:rPr>
              <w:t>Итого для первого этапа ПРК</w:t>
            </w:r>
          </w:p>
        </w:tc>
        <w:tc>
          <w:tcPr>
            <w:tcW w:w="605" w:type="pct"/>
            <w:shd w:val="clear" w:color="auto" w:fill="auto"/>
          </w:tcPr>
          <w:p w14:paraId="3397916F" w14:textId="77777777" w:rsidR="0004599F" w:rsidRPr="005F3499" w:rsidRDefault="0004599F" w:rsidP="00FE75D6">
            <w:pPr>
              <w:jc w:val="right"/>
              <w:rPr>
                <w:b/>
                <w:bCs/>
                <w:sz w:val="20"/>
                <w:szCs w:val="20"/>
                <w:lang w:val="ru-RU"/>
              </w:rPr>
            </w:pPr>
            <w:r w:rsidRPr="005F3499">
              <w:rPr>
                <w:color w:val="000000"/>
                <w:sz w:val="20"/>
                <w:szCs w:val="20"/>
                <w:lang w:val="ru-RU"/>
              </w:rPr>
              <w:t xml:space="preserve"> </w:t>
            </w:r>
            <w:r w:rsidRPr="005F3499">
              <w:rPr>
                <w:b/>
                <w:bCs/>
                <w:color w:val="000000"/>
                <w:sz w:val="20"/>
                <w:szCs w:val="20"/>
                <w:lang w:val="ru-RU"/>
              </w:rPr>
              <w:t>8 352 642</w:t>
            </w:r>
          </w:p>
        </w:tc>
        <w:tc>
          <w:tcPr>
            <w:tcW w:w="496" w:type="pct"/>
            <w:shd w:val="clear" w:color="auto" w:fill="auto"/>
          </w:tcPr>
          <w:p w14:paraId="58B32C62" w14:textId="77777777" w:rsidR="0004599F" w:rsidRPr="005F3499" w:rsidRDefault="0004599F" w:rsidP="00FE75D6">
            <w:pPr>
              <w:jc w:val="right"/>
              <w:rPr>
                <w:b/>
                <w:sz w:val="20"/>
                <w:szCs w:val="20"/>
                <w:lang w:val="ru-RU"/>
              </w:rPr>
            </w:pPr>
            <w:r w:rsidRPr="005F3499">
              <w:rPr>
                <w:b/>
                <w:bCs/>
                <w:color w:val="000000"/>
                <w:sz w:val="20"/>
                <w:szCs w:val="20"/>
                <w:lang w:val="ru-RU"/>
              </w:rPr>
              <w:t>1 299,37</w:t>
            </w:r>
          </w:p>
        </w:tc>
        <w:tc>
          <w:tcPr>
            <w:tcW w:w="757" w:type="pct"/>
            <w:shd w:val="clear" w:color="auto" w:fill="auto"/>
          </w:tcPr>
          <w:p w14:paraId="6CBA9C5E" w14:textId="77777777" w:rsidR="0004599F" w:rsidRPr="005F3499" w:rsidRDefault="0004599F" w:rsidP="00FE75D6">
            <w:pPr>
              <w:jc w:val="right"/>
              <w:rPr>
                <w:b/>
                <w:bCs/>
                <w:sz w:val="20"/>
                <w:szCs w:val="20"/>
                <w:lang w:val="ru-RU"/>
              </w:rPr>
            </w:pPr>
            <w:r w:rsidRPr="005F3499">
              <w:rPr>
                <w:b/>
                <w:bCs/>
                <w:color w:val="000000"/>
                <w:sz w:val="20"/>
                <w:szCs w:val="20"/>
                <w:lang w:val="ru-RU"/>
              </w:rPr>
              <w:t>1 861 870</w:t>
            </w:r>
          </w:p>
        </w:tc>
      </w:tr>
    </w:tbl>
    <w:p w14:paraId="7D455223" w14:textId="77777777" w:rsidR="0004599F" w:rsidRPr="005F3499" w:rsidRDefault="0004599F" w:rsidP="0004599F">
      <w:pPr>
        <w:pStyle w:val="Heading1"/>
        <w:keepNext/>
        <w:widowControl w:val="0"/>
        <w:numPr>
          <w:ilvl w:val="0"/>
          <w:numId w:val="0"/>
        </w:numPr>
        <w:spacing w:before="240"/>
        <w:rPr>
          <w:i/>
          <w:iCs/>
          <w:u w:val="single"/>
          <w:lang w:val="ru-RU"/>
        </w:rPr>
      </w:pPr>
      <w:r w:rsidRPr="005F3499">
        <w:rPr>
          <w:i/>
          <w:iCs/>
          <w:u w:val="single"/>
          <w:lang w:val="ru-RU"/>
        </w:rPr>
        <w:t>Дополнительные меры в области политики</w:t>
      </w:r>
    </w:p>
    <w:p w14:paraId="676CFCDA" w14:textId="77777777" w:rsidR="0004599F" w:rsidRPr="005F3499" w:rsidRDefault="0004599F" w:rsidP="0004599F">
      <w:pPr>
        <w:pStyle w:val="Heading1"/>
        <w:numPr>
          <w:ilvl w:val="0"/>
          <w:numId w:val="18"/>
        </w:numPr>
        <w:rPr>
          <w:lang w:val="ru-RU"/>
        </w:rPr>
      </w:pPr>
      <w:r w:rsidRPr="005F3499">
        <w:rPr>
          <w:lang w:val="ru-RU"/>
        </w:rPr>
        <w:t>Совокупное сокращение потребления, которое должно быть достигнуто благодаря мероприятиям, на которые было запрошено финансирование из средств Многостороннего фонда, составляет 1 861 870 тонн CO</w:t>
      </w:r>
      <w:r w:rsidRPr="005F3499">
        <w:rPr>
          <w:vertAlign w:val="subscript"/>
          <w:lang w:val="ru-RU"/>
        </w:rPr>
        <w:t>2</w:t>
      </w:r>
      <w:r w:rsidRPr="005F3499">
        <w:rPr>
          <w:lang w:val="ru-RU"/>
        </w:rPr>
        <w:t>-экв. Для достижения дополнительных сокращений, необходимых для выполнения 10-процентной цели по сокращению, правительство осуществит следующие меры регулирования и политики к 1 января 2029 года без дополнительного финансирования со стороны Многостороннего фонда:</w:t>
      </w:r>
    </w:p>
    <w:p w14:paraId="5B2D2603" w14:textId="77777777" w:rsidR="0004599F" w:rsidRPr="005F3499" w:rsidRDefault="0004599F" w:rsidP="0004599F">
      <w:pPr>
        <w:pStyle w:val="Heading2"/>
        <w:numPr>
          <w:ilvl w:val="1"/>
          <w:numId w:val="18"/>
        </w:numPr>
        <w:rPr>
          <w:lang w:val="ru-RU"/>
        </w:rPr>
      </w:pPr>
      <w:r w:rsidRPr="005F3499">
        <w:rPr>
          <w:lang w:val="ru-RU"/>
        </w:rPr>
        <w:t>запрет импорта и производства бытового холодильного оборудования на основе ГФУ;</w:t>
      </w:r>
    </w:p>
    <w:p w14:paraId="6E1833BA" w14:textId="77777777" w:rsidR="0004599F" w:rsidRPr="005F3499" w:rsidRDefault="0004599F" w:rsidP="0004599F">
      <w:pPr>
        <w:pStyle w:val="Heading2"/>
        <w:widowControl/>
        <w:numPr>
          <w:ilvl w:val="1"/>
          <w:numId w:val="18"/>
        </w:numPr>
        <w:rPr>
          <w:lang w:val="ru-RU"/>
        </w:rPr>
      </w:pPr>
      <w:r w:rsidRPr="005F3499">
        <w:rPr>
          <w:lang w:val="ru-RU"/>
        </w:rPr>
        <w:t>запрет импорта и производства автономного коммерческого холодильного оборудования на основе ГФУ;</w:t>
      </w:r>
    </w:p>
    <w:p w14:paraId="31856354" w14:textId="77777777" w:rsidR="0004599F" w:rsidRPr="005F3499" w:rsidRDefault="0004599F" w:rsidP="0004599F">
      <w:pPr>
        <w:pStyle w:val="Heading2"/>
        <w:numPr>
          <w:ilvl w:val="1"/>
          <w:numId w:val="18"/>
        </w:numPr>
        <w:rPr>
          <w:lang w:val="ru-RU"/>
        </w:rPr>
      </w:pPr>
      <w:r w:rsidRPr="005F3499">
        <w:rPr>
          <w:lang w:val="ru-RU"/>
        </w:rPr>
        <w:t xml:space="preserve">запрет импорта, производства и установки оборудования для пожаротушения на </w:t>
      </w:r>
      <w:r w:rsidRPr="005F3499">
        <w:rPr>
          <w:lang w:val="ru-RU"/>
        </w:rPr>
        <w:lastRenderedPageBreak/>
        <w:t>основе ГФУ-125;</w:t>
      </w:r>
    </w:p>
    <w:p w14:paraId="654051A0" w14:textId="77777777" w:rsidR="0004599F" w:rsidRPr="005F3499" w:rsidRDefault="0004599F" w:rsidP="0004599F">
      <w:pPr>
        <w:pStyle w:val="Heading2"/>
        <w:numPr>
          <w:ilvl w:val="1"/>
          <w:numId w:val="18"/>
        </w:numPr>
        <w:spacing w:before="240"/>
        <w:rPr>
          <w:lang w:val="ru-RU"/>
        </w:rPr>
      </w:pPr>
      <w:r w:rsidRPr="005F3499">
        <w:rPr>
          <w:lang w:val="ru-RU"/>
        </w:rPr>
        <w:t xml:space="preserve">ограничение импорта и производства бытовых и легких коммерческих систем КВ оборудованием на основе хладагентов с ПГП ниже 700; </w:t>
      </w:r>
    </w:p>
    <w:p w14:paraId="75945D8D" w14:textId="6F88453B" w:rsidR="00952BEA" w:rsidRPr="005F3499" w:rsidRDefault="0004599F" w:rsidP="0004599F">
      <w:pPr>
        <w:pStyle w:val="Heading2"/>
        <w:numPr>
          <w:ilvl w:val="1"/>
          <w:numId w:val="18"/>
        </w:numPr>
        <w:rPr>
          <w:lang w:val="ru-RU"/>
        </w:rPr>
      </w:pPr>
      <w:r w:rsidRPr="005F3499">
        <w:rPr>
          <w:lang w:val="ru-RU"/>
        </w:rPr>
        <w:t>установление ограничения для производства и установки морозильников с УНТ на основе ГФУ-23 на уровне среднего потребления для такого производства в 2020-2022 годы, а также ограничить морозильники с УНТ сверх этого количества теми из них, которые используют хладагенты с ПГП 1 400 или ниже</w:t>
      </w:r>
      <w:r w:rsidR="00952BEA" w:rsidRPr="005F3499">
        <w:rPr>
          <w:lang w:val="ru-RU"/>
        </w:rPr>
        <w:t>.</w:t>
      </w:r>
    </w:p>
    <w:p w14:paraId="57D5E4A8" w14:textId="106632F4" w:rsidR="00952BEA" w:rsidRPr="005F3499" w:rsidRDefault="004B3E4E" w:rsidP="005877BF">
      <w:pPr>
        <w:pStyle w:val="Heading1"/>
        <w:numPr>
          <w:ilvl w:val="0"/>
          <w:numId w:val="18"/>
        </w:numPr>
        <w:spacing w:after="0"/>
        <w:rPr>
          <w:lang w:val="ru-RU"/>
        </w:rPr>
      </w:pPr>
      <w:r w:rsidRPr="005F3499">
        <w:rPr>
          <w:lang w:val="ru-RU"/>
        </w:rPr>
        <w:t xml:space="preserve">Исходя из перечисленных выше мер регулирования и политики, а также из уровня потребления при производстве подобного оборудования, как показано в таблице 12, страна сможет обеспечить дополнительные сокращения в объеме 475 201 тонны </w:t>
      </w:r>
      <w:r w:rsidR="005B4681">
        <w:rPr>
          <w:lang w:val="ru-RU"/>
        </w:rPr>
        <w:t>CO</w:t>
      </w:r>
      <w:r w:rsidR="005B4681" w:rsidRPr="005B4681">
        <w:rPr>
          <w:vertAlign w:val="subscript"/>
          <w:lang w:val="ru-RU"/>
        </w:rPr>
        <w:t>2</w:t>
      </w:r>
      <w:r w:rsidR="005B4681">
        <w:rPr>
          <w:lang w:val="ru-RU"/>
        </w:rPr>
        <w:t>-экв.</w:t>
      </w:r>
      <w:r w:rsidRPr="005F3499">
        <w:rPr>
          <w:lang w:val="ru-RU"/>
        </w:rPr>
        <w:t xml:space="preserve"> без дополнительной помощи со стороны Многостороннего фонда. Среднее потребление при производстве морозильных камер сверхнизкой температуры будет ограничено до 12,30 тонн ГФУ-23 к 1 января 2029 года</w:t>
      </w:r>
      <w:r w:rsidR="00952BEA" w:rsidRPr="005F3499">
        <w:rPr>
          <w:lang w:val="ru-RU"/>
        </w:rPr>
        <w:t>.</w:t>
      </w:r>
    </w:p>
    <w:p w14:paraId="69642EF0" w14:textId="64E336E4" w:rsidR="00B36FFE" w:rsidRPr="005F3499" w:rsidRDefault="00B36FFE" w:rsidP="00B36FFE">
      <w:pPr>
        <w:keepNext/>
        <w:spacing w:before="240"/>
        <w:rPr>
          <w:b/>
          <w:bCs/>
          <w:lang w:val="ru-RU"/>
        </w:rPr>
      </w:pPr>
      <w:r w:rsidRPr="005F3499">
        <w:rPr>
          <w:b/>
          <w:lang w:val="ru-RU"/>
        </w:rPr>
        <w:t>Таблица 12. Потребление ГФУ-23 при производстве морозильных камер сверхнизкой температуры, ГФУ-134а и R-404A при производстве автономного коммерческого холодильного оборудования и R-410A при производстве бытовых кондиционеров (в метрических тоннах)</w:t>
      </w:r>
    </w:p>
    <w:tbl>
      <w:tblPr>
        <w:tblW w:w="5000" w:type="pct"/>
        <w:tblLook w:val="04A0" w:firstRow="1" w:lastRow="0" w:firstColumn="1" w:lastColumn="0" w:noHBand="0" w:noVBand="1"/>
      </w:tblPr>
      <w:tblGrid>
        <w:gridCol w:w="1878"/>
        <w:gridCol w:w="1416"/>
        <w:gridCol w:w="1414"/>
        <w:gridCol w:w="1548"/>
        <w:gridCol w:w="1548"/>
        <w:gridCol w:w="1546"/>
      </w:tblGrid>
      <w:tr w:rsidR="00B36FFE" w:rsidRPr="005F3499" w14:paraId="3B84B43B" w14:textId="77777777" w:rsidTr="00DF6ADC">
        <w:trPr>
          <w:trHeight w:val="43"/>
          <w:tblHeader/>
        </w:trPr>
        <w:tc>
          <w:tcPr>
            <w:tcW w:w="100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69AC0B" w14:textId="77777777" w:rsidR="00B36FFE" w:rsidRPr="005F3499" w:rsidRDefault="00B36FFE" w:rsidP="00FE75D6">
            <w:pPr>
              <w:jc w:val="center"/>
              <w:rPr>
                <w:b/>
                <w:bCs/>
                <w:sz w:val="20"/>
                <w:szCs w:val="20"/>
                <w:lang w:val="ru-RU"/>
              </w:rPr>
            </w:pPr>
            <w:r w:rsidRPr="005F3499">
              <w:rPr>
                <w:b/>
                <w:sz w:val="20"/>
                <w:lang w:val="ru-RU"/>
              </w:rPr>
              <w:t>Вещество</w:t>
            </w:r>
          </w:p>
        </w:tc>
        <w:tc>
          <w:tcPr>
            <w:tcW w:w="757" w:type="pct"/>
            <w:tcBorders>
              <w:top w:val="single" w:sz="4" w:space="0" w:color="auto"/>
              <w:left w:val="nil"/>
              <w:bottom w:val="single" w:sz="4" w:space="0" w:color="auto"/>
              <w:right w:val="single" w:sz="4" w:space="0" w:color="auto"/>
            </w:tcBorders>
            <w:shd w:val="clear" w:color="auto" w:fill="auto"/>
            <w:noWrap/>
            <w:vAlign w:val="bottom"/>
            <w:hideMark/>
          </w:tcPr>
          <w:p w14:paraId="47F9E954" w14:textId="77777777" w:rsidR="00B36FFE" w:rsidRPr="005F3499" w:rsidRDefault="00B36FFE" w:rsidP="00FE75D6">
            <w:pPr>
              <w:jc w:val="center"/>
              <w:rPr>
                <w:b/>
                <w:bCs/>
                <w:sz w:val="20"/>
                <w:szCs w:val="20"/>
                <w:lang w:val="ru-RU"/>
              </w:rPr>
            </w:pPr>
            <w:r w:rsidRPr="005F3499">
              <w:rPr>
                <w:b/>
                <w:sz w:val="20"/>
                <w:lang w:val="ru-RU"/>
              </w:rPr>
              <w:t>2020 г.</w:t>
            </w:r>
          </w:p>
        </w:tc>
        <w:tc>
          <w:tcPr>
            <w:tcW w:w="756" w:type="pct"/>
            <w:tcBorders>
              <w:top w:val="single" w:sz="4" w:space="0" w:color="auto"/>
              <w:left w:val="nil"/>
              <w:bottom w:val="single" w:sz="4" w:space="0" w:color="auto"/>
              <w:right w:val="single" w:sz="4" w:space="0" w:color="auto"/>
            </w:tcBorders>
            <w:shd w:val="clear" w:color="auto" w:fill="auto"/>
            <w:noWrap/>
            <w:vAlign w:val="bottom"/>
            <w:hideMark/>
          </w:tcPr>
          <w:p w14:paraId="5979125B" w14:textId="77777777" w:rsidR="00B36FFE" w:rsidRPr="005F3499" w:rsidRDefault="00B36FFE" w:rsidP="00FE75D6">
            <w:pPr>
              <w:jc w:val="center"/>
              <w:rPr>
                <w:b/>
                <w:bCs/>
                <w:sz w:val="20"/>
                <w:szCs w:val="20"/>
                <w:lang w:val="ru-RU"/>
              </w:rPr>
            </w:pPr>
            <w:r w:rsidRPr="005F3499">
              <w:rPr>
                <w:b/>
                <w:sz w:val="20"/>
                <w:lang w:val="ru-RU"/>
              </w:rPr>
              <w:t>2021 г.</w:t>
            </w:r>
          </w:p>
        </w:tc>
        <w:tc>
          <w:tcPr>
            <w:tcW w:w="828" w:type="pct"/>
            <w:tcBorders>
              <w:top w:val="single" w:sz="4" w:space="0" w:color="auto"/>
              <w:left w:val="nil"/>
              <w:bottom w:val="single" w:sz="4" w:space="0" w:color="auto"/>
              <w:right w:val="single" w:sz="4" w:space="0" w:color="auto"/>
            </w:tcBorders>
            <w:shd w:val="clear" w:color="auto" w:fill="auto"/>
            <w:noWrap/>
            <w:vAlign w:val="bottom"/>
            <w:hideMark/>
          </w:tcPr>
          <w:p w14:paraId="14C21AE8" w14:textId="77777777" w:rsidR="00B36FFE" w:rsidRPr="005F3499" w:rsidRDefault="00B36FFE" w:rsidP="00FE75D6">
            <w:pPr>
              <w:jc w:val="center"/>
              <w:rPr>
                <w:b/>
                <w:bCs/>
                <w:sz w:val="20"/>
                <w:szCs w:val="20"/>
                <w:lang w:val="ru-RU"/>
              </w:rPr>
            </w:pPr>
            <w:r w:rsidRPr="005F3499">
              <w:rPr>
                <w:b/>
                <w:sz w:val="20"/>
                <w:lang w:val="ru-RU"/>
              </w:rPr>
              <w:t>2022 г.</w:t>
            </w:r>
          </w:p>
        </w:tc>
        <w:tc>
          <w:tcPr>
            <w:tcW w:w="828" w:type="pct"/>
            <w:tcBorders>
              <w:top w:val="single" w:sz="4" w:space="0" w:color="auto"/>
              <w:left w:val="nil"/>
              <w:bottom w:val="single" w:sz="4" w:space="0" w:color="auto"/>
              <w:right w:val="single" w:sz="4" w:space="0" w:color="auto"/>
            </w:tcBorders>
            <w:shd w:val="clear" w:color="auto" w:fill="auto"/>
            <w:noWrap/>
            <w:vAlign w:val="bottom"/>
            <w:hideMark/>
          </w:tcPr>
          <w:p w14:paraId="758EF4B2" w14:textId="77777777" w:rsidR="00B36FFE" w:rsidRPr="005F3499" w:rsidRDefault="00B36FFE" w:rsidP="00FE75D6">
            <w:pPr>
              <w:jc w:val="center"/>
              <w:rPr>
                <w:b/>
                <w:bCs/>
                <w:sz w:val="20"/>
                <w:szCs w:val="20"/>
                <w:lang w:val="ru-RU"/>
              </w:rPr>
            </w:pPr>
            <w:r w:rsidRPr="005F3499">
              <w:rPr>
                <w:b/>
                <w:sz w:val="20"/>
                <w:lang w:val="ru-RU"/>
              </w:rPr>
              <w:t>2023 г.</w:t>
            </w:r>
          </w:p>
        </w:tc>
        <w:tc>
          <w:tcPr>
            <w:tcW w:w="827" w:type="pct"/>
            <w:tcBorders>
              <w:top w:val="single" w:sz="4" w:space="0" w:color="auto"/>
              <w:left w:val="nil"/>
              <w:bottom w:val="single" w:sz="4" w:space="0" w:color="auto"/>
              <w:right w:val="single" w:sz="4" w:space="0" w:color="auto"/>
            </w:tcBorders>
            <w:shd w:val="clear" w:color="auto" w:fill="auto"/>
            <w:noWrap/>
            <w:vAlign w:val="bottom"/>
            <w:hideMark/>
          </w:tcPr>
          <w:p w14:paraId="084E3645" w14:textId="77777777" w:rsidR="00B36FFE" w:rsidRPr="005F3499" w:rsidRDefault="00B36FFE" w:rsidP="00FE75D6">
            <w:pPr>
              <w:jc w:val="center"/>
              <w:rPr>
                <w:b/>
                <w:bCs/>
                <w:sz w:val="20"/>
                <w:szCs w:val="20"/>
                <w:lang w:val="ru-RU"/>
              </w:rPr>
            </w:pPr>
            <w:r w:rsidRPr="005F3499">
              <w:rPr>
                <w:b/>
                <w:sz w:val="20"/>
                <w:lang w:val="ru-RU"/>
              </w:rPr>
              <w:t>2024 г.</w:t>
            </w:r>
          </w:p>
        </w:tc>
      </w:tr>
      <w:tr w:rsidR="00B36FFE" w:rsidRPr="005F3499" w14:paraId="573B2688" w14:textId="77777777" w:rsidTr="00DF6ADC">
        <w:trPr>
          <w:trHeight w:val="43"/>
        </w:trPr>
        <w:tc>
          <w:tcPr>
            <w:tcW w:w="1004" w:type="pct"/>
            <w:tcBorders>
              <w:top w:val="nil"/>
              <w:left w:val="single" w:sz="4" w:space="0" w:color="auto"/>
              <w:bottom w:val="single" w:sz="4" w:space="0" w:color="auto"/>
              <w:right w:val="single" w:sz="4" w:space="0" w:color="auto"/>
            </w:tcBorders>
            <w:shd w:val="clear" w:color="auto" w:fill="auto"/>
            <w:noWrap/>
            <w:vAlign w:val="bottom"/>
            <w:hideMark/>
          </w:tcPr>
          <w:p w14:paraId="5B2B3E61" w14:textId="77777777" w:rsidR="00B36FFE" w:rsidRPr="005F3499" w:rsidRDefault="00B36FFE" w:rsidP="00FE75D6">
            <w:pPr>
              <w:jc w:val="left"/>
              <w:rPr>
                <w:sz w:val="20"/>
                <w:szCs w:val="20"/>
                <w:lang w:val="ru-RU"/>
              </w:rPr>
            </w:pPr>
            <w:r w:rsidRPr="005F3499">
              <w:rPr>
                <w:sz w:val="20"/>
                <w:lang w:val="ru-RU"/>
              </w:rPr>
              <w:t>ГФУ-23</w:t>
            </w:r>
          </w:p>
        </w:tc>
        <w:tc>
          <w:tcPr>
            <w:tcW w:w="757" w:type="pct"/>
            <w:tcBorders>
              <w:top w:val="nil"/>
              <w:left w:val="nil"/>
              <w:bottom w:val="single" w:sz="4" w:space="0" w:color="auto"/>
              <w:right w:val="single" w:sz="4" w:space="0" w:color="auto"/>
            </w:tcBorders>
            <w:shd w:val="clear" w:color="auto" w:fill="auto"/>
            <w:noWrap/>
            <w:vAlign w:val="bottom"/>
            <w:hideMark/>
          </w:tcPr>
          <w:p w14:paraId="2504EDE0" w14:textId="77777777" w:rsidR="00B36FFE" w:rsidRPr="005F3499" w:rsidRDefault="00B36FFE" w:rsidP="00FE75D6">
            <w:pPr>
              <w:jc w:val="right"/>
              <w:rPr>
                <w:sz w:val="20"/>
                <w:szCs w:val="20"/>
                <w:lang w:val="ru-RU"/>
              </w:rPr>
            </w:pPr>
            <w:r w:rsidRPr="005F3499">
              <w:rPr>
                <w:sz w:val="20"/>
                <w:lang w:val="ru-RU"/>
              </w:rPr>
              <w:t>0,0</w:t>
            </w:r>
          </w:p>
        </w:tc>
        <w:tc>
          <w:tcPr>
            <w:tcW w:w="756" w:type="pct"/>
            <w:tcBorders>
              <w:top w:val="nil"/>
              <w:left w:val="nil"/>
              <w:bottom w:val="single" w:sz="4" w:space="0" w:color="auto"/>
              <w:right w:val="single" w:sz="4" w:space="0" w:color="auto"/>
            </w:tcBorders>
            <w:shd w:val="clear" w:color="auto" w:fill="auto"/>
            <w:noWrap/>
            <w:vAlign w:val="bottom"/>
            <w:hideMark/>
          </w:tcPr>
          <w:p w14:paraId="49266DA9" w14:textId="77777777" w:rsidR="00B36FFE" w:rsidRPr="005F3499" w:rsidRDefault="00B36FFE" w:rsidP="00FE75D6">
            <w:pPr>
              <w:jc w:val="right"/>
              <w:rPr>
                <w:sz w:val="20"/>
                <w:szCs w:val="20"/>
                <w:lang w:val="ru-RU"/>
              </w:rPr>
            </w:pPr>
            <w:r w:rsidRPr="005F3499">
              <w:rPr>
                <w:sz w:val="20"/>
                <w:lang w:val="ru-RU"/>
              </w:rPr>
              <w:t>0,0</w:t>
            </w:r>
          </w:p>
        </w:tc>
        <w:tc>
          <w:tcPr>
            <w:tcW w:w="828" w:type="pct"/>
            <w:tcBorders>
              <w:top w:val="nil"/>
              <w:left w:val="nil"/>
              <w:bottom w:val="single" w:sz="4" w:space="0" w:color="auto"/>
              <w:right w:val="single" w:sz="4" w:space="0" w:color="auto"/>
            </w:tcBorders>
            <w:shd w:val="clear" w:color="auto" w:fill="auto"/>
            <w:noWrap/>
            <w:vAlign w:val="bottom"/>
            <w:hideMark/>
          </w:tcPr>
          <w:p w14:paraId="6249CA94" w14:textId="77777777" w:rsidR="00B36FFE" w:rsidRPr="005F3499" w:rsidRDefault="00B36FFE" w:rsidP="00FE75D6">
            <w:pPr>
              <w:jc w:val="right"/>
              <w:rPr>
                <w:sz w:val="20"/>
                <w:szCs w:val="20"/>
                <w:lang w:val="ru-RU"/>
              </w:rPr>
            </w:pPr>
            <w:r w:rsidRPr="005F3499">
              <w:rPr>
                <w:sz w:val="20"/>
                <w:lang w:val="ru-RU"/>
              </w:rPr>
              <w:t>36,90</w:t>
            </w:r>
          </w:p>
        </w:tc>
        <w:tc>
          <w:tcPr>
            <w:tcW w:w="828" w:type="pct"/>
            <w:tcBorders>
              <w:top w:val="nil"/>
              <w:left w:val="nil"/>
              <w:bottom w:val="single" w:sz="4" w:space="0" w:color="auto"/>
              <w:right w:val="single" w:sz="4" w:space="0" w:color="auto"/>
            </w:tcBorders>
            <w:shd w:val="clear" w:color="auto" w:fill="auto"/>
            <w:noWrap/>
            <w:vAlign w:val="bottom"/>
            <w:hideMark/>
          </w:tcPr>
          <w:p w14:paraId="43ED75F8" w14:textId="77777777" w:rsidR="00B36FFE" w:rsidRPr="005F3499" w:rsidRDefault="00B36FFE" w:rsidP="00FE75D6">
            <w:pPr>
              <w:jc w:val="right"/>
              <w:rPr>
                <w:sz w:val="20"/>
                <w:szCs w:val="20"/>
                <w:lang w:val="ru-RU"/>
              </w:rPr>
            </w:pPr>
            <w:r w:rsidRPr="005F3499">
              <w:rPr>
                <w:sz w:val="20"/>
                <w:lang w:val="ru-RU"/>
              </w:rPr>
              <w:t>7,41</w:t>
            </w:r>
          </w:p>
        </w:tc>
        <w:tc>
          <w:tcPr>
            <w:tcW w:w="827" w:type="pct"/>
            <w:tcBorders>
              <w:top w:val="nil"/>
              <w:left w:val="nil"/>
              <w:bottom w:val="single" w:sz="4" w:space="0" w:color="auto"/>
              <w:right w:val="single" w:sz="4" w:space="0" w:color="auto"/>
            </w:tcBorders>
            <w:shd w:val="clear" w:color="auto" w:fill="auto"/>
            <w:noWrap/>
            <w:vAlign w:val="bottom"/>
            <w:hideMark/>
          </w:tcPr>
          <w:p w14:paraId="07D37BA5" w14:textId="77777777" w:rsidR="00B36FFE" w:rsidRPr="005F3499" w:rsidRDefault="00B36FFE" w:rsidP="00FE75D6">
            <w:pPr>
              <w:jc w:val="right"/>
              <w:rPr>
                <w:sz w:val="20"/>
                <w:szCs w:val="20"/>
                <w:lang w:val="ru-RU"/>
              </w:rPr>
            </w:pPr>
            <w:r w:rsidRPr="005F3499">
              <w:rPr>
                <w:sz w:val="20"/>
                <w:lang w:val="ru-RU"/>
              </w:rPr>
              <w:t>0,0</w:t>
            </w:r>
          </w:p>
        </w:tc>
      </w:tr>
      <w:tr w:rsidR="00B36FFE" w:rsidRPr="005F3499" w14:paraId="2D52B7CE" w14:textId="77777777" w:rsidTr="00DF6ADC">
        <w:trPr>
          <w:trHeight w:val="43"/>
        </w:trPr>
        <w:tc>
          <w:tcPr>
            <w:tcW w:w="1004" w:type="pct"/>
            <w:tcBorders>
              <w:top w:val="nil"/>
              <w:left w:val="single" w:sz="4" w:space="0" w:color="auto"/>
              <w:bottom w:val="single" w:sz="4" w:space="0" w:color="auto"/>
              <w:right w:val="single" w:sz="4" w:space="0" w:color="auto"/>
            </w:tcBorders>
            <w:shd w:val="clear" w:color="auto" w:fill="auto"/>
            <w:noWrap/>
            <w:vAlign w:val="bottom"/>
            <w:hideMark/>
          </w:tcPr>
          <w:p w14:paraId="13421516" w14:textId="77777777" w:rsidR="00B36FFE" w:rsidRPr="005F3499" w:rsidRDefault="00B36FFE" w:rsidP="00FE75D6">
            <w:pPr>
              <w:jc w:val="left"/>
              <w:rPr>
                <w:sz w:val="20"/>
                <w:szCs w:val="20"/>
                <w:lang w:val="ru-RU"/>
              </w:rPr>
            </w:pPr>
            <w:r w:rsidRPr="005F3499">
              <w:rPr>
                <w:sz w:val="20"/>
                <w:lang w:val="ru-RU"/>
              </w:rPr>
              <w:t>ГФУ-134а</w:t>
            </w:r>
          </w:p>
        </w:tc>
        <w:tc>
          <w:tcPr>
            <w:tcW w:w="757" w:type="pct"/>
            <w:tcBorders>
              <w:top w:val="nil"/>
              <w:left w:val="nil"/>
              <w:bottom w:val="single" w:sz="4" w:space="0" w:color="auto"/>
              <w:right w:val="single" w:sz="4" w:space="0" w:color="auto"/>
            </w:tcBorders>
            <w:shd w:val="clear" w:color="auto" w:fill="auto"/>
            <w:noWrap/>
            <w:vAlign w:val="bottom"/>
            <w:hideMark/>
          </w:tcPr>
          <w:p w14:paraId="692FB31F" w14:textId="77777777" w:rsidR="00B36FFE" w:rsidRPr="005F3499" w:rsidRDefault="00B36FFE" w:rsidP="00FE75D6">
            <w:pPr>
              <w:jc w:val="right"/>
              <w:rPr>
                <w:sz w:val="20"/>
                <w:szCs w:val="20"/>
                <w:lang w:val="ru-RU"/>
              </w:rPr>
            </w:pPr>
            <w:r w:rsidRPr="005F3499">
              <w:rPr>
                <w:sz w:val="20"/>
                <w:lang w:val="ru-RU"/>
              </w:rPr>
              <w:t>84,8</w:t>
            </w:r>
          </w:p>
        </w:tc>
        <w:tc>
          <w:tcPr>
            <w:tcW w:w="756" w:type="pct"/>
            <w:tcBorders>
              <w:top w:val="nil"/>
              <w:left w:val="nil"/>
              <w:bottom w:val="single" w:sz="4" w:space="0" w:color="auto"/>
              <w:right w:val="single" w:sz="4" w:space="0" w:color="auto"/>
            </w:tcBorders>
            <w:shd w:val="clear" w:color="auto" w:fill="auto"/>
            <w:noWrap/>
            <w:vAlign w:val="bottom"/>
            <w:hideMark/>
          </w:tcPr>
          <w:p w14:paraId="65F7AD10" w14:textId="77777777" w:rsidR="00B36FFE" w:rsidRPr="005F3499" w:rsidRDefault="00B36FFE" w:rsidP="00FE75D6">
            <w:pPr>
              <w:jc w:val="right"/>
              <w:rPr>
                <w:sz w:val="20"/>
                <w:szCs w:val="20"/>
                <w:lang w:val="ru-RU"/>
              </w:rPr>
            </w:pPr>
            <w:r w:rsidRPr="005F3499">
              <w:rPr>
                <w:sz w:val="20"/>
                <w:lang w:val="ru-RU"/>
              </w:rPr>
              <w:t>78,5</w:t>
            </w:r>
          </w:p>
        </w:tc>
        <w:tc>
          <w:tcPr>
            <w:tcW w:w="828" w:type="pct"/>
            <w:tcBorders>
              <w:top w:val="nil"/>
              <w:left w:val="nil"/>
              <w:bottom w:val="single" w:sz="4" w:space="0" w:color="auto"/>
              <w:right w:val="single" w:sz="4" w:space="0" w:color="auto"/>
            </w:tcBorders>
            <w:shd w:val="clear" w:color="auto" w:fill="auto"/>
            <w:noWrap/>
            <w:vAlign w:val="bottom"/>
            <w:hideMark/>
          </w:tcPr>
          <w:p w14:paraId="69B721DE" w14:textId="77777777" w:rsidR="00B36FFE" w:rsidRPr="005F3499" w:rsidRDefault="00B36FFE" w:rsidP="00FE75D6">
            <w:pPr>
              <w:jc w:val="right"/>
              <w:rPr>
                <w:sz w:val="20"/>
                <w:szCs w:val="20"/>
                <w:lang w:val="ru-RU"/>
              </w:rPr>
            </w:pPr>
            <w:r w:rsidRPr="005F3499">
              <w:rPr>
                <w:sz w:val="20"/>
                <w:lang w:val="ru-RU"/>
              </w:rPr>
              <w:t>83,1</w:t>
            </w:r>
          </w:p>
        </w:tc>
        <w:tc>
          <w:tcPr>
            <w:tcW w:w="828" w:type="pct"/>
            <w:tcBorders>
              <w:top w:val="nil"/>
              <w:left w:val="nil"/>
              <w:bottom w:val="single" w:sz="4" w:space="0" w:color="auto"/>
              <w:right w:val="single" w:sz="4" w:space="0" w:color="auto"/>
            </w:tcBorders>
            <w:shd w:val="clear" w:color="auto" w:fill="auto"/>
            <w:noWrap/>
            <w:vAlign w:val="bottom"/>
            <w:hideMark/>
          </w:tcPr>
          <w:p w14:paraId="319B206F" w14:textId="77777777" w:rsidR="00B36FFE" w:rsidRPr="005F3499" w:rsidRDefault="00B36FFE" w:rsidP="00FE75D6">
            <w:pPr>
              <w:jc w:val="right"/>
              <w:rPr>
                <w:sz w:val="20"/>
                <w:szCs w:val="20"/>
                <w:lang w:val="ru-RU"/>
              </w:rPr>
            </w:pPr>
            <w:r w:rsidRPr="005F3499">
              <w:rPr>
                <w:sz w:val="20"/>
                <w:lang w:val="ru-RU"/>
              </w:rPr>
              <w:t>101,6</w:t>
            </w:r>
          </w:p>
        </w:tc>
        <w:tc>
          <w:tcPr>
            <w:tcW w:w="827" w:type="pct"/>
            <w:tcBorders>
              <w:top w:val="nil"/>
              <w:left w:val="nil"/>
              <w:bottom w:val="single" w:sz="4" w:space="0" w:color="auto"/>
              <w:right w:val="single" w:sz="4" w:space="0" w:color="auto"/>
            </w:tcBorders>
            <w:shd w:val="clear" w:color="auto" w:fill="auto"/>
            <w:noWrap/>
            <w:vAlign w:val="bottom"/>
            <w:hideMark/>
          </w:tcPr>
          <w:p w14:paraId="2738138C" w14:textId="77777777" w:rsidR="00B36FFE" w:rsidRPr="005F3499" w:rsidRDefault="00B36FFE" w:rsidP="00FE75D6">
            <w:pPr>
              <w:jc w:val="right"/>
              <w:rPr>
                <w:sz w:val="20"/>
                <w:szCs w:val="20"/>
                <w:lang w:val="ru-RU"/>
              </w:rPr>
            </w:pPr>
            <w:r w:rsidRPr="005F3499">
              <w:rPr>
                <w:sz w:val="20"/>
                <w:lang w:val="ru-RU"/>
              </w:rPr>
              <w:t>77,9</w:t>
            </w:r>
          </w:p>
        </w:tc>
      </w:tr>
      <w:tr w:rsidR="00B36FFE" w:rsidRPr="005F3499" w14:paraId="5EF6B016" w14:textId="77777777" w:rsidTr="00DF6ADC">
        <w:trPr>
          <w:trHeight w:val="43"/>
        </w:trPr>
        <w:tc>
          <w:tcPr>
            <w:tcW w:w="100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621A6C" w14:textId="77777777" w:rsidR="00B36FFE" w:rsidRPr="005F3499" w:rsidRDefault="00B36FFE" w:rsidP="00FE75D6">
            <w:pPr>
              <w:jc w:val="left"/>
              <w:rPr>
                <w:sz w:val="20"/>
                <w:szCs w:val="20"/>
                <w:lang w:val="ru-RU"/>
              </w:rPr>
            </w:pPr>
            <w:r w:rsidRPr="005F3499">
              <w:rPr>
                <w:sz w:val="20"/>
                <w:lang w:val="ru-RU"/>
              </w:rPr>
              <w:t>R-404A</w:t>
            </w:r>
          </w:p>
        </w:tc>
        <w:tc>
          <w:tcPr>
            <w:tcW w:w="757" w:type="pct"/>
            <w:tcBorders>
              <w:top w:val="single" w:sz="4" w:space="0" w:color="auto"/>
              <w:left w:val="nil"/>
              <w:bottom w:val="single" w:sz="4" w:space="0" w:color="auto"/>
              <w:right w:val="single" w:sz="4" w:space="0" w:color="auto"/>
            </w:tcBorders>
            <w:shd w:val="clear" w:color="auto" w:fill="auto"/>
            <w:noWrap/>
            <w:vAlign w:val="bottom"/>
            <w:hideMark/>
          </w:tcPr>
          <w:p w14:paraId="239C911B" w14:textId="77777777" w:rsidR="00B36FFE" w:rsidRPr="005F3499" w:rsidRDefault="00B36FFE" w:rsidP="00FE75D6">
            <w:pPr>
              <w:jc w:val="right"/>
              <w:rPr>
                <w:sz w:val="20"/>
                <w:szCs w:val="20"/>
                <w:lang w:val="ru-RU"/>
              </w:rPr>
            </w:pPr>
            <w:r w:rsidRPr="005F3499">
              <w:rPr>
                <w:sz w:val="20"/>
                <w:lang w:val="ru-RU"/>
              </w:rPr>
              <w:t>96,4</w:t>
            </w:r>
          </w:p>
        </w:tc>
        <w:tc>
          <w:tcPr>
            <w:tcW w:w="756" w:type="pct"/>
            <w:tcBorders>
              <w:top w:val="single" w:sz="4" w:space="0" w:color="auto"/>
              <w:left w:val="nil"/>
              <w:bottom w:val="single" w:sz="4" w:space="0" w:color="auto"/>
              <w:right w:val="single" w:sz="4" w:space="0" w:color="auto"/>
            </w:tcBorders>
            <w:shd w:val="clear" w:color="auto" w:fill="auto"/>
            <w:noWrap/>
            <w:vAlign w:val="bottom"/>
            <w:hideMark/>
          </w:tcPr>
          <w:p w14:paraId="4877738D" w14:textId="77777777" w:rsidR="00B36FFE" w:rsidRPr="005F3499" w:rsidRDefault="00B36FFE" w:rsidP="00FE75D6">
            <w:pPr>
              <w:jc w:val="right"/>
              <w:rPr>
                <w:sz w:val="20"/>
                <w:szCs w:val="20"/>
                <w:lang w:val="ru-RU"/>
              </w:rPr>
            </w:pPr>
            <w:r w:rsidRPr="005F3499">
              <w:rPr>
                <w:sz w:val="20"/>
                <w:lang w:val="ru-RU"/>
              </w:rPr>
              <w:t>55,0</w:t>
            </w:r>
          </w:p>
        </w:tc>
        <w:tc>
          <w:tcPr>
            <w:tcW w:w="828" w:type="pct"/>
            <w:tcBorders>
              <w:top w:val="single" w:sz="4" w:space="0" w:color="auto"/>
              <w:left w:val="nil"/>
              <w:bottom w:val="single" w:sz="4" w:space="0" w:color="auto"/>
              <w:right w:val="single" w:sz="4" w:space="0" w:color="auto"/>
            </w:tcBorders>
            <w:shd w:val="clear" w:color="auto" w:fill="auto"/>
            <w:noWrap/>
            <w:vAlign w:val="bottom"/>
            <w:hideMark/>
          </w:tcPr>
          <w:p w14:paraId="2998D1A6" w14:textId="77777777" w:rsidR="00B36FFE" w:rsidRPr="005F3499" w:rsidRDefault="00B36FFE" w:rsidP="00FE75D6">
            <w:pPr>
              <w:jc w:val="right"/>
              <w:rPr>
                <w:sz w:val="20"/>
                <w:szCs w:val="20"/>
                <w:lang w:val="ru-RU"/>
              </w:rPr>
            </w:pPr>
            <w:r w:rsidRPr="005F3499">
              <w:rPr>
                <w:sz w:val="20"/>
                <w:lang w:val="ru-RU"/>
              </w:rPr>
              <w:t>104,3</w:t>
            </w:r>
          </w:p>
        </w:tc>
        <w:tc>
          <w:tcPr>
            <w:tcW w:w="828" w:type="pct"/>
            <w:tcBorders>
              <w:top w:val="single" w:sz="4" w:space="0" w:color="auto"/>
              <w:left w:val="nil"/>
              <w:bottom w:val="single" w:sz="4" w:space="0" w:color="auto"/>
              <w:right w:val="single" w:sz="4" w:space="0" w:color="auto"/>
            </w:tcBorders>
            <w:shd w:val="clear" w:color="auto" w:fill="auto"/>
            <w:noWrap/>
            <w:vAlign w:val="bottom"/>
            <w:hideMark/>
          </w:tcPr>
          <w:p w14:paraId="66AF9695" w14:textId="77777777" w:rsidR="00B36FFE" w:rsidRPr="005F3499" w:rsidRDefault="00B36FFE" w:rsidP="00FE75D6">
            <w:pPr>
              <w:jc w:val="right"/>
              <w:rPr>
                <w:sz w:val="20"/>
                <w:szCs w:val="20"/>
                <w:lang w:val="ru-RU"/>
              </w:rPr>
            </w:pPr>
            <w:r w:rsidRPr="005F3499">
              <w:rPr>
                <w:sz w:val="20"/>
                <w:lang w:val="ru-RU"/>
              </w:rPr>
              <w:t>131,6</w:t>
            </w:r>
          </w:p>
        </w:tc>
        <w:tc>
          <w:tcPr>
            <w:tcW w:w="827" w:type="pct"/>
            <w:tcBorders>
              <w:top w:val="single" w:sz="4" w:space="0" w:color="auto"/>
              <w:left w:val="nil"/>
              <w:bottom w:val="single" w:sz="4" w:space="0" w:color="auto"/>
              <w:right w:val="single" w:sz="4" w:space="0" w:color="auto"/>
            </w:tcBorders>
            <w:shd w:val="clear" w:color="auto" w:fill="auto"/>
            <w:noWrap/>
            <w:vAlign w:val="bottom"/>
            <w:hideMark/>
          </w:tcPr>
          <w:p w14:paraId="7930C4B1" w14:textId="77777777" w:rsidR="00B36FFE" w:rsidRPr="005F3499" w:rsidRDefault="00B36FFE" w:rsidP="00FE75D6">
            <w:pPr>
              <w:jc w:val="right"/>
              <w:rPr>
                <w:sz w:val="20"/>
                <w:szCs w:val="20"/>
                <w:lang w:val="ru-RU"/>
              </w:rPr>
            </w:pPr>
            <w:r w:rsidRPr="005F3499">
              <w:rPr>
                <w:sz w:val="20"/>
                <w:lang w:val="ru-RU"/>
              </w:rPr>
              <w:t>114,8</w:t>
            </w:r>
          </w:p>
        </w:tc>
      </w:tr>
      <w:tr w:rsidR="00B36FFE" w:rsidRPr="005F3499" w14:paraId="6FBB448B" w14:textId="77777777" w:rsidTr="00DF6ADC">
        <w:trPr>
          <w:trHeight w:val="43"/>
        </w:trPr>
        <w:tc>
          <w:tcPr>
            <w:tcW w:w="100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8CE2A83" w14:textId="77777777" w:rsidR="00B36FFE" w:rsidRPr="005F3499" w:rsidRDefault="00B36FFE" w:rsidP="00FE75D6">
            <w:pPr>
              <w:jc w:val="left"/>
              <w:rPr>
                <w:sz w:val="20"/>
                <w:szCs w:val="20"/>
                <w:lang w:val="ru-RU"/>
              </w:rPr>
            </w:pPr>
            <w:r w:rsidRPr="005F3499">
              <w:rPr>
                <w:sz w:val="20"/>
                <w:lang w:val="ru-RU"/>
              </w:rPr>
              <w:t>R-410A</w:t>
            </w:r>
          </w:p>
        </w:tc>
        <w:tc>
          <w:tcPr>
            <w:tcW w:w="757" w:type="pct"/>
            <w:tcBorders>
              <w:top w:val="single" w:sz="4" w:space="0" w:color="auto"/>
              <w:left w:val="nil"/>
              <w:bottom w:val="single" w:sz="4" w:space="0" w:color="auto"/>
              <w:right w:val="single" w:sz="4" w:space="0" w:color="auto"/>
            </w:tcBorders>
            <w:shd w:val="clear" w:color="auto" w:fill="auto"/>
            <w:noWrap/>
            <w:vAlign w:val="bottom"/>
          </w:tcPr>
          <w:p w14:paraId="5841BA5B" w14:textId="77777777" w:rsidR="00B36FFE" w:rsidRPr="005F3499" w:rsidRDefault="00B36FFE" w:rsidP="00FE75D6">
            <w:pPr>
              <w:jc w:val="right"/>
              <w:rPr>
                <w:sz w:val="20"/>
                <w:szCs w:val="20"/>
                <w:lang w:val="ru-RU"/>
              </w:rPr>
            </w:pPr>
            <w:r w:rsidRPr="005F3499">
              <w:rPr>
                <w:sz w:val="20"/>
                <w:lang w:val="ru-RU"/>
              </w:rPr>
              <w:t>23,41</w:t>
            </w:r>
          </w:p>
        </w:tc>
        <w:tc>
          <w:tcPr>
            <w:tcW w:w="756" w:type="pct"/>
            <w:tcBorders>
              <w:top w:val="single" w:sz="4" w:space="0" w:color="auto"/>
              <w:left w:val="nil"/>
              <w:bottom w:val="single" w:sz="4" w:space="0" w:color="auto"/>
              <w:right w:val="single" w:sz="4" w:space="0" w:color="auto"/>
            </w:tcBorders>
            <w:shd w:val="clear" w:color="auto" w:fill="auto"/>
            <w:noWrap/>
            <w:vAlign w:val="bottom"/>
          </w:tcPr>
          <w:p w14:paraId="6C971BEF" w14:textId="77777777" w:rsidR="00B36FFE" w:rsidRPr="005F3499" w:rsidRDefault="00B36FFE" w:rsidP="00FE75D6">
            <w:pPr>
              <w:jc w:val="right"/>
              <w:rPr>
                <w:sz w:val="20"/>
                <w:szCs w:val="20"/>
                <w:lang w:val="ru-RU"/>
              </w:rPr>
            </w:pPr>
            <w:r w:rsidRPr="005F3499">
              <w:rPr>
                <w:sz w:val="20"/>
                <w:lang w:val="ru-RU"/>
              </w:rPr>
              <w:t>7,79</w:t>
            </w:r>
          </w:p>
        </w:tc>
        <w:tc>
          <w:tcPr>
            <w:tcW w:w="828" w:type="pct"/>
            <w:tcBorders>
              <w:top w:val="single" w:sz="4" w:space="0" w:color="auto"/>
              <w:left w:val="nil"/>
              <w:bottom w:val="single" w:sz="4" w:space="0" w:color="auto"/>
              <w:right w:val="single" w:sz="4" w:space="0" w:color="auto"/>
            </w:tcBorders>
            <w:shd w:val="clear" w:color="auto" w:fill="auto"/>
            <w:noWrap/>
            <w:vAlign w:val="bottom"/>
          </w:tcPr>
          <w:p w14:paraId="7C1788B8" w14:textId="77777777" w:rsidR="00B36FFE" w:rsidRPr="005F3499" w:rsidRDefault="00B36FFE" w:rsidP="00FE75D6">
            <w:pPr>
              <w:jc w:val="right"/>
              <w:rPr>
                <w:sz w:val="20"/>
                <w:szCs w:val="20"/>
                <w:lang w:val="ru-RU"/>
              </w:rPr>
            </w:pPr>
            <w:r w:rsidRPr="005F3499">
              <w:rPr>
                <w:sz w:val="20"/>
                <w:lang w:val="ru-RU"/>
              </w:rPr>
              <w:t>2,66</w:t>
            </w:r>
          </w:p>
        </w:tc>
        <w:tc>
          <w:tcPr>
            <w:tcW w:w="828" w:type="pct"/>
            <w:tcBorders>
              <w:top w:val="single" w:sz="4" w:space="0" w:color="auto"/>
              <w:left w:val="nil"/>
              <w:bottom w:val="single" w:sz="4" w:space="0" w:color="auto"/>
              <w:right w:val="single" w:sz="4" w:space="0" w:color="auto"/>
            </w:tcBorders>
            <w:shd w:val="clear" w:color="auto" w:fill="auto"/>
            <w:noWrap/>
            <w:vAlign w:val="bottom"/>
          </w:tcPr>
          <w:p w14:paraId="2DE50670" w14:textId="77777777" w:rsidR="00B36FFE" w:rsidRPr="005F3499" w:rsidRDefault="00B36FFE" w:rsidP="00FE75D6">
            <w:pPr>
              <w:jc w:val="right"/>
              <w:rPr>
                <w:sz w:val="20"/>
                <w:szCs w:val="20"/>
                <w:lang w:val="ru-RU"/>
              </w:rPr>
            </w:pPr>
            <w:r w:rsidRPr="005F3499">
              <w:rPr>
                <w:sz w:val="20"/>
                <w:lang w:val="ru-RU"/>
              </w:rPr>
              <w:t>3,48</w:t>
            </w:r>
          </w:p>
        </w:tc>
        <w:tc>
          <w:tcPr>
            <w:tcW w:w="827" w:type="pct"/>
            <w:tcBorders>
              <w:top w:val="single" w:sz="4" w:space="0" w:color="auto"/>
              <w:left w:val="nil"/>
              <w:bottom w:val="single" w:sz="4" w:space="0" w:color="auto"/>
              <w:right w:val="single" w:sz="4" w:space="0" w:color="auto"/>
            </w:tcBorders>
            <w:shd w:val="clear" w:color="auto" w:fill="auto"/>
            <w:noWrap/>
            <w:vAlign w:val="bottom"/>
          </w:tcPr>
          <w:p w14:paraId="4634B973" w14:textId="77777777" w:rsidR="00B36FFE" w:rsidRPr="005F3499" w:rsidRDefault="00B36FFE" w:rsidP="00FE75D6">
            <w:pPr>
              <w:jc w:val="right"/>
              <w:rPr>
                <w:sz w:val="20"/>
                <w:szCs w:val="20"/>
                <w:lang w:val="ru-RU"/>
              </w:rPr>
            </w:pPr>
            <w:r w:rsidRPr="005F3499">
              <w:rPr>
                <w:sz w:val="20"/>
                <w:lang w:val="ru-RU"/>
              </w:rPr>
              <w:t>*</w:t>
            </w:r>
          </w:p>
        </w:tc>
      </w:tr>
    </w:tbl>
    <w:p w14:paraId="7E418B8B" w14:textId="77777777" w:rsidR="00B36FFE" w:rsidRPr="005F3499" w:rsidRDefault="00B36FFE" w:rsidP="00B36FFE">
      <w:pPr>
        <w:keepNext/>
        <w:suppressAutoHyphens/>
        <w:spacing w:after="240"/>
        <w:outlineLvl w:val="0"/>
        <w:rPr>
          <w:sz w:val="18"/>
          <w:szCs w:val="18"/>
          <w:lang w:val="ru-RU"/>
        </w:rPr>
      </w:pPr>
      <w:r w:rsidRPr="005F3499">
        <w:rPr>
          <w:sz w:val="18"/>
          <w:lang w:val="ru-RU"/>
        </w:rPr>
        <w:t>* На момент завершения подготовки документа информация отсутствует.</w:t>
      </w:r>
    </w:p>
    <w:p w14:paraId="339347DC" w14:textId="77777777" w:rsidR="00B36FFE" w:rsidRPr="005F3499" w:rsidRDefault="00B36FFE" w:rsidP="00B36FFE">
      <w:pPr>
        <w:keepNext/>
        <w:suppressAutoHyphens/>
        <w:spacing w:before="240" w:after="240"/>
        <w:outlineLvl w:val="0"/>
        <w:rPr>
          <w:u w:val="single"/>
          <w:lang w:val="ru-RU"/>
        </w:rPr>
      </w:pPr>
      <w:r w:rsidRPr="005F3499">
        <w:rPr>
          <w:u w:val="single"/>
          <w:lang w:val="ru-RU"/>
        </w:rPr>
        <w:t>План освоения первого транша</w:t>
      </w:r>
    </w:p>
    <w:p w14:paraId="3438A035" w14:textId="77777777" w:rsidR="00B36FFE" w:rsidRPr="005F3499" w:rsidRDefault="00B36FFE" w:rsidP="00B36FFE">
      <w:pPr>
        <w:pStyle w:val="Heading1"/>
        <w:numPr>
          <w:ilvl w:val="0"/>
          <w:numId w:val="18"/>
        </w:numPr>
        <w:rPr>
          <w:lang w:val="ru-RU"/>
        </w:rPr>
      </w:pPr>
      <w:r w:rsidRPr="005F3499">
        <w:rPr>
          <w:lang w:val="ru-RU"/>
        </w:rPr>
        <w:t>Первый транш финансирования этапа I ПРК, представленный на общую сумму 4 567 579 долл. США, будет освоен в период с июня 2025 года по декабрь 2027 года. Подробная информация о запланированных мероприятиях, включая корректировки и уровень финансирования в соответствии с планом, представлена в пунктах 88 и 89 и в таблице 17 ниже.</w:t>
      </w:r>
    </w:p>
    <w:p w14:paraId="7B66F08F" w14:textId="77777777" w:rsidR="00B36FFE" w:rsidRPr="005F3499" w:rsidRDefault="00B36FFE" w:rsidP="00B36FFE">
      <w:pPr>
        <w:keepNext/>
        <w:widowControl w:val="0"/>
        <w:spacing w:before="360" w:after="240"/>
        <w:jc w:val="center"/>
        <w:rPr>
          <w:b/>
          <w:lang w:val="ru-RU"/>
        </w:rPr>
      </w:pPr>
      <w:bookmarkStart w:id="4" w:name="_Hlk126916095"/>
      <w:r w:rsidRPr="005F3499">
        <w:rPr>
          <w:b/>
          <w:lang w:val="ru-RU"/>
        </w:rPr>
        <w:t>КОММЕНТАРИИ И РЕКОМЕНДАЦИЯ СЕКРЕТАРИАТА</w:t>
      </w:r>
    </w:p>
    <w:p w14:paraId="37279FF3" w14:textId="77777777" w:rsidR="00B36FFE" w:rsidRPr="005F3499" w:rsidRDefault="00B36FFE" w:rsidP="00B36FFE">
      <w:pPr>
        <w:pStyle w:val="Heading2"/>
        <w:keepNext/>
        <w:numPr>
          <w:ilvl w:val="0"/>
          <w:numId w:val="0"/>
        </w:numPr>
        <w:rPr>
          <w:b/>
          <w:bCs/>
          <w:lang w:val="ru-RU"/>
        </w:rPr>
      </w:pPr>
      <w:r w:rsidRPr="005F3499">
        <w:rPr>
          <w:b/>
          <w:lang w:val="ru-RU"/>
        </w:rPr>
        <w:t>V.</w:t>
      </w:r>
      <w:r w:rsidRPr="005F3499">
        <w:rPr>
          <w:b/>
          <w:lang w:val="ru-RU"/>
        </w:rPr>
        <w:tab/>
        <w:t>Комментарии</w:t>
      </w:r>
    </w:p>
    <w:p w14:paraId="06300CD1" w14:textId="77777777" w:rsidR="00B36FFE" w:rsidRPr="005F3499" w:rsidRDefault="00B36FFE" w:rsidP="00B36FFE">
      <w:pPr>
        <w:pStyle w:val="Heading1"/>
        <w:keepNext/>
        <w:widowControl w:val="0"/>
        <w:numPr>
          <w:ilvl w:val="0"/>
          <w:numId w:val="0"/>
        </w:numPr>
        <w:rPr>
          <w:u w:val="single"/>
          <w:lang w:val="ru-RU"/>
        </w:rPr>
      </w:pPr>
      <w:bookmarkStart w:id="5" w:name="_Hlk126916105"/>
      <w:bookmarkEnd w:id="4"/>
      <w:r w:rsidRPr="005F3499">
        <w:rPr>
          <w:u w:val="single"/>
          <w:lang w:val="ru-RU"/>
        </w:rPr>
        <w:t>Потребление ГФУ</w:t>
      </w:r>
    </w:p>
    <w:p w14:paraId="7C6851BD" w14:textId="77777777" w:rsidR="00B36FFE" w:rsidRPr="005F3499" w:rsidRDefault="00B36FFE" w:rsidP="00B36FFE">
      <w:pPr>
        <w:spacing w:after="240"/>
        <w:rPr>
          <w:i/>
          <w:iCs/>
          <w:lang w:val="ru-RU"/>
        </w:rPr>
      </w:pPr>
      <w:r w:rsidRPr="005F3499">
        <w:rPr>
          <w:i/>
          <w:lang w:val="ru-RU"/>
        </w:rPr>
        <w:t>Колебания в потреблении ГФУ в течение базисного периода</w:t>
      </w:r>
    </w:p>
    <w:p w14:paraId="4914B91E" w14:textId="1FB04432" w:rsidR="00B36FFE" w:rsidRPr="005F3499" w:rsidRDefault="00B36FFE" w:rsidP="00B36FFE">
      <w:pPr>
        <w:pStyle w:val="Heading1"/>
        <w:numPr>
          <w:ilvl w:val="0"/>
          <w:numId w:val="18"/>
        </w:numPr>
        <w:rPr>
          <w:lang w:val="ru-RU"/>
        </w:rPr>
      </w:pPr>
      <w:r w:rsidRPr="005F3499">
        <w:rPr>
          <w:lang w:val="ru-RU"/>
        </w:rPr>
        <w:t>Всемирный банк отметил, что в период с 2020 по 2023 годы наблюдались колебания в потреблении. Сокращение потребления на 12,6 % в период с 2020 по 2021 год, по всей видимости, было вызвано пандемией COVID-19.</w:t>
      </w:r>
      <w:r w:rsidR="002943AD">
        <w:rPr>
          <w:lang w:val="ru-RU"/>
        </w:rPr>
        <w:t xml:space="preserve"> </w:t>
      </w:r>
      <w:r w:rsidRPr="005F3499">
        <w:rPr>
          <w:lang w:val="ru-RU"/>
        </w:rPr>
        <w:t xml:space="preserve">За значительным ростом потребления в 2022 году как в метрических тоннах (более чем в два раза), так и в тоннах </w:t>
      </w:r>
      <w:r w:rsidR="005B4681">
        <w:rPr>
          <w:lang w:val="ru-RU"/>
        </w:rPr>
        <w:t>CO</w:t>
      </w:r>
      <w:r w:rsidR="005B4681" w:rsidRPr="00550787">
        <w:rPr>
          <w:vertAlign w:val="subscript"/>
          <w:lang w:val="ru-RU"/>
        </w:rPr>
        <w:t>2</w:t>
      </w:r>
      <w:r w:rsidR="005B4681">
        <w:rPr>
          <w:lang w:val="ru-RU"/>
        </w:rPr>
        <w:t>-экв.</w:t>
      </w:r>
      <w:r w:rsidRPr="005F3499">
        <w:rPr>
          <w:lang w:val="ru-RU"/>
        </w:rPr>
        <w:t xml:space="preserve"> (более чем в три раза) последовал рекордно низкий уровень потребления в 2023 году.</w:t>
      </w:r>
      <w:r w:rsidR="002943AD">
        <w:rPr>
          <w:lang w:val="ru-RU"/>
        </w:rPr>
        <w:t xml:space="preserve"> </w:t>
      </w:r>
      <w:r w:rsidRPr="005F3499">
        <w:rPr>
          <w:lang w:val="ru-RU"/>
        </w:rPr>
        <w:t xml:space="preserve">Анализируя эту тенденцию, Всемирный банк пришел к выводу, что восстановление экономики после пандемии COVID-19 и связанные с ним проблемы в глобальной цепочке поставок, </w:t>
      </w:r>
      <w:r w:rsidR="00990BD5">
        <w:rPr>
          <w:lang w:val="ru-RU"/>
        </w:rPr>
        <w:t>хотя и являются</w:t>
      </w:r>
      <w:r w:rsidRPr="005F3499">
        <w:rPr>
          <w:lang w:val="ru-RU"/>
        </w:rPr>
        <w:t xml:space="preserve"> существенными факторами, все же не </w:t>
      </w:r>
      <w:r w:rsidR="00990BD5">
        <w:rPr>
          <w:lang w:val="ru-RU"/>
        </w:rPr>
        <w:t>служат</w:t>
      </w:r>
      <w:r w:rsidRPr="005F3499">
        <w:rPr>
          <w:lang w:val="ru-RU"/>
        </w:rPr>
        <w:t xml:space="preserve"> основной причиной столь значительного роста потребления в 2022 году. Всемирный банк провел подробный анализ данных об импорте и экспорте за 2022</w:t>
      </w:r>
      <w:r w:rsidRPr="005F3499">
        <w:rPr>
          <w:lang w:val="ru-RU"/>
        </w:rPr>
        <w:noBreakHyphen/>
        <w:t>2023 годы и выявил</w:t>
      </w:r>
      <w:r w:rsidR="002943AD">
        <w:rPr>
          <w:lang w:val="ru-RU"/>
        </w:rPr>
        <w:t xml:space="preserve"> </w:t>
      </w:r>
      <w:bookmarkStart w:id="6" w:name="_Hlk197675441"/>
      <w:r w:rsidRPr="005F3499">
        <w:rPr>
          <w:lang w:val="ru-RU"/>
        </w:rPr>
        <w:t xml:space="preserve">в 2022 году необычно крупные объемы импорта </w:t>
      </w:r>
      <w:bookmarkEnd w:id="6"/>
      <w:r w:rsidRPr="005F3499">
        <w:rPr>
          <w:lang w:val="ru-RU"/>
        </w:rPr>
        <w:t xml:space="preserve">пяти ГФУ с высоким ПГП (почти в девять раз больше R-404A, в восемь раз больше R-507A, в пять раз больше ГФУ-245fa и более чем вдвое больше ГФУ-134a и </w:t>
      </w:r>
      <w:r w:rsidRPr="005F3499">
        <w:rPr>
          <w:lang w:val="ru-RU"/>
        </w:rPr>
        <w:lastRenderedPageBreak/>
        <w:t xml:space="preserve">R-410A по сравнению с импортом за 2021 год), после чего пришел к выводу о том, что, по всей вероятности, речь идет о накоплении запасов, так как значительное количество этих газов было экспортировано в 2023 году. Всемирный банк заключил, что потребление этих пяти веществ в 2022 и 2023 годах является аномальным, а потому в моделях, использованных Всемирным банком для прогнозирования потребления по сценарию инерционного развития и в рамках этапа I, отмечавшееся в 2022 году аномальное потребление не учитывалось, а вместо него в качестве основы для расчетов </w:t>
      </w:r>
      <w:r w:rsidR="00990BD5">
        <w:rPr>
          <w:lang w:val="ru-RU"/>
        </w:rPr>
        <w:t>использовался</w:t>
      </w:r>
      <w:r w:rsidRPr="005F3499">
        <w:rPr>
          <w:lang w:val="ru-RU"/>
        </w:rPr>
        <w:t xml:space="preserve"> расчетный спрос.</w:t>
      </w:r>
    </w:p>
    <w:p w14:paraId="3B0E9EAC" w14:textId="49E1A260" w:rsidR="00B36FFE" w:rsidRPr="005F3499" w:rsidRDefault="00B36FFE" w:rsidP="00B36FFE">
      <w:pPr>
        <w:pStyle w:val="Heading1"/>
        <w:numPr>
          <w:ilvl w:val="0"/>
          <w:numId w:val="18"/>
        </w:numPr>
        <w:rPr>
          <w:lang w:val="ru-RU"/>
        </w:rPr>
      </w:pPr>
      <w:r w:rsidRPr="005F3499">
        <w:rPr>
          <w:lang w:val="ru-RU"/>
        </w:rPr>
        <w:t>В частности, Всемирный банк использовал расчетные данные о потреблении за 2019 год</w:t>
      </w:r>
      <w:r w:rsidRPr="005F3499">
        <w:rPr>
          <w:rStyle w:val="FootnoteReference"/>
          <w:lang w:val="ru-RU"/>
        </w:rPr>
        <w:footnoteReference w:id="6"/>
      </w:r>
      <w:r w:rsidRPr="005F3499">
        <w:rPr>
          <w:lang w:val="ru-RU"/>
        </w:rPr>
        <w:t xml:space="preserve"> и содержавшиеся в докладе данные за 2020-2021 годы, к которым он применил темпы роста, характерные для сектора или области применения в целом, в соответствии с информацией, предоставленной промышленностью, и на уровне потребления ГФУ в этом секторе.</w:t>
      </w:r>
      <w:r w:rsidR="002943AD">
        <w:rPr>
          <w:lang w:val="ru-RU"/>
        </w:rPr>
        <w:t xml:space="preserve"> </w:t>
      </w:r>
      <w:r w:rsidRPr="005F3499">
        <w:rPr>
          <w:lang w:val="ru-RU"/>
        </w:rPr>
        <w:t xml:space="preserve">К периоду с 2022 по 20245 год была применена линейная регрессия на секторальном уровне. Кроме того, </w:t>
      </w:r>
      <w:r w:rsidR="00A23CC8">
        <w:rPr>
          <w:lang w:val="ru-RU"/>
        </w:rPr>
        <w:t xml:space="preserve">в </w:t>
      </w:r>
      <w:r w:rsidRPr="005F3499">
        <w:rPr>
          <w:lang w:val="ru-RU"/>
        </w:rPr>
        <w:t>анализ</w:t>
      </w:r>
      <w:r w:rsidR="00A23CC8">
        <w:rPr>
          <w:lang w:val="ru-RU"/>
        </w:rPr>
        <w:t>е</w:t>
      </w:r>
      <w:r w:rsidRPr="005F3499">
        <w:rPr>
          <w:lang w:val="ru-RU"/>
        </w:rPr>
        <w:t xml:space="preserve"> </w:t>
      </w:r>
      <w:r w:rsidR="00A23CC8">
        <w:rPr>
          <w:lang w:val="ru-RU"/>
        </w:rPr>
        <w:t>учитывалась</w:t>
      </w:r>
      <w:r w:rsidRPr="005F3499">
        <w:rPr>
          <w:lang w:val="ru-RU"/>
        </w:rPr>
        <w:t xml:space="preserve"> политик</w:t>
      </w:r>
      <w:r w:rsidR="00A23CC8">
        <w:rPr>
          <w:lang w:val="ru-RU"/>
        </w:rPr>
        <w:t>а</w:t>
      </w:r>
      <w:r w:rsidRPr="005F3499">
        <w:rPr>
          <w:lang w:val="ru-RU"/>
        </w:rPr>
        <w:t xml:space="preserve"> правительства, направленн</w:t>
      </w:r>
      <w:r w:rsidR="00A23CC8">
        <w:rPr>
          <w:lang w:val="ru-RU"/>
        </w:rPr>
        <w:t>ая</w:t>
      </w:r>
      <w:r w:rsidRPr="005F3499">
        <w:rPr>
          <w:lang w:val="ru-RU"/>
        </w:rPr>
        <w:t xml:space="preserve"> на стимулирование местного производства холодильного оборудования, которая повлияла на рост потребления ГФУ-32.</w:t>
      </w:r>
    </w:p>
    <w:p w14:paraId="3AEA001B" w14:textId="77777777" w:rsidR="00B36FFE" w:rsidRPr="005F3499" w:rsidRDefault="00B36FFE" w:rsidP="00B36FFE">
      <w:pPr>
        <w:keepNext/>
        <w:spacing w:after="240"/>
        <w:rPr>
          <w:i/>
          <w:iCs/>
          <w:lang w:val="ru-RU"/>
        </w:rPr>
      </w:pPr>
      <w:r w:rsidRPr="005F3499">
        <w:rPr>
          <w:i/>
          <w:lang w:val="ru-RU"/>
        </w:rPr>
        <w:t>Различия между докладом о реализации страновой программы и данными обследования</w:t>
      </w:r>
    </w:p>
    <w:p w14:paraId="3E12DA8F" w14:textId="1C3AB0C4" w:rsidR="00B36FFE" w:rsidRPr="005F3499" w:rsidRDefault="00B36FFE" w:rsidP="00B36FFE">
      <w:pPr>
        <w:pStyle w:val="Heading1"/>
        <w:numPr>
          <w:ilvl w:val="0"/>
          <w:numId w:val="18"/>
        </w:numPr>
        <w:rPr>
          <w:lang w:val="ru-RU"/>
        </w:rPr>
      </w:pPr>
      <w:r w:rsidRPr="005F3499">
        <w:rPr>
          <w:lang w:val="ru-RU"/>
        </w:rPr>
        <w:t>Секретариат приложил усилия для того, чтобы углубить свое понимание динамики потребления в стране, а также моделей, разработанных Всемирным банком для прогнозирования потребления в будущем. По первому вопросу секретариат отметил, что данные об использовании ГФУ, представленные в рамках докладов по СП за 2020-2023 годы, не согласуется с данными об использовании, приведенными в представленной заявке</w:t>
      </w:r>
      <w:r w:rsidRPr="005F3499">
        <w:rPr>
          <w:rStyle w:val="FootnoteReference"/>
          <w:lang w:val="ru-RU"/>
        </w:rPr>
        <w:footnoteReference w:id="7"/>
      </w:r>
      <w:r w:rsidRPr="005F3499">
        <w:rPr>
          <w:lang w:val="ru-RU"/>
        </w:rPr>
        <w:t>.</w:t>
      </w:r>
      <w:r w:rsidR="002943AD">
        <w:rPr>
          <w:lang w:val="ru-RU"/>
        </w:rPr>
        <w:t xml:space="preserve"> </w:t>
      </w:r>
      <w:r w:rsidRPr="005F3499">
        <w:rPr>
          <w:lang w:val="ru-RU"/>
        </w:rPr>
        <w:t>В частности, применительно ко всем годам общий объем использования, отраженный в докладах по СП, равен импорту без вычета экспорта.</w:t>
      </w:r>
      <w:r w:rsidR="002943AD">
        <w:rPr>
          <w:lang w:val="ru-RU"/>
        </w:rPr>
        <w:t xml:space="preserve"> </w:t>
      </w:r>
      <w:r w:rsidRPr="005F3499">
        <w:rPr>
          <w:lang w:val="ru-RU"/>
        </w:rPr>
        <w:t>Кроме того, использование ГФУ, отраженное в докладе по СП за 2022 год, не учитывает накопление запасов, в результате чего заявленное секторальное использование значительно превышает рыночное, а использование, отраженное в докладе по СП за 2023 год, не учитывает значительные объемы экспорта и объемы ГФУ, поступившие из запасов 2022 года.</w:t>
      </w:r>
      <w:r w:rsidR="002943AD">
        <w:rPr>
          <w:lang w:val="ru-RU"/>
        </w:rPr>
        <w:t xml:space="preserve"> </w:t>
      </w:r>
      <w:r w:rsidRPr="005F3499">
        <w:rPr>
          <w:lang w:val="ru-RU"/>
        </w:rPr>
        <w:t>Сравнение источников данных приведено в таблице 13.</w:t>
      </w:r>
    </w:p>
    <w:p w14:paraId="7457761D" w14:textId="77777777" w:rsidR="00B36FFE" w:rsidRPr="005F3499" w:rsidRDefault="00B36FFE" w:rsidP="00B36FFE">
      <w:pPr>
        <w:rPr>
          <w:b/>
          <w:lang w:val="ru-RU"/>
        </w:rPr>
      </w:pPr>
      <w:r w:rsidRPr="005F3499">
        <w:rPr>
          <w:b/>
          <w:lang w:val="ru-RU"/>
        </w:rPr>
        <w:t>Таблица 13. Сопоставление секторального использования (в тоннах) согласно докладам по СП и представленной заявке в рамках ПРК, а также экспорт</w:t>
      </w:r>
    </w:p>
    <w:tbl>
      <w:tblPr>
        <w:tblStyle w:val="TableGrid"/>
        <w:tblW w:w="0" w:type="auto"/>
        <w:tblLook w:val="04A0" w:firstRow="1" w:lastRow="0" w:firstColumn="1" w:lastColumn="0" w:noHBand="0" w:noVBand="1"/>
      </w:tblPr>
      <w:tblGrid>
        <w:gridCol w:w="2929"/>
        <w:gridCol w:w="1284"/>
        <w:gridCol w:w="1284"/>
        <w:gridCol w:w="1284"/>
        <w:gridCol w:w="1284"/>
        <w:gridCol w:w="1285"/>
      </w:tblGrid>
      <w:tr w:rsidR="00B36FFE" w:rsidRPr="005F3499" w14:paraId="0D18AAA7" w14:textId="77777777" w:rsidTr="00FE75D6">
        <w:tc>
          <w:tcPr>
            <w:tcW w:w="2929" w:type="dxa"/>
          </w:tcPr>
          <w:p w14:paraId="5A5B3264" w14:textId="77777777" w:rsidR="00B36FFE" w:rsidRPr="005F3499" w:rsidRDefault="00B36FFE" w:rsidP="00FE75D6">
            <w:pPr>
              <w:pStyle w:val="Heading1"/>
              <w:numPr>
                <w:ilvl w:val="0"/>
                <w:numId w:val="0"/>
              </w:numPr>
              <w:spacing w:after="0"/>
              <w:jc w:val="center"/>
              <w:rPr>
                <w:b/>
                <w:sz w:val="20"/>
                <w:szCs w:val="20"/>
                <w:lang w:val="ru-RU"/>
              </w:rPr>
            </w:pPr>
            <w:r w:rsidRPr="005F3499">
              <w:rPr>
                <w:b/>
                <w:sz w:val="20"/>
                <w:lang w:val="ru-RU"/>
              </w:rPr>
              <w:t>Секторальное использование</w:t>
            </w:r>
          </w:p>
        </w:tc>
        <w:tc>
          <w:tcPr>
            <w:tcW w:w="1284" w:type="dxa"/>
          </w:tcPr>
          <w:p w14:paraId="77A909E8" w14:textId="77777777" w:rsidR="00B36FFE" w:rsidRPr="005F3499" w:rsidRDefault="00B36FFE" w:rsidP="00FE75D6">
            <w:pPr>
              <w:pStyle w:val="Heading1"/>
              <w:numPr>
                <w:ilvl w:val="0"/>
                <w:numId w:val="0"/>
              </w:numPr>
              <w:spacing w:after="0"/>
              <w:jc w:val="center"/>
              <w:rPr>
                <w:b/>
                <w:sz w:val="20"/>
                <w:szCs w:val="20"/>
                <w:lang w:val="ru-RU"/>
              </w:rPr>
            </w:pPr>
            <w:r w:rsidRPr="005F3499">
              <w:rPr>
                <w:b/>
                <w:sz w:val="20"/>
                <w:lang w:val="ru-RU"/>
              </w:rPr>
              <w:t>2020 г.</w:t>
            </w:r>
          </w:p>
        </w:tc>
        <w:tc>
          <w:tcPr>
            <w:tcW w:w="1284" w:type="dxa"/>
          </w:tcPr>
          <w:p w14:paraId="2AEDF27B" w14:textId="77777777" w:rsidR="00B36FFE" w:rsidRPr="005F3499" w:rsidRDefault="00B36FFE" w:rsidP="00FE75D6">
            <w:pPr>
              <w:pStyle w:val="Heading1"/>
              <w:numPr>
                <w:ilvl w:val="0"/>
                <w:numId w:val="0"/>
              </w:numPr>
              <w:spacing w:after="0"/>
              <w:jc w:val="center"/>
              <w:rPr>
                <w:b/>
                <w:sz w:val="20"/>
                <w:szCs w:val="20"/>
                <w:lang w:val="ru-RU"/>
              </w:rPr>
            </w:pPr>
            <w:r w:rsidRPr="005F3499">
              <w:rPr>
                <w:b/>
                <w:sz w:val="20"/>
                <w:lang w:val="ru-RU"/>
              </w:rPr>
              <w:t>2021 г.</w:t>
            </w:r>
          </w:p>
        </w:tc>
        <w:tc>
          <w:tcPr>
            <w:tcW w:w="1284" w:type="dxa"/>
          </w:tcPr>
          <w:p w14:paraId="057C336D" w14:textId="77777777" w:rsidR="00B36FFE" w:rsidRPr="005F3499" w:rsidRDefault="00B36FFE" w:rsidP="00FE75D6">
            <w:pPr>
              <w:pStyle w:val="Heading1"/>
              <w:numPr>
                <w:ilvl w:val="0"/>
                <w:numId w:val="0"/>
              </w:numPr>
              <w:spacing w:after="0"/>
              <w:jc w:val="center"/>
              <w:rPr>
                <w:b/>
                <w:sz w:val="20"/>
                <w:szCs w:val="20"/>
                <w:lang w:val="ru-RU"/>
              </w:rPr>
            </w:pPr>
            <w:r w:rsidRPr="005F3499">
              <w:rPr>
                <w:b/>
                <w:sz w:val="20"/>
                <w:lang w:val="ru-RU"/>
              </w:rPr>
              <w:t>2022 г.</w:t>
            </w:r>
          </w:p>
        </w:tc>
        <w:tc>
          <w:tcPr>
            <w:tcW w:w="1284" w:type="dxa"/>
          </w:tcPr>
          <w:p w14:paraId="08CD8ECE" w14:textId="77777777" w:rsidR="00B36FFE" w:rsidRPr="005F3499" w:rsidRDefault="00B36FFE" w:rsidP="00FE75D6">
            <w:pPr>
              <w:pStyle w:val="Heading1"/>
              <w:numPr>
                <w:ilvl w:val="0"/>
                <w:numId w:val="0"/>
              </w:numPr>
              <w:spacing w:after="0"/>
              <w:jc w:val="center"/>
              <w:rPr>
                <w:b/>
                <w:sz w:val="20"/>
                <w:szCs w:val="20"/>
                <w:lang w:val="ru-RU"/>
              </w:rPr>
            </w:pPr>
            <w:r w:rsidRPr="005F3499">
              <w:rPr>
                <w:b/>
                <w:sz w:val="20"/>
                <w:lang w:val="ru-RU"/>
              </w:rPr>
              <w:t>2023 г.</w:t>
            </w:r>
          </w:p>
        </w:tc>
        <w:tc>
          <w:tcPr>
            <w:tcW w:w="1285" w:type="dxa"/>
          </w:tcPr>
          <w:p w14:paraId="50EC1CC6" w14:textId="77777777" w:rsidR="00B36FFE" w:rsidRPr="005F3499" w:rsidRDefault="00B36FFE" w:rsidP="00FE75D6">
            <w:pPr>
              <w:pStyle w:val="Heading1"/>
              <w:numPr>
                <w:ilvl w:val="0"/>
                <w:numId w:val="0"/>
              </w:numPr>
              <w:spacing w:after="0"/>
              <w:jc w:val="center"/>
              <w:rPr>
                <w:b/>
                <w:sz w:val="20"/>
                <w:szCs w:val="20"/>
                <w:lang w:val="ru-RU"/>
              </w:rPr>
            </w:pPr>
            <w:r w:rsidRPr="005F3499">
              <w:rPr>
                <w:b/>
                <w:sz w:val="20"/>
                <w:lang w:val="ru-RU"/>
              </w:rPr>
              <w:t>2024 г.</w:t>
            </w:r>
          </w:p>
        </w:tc>
      </w:tr>
      <w:tr w:rsidR="00B36FFE" w:rsidRPr="005F3499" w14:paraId="208161E0" w14:textId="77777777" w:rsidTr="00FE75D6">
        <w:tc>
          <w:tcPr>
            <w:tcW w:w="2929" w:type="dxa"/>
          </w:tcPr>
          <w:p w14:paraId="06579087" w14:textId="77777777" w:rsidR="00B36FFE" w:rsidRPr="005F3499" w:rsidRDefault="00B36FFE" w:rsidP="00FE75D6">
            <w:pPr>
              <w:pStyle w:val="Heading1"/>
              <w:numPr>
                <w:ilvl w:val="0"/>
                <w:numId w:val="0"/>
              </w:numPr>
              <w:spacing w:after="0"/>
              <w:rPr>
                <w:sz w:val="20"/>
                <w:szCs w:val="20"/>
                <w:lang w:val="ru-RU"/>
              </w:rPr>
            </w:pPr>
            <w:r w:rsidRPr="005F3499">
              <w:rPr>
                <w:sz w:val="20"/>
                <w:lang w:val="ru-RU"/>
              </w:rPr>
              <w:t>Обследование в рамках ПРК</w:t>
            </w:r>
          </w:p>
        </w:tc>
        <w:tc>
          <w:tcPr>
            <w:tcW w:w="1284" w:type="dxa"/>
          </w:tcPr>
          <w:p w14:paraId="685045EF" w14:textId="77777777" w:rsidR="00B36FFE" w:rsidRPr="005F3499" w:rsidRDefault="00B36FFE" w:rsidP="00FE75D6">
            <w:pPr>
              <w:pStyle w:val="Heading1"/>
              <w:numPr>
                <w:ilvl w:val="0"/>
                <w:numId w:val="0"/>
              </w:numPr>
              <w:spacing w:after="0"/>
              <w:jc w:val="right"/>
              <w:rPr>
                <w:sz w:val="20"/>
                <w:szCs w:val="20"/>
                <w:lang w:val="ru-RU"/>
              </w:rPr>
            </w:pPr>
            <w:r w:rsidRPr="005F3499">
              <w:rPr>
                <w:sz w:val="20"/>
                <w:lang w:val="ru-RU"/>
              </w:rPr>
              <w:t>6 689,35</w:t>
            </w:r>
          </w:p>
        </w:tc>
        <w:tc>
          <w:tcPr>
            <w:tcW w:w="1284" w:type="dxa"/>
          </w:tcPr>
          <w:p w14:paraId="6A97D92F" w14:textId="77777777" w:rsidR="00B36FFE" w:rsidRPr="005F3499" w:rsidRDefault="00B36FFE" w:rsidP="00FE75D6">
            <w:pPr>
              <w:pStyle w:val="Heading1"/>
              <w:numPr>
                <w:ilvl w:val="0"/>
                <w:numId w:val="0"/>
              </w:numPr>
              <w:spacing w:after="0"/>
              <w:jc w:val="right"/>
              <w:rPr>
                <w:sz w:val="20"/>
                <w:szCs w:val="20"/>
                <w:lang w:val="ru-RU"/>
              </w:rPr>
            </w:pPr>
            <w:r w:rsidRPr="005F3499">
              <w:rPr>
                <w:sz w:val="20"/>
                <w:lang w:val="ru-RU"/>
              </w:rPr>
              <w:t>6 319,94</w:t>
            </w:r>
          </w:p>
        </w:tc>
        <w:tc>
          <w:tcPr>
            <w:tcW w:w="1284" w:type="dxa"/>
          </w:tcPr>
          <w:p w14:paraId="5E73C779" w14:textId="77777777" w:rsidR="00B36FFE" w:rsidRPr="005F3499" w:rsidRDefault="00B36FFE" w:rsidP="00FE75D6">
            <w:pPr>
              <w:pStyle w:val="Heading1"/>
              <w:numPr>
                <w:ilvl w:val="0"/>
                <w:numId w:val="0"/>
              </w:numPr>
              <w:spacing w:after="0"/>
              <w:jc w:val="right"/>
              <w:rPr>
                <w:sz w:val="20"/>
                <w:szCs w:val="20"/>
                <w:lang w:val="ru-RU"/>
              </w:rPr>
            </w:pPr>
            <w:r w:rsidRPr="005F3499">
              <w:rPr>
                <w:sz w:val="20"/>
                <w:lang w:val="ru-RU"/>
              </w:rPr>
              <w:t>8 220,14</w:t>
            </w:r>
          </w:p>
        </w:tc>
        <w:tc>
          <w:tcPr>
            <w:tcW w:w="1284" w:type="dxa"/>
          </w:tcPr>
          <w:p w14:paraId="1AB86046" w14:textId="77777777" w:rsidR="00B36FFE" w:rsidRPr="005F3499" w:rsidRDefault="00B36FFE" w:rsidP="00FE75D6">
            <w:pPr>
              <w:pStyle w:val="Heading1"/>
              <w:numPr>
                <w:ilvl w:val="0"/>
                <w:numId w:val="0"/>
              </w:numPr>
              <w:spacing w:after="0"/>
              <w:jc w:val="right"/>
              <w:rPr>
                <w:sz w:val="20"/>
                <w:szCs w:val="20"/>
                <w:lang w:val="ru-RU"/>
              </w:rPr>
            </w:pPr>
            <w:r w:rsidRPr="005F3499">
              <w:rPr>
                <w:sz w:val="20"/>
                <w:lang w:val="ru-RU"/>
              </w:rPr>
              <w:t>9 008,95</w:t>
            </w:r>
          </w:p>
        </w:tc>
        <w:tc>
          <w:tcPr>
            <w:tcW w:w="1285" w:type="dxa"/>
          </w:tcPr>
          <w:p w14:paraId="2E5225D0" w14:textId="77777777" w:rsidR="00B36FFE" w:rsidRPr="005F3499" w:rsidRDefault="00B36FFE" w:rsidP="00FE75D6">
            <w:pPr>
              <w:pStyle w:val="Heading1"/>
              <w:numPr>
                <w:ilvl w:val="0"/>
                <w:numId w:val="0"/>
              </w:numPr>
              <w:spacing w:after="0"/>
              <w:jc w:val="center"/>
              <w:rPr>
                <w:sz w:val="20"/>
                <w:szCs w:val="20"/>
                <w:lang w:val="ru-RU"/>
              </w:rPr>
            </w:pPr>
          </w:p>
        </w:tc>
      </w:tr>
      <w:tr w:rsidR="00B36FFE" w:rsidRPr="005F3499" w14:paraId="55896423" w14:textId="77777777" w:rsidTr="00FE75D6">
        <w:tc>
          <w:tcPr>
            <w:tcW w:w="2929" w:type="dxa"/>
          </w:tcPr>
          <w:p w14:paraId="1E948287" w14:textId="77777777" w:rsidR="00B36FFE" w:rsidRPr="005F3499" w:rsidRDefault="00B36FFE" w:rsidP="00FE75D6">
            <w:pPr>
              <w:pStyle w:val="Heading1"/>
              <w:numPr>
                <w:ilvl w:val="0"/>
                <w:numId w:val="0"/>
              </w:numPr>
              <w:spacing w:after="0"/>
              <w:rPr>
                <w:sz w:val="20"/>
                <w:szCs w:val="20"/>
                <w:lang w:val="ru-RU"/>
              </w:rPr>
            </w:pPr>
            <w:r w:rsidRPr="005F3499">
              <w:rPr>
                <w:sz w:val="20"/>
                <w:lang w:val="ru-RU"/>
              </w:rPr>
              <w:t>Данные СП</w:t>
            </w:r>
          </w:p>
        </w:tc>
        <w:tc>
          <w:tcPr>
            <w:tcW w:w="1284" w:type="dxa"/>
          </w:tcPr>
          <w:p w14:paraId="426038B4" w14:textId="77777777" w:rsidR="00B36FFE" w:rsidRPr="005F3499" w:rsidRDefault="00B36FFE" w:rsidP="00FE75D6">
            <w:pPr>
              <w:pStyle w:val="Heading1"/>
              <w:numPr>
                <w:ilvl w:val="0"/>
                <w:numId w:val="0"/>
              </w:numPr>
              <w:spacing w:after="0"/>
              <w:jc w:val="right"/>
              <w:rPr>
                <w:sz w:val="20"/>
                <w:szCs w:val="20"/>
                <w:lang w:val="ru-RU"/>
              </w:rPr>
            </w:pPr>
            <w:r w:rsidRPr="005F3499">
              <w:rPr>
                <w:sz w:val="20"/>
                <w:lang w:val="ru-RU"/>
              </w:rPr>
              <w:t>6 706,72</w:t>
            </w:r>
          </w:p>
        </w:tc>
        <w:tc>
          <w:tcPr>
            <w:tcW w:w="1284" w:type="dxa"/>
          </w:tcPr>
          <w:p w14:paraId="006C2C0F" w14:textId="77777777" w:rsidR="00B36FFE" w:rsidRPr="005F3499" w:rsidRDefault="00B36FFE" w:rsidP="00FE75D6">
            <w:pPr>
              <w:pStyle w:val="Heading1"/>
              <w:numPr>
                <w:ilvl w:val="0"/>
                <w:numId w:val="0"/>
              </w:numPr>
              <w:spacing w:after="0"/>
              <w:jc w:val="right"/>
              <w:rPr>
                <w:sz w:val="20"/>
                <w:szCs w:val="20"/>
                <w:lang w:val="ru-RU"/>
              </w:rPr>
            </w:pPr>
            <w:r w:rsidRPr="005F3499">
              <w:rPr>
                <w:sz w:val="20"/>
                <w:lang w:val="ru-RU"/>
              </w:rPr>
              <w:t>6 357,95</w:t>
            </w:r>
          </w:p>
        </w:tc>
        <w:tc>
          <w:tcPr>
            <w:tcW w:w="1284" w:type="dxa"/>
          </w:tcPr>
          <w:p w14:paraId="50E2E6AF" w14:textId="77777777" w:rsidR="00B36FFE" w:rsidRPr="005F3499" w:rsidRDefault="00B36FFE" w:rsidP="00FE75D6">
            <w:pPr>
              <w:pStyle w:val="Heading1"/>
              <w:numPr>
                <w:ilvl w:val="0"/>
                <w:numId w:val="0"/>
              </w:numPr>
              <w:spacing w:after="0"/>
              <w:jc w:val="right"/>
              <w:rPr>
                <w:sz w:val="20"/>
                <w:szCs w:val="20"/>
                <w:lang w:val="ru-RU"/>
              </w:rPr>
            </w:pPr>
            <w:r w:rsidRPr="005F3499">
              <w:rPr>
                <w:sz w:val="20"/>
                <w:lang w:val="ru-RU"/>
              </w:rPr>
              <w:t>15 682,04</w:t>
            </w:r>
          </w:p>
        </w:tc>
        <w:tc>
          <w:tcPr>
            <w:tcW w:w="1284" w:type="dxa"/>
          </w:tcPr>
          <w:p w14:paraId="2BB89A00" w14:textId="77777777" w:rsidR="00B36FFE" w:rsidRPr="005F3499" w:rsidRDefault="00B36FFE" w:rsidP="00FE75D6">
            <w:pPr>
              <w:pStyle w:val="Heading1"/>
              <w:numPr>
                <w:ilvl w:val="0"/>
                <w:numId w:val="0"/>
              </w:numPr>
              <w:spacing w:after="0"/>
              <w:jc w:val="right"/>
              <w:rPr>
                <w:sz w:val="20"/>
                <w:szCs w:val="20"/>
                <w:lang w:val="ru-RU"/>
              </w:rPr>
            </w:pPr>
            <w:r w:rsidRPr="005F3499">
              <w:rPr>
                <w:sz w:val="20"/>
                <w:lang w:val="ru-RU"/>
              </w:rPr>
              <w:t>6 255,43</w:t>
            </w:r>
          </w:p>
        </w:tc>
        <w:tc>
          <w:tcPr>
            <w:tcW w:w="1285" w:type="dxa"/>
          </w:tcPr>
          <w:p w14:paraId="63F8A972" w14:textId="77777777" w:rsidR="00B36FFE" w:rsidRPr="005F3499" w:rsidRDefault="00B36FFE" w:rsidP="00FE75D6">
            <w:pPr>
              <w:pStyle w:val="Heading1"/>
              <w:numPr>
                <w:ilvl w:val="0"/>
                <w:numId w:val="0"/>
              </w:numPr>
              <w:spacing w:after="0"/>
              <w:jc w:val="right"/>
              <w:rPr>
                <w:sz w:val="20"/>
                <w:szCs w:val="20"/>
                <w:lang w:val="ru-RU"/>
              </w:rPr>
            </w:pPr>
            <w:r w:rsidRPr="005F3499">
              <w:rPr>
                <w:sz w:val="20"/>
                <w:lang w:val="ru-RU"/>
              </w:rPr>
              <w:t>9 663,91</w:t>
            </w:r>
          </w:p>
        </w:tc>
      </w:tr>
      <w:tr w:rsidR="00B36FFE" w:rsidRPr="005F3499" w14:paraId="71B5192D" w14:textId="77777777" w:rsidTr="00FE75D6">
        <w:tc>
          <w:tcPr>
            <w:tcW w:w="2929" w:type="dxa"/>
          </w:tcPr>
          <w:p w14:paraId="12D377DF" w14:textId="77777777" w:rsidR="00B36FFE" w:rsidRPr="005F3499" w:rsidRDefault="00B36FFE" w:rsidP="00FE75D6">
            <w:pPr>
              <w:pStyle w:val="Heading1"/>
              <w:numPr>
                <w:ilvl w:val="0"/>
                <w:numId w:val="0"/>
              </w:numPr>
              <w:spacing w:after="0"/>
              <w:ind w:left="250"/>
              <w:rPr>
                <w:sz w:val="20"/>
                <w:szCs w:val="20"/>
                <w:lang w:val="ru-RU"/>
              </w:rPr>
            </w:pPr>
            <w:r w:rsidRPr="005F3499">
              <w:rPr>
                <w:sz w:val="20"/>
                <w:lang w:val="ru-RU"/>
              </w:rPr>
              <w:t>Экспорт (тонн)</w:t>
            </w:r>
          </w:p>
        </w:tc>
        <w:tc>
          <w:tcPr>
            <w:tcW w:w="1284" w:type="dxa"/>
          </w:tcPr>
          <w:p w14:paraId="55AA61BB" w14:textId="77777777" w:rsidR="00B36FFE" w:rsidRPr="005F3499" w:rsidRDefault="00B36FFE" w:rsidP="00FE75D6">
            <w:pPr>
              <w:pStyle w:val="Heading1"/>
              <w:numPr>
                <w:ilvl w:val="0"/>
                <w:numId w:val="0"/>
              </w:numPr>
              <w:spacing w:after="0"/>
              <w:jc w:val="right"/>
              <w:rPr>
                <w:sz w:val="20"/>
                <w:szCs w:val="20"/>
                <w:lang w:val="ru-RU"/>
              </w:rPr>
            </w:pPr>
            <w:r w:rsidRPr="005F3499">
              <w:rPr>
                <w:sz w:val="20"/>
                <w:lang w:val="ru-RU"/>
              </w:rPr>
              <w:t>0,96</w:t>
            </w:r>
          </w:p>
        </w:tc>
        <w:tc>
          <w:tcPr>
            <w:tcW w:w="1284" w:type="dxa"/>
          </w:tcPr>
          <w:p w14:paraId="047413DC" w14:textId="77777777" w:rsidR="00B36FFE" w:rsidRPr="005F3499" w:rsidRDefault="00B36FFE" w:rsidP="00FE75D6">
            <w:pPr>
              <w:pStyle w:val="Heading1"/>
              <w:numPr>
                <w:ilvl w:val="0"/>
                <w:numId w:val="0"/>
              </w:numPr>
              <w:spacing w:after="0"/>
              <w:jc w:val="right"/>
              <w:rPr>
                <w:sz w:val="20"/>
                <w:szCs w:val="20"/>
                <w:lang w:val="ru-RU"/>
              </w:rPr>
            </w:pPr>
            <w:r w:rsidRPr="005F3499">
              <w:rPr>
                <w:sz w:val="20"/>
                <w:lang w:val="ru-RU"/>
              </w:rPr>
              <w:t>9,41</w:t>
            </w:r>
          </w:p>
        </w:tc>
        <w:tc>
          <w:tcPr>
            <w:tcW w:w="1284" w:type="dxa"/>
          </w:tcPr>
          <w:p w14:paraId="742A98FD" w14:textId="77777777" w:rsidR="00B36FFE" w:rsidRPr="005F3499" w:rsidRDefault="00B36FFE" w:rsidP="00FE75D6">
            <w:pPr>
              <w:pStyle w:val="Heading1"/>
              <w:numPr>
                <w:ilvl w:val="0"/>
                <w:numId w:val="0"/>
              </w:numPr>
              <w:spacing w:after="0"/>
              <w:jc w:val="right"/>
              <w:rPr>
                <w:sz w:val="20"/>
                <w:szCs w:val="20"/>
                <w:lang w:val="ru-RU"/>
              </w:rPr>
            </w:pPr>
            <w:r w:rsidRPr="005F3499">
              <w:rPr>
                <w:sz w:val="20"/>
                <w:lang w:val="ru-RU"/>
              </w:rPr>
              <w:t>3,30</w:t>
            </w:r>
          </w:p>
        </w:tc>
        <w:tc>
          <w:tcPr>
            <w:tcW w:w="1284" w:type="dxa"/>
          </w:tcPr>
          <w:p w14:paraId="213C1959" w14:textId="77777777" w:rsidR="00B36FFE" w:rsidRPr="005F3499" w:rsidRDefault="00B36FFE" w:rsidP="00FE75D6">
            <w:pPr>
              <w:pStyle w:val="Heading1"/>
              <w:numPr>
                <w:ilvl w:val="0"/>
                <w:numId w:val="0"/>
              </w:numPr>
              <w:spacing w:after="0"/>
              <w:jc w:val="right"/>
              <w:rPr>
                <w:sz w:val="20"/>
                <w:szCs w:val="20"/>
                <w:lang w:val="ru-RU"/>
              </w:rPr>
            </w:pPr>
            <w:r w:rsidRPr="005F3499">
              <w:rPr>
                <w:sz w:val="20"/>
                <w:lang w:val="ru-RU"/>
              </w:rPr>
              <w:t>2 752,80</w:t>
            </w:r>
          </w:p>
        </w:tc>
        <w:tc>
          <w:tcPr>
            <w:tcW w:w="1285" w:type="dxa"/>
          </w:tcPr>
          <w:p w14:paraId="19A5337E" w14:textId="77777777" w:rsidR="00B36FFE" w:rsidRPr="005F3499" w:rsidRDefault="00B36FFE" w:rsidP="00FE75D6">
            <w:pPr>
              <w:pStyle w:val="Heading1"/>
              <w:numPr>
                <w:ilvl w:val="0"/>
                <w:numId w:val="0"/>
              </w:numPr>
              <w:spacing w:after="0"/>
              <w:jc w:val="right"/>
              <w:rPr>
                <w:sz w:val="20"/>
                <w:szCs w:val="20"/>
                <w:lang w:val="ru-RU"/>
              </w:rPr>
            </w:pPr>
            <w:r w:rsidRPr="005F3499">
              <w:rPr>
                <w:sz w:val="20"/>
                <w:lang w:val="ru-RU"/>
              </w:rPr>
              <w:t>300,41</w:t>
            </w:r>
          </w:p>
        </w:tc>
      </w:tr>
      <w:tr w:rsidR="00B36FFE" w:rsidRPr="005F3499" w14:paraId="3466CFB8" w14:textId="77777777" w:rsidTr="00FE75D6">
        <w:tc>
          <w:tcPr>
            <w:tcW w:w="2929" w:type="dxa"/>
          </w:tcPr>
          <w:p w14:paraId="4B93BA39" w14:textId="3D31B963" w:rsidR="00B36FFE" w:rsidRPr="005F3499" w:rsidRDefault="00B36FFE" w:rsidP="00FE75D6">
            <w:pPr>
              <w:pStyle w:val="Heading1"/>
              <w:numPr>
                <w:ilvl w:val="0"/>
                <w:numId w:val="0"/>
              </w:numPr>
              <w:spacing w:after="0"/>
              <w:ind w:left="250"/>
              <w:rPr>
                <w:sz w:val="20"/>
                <w:szCs w:val="20"/>
                <w:lang w:val="ru-RU"/>
              </w:rPr>
            </w:pPr>
            <w:r w:rsidRPr="005F3499">
              <w:rPr>
                <w:sz w:val="20"/>
                <w:lang w:val="ru-RU"/>
              </w:rPr>
              <w:t>Экспорт (тонн эквивалента CO</w:t>
            </w:r>
            <w:r w:rsidRPr="005F3499">
              <w:rPr>
                <w:sz w:val="20"/>
                <w:vertAlign w:val="subscript"/>
                <w:lang w:val="ru-RU"/>
              </w:rPr>
              <w:t>2</w:t>
            </w:r>
            <w:r w:rsidRPr="005F3499">
              <w:rPr>
                <w:sz w:val="20"/>
                <w:lang w:val="ru-RU"/>
              </w:rPr>
              <w:t>)</w:t>
            </w:r>
          </w:p>
        </w:tc>
        <w:tc>
          <w:tcPr>
            <w:tcW w:w="1284" w:type="dxa"/>
          </w:tcPr>
          <w:p w14:paraId="7D5C05AE" w14:textId="77777777" w:rsidR="00B36FFE" w:rsidRPr="005F3499" w:rsidRDefault="00B36FFE" w:rsidP="00FE75D6">
            <w:pPr>
              <w:pStyle w:val="Heading1"/>
              <w:numPr>
                <w:ilvl w:val="0"/>
                <w:numId w:val="0"/>
              </w:numPr>
              <w:spacing w:after="0"/>
              <w:jc w:val="right"/>
              <w:rPr>
                <w:sz w:val="20"/>
                <w:szCs w:val="20"/>
                <w:lang w:val="ru-RU"/>
              </w:rPr>
            </w:pPr>
            <w:r w:rsidRPr="005F3499">
              <w:rPr>
                <w:sz w:val="20"/>
                <w:lang w:val="ru-RU"/>
              </w:rPr>
              <w:t>1 022</w:t>
            </w:r>
          </w:p>
        </w:tc>
        <w:tc>
          <w:tcPr>
            <w:tcW w:w="1284" w:type="dxa"/>
          </w:tcPr>
          <w:p w14:paraId="4E52D068" w14:textId="77777777" w:rsidR="00B36FFE" w:rsidRPr="005F3499" w:rsidRDefault="00B36FFE" w:rsidP="00FE75D6">
            <w:pPr>
              <w:pStyle w:val="Heading1"/>
              <w:numPr>
                <w:ilvl w:val="0"/>
                <w:numId w:val="0"/>
              </w:numPr>
              <w:spacing w:after="0"/>
              <w:jc w:val="right"/>
              <w:rPr>
                <w:sz w:val="20"/>
                <w:szCs w:val="20"/>
                <w:lang w:val="ru-RU"/>
              </w:rPr>
            </w:pPr>
            <w:r w:rsidRPr="005F3499">
              <w:rPr>
                <w:sz w:val="20"/>
                <w:lang w:val="ru-RU"/>
              </w:rPr>
              <w:t>17 456</w:t>
            </w:r>
          </w:p>
        </w:tc>
        <w:tc>
          <w:tcPr>
            <w:tcW w:w="1284" w:type="dxa"/>
          </w:tcPr>
          <w:p w14:paraId="5A120AB5" w14:textId="77777777" w:rsidR="00B36FFE" w:rsidRPr="005F3499" w:rsidRDefault="00B36FFE" w:rsidP="00FE75D6">
            <w:pPr>
              <w:pStyle w:val="Heading1"/>
              <w:numPr>
                <w:ilvl w:val="0"/>
                <w:numId w:val="0"/>
              </w:numPr>
              <w:spacing w:after="0"/>
              <w:jc w:val="right"/>
              <w:rPr>
                <w:sz w:val="20"/>
                <w:szCs w:val="20"/>
                <w:lang w:val="ru-RU"/>
              </w:rPr>
            </w:pPr>
            <w:r w:rsidRPr="005F3499">
              <w:rPr>
                <w:sz w:val="20"/>
                <w:lang w:val="ru-RU"/>
              </w:rPr>
              <w:t>3 399</w:t>
            </w:r>
          </w:p>
        </w:tc>
        <w:tc>
          <w:tcPr>
            <w:tcW w:w="1284" w:type="dxa"/>
          </w:tcPr>
          <w:p w14:paraId="0131B54C" w14:textId="77777777" w:rsidR="00B36FFE" w:rsidRPr="005F3499" w:rsidRDefault="00B36FFE" w:rsidP="00FE75D6">
            <w:pPr>
              <w:pStyle w:val="Heading1"/>
              <w:numPr>
                <w:ilvl w:val="0"/>
                <w:numId w:val="0"/>
              </w:numPr>
              <w:spacing w:after="0"/>
              <w:jc w:val="right"/>
              <w:rPr>
                <w:sz w:val="20"/>
                <w:szCs w:val="20"/>
                <w:lang w:val="ru-RU"/>
              </w:rPr>
            </w:pPr>
            <w:r w:rsidRPr="005F3499">
              <w:rPr>
                <w:sz w:val="20"/>
                <w:lang w:val="ru-RU"/>
              </w:rPr>
              <w:t>8 227 306</w:t>
            </w:r>
          </w:p>
        </w:tc>
        <w:tc>
          <w:tcPr>
            <w:tcW w:w="1285" w:type="dxa"/>
          </w:tcPr>
          <w:p w14:paraId="6B04DB88" w14:textId="77777777" w:rsidR="00B36FFE" w:rsidRPr="005F3499" w:rsidRDefault="00B36FFE" w:rsidP="00FE75D6">
            <w:pPr>
              <w:pStyle w:val="Heading1"/>
              <w:numPr>
                <w:ilvl w:val="0"/>
                <w:numId w:val="0"/>
              </w:numPr>
              <w:spacing w:after="0"/>
              <w:jc w:val="right"/>
              <w:rPr>
                <w:sz w:val="20"/>
                <w:szCs w:val="20"/>
                <w:lang w:val="ru-RU"/>
              </w:rPr>
            </w:pPr>
            <w:r w:rsidRPr="005F3499">
              <w:rPr>
                <w:sz w:val="20"/>
                <w:lang w:val="ru-RU"/>
              </w:rPr>
              <w:t>1 356 616</w:t>
            </w:r>
          </w:p>
        </w:tc>
      </w:tr>
    </w:tbl>
    <w:p w14:paraId="673B86A8" w14:textId="77777777" w:rsidR="00B36FFE" w:rsidRPr="005F3499" w:rsidRDefault="00B36FFE" w:rsidP="00B36FFE">
      <w:pPr>
        <w:pStyle w:val="Heading1"/>
        <w:numPr>
          <w:ilvl w:val="0"/>
          <w:numId w:val="0"/>
        </w:numPr>
        <w:rPr>
          <w:sz w:val="18"/>
          <w:szCs w:val="18"/>
          <w:lang w:val="ru-RU"/>
        </w:rPr>
      </w:pPr>
      <w:r w:rsidRPr="005F3499">
        <w:rPr>
          <w:sz w:val="18"/>
          <w:lang w:val="ru-RU"/>
        </w:rPr>
        <w:t>*Общий объем использования в разбивке по секторам не включает экспорт</w:t>
      </w:r>
    </w:p>
    <w:p w14:paraId="71A9B970" w14:textId="77777777" w:rsidR="00B36FFE" w:rsidRPr="005F3499" w:rsidRDefault="00B36FFE" w:rsidP="00B36FFE">
      <w:pPr>
        <w:pStyle w:val="Heading1"/>
        <w:numPr>
          <w:ilvl w:val="0"/>
          <w:numId w:val="18"/>
        </w:numPr>
        <w:rPr>
          <w:lang w:val="ru-RU"/>
        </w:rPr>
      </w:pPr>
      <w:r w:rsidRPr="005F3499">
        <w:rPr>
          <w:lang w:val="ru-RU"/>
        </w:rPr>
        <w:t>Наконец, были отмечены следующие несоответствия между заявкой, представленной в рамках проекта, и докладами по СП:</w:t>
      </w:r>
    </w:p>
    <w:p w14:paraId="173BF8CC" w14:textId="7E2DAE17" w:rsidR="00B36FFE" w:rsidRPr="005F3499" w:rsidRDefault="00B36FFE" w:rsidP="00B36FFE">
      <w:pPr>
        <w:pStyle w:val="Heading2"/>
        <w:numPr>
          <w:ilvl w:val="1"/>
          <w:numId w:val="18"/>
        </w:numPr>
        <w:rPr>
          <w:lang w:val="ru-RU"/>
        </w:rPr>
      </w:pPr>
      <w:r w:rsidRPr="005F3499">
        <w:rPr>
          <w:lang w:val="ru-RU"/>
        </w:rPr>
        <w:t>данные, представленные в рамках докладов по СП, не отражают применения ГФУ</w:t>
      </w:r>
      <w:r w:rsidR="005819FD">
        <w:rPr>
          <w:lang w:val="ru-RU"/>
        </w:rPr>
        <w:t>˗</w:t>
      </w:r>
      <w:r w:rsidRPr="005F3499">
        <w:rPr>
          <w:lang w:val="ru-RU"/>
        </w:rPr>
        <w:t>245fa при производстве полиуретановых пеноматериалов;</w:t>
      </w:r>
    </w:p>
    <w:p w14:paraId="72C46E5E" w14:textId="6CF662AF" w:rsidR="00B36FFE" w:rsidRPr="005F3499" w:rsidRDefault="00B36FFE" w:rsidP="00B36FFE">
      <w:pPr>
        <w:pStyle w:val="Heading2"/>
        <w:widowControl/>
        <w:numPr>
          <w:ilvl w:val="1"/>
          <w:numId w:val="18"/>
        </w:numPr>
        <w:rPr>
          <w:lang w:val="ru-RU"/>
        </w:rPr>
      </w:pPr>
      <w:r w:rsidRPr="005F3499">
        <w:rPr>
          <w:lang w:val="ru-RU"/>
        </w:rPr>
        <w:t xml:space="preserve">относительное использование ГФУ для производства и обслуживания ХКВ согласно докладам по СП (приблизительно 50/50) не согласуются с данными, содержащимися в представленной заявке (где на производство приходится приблизительно одна </w:t>
      </w:r>
      <w:r w:rsidRPr="005F3499">
        <w:rPr>
          <w:lang w:val="ru-RU"/>
        </w:rPr>
        <w:lastRenderedPageBreak/>
        <w:t>четверть, а на обслуживание – приблизительно три четверти использования ГФУ в секторе ХКВ).</w:t>
      </w:r>
      <w:r w:rsidR="002943AD">
        <w:rPr>
          <w:lang w:val="ru-RU"/>
        </w:rPr>
        <w:t xml:space="preserve"> </w:t>
      </w:r>
      <w:r w:rsidRPr="005F3499">
        <w:rPr>
          <w:lang w:val="ru-RU"/>
        </w:rPr>
        <w:t>В соответствии с замечанием Всемирного банка о том, что данные, включенные в представленную заявку, являются более точными, поскольку они основаны на обследовани</w:t>
      </w:r>
      <w:r w:rsidR="005819FD">
        <w:rPr>
          <w:lang w:val="ru-RU"/>
        </w:rPr>
        <w:t>и</w:t>
      </w:r>
      <w:r w:rsidR="00DF2845">
        <w:rPr>
          <w:lang w:val="ru-RU"/>
        </w:rPr>
        <w:t xml:space="preserve"> данных</w:t>
      </w:r>
      <w:r w:rsidRPr="005F3499">
        <w:rPr>
          <w:lang w:val="ru-RU"/>
        </w:rPr>
        <w:t xml:space="preserve"> и последующем анализе, проведенном в ходе подготовки ПРК, секретариат использовал данные, содержащиеся в заявке, при представлении доклада о средних показателях использования ГФУ в метрических тоннах и тоннах </w:t>
      </w:r>
      <w:r w:rsidR="005B4681">
        <w:rPr>
          <w:lang w:val="ru-RU"/>
        </w:rPr>
        <w:t>CO</w:t>
      </w:r>
      <w:r w:rsidR="005B4681" w:rsidRPr="00DF2845">
        <w:rPr>
          <w:vertAlign w:val="subscript"/>
          <w:lang w:val="ru-RU"/>
        </w:rPr>
        <w:t>2</w:t>
      </w:r>
      <w:r w:rsidR="005B4681">
        <w:rPr>
          <w:lang w:val="ru-RU"/>
        </w:rPr>
        <w:t>-экв.</w:t>
      </w:r>
      <w:r w:rsidRPr="005F3499">
        <w:rPr>
          <w:lang w:val="ru-RU"/>
        </w:rPr>
        <w:t xml:space="preserve"> в секторе обслуживания в базисный период. Эти средние показатели используются при определении вычетов из остаточного потребления, отвечающего критериям финансирования, в секторе обслуживания, как показано в таблице 15 ниже;</w:t>
      </w:r>
    </w:p>
    <w:p w14:paraId="74CAF831" w14:textId="77777777" w:rsidR="00B36FFE" w:rsidRPr="005F3499" w:rsidRDefault="00B36FFE" w:rsidP="00B36FFE">
      <w:pPr>
        <w:pStyle w:val="Heading2"/>
        <w:numPr>
          <w:ilvl w:val="1"/>
          <w:numId w:val="18"/>
        </w:numPr>
        <w:rPr>
          <w:lang w:val="ru-RU"/>
        </w:rPr>
      </w:pPr>
      <w:r w:rsidRPr="005F3499">
        <w:rPr>
          <w:lang w:val="ru-RU"/>
        </w:rPr>
        <w:t xml:space="preserve">в докладах по СП использование ГФУ-23 указывалось исключительно применительно к сектору обслуживания, в то время как в представленной заявке отражено использование в производстве в 2022 и 2023 годах (см. также пункт 60 ниже); </w:t>
      </w:r>
    </w:p>
    <w:p w14:paraId="29A06D4F" w14:textId="77777777" w:rsidR="00B36FFE" w:rsidRPr="005F3499" w:rsidRDefault="00B36FFE" w:rsidP="00B36FFE">
      <w:pPr>
        <w:pStyle w:val="Heading2"/>
        <w:numPr>
          <w:ilvl w:val="1"/>
          <w:numId w:val="18"/>
        </w:numPr>
        <w:rPr>
          <w:lang w:val="ru-RU"/>
        </w:rPr>
      </w:pPr>
      <w:r w:rsidRPr="005F3499">
        <w:rPr>
          <w:lang w:val="ru-RU"/>
        </w:rPr>
        <w:t>данные об использовании ГФУ-236fa в противопожарном оборудовании, представленные в предложении в рамках ПРК, отличаются от данных, представленных в докладе страны по СП.</w:t>
      </w:r>
    </w:p>
    <w:p w14:paraId="0A8E2CC5" w14:textId="16D9AC96" w:rsidR="00B36FFE" w:rsidRPr="005F3499" w:rsidRDefault="00B36FFE" w:rsidP="00B36FFE">
      <w:pPr>
        <w:pStyle w:val="Heading1"/>
        <w:numPr>
          <w:ilvl w:val="0"/>
          <w:numId w:val="18"/>
        </w:numPr>
        <w:rPr>
          <w:lang w:val="ru-RU"/>
        </w:rPr>
      </w:pPr>
      <w:r w:rsidRPr="005F3499">
        <w:rPr>
          <w:lang w:val="ru-RU"/>
        </w:rPr>
        <w:t>На своем 95-м заседании Исполнительный комитет обратил внимание учреждений на решения 34/18 и 41/16, в которых рассматривался вопрос о несоответствии данных и предлагалось, чтобы двусторонние учреждения и учреждения-исполнители обеспечивали согласованность данных в соответствии со статьей 7, данных в рамках СП и данных проекта по поэтапному прекращению потребления во всех проектных предложениях до их представления в Секретариат</w:t>
      </w:r>
      <w:r w:rsidRPr="005F3499">
        <w:rPr>
          <w:rStyle w:val="FootnoteReference"/>
          <w:lang w:val="ru-RU"/>
        </w:rPr>
        <w:footnoteReference w:id="8"/>
      </w:r>
      <w:r w:rsidRPr="005F3499">
        <w:rPr>
          <w:lang w:val="ru-RU"/>
        </w:rPr>
        <w:t>.</w:t>
      </w:r>
      <w:r w:rsidR="002943AD">
        <w:rPr>
          <w:lang w:val="ru-RU"/>
        </w:rPr>
        <w:t xml:space="preserve"> </w:t>
      </w:r>
      <w:r w:rsidRPr="005F3499">
        <w:rPr>
          <w:lang w:val="ru-RU"/>
        </w:rPr>
        <w:t>В этой связи секретариат обратился к Всемирному банку с просьбой оказать помощь стране, чтобы она могла исправить свои доклады по СП за 2020-2023 годы.</w:t>
      </w:r>
      <w:r w:rsidR="002943AD">
        <w:rPr>
          <w:lang w:val="ru-RU"/>
        </w:rPr>
        <w:t xml:space="preserve"> </w:t>
      </w:r>
      <w:r w:rsidRPr="005F3499">
        <w:rPr>
          <w:lang w:val="ru-RU"/>
        </w:rPr>
        <w:t>Секретариат представит обновленную информацию по этому вопросу на 96-м совещании.</w:t>
      </w:r>
    </w:p>
    <w:p w14:paraId="0B583678" w14:textId="77777777" w:rsidR="00B36FFE" w:rsidRPr="005F3499" w:rsidRDefault="00B36FFE" w:rsidP="00B36FFE">
      <w:pPr>
        <w:keepNext/>
        <w:spacing w:after="240"/>
        <w:rPr>
          <w:i/>
          <w:iCs/>
          <w:lang w:val="ru-RU"/>
        </w:rPr>
      </w:pPr>
      <w:r w:rsidRPr="005F3499">
        <w:rPr>
          <w:i/>
          <w:lang w:val="ru-RU"/>
        </w:rPr>
        <w:t>Доклад по страновой программе за 2024 год</w:t>
      </w:r>
    </w:p>
    <w:p w14:paraId="522E5636" w14:textId="66B936F7" w:rsidR="00B36FFE" w:rsidRPr="005F3499" w:rsidRDefault="00B36FFE" w:rsidP="00B36FFE">
      <w:pPr>
        <w:pStyle w:val="Heading1"/>
        <w:numPr>
          <w:ilvl w:val="0"/>
          <w:numId w:val="18"/>
        </w:numPr>
        <w:rPr>
          <w:lang w:val="ru-RU"/>
        </w:rPr>
      </w:pPr>
      <w:r w:rsidRPr="005F3499">
        <w:rPr>
          <w:lang w:val="ru-RU"/>
        </w:rPr>
        <w:t>Доклад по СП за 2024 год был опубликован 1 мая 2025 года, к моменту завершения подготовки настоящего документа. Секретариат отметил, что представленное в докладе потребление за 2024 год в размере 12 908 634 тонн СО</w:t>
      </w:r>
      <w:r w:rsidRPr="005F3499">
        <w:rPr>
          <w:vertAlign w:val="subscript"/>
          <w:lang w:val="ru-RU"/>
        </w:rPr>
        <w:t>2</w:t>
      </w:r>
      <w:r w:rsidR="00F27A37">
        <w:rPr>
          <w:lang w:val="ru-RU"/>
        </w:rPr>
        <w:t xml:space="preserve">-экв. </w:t>
      </w:r>
      <w:r w:rsidRPr="005F3499">
        <w:rPr>
          <w:lang w:val="ru-RU"/>
        </w:rPr>
        <w:t xml:space="preserve">ниже уровня потребления ГФУ на тот же год, рассчитанного Всемирным банком по сценарию инерционного развития (14 930 000 тонн </w:t>
      </w:r>
      <w:r w:rsidR="005B4681">
        <w:rPr>
          <w:lang w:val="ru-RU"/>
        </w:rPr>
        <w:t>CO</w:t>
      </w:r>
      <w:r w:rsidR="005B4681" w:rsidRPr="00F27A37">
        <w:rPr>
          <w:vertAlign w:val="subscript"/>
          <w:lang w:val="ru-RU"/>
        </w:rPr>
        <w:t>2</w:t>
      </w:r>
      <w:r w:rsidR="005B4681">
        <w:rPr>
          <w:lang w:val="ru-RU"/>
        </w:rPr>
        <w:t>-экв.</w:t>
      </w:r>
      <w:r w:rsidRPr="005F3499">
        <w:rPr>
          <w:lang w:val="ru-RU"/>
        </w:rPr>
        <w:t xml:space="preserve"> в таблице 6 выше). Доклад по СП включает экспорт пяти ГФУ, о которых Всемирный банк выяснил, что они в 2022 году они импортировались в необычно крупных размерах. В докладе по СП за 2024 год это объясняется вероятным происхождением из запасов предыдущего года, равно как и экспорт 37,32 тонн ГФУ-23, не используемого в производстве, что требует дальнейшего разъяснения</w:t>
      </w:r>
      <w:r w:rsidRPr="005F3499">
        <w:rPr>
          <w:rStyle w:val="FootnoteReference"/>
          <w:lang w:val="ru-RU"/>
        </w:rPr>
        <w:footnoteReference w:id="9"/>
      </w:r>
      <w:r w:rsidRPr="005F3499">
        <w:rPr>
          <w:lang w:val="ru-RU"/>
        </w:rPr>
        <w:t>.</w:t>
      </w:r>
      <w:r w:rsidR="002943AD">
        <w:rPr>
          <w:lang w:val="ru-RU"/>
        </w:rPr>
        <w:t xml:space="preserve"> </w:t>
      </w:r>
      <w:r w:rsidRPr="005F3499">
        <w:rPr>
          <w:lang w:val="ru-RU"/>
        </w:rPr>
        <w:t xml:space="preserve">Секретариат попытался прояснить, какие последствия эта дополнительная информация будет иметь для представленного прогноза инерционного развития, понимания фактических потребностей рынка страны в 2020-2022 годах и оценки уровня запасов в 2022 году, а также </w:t>
      </w:r>
      <w:r w:rsidR="007B0E15">
        <w:rPr>
          <w:lang w:val="ru-RU"/>
        </w:rPr>
        <w:t xml:space="preserve">уточнить, </w:t>
      </w:r>
      <w:r w:rsidRPr="005F3499">
        <w:rPr>
          <w:lang w:val="ru-RU"/>
        </w:rPr>
        <w:t>производились ли в эти годы морозильные камеры сверхнизкой температуры с использованием ГФУ-23.</w:t>
      </w:r>
      <w:r w:rsidR="002943AD">
        <w:rPr>
          <w:lang w:val="ru-RU"/>
        </w:rPr>
        <w:t xml:space="preserve"> </w:t>
      </w:r>
      <w:r w:rsidRPr="005F3499">
        <w:rPr>
          <w:lang w:val="ru-RU"/>
        </w:rPr>
        <w:t>На момент завершения работы над настоящим документом секретариат обсуждал этот вопрос с Всемирным банком. Он представит обновленную информацию в ходе 96-го совещания.</w:t>
      </w:r>
    </w:p>
    <w:p w14:paraId="56AE2D6F" w14:textId="77777777" w:rsidR="00B36FFE" w:rsidRPr="005F3499" w:rsidRDefault="00B36FFE" w:rsidP="00B36FFE">
      <w:pPr>
        <w:pStyle w:val="Heading1"/>
        <w:keepNext/>
        <w:widowControl w:val="0"/>
        <w:numPr>
          <w:ilvl w:val="0"/>
          <w:numId w:val="0"/>
        </w:numPr>
        <w:rPr>
          <w:u w:val="single"/>
          <w:lang w:val="ru-RU"/>
        </w:rPr>
      </w:pPr>
      <w:r w:rsidRPr="005F3499">
        <w:rPr>
          <w:u w:val="single"/>
          <w:lang w:val="ru-RU"/>
        </w:rPr>
        <w:lastRenderedPageBreak/>
        <w:t>Комплексная стратегия</w:t>
      </w:r>
    </w:p>
    <w:p w14:paraId="7311D0AA" w14:textId="77777777" w:rsidR="00B36FFE" w:rsidRPr="005F3499" w:rsidRDefault="00B36FFE" w:rsidP="00B36FFE">
      <w:pPr>
        <w:widowControl w:val="0"/>
        <w:spacing w:after="240"/>
        <w:rPr>
          <w:i/>
          <w:iCs/>
          <w:lang w:val="ru-RU"/>
        </w:rPr>
      </w:pPr>
      <w:r w:rsidRPr="005F3499">
        <w:rPr>
          <w:i/>
          <w:lang w:val="ru-RU"/>
        </w:rPr>
        <w:t>Целевые показатели сокращения</w:t>
      </w:r>
    </w:p>
    <w:p w14:paraId="0D7F05B1" w14:textId="5245554C" w:rsidR="00B36FFE" w:rsidRPr="005F3499" w:rsidRDefault="00B36FFE" w:rsidP="00B36FFE">
      <w:pPr>
        <w:pStyle w:val="Heading1"/>
        <w:numPr>
          <w:ilvl w:val="0"/>
          <w:numId w:val="18"/>
        </w:numPr>
        <w:rPr>
          <w:lang w:val="ru-RU"/>
        </w:rPr>
      </w:pPr>
      <w:bookmarkStart w:id="7" w:name="_Hlk126916111"/>
      <w:bookmarkEnd w:id="5"/>
      <w:r w:rsidRPr="005F3499">
        <w:rPr>
          <w:lang w:val="ru-RU"/>
        </w:rPr>
        <w:t xml:space="preserve">Секретариат отметил, что при содействии Всемирного банка страна приняла во внимание аномальное потребление в 2022 и 2023 годах и разработала сценарий инерционного развития, основанный на результатах обследования, который более точно соответствует фактическому рыночному спросу в стране. Согласно этому сценарию инерционного развития, можно ожидать, что потребление ГФУ достигнет 16,57, 17,85 и 19,35 млн тонн </w:t>
      </w:r>
      <w:r w:rsidR="005B4681">
        <w:rPr>
          <w:lang w:val="ru-RU"/>
        </w:rPr>
        <w:t>CO</w:t>
      </w:r>
      <w:r w:rsidR="005B4681" w:rsidRPr="00BD7E26">
        <w:rPr>
          <w:vertAlign w:val="subscript"/>
          <w:lang w:val="ru-RU"/>
        </w:rPr>
        <w:t>2</w:t>
      </w:r>
      <w:r w:rsidR="005B4681">
        <w:rPr>
          <w:lang w:val="ru-RU"/>
        </w:rPr>
        <w:t>-экв.</w:t>
      </w:r>
      <w:r w:rsidRPr="005F3499">
        <w:rPr>
          <w:lang w:val="ru-RU"/>
        </w:rPr>
        <w:t xml:space="preserve"> в 2025, 2026 и 2027 годах, соответственно. Такие уровни потребления ожидаются при отсутствии мер вмешательства, тогда как в рамках этапа I ПРК запрашивается финансирование мероприятий, которые помогут стране сократить потребление.</w:t>
      </w:r>
      <w:r w:rsidR="002943AD">
        <w:rPr>
          <w:lang w:val="ru-RU"/>
        </w:rPr>
        <w:t xml:space="preserve"> </w:t>
      </w:r>
      <w:r w:rsidRPr="005F3499">
        <w:rPr>
          <w:lang w:val="ru-RU"/>
        </w:rPr>
        <w:t>Соответственно, секретариат поинтересовался, будет ли правительство рассматривать возможность установить целевые показатели на 2025-2028 годы ниже базового уровня ГФУ, отметив, что модель инерционного развития показывает, что такие промежуточные цели достижимы.</w:t>
      </w:r>
      <w:r w:rsidR="002943AD">
        <w:rPr>
          <w:lang w:val="ru-RU"/>
        </w:rPr>
        <w:t xml:space="preserve"> </w:t>
      </w:r>
      <w:r w:rsidRPr="005F3499">
        <w:rPr>
          <w:lang w:val="ru-RU"/>
        </w:rPr>
        <w:t xml:space="preserve">Чтобы обеспечить применение одного и того же подхода в разных странах, секретариат рассмотрел сценарии, в рамках которых импортеры не накапливали ГФУ в течение базисного периода, что привело к возможному снижению конечного целевого показателя примерно на 16,3 млн тонн </w:t>
      </w:r>
      <w:r w:rsidR="005B4681">
        <w:rPr>
          <w:lang w:val="ru-RU"/>
        </w:rPr>
        <w:t>CO</w:t>
      </w:r>
      <w:r w:rsidR="005B4681" w:rsidRPr="00AC7CD4">
        <w:rPr>
          <w:vertAlign w:val="subscript"/>
          <w:lang w:val="ru-RU"/>
        </w:rPr>
        <w:t>2</w:t>
      </w:r>
      <w:r w:rsidR="005B4681">
        <w:rPr>
          <w:lang w:val="ru-RU"/>
        </w:rPr>
        <w:t>-экв.</w:t>
      </w:r>
      <w:r w:rsidRPr="005F3499">
        <w:rPr>
          <w:lang w:val="ru-RU"/>
        </w:rPr>
        <w:t xml:space="preserve"> Отмечая неопределенность, в том числе в отношении развития технологий с низким ПГП в секторе ХКВ, внедрения таких технологий в стране и других факторов, которые могут повлиять на потребление в стране в будущем, секретариат предположил, что, исходя из национальных условий страны,</w:t>
      </w:r>
      <w:r w:rsidR="002943AD">
        <w:rPr>
          <w:lang w:val="ru-RU"/>
        </w:rPr>
        <w:t xml:space="preserve"> </w:t>
      </w:r>
      <w:r w:rsidRPr="005F3499">
        <w:rPr>
          <w:lang w:val="ru-RU"/>
        </w:rPr>
        <w:t>окончательный целевой показатель для Индонезии может составить приблизительно 18,6 млн тонн СО</w:t>
      </w:r>
      <w:r w:rsidRPr="005F3499">
        <w:rPr>
          <w:vertAlign w:val="subscript"/>
          <w:lang w:val="ru-RU"/>
        </w:rPr>
        <w:t>2</w:t>
      </w:r>
      <w:r w:rsidR="00885404">
        <w:rPr>
          <w:lang w:val="ru-RU"/>
        </w:rPr>
        <w:t>-экв.,</w:t>
      </w:r>
      <w:r w:rsidRPr="005F3499">
        <w:rPr>
          <w:lang w:val="ru-RU"/>
        </w:rPr>
        <w:t xml:space="preserve"> что представляет собой компромиссный вариант между первоначально предложенным целевым показателем на 2029 год (21 033 649 тонн </w:t>
      </w:r>
      <w:r w:rsidR="005B4681">
        <w:rPr>
          <w:lang w:val="ru-RU"/>
        </w:rPr>
        <w:t>CO</w:t>
      </w:r>
      <w:r w:rsidR="005B4681" w:rsidRPr="00885404">
        <w:rPr>
          <w:vertAlign w:val="subscript"/>
          <w:lang w:val="ru-RU"/>
        </w:rPr>
        <w:t>2</w:t>
      </w:r>
      <w:r w:rsidR="005B4681">
        <w:rPr>
          <w:lang w:val="ru-RU"/>
        </w:rPr>
        <w:t>-экв.</w:t>
      </w:r>
      <w:r w:rsidRPr="005F3499">
        <w:rPr>
          <w:lang w:val="ru-RU"/>
        </w:rPr>
        <w:t xml:space="preserve">) и целевым показателем, приведенным выше (16,3 млн тонн </w:t>
      </w:r>
      <w:r w:rsidR="005B4681">
        <w:rPr>
          <w:lang w:val="ru-RU"/>
        </w:rPr>
        <w:t>CO</w:t>
      </w:r>
      <w:r w:rsidR="005B4681" w:rsidRPr="00885404">
        <w:rPr>
          <w:vertAlign w:val="subscript"/>
          <w:lang w:val="ru-RU"/>
        </w:rPr>
        <w:t>2</w:t>
      </w:r>
      <w:r w:rsidR="005B4681">
        <w:rPr>
          <w:lang w:val="ru-RU"/>
        </w:rPr>
        <w:t>-экв.</w:t>
      </w:r>
      <w:r w:rsidRPr="005F3499">
        <w:rPr>
          <w:lang w:val="ru-RU"/>
        </w:rPr>
        <w:t>).</w:t>
      </w:r>
    </w:p>
    <w:p w14:paraId="5D0A1B8F" w14:textId="25623064" w:rsidR="00B36FFE" w:rsidRPr="005F3499" w:rsidRDefault="00B36FFE" w:rsidP="00B36FFE">
      <w:pPr>
        <w:pStyle w:val="Heading1"/>
        <w:numPr>
          <w:ilvl w:val="0"/>
          <w:numId w:val="18"/>
        </w:numPr>
        <w:rPr>
          <w:lang w:val="ru-RU"/>
        </w:rPr>
      </w:pPr>
      <w:r w:rsidRPr="005F3499">
        <w:rPr>
          <w:lang w:val="ru-RU"/>
        </w:rPr>
        <w:t>После обсуждения Всемирный банк предложил сохранить целевые показатели на 2025-2028 годы на базовом уровне ГФУ, сократить их на 15% от базового уровня в 2029 году и на 20% от базового уровня в 2032 году.</w:t>
      </w:r>
      <w:r w:rsidR="002943AD">
        <w:rPr>
          <w:lang w:val="ru-RU"/>
        </w:rPr>
        <w:t xml:space="preserve"> </w:t>
      </w:r>
      <w:r w:rsidRPr="005F3499">
        <w:rPr>
          <w:lang w:val="ru-RU"/>
        </w:rPr>
        <w:t>Отметив, что целевые показатели на 2025-2028 годы превышают показатели по сценарию инерционного развития, предложенному Всемирным банком, но также признав, что право устанавливать достижимые и в то же время значимые цели с учетом национальных обстоятельств остается за правительством, секретариат уточнил, целесообразно ли будет рассмотреть альтернативные цели, например, сокращение на 15% от базового уровня в период с 2025 по 2031 год и на 20% в 2032 году; или, исходя из квоты на 2025 год и сценария инерционного развития на 2025-2028 годы, сокращение на 15% в 2029 году и линейное сокращение до 20% ниже базового уровня страны к 2032 году.</w:t>
      </w:r>
    </w:p>
    <w:p w14:paraId="67D028FE" w14:textId="3B6ABCDD" w:rsidR="00B36FFE" w:rsidRPr="005F3499" w:rsidRDefault="00B36FFE" w:rsidP="00B36FFE">
      <w:pPr>
        <w:pStyle w:val="Heading1"/>
        <w:numPr>
          <w:ilvl w:val="0"/>
          <w:numId w:val="18"/>
        </w:numPr>
        <w:rPr>
          <w:lang w:val="ru-RU"/>
        </w:rPr>
      </w:pPr>
      <w:r w:rsidRPr="005F3499">
        <w:rPr>
          <w:lang w:val="ru-RU"/>
        </w:rPr>
        <w:t xml:space="preserve">Всемирный банк сохранил существующие целевые показатели и подчеркнул, что сценарий инерционного развития был тщательно проработан с учетом роста по секторам и ГФУ в данном конкретном секторе, а также новых производственных установок (включая как минимум одну, которая начнет производство в 2025 году), появление которых связано </w:t>
      </w:r>
      <w:r w:rsidR="009D53FA">
        <w:rPr>
          <w:lang w:val="ru-RU"/>
        </w:rPr>
        <w:t xml:space="preserve">с </w:t>
      </w:r>
      <w:r w:rsidRPr="005F3499">
        <w:rPr>
          <w:lang w:val="ru-RU"/>
        </w:rPr>
        <w:t>промышленной политикой правительства по стимулированию отечественного производства.</w:t>
      </w:r>
      <w:r w:rsidR="002943AD">
        <w:rPr>
          <w:lang w:val="ru-RU"/>
        </w:rPr>
        <w:t xml:space="preserve"> </w:t>
      </w:r>
      <w:r w:rsidRPr="005F3499">
        <w:rPr>
          <w:lang w:val="ru-RU"/>
        </w:rPr>
        <w:t>Любые более ранние меры, чем те, которые предлагается ввести в действие в 2029 году, были бы рискованными для правительства, учитывая тенденции рынка, политику и ряд неизвестных факторов во многих секторах, при том что речь идет о первом этапе поэтапного отказа от ГФУ. Кроме того, Всемирный банк подчеркнул, что существует много неопределенностей в отношении потребления в связи с пандемией COVID-19, накоплением запасов, а также с учетом национальной политики и плана развития правительства по стимулированию экономического роста и местной промышленности.</w:t>
      </w:r>
      <w:r w:rsidR="002943AD">
        <w:rPr>
          <w:lang w:val="ru-RU"/>
        </w:rPr>
        <w:t xml:space="preserve"> </w:t>
      </w:r>
      <w:r w:rsidRPr="005F3499">
        <w:rPr>
          <w:lang w:val="ru-RU"/>
        </w:rPr>
        <w:t>Несмотря на то, что Всемирный банк приложил максимум усилий для составления прогноза инерционного развития, на потребление может повлиять большое количество внешних факторов, а следовательно, правительство может принять дополнительные целевые показатели сокращения только на 2029 и 2032 годы, сохранив при этом целевые показатели на 2025-2028 годы на базовом уровне.</w:t>
      </w:r>
    </w:p>
    <w:p w14:paraId="37C195A1" w14:textId="4D0EC613" w:rsidR="00B36FFE" w:rsidRPr="005F3499" w:rsidRDefault="00B36FFE" w:rsidP="00B36FFE">
      <w:pPr>
        <w:pStyle w:val="Heading1"/>
        <w:numPr>
          <w:ilvl w:val="0"/>
          <w:numId w:val="18"/>
        </w:numPr>
        <w:rPr>
          <w:lang w:val="ru-RU"/>
        </w:rPr>
      </w:pPr>
      <w:r w:rsidRPr="005F3499">
        <w:rPr>
          <w:lang w:val="ru-RU"/>
        </w:rPr>
        <w:lastRenderedPageBreak/>
        <w:t>Кроме того, Всемирный банк пояснил, что пересмотренный целевой показатель сокращения на 15% в 2029 году уже превышает целевой показатель, установленный в утвержденном Национальном плане среднесрочного развития на 2025-2029 годы.</w:t>
      </w:r>
      <w:r w:rsidR="002943AD">
        <w:rPr>
          <w:lang w:val="ru-RU"/>
        </w:rPr>
        <w:t xml:space="preserve"> </w:t>
      </w:r>
      <w:r w:rsidRPr="005F3499">
        <w:rPr>
          <w:lang w:val="ru-RU"/>
        </w:rPr>
        <w:t>В частности, поэтапный отказ от ОРВ и поэтапное сокращение потребления ГФУ способствуют реализации второго национального приоритета, указанного в этом плане, а именно достижению совокупного целевого показателя сокращения выбросов ПГП в рамках индикатора преобразований на основе концепции «зеленой» экономики. Целевой показатель по поэтапному сокращению потребления ГФУ включен в Национальный план среднесрочного развития в качестве одной из составляющих плана работы, осуществление которого поручено Министерству охраны окружающей среды, и этот показатель планируется отразить в приложениях к Национальному плану. Наконец, Всемирный банк сделал акцент на сложностях и длительном времени, которое требуется для установления целевых показателей в национальном плане страны, что зависит от обширных консультаций между государственными учреждениями и соответствующими субъектами деятельности на основе анализ</w:t>
      </w:r>
      <w:r w:rsidR="00CB244B">
        <w:rPr>
          <w:lang w:val="ru-RU"/>
        </w:rPr>
        <w:t>а</w:t>
      </w:r>
      <w:r w:rsidRPr="005F3499">
        <w:rPr>
          <w:lang w:val="ru-RU"/>
        </w:rPr>
        <w:t xml:space="preserve"> данных и моделирования нескольких сценариев.</w:t>
      </w:r>
      <w:r w:rsidR="00CB244B">
        <w:rPr>
          <w:lang w:val="ru-RU"/>
        </w:rPr>
        <w:t xml:space="preserve"> </w:t>
      </w:r>
      <w:r w:rsidRPr="005F3499">
        <w:rPr>
          <w:lang w:val="ru-RU"/>
        </w:rPr>
        <w:t>Любые</w:t>
      </w:r>
      <w:r w:rsidR="00B80AB3">
        <w:rPr>
          <w:lang w:val="ru-RU"/>
        </w:rPr>
        <w:t xml:space="preserve"> </w:t>
      </w:r>
      <w:r w:rsidRPr="005F3499">
        <w:rPr>
          <w:lang w:val="ru-RU"/>
        </w:rPr>
        <w:t>значительные изменения в целевых показателях потребуют повторения этого консультативного процесса в полном объеме.</w:t>
      </w:r>
      <w:r w:rsidR="002943AD">
        <w:rPr>
          <w:lang w:val="ru-RU"/>
        </w:rPr>
        <w:t xml:space="preserve"> </w:t>
      </w:r>
      <w:r w:rsidRPr="005F3499">
        <w:rPr>
          <w:lang w:val="ru-RU"/>
        </w:rPr>
        <w:t>Исполнительный комитет, возможно, пожелает рассмотреть целевые показатели в свете представленной информации.</w:t>
      </w:r>
    </w:p>
    <w:p w14:paraId="189616E9" w14:textId="77777777" w:rsidR="00B36FFE" w:rsidRPr="005F3499" w:rsidRDefault="00B36FFE" w:rsidP="00B36FFE">
      <w:pPr>
        <w:spacing w:after="240"/>
        <w:rPr>
          <w:i/>
          <w:iCs/>
          <w:lang w:val="ru-RU"/>
        </w:rPr>
      </w:pPr>
      <w:r w:rsidRPr="005F3499">
        <w:rPr>
          <w:i/>
          <w:lang w:val="ru-RU"/>
        </w:rPr>
        <w:t>Вычеты из остаточного потребления, отвечающего критериям финансирования и связанного с запасами ГФУ, накопленными за базисный период</w:t>
      </w:r>
    </w:p>
    <w:p w14:paraId="50F99ED1" w14:textId="79D3E5BB" w:rsidR="00B36FFE" w:rsidRPr="005F3499" w:rsidRDefault="00B36FFE" w:rsidP="00B36FFE">
      <w:pPr>
        <w:pStyle w:val="Heading1"/>
        <w:numPr>
          <w:ilvl w:val="0"/>
          <w:numId w:val="18"/>
        </w:numPr>
        <w:rPr>
          <w:lang w:val="ru-RU"/>
        </w:rPr>
      </w:pPr>
      <w:r w:rsidRPr="005F3499">
        <w:rPr>
          <w:lang w:val="ru-RU"/>
        </w:rPr>
        <w:t>Секретариат счел, что ГФУ, которые были накоплены в течение базисного периода, не должны включаться в потребление ГФУ в стране, отвечающее критериям финансирования.</w:t>
      </w:r>
      <w:r w:rsidR="002943AD">
        <w:rPr>
          <w:lang w:val="ru-RU"/>
        </w:rPr>
        <w:t xml:space="preserve"> </w:t>
      </w:r>
      <w:r w:rsidRPr="005F3499">
        <w:rPr>
          <w:lang w:val="ru-RU"/>
        </w:rPr>
        <w:t>Для оценки объемов ГФУ, накопленных в течение базисного периода, секретариат запросил модели, разработанные Всемирным банком для сценариев инерционного развития и этапа I проекта.</w:t>
      </w:r>
      <w:r w:rsidR="002943AD">
        <w:rPr>
          <w:lang w:val="ru-RU"/>
        </w:rPr>
        <w:t xml:space="preserve"> </w:t>
      </w:r>
      <w:r w:rsidRPr="005F3499">
        <w:rPr>
          <w:lang w:val="ru-RU"/>
        </w:rPr>
        <w:t>В отсутствие таких моделей секретариат рассмотрел три подхода к оценке фактических потребностей рынка: на основе совокупного потребления, отраженного в ПРК по всем секторам, что предполагает добавление к базовому уровню ГФУ накоплений ГФУ в размере 5 602 730 тонн эквивалента СО</w:t>
      </w:r>
      <w:r w:rsidRPr="005F3499">
        <w:rPr>
          <w:vertAlign w:val="subscript"/>
          <w:lang w:val="ru-RU"/>
        </w:rPr>
        <w:t>2</w:t>
      </w:r>
      <w:r w:rsidRPr="005F3499">
        <w:rPr>
          <w:lang w:val="ru-RU"/>
        </w:rPr>
        <w:t>; линейную модель на основе данных, представленных за 2020 год, или среднее значение потребления за 2020-2021 годы и темпы роста по сценарию инерционного развития, определенному Всемирным банком, что предполагает добавление к базовому уровню ГФУ от пяти до шести млн тонн СО</w:t>
      </w:r>
      <w:r w:rsidRPr="005F3499">
        <w:rPr>
          <w:vertAlign w:val="subscript"/>
          <w:lang w:val="ru-RU"/>
        </w:rPr>
        <w:t>2</w:t>
      </w:r>
      <w:r w:rsidR="00796D07">
        <w:rPr>
          <w:lang w:val="ru-RU"/>
        </w:rPr>
        <w:t xml:space="preserve">-экв. </w:t>
      </w:r>
      <w:r w:rsidRPr="005F3499">
        <w:rPr>
          <w:lang w:val="ru-RU"/>
        </w:rPr>
        <w:t>из запасов ГФУ; и модель, учитывающую только потребление в 2022 и 2023 годах, которая исходит из того, что половина совокупного потребления в 2022-2023 годах была использована в 2022 году, а другая половина – в 2023 году, в результате чего к базовому уровню ГФУ добавляется порядка 4</w:t>
      </w:r>
      <w:r w:rsidR="00796D07">
        <w:rPr>
          <w:lang w:val="ru-RU"/>
        </w:rPr>
        <w:t> </w:t>
      </w:r>
      <w:r w:rsidRPr="005F3499">
        <w:rPr>
          <w:lang w:val="ru-RU"/>
        </w:rPr>
        <w:t>811</w:t>
      </w:r>
      <w:r w:rsidR="00796D07">
        <w:rPr>
          <w:lang w:val="ru-RU"/>
        </w:rPr>
        <w:t> </w:t>
      </w:r>
      <w:r w:rsidRPr="005F3499">
        <w:rPr>
          <w:lang w:val="ru-RU"/>
        </w:rPr>
        <w:t>218 тонн CO</w:t>
      </w:r>
      <w:r w:rsidRPr="005F3499">
        <w:rPr>
          <w:vertAlign w:val="subscript"/>
          <w:lang w:val="ru-RU"/>
        </w:rPr>
        <w:t>2</w:t>
      </w:r>
      <w:r w:rsidR="001A48FD">
        <w:rPr>
          <w:lang w:val="ru-RU"/>
        </w:rPr>
        <w:t xml:space="preserve">-экв. </w:t>
      </w:r>
      <w:r w:rsidRPr="005F3499">
        <w:rPr>
          <w:lang w:val="ru-RU"/>
        </w:rPr>
        <w:t>из имеющихся запасов ГФУ.</w:t>
      </w:r>
      <w:r w:rsidR="002943AD">
        <w:rPr>
          <w:lang w:val="ru-RU"/>
        </w:rPr>
        <w:t xml:space="preserve"> </w:t>
      </w:r>
      <w:r w:rsidRPr="005F3499">
        <w:rPr>
          <w:lang w:val="ru-RU"/>
        </w:rPr>
        <w:t>Секретариат отметил, что первые два подхода могут привести к завышенной оценке запасов ГФУ, поскольку они могут не в полной мере учитывать возможное восстановление после COVID-19, и поэтому предложил использовать последнюю методику, о чем и была достигнута договоренность.</w:t>
      </w:r>
      <w:r w:rsidR="002943AD">
        <w:rPr>
          <w:lang w:val="ru-RU"/>
        </w:rPr>
        <w:t xml:space="preserve"> </w:t>
      </w:r>
    </w:p>
    <w:p w14:paraId="134E9E48" w14:textId="3D3F8E07" w:rsidR="00B36FFE" w:rsidRPr="005F3499" w:rsidRDefault="00B36FFE" w:rsidP="00B36FFE">
      <w:pPr>
        <w:pStyle w:val="Heading1"/>
        <w:numPr>
          <w:ilvl w:val="0"/>
          <w:numId w:val="18"/>
        </w:numPr>
        <w:rPr>
          <w:lang w:val="ru-RU"/>
        </w:rPr>
      </w:pPr>
      <w:r w:rsidRPr="005F3499">
        <w:rPr>
          <w:lang w:val="ru-RU"/>
        </w:rPr>
        <w:t>Кроме того, секретариат отметил, что методика определения исходного уровня еще не согласована Исполнительным комитетом, а также указал на необходимость в том, чтобы страна сохранила достаточный объем остаточного потребления, отвечающего критериям финансирования, для последующих этапов ПРК.</w:t>
      </w:r>
      <w:r w:rsidR="002943AD">
        <w:rPr>
          <w:lang w:val="ru-RU"/>
        </w:rPr>
        <w:t xml:space="preserve"> </w:t>
      </w:r>
      <w:r w:rsidRPr="005F3499">
        <w:rPr>
          <w:lang w:val="ru-RU"/>
        </w:rPr>
        <w:t>В этой связи было достигнуто соглашение о том, что если Исполнительный комитет установит исходный уровень на уровне, отличающемся от базового уровня ГФУ, дополнительные вычеты, связанные с накоплением запасов, необходимо будет скорректировать при том понимании, что они не должны превышать 4</w:t>
      </w:r>
      <w:r w:rsidR="001A48FD">
        <w:rPr>
          <w:lang w:val="ru-RU"/>
        </w:rPr>
        <w:t> </w:t>
      </w:r>
      <w:r w:rsidRPr="005F3499">
        <w:rPr>
          <w:lang w:val="ru-RU"/>
        </w:rPr>
        <w:t>811</w:t>
      </w:r>
      <w:r w:rsidR="001A48FD">
        <w:rPr>
          <w:lang w:val="ru-RU"/>
        </w:rPr>
        <w:t> </w:t>
      </w:r>
      <w:r w:rsidRPr="005F3499">
        <w:rPr>
          <w:lang w:val="ru-RU"/>
        </w:rPr>
        <w:t xml:space="preserve">218 тонн </w:t>
      </w:r>
      <w:r w:rsidR="00152CF8" w:rsidRPr="005F3499">
        <w:rPr>
          <w:lang w:val="ru-RU"/>
        </w:rPr>
        <w:t>CO</w:t>
      </w:r>
      <w:r w:rsidR="00152CF8" w:rsidRPr="005F3499">
        <w:rPr>
          <w:vertAlign w:val="subscript"/>
          <w:lang w:val="ru-RU"/>
        </w:rPr>
        <w:t>2</w:t>
      </w:r>
      <w:r w:rsidR="00152CF8">
        <w:rPr>
          <w:lang w:val="ru-RU"/>
        </w:rPr>
        <w:t>-экв</w:t>
      </w:r>
      <w:r w:rsidRPr="005F3499">
        <w:rPr>
          <w:lang w:val="ru-RU"/>
        </w:rPr>
        <w:t>.</w:t>
      </w:r>
    </w:p>
    <w:p w14:paraId="4A1AE847" w14:textId="4A386D52" w:rsidR="00B36FFE" w:rsidRPr="005F3499" w:rsidRDefault="00B36FFE" w:rsidP="00B36FFE">
      <w:pPr>
        <w:pStyle w:val="Heading1"/>
        <w:numPr>
          <w:ilvl w:val="0"/>
          <w:numId w:val="18"/>
        </w:numPr>
        <w:rPr>
          <w:lang w:val="ru-RU"/>
        </w:rPr>
      </w:pPr>
      <w:r w:rsidRPr="005F3499">
        <w:rPr>
          <w:lang w:val="ru-RU"/>
        </w:rPr>
        <w:t>Страна представила доклад по СП за 2024 год после завершения того, как секретариат и Всемирный банк завершили обсуждение уровня запасов ГФУ в 2022 году, как указано выше.</w:t>
      </w:r>
      <w:r w:rsidR="002943AD">
        <w:rPr>
          <w:lang w:val="ru-RU"/>
        </w:rPr>
        <w:t xml:space="preserve"> </w:t>
      </w:r>
      <w:r w:rsidRPr="005F3499">
        <w:rPr>
          <w:lang w:val="ru-RU"/>
        </w:rPr>
        <w:t xml:space="preserve">В 2024 году страна отчиталась об экспорте ГФУ в размере 1 356 616 тонн </w:t>
      </w:r>
      <w:r w:rsidR="005B4681">
        <w:rPr>
          <w:lang w:val="ru-RU"/>
        </w:rPr>
        <w:t>CO</w:t>
      </w:r>
      <w:r w:rsidR="005B4681" w:rsidRPr="00152CF8">
        <w:rPr>
          <w:vertAlign w:val="subscript"/>
          <w:lang w:val="ru-RU"/>
        </w:rPr>
        <w:t>2</w:t>
      </w:r>
      <w:r w:rsidR="005B4681">
        <w:rPr>
          <w:lang w:val="ru-RU"/>
        </w:rPr>
        <w:t>-экв</w:t>
      </w:r>
      <w:r w:rsidRPr="005F3499">
        <w:rPr>
          <w:lang w:val="ru-RU"/>
        </w:rPr>
        <w:t>.</w:t>
      </w:r>
    </w:p>
    <w:p w14:paraId="054DC782" w14:textId="77777777" w:rsidR="00B36FFE" w:rsidRPr="005F3499" w:rsidRDefault="00B36FFE" w:rsidP="00B36FFE">
      <w:pPr>
        <w:keepNext/>
        <w:widowControl w:val="0"/>
        <w:spacing w:after="240"/>
        <w:rPr>
          <w:u w:val="single"/>
          <w:lang w:val="ru-RU"/>
        </w:rPr>
      </w:pPr>
      <w:r w:rsidRPr="005F3499">
        <w:rPr>
          <w:u w:val="single"/>
          <w:lang w:val="ru-RU"/>
        </w:rPr>
        <w:lastRenderedPageBreak/>
        <w:t>Институциональная, политическая и нормативно-правовая база</w:t>
      </w:r>
    </w:p>
    <w:bookmarkEnd w:id="7"/>
    <w:p w14:paraId="13EB864B" w14:textId="77777777" w:rsidR="00B36FFE" w:rsidRPr="005F3499" w:rsidRDefault="00B36FFE" w:rsidP="00B36FFE">
      <w:pPr>
        <w:keepNext/>
        <w:widowControl w:val="0"/>
        <w:suppressAutoHyphens/>
        <w:spacing w:after="240"/>
        <w:rPr>
          <w:i/>
          <w:iCs/>
          <w:lang w:val="ru-RU"/>
        </w:rPr>
      </w:pPr>
      <w:r w:rsidRPr="005F3499">
        <w:rPr>
          <w:i/>
          <w:lang w:val="ru-RU"/>
        </w:rPr>
        <w:t>Системы лицензирования и квотирования потребления ГФУ</w:t>
      </w:r>
    </w:p>
    <w:p w14:paraId="4D8BAA56" w14:textId="77777777" w:rsidR="00B36FFE" w:rsidRPr="005F3499" w:rsidRDefault="00B36FFE" w:rsidP="00B36FFE">
      <w:pPr>
        <w:pStyle w:val="Heading1"/>
        <w:numPr>
          <w:ilvl w:val="0"/>
          <w:numId w:val="18"/>
        </w:numPr>
        <w:rPr>
          <w:lang w:val="ru-RU"/>
        </w:rPr>
      </w:pPr>
      <w:r w:rsidRPr="005F3499">
        <w:rPr>
          <w:lang w:val="ru-RU"/>
        </w:rPr>
        <w:t xml:space="preserve">В соответствии с решением 87/50(g) Всемирный банк подтвердил, что в Индонезии действует обязательная для соблюдения система лицензирования и квот для целей мониторинга импорта/экспорта ГФУ. </w:t>
      </w:r>
    </w:p>
    <w:p w14:paraId="02127CD6" w14:textId="2B9AE2B9" w:rsidR="00B36FFE" w:rsidRPr="005F3499" w:rsidRDefault="00B36FFE" w:rsidP="00B36FFE">
      <w:pPr>
        <w:pStyle w:val="Heading1"/>
        <w:numPr>
          <w:ilvl w:val="0"/>
          <w:numId w:val="18"/>
        </w:numPr>
        <w:rPr>
          <w:lang w:val="ru-RU"/>
        </w:rPr>
      </w:pPr>
      <w:r w:rsidRPr="005F3499">
        <w:rPr>
          <w:lang w:val="ru-RU"/>
        </w:rPr>
        <w:t>Квоты выдаются в тоннах</w:t>
      </w:r>
      <w:r w:rsidR="00070DB5">
        <w:rPr>
          <w:lang w:val="ru-RU"/>
        </w:rPr>
        <w:t xml:space="preserve"> эквивалента</w:t>
      </w:r>
      <w:r w:rsidRPr="005F3499">
        <w:rPr>
          <w:lang w:val="ru-RU"/>
        </w:rPr>
        <w:t xml:space="preserve"> </w:t>
      </w:r>
      <w:r w:rsidR="00070DB5" w:rsidRPr="005F3499">
        <w:rPr>
          <w:lang w:val="ru-RU"/>
        </w:rPr>
        <w:t>CO</w:t>
      </w:r>
      <w:r w:rsidR="00070DB5" w:rsidRPr="005F3499">
        <w:rPr>
          <w:vertAlign w:val="subscript"/>
          <w:lang w:val="ru-RU"/>
        </w:rPr>
        <w:t>2</w:t>
      </w:r>
      <w:r w:rsidR="00070DB5">
        <w:rPr>
          <w:lang w:val="ru-RU"/>
        </w:rPr>
        <w:t xml:space="preserve">. </w:t>
      </w:r>
      <w:r w:rsidRPr="005F3499">
        <w:rPr>
          <w:lang w:val="ru-RU"/>
        </w:rPr>
        <w:t>При определении национальных квот правительство резервирует 20% максимально допустимого потребления в качестве резервного запаса на случай появления новых импортеров или производителей, а также непредвиденного импорта.</w:t>
      </w:r>
      <w:r w:rsidR="002943AD">
        <w:rPr>
          <w:lang w:val="ru-RU"/>
        </w:rPr>
        <w:t xml:space="preserve"> </w:t>
      </w:r>
      <w:r w:rsidRPr="005F3499">
        <w:rPr>
          <w:lang w:val="ru-RU"/>
        </w:rPr>
        <w:t>Система лицензирования и квотирования вступила в силу 10 марта 2024 года; импорт, осуществленный в период с 1 января по 10 марта 2024 года, находился в рамках указанного резервного запаса.</w:t>
      </w:r>
    </w:p>
    <w:p w14:paraId="1A4BDE2F" w14:textId="19C3D29C" w:rsidR="00B36FFE" w:rsidRPr="005F3499" w:rsidRDefault="00B36FFE" w:rsidP="00B36FFE">
      <w:pPr>
        <w:pStyle w:val="Heading1"/>
        <w:numPr>
          <w:ilvl w:val="0"/>
          <w:numId w:val="18"/>
        </w:numPr>
        <w:rPr>
          <w:lang w:val="ru-RU"/>
        </w:rPr>
      </w:pPr>
      <w:r w:rsidRPr="005F3499">
        <w:rPr>
          <w:lang w:val="ru-RU"/>
        </w:rPr>
        <w:t>Секретариат отметил, что, учитывая необычное потребление в стране в 2022 году и резкое сокращение потребления в 2023 году, в том числе вызванное экспортом, имевшим место в этом году, распределение квот на основе продаж за этот год может более реалистично отражать спрос на ГФУ, чем расчет на основе импорта.</w:t>
      </w:r>
      <w:r w:rsidR="002943AD">
        <w:rPr>
          <w:lang w:val="ru-RU"/>
        </w:rPr>
        <w:t xml:space="preserve"> </w:t>
      </w:r>
      <w:r w:rsidRPr="005F3499">
        <w:rPr>
          <w:lang w:val="ru-RU"/>
        </w:rPr>
        <w:t>Всемирный банк пояснил, что квоты, выделенные в 2024 году, были основаны на импорте в течение базисного периода; импорте за предыдущий год; продажах в год импорта; плане производства, в уместных случаях; и общем объеме ГФУ, импортированных в период с 1 января 2024 года по 10 марта 2024 года.</w:t>
      </w:r>
      <w:r w:rsidR="002943AD">
        <w:rPr>
          <w:lang w:val="ru-RU"/>
        </w:rPr>
        <w:t xml:space="preserve"> </w:t>
      </w:r>
      <w:r w:rsidRPr="005F3499">
        <w:rPr>
          <w:lang w:val="ru-RU"/>
        </w:rPr>
        <w:t xml:space="preserve">Квота на 2024 год составила 13 800 185 тонн </w:t>
      </w:r>
      <w:r w:rsidR="005B4681">
        <w:rPr>
          <w:lang w:val="ru-RU"/>
        </w:rPr>
        <w:t>CO</w:t>
      </w:r>
      <w:r w:rsidR="005B4681" w:rsidRPr="006501B2">
        <w:rPr>
          <w:vertAlign w:val="subscript"/>
          <w:lang w:val="ru-RU"/>
        </w:rPr>
        <w:t>2</w:t>
      </w:r>
      <w:r w:rsidR="005B4681">
        <w:rPr>
          <w:lang w:val="ru-RU"/>
        </w:rPr>
        <w:t>-экв.</w:t>
      </w:r>
      <w:r w:rsidRPr="005F3499">
        <w:rPr>
          <w:lang w:val="ru-RU"/>
        </w:rPr>
        <w:t xml:space="preserve">, тогда как квоты на 2025 год были установлены на уровне 18 539 125 тонн </w:t>
      </w:r>
      <w:r w:rsidR="005B4681">
        <w:rPr>
          <w:lang w:val="ru-RU"/>
        </w:rPr>
        <w:t>CO</w:t>
      </w:r>
      <w:r w:rsidR="005B4681" w:rsidRPr="006501B2">
        <w:rPr>
          <w:vertAlign w:val="subscript"/>
          <w:lang w:val="ru-RU"/>
        </w:rPr>
        <w:t>2</w:t>
      </w:r>
      <w:r w:rsidR="005B4681">
        <w:rPr>
          <w:lang w:val="ru-RU"/>
        </w:rPr>
        <w:t>-экв.</w:t>
      </w:r>
    </w:p>
    <w:p w14:paraId="6B976CA4" w14:textId="77777777" w:rsidR="00B36FFE" w:rsidRPr="005F3499" w:rsidRDefault="00B36FFE" w:rsidP="00B36FFE">
      <w:pPr>
        <w:keepNext/>
        <w:spacing w:after="240"/>
        <w:rPr>
          <w:highlight w:val="magenta"/>
          <w:lang w:val="ru-RU"/>
        </w:rPr>
      </w:pPr>
      <w:bookmarkStart w:id="8" w:name="_Hlk126916116"/>
      <w:r w:rsidRPr="005F3499">
        <w:rPr>
          <w:u w:val="single"/>
          <w:lang w:val="ru-RU"/>
        </w:rPr>
        <w:t>Технические вопросы и вопросы, касающиеся расходов</w:t>
      </w:r>
    </w:p>
    <w:p w14:paraId="2B2FCFEF" w14:textId="77777777" w:rsidR="00B36FFE" w:rsidRPr="005F3499" w:rsidRDefault="00B36FFE" w:rsidP="00B36FFE">
      <w:pPr>
        <w:keepNext/>
        <w:spacing w:after="240"/>
        <w:rPr>
          <w:i/>
          <w:iCs/>
          <w:lang w:val="ru-RU"/>
        </w:rPr>
      </w:pPr>
      <w:r w:rsidRPr="005F3499">
        <w:rPr>
          <w:i/>
          <w:lang w:val="ru-RU"/>
        </w:rPr>
        <w:t>Сектор производства коммерческого холодильного оборудования</w:t>
      </w:r>
    </w:p>
    <w:p w14:paraId="6448BD24" w14:textId="26F5E1EF" w:rsidR="00B36FFE" w:rsidRPr="005F3499" w:rsidRDefault="00B36FFE" w:rsidP="00B36FFE">
      <w:pPr>
        <w:pStyle w:val="Heading1"/>
        <w:numPr>
          <w:ilvl w:val="0"/>
          <w:numId w:val="18"/>
        </w:numPr>
        <w:rPr>
          <w:lang w:val="ru-RU"/>
        </w:rPr>
      </w:pPr>
      <w:r w:rsidRPr="005F3499">
        <w:rPr>
          <w:lang w:val="ru-RU"/>
        </w:rPr>
        <w:t xml:space="preserve">Финансирование, запрошенное Всемирным банком для сектора производства бытовых холодильников, не отвечало руководящим указаниям в отношении расходов, согласованным Исполнительным комитетом для этапа I ПРК в решении 95/86, поскольку запрошенные </w:t>
      </w:r>
      <w:r w:rsidR="00BC2D2C">
        <w:rPr>
          <w:lang w:val="ru-RU"/>
        </w:rPr>
        <w:t>ПЭЗ</w:t>
      </w:r>
      <w:r w:rsidRPr="005F3499">
        <w:rPr>
          <w:lang w:val="ru-RU"/>
        </w:rPr>
        <w:t xml:space="preserve"> превышали согласованный порог </w:t>
      </w:r>
      <w:r w:rsidR="007F3864">
        <w:rPr>
          <w:lang w:val="ru-RU"/>
        </w:rPr>
        <w:t>ПЭЗ</w:t>
      </w:r>
      <w:r w:rsidRPr="005F3499">
        <w:rPr>
          <w:lang w:val="ru-RU"/>
        </w:rPr>
        <w:t xml:space="preserve"> для сектора, а рентабельность конверсии нескольких предприятий превышала согласованный порог рентабельности, так как Всемирный банк рассматривал их как малые или средние предприятия (МСП).</w:t>
      </w:r>
      <w:r w:rsidR="002943AD">
        <w:rPr>
          <w:lang w:val="ru-RU"/>
        </w:rPr>
        <w:t xml:space="preserve"> </w:t>
      </w:r>
      <w:r w:rsidRPr="005F3499">
        <w:rPr>
          <w:lang w:val="ru-RU"/>
        </w:rPr>
        <w:t>Хотя Исполнительный комитет не предоставил определения МСП применительно к сектору бытовых холодильников, секретариат тем не менее проанализировал вопрос о том, может ли он в порядке исключения считать МСП включенные в проект предприятия с потреблением менее 15 тонн.</w:t>
      </w:r>
      <w:r w:rsidR="002943AD">
        <w:rPr>
          <w:lang w:val="ru-RU"/>
        </w:rPr>
        <w:t xml:space="preserve"> </w:t>
      </w:r>
      <w:r w:rsidRPr="005F3499">
        <w:rPr>
          <w:lang w:val="ru-RU"/>
        </w:rPr>
        <w:t>Поскольку ни одно из предприятий не соответствовало условиям, указанным в решении 95/86(c)(ii), секретариат не имеет возможности рассматривать эти предприятия как МСП.</w:t>
      </w:r>
      <w:r w:rsidR="002943AD">
        <w:rPr>
          <w:lang w:val="ru-RU"/>
        </w:rPr>
        <w:t xml:space="preserve"> </w:t>
      </w:r>
      <w:r w:rsidRPr="005F3499">
        <w:rPr>
          <w:lang w:val="ru-RU"/>
        </w:rPr>
        <w:t>Однако секретариат отметил, что этап I ПРК охватывает все оставшиеся предприятия в подсекторе производства бытовых холодильников, для которых Исполнительный комитет установил пороговое значение рентабельности. Кроме того, он пришел к пониманию, что Индонезия больше не будет подавать запросы на финансирование из Многостороннего фонда в целях конверсии каких-либо предприятий в подсекторе, а потому предложил рассматривать данный проект как зонтичный проект в соответствии с решением 19/32.</w:t>
      </w:r>
      <w:r w:rsidR="002943AD">
        <w:rPr>
          <w:lang w:val="ru-RU"/>
        </w:rPr>
        <w:t xml:space="preserve"> </w:t>
      </w:r>
      <w:r w:rsidRPr="005F3499">
        <w:rPr>
          <w:lang w:val="ru-RU"/>
        </w:rPr>
        <w:t>Всемирный банк подтвердил понимание секретариата и согласился рассматривать этот проект в качестве зонтичного.</w:t>
      </w:r>
    </w:p>
    <w:p w14:paraId="558D0C8E" w14:textId="5ABE5091" w:rsidR="00B36FFE" w:rsidRPr="005F3499" w:rsidRDefault="00B36FFE" w:rsidP="00B36FFE">
      <w:pPr>
        <w:pStyle w:val="Heading1"/>
        <w:keepNext/>
        <w:numPr>
          <w:ilvl w:val="0"/>
          <w:numId w:val="18"/>
        </w:numPr>
        <w:rPr>
          <w:lang w:val="ru-RU"/>
        </w:rPr>
      </w:pPr>
      <w:r w:rsidRPr="005F3499">
        <w:rPr>
          <w:lang w:val="ru-RU"/>
        </w:rPr>
        <w:t xml:space="preserve">В отношении предлагаемых </w:t>
      </w:r>
      <w:r w:rsidR="007F3864">
        <w:rPr>
          <w:lang w:val="ru-RU"/>
        </w:rPr>
        <w:t>ПЭЗ</w:t>
      </w:r>
      <w:r w:rsidRPr="005F3499">
        <w:rPr>
          <w:lang w:val="ru-RU"/>
        </w:rPr>
        <w:t xml:space="preserve"> секретариат отметил, что более низкая цена R-600a (2,90 долл. США/кг) по сравнению с ценой ГФУ-134a (5,07 долл. США/кг), о которой сообщила страна, а также уменьшение объемов</w:t>
      </w:r>
      <w:r w:rsidR="002943AD">
        <w:rPr>
          <w:lang w:val="ru-RU"/>
        </w:rPr>
        <w:t xml:space="preserve"> </w:t>
      </w:r>
      <w:r w:rsidRPr="005F3499">
        <w:rPr>
          <w:lang w:val="ru-RU"/>
        </w:rPr>
        <w:t>хладагента для заправки при переходе с ГФУ-134a на R-600a приведут к экономии.</w:t>
      </w:r>
      <w:r w:rsidR="002943AD">
        <w:rPr>
          <w:lang w:val="ru-RU"/>
        </w:rPr>
        <w:t xml:space="preserve"> </w:t>
      </w:r>
      <w:r w:rsidRPr="005F3499">
        <w:rPr>
          <w:lang w:val="ru-RU"/>
        </w:rPr>
        <w:t xml:space="preserve">Кроме того, информация, полученная от отраслевых экспертов, указывает на то, что мировое производство компрессоров на основе R-600a для бытовых холодильников превышает производство компрессоров на основе ГФУ-134a, а цена таких компрессоров обычно ниже, хотя </w:t>
      </w:r>
      <w:r w:rsidRPr="005F3499">
        <w:rPr>
          <w:lang w:val="ru-RU"/>
        </w:rPr>
        <w:lastRenderedPageBreak/>
        <w:t>могут наблюдаться различия в относительной цене двух типов компрессоров в зависимости от местной цепочки поставок и других факторов.</w:t>
      </w:r>
      <w:r w:rsidR="002943AD">
        <w:rPr>
          <w:lang w:val="ru-RU"/>
        </w:rPr>
        <w:t xml:space="preserve"> </w:t>
      </w:r>
      <w:r w:rsidRPr="005F3499">
        <w:rPr>
          <w:lang w:val="ru-RU"/>
        </w:rPr>
        <w:t xml:space="preserve">Что касается предложения использовать заглушки Lokring для Polytron и Sharp, двух крупнейших производителей в рамках проекта, что привело бы к значительному увеличению </w:t>
      </w:r>
      <w:r w:rsidR="006A7350">
        <w:rPr>
          <w:lang w:val="ru-RU"/>
        </w:rPr>
        <w:t>ПЭЗ</w:t>
      </w:r>
      <w:r w:rsidRPr="005F3499">
        <w:rPr>
          <w:lang w:val="ru-RU"/>
        </w:rPr>
        <w:t xml:space="preserve"> по проекту, секретариат отметил, что технология Lokring используется предприятиями, производящими десятки единиц оборудования в день.</w:t>
      </w:r>
      <w:r w:rsidR="002943AD">
        <w:rPr>
          <w:lang w:val="ru-RU"/>
        </w:rPr>
        <w:t xml:space="preserve"> </w:t>
      </w:r>
      <w:r w:rsidRPr="005F3499">
        <w:rPr>
          <w:lang w:val="ru-RU"/>
        </w:rPr>
        <w:t>Вместо этого секретариат рекомендовал предоставить предприятиям ультразвуковые сварочные аппараты, которыми пользуются другие предприятия, включенные в проект.</w:t>
      </w:r>
      <w:r w:rsidR="002943AD">
        <w:rPr>
          <w:lang w:val="ru-RU"/>
        </w:rPr>
        <w:t xml:space="preserve"> </w:t>
      </w:r>
      <w:r w:rsidRPr="005F3499">
        <w:rPr>
          <w:lang w:val="ru-RU"/>
        </w:rPr>
        <w:t xml:space="preserve">После обсуждения </w:t>
      </w:r>
      <w:r w:rsidR="007C7136">
        <w:rPr>
          <w:lang w:val="ru-RU"/>
        </w:rPr>
        <w:t>ПЭЗ</w:t>
      </w:r>
      <w:r w:rsidRPr="005F3499">
        <w:rPr>
          <w:lang w:val="ru-RU"/>
        </w:rPr>
        <w:t xml:space="preserve"> для сектора производства бытовых холодильников были согласованы на нулевом уровне.</w:t>
      </w:r>
    </w:p>
    <w:p w14:paraId="1F2794CE" w14:textId="48554479" w:rsidR="00B36FFE" w:rsidRPr="005F3499" w:rsidRDefault="00B36FFE" w:rsidP="00B36FFE">
      <w:pPr>
        <w:pStyle w:val="Heading1"/>
        <w:numPr>
          <w:ilvl w:val="0"/>
          <w:numId w:val="18"/>
        </w:numPr>
        <w:rPr>
          <w:lang w:val="ru-RU"/>
        </w:rPr>
      </w:pPr>
      <w:r w:rsidRPr="005F3499">
        <w:rPr>
          <w:lang w:val="ru-RU"/>
        </w:rPr>
        <w:t xml:space="preserve">Хотя в рамках этого проекта не будут покрываться </w:t>
      </w:r>
      <w:r w:rsidR="007C7136">
        <w:rPr>
          <w:lang w:val="ru-RU"/>
        </w:rPr>
        <w:t>ПЭЗ</w:t>
      </w:r>
      <w:r w:rsidRPr="005F3499">
        <w:rPr>
          <w:lang w:val="ru-RU"/>
        </w:rPr>
        <w:t xml:space="preserve"> предприятий, секретариат с удовлетворением отметил, что страна представила 96-м</w:t>
      </w:r>
      <w:r w:rsidR="008F683A">
        <w:rPr>
          <w:lang w:val="ru-RU"/>
        </w:rPr>
        <w:t>у</w:t>
      </w:r>
      <w:r w:rsidRPr="005F3499">
        <w:rPr>
          <w:lang w:val="ru-RU"/>
        </w:rPr>
        <w:t xml:space="preserve"> заседанию запрос на финансирование для подготовки проекта по повышению энергоэффективности оборудования, производимого предприятиями, в соответствии с решением 94/60</w:t>
      </w:r>
      <w:r w:rsidRPr="005F3499">
        <w:rPr>
          <w:rStyle w:val="FootnoteReference"/>
          <w:lang w:val="ru-RU"/>
        </w:rPr>
        <w:footnoteReference w:id="10"/>
      </w:r>
      <w:r w:rsidRPr="005F3499">
        <w:rPr>
          <w:lang w:val="ru-RU"/>
        </w:rPr>
        <w:t>. Утверждение такого проекта позволит предоставить предприятиям дополнительное финансирование для повышения энергоэффективности производимого ими оборудования.</w:t>
      </w:r>
    </w:p>
    <w:p w14:paraId="4C8467EB" w14:textId="77777777" w:rsidR="00B36FFE" w:rsidRPr="005F3499" w:rsidRDefault="00B36FFE" w:rsidP="00B36FFE">
      <w:pPr>
        <w:pStyle w:val="Heading1"/>
        <w:numPr>
          <w:ilvl w:val="0"/>
          <w:numId w:val="18"/>
        </w:numPr>
        <w:rPr>
          <w:lang w:val="ru-RU"/>
        </w:rPr>
      </w:pPr>
      <w:r w:rsidRPr="005F3499">
        <w:rPr>
          <w:lang w:val="ru-RU"/>
        </w:rPr>
        <w:t>После детального обсуждения с Всемирным банком были внесены следующие коррективы в стоимость конверсии шести предприятий:</w:t>
      </w:r>
    </w:p>
    <w:p w14:paraId="0E938E59" w14:textId="1B6E59C7" w:rsidR="00B36FFE" w:rsidRPr="005F3499" w:rsidRDefault="00B36FFE" w:rsidP="00B36FFE">
      <w:pPr>
        <w:pStyle w:val="Heading2"/>
        <w:widowControl/>
        <w:numPr>
          <w:ilvl w:val="1"/>
          <w:numId w:val="18"/>
        </w:numPr>
        <w:rPr>
          <w:lang w:val="ru-RU"/>
        </w:rPr>
      </w:pPr>
      <w:r w:rsidRPr="005F3499">
        <w:rPr>
          <w:lang w:val="ru-RU"/>
        </w:rPr>
        <w:t xml:space="preserve">в соответствии с решением, приведенным в пункте 32(b) документа UNEP/OzL.Pro/ExCom/16/20, для определения согласованных дополнительных расходов, соответствующих критериям финансирования, </w:t>
      </w:r>
      <w:r w:rsidR="00A516F3">
        <w:rPr>
          <w:lang w:val="ru-RU"/>
        </w:rPr>
        <w:t>использовалось</w:t>
      </w:r>
      <w:r w:rsidRPr="005F3499">
        <w:rPr>
          <w:lang w:val="ru-RU"/>
        </w:rPr>
        <w:t xml:space="preserve"> потребление 2024 года;</w:t>
      </w:r>
    </w:p>
    <w:p w14:paraId="4DC895FE" w14:textId="77777777" w:rsidR="00B36FFE" w:rsidRPr="005F3499" w:rsidRDefault="00B36FFE" w:rsidP="00B36FFE">
      <w:pPr>
        <w:pStyle w:val="Heading2"/>
        <w:numPr>
          <w:ilvl w:val="1"/>
          <w:numId w:val="18"/>
        </w:numPr>
        <w:rPr>
          <w:lang w:val="ru-RU"/>
        </w:rPr>
      </w:pPr>
      <w:r w:rsidRPr="005F3499">
        <w:rPr>
          <w:lang w:val="ru-RU"/>
        </w:rPr>
        <w:t>оборудование и вспомогательное оснащение Lokring было заменено на ультразвуковые сварочные аппараты;</w:t>
      </w:r>
    </w:p>
    <w:p w14:paraId="232F0AD1" w14:textId="77777777" w:rsidR="00B36FFE" w:rsidRPr="005F3499" w:rsidRDefault="00B36FFE" w:rsidP="00B36FFE">
      <w:pPr>
        <w:pStyle w:val="Heading2"/>
        <w:numPr>
          <w:ilvl w:val="1"/>
          <w:numId w:val="18"/>
        </w:numPr>
        <w:rPr>
          <w:lang w:val="ru-RU"/>
        </w:rPr>
      </w:pPr>
      <w:r w:rsidRPr="005F3499">
        <w:rPr>
          <w:lang w:val="ru-RU"/>
        </w:rPr>
        <w:t>коррективы вносились в зависимости от того, обладали ли базовая заправочная машина и детекторы утечек способностью заправлять и обнаруживать R-600a, а также от того, было ли оборудование базового уровня установлено после наступления крайнего срока для мощностей, отвечающих критериям финансирования;</w:t>
      </w:r>
    </w:p>
    <w:p w14:paraId="5EBEA9B9" w14:textId="77777777" w:rsidR="00B36FFE" w:rsidRPr="005F3499" w:rsidRDefault="00B36FFE" w:rsidP="00B36FFE">
      <w:pPr>
        <w:pStyle w:val="Heading2"/>
        <w:numPr>
          <w:ilvl w:val="1"/>
          <w:numId w:val="18"/>
        </w:numPr>
        <w:rPr>
          <w:lang w:val="ru-RU"/>
        </w:rPr>
      </w:pPr>
      <w:r w:rsidRPr="005F3499">
        <w:rPr>
          <w:lang w:val="ru-RU"/>
        </w:rPr>
        <w:t>корректировка в отношении обучения технике безопасности на предприятиях, уже производящих продукцию с использованием R-600a, а для Haier – сокращение расходов на хранение и перекачку хладагента, модификацию сборочной линии, а также расходов на установку и доставку с учетом ограниченного количества закупаемого оборудования;</w:t>
      </w:r>
    </w:p>
    <w:p w14:paraId="53820814" w14:textId="77777777" w:rsidR="00B36FFE" w:rsidRPr="005F3499" w:rsidRDefault="00B36FFE" w:rsidP="00B36FFE">
      <w:pPr>
        <w:pStyle w:val="Heading2"/>
        <w:widowControl/>
        <w:numPr>
          <w:ilvl w:val="1"/>
          <w:numId w:val="18"/>
        </w:numPr>
        <w:rPr>
          <w:lang w:val="ru-RU"/>
        </w:rPr>
      </w:pPr>
      <w:r w:rsidRPr="005F3499">
        <w:rPr>
          <w:lang w:val="ru-RU"/>
        </w:rPr>
        <w:t>корректировка затрат на мероприятия и оборудование на предприятии Sharp в соответствии с затратами других пяти предприятий.</w:t>
      </w:r>
    </w:p>
    <w:p w14:paraId="3E7CDA5B" w14:textId="4D9A6F60" w:rsidR="00B36FFE" w:rsidRPr="005F3499" w:rsidRDefault="00B36FFE" w:rsidP="00B36FFE">
      <w:pPr>
        <w:pStyle w:val="Heading1"/>
        <w:numPr>
          <w:ilvl w:val="0"/>
          <w:numId w:val="18"/>
        </w:numPr>
        <w:rPr>
          <w:lang w:val="ru-RU"/>
        </w:rPr>
      </w:pPr>
      <w:r w:rsidRPr="005F3499">
        <w:rPr>
          <w:lang w:val="ru-RU"/>
        </w:rPr>
        <w:t>Исходя из согласованных выше корректировок и в соответствии с решениями 19/32(a)</w:t>
      </w:r>
      <w:r w:rsidRPr="005F3499">
        <w:rPr>
          <w:rStyle w:val="FootnoteReference"/>
          <w:lang w:val="ru-RU"/>
        </w:rPr>
        <w:footnoteReference w:id="11"/>
      </w:r>
      <w:r w:rsidRPr="005F3499">
        <w:rPr>
          <w:lang w:val="ru-RU"/>
        </w:rPr>
        <w:t xml:space="preserve"> и 95/86, совокупная согласованная стоимость конверсии шести предприятий составляет 1 139 809 долл. США </w:t>
      </w:r>
      <w:r w:rsidR="001D5F28">
        <w:rPr>
          <w:lang w:val="ru-RU"/>
        </w:rPr>
        <w:t>в целях</w:t>
      </w:r>
      <w:r w:rsidRPr="005F3499">
        <w:rPr>
          <w:lang w:val="ru-RU"/>
        </w:rPr>
        <w:t xml:space="preserve"> поэтапного отказа от 266,83 тонн ГФУ-134а, как показано в таблице 14 ниже.</w:t>
      </w:r>
      <w:r w:rsidR="002943AD">
        <w:rPr>
          <w:lang w:val="ru-RU"/>
        </w:rPr>
        <w:t xml:space="preserve"> </w:t>
      </w:r>
      <w:r w:rsidRPr="005F3499">
        <w:rPr>
          <w:lang w:val="ru-RU"/>
        </w:rPr>
        <w:t xml:space="preserve">Всемирный банк подтвердил, что LG, Panasonic и шесть предприятий, финансируемых в рамках проекта, являются единственными в стране предприятиями, производящими бытовые холодильники на основе ГФУ-134а, и что LG и Panasonic не будут потреблять ГФУ-134а в 2024 </w:t>
      </w:r>
      <w:r w:rsidRPr="005F3499">
        <w:rPr>
          <w:lang w:val="ru-RU"/>
        </w:rPr>
        <w:lastRenderedPageBreak/>
        <w:t>году.</w:t>
      </w:r>
      <w:r w:rsidR="002943AD">
        <w:rPr>
          <w:lang w:val="ru-RU"/>
        </w:rPr>
        <w:t xml:space="preserve"> </w:t>
      </w:r>
      <w:r w:rsidRPr="005F3499">
        <w:rPr>
          <w:lang w:val="ru-RU"/>
        </w:rPr>
        <w:t>Соответственно, общий объем поэтапного отказа в результате конверсии в секторе производства составляет 266,83 тонн.</w:t>
      </w:r>
    </w:p>
    <w:p w14:paraId="56D1AEE6" w14:textId="77777777" w:rsidR="00B36FFE" w:rsidRPr="005F3499" w:rsidRDefault="00B36FFE" w:rsidP="00B36FFE">
      <w:pPr>
        <w:keepNext/>
        <w:rPr>
          <w:b/>
          <w:bCs/>
          <w:lang w:val="ru-RU"/>
        </w:rPr>
      </w:pPr>
      <w:r w:rsidRPr="005F3499">
        <w:rPr>
          <w:b/>
          <w:lang w:val="ru-RU"/>
        </w:rPr>
        <w:t>Таблица 14. Согласованное финансирование (долл. США) и потребление за 2024 год (в тоннах) в секторе производства бытовых холодильников</w:t>
      </w:r>
    </w:p>
    <w:tbl>
      <w:tblPr>
        <w:tblW w:w="5000" w:type="pct"/>
        <w:tblLayout w:type="fixed"/>
        <w:tblLook w:val="04A0" w:firstRow="1" w:lastRow="0" w:firstColumn="1" w:lastColumn="0" w:noHBand="0" w:noVBand="1"/>
      </w:tblPr>
      <w:tblGrid>
        <w:gridCol w:w="3692"/>
        <w:gridCol w:w="945"/>
        <w:gridCol w:w="944"/>
        <w:gridCol w:w="944"/>
        <w:gridCol w:w="944"/>
        <w:gridCol w:w="944"/>
        <w:gridCol w:w="937"/>
      </w:tblGrid>
      <w:tr w:rsidR="00B36FFE" w:rsidRPr="005F3499" w14:paraId="1B71E176" w14:textId="77777777" w:rsidTr="00FE75D6">
        <w:trPr>
          <w:trHeight w:val="300"/>
          <w:tblHeader/>
        </w:trPr>
        <w:tc>
          <w:tcPr>
            <w:tcW w:w="19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2F7F3A" w14:textId="77777777" w:rsidR="00B36FFE" w:rsidRPr="005F3499" w:rsidRDefault="00B36FFE" w:rsidP="00FE75D6">
            <w:pPr>
              <w:jc w:val="center"/>
              <w:rPr>
                <w:b/>
                <w:bCs/>
                <w:color w:val="000000"/>
                <w:sz w:val="20"/>
                <w:szCs w:val="20"/>
                <w:lang w:val="ru-RU"/>
              </w:rPr>
            </w:pPr>
            <w:r w:rsidRPr="005F3499">
              <w:rPr>
                <w:b/>
                <w:color w:val="000000"/>
                <w:sz w:val="20"/>
                <w:lang w:val="ru-RU"/>
              </w:rPr>
              <w:t>Описание</w:t>
            </w:r>
          </w:p>
        </w:tc>
        <w:tc>
          <w:tcPr>
            <w:tcW w:w="505" w:type="pct"/>
            <w:tcBorders>
              <w:top w:val="single" w:sz="4" w:space="0" w:color="auto"/>
              <w:left w:val="nil"/>
              <w:bottom w:val="single" w:sz="4" w:space="0" w:color="auto"/>
              <w:right w:val="single" w:sz="4" w:space="0" w:color="auto"/>
            </w:tcBorders>
            <w:shd w:val="clear" w:color="auto" w:fill="auto"/>
            <w:noWrap/>
            <w:vAlign w:val="center"/>
            <w:hideMark/>
          </w:tcPr>
          <w:p w14:paraId="4A30AD76" w14:textId="77777777" w:rsidR="00B36FFE" w:rsidRPr="005F3499" w:rsidRDefault="00B36FFE" w:rsidP="00FE75D6">
            <w:pPr>
              <w:jc w:val="center"/>
              <w:rPr>
                <w:b/>
                <w:bCs/>
                <w:color w:val="000000"/>
                <w:sz w:val="20"/>
                <w:szCs w:val="20"/>
                <w:lang w:val="ru-RU"/>
              </w:rPr>
            </w:pPr>
            <w:r w:rsidRPr="005F3499">
              <w:rPr>
                <w:b/>
                <w:color w:val="000000"/>
                <w:sz w:val="20"/>
                <w:lang w:val="ru-RU"/>
              </w:rPr>
              <w:t>Fujisei</w:t>
            </w:r>
          </w:p>
        </w:tc>
        <w:tc>
          <w:tcPr>
            <w:tcW w:w="505" w:type="pct"/>
            <w:tcBorders>
              <w:top w:val="single" w:sz="4" w:space="0" w:color="auto"/>
              <w:left w:val="nil"/>
              <w:bottom w:val="single" w:sz="4" w:space="0" w:color="auto"/>
              <w:right w:val="single" w:sz="4" w:space="0" w:color="auto"/>
            </w:tcBorders>
            <w:shd w:val="clear" w:color="auto" w:fill="auto"/>
            <w:noWrap/>
            <w:vAlign w:val="center"/>
            <w:hideMark/>
          </w:tcPr>
          <w:p w14:paraId="487B5618" w14:textId="77777777" w:rsidR="00B36FFE" w:rsidRPr="005F3499" w:rsidRDefault="00B36FFE" w:rsidP="00FE75D6">
            <w:pPr>
              <w:jc w:val="center"/>
              <w:rPr>
                <w:b/>
                <w:bCs/>
                <w:color w:val="000000"/>
                <w:sz w:val="20"/>
                <w:szCs w:val="20"/>
                <w:lang w:val="ru-RU"/>
              </w:rPr>
            </w:pPr>
            <w:r w:rsidRPr="005F3499">
              <w:rPr>
                <w:b/>
                <w:color w:val="000000"/>
                <w:sz w:val="20"/>
                <w:lang w:val="ru-RU"/>
              </w:rPr>
              <w:t>Haier</w:t>
            </w:r>
            <w:r w:rsidRPr="005F3499">
              <w:rPr>
                <w:b/>
                <w:color w:val="000000"/>
                <w:sz w:val="20"/>
                <w:vertAlign w:val="superscript"/>
                <w:lang w:val="ru-RU"/>
              </w:rPr>
              <w:t>**</w:t>
            </w:r>
          </w:p>
        </w:tc>
        <w:tc>
          <w:tcPr>
            <w:tcW w:w="505" w:type="pct"/>
            <w:tcBorders>
              <w:top w:val="single" w:sz="4" w:space="0" w:color="auto"/>
              <w:left w:val="nil"/>
              <w:bottom w:val="single" w:sz="4" w:space="0" w:color="auto"/>
              <w:right w:val="single" w:sz="4" w:space="0" w:color="auto"/>
            </w:tcBorders>
            <w:shd w:val="clear" w:color="auto" w:fill="auto"/>
            <w:noWrap/>
            <w:vAlign w:val="center"/>
            <w:hideMark/>
          </w:tcPr>
          <w:p w14:paraId="3EA2A279" w14:textId="77777777" w:rsidR="00B36FFE" w:rsidRPr="005F3499" w:rsidRDefault="00B36FFE" w:rsidP="00FE75D6">
            <w:pPr>
              <w:ind w:left="-128" w:right="-89"/>
              <w:jc w:val="center"/>
              <w:rPr>
                <w:b/>
                <w:bCs/>
                <w:color w:val="000000"/>
                <w:sz w:val="20"/>
                <w:szCs w:val="20"/>
                <w:lang w:val="ru-RU"/>
              </w:rPr>
            </w:pPr>
            <w:r w:rsidRPr="005F3499">
              <w:rPr>
                <w:b/>
                <w:color w:val="000000"/>
                <w:sz w:val="20"/>
                <w:lang w:val="ru-RU"/>
              </w:rPr>
              <w:t>Maspion</w:t>
            </w:r>
          </w:p>
        </w:tc>
        <w:tc>
          <w:tcPr>
            <w:tcW w:w="505" w:type="pct"/>
            <w:tcBorders>
              <w:top w:val="single" w:sz="4" w:space="0" w:color="auto"/>
              <w:left w:val="nil"/>
              <w:bottom w:val="single" w:sz="4" w:space="0" w:color="auto"/>
              <w:right w:val="single" w:sz="4" w:space="0" w:color="auto"/>
            </w:tcBorders>
            <w:shd w:val="clear" w:color="auto" w:fill="auto"/>
            <w:noWrap/>
            <w:vAlign w:val="center"/>
            <w:hideMark/>
          </w:tcPr>
          <w:p w14:paraId="003FC7F0" w14:textId="77777777" w:rsidR="00B36FFE" w:rsidRPr="005F3499" w:rsidRDefault="00B36FFE" w:rsidP="00FE75D6">
            <w:pPr>
              <w:ind w:left="-105" w:right="-110"/>
              <w:jc w:val="center"/>
              <w:rPr>
                <w:b/>
                <w:bCs/>
                <w:color w:val="000000"/>
                <w:sz w:val="20"/>
                <w:szCs w:val="20"/>
                <w:lang w:val="ru-RU"/>
              </w:rPr>
            </w:pPr>
            <w:r w:rsidRPr="005F3499">
              <w:rPr>
                <w:b/>
                <w:color w:val="000000"/>
                <w:sz w:val="20"/>
                <w:lang w:val="ru-RU"/>
              </w:rPr>
              <w:t>Polytron</w:t>
            </w:r>
            <w:r w:rsidRPr="005F3499">
              <w:rPr>
                <w:b/>
                <w:color w:val="000000"/>
                <w:sz w:val="20"/>
                <w:vertAlign w:val="superscript"/>
                <w:lang w:val="ru-RU"/>
              </w:rPr>
              <w:t>**</w:t>
            </w:r>
          </w:p>
        </w:tc>
        <w:tc>
          <w:tcPr>
            <w:tcW w:w="505" w:type="pct"/>
            <w:tcBorders>
              <w:top w:val="single" w:sz="4" w:space="0" w:color="auto"/>
              <w:left w:val="nil"/>
              <w:bottom w:val="single" w:sz="4" w:space="0" w:color="auto"/>
              <w:right w:val="single" w:sz="4" w:space="0" w:color="auto"/>
            </w:tcBorders>
            <w:shd w:val="clear" w:color="auto" w:fill="auto"/>
            <w:noWrap/>
            <w:vAlign w:val="center"/>
            <w:hideMark/>
          </w:tcPr>
          <w:p w14:paraId="29E5FCB5" w14:textId="77777777" w:rsidR="00B36FFE" w:rsidRPr="005F3499" w:rsidRDefault="00B36FFE" w:rsidP="00FE75D6">
            <w:pPr>
              <w:ind w:left="-71" w:right="-105" w:hanging="35"/>
              <w:jc w:val="center"/>
              <w:rPr>
                <w:b/>
                <w:bCs/>
                <w:color w:val="000000"/>
                <w:sz w:val="20"/>
                <w:szCs w:val="20"/>
                <w:lang w:val="ru-RU"/>
              </w:rPr>
            </w:pPr>
            <w:r w:rsidRPr="005F3499">
              <w:rPr>
                <w:b/>
                <w:color w:val="000000"/>
                <w:sz w:val="20"/>
                <w:lang w:val="ru-RU"/>
              </w:rPr>
              <w:t>Sanken</w:t>
            </w:r>
            <w:r w:rsidRPr="005F3499">
              <w:rPr>
                <w:b/>
                <w:color w:val="000000"/>
                <w:sz w:val="20"/>
                <w:vertAlign w:val="superscript"/>
                <w:lang w:val="ru-RU"/>
              </w:rPr>
              <w:t>**</w:t>
            </w:r>
          </w:p>
        </w:tc>
        <w:tc>
          <w:tcPr>
            <w:tcW w:w="501" w:type="pct"/>
            <w:tcBorders>
              <w:top w:val="single" w:sz="4" w:space="0" w:color="auto"/>
              <w:left w:val="nil"/>
              <w:bottom w:val="single" w:sz="4" w:space="0" w:color="auto"/>
              <w:right w:val="single" w:sz="4" w:space="0" w:color="auto"/>
            </w:tcBorders>
            <w:shd w:val="clear" w:color="auto" w:fill="auto"/>
            <w:noWrap/>
            <w:vAlign w:val="center"/>
            <w:hideMark/>
          </w:tcPr>
          <w:p w14:paraId="771C8045" w14:textId="77777777" w:rsidR="00B36FFE" w:rsidRPr="005F3499" w:rsidRDefault="00B36FFE" w:rsidP="00FE75D6">
            <w:pPr>
              <w:jc w:val="center"/>
              <w:rPr>
                <w:b/>
                <w:bCs/>
                <w:color w:val="000000"/>
                <w:sz w:val="20"/>
                <w:szCs w:val="20"/>
                <w:lang w:val="ru-RU"/>
              </w:rPr>
            </w:pPr>
            <w:r w:rsidRPr="005F3499">
              <w:rPr>
                <w:b/>
                <w:color w:val="000000"/>
                <w:sz w:val="20"/>
                <w:lang w:val="ru-RU"/>
              </w:rPr>
              <w:t>Sharp</w:t>
            </w:r>
            <w:r w:rsidRPr="005F3499">
              <w:rPr>
                <w:b/>
                <w:color w:val="000000"/>
                <w:sz w:val="20"/>
                <w:vertAlign w:val="superscript"/>
                <w:lang w:val="ru-RU"/>
              </w:rPr>
              <w:t>***</w:t>
            </w:r>
          </w:p>
        </w:tc>
      </w:tr>
      <w:tr w:rsidR="00B36FFE" w:rsidRPr="005F3499" w14:paraId="44197D6E" w14:textId="77777777" w:rsidTr="00FE75D6">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7AE33239" w14:textId="77777777" w:rsidR="00B36FFE" w:rsidRPr="005F3499" w:rsidRDefault="00B36FFE" w:rsidP="00FE75D6">
            <w:pPr>
              <w:jc w:val="left"/>
              <w:rPr>
                <w:color w:val="000000"/>
                <w:sz w:val="20"/>
                <w:szCs w:val="20"/>
                <w:lang w:val="ru-RU"/>
              </w:rPr>
            </w:pPr>
            <w:r w:rsidRPr="005F3499">
              <w:rPr>
                <w:color w:val="000000"/>
                <w:sz w:val="20"/>
                <w:lang w:val="ru-RU"/>
              </w:rPr>
              <w:t>ГФУ-134а</w:t>
            </w:r>
          </w:p>
        </w:tc>
        <w:tc>
          <w:tcPr>
            <w:tcW w:w="505" w:type="pct"/>
            <w:tcBorders>
              <w:top w:val="nil"/>
              <w:left w:val="nil"/>
              <w:bottom w:val="single" w:sz="4" w:space="0" w:color="auto"/>
              <w:right w:val="single" w:sz="4" w:space="0" w:color="auto"/>
            </w:tcBorders>
            <w:shd w:val="clear" w:color="auto" w:fill="auto"/>
            <w:noWrap/>
            <w:hideMark/>
          </w:tcPr>
          <w:p w14:paraId="790AA40C" w14:textId="77777777" w:rsidR="00B36FFE" w:rsidRPr="005F3499" w:rsidRDefault="00B36FFE" w:rsidP="00FE75D6">
            <w:pPr>
              <w:jc w:val="right"/>
              <w:rPr>
                <w:color w:val="000000"/>
                <w:sz w:val="20"/>
                <w:szCs w:val="20"/>
                <w:lang w:val="ru-RU"/>
              </w:rPr>
            </w:pPr>
            <w:r w:rsidRPr="005F3499">
              <w:rPr>
                <w:sz w:val="20"/>
                <w:lang w:val="ru-RU"/>
              </w:rPr>
              <w:t>12,20</w:t>
            </w:r>
          </w:p>
        </w:tc>
        <w:tc>
          <w:tcPr>
            <w:tcW w:w="505" w:type="pct"/>
            <w:tcBorders>
              <w:top w:val="nil"/>
              <w:left w:val="nil"/>
              <w:bottom w:val="single" w:sz="4" w:space="0" w:color="auto"/>
              <w:right w:val="single" w:sz="4" w:space="0" w:color="auto"/>
            </w:tcBorders>
            <w:shd w:val="clear" w:color="auto" w:fill="auto"/>
            <w:noWrap/>
            <w:hideMark/>
          </w:tcPr>
          <w:p w14:paraId="28445D91" w14:textId="77777777" w:rsidR="00B36FFE" w:rsidRPr="005F3499" w:rsidRDefault="00B36FFE" w:rsidP="00FE75D6">
            <w:pPr>
              <w:jc w:val="right"/>
              <w:rPr>
                <w:color w:val="000000"/>
                <w:sz w:val="20"/>
                <w:szCs w:val="20"/>
                <w:lang w:val="ru-RU"/>
              </w:rPr>
            </w:pPr>
            <w:r w:rsidRPr="005F3499">
              <w:rPr>
                <w:sz w:val="20"/>
                <w:lang w:val="ru-RU"/>
              </w:rPr>
              <w:t>15,60</w:t>
            </w:r>
          </w:p>
        </w:tc>
        <w:tc>
          <w:tcPr>
            <w:tcW w:w="505" w:type="pct"/>
            <w:tcBorders>
              <w:top w:val="nil"/>
              <w:left w:val="nil"/>
              <w:bottom w:val="single" w:sz="4" w:space="0" w:color="auto"/>
              <w:right w:val="single" w:sz="4" w:space="0" w:color="auto"/>
            </w:tcBorders>
            <w:shd w:val="clear" w:color="auto" w:fill="auto"/>
            <w:noWrap/>
            <w:hideMark/>
          </w:tcPr>
          <w:p w14:paraId="61C64B3B" w14:textId="77777777" w:rsidR="00B36FFE" w:rsidRPr="005F3499" w:rsidRDefault="00B36FFE" w:rsidP="00FE75D6">
            <w:pPr>
              <w:jc w:val="right"/>
              <w:rPr>
                <w:color w:val="000000"/>
                <w:sz w:val="20"/>
                <w:szCs w:val="20"/>
                <w:lang w:val="ru-RU"/>
              </w:rPr>
            </w:pPr>
            <w:r w:rsidRPr="005F3499">
              <w:rPr>
                <w:sz w:val="20"/>
                <w:lang w:val="ru-RU"/>
              </w:rPr>
              <w:t>5,18</w:t>
            </w:r>
          </w:p>
        </w:tc>
        <w:tc>
          <w:tcPr>
            <w:tcW w:w="505" w:type="pct"/>
            <w:tcBorders>
              <w:top w:val="nil"/>
              <w:left w:val="nil"/>
              <w:bottom w:val="single" w:sz="4" w:space="0" w:color="auto"/>
              <w:right w:val="single" w:sz="4" w:space="0" w:color="auto"/>
            </w:tcBorders>
            <w:shd w:val="clear" w:color="auto" w:fill="auto"/>
            <w:noWrap/>
            <w:hideMark/>
          </w:tcPr>
          <w:p w14:paraId="0F41022F" w14:textId="77777777" w:rsidR="00B36FFE" w:rsidRPr="005F3499" w:rsidRDefault="00B36FFE" w:rsidP="00FE75D6">
            <w:pPr>
              <w:jc w:val="right"/>
              <w:rPr>
                <w:color w:val="000000"/>
                <w:sz w:val="20"/>
                <w:szCs w:val="20"/>
                <w:lang w:val="ru-RU"/>
              </w:rPr>
            </w:pPr>
            <w:r w:rsidRPr="005F3499">
              <w:rPr>
                <w:sz w:val="20"/>
                <w:lang w:val="ru-RU"/>
              </w:rPr>
              <w:t>87,42</w:t>
            </w:r>
          </w:p>
        </w:tc>
        <w:tc>
          <w:tcPr>
            <w:tcW w:w="505" w:type="pct"/>
            <w:tcBorders>
              <w:top w:val="nil"/>
              <w:left w:val="nil"/>
              <w:bottom w:val="single" w:sz="4" w:space="0" w:color="auto"/>
              <w:right w:val="single" w:sz="4" w:space="0" w:color="auto"/>
            </w:tcBorders>
            <w:shd w:val="clear" w:color="auto" w:fill="auto"/>
            <w:noWrap/>
            <w:hideMark/>
          </w:tcPr>
          <w:p w14:paraId="4BFD8031" w14:textId="77777777" w:rsidR="00B36FFE" w:rsidRPr="005F3499" w:rsidRDefault="00B36FFE" w:rsidP="00FE75D6">
            <w:pPr>
              <w:jc w:val="right"/>
              <w:rPr>
                <w:color w:val="000000"/>
                <w:sz w:val="20"/>
                <w:szCs w:val="20"/>
                <w:lang w:val="ru-RU"/>
              </w:rPr>
            </w:pPr>
            <w:r w:rsidRPr="005F3499">
              <w:rPr>
                <w:sz w:val="20"/>
                <w:lang w:val="ru-RU"/>
              </w:rPr>
              <w:t>7,95</w:t>
            </w:r>
          </w:p>
        </w:tc>
        <w:tc>
          <w:tcPr>
            <w:tcW w:w="501" w:type="pct"/>
            <w:tcBorders>
              <w:top w:val="nil"/>
              <w:left w:val="nil"/>
              <w:bottom w:val="single" w:sz="4" w:space="0" w:color="auto"/>
              <w:right w:val="single" w:sz="4" w:space="0" w:color="auto"/>
            </w:tcBorders>
            <w:shd w:val="clear" w:color="auto" w:fill="auto"/>
            <w:noWrap/>
            <w:hideMark/>
          </w:tcPr>
          <w:p w14:paraId="572BBDB4" w14:textId="77777777" w:rsidR="00B36FFE" w:rsidRPr="005F3499" w:rsidRDefault="00B36FFE" w:rsidP="00FE75D6">
            <w:pPr>
              <w:jc w:val="right"/>
              <w:rPr>
                <w:color w:val="000000"/>
                <w:sz w:val="20"/>
                <w:szCs w:val="20"/>
                <w:lang w:val="ru-RU"/>
              </w:rPr>
            </w:pPr>
            <w:r w:rsidRPr="005F3499">
              <w:rPr>
                <w:sz w:val="20"/>
                <w:lang w:val="ru-RU"/>
              </w:rPr>
              <w:t>138,48</w:t>
            </w:r>
          </w:p>
        </w:tc>
      </w:tr>
      <w:tr w:rsidR="00B36FFE" w:rsidRPr="005F3499" w14:paraId="21815A80" w14:textId="77777777" w:rsidTr="00FE75D6">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20EDB30A" w14:textId="77777777" w:rsidR="00B36FFE" w:rsidRPr="005F3499" w:rsidRDefault="00B36FFE" w:rsidP="00FE75D6">
            <w:pPr>
              <w:jc w:val="left"/>
              <w:rPr>
                <w:color w:val="000000"/>
                <w:sz w:val="20"/>
                <w:szCs w:val="20"/>
                <w:lang w:val="ru-RU"/>
              </w:rPr>
            </w:pPr>
            <w:r w:rsidRPr="005F3499">
              <w:rPr>
                <w:color w:val="000000"/>
                <w:sz w:val="20"/>
                <w:lang w:val="ru-RU"/>
              </w:rPr>
              <w:t>Хранение и перекачка хладагента</w:t>
            </w:r>
          </w:p>
        </w:tc>
        <w:tc>
          <w:tcPr>
            <w:tcW w:w="505" w:type="pct"/>
            <w:tcBorders>
              <w:top w:val="nil"/>
              <w:left w:val="nil"/>
              <w:bottom w:val="single" w:sz="4" w:space="0" w:color="auto"/>
              <w:right w:val="single" w:sz="4" w:space="0" w:color="auto"/>
            </w:tcBorders>
            <w:shd w:val="clear" w:color="auto" w:fill="auto"/>
            <w:noWrap/>
            <w:hideMark/>
          </w:tcPr>
          <w:p w14:paraId="59FA4473" w14:textId="77777777" w:rsidR="00B36FFE" w:rsidRPr="005F3499" w:rsidRDefault="00B36FFE" w:rsidP="00FE75D6">
            <w:pPr>
              <w:jc w:val="right"/>
              <w:rPr>
                <w:color w:val="000000"/>
                <w:sz w:val="20"/>
                <w:szCs w:val="20"/>
                <w:lang w:val="ru-RU"/>
              </w:rPr>
            </w:pPr>
            <w:r w:rsidRPr="005F3499">
              <w:rPr>
                <w:sz w:val="20"/>
                <w:lang w:val="ru-RU"/>
              </w:rPr>
              <w:t>30 000</w:t>
            </w:r>
          </w:p>
        </w:tc>
        <w:tc>
          <w:tcPr>
            <w:tcW w:w="505" w:type="pct"/>
            <w:tcBorders>
              <w:top w:val="nil"/>
              <w:left w:val="nil"/>
              <w:bottom w:val="single" w:sz="4" w:space="0" w:color="auto"/>
              <w:right w:val="single" w:sz="4" w:space="0" w:color="auto"/>
            </w:tcBorders>
            <w:shd w:val="clear" w:color="auto" w:fill="auto"/>
            <w:noWrap/>
            <w:hideMark/>
          </w:tcPr>
          <w:p w14:paraId="7120C3FE" w14:textId="77777777" w:rsidR="00B36FFE" w:rsidRPr="005F3499" w:rsidRDefault="00B36FFE" w:rsidP="00FE75D6">
            <w:pPr>
              <w:jc w:val="right"/>
              <w:rPr>
                <w:color w:val="000000"/>
                <w:sz w:val="20"/>
                <w:szCs w:val="20"/>
                <w:lang w:val="ru-RU"/>
              </w:rPr>
            </w:pPr>
            <w:r w:rsidRPr="005F3499">
              <w:rPr>
                <w:sz w:val="20"/>
                <w:lang w:val="ru-RU"/>
              </w:rPr>
              <w:t>26 500</w:t>
            </w:r>
          </w:p>
        </w:tc>
        <w:tc>
          <w:tcPr>
            <w:tcW w:w="505" w:type="pct"/>
            <w:tcBorders>
              <w:top w:val="nil"/>
              <w:left w:val="nil"/>
              <w:bottom w:val="single" w:sz="4" w:space="0" w:color="auto"/>
              <w:right w:val="single" w:sz="4" w:space="0" w:color="auto"/>
            </w:tcBorders>
            <w:shd w:val="clear" w:color="auto" w:fill="auto"/>
            <w:noWrap/>
            <w:hideMark/>
          </w:tcPr>
          <w:p w14:paraId="110BEDC6" w14:textId="77777777" w:rsidR="00B36FFE" w:rsidRPr="005F3499" w:rsidRDefault="00B36FFE" w:rsidP="00FE75D6">
            <w:pPr>
              <w:jc w:val="right"/>
              <w:rPr>
                <w:color w:val="000000"/>
                <w:sz w:val="20"/>
                <w:szCs w:val="20"/>
                <w:lang w:val="ru-RU"/>
              </w:rPr>
            </w:pPr>
            <w:r w:rsidRPr="005F3499">
              <w:rPr>
                <w:sz w:val="20"/>
                <w:lang w:val="ru-RU"/>
              </w:rPr>
              <w:t>30 000</w:t>
            </w:r>
          </w:p>
        </w:tc>
        <w:tc>
          <w:tcPr>
            <w:tcW w:w="505" w:type="pct"/>
            <w:tcBorders>
              <w:top w:val="nil"/>
              <w:left w:val="nil"/>
              <w:bottom w:val="single" w:sz="4" w:space="0" w:color="auto"/>
              <w:right w:val="single" w:sz="4" w:space="0" w:color="auto"/>
            </w:tcBorders>
            <w:shd w:val="clear" w:color="auto" w:fill="auto"/>
            <w:noWrap/>
            <w:hideMark/>
          </w:tcPr>
          <w:p w14:paraId="11AD7A35" w14:textId="77777777" w:rsidR="00B36FFE" w:rsidRPr="005F3499" w:rsidRDefault="00B36FFE" w:rsidP="00FE75D6">
            <w:pPr>
              <w:jc w:val="right"/>
              <w:rPr>
                <w:color w:val="000000"/>
                <w:sz w:val="20"/>
                <w:szCs w:val="20"/>
                <w:lang w:val="ru-RU"/>
              </w:rPr>
            </w:pPr>
            <w:r w:rsidRPr="005F3499">
              <w:rPr>
                <w:sz w:val="20"/>
                <w:lang w:val="ru-RU"/>
              </w:rPr>
              <w:t>5 000</w:t>
            </w:r>
          </w:p>
        </w:tc>
        <w:tc>
          <w:tcPr>
            <w:tcW w:w="505" w:type="pct"/>
            <w:tcBorders>
              <w:top w:val="nil"/>
              <w:left w:val="nil"/>
              <w:bottom w:val="single" w:sz="4" w:space="0" w:color="auto"/>
              <w:right w:val="single" w:sz="4" w:space="0" w:color="auto"/>
            </w:tcBorders>
            <w:shd w:val="clear" w:color="auto" w:fill="auto"/>
            <w:noWrap/>
            <w:hideMark/>
          </w:tcPr>
          <w:p w14:paraId="4735FC59" w14:textId="77777777" w:rsidR="00B36FFE" w:rsidRPr="005F3499" w:rsidRDefault="00B36FFE" w:rsidP="00FE75D6">
            <w:pPr>
              <w:jc w:val="right"/>
              <w:rPr>
                <w:color w:val="000000"/>
                <w:sz w:val="20"/>
                <w:szCs w:val="20"/>
                <w:lang w:val="ru-RU"/>
              </w:rPr>
            </w:pPr>
            <w:r w:rsidRPr="005F3499">
              <w:rPr>
                <w:sz w:val="20"/>
                <w:lang w:val="ru-RU"/>
              </w:rPr>
              <w:t>30 000</w:t>
            </w:r>
          </w:p>
        </w:tc>
        <w:tc>
          <w:tcPr>
            <w:tcW w:w="501" w:type="pct"/>
            <w:tcBorders>
              <w:top w:val="nil"/>
              <w:left w:val="nil"/>
              <w:bottom w:val="single" w:sz="4" w:space="0" w:color="auto"/>
              <w:right w:val="single" w:sz="4" w:space="0" w:color="auto"/>
            </w:tcBorders>
            <w:shd w:val="clear" w:color="auto" w:fill="auto"/>
            <w:noWrap/>
            <w:hideMark/>
          </w:tcPr>
          <w:p w14:paraId="7D1ECBE7" w14:textId="77777777" w:rsidR="00B36FFE" w:rsidRPr="005F3499" w:rsidRDefault="00B36FFE" w:rsidP="00FE75D6">
            <w:pPr>
              <w:jc w:val="right"/>
              <w:rPr>
                <w:color w:val="000000"/>
                <w:sz w:val="20"/>
                <w:szCs w:val="20"/>
                <w:lang w:val="ru-RU"/>
              </w:rPr>
            </w:pPr>
            <w:r w:rsidRPr="005F3499">
              <w:rPr>
                <w:sz w:val="20"/>
                <w:lang w:val="ru-RU"/>
              </w:rPr>
              <w:t>38 000</w:t>
            </w:r>
          </w:p>
        </w:tc>
      </w:tr>
      <w:tr w:rsidR="00B36FFE" w:rsidRPr="005F3499" w14:paraId="03D8AED1" w14:textId="77777777" w:rsidTr="00FE75D6">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7A79A475" w14:textId="77777777" w:rsidR="00B36FFE" w:rsidRPr="005F3499" w:rsidRDefault="00B36FFE" w:rsidP="00FE75D6">
            <w:pPr>
              <w:jc w:val="left"/>
              <w:rPr>
                <w:color w:val="000000"/>
                <w:sz w:val="20"/>
                <w:szCs w:val="20"/>
                <w:lang w:val="ru-RU"/>
              </w:rPr>
            </w:pPr>
            <w:r w:rsidRPr="005F3499">
              <w:rPr>
                <w:color w:val="000000"/>
                <w:sz w:val="20"/>
                <w:lang w:val="ru-RU"/>
              </w:rPr>
              <w:t>Переоборудование линии сборки</w:t>
            </w:r>
          </w:p>
        </w:tc>
        <w:tc>
          <w:tcPr>
            <w:tcW w:w="505" w:type="pct"/>
            <w:tcBorders>
              <w:top w:val="nil"/>
              <w:left w:val="nil"/>
              <w:bottom w:val="single" w:sz="4" w:space="0" w:color="auto"/>
              <w:right w:val="single" w:sz="4" w:space="0" w:color="auto"/>
            </w:tcBorders>
            <w:shd w:val="clear" w:color="auto" w:fill="auto"/>
            <w:noWrap/>
            <w:hideMark/>
          </w:tcPr>
          <w:p w14:paraId="27A7130B" w14:textId="77777777" w:rsidR="00B36FFE" w:rsidRPr="005F3499" w:rsidRDefault="00B36FFE" w:rsidP="00FE75D6">
            <w:pPr>
              <w:ind w:left="-155"/>
              <w:jc w:val="right"/>
              <w:rPr>
                <w:color w:val="000000"/>
                <w:sz w:val="20"/>
                <w:szCs w:val="20"/>
                <w:lang w:val="ru-RU"/>
              </w:rPr>
            </w:pPr>
            <w:r w:rsidRPr="005F3499">
              <w:rPr>
                <w:sz w:val="20"/>
                <w:lang w:val="ru-RU"/>
              </w:rPr>
              <w:t>90 000</w:t>
            </w:r>
          </w:p>
        </w:tc>
        <w:tc>
          <w:tcPr>
            <w:tcW w:w="505" w:type="pct"/>
            <w:tcBorders>
              <w:top w:val="nil"/>
              <w:left w:val="nil"/>
              <w:bottom w:val="single" w:sz="4" w:space="0" w:color="auto"/>
              <w:right w:val="single" w:sz="4" w:space="0" w:color="auto"/>
            </w:tcBorders>
            <w:shd w:val="clear" w:color="auto" w:fill="auto"/>
            <w:noWrap/>
            <w:hideMark/>
          </w:tcPr>
          <w:p w14:paraId="4F924E42" w14:textId="77777777" w:rsidR="00B36FFE" w:rsidRPr="005F3499" w:rsidRDefault="00B36FFE" w:rsidP="00FE75D6">
            <w:pPr>
              <w:jc w:val="right"/>
              <w:rPr>
                <w:color w:val="000000"/>
                <w:sz w:val="20"/>
                <w:szCs w:val="20"/>
                <w:lang w:val="ru-RU"/>
              </w:rPr>
            </w:pPr>
            <w:r w:rsidRPr="005F3499">
              <w:rPr>
                <w:sz w:val="20"/>
                <w:lang w:val="ru-RU"/>
              </w:rPr>
              <w:t>2 500</w:t>
            </w:r>
          </w:p>
        </w:tc>
        <w:tc>
          <w:tcPr>
            <w:tcW w:w="505" w:type="pct"/>
            <w:tcBorders>
              <w:top w:val="nil"/>
              <w:left w:val="nil"/>
              <w:bottom w:val="single" w:sz="4" w:space="0" w:color="auto"/>
              <w:right w:val="single" w:sz="4" w:space="0" w:color="auto"/>
            </w:tcBorders>
            <w:shd w:val="clear" w:color="auto" w:fill="auto"/>
            <w:noWrap/>
            <w:hideMark/>
          </w:tcPr>
          <w:p w14:paraId="3AD11BD5" w14:textId="77777777" w:rsidR="00B36FFE" w:rsidRPr="005F3499" w:rsidRDefault="00B36FFE" w:rsidP="00FE75D6">
            <w:pPr>
              <w:jc w:val="right"/>
              <w:rPr>
                <w:color w:val="000000"/>
                <w:sz w:val="20"/>
                <w:szCs w:val="20"/>
                <w:lang w:val="ru-RU"/>
              </w:rPr>
            </w:pPr>
            <w:r w:rsidRPr="005F3499">
              <w:rPr>
                <w:sz w:val="20"/>
                <w:lang w:val="ru-RU"/>
              </w:rPr>
              <w:t>15 000</w:t>
            </w:r>
          </w:p>
        </w:tc>
        <w:tc>
          <w:tcPr>
            <w:tcW w:w="505" w:type="pct"/>
            <w:tcBorders>
              <w:top w:val="nil"/>
              <w:left w:val="nil"/>
              <w:bottom w:val="single" w:sz="4" w:space="0" w:color="auto"/>
              <w:right w:val="single" w:sz="4" w:space="0" w:color="auto"/>
            </w:tcBorders>
            <w:shd w:val="clear" w:color="auto" w:fill="auto"/>
            <w:noWrap/>
            <w:hideMark/>
          </w:tcPr>
          <w:p w14:paraId="03259CC4" w14:textId="77777777" w:rsidR="00B36FFE" w:rsidRPr="005F3499" w:rsidRDefault="00B36FFE" w:rsidP="00FE75D6">
            <w:pPr>
              <w:jc w:val="right"/>
              <w:rPr>
                <w:color w:val="000000"/>
                <w:sz w:val="20"/>
                <w:szCs w:val="20"/>
                <w:lang w:val="ru-RU"/>
              </w:rPr>
            </w:pPr>
            <w:r w:rsidRPr="005F3499">
              <w:rPr>
                <w:sz w:val="20"/>
                <w:lang w:val="ru-RU"/>
              </w:rPr>
              <w:t>45 000</w:t>
            </w:r>
          </w:p>
        </w:tc>
        <w:tc>
          <w:tcPr>
            <w:tcW w:w="505" w:type="pct"/>
            <w:tcBorders>
              <w:top w:val="nil"/>
              <w:left w:val="nil"/>
              <w:bottom w:val="single" w:sz="4" w:space="0" w:color="auto"/>
              <w:right w:val="single" w:sz="4" w:space="0" w:color="auto"/>
            </w:tcBorders>
            <w:shd w:val="clear" w:color="auto" w:fill="auto"/>
            <w:noWrap/>
            <w:hideMark/>
          </w:tcPr>
          <w:p w14:paraId="54FBAB46" w14:textId="77777777" w:rsidR="00B36FFE" w:rsidRPr="005F3499" w:rsidRDefault="00B36FFE" w:rsidP="00FE75D6">
            <w:pPr>
              <w:ind w:hanging="106"/>
              <w:jc w:val="right"/>
              <w:rPr>
                <w:color w:val="000000"/>
                <w:sz w:val="20"/>
                <w:szCs w:val="20"/>
                <w:lang w:val="ru-RU"/>
              </w:rPr>
            </w:pPr>
            <w:r w:rsidRPr="005F3499">
              <w:rPr>
                <w:sz w:val="20"/>
                <w:lang w:val="ru-RU"/>
              </w:rPr>
              <w:t>90 000</w:t>
            </w:r>
          </w:p>
        </w:tc>
        <w:tc>
          <w:tcPr>
            <w:tcW w:w="501" w:type="pct"/>
            <w:tcBorders>
              <w:top w:val="nil"/>
              <w:left w:val="nil"/>
              <w:bottom w:val="single" w:sz="4" w:space="0" w:color="auto"/>
              <w:right w:val="single" w:sz="4" w:space="0" w:color="auto"/>
            </w:tcBorders>
            <w:shd w:val="clear" w:color="auto" w:fill="auto"/>
            <w:noWrap/>
            <w:hideMark/>
          </w:tcPr>
          <w:p w14:paraId="55E66C61" w14:textId="77777777" w:rsidR="00B36FFE" w:rsidRPr="005F3499" w:rsidRDefault="00B36FFE" w:rsidP="00FE75D6">
            <w:pPr>
              <w:jc w:val="right"/>
              <w:rPr>
                <w:color w:val="000000"/>
                <w:sz w:val="20"/>
                <w:szCs w:val="20"/>
                <w:lang w:val="ru-RU"/>
              </w:rPr>
            </w:pPr>
            <w:r w:rsidRPr="005F3499">
              <w:rPr>
                <w:sz w:val="20"/>
                <w:lang w:val="ru-RU"/>
              </w:rPr>
              <w:t>144 000</w:t>
            </w:r>
          </w:p>
        </w:tc>
      </w:tr>
      <w:tr w:rsidR="00B36FFE" w:rsidRPr="005F3499" w14:paraId="55A8318C" w14:textId="77777777" w:rsidTr="00FE75D6">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2AB738C8" w14:textId="77777777" w:rsidR="00B36FFE" w:rsidRPr="005F3499" w:rsidRDefault="00B36FFE" w:rsidP="00FE75D6">
            <w:pPr>
              <w:jc w:val="left"/>
              <w:rPr>
                <w:color w:val="000000"/>
                <w:sz w:val="20"/>
                <w:szCs w:val="20"/>
                <w:lang w:val="ru-RU"/>
              </w:rPr>
            </w:pPr>
            <w:r w:rsidRPr="005F3499">
              <w:rPr>
                <w:color w:val="000000"/>
                <w:sz w:val="20"/>
                <w:lang w:val="ru-RU"/>
              </w:rPr>
              <w:t>Ультразвуковая аппаратура для сварки</w:t>
            </w:r>
          </w:p>
        </w:tc>
        <w:tc>
          <w:tcPr>
            <w:tcW w:w="505" w:type="pct"/>
            <w:tcBorders>
              <w:top w:val="nil"/>
              <w:left w:val="nil"/>
              <w:bottom w:val="single" w:sz="4" w:space="0" w:color="auto"/>
              <w:right w:val="single" w:sz="4" w:space="0" w:color="auto"/>
            </w:tcBorders>
            <w:shd w:val="clear" w:color="auto" w:fill="auto"/>
            <w:noWrap/>
            <w:hideMark/>
          </w:tcPr>
          <w:p w14:paraId="520A149E" w14:textId="77777777" w:rsidR="00B36FFE" w:rsidRPr="005F3499" w:rsidRDefault="00B36FFE" w:rsidP="00FE75D6">
            <w:pPr>
              <w:jc w:val="right"/>
              <w:rPr>
                <w:color w:val="000000"/>
                <w:sz w:val="20"/>
                <w:szCs w:val="20"/>
                <w:lang w:val="ru-RU"/>
              </w:rPr>
            </w:pPr>
            <w:r w:rsidRPr="005F3499">
              <w:rPr>
                <w:sz w:val="20"/>
                <w:lang w:val="ru-RU"/>
              </w:rPr>
              <w:t>40 000</w:t>
            </w:r>
          </w:p>
        </w:tc>
        <w:tc>
          <w:tcPr>
            <w:tcW w:w="505" w:type="pct"/>
            <w:tcBorders>
              <w:top w:val="nil"/>
              <w:left w:val="nil"/>
              <w:bottom w:val="single" w:sz="4" w:space="0" w:color="auto"/>
              <w:right w:val="single" w:sz="4" w:space="0" w:color="auto"/>
            </w:tcBorders>
            <w:shd w:val="clear" w:color="auto" w:fill="auto"/>
            <w:noWrap/>
            <w:hideMark/>
          </w:tcPr>
          <w:p w14:paraId="67C5C192" w14:textId="77777777" w:rsidR="00B36FFE" w:rsidRPr="005F3499" w:rsidRDefault="00B36FFE" w:rsidP="00FE75D6">
            <w:pPr>
              <w:jc w:val="right"/>
              <w:rPr>
                <w:color w:val="000000"/>
                <w:sz w:val="20"/>
                <w:szCs w:val="20"/>
                <w:lang w:val="ru-RU"/>
              </w:rPr>
            </w:pPr>
            <w:r w:rsidRPr="005F3499">
              <w:rPr>
                <w:sz w:val="20"/>
                <w:lang w:val="ru-RU"/>
              </w:rPr>
              <w:t>0</w:t>
            </w:r>
          </w:p>
        </w:tc>
        <w:tc>
          <w:tcPr>
            <w:tcW w:w="505" w:type="pct"/>
            <w:tcBorders>
              <w:top w:val="nil"/>
              <w:left w:val="nil"/>
              <w:bottom w:val="single" w:sz="4" w:space="0" w:color="auto"/>
              <w:right w:val="single" w:sz="4" w:space="0" w:color="auto"/>
            </w:tcBorders>
            <w:shd w:val="clear" w:color="auto" w:fill="auto"/>
            <w:noWrap/>
            <w:hideMark/>
          </w:tcPr>
          <w:p w14:paraId="289FE584" w14:textId="77777777" w:rsidR="00B36FFE" w:rsidRPr="005F3499" w:rsidRDefault="00B36FFE" w:rsidP="00FE75D6">
            <w:pPr>
              <w:jc w:val="right"/>
              <w:rPr>
                <w:color w:val="000000"/>
                <w:sz w:val="20"/>
                <w:szCs w:val="20"/>
                <w:lang w:val="ru-RU"/>
              </w:rPr>
            </w:pPr>
            <w:r w:rsidRPr="005F3499">
              <w:rPr>
                <w:sz w:val="20"/>
                <w:lang w:val="ru-RU"/>
              </w:rPr>
              <w:t>40 000</w:t>
            </w:r>
          </w:p>
        </w:tc>
        <w:tc>
          <w:tcPr>
            <w:tcW w:w="505" w:type="pct"/>
            <w:tcBorders>
              <w:top w:val="nil"/>
              <w:left w:val="nil"/>
              <w:bottom w:val="single" w:sz="4" w:space="0" w:color="auto"/>
              <w:right w:val="single" w:sz="4" w:space="0" w:color="auto"/>
            </w:tcBorders>
            <w:shd w:val="clear" w:color="auto" w:fill="auto"/>
            <w:noWrap/>
            <w:hideMark/>
          </w:tcPr>
          <w:p w14:paraId="1934CCE0" w14:textId="77777777" w:rsidR="00B36FFE" w:rsidRPr="005F3499" w:rsidRDefault="00B36FFE" w:rsidP="00FE75D6">
            <w:pPr>
              <w:jc w:val="right"/>
              <w:rPr>
                <w:color w:val="000000"/>
                <w:sz w:val="20"/>
                <w:szCs w:val="20"/>
                <w:lang w:val="ru-RU"/>
              </w:rPr>
            </w:pPr>
            <w:r w:rsidRPr="005F3499">
              <w:rPr>
                <w:sz w:val="20"/>
                <w:lang w:val="ru-RU"/>
              </w:rPr>
              <w:t>20 000</w:t>
            </w:r>
          </w:p>
        </w:tc>
        <w:tc>
          <w:tcPr>
            <w:tcW w:w="505" w:type="pct"/>
            <w:tcBorders>
              <w:top w:val="nil"/>
              <w:left w:val="nil"/>
              <w:bottom w:val="single" w:sz="4" w:space="0" w:color="auto"/>
              <w:right w:val="single" w:sz="4" w:space="0" w:color="auto"/>
            </w:tcBorders>
            <w:shd w:val="clear" w:color="auto" w:fill="auto"/>
            <w:noWrap/>
            <w:hideMark/>
          </w:tcPr>
          <w:p w14:paraId="19A471A3" w14:textId="77777777" w:rsidR="00B36FFE" w:rsidRPr="005F3499" w:rsidRDefault="00B36FFE" w:rsidP="00FE75D6">
            <w:pPr>
              <w:jc w:val="right"/>
              <w:rPr>
                <w:color w:val="000000"/>
                <w:sz w:val="20"/>
                <w:szCs w:val="20"/>
                <w:lang w:val="ru-RU"/>
              </w:rPr>
            </w:pPr>
            <w:r w:rsidRPr="005F3499">
              <w:rPr>
                <w:sz w:val="20"/>
                <w:lang w:val="ru-RU"/>
              </w:rPr>
              <w:t>40 000</w:t>
            </w:r>
          </w:p>
        </w:tc>
        <w:tc>
          <w:tcPr>
            <w:tcW w:w="501" w:type="pct"/>
            <w:tcBorders>
              <w:top w:val="nil"/>
              <w:left w:val="nil"/>
              <w:bottom w:val="single" w:sz="4" w:space="0" w:color="auto"/>
              <w:right w:val="single" w:sz="4" w:space="0" w:color="auto"/>
            </w:tcBorders>
            <w:shd w:val="clear" w:color="auto" w:fill="auto"/>
            <w:noWrap/>
            <w:hideMark/>
          </w:tcPr>
          <w:p w14:paraId="54A83FE6" w14:textId="77777777" w:rsidR="00B36FFE" w:rsidRPr="005F3499" w:rsidRDefault="00B36FFE" w:rsidP="00FE75D6">
            <w:pPr>
              <w:jc w:val="right"/>
              <w:rPr>
                <w:color w:val="000000"/>
                <w:sz w:val="20"/>
                <w:szCs w:val="20"/>
                <w:lang w:val="ru-RU"/>
              </w:rPr>
            </w:pPr>
            <w:r w:rsidRPr="005F3499">
              <w:rPr>
                <w:sz w:val="20"/>
                <w:lang w:val="ru-RU"/>
              </w:rPr>
              <w:t>40 000</w:t>
            </w:r>
          </w:p>
        </w:tc>
      </w:tr>
      <w:tr w:rsidR="00B36FFE" w:rsidRPr="005F3499" w14:paraId="772A564B" w14:textId="77777777" w:rsidTr="00FE75D6">
        <w:trPr>
          <w:trHeight w:val="89"/>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30819D47" w14:textId="77777777" w:rsidR="00B36FFE" w:rsidRPr="005F3499" w:rsidRDefault="00B36FFE" w:rsidP="00FE75D6">
            <w:pPr>
              <w:jc w:val="left"/>
              <w:rPr>
                <w:color w:val="000000"/>
                <w:sz w:val="20"/>
                <w:szCs w:val="20"/>
                <w:lang w:val="ru-RU"/>
              </w:rPr>
            </w:pPr>
            <w:r w:rsidRPr="005F3499">
              <w:rPr>
                <w:color w:val="000000"/>
                <w:sz w:val="20"/>
                <w:lang w:val="ru-RU"/>
              </w:rPr>
              <w:t>Системы безопасности</w:t>
            </w:r>
          </w:p>
        </w:tc>
        <w:tc>
          <w:tcPr>
            <w:tcW w:w="505" w:type="pct"/>
            <w:tcBorders>
              <w:top w:val="nil"/>
              <w:left w:val="nil"/>
              <w:bottom w:val="single" w:sz="4" w:space="0" w:color="auto"/>
              <w:right w:val="single" w:sz="4" w:space="0" w:color="auto"/>
            </w:tcBorders>
            <w:shd w:val="clear" w:color="auto" w:fill="auto"/>
            <w:noWrap/>
            <w:hideMark/>
          </w:tcPr>
          <w:p w14:paraId="777B8954" w14:textId="77777777" w:rsidR="00B36FFE" w:rsidRPr="005F3499" w:rsidRDefault="00B36FFE" w:rsidP="00FE75D6">
            <w:pPr>
              <w:jc w:val="right"/>
              <w:rPr>
                <w:color w:val="000000"/>
                <w:sz w:val="20"/>
                <w:szCs w:val="20"/>
                <w:lang w:val="ru-RU"/>
              </w:rPr>
            </w:pPr>
            <w:r w:rsidRPr="005F3499">
              <w:rPr>
                <w:sz w:val="20"/>
                <w:lang w:val="ru-RU"/>
              </w:rPr>
              <w:t>56 000</w:t>
            </w:r>
          </w:p>
        </w:tc>
        <w:tc>
          <w:tcPr>
            <w:tcW w:w="505" w:type="pct"/>
            <w:tcBorders>
              <w:top w:val="nil"/>
              <w:left w:val="nil"/>
              <w:bottom w:val="single" w:sz="4" w:space="0" w:color="auto"/>
              <w:right w:val="single" w:sz="4" w:space="0" w:color="auto"/>
            </w:tcBorders>
            <w:shd w:val="clear" w:color="auto" w:fill="auto"/>
            <w:noWrap/>
            <w:hideMark/>
          </w:tcPr>
          <w:p w14:paraId="595041DE" w14:textId="77777777" w:rsidR="00B36FFE" w:rsidRPr="005F3499" w:rsidRDefault="00B36FFE" w:rsidP="00FE75D6">
            <w:pPr>
              <w:jc w:val="right"/>
              <w:rPr>
                <w:color w:val="000000"/>
                <w:sz w:val="20"/>
                <w:szCs w:val="20"/>
                <w:lang w:val="ru-RU"/>
              </w:rPr>
            </w:pPr>
            <w:r w:rsidRPr="005F3499">
              <w:rPr>
                <w:sz w:val="20"/>
                <w:lang w:val="ru-RU"/>
              </w:rPr>
              <w:t>0</w:t>
            </w:r>
          </w:p>
        </w:tc>
        <w:tc>
          <w:tcPr>
            <w:tcW w:w="505" w:type="pct"/>
            <w:tcBorders>
              <w:top w:val="nil"/>
              <w:left w:val="nil"/>
              <w:bottom w:val="single" w:sz="4" w:space="0" w:color="auto"/>
              <w:right w:val="single" w:sz="4" w:space="0" w:color="auto"/>
            </w:tcBorders>
            <w:shd w:val="clear" w:color="auto" w:fill="auto"/>
            <w:noWrap/>
            <w:hideMark/>
          </w:tcPr>
          <w:p w14:paraId="76FBC048" w14:textId="77777777" w:rsidR="00B36FFE" w:rsidRPr="005F3499" w:rsidRDefault="00B36FFE" w:rsidP="00FE75D6">
            <w:pPr>
              <w:jc w:val="right"/>
              <w:rPr>
                <w:color w:val="000000"/>
                <w:sz w:val="20"/>
                <w:szCs w:val="20"/>
                <w:lang w:val="ru-RU"/>
              </w:rPr>
            </w:pPr>
            <w:r w:rsidRPr="005F3499">
              <w:rPr>
                <w:sz w:val="20"/>
                <w:lang w:val="ru-RU"/>
              </w:rPr>
              <w:t>84 000</w:t>
            </w:r>
          </w:p>
        </w:tc>
        <w:tc>
          <w:tcPr>
            <w:tcW w:w="505" w:type="pct"/>
            <w:tcBorders>
              <w:top w:val="nil"/>
              <w:left w:val="nil"/>
              <w:bottom w:val="single" w:sz="4" w:space="0" w:color="auto"/>
              <w:right w:val="single" w:sz="4" w:space="0" w:color="auto"/>
            </w:tcBorders>
            <w:shd w:val="clear" w:color="auto" w:fill="auto"/>
            <w:noWrap/>
            <w:hideMark/>
          </w:tcPr>
          <w:p w14:paraId="330C73CE" w14:textId="77777777" w:rsidR="00B36FFE" w:rsidRPr="005F3499" w:rsidRDefault="00B36FFE" w:rsidP="00FE75D6">
            <w:pPr>
              <w:jc w:val="right"/>
              <w:rPr>
                <w:color w:val="000000"/>
                <w:sz w:val="20"/>
                <w:szCs w:val="20"/>
                <w:lang w:val="ru-RU"/>
              </w:rPr>
            </w:pPr>
            <w:r w:rsidRPr="005F3499">
              <w:rPr>
                <w:sz w:val="20"/>
                <w:lang w:val="ru-RU"/>
              </w:rPr>
              <w:t>28 000</w:t>
            </w:r>
          </w:p>
        </w:tc>
        <w:tc>
          <w:tcPr>
            <w:tcW w:w="505" w:type="pct"/>
            <w:tcBorders>
              <w:top w:val="nil"/>
              <w:left w:val="nil"/>
              <w:bottom w:val="single" w:sz="4" w:space="0" w:color="auto"/>
              <w:right w:val="single" w:sz="4" w:space="0" w:color="auto"/>
            </w:tcBorders>
            <w:shd w:val="clear" w:color="auto" w:fill="auto"/>
            <w:noWrap/>
            <w:hideMark/>
          </w:tcPr>
          <w:p w14:paraId="7FC3842B" w14:textId="77777777" w:rsidR="00B36FFE" w:rsidRPr="005F3499" w:rsidRDefault="00B36FFE" w:rsidP="00FE75D6">
            <w:pPr>
              <w:jc w:val="right"/>
              <w:rPr>
                <w:color w:val="000000"/>
                <w:sz w:val="20"/>
                <w:szCs w:val="20"/>
                <w:lang w:val="ru-RU"/>
              </w:rPr>
            </w:pPr>
            <w:r w:rsidRPr="005F3499">
              <w:rPr>
                <w:sz w:val="20"/>
                <w:lang w:val="ru-RU"/>
              </w:rPr>
              <w:t>56 000</w:t>
            </w:r>
          </w:p>
        </w:tc>
        <w:tc>
          <w:tcPr>
            <w:tcW w:w="501" w:type="pct"/>
            <w:tcBorders>
              <w:top w:val="nil"/>
              <w:left w:val="nil"/>
              <w:bottom w:val="single" w:sz="4" w:space="0" w:color="auto"/>
              <w:right w:val="single" w:sz="4" w:space="0" w:color="auto"/>
            </w:tcBorders>
            <w:shd w:val="clear" w:color="auto" w:fill="auto"/>
            <w:noWrap/>
            <w:hideMark/>
          </w:tcPr>
          <w:p w14:paraId="0AB259C3" w14:textId="77777777" w:rsidR="00B36FFE" w:rsidRPr="005F3499" w:rsidRDefault="00B36FFE" w:rsidP="00FE75D6">
            <w:pPr>
              <w:jc w:val="right"/>
              <w:rPr>
                <w:color w:val="000000"/>
                <w:sz w:val="20"/>
                <w:szCs w:val="20"/>
                <w:lang w:val="ru-RU"/>
              </w:rPr>
            </w:pPr>
            <w:r w:rsidRPr="005F3499">
              <w:rPr>
                <w:sz w:val="20"/>
                <w:lang w:val="ru-RU"/>
              </w:rPr>
              <w:t>40 000</w:t>
            </w:r>
          </w:p>
        </w:tc>
      </w:tr>
      <w:tr w:rsidR="00B36FFE" w:rsidRPr="005F3499" w14:paraId="26A80812" w14:textId="77777777" w:rsidTr="00FE75D6">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2E3D6DE3" w14:textId="77777777" w:rsidR="00B36FFE" w:rsidRPr="005F3499" w:rsidRDefault="00B36FFE" w:rsidP="00FE75D6">
            <w:pPr>
              <w:ind w:right="-89"/>
              <w:jc w:val="left"/>
              <w:rPr>
                <w:color w:val="000000"/>
                <w:sz w:val="20"/>
                <w:szCs w:val="20"/>
                <w:lang w:val="ru-RU"/>
              </w:rPr>
            </w:pPr>
            <w:r w:rsidRPr="005F3499">
              <w:rPr>
                <w:color w:val="000000"/>
                <w:sz w:val="20"/>
                <w:lang w:val="ru-RU"/>
              </w:rPr>
              <w:t>Изменение конструкции, разработка, тестирование и пробное производство производственных образцов</w:t>
            </w:r>
          </w:p>
        </w:tc>
        <w:tc>
          <w:tcPr>
            <w:tcW w:w="505" w:type="pct"/>
            <w:tcBorders>
              <w:top w:val="nil"/>
              <w:left w:val="nil"/>
              <w:bottom w:val="single" w:sz="4" w:space="0" w:color="auto"/>
              <w:right w:val="single" w:sz="4" w:space="0" w:color="auto"/>
            </w:tcBorders>
            <w:shd w:val="clear" w:color="auto" w:fill="auto"/>
            <w:noWrap/>
            <w:hideMark/>
          </w:tcPr>
          <w:p w14:paraId="05AD7403" w14:textId="77777777" w:rsidR="00B36FFE" w:rsidRPr="005F3499" w:rsidRDefault="00B36FFE" w:rsidP="00FE75D6">
            <w:pPr>
              <w:jc w:val="right"/>
              <w:rPr>
                <w:color w:val="000000"/>
                <w:sz w:val="20"/>
                <w:szCs w:val="20"/>
                <w:lang w:val="ru-RU"/>
              </w:rPr>
            </w:pPr>
            <w:r w:rsidRPr="005F3499">
              <w:rPr>
                <w:sz w:val="20"/>
                <w:lang w:val="ru-RU"/>
              </w:rPr>
              <w:t>30 000</w:t>
            </w:r>
          </w:p>
        </w:tc>
        <w:tc>
          <w:tcPr>
            <w:tcW w:w="505" w:type="pct"/>
            <w:tcBorders>
              <w:top w:val="nil"/>
              <w:left w:val="nil"/>
              <w:bottom w:val="single" w:sz="4" w:space="0" w:color="auto"/>
              <w:right w:val="single" w:sz="4" w:space="0" w:color="auto"/>
            </w:tcBorders>
            <w:shd w:val="clear" w:color="auto" w:fill="auto"/>
            <w:noWrap/>
            <w:hideMark/>
          </w:tcPr>
          <w:p w14:paraId="6A4842B2" w14:textId="77777777" w:rsidR="00B36FFE" w:rsidRPr="005F3499" w:rsidRDefault="00B36FFE" w:rsidP="00FE75D6">
            <w:pPr>
              <w:jc w:val="right"/>
              <w:rPr>
                <w:color w:val="000000"/>
                <w:sz w:val="20"/>
                <w:szCs w:val="20"/>
                <w:lang w:val="ru-RU"/>
              </w:rPr>
            </w:pPr>
            <w:r w:rsidRPr="005F3499">
              <w:rPr>
                <w:sz w:val="20"/>
                <w:lang w:val="ru-RU"/>
              </w:rPr>
              <w:t>10 500</w:t>
            </w:r>
          </w:p>
        </w:tc>
        <w:tc>
          <w:tcPr>
            <w:tcW w:w="505" w:type="pct"/>
            <w:tcBorders>
              <w:top w:val="nil"/>
              <w:left w:val="nil"/>
              <w:bottom w:val="single" w:sz="4" w:space="0" w:color="auto"/>
              <w:right w:val="single" w:sz="4" w:space="0" w:color="auto"/>
            </w:tcBorders>
            <w:shd w:val="clear" w:color="auto" w:fill="auto"/>
            <w:noWrap/>
            <w:hideMark/>
          </w:tcPr>
          <w:p w14:paraId="71339BED" w14:textId="77777777" w:rsidR="00B36FFE" w:rsidRPr="005F3499" w:rsidRDefault="00B36FFE" w:rsidP="00FE75D6">
            <w:pPr>
              <w:jc w:val="right"/>
              <w:rPr>
                <w:color w:val="000000"/>
                <w:sz w:val="20"/>
                <w:szCs w:val="20"/>
                <w:lang w:val="ru-RU"/>
              </w:rPr>
            </w:pPr>
            <w:r w:rsidRPr="005F3499">
              <w:rPr>
                <w:sz w:val="20"/>
                <w:lang w:val="ru-RU"/>
              </w:rPr>
              <w:t>21 000</w:t>
            </w:r>
          </w:p>
        </w:tc>
        <w:tc>
          <w:tcPr>
            <w:tcW w:w="505" w:type="pct"/>
            <w:tcBorders>
              <w:top w:val="nil"/>
              <w:left w:val="nil"/>
              <w:bottom w:val="single" w:sz="4" w:space="0" w:color="auto"/>
              <w:right w:val="single" w:sz="4" w:space="0" w:color="auto"/>
            </w:tcBorders>
            <w:shd w:val="clear" w:color="auto" w:fill="auto"/>
            <w:noWrap/>
            <w:hideMark/>
          </w:tcPr>
          <w:p w14:paraId="63F1B733" w14:textId="77777777" w:rsidR="00B36FFE" w:rsidRPr="005F3499" w:rsidRDefault="00B36FFE" w:rsidP="00FE75D6">
            <w:pPr>
              <w:jc w:val="right"/>
              <w:rPr>
                <w:color w:val="000000"/>
                <w:sz w:val="20"/>
                <w:szCs w:val="20"/>
                <w:lang w:val="ru-RU"/>
              </w:rPr>
            </w:pPr>
            <w:r w:rsidRPr="005F3499">
              <w:rPr>
                <w:sz w:val="20"/>
                <w:lang w:val="ru-RU"/>
              </w:rPr>
              <w:t>37 500</w:t>
            </w:r>
          </w:p>
        </w:tc>
        <w:tc>
          <w:tcPr>
            <w:tcW w:w="505" w:type="pct"/>
            <w:tcBorders>
              <w:top w:val="nil"/>
              <w:left w:val="nil"/>
              <w:bottom w:val="single" w:sz="4" w:space="0" w:color="auto"/>
              <w:right w:val="single" w:sz="4" w:space="0" w:color="auto"/>
            </w:tcBorders>
            <w:shd w:val="clear" w:color="auto" w:fill="auto"/>
            <w:noWrap/>
            <w:hideMark/>
          </w:tcPr>
          <w:p w14:paraId="4B0E1324" w14:textId="77777777" w:rsidR="00B36FFE" w:rsidRPr="005F3499" w:rsidRDefault="00B36FFE" w:rsidP="00FE75D6">
            <w:pPr>
              <w:jc w:val="right"/>
              <w:rPr>
                <w:color w:val="000000"/>
                <w:sz w:val="20"/>
                <w:szCs w:val="20"/>
                <w:lang w:val="ru-RU"/>
              </w:rPr>
            </w:pPr>
            <w:r w:rsidRPr="005F3499">
              <w:rPr>
                <w:sz w:val="20"/>
                <w:lang w:val="ru-RU"/>
              </w:rPr>
              <w:t>22 500</w:t>
            </w:r>
          </w:p>
        </w:tc>
        <w:tc>
          <w:tcPr>
            <w:tcW w:w="501" w:type="pct"/>
            <w:tcBorders>
              <w:top w:val="nil"/>
              <w:left w:val="nil"/>
              <w:bottom w:val="single" w:sz="4" w:space="0" w:color="auto"/>
              <w:right w:val="single" w:sz="4" w:space="0" w:color="auto"/>
            </w:tcBorders>
            <w:shd w:val="clear" w:color="auto" w:fill="auto"/>
            <w:noWrap/>
            <w:hideMark/>
          </w:tcPr>
          <w:p w14:paraId="76013054" w14:textId="77777777" w:rsidR="00B36FFE" w:rsidRPr="005F3499" w:rsidRDefault="00B36FFE" w:rsidP="00FE75D6">
            <w:pPr>
              <w:jc w:val="right"/>
              <w:rPr>
                <w:color w:val="000000"/>
                <w:sz w:val="20"/>
                <w:szCs w:val="20"/>
                <w:lang w:val="ru-RU"/>
              </w:rPr>
            </w:pPr>
            <w:r w:rsidRPr="005F3499">
              <w:rPr>
                <w:sz w:val="20"/>
                <w:lang w:val="ru-RU"/>
              </w:rPr>
              <w:t>7 600</w:t>
            </w:r>
          </w:p>
        </w:tc>
      </w:tr>
      <w:tr w:rsidR="00B36FFE" w:rsidRPr="005F3499" w14:paraId="22F2136E" w14:textId="77777777" w:rsidTr="00FE75D6">
        <w:trPr>
          <w:trHeight w:val="5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174A5044" w14:textId="77777777" w:rsidR="00B36FFE" w:rsidRPr="005F3499" w:rsidRDefault="00B36FFE" w:rsidP="00FE75D6">
            <w:pPr>
              <w:jc w:val="left"/>
              <w:rPr>
                <w:color w:val="000000"/>
                <w:sz w:val="20"/>
                <w:szCs w:val="20"/>
                <w:lang w:val="ru-RU"/>
              </w:rPr>
            </w:pPr>
            <w:r w:rsidRPr="005F3499">
              <w:rPr>
                <w:color w:val="000000"/>
                <w:sz w:val="20"/>
                <w:lang w:val="ru-RU"/>
              </w:rPr>
              <w:t>Обновление испытательной камеры</w:t>
            </w:r>
          </w:p>
        </w:tc>
        <w:tc>
          <w:tcPr>
            <w:tcW w:w="505" w:type="pct"/>
            <w:tcBorders>
              <w:top w:val="nil"/>
              <w:left w:val="nil"/>
              <w:bottom w:val="single" w:sz="4" w:space="0" w:color="auto"/>
              <w:right w:val="single" w:sz="4" w:space="0" w:color="auto"/>
            </w:tcBorders>
            <w:shd w:val="clear" w:color="auto" w:fill="auto"/>
            <w:noWrap/>
            <w:hideMark/>
          </w:tcPr>
          <w:p w14:paraId="18F5FD3F" w14:textId="77777777" w:rsidR="00B36FFE" w:rsidRPr="005F3499" w:rsidRDefault="00B36FFE" w:rsidP="00FE75D6">
            <w:pPr>
              <w:jc w:val="right"/>
              <w:rPr>
                <w:color w:val="000000"/>
                <w:sz w:val="20"/>
                <w:szCs w:val="20"/>
                <w:lang w:val="ru-RU"/>
              </w:rPr>
            </w:pPr>
            <w:r w:rsidRPr="005F3499">
              <w:rPr>
                <w:sz w:val="20"/>
                <w:lang w:val="ru-RU"/>
              </w:rPr>
              <w:t>0</w:t>
            </w:r>
          </w:p>
        </w:tc>
        <w:tc>
          <w:tcPr>
            <w:tcW w:w="505" w:type="pct"/>
            <w:tcBorders>
              <w:top w:val="nil"/>
              <w:left w:val="nil"/>
              <w:bottom w:val="single" w:sz="4" w:space="0" w:color="auto"/>
              <w:right w:val="single" w:sz="4" w:space="0" w:color="auto"/>
            </w:tcBorders>
            <w:shd w:val="clear" w:color="auto" w:fill="auto"/>
            <w:noWrap/>
            <w:hideMark/>
          </w:tcPr>
          <w:p w14:paraId="30012ABC" w14:textId="77777777" w:rsidR="00B36FFE" w:rsidRPr="005F3499" w:rsidRDefault="00B36FFE" w:rsidP="00FE75D6">
            <w:pPr>
              <w:jc w:val="right"/>
              <w:rPr>
                <w:color w:val="000000"/>
                <w:sz w:val="20"/>
                <w:szCs w:val="20"/>
                <w:lang w:val="ru-RU"/>
              </w:rPr>
            </w:pPr>
            <w:r w:rsidRPr="005F3499">
              <w:rPr>
                <w:sz w:val="20"/>
                <w:lang w:val="ru-RU"/>
              </w:rPr>
              <w:t>0</w:t>
            </w:r>
          </w:p>
        </w:tc>
        <w:tc>
          <w:tcPr>
            <w:tcW w:w="505" w:type="pct"/>
            <w:tcBorders>
              <w:top w:val="nil"/>
              <w:left w:val="nil"/>
              <w:bottom w:val="single" w:sz="4" w:space="0" w:color="auto"/>
              <w:right w:val="single" w:sz="4" w:space="0" w:color="auto"/>
            </w:tcBorders>
            <w:shd w:val="clear" w:color="auto" w:fill="auto"/>
            <w:noWrap/>
            <w:hideMark/>
          </w:tcPr>
          <w:p w14:paraId="37D147C3" w14:textId="77777777" w:rsidR="00B36FFE" w:rsidRPr="005F3499" w:rsidRDefault="00B36FFE" w:rsidP="00FE75D6">
            <w:pPr>
              <w:jc w:val="right"/>
              <w:rPr>
                <w:color w:val="000000"/>
                <w:sz w:val="20"/>
                <w:szCs w:val="20"/>
                <w:lang w:val="ru-RU"/>
              </w:rPr>
            </w:pPr>
            <w:r w:rsidRPr="005F3499">
              <w:rPr>
                <w:sz w:val="20"/>
                <w:lang w:val="ru-RU"/>
              </w:rPr>
              <w:t>0</w:t>
            </w:r>
          </w:p>
        </w:tc>
        <w:tc>
          <w:tcPr>
            <w:tcW w:w="505" w:type="pct"/>
            <w:tcBorders>
              <w:top w:val="nil"/>
              <w:left w:val="nil"/>
              <w:bottom w:val="single" w:sz="4" w:space="0" w:color="auto"/>
              <w:right w:val="single" w:sz="4" w:space="0" w:color="auto"/>
            </w:tcBorders>
            <w:shd w:val="clear" w:color="auto" w:fill="auto"/>
            <w:noWrap/>
            <w:hideMark/>
          </w:tcPr>
          <w:p w14:paraId="72BAD908" w14:textId="77777777" w:rsidR="00B36FFE" w:rsidRPr="005F3499" w:rsidRDefault="00B36FFE" w:rsidP="00FE75D6">
            <w:pPr>
              <w:jc w:val="right"/>
              <w:rPr>
                <w:color w:val="000000"/>
                <w:sz w:val="20"/>
                <w:szCs w:val="20"/>
                <w:lang w:val="ru-RU"/>
              </w:rPr>
            </w:pPr>
            <w:r w:rsidRPr="005F3499">
              <w:rPr>
                <w:sz w:val="20"/>
                <w:lang w:val="ru-RU"/>
              </w:rPr>
              <w:t>250 000</w:t>
            </w:r>
          </w:p>
        </w:tc>
        <w:tc>
          <w:tcPr>
            <w:tcW w:w="505" w:type="pct"/>
            <w:tcBorders>
              <w:top w:val="nil"/>
              <w:left w:val="nil"/>
              <w:bottom w:val="single" w:sz="4" w:space="0" w:color="auto"/>
              <w:right w:val="single" w:sz="4" w:space="0" w:color="auto"/>
            </w:tcBorders>
            <w:shd w:val="clear" w:color="auto" w:fill="auto"/>
            <w:noWrap/>
            <w:hideMark/>
          </w:tcPr>
          <w:p w14:paraId="0524F5E8" w14:textId="77777777" w:rsidR="00B36FFE" w:rsidRPr="005F3499" w:rsidRDefault="00B36FFE" w:rsidP="00FE75D6">
            <w:pPr>
              <w:jc w:val="right"/>
              <w:rPr>
                <w:color w:val="000000"/>
                <w:sz w:val="20"/>
                <w:szCs w:val="20"/>
                <w:lang w:val="ru-RU"/>
              </w:rPr>
            </w:pPr>
            <w:r w:rsidRPr="005F3499">
              <w:rPr>
                <w:sz w:val="20"/>
                <w:lang w:val="ru-RU"/>
              </w:rPr>
              <w:t>0</w:t>
            </w:r>
          </w:p>
        </w:tc>
        <w:tc>
          <w:tcPr>
            <w:tcW w:w="501" w:type="pct"/>
            <w:tcBorders>
              <w:top w:val="nil"/>
              <w:left w:val="nil"/>
              <w:bottom w:val="single" w:sz="4" w:space="0" w:color="auto"/>
              <w:right w:val="single" w:sz="4" w:space="0" w:color="auto"/>
            </w:tcBorders>
            <w:shd w:val="clear" w:color="auto" w:fill="auto"/>
            <w:noWrap/>
            <w:hideMark/>
          </w:tcPr>
          <w:p w14:paraId="75FA6B44" w14:textId="77777777" w:rsidR="00B36FFE" w:rsidRPr="005F3499" w:rsidRDefault="00B36FFE" w:rsidP="00FE75D6">
            <w:pPr>
              <w:jc w:val="right"/>
              <w:rPr>
                <w:color w:val="000000"/>
                <w:sz w:val="20"/>
                <w:szCs w:val="20"/>
                <w:lang w:val="ru-RU"/>
              </w:rPr>
            </w:pPr>
            <w:r w:rsidRPr="005F3499">
              <w:rPr>
                <w:sz w:val="20"/>
                <w:lang w:val="ru-RU"/>
              </w:rPr>
              <w:t>35 000</w:t>
            </w:r>
          </w:p>
        </w:tc>
      </w:tr>
      <w:tr w:rsidR="00B36FFE" w:rsidRPr="005F3499" w14:paraId="42CE7991" w14:textId="77777777" w:rsidTr="00FE75D6">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3BE02306" w14:textId="77777777" w:rsidR="00B36FFE" w:rsidRPr="005F3499" w:rsidRDefault="00B36FFE" w:rsidP="00FE75D6">
            <w:pPr>
              <w:jc w:val="left"/>
              <w:rPr>
                <w:color w:val="000000"/>
                <w:sz w:val="20"/>
                <w:szCs w:val="20"/>
                <w:lang w:val="ru-RU"/>
              </w:rPr>
            </w:pPr>
            <w:r w:rsidRPr="005F3499">
              <w:rPr>
                <w:color w:val="000000"/>
                <w:sz w:val="20"/>
                <w:lang w:val="ru-RU"/>
              </w:rPr>
              <w:t>Энергетическая сертификация и сертификация безопасности</w:t>
            </w:r>
          </w:p>
        </w:tc>
        <w:tc>
          <w:tcPr>
            <w:tcW w:w="505" w:type="pct"/>
            <w:tcBorders>
              <w:top w:val="nil"/>
              <w:left w:val="nil"/>
              <w:bottom w:val="single" w:sz="4" w:space="0" w:color="auto"/>
              <w:right w:val="single" w:sz="4" w:space="0" w:color="auto"/>
            </w:tcBorders>
            <w:shd w:val="clear" w:color="auto" w:fill="auto"/>
            <w:noWrap/>
            <w:hideMark/>
          </w:tcPr>
          <w:p w14:paraId="20AC82A3" w14:textId="77777777" w:rsidR="00B36FFE" w:rsidRPr="005F3499" w:rsidRDefault="00B36FFE" w:rsidP="00FE75D6">
            <w:pPr>
              <w:jc w:val="right"/>
              <w:rPr>
                <w:color w:val="000000"/>
                <w:sz w:val="20"/>
                <w:szCs w:val="20"/>
                <w:lang w:val="ru-RU"/>
              </w:rPr>
            </w:pPr>
            <w:r w:rsidRPr="005F3499">
              <w:rPr>
                <w:sz w:val="20"/>
                <w:lang w:val="ru-RU"/>
              </w:rPr>
              <w:t>8 000</w:t>
            </w:r>
          </w:p>
        </w:tc>
        <w:tc>
          <w:tcPr>
            <w:tcW w:w="505" w:type="pct"/>
            <w:tcBorders>
              <w:top w:val="nil"/>
              <w:left w:val="nil"/>
              <w:bottom w:val="single" w:sz="4" w:space="0" w:color="auto"/>
              <w:right w:val="single" w:sz="4" w:space="0" w:color="auto"/>
            </w:tcBorders>
            <w:shd w:val="clear" w:color="auto" w:fill="auto"/>
            <w:noWrap/>
            <w:hideMark/>
          </w:tcPr>
          <w:p w14:paraId="151C5872" w14:textId="77777777" w:rsidR="00B36FFE" w:rsidRPr="005F3499" w:rsidRDefault="00B36FFE" w:rsidP="00FE75D6">
            <w:pPr>
              <w:jc w:val="right"/>
              <w:rPr>
                <w:color w:val="000000"/>
                <w:sz w:val="20"/>
                <w:szCs w:val="20"/>
                <w:lang w:val="ru-RU"/>
              </w:rPr>
            </w:pPr>
            <w:r w:rsidRPr="005F3499">
              <w:rPr>
                <w:sz w:val="20"/>
                <w:lang w:val="ru-RU"/>
              </w:rPr>
              <w:t>2 800</w:t>
            </w:r>
          </w:p>
        </w:tc>
        <w:tc>
          <w:tcPr>
            <w:tcW w:w="505" w:type="pct"/>
            <w:tcBorders>
              <w:top w:val="nil"/>
              <w:left w:val="nil"/>
              <w:bottom w:val="single" w:sz="4" w:space="0" w:color="auto"/>
              <w:right w:val="single" w:sz="4" w:space="0" w:color="auto"/>
            </w:tcBorders>
            <w:shd w:val="clear" w:color="auto" w:fill="auto"/>
            <w:noWrap/>
            <w:hideMark/>
          </w:tcPr>
          <w:p w14:paraId="7B79CDD9" w14:textId="77777777" w:rsidR="00B36FFE" w:rsidRPr="005F3499" w:rsidRDefault="00B36FFE" w:rsidP="00FE75D6">
            <w:pPr>
              <w:jc w:val="right"/>
              <w:rPr>
                <w:color w:val="000000"/>
                <w:sz w:val="20"/>
                <w:szCs w:val="20"/>
                <w:lang w:val="ru-RU"/>
              </w:rPr>
            </w:pPr>
            <w:r w:rsidRPr="005F3499">
              <w:rPr>
                <w:sz w:val="20"/>
                <w:lang w:val="ru-RU"/>
              </w:rPr>
              <w:t>5 600</w:t>
            </w:r>
          </w:p>
        </w:tc>
        <w:tc>
          <w:tcPr>
            <w:tcW w:w="505" w:type="pct"/>
            <w:tcBorders>
              <w:top w:val="nil"/>
              <w:left w:val="nil"/>
              <w:bottom w:val="single" w:sz="4" w:space="0" w:color="auto"/>
              <w:right w:val="single" w:sz="4" w:space="0" w:color="auto"/>
            </w:tcBorders>
            <w:shd w:val="clear" w:color="auto" w:fill="auto"/>
            <w:noWrap/>
            <w:hideMark/>
          </w:tcPr>
          <w:p w14:paraId="0ADB0621" w14:textId="77777777" w:rsidR="00B36FFE" w:rsidRPr="005F3499" w:rsidRDefault="00B36FFE" w:rsidP="00FE75D6">
            <w:pPr>
              <w:jc w:val="right"/>
              <w:rPr>
                <w:color w:val="000000"/>
                <w:sz w:val="20"/>
                <w:szCs w:val="20"/>
                <w:lang w:val="ru-RU"/>
              </w:rPr>
            </w:pPr>
            <w:r w:rsidRPr="005F3499">
              <w:rPr>
                <w:sz w:val="20"/>
                <w:lang w:val="ru-RU"/>
              </w:rPr>
              <w:t>10 000</w:t>
            </w:r>
          </w:p>
        </w:tc>
        <w:tc>
          <w:tcPr>
            <w:tcW w:w="505" w:type="pct"/>
            <w:tcBorders>
              <w:top w:val="nil"/>
              <w:left w:val="nil"/>
              <w:bottom w:val="single" w:sz="4" w:space="0" w:color="auto"/>
              <w:right w:val="single" w:sz="4" w:space="0" w:color="auto"/>
            </w:tcBorders>
            <w:shd w:val="clear" w:color="auto" w:fill="auto"/>
            <w:noWrap/>
            <w:hideMark/>
          </w:tcPr>
          <w:p w14:paraId="0F86E30D" w14:textId="77777777" w:rsidR="00B36FFE" w:rsidRPr="005F3499" w:rsidRDefault="00B36FFE" w:rsidP="00FE75D6">
            <w:pPr>
              <w:jc w:val="right"/>
              <w:rPr>
                <w:color w:val="000000"/>
                <w:sz w:val="20"/>
                <w:szCs w:val="20"/>
                <w:lang w:val="ru-RU"/>
              </w:rPr>
            </w:pPr>
            <w:r w:rsidRPr="005F3499">
              <w:rPr>
                <w:sz w:val="20"/>
                <w:lang w:val="ru-RU"/>
              </w:rPr>
              <w:t>6 000</w:t>
            </w:r>
          </w:p>
        </w:tc>
        <w:tc>
          <w:tcPr>
            <w:tcW w:w="501" w:type="pct"/>
            <w:tcBorders>
              <w:top w:val="nil"/>
              <w:left w:val="nil"/>
              <w:bottom w:val="single" w:sz="4" w:space="0" w:color="auto"/>
              <w:right w:val="single" w:sz="4" w:space="0" w:color="auto"/>
            </w:tcBorders>
            <w:shd w:val="clear" w:color="auto" w:fill="auto"/>
            <w:noWrap/>
            <w:hideMark/>
          </w:tcPr>
          <w:p w14:paraId="44C13301" w14:textId="77777777" w:rsidR="00B36FFE" w:rsidRPr="005F3499" w:rsidRDefault="00B36FFE" w:rsidP="00FE75D6">
            <w:pPr>
              <w:jc w:val="right"/>
              <w:rPr>
                <w:color w:val="000000"/>
                <w:sz w:val="20"/>
                <w:szCs w:val="20"/>
                <w:lang w:val="ru-RU"/>
              </w:rPr>
            </w:pPr>
            <w:r w:rsidRPr="005F3499">
              <w:rPr>
                <w:sz w:val="20"/>
                <w:lang w:val="ru-RU"/>
              </w:rPr>
              <w:t>31 000</w:t>
            </w:r>
          </w:p>
        </w:tc>
      </w:tr>
      <w:tr w:rsidR="00B36FFE" w:rsidRPr="005F3499" w14:paraId="2F0A63ED" w14:textId="77777777" w:rsidTr="00FE75D6">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061A7F1B" w14:textId="77777777" w:rsidR="00B36FFE" w:rsidRPr="005F3499" w:rsidRDefault="00B36FFE" w:rsidP="00FE75D6">
            <w:pPr>
              <w:jc w:val="left"/>
              <w:rPr>
                <w:color w:val="000000"/>
                <w:sz w:val="20"/>
                <w:szCs w:val="20"/>
                <w:lang w:val="ru-RU"/>
              </w:rPr>
            </w:pPr>
            <w:r w:rsidRPr="005F3499">
              <w:rPr>
                <w:color w:val="000000"/>
                <w:sz w:val="20"/>
                <w:lang w:val="ru-RU"/>
              </w:rPr>
              <w:t>Обучение работников технике безопасности</w:t>
            </w:r>
          </w:p>
        </w:tc>
        <w:tc>
          <w:tcPr>
            <w:tcW w:w="505" w:type="pct"/>
            <w:tcBorders>
              <w:top w:val="nil"/>
              <w:left w:val="nil"/>
              <w:bottom w:val="single" w:sz="4" w:space="0" w:color="auto"/>
              <w:right w:val="single" w:sz="4" w:space="0" w:color="auto"/>
            </w:tcBorders>
            <w:shd w:val="clear" w:color="auto" w:fill="auto"/>
            <w:noWrap/>
            <w:hideMark/>
          </w:tcPr>
          <w:p w14:paraId="418AD09A" w14:textId="77777777" w:rsidR="00B36FFE" w:rsidRPr="005F3499" w:rsidRDefault="00B36FFE" w:rsidP="00FE75D6">
            <w:pPr>
              <w:jc w:val="right"/>
              <w:rPr>
                <w:color w:val="000000"/>
                <w:sz w:val="20"/>
                <w:szCs w:val="20"/>
                <w:lang w:val="ru-RU"/>
              </w:rPr>
            </w:pPr>
            <w:r w:rsidRPr="005F3499">
              <w:rPr>
                <w:sz w:val="20"/>
                <w:lang w:val="ru-RU"/>
              </w:rPr>
              <w:t>5 000</w:t>
            </w:r>
          </w:p>
        </w:tc>
        <w:tc>
          <w:tcPr>
            <w:tcW w:w="505" w:type="pct"/>
            <w:tcBorders>
              <w:top w:val="nil"/>
              <w:left w:val="nil"/>
              <w:bottom w:val="single" w:sz="4" w:space="0" w:color="auto"/>
              <w:right w:val="single" w:sz="4" w:space="0" w:color="auto"/>
            </w:tcBorders>
            <w:shd w:val="clear" w:color="auto" w:fill="auto"/>
            <w:noWrap/>
            <w:hideMark/>
          </w:tcPr>
          <w:p w14:paraId="05717AB7" w14:textId="77777777" w:rsidR="00B36FFE" w:rsidRPr="005F3499" w:rsidRDefault="00B36FFE" w:rsidP="00FE75D6">
            <w:pPr>
              <w:jc w:val="right"/>
              <w:rPr>
                <w:color w:val="000000"/>
                <w:sz w:val="20"/>
                <w:szCs w:val="20"/>
                <w:lang w:val="ru-RU"/>
              </w:rPr>
            </w:pPr>
            <w:r w:rsidRPr="005F3499">
              <w:rPr>
                <w:sz w:val="20"/>
                <w:lang w:val="ru-RU"/>
              </w:rPr>
              <w:t>1 000</w:t>
            </w:r>
          </w:p>
        </w:tc>
        <w:tc>
          <w:tcPr>
            <w:tcW w:w="505" w:type="pct"/>
            <w:tcBorders>
              <w:top w:val="nil"/>
              <w:left w:val="nil"/>
              <w:bottom w:val="single" w:sz="4" w:space="0" w:color="auto"/>
              <w:right w:val="single" w:sz="4" w:space="0" w:color="auto"/>
            </w:tcBorders>
            <w:shd w:val="clear" w:color="auto" w:fill="auto"/>
            <w:noWrap/>
            <w:hideMark/>
          </w:tcPr>
          <w:p w14:paraId="6D7D7EFE" w14:textId="77777777" w:rsidR="00B36FFE" w:rsidRPr="005F3499" w:rsidRDefault="00B36FFE" w:rsidP="00FE75D6">
            <w:pPr>
              <w:jc w:val="right"/>
              <w:rPr>
                <w:color w:val="000000"/>
                <w:sz w:val="20"/>
                <w:szCs w:val="20"/>
                <w:lang w:val="ru-RU"/>
              </w:rPr>
            </w:pPr>
            <w:r w:rsidRPr="005F3499">
              <w:rPr>
                <w:sz w:val="20"/>
                <w:lang w:val="ru-RU"/>
              </w:rPr>
              <w:t>5 000</w:t>
            </w:r>
          </w:p>
        </w:tc>
        <w:tc>
          <w:tcPr>
            <w:tcW w:w="505" w:type="pct"/>
            <w:tcBorders>
              <w:top w:val="nil"/>
              <w:left w:val="nil"/>
              <w:bottom w:val="single" w:sz="4" w:space="0" w:color="auto"/>
              <w:right w:val="single" w:sz="4" w:space="0" w:color="auto"/>
            </w:tcBorders>
            <w:shd w:val="clear" w:color="auto" w:fill="auto"/>
            <w:noWrap/>
            <w:hideMark/>
          </w:tcPr>
          <w:p w14:paraId="027DBF2D" w14:textId="77777777" w:rsidR="00B36FFE" w:rsidRPr="005F3499" w:rsidRDefault="00B36FFE" w:rsidP="00FE75D6">
            <w:pPr>
              <w:jc w:val="right"/>
              <w:rPr>
                <w:color w:val="000000"/>
                <w:sz w:val="20"/>
                <w:szCs w:val="20"/>
                <w:lang w:val="ru-RU"/>
              </w:rPr>
            </w:pPr>
            <w:r w:rsidRPr="005F3499">
              <w:rPr>
                <w:sz w:val="20"/>
                <w:lang w:val="ru-RU"/>
              </w:rPr>
              <w:t>1 000</w:t>
            </w:r>
          </w:p>
        </w:tc>
        <w:tc>
          <w:tcPr>
            <w:tcW w:w="505" w:type="pct"/>
            <w:tcBorders>
              <w:top w:val="nil"/>
              <w:left w:val="nil"/>
              <w:bottom w:val="single" w:sz="4" w:space="0" w:color="auto"/>
              <w:right w:val="single" w:sz="4" w:space="0" w:color="auto"/>
            </w:tcBorders>
            <w:shd w:val="clear" w:color="auto" w:fill="auto"/>
            <w:noWrap/>
            <w:hideMark/>
          </w:tcPr>
          <w:p w14:paraId="2D1BE037" w14:textId="77777777" w:rsidR="00B36FFE" w:rsidRPr="005F3499" w:rsidRDefault="00B36FFE" w:rsidP="00FE75D6">
            <w:pPr>
              <w:jc w:val="right"/>
              <w:rPr>
                <w:color w:val="000000"/>
                <w:sz w:val="20"/>
                <w:szCs w:val="20"/>
                <w:lang w:val="ru-RU"/>
              </w:rPr>
            </w:pPr>
            <w:r w:rsidRPr="005F3499">
              <w:rPr>
                <w:sz w:val="20"/>
                <w:lang w:val="ru-RU"/>
              </w:rPr>
              <w:t>5 000</w:t>
            </w:r>
          </w:p>
        </w:tc>
        <w:tc>
          <w:tcPr>
            <w:tcW w:w="501" w:type="pct"/>
            <w:tcBorders>
              <w:top w:val="nil"/>
              <w:left w:val="nil"/>
              <w:bottom w:val="single" w:sz="4" w:space="0" w:color="auto"/>
              <w:right w:val="single" w:sz="4" w:space="0" w:color="auto"/>
            </w:tcBorders>
            <w:shd w:val="clear" w:color="auto" w:fill="auto"/>
            <w:noWrap/>
            <w:hideMark/>
          </w:tcPr>
          <w:p w14:paraId="217560AC" w14:textId="77777777" w:rsidR="00B36FFE" w:rsidRPr="005F3499" w:rsidRDefault="00B36FFE" w:rsidP="00FE75D6">
            <w:pPr>
              <w:jc w:val="right"/>
              <w:rPr>
                <w:color w:val="000000"/>
                <w:sz w:val="20"/>
                <w:szCs w:val="20"/>
                <w:lang w:val="ru-RU"/>
              </w:rPr>
            </w:pPr>
            <w:r w:rsidRPr="005F3499">
              <w:rPr>
                <w:sz w:val="20"/>
                <w:lang w:val="ru-RU"/>
              </w:rPr>
              <w:t>5 000</w:t>
            </w:r>
          </w:p>
        </w:tc>
      </w:tr>
      <w:tr w:rsidR="00B36FFE" w:rsidRPr="005F3499" w14:paraId="6684B523" w14:textId="77777777" w:rsidTr="00FE75D6">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3CA852D7" w14:textId="77777777" w:rsidR="00B36FFE" w:rsidRPr="005F3499" w:rsidRDefault="00B36FFE" w:rsidP="00FE75D6">
            <w:pPr>
              <w:jc w:val="left"/>
              <w:rPr>
                <w:color w:val="000000"/>
                <w:sz w:val="20"/>
                <w:szCs w:val="20"/>
                <w:lang w:val="ru-RU"/>
              </w:rPr>
            </w:pPr>
            <w:r w:rsidRPr="005F3499">
              <w:rPr>
                <w:color w:val="000000"/>
                <w:sz w:val="20"/>
                <w:lang w:val="ru-RU"/>
              </w:rPr>
              <w:t>Установка и доставка</w:t>
            </w:r>
          </w:p>
        </w:tc>
        <w:tc>
          <w:tcPr>
            <w:tcW w:w="505" w:type="pct"/>
            <w:tcBorders>
              <w:top w:val="nil"/>
              <w:left w:val="nil"/>
              <w:bottom w:val="single" w:sz="4" w:space="0" w:color="auto"/>
              <w:right w:val="single" w:sz="4" w:space="0" w:color="auto"/>
            </w:tcBorders>
            <w:shd w:val="clear" w:color="auto" w:fill="auto"/>
            <w:noWrap/>
            <w:hideMark/>
          </w:tcPr>
          <w:p w14:paraId="207ED07C" w14:textId="77777777" w:rsidR="00B36FFE" w:rsidRPr="005F3499" w:rsidRDefault="00B36FFE" w:rsidP="00FE75D6">
            <w:pPr>
              <w:jc w:val="right"/>
              <w:rPr>
                <w:color w:val="000000"/>
                <w:sz w:val="20"/>
                <w:szCs w:val="20"/>
                <w:lang w:val="ru-RU"/>
              </w:rPr>
            </w:pPr>
            <w:r w:rsidRPr="005F3499">
              <w:rPr>
                <w:sz w:val="20"/>
                <w:lang w:val="ru-RU"/>
              </w:rPr>
              <w:t>5 000</w:t>
            </w:r>
          </w:p>
        </w:tc>
        <w:tc>
          <w:tcPr>
            <w:tcW w:w="505" w:type="pct"/>
            <w:tcBorders>
              <w:top w:val="nil"/>
              <w:left w:val="nil"/>
              <w:bottom w:val="single" w:sz="4" w:space="0" w:color="auto"/>
              <w:right w:val="single" w:sz="4" w:space="0" w:color="auto"/>
            </w:tcBorders>
            <w:shd w:val="clear" w:color="auto" w:fill="auto"/>
            <w:noWrap/>
            <w:hideMark/>
          </w:tcPr>
          <w:p w14:paraId="3C10D860" w14:textId="77777777" w:rsidR="00B36FFE" w:rsidRPr="005F3499" w:rsidRDefault="00B36FFE" w:rsidP="00FE75D6">
            <w:pPr>
              <w:jc w:val="right"/>
              <w:rPr>
                <w:color w:val="000000"/>
                <w:sz w:val="20"/>
                <w:szCs w:val="20"/>
                <w:lang w:val="ru-RU"/>
              </w:rPr>
            </w:pPr>
            <w:r w:rsidRPr="005F3499">
              <w:rPr>
                <w:sz w:val="20"/>
                <w:lang w:val="ru-RU"/>
              </w:rPr>
              <w:t>2 500</w:t>
            </w:r>
          </w:p>
        </w:tc>
        <w:tc>
          <w:tcPr>
            <w:tcW w:w="505" w:type="pct"/>
            <w:tcBorders>
              <w:top w:val="nil"/>
              <w:left w:val="nil"/>
              <w:bottom w:val="single" w:sz="4" w:space="0" w:color="auto"/>
              <w:right w:val="single" w:sz="4" w:space="0" w:color="auto"/>
            </w:tcBorders>
            <w:shd w:val="clear" w:color="auto" w:fill="auto"/>
            <w:noWrap/>
            <w:hideMark/>
          </w:tcPr>
          <w:p w14:paraId="6D499E9C" w14:textId="77777777" w:rsidR="00B36FFE" w:rsidRPr="005F3499" w:rsidRDefault="00B36FFE" w:rsidP="00FE75D6">
            <w:pPr>
              <w:jc w:val="right"/>
              <w:rPr>
                <w:color w:val="000000"/>
                <w:sz w:val="20"/>
                <w:szCs w:val="20"/>
                <w:lang w:val="ru-RU"/>
              </w:rPr>
            </w:pPr>
            <w:r w:rsidRPr="005F3499">
              <w:rPr>
                <w:sz w:val="20"/>
                <w:lang w:val="ru-RU"/>
              </w:rPr>
              <w:t>5 000</w:t>
            </w:r>
          </w:p>
        </w:tc>
        <w:tc>
          <w:tcPr>
            <w:tcW w:w="505" w:type="pct"/>
            <w:tcBorders>
              <w:top w:val="nil"/>
              <w:left w:val="nil"/>
              <w:bottom w:val="single" w:sz="4" w:space="0" w:color="auto"/>
              <w:right w:val="single" w:sz="4" w:space="0" w:color="auto"/>
            </w:tcBorders>
            <w:shd w:val="clear" w:color="auto" w:fill="auto"/>
            <w:noWrap/>
            <w:hideMark/>
          </w:tcPr>
          <w:p w14:paraId="3C56A84E" w14:textId="77777777" w:rsidR="00B36FFE" w:rsidRPr="005F3499" w:rsidRDefault="00B36FFE" w:rsidP="00FE75D6">
            <w:pPr>
              <w:jc w:val="right"/>
              <w:rPr>
                <w:color w:val="000000"/>
                <w:sz w:val="20"/>
                <w:szCs w:val="20"/>
                <w:lang w:val="ru-RU"/>
              </w:rPr>
            </w:pPr>
            <w:r w:rsidRPr="005F3499">
              <w:rPr>
                <w:sz w:val="20"/>
                <w:lang w:val="ru-RU"/>
              </w:rPr>
              <w:t>5 000</w:t>
            </w:r>
          </w:p>
        </w:tc>
        <w:tc>
          <w:tcPr>
            <w:tcW w:w="505" w:type="pct"/>
            <w:tcBorders>
              <w:top w:val="nil"/>
              <w:left w:val="nil"/>
              <w:bottom w:val="single" w:sz="4" w:space="0" w:color="auto"/>
              <w:right w:val="single" w:sz="4" w:space="0" w:color="auto"/>
            </w:tcBorders>
            <w:shd w:val="clear" w:color="auto" w:fill="auto"/>
            <w:noWrap/>
            <w:hideMark/>
          </w:tcPr>
          <w:p w14:paraId="638385E3" w14:textId="77777777" w:rsidR="00B36FFE" w:rsidRPr="005F3499" w:rsidRDefault="00B36FFE" w:rsidP="00FE75D6">
            <w:pPr>
              <w:jc w:val="right"/>
              <w:rPr>
                <w:color w:val="000000"/>
                <w:sz w:val="20"/>
                <w:szCs w:val="20"/>
                <w:lang w:val="ru-RU"/>
              </w:rPr>
            </w:pPr>
            <w:r w:rsidRPr="005F3499">
              <w:rPr>
                <w:sz w:val="20"/>
                <w:lang w:val="ru-RU"/>
              </w:rPr>
              <w:t>5 000</w:t>
            </w:r>
          </w:p>
        </w:tc>
        <w:tc>
          <w:tcPr>
            <w:tcW w:w="501" w:type="pct"/>
            <w:tcBorders>
              <w:top w:val="nil"/>
              <w:left w:val="nil"/>
              <w:bottom w:val="single" w:sz="4" w:space="0" w:color="auto"/>
              <w:right w:val="single" w:sz="4" w:space="0" w:color="auto"/>
            </w:tcBorders>
            <w:shd w:val="clear" w:color="auto" w:fill="auto"/>
            <w:noWrap/>
            <w:hideMark/>
          </w:tcPr>
          <w:p w14:paraId="47B42F3B" w14:textId="77777777" w:rsidR="00B36FFE" w:rsidRPr="005F3499" w:rsidRDefault="00B36FFE" w:rsidP="00FE75D6">
            <w:pPr>
              <w:jc w:val="right"/>
              <w:rPr>
                <w:color w:val="000000"/>
                <w:sz w:val="20"/>
                <w:szCs w:val="20"/>
                <w:lang w:val="ru-RU"/>
              </w:rPr>
            </w:pPr>
            <w:r w:rsidRPr="005F3499">
              <w:rPr>
                <w:sz w:val="20"/>
                <w:lang w:val="ru-RU"/>
              </w:rPr>
              <w:t>5 000</w:t>
            </w:r>
          </w:p>
        </w:tc>
      </w:tr>
      <w:tr w:rsidR="00B36FFE" w:rsidRPr="005F3499" w14:paraId="6A2DF149" w14:textId="77777777" w:rsidTr="00FE75D6">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0C25DD3B" w14:textId="77777777" w:rsidR="00B36FFE" w:rsidRPr="005F3499" w:rsidRDefault="00B36FFE" w:rsidP="00FE75D6">
            <w:pPr>
              <w:jc w:val="left"/>
              <w:rPr>
                <w:color w:val="000000"/>
                <w:sz w:val="20"/>
                <w:szCs w:val="20"/>
                <w:lang w:val="ru-RU"/>
              </w:rPr>
            </w:pPr>
            <w:r w:rsidRPr="005F3499">
              <w:rPr>
                <w:color w:val="000000"/>
                <w:sz w:val="20"/>
                <w:lang w:val="ru-RU"/>
              </w:rPr>
              <w:t>Ревизия безопасности производства и получение разрешения</w:t>
            </w:r>
          </w:p>
        </w:tc>
        <w:tc>
          <w:tcPr>
            <w:tcW w:w="505" w:type="pct"/>
            <w:tcBorders>
              <w:top w:val="nil"/>
              <w:left w:val="nil"/>
              <w:bottom w:val="single" w:sz="4" w:space="0" w:color="auto"/>
              <w:right w:val="single" w:sz="4" w:space="0" w:color="auto"/>
            </w:tcBorders>
            <w:shd w:val="clear" w:color="auto" w:fill="auto"/>
            <w:noWrap/>
            <w:hideMark/>
          </w:tcPr>
          <w:p w14:paraId="23A4C7EC" w14:textId="77777777" w:rsidR="00B36FFE" w:rsidRPr="005F3499" w:rsidRDefault="00B36FFE" w:rsidP="00FE75D6">
            <w:pPr>
              <w:jc w:val="right"/>
              <w:rPr>
                <w:color w:val="000000"/>
                <w:sz w:val="20"/>
                <w:szCs w:val="20"/>
                <w:lang w:val="ru-RU"/>
              </w:rPr>
            </w:pPr>
            <w:r w:rsidRPr="005F3499">
              <w:rPr>
                <w:sz w:val="20"/>
                <w:lang w:val="ru-RU"/>
              </w:rPr>
              <w:t>2 000</w:t>
            </w:r>
          </w:p>
        </w:tc>
        <w:tc>
          <w:tcPr>
            <w:tcW w:w="505" w:type="pct"/>
            <w:tcBorders>
              <w:top w:val="nil"/>
              <w:left w:val="nil"/>
              <w:bottom w:val="single" w:sz="4" w:space="0" w:color="auto"/>
              <w:right w:val="single" w:sz="4" w:space="0" w:color="auto"/>
            </w:tcBorders>
            <w:shd w:val="clear" w:color="auto" w:fill="auto"/>
            <w:noWrap/>
            <w:hideMark/>
          </w:tcPr>
          <w:p w14:paraId="03967803" w14:textId="77777777" w:rsidR="00B36FFE" w:rsidRPr="005F3499" w:rsidRDefault="00B36FFE" w:rsidP="00FE75D6">
            <w:pPr>
              <w:jc w:val="right"/>
              <w:rPr>
                <w:color w:val="000000"/>
                <w:sz w:val="20"/>
                <w:szCs w:val="20"/>
                <w:lang w:val="ru-RU"/>
              </w:rPr>
            </w:pPr>
            <w:r w:rsidRPr="005F3499">
              <w:rPr>
                <w:sz w:val="20"/>
                <w:lang w:val="ru-RU"/>
              </w:rPr>
              <w:t>2 000</w:t>
            </w:r>
          </w:p>
        </w:tc>
        <w:tc>
          <w:tcPr>
            <w:tcW w:w="505" w:type="pct"/>
            <w:tcBorders>
              <w:top w:val="nil"/>
              <w:left w:val="nil"/>
              <w:bottom w:val="single" w:sz="4" w:space="0" w:color="auto"/>
              <w:right w:val="single" w:sz="4" w:space="0" w:color="auto"/>
            </w:tcBorders>
            <w:shd w:val="clear" w:color="auto" w:fill="auto"/>
            <w:noWrap/>
            <w:hideMark/>
          </w:tcPr>
          <w:p w14:paraId="3E86C54F" w14:textId="77777777" w:rsidR="00B36FFE" w:rsidRPr="005F3499" w:rsidRDefault="00B36FFE" w:rsidP="00FE75D6">
            <w:pPr>
              <w:jc w:val="right"/>
              <w:rPr>
                <w:color w:val="000000"/>
                <w:sz w:val="20"/>
                <w:szCs w:val="20"/>
                <w:lang w:val="ru-RU"/>
              </w:rPr>
            </w:pPr>
            <w:r w:rsidRPr="005F3499">
              <w:rPr>
                <w:sz w:val="20"/>
                <w:lang w:val="ru-RU"/>
              </w:rPr>
              <w:t>2 000</w:t>
            </w:r>
          </w:p>
        </w:tc>
        <w:tc>
          <w:tcPr>
            <w:tcW w:w="505" w:type="pct"/>
            <w:tcBorders>
              <w:top w:val="nil"/>
              <w:left w:val="nil"/>
              <w:bottom w:val="single" w:sz="4" w:space="0" w:color="auto"/>
              <w:right w:val="single" w:sz="4" w:space="0" w:color="auto"/>
            </w:tcBorders>
            <w:shd w:val="clear" w:color="auto" w:fill="auto"/>
            <w:noWrap/>
            <w:hideMark/>
          </w:tcPr>
          <w:p w14:paraId="534C46B5" w14:textId="77777777" w:rsidR="00B36FFE" w:rsidRPr="005F3499" w:rsidRDefault="00B36FFE" w:rsidP="00FE75D6">
            <w:pPr>
              <w:jc w:val="right"/>
              <w:rPr>
                <w:color w:val="000000"/>
                <w:sz w:val="20"/>
                <w:szCs w:val="20"/>
                <w:lang w:val="ru-RU"/>
              </w:rPr>
            </w:pPr>
            <w:r w:rsidRPr="005F3499">
              <w:rPr>
                <w:sz w:val="20"/>
                <w:lang w:val="ru-RU"/>
              </w:rPr>
              <w:t>2 000</w:t>
            </w:r>
          </w:p>
        </w:tc>
        <w:tc>
          <w:tcPr>
            <w:tcW w:w="505" w:type="pct"/>
            <w:tcBorders>
              <w:top w:val="nil"/>
              <w:left w:val="nil"/>
              <w:bottom w:val="single" w:sz="4" w:space="0" w:color="auto"/>
              <w:right w:val="single" w:sz="4" w:space="0" w:color="auto"/>
            </w:tcBorders>
            <w:shd w:val="clear" w:color="auto" w:fill="auto"/>
            <w:noWrap/>
            <w:hideMark/>
          </w:tcPr>
          <w:p w14:paraId="304173E2" w14:textId="77777777" w:rsidR="00B36FFE" w:rsidRPr="005F3499" w:rsidRDefault="00B36FFE" w:rsidP="00FE75D6">
            <w:pPr>
              <w:jc w:val="right"/>
              <w:rPr>
                <w:color w:val="000000"/>
                <w:sz w:val="20"/>
                <w:szCs w:val="20"/>
                <w:lang w:val="ru-RU"/>
              </w:rPr>
            </w:pPr>
            <w:r w:rsidRPr="005F3499">
              <w:rPr>
                <w:sz w:val="20"/>
                <w:lang w:val="ru-RU"/>
              </w:rPr>
              <w:t>2 000</w:t>
            </w:r>
          </w:p>
        </w:tc>
        <w:tc>
          <w:tcPr>
            <w:tcW w:w="501" w:type="pct"/>
            <w:tcBorders>
              <w:top w:val="nil"/>
              <w:left w:val="nil"/>
              <w:bottom w:val="single" w:sz="4" w:space="0" w:color="auto"/>
              <w:right w:val="single" w:sz="4" w:space="0" w:color="auto"/>
            </w:tcBorders>
            <w:shd w:val="clear" w:color="auto" w:fill="auto"/>
            <w:noWrap/>
            <w:hideMark/>
          </w:tcPr>
          <w:p w14:paraId="5A076EAE" w14:textId="77777777" w:rsidR="00B36FFE" w:rsidRPr="005F3499" w:rsidRDefault="00B36FFE" w:rsidP="00FE75D6">
            <w:pPr>
              <w:jc w:val="right"/>
              <w:rPr>
                <w:color w:val="000000"/>
                <w:sz w:val="20"/>
                <w:szCs w:val="20"/>
                <w:lang w:val="ru-RU"/>
              </w:rPr>
            </w:pPr>
            <w:r w:rsidRPr="005F3499">
              <w:rPr>
                <w:sz w:val="20"/>
                <w:lang w:val="ru-RU"/>
              </w:rPr>
              <w:t>2 000</w:t>
            </w:r>
          </w:p>
        </w:tc>
      </w:tr>
      <w:tr w:rsidR="00B36FFE" w:rsidRPr="005F3499" w14:paraId="52EFF880" w14:textId="77777777" w:rsidTr="00FE75D6">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7F8E62D2" w14:textId="77777777" w:rsidR="00B36FFE" w:rsidRPr="005F3499" w:rsidRDefault="00B36FFE" w:rsidP="00FE75D6">
            <w:pPr>
              <w:jc w:val="left"/>
              <w:rPr>
                <w:b/>
                <w:bCs/>
                <w:color w:val="000000"/>
                <w:sz w:val="20"/>
                <w:szCs w:val="20"/>
                <w:lang w:val="ru-RU"/>
              </w:rPr>
            </w:pPr>
            <w:r w:rsidRPr="005F3499">
              <w:rPr>
                <w:b/>
                <w:color w:val="000000"/>
                <w:sz w:val="20"/>
                <w:lang w:val="ru-RU"/>
              </w:rPr>
              <w:t>Промежуточный итог</w:t>
            </w:r>
          </w:p>
        </w:tc>
        <w:tc>
          <w:tcPr>
            <w:tcW w:w="505" w:type="pct"/>
            <w:tcBorders>
              <w:top w:val="nil"/>
              <w:left w:val="nil"/>
              <w:bottom w:val="single" w:sz="4" w:space="0" w:color="auto"/>
              <w:right w:val="single" w:sz="4" w:space="0" w:color="auto"/>
            </w:tcBorders>
            <w:shd w:val="clear" w:color="auto" w:fill="auto"/>
            <w:noWrap/>
            <w:hideMark/>
          </w:tcPr>
          <w:p w14:paraId="1472024F" w14:textId="77777777" w:rsidR="00B36FFE" w:rsidRPr="005F3499" w:rsidRDefault="00B36FFE" w:rsidP="00FE75D6">
            <w:pPr>
              <w:ind w:left="-127"/>
              <w:jc w:val="right"/>
              <w:rPr>
                <w:b/>
                <w:bCs/>
                <w:color w:val="000000"/>
                <w:sz w:val="20"/>
                <w:szCs w:val="20"/>
                <w:lang w:val="ru-RU"/>
              </w:rPr>
            </w:pPr>
            <w:r w:rsidRPr="005F3499">
              <w:rPr>
                <w:b/>
                <w:sz w:val="20"/>
                <w:lang w:val="ru-RU"/>
              </w:rPr>
              <w:t>266 000</w:t>
            </w:r>
          </w:p>
        </w:tc>
        <w:tc>
          <w:tcPr>
            <w:tcW w:w="505" w:type="pct"/>
            <w:tcBorders>
              <w:top w:val="nil"/>
              <w:left w:val="nil"/>
              <w:bottom w:val="single" w:sz="4" w:space="0" w:color="auto"/>
              <w:right w:val="single" w:sz="4" w:space="0" w:color="auto"/>
            </w:tcBorders>
            <w:shd w:val="clear" w:color="auto" w:fill="auto"/>
            <w:noWrap/>
            <w:hideMark/>
          </w:tcPr>
          <w:p w14:paraId="74CF5974" w14:textId="77777777" w:rsidR="00B36FFE" w:rsidRPr="005F3499" w:rsidRDefault="00B36FFE" w:rsidP="00FE75D6">
            <w:pPr>
              <w:ind w:hanging="107"/>
              <w:jc w:val="right"/>
              <w:rPr>
                <w:b/>
                <w:bCs/>
                <w:color w:val="000000" w:themeColor="text1"/>
                <w:sz w:val="20"/>
                <w:szCs w:val="20"/>
                <w:lang w:val="ru-RU"/>
              </w:rPr>
            </w:pPr>
            <w:r w:rsidRPr="005F3499">
              <w:rPr>
                <w:b/>
                <w:sz w:val="20"/>
                <w:lang w:val="ru-RU"/>
              </w:rPr>
              <w:t>47 800</w:t>
            </w:r>
          </w:p>
        </w:tc>
        <w:tc>
          <w:tcPr>
            <w:tcW w:w="505" w:type="pct"/>
            <w:tcBorders>
              <w:top w:val="nil"/>
              <w:left w:val="nil"/>
              <w:bottom w:val="single" w:sz="4" w:space="0" w:color="auto"/>
              <w:right w:val="single" w:sz="4" w:space="0" w:color="auto"/>
            </w:tcBorders>
            <w:shd w:val="clear" w:color="auto" w:fill="auto"/>
            <w:noWrap/>
            <w:hideMark/>
          </w:tcPr>
          <w:p w14:paraId="51A79F4A" w14:textId="77777777" w:rsidR="00B36FFE" w:rsidRPr="005F3499" w:rsidRDefault="00B36FFE" w:rsidP="00FE75D6">
            <w:pPr>
              <w:jc w:val="right"/>
              <w:rPr>
                <w:b/>
                <w:bCs/>
                <w:color w:val="000000"/>
                <w:sz w:val="20"/>
                <w:szCs w:val="20"/>
                <w:lang w:val="ru-RU"/>
              </w:rPr>
            </w:pPr>
            <w:r w:rsidRPr="005F3499">
              <w:rPr>
                <w:b/>
                <w:sz w:val="20"/>
                <w:lang w:val="ru-RU"/>
              </w:rPr>
              <w:t>207 600</w:t>
            </w:r>
          </w:p>
        </w:tc>
        <w:tc>
          <w:tcPr>
            <w:tcW w:w="505" w:type="pct"/>
            <w:tcBorders>
              <w:top w:val="nil"/>
              <w:left w:val="nil"/>
              <w:bottom w:val="single" w:sz="4" w:space="0" w:color="auto"/>
              <w:right w:val="single" w:sz="4" w:space="0" w:color="auto"/>
            </w:tcBorders>
            <w:shd w:val="clear" w:color="auto" w:fill="auto"/>
            <w:noWrap/>
            <w:hideMark/>
          </w:tcPr>
          <w:p w14:paraId="2696C64E" w14:textId="77777777" w:rsidR="00B36FFE" w:rsidRPr="005F3499" w:rsidRDefault="00B36FFE" w:rsidP="00FE75D6">
            <w:pPr>
              <w:jc w:val="right"/>
              <w:rPr>
                <w:b/>
                <w:bCs/>
                <w:color w:val="000000"/>
                <w:sz w:val="20"/>
                <w:szCs w:val="20"/>
                <w:lang w:val="ru-RU"/>
              </w:rPr>
            </w:pPr>
            <w:r w:rsidRPr="005F3499">
              <w:rPr>
                <w:b/>
                <w:sz w:val="20"/>
                <w:lang w:val="ru-RU"/>
              </w:rPr>
              <w:t>403 500</w:t>
            </w:r>
          </w:p>
        </w:tc>
        <w:tc>
          <w:tcPr>
            <w:tcW w:w="505" w:type="pct"/>
            <w:tcBorders>
              <w:top w:val="nil"/>
              <w:left w:val="nil"/>
              <w:bottom w:val="single" w:sz="4" w:space="0" w:color="auto"/>
              <w:right w:val="single" w:sz="4" w:space="0" w:color="auto"/>
            </w:tcBorders>
            <w:shd w:val="clear" w:color="auto" w:fill="auto"/>
            <w:noWrap/>
            <w:hideMark/>
          </w:tcPr>
          <w:p w14:paraId="014271CF" w14:textId="77777777" w:rsidR="00B36FFE" w:rsidRPr="005F3499" w:rsidRDefault="00B36FFE" w:rsidP="00FE75D6">
            <w:pPr>
              <w:ind w:hanging="106"/>
              <w:jc w:val="right"/>
              <w:rPr>
                <w:b/>
                <w:bCs/>
                <w:color w:val="000000"/>
                <w:sz w:val="20"/>
                <w:szCs w:val="20"/>
                <w:lang w:val="ru-RU"/>
              </w:rPr>
            </w:pPr>
            <w:r w:rsidRPr="005F3499">
              <w:rPr>
                <w:b/>
                <w:sz w:val="20"/>
                <w:lang w:val="ru-RU"/>
              </w:rPr>
              <w:t>256 500</w:t>
            </w:r>
          </w:p>
        </w:tc>
        <w:tc>
          <w:tcPr>
            <w:tcW w:w="501" w:type="pct"/>
            <w:tcBorders>
              <w:top w:val="nil"/>
              <w:left w:val="nil"/>
              <w:bottom w:val="single" w:sz="4" w:space="0" w:color="auto"/>
              <w:right w:val="single" w:sz="4" w:space="0" w:color="auto"/>
            </w:tcBorders>
            <w:shd w:val="clear" w:color="auto" w:fill="auto"/>
            <w:noWrap/>
            <w:hideMark/>
          </w:tcPr>
          <w:p w14:paraId="6D14D303" w14:textId="77777777" w:rsidR="00B36FFE" w:rsidRPr="005F3499" w:rsidRDefault="00B36FFE" w:rsidP="00FE75D6">
            <w:pPr>
              <w:ind w:left="-193"/>
              <w:jc w:val="right"/>
              <w:rPr>
                <w:b/>
                <w:bCs/>
                <w:color w:val="000000"/>
                <w:sz w:val="20"/>
                <w:szCs w:val="20"/>
                <w:lang w:val="ru-RU"/>
              </w:rPr>
            </w:pPr>
            <w:r w:rsidRPr="005F3499">
              <w:rPr>
                <w:b/>
                <w:sz w:val="20"/>
                <w:lang w:val="ru-RU"/>
              </w:rPr>
              <w:t>347 600</w:t>
            </w:r>
          </w:p>
        </w:tc>
      </w:tr>
      <w:tr w:rsidR="00B36FFE" w:rsidRPr="005F3499" w14:paraId="2212C502" w14:textId="77777777" w:rsidTr="00FE75D6">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5B1D26C8" w14:textId="77777777" w:rsidR="00B36FFE" w:rsidRPr="005F3499" w:rsidRDefault="00B36FFE" w:rsidP="00FE75D6">
            <w:pPr>
              <w:jc w:val="left"/>
              <w:rPr>
                <w:color w:val="000000"/>
                <w:sz w:val="20"/>
                <w:szCs w:val="20"/>
                <w:lang w:val="ru-RU"/>
              </w:rPr>
            </w:pPr>
            <w:r w:rsidRPr="005F3499">
              <w:rPr>
                <w:color w:val="000000"/>
                <w:sz w:val="20"/>
                <w:lang w:val="ru-RU"/>
              </w:rPr>
              <w:t>Непредвиденные расходы</w:t>
            </w:r>
          </w:p>
        </w:tc>
        <w:tc>
          <w:tcPr>
            <w:tcW w:w="505" w:type="pct"/>
            <w:tcBorders>
              <w:top w:val="nil"/>
              <w:left w:val="nil"/>
              <w:bottom w:val="single" w:sz="4" w:space="0" w:color="auto"/>
              <w:right w:val="single" w:sz="4" w:space="0" w:color="auto"/>
            </w:tcBorders>
            <w:shd w:val="clear" w:color="auto" w:fill="auto"/>
            <w:noWrap/>
            <w:hideMark/>
          </w:tcPr>
          <w:p w14:paraId="0865B029" w14:textId="77777777" w:rsidR="00B36FFE" w:rsidRPr="005F3499" w:rsidRDefault="00B36FFE" w:rsidP="00FE75D6">
            <w:pPr>
              <w:jc w:val="right"/>
              <w:rPr>
                <w:color w:val="000000"/>
                <w:sz w:val="20"/>
                <w:szCs w:val="20"/>
                <w:lang w:val="ru-RU"/>
              </w:rPr>
            </w:pPr>
            <w:r w:rsidRPr="005F3499">
              <w:rPr>
                <w:sz w:val="20"/>
                <w:lang w:val="ru-RU"/>
              </w:rPr>
              <w:t>21 100</w:t>
            </w:r>
          </w:p>
        </w:tc>
        <w:tc>
          <w:tcPr>
            <w:tcW w:w="505" w:type="pct"/>
            <w:tcBorders>
              <w:top w:val="nil"/>
              <w:left w:val="nil"/>
              <w:bottom w:val="single" w:sz="4" w:space="0" w:color="auto"/>
              <w:right w:val="single" w:sz="4" w:space="0" w:color="auto"/>
            </w:tcBorders>
            <w:shd w:val="clear" w:color="auto" w:fill="auto"/>
            <w:noWrap/>
            <w:hideMark/>
          </w:tcPr>
          <w:p w14:paraId="4023BEC8" w14:textId="77777777" w:rsidR="00B36FFE" w:rsidRPr="005F3499" w:rsidRDefault="00B36FFE" w:rsidP="00FE75D6">
            <w:pPr>
              <w:jc w:val="right"/>
              <w:rPr>
                <w:color w:val="000000" w:themeColor="text1"/>
                <w:sz w:val="20"/>
                <w:szCs w:val="20"/>
                <w:lang w:val="ru-RU"/>
              </w:rPr>
            </w:pPr>
            <w:r w:rsidRPr="005F3499">
              <w:rPr>
                <w:sz w:val="20"/>
                <w:lang w:val="ru-RU"/>
              </w:rPr>
              <w:t>2 400</w:t>
            </w:r>
          </w:p>
        </w:tc>
        <w:tc>
          <w:tcPr>
            <w:tcW w:w="505" w:type="pct"/>
            <w:tcBorders>
              <w:top w:val="nil"/>
              <w:left w:val="nil"/>
              <w:bottom w:val="single" w:sz="4" w:space="0" w:color="auto"/>
              <w:right w:val="single" w:sz="4" w:space="0" w:color="auto"/>
            </w:tcBorders>
            <w:shd w:val="clear" w:color="auto" w:fill="auto"/>
            <w:noWrap/>
            <w:hideMark/>
          </w:tcPr>
          <w:p w14:paraId="365AC6BD" w14:textId="77777777" w:rsidR="00B36FFE" w:rsidRPr="005F3499" w:rsidRDefault="00B36FFE" w:rsidP="00FE75D6">
            <w:pPr>
              <w:jc w:val="right"/>
              <w:rPr>
                <w:color w:val="000000"/>
                <w:sz w:val="20"/>
                <w:szCs w:val="20"/>
                <w:lang w:val="ru-RU"/>
              </w:rPr>
            </w:pPr>
            <w:r w:rsidRPr="005F3499">
              <w:rPr>
                <w:sz w:val="20"/>
                <w:lang w:val="ru-RU"/>
              </w:rPr>
              <w:t>16 400</w:t>
            </w:r>
          </w:p>
        </w:tc>
        <w:tc>
          <w:tcPr>
            <w:tcW w:w="505" w:type="pct"/>
            <w:tcBorders>
              <w:top w:val="nil"/>
              <w:left w:val="nil"/>
              <w:bottom w:val="single" w:sz="4" w:space="0" w:color="auto"/>
              <w:right w:val="single" w:sz="4" w:space="0" w:color="auto"/>
            </w:tcBorders>
            <w:shd w:val="clear" w:color="auto" w:fill="auto"/>
            <w:noWrap/>
            <w:hideMark/>
          </w:tcPr>
          <w:p w14:paraId="53871075" w14:textId="77777777" w:rsidR="00B36FFE" w:rsidRPr="005F3499" w:rsidRDefault="00B36FFE" w:rsidP="00FE75D6">
            <w:pPr>
              <w:jc w:val="right"/>
              <w:rPr>
                <w:color w:val="000000"/>
                <w:sz w:val="20"/>
                <w:szCs w:val="20"/>
                <w:lang w:val="ru-RU"/>
              </w:rPr>
            </w:pPr>
            <w:r w:rsidRPr="005F3499">
              <w:rPr>
                <w:sz w:val="20"/>
                <w:lang w:val="ru-RU"/>
              </w:rPr>
              <w:t>9 300</w:t>
            </w:r>
          </w:p>
        </w:tc>
        <w:tc>
          <w:tcPr>
            <w:tcW w:w="505" w:type="pct"/>
            <w:tcBorders>
              <w:top w:val="nil"/>
              <w:left w:val="nil"/>
              <w:bottom w:val="single" w:sz="4" w:space="0" w:color="auto"/>
              <w:right w:val="single" w:sz="4" w:space="0" w:color="auto"/>
            </w:tcBorders>
            <w:shd w:val="clear" w:color="auto" w:fill="auto"/>
            <w:noWrap/>
            <w:hideMark/>
          </w:tcPr>
          <w:p w14:paraId="7F8F437F" w14:textId="77777777" w:rsidR="00B36FFE" w:rsidRPr="005F3499" w:rsidRDefault="00B36FFE" w:rsidP="00FE75D6">
            <w:pPr>
              <w:jc w:val="right"/>
              <w:rPr>
                <w:color w:val="000000"/>
                <w:sz w:val="20"/>
                <w:szCs w:val="20"/>
                <w:lang w:val="ru-RU"/>
              </w:rPr>
            </w:pPr>
            <w:r w:rsidRPr="005F3499">
              <w:rPr>
                <w:sz w:val="20"/>
                <w:lang w:val="ru-RU"/>
              </w:rPr>
              <w:t>21 100</w:t>
            </w:r>
          </w:p>
        </w:tc>
        <w:tc>
          <w:tcPr>
            <w:tcW w:w="501" w:type="pct"/>
            <w:tcBorders>
              <w:top w:val="nil"/>
              <w:left w:val="nil"/>
              <w:bottom w:val="single" w:sz="4" w:space="0" w:color="auto"/>
              <w:right w:val="single" w:sz="4" w:space="0" w:color="auto"/>
            </w:tcBorders>
            <w:shd w:val="clear" w:color="auto" w:fill="auto"/>
            <w:noWrap/>
            <w:hideMark/>
          </w:tcPr>
          <w:p w14:paraId="361D6E07" w14:textId="77777777" w:rsidR="00B36FFE" w:rsidRPr="005F3499" w:rsidRDefault="00B36FFE" w:rsidP="00FE75D6">
            <w:pPr>
              <w:jc w:val="right"/>
              <w:rPr>
                <w:color w:val="000000"/>
                <w:sz w:val="20"/>
                <w:szCs w:val="20"/>
                <w:lang w:val="ru-RU"/>
              </w:rPr>
            </w:pPr>
            <w:r w:rsidRPr="005F3499">
              <w:rPr>
                <w:sz w:val="20"/>
                <w:lang w:val="ru-RU"/>
              </w:rPr>
              <w:t>25 700</w:t>
            </w:r>
          </w:p>
        </w:tc>
      </w:tr>
      <w:tr w:rsidR="00B36FFE" w:rsidRPr="005F3499" w14:paraId="14004D57" w14:textId="77777777" w:rsidTr="00FE75D6">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451C95A0" w14:textId="67073116" w:rsidR="00B36FFE" w:rsidRPr="005F3499" w:rsidRDefault="00B03D0A" w:rsidP="00FE75D6">
            <w:pPr>
              <w:jc w:val="left"/>
              <w:rPr>
                <w:color w:val="000000"/>
                <w:sz w:val="20"/>
                <w:szCs w:val="20"/>
                <w:lang w:val="ru-RU"/>
              </w:rPr>
            </w:pPr>
            <w:r>
              <w:rPr>
                <w:color w:val="000000"/>
                <w:sz w:val="20"/>
                <w:lang w:val="ru-RU"/>
              </w:rPr>
              <w:t>ПКЗ</w:t>
            </w:r>
            <w:r w:rsidR="00B36FFE" w:rsidRPr="005F3499">
              <w:rPr>
                <w:color w:val="000000"/>
                <w:sz w:val="20"/>
                <w:lang w:val="ru-RU"/>
              </w:rPr>
              <w:t xml:space="preserve"> </w:t>
            </w:r>
          </w:p>
        </w:tc>
        <w:tc>
          <w:tcPr>
            <w:tcW w:w="505" w:type="pct"/>
            <w:tcBorders>
              <w:top w:val="nil"/>
              <w:left w:val="nil"/>
              <w:bottom w:val="single" w:sz="4" w:space="0" w:color="auto"/>
              <w:right w:val="single" w:sz="4" w:space="0" w:color="auto"/>
            </w:tcBorders>
            <w:shd w:val="clear" w:color="auto" w:fill="auto"/>
            <w:noWrap/>
            <w:hideMark/>
          </w:tcPr>
          <w:p w14:paraId="74A4E1EE" w14:textId="77777777" w:rsidR="00B36FFE" w:rsidRPr="005F3499" w:rsidRDefault="00B36FFE" w:rsidP="00FE75D6">
            <w:pPr>
              <w:ind w:left="-127"/>
              <w:jc w:val="right"/>
              <w:rPr>
                <w:color w:val="000000"/>
                <w:sz w:val="20"/>
                <w:szCs w:val="20"/>
                <w:lang w:val="ru-RU"/>
              </w:rPr>
            </w:pPr>
            <w:r w:rsidRPr="005F3499">
              <w:rPr>
                <w:sz w:val="20"/>
                <w:lang w:val="ru-RU"/>
              </w:rPr>
              <w:t>287 100</w:t>
            </w:r>
          </w:p>
        </w:tc>
        <w:tc>
          <w:tcPr>
            <w:tcW w:w="505" w:type="pct"/>
            <w:tcBorders>
              <w:top w:val="nil"/>
              <w:left w:val="nil"/>
              <w:bottom w:val="single" w:sz="4" w:space="0" w:color="auto"/>
              <w:right w:val="single" w:sz="4" w:space="0" w:color="auto"/>
            </w:tcBorders>
            <w:shd w:val="clear" w:color="auto" w:fill="auto"/>
            <w:noWrap/>
            <w:hideMark/>
          </w:tcPr>
          <w:p w14:paraId="747C5A40" w14:textId="77777777" w:rsidR="00B36FFE" w:rsidRPr="005F3499" w:rsidRDefault="00B36FFE" w:rsidP="00FE75D6">
            <w:pPr>
              <w:ind w:hanging="107"/>
              <w:jc w:val="right"/>
              <w:rPr>
                <w:color w:val="000000" w:themeColor="text1"/>
                <w:sz w:val="20"/>
                <w:szCs w:val="20"/>
                <w:lang w:val="ru-RU"/>
              </w:rPr>
            </w:pPr>
            <w:r w:rsidRPr="005F3499">
              <w:rPr>
                <w:sz w:val="20"/>
                <w:lang w:val="ru-RU"/>
              </w:rPr>
              <w:t>50 200</w:t>
            </w:r>
          </w:p>
        </w:tc>
        <w:tc>
          <w:tcPr>
            <w:tcW w:w="505" w:type="pct"/>
            <w:tcBorders>
              <w:top w:val="nil"/>
              <w:left w:val="nil"/>
              <w:bottom w:val="single" w:sz="4" w:space="0" w:color="auto"/>
              <w:right w:val="single" w:sz="4" w:space="0" w:color="auto"/>
            </w:tcBorders>
            <w:shd w:val="clear" w:color="auto" w:fill="auto"/>
            <w:noWrap/>
            <w:hideMark/>
          </w:tcPr>
          <w:p w14:paraId="619F2D94" w14:textId="77777777" w:rsidR="00B36FFE" w:rsidRPr="005F3499" w:rsidRDefault="00B36FFE" w:rsidP="00FE75D6">
            <w:pPr>
              <w:jc w:val="right"/>
              <w:rPr>
                <w:color w:val="000000"/>
                <w:sz w:val="20"/>
                <w:szCs w:val="20"/>
                <w:lang w:val="ru-RU"/>
              </w:rPr>
            </w:pPr>
            <w:r w:rsidRPr="005F3499">
              <w:rPr>
                <w:sz w:val="20"/>
                <w:lang w:val="ru-RU"/>
              </w:rPr>
              <w:t>224 000</w:t>
            </w:r>
          </w:p>
        </w:tc>
        <w:tc>
          <w:tcPr>
            <w:tcW w:w="505" w:type="pct"/>
            <w:tcBorders>
              <w:top w:val="nil"/>
              <w:left w:val="nil"/>
              <w:bottom w:val="single" w:sz="4" w:space="0" w:color="auto"/>
              <w:right w:val="single" w:sz="4" w:space="0" w:color="auto"/>
            </w:tcBorders>
            <w:shd w:val="clear" w:color="auto" w:fill="auto"/>
            <w:noWrap/>
            <w:hideMark/>
          </w:tcPr>
          <w:p w14:paraId="32A468FF" w14:textId="77777777" w:rsidR="00B36FFE" w:rsidRPr="005F3499" w:rsidRDefault="00B36FFE" w:rsidP="00FE75D6">
            <w:pPr>
              <w:jc w:val="right"/>
              <w:rPr>
                <w:color w:val="000000"/>
                <w:sz w:val="20"/>
                <w:szCs w:val="20"/>
                <w:lang w:val="ru-RU"/>
              </w:rPr>
            </w:pPr>
            <w:r w:rsidRPr="005F3499">
              <w:rPr>
                <w:sz w:val="20"/>
                <w:lang w:val="ru-RU"/>
              </w:rPr>
              <w:t>412 800</w:t>
            </w:r>
          </w:p>
        </w:tc>
        <w:tc>
          <w:tcPr>
            <w:tcW w:w="505" w:type="pct"/>
            <w:tcBorders>
              <w:top w:val="nil"/>
              <w:left w:val="nil"/>
              <w:bottom w:val="single" w:sz="4" w:space="0" w:color="auto"/>
              <w:right w:val="single" w:sz="4" w:space="0" w:color="auto"/>
            </w:tcBorders>
            <w:shd w:val="clear" w:color="auto" w:fill="auto"/>
            <w:noWrap/>
            <w:hideMark/>
          </w:tcPr>
          <w:p w14:paraId="685CDD7E" w14:textId="77777777" w:rsidR="00B36FFE" w:rsidRPr="005F3499" w:rsidRDefault="00B36FFE" w:rsidP="00FE75D6">
            <w:pPr>
              <w:ind w:hanging="106"/>
              <w:jc w:val="right"/>
              <w:rPr>
                <w:color w:val="000000"/>
                <w:sz w:val="20"/>
                <w:szCs w:val="20"/>
                <w:lang w:val="ru-RU"/>
              </w:rPr>
            </w:pPr>
            <w:r w:rsidRPr="005F3499">
              <w:rPr>
                <w:sz w:val="20"/>
                <w:lang w:val="ru-RU"/>
              </w:rPr>
              <w:t>277 600</w:t>
            </w:r>
          </w:p>
        </w:tc>
        <w:tc>
          <w:tcPr>
            <w:tcW w:w="501" w:type="pct"/>
            <w:tcBorders>
              <w:top w:val="nil"/>
              <w:left w:val="nil"/>
              <w:bottom w:val="single" w:sz="4" w:space="0" w:color="auto"/>
              <w:right w:val="single" w:sz="4" w:space="0" w:color="auto"/>
            </w:tcBorders>
            <w:shd w:val="clear" w:color="auto" w:fill="auto"/>
            <w:noWrap/>
            <w:hideMark/>
          </w:tcPr>
          <w:p w14:paraId="4DAA2954" w14:textId="77777777" w:rsidR="00B36FFE" w:rsidRPr="005F3499" w:rsidRDefault="00B36FFE" w:rsidP="00FE75D6">
            <w:pPr>
              <w:ind w:left="-193"/>
              <w:jc w:val="right"/>
              <w:rPr>
                <w:color w:val="000000"/>
                <w:sz w:val="20"/>
                <w:szCs w:val="20"/>
                <w:lang w:val="ru-RU"/>
              </w:rPr>
            </w:pPr>
            <w:r w:rsidRPr="005F3499">
              <w:rPr>
                <w:sz w:val="20"/>
                <w:lang w:val="ru-RU"/>
              </w:rPr>
              <w:t>373 300</w:t>
            </w:r>
          </w:p>
        </w:tc>
      </w:tr>
      <w:tr w:rsidR="00B36FFE" w:rsidRPr="005F3499" w14:paraId="4D19EE07" w14:textId="77777777" w:rsidTr="00FE75D6">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6AA3C391" w14:textId="77777777" w:rsidR="00B36FFE" w:rsidRPr="005F3499" w:rsidRDefault="00B36FFE" w:rsidP="00FE75D6">
            <w:pPr>
              <w:jc w:val="left"/>
              <w:rPr>
                <w:b/>
                <w:bCs/>
                <w:color w:val="000000"/>
                <w:sz w:val="20"/>
                <w:szCs w:val="20"/>
                <w:lang w:val="ru-RU"/>
              </w:rPr>
            </w:pPr>
            <w:r w:rsidRPr="005F3499">
              <w:rPr>
                <w:b/>
                <w:color w:val="000000"/>
                <w:sz w:val="20"/>
                <w:lang w:val="ru-RU"/>
              </w:rPr>
              <w:t>Согласованные расходы, отвечающие критериям финансирования</w:t>
            </w:r>
          </w:p>
        </w:tc>
        <w:tc>
          <w:tcPr>
            <w:tcW w:w="505" w:type="pct"/>
            <w:tcBorders>
              <w:top w:val="nil"/>
              <w:left w:val="nil"/>
              <w:bottom w:val="single" w:sz="4" w:space="0" w:color="auto"/>
              <w:right w:val="single" w:sz="4" w:space="0" w:color="auto"/>
            </w:tcBorders>
            <w:shd w:val="clear" w:color="auto" w:fill="auto"/>
            <w:noWrap/>
            <w:hideMark/>
          </w:tcPr>
          <w:p w14:paraId="27927E06" w14:textId="77777777" w:rsidR="00B36FFE" w:rsidRPr="005F3499" w:rsidRDefault="00B36FFE" w:rsidP="00FE75D6">
            <w:pPr>
              <w:ind w:left="-119"/>
              <w:jc w:val="right"/>
              <w:rPr>
                <w:b/>
                <w:bCs/>
                <w:color w:val="000000"/>
                <w:sz w:val="20"/>
                <w:szCs w:val="20"/>
                <w:lang w:val="ru-RU"/>
              </w:rPr>
            </w:pPr>
            <w:r w:rsidRPr="005F3499">
              <w:rPr>
                <w:b/>
                <w:sz w:val="20"/>
                <w:lang w:val="ru-RU"/>
              </w:rPr>
              <w:t>287 100</w:t>
            </w:r>
          </w:p>
        </w:tc>
        <w:tc>
          <w:tcPr>
            <w:tcW w:w="505" w:type="pct"/>
            <w:tcBorders>
              <w:top w:val="nil"/>
              <w:left w:val="nil"/>
              <w:bottom w:val="single" w:sz="4" w:space="0" w:color="auto"/>
              <w:right w:val="single" w:sz="4" w:space="0" w:color="auto"/>
            </w:tcBorders>
            <w:shd w:val="clear" w:color="auto" w:fill="auto"/>
            <w:noWrap/>
            <w:hideMark/>
          </w:tcPr>
          <w:p w14:paraId="39F978AF" w14:textId="77777777" w:rsidR="00B36FFE" w:rsidRPr="005F3499" w:rsidRDefault="00B36FFE" w:rsidP="00FE75D6">
            <w:pPr>
              <w:ind w:left="-84"/>
              <w:jc w:val="right"/>
              <w:rPr>
                <w:b/>
                <w:bCs/>
                <w:color w:val="000000"/>
                <w:sz w:val="20"/>
                <w:szCs w:val="20"/>
                <w:lang w:val="ru-RU"/>
              </w:rPr>
            </w:pPr>
            <w:r w:rsidRPr="005F3499">
              <w:rPr>
                <w:b/>
                <w:sz w:val="20"/>
                <w:lang w:val="ru-RU"/>
              </w:rPr>
              <w:t>50 200</w:t>
            </w:r>
          </w:p>
        </w:tc>
        <w:tc>
          <w:tcPr>
            <w:tcW w:w="505" w:type="pct"/>
            <w:tcBorders>
              <w:top w:val="nil"/>
              <w:left w:val="nil"/>
              <w:bottom w:val="single" w:sz="4" w:space="0" w:color="auto"/>
              <w:right w:val="single" w:sz="4" w:space="0" w:color="auto"/>
            </w:tcBorders>
            <w:shd w:val="clear" w:color="auto" w:fill="auto"/>
            <w:noWrap/>
            <w:hideMark/>
          </w:tcPr>
          <w:p w14:paraId="32979682" w14:textId="77777777" w:rsidR="00B36FFE" w:rsidRPr="005F3499" w:rsidRDefault="00B36FFE" w:rsidP="00FE75D6">
            <w:pPr>
              <w:jc w:val="right"/>
              <w:rPr>
                <w:b/>
                <w:bCs/>
                <w:color w:val="000000"/>
                <w:sz w:val="20"/>
                <w:szCs w:val="20"/>
                <w:lang w:val="ru-RU"/>
              </w:rPr>
            </w:pPr>
            <w:r w:rsidRPr="005F3499">
              <w:rPr>
                <w:b/>
                <w:sz w:val="20"/>
                <w:lang w:val="ru-RU"/>
              </w:rPr>
              <w:t>142 554</w:t>
            </w:r>
          </w:p>
        </w:tc>
        <w:tc>
          <w:tcPr>
            <w:tcW w:w="505" w:type="pct"/>
            <w:tcBorders>
              <w:top w:val="nil"/>
              <w:left w:val="nil"/>
              <w:bottom w:val="single" w:sz="4" w:space="0" w:color="auto"/>
              <w:right w:val="single" w:sz="4" w:space="0" w:color="auto"/>
            </w:tcBorders>
            <w:shd w:val="clear" w:color="auto" w:fill="auto"/>
            <w:noWrap/>
            <w:hideMark/>
          </w:tcPr>
          <w:p w14:paraId="7C75D742" w14:textId="77777777" w:rsidR="00B36FFE" w:rsidRPr="005F3499" w:rsidRDefault="00B36FFE" w:rsidP="00FE75D6">
            <w:pPr>
              <w:ind w:left="-105"/>
              <w:jc w:val="right"/>
              <w:rPr>
                <w:b/>
                <w:bCs/>
                <w:color w:val="000000"/>
                <w:sz w:val="20"/>
                <w:szCs w:val="20"/>
                <w:lang w:val="ru-RU"/>
              </w:rPr>
            </w:pPr>
            <w:r w:rsidRPr="005F3499">
              <w:rPr>
                <w:b/>
                <w:sz w:val="20"/>
                <w:lang w:val="ru-RU"/>
              </w:rPr>
              <w:t>412 800</w:t>
            </w:r>
          </w:p>
        </w:tc>
        <w:tc>
          <w:tcPr>
            <w:tcW w:w="505" w:type="pct"/>
            <w:tcBorders>
              <w:top w:val="nil"/>
              <w:left w:val="nil"/>
              <w:bottom w:val="single" w:sz="4" w:space="0" w:color="auto"/>
              <w:right w:val="single" w:sz="4" w:space="0" w:color="auto"/>
            </w:tcBorders>
            <w:shd w:val="clear" w:color="auto" w:fill="auto"/>
            <w:noWrap/>
            <w:hideMark/>
          </w:tcPr>
          <w:p w14:paraId="4FCFFD9B" w14:textId="77777777" w:rsidR="00B36FFE" w:rsidRPr="005F3499" w:rsidRDefault="00B36FFE" w:rsidP="00FE75D6">
            <w:pPr>
              <w:ind w:hanging="106"/>
              <w:jc w:val="right"/>
              <w:rPr>
                <w:b/>
                <w:bCs/>
                <w:color w:val="000000"/>
                <w:sz w:val="20"/>
                <w:szCs w:val="20"/>
                <w:lang w:val="ru-RU"/>
              </w:rPr>
            </w:pPr>
            <w:r w:rsidRPr="005F3499">
              <w:rPr>
                <w:b/>
                <w:sz w:val="20"/>
                <w:lang w:val="ru-RU"/>
              </w:rPr>
              <w:t>218 784</w:t>
            </w:r>
          </w:p>
        </w:tc>
        <w:tc>
          <w:tcPr>
            <w:tcW w:w="501" w:type="pct"/>
            <w:tcBorders>
              <w:top w:val="nil"/>
              <w:left w:val="nil"/>
              <w:bottom w:val="single" w:sz="4" w:space="0" w:color="auto"/>
              <w:right w:val="single" w:sz="4" w:space="0" w:color="auto"/>
            </w:tcBorders>
            <w:shd w:val="clear" w:color="auto" w:fill="auto"/>
            <w:noWrap/>
            <w:hideMark/>
          </w:tcPr>
          <w:p w14:paraId="7940FC3F" w14:textId="77777777" w:rsidR="00B36FFE" w:rsidRPr="005F3499" w:rsidRDefault="00B36FFE" w:rsidP="00FE75D6">
            <w:pPr>
              <w:ind w:left="-195"/>
              <w:jc w:val="right"/>
              <w:rPr>
                <w:b/>
                <w:bCs/>
                <w:color w:val="000000"/>
                <w:sz w:val="20"/>
                <w:szCs w:val="20"/>
                <w:lang w:val="ru-RU"/>
              </w:rPr>
            </w:pPr>
            <w:r w:rsidRPr="005F3499">
              <w:rPr>
                <w:b/>
                <w:sz w:val="20"/>
                <w:lang w:val="ru-RU"/>
              </w:rPr>
              <w:t>28 371</w:t>
            </w:r>
          </w:p>
        </w:tc>
      </w:tr>
      <w:tr w:rsidR="00B36FFE" w:rsidRPr="005F3499" w14:paraId="24E8CA30" w14:textId="77777777" w:rsidTr="00FE75D6">
        <w:trPr>
          <w:trHeight w:val="43"/>
        </w:trPr>
        <w:tc>
          <w:tcPr>
            <w:tcW w:w="1974" w:type="pct"/>
            <w:tcBorders>
              <w:top w:val="nil"/>
              <w:left w:val="single" w:sz="4" w:space="0" w:color="auto"/>
              <w:bottom w:val="single" w:sz="4" w:space="0" w:color="auto"/>
              <w:right w:val="single" w:sz="4" w:space="0" w:color="auto"/>
            </w:tcBorders>
            <w:shd w:val="clear" w:color="auto" w:fill="auto"/>
            <w:noWrap/>
            <w:vAlign w:val="bottom"/>
            <w:hideMark/>
          </w:tcPr>
          <w:p w14:paraId="76CD672B" w14:textId="77777777" w:rsidR="00B36FFE" w:rsidRPr="005F3499" w:rsidRDefault="00B36FFE" w:rsidP="00FE75D6">
            <w:pPr>
              <w:jc w:val="left"/>
              <w:rPr>
                <w:color w:val="000000"/>
                <w:sz w:val="20"/>
                <w:szCs w:val="20"/>
                <w:lang w:val="ru-RU"/>
              </w:rPr>
            </w:pPr>
            <w:r w:rsidRPr="005F3499">
              <w:rPr>
                <w:color w:val="000000"/>
                <w:sz w:val="20"/>
                <w:lang w:val="ru-RU"/>
              </w:rPr>
              <w:t>Рентабельность (долл. США/кг)</w:t>
            </w:r>
          </w:p>
        </w:tc>
        <w:tc>
          <w:tcPr>
            <w:tcW w:w="505" w:type="pct"/>
            <w:tcBorders>
              <w:top w:val="nil"/>
              <w:left w:val="nil"/>
              <w:bottom w:val="single" w:sz="4" w:space="0" w:color="auto"/>
              <w:right w:val="single" w:sz="4" w:space="0" w:color="auto"/>
            </w:tcBorders>
            <w:shd w:val="clear" w:color="auto" w:fill="auto"/>
            <w:noWrap/>
            <w:hideMark/>
          </w:tcPr>
          <w:p w14:paraId="40FBDAA7" w14:textId="77777777" w:rsidR="00B36FFE" w:rsidRPr="005F3499" w:rsidRDefault="00B36FFE" w:rsidP="00FE75D6">
            <w:pPr>
              <w:jc w:val="right"/>
              <w:rPr>
                <w:color w:val="000000"/>
                <w:sz w:val="20"/>
                <w:szCs w:val="20"/>
                <w:lang w:val="ru-RU"/>
              </w:rPr>
            </w:pPr>
            <w:r w:rsidRPr="005F3499">
              <w:rPr>
                <w:sz w:val="20"/>
                <w:lang w:val="ru-RU"/>
              </w:rPr>
              <w:t>23,53</w:t>
            </w:r>
          </w:p>
        </w:tc>
        <w:tc>
          <w:tcPr>
            <w:tcW w:w="505" w:type="pct"/>
            <w:tcBorders>
              <w:top w:val="nil"/>
              <w:left w:val="nil"/>
              <w:bottom w:val="single" w:sz="4" w:space="0" w:color="auto"/>
              <w:right w:val="single" w:sz="4" w:space="0" w:color="auto"/>
            </w:tcBorders>
            <w:shd w:val="clear" w:color="auto" w:fill="auto"/>
            <w:noWrap/>
            <w:hideMark/>
          </w:tcPr>
          <w:p w14:paraId="1900003A" w14:textId="77777777" w:rsidR="00B36FFE" w:rsidRPr="005F3499" w:rsidRDefault="00B36FFE" w:rsidP="00FE75D6">
            <w:pPr>
              <w:jc w:val="right"/>
              <w:rPr>
                <w:color w:val="000000"/>
                <w:sz w:val="20"/>
                <w:szCs w:val="20"/>
                <w:lang w:val="ru-RU"/>
              </w:rPr>
            </w:pPr>
            <w:r w:rsidRPr="005F3499">
              <w:rPr>
                <w:sz w:val="20"/>
                <w:lang w:val="ru-RU"/>
              </w:rPr>
              <w:t>3,22</w:t>
            </w:r>
          </w:p>
        </w:tc>
        <w:tc>
          <w:tcPr>
            <w:tcW w:w="505" w:type="pct"/>
            <w:tcBorders>
              <w:top w:val="nil"/>
              <w:left w:val="nil"/>
              <w:bottom w:val="single" w:sz="4" w:space="0" w:color="auto"/>
              <w:right w:val="single" w:sz="4" w:space="0" w:color="auto"/>
            </w:tcBorders>
            <w:shd w:val="clear" w:color="auto" w:fill="auto"/>
            <w:noWrap/>
            <w:hideMark/>
          </w:tcPr>
          <w:p w14:paraId="30157675" w14:textId="77777777" w:rsidR="00B36FFE" w:rsidRPr="005F3499" w:rsidRDefault="00B36FFE" w:rsidP="00FE75D6">
            <w:pPr>
              <w:jc w:val="right"/>
              <w:rPr>
                <w:color w:val="000000"/>
                <w:sz w:val="20"/>
                <w:szCs w:val="20"/>
                <w:lang w:val="ru-RU"/>
              </w:rPr>
            </w:pPr>
            <w:r w:rsidRPr="005F3499">
              <w:rPr>
                <w:sz w:val="20"/>
                <w:lang w:val="ru-RU"/>
              </w:rPr>
              <w:t>27,52</w:t>
            </w:r>
          </w:p>
        </w:tc>
        <w:tc>
          <w:tcPr>
            <w:tcW w:w="505" w:type="pct"/>
            <w:tcBorders>
              <w:top w:val="nil"/>
              <w:left w:val="nil"/>
              <w:bottom w:val="single" w:sz="4" w:space="0" w:color="auto"/>
              <w:right w:val="single" w:sz="4" w:space="0" w:color="auto"/>
            </w:tcBorders>
            <w:shd w:val="clear" w:color="auto" w:fill="auto"/>
            <w:noWrap/>
            <w:hideMark/>
          </w:tcPr>
          <w:p w14:paraId="426E219F" w14:textId="77777777" w:rsidR="00B36FFE" w:rsidRPr="005F3499" w:rsidRDefault="00B36FFE" w:rsidP="00FE75D6">
            <w:pPr>
              <w:jc w:val="right"/>
              <w:rPr>
                <w:color w:val="000000"/>
                <w:sz w:val="20"/>
                <w:szCs w:val="20"/>
                <w:lang w:val="ru-RU"/>
              </w:rPr>
            </w:pPr>
            <w:r w:rsidRPr="005F3499">
              <w:rPr>
                <w:sz w:val="20"/>
                <w:lang w:val="ru-RU"/>
              </w:rPr>
              <w:t>4,72</w:t>
            </w:r>
          </w:p>
        </w:tc>
        <w:tc>
          <w:tcPr>
            <w:tcW w:w="505" w:type="pct"/>
            <w:tcBorders>
              <w:top w:val="nil"/>
              <w:left w:val="nil"/>
              <w:bottom w:val="single" w:sz="4" w:space="0" w:color="auto"/>
              <w:right w:val="single" w:sz="4" w:space="0" w:color="auto"/>
            </w:tcBorders>
            <w:shd w:val="clear" w:color="auto" w:fill="auto"/>
            <w:noWrap/>
            <w:hideMark/>
          </w:tcPr>
          <w:p w14:paraId="160CB6AB" w14:textId="77777777" w:rsidR="00B36FFE" w:rsidRPr="005F3499" w:rsidRDefault="00B36FFE" w:rsidP="00FE75D6">
            <w:pPr>
              <w:jc w:val="right"/>
              <w:rPr>
                <w:color w:val="000000"/>
                <w:sz w:val="20"/>
                <w:szCs w:val="20"/>
                <w:lang w:val="ru-RU"/>
              </w:rPr>
            </w:pPr>
            <w:r w:rsidRPr="005F3499">
              <w:rPr>
                <w:sz w:val="20"/>
                <w:lang w:val="ru-RU"/>
              </w:rPr>
              <w:t>27,52</w:t>
            </w:r>
          </w:p>
        </w:tc>
        <w:tc>
          <w:tcPr>
            <w:tcW w:w="501" w:type="pct"/>
            <w:tcBorders>
              <w:top w:val="nil"/>
              <w:left w:val="nil"/>
              <w:bottom w:val="single" w:sz="4" w:space="0" w:color="auto"/>
              <w:right w:val="single" w:sz="4" w:space="0" w:color="auto"/>
            </w:tcBorders>
            <w:shd w:val="clear" w:color="auto" w:fill="auto"/>
            <w:noWrap/>
            <w:hideMark/>
          </w:tcPr>
          <w:p w14:paraId="00C872CD" w14:textId="77777777" w:rsidR="00B36FFE" w:rsidRPr="005F3499" w:rsidRDefault="00B36FFE" w:rsidP="00FE75D6">
            <w:pPr>
              <w:jc w:val="right"/>
              <w:rPr>
                <w:color w:val="000000"/>
                <w:sz w:val="20"/>
                <w:szCs w:val="20"/>
                <w:lang w:val="ru-RU"/>
              </w:rPr>
            </w:pPr>
            <w:r w:rsidRPr="005F3499">
              <w:rPr>
                <w:sz w:val="20"/>
                <w:lang w:val="ru-RU"/>
              </w:rPr>
              <w:t>0,20</w:t>
            </w:r>
          </w:p>
        </w:tc>
      </w:tr>
    </w:tbl>
    <w:p w14:paraId="11A15142" w14:textId="77777777" w:rsidR="00B36FFE" w:rsidRPr="005F3499" w:rsidRDefault="00B36FFE" w:rsidP="00B36FFE">
      <w:pPr>
        <w:rPr>
          <w:sz w:val="18"/>
          <w:szCs w:val="18"/>
          <w:lang w:val="ru-RU"/>
        </w:rPr>
      </w:pPr>
      <w:r w:rsidRPr="005F3499">
        <w:rPr>
          <w:sz w:val="18"/>
          <w:vertAlign w:val="superscript"/>
          <w:lang w:val="ru-RU"/>
        </w:rPr>
        <w:t>*</w:t>
      </w:r>
      <w:r w:rsidRPr="005F3499">
        <w:rPr>
          <w:sz w:val="18"/>
          <w:lang w:val="ru-RU"/>
        </w:rPr>
        <w:t xml:space="preserve"> В долл. США, если не указано иначе</w:t>
      </w:r>
    </w:p>
    <w:p w14:paraId="74B70A55" w14:textId="77777777" w:rsidR="00B36FFE" w:rsidRPr="005F3499" w:rsidRDefault="00B36FFE" w:rsidP="00B36FFE">
      <w:pPr>
        <w:rPr>
          <w:sz w:val="18"/>
          <w:szCs w:val="18"/>
          <w:lang w:val="ru-RU"/>
        </w:rPr>
      </w:pPr>
      <w:r w:rsidRPr="005F3499">
        <w:rPr>
          <w:sz w:val="18"/>
          <w:vertAlign w:val="superscript"/>
          <w:lang w:val="ru-RU"/>
        </w:rPr>
        <w:t>**</w:t>
      </w:r>
      <w:r w:rsidRPr="005F3499">
        <w:rPr>
          <w:sz w:val="18"/>
          <w:lang w:val="ru-RU"/>
        </w:rPr>
        <w:t xml:space="preserve"> Предприятие уже имеет производственные мощности для R-600a</w:t>
      </w:r>
    </w:p>
    <w:p w14:paraId="2D144DA9" w14:textId="77777777" w:rsidR="00B36FFE" w:rsidRPr="005F3499" w:rsidRDefault="00B36FFE" w:rsidP="00B36FFE">
      <w:pPr>
        <w:rPr>
          <w:sz w:val="18"/>
          <w:szCs w:val="18"/>
          <w:lang w:val="ru-RU"/>
        </w:rPr>
      </w:pPr>
      <w:r w:rsidRPr="005F3499">
        <w:rPr>
          <w:sz w:val="18"/>
          <w:vertAlign w:val="superscript"/>
          <w:lang w:val="ru-RU"/>
        </w:rPr>
        <w:t>***</w:t>
      </w:r>
      <w:r w:rsidRPr="005F3499">
        <w:rPr>
          <w:sz w:val="18"/>
          <w:lang w:val="ru-RU"/>
        </w:rPr>
        <w:t xml:space="preserve"> Предприятие с 7,6% собственности в соответствии со статьей 5</w:t>
      </w:r>
    </w:p>
    <w:p w14:paraId="7EF4287A" w14:textId="77777777" w:rsidR="00B36FFE" w:rsidRPr="005F3499" w:rsidRDefault="00B36FFE" w:rsidP="00B36FFE">
      <w:pPr>
        <w:keepNext/>
        <w:spacing w:before="240" w:after="240"/>
        <w:rPr>
          <w:i/>
          <w:iCs/>
          <w:u w:val="single"/>
          <w:lang w:val="ru-RU"/>
        </w:rPr>
      </w:pPr>
      <w:r w:rsidRPr="005F3499">
        <w:rPr>
          <w:i/>
          <w:u w:val="single"/>
          <w:lang w:val="ru-RU"/>
        </w:rPr>
        <w:t>Подпроект по инвестициям в железнодорожные системы кондиционирования воздуха</w:t>
      </w:r>
    </w:p>
    <w:p w14:paraId="77C1D996" w14:textId="65DEE630" w:rsidR="00B36FFE" w:rsidRPr="005F3499" w:rsidRDefault="00B36FFE" w:rsidP="00B36FFE">
      <w:pPr>
        <w:pStyle w:val="Heading1"/>
        <w:numPr>
          <w:ilvl w:val="0"/>
          <w:numId w:val="18"/>
        </w:numPr>
        <w:rPr>
          <w:lang w:val="ru-RU"/>
        </w:rPr>
      </w:pPr>
      <w:r w:rsidRPr="005F3499">
        <w:rPr>
          <w:lang w:val="ru-RU"/>
        </w:rPr>
        <w:t>Отметив, что данный подпроект практически идентичен проекту, предложенному на 93-м совещании для Вьетнама</w:t>
      </w:r>
      <w:r w:rsidRPr="005F3499">
        <w:rPr>
          <w:rStyle w:val="FootnoteReference"/>
          <w:lang w:val="ru-RU"/>
        </w:rPr>
        <w:footnoteReference w:id="12"/>
      </w:r>
      <w:r w:rsidRPr="005F3499">
        <w:rPr>
          <w:lang w:val="ru-RU"/>
        </w:rPr>
        <w:t>, секретариат попытался понять, почему сокращение потребления, которое должно быть достигнуто в рамках настоящего проекта, несколько меньше, а затраты несколько выше, чем во Вьетнаме.</w:t>
      </w:r>
      <w:r w:rsidR="002943AD">
        <w:rPr>
          <w:lang w:val="ru-RU"/>
        </w:rPr>
        <w:t xml:space="preserve"> </w:t>
      </w:r>
      <w:r w:rsidRPr="005F3499">
        <w:rPr>
          <w:lang w:val="ru-RU"/>
        </w:rPr>
        <w:t>Кроме того, секретариат отметил, что во Вьетнаме правительство обязалось ввести запрет на производство и импорт систем МКВ с использованием R-407C к 1 января 2029 года, и поинтересовался, может ли правительство Индонезии аналогичным образом запретить такое производство и импорт.</w:t>
      </w:r>
    </w:p>
    <w:p w14:paraId="62C546B4" w14:textId="1B6C0657" w:rsidR="00B36FFE" w:rsidRPr="005F3499" w:rsidRDefault="00B36FFE" w:rsidP="00B36FFE">
      <w:pPr>
        <w:pStyle w:val="Heading1"/>
        <w:numPr>
          <w:ilvl w:val="0"/>
          <w:numId w:val="18"/>
        </w:numPr>
        <w:rPr>
          <w:lang w:val="ru-RU"/>
        </w:rPr>
      </w:pPr>
      <w:r w:rsidRPr="005F3499">
        <w:rPr>
          <w:lang w:val="ru-RU"/>
        </w:rPr>
        <w:t>Всемирный банк уточнил, что стоимость подпроекта в Индонезии была выше, чем во Вьетнаме, из-за дополнительных мер безопасности в зоне заправки, дополнительных испытаний на безопасность и соответствующей сертификации, а также перепроектирования и тестирования дополнительных моделей кондиционеров (с одним и двумя холодильными контурами).</w:t>
      </w:r>
      <w:r w:rsidR="002943AD">
        <w:rPr>
          <w:lang w:val="ru-RU"/>
        </w:rPr>
        <w:t xml:space="preserve"> </w:t>
      </w:r>
      <w:r w:rsidRPr="005F3499">
        <w:rPr>
          <w:lang w:val="ru-RU"/>
        </w:rPr>
        <w:t>Правительство Индонезии не рассматривало возможность введения запрета к моменту завершения этапа I ПРК, так как в стране имеются другие, еще не выявленные предприятия, производящие системы МКВ для поездов; объем потребления на этих предприятиях неизвестен.</w:t>
      </w:r>
      <w:r w:rsidR="002943AD">
        <w:rPr>
          <w:lang w:val="ru-RU"/>
        </w:rPr>
        <w:t xml:space="preserve"> </w:t>
      </w:r>
      <w:r w:rsidRPr="005F3499">
        <w:rPr>
          <w:lang w:val="ru-RU"/>
        </w:rPr>
        <w:t>Поэтапный отказ от R-407C для Индонезии был оценен на основе прогнозируемого объема производства на предприятии в 2035 году.</w:t>
      </w:r>
    </w:p>
    <w:p w14:paraId="453640EE" w14:textId="4C10D089" w:rsidR="00B36FFE" w:rsidRPr="005F3499" w:rsidRDefault="00B36FFE" w:rsidP="00B36FFE">
      <w:pPr>
        <w:pStyle w:val="Heading1"/>
        <w:numPr>
          <w:ilvl w:val="0"/>
          <w:numId w:val="18"/>
        </w:numPr>
        <w:rPr>
          <w:lang w:val="ru-RU"/>
        </w:rPr>
      </w:pPr>
      <w:r w:rsidRPr="005F3499">
        <w:rPr>
          <w:lang w:val="ru-RU"/>
        </w:rPr>
        <w:lastRenderedPageBreak/>
        <w:t>Секретариат напомнил, что в соответствии с решением 95/86(a) финансирование проектов МКВ должно рассматриваться на индивидуальной основе.</w:t>
      </w:r>
      <w:r w:rsidR="002943AD">
        <w:rPr>
          <w:lang w:val="ru-RU"/>
        </w:rPr>
        <w:t xml:space="preserve"> </w:t>
      </w:r>
      <w:r w:rsidRPr="005F3499">
        <w:rPr>
          <w:lang w:val="ru-RU"/>
        </w:rPr>
        <w:t xml:space="preserve">Исходя из этого, было решено, что предприятие будет софинансировать непредвиденные расходы, в результате чего согласованные затраты на проект составят 300 000 долл. США, при том понимании, что предприятие не будет иметь права на </w:t>
      </w:r>
      <w:r w:rsidR="00926372">
        <w:rPr>
          <w:lang w:val="ru-RU"/>
        </w:rPr>
        <w:t>ПКЗ</w:t>
      </w:r>
      <w:r w:rsidRPr="005F3499">
        <w:rPr>
          <w:lang w:val="ru-RU"/>
        </w:rPr>
        <w:t xml:space="preserve"> для будущего проекта по поэтапному сокращению потребления ГФУ в МКВ, но будет иметь право на</w:t>
      </w:r>
      <w:r w:rsidR="00DB1CF7">
        <w:rPr>
          <w:lang w:val="ru-RU"/>
        </w:rPr>
        <w:t xml:space="preserve"> покрытие</w:t>
      </w:r>
      <w:r w:rsidRPr="005F3499">
        <w:rPr>
          <w:lang w:val="ru-RU"/>
        </w:rPr>
        <w:t xml:space="preserve"> </w:t>
      </w:r>
      <w:r w:rsidR="00DB1CF7">
        <w:rPr>
          <w:lang w:val="ru-RU"/>
        </w:rPr>
        <w:t>ПЭЗ</w:t>
      </w:r>
      <w:r w:rsidRPr="005F3499">
        <w:rPr>
          <w:lang w:val="ru-RU"/>
        </w:rPr>
        <w:t>, если такой проект будет представлен на одном из следующих этапов. Кроме того, Всемирный банк подтвердил, что в маловероятном случае, если IMS и/или операторы поездов (например, KAI) придут к выводу, что МКВ на основе R-454C не соответствуют эксплуатационным потребностям, в том числе связанным с энергоэффективностью, правительство обязуется изучить другие альтернативы с низким ПГП; представлять на ежегодной основе доклады о ходе работы по выявлению подходящей альтернативы; и что Всемирный банк представит на рассмотрение Исполнительного комитета запрос на изменение технологии, как только подходящая технология будет найдена.</w:t>
      </w:r>
    </w:p>
    <w:p w14:paraId="4D65C69F" w14:textId="77777777" w:rsidR="00B36FFE" w:rsidRPr="005F3499" w:rsidRDefault="00B36FFE" w:rsidP="00B36FFE">
      <w:pPr>
        <w:keepNext/>
        <w:keepLines/>
        <w:spacing w:after="240"/>
        <w:rPr>
          <w:i/>
          <w:iCs/>
          <w:lang w:val="ru-RU"/>
        </w:rPr>
      </w:pPr>
      <w:r w:rsidRPr="005F3499">
        <w:rPr>
          <w:i/>
          <w:lang w:val="ru-RU"/>
        </w:rPr>
        <w:t>Сервисное обслуживание и техническая помощь</w:t>
      </w:r>
    </w:p>
    <w:bookmarkEnd w:id="8"/>
    <w:p w14:paraId="5481ABA2" w14:textId="77777777" w:rsidR="00B36FFE" w:rsidRPr="005F3499" w:rsidRDefault="00B36FFE" w:rsidP="00B36FFE">
      <w:pPr>
        <w:pStyle w:val="Heading1"/>
        <w:numPr>
          <w:ilvl w:val="0"/>
          <w:numId w:val="18"/>
        </w:numPr>
        <w:rPr>
          <w:lang w:val="ru-RU"/>
        </w:rPr>
      </w:pPr>
      <w:r w:rsidRPr="005F3499">
        <w:rPr>
          <w:lang w:val="ru-RU"/>
        </w:rPr>
        <w:t>В секторе обслуживания цены на закупку и обучение за единицу продукции были скорректированы в сторону уменьшения, чтобы привести их в соответствие с затратами, утвержденными в других ПРК (например, в Малайзии и Вьетнаме), а количество мероприятий по обучению, сертификации и закупок оборудования для технических специалистов, участвующих в обучении, было увеличено, чтобы обеспечить обучение и сертификацию 1 260 технических специалистов по ХКВ и обучение 2 100 технических специалистов по МКВ.</w:t>
      </w:r>
    </w:p>
    <w:p w14:paraId="0DA258F2" w14:textId="10CAADBE" w:rsidR="00B36FFE" w:rsidRPr="005F3499" w:rsidRDefault="00B36FFE" w:rsidP="00B36FFE">
      <w:pPr>
        <w:pStyle w:val="Heading1"/>
        <w:numPr>
          <w:ilvl w:val="0"/>
          <w:numId w:val="18"/>
        </w:numPr>
        <w:spacing w:before="240"/>
        <w:rPr>
          <w:lang w:val="ru-RU"/>
        </w:rPr>
      </w:pPr>
      <w:r w:rsidRPr="005F3499">
        <w:rPr>
          <w:lang w:val="ru-RU"/>
        </w:rPr>
        <w:t>Секретариат с удовлетворением отметил деятельность по оказанию технической помощи, связанную с сектором рыболовства. Индонезия занимает второе место в мире по производству морепродуктов, в этом секторе занято 7 млн индонезийцев, в 2018 году он принес экономике Индонезии 26,9 млрд долларов США, а в 2022 году – 6,24 млрд долларов США в составе экспорта страны.</w:t>
      </w:r>
      <w:r w:rsidR="002943AD">
        <w:rPr>
          <w:lang w:val="ru-RU"/>
        </w:rPr>
        <w:t xml:space="preserve"> </w:t>
      </w:r>
      <w:r w:rsidRPr="005F3499">
        <w:rPr>
          <w:lang w:val="ru-RU"/>
        </w:rPr>
        <w:t>Однако, по оценкам, от 20 до 40% совокупного объема рыбной продукции ежегодно теряется из-за плохого хранения и неудовлетворительного состояния холодильных цепей.</w:t>
      </w:r>
      <w:r w:rsidR="002943AD">
        <w:rPr>
          <w:lang w:val="ru-RU"/>
        </w:rPr>
        <w:t xml:space="preserve"> </w:t>
      </w:r>
      <w:r w:rsidRPr="005F3499">
        <w:rPr>
          <w:lang w:val="ru-RU"/>
        </w:rPr>
        <w:t>Ожидается, что предлагаемая деятельность будет способствовать лучшему пониманию потребностей сектора и внесет вклад не только в снижение спроса на ГФУ с высоким ПГП, но и в формирование устойчивых холодильных цепей и сокращение пищевых отходов.</w:t>
      </w:r>
      <w:r w:rsidR="002943AD">
        <w:rPr>
          <w:lang w:val="ru-RU"/>
        </w:rPr>
        <w:t xml:space="preserve"> </w:t>
      </w:r>
      <w:r w:rsidRPr="005F3499">
        <w:rPr>
          <w:lang w:val="ru-RU"/>
        </w:rPr>
        <w:t>Кроме того, секретариат отметил полезность исследования альтернатив ГФУ-245fa в ОЦР, поскольку об их использовании известно немного и эта информация может быть полезна другим странам с геотермальными электростанциями.</w:t>
      </w:r>
      <w:r w:rsidR="002943AD">
        <w:rPr>
          <w:lang w:val="ru-RU"/>
        </w:rPr>
        <w:t xml:space="preserve"> </w:t>
      </w:r>
      <w:r w:rsidRPr="005F3499">
        <w:rPr>
          <w:lang w:val="ru-RU"/>
        </w:rPr>
        <w:t xml:space="preserve"> </w:t>
      </w:r>
    </w:p>
    <w:p w14:paraId="283AEF64" w14:textId="7C164CB7" w:rsidR="00B36FFE" w:rsidRPr="005F3499" w:rsidRDefault="00B36FFE" w:rsidP="00B36FFE">
      <w:pPr>
        <w:pStyle w:val="Heading1"/>
        <w:numPr>
          <w:ilvl w:val="0"/>
          <w:numId w:val="18"/>
        </w:numPr>
        <w:spacing w:before="240"/>
        <w:rPr>
          <w:lang w:val="ru-RU"/>
        </w:rPr>
      </w:pPr>
      <w:r w:rsidRPr="005F3499">
        <w:rPr>
          <w:lang w:val="ru-RU"/>
        </w:rPr>
        <w:t>Исходя из стоимости мероприятий в секторе обслуживания, согласованной в размере 5</w:t>
      </w:r>
      <w:r w:rsidR="00960942">
        <w:rPr>
          <w:lang w:val="ru-RU"/>
        </w:rPr>
        <w:t> </w:t>
      </w:r>
      <w:r w:rsidRPr="005F3499">
        <w:rPr>
          <w:lang w:val="ru-RU"/>
        </w:rPr>
        <w:t xml:space="preserve">033 143 долл. США, сокращение остаточного потребления ГФУ, отвечающего критериям финансирования, составляет 1 587 784 тонны </w:t>
      </w:r>
      <w:r w:rsidR="005B4681">
        <w:rPr>
          <w:lang w:val="ru-RU"/>
        </w:rPr>
        <w:t>CO</w:t>
      </w:r>
      <w:r w:rsidR="005B4681" w:rsidRPr="00960942">
        <w:rPr>
          <w:vertAlign w:val="subscript"/>
          <w:lang w:val="ru-RU"/>
        </w:rPr>
        <w:t>2</w:t>
      </w:r>
      <w:r w:rsidR="005B4681">
        <w:rPr>
          <w:lang w:val="ru-RU"/>
        </w:rPr>
        <w:t>-экв.</w:t>
      </w:r>
      <w:r w:rsidRPr="005F3499">
        <w:rPr>
          <w:lang w:val="ru-RU"/>
        </w:rPr>
        <w:t>, как показано в таблице 15</w:t>
      </w:r>
      <w:r w:rsidRPr="005F3499">
        <w:rPr>
          <w:rStyle w:val="FootnoteReference"/>
          <w:lang w:val="ru-RU"/>
        </w:rPr>
        <w:footnoteReference w:id="13"/>
      </w:r>
      <w:r w:rsidRPr="005F3499">
        <w:rPr>
          <w:lang w:val="ru-RU"/>
        </w:rPr>
        <w:t>.</w:t>
      </w:r>
    </w:p>
    <w:p w14:paraId="77FEA0FF" w14:textId="77777777" w:rsidR="00B36FFE" w:rsidRPr="005F3499" w:rsidRDefault="00B36FFE" w:rsidP="00B36FFE">
      <w:pPr>
        <w:keepNext/>
        <w:keepLines/>
        <w:spacing w:before="240"/>
        <w:rPr>
          <w:b/>
          <w:bCs/>
          <w:lang w:val="ru-RU"/>
        </w:rPr>
      </w:pPr>
      <w:r w:rsidRPr="005F3499">
        <w:rPr>
          <w:b/>
          <w:lang w:val="ru-RU"/>
        </w:rPr>
        <w:t>Таблица 15. Согласованные расходы и сокращение потребления ГФУ, отвечающего критериям финансирования в секторе обслуживания, а также финансирования технической помощи</w:t>
      </w:r>
    </w:p>
    <w:tbl>
      <w:tblPr>
        <w:tblW w:w="4976" w:type="pct"/>
        <w:tblLook w:val="04A0" w:firstRow="1" w:lastRow="0" w:firstColumn="1" w:lastColumn="0" w:noHBand="0" w:noVBand="1"/>
      </w:tblPr>
      <w:tblGrid>
        <w:gridCol w:w="6203"/>
        <w:gridCol w:w="1982"/>
        <w:gridCol w:w="1120"/>
      </w:tblGrid>
      <w:tr w:rsidR="00B36FFE" w:rsidRPr="005F3499" w14:paraId="29C608A1" w14:textId="77777777" w:rsidTr="00FE75D6">
        <w:trPr>
          <w:trHeight w:val="231"/>
          <w:tblHead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7E735663" w14:textId="77777777" w:rsidR="00B36FFE" w:rsidRPr="005F3499" w:rsidRDefault="00B36FFE" w:rsidP="00FE75D6">
            <w:pPr>
              <w:keepNext/>
              <w:keepLines/>
              <w:jc w:val="center"/>
              <w:rPr>
                <w:b/>
                <w:bCs/>
                <w:color w:val="000000"/>
                <w:sz w:val="20"/>
                <w:szCs w:val="20"/>
                <w:lang w:val="ru-RU"/>
              </w:rPr>
            </w:pPr>
            <w:r w:rsidRPr="005F3499">
              <w:rPr>
                <w:b/>
                <w:color w:val="000000"/>
                <w:sz w:val="20"/>
                <w:lang w:val="ru-RU"/>
              </w:rPr>
              <w:t>Сектор обслуживания</w:t>
            </w:r>
          </w:p>
        </w:tc>
      </w:tr>
      <w:tr w:rsidR="00B36FFE" w:rsidRPr="005F3499" w14:paraId="1692D442" w14:textId="77777777" w:rsidTr="00751CD1">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2D45DB49" w14:textId="77777777" w:rsidR="00B36FFE" w:rsidRPr="005F3499" w:rsidRDefault="00B36FFE" w:rsidP="00FE75D6">
            <w:pPr>
              <w:keepNext/>
              <w:keepLines/>
              <w:jc w:val="left"/>
              <w:rPr>
                <w:color w:val="000000"/>
                <w:sz w:val="20"/>
                <w:szCs w:val="20"/>
                <w:lang w:val="ru-RU"/>
              </w:rPr>
            </w:pPr>
            <w:r w:rsidRPr="005F3499">
              <w:rPr>
                <w:color w:val="000000"/>
                <w:sz w:val="20"/>
                <w:lang w:val="ru-RU"/>
              </w:rPr>
              <w:t>Среднее потребление ГФУ в секторе обслуживания в базисные годы</w:t>
            </w:r>
          </w:p>
        </w:tc>
        <w:tc>
          <w:tcPr>
            <w:tcW w:w="1065" w:type="pct"/>
            <w:tcBorders>
              <w:top w:val="nil"/>
              <w:left w:val="nil"/>
              <w:bottom w:val="single" w:sz="4" w:space="0" w:color="auto"/>
              <w:right w:val="single" w:sz="4" w:space="0" w:color="auto"/>
            </w:tcBorders>
            <w:hideMark/>
          </w:tcPr>
          <w:p w14:paraId="6BFA4E57" w14:textId="77777777" w:rsidR="00B36FFE" w:rsidRPr="005F3499" w:rsidRDefault="00B36FFE" w:rsidP="00FE75D6">
            <w:pPr>
              <w:keepNext/>
              <w:keepLines/>
              <w:jc w:val="left"/>
              <w:rPr>
                <w:color w:val="000000"/>
                <w:sz w:val="20"/>
                <w:szCs w:val="20"/>
                <w:lang w:val="ru-RU"/>
              </w:rPr>
            </w:pPr>
            <w:r w:rsidRPr="005F3499">
              <w:rPr>
                <w:color w:val="000000"/>
                <w:sz w:val="20"/>
                <w:lang w:val="ru-RU"/>
              </w:rPr>
              <w:t>т</w:t>
            </w:r>
          </w:p>
        </w:tc>
        <w:tc>
          <w:tcPr>
            <w:tcW w:w="602" w:type="pct"/>
            <w:tcBorders>
              <w:top w:val="nil"/>
              <w:left w:val="nil"/>
              <w:bottom w:val="single" w:sz="4" w:space="0" w:color="auto"/>
              <w:right w:val="single" w:sz="4" w:space="0" w:color="auto"/>
            </w:tcBorders>
            <w:vAlign w:val="center"/>
          </w:tcPr>
          <w:p w14:paraId="7C9C631A" w14:textId="77777777" w:rsidR="00B36FFE" w:rsidRPr="005F3499" w:rsidRDefault="00B36FFE" w:rsidP="00FE75D6">
            <w:pPr>
              <w:keepNext/>
              <w:keepLines/>
              <w:jc w:val="right"/>
              <w:rPr>
                <w:color w:val="000000"/>
                <w:sz w:val="20"/>
                <w:szCs w:val="20"/>
                <w:lang w:val="ru-RU"/>
              </w:rPr>
            </w:pPr>
            <w:r w:rsidRPr="005F3499">
              <w:rPr>
                <w:color w:val="000000"/>
                <w:sz w:val="20"/>
                <w:lang w:val="ru-RU"/>
              </w:rPr>
              <w:t>5 375,78</w:t>
            </w:r>
          </w:p>
        </w:tc>
      </w:tr>
      <w:tr w:rsidR="00B36FFE" w:rsidRPr="005F3499" w14:paraId="39AF5319" w14:textId="77777777" w:rsidTr="00751CD1">
        <w:trPr>
          <w:trHeight w:val="238"/>
        </w:trPr>
        <w:tc>
          <w:tcPr>
            <w:tcW w:w="0" w:type="auto"/>
            <w:vMerge/>
            <w:tcBorders>
              <w:top w:val="nil"/>
              <w:left w:val="single" w:sz="4" w:space="0" w:color="auto"/>
              <w:bottom w:val="single" w:sz="4" w:space="0" w:color="auto"/>
              <w:right w:val="single" w:sz="4" w:space="0" w:color="auto"/>
            </w:tcBorders>
            <w:vAlign w:val="center"/>
            <w:hideMark/>
          </w:tcPr>
          <w:p w14:paraId="19E5AC8A" w14:textId="77777777" w:rsidR="00B36FFE" w:rsidRPr="005F3499" w:rsidRDefault="00B36FFE" w:rsidP="00FE75D6">
            <w:pPr>
              <w:keepNext/>
              <w:keepLines/>
              <w:jc w:val="left"/>
              <w:rPr>
                <w:color w:val="000000"/>
                <w:sz w:val="20"/>
                <w:szCs w:val="20"/>
                <w:lang w:val="ru-RU" w:eastAsia="en-CA"/>
              </w:rPr>
            </w:pPr>
          </w:p>
        </w:tc>
        <w:tc>
          <w:tcPr>
            <w:tcW w:w="1065" w:type="pct"/>
            <w:tcBorders>
              <w:top w:val="nil"/>
              <w:left w:val="nil"/>
              <w:bottom w:val="single" w:sz="4" w:space="0" w:color="auto"/>
              <w:right w:val="single" w:sz="4" w:space="0" w:color="auto"/>
            </w:tcBorders>
            <w:hideMark/>
          </w:tcPr>
          <w:p w14:paraId="1B18E554" w14:textId="77777777" w:rsidR="00B36FFE" w:rsidRPr="005F3499" w:rsidRDefault="00B36FFE" w:rsidP="00FE75D6">
            <w:pPr>
              <w:keepNext/>
              <w:keepLines/>
              <w:jc w:val="left"/>
              <w:rPr>
                <w:color w:val="000000"/>
                <w:sz w:val="20"/>
                <w:szCs w:val="20"/>
                <w:lang w:val="ru-RU"/>
              </w:rPr>
            </w:pPr>
            <w:r w:rsidRPr="005F3499">
              <w:rPr>
                <w:color w:val="000000"/>
                <w:sz w:val="20"/>
                <w:lang w:val="ru-RU"/>
              </w:rPr>
              <w:t xml:space="preserve">т СО₂-экв. </w:t>
            </w:r>
          </w:p>
        </w:tc>
        <w:tc>
          <w:tcPr>
            <w:tcW w:w="602" w:type="pct"/>
            <w:tcBorders>
              <w:top w:val="nil"/>
              <w:left w:val="nil"/>
              <w:bottom w:val="single" w:sz="4" w:space="0" w:color="auto"/>
              <w:right w:val="single" w:sz="4" w:space="0" w:color="auto"/>
            </w:tcBorders>
            <w:vAlign w:val="center"/>
          </w:tcPr>
          <w:p w14:paraId="25228E06" w14:textId="77777777" w:rsidR="00B36FFE" w:rsidRPr="005F3499" w:rsidRDefault="00B36FFE" w:rsidP="00FE75D6">
            <w:pPr>
              <w:keepNext/>
              <w:keepLines/>
              <w:jc w:val="right"/>
              <w:rPr>
                <w:color w:val="000000"/>
                <w:sz w:val="20"/>
                <w:szCs w:val="20"/>
                <w:lang w:val="ru-RU"/>
              </w:rPr>
            </w:pPr>
            <w:r w:rsidRPr="005F3499">
              <w:rPr>
                <w:color w:val="000000"/>
                <w:sz w:val="20"/>
                <w:lang w:val="ru-RU"/>
              </w:rPr>
              <w:t>8 648 957</w:t>
            </w:r>
          </w:p>
        </w:tc>
      </w:tr>
      <w:tr w:rsidR="00B36FFE" w:rsidRPr="005F3499" w14:paraId="7CB4BC63" w14:textId="77777777" w:rsidTr="00751CD1">
        <w:trPr>
          <w:trHeight w:val="231"/>
        </w:trPr>
        <w:tc>
          <w:tcPr>
            <w:tcW w:w="3333" w:type="pct"/>
            <w:tcBorders>
              <w:top w:val="nil"/>
              <w:left w:val="single" w:sz="4" w:space="0" w:color="auto"/>
              <w:bottom w:val="single" w:sz="4" w:space="0" w:color="auto"/>
              <w:right w:val="single" w:sz="4" w:space="0" w:color="auto"/>
            </w:tcBorders>
            <w:vAlign w:val="center"/>
            <w:hideMark/>
          </w:tcPr>
          <w:p w14:paraId="1613B489" w14:textId="77777777" w:rsidR="00B36FFE" w:rsidRPr="005F3499" w:rsidRDefault="00B36FFE" w:rsidP="00FE75D6">
            <w:pPr>
              <w:jc w:val="left"/>
              <w:rPr>
                <w:color w:val="000000"/>
                <w:sz w:val="20"/>
                <w:szCs w:val="20"/>
                <w:lang w:val="ru-RU"/>
              </w:rPr>
            </w:pPr>
            <w:r w:rsidRPr="005F3499">
              <w:rPr>
                <w:color w:val="000000"/>
                <w:sz w:val="20"/>
                <w:lang w:val="ru-RU"/>
              </w:rPr>
              <w:t>Согласованное финансирование сектора обслуживания и технической помощи</w:t>
            </w:r>
          </w:p>
        </w:tc>
        <w:tc>
          <w:tcPr>
            <w:tcW w:w="1065" w:type="pct"/>
            <w:tcBorders>
              <w:top w:val="nil"/>
              <w:left w:val="nil"/>
              <w:bottom w:val="single" w:sz="4" w:space="0" w:color="auto"/>
              <w:right w:val="single" w:sz="4" w:space="0" w:color="auto"/>
            </w:tcBorders>
            <w:hideMark/>
          </w:tcPr>
          <w:p w14:paraId="0D01A611" w14:textId="77777777" w:rsidR="00B36FFE" w:rsidRPr="005F3499" w:rsidRDefault="00B36FFE" w:rsidP="00FE75D6">
            <w:pPr>
              <w:jc w:val="left"/>
              <w:rPr>
                <w:color w:val="000000"/>
                <w:sz w:val="20"/>
                <w:szCs w:val="20"/>
                <w:lang w:val="ru-RU"/>
              </w:rPr>
            </w:pPr>
            <w:r w:rsidRPr="005F3499">
              <w:rPr>
                <w:color w:val="000000"/>
                <w:sz w:val="20"/>
                <w:lang w:val="ru-RU"/>
              </w:rPr>
              <w:t>долл. США</w:t>
            </w:r>
          </w:p>
        </w:tc>
        <w:tc>
          <w:tcPr>
            <w:tcW w:w="602" w:type="pct"/>
            <w:tcBorders>
              <w:top w:val="nil"/>
              <w:left w:val="nil"/>
              <w:bottom w:val="single" w:sz="4" w:space="0" w:color="auto"/>
              <w:right w:val="single" w:sz="4" w:space="0" w:color="auto"/>
            </w:tcBorders>
            <w:vAlign w:val="center"/>
          </w:tcPr>
          <w:p w14:paraId="134C99CB" w14:textId="77777777" w:rsidR="00B36FFE" w:rsidRPr="005F3499" w:rsidRDefault="00B36FFE" w:rsidP="00FE75D6">
            <w:pPr>
              <w:jc w:val="right"/>
              <w:rPr>
                <w:color w:val="000000"/>
                <w:sz w:val="20"/>
                <w:szCs w:val="20"/>
                <w:lang w:val="ru-RU"/>
              </w:rPr>
            </w:pPr>
            <w:r w:rsidRPr="005F3499">
              <w:rPr>
                <w:color w:val="000000"/>
                <w:sz w:val="20"/>
                <w:lang w:val="ru-RU"/>
              </w:rPr>
              <w:t>5 033 143</w:t>
            </w:r>
          </w:p>
        </w:tc>
      </w:tr>
      <w:tr w:rsidR="00B36FFE" w:rsidRPr="005F3499" w14:paraId="60C07D58" w14:textId="77777777" w:rsidTr="00751CD1">
        <w:trPr>
          <w:trHeight w:val="231"/>
        </w:trPr>
        <w:tc>
          <w:tcPr>
            <w:tcW w:w="3333" w:type="pct"/>
            <w:tcBorders>
              <w:top w:val="nil"/>
              <w:left w:val="single" w:sz="4" w:space="0" w:color="auto"/>
              <w:bottom w:val="single" w:sz="4" w:space="0" w:color="auto"/>
              <w:right w:val="single" w:sz="4" w:space="0" w:color="auto"/>
            </w:tcBorders>
            <w:vAlign w:val="center"/>
            <w:hideMark/>
          </w:tcPr>
          <w:p w14:paraId="3CAC1248" w14:textId="77777777" w:rsidR="00B36FFE" w:rsidRPr="005F3499" w:rsidRDefault="00B36FFE" w:rsidP="00FE75D6">
            <w:pPr>
              <w:jc w:val="left"/>
              <w:rPr>
                <w:color w:val="000000"/>
                <w:sz w:val="20"/>
                <w:szCs w:val="20"/>
                <w:lang w:val="ru-RU"/>
              </w:rPr>
            </w:pPr>
            <w:r w:rsidRPr="005F3499">
              <w:rPr>
                <w:color w:val="000000"/>
                <w:sz w:val="20"/>
                <w:lang w:val="ru-RU"/>
              </w:rPr>
              <w:t>Согласованный порог рентабельности</w:t>
            </w:r>
          </w:p>
        </w:tc>
        <w:tc>
          <w:tcPr>
            <w:tcW w:w="1065" w:type="pct"/>
            <w:tcBorders>
              <w:top w:val="nil"/>
              <w:left w:val="nil"/>
              <w:bottom w:val="single" w:sz="4" w:space="0" w:color="auto"/>
              <w:right w:val="single" w:sz="4" w:space="0" w:color="auto"/>
            </w:tcBorders>
            <w:hideMark/>
          </w:tcPr>
          <w:p w14:paraId="304638C9" w14:textId="77777777" w:rsidR="00B36FFE" w:rsidRPr="005F3499" w:rsidRDefault="00B36FFE" w:rsidP="00FE75D6">
            <w:pPr>
              <w:jc w:val="left"/>
              <w:rPr>
                <w:color w:val="000000"/>
                <w:sz w:val="20"/>
                <w:szCs w:val="20"/>
                <w:lang w:val="ru-RU"/>
              </w:rPr>
            </w:pPr>
            <w:r w:rsidRPr="005F3499">
              <w:rPr>
                <w:color w:val="000000"/>
                <w:sz w:val="20"/>
                <w:lang w:val="ru-RU"/>
              </w:rPr>
              <w:t>долл. США/кг</w:t>
            </w:r>
          </w:p>
        </w:tc>
        <w:tc>
          <w:tcPr>
            <w:tcW w:w="602" w:type="pct"/>
            <w:tcBorders>
              <w:top w:val="nil"/>
              <w:left w:val="nil"/>
              <w:bottom w:val="single" w:sz="4" w:space="0" w:color="auto"/>
              <w:right w:val="single" w:sz="4" w:space="0" w:color="auto"/>
            </w:tcBorders>
            <w:vAlign w:val="center"/>
          </w:tcPr>
          <w:p w14:paraId="10FD4EB0" w14:textId="77777777" w:rsidR="00B36FFE" w:rsidRPr="005F3499" w:rsidRDefault="00B36FFE" w:rsidP="00FE75D6">
            <w:pPr>
              <w:jc w:val="right"/>
              <w:rPr>
                <w:color w:val="000000"/>
                <w:sz w:val="20"/>
                <w:szCs w:val="20"/>
                <w:lang w:val="ru-RU"/>
              </w:rPr>
            </w:pPr>
            <w:r w:rsidRPr="005F3499">
              <w:rPr>
                <w:color w:val="000000"/>
                <w:sz w:val="20"/>
                <w:lang w:val="ru-RU"/>
              </w:rPr>
              <w:t>5,10</w:t>
            </w:r>
          </w:p>
        </w:tc>
      </w:tr>
      <w:tr w:rsidR="00B36FFE" w:rsidRPr="005F3499" w14:paraId="3D33CC64" w14:textId="77777777" w:rsidTr="00751CD1">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539576C7" w14:textId="77777777" w:rsidR="00B36FFE" w:rsidRPr="005F3499" w:rsidRDefault="00B36FFE" w:rsidP="00FE75D6">
            <w:pPr>
              <w:jc w:val="left"/>
              <w:rPr>
                <w:color w:val="000000"/>
                <w:sz w:val="20"/>
                <w:szCs w:val="20"/>
                <w:lang w:val="ru-RU"/>
              </w:rPr>
            </w:pPr>
            <w:r w:rsidRPr="005F3499">
              <w:rPr>
                <w:color w:val="000000"/>
                <w:sz w:val="20"/>
                <w:lang w:val="ru-RU"/>
              </w:rPr>
              <w:t>Сокращение остаточного потребления ГФУ в секторе</w:t>
            </w:r>
          </w:p>
        </w:tc>
        <w:tc>
          <w:tcPr>
            <w:tcW w:w="1065" w:type="pct"/>
            <w:tcBorders>
              <w:top w:val="nil"/>
              <w:left w:val="nil"/>
              <w:bottom w:val="single" w:sz="4" w:space="0" w:color="auto"/>
              <w:right w:val="single" w:sz="4" w:space="0" w:color="auto"/>
            </w:tcBorders>
            <w:hideMark/>
          </w:tcPr>
          <w:p w14:paraId="27FA9A05" w14:textId="77777777" w:rsidR="00B36FFE" w:rsidRPr="005F3499" w:rsidRDefault="00B36FFE" w:rsidP="00FE75D6">
            <w:pPr>
              <w:jc w:val="left"/>
              <w:rPr>
                <w:color w:val="000000"/>
                <w:sz w:val="20"/>
                <w:szCs w:val="20"/>
                <w:lang w:val="ru-RU"/>
              </w:rPr>
            </w:pPr>
            <w:r w:rsidRPr="005F3499">
              <w:rPr>
                <w:color w:val="000000"/>
                <w:sz w:val="20"/>
                <w:lang w:val="ru-RU"/>
              </w:rPr>
              <w:t>т</w:t>
            </w:r>
          </w:p>
        </w:tc>
        <w:tc>
          <w:tcPr>
            <w:tcW w:w="602" w:type="pct"/>
            <w:tcBorders>
              <w:top w:val="nil"/>
              <w:left w:val="nil"/>
              <w:bottom w:val="single" w:sz="4" w:space="0" w:color="auto"/>
              <w:right w:val="single" w:sz="4" w:space="0" w:color="auto"/>
            </w:tcBorders>
            <w:vAlign w:val="center"/>
          </w:tcPr>
          <w:p w14:paraId="53F3709B" w14:textId="77777777" w:rsidR="00B36FFE" w:rsidRPr="005F3499" w:rsidRDefault="00B36FFE" w:rsidP="00FE75D6">
            <w:pPr>
              <w:jc w:val="right"/>
              <w:rPr>
                <w:color w:val="000000"/>
                <w:sz w:val="20"/>
                <w:szCs w:val="20"/>
                <w:lang w:val="ru-RU"/>
              </w:rPr>
            </w:pPr>
            <w:r w:rsidRPr="005F3499">
              <w:rPr>
                <w:color w:val="000000"/>
                <w:sz w:val="20"/>
                <w:lang w:val="ru-RU"/>
              </w:rPr>
              <w:t>986,89</w:t>
            </w:r>
          </w:p>
        </w:tc>
      </w:tr>
      <w:tr w:rsidR="00B36FFE" w:rsidRPr="005F3499" w14:paraId="6C5F464F" w14:textId="77777777" w:rsidTr="00751CD1">
        <w:trPr>
          <w:trHeight w:val="231"/>
        </w:trPr>
        <w:tc>
          <w:tcPr>
            <w:tcW w:w="0" w:type="auto"/>
            <w:vMerge/>
            <w:tcBorders>
              <w:top w:val="nil"/>
              <w:left w:val="single" w:sz="4" w:space="0" w:color="auto"/>
              <w:bottom w:val="single" w:sz="4" w:space="0" w:color="auto"/>
              <w:right w:val="single" w:sz="4" w:space="0" w:color="auto"/>
            </w:tcBorders>
            <w:vAlign w:val="center"/>
            <w:hideMark/>
          </w:tcPr>
          <w:p w14:paraId="0734E941" w14:textId="77777777" w:rsidR="00B36FFE" w:rsidRPr="005F3499" w:rsidRDefault="00B36FFE" w:rsidP="00FE75D6">
            <w:pPr>
              <w:jc w:val="left"/>
              <w:rPr>
                <w:color w:val="000000"/>
                <w:sz w:val="20"/>
                <w:szCs w:val="20"/>
                <w:lang w:val="ru-RU" w:eastAsia="en-CA"/>
              </w:rPr>
            </w:pPr>
          </w:p>
        </w:tc>
        <w:tc>
          <w:tcPr>
            <w:tcW w:w="1065" w:type="pct"/>
            <w:tcBorders>
              <w:top w:val="nil"/>
              <w:left w:val="nil"/>
              <w:bottom w:val="single" w:sz="4" w:space="0" w:color="auto"/>
              <w:right w:val="single" w:sz="4" w:space="0" w:color="auto"/>
            </w:tcBorders>
            <w:hideMark/>
          </w:tcPr>
          <w:p w14:paraId="13E51CB0" w14:textId="77777777" w:rsidR="00B36FFE" w:rsidRPr="005F3499" w:rsidRDefault="00B36FFE" w:rsidP="00FE75D6">
            <w:pPr>
              <w:jc w:val="left"/>
              <w:rPr>
                <w:color w:val="000000"/>
                <w:sz w:val="20"/>
                <w:szCs w:val="20"/>
                <w:lang w:val="ru-RU"/>
              </w:rPr>
            </w:pPr>
            <w:r w:rsidRPr="005F3499">
              <w:rPr>
                <w:color w:val="000000"/>
                <w:sz w:val="20"/>
                <w:lang w:val="ru-RU"/>
              </w:rPr>
              <w:t xml:space="preserve">т СО₂-экв. </w:t>
            </w:r>
          </w:p>
        </w:tc>
        <w:tc>
          <w:tcPr>
            <w:tcW w:w="602" w:type="pct"/>
            <w:tcBorders>
              <w:top w:val="nil"/>
              <w:left w:val="nil"/>
              <w:bottom w:val="single" w:sz="4" w:space="0" w:color="auto"/>
              <w:right w:val="single" w:sz="4" w:space="0" w:color="auto"/>
            </w:tcBorders>
            <w:vAlign w:val="center"/>
          </w:tcPr>
          <w:p w14:paraId="578A36A5" w14:textId="77777777" w:rsidR="00B36FFE" w:rsidRPr="005F3499" w:rsidRDefault="00B36FFE" w:rsidP="00FE75D6">
            <w:pPr>
              <w:jc w:val="right"/>
              <w:rPr>
                <w:color w:val="000000"/>
                <w:sz w:val="20"/>
                <w:szCs w:val="20"/>
                <w:lang w:val="ru-RU"/>
              </w:rPr>
            </w:pPr>
            <w:r w:rsidRPr="005F3499">
              <w:rPr>
                <w:color w:val="000000"/>
                <w:sz w:val="20"/>
                <w:lang w:val="ru-RU"/>
              </w:rPr>
              <w:t>1 587 784</w:t>
            </w:r>
          </w:p>
        </w:tc>
      </w:tr>
    </w:tbl>
    <w:p w14:paraId="1E1933E5" w14:textId="77777777" w:rsidR="00B36FFE" w:rsidRPr="005F3499" w:rsidRDefault="00B36FFE" w:rsidP="00B36FFE">
      <w:pPr>
        <w:keepNext/>
        <w:spacing w:before="240" w:after="240"/>
        <w:rPr>
          <w:i/>
          <w:iCs/>
          <w:lang w:val="ru-RU"/>
        </w:rPr>
      </w:pPr>
      <w:r w:rsidRPr="005F3499">
        <w:rPr>
          <w:i/>
          <w:lang w:val="ru-RU"/>
        </w:rPr>
        <w:lastRenderedPageBreak/>
        <w:t xml:space="preserve">Группа управления проектом </w:t>
      </w:r>
    </w:p>
    <w:p w14:paraId="47E8A0F2" w14:textId="77777777" w:rsidR="00B36FFE" w:rsidRPr="005F3499" w:rsidRDefault="00B36FFE" w:rsidP="00B36FFE">
      <w:pPr>
        <w:pStyle w:val="Heading1"/>
        <w:numPr>
          <w:ilvl w:val="0"/>
          <w:numId w:val="18"/>
        </w:numPr>
        <w:rPr>
          <w:u w:val="single"/>
          <w:lang w:val="ru-RU"/>
        </w:rPr>
      </w:pPr>
      <w:r w:rsidRPr="005F3499">
        <w:rPr>
          <w:lang w:val="ru-RU"/>
        </w:rPr>
        <w:t xml:space="preserve">Финансирование группы управления проектом (ГУП) было согласовано в размере 572 846 долл. США (424 000 долл. США на персонал и консультантов, операционные расходы, включая командировки (125 851 долл. США), мониторинг и представление докладов (140 846 долл. США), а также семинар в начале проекта (8 000 долл. США), что составляет 8,85% от стоимости проекта. </w:t>
      </w:r>
    </w:p>
    <w:p w14:paraId="42734C11" w14:textId="77777777" w:rsidR="00B36FFE" w:rsidRPr="005F3499" w:rsidRDefault="00B36FFE" w:rsidP="00B36FFE">
      <w:pPr>
        <w:keepNext/>
        <w:spacing w:after="240"/>
        <w:rPr>
          <w:lang w:val="ru-RU"/>
        </w:rPr>
      </w:pPr>
      <w:r w:rsidRPr="005F3499">
        <w:rPr>
          <w:u w:val="single"/>
          <w:lang w:val="ru-RU"/>
        </w:rPr>
        <w:t xml:space="preserve">Общая стоимость проекта </w:t>
      </w:r>
    </w:p>
    <w:p w14:paraId="5C39EE15" w14:textId="032F95CB" w:rsidR="00B36FFE" w:rsidRPr="005F3499" w:rsidRDefault="00B36FFE" w:rsidP="00B36FFE">
      <w:pPr>
        <w:pStyle w:val="Heading1"/>
        <w:numPr>
          <w:ilvl w:val="0"/>
          <w:numId w:val="18"/>
        </w:numPr>
        <w:rPr>
          <w:lang w:val="ru-RU"/>
        </w:rPr>
      </w:pPr>
      <w:r w:rsidRPr="005F3499">
        <w:rPr>
          <w:lang w:val="ru-RU"/>
        </w:rPr>
        <w:t xml:space="preserve">Общая стоимость составляет 7 045 798 долл. США, при этом этап I ПРК для Индонезии приведет к сокращению потребления в стране ГФУ, отвечающего критериям финансирования, на 2 464 064 тонны </w:t>
      </w:r>
      <w:r w:rsidR="005B4681">
        <w:rPr>
          <w:lang w:val="ru-RU"/>
        </w:rPr>
        <w:t>CO</w:t>
      </w:r>
      <w:r w:rsidR="005B4681" w:rsidRPr="00F86589">
        <w:rPr>
          <w:vertAlign w:val="subscript"/>
          <w:lang w:val="ru-RU"/>
        </w:rPr>
        <w:t>2</w:t>
      </w:r>
      <w:r w:rsidR="005B4681">
        <w:rPr>
          <w:lang w:val="ru-RU"/>
        </w:rPr>
        <w:t>-экв.</w:t>
      </w:r>
      <w:r w:rsidRPr="005F3499">
        <w:rPr>
          <w:lang w:val="ru-RU"/>
        </w:rPr>
        <w:t xml:space="preserve">, как показано в таблице 16. Дополнительное сокращение в размере 4 811 218 тонн </w:t>
      </w:r>
      <w:r w:rsidR="00F86589">
        <w:rPr>
          <w:lang w:val="ru-RU"/>
        </w:rPr>
        <w:t>CO</w:t>
      </w:r>
      <w:r w:rsidR="00F86589" w:rsidRPr="00F86589">
        <w:rPr>
          <w:vertAlign w:val="subscript"/>
          <w:lang w:val="ru-RU"/>
        </w:rPr>
        <w:t>2</w:t>
      </w:r>
      <w:r w:rsidR="00F86589">
        <w:rPr>
          <w:lang w:val="ru-RU"/>
        </w:rPr>
        <w:t>-экв.</w:t>
      </w:r>
      <w:r w:rsidRPr="005F3499">
        <w:rPr>
          <w:lang w:val="ru-RU"/>
        </w:rPr>
        <w:t xml:space="preserve">, связанное с запасами ГФУ, которые были импортированы в страну в базисный период для использования в последующие годы, также будет вычтено из соответствующего критериям финансирования остаточного потребления ГФУ в стране. </w:t>
      </w:r>
    </w:p>
    <w:p w14:paraId="356F8787" w14:textId="77777777" w:rsidR="00B36FFE" w:rsidRPr="005F3499" w:rsidRDefault="00B36FFE" w:rsidP="00B36FFE">
      <w:pPr>
        <w:rPr>
          <w:b/>
          <w:bCs/>
          <w:lang w:val="ru-RU"/>
        </w:rPr>
      </w:pPr>
      <w:r w:rsidRPr="005F3499">
        <w:rPr>
          <w:b/>
          <w:lang w:val="ru-RU"/>
        </w:rPr>
        <w:t>Таблица 16. Согласованная стоимость предлагаемых мероприятий для осуществления на этапе I ПРК в Индонезии</w:t>
      </w:r>
    </w:p>
    <w:tbl>
      <w:tblPr>
        <w:tblW w:w="9351" w:type="dxa"/>
        <w:tblLook w:val="04A0" w:firstRow="1" w:lastRow="0" w:firstColumn="1" w:lastColumn="0" w:noHBand="0" w:noVBand="1"/>
      </w:tblPr>
      <w:tblGrid>
        <w:gridCol w:w="2547"/>
        <w:gridCol w:w="1058"/>
        <w:gridCol w:w="1493"/>
        <w:gridCol w:w="1743"/>
        <w:gridCol w:w="992"/>
        <w:gridCol w:w="1843"/>
      </w:tblGrid>
      <w:tr w:rsidR="00B36FFE" w:rsidRPr="005F3499" w14:paraId="27A4D18E" w14:textId="77777777" w:rsidTr="00FE75D6">
        <w:trPr>
          <w:trHeight w:val="340"/>
          <w:tblHeader/>
        </w:trPr>
        <w:tc>
          <w:tcPr>
            <w:tcW w:w="2547" w:type="dxa"/>
            <w:vMerge w:val="restart"/>
            <w:tcBorders>
              <w:top w:val="single" w:sz="4" w:space="0" w:color="auto"/>
              <w:left w:val="single" w:sz="4" w:space="0" w:color="auto"/>
              <w:right w:val="single" w:sz="4" w:space="0" w:color="auto"/>
            </w:tcBorders>
            <w:shd w:val="clear" w:color="auto" w:fill="auto"/>
            <w:noWrap/>
            <w:vAlign w:val="center"/>
            <w:hideMark/>
          </w:tcPr>
          <w:p w14:paraId="12AF0F1A" w14:textId="77777777" w:rsidR="00B36FFE" w:rsidRPr="005F3499" w:rsidRDefault="00B36FFE" w:rsidP="00FE75D6">
            <w:pPr>
              <w:jc w:val="center"/>
              <w:rPr>
                <w:color w:val="000000"/>
                <w:sz w:val="20"/>
                <w:szCs w:val="20"/>
                <w:lang w:val="ru-RU"/>
              </w:rPr>
            </w:pPr>
            <w:r w:rsidRPr="005F3499">
              <w:rPr>
                <w:b/>
                <w:sz w:val="20"/>
                <w:lang w:val="ru-RU"/>
              </w:rPr>
              <w:t>Сектор</w:t>
            </w:r>
          </w:p>
        </w:tc>
        <w:tc>
          <w:tcPr>
            <w:tcW w:w="2551" w:type="dxa"/>
            <w:gridSpan w:val="2"/>
            <w:tcBorders>
              <w:top w:val="single" w:sz="4" w:space="0" w:color="auto"/>
              <w:left w:val="nil"/>
              <w:bottom w:val="single" w:sz="4" w:space="0" w:color="auto"/>
              <w:right w:val="single" w:sz="4" w:space="0" w:color="auto"/>
            </w:tcBorders>
            <w:shd w:val="clear" w:color="auto" w:fill="auto"/>
            <w:noWrap/>
            <w:vAlign w:val="center"/>
            <w:hideMark/>
          </w:tcPr>
          <w:p w14:paraId="60E30FBE" w14:textId="77777777" w:rsidR="00B36FFE" w:rsidRPr="005F3499" w:rsidRDefault="00B36FFE" w:rsidP="00FE75D6">
            <w:pPr>
              <w:jc w:val="center"/>
              <w:rPr>
                <w:b/>
                <w:bCs/>
                <w:color w:val="000000"/>
                <w:sz w:val="20"/>
                <w:szCs w:val="20"/>
                <w:lang w:val="ru-RU"/>
              </w:rPr>
            </w:pPr>
            <w:r w:rsidRPr="005F3499">
              <w:rPr>
                <w:b/>
                <w:color w:val="000000"/>
                <w:sz w:val="20"/>
                <w:lang w:val="ru-RU"/>
              </w:rPr>
              <w:t>Поэтапное сокращение</w:t>
            </w:r>
          </w:p>
        </w:tc>
        <w:tc>
          <w:tcPr>
            <w:tcW w:w="1418" w:type="dxa"/>
            <w:vMerge w:val="restart"/>
            <w:tcBorders>
              <w:top w:val="single" w:sz="4" w:space="0" w:color="auto"/>
              <w:left w:val="nil"/>
              <w:right w:val="nil"/>
            </w:tcBorders>
            <w:shd w:val="clear" w:color="auto" w:fill="auto"/>
            <w:noWrap/>
            <w:vAlign w:val="center"/>
            <w:hideMark/>
          </w:tcPr>
          <w:p w14:paraId="01DFC7D1" w14:textId="77777777" w:rsidR="00B36FFE" w:rsidRPr="005F3499" w:rsidRDefault="00B36FFE" w:rsidP="00FE75D6">
            <w:pPr>
              <w:jc w:val="center"/>
              <w:rPr>
                <w:b/>
                <w:bCs/>
                <w:color w:val="000000"/>
                <w:sz w:val="20"/>
                <w:szCs w:val="20"/>
                <w:lang w:val="ru-RU"/>
              </w:rPr>
            </w:pPr>
            <w:r w:rsidRPr="005F3499">
              <w:rPr>
                <w:b/>
                <w:color w:val="000000"/>
                <w:sz w:val="20"/>
                <w:lang w:val="ru-RU"/>
              </w:rPr>
              <w:t>Согласованное финансирование (долл. США)</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013D99" w14:textId="77777777" w:rsidR="00B36FFE" w:rsidRPr="005F3499" w:rsidRDefault="00B36FFE" w:rsidP="00FE75D6">
            <w:pPr>
              <w:jc w:val="center"/>
              <w:rPr>
                <w:b/>
                <w:bCs/>
                <w:color w:val="000000"/>
                <w:sz w:val="20"/>
                <w:szCs w:val="20"/>
                <w:lang w:val="ru-RU"/>
              </w:rPr>
            </w:pPr>
            <w:r w:rsidRPr="005F3499">
              <w:rPr>
                <w:b/>
                <w:color w:val="000000"/>
                <w:sz w:val="20"/>
                <w:lang w:val="ru-RU"/>
              </w:rPr>
              <w:t>Рентабельность</w:t>
            </w:r>
          </w:p>
        </w:tc>
      </w:tr>
      <w:tr w:rsidR="00B36FFE" w:rsidRPr="00DA1523" w14:paraId="4AAFE9AC" w14:textId="77777777" w:rsidTr="00FE75D6">
        <w:trPr>
          <w:trHeight w:val="340"/>
          <w:tblHeader/>
        </w:trPr>
        <w:tc>
          <w:tcPr>
            <w:tcW w:w="2547" w:type="dxa"/>
            <w:vMerge/>
            <w:tcBorders>
              <w:left w:val="single" w:sz="4" w:space="0" w:color="auto"/>
              <w:bottom w:val="single" w:sz="4" w:space="0" w:color="auto"/>
              <w:right w:val="single" w:sz="4" w:space="0" w:color="auto"/>
            </w:tcBorders>
            <w:shd w:val="clear" w:color="auto" w:fill="auto"/>
            <w:noWrap/>
            <w:vAlign w:val="center"/>
            <w:hideMark/>
          </w:tcPr>
          <w:p w14:paraId="7907FD2F" w14:textId="77777777" w:rsidR="00B36FFE" w:rsidRPr="005F3499" w:rsidRDefault="00B36FFE" w:rsidP="00FE75D6">
            <w:pPr>
              <w:jc w:val="center"/>
              <w:rPr>
                <w:b/>
                <w:bCs/>
                <w:sz w:val="20"/>
                <w:szCs w:val="20"/>
                <w:lang w:val="ru-RU" w:eastAsia="en-CA"/>
              </w:rPr>
            </w:pPr>
          </w:p>
        </w:tc>
        <w:tc>
          <w:tcPr>
            <w:tcW w:w="1058" w:type="dxa"/>
            <w:tcBorders>
              <w:top w:val="nil"/>
              <w:left w:val="nil"/>
              <w:bottom w:val="single" w:sz="4" w:space="0" w:color="auto"/>
              <w:right w:val="single" w:sz="4" w:space="0" w:color="auto"/>
            </w:tcBorders>
            <w:shd w:val="clear" w:color="auto" w:fill="auto"/>
            <w:noWrap/>
            <w:vAlign w:val="center"/>
            <w:hideMark/>
          </w:tcPr>
          <w:p w14:paraId="4288E182" w14:textId="77777777" w:rsidR="00B36FFE" w:rsidRPr="005F3499" w:rsidRDefault="00B36FFE" w:rsidP="00FE75D6">
            <w:pPr>
              <w:jc w:val="center"/>
              <w:rPr>
                <w:b/>
                <w:bCs/>
                <w:sz w:val="20"/>
                <w:szCs w:val="20"/>
                <w:lang w:val="ru-RU"/>
              </w:rPr>
            </w:pPr>
            <w:r w:rsidRPr="005F3499">
              <w:rPr>
                <w:b/>
                <w:sz w:val="20"/>
                <w:lang w:val="ru-RU"/>
              </w:rPr>
              <w:t>т</w:t>
            </w:r>
          </w:p>
        </w:tc>
        <w:tc>
          <w:tcPr>
            <w:tcW w:w="1493" w:type="dxa"/>
            <w:tcBorders>
              <w:top w:val="nil"/>
              <w:left w:val="nil"/>
              <w:bottom w:val="single" w:sz="4" w:space="0" w:color="auto"/>
              <w:right w:val="single" w:sz="4" w:space="0" w:color="auto"/>
            </w:tcBorders>
            <w:shd w:val="clear" w:color="auto" w:fill="auto"/>
            <w:noWrap/>
            <w:vAlign w:val="center"/>
            <w:hideMark/>
          </w:tcPr>
          <w:p w14:paraId="184009FA" w14:textId="77777777" w:rsidR="00B36FFE" w:rsidRPr="005F3499" w:rsidRDefault="00B36FFE" w:rsidP="00FE75D6">
            <w:pPr>
              <w:jc w:val="center"/>
              <w:rPr>
                <w:b/>
                <w:bCs/>
                <w:sz w:val="20"/>
                <w:szCs w:val="20"/>
                <w:lang w:val="ru-RU"/>
              </w:rPr>
            </w:pPr>
            <w:r w:rsidRPr="005F3499">
              <w:rPr>
                <w:b/>
                <w:sz w:val="20"/>
                <w:lang w:val="ru-RU"/>
              </w:rPr>
              <w:t xml:space="preserve">т СО₂-экв. </w:t>
            </w:r>
          </w:p>
        </w:tc>
        <w:tc>
          <w:tcPr>
            <w:tcW w:w="1418" w:type="dxa"/>
            <w:vMerge/>
            <w:tcBorders>
              <w:left w:val="nil"/>
              <w:bottom w:val="single" w:sz="4" w:space="0" w:color="auto"/>
              <w:right w:val="nil"/>
            </w:tcBorders>
            <w:shd w:val="clear" w:color="auto" w:fill="auto"/>
            <w:noWrap/>
            <w:vAlign w:val="center"/>
            <w:hideMark/>
          </w:tcPr>
          <w:p w14:paraId="6BCB75D0" w14:textId="77777777" w:rsidR="00B36FFE" w:rsidRPr="005F3499" w:rsidRDefault="00B36FFE" w:rsidP="00FE75D6">
            <w:pPr>
              <w:jc w:val="center"/>
              <w:rPr>
                <w:b/>
                <w:bCs/>
                <w:sz w:val="20"/>
                <w:szCs w:val="20"/>
                <w:lang w:val="ru-RU" w:eastAsia="en-CA"/>
              </w:rPr>
            </w:pP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77739D07" w14:textId="77777777" w:rsidR="00B36FFE" w:rsidRPr="005F3499" w:rsidRDefault="00B36FFE" w:rsidP="00FE75D6">
            <w:pPr>
              <w:jc w:val="center"/>
              <w:rPr>
                <w:b/>
                <w:bCs/>
                <w:sz w:val="20"/>
                <w:szCs w:val="20"/>
                <w:lang w:val="ru-RU"/>
              </w:rPr>
            </w:pPr>
            <w:r w:rsidRPr="005F3499">
              <w:rPr>
                <w:b/>
                <w:sz w:val="20"/>
                <w:lang w:val="ru-RU"/>
              </w:rPr>
              <w:t>долл. США/кг</w:t>
            </w:r>
          </w:p>
        </w:tc>
        <w:tc>
          <w:tcPr>
            <w:tcW w:w="1843" w:type="dxa"/>
            <w:tcBorders>
              <w:top w:val="nil"/>
              <w:left w:val="nil"/>
              <w:bottom w:val="single" w:sz="4" w:space="0" w:color="auto"/>
              <w:right w:val="single" w:sz="4" w:space="0" w:color="auto"/>
            </w:tcBorders>
            <w:shd w:val="clear" w:color="auto" w:fill="auto"/>
            <w:noWrap/>
            <w:vAlign w:val="center"/>
            <w:hideMark/>
          </w:tcPr>
          <w:p w14:paraId="295C081C" w14:textId="77777777" w:rsidR="00B36FFE" w:rsidRPr="005F3499" w:rsidRDefault="00B36FFE" w:rsidP="00FE75D6">
            <w:pPr>
              <w:ind w:left="-110" w:right="-104"/>
              <w:jc w:val="center"/>
              <w:rPr>
                <w:b/>
                <w:bCs/>
                <w:color w:val="000000"/>
                <w:sz w:val="20"/>
                <w:szCs w:val="20"/>
                <w:lang w:val="ru-RU"/>
              </w:rPr>
            </w:pPr>
            <w:r w:rsidRPr="005F3499">
              <w:rPr>
                <w:b/>
                <w:color w:val="000000"/>
                <w:sz w:val="20"/>
                <w:lang w:val="ru-RU"/>
              </w:rPr>
              <w:t>долл. США/т СО₂-экв.</w:t>
            </w:r>
          </w:p>
        </w:tc>
      </w:tr>
      <w:tr w:rsidR="00B36FFE" w:rsidRPr="005F3499" w14:paraId="4CB8E743" w14:textId="77777777" w:rsidTr="00FE75D6">
        <w:trPr>
          <w:trHeight w:val="227"/>
        </w:trPr>
        <w:tc>
          <w:tcPr>
            <w:tcW w:w="25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A43A9B" w14:textId="77777777" w:rsidR="00B36FFE" w:rsidRPr="005F3499" w:rsidRDefault="00B36FFE" w:rsidP="00FE75D6">
            <w:pPr>
              <w:jc w:val="left"/>
              <w:rPr>
                <w:sz w:val="20"/>
                <w:szCs w:val="20"/>
                <w:lang w:val="ru-RU"/>
              </w:rPr>
            </w:pPr>
            <w:r w:rsidRPr="005F3499">
              <w:rPr>
                <w:sz w:val="20"/>
                <w:lang w:val="ru-RU"/>
              </w:rPr>
              <w:t>Сектор производства бытовых холодильников</w:t>
            </w:r>
          </w:p>
        </w:tc>
        <w:tc>
          <w:tcPr>
            <w:tcW w:w="1058" w:type="dxa"/>
            <w:tcBorders>
              <w:top w:val="single" w:sz="4" w:space="0" w:color="auto"/>
              <w:left w:val="nil"/>
              <w:bottom w:val="single" w:sz="4" w:space="0" w:color="auto"/>
              <w:right w:val="single" w:sz="4" w:space="0" w:color="auto"/>
            </w:tcBorders>
            <w:shd w:val="clear" w:color="auto" w:fill="auto"/>
            <w:noWrap/>
            <w:vAlign w:val="center"/>
            <w:hideMark/>
          </w:tcPr>
          <w:p w14:paraId="0C694552" w14:textId="77777777" w:rsidR="00B36FFE" w:rsidRPr="005F3499" w:rsidRDefault="00B36FFE" w:rsidP="00FE75D6">
            <w:pPr>
              <w:jc w:val="right"/>
              <w:rPr>
                <w:sz w:val="20"/>
                <w:szCs w:val="20"/>
                <w:lang w:val="ru-RU"/>
              </w:rPr>
            </w:pPr>
            <w:r w:rsidRPr="005F3499">
              <w:rPr>
                <w:sz w:val="20"/>
                <w:lang w:val="ru-RU"/>
              </w:rPr>
              <w:t>266,83</w:t>
            </w:r>
          </w:p>
        </w:tc>
        <w:tc>
          <w:tcPr>
            <w:tcW w:w="1493" w:type="dxa"/>
            <w:tcBorders>
              <w:top w:val="single" w:sz="4" w:space="0" w:color="auto"/>
              <w:left w:val="nil"/>
              <w:bottom w:val="single" w:sz="4" w:space="0" w:color="auto"/>
              <w:right w:val="single" w:sz="4" w:space="0" w:color="auto"/>
            </w:tcBorders>
            <w:shd w:val="clear" w:color="auto" w:fill="auto"/>
            <w:noWrap/>
            <w:vAlign w:val="center"/>
            <w:hideMark/>
          </w:tcPr>
          <w:p w14:paraId="3D951BAD" w14:textId="77777777" w:rsidR="00B36FFE" w:rsidRPr="005F3499" w:rsidRDefault="00B36FFE" w:rsidP="00FE75D6">
            <w:pPr>
              <w:jc w:val="right"/>
              <w:rPr>
                <w:sz w:val="20"/>
                <w:szCs w:val="20"/>
                <w:lang w:val="ru-RU"/>
              </w:rPr>
            </w:pPr>
            <w:r w:rsidRPr="005F3499">
              <w:rPr>
                <w:sz w:val="20"/>
                <w:lang w:val="ru-RU"/>
              </w:rPr>
              <w:t>381 567</w:t>
            </w:r>
          </w:p>
        </w:tc>
        <w:tc>
          <w:tcPr>
            <w:tcW w:w="1418" w:type="dxa"/>
            <w:tcBorders>
              <w:top w:val="single" w:sz="4" w:space="0" w:color="auto"/>
              <w:left w:val="nil"/>
              <w:bottom w:val="single" w:sz="4" w:space="0" w:color="auto"/>
              <w:right w:val="nil"/>
            </w:tcBorders>
            <w:shd w:val="clear" w:color="auto" w:fill="auto"/>
            <w:noWrap/>
            <w:vAlign w:val="center"/>
            <w:hideMark/>
          </w:tcPr>
          <w:p w14:paraId="1C53A13A" w14:textId="77777777" w:rsidR="00B36FFE" w:rsidRPr="005F3499" w:rsidRDefault="00B36FFE" w:rsidP="00FE75D6">
            <w:pPr>
              <w:jc w:val="right"/>
              <w:rPr>
                <w:sz w:val="20"/>
                <w:szCs w:val="20"/>
                <w:lang w:val="ru-RU"/>
              </w:rPr>
            </w:pPr>
            <w:r w:rsidRPr="005F3499">
              <w:rPr>
                <w:sz w:val="20"/>
                <w:lang w:val="ru-RU"/>
              </w:rPr>
              <w:t>1 139 809</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5CFEB1" w14:textId="77777777" w:rsidR="00B36FFE" w:rsidRPr="005F3499" w:rsidRDefault="00B36FFE" w:rsidP="00FE75D6">
            <w:pPr>
              <w:jc w:val="right"/>
              <w:rPr>
                <w:sz w:val="20"/>
                <w:szCs w:val="20"/>
                <w:lang w:val="ru-RU"/>
              </w:rPr>
            </w:pPr>
            <w:r w:rsidRPr="005F3499">
              <w:rPr>
                <w:sz w:val="20"/>
                <w:lang w:val="ru-RU"/>
              </w:rPr>
              <w:t>4,27</w:t>
            </w:r>
          </w:p>
        </w:tc>
        <w:tc>
          <w:tcPr>
            <w:tcW w:w="1843" w:type="dxa"/>
            <w:tcBorders>
              <w:top w:val="nil"/>
              <w:left w:val="nil"/>
              <w:bottom w:val="single" w:sz="4" w:space="0" w:color="auto"/>
              <w:right w:val="single" w:sz="4" w:space="0" w:color="auto"/>
            </w:tcBorders>
            <w:shd w:val="clear" w:color="auto" w:fill="auto"/>
            <w:noWrap/>
            <w:vAlign w:val="center"/>
            <w:hideMark/>
          </w:tcPr>
          <w:p w14:paraId="3DA3B739" w14:textId="77777777" w:rsidR="00B36FFE" w:rsidRPr="005F3499" w:rsidRDefault="00B36FFE" w:rsidP="00FE75D6">
            <w:pPr>
              <w:jc w:val="right"/>
              <w:rPr>
                <w:color w:val="000000"/>
                <w:sz w:val="20"/>
                <w:szCs w:val="20"/>
                <w:lang w:val="ru-RU"/>
              </w:rPr>
            </w:pPr>
            <w:r w:rsidRPr="005F3499">
              <w:rPr>
                <w:color w:val="000000"/>
                <w:sz w:val="20"/>
                <w:lang w:val="ru-RU"/>
              </w:rPr>
              <w:t>2,99</w:t>
            </w:r>
          </w:p>
        </w:tc>
      </w:tr>
      <w:tr w:rsidR="00B36FFE" w:rsidRPr="005F3499" w14:paraId="1AB19B2D" w14:textId="77777777" w:rsidTr="00FE75D6">
        <w:trPr>
          <w:trHeight w:val="227"/>
        </w:trPr>
        <w:tc>
          <w:tcPr>
            <w:tcW w:w="25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8CE235" w14:textId="77777777" w:rsidR="00B36FFE" w:rsidRPr="005F3499" w:rsidRDefault="00B36FFE" w:rsidP="00FE75D6">
            <w:pPr>
              <w:jc w:val="left"/>
              <w:rPr>
                <w:sz w:val="20"/>
                <w:szCs w:val="20"/>
                <w:lang w:val="ru-RU"/>
              </w:rPr>
            </w:pPr>
            <w:r w:rsidRPr="005F3499">
              <w:rPr>
                <w:sz w:val="20"/>
                <w:lang w:val="ru-RU"/>
              </w:rPr>
              <w:t>Подпроект железнодорожных МКВ</w:t>
            </w:r>
          </w:p>
        </w:tc>
        <w:tc>
          <w:tcPr>
            <w:tcW w:w="1058" w:type="dxa"/>
            <w:tcBorders>
              <w:top w:val="single" w:sz="4" w:space="0" w:color="auto"/>
              <w:left w:val="nil"/>
              <w:bottom w:val="single" w:sz="4" w:space="0" w:color="auto"/>
              <w:right w:val="single" w:sz="4" w:space="0" w:color="auto"/>
            </w:tcBorders>
            <w:shd w:val="clear" w:color="auto" w:fill="auto"/>
            <w:noWrap/>
            <w:vAlign w:val="center"/>
            <w:hideMark/>
          </w:tcPr>
          <w:p w14:paraId="73CF0888" w14:textId="77777777" w:rsidR="00B36FFE" w:rsidRPr="005F3499" w:rsidRDefault="00B36FFE" w:rsidP="00FE75D6">
            <w:pPr>
              <w:jc w:val="right"/>
              <w:rPr>
                <w:sz w:val="20"/>
                <w:szCs w:val="20"/>
                <w:lang w:val="ru-RU"/>
              </w:rPr>
            </w:pPr>
            <w:r w:rsidRPr="005F3499">
              <w:rPr>
                <w:sz w:val="20"/>
                <w:lang w:val="ru-RU"/>
              </w:rPr>
              <w:t>11,00</w:t>
            </w:r>
          </w:p>
        </w:tc>
        <w:tc>
          <w:tcPr>
            <w:tcW w:w="1493" w:type="dxa"/>
            <w:tcBorders>
              <w:top w:val="single" w:sz="4" w:space="0" w:color="auto"/>
              <w:left w:val="nil"/>
              <w:bottom w:val="single" w:sz="4" w:space="0" w:color="auto"/>
              <w:right w:val="single" w:sz="4" w:space="0" w:color="auto"/>
            </w:tcBorders>
            <w:shd w:val="clear" w:color="auto" w:fill="auto"/>
            <w:noWrap/>
            <w:vAlign w:val="center"/>
            <w:hideMark/>
          </w:tcPr>
          <w:p w14:paraId="68873E38" w14:textId="77777777" w:rsidR="00B36FFE" w:rsidRPr="005F3499" w:rsidRDefault="00B36FFE" w:rsidP="00FE75D6">
            <w:pPr>
              <w:jc w:val="right"/>
              <w:rPr>
                <w:sz w:val="20"/>
                <w:szCs w:val="20"/>
                <w:lang w:val="ru-RU"/>
              </w:rPr>
            </w:pPr>
            <w:r w:rsidRPr="005F3499">
              <w:rPr>
                <w:sz w:val="20"/>
                <w:lang w:val="ru-RU"/>
              </w:rPr>
              <w:t>19 512</w:t>
            </w:r>
          </w:p>
        </w:tc>
        <w:tc>
          <w:tcPr>
            <w:tcW w:w="1418" w:type="dxa"/>
            <w:tcBorders>
              <w:top w:val="single" w:sz="4" w:space="0" w:color="auto"/>
              <w:left w:val="nil"/>
              <w:bottom w:val="single" w:sz="4" w:space="0" w:color="auto"/>
              <w:right w:val="nil"/>
            </w:tcBorders>
            <w:shd w:val="clear" w:color="auto" w:fill="auto"/>
            <w:noWrap/>
            <w:vAlign w:val="center"/>
            <w:hideMark/>
          </w:tcPr>
          <w:p w14:paraId="276ACB14" w14:textId="77777777" w:rsidR="00B36FFE" w:rsidRPr="005F3499" w:rsidRDefault="00B36FFE" w:rsidP="00FE75D6">
            <w:pPr>
              <w:jc w:val="right"/>
              <w:rPr>
                <w:sz w:val="20"/>
                <w:szCs w:val="20"/>
                <w:lang w:val="ru-RU"/>
              </w:rPr>
            </w:pPr>
            <w:r w:rsidRPr="005F3499">
              <w:rPr>
                <w:sz w:val="20"/>
                <w:lang w:val="ru-RU"/>
              </w:rPr>
              <w:t>300 000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FD84D9" w14:textId="77777777" w:rsidR="00B36FFE" w:rsidRPr="005F3499" w:rsidRDefault="00B36FFE" w:rsidP="00FE75D6">
            <w:pPr>
              <w:jc w:val="right"/>
              <w:rPr>
                <w:sz w:val="20"/>
                <w:szCs w:val="20"/>
                <w:lang w:val="ru-RU"/>
              </w:rPr>
            </w:pPr>
            <w:r w:rsidRPr="005F3499">
              <w:rPr>
                <w:sz w:val="20"/>
                <w:lang w:val="ru-RU"/>
              </w:rPr>
              <w:t>27,27</w:t>
            </w:r>
          </w:p>
        </w:tc>
        <w:tc>
          <w:tcPr>
            <w:tcW w:w="1843" w:type="dxa"/>
            <w:tcBorders>
              <w:top w:val="nil"/>
              <w:left w:val="nil"/>
              <w:bottom w:val="single" w:sz="4" w:space="0" w:color="auto"/>
              <w:right w:val="single" w:sz="4" w:space="0" w:color="auto"/>
            </w:tcBorders>
            <w:shd w:val="clear" w:color="auto" w:fill="auto"/>
            <w:noWrap/>
            <w:vAlign w:val="center"/>
            <w:hideMark/>
          </w:tcPr>
          <w:p w14:paraId="06DE56B9" w14:textId="77777777" w:rsidR="00B36FFE" w:rsidRPr="005F3499" w:rsidRDefault="00B36FFE" w:rsidP="00FE75D6">
            <w:pPr>
              <w:jc w:val="right"/>
              <w:rPr>
                <w:color w:val="000000"/>
                <w:sz w:val="20"/>
                <w:szCs w:val="20"/>
                <w:lang w:val="ru-RU"/>
              </w:rPr>
            </w:pPr>
            <w:r w:rsidRPr="005F3499">
              <w:rPr>
                <w:color w:val="000000"/>
                <w:sz w:val="20"/>
                <w:lang w:val="ru-RU"/>
              </w:rPr>
              <w:t>15,37</w:t>
            </w:r>
          </w:p>
        </w:tc>
      </w:tr>
      <w:tr w:rsidR="00B36FFE" w:rsidRPr="005F3499" w14:paraId="0B025BD5" w14:textId="77777777" w:rsidTr="00FE75D6">
        <w:trPr>
          <w:trHeight w:val="227"/>
        </w:trPr>
        <w:tc>
          <w:tcPr>
            <w:tcW w:w="25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9AC805" w14:textId="77777777" w:rsidR="00B36FFE" w:rsidRPr="005F3499" w:rsidRDefault="00B36FFE" w:rsidP="00FE75D6">
            <w:pPr>
              <w:jc w:val="left"/>
              <w:rPr>
                <w:sz w:val="20"/>
                <w:szCs w:val="20"/>
                <w:lang w:val="ru-RU"/>
              </w:rPr>
            </w:pPr>
            <w:r w:rsidRPr="005F3499">
              <w:rPr>
                <w:sz w:val="20"/>
                <w:lang w:val="ru-RU"/>
              </w:rPr>
              <w:t>Сектор обслуживания</w:t>
            </w:r>
          </w:p>
        </w:tc>
        <w:tc>
          <w:tcPr>
            <w:tcW w:w="1058" w:type="dxa"/>
            <w:tcBorders>
              <w:top w:val="single" w:sz="4" w:space="0" w:color="auto"/>
              <w:left w:val="nil"/>
              <w:bottom w:val="single" w:sz="4" w:space="0" w:color="auto"/>
              <w:right w:val="single" w:sz="4" w:space="0" w:color="auto"/>
            </w:tcBorders>
            <w:shd w:val="clear" w:color="auto" w:fill="auto"/>
            <w:noWrap/>
            <w:vAlign w:val="center"/>
            <w:hideMark/>
          </w:tcPr>
          <w:p w14:paraId="0EF823EA" w14:textId="77777777" w:rsidR="00B36FFE" w:rsidRPr="005F3499" w:rsidRDefault="00B36FFE" w:rsidP="00FE75D6">
            <w:pPr>
              <w:jc w:val="right"/>
              <w:rPr>
                <w:sz w:val="20"/>
                <w:szCs w:val="20"/>
                <w:lang w:val="ru-RU"/>
              </w:rPr>
            </w:pPr>
            <w:r w:rsidRPr="005F3499">
              <w:rPr>
                <w:sz w:val="20"/>
                <w:lang w:val="ru-RU"/>
              </w:rPr>
              <w:t>838,17</w:t>
            </w:r>
          </w:p>
        </w:tc>
        <w:tc>
          <w:tcPr>
            <w:tcW w:w="1493" w:type="dxa"/>
            <w:tcBorders>
              <w:top w:val="single" w:sz="4" w:space="0" w:color="auto"/>
              <w:left w:val="nil"/>
              <w:bottom w:val="single" w:sz="4" w:space="0" w:color="auto"/>
              <w:right w:val="single" w:sz="4" w:space="0" w:color="auto"/>
            </w:tcBorders>
            <w:shd w:val="clear" w:color="auto" w:fill="auto"/>
            <w:noWrap/>
            <w:vAlign w:val="center"/>
            <w:hideMark/>
          </w:tcPr>
          <w:p w14:paraId="60866F0B" w14:textId="77777777" w:rsidR="00B36FFE" w:rsidRPr="005F3499" w:rsidRDefault="00B36FFE" w:rsidP="00FE75D6">
            <w:pPr>
              <w:jc w:val="right"/>
              <w:rPr>
                <w:sz w:val="20"/>
                <w:szCs w:val="20"/>
                <w:lang w:val="ru-RU"/>
              </w:rPr>
            </w:pPr>
            <w:r w:rsidRPr="005F3499">
              <w:rPr>
                <w:sz w:val="20"/>
                <w:lang w:val="ru-RU"/>
              </w:rPr>
              <w:t>1 348 503</w:t>
            </w:r>
          </w:p>
        </w:tc>
        <w:tc>
          <w:tcPr>
            <w:tcW w:w="1418" w:type="dxa"/>
            <w:tcBorders>
              <w:top w:val="single" w:sz="4" w:space="0" w:color="auto"/>
              <w:left w:val="nil"/>
              <w:bottom w:val="single" w:sz="4" w:space="0" w:color="auto"/>
              <w:right w:val="nil"/>
            </w:tcBorders>
            <w:shd w:val="clear" w:color="auto" w:fill="auto"/>
            <w:noWrap/>
            <w:vAlign w:val="center"/>
            <w:hideMark/>
          </w:tcPr>
          <w:p w14:paraId="205EEB30" w14:textId="77777777" w:rsidR="00B36FFE" w:rsidRPr="005F3499" w:rsidRDefault="00B36FFE" w:rsidP="00FE75D6">
            <w:pPr>
              <w:jc w:val="right"/>
              <w:rPr>
                <w:sz w:val="20"/>
                <w:szCs w:val="20"/>
                <w:lang w:val="ru-RU"/>
              </w:rPr>
            </w:pPr>
            <w:r w:rsidRPr="005F3499">
              <w:rPr>
                <w:sz w:val="20"/>
                <w:lang w:val="ru-RU"/>
              </w:rPr>
              <w:t>4 274 643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716361" w14:textId="77777777" w:rsidR="00B36FFE" w:rsidRPr="005F3499" w:rsidRDefault="00B36FFE" w:rsidP="00FE75D6">
            <w:pPr>
              <w:jc w:val="right"/>
              <w:rPr>
                <w:sz w:val="20"/>
                <w:szCs w:val="20"/>
                <w:lang w:val="ru-RU"/>
              </w:rPr>
            </w:pPr>
            <w:r w:rsidRPr="005F3499">
              <w:rPr>
                <w:sz w:val="20"/>
                <w:lang w:val="ru-RU"/>
              </w:rPr>
              <w:t>5,10</w:t>
            </w:r>
          </w:p>
        </w:tc>
        <w:tc>
          <w:tcPr>
            <w:tcW w:w="1843" w:type="dxa"/>
            <w:tcBorders>
              <w:top w:val="nil"/>
              <w:left w:val="nil"/>
              <w:bottom w:val="single" w:sz="4" w:space="0" w:color="auto"/>
              <w:right w:val="single" w:sz="4" w:space="0" w:color="auto"/>
            </w:tcBorders>
            <w:shd w:val="clear" w:color="auto" w:fill="auto"/>
            <w:noWrap/>
            <w:vAlign w:val="center"/>
            <w:hideMark/>
          </w:tcPr>
          <w:p w14:paraId="3CFE835D" w14:textId="77777777" w:rsidR="00B36FFE" w:rsidRPr="005F3499" w:rsidRDefault="00B36FFE" w:rsidP="00FE75D6">
            <w:pPr>
              <w:jc w:val="right"/>
              <w:rPr>
                <w:color w:val="000000"/>
                <w:sz w:val="20"/>
                <w:szCs w:val="20"/>
                <w:lang w:val="ru-RU"/>
              </w:rPr>
            </w:pPr>
            <w:r w:rsidRPr="005F3499">
              <w:rPr>
                <w:color w:val="000000"/>
                <w:sz w:val="20"/>
                <w:lang w:val="ru-RU"/>
              </w:rPr>
              <w:t>3,17</w:t>
            </w:r>
          </w:p>
        </w:tc>
      </w:tr>
      <w:tr w:rsidR="00B36FFE" w:rsidRPr="005F3499" w14:paraId="2FA916F9" w14:textId="77777777" w:rsidTr="00FE75D6">
        <w:trPr>
          <w:trHeight w:val="227"/>
        </w:trPr>
        <w:tc>
          <w:tcPr>
            <w:tcW w:w="25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89B412" w14:textId="77777777" w:rsidR="00B36FFE" w:rsidRPr="005F3499" w:rsidRDefault="00B36FFE" w:rsidP="00FE75D6">
            <w:pPr>
              <w:jc w:val="left"/>
              <w:rPr>
                <w:sz w:val="20"/>
                <w:szCs w:val="20"/>
                <w:lang w:val="ru-RU"/>
              </w:rPr>
            </w:pPr>
            <w:r w:rsidRPr="005F3499">
              <w:rPr>
                <w:sz w:val="20"/>
                <w:lang w:val="ru-RU"/>
              </w:rPr>
              <w:t>Техническая помощь</w:t>
            </w:r>
          </w:p>
        </w:tc>
        <w:tc>
          <w:tcPr>
            <w:tcW w:w="1058" w:type="dxa"/>
            <w:tcBorders>
              <w:top w:val="single" w:sz="4" w:space="0" w:color="auto"/>
              <w:left w:val="nil"/>
              <w:bottom w:val="single" w:sz="4" w:space="0" w:color="auto"/>
              <w:right w:val="single" w:sz="4" w:space="0" w:color="auto"/>
            </w:tcBorders>
            <w:shd w:val="clear" w:color="auto" w:fill="auto"/>
            <w:noWrap/>
            <w:vAlign w:val="center"/>
            <w:hideMark/>
          </w:tcPr>
          <w:p w14:paraId="61CE117F" w14:textId="77777777" w:rsidR="00B36FFE" w:rsidRPr="005F3499" w:rsidRDefault="00B36FFE" w:rsidP="00FE75D6">
            <w:pPr>
              <w:jc w:val="right"/>
              <w:rPr>
                <w:sz w:val="20"/>
                <w:szCs w:val="20"/>
                <w:lang w:val="ru-RU"/>
              </w:rPr>
            </w:pPr>
            <w:r w:rsidRPr="005F3499">
              <w:rPr>
                <w:sz w:val="20"/>
                <w:lang w:val="ru-RU"/>
              </w:rPr>
              <w:t>148,73</w:t>
            </w:r>
          </w:p>
        </w:tc>
        <w:tc>
          <w:tcPr>
            <w:tcW w:w="1493" w:type="dxa"/>
            <w:tcBorders>
              <w:top w:val="single" w:sz="4" w:space="0" w:color="auto"/>
              <w:left w:val="nil"/>
              <w:bottom w:val="single" w:sz="4" w:space="0" w:color="auto"/>
              <w:right w:val="single" w:sz="4" w:space="0" w:color="auto"/>
            </w:tcBorders>
            <w:shd w:val="clear" w:color="auto" w:fill="auto"/>
            <w:noWrap/>
            <w:vAlign w:val="center"/>
            <w:hideMark/>
          </w:tcPr>
          <w:p w14:paraId="398211D3" w14:textId="77777777" w:rsidR="00B36FFE" w:rsidRPr="005F3499" w:rsidRDefault="00B36FFE" w:rsidP="00FE75D6">
            <w:pPr>
              <w:jc w:val="right"/>
              <w:rPr>
                <w:sz w:val="20"/>
                <w:szCs w:val="20"/>
                <w:lang w:val="ru-RU"/>
              </w:rPr>
            </w:pPr>
            <w:r w:rsidRPr="005F3499">
              <w:rPr>
                <w:sz w:val="20"/>
                <w:lang w:val="ru-RU"/>
              </w:rPr>
              <w:t>239 281</w:t>
            </w:r>
          </w:p>
        </w:tc>
        <w:tc>
          <w:tcPr>
            <w:tcW w:w="1418" w:type="dxa"/>
            <w:tcBorders>
              <w:top w:val="single" w:sz="4" w:space="0" w:color="auto"/>
              <w:left w:val="nil"/>
              <w:bottom w:val="single" w:sz="4" w:space="0" w:color="auto"/>
              <w:right w:val="nil"/>
            </w:tcBorders>
            <w:shd w:val="clear" w:color="auto" w:fill="auto"/>
            <w:noWrap/>
            <w:vAlign w:val="center"/>
            <w:hideMark/>
          </w:tcPr>
          <w:p w14:paraId="4DF29994" w14:textId="77777777" w:rsidR="00B36FFE" w:rsidRPr="005F3499" w:rsidRDefault="00B36FFE" w:rsidP="00FE75D6">
            <w:pPr>
              <w:jc w:val="right"/>
              <w:rPr>
                <w:sz w:val="20"/>
                <w:szCs w:val="20"/>
                <w:lang w:val="ru-RU"/>
              </w:rPr>
            </w:pPr>
            <w:r w:rsidRPr="005F3499">
              <w:rPr>
                <w:sz w:val="20"/>
                <w:lang w:val="ru-RU"/>
              </w:rPr>
              <w:t>758 500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FA9901" w14:textId="77777777" w:rsidR="00B36FFE" w:rsidRPr="005F3499" w:rsidRDefault="00B36FFE" w:rsidP="00FE75D6">
            <w:pPr>
              <w:jc w:val="right"/>
              <w:rPr>
                <w:sz w:val="20"/>
                <w:szCs w:val="20"/>
                <w:lang w:val="ru-RU"/>
              </w:rPr>
            </w:pPr>
            <w:r w:rsidRPr="005F3499">
              <w:rPr>
                <w:sz w:val="20"/>
                <w:lang w:val="ru-RU"/>
              </w:rPr>
              <w:t>5,10</w:t>
            </w:r>
          </w:p>
        </w:tc>
        <w:tc>
          <w:tcPr>
            <w:tcW w:w="1843" w:type="dxa"/>
            <w:tcBorders>
              <w:top w:val="nil"/>
              <w:left w:val="nil"/>
              <w:bottom w:val="single" w:sz="4" w:space="0" w:color="auto"/>
              <w:right w:val="single" w:sz="4" w:space="0" w:color="auto"/>
            </w:tcBorders>
            <w:shd w:val="clear" w:color="auto" w:fill="auto"/>
            <w:noWrap/>
            <w:vAlign w:val="center"/>
            <w:hideMark/>
          </w:tcPr>
          <w:p w14:paraId="1ECCBE31" w14:textId="77777777" w:rsidR="00B36FFE" w:rsidRPr="005F3499" w:rsidRDefault="00B36FFE" w:rsidP="00FE75D6">
            <w:pPr>
              <w:jc w:val="right"/>
              <w:rPr>
                <w:color w:val="000000"/>
                <w:sz w:val="20"/>
                <w:szCs w:val="20"/>
                <w:lang w:val="ru-RU"/>
              </w:rPr>
            </w:pPr>
            <w:r w:rsidRPr="005F3499">
              <w:rPr>
                <w:color w:val="000000"/>
                <w:sz w:val="20"/>
                <w:lang w:val="ru-RU"/>
              </w:rPr>
              <w:t>3,17</w:t>
            </w:r>
          </w:p>
        </w:tc>
      </w:tr>
      <w:tr w:rsidR="00B36FFE" w:rsidRPr="005F3499" w14:paraId="3A509721" w14:textId="77777777" w:rsidTr="00FE75D6">
        <w:trPr>
          <w:trHeight w:val="227"/>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04E318A4" w14:textId="77777777" w:rsidR="00B36FFE" w:rsidRPr="005F3499" w:rsidRDefault="00B36FFE" w:rsidP="00FE75D6">
            <w:pPr>
              <w:jc w:val="left"/>
              <w:rPr>
                <w:b/>
                <w:bCs/>
                <w:color w:val="000000"/>
                <w:sz w:val="20"/>
                <w:szCs w:val="20"/>
                <w:lang w:val="ru-RU"/>
              </w:rPr>
            </w:pPr>
            <w:r w:rsidRPr="005F3499">
              <w:rPr>
                <w:b/>
                <w:color w:val="000000"/>
                <w:sz w:val="20"/>
                <w:lang w:val="ru-RU"/>
              </w:rPr>
              <w:t>Промежуточный итог</w:t>
            </w:r>
          </w:p>
        </w:tc>
        <w:tc>
          <w:tcPr>
            <w:tcW w:w="1058" w:type="dxa"/>
            <w:tcBorders>
              <w:top w:val="nil"/>
              <w:left w:val="nil"/>
              <w:bottom w:val="single" w:sz="4" w:space="0" w:color="auto"/>
              <w:right w:val="single" w:sz="4" w:space="0" w:color="auto"/>
            </w:tcBorders>
            <w:shd w:val="clear" w:color="auto" w:fill="auto"/>
            <w:noWrap/>
            <w:vAlign w:val="center"/>
            <w:hideMark/>
          </w:tcPr>
          <w:p w14:paraId="1734F850" w14:textId="77777777" w:rsidR="00B36FFE" w:rsidRPr="005F3499" w:rsidRDefault="00B36FFE" w:rsidP="00FE75D6">
            <w:pPr>
              <w:jc w:val="right"/>
              <w:rPr>
                <w:b/>
                <w:bCs/>
                <w:color w:val="000000"/>
                <w:sz w:val="20"/>
                <w:szCs w:val="20"/>
                <w:lang w:val="ru-RU"/>
              </w:rPr>
            </w:pPr>
            <w:r w:rsidRPr="005F3499">
              <w:rPr>
                <w:b/>
                <w:color w:val="000000"/>
                <w:sz w:val="20"/>
                <w:lang w:val="ru-RU"/>
              </w:rPr>
              <w:t>1 264,72</w:t>
            </w:r>
          </w:p>
        </w:tc>
        <w:tc>
          <w:tcPr>
            <w:tcW w:w="1493" w:type="dxa"/>
            <w:tcBorders>
              <w:top w:val="nil"/>
              <w:left w:val="nil"/>
              <w:bottom w:val="single" w:sz="4" w:space="0" w:color="auto"/>
              <w:right w:val="single" w:sz="4" w:space="0" w:color="auto"/>
            </w:tcBorders>
            <w:shd w:val="clear" w:color="auto" w:fill="auto"/>
            <w:noWrap/>
            <w:vAlign w:val="center"/>
            <w:hideMark/>
          </w:tcPr>
          <w:p w14:paraId="6626D965" w14:textId="77777777" w:rsidR="00B36FFE" w:rsidRPr="005F3499" w:rsidRDefault="00B36FFE" w:rsidP="00FE75D6">
            <w:pPr>
              <w:jc w:val="right"/>
              <w:rPr>
                <w:b/>
                <w:bCs/>
                <w:color w:val="000000"/>
                <w:sz w:val="20"/>
                <w:szCs w:val="20"/>
                <w:lang w:val="ru-RU"/>
              </w:rPr>
            </w:pPr>
            <w:r w:rsidRPr="005F3499">
              <w:rPr>
                <w:b/>
                <w:color w:val="000000"/>
                <w:sz w:val="20"/>
                <w:lang w:val="ru-RU"/>
              </w:rPr>
              <w:t>1 988 863</w:t>
            </w:r>
          </w:p>
        </w:tc>
        <w:tc>
          <w:tcPr>
            <w:tcW w:w="1418" w:type="dxa"/>
            <w:tcBorders>
              <w:top w:val="nil"/>
              <w:left w:val="nil"/>
              <w:bottom w:val="single" w:sz="4" w:space="0" w:color="auto"/>
              <w:right w:val="nil"/>
            </w:tcBorders>
            <w:shd w:val="clear" w:color="auto" w:fill="auto"/>
            <w:noWrap/>
            <w:vAlign w:val="center"/>
            <w:hideMark/>
          </w:tcPr>
          <w:p w14:paraId="7B6EEAB4" w14:textId="77777777" w:rsidR="00B36FFE" w:rsidRPr="005F3499" w:rsidRDefault="00B36FFE" w:rsidP="00FE75D6">
            <w:pPr>
              <w:jc w:val="right"/>
              <w:rPr>
                <w:b/>
                <w:bCs/>
                <w:color w:val="000000"/>
                <w:sz w:val="20"/>
                <w:szCs w:val="20"/>
                <w:lang w:val="ru-RU"/>
              </w:rPr>
            </w:pPr>
            <w:r w:rsidRPr="005F3499">
              <w:rPr>
                <w:b/>
                <w:color w:val="000000"/>
                <w:sz w:val="20"/>
                <w:lang w:val="ru-RU"/>
              </w:rPr>
              <w:t>6 472 952</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692EF49F" w14:textId="77777777" w:rsidR="00B36FFE" w:rsidRPr="005F3499" w:rsidRDefault="00B36FFE" w:rsidP="00FE75D6">
            <w:pPr>
              <w:jc w:val="right"/>
              <w:rPr>
                <w:color w:val="000000"/>
                <w:sz w:val="20"/>
                <w:szCs w:val="20"/>
                <w:lang w:val="ru-RU"/>
              </w:rPr>
            </w:pPr>
            <w:r w:rsidRPr="005F3499">
              <w:rPr>
                <w:color w:val="000000"/>
                <w:sz w:val="20"/>
                <w:lang w:val="ru-RU"/>
              </w:rPr>
              <w:t>5,12</w:t>
            </w:r>
          </w:p>
        </w:tc>
        <w:tc>
          <w:tcPr>
            <w:tcW w:w="1843" w:type="dxa"/>
            <w:tcBorders>
              <w:top w:val="nil"/>
              <w:left w:val="nil"/>
              <w:bottom w:val="single" w:sz="4" w:space="0" w:color="auto"/>
              <w:right w:val="single" w:sz="4" w:space="0" w:color="auto"/>
            </w:tcBorders>
            <w:shd w:val="clear" w:color="auto" w:fill="auto"/>
            <w:noWrap/>
            <w:vAlign w:val="center"/>
            <w:hideMark/>
          </w:tcPr>
          <w:p w14:paraId="496B7411" w14:textId="77777777" w:rsidR="00B36FFE" w:rsidRPr="005F3499" w:rsidRDefault="00B36FFE" w:rsidP="00FE75D6">
            <w:pPr>
              <w:jc w:val="right"/>
              <w:rPr>
                <w:color w:val="000000"/>
                <w:sz w:val="20"/>
                <w:szCs w:val="20"/>
                <w:lang w:val="ru-RU"/>
              </w:rPr>
            </w:pPr>
            <w:r w:rsidRPr="005F3499">
              <w:rPr>
                <w:color w:val="000000"/>
                <w:sz w:val="20"/>
                <w:lang w:val="ru-RU"/>
              </w:rPr>
              <w:t>3,25</w:t>
            </w:r>
          </w:p>
        </w:tc>
      </w:tr>
      <w:tr w:rsidR="00B36FFE" w:rsidRPr="005F3499" w14:paraId="72D9F146" w14:textId="77777777" w:rsidTr="00FE75D6">
        <w:trPr>
          <w:trHeight w:val="227"/>
        </w:trPr>
        <w:tc>
          <w:tcPr>
            <w:tcW w:w="25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C2967E" w14:textId="77777777" w:rsidR="00B36FFE" w:rsidRPr="005F3499" w:rsidRDefault="00B36FFE" w:rsidP="00FE75D6">
            <w:pPr>
              <w:jc w:val="left"/>
              <w:rPr>
                <w:color w:val="000000"/>
                <w:sz w:val="20"/>
                <w:szCs w:val="20"/>
                <w:lang w:val="ru-RU"/>
              </w:rPr>
            </w:pPr>
            <w:r w:rsidRPr="005F3499">
              <w:rPr>
                <w:color w:val="000000"/>
                <w:sz w:val="20"/>
                <w:lang w:val="ru-RU"/>
              </w:rPr>
              <w:t>ГУП</w:t>
            </w: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1440E2" w14:textId="77777777" w:rsidR="00B36FFE" w:rsidRPr="005F3499" w:rsidRDefault="00B36FFE" w:rsidP="00FE75D6">
            <w:pPr>
              <w:jc w:val="right"/>
              <w:rPr>
                <w:color w:val="000000"/>
                <w:sz w:val="20"/>
                <w:szCs w:val="20"/>
                <w:lang w:val="ru-RU"/>
              </w:rPr>
            </w:pPr>
            <w:r w:rsidRPr="005F3499">
              <w:rPr>
                <w:color w:val="000000"/>
                <w:sz w:val="20"/>
                <w:lang w:val="ru-RU"/>
              </w:rPr>
              <w:t>0</w:t>
            </w:r>
          </w:p>
        </w:tc>
        <w:tc>
          <w:tcPr>
            <w:tcW w:w="14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09E12A" w14:textId="77777777" w:rsidR="00B36FFE" w:rsidRPr="005F3499" w:rsidRDefault="00B36FFE" w:rsidP="00FE75D6">
            <w:pPr>
              <w:jc w:val="right"/>
              <w:rPr>
                <w:color w:val="000000"/>
                <w:sz w:val="20"/>
                <w:szCs w:val="20"/>
                <w:lang w:val="ru-RU"/>
              </w:rPr>
            </w:pPr>
            <w:r w:rsidRPr="005F3499">
              <w:rPr>
                <w:color w:val="000000"/>
                <w:sz w:val="20"/>
                <w:lang w:val="ru-RU"/>
              </w:rPr>
              <w:t>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0FD18A" w14:textId="77777777" w:rsidR="00B36FFE" w:rsidRPr="005F3499" w:rsidRDefault="00B36FFE" w:rsidP="00FE75D6">
            <w:pPr>
              <w:jc w:val="right"/>
              <w:rPr>
                <w:color w:val="000000"/>
                <w:sz w:val="20"/>
                <w:szCs w:val="20"/>
                <w:lang w:val="ru-RU"/>
              </w:rPr>
            </w:pPr>
            <w:r w:rsidRPr="005F3499">
              <w:rPr>
                <w:color w:val="000000"/>
                <w:sz w:val="20"/>
                <w:lang w:val="ru-RU"/>
              </w:rPr>
              <w:t>572 846</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E66756" w14:textId="77777777" w:rsidR="00B36FFE" w:rsidRPr="005F3499" w:rsidRDefault="00B36FFE" w:rsidP="00FE75D6">
            <w:pPr>
              <w:jc w:val="right"/>
              <w:rPr>
                <w:color w:val="000000"/>
                <w:sz w:val="20"/>
                <w:szCs w:val="20"/>
                <w:lang w:val="ru-RU"/>
              </w:rPr>
            </w:pPr>
            <w:r w:rsidRPr="005F3499">
              <w:rPr>
                <w:color w:val="000000"/>
                <w:sz w:val="20"/>
                <w:lang w:val="ru-RU"/>
              </w:rPr>
              <w:t>н/п</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171DAA" w14:textId="77777777" w:rsidR="00B36FFE" w:rsidRPr="005F3499" w:rsidRDefault="00B36FFE" w:rsidP="00FE75D6">
            <w:pPr>
              <w:jc w:val="right"/>
              <w:rPr>
                <w:color w:val="000000"/>
                <w:sz w:val="20"/>
                <w:szCs w:val="20"/>
                <w:lang w:val="ru-RU"/>
              </w:rPr>
            </w:pPr>
            <w:r w:rsidRPr="005F3499">
              <w:rPr>
                <w:color w:val="000000"/>
                <w:sz w:val="20"/>
                <w:lang w:val="ru-RU"/>
              </w:rPr>
              <w:t>н/п</w:t>
            </w:r>
          </w:p>
        </w:tc>
      </w:tr>
      <w:tr w:rsidR="00B36FFE" w:rsidRPr="005F3499" w14:paraId="4C15718C" w14:textId="77777777" w:rsidTr="00FE75D6">
        <w:trPr>
          <w:trHeight w:val="227"/>
        </w:trPr>
        <w:tc>
          <w:tcPr>
            <w:tcW w:w="2547" w:type="dxa"/>
            <w:tcBorders>
              <w:top w:val="nil"/>
              <w:left w:val="single" w:sz="4" w:space="0" w:color="auto"/>
              <w:bottom w:val="single" w:sz="4" w:space="0" w:color="auto"/>
              <w:right w:val="single" w:sz="4" w:space="0" w:color="auto"/>
            </w:tcBorders>
            <w:shd w:val="clear" w:color="auto" w:fill="auto"/>
            <w:noWrap/>
            <w:vAlign w:val="bottom"/>
          </w:tcPr>
          <w:p w14:paraId="2E0A0790" w14:textId="77777777" w:rsidR="00B36FFE" w:rsidRPr="005F3499" w:rsidRDefault="00B36FFE" w:rsidP="00FE75D6">
            <w:pPr>
              <w:jc w:val="left"/>
              <w:rPr>
                <w:color w:val="000000"/>
                <w:sz w:val="20"/>
                <w:szCs w:val="20"/>
                <w:lang w:val="ru-RU"/>
              </w:rPr>
            </w:pPr>
            <w:r w:rsidRPr="005F3499">
              <w:rPr>
                <w:color w:val="000000"/>
                <w:sz w:val="20"/>
                <w:lang w:val="ru-RU"/>
              </w:rPr>
              <w:t>Дополнительные меры политики</w:t>
            </w:r>
            <w:r w:rsidRPr="005F3499">
              <w:rPr>
                <w:rStyle w:val="FootnoteReference"/>
                <w:color w:val="000000"/>
                <w:sz w:val="20"/>
                <w:szCs w:val="20"/>
                <w:lang w:val="ru-RU" w:eastAsia="en-CA"/>
              </w:rPr>
              <w:footnoteReference w:id="14"/>
            </w:r>
          </w:p>
        </w:tc>
        <w:tc>
          <w:tcPr>
            <w:tcW w:w="1058" w:type="dxa"/>
            <w:tcBorders>
              <w:top w:val="nil"/>
              <w:left w:val="nil"/>
              <w:bottom w:val="single" w:sz="4" w:space="0" w:color="auto"/>
              <w:right w:val="single" w:sz="4" w:space="0" w:color="auto"/>
            </w:tcBorders>
            <w:shd w:val="clear" w:color="auto" w:fill="auto"/>
            <w:noWrap/>
            <w:vAlign w:val="center"/>
          </w:tcPr>
          <w:p w14:paraId="51D0DFFA" w14:textId="77777777" w:rsidR="00B36FFE" w:rsidRPr="005F3499" w:rsidRDefault="00B36FFE" w:rsidP="00FE75D6">
            <w:pPr>
              <w:jc w:val="right"/>
              <w:rPr>
                <w:color w:val="000000"/>
                <w:sz w:val="20"/>
                <w:szCs w:val="20"/>
                <w:lang w:val="ru-RU"/>
              </w:rPr>
            </w:pPr>
            <w:r w:rsidRPr="005F3499">
              <w:rPr>
                <w:color w:val="000000"/>
                <w:sz w:val="20"/>
                <w:lang w:val="ru-RU"/>
              </w:rPr>
              <w:t>178,63</w:t>
            </w:r>
          </w:p>
        </w:tc>
        <w:tc>
          <w:tcPr>
            <w:tcW w:w="1493" w:type="dxa"/>
            <w:tcBorders>
              <w:top w:val="nil"/>
              <w:left w:val="nil"/>
              <w:bottom w:val="single" w:sz="4" w:space="0" w:color="auto"/>
              <w:right w:val="single" w:sz="4" w:space="0" w:color="auto"/>
            </w:tcBorders>
            <w:shd w:val="clear" w:color="auto" w:fill="auto"/>
            <w:noWrap/>
            <w:vAlign w:val="center"/>
          </w:tcPr>
          <w:p w14:paraId="552D4A4B" w14:textId="77777777" w:rsidR="00B36FFE" w:rsidRPr="005F3499" w:rsidRDefault="00B36FFE" w:rsidP="00FE75D6">
            <w:pPr>
              <w:jc w:val="right"/>
              <w:rPr>
                <w:color w:val="000000"/>
                <w:sz w:val="20"/>
                <w:szCs w:val="20"/>
                <w:lang w:val="ru-RU"/>
              </w:rPr>
            </w:pPr>
            <w:r w:rsidRPr="005F3499">
              <w:rPr>
                <w:color w:val="000000"/>
                <w:sz w:val="20"/>
                <w:lang w:val="ru-RU"/>
              </w:rPr>
              <w:t>475 201</w:t>
            </w:r>
          </w:p>
        </w:tc>
        <w:tc>
          <w:tcPr>
            <w:tcW w:w="1418" w:type="dxa"/>
            <w:tcBorders>
              <w:top w:val="single" w:sz="4" w:space="0" w:color="auto"/>
              <w:left w:val="nil"/>
              <w:bottom w:val="nil"/>
              <w:right w:val="nil"/>
            </w:tcBorders>
            <w:shd w:val="clear" w:color="auto" w:fill="auto"/>
            <w:noWrap/>
            <w:vAlign w:val="center"/>
          </w:tcPr>
          <w:p w14:paraId="4587FC3B" w14:textId="77777777" w:rsidR="00B36FFE" w:rsidRPr="005F3499" w:rsidRDefault="00B36FFE" w:rsidP="00FE75D6">
            <w:pPr>
              <w:jc w:val="right"/>
              <w:rPr>
                <w:color w:val="000000"/>
                <w:sz w:val="20"/>
                <w:szCs w:val="20"/>
                <w:lang w:val="ru-RU"/>
              </w:rPr>
            </w:pPr>
            <w:r w:rsidRPr="005F3499">
              <w:rPr>
                <w:color w:val="000000"/>
                <w:sz w:val="20"/>
                <w:lang w:val="ru-RU"/>
              </w:rPr>
              <w:t>0</w:t>
            </w:r>
          </w:p>
        </w:tc>
        <w:tc>
          <w:tcPr>
            <w:tcW w:w="992" w:type="dxa"/>
            <w:tcBorders>
              <w:top w:val="nil"/>
              <w:left w:val="single" w:sz="4" w:space="0" w:color="auto"/>
              <w:bottom w:val="single" w:sz="4" w:space="0" w:color="auto"/>
              <w:right w:val="single" w:sz="4" w:space="0" w:color="auto"/>
            </w:tcBorders>
            <w:shd w:val="clear" w:color="auto" w:fill="auto"/>
            <w:noWrap/>
            <w:vAlign w:val="center"/>
          </w:tcPr>
          <w:p w14:paraId="0CE44D3C" w14:textId="77777777" w:rsidR="00B36FFE" w:rsidRPr="005F3499" w:rsidRDefault="00B36FFE" w:rsidP="00FE75D6">
            <w:pPr>
              <w:jc w:val="right"/>
              <w:rPr>
                <w:color w:val="000000"/>
                <w:sz w:val="20"/>
                <w:szCs w:val="20"/>
                <w:lang w:val="ru-RU"/>
              </w:rPr>
            </w:pPr>
            <w:r w:rsidRPr="005F3499">
              <w:rPr>
                <w:color w:val="000000"/>
                <w:sz w:val="20"/>
                <w:lang w:val="ru-RU"/>
              </w:rPr>
              <w:t>н/п</w:t>
            </w:r>
          </w:p>
        </w:tc>
        <w:tc>
          <w:tcPr>
            <w:tcW w:w="1843" w:type="dxa"/>
            <w:tcBorders>
              <w:top w:val="nil"/>
              <w:left w:val="nil"/>
              <w:bottom w:val="single" w:sz="4" w:space="0" w:color="auto"/>
              <w:right w:val="single" w:sz="4" w:space="0" w:color="auto"/>
            </w:tcBorders>
            <w:shd w:val="clear" w:color="auto" w:fill="auto"/>
            <w:noWrap/>
            <w:vAlign w:val="center"/>
          </w:tcPr>
          <w:p w14:paraId="2D73BC8E" w14:textId="77777777" w:rsidR="00B36FFE" w:rsidRPr="005F3499" w:rsidRDefault="00B36FFE" w:rsidP="00FE75D6">
            <w:pPr>
              <w:jc w:val="right"/>
              <w:rPr>
                <w:color w:val="000000"/>
                <w:sz w:val="20"/>
                <w:szCs w:val="20"/>
                <w:lang w:val="ru-RU"/>
              </w:rPr>
            </w:pPr>
            <w:r w:rsidRPr="005F3499">
              <w:rPr>
                <w:color w:val="000000"/>
                <w:sz w:val="20"/>
                <w:lang w:val="ru-RU"/>
              </w:rPr>
              <w:t>н/п</w:t>
            </w:r>
          </w:p>
        </w:tc>
      </w:tr>
      <w:tr w:rsidR="00B36FFE" w:rsidRPr="005F3499" w14:paraId="0054F11F" w14:textId="77777777" w:rsidTr="00FE75D6">
        <w:trPr>
          <w:trHeight w:val="227"/>
        </w:trPr>
        <w:tc>
          <w:tcPr>
            <w:tcW w:w="2547" w:type="dxa"/>
            <w:tcBorders>
              <w:top w:val="nil"/>
              <w:left w:val="single" w:sz="4" w:space="0" w:color="auto"/>
              <w:bottom w:val="single" w:sz="4" w:space="0" w:color="auto"/>
              <w:right w:val="single" w:sz="4" w:space="0" w:color="auto"/>
            </w:tcBorders>
            <w:shd w:val="clear" w:color="auto" w:fill="auto"/>
            <w:noWrap/>
            <w:vAlign w:val="bottom"/>
            <w:hideMark/>
          </w:tcPr>
          <w:p w14:paraId="6DB1D927" w14:textId="77777777" w:rsidR="00B36FFE" w:rsidRPr="005F3499" w:rsidRDefault="00B36FFE" w:rsidP="00FE75D6">
            <w:pPr>
              <w:jc w:val="left"/>
              <w:rPr>
                <w:b/>
                <w:bCs/>
                <w:color w:val="000000"/>
                <w:sz w:val="20"/>
                <w:szCs w:val="20"/>
                <w:lang w:val="ru-RU"/>
              </w:rPr>
            </w:pPr>
            <w:r w:rsidRPr="005F3499">
              <w:rPr>
                <w:b/>
                <w:color w:val="000000"/>
                <w:sz w:val="20"/>
                <w:lang w:val="ru-RU"/>
              </w:rPr>
              <w:t>Итого</w:t>
            </w:r>
          </w:p>
        </w:tc>
        <w:tc>
          <w:tcPr>
            <w:tcW w:w="1058" w:type="dxa"/>
            <w:tcBorders>
              <w:top w:val="nil"/>
              <w:left w:val="nil"/>
              <w:bottom w:val="single" w:sz="4" w:space="0" w:color="auto"/>
              <w:right w:val="single" w:sz="4" w:space="0" w:color="auto"/>
            </w:tcBorders>
            <w:shd w:val="clear" w:color="auto" w:fill="auto"/>
            <w:noWrap/>
            <w:vAlign w:val="center"/>
            <w:hideMark/>
          </w:tcPr>
          <w:p w14:paraId="5AE4B071" w14:textId="77777777" w:rsidR="00B36FFE" w:rsidRPr="005F3499" w:rsidRDefault="00B36FFE" w:rsidP="00FE75D6">
            <w:pPr>
              <w:jc w:val="right"/>
              <w:rPr>
                <w:b/>
                <w:bCs/>
                <w:color w:val="000000"/>
                <w:sz w:val="20"/>
                <w:szCs w:val="20"/>
                <w:lang w:val="ru-RU"/>
              </w:rPr>
            </w:pPr>
            <w:r w:rsidRPr="005F3499">
              <w:rPr>
                <w:b/>
                <w:color w:val="000000"/>
                <w:sz w:val="20"/>
                <w:lang w:val="ru-RU"/>
              </w:rPr>
              <w:t>1 443,35</w:t>
            </w:r>
          </w:p>
        </w:tc>
        <w:tc>
          <w:tcPr>
            <w:tcW w:w="1493" w:type="dxa"/>
            <w:tcBorders>
              <w:top w:val="nil"/>
              <w:left w:val="nil"/>
              <w:bottom w:val="single" w:sz="4" w:space="0" w:color="auto"/>
              <w:right w:val="single" w:sz="4" w:space="0" w:color="auto"/>
            </w:tcBorders>
            <w:shd w:val="clear" w:color="auto" w:fill="auto"/>
            <w:noWrap/>
            <w:vAlign w:val="center"/>
            <w:hideMark/>
          </w:tcPr>
          <w:p w14:paraId="1251C1E2" w14:textId="77777777" w:rsidR="00B36FFE" w:rsidRPr="005F3499" w:rsidRDefault="00B36FFE" w:rsidP="00FE75D6">
            <w:pPr>
              <w:jc w:val="right"/>
              <w:rPr>
                <w:b/>
                <w:bCs/>
                <w:color w:val="000000"/>
                <w:sz w:val="20"/>
                <w:szCs w:val="20"/>
                <w:lang w:val="ru-RU"/>
              </w:rPr>
            </w:pPr>
            <w:r w:rsidRPr="005F3499">
              <w:rPr>
                <w:b/>
                <w:color w:val="000000"/>
                <w:sz w:val="20"/>
                <w:lang w:val="ru-RU"/>
              </w:rPr>
              <w:t>2 464 064</w:t>
            </w:r>
          </w:p>
        </w:tc>
        <w:tc>
          <w:tcPr>
            <w:tcW w:w="1418" w:type="dxa"/>
            <w:tcBorders>
              <w:top w:val="single" w:sz="4" w:space="0" w:color="auto"/>
              <w:left w:val="nil"/>
              <w:bottom w:val="single" w:sz="4" w:space="0" w:color="auto"/>
              <w:right w:val="nil"/>
            </w:tcBorders>
            <w:shd w:val="clear" w:color="auto" w:fill="auto"/>
            <w:noWrap/>
            <w:vAlign w:val="center"/>
            <w:hideMark/>
          </w:tcPr>
          <w:p w14:paraId="6587C4FB" w14:textId="77777777" w:rsidR="00B36FFE" w:rsidRPr="005F3499" w:rsidRDefault="00B36FFE" w:rsidP="00FE75D6">
            <w:pPr>
              <w:jc w:val="right"/>
              <w:rPr>
                <w:b/>
                <w:bCs/>
                <w:color w:val="000000"/>
                <w:sz w:val="20"/>
                <w:szCs w:val="20"/>
                <w:lang w:val="ru-RU"/>
              </w:rPr>
            </w:pPr>
            <w:r w:rsidRPr="005F3499">
              <w:rPr>
                <w:b/>
                <w:color w:val="000000"/>
                <w:sz w:val="20"/>
                <w:lang w:val="ru-RU"/>
              </w:rPr>
              <w:t>7 045 798</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249CAEC5" w14:textId="77777777" w:rsidR="00B36FFE" w:rsidRPr="005F3499" w:rsidRDefault="00B36FFE" w:rsidP="00FE75D6">
            <w:pPr>
              <w:jc w:val="right"/>
              <w:rPr>
                <w:b/>
                <w:bCs/>
                <w:color w:val="000000"/>
                <w:sz w:val="20"/>
                <w:szCs w:val="20"/>
                <w:lang w:val="ru-RU"/>
              </w:rPr>
            </w:pPr>
            <w:r w:rsidRPr="005F3499">
              <w:rPr>
                <w:b/>
                <w:color w:val="000000"/>
                <w:sz w:val="20"/>
                <w:lang w:val="ru-RU"/>
              </w:rPr>
              <w:t>4,48</w:t>
            </w:r>
          </w:p>
        </w:tc>
        <w:tc>
          <w:tcPr>
            <w:tcW w:w="1843" w:type="dxa"/>
            <w:tcBorders>
              <w:top w:val="nil"/>
              <w:left w:val="nil"/>
              <w:bottom w:val="single" w:sz="4" w:space="0" w:color="auto"/>
              <w:right w:val="single" w:sz="4" w:space="0" w:color="auto"/>
            </w:tcBorders>
            <w:shd w:val="clear" w:color="auto" w:fill="auto"/>
            <w:noWrap/>
            <w:vAlign w:val="center"/>
            <w:hideMark/>
          </w:tcPr>
          <w:p w14:paraId="29E99063" w14:textId="77777777" w:rsidR="00B36FFE" w:rsidRPr="005F3499" w:rsidRDefault="00B36FFE" w:rsidP="00FE75D6">
            <w:pPr>
              <w:jc w:val="right"/>
              <w:rPr>
                <w:b/>
                <w:bCs/>
                <w:color w:val="000000"/>
                <w:sz w:val="20"/>
                <w:szCs w:val="20"/>
                <w:lang w:val="ru-RU"/>
              </w:rPr>
            </w:pPr>
            <w:r w:rsidRPr="005F3499">
              <w:rPr>
                <w:b/>
                <w:color w:val="000000"/>
                <w:sz w:val="20"/>
                <w:lang w:val="ru-RU"/>
              </w:rPr>
              <w:t>2,86</w:t>
            </w:r>
          </w:p>
        </w:tc>
      </w:tr>
    </w:tbl>
    <w:p w14:paraId="55B2ECDB" w14:textId="77777777" w:rsidR="00B36FFE" w:rsidRPr="005F3499" w:rsidRDefault="00B36FFE" w:rsidP="00B36FFE">
      <w:pPr>
        <w:pStyle w:val="Heading1"/>
        <w:numPr>
          <w:ilvl w:val="0"/>
          <w:numId w:val="18"/>
        </w:numPr>
        <w:spacing w:before="240"/>
        <w:rPr>
          <w:lang w:val="ru-RU"/>
        </w:rPr>
      </w:pPr>
      <w:r w:rsidRPr="005F3499">
        <w:rPr>
          <w:lang w:val="ru-RU"/>
        </w:rPr>
        <w:t>Этап I ПРК будет реализован тремя траншами. Второй и третий транши будут представлены в 2028 и 2030 годах, что позволит стране представить эти транши на том же заседании, что и третий и четвертый транши этапа II ПОДПО, благодаря чему она сможет минимизировать ложащееся на нее бремя отчетности и административную нагрузку.</w:t>
      </w:r>
    </w:p>
    <w:p w14:paraId="4C35690C" w14:textId="77777777" w:rsidR="00B36FFE" w:rsidRPr="005F3499" w:rsidRDefault="00B36FFE" w:rsidP="00B36FFE">
      <w:pPr>
        <w:pStyle w:val="Heading1"/>
        <w:keepNext/>
        <w:widowControl w:val="0"/>
        <w:numPr>
          <w:ilvl w:val="0"/>
          <w:numId w:val="0"/>
        </w:numPr>
        <w:suppressAutoHyphens/>
        <w:spacing w:before="240"/>
        <w:rPr>
          <w:lang w:val="ru-RU"/>
        </w:rPr>
      </w:pPr>
      <w:r w:rsidRPr="005F3499">
        <w:rPr>
          <w:u w:val="single"/>
          <w:lang w:val="ru-RU"/>
        </w:rPr>
        <w:t>План освоения для первого транша в рамках плана реализации Кигалийской поправки по ГФУ</w:t>
      </w:r>
    </w:p>
    <w:p w14:paraId="380BD145" w14:textId="77777777" w:rsidR="00B36FFE" w:rsidRPr="005F3499" w:rsidRDefault="00B36FFE" w:rsidP="00B36FFE">
      <w:pPr>
        <w:pStyle w:val="Heading1"/>
        <w:numPr>
          <w:ilvl w:val="0"/>
          <w:numId w:val="18"/>
        </w:numPr>
        <w:rPr>
          <w:lang w:val="ru-RU"/>
        </w:rPr>
      </w:pPr>
      <w:bookmarkStart w:id="9" w:name="_Hlk126916238"/>
      <w:bookmarkStart w:id="10" w:name="_Hlk126916207"/>
      <w:bookmarkStart w:id="11" w:name="_Hlk126916178"/>
      <w:r w:rsidRPr="005F3499">
        <w:rPr>
          <w:lang w:val="ru-RU"/>
        </w:rPr>
        <w:t>Согласованный план и стоимость мероприятий, которые будут осуществляться Всемирным банком в рамках первого транша, представлены в таблице 17.</w:t>
      </w:r>
    </w:p>
    <w:p w14:paraId="38680AB9" w14:textId="77777777" w:rsidR="00B36FFE" w:rsidRPr="005F3499" w:rsidRDefault="00B36FFE" w:rsidP="00B36FFE">
      <w:pPr>
        <w:keepNext/>
        <w:shd w:val="clear" w:color="auto" w:fill="FFFFFF" w:themeFill="background1"/>
        <w:rPr>
          <w:lang w:val="ru-RU"/>
        </w:rPr>
      </w:pPr>
      <w:r w:rsidRPr="005F3499">
        <w:rPr>
          <w:b/>
          <w:lang w:val="ru-RU"/>
        </w:rPr>
        <w:t>Таблица 17. Мероприятия и их стоимость в рамках первого транша ПРК для Индонезии в соответствии с планом</w:t>
      </w:r>
    </w:p>
    <w:tbl>
      <w:tblPr>
        <w:tblStyle w:val="TableGrid"/>
        <w:tblW w:w="0" w:type="auto"/>
        <w:tblInd w:w="-5" w:type="dxa"/>
        <w:tblLayout w:type="fixed"/>
        <w:tblLook w:val="04A0" w:firstRow="1" w:lastRow="0" w:firstColumn="1" w:lastColumn="0" w:noHBand="0" w:noVBand="1"/>
      </w:tblPr>
      <w:tblGrid>
        <w:gridCol w:w="7938"/>
        <w:gridCol w:w="1417"/>
      </w:tblGrid>
      <w:tr w:rsidR="00B36FFE" w:rsidRPr="005F3499" w14:paraId="017ADD3A" w14:textId="77777777" w:rsidTr="00FE75D6">
        <w:trPr>
          <w:trHeight w:val="470"/>
          <w:tblHeader/>
        </w:trPr>
        <w:tc>
          <w:tcPr>
            <w:tcW w:w="7938" w:type="dxa"/>
            <w:vAlign w:val="center"/>
          </w:tcPr>
          <w:p w14:paraId="0A704010" w14:textId="77777777" w:rsidR="00B36FFE" w:rsidRPr="005F3499" w:rsidRDefault="00B36FFE" w:rsidP="00FE75D6">
            <w:pPr>
              <w:keepNext/>
              <w:shd w:val="clear" w:color="auto" w:fill="FFFFFF" w:themeFill="background1"/>
              <w:ind w:firstLine="171"/>
              <w:jc w:val="center"/>
              <w:rPr>
                <w:b/>
                <w:bCs/>
                <w:sz w:val="20"/>
                <w:szCs w:val="20"/>
                <w:lang w:val="ru-RU"/>
              </w:rPr>
            </w:pPr>
            <w:r w:rsidRPr="005F3499">
              <w:rPr>
                <w:b/>
                <w:sz w:val="20"/>
                <w:lang w:val="ru-RU"/>
              </w:rPr>
              <w:t xml:space="preserve">Мероприятие </w:t>
            </w:r>
          </w:p>
        </w:tc>
        <w:tc>
          <w:tcPr>
            <w:tcW w:w="1417" w:type="dxa"/>
            <w:vAlign w:val="center"/>
          </w:tcPr>
          <w:p w14:paraId="0F566C06" w14:textId="77777777" w:rsidR="00B36FFE" w:rsidRPr="005F3499" w:rsidRDefault="00B36FFE" w:rsidP="00FE75D6">
            <w:pPr>
              <w:keepNext/>
              <w:shd w:val="clear" w:color="auto" w:fill="FFFFFF" w:themeFill="background1"/>
              <w:jc w:val="center"/>
              <w:rPr>
                <w:b/>
                <w:bCs/>
                <w:sz w:val="20"/>
                <w:szCs w:val="20"/>
                <w:lang w:val="ru-RU"/>
              </w:rPr>
            </w:pPr>
            <w:r w:rsidRPr="005F3499">
              <w:rPr>
                <w:b/>
                <w:sz w:val="20"/>
                <w:lang w:val="ru-RU"/>
              </w:rPr>
              <w:t>Стоимость (долл. США)</w:t>
            </w:r>
          </w:p>
        </w:tc>
      </w:tr>
      <w:tr w:rsidR="00B36FFE" w:rsidRPr="005F3499" w14:paraId="61231CBD" w14:textId="77777777" w:rsidTr="00FE75D6">
        <w:tc>
          <w:tcPr>
            <w:tcW w:w="9355" w:type="dxa"/>
            <w:gridSpan w:val="2"/>
          </w:tcPr>
          <w:p w14:paraId="6185B2A4" w14:textId="77777777" w:rsidR="00B36FFE" w:rsidRPr="005F3499" w:rsidRDefault="00B36FFE" w:rsidP="00B36FFE">
            <w:pPr>
              <w:pStyle w:val="ListParagraph"/>
              <w:keepNext/>
              <w:numPr>
                <w:ilvl w:val="0"/>
                <w:numId w:val="20"/>
              </w:numPr>
              <w:shd w:val="clear" w:color="auto" w:fill="FFFFFF" w:themeFill="background1"/>
              <w:jc w:val="left"/>
              <w:rPr>
                <w:b/>
                <w:bCs/>
                <w:sz w:val="20"/>
                <w:szCs w:val="20"/>
                <w:lang w:val="ru-RU"/>
              </w:rPr>
            </w:pPr>
            <w:r w:rsidRPr="005F3499">
              <w:rPr>
                <w:b/>
                <w:sz w:val="20"/>
                <w:lang w:val="ru-RU"/>
              </w:rPr>
              <w:t>Деятельность в секторе производства</w:t>
            </w:r>
          </w:p>
        </w:tc>
      </w:tr>
      <w:tr w:rsidR="00B36FFE" w:rsidRPr="005F3499" w14:paraId="4998D05C" w14:textId="77777777" w:rsidTr="00FE75D6">
        <w:tc>
          <w:tcPr>
            <w:tcW w:w="7938" w:type="dxa"/>
          </w:tcPr>
          <w:p w14:paraId="1B1257D4" w14:textId="2B7064A3" w:rsidR="00B36FFE" w:rsidRPr="005F3499" w:rsidRDefault="00B36FFE" w:rsidP="00FE75D6">
            <w:pPr>
              <w:pStyle w:val="ListParagraph"/>
              <w:tabs>
                <w:tab w:val="left" w:pos="2017"/>
              </w:tabs>
              <w:ind w:left="28" w:right="32"/>
              <w:jc w:val="left"/>
              <w:rPr>
                <w:sz w:val="20"/>
                <w:szCs w:val="20"/>
                <w:lang w:val="ru-RU"/>
              </w:rPr>
            </w:pPr>
            <w:r w:rsidRPr="005F3499">
              <w:rPr>
                <w:sz w:val="20"/>
                <w:lang w:val="ru-RU"/>
              </w:rPr>
              <w:t xml:space="preserve">Выплаты </w:t>
            </w:r>
            <w:r w:rsidR="00A43817">
              <w:rPr>
                <w:sz w:val="20"/>
                <w:lang w:val="ru-RU"/>
              </w:rPr>
              <w:t>6</w:t>
            </w:r>
            <w:r w:rsidRPr="005F3499">
              <w:rPr>
                <w:sz w:val="20"/>
                <w:lang w:val="ru-RU"/>
              </w:rPr>
              <w:t xml:space="preserve"> производителям бытовых холодильников для полного перехода на R-600a и постепенного отказа от 266,83 тонн ГФУ-134a</w:t>
            </w:r>
            <w:r w:rsidRPr="005F3499">
              <w:rPr>
                <w:sz w:val="20"/>
                <w:lang w:val="ru-RU"/>
              </w:rPr>
              <w:noBreakHyphen/>
            </w:r>
          </w:p>
        </w:tc>
        <w:tc>
          <w:tcPr>
            <w:tcW w:w="1417" w:type="dxa"/>
            <w:tcBorders>
              <w:bottom w:val="single" w:sz="4" w:space="0" w:color="auto"/>
            </w:tcBorders>
          </w:tcPr>
          <w:p w14:paraId="29C01956" w14:textId="77777777" w:rsidR="00B36FFE" w:rsidRPr="005F3499" w:rsidRDefault="00B36FFE" w:rsidP="00FE75D6">
            <w:pPr>
              <w:widowControl w:val="0"/>
              <w:shd w:val="clear" w:color="auto" w:fill="FFFFFF" w:themeFill="background1"/>
              <w:jc w:val="right"/>
              <w:rPr>
                <w:color w:val="000000" w:themeColor="text1"/>
                <w:sz w:val="20"/>
                <w:szCs w:val="20"/>
                <w:lang w:val="ru-RU"/>
              </w:rPr>
            </w:pPr>
            <w:r w:rsidRPr="005F3499">
              <w:rPr>
                <w:sz w:val="20"/>
                <w:lang w:val="ru-RU"/>
              </w:rPr>
              <w:t>1 139 809</w:t>
            </w:r>
          </w:p>
        </w:tc>
      </w:tr>
      <w:tr w:rsidR="00B36FFE" w:rsidRPr="005F3499" w14:paraId="01BD895A" w14:textId="77777777" w:rsidTr="00FE75D6">
        <w:tc>
          <w:tcPr>
            <w:tcW w:w="7938" w:type="dxa"/>
          </w:tcPr>
          <w:p w14:paraId="067E2447" w14:textId="77777777" w:rsidR="00B36FFE" w:rsidRPr="005F3499" w:rsidRDefault="00B36FFE" w:rsidP="000F29BF">
            <w:pPr>
              <w:pStyle w:val="ListParagraph"/>
              <w:ind w:left="4712"/>
              <w:jc w:val="left"/>
              <w:rPr>
                <w:sz w:val="20"/>
                <w:szCs w:val="20"/>
                <w:lang w:val="ru-RU"/>
              </w:rPr>
            </w:pPr>
            <w:r w:rsidRPr="005F3499">
              <w:rPr>
                <w:b/>
                <w:sz w:val="20"/>
                <w:lang w:val="ru-RU"/>
              </w:rPr>
              <w:t>Промежуточный итог 3</w:t>
            </w:r>
          </w:p>
        </w:tc>
        <w:tc>
          <w:tcPr>
            <w:tcW w:w="1417" w:type="dxa"/>
            <w:tcBorders>
              <w:bottom w:val="single" w:sz="4" w:space="0" w:color="auto"/>
            </w:tcBorders>
          </w:tcPr>
          <w:p w14:paraId="30427CE1" w14:textId="77777777" w:rsidR="00B36FFE" w:rsidRPr="005F3499" w:rsidRDefault="00B36FFE" w:rsidP="00FE75D6">
            <w:pPr>
              <w:widowControl w:val="0"/>
              <w:shd w:val="clear" w:color="auto" w:fill="FFFFFF" w:themeFill="background1"/>
              <w:jc w:val="right"/>
              <w:rPr>
                <w:b/>
                <w:bCs/>
                <w:sz w:val="20"/>
                <w:szCs w:val="20"/>
                <w:lang w:val="ru-RU"/>
              </w:rPr>
            </w:pPr>
            <w:r w:rsidRPr="005F3499">
              <w:rPr>
                <w:b/>
                <w:sz w:val="20"/>
                <w:lang w:val="ru-RU"/>
              </w:rPr>
              <w:t>1 139 809</w:t>
            </w:r>
          </w:p>
        </w:tc>
      </w:tr>
      <w:tr w:rsidR="00B36FFE" w:rsidRPr="005F3499" w14:paraId="5833DB99" w14:textId="77777777" w:rsidTr="00FE75D6">
        <w:tc>
          <w:tcPr>
            <w:tcW w:w="9355" w:type="dxa"/>
            <w:gridSpan w:val="2"/>
            <w:tcBorders>
              <w:top w:val="single" w:sz="4" w:space="0" w:color="auto"/>
            </w:tcBorders>
          </w:tcPr>
          <w:p w14:paraId="5F4AEB5B" w14:textId="77777777" w:rsidR="00B36FFE" w:rsidRPr="005F3499" w:rsidRDefault="00B36FFE" w:rsidP="00B36FFE">
            <w:pPr>
              <w:pStyle w:val="ListParagraph"/>
              <w:keepNext/>
              <w:keepLines/>
              <w:numPr>
                <w:ilvl w:val="0"/>
                <w:numId w:val="20"/>
              </w:numPr>
              <w:shd w:val="clear" w:color="auto" w:fill="FFFFFF" w:themeFill="background1"/>
              <w:jc w:val="left"/>
              <w:rPr>
                <w:sz w:val="20"/>
                <w:szCs w:val="20"/>
                <w:lang w:val="ru-RU"/>
              </w:rPr>
            </w:pPr>
            <w:r w:rsidRPr="005F3499">
              <w:rPr>
                <w:b/>
                <w:sz w:val="20"/>
                <w:lang w:val="ru-RU"/>
              </w:rPr>
              <w:lastRenderedPageBreak/>
              <w:t>Деятельность в секторе техобслуживания</w:t>
            </w:r>
          </w:p>
        </w:tc>
      </w:tr>
      <w:tr w:rsidR="00B36FFE" w:rsidRPr="0071729D" w14:paraId="4ACDF2B7" w14:textId="77777777" w:rsidTr="00FE75D6">
        <w:tc>
          <w:tcPr>
            <w:tcW w:w="7938" w:type="dxa"/>
            <w:tcBorders>
              <w:top w:val="single" w:sz="4" w:space="0" w:color="auto"/>
            </w:tcBorders>
          </w:tcPr>
          <w:p w14:paraId="587C6FBF" w14:textId="77777777" w:rsidR="00B36FFE" w:rsidRPr="005F3499" w:rsidRDefault="00B36FFE" w:rsidP="00FE75D6">
            <w:pPr>
              <w:keepNext/>
              <w:keepLines/>
              <w:shd w:val="clear" w:color="auto" w:fill="FFFFFF" w:themeFill="background1"/>
              <w:ind w:left="720"/>
              <w:jc w:val="left"/>
              <w:rPr>
                <w:b/>
                <w:bCs/>
                <w:sz w:val="20"/>
                <w:szCs w:val="20"/>
                <w:lang w:val="ru-RU"/>
              </w:rPr>
            </w:pPr>
            <w:r w:rsidRPr="005F3499">
              <w:rPr>
                <w:b/>
                <w:sz w:val="20"/>
                <w:lang w:val="ru-RU"/>
              </w:rPr>
              <w:t>2.1. Укрепление потенциала в секторе обслуживания МКВ</w:t>
            </w:r>
          </w:p>
        </w:tc>
        <w:tc>
          <w:tcPr>
            <w:tcW w:w="1417" w:type="dxa"/>
            <w:tcBorders>
              <w:top w:val="single" w:sz="4" w:space="0" w:color="auto"/>
            </w:tcBorders>
          </w:tcPr>
          <w:p w14:paraId="38D7D332" w14:textId="77777777" w:rsidR="00B36FFE" w:rsidRPr="005F3499" w:rsidRDefault="00B36FFE" w:rsidP="00FE75D6">
            <w:pPr>
              <w:widowControl w:val="0"/>
              <w:shd w:val="clear" w:color="auto" w:fill="FFFFFF" w:themeFill="background1"/>
              <w:ind w:left="720"/>
              <w:jc w:val="right"/>
              <w:rPr>
                <w:b/>
                <w:bCs/>
                <w:sz w:val="20"/>
                <w:szCs w:val="20"/>
                <w:lang w:val="ru-RU"/>
              </w:rPr>
            </w:pPr>
          </w:p>
        </w:tc>
      </w:tr>
      <w:tr w:rsidR="00B36FFE" w:rsidRPr="005F3499" w14:paraId="585B9D5D" w14:textId="77777777" w:rsidTr="00FE75D6">
        <w:tc>
          <w:tcPr>
            <w:tcW w:w="7938" w:type="dxa"/>
            <w:tcBorders>
              <w:top w:val="single" w:sz="4" w:space="0" w:color="auto"/>
            </w:tcBorders>
            <w:shd w:val="clear" w:color="auto" w:fill="auto"/>
          </w:tcPr>
          <w:p w14:paraId="59E5303E" w14:textId="77777777" w:rsidR="00B36FFE" w:rsidRPr="005F3499" w:rsidRDefault="00B36FFE" w:rsidP="00FE75D6">
            <w:pPr>
              <w:keepNext/>
              <w:keepLines/>
              <w:shd w:val="clear" w:color="auto" w:fill="FFFFFF" w:themeFill="background1"/>
              <w:jc w:val="left"/>
              <w:rPr>
                <w:sz w:val="20"/>
                <w:szCs w:val="20"/>
                <w:highlight w:val="yellow"/>
                <w:lang w:val="ru-RU"/>
              </w:rPr>
            </w:pPr>
            <w:r w:rsidRPr="005F3499">
              <w:rPr>
                <w:sz w:val="20"/>
                <w:lang w:val="ru-RU"/>
              </w:rPr>
              <w:t xml:space="preserve">Разработка национального стандарта для подготовки технических специалистов МКВ и соответствующих учебных модулей с учетом необходимых компетенций </w:t>
            </w:r>
          </w:p>
        </w:tc>
        <w:tc>
          <w:tcPr>
            <w:tcW w:w="1417" w:type="dxa"/>
            <w:tcBorders>
              <w:top w:val="single" w:sz="4" w:space="0" w:color="auto"/>
            </w:tcBorders>
          </w:tcPr>
          <w:p w14:paraId="4878AB97" w14:textId="77777777" w:rsidR="00B36FFE" w:rsidRPr="005F3499" w:rsidRDefault="00B36FFE" w:rsidP="00FE75D6">
            <w:pPr>
              <w:keepNext/>
              <w:shd w:val="clear" w:color="auto" w:fill="FFFFFF" w:themeFill="background1"/>
              <w:jc w:val="right"/>
              <w:rPr>
                <w:sz w:val="20"/>
                <w:szCs w:val="20"/>
                <w:lang w:val="ru-RU"/>
              </w:rPr>
            </w:pPr>
            <w:r w:rsidRPr="005F3499">
              <w:rPr>
                <w:sz w:val="20"/>
                <w:lang w:val="ru-RU"/>
              </w:rPr>
              <w:t>25 000</w:t>
            </w:r>
          </w:p>
        </w:tc>
      </w:tr>
      <w:tr w:rsidR="00B36FFE" w:rsidRPr="005F3499" w14:paraId="475BA603" w14:textId="77777777" w:rsidTr="00FE75D6">
        <w:tc>
          <w:tcPr>
            <w:tcW w:w="7938" w:type="dxa"/>
            <w:tcBorders>
              <w:top w:val="single" w:sz="4" w:space="0" w:color="auto"/>
            </w:tcBorders>
            <w:shd w:val="clear" w:color="auto" w:fill="auto"/>
          </w:tcPr>
          <w:p w14:paraId="4DB0ED00" w14:textId="77777777" w:rsidR="00B36FFE" w:rsidRPr="005F3499" w:rsidRDefault="00B36FFE" w:rsidP="00FE75D6">
            <w:pPr>
              <w:widowControl w:val="0"/>
              <w:shd w:val="clear" w:color="auto" w:fill="FFFFFF" w:themeFill="background1"/>
              <w:jc w:val="left"/>
              <w:rPr>
                <w:sz w:val="20"/>
                <w:szCs w:val="20"/>
                <w:lang w:val="ru-RU"/>
              </w:rPr>
            </w:pPr>
            <w:r w:rsidRPr="005F3499">
              <w:rPr>
                <w:sz w:val="20"/>
                <w:lang w:val="ru-RU"/>
              </w:rPr>
              <w:t>Обзор и обновление существующих профессиональных стандартов и учебных программ с целью включения в них передовой практики обслуживания</w:t>
            </w:r>
          </w:p>
        </w:tc>
        <w:tc>
          <w:tcPr>
            <w:tcW w:w="1417" w:type="dxa"/>
          </w:tcPr>
          <w:p w14:paraId="1780E847" w14:textId="77777777" w:rsidR="00B36FFE" w:rsidRPr="005F3499" w:rsidRDefault="00B36FFE" w:rsidP="00FE75D6">
            <w:pPr>
              <w:keepNext/>
              <w:shd w:val="clear" w:color="auto" w:fill="FFFFFF" w:themeFill="background1"/>
              <w:jc w:val="right"/>
              <w:rPr>
                <w:sz w:val="20"/>
                <w:szCs w:val="20"/>
                <w:lang w:val="ru-RU"/>
              </w:rPr>
            </w:pPr>
            <w:r w:rsidRPr="005F3499">
              <w:rPr>
                <w:sz w:val="20"/>
                <w:lang w:val="ru-RU"/>
              </w:rPr>
              <w:t>15 000</w:t>
            </w:r>
          </w:p>
        </w:tc>
      </w:tr>
      <w:tr w:rsidR="00B36FFE" w:rsidRPr="005F3499" w14:paraId="7A187232" w14:textId="77777777" w:rsidTr="00FE75D6">
        <w:trPr>
          <w:trHeight w:val="352"/>
        </w:trPr>
        <w:tc>
          <w:tcPr>
            <w:tcW w:w="7938" w:type="dxa"/>
            <w:tcBorders>
              <w:top w:val="single" w:sz="4" w:space="0" w:color="auto"/>
            </w:tcBorders>
            <w:shd w:val="clear" w:color="auto" w:fill="auto"/>
          </w:tcPr>
          <w:p w14:paraId="21FCA01A" w14:textId="2E8A188A" w:rsidR="00B36FFE" w:rsidRPr="005F3499" w:rsidRDefault="00B36FFE" w:rsidP="00FE75D6">
            <w:pPr>
              <w:widowControl w:val="0"/>
              <w:shd w:val="clear" w:color="auto" w:fill="FFFFFF" w:themeFill="background1"/>
              <w:jc w:val="left"/>
              <w:rPr>
                <w:sz w:val="20"/>
                <w:szCs w:val="20"/>
                <w:lang w:val="ru-RU"/>
              </w:rPr>
            </w:pPr>
            <w:r w:rsidRPr="005F3499">
              <w:rPr>
                <w:sz w:val="20"/>
                <w:lang w:val="ru-RU"/>
              </w:rPr>
              <w:t xml:space="preserve">Организация </w:t>
            </w:r>
            <w:r w:rsidR="00A43817">
              <w:rPr>
                <w:sz w:val="20"/>
                <w:lang w:val="ru-RU"/>
              </w:rPr>
              <w:t>5</w:t>
            </w:r>
            <w:r w:rsidRPr="005F3499">
              <w:rPr>
                <w:sz w:val="20"/>
                <w:lang w:val="ru-RU"/>
              </w:rPr>
              <w:t xml:space="preserve"> учебных семинаров для инструкторов по новой схеме сертификации технических специалистов МКВ с учетом необходимых компетенций</w:t>
            </w:r>
          </w:p>
        </w:tc>
        <w:tc>
          <w:tcPr>
            <w:tcW w:w="1417" w:type="dxa"/>
          </w:tcPr>
          <w:p w14:paraId="7396C535" w14:textId="77777777" w:rsidR="00B36FFE" w:rsidRPr="005F3499" w:rsidRDefault="00B36FFE" w:rsidP="00FE75D6">
            <w:pPr>
              <w:keepNext/>
              <w:shd w:val="clear" w:color="auto" w:fill="FFFFFF" w:themeFill="background1"/>
              <w:jc w:val="right"/>
              <w:rPr>
                <w:sz w:val="20"/>
                <w:szCs w:val="20"/>
                <w:lang w:val="ru-RU"/>
              </w:rPr>
            </w:pPr>
            <w:r w:rsidRPr="005F3499">
              <w:rPr>
                <w:sz w:val="20"/>
                <w:lang w:val="ru-RU"/>
              </w:rPr>
              <w:t>25 000</w:t>
            </w:r>
          </w:p>
        </w:tc>
      </w:tr>
      <w:tr w:rsidR="00B36FFE" w:rsidRPr="005F3499" w14:paraId="71E1E789" w14:textId="77777777" w:rsidTr="00FE75D6">
        <w:trPr>
          <w:trHeight w:val="170"/>
        </w:trPr>
        <w:tc>
          <w:tcPr>
            <w:tcW w:w="7938" w:type="dxa"/>
            <w:tcBorders>
              <w:top w:val="single" w:sz="4" w:space="0" w:color="auto"/>
            </w:tcBorders>
            <w:shd w:val="clear" w:color="auto" w:fill="auto"/>
          </w:tcPr>
          <w:p w14:paraId="16E1D064" w14:textId="77777777" w:rsidR="00B36FFE" w:rsidRPr="005F3499" w:rsidRDefault="00B36FFE" w:rsidP="00FE75D6">
            <w:pPr>
              <w:keepLines/>
              <w:widowControl w:val="0"/>
              <w:shd w:val="clear" w:color="auto" w:fill="FFFFFF" w:themeFill="background1"/>
              <w:jc w:val="left"/>
              <w:rPr>
                <w:sz w:val="20"/>
                <w:szCs w:val="20"/>
                <w:lang w:val="ru-RU"/>
              </w:rPr>
            </w:pPr>
            <w:r w:rsidRPr="005F3499">
              <w:rPr>
                <w:sz w:val="20"/>
                <w:lang w:val="ru-RU"/>
              </w:rPr>
              <w:t>Учебное оборудование МКВ: закупка и поставка 112 комплектов учебного оборудования для 30 учебных центров и 105 комплектов для 2 100 сервисных центров</w:t>
            </w:r>
          </w:p>
        </w:tc>
        <w:tc>
          <w:tcPr>
            <w:tcW w:w="1417" w:type="dxa"/>
          </w:tcPr>
          <w:p w14:paraId="70045947" w14:textId="77777777" w:rsidR="00B36FFE" w:rsidRPr="005F3499" w:rsidRDefault="00B36FFE" w:rsidP="00FE75D6">
            <w:pPr>
              <w:keepNext/>
              <w:shd w:val="clear" w:color="auto" w:fill="FFFFFF" w:themeFill="background1"/>
              <w:jc w:val="right"/>
              <w:rPr>
                <w:sz w:val="20"/>
                <w:szCs w:val="20"/>
                <w:lang w:val="ru-RU"/>
              </w:rPr>
            </w:pPr>
            <w:r w:rsidRPr="005F3499">
              <w:rPr>
                <w:sz w:val="20"/>
                <w:lang w:val="ru-RU"/>
              </w:rPr>
              <w:t>937 200</w:t>
            </w:r>
          </w:p>
        </w:tc>
      </w:tr>
      <w:tr w:rsidR="00B36FFE" w:rsidRPr="0071729D" w14:paraId="246604FE" w14:textId="77777777" w:rsidTr="00FE75D6">
        <w:tc>
          <w:tcPr>
            <w:tcW w:w="7938" w:type="dxa"/>
            <w:tcBorders>
              <w:top w:val="single" w:sz="4" w:space="0" w:color="auto"/>
            </w:tcBorders>
            <w:shd w:val="clear" w:color="auto" w:fill="auto"/>
          </w:tcPr>
          <w:p w14:paraId="027C5E98" w14:textId="77777777" w:rsidR="00B36FFE" w:rsidRPr="005F3499" w:rsidRDefault="00B36FFE" w:rsidP="00FE75D6">
            <w:pPr>
              <w:keepNext/>
              <w:widowControl w:val="0"/>
              <w:shd w:val="clear" w:color="auto" w:fill="FFFFFF" w:themeFill="background1"/>
              <w:ind w:left="743"/>
              <w:jc w:val="left"/>
              <w:rPr>
                <w:b/>
                <w:bCs/>
                <w:sz w:val="20"/>
                <w:szCs w:val="20"/>
                <w:lang w:val="ru-RU"/>
              </w:rPr>
            </w:pPr>
            <w:r w:rsidRPr="005F3499">
              <w:rPr>
                <w:b/>
                <w:sz w:val="20"/>
                <w:lang w:val="ru-RU"/>
              </w:rPr>
              <w:t>2.2. Укрепление потенциала по обслуживанию коммерческого и бытового холодильного оборудования</w:t>
            </w:r>
          </w:p>
        </w:tc>
        <w:tc>
          <w:tcPr>
            <w:tcW w:w="1417" w:type="dxa"/>
          </w:tcPr>
          <w:p w14:paraId="7845AF61" w14:textId="77777777" w:rsidR="00B36FFE" w:rsidRPr="005F3499" w:rsidRDefault="00B36FFE" w:rsidP="00FE75D6">
            <w:pPr>
              <w:keepNext/>
              <w:shd w:val="clear" w:color="auto" w:fill="FFFFFF" w:themeFill="background1"/>
              <w:jc w:val="right"/>
              <w:rPr>
                <w:sz w:val="20"/>
                <w:szCs w:val="20"/>
                <w:lang w:val="ru-RU"/>
              </w:rPr>
            </w:pPr>
          </w:p>
        </w:tc>
      </w:tr>
      <w:tr w:rsidR="00B36FFE" w:rsidRPr="005F3499" w14:paraId="33F068AB" w14:textId="77777777" w:rsidTr="00FE75D6">
        <w:tc>
          <w:tcPr>
            <w:tcW w:w="7938" w:type="dxa"/>
            <w:shd w:val="clear" w:color="auto" w:fill="auto"/>
          </w:tcPr>
          <w:p w14:paraId="78DA4C47" w14:textId="77777777" w:rsidR="00B36FFE" w:rsidRPr="005F3499" w:rsidRDefault="00B36FFE" w:rsidP="00FE75D6">
            <w:pPr>
              <w:widowControl w:val="0"/>
              <w:shd w:val="clear" w:color="auto" w:fill="FFFFFF" w:themeFill="background1"/>
              <w:jc w:val="left"/>
              <w:rPr>
                <w:sz w:val="20"/>
                <w:szCs w:val="20"/>
                <w:lang w:val="ru-RU"/>
              </w:rPr>
            </w:pPr>
            <w:r w:rsidRPr="005F3499">
              <w:rPr>
                <w:sz w:val="20"/>
                <w:lang w:val="ru-RU"/>
              </w:rPr>
              <w:t>Разработка стандартизированных учебных модулей по обслуживанию бытового и коммерческого холодильного оборудования, включая безопасное обращение с хладагентами и оборудованием во время техобслуживания и ремонта, предотвращение утечек, а также рекуперацию и рециркуляцию хладагента</w:t>
            </w:r>
          </w:p>
        </w:tc>
        <w:tc>
          <w:tcPr>
            <w:tcW w:w="1417" w:type="dxa"/>
          </w:tcPr>
          <w:p w14:paraId="69AD2EFC" w14:textId="77777777" w:rsidR="00B36FFE" w:rsidRPr="005F3499" w:rsidRDefault="00B36FFE" w:rsidP="00FE75D6">
            <w:pPr>
              <w:widowControl w:val="0"/>
              <w:shd w:val="clear" w:color="auto" w:fill="FFFFFF" w:themeFill="background1"/>
              <w:jc w:val="right"/>
              <w:rPr>
                <w:sz w:val="20"/>
                <w:szCs w:val="20"/>
                <w:lang w:val="ru-RU"/>
              </w:rPr>
            </w:pPr>
            <w:r w:rsidRPr="005F3499">
              <w:rPr>
                <w:sz w:val="20"/>
                <w:lang w:val="ru-RU"/>
              </w:rPr>
              <w:t>60 000</w:t>
            </w:r>
          </w:p>
        </w:tc>
      </w:tr>
      <w:tr w:rsidR="00B36FFE" w:rsidRPr="005F3499" w14:paraId="22462E1F" w14:textId="77777777" w:rsidTr="00FE75D6">
        <w:trPr>
          <w:trHeight w:val="464"/>
        </w:trPr>
        <w:tc>
          <w:tcPr>
            <w:tcW w:w="7938" w:type="dxa"/>
            <w:shd w:val="clear" w:color="auto" w:fill="auto"/>
          </w:tcPr>
          <w:p w14:paraId="28EC29E9" w14:textId="77777777" w:rsidR="00B36FFE" w:rsidRPr="005F3499" w:rsidRDefault="00B36FFE" w:rsidP="00FE75D6">
            <w:pPr>
              <w:widowControl w:val="0"/>
              <w:shd w:val="clear" w:color="auto" w:fill="FFFFFF" w:themeFill="background1"/>
              <w:jc w:val="left"/>
              <w:rPr>
                <w:sz w:val="20"/>
                <w:szCs w:val="20"/>
                <w:lang w:val="ru-RU"/>
              </w:rPr>
            </w:pPr>
            <w:r w:rsidRPr="005F3499">
              <w:rPr>
                <w:sz w:val="20"/>
                <w:lang w:val="ru-RU"/>
              </w:rPr>
              <w:t>Разработка учебного модуля по инверторной компрессорной технике и ремонту электронных компонентов энергоэффективного оборудования</w:t>
            </w:r>
          </w:p>
        </w:tc>
        <w:tc>
          <w:tcPr>
            <w:tcW w:w="1417" w:type="dxa"/>
          </w:tcPr>
          <w:p w14:paraId="0710958E" w14:textId="77777777" w:rsidR="00B36FFE" w:rsidRPr="005F3499" w:rsidRDefault="00B36FFE" w:rsidP="00FE75D6">
            <w:pPr>
              <w:widowControl w:val="0"/>
              <w:shd w:val="clear" w:color="auto" w:fill="FFFFFF" w:themeFill="background1"/>
              <w:jc w:val="right"/>
              <w:rPr>
                <w:sz w:val="20"/>
                <w:szCs w:val="20"/>
                <w:lang w:val="ru-RU"/>
              </w:rPr>
            </w:pPr>
            <w:r w:rsidRPr="005F3499">
              <w:rPr>
                <w:sz w:val="20"/>
                <w:lang w:val="ru-RU"/>
              </w:rPr>
              <w:t>35 000</w:t>
            </w:r>
          </w:p>
        </w:tc>
      </w:tr>
      <w:tr w:rsidR="00B36FFE" w:rsidRPr="005F3499" w14:paraId="437FC8EE" w14:textId="77777777" w:rsidTr="00FE75D6">
        <w:tc>
          <w:tcPr>
            <w:tcW w:w="7938" w:type="dxa"/>
          </w:tcPr>
          <w:p w14:paraId="79642450" w14:textId="77777777" w:rsidR="00B36FFE" w:rsidRPr="005F3499" w:rsidRDefault="00B36FFE" w:rsidP="00FE75D6">
            <w:pPr>
              <w:widowControl w:val="0"/>
              <w:shd w:val="clear" w:color="auto" w:fill="FFFFFF" w:themeFill="background1"/>
              <w:jc w:val="left"/>
              <w:rPr>
                <w:sz w:val="20"/>
                <w:szCs w:val="20"/>
                <w:lang w:val="ru-RU"/>
              </w:rPr>
            </w:pPr>
            <w:r w:rsidRPr="005F3499">
              <w:rPr>
                <w:sz w:val="20"/>
                <w:lang w:val="ru-RU"/>
              </w:rPr>
              <w:t>Включение безопасных методов техобслуживания в существующие профессиональные стандарты и учебные программы</w:t>
            </w:r>
          </w:p>
        </w:tc>
        <w:tc>
          <w:tcPr>
            <w:tcW w:w="1417" w:type="dxa"/>
          </w:tcPr>
          <w:p w14:paraId="11D21517" w14:textId="77777777" w:rsidR="00B36FFE" w:rsidRPr="005F3499" w:rsidRDefault="00B36FFE" w:rsidP="00FE75D6">
            <w:pPr>
              <w:widowControl w:val="0"/>
              <w:shd w:val="clear" w:color="auto" w:fill="FFFFFF" w:themeFill="background1"/>
              <w:jc w:val="right"/>
              <w:rPr>
                <w:sz w:val="20"/>
                <w:szCs w:val="20"/>
                <w:lang w:val="ru-RU"/>
              </w:rPr>
            </w:pPr>
            <w:r w:rsidRPr="005F3499">
              <w:rPr>
                <w:sz w:val="20"/>
                <w:lang w:val="ru-RU"/>
              </w:rPr>
              <w:t>15 000</w:t>
            </w:r>
          </w:p>
        </w:tc>
      </w:tr>
      <w:tr w:rsidR="00B36FFE" w:rsidRPr="005F3499" w14:paraId="34EA4B70" w14:textId="77777777" w:rsidTr="00FE75D6">
        <w:tc>
          <w:tcPr>
            <w:tcW w:w="7938" w:type="dxa"/>
          </w:tcPr>
          <w:p w14:paraId="184C276F" w14:textId="3E5FF024" w:rsidR="00B36FFE" w:rsidRPr="005F3499" w:rsidRDefault="00B36FFE" w:rsidP="00FE75D6">
            <w:pPr>
              <w:widowControl w:val="0"/>
              <w:shd w:val="clear" w:color="auto" w:fill="FFFFFF" w:themeFill="background1"/>
              <w:jc w:val="left"/>
              <w:rPr>
                <w:sz w:val="20"/>
                <w:szCs w:val="20"/>
                <w:lang w:val="ru-RU"/>
              </w:rPr>
            </w:pPr>
            <w:r w:rsidRPr="005F3499">
              <w:rPr>
                <w:sz w:val="20"/>
                <w:lang w:val="ru-RU"/>
              </w:rPr>
              <w:t xml:space="preserve">Закупка и поставка </w:t>
            </w:r>
            <w:r w:rsidR="00301785">
              <w:rPr>
                <w:sz w:val="20"/>
                <w:lang w:val="ru-RU"/>
              </w:rPr>
              <w:t>9</w:t>
            </w:r>
            <w:r w:rsidRPr="005F3499">
              <w:rPr>
                <w:sz w:val="20"/>
                <w:lang w:val="ru-RU"/>
              </w:rPr>
              <w:t xml:space="preserve"> комплектов учебного холодильного оборудования в пять центров профессионального обучения и частных учебных центров</w:t>
            </w:r>
          </w:p>
        </w:tc>
        <w:tc>
          <w:tcPr>
            <w:tcW w:w="1417" w:type="dxa"/>
          </w:tcPr>
          <w:p w14:paraId="3C91800D" w14:textId="77777777" w:rsidR="00B36FFE" w:rsidRPr="005F3499" w:rsidRDefault="00B36FFE" w:rsidP="00FE75D6">
            <w:pPr>
              <w:widowControl w:val="0"/>
              <w:shd w:val="clear" w:color="auto" w:fill="FFFFFF" w:themeFill="background1"/>
              <w:jc w:val="right"/>
              <w:rPr>
                <w:sz w:val="20"/>
                <w:szCs w:val="20"/>
                <w:lang w:val="ru-RU"/>
              </w:rPr>
            </w:pPr>
            <w:r w:rsidRPr="005F3499">
              <w:rPr>
                <w:sz w:val="20"/>
                <w:lang w:val="ru-RU"/>
              </w:rPr>
              <w:t>256 500</w:t>
            </w:r>
          </w:p>
        </w:tc>
      </w:tr>
      <w:tr w:rsidR="00B36FFE" w:rsidRPr="005F3499" w14:paraId="13C88760" w14:textId="77777777" w:rsidTr="00FE75D6">
        <w:tc>
          <w:tcPr>
            <w:tcW w:w="7938" w:type="dxa"/>
          </w:tcPr>
          <w:p w14:paraId="1B5CE3ED" w14:textId="022F0E91" w:rsidR="00B36FFE" w:rsidRPr="005F3499" w:rsidRDefault="00B36FFE" w:rsidP="00FE75D6">
            <w:pPr>
              <w:widowControl w:val="0"/>
              <w:shd w:val="clear" w:color="auto" w:fill="FFFFFF" w:themeFill="background1"/>
              <w:jc w:val="left"/>
              <w:rPr>
                <w:sz w:val="20"/>
                <w:szCs w:val="20"/>
                <w:lang w:val="ru-RU"/>
              </w:rPr>
            </w:pPr>
            <w:r w:rsidRPr="005F3499">
              <w:rPr>
                <w:sz w:val="20"/>
                <w:lang w:val="ru-RU"/>
              </w:rPr>
              <w:t xml:space="preserve">Закупка и поставка </w:t>
            </w:r>
            <w:r w:rsidR="00301785">
              <w:rPr>
                <w:sz w:val="20"/>
                <w:lang w:val="ru-RU"/>
              </w:rPr>
              <w:t>8</w:t>
            </w:r>
            <w:r w:rsidRPr="005F3499">
              <w:rPr>
                <w:sz w:val="20"/>
                <w:lang w:val="ru-RU"/>
              </w:rPr>
              <w:t xml:space="preserve"> комплектов электронных инструментов для ремонта в четыре учебных центра</w:t>
            </w:r>
          </w:p>
        </w:tc>
        <w:tc>
          <w:tcPr>
            <w:tcW w:w="1417" w:type="dxa"/>
          </w:tcPr>
          <w:p w14:paraId="55A0C593" w14:textId="77777777" w:rsidR="00B36FFE" w:rsidRPr="005F3499" w:rsidRDefault="00B36FFE" w:rsidP="00FE75D6">
            <w:pPr>
              <w:widowControl w:val="0"/>
              <w:shd w:val="clear" w:color="auto" w:fill="FFFFFF" w:themeFill="background1"/>
              <w:jc w:val="right"/>
              <w:rPr>
                <w:sz w:val="20"/>
                <w:szCs w:val="20"/>
                <w:lang w:val="ru-RU"/>
              </w:rPr>
            </w:pPr>
            <w:r w:rsidRPr="005F3499">
              <w:rPr>
                <w:sz w:val="20"/>
                <w:lang w:val="ru-RU"/>
              </w:rPr>
              <w:t>19 200</w:t>
            </w:r>
          </w:p>
        </w:tc>
      </w:tr>
      <w:tr w:rsidR="00B36FFE" w:rsidRPr="005F3499" w14:paraId="05823FFF" w14:textId="77777777" w:rsidTr="00FE75D6">
        <w:tc>
          <w:tcPr>
            <w:tcW w:w="7938" w:type="dxa"/>
          </w:tcPr>
          <w:p w14:paraId="0EFE21BB" w14:textId="787E715B" w:rsidR="00B36FFE" w:rsidRPr="005F3499" w:rsidRDefault="00B36FFE" w:rsidP="00FE75D6">
            <w:pPr>
              <w:widowControl w:val="0"/>
              <w:shd w:val="clear" w:color="auto" w:fill="FFFFFF" w:themeFill="background1"/>
              <w:jc w:val="left"/>
              <w:rPr>
                <w:sz w:val="20"/>
                <w:szCs w:val="20"/>
                <w:lang w:val="ru-RU"/>
              </w:rPr>
            </w:pPr>
            <w:r w:rsidRPr="005F3499">
              <w:rPr>
                <w:sz w:val="20"/>
                <w:lang w:val="ru-RU"/>
              </w:rPr>
              <w:t xml:space="preserve">Организация </w:t>
            </w:r>
            <w:r w:rsidR="00301785">
              <w:rPr>
                <w:sz w:val="20"/>
                <w:lang w:val="ru-RU"/>
              </w:rPr>
              <w:t>3</w:t>
            </w:r>
            <w:r w:rsidRPr="005F3499">
              <w:rPr>
                <w:sz w:val="20"/>
                <w:lang w:val="ru-RU"/>
              </w:rPr>
              <w:t xml:space="preserve"> учебных семинаров для тренеров</w:t>
            </w:r>
          </w:p>
        </w:tc>
        <w:tc>
          <w:tcPr>
            <w:tcW w:w="1417" w:type="dxa"/>
          </w:tcPr>
          <w:p w14:paraId="4660AAB8" w14:textId="77777777" w:rsidR="00B36FFE" w:rsidRPr="005F3499" w:rsidRDefault="00B36FFE" w:rsidP="00FE75D6">
            <w:pPr>
              <w:widowControl w:val="0"/>
              <w:shd w:val="clear" w:color="auto" w:fill="FFFFFF" w:themeFill="background1"/>
              <w:jc w:val="right"/>
              <w:rPr>
                <w:sz w:val="20"/>
                <w:szCs w:val="20"/>
                <w:lang w:val="ru-RU"/>
              </w:rPr>
            </w:pPr>
            <w:r w:rsidRPr="005F3499">
              <w:rPr>
                <w:sz w:val="20"/>
                <w:lang w:val="ru-RU"/>
              </w:rPr>
              <w:t>15 000</w:t>
            </w:r>
          </w:p>
        </w:tc>
      </w:tr>
      <w:tr w:rsidR="00B36FFE" w:rsidRPr="005F3499" w14:paraId="4E4A3BDB" w14:textId="77777777" w:rsidTr="00FE75D6">
        <w:tc>
          <w:tcPr>
            <w:tcW w:w="7938" w:type="dxa"/>
          </w:tcPr>
          <w:p w14:paraId="70DDC35E" w14:textId="77777777" w:rsidR="00B36FFE" w:rsidRPr="005F3499" w:rsidRDefault="00B36FFE" w:rsidP="000F29BF">
            <w:pPr>
              <w:widowControl w:val="0"/>
              <w:shd w:val="clear" w:color="auto" w:fill="FFFFFF" w:themeFill="background1"/>
              <w:ind w:left="4712"/>
              <w:jc w:val="left"/>
              <w:rPr>
                <w:b/>
                <w:bCs/>
                <w:sz w:val="20"/>
                <w:szCs w:val="20"/>
                <w:lang w:val="ru-RU"/>
              </w:rPr>
            </w:pPr>
            <w:r w:rsidRPr="005F3499">
              <w:rPr>
                <w:b/>
                <w:sz w:val="20"/>
                <w:lang w:val="ru-RU"/>
              </w:rPr>
              <w:t>Промежуточный итог 2</w:t>
            </w:r>
          </w:p>
        </w:tc>
        <w:tc>
          <w:tcPr>
            <w:tcW w:w="1417" w:type="dxa"/>
            <w:tcBorders>
              <w:bottom w:val="single" w:sz="4" w:space="0" w:color="auto"/>
            </w:tcBorders>
          </w:tcPr>
          <w:p w14:paraId="069CF406" w14:textId="77777777" w:rsidR="00B36FFE" w:rsidRPr="005F3499" w:rsidRDefault="00B36FFE" w:rsidP="00FE75D6">
            <w:pPr>
              <w:widowControl w:val="0"/>
              <w:shd w:val="clear" w:color="auto" w:fill="FFFFFF" w:themeFill="background1"/>
              <w:jc w:val="right"/>
              <w:rPr>
                <w:b/>
                <w:bCs/>
                <w:sz w:val="20"/>
                <w:szCs w:val="20"/>
                <w:lang w:val="ru-RU"/>
              </w:rPr>
            </w:pPr>
            <w:r w:rsidRPr="005F3499">
              <w:rPr>
                <w:b/>
                <w:sz w:val="20"/>
                <w:lang w:val="ru-RU"/>
              </w:rPr>
              <w:t>1 377 900</w:t>
            </w:r>
          </w:p>
        </w:tc>
      </w:tr>
      <w:tr w:rsidR="00B36FFE" w:rsidRPr="005F3499" w14:paraId="0F621068" w14:textId="77777777" w:rsidTr="00FE75D6">
        <w:tc>
          <w:tcPr>
            <w:tcW w:w="9355" w:type="dxa"/>
            <w:gridSpan w:val="2"/>
            <w:tcBorders>
              <w:top w:val="single" w:sz="4" w:space="0" w:color="auto"/>
              <w:left w:val="single" w:sz="4" w:space="0" w:color="auto"/>
              <w:bottom w:val="single" w:sz="4" w:space="0" w:color="auto"/>
              <w:right w:val="single" w:sz="4" w:space="0" w:color="auto"/>
            </w:tcBorders>
          </w:tcPr>
          <w:p w14:paraId="10E72ACF" w14:textId="77777777" w:rsidR="00B36FFE" w:rsidRPr="005F3499" w:rsidRDefault="00B36FFE" w:rsidP="00B36FFE">
            <w:pPr>
              <w:pStyle w:val="ListParagraph"/>
              <w:keepNext/>
              <w:numPr>
                <w:ilvl w:val="0"/>
                <w:numId w:val="20"/>
              </w:numPr>
              <w:shd w:val="clear" w:color="auto" w:fill="FFFFFF" w:themeFill="background1"/>
              <w:jc w:val="left"/>
              <w:rPr>
                <w:sz w:val="20"/>
                <w:szCs w:val="20"/>
                <w:lang w:val="ru-RU"/>
              </w:rPr>
            </w:pPr>
            <w:r w:rsidRPr="005F3499">
              <w:rPr>
                <w:b/>
                <w:sz w:val="20"/>
                <w:lang w:val="ru-RU"/>
              </w:rPr>
              <w:t xml:space="preserve">Техническая помощь </w:t>
            </w:r>
          </w:p>
        </w:tc>
      </w:tr>
      <w:tr w:rsidR="00B36FFE" w:rsidRPr="005F3499" w14:paraId="23F823C9" w14:textId="77777777" w:rsidTr="00FE75D6">
        <w:tc>
          <w:tcPr>
            <w:tcW w:w="7938" w:type="dxa"/>
            <w:tcBorders>
              <w:top w:val="single" w:sz="4" w:space="0" w:color="auto"/>
            </w:tcBorders>
            <w:shd w:val="clear" w:color="auto" w:fill="FFFFFF" w:themeFill="background1"/>
          </w:tcPr>
          <w:p w14:paraId="401C2B04" w14:textId="77777777" w:rsidR="00B36FFE" w:rsidRPr="005F3499" w:rsidRDefault="00B36FFE" w:rsidP="00FE75D6">
            <w:pPr>
              <w:keepNext/>
              <w:shd w:val="clear" w:color="auto" w:fill="FFFFFF" w:themeFill="background1"/>
              <w:jc w:val="left"/>
              <w:rPr>
                <w:sz w:val="20"/>
                <w:szCs w:val="20"/>
                <w:highlight w:val="yellow"/>
                <w:lang w:val="ru-RU"/>
              </w:rPr>
            </w:pPr>
            <w:r w:rsidRPr="005F3499">
              <w:rPr>
                <w:sz w:val="20"/>
                <w:lang w:val="ru-RU"/>
              </w:rPr>
              <w:t>Оценка воздействия ГФУ, используемых в холодильной цепи для морепродуктов/рыбы, и изучение альтернатив и альтернативных путей развития, а также разработка рекомендаций для конечных пользователей оборудования для холодильной цепи</w:t>
            </w:r>
          </w:p>
        </w:tc>
        <w:tc>
          <w:tcPr>
            <w:tcW w:w="1417" w:type="dxa"/>
            <w:tcBorders>
              <w:top w:val="single" w:sz="4" w:space="0" w:color="auto"/>
            </w:tcBorders>
          </w:tcPr>
          <w:p w14:paraId="13AB0C00" w14:textId="77777777" w:rsidR="00B36FFE" w:rsidRPr="005F3499" w:rsidRDefault="00B36FFE" w:rsidP="00FE75D6">
            <w:pPr>
              <w:keepNext/>
              <w:shd w:val="clear" w:color="auto" w:fill="FFFFFF" w:themeFill="background1"/>
              <w:jc w:val="right"/>
              <w:rPr>
                <w:sz w:val="20"/>
                <w:szCs w:val="20"/>
                <w:lang w:val="ru-RU"/>
              </w:rPr>
            </w:pPr>
            <w:r w:rsidRPr="005F3499">
              <w:rPr>
                <w:sz w:val="20"/>
                <w:lang w:val="ru-RU"/>
              </w:rPr>
              <w:t>280 000</w:t>
            </w:r>
          </w:p>
        </w:tc>
      </w:tr>
      <w:tr w:rsidR="00B36FFE" w:rsidRPr="005F3499" w14:paraId="4D73BFEF" w14:textId="77777777" w:rsidTr="00FE75D6">
        <w:trPr>
          <w:trHeight w:val="154"/>
        </w:trPr>
        <w:tc>
          <w:tcPr>
            <w:tcW w:w="7938" w:type="dxa"/>
            <w:tcBorders>
              <w:top w:val="single" w:sz="4" w:space="0" w:color="auto"/>
            </w:tcBorders>
          </w:tcPr>
          <w:p w14:paraId="018189F3" w14:textId="77777777" w:rsidR="00B36FFE" w:rsidRPr="005F3499" w:rsidRDefault="00B36FFE" w:rsidP="00FE75D6">
            <w:pPr>
              <w:widowControl w:val="0"/>
              <w:shd w:val="clear" w:color="auto" w:fill="FFFFFF" w:themeFill="background1"/>
              <w:jc w:val="left"/>
              <w:rPr>
                <w:sz w:val="20"/>
                <w:szCs w:val="20"/>
                <w:lang w:val="ru-RU"/>
              </w:rPr>
            </w:pPr>
            <w:r w:rsidRPr="005F3499">
              <w:rPr>
                <w:sz w:val="20"/>
                <w:lang w:val="ru-RU"/>
              </w:rPr>
              <w:t>Исследование в целях информирования общественности о безопасном и эффективном применении МКВ с низким ПГП в железнодорожном и общественном транспорте</w:t>
            </w:r>
          </w:p>
        </w:tc>
        <w:tc>
          <w:tcPr>
            <w:tcW w:w="1417" w:type="dxa"/>
            <w:tcBorders>
              <w:top w:val="single" w:sz="4" w:space="0" w:color="auto"/>
            </w:tcBorders>
          </w:tcPr>
          <w:p w14:paraId="6195DE08" w14:textId="77777777" w:rsidR="00B36FFE" w:rsidRPr="005F3499" w:rsidRDefault="00B36FFE" w:rsidP="00FE75D6">
            <w:pPr>
              <w:keepNext/>
              <w:shd w:val="clear" w:color="auto" w:fill="FFFFFF" w:themeFill="background1"/>
              <w:jc w:val="right"/>
              <w:rPr>
                <w:sz w:val="20"/>
                <w:szCs w:val="20"/>
                <w:lang w:val="ru-RU"/>
              </w:rPr>
            </w:pPr>
            <w:r w:rsidRPr="005F3499">
              <w:rPr>
                <w:sz w:val="20"/>
                <w:lang w:val="ru-RU"/>
              </w:rPr>
              <w:t>75 000</w:t>
            </w:r>
          </w:p>
        </w:tc>
      </w:tr>
      <w:tr w:rsidR="00B36FFE" w:rsidRPr="005F3499" w14:paraId="310E5E71" w14:textId="77777777" w:rsidTr="00FE75D6">
        <w:tc>
          <w:tcPr>
            <w:tcW w:w="7938" w:type="dxa"/>
            <w:tcBorders>
              <w:top w:val="single" w:sz="4" w:space="0" w:color="auto"/>
            </w:tcBorders>
          </w:tcPr>
          <w:p w14:paraId="6C970FC2" w14:textId="77777777" w:rsidR="00B36FFE" w:rsidRPr="005F3499" w:rsidRDefault="00B36FFE" w:rsidP="00FE75D6">
            <w:pPr>
              <w:widowControl w:val="0"/>
              <w:shd w:val="clear" w:color="auto" w:fill="FFFFFF" w:themeFill="background1"/>
              <w:jc w:val="left"/>
              <w:rPr>
                <w:sz w:val="20"/>
                <w:szCs w:val="20"/>
                <w:highlight w:val="yellow"/>
                <w:lang w:val="ru-RU"/>
              </w:rPr>
            </w:pPr>
            <w:r w:rsidRPr="005F3499">
              <w:rPr>
                <w:sz w:val="20"/>
                <w:lang w:val="ru-RU"/>
              </w:rPr>
              <w:t>Консультации, ознакомительные поездки и учебные семинары по обращению с ГФУ и альтернативам в секторах МКВ, транспортных кондиционеров и коммерческого холодильного оборудования</w:t>
            </w:r>
          </w:p>
        </w:tc>
        <w:tc>
          <w:tcPr>
            <w:tcW w:w="1417" w:type="dxa"/>
            <w:tcBorders>
              <w:top w:val="single" w:sz="4" w:space="0" w:color="auto"/>
            </w:tcBorders>
          </w:tcPr>
          <w:p w14:paraId="7A4480CE" w14:textId="77777777" w:rsidR="00B36FFE" w:rsidRPr="005F3499" w:rsidRDefault="00B36FFE" w:rsidP="00FE75D6">
            <w:pPr>
              <w:keepNext/>
              <w:shd w:val="clear" w:color="auto" w:fill="FFFFFF" w:themeFill="background1"/>
              <w:jc w:val="right"/>
              <w:rPr>
                <w:sz w:val="20"/>
                <w:szCs w:val="20"/>
                <w:lang w:val="ru-RU"/>
              </w:rPr>
            </w:pPr>
            <w:r w:rsidRPr="005F3499">
              <w:rPr>
                <w:sz w:val="20"/>
                <w:lang w:val="ru-RU"/>
              </w:rPr>
              <w:t>22 000</w:t>
            </w:r>
          </w:p>
        </w:tc>
      </w:tr>
      <w:tr w:rsidR="00B36FFE" w:rsidRPr="005F3499" w14:paraId="26D6CF11" w14:textId="77777777" w:rsidTr="00FE75D6">
        <w:tc>
          <w:tcPr>
            <w:tcW w:w="7938" w:type="dxa"/>
            <w:tcBorders>
              <w:top w:val="single" w:sz="4" w:space="0" w:color="auto"/>
            </w:tcBorders>
          </w:tcPr>
          <w:p w14:paraId="0F49D56B" w14:textId="77777777" w:rsidR="00B36FFE" w:rsidRPr="005F3499" w:rsidRDefault="00B36FFE" w:rsidP="00FE75D6">
            <w:pPr>
              <w:widowControl w:val="0"/>
              <w:shd w:val="clear" w:color="auto" w:fill="FFFFFF" w:themeFill="background1"/>
              <w:ind w:right="883"/>
              <w:jc w:val="right"/>
              <w:rPr>
                <w:sz w:val="20"/>
                <w:szCs w:val="20"/>
                <w:lang w:val="ru-RU"/>
              </w:rPr>
            </w:pPr>
            <w:r w:rsidRPr="005F3499">
              <w:rPr>
                <w:b/>
                <w:sz w:val="20"/>
                <w:lang w:val="ru-RU"/>
              </w:rPr>
              <w:t>Промежуточный итог 1</w:t>
            </w:r>
          </w:p>
        </w:tc>
        <w:tc>
          <w:tcPr>
            <w:tcW w:w="1417" w:type="dxa"/>
            <w:tcBorders>
              <w:top w:val="single" w:sz="4" w:space="0" w:color="auto"/>
            </w:tcBorders>
          </w:tcPr>
          <w:p w14:paraId="1E8D1E79" w14:textId="77777777" w:rsidR="00B36FFE" w:rsidRPr="005F3499" w:rsidRDefault="00B36FFE" w:rsidP="00FE75D6">
            <w:pPr>
              <w:keepNext/>
              <w:shd w:val="clear" w:color="auto" w:fill="FFFFFF" w:themeFill="background1"/>
              <w:jc w:val="right"/>
              <w:rPr>
                <w:b/>
                <w:bCs/>
                <w:sz w:val="20"/>
                <w:szCs w:val="20"/>
                <w:lang w:val="ru-RU"/>
              </w:rPr>
            </w:pPr>
            <w:r w:rsidRPr="005F3499">
              <w:rPr>
                <w:b/>
                <w:sz w:val="20"/>
                <w:lang w:val="ru-RU"/>
              </w:rPr>
              <w:t>377 000</w:t>
            </w:r>
          </w:p>
        </w:tc>
      </w:tr>
      <w:tr w:rsidR="00B36FFE" w:rsidRPr="005F3499" w14:paraId="3BB00961" w14:textId="77777777" w:rsidTr="00FE75D6">
        <w:tc>
          <w:tcPr>
            <w:tcW w:w="9355" w:type="dxa"/>
            <w:gridSpan w:val="2"/>
          </w:tcPr>
          <w:p w14:paraId="19D2811E" w14:textId="77777777" w:rsidR="00B36FFE" w:rsidRPr="005F3499" w:rsidRDefault="00B36FFE" w:rsidP="00B36FFE">
            <w:pPr>
              <w:pStyle w:val="ListParagraph"/>
              <w:widowControl w:val="0"/>
              <w:numPr>
                <w:ilvl w:val="0"/>
                <w:numId w:val="20"/>
              </w:numPr>
              <w:shd w:val="clear" w:color="auto" w:fill="FFFFFF" w:themeFill="background1"/>
              <w:jc w:val="left"/>
              <w:rPr>
                <w:b/>
                <w:bCs/>
                <w:sz w:val="20"/>
                <w:szCs w:val="20"/>
                <w:lang w:val="ru-RU"/>
              </w:rPr>
            </w:pPr>
            <w:r w:rsidRPr="005F3499">
              <w:rPr>
                <w:b/>
                <w:sz w:val="20"/>
                <w:lang w:val="ru-RU"/>
              </w:rPr>
              <w:t>Осуществление и мониторинг проекта</w:t>
            </w:r>
          </w:p>
        </w:tc>
      </w:tr>
      <w:tr w:rsidR="00B36FFE" w:rsidRPr="005F3499" w14:paraId="30E77854" w14:textId="77777777" w:rsidTr="00FE75D6">
        <w:tc>
          <w:tcPr>
            <w:tcW w:w="7938" w:type="dxa"/>
          </w:tcPr>
          <w:p w14:paraId="6B64B1E4" w14:textId="77DFA388" w:rsidR="00B36FFE" w:rsidRPr="005F3499" w:rsidRDefault="00B36FFE" w:rsidP="00FE75D6">
            <w:pPr>
              <w:pStyle w:val="ListParagraph"/>
              <w:ind w:left="28"/>
              <w:jc w:val="left"/>
              <w:rPr>
                <w:sz w:val="20"/>
                <w:szCs w:val="20"/>
                <w:lang w:val="ru-RU"/>
              </w:rPr>
            </w:pPr>
            <w:r w:rsidRPr="005F3499">
              <w:rPr>
                <w:sz w:val="20"/>
                <w:lang w:val="ru-RU"/>
              </w:rPr>
              <w:t>Деятельность ГУП, включая персонал и консультантов (181 714 долл. США), операционные расходы, включая командировки (16 186 долл. США), мониторинг и представление докладов (45 000 долл. США), а также семинар в начале проекта (8 000 долл. США).</w:t>
            </w:r>
            <w:r w:rsidR="002943AD">
              <w:rPr>
                <w:sz w:val="20"/>
                <w:lang w:val="ru-RU"/>
              </w:rPr>
              <w:t xml:space="preserve"> </w:t>
            </w:r>
          </w:p>
        </w:tc>
        <w:tc>
          <w:tcPr>
            <w:tcW w:w="1417" w:type="dxa"/>
            <w:tcBorders>
              <w:bottom w:val="single" w:sz="4" w:space="0" w:color="auto"/>
            </w:tcBorders>
          </w:tcPr>
          <w:p w14:paraId="11096800" w14:textId="77777777" w:rsidR="00B36FFE" w:rsidRPr="005F3499" w:rsidRDefault="00B36FFE" w:rsidP="00FE75D6">
            <w:pPr>
              <w:widowControl w:val="0"/>
              <w:shd w:val="clear" w:color="auto" w:fill="FFFFFF" w:themeFill="background1"/>
              <w:jc w:val="right"/>
              <w:rPr>
                <w:sz w:val="20"/>
                <w:szCs w:val="20"/>
                <w:lang w:val="ru-RU"/>
              </w:rPr>
            </w:pPr>
            <w:r w:rsidRPr="005F3499">
              <w:rPr>
                <w:sz w:val="20"/>
                <w:lang w:val="ru-RU"/>
              </w:rPr>
              <w:t>250 900</w:t>
            </w:r>
          </w:p>
        </w:tc>
      </w:tr>
      <w:tr w:rsidR="00B36FFE" w:rsidRPr="005F3499" w14:paraId="1632CC78" w14:textId="77777777" w:rsidTr="00FE75D6">
        <w:tc>
          <w:tcPr>
            <w:tcW w:w="7938" w:type="dxa"/>
          </w:tcPr>
          <w:p w14:paraId="3B000E6D" w14:textId="77777777" w:rsidR="00B36FFE" w:rsidRPr="005F3499" w:rsidRDefault="00B36FFE" w:rsidP="000F29BF">
            <w:pPr>
              <w:pStyle w:val="ListParagraph"/>
              <w:ind w:left="4712"/>
              <w:rPr>
                <w:b/>
                <w:bCs/>
                <w:sz w:val="20"/>
                <w:szCs w:val="20"/>
                <w:lang w:val="ru-RU"/>
              </w:rPr>
            </w:pPr>
            <w:r w:rsidRPr="005F3499">
              <w:rPr>
                <w:b/>
                <w:sz w:val="20"/>
                <w:lang w:val="ru-RU"/>
              </w:rPr>
              <w:t>Промежуточный итог 4</w:t>
            </w:r>
          </w:p>
        </w:tc>
        <w:tc>
          <w:tcPr>
            <w:tcW w:w="1417" w:type="dxa"/>
            <w:tcBorders>
              <w:bottom w:val="single" w:sz="4" w:space="0" w:color="auto"/>
            </w:tcBorders>
          </w:tcPr>
          <w:p w14:paraId="0C363242" w14:textId="77777777" w:rsidR="00B36FFE" w:rsidRPr="005F3499" w:rsidRDefault="00B36FFE" w:rsidP="00FE75D6">
            <w:pPr>
              <w:widowControl w:val="0"/>
              <w:shd w:val="clear" w:color="auto" w:fill="FFFFFF" w:themeFill="background1"/>
              <w:jc w:val="right"/>
              <w:rPr>
                <w:b/>
                <w:bCs/>
                <w:sz w:val="20"/>
                <w:szCs w:val="20"/>
                <w:lang w:val="ru-RU"/>
              </w:rPr>
            </w:pPr>
            <w:r w:rsidRPr="005F3499">
              <w:rPr>
                <w:b/>
                <w:sz w:val="20"/>
                <w:lang w:val="ru-RU"/>
              </w:rPr>
              <w:t>250 900</w:t>
            </w:r>
          </w:p>
        </w:tc>
      </w:tr>
      <w:tr w:rsidR="00B36FFE" w:rsidRPr="005F3499" w14:paraId="33BBB0AC" w14:textId="77777777" w:rsidTr="00FE75D6">
        <w:tc>
          <w:tcPr>
            <w:tcW w:w="7938" w:type="dxa"/>
          </w:tcPr>
          <w:p w14:paraId="35DADDCD" w14:textId="77777777" w:rsidR="00B36FFE" w:rsidRPr="005F3499" w:rsidRDefault="00B36FFE" w:rsidP="00FE75D6">
            <w:pPr>
              <w:shd w:val="clear" w:color="auto" w:fill="FFFFFF" w:themeFill="background1"/>
              <w:jc w:val="left"/>
              <w:rPr>
                <w:sz w:val="20"/>
                <w:szCs w:val="20"/>
                <w:lang w:val="ru-RU"/>
              </w:rPr>
            </w:pPr>
            <w:r w:rsidRPr="005F3499">
              <w:rPr>
                <w:b/>
                <w:sz w:val="20"/>
                <w:lang w:val="ru-RU"/>
              </w:rPr>
              <w:t>Итого по первому траншу</w:t>
            </w:r>
          </w:p>
        </w:tc>
        <w:tc>
          <w:tcPr>
            <w:tcW w:w="1417" w:type="dxa"/>
            <w:shd w:val="clear" w:color="auto" w:fill="FFFFFF" w:themeFill="background1"/>
          </w:tcPr>
          <w:p w14:paraId="287BE2E2" w14:textId="77777777" w:rsidR="00B36FFE" w:rsidRPr="005F3499" w:rsidRDefault="00B36FFE" w:rsidP="00FE75D6">
            <w:pPr>
              <w:jc w:val="right"/>
              <w:rPr>
                <w:b/>
                <w:bCs/>
                <w:sz w:val="20"/>
                <w:szCs w:val="20"/>
                <w:lang w:val="ru-RU"/>
              </w:rPr>
            </w:pPr>
            <w:r w:rsidRPr="005F3499">
              <w:rPr>
                <w:b/>
                <w:sz w:val="20"/>
                <w:lang w:val="ru-RU"/>
              </w:rPr>
              <w:t>3 170 609</w:t>
            </w:r>
          </w:p>
        </w:tc>
      </w:tr>
    </w:tbl>
    <w:p w14:paraId="427595A5" w14:textId="77777777" w:rsidR="00B36FFE" w:rsidRPr="005F3499" w:rsidRDefault="00B36FFE" w:rsidP="00B36FFE">
      <w:pPr>
        <w:keepNext/>
        <w:widowControl w:val="0"/>
        <w:spacing w:before="240" w:after="240"/>
        <w:outlineLvl w:val="0"/>
        <w:rPr>
          <w:bCs/>
          <w:u w:val="single"/>
          <w:lang w:val="ru-RU"/>
        </w:rPr>
      </w:pPr>
      <w:r w:rsidRPr="005F3499">
        <w:rPr>
          <w:u w:val="single"/>
          <w:lang w:val="ru-RU"/>
        </w:rPr>
        <w:t>Бизнес-план Многостороннего фонда на 2025-2027 годы</w:t>
      </w:r>
    </w:p>
    <w:bookmarkEnd w:id="9"/>
    <w:p w14:paraId="33FAA8A5" w14:textId="42FCDA62" w:rsidR="00B36FFE" w:rsidRPr="005F3499" w:rsidRDefault="00B36FFE" w:rsidP="00B36FFE">
      <w:pPr>
        <w:pStyle w:val="Heading1"/>
        <w:numPr>
          <w:ilvl w:val="0"/>
          <w:numId w:val="18"/>
        </w:numPr>
        <w:rPr>
          <w:i/>
          <w:lang w:val="ru-RU"/>
        </w:rPr>
      </w:pPr>
      <w:r w:rsidRPr="005F3499">
        <w:rPr>
          <w:lang w:val="ru-RU"/>
        </w:rPr>
        <w:t>Для осуществления этапа I ПРК в Индонезии Всемирный банк запрашивает сумму в размере 7 045 798 долл. США плюс вспомогательные расходы учреждения. Общий объем финансирования в размере 3 392 552 долл. США, включая вспомогательные расходы учреждения, запрашиваемый на период 2025-2027 годов, на 23 937 448 долларов США меньше суммы, указанной в бизнес-плане. Существенная разница объясняется следующими факторами:</w:t>
      </w:r>
      <w:r w:rsidR="002943AD">
        <w:rPr>
          <w:lang w:val="ru-RU"/>
        </w:rPr>
        <w:t xml:space="preserve"> </w:t>
      </w:r>
      <w:r w:rsidRPr="005F3499">
        <w:rPr>
          <w:lang w:val="ru-RU"/>
        </w:rPr>
        <w:t>(i) одно из учреждений не участвует в проекте, (ii) в этап I включено меньше отраслей производства, чем ожидалось, и (iii) бизнес-план предусматривает два транша в 2025-2027 годах, в то время как в документе второй транш предлагается в 2028 году.</w:t>
      </w:r>
    </w:p>
    <w:p w14:paraId="32248348" w14:textId="77777777" w:rsidR="00B36FFE" w:rsidRPr="005F3499" w:rsidRDefault="00B36FFE" w:rsidP="00B36FFE">
      <w:pPr>
        <w:pStyle w:val="Heading1"/>
        <w:keepNext/>
        <w:numPr>
          <w:ilvl w:val="0"/>
          <w:numId w:val="0"/>
        </w:numPr>
        <w:rPr>
          <w:i/>
          <w:lang w:val="ru-RU"/>
        </w:rPr>
      </w:pPr>
      <w:r w:rsidRPr="005F3499">
        <w:rPr>
          <w:i/>
          <w:lang w:val="ru-RU"/>
        </w:rPr>
        <w:lastRenderedPageBreak/>
        <w:t>Реализация гендерной политики</w:t>
      </w:r>
    </w:p>
    <w:p w14:paraId="3DCD239E" w14:textId="333912EB" w:rsidR="00B36FFE" w:rsidRPr="005F3499" w:rsidRDefault="00B36FFE" w:rsidP="00B36FFE">
      <w:pPr>
        <w:pStyle w:val="Heading1"/>
        <w:numPr>
          <w:ilvl w:val="0"/>
          <w:numId w:val="18"/>
        </w:numPr>
        <w:rPr>
          <w:lang w:val="ru-RU"/>
        </w:rPr>
      </w:pPr>
      <w:r w:rsidRPr="005F3499">
        <w:rPr>
          <w:lang w:val="ru-RU"/>
        </w:rPr>
        <w:t>В соответствии с решениями 84/92(d), 90/48(c) и 92/40(b) будут предприняты усилия по обеспечению учета гендерной проблематики в рамках ПРК.</w:t>
      </w:r>
      <w:r w:rsidR="002943AD">
        <w:rPr>
          <w:lang w:val="ru-RU"/>
        </w:rPr>
        <w:t xml:space="preserve"> </w:t>
      </w:r>
      <w:r w:rsidRPr="005F3499">
        <w:rPr>
          <w:lang w:val="ru-RU"/>
        </w:rPr>
        <w:t>Женщины составляют значительную долю рабочей силы в секторе производства бытовых холодильников, включая рабочих, занятых на производстве (до 70%).</w:t>
      </w:r>
      <w:r w:rsidR="002943AD">
        <w:rPr>
          <w:lang w:val="ru-RU"/>
        </w:rPr>
        <w:t xml:space="preserve"> </w:t>
      </w:r>
      <w:r w:rsidRPr="005F3499">
        <w:rPr>
          <w:lang w:val="ru-RU"/>
        </w:rPr>
        <w:t>В рамках ПРК будет предпринята попытка увеличить участие женщин и в секторе обслуживания.</w:t>
      </w:r>
      <w:r w:rsidR="002943AD">
        <w:rPr>
          <w:lang w:val="ru-RU"/>
        </w:rPr>
        <w:t xml:space="preserve"> </w:t>
      </w:r>
      <w:r w:rsidRPr="005F3499">
        <w:rPr>
          <w:lang w:val="ru-RU"/>
        </w:rPr>
        <w:t>Мероприятия, направленные на развитие более сложных навыков, таких как ремонт электроники, могут привлечь больше женщин к программам обучения и сертификации в секторе обслуживания.</w:t>
      </w:r>
    </w:p>
    <w:p w14:paraId="01DC42AA" w14:textId="77777777" w:rsidR="00B36FFE" w:rsidRPr="005F3499" w:rsidRDefault="00B36FFE" w:rsidP="00B36FFE">
      <w:pPr>
        <w:pStyle w:val="Heading1"/>
        <w:keepNext/>
        <w:widowControl w:val="0"/>
        <w:numPr>
          <w:ilvl w:val="0"/>
          <w:numId w:val="0"/>
        </w:numPr>
        <w:rPr>
          <w:u w:val="single"/>
          <w:lang w:val="ru-RU"/>
        </w:rPr>
      </w:pPr>
      <w:bookmarkStart w:id="12" w:name="_Hlk126916186"/>
      <w:bookmarkEnd w:id="10"/>
      <w:bookmarkEnd w:id="11"/>
      <w:r w:rsidRPr="005F3499">
        <w:rPr>
          <w:u w:val="single"/>
          <w:lang w:val="ru-RU"/>
        </w:rPr>
        <w:t>Устойчивость поэтапного сокращения потребления ГФУ и оценка рисков</w:t>
      </w:r>
    </w:p>
    <w:bookmarkEnd w:id="12"/>
    <w:p w14:paraId="79F61433" w14:textId="4D941C02" w:rsidR="00B36FFE" w:rsidRPr="005F3499" w:rsidRDefault="00B36FFE" w:rsidP="00B36FFE">
      <w:pPr>
        <w:pStyle w:val="Heading1"/>
        <w:numPr>
          <w:ilvl w:val="0"/>
          <w:numId w:val="18"/>
        </w:numPr>
        <w:rPr>
          <w:lang w:val="ru-RU"/>
        </w:rPr>
      </w:pPr>
      <w:r w:rsidRPr="005F3499">
        <w:rPr>
          <w:lang w:val="ru-RU"/>
        </w:rPr>
        <w:t>Правительство Индонезии будет в течение длительного времени выполнять обязательства и проводить мероприятия, включенные в этап I ПРК, посредством внедрения и укрепления системы лицензирования и квот на ГФУ; разработки политики к 1 января 2029 года, а именно: запрет на производство и импорт бытовых холодильников на основе ГФУ и автономного коммерческого холодильного оборудования; запрет на производство и импорт бытовых кондиционеров и легкого коммерческого оборудования для кондиционирования воздуха на основе хладагентов с ПГП более 700; запрет на производство, установку и импорт противопожарного оборудования на основе ГФУ</w:t>
      </w:r>
      <w:r w:rsidR="00A04180">
        <w:rPr>
          <w:lang w:val="ru-RU"/>
        </w:rPr>
        <w:t>˗</w:t>
      </w:r>
      <w:r w:rsidRPr="005F3499">
        <w:rPr>
          <w:lang w:val="ru-RU"/>
        </w:rPr>
        <w:t>125; ограничение производства и импорта морозильников сверхнизкой температуры на основе ГФУ</w:t>
      </w:r>
      <w:r w:rsidR="00A04180">
        <w:rPr>
          <w:lang w:val="ru-RU"/>
        </w:rPr>
        <w:t>˗</w:t>
      </w:r>
      <w:r w:rsidRPr="005F3499">
        <w:rPr>
          <w:lang w:val="ru-RU"/>
        </w:rPr>
        <w:t>23 до среднего объема производства такого оборудования в период с 2020 по 2022 год и разрешение производства и импорта морозильников сверхнизкой температуры только на основе хладагентов с ПГП 1 400 или менее, после того как этот предел будет достигнут.</w:t>
      </w:r>
    </w:p>
    <w:p w14:paraId="7071DB51" w14:textId="7744794C" w:rsidR="00B36FFE" w:rsidRPr="005F3499" w:rsidRDefault="00B36FFE" w:rsidP="00B36FFE">
      <w:pPr>
        <w:pStyle w:val="Heading1"/>
        <w:numPr>
          <w:ilvl w:val="0"/>
          <w:numId w:val="18"/>
        </w:numPr>
        <w:rPr>
          <w:lang w:val="ru-RU"/>
        </w:rPr>
      </w:pPr>
      <w:r w:rsidRPr="005F3499">
        <w:rPr>
          <w:lang w:val="ru-RU"/>
        </w:rPr>
        <w:t xml:space="preserve">Потенциальный риск для устойчивости сокращений ГФУ заключается в том, что национальная квота в тоннах </w:t>
      </w:r>
      <w:r w:rsidR="005B4681">
        <w:rPr>
          <w:lang w:val="ru-RU"/>
        </w:rPr>
        <w:t>CO</w:t>
      </w:r>
      <w:r w:rsidR="005B4681" w:rsidRPr="00C3507E">
        <w:rPr>
          <w:vertAlign w:val="subscript"/>
          <w:lang w:val="ru-RU"/>
        </w:rPr>
        <w:t>2</w:t>
      </w:r>
      <w:r w:rsidR="005B4681">
        <w:rPr>
          <w:lang w:val="ru-RU"/>
        </w:rPr>
        <w:t>-экв.</w:t>
      </w:r>
      <w:r w:rsidRPr="005F3499">
        <w:rPr>
          <w:lang w:val="ru-RU"/>
        </w:rPr>
        <w:t xml:space="preserve"> может не обеспечивать контроль за ростом конкретных ГФУ. Этот риск будет снижаться за счет применения модели поэтапного сокращения ГФУ, разработанной Всемирным банком. Эта модель генерирует перечень сокращений, которые необходимо обеспечить к концу данного этапа в отношении всех ГФУ и секторов, с тем чтобы гарантировать устойчивость на последующем этапе.</w:t>
      </w:r>
      <w:r w:rsidR="002943AD">
        <w:rPr>
          <w:lang w:val="ru-RU"/>
        </w:rPr>
        <w:t xml:space="preserve"> </w:t>
      </w:r>
      <w:r w:rsidRPr="005F3499">
        <w:rPr>
          <w:lang w:val="ru-RU"/>
        </w:rPr>
        <w:t>В сочетании с инструментом распределения квот на ГФУ это позволит НОО Индонезии обеспечить предложенные сокращения путем ежегодной выдачи квот.</w:t>
      </w:r>
      <w:r w:rsidR="002943AD">
        <w:rPr>
          <w:lang w:val="ru-RU"/>
        </w:rPr>
        <w:t xml:space="preserve"> </w:t>
      </w:r>
      <w:r w:rsidRPr="005F3499">
        <w:rPr>
          <w:lang w:val="ru-RU"/>
        </w:rPr>
        <w:t>Предоставляя регулирующим органам возможность периодически проводить корректировку и определять, какие дополнительные политические или инвестиционные меры необходимы для устойчивого регулирования ГФУ, эта модель может компенсировать потенциальное увеличение спроса на ГФУ, вызванное политикой стимулирования экономического роста и местного производства.</w:t>
      </w:r>
    </w:p>
    <w:p w14:paraId="5AF7ADD5" w14:textId="77777777" w:rsidR="00B36FFE" w:rsidRPr="005F3499" w:rsidRDefault="00B36FFE" w:rsidP="00B36FFE">
      <w:pPr>
        <w:keepNext/>
        <w:spacing w:before="240" w:after="240"/>
        <w:rPr>
          <w:lang w:val="ru-RU"/>
        </w:rPr>
      </w:pPr>
      <w:bookmarkStart w:id="13" w:name="_Hlk126916245"/>
      <w:r w:rsidRPr="005F3499">
        <w:rPr>
          <w:u w:val="single"/>
          <w:lang w:val="ru-RU"/>
        </w:rPr>
        <w:t>Влияние на климат</w:t>
      </w:r>
    </w:p>
    <w:p w14:paraId="6AD4A482" w14:textId="1520C1C9" w:rsidR="00B36FFE" w:rsidRPr="005F3499" w:rsidRDefault="00B36FFE" w:rsidP="00B36FFE">
      <w:pPr>
        <w:pStyle w:val="Heading1"/>
        <w:numPr>
          <w:ilvl w:val="0"/>
          <w:numId w:val="18"/>
        </w:numPr>
        <w:rPr>
          <w:lang w:val="ru-RU"/>
        </w:rPr>
      </w:pPr>
      <w:r w:rsidRPr="005F3499">
        <w:rPr>
          <w:lang w:val="ru-RU"/>
        </w:rPr>
        <w:t xml:space="preserve">Предложенные мероприятия, включая политические решения, направленные на ограничение использования хладагентов в бытовых кондиционерах и легких коммерческих системах кондиционирования воздуха хладагентами с ПГП ниже 700, запрет на использование ГФУ в производстве бытовых холодильников, запрет на создание новых производственных мощностей для производства автономного коммерческого холодильного оборудования с использованием ГФУ и конверсию сектора производства бытовых холодильников при постепенном сокращении использования ГФУ в железнодорожном оборудовании, а также укрепление потенциала секторов обслуживания ХКВ и МКВ путем обучения и наращивания потенциала, свидетельствуют о том, что реализация этапа I ПРК позволит сократить выбросы хладагентов в атмосферу, что в свою очередь </w:t>
      </w:r>
      <w:r w:rsidR="00612EBF">
        <w:rPr>
          <w:lang w:val="ru-RU"/>
        </w:rPr>
        <w:t>будет иметь благоприятные последствия для климата</w:t>
      </w:r>
      <w:r w:rsidRPr="005F3499">
        <w:rPr>
          <w:lang w:val="ru-RU"/>
        </w:rPr>
        <w:t>. Расчеты влияния, которое окажут на климат мероприятия в рамках ПРК, показывают, что к 2032 году Индонезия сократит свои выбросы ГФУ</w:t>
      </w:r>
      <w:r w:rsidR="002943AD">
        <w:rPr>
          <w:lang w:val="ru-RU"/>
        </w:rPr>
        <w:t xml:space="preserve"> </w:t>
      </w:r>
      <w:r w:rsidRPr="005F3499">
        <w:rPr>
          <w:lang w:val="ru-RU"/>
        </w:rPr>
        <w:t>приблизительно на 4 674 144 млн тонн CO</w:t>
      </w:r>
      <w:r w:rsidRPr="005F3499">
        <w:rPr>
          <w:vertAlign w:val="subscript"/>
          <w:lang w:val="ru-RU"/>
        </w:rPr>
        <w:t>2</w:t>
      </w:r>
      <w:r w:rsidR="00612EBF">
        <w:rPr>
          <w:lang w:val="ru-RU"/>
        </w:rPr>
        <w:t>-</w:t>
      </w:r>
      <w:r w:rsidR="00612EBF" w:rsidRPr="005F3499">
        <w:rPr>
          <w:lang w:val="ru-RU"/>
        </w:rPr>
        <w:t>экв</w:t>
      </w:r>
      <w:r w:rsidR="00CF2F40">
        <w:rPr>
          <w:lang w:val="ru-RU"/>
        </w:rPr>
        <w:t>.</w:t>
      </w:r>
      <w:r w:rsidRPr="005F3499">
        <w:rPr>
          <w:lang w:val="ru-RU"/>
        </w:rPr>
        <w:t>, рассчитанных как разница между базовым уровнем ГФУ для соблюдения требований и целевым показателем на 2032 год, при том понимании, что весь потребленный объем ГФУ в конечном итоге будет выброшен в атмосферу.</w:t>
      </w:r>
    </w:p>
    <w:p w14:paraId="7AB81126" w14:textId="77777777" w:rsidR="00B36FFE" w:rsidRPr="005F3499" w:rsidRDefault="00B36FFE" w:rsidP="00B36FFE">
      <w:pPr>
        <w:pStyle w:val="Heading1"/>
        <w:keepNext/>
        <w:numPr>
          <w:ilvl w:val="0"/>
          <w:numId w:val="0"/>
        </w:numPr>
        <w:spacing w:before="240"/>
        <w:rPr>
          <w:bCs/>
          <w:u w:val="single"/>
          <w:lang w:val="ru-RU"/>
        </w:rPr>
      </w:pPr>
      <w:r w:rsidRPr="005F3499">
        <w:rPr>
          <w:u w:val="single"/>
          <w:lang w:val="ru-RU"/>
        </w:rPr>
        <w:lastRenderedPageBreak/>
        <w:t>Проект Соглашения</w:t>
      </w:r>
    </w:p>
    <w:bookmarkEnd w:id="13"/>
    <w:p w14:paraId="0276DDD0" w14:textId="77777777" w:rsidR="00B36FFE" w:rsidRPr="005F3499" w:rsidRDefault="00B36FFE" w:rsidP="00B36FFE">
      <w:pPr>
        <w:pStyle w:val="Heading1"/>
        <w:numPr>
          <w:ilvl w:val="0"/>
          <w:numId w:val="18"/>
        </w:numPr>
        <w:rPr>
          <w:lang w:val="ru-RU"/>
        </w:rPr>
      </w:pPr>
      <w:r w:rsidRPr="005F3499">
        <w:rPr>
          <w:lang w:val="ru-RU"/>
        </w:rPr>
        <w:t xml:space="preserve">Проект Соглашения между правительством Индонезии и Исполнительным комитетом в отношении этапа I ПРК </w:t>
      </w:r>
      <w:bookmarkStart w:id="14" w:name="_Hlk126916251"/>
      <w:r w:rsidRPr="005F3499">
        <w:rPr>
          <w:lang w:val="ru-RU"/>
        </w:rPr>
        <w:t>приводится в приложении I к настоящему документу.</w:t>
      </w:r>
    </w:p>
    <w:p w14:paraId="2528238B" w14:textId="77777777" w:rsidR="00B36FFE" w:rsidRPr="005F3499" w:rsidRDefault="00B36FFE" w:rsidP="00B36FFE">
      <w:pPr>
        <w:keepNext/>
        <w:widowControl w:val="0"/>
        <w:suppressAutoHyphens/>
        <w:spacing w:before="240" w:after="240"/>
        <w:rPr>
          <w:iCs/>
          <w:u w:val="single"/>
          <w:lang w:val="ru-RU"/>
        </w:rPr>
      </w:pPr>
      <w:r w:rsidRPr="005F3499">
        <w:rPr>
          <w:u w:val="single"/>
          <w:lang w:val="ru-RU"/>
        </w:rPr>
        <w:t>Координация деятельности в секторе обслуживания в рамках планов поэтапного отказа от ГХФУ и поэтапного сокращения потребления ГФУ</w:t>
      </w:r>
    </w:p>
    <w:p w14:paraId="0FE86112" w14:textId="608D7714" w:rsidR="00B36FFE" w:rsidRPr="005F3499" w:rsidRDefault="00B36FFE" w:rsidP="00B36FFE">
      <w:pPr>
        <w:pStyle w:val="Heading1"/>
        <w:numPr>
          <w:ilvl w:val="0"/>
          <w:numId w:val="18"/>
        </w:numPr>
        <w:rPr>
          <w:lang w:val="ru-RU"/>
        </w:rPr>
      </w:pPr>
      <w:r w:rsidRPr="005F3499">
        <w:rPr>
          <w:lang w:val="ru-RU"/>
        </w:rPr>
        <w:t xml:space="preserve">В Приложении II представлено краткое описание параллельной реализации мероприятий в рамках ПОДПО и ПРК для Индонезии. При том что оба плана включают мероприятия в секторе техобслуживания, в ПРК предусмотрен значительный компонент, </w:t>
      </w:r>
      <w:r w:rsidR="004B516B">
        <w:rPr>
          <w:lang w:val="ru-RU"/>
        </w:rPr>
        <w:t>связанный с</w:t>
      </w:r>
      <w:r w:rsidRPr="005F3499">
        <w:rPr>
          <w:lang w:val="ru-RU"/>
        </w:rPr>
        <w:t xml:space="preserve"> обслуживани</w:t>
      </w:r>
      <w:r w:rsidR="004B516B">
        <w:rPr>
          <w:lang w:val="ru-RU"/>
        </w:rPr>
        <w:t>ем</w:t>
      </w:r>
      <w:r w:rsidRPr="005F3499">
        <w:rPr>
          <w:lang w:val="ru-RU"/>
        </w:rPr>
        <w:t xml:space="preserve"> МКВ, тогда как рекуперация, рециркуляция и восстановление (РРВ) хладагентов на национальном уровне охвачены ПОДПО. Что касается обучения и сертификации технических специалистов по обслуживанию ХКВ, в этой области ПРК исходит из схемы, созданной в рамках ПОДПО и учитывающей рентабельность, и расширяет охват обучающих мероприятий за счет включения дополнительных секторов и технологий, ремонта электронных компонентов и соображений энергоэффективности. Этап I ПРК включает мероприятия в секторах производства бытовых холодильников и железнодорожных МКВ, а этап III ПОДПО также предполагает работу в отношении использования контролируемых веществ в противопожарном оборудовании и чиллерах. Оба плана предусматривают укрепление нормативно-правовой базы, связанной с веществами в рамках приложения С и приложения F, соответственно, а управление этими планами осуществляется одной и той же ГУП.</w:t>
      </w:r>
    </w:p>
    <w:p w14:paraId="60E0A449" w14:textId="77777777" w:rsidR="00B36FFE" w:rsidRPr="005F3499" w:rsidRDefault="00B36FFE" w:rsidP="00B36FFE">
      <w:pPr>
        <w:pStyle w:val="Heading1"/>
        <w:keepNext/>
        <w:numPr>
          <w:ilvl w:val="0"/>
          <w:numId w:val="0"/>
        </w:numPr>
        <w:autoSpaceDE w:val="0"/>
        <w:autoSpaceDN w:val="0"/>
        <w:adjustRightInd w:val="0"/>
        <w:spacing w:before="360"/>
        <w:rPr>
          <w:b/>
          <w:lang w:val="ru-RU"/>
        </w:rPr>
      </w:pPr>
      <w:r w:rsidRPr="005F3499">
        <w:rPr>
          <w:b/>
          <w:lang w:val="ru-RU"/>
        </w:rPr>
        <w:t>VI.</w:t>
      </w:r>
      <w:r w:rsidRPr="005F3499">
        <w:rPr>
          <w:b/>
          <w:lang w:val="ru-RU"/>
        </w:rPr>
        <w:tab/>
        <w:t>Р</w:t>
      </w:r>
      <w:bookmarkEnd w:id="14"/>
      <w:r w:rsidRPr="005F3499">
        <w:rPr>
          <w:b/>
          <w:lang w:val="ru-RU"/>
        </w:rPr>
        <w:t>екомендация</w:t>
      </w:r>
    </w:p>
    <w:p w14:paraId="250B7FEE" w14:textId="77777777" w:rsidR="00B36FFE" w:rsidRPr="005F3499" w:rsidRDefault="00B36FFE" w:rsidP="00B36FFE">
      <w:pPr>
        <w:pStyle w:val="Heading1"/>
        <w:keepNext/>
        <w:numPr>
          <w:ilvl w:val="0"/>
          <w:numId w:val="18"/>
        </w:numPr>
        <w:shd w:val="clear" w:color="auto" w:fill="FFFFFF" w:themeFill="background1"/>
        <w:rPr>
          <w:u w:val="single"/>
          <w:lang w:val="ru-RU"/>
        </w:rPr>
      </w:pPr>
      <w:r w:rsidRPr="005F3499">
        <w:rPr>
          <w:lang w:val="ru-RU"/>
        </w:rPr>
        <w:t>Исполнительный комитет, возможно, пожелает рассмотреть следующие вопросы:</w:t>
      </w:r>
    </w:p>
    <w:p w14:paraId="45378728" w14:textId="77777777" w:rsidR="00B36FFE" w:rsidRPr="005F3499" w:rsidRDefault="00B36FFE" w:rsidP="00B36FFE">
      <w:pPr>
        <w:pStyle w:val="Heading2"/>
        <w:keepNext/>
        <w:widowControl/>
        <w:numPr>
          <w:ilvl w:val="1"/>
          <w:numId w:val="18"/>
        </w:numPr>
        <w:shd w:val="clear" w:color="auto" w:fill="FFFFFF" w:themeFill="background1"/>
        <w:rPr>
          <w:lang w:val="ru-RU"/>
        </w:rPr>
      </w:pPr>
      <w:r w:rsidRPr="005F3499">
        <w:rPr>
          <w:lang w:val="ru-RU"/>
        </w:rPr>
        <w:t>принципиальное утверждение этапа I плана реализации Кигалийской поправки по ГФУ (ПРК) для Индонезии на период 2025-2032 годов с целью сокращения потребления ГФУ на 15% к 2029 году и на 20% от базового уровня страны к 2032 году на сумму 7 045 798 долл. США плюс вспомогательные расходы учреждения в размере 493 206 долл. США для Всемирного банка;</w:t>
      </w:r>
    </w:p>
    <w:p w14:paraId="7E48DE1F" w14:textId="77777777" w:rsidR="00B36FFE" w:rsidRPr="005F3499" w:rsidRDefault="00B36FFE" w:rsidP="00B36FFE">
      <w:pPr>
        <w:pStyle w:val="Heading2"/>
        <w:widowControl/>
        <w:numPr>
          <w:ilvl w:val="1"/>
          <w:numId w:val="18"/>
        </w:numPr>
        <w:shd w:val="clear" w:color="auto" w:fill="FFFFFF" w:themeFill="background1"/>
        <w:rPr>
          <w:lang w:val="ru-RU"/>
        </w:rPr>
      </w:pPr>
      <w:r w:rsidRPr="005F3499">
        <w:rPr>
          <w:lang w:val="ru-RU"/>
        </w:rPr>
        <w:t>принятие к сведению следующей информации:</w:t>
      </w:r>
    </w:p>
    <w:p w14:paraId="4C7E4E3C" w14:textId="77777777" w:rsidR="00B36FFE" w:rsidRPr="005F3499" w:rsidRDefault="00B36FFE" w:rsidP="00B36FFE">
      <w:pPr>
        <w:pStyle w:val="Heading3"/>
        <w:widowControl/>
        <w:numPr>
          <w:ilvl w:val="2"/>
          <w:numId w:val="18"/>
        </w:numPr>
        <w:shd w:val="clear" w:color="auto" w:fill="FFFFFF" w:themeFill="background1"/>
        <w:rPr>
          <w:lang w:val="ru-RU"/>
        </w:rPr>
      </w:pPr>
      <w:r w:rsidRPr="005F3499">
        <w:rPr>
          <w:lang w:val="ru-RU"/>
        </w:rPr>
        <w:t>что правительство Индонезии установит свой исходный уровень для устойчивого совокупного сокращения потребления ГФУ на основе руководящих указаний, сформулированных Исполнительным комитетом;</w:t>
      </w:r>
    </w:p>
    <w:p w14:paraId="248C411F" w14:textId="77777777" w:rsidR="00B36FFE" w:rsidRPr="005F3499" w:rsidRDefault="00B36FFE" w:rsidP="00B36FFE">
      <w:pPr>
        <w:pStyle w:val="Heading3"/>
        <w:widowControl/>
        <w:numPr>
          <w:ilvl w:val="2"/>
          <w:numId w:val="18"/>
        </w:numPr>
        <w:shd w:val="clear" w:color="auto" w:fill="FFFFFF" w:themeFill="background1"/>
        <w:rPr>
          <w:lang w:val="ru-RU"/>
        </w:rPr>
      </w:pPr>
      <w:r w:rsidRPr="005F3499">
        <w:rPr>
          <w:lang w:val="ru-RU"/>
        </w:rPr>
        <w:t>что как только Исполнительный комитет предоставит руководящие указания, упомянутые в подпункте (b)(i), сокращение отвечающего критериям финансирования остаточного объема потребления ГФУ в стране будет определено в соответствии с этими руководящими указаниями;</w:t>
      </w:r>
    </w:p>
    <w:p w14:paraId="33AAF643" w14:textId="43D8D58E" w:rsidR="00B36FFE" w:rsidRPr="005F3499" w:rsidRDefault="00B36FFE" w:rsidP="00B36FFE">
      <w:pPr>
        <w:pStyle w:val="Heading3"/>
        <w:widowControl/>
        <w:numPr>
          <w:ilvl w:val="2"/>
          <w:numId w:val="18"/>
        </w:numPr>
        <w:shd w:val="clear" w:color="auto" w:fill="FFFFFF" w:themeFill="background1"/>
        <w:rPr>
          <w:lang w:val="ru-RU"/>
        </w:rPr>
      </w:pPr>
      <w:r w:rsidRPr="005F3499">
        <w:rPr>
          <w:lang w:val="ru-RU"/>
        </w:rPr>
        <w:t xml:space="preserve">что сокращения остаточного объема </w:t>
      </w:r>
      <w:r w:rsidR="00766156" w:rsidRPr="005F3499">
        <w:rPr>
          <w:lang w:val="ru-RU"/>
        </w:rPr>
        <w:t xml:space="preserve">потребления ГФУ, </w:t>
      </w:r>
      <w:r w:rsidRPr="005F3499">
        <w:rPr>
          <w:lang w:val="ru-RU"/>
        </w:rPr>
        <w:t>отвечающего критериям финансирования</w:t>
      </w:r>
      <w:r w:rsidR="00766156">
        <w:rPr>
          <w:lang w:val="ru-RU"/>
        </w:rPr>
        <w:t>,</w:t>
      </w:r>
      <w:r w:rsidRPr="005F3499">
        <w:rPr>
          <w:lang w:val="ru-RU"/>
        </w:rPr>
        <w:t xml:space="preserve"> упомянутые в подпункте (b)(ii) выше, будут вычтены из базового уровня, упомянутого в подпункте (b)(i);</w:t>
      </w:r>
    </w:p>
    <w:p w14:paraId="40B6446D" w14:textId="17C79C42" w:rsidR="00B36FFE" w:rsidRPr="005F3499" w:rsidRDefault="00B36FFE" w:rsidP="00B36FFE">
      <w:pPr>
        <w:pStyle w:val="Heading3"/>
        <w:numPr>
          <w:ilvl w:val="2"/>
          <w:numId w:val="18"/>
        </w:numPr>
        <w:rPr>
          <w:lang w:val="ru-RU"/>
        </w:rPr>
      </w:pPr>
      <w:r w:rsidRPr="005F3499">
        <w:rPr>
          <w:lang w:val="ru-RU"/>
        </w:rPr>
        <w:t>что дополнительное сокращение в размере 4 811 218 тонн СО</w:t>
      </w:r>
      <w:r w:rsidRPr="005F3499">
        <w:rPr>
          <w:vertAlign w:val="subscript"/>
          <w:lang w:val="ru-RU"/>
        </w:rPr>
        <w:t>2</w:t>
      </w:r>
      <w:r w:rsidR="00235D37">
        <w:rPr>
          <w:lang w:val="ru-RU"/>
        </w:rPr>
        <w:t>-</w:t>
      </w:r>
      <w:r w:rsidR="00235D37" w:rsidRPr="005F3499">
        <w:rPr>
          <w:lang w:val="ru-RU"/>
        </w:rPr>
        <w:t>экв</w:t>
      </w:r>
      <w:r w:rsidR="00235D37">
        <w:rPr>
          <w:lang w:val="ru-RU"/>
        </w:rPr>
        <w:t>.</w:t>
      </w:r>
      <w:r w:rsidRPr="005F3499">
        <w:rPr>
          <w:lang w:val="ru-RU"/>
        </w:rPr>
        <w:t>, связанное с запасами ГФУ, которые были импортированы в страну в базисный период для использования в последующие годы, также будет вычтено из исходного уровня, указанного в подпункте b)(i);</w:t>
      </w:r>
    </w:p>
    <w:p w14:paraId="2B6BEC81" w14:textId="77777777" w:rsidR="00B36FFE" w:rsidRPr="005F3499" w:rsidRDefault="00B36FFE" w:rsidP="00B36FFE">
      <w:pPr>
        <w:numPr>
          <w:ilvl w:val="1"/>
          <w:numId w:val="1"/>
        </w:numPr>
        <w:spacing w:after="240"/>
        <w:outlineLvl w:val="1"/>
        <w:rPr>
          <w:lang w:val="ru-RU"/>
        </w:rPr>
      </w:pPr>
      <w:r w:rsidRPr="005F3499">
        <w:rPr>
          <w:lang w:val="ru-RU"/>
        </w:rPr>
        <w:lastRenderedPageBreak/>
        <w:t>принятие к сведению твердой приверженности правительства Индонезии сокращению потребления ГФУ с превышением контрольных показателей согласно Монреальскому протоколу;</w:t>
      </w:r>
    </w:p>
    <w:p w14:paraId="665CE1B5" w14:textId="77777777" w:rsidR="00B36FFE" w:rsidRPr="005F3499" w:rsidRDefault="00B36FFE" w:rsidP="00B36FFE">
      <w:pPr>
        <w:numPr>
          <w:ilvl w:val="1"/>
          <w:numId w:val="1"/>
        </w:numPr>
        <w:spacing w:after="240"/>
        <w:outlineLvl w:val="1"/>
        <w:rPr>
          <w:lang w:val="ru-RU"/>
        </w:rPr>
      </w:pPr>
      <w:r w:rsidRPr="005F3499">
        <w:rPr>
          <w:lang w:val="ru-RU"/>
        </w:rPr>
        <w:t>принятие к сведению также обязательства правительства Индонезии к 1 января 2029 года:</w:t>
      </w:r>
    </w:p>
    <w:p w14:paraId="144BDC96" w14:textId="77777777" w:rsidR="00B36FFE" w:rsidRPr="005F3499" w:rsidRDefault="00B36FFE" w:rsidP="00B36FFE">
      <w:pPr>
        <w:pStyle w:val="Heading3"/>
        <w:numPr>
          <w:ilvl w:val="2"/>
          <w:numId w:val="18"/>
        </w:numPr>
        <w:rPr>
          <w:lang w:val="ru-RU"/>
        </w:rPr>
      </w:pPr>
      <w:r w:rsidRPr="005F3499">
        <w:rPr>
          <w:lang w:val="ru-RU"/>
        </w:rPr>
        <w:t>запретить производство и импорт бытовых холодильников на основе ГФУ;</w:t>
      </w:r>
    </w:p>
    <w:p w14:paraId="3D5A1553" w14:textId="77777777" w:rsidR="00B36FFE" w:rsidRPr="005F3499" w:rsidRDefault="00B36FFE" w:rsidP="00B36FFE">
      <w:pPr>
        <w:pStyle w:val="Heading3"/>
        <w:numPr>
          <w:ilvl w:val="2"/>
          <w:numId w:val="18"/>
        </w:numPr>
        <w:rPr>
          <w:lang w:val="ru-RU"/>
        </w:rPr>
      </w:pPr>
      <w:r w:rsidRPr="005F3499">
        <w:rPr>
          <w:lang w:val="ru-RU"/>
        </w:rPr>
        <w:t>запретить производство и импорт автономных коммерческих холодильных установок на основе ГФУ;</w:t>
      </w:r>
    </w:p>
    <w:p w14:paraId="43F0D8C9" w14:textId="6D51B7FA" w:rsidR="00B36FFE" w:rsidRPr="005F3499" w:rsidRDefault="00B36FFE" w:rsidP="00B36FFE">
      <w:pPr>
        <w:pStyle w:val="Heading3"/>
        <w:widowControl/>
        <w:numPr>
          <w:ilvl w:val="2"/>
          <w:numId w:val="18"/>
        </w:numPr>
        <w:rPr>
          <w:lang w:val="ru-RU"/>
        </w:rPr>
      </w:pPr>
      <w:r w:rsidRPr="005F3499">
        <w:rPr>
          <w:lang w:val="ru-RU"/>
        </w:rPr>
        <w:t>запретить производство, установку и импорт оборудования для пожаротушения на основе ГФУ-125;</w:t>
      </w:r>
    </w:p>
    <w:p w14:paraId="09B96360" w14:textId="730BD7B8" w:rsidR="00B36FFE" w:rsidRPr="005F3499" w:rsidRDefault="00B36FFE" w:rsidP="00B36FFE">
      <w:pPr>
        <w:pStyle w:val="Heading3"/>
        <w:widowControl/>
        <w:numPr>
          <w:ilvl w:val="2"/>
          <w:numId w:val="18"/>
        </w:numPr>
        <w:rPr>
          <w:lang w:val="ru-RU"/>
        </w:rPr>
      </w:pPr>
      <w:r w:rsidRPr="005F3499">
        <w:rPr>
          <w:lang w:val="ru-RU"/>
        </w:rPr>
        <w:t>запретить производство и импорт бытовых кондиционеров и легкого коммерческого оборудования для кондиционирования воздуха на основе хладагентов с потенциалом глобального потепления (ГПГ) выше 700;</w:t>
      </w:r>
    </w:p>
    <w:p w14:paraId="282610E0" w14:textId="77777777" w:rsidR="00B36FFE" w:rsidRPr="005F3499" w:rsidRDefault="00B36FFE" w:rsidP="00B36FFE">
      <w:pPr>
        <w:pStyle w:val="Heading3"/>
        <w:numPr>
          <w:ilvl w:val="2"/>
          <w:numId w:val="18"/>
        </w:numPr>
        <w:rPr>
          <w:lang w:val="ru-RU"/>
        </w:rPr>
      </w:pPr>
      <w:r w:rsidRPr="005F3499">
        <w:rPr>
          <w:lang w:val="ru-RU"/>
        </w:rPr>
        <w:t>ограничить производство и импорт морозильных камер сверхнизкой температуры на основе ГФУ-23 до среднего производства такого оборудования в период с 2020 по 2022 год, если такое имелось, и разрешить только производство и импорт морозильных камер сверхнизкой температуры с ПГП 1 400 или ниже, когда предельное значение будет достигнуто;</w:t>
      </w:r>
    </w:p>
    <w:p w14:paraId="5762214A" w14:textId="77777777" w:rsidR="00B36FFE" w:rsidRPr="005F3499" w:rsidRDefault="00B36FFE" w:rsidP="00B36FFE">
      <w:pPr>
        <w:numPr>
          <w:ilvl w:val="1"/>
          <w:numId w:val="1"/>
        </w:numPr>
        <w:spacing w:after="240"/>
        <w:outlineLvl w:val="1"/>
        <w:rPr>
          <w:lang w:val="ru-RU"/>
        </w:rPr>
      </w:pPr>
      <w:r w:rsidRPr="005F3499">
        <w:rPr>
          <w:lang w:val="ru-RU"/>
        </w:rPr>
        <w:t>утверждение проекта Соглашения между правительством Индонезии и Исполнительным комитетом о сокращении потребления ГФУ в соответствии с этапом I ПРК, приведенного в приложении I к настоящему документу; и</w:t>
      </w:r>
    </w:p>
    <w:p w14:paraId="4C09EDC9" w14:textId="09768660" w:rsidR="005877BF" w:rsidRPr="005F3499" w:rsidRDefault="00B36FFE" w:rsidP="00B36FFE">
      <w:pPr>
        <w:pStyle w:val="Heading2"/>
        <w:numPr>
          <w:ilvl w:val="1"/>
          <w:numId w:val="18"/>
        </w:numPr>
        <w:rPr>
          <w:lang w:val="ru-RU"/>
        </w:rPr>
      </w:pPr>
      <w:r w:rsidRPr="005F3499">
        <w:rPr>
          <w:lang w:val="ru-RU"/>
        </w:rPr>
        <w:t>утверждение первого транша этапа I ПРК для Индонезии и соответствующих планов освоения транша в размере 3 170 609 долл. США плюс вспомогательные расходы учреждения в размере 221 943 долл. США для Всемирного банка.</w:t>
      </w:r>
    </w:p>
    <w:p w14:paraId="33F406D8" w14:textId="77777777" w:rsidR="005877BF" w:rsidRPr="005F3499" w:rsidRDefault="005877BF" w:rsidP="005877BF">
      <w:pPr>
        <w:rPr>
          <w:lang w:val="ru-RU"/>
        </w:rPr>
        <w:sectPr w:rsidR="005877BF" w:rsidRPr="005F3499" w:rsidSect="005877BF">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p>
    <w:p w14:paraId="33B7699B" w14:textId="6DE17506" w:rsidR="005877BF" w:rsidRPr="00F030A6" w:rsidRDefault="009F733A" w:rsidP="00DF6ADC">
      <w:pPr>
        <w:shd w:val="clear" w:color="auto" w:fill="FFFFFF" w:themeFill="background1"/>
        <w:spacing w:after="240"/>
        <w:jc w:val="center"/>
        <w:rPr>
          <w:b/>
          <w:bCs/>
          <w:lang w:val="ru-RU"/>
        </w:rPr>
      </w:pPr>
      <w:r>
        <w:rPr>
          <w:b/>
          <w:bCs/>
          <w:lang w:val="ru-RU"/>
        </w:rPr>
        <w:lastRenderedPageBreak/>
        <w:t>Приложение</w:t>
      </w:r>
      <w:r w:rsidR="005877BF" w:rsidRPr="00F030A6">
        <w:rPr>
          <w:b/>
          <w:bCs/>
          <w:lang w:val="ru-RU"/>
        </w:rPr>
        <w:t xml:space="preserve"> </w:t>
      </w:r>
      <w:r w:rsidR="005877BF" w:rsidRPr="005928F8">
        <w:rPr>
          <w:b/>
          <w:lang w:val="en-GB"/>
        </w:rPr>
        <w:t>I</w:t>
      </w:r>
    </w:p>
    <w:p w14:paraId="6D2D9E26" w14:textId="77777777" w:rsidR="005928F8" w:rsidRPr="007067FF" w:rsidRDefault="005928F8" w:rsidP="005928F8">
      <w:pPr>
        <w:jc w:val="center"/>
        <w:rPr>
          <w:b/>
          <w:bCs/>
          <w:lang w:val="ru-RU"/>
        </w:rPr>
      </w:pPr>
      <w:r w:rsidRPr="007067FF">
        <w:rPr>
          <w:b/>
          <w:bCs/>
          <w:shd w:val="clear" w:color="auto" w:fill="FFFFFF" w:themeFill="background1"/>
          <w:lang w:val="ru-RU"/>
        </w:rPr>
        <w:t xml:space="preserve">ПРОЕКТ СОГЛАШЕНИЯ МЕЖДУ ПРАВИТЕЛЬСТВОМ </w:t>
      </w:r>
      <w:r>
        <w:rPr>
          <w:b/>
          <w:bCs/>
          <w:shd w:val="clear" w:color="auto" w:fill="FFFFFF" w:themeFill="background1"/>
          <w:lang w:val="ru-RU"/>
        </w:rPr>
        <w:t>ИНДОНЕЗИИ</w:t>
      </w:r>
      <w:r w:rsidRPr="007067FF">
        <w:rPr>
          <w:b/>
          <w:bCs/>
          <w:shd w:val="clear" w:color="auto" w:fill="FFFFFF" w:themeFill="background1"/>
          <w:lang w:val="ru-RU"/>
        </w:rPr>
        <w:br/>
        <w:t>И ИСПОЛНИТЕЛЬНЫМ КОМИТЕТОМ МНОГОСТРОРОННЕГО ФОНДА</w:t>
      </w:r>
      <w:r w:rsidRPr="007067FF">
        <w:rPr>
          <w:b/>
          <w:bCs/>
          <w:shd w:val="clear" w:color="auto" w:fill="FFFFFF" w:themeFill="background1"/>
          <w:lang w:val="ru-RU"/>
        </w:rPr>
        <w:br/>
        <w:t>О СОКРАЩЕНИИ ПОТРЕБЛЕНИЯ ГИДРОФТОРУГЛЕРОДОВ В СООТВЕТСТВИИ</w:t>
      </w:r>
      <w:r w:rsidRPr="007067FF">
        <w:rPr>
          <w:b/>
          <w:bCs/>
          <w:shd w:val="clear" w:color="auto" w:fill="FFFFFF" w:themeFill="background1"/>
          <w:lang w:val="ru-RU"/>
        </w:rPr>
        <w:br/>
        <w:t xml:space="preserve">С ЭТАПОМ </w:t>
      </w:r>
      <w:r w:rsidRPr="007067FF">
        <w:rPr>
          <w:b/>
          <w:bCs/>
          <w:lang w:val="ru-RU"/>
        </w:rPr>
        <w:t xml:space="preserve">I </w:t>
      </w:r>
      <w:r>
        <w:rPr>
          <w:b/>
          <w:bCs/>
          <w:lang w:val="ru-RU"/>
        </w:rPr>
        <w:t>ПЛАНА РЕАЛИЗАЦИИ КИГАЛИЙСКОЙ ПОПРАВКИ ПО ГФУ</w:t>
      </w:r>
    </w:p>
    <w:p w14:paraId="0A191A09" w14:textId="77777777" w:rsidR="005928F8" w:rsidRPr="00E01DEB" w:rsidRDefault="005928F8" w:rsidP="005928F8">
      <w:pPr>
        <w:jc w:val="center"/>
        <w:rPr>
          <w:b/>
          <w:bCs/>
          <w:lang w:val="ru-RU"/>
        </w:rPr>
      </w:pPr>
    </w:p>
    <w:p w14:paraId="00087310" w14:textId="77777777" w:rsidR="005928F8" w:rsidRDefault="005928F8" w:rsidP="005928F8">
      <w:pPr>
        <w:jc w:val="center"/>
        <w:rPr>
          <w:b/>
          <w:bCs/>
          <w:lang w:val="en-US"/>
        </w:rPr>
      </w:pPr>
      <w:r w:rsidRPr="007067FF">
        <w:rPr>
          <w:b/>
          <w:bCs/>
          <w:lang w:val="ru-RU"/>
        </w:rPr>
        <w:t>(Период: 2025–20</w:t>
      </w:r>
      <w:r>
        <w:rPr>
          <w:b/>
          <w:bCs/>
          <w:lang w:val="ru-RU"/>
        </w:rPr>
        <w:t>32</w:t>
      </w:r>
      <w:r w:rsidRPr="007067FF">
        <w:rPr>
          <w:b/>
          <w:bCs/>
          <w:lang w:val="ru-RU"/>
        </w:rPr>
        <w:t>)</w:t>
      </w:r>
    </w:p>
    <w:p w14:paraId="5F32CB3B" w14:textId="77777777" w:rsidR="005928F8" w:rsidRPr="00955278" w:rsidRDefault="005928F8" w:rsidP="005928F8">
      <w:pPr>
        <w:jc w:val="center"/>
        <w:rPr>
          <w:b/>
          <w:bCs/>
          <w:lang w:val="en-US"/>
        </w:rPr>
      </w:pPr>
    </w:p>
    <w:p w14:paraId="3AAB8CE6" w14:textId="77777777" w:rsidR="005928F8" w:rsidRPr="00740900" w:rsidRDefault="005928F8" w:rsidP="005928F8">
      <w:pPr>
        <w:shd w:val="clear" w:color="auto" w:fill="FFFFFF" w:themeFill="background1"/>
        <w:spacing w:after="160"/>
        <w:rPr>
          <w:b/>
          <w:bCs/>
          <w:lang w:val="en-US" w:eastAsia="zh-CN"/>
        </w:rPr>
      </w:pPr>
      <w:r w:rsidRPr="007067FF">
        <w:rPr>
          <w:b/>
          <w:bCs/>
          <w:lang w:val="ru-RU"/>
        </w:rPr>
        <w:t>Цель</w:t>
      </w:r>
    </w:p>
    <w:p w14:paraId="62491B56" w14:textId="77777777" w:rsidR="005928F8" w:rsidRPr="007067FF" w:rsidRDefault="005928F8" w:rsidP="003B28C6">
      <w:pPr>
        <w:pStyle w:val="Heading1"/>
        <w:numPr>
          <w:ilvl w:val="0"/>
          <w:numId w:val="16"/>
        </w:numPr>
        <w:tabs>
          <w:tab w:val="clear" w:pos="0"/>
        </w:tabs>
        <w:rPr>
          <w:lang w:val="ru-RU"/>
        </w:rPr>
      </w:pPr>
      <w:r w:rsidRPr="007067FF">
        <w:rPr>
          <w:lang w:val="ru-RU"/>
        </w:rPr>
        <w:t xml:space="preserve">Настоящее Соглашение отражает договоренность между правительством </w:t>
      </w:r>
      <w:r>
        <w:rPr>
          <w:lang w:val="ru-RU"/>
        </w:rPr>
        <w:t>Индонезии</w:t>
      </w:r>
      <w:r w:rsidRPr="007067FF">
        <w:rPr>
          <w:lang w:val="ru-RU"/>
        </w:rPr>
        <w:t xml:space="preserve"> («Страна») и Исполнительным комитетом о сокращении регулируемых видов применения веществ приложения F, указанных в дополнении 1-А («Вещества»), до устойчивого уровня в 1</w:t>
      </w:r>
      <w:r>
        <w:rPr>
          <w:lang w:val="ru-RU"/>
        </w:rPr>
        <w:t>8</w:t>
      </w:r>
      <w:r w:rsidRPr="007067FF">
        <w:rPr>
          <w:lang w:val="ru-RU"/>
        </w:rPr>
        <w:t> </w:t>
      </w:r>
      <w:r>
        <w:rPr>
          <w:lang w:val="ru-RU"/>
        </w:rPr>
        <w:t>696</w:t>
      </w:r>
      <w:r w:rsidRPr="007067FF">
        <w:rPr>
          <w:lang w:val="ru-RU"/>
        </w:rPr>
        <w:t> </w:t>
      </w:r>
      <w:r>
        <w:rPr>
          <w:lang w:val="ru-RU"/>
        </w:rPr>
        <w:t>577</w:t>
      </w:r>
      <w:r w:rsidRPr="007067FF">
        <w:rPr>
          <w:lang w:val="ru-RU"/>
        </w:rPr>
        <w:t> тонн СО</w:t>
      </w:r>
      <w:r w:rsidRPr="007067FF">
        <w:rPr>
          <w:vertAlign w:val="subscript"/>
          <w:lang w:val="ru-RU"/>
        </w:rPr>
        <w:t>2-</w:t>
      </w:r>
      <w:r w:rsidRPr="007067FF">
        <w:rPr>
          <w:lang w:val="ru-RU"/>
        </w:rPr>
        <w:t>эквивалента (СО</w:t>
      </w:r>
      <w:r w:rsidRPr="007067FF">
        <w:rPr>
          <w:vertAlign w:val="subscript"/>
          <w:lang w:val="ru-RU"/>
        </w:rPr>
        <w:t>2</w:t>
      </w:r>
      <w:r w:rsidRPr="007067FF">
        <w:rPr>
          <w:lang w:val="ru-RU"/>
        </w:rPr>
        <w:t>-экв) к 1 января 20</w:t>
      </w:r>
      <w:r>
        <w:rPr>
          <w:lang w:val="ru-RU"/>
        </w:rPr>
        <w:t>32</w:t>
      </w:r>
      <w:r w:rsidRPr="007067FF">
        <w:rPr>
          <w:lang w:val="ru-RU"/>
        </w:rPr>
        <w:t xml:space="preserve"> года в соответствии с графиком, предусмотренным Монреальским протоколом, и условиями настоящего Соглашения.</w:t>
      </w:r>
    </w:p>
    <w:p w14:paraId="29AA8C88" w14:textId="77777777" w:rsidR="005928F8" w:rsidRPr="007067FF" w:rsidRDefault="005928F8" w:rsidP="005928F8">
      <w:pPr>
        <w:pStyle w:val="Heading1"/>
        <w:rPr>
          <w:lang w:val="ru-RU"/>
        </w:rPr>
      </w:pPr>
      <w:r w:rsidRPr="007067FF">
        <w:rPr>
          <w:lang w:val="ru-RU"/>
        </w:rPr>
        <w:t>Страна обязуется придерживаться предельных уровней годового потребления веществ приложения F, установленных в строке 1.2 дополнения 2</w:t>
      </w:r>
      <w:r w:rsidRPr="007067FF">
        <w:rPr>
          <w:lang w:val="ru-RU"/>
        </w:rPr>
        <w:noBreakHyphen/>
        <w:t>А («Целевые показатели и финансирование») к настоящему Соглашению, а также в предусмотренном Монреальским протоколом графике для веществ приложения F, перечисленных в дополнении 1-А. Страна признает, что принятие ею настоящего Соглашения и выполнение Исполнительным комитетом его обязательств по финансированию, описанных в пункте 3,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 приложения F, превышающим уровень, определенный в строке 1.2 дополнения 2-А в качестве заключительного этапа сокращения потребления в соответствии с настоящим Соглашением в отношении веществ приложения F, перечисленных в дополнении 1-А, а также в связи с любым потреблением веществ приложения F, превышающим уровень[уровни], приведенный[приведенные] в строке[строках] 4.1.3 [и 4.2.3] (остаточное потребления, отвечающее критериям финансирования).</w:t>
      </w:r>
    </w:p>
    <w:p w14:paraId="0EDE1287" w14:textId="77777777" w:rsidR="005928F8" w:rsidRPr="007067FF" w:rsidRDefault="005928F8" w:rsidP="005928F8">
      <w:pPr>
        <w:pStyle w:val="Heading1"/>
        <w:rPr>
          <w:lang w:val="ru-RU"/>
        </w:rPr>
      </w:pPr>
      <w:r w:rsidRPr="007067FF">
        <w:rPr>
          <w:lang w:val="ru-RU"/>
        </w:rPr>
        <w:t>При условии соблюдения Страной ее обязательств, установленных в настоящем Соглашении, Исполнительный комитет выражает принципиальное согласие предоставить Стране финансирование в соответствии со строкой 3.1 дополнения 2-А. Исполнительный комитет будет в принципе принимать решения о предоставлении такого финансирования на совещаниях Исполнительного комитета, указанных в дополнении 3-А («График утверждения финансирования»).</w:t>
      </w:r>
    </w:p>
    <w:p w14:paraId="787985B4" w14:textId="77777777" w:rsidR="005928F8" w:rsidRPr="007067FF" w:rsidRDefault="005928F8" w:rsidP="005928F8">
      <w:pPr>
        <w:pStyle w:val="Heading1"/>
        <w:rPr>
          <w:lang w:val="ru-RU"/>
        </w:rPr>
      </w:pPr>
      <w:r w:rsidRPr="007067FF">
        <w:rPr>
          <w:lang w:val="ru-RU"/>
        </w:rPr>
        <w:t xml:space="preserve">Страна обязуется выполнять настоящее Соглашение в соответствии с этапом I </w:t>
      </w:r>
      <w:r>
        <w:rPr>
          <w:lang w:val="ru-RU"/>
        </w:rPr>
        <w:t>плана реализации Кигалийской поправки по ГФУ</w:t>
      </w:r>
      <w:r w:rsidRPr="007067FF">
        <w:rPr>
          <w:lang w:val="ru-RU"/>
        </w:rPr>
        <w:t xml:space="preserve"> («План») в том виде, в котором он утвержден. Согласно подпункту 5b) настоящего Соглашения Страна дает согласие на проведение независимой проверки соблюдения предельных уровней годового потребления веществ приложения F, указанных в строке 1.2 дополнения 2-А к настоящему Соглашению. Вышеупомянутая проверка будет проводиться по поручению соответствующего двустороннего учреждения или учреждения-исполнителя.</w:t>
      </w:r>
    </w:p>
    <w:p w14:paraId="690B413A" w14:textId="77777777" w:rsidR="005928F8" w:rsidRPr="007067FF" w:rsidRDefault="005928F8" w:rsidP="005928F8">
      <w:pPr>
        <w:spacing w:before="240" w:after="240"/>
        <w:rPr>
          <w:b/>
          <w:bCs/>
          <w:lang w:val="ru-RU"/>
        </w:rPr>
      </w:pPr>
      <w:r w:rsidRPr="007067FF">
        <w:rPr>
          <w:b/>
          <w:lang w:val="ru-RU"/>
        </w:rPr>
        <w:t>Условия выделения финансирования</w:t>
      </w:r>
    </w:p>
    <w:p w14:paraId="6FD22B34" w14:textId="77777777" w:rsidR="005928F8" w:rsidRPr="007067FF" w:rsidRDefault="005928F8" w:rsidP="005928F8">
      <w:pPr>
        <w:pStyle w:val="Heading1"/>
        <w:rPr>
          <w:lang w:val="ru-RU"/>
        </w:rPr>
      </w:pPr>
      <w:r w:rsidRPr="007067FF">
        <w:rPr>
          <w:lang w:val="ru-RU"/>
        </w:rPr>
        <w:t>Исполнительный комитет будет выделять средства на Финансирование в соответствии с Графиком утверждения финансирования, только если по меньшей мере за 10 недель до соответствующего совещания Исполнительного комитета, указанного в Графике утверждения финансирования, Страна выполнит следующие условия:</w:t>
      </w:r>
    </w:p>
    <w:p w14:paraId="6CD061A0" w14:textId="77777777" w:rsidR="005928F8" w:rsidRPr="007067FF" w:rsidRDefault="005928F8" w:rsidP="005928F8">
      <w:pPr>
        <w:pStyle w:val="Heading2"/>
        <w:numPr>
          <w:ilvl w:val="1"/>
          <w:numId w:val="1"/>
        </w:numPr>
        <w:rPr>
          <w:lang w:val="ru-RU"/>
        </w:rPr>
      </w:pPr>
      <w:r w:rsidRPr="007067FF">
        <w:rPr>
          <w:lang w:val="ru-RU"/>
        </w:rPr>
        <w:t xml:space="preserve">в течение всех соответствующих лет Страна обеспечивала достижение Целевых </w:t>
      </w:r>
      <w:r w:rsidRPr="007067FF">
        <w:rPr>
          <w:lang w:val="ru-RU"/>
        </w:rPr>
        <w:lastRenderedPageBreak/>
        <w:t>показателей, установленных в строке 1.2 дополнения 2-А. Соответствующими годами считаются все годы, начиная с года утверждения настоящего Соглашения. Из них исключаются годы, в которые на день проведения совещания Исполнительного комитета, на котором представляется заявка на финансирование, не требовалось представить доклады о ходе реализации страновой программы;</w:t>
      </w:r>
    </w:p>
    <w:p w14:paraId="113E1B28" w14:textId="48075526" w:rsidR="005928F8" w:rsidRPr="007067FF" w:rsidRDefault="005928F8" w:rsidP="005928F8">
      <w:pPr>
        <w:pStyle w:val="Heading2"/>
        <w:numPr>
          <w:ilvl w:val="1"/>
          <w:numId w:val="1"/>
        </w:numPr>
        <w:rPr>
          <w:lang w:val="ru-RU"/>
        </w:rPr>
      </w:pPr>
      <w:r w:rsidRPr="007067FF">
        <w:rPr>
          <w:lang w:val="ru-RU"/>
        </w:rPr>
        <w:t>достижение указанных Целевых показателей подтверждается результатами независимых проверок в отношении всех соответствующих лет, кроме тех случаев, когда Исполнительный комитет принимал решение о том, что такая проверка не требуется;</w:t>
      </w:r>
    </w:p>
    <w:p w14:paraId="16A493E4" w14:textId="77777777" w:rsidR="005928F8" w:rsidRPr="007067FF" w:rsidRDefault="005928F8" w:rsidP="005928F8">
      <w:pPr>
        <w:pStyle w:val="Heading2"/>
        <w:widowControl/>
        <w:numPr>
          <w:ilvl w:val="1"/>
          <w:numId w:val="1"/>
        </w:numPr>
        <w:rPr>
          <w:lang w:val="ru-RU"/>
        </w:rPr>
      </w:pPr>
      <w:r w:rsidRPr="007067FF">
        <w:rPr>
          <w:lang w:val="ru-RU"/>
        </w:rPr>
        <w:t xml:space="preserve">Страной представлен Доклад о ходе </w:t>
      </w:r>
      <w:r>
        <w:rPr>
          <w:lang w:val="ru-RU"/>
        </w:rPr>
        <w:t>освоения</w:t>
      </w:r>
      <w:r w:rsidRPr="007067FF">
        <w:rPr>
          <w:lang w:val="ru-RU"/>
        </w:rPr>
        <w:t xml:space="preserve"> транша в соответствии с дополнением 4-А («Формат докладов о реализации и планов </w:t>
      </w:r>
      <w:r>
        <w:rPr>
          <w:lang w:val="ru-RU"/>
        </w:rPr>
        <w:t>освоения</w:t>
      </w:r>
      <w:r w:rsidRPr="007067FF">
        <w:rPr>
          <w:lang w:val="ru-RU"/>
        </w:rPr>
        <w:t xml:space="preserve"> траншей») за каждый предшествующий календарный год; достигнуты значительные успехи в осуществлении мероприятий, начатых в рамках ранее утвержденных траншей, при этом темпы расходования денежных средств, выделенных в рамках ранее утвержденных траншей, превысили 20 процентов; и</w:t>
      </w:r>
    </w:p>
    <w:p w14:paraId="42CA5ACF" w14:textId="77777777" w:rsidR="005928F8" w:rsidRPr="007067FF" w:rsidRDefault="005928F8" w:rsidP="005928F8">
      <w:pPr>
        <w:pStyle w:val="Heading2"/>
        <w:numPr>
          <w:ilvl w:val="1"/>
          <w:numId w:val="1"/>
        </w:numPr>
        <w:rPr>
          <w:lang w:val="ru-RU"/>
        </w:rPr>
      </w:pPr>
      <w:r w:rsidRPr="007067FF">
        <w:rPr>
          <w:lang w:val="ru-RU"/>
        </w:rPr>
        <w:t xml:space="preserve">Страной представлен План </w:t>
      </w:r>
      <w:r>
        <w:rPr>
          <w:lang w:val="ru-RU"/>
        </w:rPr>
        <w:t>освоения</w:t>
      </w:r>
      <w:r w:rsidRPr="007067FF">
        <w:rPr>
          <w:lang w:val="ru-RU"/>
        </w:rPr>
        <w:t xml:space="preserve"> транша в соответствии с дополнением 4-A, охватывающий каждый календарный год за период вплоть до года (включительно), в котором по графику утверждения финансирования предусмотрено представление заявки на следующий транш, а в случае предоставления заключительного транша – вплоть до завершения всех предусмотренных мероприятий.</w:t>
      </w:r>
    </w:p>
    <w:p w14:paraId="680A8DE4" w14:textId="77777777" w:rsidR="005928F8" w:rsidRPr="007067FF" w:rsidRDefault="005928F8" w:rsidP="005928F8">
      <w:pPr>
        <w:spacing w:before="240" w:after="240"/>
        <w:rPr>
          <w:b/>
          <w:bCs/>
          <w:lang w:val="ru-RU"/>
        </w:rPr>
      </w:pPr>
      <w:r w:rsidRPr="007067FF">
        <w:rPr>
          <w:b/>
          <w:bCs/>
          <w:lang w:val="ru-RU"/>
        </w:rPr>
        <w:t>Мониторинг</w:t>
      </w:r>
    </w:p>
    <w:p w14:paraId="77F243BC" w14:textId="77777777" w:rsidR="005928F8" w:rsidRPr="007067FF" w:rsidRDefault="005928F8" w:rsidP="005928F8">
      <w:pPr>
        <w:pStyle w:val="Heading1"/>
        <w:rPr>
          <w:lang w:val="ru-RU"/>
        </w:rPr>
      </w:pPr>
      <w:r w:rsidRPr="007067FF">
        <w:rPr>
          <w:lang w:val="ru-RU"/>
        </w:rPr>
        <w:t xml:space="preserve">Страна обеспечивает проведение тщательного мониторинга мероприятий, осуществляемых в рамках настоящего Соглашения. Учреждения, указанные в дополнении 5-А («Учреждения, осуществляющие мониторинг, и их роль»), проводят мониторинг и отчитываются о реализации мероприятий, предусмотренных Планами </w:t>
      </w:r>
      <w:r>
        <w:rPr>
          <w:lang w:val="ru-RU"/>
        </w:rPr>
        <w:t>освоения</w:t>
      </w:r>
      <w:r w:rsidRPr="007067FF">
        <w:rPr>
          <w:lang w:val="ru-RU"/>
        </w:rPr>
        <w:t xml:space="preserve"> траншей за предыдущий период, в соответствии со своими функциями и сферами ответственности, установленными в том же дополнении.</w:t>
      </w:r>
    </w:p>
    <w:p w14:paraId="241D7052" w14:textId="77777777" w:rsidR="005928F8" w:rsidRPr="007067FF" w:rsidRDefault="005928F8" w:rsidP="005928F8">
      <w:pPr>
        <w:spacing w:before="240" w:after="240"/>
        <w:rPr>
          <w:b/>
          <w:bCs/>
          <w:lang w:val="ru-RU"/>
        </w:rPr>
      </w:pPr>
      <w:r w:rsidRPr="007067FF">
        <w:rPr>
          <w:b/>
          <w:lang w:val="ru-RU"/>
        </w:rPr>
        <w:t>Гибкость в перераспределении финансовых ресурсов</w:t>
      </w:r>
    </w:p>
    <w:p w14:paraId="186AB85B" w14:textId="77777777" w:rsidR="005928F8" w:rsidRPr="007067FF" w:rsidRDefault="005928F8" w:rsidP="005928F8">
      <w:pPr>
        <w:pStyle w:val="Heading1"/>
        <w:rPr>
          <w:lang w:val="ru-RU"/>
        </w:rPr>
      </w:pPr>
      <w:r w:rsidRPr="007067FF">
        <w:rPr>
          <w:lang w:val="ru-RU"/>
        </w:rPr>
        <w:t xml:space="preserve">Исполнительный комитет признает, что Страна вправе проявлять гибкость в перераспределении части или всех утвержденных финансовых ресурсов с учетом меняющихся обстоятельств в целях обеспечения как можно более планомерного сокращения потребления и отказа от веществ приложения F, указанных в дополнении 1-А, в соответствии со следующими соображениями: </w:t>
      </w:r>
    </w:p>
    <w:p w14:paraId="512F483C" w14:textId="77777777" w:rsidR="005928F8" w:rsidRPr="007067FF" w:rsidRDefault="005928F8" w:rsidP="005928F8">
      <w:pPr>
        <w:pStyle w:val="Heading2"/>
        <w:numPr>
          <w:ilvl w:val="1"/>
          <w:numId w:val="1"/>
        </w:numPr>
        <w:rPr>
          <w:lang w:val="ru-RU"/>
        </w:rPr>
      </w:pPr>
      <w:r w:rsidRPr="007067FF">
        <w:rPr>
          <w:lang w:val="ru-RU"/>
        </w:rPr>
        <w:t xml:space="preserve">перераспределения, относимые к категории существенных изменений, должны быть предварительно документально оформлены либо в Плане </w:t>
      </w:r>
      <w:r>
        <w:rPr>
          <w:lang w:val="ru-RU"/>
        </w:rPr>
        <w:t>освоения</w:t>
      </w:r>
      <w:r w:rsidRPr="007067FF">
        <w:rPr>
          <w:lang w:val="ru-RU"/>
        </w:rPr>
        <w:t xml:space="preserve"> транша, как это предусмотрено в подпункте 5 d) выше, либо в виде поправки к имеющемуся Плану </w:t>
      </w:r>
      <w:r>
        <w:rPr>
          <w:lang w:val="ru-RU"/>
        </w:rPr>
        <w:t>освоения</w:t>
      </w:r>
      <w:r w:rsidRPr="007067FF">
        <w:rPr>
          <w:lang w:val="ru-RU"/>
        </w:rPr>
        <w:t xml:space="preserve"> транша, которую необходимо подать на утверждение за 10 недель до начала любого совещания Исполнительного комитета. К существенным изменениям относятся:</w:t>
      </w:r>
    </w:p>
    <w:p w14:paraId="1DF30316" w14:textId="77777777" w:rsidR="005928F8" w:rsidRPr="007067FF" w:rsidRDefault="005928F8" w:rsidP="005928F8">
      <w:pPr>
        <w:pStyle w:val="Heading3"/>
        <w:numPr>
          <w:ilvl w:val="2"/>
          <w:numId w:val="1"/>
        </w:numPr>
        <w:rPr>
          <w:lang w:val="ru-RU"/>
        </w:rPr>
      </w:pPr>
      <w:r w:rsidRPr="007067FF">
        <w:rPr>
          <w:lang w:val="ru-RU"/>
        </w:rPr>
        <w:t>вопросы, которые потенциально могут затрагивать правила и политику Многостороннего фонда;</w:t>
      </w:r>
    </w:p>
    <w:p w14:paraId="0ECA1BF1" w14:textId="77777777" w:rsidR="005928F8" w:rsidRPr="007067FF" w:rsidRDefault="005928F8" w:rsidP="005928F8">
      <w:pPr>
        <w:pStyle w:val="Heading3"/>
        <w:numPr>
          <w:ilvl w:val="2"/>
          <w:numId w:val="1"/>
        </w:numPr>
        <w:rPr>
          <w:lang w:val="ru-RU"/>
        </w:rPr>
      </w:pPr>
      <w:r w:rsidRPr="007067FF">
        <w:rPr>
          <w:lang w:val="ru-RU"/>
        </w:rPr>
        <w:t>изменения, которые приведут к корректировке какого-либо пункта настоящего Соглашения;</w:t>
      </w:r>
    </w:p>
    <w:p w14:paraId="7A9EA1D2" w14:textId="77777777" w:rsidR="005928F8" w:rsidRPr="007067FF" w:rsidRDefault="005928F8" w:rsidP="005928F8">
      <w:pPr>
        <w:pStyle w:val="Heading3"/>
        <w:numPr>
          <w:ilvl w:val="2"/>
          <w:numId w:val="1"/>
        </w:numPr>
        <w:rPr>
          <w:lang w:val="ru-RU"/>
        </w:rPr>
      </w:pPr>
      <w:r w:rsidRPr="007067FF">
        <w:rPr>
          <w:lang w:val="ru-RU"/>
        </w:rPr>
        <w:t xml:space="preserve">изменение годовых объемов финансирования, выделяемых отдельным </w:t>
      </w:r>
      <w:r w:rsidRPr="007067FF">
        <w:rPr>
          <w:lang w:val="ru-RU"/>
        </w:rPr>
        <w:lastRenderedPageBreak/>
        <w:t>двусторонним учреждениям или учреждениям-исполнителям в рамках различных траншей;</w:t>
      </w:r>
    </w:p>
    <w:p w14:paraId="32B2FB1D" w14:textId="77777777" w:rsidR="005928F8" w:rsidRPr="007067FF" w:rsidRDefault="005928F8" w:rsidP="005928F8">
      <w:pPr>
        <w:pStyle w:val="Heading3"/>
        <w:numPr>
          <w:ilvl w:val="2"/>
          <w:numId w:val="1"/>
        </w:numPr>
        <w:rPr>
          <w:lang w:val="ru-RU"/>
        </w:rPr>
      </w:pPr>
      <w:r w:rsidRPr="007067FF">
        <w:rPr>
          <w:lang w:val="ru-RU"/>
        </w:rPr>
        <w:t xml:space="preserve">предоставление финансирования для осуществления мероприятий, не включенных в действующий утвержденный План </w:t>
      </w:r>
      <w:r>
        <w:rPr>
          <w:lang w:val="ru-RU"/>
        </w:rPr>
        <w:t>освоения</w:t>
      </w:r>
      <w:r w:rsidRPr="007067FF">
        <w:rPr>
          <w:lang w:val="ru-RU"/>
        </w:rPr>
        <w:t xml:space="preserve"> транша, или исключение мероприятия из Плана </w:t>
      </w:r>
      <w:r>
        <w:rPr>
          <w:lang w:val="ru-RU"/>
        </w:rPr>
        <w:t>освоения</w:t>
      </w:r>
      <w:r w:rsidRPr="007067FF">
        <w:rPr>
          <w:lang w:val="ru-RU"/>
        </w:rPr>
        <w:t xml:space="preserve"> транша в тех случаях, когда его стоимость превышает 30 процентов от общей суммы затрат в рамках последнего утвержденного транша;</w:t>
      </w:r>
    </w:p>
    <w:p w14:paraId="17584AE6" w14:textId="77777777" w:rsidR="005928F8" w:rsidRPr="007067FF" w:rsidRDefault="005928F8" w:rsidP="005928F8">
      <w:pPr>
        <w:pStyle w:val="Heading3"/>
        <w:numPr>
          <w:ilvl w:val="2"/>
          <w:numId w:val="1"/>
        </w:numPr>
        <w:rPr>
          <w:lang w:val="ru-RU"/>
        </w:rPr>
      </w:pPr>
      <w:r w:rsidRPr="007067FF">
        <w:rPr>
          <w:lang w:val="ru-RU"/>
        </w:rPr>
        <w:t>изменения в альтернативных технологиях, при том понимании, что в любом представленном пакете документов в рамках такого запроса будут указаны связанные с этим дополнительные расходы, потенциальное воздействие на климат, а также любая разница в количестве выводимых из обращения тонн СО</w:t>
      </w:r>
      <w:r w:rsidRPr="007067FF">
        <w:rPr>
          <w:vertAlign w:val="subscript"/>
          <w:lang w:val="ru-RU"/>
        </w:rPr>
        <w:t>2</w:t>
      </w:r>
      <w:r w:rsidRPr="007067FF">
        <w:rPr>
          <w:lang w:val="ru-RU"/>
        </w:rPr>
        <w:t>-экв, если это применимо, а также будет подтверждено, что Страна соглашается с тем, что потенциальные сбережения, связанные с изменением технологии, приведут к соответствующему сокращению общего объема финансирования в рамках настоящего Соглашения;</w:t>
      </w:r>
    </w:p>
    <w:p w14:paraId="313E1859" w14:textId="77777777" w:rsidR="005928F8" w:rsidRPr="007067FF" w:rsidRDefault="005928F8" w:rsidP="005928F8">
      <w:pPr>
        <w:pStyle w:val="Heading2"/>
        <w:widowControl/>
        <w:numPr>
          <w:ilvl w:val="1"/>
          <w:numId w:val="1"/>
        </w:numPr>
        <w:rPr>
          <w:lang w:val="ru-RU"/>
        </w:rPr>
      </w:pPr>
      <w:r w:rsidRPr="007067FF">
        <w:rPr>
          <w:lang w:val="ru-RU"/>
        </w:rPr>
        <w:t xml:space="preserve">перераспределения, которые не относятся к категории существенных, можно включать в утвержденный План </w:t>
      </w:r>
      <w:r>
        <w:rPr>
          <w:lang w:val="ru-RU"/>
        </w:rPr>
        <w:t>освоения</w:t>
      </w:r>
      <w:r w:rsidRPr="007067FF">
        <w:rPr>
          <w:lang w:val="ru-RU"/>
        </w:rPr>
        <w:t xml:space="preserve"> транша, осуществляемый в данный период, сообщив об этом Исполнительному комитету в последующем Докладе о ходе освоения транша;</w:t>
      </w:r>
    </w:p>
    <w:p w14:paraId="3638CA0D" w14:textId="77777777" w:rsidR="005928F8" w:rsidRPr="007067FF" w:rsidRDefault="005928F8" w:rsidP="005928F8">
      <w:pPr>
        <w:pStyle w:val="Heading2"/>
        <w:widowControl/>
        <w:numPr>
          <w:ilvl w:val="1"/>
          <w:numId w:val="1"/>
        </w:numPr>
        <w:rPr>
          <w:lang w:val="ru-RU"/>
        </w:rPr>
      </w:pPr>
      <w:r w:rsidRPr="007067FF">
        <w:rPr>
          <w:lang w:val="ru-RU"/>
        </w:rPr>
        <w:t xml:space="preserve">любое предприятие, включенное в План, которое будет признано несоответствующим политике Многостороннего фонда (например, в связи с его иностранной принадлежностью или с его созданием после установленного крайнего срока), не получит финансовой помощи. Информация об этом будет представлена в рамках Плана </w:t>
      </w:r>
      <w:r>
        <w:rPr>
          <w:lang w:val="ru-RU"/>
        </w:rPr>
        <w:t>освоения</w:t>
      </w:r>
      <w:r w:rsidRPr="007067FF">
        <w:rPr>
          <w:lang w:val="ru-RU"/>
        </w:rPr>
        <w:t xml:space="preserve"> транша; и</w:t>
      </w:r>
    </w:p>
    <w:p w14:paraId="3BAC25A5" w14:textId="77777777" w:rsidR="005928F8" w:rsidRPr="007067FF" w:rsidRDefault="005928F8" w:rsidP="005928F8">
      <w:pPr>
        <w:pStyle w:val="Heading2"/>
        <w:numPr>
          <w:ilvl w:val="1"/>
          <w:numId w:val="1"/>
        </w:numPr>
        <w:rPr>
          <w:lang w:val="ru-RU"/>
        </w:rPr>
      </w:pPr>
      <w:r w:rsidRPr="007067FF">
        <w:rPr>
          <w:lang w:val="ru-RU"/>
        </w:rPr>
        <w:t>любые неиспользованные средства, находящиеся в распоряжении двусторонних учреждений или учреждений-исполнителей или Страны согласно Плану, подлежат возврату Многостороннему фонду после закрытия последнего транша, предусмотренного настоящим Соглашением.</w:t>
      </w:r>
    </w:p>
    <w:p w14:paraId="562D0B60" w14:textId="77777777" w:rsidR="005928F8" w:rsidRPr="007067FF" w:rsidRDefault="005928F8" w:rsidP="005928F8">
      <w:pPr>
        <w:pStyle w:val="Heading1"/>
        <w:rPr>
          <w:lang w:val="ru-RU"/>
        </w:rPr>
      </w:pPr>
      <w:r w:rsidRPr="007067FF">
        <w:rPr>
          <w:lang w:val="ru-RU"/>
        </w:rPr>
        <w:t>Особое внимание будет уделяться проведению мероприятий в секторе обслуживания холодильного оборудования, включенных в План. В частности, Страна может проявлять гибкость, предоставленную в рамках настоящего Соглашения, в целях удовлетворения конкретных потребностей, которые могут возникать в ходе реализации проекта.</w:t>
      </w:r>
    </w:p>
    <w:p w14:paraId="191A32F3" w14:textId="77777777" w:rsidR="005928F8" w:rsidRPr="007067FF" w:rsidRDefault="005928F8" w:rsidP="005928F8">
      <w:pPr>
        <w:spacing w:before="240" w:after="240"/>
        <w:rPr>
          <w:b/>
          <w:bCs/>
          <w:lang w:val="ru-RU"/>
        </w:rPr>
      </w:pPr>
      <w:r w:rsidRPr="007067FF">
        <w:rPr>
          <w:b/>
          <w:lang w:val="ru-RU"/>
        </w:rPr>
        <w:t>Двусторонние учреждения и учреждения-исполнители</w:t>
      </w:r>
    </w:p>
    <w:p w14:paraId="1D215C49" w14:textId="77777777" w:rsidR="005928F8" w:rsidRPr="007067FF" w:rsidRDefault="005928F8" w:rsidP="005928F8">
      <w:pPr>
        <w:pStyle w:val="Heading1"/>
        <w:rPr>
          <w:lang w:val="ru-RU"/>
        </w:rPr>
      </w:pPr>
      <w:r w:rsidRPr="007067FF">
        <w:rPr>
          <w:lang w:val="ru-RU"/>
        </w:rPr>
        <w:t xml:space="preserve">Страна обязуется взять на себя общую ответственность за руководство выполнением настоящего Соглашения и за все мероприятия, проводимые Страной или от ее имени в целях выполнения обязательств по настоящему Соглашению. </w:t>
      </w:r>
      <w:r>
        <w:rPr>
          <w:lang w:val="ru-RU"/>
        </w:rPr>
        <w:t>Всемирный банк</w:t>
      </w:r>
      <w:r w:rsidRPr="007067FF">
        <w:rPr>
          <w:lang w:val="ru-RU"/>
        </w:rPr>
        <w:t xml:space="preserve"> дал согласие выступать в качестве ведущего учреждения-исполнителя ("Ведущее УИ") по отношению к деятельности Страны в рамках настоящего Соглашения. Страна соглашается на проведение оценок, которые могут осуществляться в рамках программ работы Многостороннего фонда по мониторингу и оценке либо в рамках программы оценки, реализуемой Ведущим УИ, принимающими участие в настоящем Соглашении.</w:t>
      </w:r>
    </w:p>
    <w:p w14:paraId="23DE255A" w14:textId="77777777" w:rsidR="005928F8" w:rsidRPr="007067FF" w:rsidRDefault="005928F8" w:rsidP="005928F8">
      <w:pPr>
        <w:pStyle w:val="Heading1"/>
        <w:rPr>
          <w:lang w:val="ru-RU"/>
        </w:rPr>
      </w:pPr>
      <w:r w:rsidRPr="007067FF">
        <w:rPr>
          <w:lang w:val="ru-RU"/>
        </w:rPr>
        <w:t xml:space="preserve">Ведущее УИ несет ответственность за обеспечение координированного планирования и осуществления всех мероприятий в рамках настоящего Соглашения, а также при подготовке и представлении соответствующей отчетности, в том числе, помимо прочего, в ходе проведения независимой проверки согласно подпункту 5 b). Функции Ведущего УИ описываются в дополнении </w:t>
      </w:r>
      <w:r w:rsidRPr="007067FF">
        <w:rPr>
          <w:lang w:val="ru-RU"/>
        </w:rPr>
        <w:lastRenderedPageBreak/>
        <w:t>6-A. Исполнительный комитет в принципе согласен с оплатой услуг Ведущего УИ в размерах, указанных в строк</w:t>
      </w:r>
      <w:r>
        <w:rPr>
          <w:lang w:val="ru-RU"/>
        </w:rPr>
        <w:t>е</w:t>
      </w:r>
      <w:r w:rsidRPr="007067FF">
        <w:rPr>
          <w:lang w:val="ru-RU"/>
        </w:rPr>
        <w:t> 2.2 дополнения 2</w:t>
      </w:r>
      <w:r w:rsidRPr="007067FF">
        <w:rPr>
          <w:lang w:val="ru-RU"/>
        </w:rPr>
        <w:noBreakHyphen/>
        <w:t>A.</w:t>
      </w:r>
    </w:p>
    <w:p w14:paraId="1C4BB674" w14:textId="77777777" w:rsidR="005928F8" w:rsidRPr="007067FF" w:rsidRDefault="005928F8" w:rsidP="005928F8">
      <w:pPr>
        <w:spacing w:before="240" w:after="240"/>
        <w:rPr>
          <w:b/>
          <w:bCs/>
          <w:lang w:val="ru-RU"/>
        </w:rPr>
      </w:pPr>
      <w:r w:rsidRPr="007067FF">
        <w:rPr>
          <w:b/>
          <w:lang w:val="ru-RU"/>
        </w:rPr>
        <w:t>Невыполнение обязательств, предусмотренных в Соглашении</w:t>
      </w:r>
    </w:p>
    <w:p w14:paraId="1FA341EE" w14:textId="77777777" w:rsidR="005928F8" w:rsidRPr="007067FF" w:rsidRDefault="005928F8" w:rsidP="005928F8">
      <w:pPr>
        <w:pStyle w:val="Heading1"/>
        <w:rPr>
          <w:lang w:val="ru-RU"/>
        </w:rPr>
      </w:pPr>
      <w:r w:rsidRPr="007067FF">
        <w:rPr>
          <w:lang w:val="ru-RU"/>
        </w:rPr>
        <w:t>Страна соглашается с тем, что, в случае невыполнения ею по любой причине Целевых показателей по отказу от веществ приложения F, указанных в строке 1.2 дополнения 2-А, либо иного нарушения условий настоящего Соглашения, она будет лишена права на получение финансирования в соответствии с Графиком утверждения финансирования. Финансирование будет возобновлено Исполнительным комитетом по его усмотрению в соответствии с пересмотренным Графиком утверждения финансирования, определенным Исполнительным комитетом после подтверждения Страной факта выполнения всех обязательств, которые должны быть исполнены до получения следующего транша финансирования в соответствии с Графиком утверждения финансирования. Страна признает, что Исполнительный комитет вправе уменьшить объем Финансирования на сумму, оговоренную в дополнении 7-А (</w:t>
      </w:r>
      <w:r>
        <w:rPr>
          <w:lang w:val="ru-RU"/>
        </w:rPr>
        <w:t>«</w:t>
      </w:r>
      <w:r w:rsidRPr="007067FF">
        <w:rPr>
          <w:lang w:val="ru-RU"/>
        </w:rPr>
        <w:t>Сокращение финансирования в случае невыполнения обязательств</w:t>
      </w:r>
      <w:r>
        <w:rPr>
          <w:lang w:val="ru-RU"/>
        </w:rPr>
        <w:t>»</w:t>
      </w:r>
      <w:r w:rsidRPr="007067FF">
        <w:rPr>
          <w:lang w:val="ru-RU"/>
        </w:rPr>
        <w:t>), за каждый килограмм СО</w:t>
      </w:r>
      <w:r w:rsidRPr="00D37C8E">
        <w:rPr>
          <w:vertAlign w:val="subscript"/>
          <w:lang w:val="ru-RU"/>
        </w:rPr>
        <w:t>2</w:t>
      </w:r>
      <w:r w:rsidRPr="007067FF">
        <w:rPr>
          <w:lang w:val="ru-RU"/>
        </w:rPr>
        <w:t>-экв, изъятие которого из потребления не было обеспечено в любой отдельно взятый год.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 5.</w:t>
      </w:r>
    </w:p>
    <w:p w14:paraId="55250D5E" w14:textId="77777777" w:rsidR="005928F8" w:rsidRPr="007067FF" w:rsidRDefault="005928F8" w:rsidP="005928F8">
      <w:pPr>
        <w:pStyle w:val="Heading1"/>
        <w:rPr>
          <w:lang w:val="ru-RU"/>
        </w:rPr>
      </w:pPr>
      <w:r w:rsidRPr="007067FF">
        <w:rPr>
          <w:lang w:val="ru-RU"/>
        </w:rPr>
        <w:t>Финансирование в рамках настоящего Соглашения не подлежит изменению на основании тех или иных будущих решений Исполнительного комитета, которые могут повлиять на финансирование любых других проектов в секторе потребления или любых иных связанных с этим мероприятий в Стране.</w:t>
      </w:r>
    </w:p>
    <w:p w14:paraId="097EBB0D" w14:textId="77777777" w:rsidR="005928F8" w:rsidRPr="007067FF" w:rsidRDefault="005928F8" w:rsidP="005928F8">
      <w:pPr>
        <w:pStyle w:val="Heading1"/>
        <w:widowControl w:val="0"/>
        <w:rPr>
          <w:lang w:val="ru-RU"/>
        </w:rPr>
      </w:pPr>
      <w:r w:rsidRPr="007067FF">
        <w:rPr>
          <w:lang w:val="ru-RU"/>
        </w:rPr>
        <w:t>Страна будет выполнять любые разумные требования Исполнительного комитета</w:t>
      </w:r>
      <w:r>
        <w:rPr>
          <w:lang w:val="ru-RU"/>
        </w:rPr>
        <w:t xml:space="preserve"> и</w:t>
      </w:r>
      <w:r w:rsidRPr="007067FF">
        <w:rPr>
          <w:lang w:val="ru-RU"/>
        </w:rPr>
        <w:t xml:space="preserve"> Ведущего УИ в целях содействия реализации настоящего Соглашения. В частности, она обеспечит Ведущему УИ доступ к информации, необходимой для проверки выполнения настоящего Соглашения.</w:t>
      </w:r>
    </w:p>
    <w:p w14:paraId="5DDA846A" w14:textId="77777777" w:rsidR="005928F8" w:rsidRPr="007067FF" w:rsidRDefault="005928F8" w:rsidP="005928F8">
      <w:pPr>
        <w:keepNext/>
        <w:spacing w:before="240" w:after="240"/>
        <w:rPr>
          <w:b/>
          <w:bCs/>
          <w:lang w:val="ru-RU"/>
        </w:rPr>
      </w:pPr>
      <w:r w:rsidRPr="007067FF">
        <w:rPr>
          <w:b/>
          <w:bCs/>
          <w:lang w:val="ru-RU"/>
        </w:rPr>
        <w:t>Дата завершения</w:t>
      </w:r>
    </w:p>
    <w:p w14:paraId="2316B42C" w14:textId="77777777" w:rsidR="005928F8" w:rsidRPr="007067FF" w:rsidRDefault="005928F8" w:rsidP="005928F8">
      <w:pPr>
        <w:pStyle w:val="Heading1"/>
        <w:widowControl w:val="0"/>
        <w:rPr>
          <w:lang w:val="ru-RU"/>
        </w:rPr>
      </w:pPr>
      <w:r w:rsidRPr="007067FF">
        <w:rPr>
          <w:lang w:val="ru-RU"/>
        </w:rPr>
        <w:t xml:space="preserve">Предусматривается, что работы в рамках Плана и выполнение связанного с ним Соглашения будут завершены в конце года, следующего за последним годом, для которого в дополнении 2-А определен максимально допустимый общий объем потребления. Если к этому времени останутся неосуществленные мероприятия, которые были предусмотрены в последнем Плане </w:t>
      </w:r>
      <w:r>
        <w:rPr>
          <w:lang w:val="ru-RU"/>
        </w:rPr>
        <w:t>освоения</w:t>
      </w:r>
      <w:r w:rsidRPr="007067FF">
        <w:rPr>
          <w:lang w:val="ru-RU"/>
        </w:rPr>
        <w:t xml:space="preserve"> транша и в его последующих пересмотренных редакциях согласно подпункту 5 d) и пункту 7, то завершение Плана будет отложено до конца года, следующего за окончанием осуществления оставшихся мероприятий. Требования к отчетности согласно подпунктам 1 a), 1 b) и 1 d) дополнения 4-A будут оставаться в силе до завершения Плана, если Исполнительным комитетом не будет указано иное.</w:t>
      </w:r>
    </w:p>
    <w:p w14:paraId="390AB169" w14:textId="77777777" w:rsidR="005928F8" w:rsidRPr="007067FF" w:rsidRDefault="005928F8" w:rsidP="005928F8">
      <w:pPr>
        <w:spacing w:before="240" w:after="240"/>
        <w:rPr>
          <w:b/>
          <w:bCs/>
          <w:lang w:val="ru-RU"/>
        </w:rPr>
      </w:pPr>
      <w:r w:rsidRPr="007067FF">
        <w:rPr>
          <w:b/>
          <w:bCs/>
          <w:lang w:val="ru-RU"/>
        </w:rPr>
        <w:t>Действительность</w:t>
      </w:r>
    </w:p>
    <w:p w14:paraId="6A44D02D" w14:textId="77777777" w:rsidR="005928F8" w:rsidRPr="007067FF" w:rsidRDefault="005928F8" w:rsidP="005928F8">
      <w:pPr>
        <w:pStyle w:val="Heading1"/>
        <w:rPr>
          <w:lang w:val="ru-RU"/>
        </w:rPr>
      </w:pPr>
      <w:r w:rsidRPr="007067FF">
        <w:rPr>
          <w:lang w:val="ru-RU"/>
        </w:rPr>
        <w:t>Все условия, предусмотренные настоящим Соглашением, определены исключительно в контексте Монреальского протокола и в соответствии с настоящим Соглашением. Все термины, используемые в настоящем Соглашении, имеют значение, установленное для них Монреальским протоколом, если в настоящем Соглашении не приводится иное определение.</w:t>
      </w:r>
    </w:p>
    <w:p w14:paraId="6CF32FAD" w14:textId="77777777" w:rsidR="005928F8" w:rsidRPr="007067FF" w:rsidRDefault="005928F8" w:rsidP="005928F8">
      <w:pPr>
        <w:pStyle w:val="Heading1"/>
        <w:rPr>
          <w:lang w:val="ru-RU"/>
        </w:rPr>
      </w:pPr>
      <w:r w:rsidRPr="007067FF">
        <w:rPr>
          <w:lang w:val="ru-RU"/>
        </w:rPr>
        <w:t>Настоящее Соглашение может быть изменено или прекращено только по взаимному письменному согласию Страны и Исполнительного комитета Многостороннего фонда.</w:t>
      </w:r>
    </w:p>
    <w:p w14:paraId="4878FE2D" w14:textId="77777777" w:rsidR="005928F8" w:rsidRPr="007067FF" w:rsidRDefault="005928F8" w:rsidP="005928F8">
      <w:pPr>
        <w:pStyle w:val="Heading1"/>
        <w:keepNext/>
        <w:numPr>
          <w:ilvl w:val="0"/>
          <w:numId w:val="0"/>
        </w:numPr>
        <w:rPr>
          <w:b/>
          <w:lang w:val="ru-RU"/>
        </w:rPr>
      </w:pPr>
      <w:r w:rsidRPr="007067FF">
        <w:rPr>
          <w:b/>
          <w:lang w:val="ru-RU"/>
        </w:rPr>
        <w:lastRenderedPageBreak/>
        <w:t xml:space="preserve">ДОПОЛНЕНИЯ </w:t>
      </w:r>
    </w:p>
    <w:p w14:paraId="16E8119F" w14:textId="64BBE7C7" w:rsidR="005877BF" w:rsidRPr="005F3499" w:rsidRDefault="005928F8" w:rsidP="005928F8">
      <w:pPr>
        <w:keepNext/>
        <w:shd w:val="clear" w:color="auto" w:fill="FFFFFF" w:themeFill="background1"/>
        <w:spacing w:before="360" w:after="240"/>
        <w:rPr>
          <w:b/>
          <w:bCs/>
          <w:lang w:val="ru-RU"/>
        </w:rPr>
      </w:pPr>
      <w:r w:rsidRPr="007067FF">
        <w:rPr>
          <w:b/>
          <w:lang w:val="ru-RU"/>
        </w:rPr>
        <w:t>ДОПОЛНЕНИЕ 1-A. ВЕЩЕСТВА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7"/>
      </w:tblGrid>
      <w:tr w:rsidR="005877BF" w:rsidRPr="00DA1523" w14:paraId="7750C272" w14:textId="77777777" w:rsidTr="00FE75D6">
        <w:trPr>
          <w:trHeight w:val="413"/>
        </w:trPr>
        <w:tc>
          <w:tcPr>
            <w:tcW w:w="2499" w:type="pct"/>
            <w:shd w:val="clear" w:color="auto" w:fill="auto"/>
            <w:vAlign w:val="center"/>
          </w:tcPr>
          <w:p w14:paraId="5FF8C2D9" w14:textId="47B75E3A" w:rsidR="005877BF" w:rsidRPr="005F3499" w:rsidRDefault="00137042" w:rsidP="00FE75D6">
            <w:pPr>
              <w:widowControl w:val="0"/>
              <w:shd w:val="clear" w:color="auto" w:fill="FFFFFF" w:themeFill="background1"/>
              <w:jc w:val="center"/>
              <w:rPr>
                <w:sz w:val="20"/>
                <w:szCs w:val="20"/>
                <w:lang w:val="ru-RU"/>
              </w:rPr>
            </w:pPr>
            <w:bookmarkStart w:id="15" w:name="_Hlk131268561"/>
            <w:r>
              <w:rPr>
                <w:sz w:val="20"/>
                <w:szCs w:val="20"/>
                <w:lang w:val="ru-RU"/>
              </w:rPr>
              <w:t>Вещества</w:t>
            </w:r>
          </w:p>
        </w:tc>
        <w:tc>
          <w:tcPr>
            <w:tcW w:w="2501" w:type="pct"/>
            <w:shd w:val="clear" w:color="auto" w:fill="auto"/>
            <w:vAlign w:val="center"/>
          </w:tcPr>
          <w:p w14:paraId="6557E09D" w14:textId="3CE3170E" w:rsidR="005877BF" w:rsidRPr="00137042" w:rsidRDefault="00137042" w:rsidP="00FE75D6">
            <w:pPr>
              <w:widowControl w:val="0"/>
              <w:shd w:val="clear" w:color="auto" w:fill="FFFFFF" w:themeFill="background1"/>
              <w:jc w:val="center"/>
              <w:rPr>
                <w:sz w:val="20"/>
                <w:szCs w:val="20"/>
                <w:lang w:val="ru-RU"/>
              </w:rPr>
            </w:pPr>
            <w:r w:rsidRPr="007067FF">
              <w:rPr>
                <w:sz w:val="20"/>
                <w:szCs w:val="20"/>
                <w:lang w:val="ru-RU"/>
              </w:rPr>
              <w:t>Начальный уровень совокупных сокращений потребления</w:t>
            </w:r>
          </w:p>
        </w:tc>
      </w:tr>
      <w:bookmarkEnd w:id="15"/>
      <w:tr w:rsidR="005877BF" w:rsidRPr="005F3499" w14:paraId="75880C86" w14:textId="77777777" w:rsidTr="00FE75D6">
        <w:trPr>
          <w:trHeight w:val="206"/>
        </w:trPr>
        <w:tc>
          <w:tcPr>
            <w:tcW w:w="5000" w:type="pct"/>
            <w:gridSpan w:val="2"/>
            <w:shd w:val="clear" w:color="auto" w:fill="FFFFFF" w:themeFill="background1"/>
          </w:tcPr>
          <w:p w14:paraId="70408054" w14:textId="0DDCD051" w:rsidR="005877BF" w:rsidRPr="005F3499" w:rsidRDefault="00137042" w:rsidP="00FE75D6">
            <w:pPr>
              <w:widowControl w:val="0"/>
              <w:shd w:val="clear" w:color="auto" w:fill="FFFFFF" w:themeFill="background1"/>
              <w:jc w:val="center"/>
              <w:rPr>
                <w:sz w:val="20"/>
                <w:szCs w:val="20"/>
                <w:lang w:val="ru-RU"/>
              </w:rPr>
            </w:pPr>
            <w:r>
              <w:rPr>
                <w:sz w:val="20"/>
                <w:szCs w:val="20"/>
                <w:lang w:val="ru-RU"/>
              </w:rPr>
              <w:t>Будет определено позднее</w:t>
            </w:r>
          </w:p>
        </w:tc>
      </w:tr>
    </w:tbl>
    <w:p w14:paraId="7F55742D" w14:textId="77777777" w:rsidR="005877BF" w:rsidRPr="005F3499" w:rsidRDefault="005877BF" w:rsidP="005877BF">
      <w:pPr>
        <w:shd w:val="clear" w:color="auto" w:fill="FFFFFF" w:themeFill="background1"/>
        <w:jc w:val="left"/>
        <w:rPr>
          <w:b/>
          <w:bCs/>
          <w:lang w:val="ru-RU"/>
        </w:rPr>
        <w:sectPr w:rsidR="005877BF" w:rsidRPr="005F3499" w:rsidSect="005877BF">
          <w:headerReference w:type="even" r:id="rId18"/>
          <w:headerReference w:type="default" r:id="rId19"/>
          <w:footerReference w:type="even" r:id="rId20"/>
          <w:footerReference w:type="default" r:id="rId21"/>
          <w:headerReference w:type="first" r:id="rId22"/>
          <w:footnotePr>
            <w:numRestart w:val="eachSect"/>
          </w:footnotePr>
          <w:pgSz w:w="12240" w:h="15840" w:code="1"/>
          <w:pgMar w:top="864" w:right="1440" w:bottom="720" w:left="1440" w:header="720" w:footer="475" w:gutter="0"/>
          <w:pgNumType w:start="1"/>
          <w:cols w:space="720"/>
          <w:docGrid w:linePitch="299"/>
        </w:sectPr>
      </w:pPr>
    </w:p>
    <w:p w14:paraId="0C56DA29" w14:textId="674CBB45" w:rsidR="005877BF" w:rsidRPr="00E62C50" w:rsidRDefault="00E62C50" w:rsidP="005877BF">
      <w:pPr>
        <w:pStyle w:val="Heading1"/>
        <w:keepNext/>
        <w:widowControl w:val="0"/>
        <w:numPr>
          <w:ilvl w:val="0"/>
          <w:numId w:val="0"/>
        </w:numPr>
        <w:shd w:val="clear" w:color="auto" w:fill="FFFFFF" w:themeFill="background1"/>
        <w:spacing w:before="360" w:after="120"/>
        <w:rPr>
          <w:b/>
          <w:lang w:val="ru-RU"/>
        </w:rPr>
      </w:pPr>
      <w:r>
        <w:rPr>
          <w:b/>
          <w:lang w:val="ru-RU"/>
        </w:rPr>
        <w:lastRenderedPageBreak/>
        <w:t>ДОПОЛНЕНИЕ</w:t>
      </w:r>
      <w:r w:rsidR="005877BF" w:rsidRPr="005928F8">
        <w:rPr>
          <w:b/>
          <w:lang w:val="en-GB"/>
        </w:rPr>
        <w:t> </w:t>
      </w:r>
      <w:r w:rsidR="005877BF" w:rsidRPr="00E62C50">
        <w:rPr>
          <w:b/>
          <w:lang w:val="ru-RU"/>
        </w:rPr>
        <w:t>2-</w:t>
      </w:r>
      <w:r w:rsidR="005877BF" w:rsidRPr="005928F8">
        <w:rPr>
          <w:b/>
          <w:lang w:val="en-GB"/>
        </w:rPr>
        <w:t>A</w:t>
      </w:r>
      <w:r w:rsidR="005877BF" w:rsidRPr="00E62C50">
        <w:rPr>
          <w:b/>
          <w:lang w:val="ru-RU"/>
        </w:rPr>
        <w:t xml:space="preserve">: </w:t>
      </w:r>
      <w:r>
        <w:rPr>
          <w:b/>
          <w:lang w:val="ru-RU"/>
        </w:rPr>
        <w:t>ЦЕЛЕВЫЕ ПОКАЗАТЕЛИ И ФИНАНСИРОВАНИЕ</w:t>
      </w:r>
    </w:p>
    <w:tbl>
      <w:tblPr>
        <w:tblW w:w="5000" w:type="pct"/>
        <w:jc w:val="center"/>
        <w:tblLayout w:type="fixed"/>
        <w:tblCellMar>
          <w:left w:w="0" w:type="dxa"/>
          <w:right w:w="0" w:type="dxa"/>
        </w:tblCellMar>
        <w:tblLook w:val="04A0" w:firstRow="1" w:lastRow="0" w:firstColumn="1" w:lastColumn="0" w:noHBand="0" w:noVBand="1"/>
      </w:tblPr>
      <w:tblGrid>
        <w:gridCol w:w="805"/>
        <w:gridCol w:w="2162"/>
        <w:gridCol w:w="1521"/>
        <w:gridCol w:w="1083"/>
        <w:gridCol w:w="1083"/>
        <w:gridCol w:w="1083"/>
        <w:gridCol w:w="1083"/>
        <w:gridCol w:w="1083"/>
        <w:gridCol w:w="1083"/>
        <w:gridCol w:w="1083"/>
        <w:gridCol w:w="1083"/>
        <w:gridCol w:w="1094"/>
      </w:tblGrid>
      <w:tr w:rsidR="00BF203C" w:rsidRPr="005F3499" w14:paraId="4DC34CBD" w14:textId="77777777" w:rsidTr="00440531">
        <w:trPr>
          <w:cantSplit/>
          <w:trHeight w:val="98"/>
          <w:tblHeader/>
          <w:jc w:val="center"/>
        </w:trPr>
        <w:tc>
          <w:tcPr>
            <w:tcW w:w="8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FC1B73" w14:textId="188870F0" w:rsidR="00BF203C" w:rsidRPr="005F3499" w:rsidRDefault="00E75D1E" w:rsidP="00BF203C">
            <w:pPr>
              <w:keepNext/>
              <w:keepLines/>
              <w:shd w:val="clear" w:color="auto" w:fill="FFFFFF" w:themeFill="background1"/>
              <w:jc w:val="center"/>
              <w:rPr>
                <w:b/>
                <w:bCs/>
                <w:color w:val="000000" w:themeColor="text1"/>
                <w:sz w:val="20"/>
                <w:szCs w:val="20"/>
                <w:lang w:val="ru-RU" w:eastAsia="en-CA"/>
              </w:rPr>
            </w:pPr>
            <w:r w:rsidRPr="007067FF">
              <w:rPr>
                <w:rFonts w:asciiTheme="majorBidi" w:hAnsiTheme="majorBidi" w:cstheme="majorBidi"/>
                <w:b/>
                <w:sz w:val="20"/>
                <w:szCs w:val="20"/>
                <w:lang w:val="ru-RU"/>
              </w:rPr>
              <w:t>Строка</w:t>
            </w:r>
          </w:p>
        </w:tc>
        <w:tc>
          <w:tcPr>
            <w:tcW w:w="3683" w:type="dxa"/>
            <w:gridSpan w:val="2"/>
            <w:tcBorders>
              <w:top w:val="single" w:sz="4" w:space="0" w:color="auto"/>
              <w:left w:val="nil"/>
              <w:bottom w:val="single" w:sz="4" w:space="0" w:color="auto"/>
              <w:right w:val="single" w:sz="4" w:space="0" w:color="auto"/>
            </w:tcBorders>
            <w:shd w:val="clear" w:color="auto" w:fill="auto"/>
            <w:vAlign w:val="center"/>
            <w:hideMark/>
          </w:tcPr>
          <w:p w14:paraId="34B612B3" w14:textId="48DFC275" w:rsidR="00BF203C" w:rsidRPr="005F3499" w:rsidRDefault="00BF203C" w:rsidP="00BF203C">
            <w:pPr>
              <w:keepNext/>
              <w:keepLines/>
              <w:shd w:val="clear" w:color="auto" w:fill="FFFFFF" w:themeFill="background1"/>
              <w:jc w:val="center"/>
              <w:rPr>
                <w:b/>
                <w:bCs/>
                <w:color w:val="000000" w:themeColor="text1"/>
                <w:sz w:val="20"/>
                <w:szCs w:val="20"/>
                <w:lang w:val="ru-RU" w:eastAsia="en-CA"/>
              </w:rPr>
            </w:pPr>
            <w:r w:rsidRPr="007067FF">
              <w:rPr>
                <w:rFonts w:asciiTheme="majorBidi" w:hAnsiTheme="majorBidi" w:cstheme="majorBidi"/>
                <w:b/>
                <w:sz w:val="20"/>
                <w:szCs w:val="20"/>
                <w:lang w:val="ru-RU"/>
              </w:rPr>
              <w:t>Описание</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47F823AF" w14:textId="77777777" w:rsidR="00BF203C" w:rsidRPr="005F3499" w:rsidRDefault="00BF203C" w:rsidP="00BF203C">
            <w:pPr>
              <w:keepNext/>
              <w:keepLines/>
              <w:shd w:val="clear" w:color="auto" w:fill="FFFFFF" w:themeFill="background1"/>
              <w:jc w:val="center"/>
              <w:rPr>
                <w:b/>
                <w:bCs/>
                <w:color w:val="000000"/>
                <w:sz w:val="20"/>
                <w:szCs w:val="20"/>
                <w:lang w:val="ru-RU" w:eastAsia="en-CA"/>
              </w:rPr>
            </w:pPr>
            <w:r w:rsidRPr="005F3499">
              <w:rPr>
                <w:b/>
                <w:bCs/>
                <w:color w:val="000000"/>
                <w:sz w:val="20"/>
                <w:szCs w:val="20"/>
                <w:lang w:val="ru-RU" w:eastAsia="en-CA"/>
              </w:rPr>
              <w:t>2025</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157DD56E" w14:textId="77777777" w:rsidR="00BF203C" w:rsidRPr="005F3499" w:rsidRDefault="00BF203C" w:rsidP="00BF203C">
            <w:pPr>
              <w:keepNext/>
              <w:keepLines/>
              <w:shd w:val="clear" w:color="auto" w:fill="FFFFFF" w:themeFill="background1"/>
              <w:jc w:val="center"/>
              <w:rPr>
                <w:b/>
                <w:bCs/>
                <w:color w:val="000000"/>
                <w:sz w:val="20"/>
                <w:szCs w:val="20"/>
                <w:lang w:val="ru-RU" w:eastAsia="en-CA"/>
              </w:rPr>
            </w:pPr>
            <w:r w:rsidRPr="005F3499">
              <w:rPr>
                <w:b/>
                <w:bCs/>
                <w:color w:val="000000" w:themeColor="text1"/>
                <w:sz w:val="20"/>
                <w:szCs w:val="20"/>
                <w:lang w:val="ru-RU" w:eastAsia="en-CA"/>
              </w:rPr>
              <w:t>2026</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1771A32C" w14:textId="77777777" w:rsidR="00BF203C" w:rsidRPr="005F3499" w:rsidRDefault="00BF203C" w:rsidP="00BF203C">
            <w:pPr>
              <w:keepNext/>
              <w:keepLines/>
              <w:shd w:val="clear" w:color="auto" w:fill="FFFFFF" w:themeFill="background1"/>
              <w:jc w:val="center"/>
              <w:rPr>
                <w:b/>
                <w:bCs/>
                <w:color w:val="000000"/>
                <w:sz w:val="20"/>
                <w:szCs w:val="20"/>
                <w:lang w:val="ru-RU" w:eastAsia="en-CA"/>
              </w:rPr>
            </w:pPr>
            <w:r w:rsidRPr="005F3499">
              <w:rPr>
                <w:b/>
                <w:bCs/>
                <w:color w:val="000000" w:themeColor="text1"/>
                <w:sz w:val="20"/>
                <w:szCs w:val="20"/>
                <w:lang w:val="ru-RU" w:eastAsia="en-CA"/>
              </w:rPr>
              <w:t>2027</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7D8D8A06" w14:textId="77777777" w:rsidR="00BF203C" w:rsidRPr="005F3499" w:rsidRDefault="00BF203C" w:rsidP="00BF203C">
            <w:pPr>
              <w:keepNext/>
              <w:keepLines/>
              <w:shd w:val="clear" w:color="auto" w:fill="FFFFFF" w:themeFill="background1"/>
              <w:jc w:val="center"/>
              <w:rPr>
                <w:b/>
                <w:bCs/>
                <w:color w:val="000000" w:themeColor="text1"/>
                <w:sz w:val="20"/>
                <w:szCs w:val="20"/>
                <w:u w:val="single"/>
                <w:lang w:val="ru-RU" w:eastAsia="en-CA"/>
              </w:rPr>
            </w:pPr>
            <w:r w:rsidRPr="005F3499">
              <w:rPr>
                <w:b/>
                <w:bCs/>
                <w:color w:val="000000" w:themeColor="text1"/>
                <w:sz w:val="20"/>
                <w:szCs w:val="20"/>
                <w:lang w:val="ru-RU" w:eastAsia="en-CA"/>
              </w:rPr>
              <w:t>2028</w:t>
            </w:r>
          </w:p>
        </w:tc>
        <w:tc>
          <w:tcPr>
            <w:tcW w:w="1083" w:type="dxa"/>
            <w:tcBorders>
              <w:top w:val="single" w:sz="4" w:space="0" w:color="auto"/>
              <w:left w:val="single" w:sz="4" w:space="0" w:color="auto"/>
              <w:bottom w:val="single" w:sz="4" w:space="0" w:color="auto"/>
              <w:right w:val="single" w:sz="4" w:space="0" w:color="auto"/>
            </w:tcBorders>
            <w:vAlign w:val="center"/>
          </w:tcPr>
          <w:p w14:paraId="39F50D7A" w14:textId="77777777" w:rsidR="00BF203C" w:rsidRPr="005F3499" w:rsidRDefault="00BF203C" w:rsidP="00BF203C">
            <w:pPr>
              <w:keepNext/>
              <w:keepLines/>
              <w:shd w:val="clear" w:color="auto" w:fill="FFFFFF" w:themeFill="background1"/>
              <w:jc w:val="center"/>
              <w:rPr>
                <w:b/>
                <w:bCs/>
                <w:color w:val="000000" w:themeColor="text1"/>
                <w:sz w:val="20"/>
                <w:szCs w:val="20"/>
                <w:lang w:val="ru-RU" w:eastAsia="en-CA"/>
              </w:rPr>
            </w:pPr>
            <w:r w:rsidRPr="005F3499">
              <w:rPr>
                <w:b/>
                <w:bCs/>
                <w:color w:val="000000" w:themeColor="text1"/>
                <w:sz w:val="20"/>
                <w:szCs w:val="20"/>
                <w:lang w:val="ru-RU" w:eastAsia="en-CA"/>
              </w:rPr>
              <w:t>2029</w:t>
            </w:r>
          </w:p>
        </w:tc>
        <w:tc>
          <w:tcPr>
            <w:tcW w:w="1083" w:type="dxa"/>
            <w:tcBorders>
              <w:top w:val="single" w:sz="4" w:space="0" w:color="auto"/>
              <w:left w:val="single" w:sz="4" w:space="0" w:color="auto"/>
              <w:bottom w:val="single" w:sz="4" w:space="0" w:color="auto"/>
              <w:right w:val="single" w:sz="4" w:space="0" w:color="auto"/>
            </w:tcBorders>
            <w:vAlign w:val="center"/>
          </w:tcPr>
          <w:p w14:paraId="0912E08F" w14:textId="77777777" w:rsidR="00BF203C" w:rsidRPr="005F3499" w:rsidRDefault="00BF203C" w:rsidP="00BF203C">
            <w:pPr>
              <w:keepNext/>
              <w:keepLines/>
              <w:shd w:val="clear" w:color="auto" w:fill="FFFFFF" w:themeFill="background1"/>
              <w:jc w:val="center"/>
              <w:rPr>
                <w:b/>
                <w:bCs/>
                <w:color w:val="000000" w:themeColor="text1"/>
                <w:sz w:val="20"/>
                <w:szCs w:val="20"/>
                <w:lang w:val="ru-RU" w:eastAsia="en-CA"/>
              </w:rPr>
            </w:pPr>
            <w:r w:rsidRPr="005F3499">
              <w:rPr>
                <w:b/>
                <w:bCs/>
                <w:color w:val="000000" w:themeColor="text1"/>
                <w:sz w:val="20"/>
                <w:szCs w:val="20"/>
                <w:lang w:val="ru-RU" w:eastAsia="en-CA"/>
              </w:rPr>
              <w:t>2030</w:t>
            </w:r>
          </w:p>
        </w:tc>
        <w:tc>
          <w:tcPr>
            <w:tcW w:w="1083" w:type="dxa"/>
            <w:tcBorders>
              <w:top w:val="single" w:sz="4" w:space="0" w:color="auto"/>
              <w:left w:val="single" w:sz="4" w:space="0" w:color="auto"/>
              <w:bottom w:val="single" w:sz="4" w:space="0" w:color="auto"/>
              <w:right w:val="single" w:sz="4" w:space="0" w:color="auto"/>
            </w:tcBorders>
            <w:vAlign w:val="center"/>
          </w:tcPr>
          <w:p w14:paraId="343D7C42" w14:textId="77777777" w:rsidR="00BF203C" w:rsidRPr="005F3499" w:rsidRDefault="00BF203C" w:rsidP="00BF203C">
            <w:pPr>
              <w:keepNext/>
              <w:keepLines/>
              <w:shd w:val="clear" w:color="auto" w:fill="FFFFFF" w:themeFill="background1"/>
              <w:jc w:val="center"/>
              <w:rPr>
                <w:b/>
                <w:bCs/>
                <w:color w:val="000000" w:themeColor="text1"/>
                <w:sz w:val="20"/>
                <w:szCs w:val="20"/>
                <w:lang w:val="ru-RU" w:eastAsia="en-CA"/>
              </w:rPr>
            </w:pPr>
            <w:r w:rsidRPr="005F3499">
              <w:rPr>
                <w:b/>
                <w:bCs/>
                <w:color w:val="000000" w:themeColor="text1"/>
                <w:sz w:val="20"/>
                <w:szCs w:val="20"/>
                <w:lang w:val="ru-RU" w:eastAsia="en-CA"/>
              </w:rPr>
              <w:t>2031</w:t>
            </w:r>
          </w:p>
        </w:tc>
        <w:tc>
          <w:tcPr>
            <w:tcW w:w="10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D4AD32" w14:textId="77777777" w:rsidR="00BF203C" w:rsidRPr="005F3499" w:rsidRDefault="00BF203C" w:rsidP="00BF203C">
            <w:pPr>
              <w:keepNext/>
              <w:keepLines/>
              <w:shd w:val="clear" w:color="auto" w:fill="FFFFFF" w:themeFill="background1"/>
              <w:jc w:val="center"/>
              <w:rPr>
                <w:b/>
                <w:bCs/>
                <w:color w:val="000000" w:themeColor="text1"/>
                <w:sz w:val="20"/>
                <w:szCs w:val="20"/>
                <w:lang w:val="ru-RU" w:eastAsia="en-CA"/>
              </w:rPr>
            </w:pPr>
            <w:r w:rsidRPr="005F3499">
              <w:rPr>
                <w:b/>
                <w:bCs/>
                <w:color w:val="000000" w:themeColor="text1"/>
                <w:sz w:val="20"/>
                <w:szCs w:val="20"/>
                <w:lang w:val="ru-RU" w:eastAsia="en-CA"/>
              </w:rPr>
              <w:t>2032</w:t>
            </w:r>
          </w:p>
        </w:tc>
        <w:tc>
          <w:tcPr>
            <w:tcW w:w="1094" w:type="dxa"/>
            <w:tcBorders>
              <w:top w:val="single" w:sz="4" w:space="0" w:color="auto"/>
              <w:left w:val="nil"/>
              <w:bottom w:val="single" w:sz="4" w:space="0" w:color="auto"/>
              <w:right w:val="single" w:sz="4" w:space="0" w:color="auto"/>
            </w:tcBorders>
            <w:shd w:val="clear" w:color="auto" w:fill="auto"/>
            <w:vAlign w:val="center"/>
            <w:hideMark/>
          </w:tcPr>
          <w:p w14:paraId="3B051A00" w14:textId="53BE717F" w:rsidR="00BF203C" w:rsidRPr="005F3499" w:rsidRDefault="00BF203C" w:rsidP="00BF203C">
            <w:pPr>
              <w:keepNext/>
              <w:keepLines/>
              <w:shd w:val="clear" w:color="auto" w:fill="FFFFFF" w:themeFill="background1"/>
              <w:jc w:val="center"/>
              <w:rPr>
                <w:b/>
                <w:bCs/>
                <w:color w:val="000000"/>
                <w:sz w:val="20"/>
                <w:szCs w:val="20"/>
                <w:lang w:val="ru-RU" w:eastAsia="en-CA"/>
              </w:rPr>
            </w:pPr>
            <w:r>
              <w:rPr>
                <w:b/>
                <w:bCs/>
                <w:color w:val="000000"/>
                <w:sz w:val="20"/>
                <w:szCs w:val="20"/>
                <w:lang w:val="ru-RU" w:eastAsia="en-CA"/>
              </w:rPr>
              <w:t>Итого</w:t>
            </w:r>
          </w:p>
        </w:tc>
      </w:tr>
      <w:tr w:rsidR="00C94076" w:rsidRPr="005F3499" w14:paraId="4EEA0E2B" w14:textId="77777777" w:rsidTr="00440531">
        <w:trPr>
          <w:trHeight w:val="340"/>
          <w:jc w:val="center"/>
        </w:trPr>
        <w:tc>
          <w:tcPr>
            <w:tcW w:w="80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863C739" w14:textId="77777777" w:rsidR="00C94076" w:rsidRPr="005F3499" w:rsidRDefault="00C94076" w:rsidP="00C94076">
            <w:pPr>
              <w:keepNext/>
              <w:keepLines/>
              <w:shd w:val="clear" w:color="auto" w:fill="FFFFFF" w:themeFill="background1"/>
              <w:jc w:val="left"/>
              <w:rPr>
                <w:color w:val="000000" w:themeColor="text1"/>
                <w:sz w:val="20"/>
                <w:szCs w:val="20"/>
                <w:lang w:val="ru-RU" w:eastAsia="en-CA"/>
              </w:rPr>
            </w:pPr>
            <w:r w:rsidRPr="005F3499">
              <w:rPr>
                <w:color w:val="000000" w:themeColor="text1"/>
                <w:sz w:val="20"/>
                <w:szCs w:val="20"/>
                <w:lang w:val="ru-RU" w:eastAsia="en-CA"/>
              </w:rPr>
              <w:t>1.1</w:t>
            </w:r>
          </w:p>
        </w:tc>
        <w:tc>
          <w:tcPr>
            <w:tcW w:w="2162" w:type="dxa"/>
            <w:vMerge w:val="restart"/>
            <w:tcBorders>
              <w:top w:val="single" w:sz="4" w:space="0" w:color="auto"/>
              <w:left w:val="nil"/>
              <w:bottom w:val="single" w:sz="4" w:space="0" w:color="auto"/>
              <w:right w:val="single" w:sz="4" w:space="0" w:color="auto"/>
            </w:tcBorders>
            <w:shd w:val="clear" w:color="auto" w:fill="auto"/>
            <w:vAlign w:val="center"/>
            <w:hideMark/>
          </w:tcPr>
          <w:p w14:paraId="06DECA60" w14:textId="1980A0B6" w:rsidR="00C94076" w:rsidRPr="00C94076" w:rsidRDefault="00C94076" w:rsidP="00C94076">
            <w:pPr>
              <w:keepNext/>
              <w:keepLines/>
              <w:shd w:val="clear" w:color="auto" w:fill="FFFFFF" w:themeFill="background1"/>
              <w:jc w:val="left"/>
              <w:rPr>
                <w:color w:val="000000" w:themeColor="text1"/>
                <w:sz w:val="20"/>
                <w:szCs w:val="20"/>
                <w:lang w:val="ru-RU" w:eastAsia="en-CA"/>
              </w:rPr>
            </w:pPr>
            <w:r w:rsidRPr="007067FF">
              <w:rPr>
                <w:color w:val="000000"/>
                <w:sz w:val="18"/>
                <w:szCs w:val="18"/>
                <w:lang w:val="ru-RU"/>
              </w:rPr>
              <w:t>График сокращения потребления веществ Приложения </w:t>
            </w:r>
            <w:r w:rsidRPr="007067FF">
              <w:rPr>
                <w:color w:val="000000"/>
                <w:sz w:val="18"/>
                <w:szCs w:val="18"/>
                <w:lang w:val="ru-RU" w:eastAsia="en-CA"/>
              </w:rPr>
              <w:t>F</w:t>
            </w:r>
            <w:r w:rsidRPr="007067FF">
              <w:rPr>
                <w:color w:val="000000"/>
                <w:sz w:val="18"/>
                <w:szCs w:val="18"/>
                <w:lang w:val="ru-RU"/>
              </w:rPr>
              <w:t xml:space="preserve"> к Монреальскому протоколу</w:t>
            </w:r>
          </w:p>
        </w:tc>
        <w:tc>
          <w:tcPr>
            <w:tcW w:w="1521" w:type="dxa"/>
            <w:tcBorders>
              <w:top w:val="single" w:sz="4" w:space="0" w:color="auto"/>
              <w:left w:val="nil"/>
              <w:bottom w:val="single" w:sz="4" w:space="0" w:color="auto"/>
              <w:right w:val="single" w:sz="4" w:space="0" w:color="auto"/>
            </w:tcBorders>
            <w:shd w:val="clear" w:color="auto" w:fill="auto"/>
            <w:tcMar>
              <w:right w:w="57" w:type="dxa"/>
            </w:tcMar>
            <w:vAlign w:val="center"/>
          </w:tcPr>
          <w:p w14:paraId="2C06713C" w14:textId="77777777" w:rsidR="00C94076" w:rsidRPr="005F3499" w:rsidRDefault="00C94076" w:rsidP="00C94076">
            <w:pPr>
              <w:shd w:val="clear" w:color="auto" w:fill="FFFFFF" w:themeFill="background1"/>
              <w:ind w:right="-203"/>
              <w:jc w:val="left"/>
              <w:rPr>
                <w:color w:val="000000" w:themeColor="text1"/>
                <w:lang w:val="ru-RU"/>
              </w:rPr>
            </w:pPr>
            <w:r w:rsidRPr="005F3499">
              <w:rPr>
                <w:color w:val="000000" w:themeColor="text1"/>
                <w:sz w:val="20"/>
                <w:szCs w:val="20"/>
                <w:lang w:val="ru-RU"/>
              </w:rPr>
              <w:t>%</w:t>
            </w:r>
          </w:p>
        </w:tc>
        <w:tc>
          <w:tcPr>
            <w:tcW w:w="1083" w:type="dxa"/>
            <w:tcBorders>
              <w:top w:val="nil"/>
              <w:left w:val="nil"/>
              <w:bottom w:val="single" w:sz="4" w:space="0" w:color="auto"/>
              <w:right w:val="single" w:sz="4" w:space="0" w:color="auto"/>
            </w:tcBorders>
            <w:shd w:val="clear" w:color="auto" w:fill="FFFFFF" w:themeFill="background1"/>
            <w:vAlign w:val="center"/>
          </w:tcPr>
          <w:p w14:paraId="0E32D2A8" w14:textId="089569D9" w:rsidR="00C94076" w:rsidRPr="005F3499" w:rsidRDefault="00C94076" w:rsidP="00C94076">
            <w:pPr>
              <w:jc w:val="center"/>
              <w:rPr>
                <w:sz w:val="20"/>
                <w:szCs w:val="20"/>
                <w:lang w:val="ru-RU"/>
              </w:rPr>
            </w:pPr>
            <w:r>
              <w:rPr>
                <w:sz w:val="20"/>
                <w:szCs w:val="20"/>
                <w:lang w:val="ru-RU"/>
              </w:rPr>
              <w:t>заморож.</w:t>
            </w:r>
          </w:p>
        </w:tc>
        <w:tc>
          <w:tcPr>
            <w:tcW w:w="1083" w:type="dxa"/>
            <w:tcBorders>
              <w:top w:val="nil"/>
              <w:left w:val="nil"/>
              <w:bottom w:val="single" w:sz="4" w:space="0" w:color="auto"/>
              <w:right w:val="single" w:sz="4" w:space="0" w:color="auto"/>
            </w:tcBorders>
            <w:shd w:val="clear" w:color="auto" w:fill="FFFFFF" w:themeFill="background1"/>
            <w:vAlign w:val="center"/>
          </w:tcPr>
          <w:p w14:paraId="4EC831ED" w14:textId="29EF1165" w:rsidR="00C94076" w:rsidRPr="005F3499" w:rsidRDefault="00C94076" w:rsidP="00C94076">
            <w:pPr>
              <w:jc w:val="center"/>
              <w:rPr>
                <w:sz w:val="20"/>
                <w:szCs w:val="20"/>
                <w:lang w:val="ru-RU"/>
              </w:rPr>
            </w:pPr>
            <w:r>
              <w:rPr>
                <w:sz w:val="20"/>
                <w:szCs w:val="20"/>
                <w:lang w:val="ru-RU"/>
              </w:rPr>
              <w:t>заморож.</w:t>
            </w:r>
          </w:p>
        </w:tc>
        <w:tc>
          <w:tcPr>
            <w:tcW w:w="1083" w:type="dxa"/>
            <w:tcBorders>
              <w:top w:val="nil"/>
              <w:left w:val="nil"/>
              <w:bottom w:val="single" w:sz="4" w:space="0" w:color="auto"/>
              <w:right w:val="single" w:sz="4" w:space="0" w:color="auto"/>
            </w:tcBorders>
            <w:shd w:val="clear" w:color="auto" w:fill="FFFFFF" w:themeFill="background1"/>
            <w:vAlign w:val="center"/>
          </w:tcPr>
          <w:p w14:paraId="71302218" w14:textId="35CA2587" w:rsidR="00C94076" w:rsidRPr="005F3499" w:rsidRDefault="00C94076" w:rsidP="00C94076">
            <w:pPr>
              <w:jc w:val="center"/>
              <w:rPr>
                <w:sz w:val="20"/>
                <w:szCs w:val="20"/>
                <w:lang w:val="ru-RU"/>
              </w:rPr>
            </w:pPr>
            <w:r>
              <w:rPr>
                <w:sz w:val="20"/>
                <w:szCs w:val="20"/>
                <w:lang w:val="ru-RU"/>
              </w:rPr>
              <w:t>заморож.</w:t>
            </w:r>
          </w:p>
        </w:tc>
        <w:tc>
          <w:tcPr>
            <w:tcW w:w="1083" w:type="dxa"/>
            <w:tcBorders>
              <w:top w:val="single" w:sz="4" w:space="0" w:color="auto"/>
              <w:left w:val="nil"/>
              <w:bottom w:val="single" w:sz="4" w:space="0" w:color="auto"/>
              <w:right w:val="single" w:sz="4" w:space="0" w:color="auto"/>
            </w:tcBorders>
            <w:shd w:val="clear" w:color="auto" w:fill="FFFFFF" w:themeFill="background1"/>
            <w:vAlign w:val="center"/>
          </w:tcPr>
          <w:p w14:paraId="5E98DA1E" w14:textId="741EB62A" w:rsidR="00C94076" w:rsidRPr="005F3499" w:rsidRDefault="00C94076" w:rsidP="00C94076">
            <w:pPr>
              <w:jc w:val="center"/>
              <w:rPr>
                <w:sz w:val="20"/>
                <w:szCs w:val="20"/>
                <w:lang w:val="ru-RU"/>
              </w:rPr>
            </w:pPr>
            <w:r>
              <w:rPr>
                <w:sz w:val="20"/>
                <w:szCs w:val="20"/>
                <w:lang w:val="ru-RU"/>
              </w:rPr>
              <w:t>заморож.</w:t>
            </w:r>
          </w:p>
        </w:tc>
        <w:tc>
          <w:tcPr>
            <w:tcW w:w="10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F4A437" w14:textId="77777777" w:rsidR="00C94076" w:rsidRPr="005F3499" w:rsidRDefault="00C94076" w:rsidP="00C94076">
            <w:pPr>
              <w:jc w:val="center"/>
              <w:rPr>
                <w:sz w:val="20"/>
                <w:szCs w:val="20"/>
                <w:lang w:val="ru-RU"/>
              </w:rPr>
            </w:pPr>
            <w:r w:rsidRPr="005F3499">
              <w:rPr>
                <w:sz w:val="20"/>
                <w:szCs w:val="20"/>
                <w:lang w:val="ru-RU"/>
              </w:rPr>
              <w:t>10</w:t>
            </w:r>
          </w:p>
        </w:tc>
        <w:tc>
          <w:tcPr>
            <w:tcW w:w="10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4C9A5C" w14:textId="77777777" w:rsidR="00C94076" w:rsidRPr="005F3499" w:rsidRDefault="00C94076" w:rsidP="00C94076">
            <w:pPr>
              <w:jc w:val="center"/>
              <w:rPr>
                <w:sz w:val="20"/>
                <w:szCs w:val="20"/>
                <w:lang w:val="ru-RU"/>
              </w:rPr>
            </w:pPr>
            <w:r w:rsidRPr="005F3499">
              <w:rPr>
                <w:sz w:val="20"/>
                <w:szCs w:val="20"/>
                <w:lang w:val="ru-RU"/>
              </w:rPr>
              <w:t>10</w:t>
            </w:r>
          </w:p>
        </w:tc>
        <w:tc>
          <w:tcPr>
            <w:tcW w:w="10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CAA718" w14:textId="77777777" w:rsidR="00C94076" w:rsidRPr="005F3499" w:rsidRDefault="00C94076" w:rsidP="00C94076">
            <w:pPr>
              <w:jc w:val="center"/>
              <w:rPr>
                <w:sz w:val="20"/>
                <w:szCs w:val="20"/>
                <w:lang w:val="ru-RU"/>
              </w:rPr>
            </w:pPr>
            <w:r w:rsidRPr="005F3499">
              <w:rPr>
                <w:sz w:val="20"/>
                <w:szCs w:val="20"/>
                <w:lang w:val="ru-RU"/>
              </w:rPr>
              <w:t>10</w:t>
            </w:r>
          </w:p>
        </w:tc>
        <w:tc>
          <w:tcPr>
            <w:tcW w:w="10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791E3B" w14:textId="77777777" w:rsidR="00C94076" w:rsidRPr="005F3499" w:rsidRDefault="00C94076" w:rsidP="00C94076">
            <w:pPr>
              <w:jc w:val="center"/>
              <w:rPr>
                <w:sz w:val="20"/>
                <w:szCs w:val="20"/>
                <w:lang w:val="ru-RU"/>
              </w:rPr>
            </w:pPr>
            <w:r w:rsidRPr="005F3499">
              <w:rPr>
                <w:sz w:val="20"/>
                <w:szCs w:val="20"/>
                <w:lang w:val="ru-RU"/>
              </w:rPr>
              <w:t>10</w:t>
            </w:r>
          </w:p>
        </w:tc>
        <w:tc>
          <w:tcPr>
            <w:tcW w:w="1094" w:type="dxa"/>
            <w:tcBorders>
              <w:top w:val="nil"/>
              <w:left w:val="nil"/>
              <w:bottom w:val="single" w:sz="4" w:space="0" w:color="auto"/>
              <w:right w:val="single" w:sz="4" w:space="0" w:color="auto"/>
            </w:tcBorders>
            <w:shd w:val="clear" w:color="auto" w:fill="FFFFFF" w:themeFill="background1"/>
            <w:vAlign w:val="center"/>
          </w:tcPr>
          <w:p w14:paraId="2F89A775" w14:textId="30C3B79A" w:rsidR="00C94076" w:rsidRPr="005F3499" w:rsidRDefault="00C94076" w:rsidP="0025060E">
            <w:pPr>
              <w:ind w:right="121"/>
              <w:jc w:val="right"/>
              <w:rPr>
                <w:sz w:val="20"/>
                <w:szCs w:val="20"/>
                <w:lang w:val="ru-RU"/>
              </w:rPr>
            </w:pPr>
            <w:r>
              <w:rPr>
                <w:sz w:val="20"/>
                <w:szCs w:val="20"/>
                <w:lang w:val="ru-RU"/>
              </w:rPr>
              <w:t>н/п</w:t>
            </w:r>
          </w:p>
        </w:tc>
      </w:tr>
      <w:tr w:rsidR="00E51186" w:rsidRPr="005F3499" w14:paraId="5CF29078" w14:textId="77777777" w:rsidTr="00440531">
        <w:trPr>
          <w:trHeight w:val="340"/>
          <w:jc w:val="center"/>
        </w:trPr>
        <w:tc>
          <w:tcPr>
            <w:tcW w:w="805" w:type="dxa"/>
            <w:vMerge/>
            <w:tcBorders>
              <w:top w:val="single" w:sz="4" w:space="0" w:color="auto"/>
              <w:left w:val="single" w:sz="4" w:space="0" w:color="auto"/>
              <w:bottom w:val="single" w:sz="4" w:space="0" w:color="auto"/>
              <w:right w:val="single" w:sz="4" w:space="0" w:color="auto"/>
            </w:tcBorders>
          </w:tcPr>
          <w:p w14:paraId="042E5939" w14:textId="77777777" w:rsidR="00E51186" w:rsidRPr="005F3499" w:rsidRDefault="00E51186" w:rsidP="00E51186">
            <w:pPr>
              <w:keepNext/>
              <w:keepLines/>
              <w:shd w:val="clear" w:color="auto" w:fill="FFFFFF" w:themeFill="background1"/>
              <w:jc w:val="left"/>
              <w:rPr>
                <w:color w:val="000000" w:themeColor="text1"/>
                <w:sz w:val="20"/>
                <w:szCs w:val="20"/>
                <w:lang w:val="ru-RU" w:eastAsia="en-CA"/>
              </w:rPr>
            </w:pPr>
          </w:p>
        </w:tc>
        <w:tc>
          <w:tcPr>
            <w:tcW w:w="2162" w:type="dxa"/>
            <w:vMerge/>
            <w:tcBorders>
              <w:top w:val="single" w:sz="4" w:space="0" w:color="auto"/>
              <w:left w:val="single" w:sz="4" w:space="0" w:color="auto"/>
              <w:bottom w:val="single" w:sz="4" w:space="0" w:color="auto"/>
              <w:right w:val="single" w:sz="4" w:space="0" w:color="auto"/>
            </w:tcBorders>
            <w:vAlign w:val="center"/>
          </w:tcPr>
          <w:p w14:paraId="01218BC5" w14:textId="77777777" w:rsidR="00E51186" w:rsidRPr="005F3499" w:rsidRDefault="00E51186" w:rsidP="00E51186">
            <w:pPr>
              <w:keepNext/>
              <w:keepLines/>
              <w:shd w:val="clear" w:color="auto" w:fill="FFFFFF" w:themeFill="background1"/>
              <w:jc w:val="left"/>
              <w:rPr>
                <w:color w:val="000000" w:themeColor="text1"/>
                <w:sz w:val="20"/>
                <w:szCs w:val="20"/>
                <w:lang w:val="ru-RU" w:eastAsia="en-CA"/>
              </w:rPr>
            </w:pPr>
          </w:p>
        </w:tc>
        <w:tc>
          <w:tcPr>
            <w:tcW w:w="1521" w:type="dxa"/>
            <w:tcBorders>
              <w:top w:val="single" w:sz="4" w:space="0" w:color="auto"/>
              <w:left w:val="single" w:sz="4" w:space="0" w:color="auto"/>
              <w:bottom w:val="single" w:sz="4" w:space="0" w:color="auto"/>
              <w:right w:val="single" w:sz="4" w:space="0" w:color="auto"/>
            </w:tcBorders>
            <w:shd w:val="clear" w:color="auto" w:fill="auto"/>
            <w:tcMar>
              <w:right w:w="57" w:type="dxa"/>
            </w:tcMar>
            <w:vAlign w:val="center"/>
          </w:tcPr>
          <w:p w14:paraId="7EFBB08C" w14:textId="482573F7" w:rsidR="00E51186" w:rsidRPr="005F3499" w:rsidRDefault="00E51186" w:rsidP="00E51186">
            <w:pPr>
              <w:shd w:val="clear" w:color="auto" w:fill="FFFFFF" w:themeFill="background1"/>
              <w:ind w:right="-61"/>
              <w:jc w:val="left"/>
              <w:rPr>
                <w:color w:val="000000" w:themeColor="text1"/>
                <w:lang w:val="ru-RU"/>
              </w:rPr>
            </w:pPr>
            <w:r w:rsidRPr="007067FF">
              <w:rPr>
                <w:sz w:val="18"/>
                <w:szCs w:val="18"/>
                <w:lang w:val="ru-RU"/>
              </w:rPr>
              <w:t>Тонны CO</w:t>
            </w:r>
            <w:r w:rsidRPr="007067FF">
              <w:rPr>
                <w:sz w:val="18"/>
                <w:szCs w:val="18"/>
                <w:vertAlign w:val="subscript"/>
                <w:lang w:val="ru-RU"/>
              </w:rPr>
              <w:t>2</w:t>
            </w:r>
            <w:r w:rsidRPr="007067FF">
              <w:rPr>
                <w:sz w:val="18"/>
                <w:szCs w:val="18"/>
                <w:lang w:val="ru-RU"/>
              </w:rPr>
              <w:noBreakHyphen/>
              <w:t>экв.</w:t>
            </w:r>
          </w:p>
        </w:tc>
        <w:tc>
          <w:tcPr>
            <w:tcW w:w="1083" w:type="dxa"/>
            <w:tcBorders>
              <w:top w:val="nil"/>
              <w:left w:val="nil"/>
              <w:bottom w:val="single" w:sz="4" w:space="0" w:color="auto"/>
              <w:right w:val="single" w:sz="4" w:space="0" w:color="auto"/>
            </w:tcBorders>
            <w:shd w:val="clear" w:color="auto" w:fill="FFFFFF" w:themeFill="background1"/>
            <w:vAlign w:val="center"/>
          </w:tcPr>
          <w:p w14:paraId="18B0DC9B" w14:textId="5B37BF65" w:rsidR="00E51186" w:rsidRPr="005F3499" w:rsidRDefault="00E51186" w:rsidP="0025060E">
            <w:pPr>
              <w:ind w:right="75"/>
              <w:jc w:val="right"/>
              <w:rPr>
                <w:sz w:val="20"/>
                <w:szCs w:val="20"/>
                <w:lang w:val="ru-RU"/>
              </w:rPr>
            </w:pPr>
            <w:r w:rsidRPr="005F3499">
              <w:rPr>
                <w:sz w:val="20"/>
                <w:szCs w:val="20"/>
                <w:lang w:val="ru-RU"/>
              </w:rPr>
              <w:t>23</w:t>
            </w:r>
            <w:r>
              <w:rPr>
                <w:sz w:val="20"/>
                <w:szCs w:val="20"/>
                <w:lang w:val="ru-RU"/>
              </w:rPr>
              <w:t> </w:t>
            </w:r>
            <w:r w:rsidRPr="005F3499">
              <w:rPr>
                <w:sz w:val="20"/>
                <w:szCs w:val="20"/>
                <w:lang w:val="ru-RU"/>
              </w:rPr>
              <w:t>370</w:t>
            </w:r>
            <w:r>
              <w:rPr>
                <w:sz w:val="20"/>
                <w:szCs w:val="20"/>
                <w:lang w:val="ru-RU"/>
              </w:rPr>
              <w:t> </w:t>
            </w:r>
            <w:r w:rsidRPr="005F3499">
              <w:rPr>
                <w:sz w:val="20"/>
                <w:szCs w:val="20"/>
                <w:lang w:val="ru-RU"/>
              </w:rPr>
              <w:t>721</w:t>
            </w:r>
          </w:p>
        </w:tc>
        <w:tc>
          <w:tcPr>
            <w:tcW w:w="1083" w:type="dxa"/>
            <w:tcBorders>
              <w:top w:val="nil"/>
              <w:left w:val="nil"/>
              <w:bottom w:val="single" w:sz="4" w:space="0" w:color="auto"/>
              <w:right w:val="single" w:sz="4" w:space="0" w:color="auto"/>
            </w:tcBorders>
            <w:shd w:val="clear" w:color="auto" w:fill="FFFFFF" w:themeFill="background1"/>
            <w:vAlign w:val="center"/>
          </w:tcPr>
          <w:p w14:paraId="540BDAFB" w14:textId="71F73E9E" w:rsidR="00E51186" w:rsidRPr="005F3499" w:rsidRDefault="00E51186" w:rsidP="0025060E">
            <w:pPr>
              <w:ind w:right="75"/>
              <w:jc w:val="right"/>
              <w:rPr>
                <w:sz w:val="20"/>
                <w:szCs w:val="20"/>
                <w:lang w:val="ru-RU"/>
              </w:rPr>
            </w:pPr>
            <w:r w:rsidRPr="005F3499">
              <w:rPr>
                <w:sz w:val="20"/>
                <w:szCs w:val="20"/>
                <w:lang w:val="ru-RU"/>
              </w:rPr>
              <w:t>23</w:t>
            </w:r>
            <w:r>
              <w:rPr>
                <w:sz w:val="20"/>
                <w:szCs w:val="20"/>
                <w:lang w:val="ru-RU"/>
              </w:rPr>
              <w:t> </w:t>
            </w:r>
            <w:r w:rsidRPr="005F3499">
              <w:rPr>
                <w:sz w:val="20"/>
                <w:szCs w:val="20"/>
                <w:lang w:val="ru-RU"/>
              </w:rPr>
              <w:t>370</w:t>
            </w:r>
            <w:r>
              <w:rPr>
                <w:sz w:val="20"/>
                <w:szCs w:val="20"/>
                <w:lang w:val="ru-RU"/>
              </w:rPr>
              <w:t> </w:t>
            </w:r>
            <w:r w:rsidRPr="005F3499">
              <w:rPr>
                <w:sz w:val="20"/>
                <w:szCs w:val="20"/>
                <w:lang w:val="ru-RU"/>
              </w:rPr>
              <w:t>721</w:t>
            </w:r>
          </w:p>
        </w:tc>
        <w:tc>
          <w:tcPr>
            <w:tcW w:w="1083" w:type="dxa"/>
            <w:tcBorders>
              <w:top w:val="nil"/>
              <w:left w:val="nil"/>
              <w:bottom w:val="single" w:sz="4" w:space="0" w:color="auto"/>
              <w:right w:val="single" w:sz="4" w:space="0" w:color="auto"/>
            </w:tcBorders>
            <w:shd w:val="clear" w:color="auto" w:fill="FFFFFF" w:themeFill="background1"/>
            <w:vAlign w:val="center"/>
          </w:tcPr>
          <w:p w14:paraId="65DCC39F" w14:textId="72BB1647" w:rsidR="00E51186" w:rsidRPr="005F3499" w:rsidRDefault="00E51186" w:rsidP="0025060E">
            <w:pPr>
              <w:ind w:right="75"/>
              <w:jc w:val="right"/>
              <w:rPr>
                <w:sz w:val="20"/>
                <w:szCs w:val="20"/>
                <w:lang w:val="ru-RU"/>
              </w:rPr>
            </w:pPr>
            <w:r w:rsidRPr="005F3499">
              <w:rPr>
                <w:sz w:val="20"/>
                <w:szCs w:val="20"/>
                <w:lang w:val="ru-RU"/>
              </w:rPr>
              <w:t>23</w:t>
            </w:r>
            <w:r>
              <w:rPr>
                <w:sz w:val="20"/>
                <w:szCs w:val="20"/>
                <w:lang w:val="ru-RU"/>
              </w:rPr>
              <w:t> </w:t>
            </w:r>
            <w:r w:rsidRPr="005F3499">
              <w:rPr>
                <w:sz w:val="20"/>
                <w:szCs w:val="20"/>
                <w:lang w:val="ru-RU"/>
              </w:rPr>
              <w:t>370</w:t>
            </w:r>
            <w:r>
              <w:rPr>
                <w:sz w:val="20"/>
                <w:szCs w:val="20"/>
                <w:lang w:val="ru-RU"/>
              </w:rPr>
              <w:t> </w:t>
            </w:r>
            <w:r w:rsidRPr="005F3499">
              <w:rPr>
                <w:sz w:val="20"/>
                <w:szCs w:val="20"/>
                <w:lang w:val="ru-RU"/>
              </w:rPr>
              <w:t>721</w:t>
            </w:r>
          </w:p>
        </w:tc>
        <w:tc>
          <w:tcPr>
            <w:tcW w:w="1083" w:type="dxa"/>
            <w:tcBorders>
              <w:top w:val="single" w:sz="4" w:space="0" w:color="auto"/>
              <w:left w:val="nil"/>
              <w:bottom w:val="single" w:sz="4" w:space="0" w:color="auto"/>
              <w:right w:val="single" w:sz="4" w:space="0" w:color="auto"/>
            </w:tcBorders>
            <w:shd w:val="clear" w:color="auto" w:fill="FFFFFF" w:themeFill="background1"/>
            <w:vAlign w:val="center"/>
          </w:tcPr>
          <w:p w14:paraId="61498EF0" w14:textId="48967570" w:rsidR="00E51186" w:rsidRPr="005F3499" w:rsidRDefault="00E51186" w:rsidP="0025060E">
            <w:pPr>
              <w:ind w:right="75"/>
              <w:jc w:val="right"/>
              <w:rPr>
                <w:sz w:val="20"/>
                <w:szCs w:val="20"/>
                <w:lang w:val="ru-RU"/>
              </w:rPr>
            </w:pPr>
            <w:r w:rsidRPr="005F3499">
              <w:rPr>
                <w:sz w:val="20"/>
                <w:szCs w:val="20"/>
                <w:lang w:val="ru-RU"/>
              </w:rPr>
              <w:t>23</w:t>
            </w:r>
            <w:r>
              <w:rPr>
                <w:sz w:val="20"/>
                <w:szCs w:val="20"/>
                <w:lang w:val="ru-RU"/>
              </w:rPr>
              <w:t> </w:t>
            </w:r>
            <w:r w:rsidRPr="005F3499">
              <w:rPr>
                <w:sz w:val="20"/>
                <w:szCs w:val="20"/>
                <w:lang w:val="ru-RU"/>
              </w:rPr>
              <w:t>370</w:t>
            </w:r>
            <w:r>
              <w:rPr>
                <w:sz w:val="20"/>
                <w:szCs w:val="20"/>
                <w:lang w:val="ru-RU"/>
              </w:rPr>
              <w:t> </w:t>
            </w:r>
            <w:r w:rsidRPr="005F3499">
              <w:rPr>
                <w:sz w:val="20"/>
                <w:szCs w:val="20"/>
                <w:lang w:val="ru-RU"/>
              </w:rPr>
              <w:t>721</w:t>
            </w:r>
          </w:p>
        </w:tc>
        <w:tc>
          <w:tcPr>
            <w:tcW w:w="10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FD87C5" w14:textId="5A6E8805" w:rsidR="00E51186" w:rsidRPr="005F3499" w:rsidRDefault="00E51186" w:rsidP="0025060E">
            <w:pPr>
              <w:ind w:right="75"/>
              <w:jc w:val="right"/>
              <w:rPr>
                <w:sz w:val="20"/>
                <w:szCs w:val="20"/>
                <w:lang w:val="ru-RU"/>
              </w:rPr>
            </w:pPr>
            <w:r w:rsidRPr="005F3499">
              <w:rPr>
                <w:sz w:val="20"/>
                <w:szCs w:val="20"/>
                <w:lang w:val="ru-RU"/>
              </w:rPr>
              <w:t>21</w:t>
            </w:r>
            <w:r>
              <w:rPr>
                <w:sz w:val="20"/>
                <w:szCs w:val="20"/>
                <w:lang w:val="ru-RU"/>
              </w:rPr>
              <w:t> </w:t>
            </w:r>
            <w:r w:rsidRPr="005F3499">
              <w:rPr>
                <w:sz w:val="20"/>
                <w:szCs w:val="20"/>
                <w:lang w:val="ru-RU"/>
              </w:rPr>
              <w:t>033</w:t>
            </w:r>
            <w:r>
              <w:rPr>
                <w:sz w:val="20"/>
                <w:szCs w:val="20"/>
                <w:lang w:val="ru-RU"/>
              </w:rPr>
              <w:t> </w:t>
            </w:r>
            <w:r w:rsidRPr="005F3499">
              <w:rPr>
                <w:sz w:val="20"/>
                <w:szCs w:val="20"/>
                <w:lang w:val="ru-RU"/>
              </w:rPr>
              <w:t>649</w:t>
            </w:r>
          </w:p>
        </w:tc>
        <w:tc>
          <w:tcPr>
            <w:tcW w:w="10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4E70B3" w14:textId="7EB61EA0" w:rsidR="00E51186" w:rsidRPr="005F3499" w:rsidRDefault="00E51186" w:rsidP="0025060E">
            <w:pPr>
              <w:ind w:right="75"/>
              <w:jc w:val="right"/>
              <w:rPr>
                <w:sz w:val="20"/>
                <w:szCs w:val="20"/>
                <w:lang w:val="ru-RU"/>
              </w:rPr>
            </w:pPr>
            <w:r w:rsidRPr="005F3499">
              <w:rPr>
                <w:sz w:val="20"/>
                <w:szCs w:val="20"/>
                <w:lang w:val="ru-RU"/>
              </w:rPr>
              <w:t>21</w:t>
            </w:r>
            <w:r>
              <w:rPr>
                <w:sz w:val="20"/>
                <w:szCs w:val="20"/>
                <w:lang w:val="ru-RU"/>
              </w:rPr>
              <w:t> </w:t>
            </w:r>
            <w:r w:rsidRPr="005F3499">
              <w:rPr>
                <w:sz w:val="20"/>
                <w:szCs w:val="20"/>
                <w:lang w:val="ru-RU"/>
              </w:rPr>
              <w:t>033</w:t>
            </w:r>
            <w:r>
              <w:rPr>
                <w:sz w:val="20"/>
                <w:szCs w:val="20"/>
                <w:lang w:val="ru-RU"/>
              </w:rPr>
              <w:t> </w:t>
            </w:r>
            <w:r w:rsidRPr="005F3499">
              <w:rPr>
                <w:sz w:val="20"/>
                <w:szCs w:val="20"/>
                <w:lang w:val="ru-RU"/>
              </w:rPr>
              <w:t>649</w:t>
            </w:r>
          </w:p>
        </w:tc>
        <w:tc>
          <w:tcPr>
            <w:tcW w:w="10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465E96" w14:textId="74FAF51C" w:rsidR="00E51186" w:rsidRPr="005F3499" w:rsidRDefault="00E51186" w:rsidP="0025060E">
            <w:pPr>
              <w:ind w:right="75"/>
              <w:jc w:val="right"/>
              <w:rPr>
                <w:sz w:val="20"/>
                <w:szCs w:val="20"/>
                <w:lang w:val="ru-RU"/>
              </w:rPr>
            </w:pPr>
            <w:r w:rsidRPr="005F3499">
              <w:rPr>
                <w:sz w:val="20"/>
                <w:szCs w:val="20"/>
                <w:lang w:val="ru-RU"/>
              </w:rPr>
              <w:t>21</w:t>
            </w:r>
            <w:r>
              <w:rPr>
                <w:sz w:val="20"/>
                <w:szCs w:val="20"/>
                <w:lang w:val="ru-RU"/>
              </w:rPr>
              <w:t> </w:t>
            </w:r>
            <w:r w:rsidRPr="005F3499">
              <w:rPr>
                <w:sz w:val="20"/>
                <w:szCs w:val="20"/>
                <w:lang w:val="ru-RU"/>
              </w:rPr>
              <w:t>033</w:t>
            </w:r>
            <w:r>
              <w:rPr>
                <w:sz w:val="20"/>
                <w:szCs w:val="20"/>
                <w:lang w:val="ru-RU"/>
              </w:rPr>
              <w:t> </w:t>
            </w:r>
            <w:r w:rsidRPr="005F3499">
              <w:rPr>
                <w:sz w:val="20"/>
                <w:szCs w:val="20"/>
                <w:lang w:val="ru-RU"/>
              </w:rPr>
              <w:t>649</w:t>
            </w:r>
          </w:p>
        </w:tc>
        <w:tc>
          <w:tcPr>
            <w:tcW w:w="10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A79F5A" w14:textId="7EC81E72" w:rsidR="00E51186" w:rsidRPr="005F3499" w:rsidRDefault="00E51186" w:rsidP="0025060E">
            <w:pPr>
              <w:ind w:right="75"/>
              <w:jc w:val="right"/>
              <w:rPr>
                <w:sz w:val="20"/>
                <w:szCs w:val="20"/>
                <w:lang w:val="ru-RU"/>
              </w:rPr>
            </w:pPr>
            <w:r w:rsidRPr="005F3499">
              <w:rPr>
                <w:sz w:val="20"/>
                <w:szCs w:val="20"/>
                <w:lang w:val="ru-RU"/>
              </w:rPr>
              <w:t>21</w:t>
            </w:r>
            <w:r>
              <w:rPr>
                <w:sz w:val="20"/>
                <w:szCs w:val="20"/>
                <w:lang w:val="ru-RU"/>
              </w:rPr>
              <w:t> </w:t>
            </w:r>
            <w:r w:rsidRPr="005F3499">
              <w:rPr>
                <w:sz w:val="20"/>
                <w:szCs w:val="20"/>
                <w:lang w:val="ru-RU"/>
              </w:rPr>
              <w:t>033</w:t>
            </w:r>
            <w:r>
              <w:rPr>
                <w:sz w:val="20"/>
                <w:szCs w:val="20"/>
                <w:lang w:val="ru-RU"/>
              </w:rPr>
              <w:t> </w:t>
            </w:r>
            <w:r w:rsidRPr="005F3499">
              <w:rPr>
                <w:sz w:val="20"/>
                <w:szCs w:val="20"/>
                <w:lang w:val="ru-RU"/>
              </w:rPr>
              <w:t>649</w:t>
            </w:r>
          </w:p>
        </w:tc>
        <w:tc>
          <w:tcPr>
            <w:tcW w:w="1094" w:type="dxa"/>
            <w:tcBorders>
              <w:top w:val="nil"/>
              <w:left w:val="nil"/>
              <w:bottom w:val="single" w:sz="4" w:space="0" w:color="auto"/>
              <w:right w:val="single" w:sz="4" w:space="0" w:color="auto"/>
            </w:tcBorders>
            <w:shd w:val="clear" w:color="auto" w:fill="FFFFFF" w:themeFill="background1"/>
            <w:vAlign w:val="center"/>
          </w:tcPr>
          <w:p w14:paraId="2D98E0BD" w14:textId="60A7D1E7" w:rsidR="00E51186" w:rsidRPr="005F3499" w:rsidRDefault="00E51186" w:rsidP="0025060E">
            <w:pPr>
              <w:ind w:right="121"/>
              <w:jc w:val="right"/>
              <w:rPr>
                <w:sz w:val="20"/>
                <w:szCs w:val="20"/>
                <w:lang w:val="ru-RU"/>
              </w:rPr>
            </w:pPr>
            <w:r>
              <w:rPr>
                <w:sz w:val="20"/>
                <w:szCs w:val="20"/>
                <w:lang w:val="ru-RU"/>
              </w:rPr>
              <w:t>н/п</w:t>
            </w:r>
          </w:p>
        </w:tc>
      </w:tr>
      <w:tr w:rsidR="00E51186" w:rsidRPr="005F3499" w14:paraId="5B42A64A" w14:textId="77777777" w:rsidTr="00440531">
        <w:trPr>
          <w:trHeight w:val="340"/>
          <w:jc w:val="center"/>
        </w:trPr>
        <w:tc>
          <w:tcPr>
            <w:tcW w:w="80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09D3551" w14:textId="77777777" w:rsidR="00E51186" w:rsidRPr="005F3499" w:rsidRDefault="00E51186" w:rsidP="00E51186">
            <w:pPr>
              <w:shd w:val="clear" w:color="auto" w:fill="FFFFFF" w:themeFill="background1"/>
              <w:jc w:val="left"/>
              <w:rPr>
                <w:color w:val="000000" w:themeColor="text1"/>
                <w:sz w:val="20"/>
                <w:szCs w:val="20"/>
                <w:lang w:val="ru-RU" w:eastAsia="en-CA"/>
              </w:rPr>
            </w:pPr>
            <w:r w:rsidRPr="005F3499">
              <w:rPr>
                <w:color w:val="000000" w:themeColor="text1"/>
                <w:sz w:val="20"/>
                <w:szCs w:val="20"/>
                <w:lang w:val="ru-RU" w:eastAsia="en-CA"/>
              </w:rPr>
              <w:t>1.2</w:t>
            </w:r>
          </w:p>
        </w:tc>
        <w:tc>
          <w:tcPr>
            <w:tcW w:w="2162" w:type="dxa"/>
            <w:vMerge w:val="restart"/>
            <w:tcBorders>
              <w:top w:val="single" w:sz="4" w:space="0" w:color="auto"/>
              <w:left w:val="nil"/>
              <w:bottom w:val="single" w:sz="4" w:space="0" w:color="auto"/>
              <w:right w:val="single" w:sz="4" w:space="0" w:color="auto"/>
            </w:tcBorders>
            <w:shd w:val="clear" w:color="auto" w:fill="auto"/>
            <w:vAlign w:val="center"/>
            <w:hideMark/>
          </w:tcPr>
          <w:p w14:paraId="0A134995" w14:textId="47D2FED1" w:rsidR="00E51186" w:rsidRPr="00C94076" w:rsidRDefault="00E51186" w:rsidP="00E51186">
            <w:pPr>
              <w:shd w:val="clear" w:color="auto" w:fill="FFFFFF" w:themeFill="background1"/>
              <w:jc w:val="left"/>
              <w:rPr>
                <w:color w:val="000000" w:themeColor="text1"/>
                <w:sz w:val="20"/>
                <w:szCs w:val="20"/>
                <w:lang w:val="ru-RU" w:eastAsia="en-CA"/>
              </w:rPr>
            </w:pPr>
            <w:r w:rsidRPr="007067FF">
              <w:rPr>
                <w:color w:val="000000"/>
                <w:sz w:val="18"/>
                <w:szCs w:val="18"/>
                <w:lang w:val="ru-RU"/>
              </w:rPr>
              <w:t>Максимальный допустимый общий объем потребления веществ приложения</w:t>
            </w:r>
            <w:r w:rsidRPr="007067FF">
              <w:rPr>
                <w:color w:val="000000"/>
                <w:sz w:val="18"/>
                <w:szCs w:val="18"/>
                <w:lang w:val="ru-RU" w:eastAsia="en-CA"/>
              </w:rPr>
              <w:t> F</w:t>
            </w:r>
          </w:p>
        </w:tc>
        <w:tc>
          <w:tcPr>
            <w:tcW w:w="1521" w:type="dxa"/>
            <w:tcBorders>
              <w:top w:val="single" w:sz="4" w:space="0" w:color="auto"/>
              <w:left w:val="nil"/>
              <w:bottom w:val="single" w:sz="4" w:space="0" w:color="auto"/>
              <w:right w:val="single" w:sz="4" w:space="0" w:color="auto"/>
            </w:tcBorders>
            <w:shd w:val="clear" w:color="auto" w:fill="auto"/>
            <w:tcMar>
              <w:right w:w="57" w:type="dxa"/>
            </w:tcMar>
            <w:vAlign w:val="center"/>
          </w:tcPr>
          <w:p w14:paraId="20FA94D9" w14:textId="7A2E7449" w:rsidR="00E51186" w:rsidRPr="005F3499" w:rsidRDefault="00E51186" w:rsidP="00E51186">
            <w:pPr>
              <w:shd w:val="clear" w:color="auto" w:fill="FFFFFF" w:themeFill="background1"/>
              <w:ind w:left="-82" w:firstLine="82"/>
              <w:jc w:val="left"/>
              <w:rPr>
                <w:color w:val="000000" w:themeColor="text1"/>
                <w:lang w:val="ru-RU"/>
              </w:rPr>
            </w:pPr>
            <w:r w:rsidRPr="007067FF">
              <w:rPr>
                <w:rFonts w:asciiTheme="majorBidi" w:hAnsiTheme="majorBidi" w:cstheme="majorBidi"/>
                <w:sz w:val="18"/>
                <w:szCs w:val="18"/>
                <w:lang w:val="ru-RU"/>
              </w:rPr>
              <w:t>Сокращение в %</w:t>
            </w:r>
          </w:p>
        </w:tc>
        <w:tc>
          <w:tcPr>
            <w:tcW w:w="1083" w:type="dxa"/>
            <w:tcBorders>
              <w:top w:val="nil"/>
              <w:left w:val="nil"/>
              <w:bottom w:val="single" w:sz="4" w:space="0" w:color="auto"/>
              <w:right w:val="single" w:sz="4" w:space="0" w:color="auto"/>
            </w:tcBorders>
            <w:shd w:val="clear" w:color="auto" w:fill="FFFFFF" w:themeFill="background1"/>
            <w:vAlign w:val="center"/>
          </w:tcPr>
          <w:p w14:paraId="482D19C1" w14:textId="77777777" w:rsidR="00E51186" w:rsidRPr="005F3499" w:rsidRDefault="00E51186" w:rsidP="0025060E">
            <w:pPr>
              <w:ind w:right="75"/>
              <w:jc w:val="right"/>
              <w:rPr>
                <w:sz w:val="20"/>
                <w:szCs w:val="20"/>
                <w:lang w:val="ru-RU"/>
              </w:rPr>
            </w:pPr>
            <w:r w:rsidRPr="005F3499">
              <w:rPr>
                <w:sz w:val="20"/>
                <w:szCs w:val="20"/>
                <w:lang w:val="ru-RU"/>
              </w:rPr>
              <w:t>0</w:t>
            </w:r>
          </w:p>
        </w:tc>
        <w:tc>
          <w:tcPr>
            <w:tcW w:w="1083" w:type="dxa"/>
            <w:tcBorders>
              <w:top w:val="nil"/>
              <w:left w:val="nil"/>
              <w:bottom w:val="single" w:sz="4" w:space="0" w:color="auto"/>
              <w:right w:val="single" w:sz="4" w:space="0" w:color="auto"/>
            </w:tcBorders>
            <w:shd w:val="clear" w:color="auto" w:fill="FFFFFF" w:themeFill="background1"/>
            <w:vAlign w:val="center"/>
          </w:tcPr>
          <w:p w14:paraId="0541E18D" w14:textId="77777777" w:rsidR="00E51186" w:rsidRPr="005F3499" w:rsidRDefault="00E51186" w:rsidP="0025060E">
            <w:pPr>
              <w:ind w:right="75"/>
              <w:jc w:val="right"/>
              <w:rPr>
                <w:sz w:val="20"/>
                <w:szCs w:val="20"/>
                <w:lang w:val="ru-RU"/>
              </w:rPr>
            </w:pPr>
            <w:r w:rsidRPr="005F3499">
              <w:rPr>
                <w:sz w:val="20"/>
                <w:szCs w:val="20"/>
                <w:lang w:val="ru-RU"/>
              </w:rPr>
              <w:t>0</w:t>
            </w:r>
          </w:p>
        </w:tc>
        <w:tc>
          <w:tcPr>
            <w:tcW w:w="1083" w:type="dxa"/>
            <w:tcBorders>
              <w:top w:val="nil"/>
              <w:left w:val="nil"/>
              <w:bottom w:val="single" w:sz="4" w:space="0" w:color="auto"/>
              <w:right w:val="single" w:sz="4" w:space="0" w:color="auto"/>
            </w:tcBorders>
            <w:shd w:val="clear" w:color="auto" w:fill="FFFFFF" w:themeFill="background1"/>
            <w:vAlign w:val="center"/>
          </w:tcPr>
          <w:p w14:paraId="4B7688EE" w14:textId="77777777" w:rsidR="00E51186" w:rsidRPr="005F3499" w:rsidRDefault="00E51186" w:rsidP="0025060E">
            <w:pPr>
              <w:ind w:right="75"/>
              <w:jc w:val="right"/>
              <w:rPr>
                <w:sz w:val="20"/>
                <w:szCs w:val="20"/>
                <w:lang w:val="ru-RU"/>
              </w:rPr>
            </w:pPr>
            <w:r w:rsidRPr="005F3499">
              <w:rPr>
                <w:sz w:val="20"/>
                <w:szCs w:val="20"/>
                <w:lang w:val="ru-RU"/>
              </w:rPr>
              <w:t>0</w:t>
            </w:r>
          </w:p>
        </w:tc>
        <w:tc>
          <w:tcPr>
            <w:tcW w:w="1083" w:type="dxa"/>
            <w:tcBorders>
              <w:top w:val="single" w:sz="4" w:space="0" w:color="auto"/>
              <w:left w:val="nil"/>
              <w:bottom w:val="single" w:sz="4" w:space="0" w:color="auto"/>
              <w:right w:val="single" w:sz="4" w:space="0" w:color="auto"/>
            </w:tcBorders>
            <w:shd w:val="clear" w:color="auto" w:fill="FFFFFF" w:themeFill="background1"/>
            <w:vAlign w:val="center"/>
          </w:tcPr>
          <w:p w14:paraId="1D7000D5" w14:textId="77777777" w:rsidR="00E51186" w:rsidRPr="005F3499" w:rsidRDefault="00E51186" w:rsidP="0025060E">
            <w:pPr>
              <w:ind w:right="75"/>
              <w:jc w:val="right"/>
              <w:rPr>
                <w:sz w:val="20"/>
                <w:szCs w:val="20"/>
                <w:lang w:val="ru-RU"/>
              </w:rPr>
            </w:pPr>
            <w:r w:rsidRPr="005F3499">
              <w:rPr>
                <w:sz w:val="20"/>
                <w:szCs w:val="20"/>
                <w:lang w:val="ru-RU"/>
              </w:rPr>
              <w:t>0</w:t>
            </w:r>
          </w:p>
        </w:tc>
        <w:tc>
          <w:tcPr>
            <w:tcW w:w="10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DCB435" w14:textId="77777777" w:rsidR="00E51186" w:rsidRPr="005F3499" w:rsidRDefault="00E51186" w:rsidP="0025060E">
            <w:pPr>
              <w:ind w:right="75"/>
              <w:jc w:val="right"/>
              <w:rPr>
                <w:sz w:val="20"/>
                <w:szCs w:val="20"/>
                <w:lang w:val="ru-RU"/>
              </w:rPr>
            </w:pPr>
            <w:r w:rsidRPr="005F3499">
              <w:rPr>
                <w:sz w:val="20"/>
                <w:szCs w:val="20"/>
                <w:lang w:val="ru-RU"/>
              </w:rPr>
              <w:t>15</w:t>
            </w:r>
          </w:p>
        </w:tc>
        <w:tc>
          <w:tcPr>
            <w:tcW w:w="10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FA445F" w14:textId="77777777" w:rsidR="00E51186" w:rsidRPr="005F3499" w:rsidRDefault="00E51186" w:rsidP="0025060E">
            <w:pPr>
              <w:ind w:right="75"/>
              <w:jc w:val="right"/>
              <w:rPr>
                <w:sz w:val="20"/>
                <w:szCs w:val="20"/>
                <w:lang w:val="ru-RU"/>
              </w:rPr>
            </w:pPr>
            <w:r w:rsidRPr="005F3499">
              <w:rPr>
                <w:sz w:val="20"/>
                <w:szCs w:val="20"/>
                <w:lang w:val="ru-RU"/>
              </w:rPr>
              <w:t>15</w:t>
            </w:r>
          </w:p>
        </w:tc>
        <w:tc>
          <w:tcPr>
            <w:tcW w:w="10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1DD8BD" w14:textId="77777777" w:rsidR="00E51186" w:rsidRPr="005F3499" w:rsidRDefault="00E51186" w:rsidP="0025060E">
            <w:pPr>
              <w:ind w:right="75"/>
              <w:jc w:val="right"/>
              <w:rPr>
                <w:sz w:val="20"/>
                <w:szCs w:val="20"/>
                <w:lang w:val="ru-RU"/>
              </w:rPr>
            </w:pPr>
            <w:r w:rsidRPr="005F3499">
              <w:rPr>
                <w:sz w:val="20"/>
                <w:szCs w:val="20"/>
                <w:lang w:val="ru-RU"/>
              </w:rPr>
              <w:t>15</w:t>
            </w:r>
          </w:p>
        </w:tc>
        <w:tc>
          <w:tcPr>
            <w:tcW w:w="10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10978A" w14:textId="77777777" w:rsidR="00E51186" w:rsidRPr="005F3499" w:rsidRDefault="00E51186" w:rsidP="0025060E">
            <w:pPr>
              <w:ind w:right="75"/>
              <w:jc w:val="right"/>
              <w:rPr>
                <w:sz w:val="20"/>
                <w:szCs w:val="20"/>
                <w:lang w:val="ru-RU"/>
              </w:rPr>
            </w:pPr>
            <w:r w:rsidRPr="005F3499">
              <w:rPr>
                <w:sz w:val="20"/>
                <w:szCs w:val="20"/>
                <w:lang w:val="ru-RU"/>
              </w:rPr>
              <w:t>20</w:t>
            </w:r>
          </w:p>
        </w:tc>
        <w:tc>
          <w:tcPr>
            <w:tcW w:w="1094" w:type="dxa"/>
            <w:tcBorders>
              <w:top w:val="nil"/>
              <w:left w:val="nil"/>
              <w:bottom w:val="single" w:sz="4" w:space="0" w:color="auto"/>
              <w:right w:val="single" w:sz="4" w:space="0" w:color="auto"/>
            </w:tcBorders>
            <w:shd w:val="clear" w:color="auto" w:fill="FFFFFF" w:themeFill="background1"/>
            <w:vAlign w:val="center"/>
          </w:tcPr>
          <w:p w14:paraId="64924A8B" w14:textId="40C8C523" w:rsidR="00E51186" w:rsidRPr="005F3499" w:rsidRDefault="00E51186" w:rsidP="0025060E">
            <w:pPr>
              <w:ind w:right="121"/>
              <w:jc w:val="right"/>
              <w:rPr>
                <w:sz w:val="20"/>
                <w:szCs w:val="20"/>
                <w:lang w:val="ru-RU"/>
              </w:rPr>
            </w:pPr>
            <w:r>
              <w:rPr>
                <w:sz w:val="20"/>
                <w:szCs w:val="20"/>
                <w:lang w:val="ru-RU"/>
              </w:rPr>
              <w:t>н/п</w:t>
            </w:r>
          </w:p>
        </w:tc>
      </w:tr>
      <w:tr w:rsidR="00E51186" w:rsidRPr="005F3499" w14:paraId="1DC76A47" w14:textId="77777777" w:rsidTr="00440531">
        <w:trPr>
          <w:trHeight w:val="340"/>
          <w:jc w:val="center"/>
        </w:trPr>
        <w:tc>
          <w:tcPr>
            <w:tcW w:w="805" w:type="dxa"/>
            <w:vMerge/>
            <w:tcBorders>
              <w:top w:val="single" w:sz="4" w:space="0" w:color="auto"/>
              <w:left w:val="single" w:sz="4" w:space="0" w:color="auto"/>
              <w:bottom w:val="single" w:sz="4" w:space="0" w:color="auto"/>
              <w:right w:val="single" w:sz="4" w:space="0" w:color="auto"/>
            </w:tcBorders>
          </w:tcPr>
          <w:p w14:paraId="26F23F06" w14:textId="77777777" w:rsidR="00E51186" w:rsidRPr="005F3499" w:rsidRDefault="00E51186" w:rsidP="00E51186">
            <w:pPr>
              <w:shd w:val="clear" w:color="auto" w:fill="FFFFFF" w:themeFill="background1"/>
              <w:jc w:val="left"/>
              <w:rPr>
                <w:color w:val="000000" w:themeColor="text1"/>
                <w:sz w:val="20"/>
                <w:szCs w:val="20"/>
                <w:lang w:val="ru-RU" w:eastAsia="en-CA"/>
              </w:rPr>
            </w:pPr>
          </w:p>
        </w:tc>
        <w:tc>
          <w:tcPr>
            <w:tcW w:w="2162" w:type="dxa"/>
            <w:vMerge/>
            <w:tcBorders>
              <w:top w:val="single" w:sz="4" w:space="0" w:color="auto"/>
              <w:left w:val="single" w:sz="4" w:space="0" w:color="auto"/>
              <w:bottom w:val="single" w:sz="4" w:space="0" w:color="auto"/>
              <w:right w:val="single" w:sz="4" w:space="0" w:color="auto"/>
            </w:tcBorders>
          </w:tcPr>
          <w:p w14:paraId="3668905D" w14:textId="77777777" w:rsidR="00E51186" w:rsidRPr="005F3499" w:rsidRDefault="00E51186" w:rsidP="00E51186">
            <w:pPr>
              <w:shd w:val="clear" w:color="auto" w:fill="FFFFFF" w:themeFill="background1"/>
              <w:jc w:val="left"/>
              <w:rPr>
                <w:color w:val="000000" w:themeColor="text1"/>
                <w:sz w:val="20"/>
                <w:szCs w:val="20"/>
                <w:lang w:val="ru-RU" w:eastAsia="en-CA"/>
              </w:rPr>
            </w:pPr>
          </w:p>
        </w:tc>
        <w:tc>
          <w:tcPr>
            <w:tcW w:w="1521" w:type="dxa"/>
            <w:tcBorders>
              <w:top w:val="single" w:sz="4" w:space="0" w:color="auto"/>
              <w:left w:val="single" w:sz="4" w:space="0" w:color="auto"/>
              <w:bottom w:val="single" w:sz="4" w:space="0" w:color="auto"/>
              <w:right w:val="single" w:sz="4" w:space="0" w:color="auto"/>
            </w:tcBorders>
            <w:shd w:val="clear" w:color="auto" w:fill="auto"/>
            <w:tcMar>
              <w:right w:w="57" w:type="dxa"/>
            </w:tcMar>
            <w:vAlign w:val="center"/>
          </w:tcPr>
          <w:p w14:paraId="647708B0" w14:textId="48219D29" w:rsidR="00E51186" w:rsidRPr="005F3499" w:rsidRDefault="00E51186" w:rsidP="00E51186">
            <w:pPr>
              <w:shd w:val="clear" w:color="auto" w:fill="FFFFFF" w:themeFill="background1"/>
              <w:ind w:left="-82" w:firstLine="82"/>
              <w:jc w:val="left"/>
              <w:rPr>
                <w:color w:val="000000" w:themeColor="text1"/>
                <w:lang w:val="ru-RU"/>
              </w:rPr>
            </w:pPr>
            <w:r w:rsidRPr="007067FF">
              <w:rPr>
                <w:sz w:val="18"/>
                <w:szCs w:val="18"/>
                <w:lang w:val="ru-RU"/>
              </w:rPr>
              <w:t>Тонны CO</w:t>
            </w:r>
            <w:r w:rsidRPr="007067FF">
              <w:rPr>
                <w:sz w:val="18"/>
                <w:szCs w:val="18"/>
                <w:vertAlign w:val="subscript"/>
                <w:lang w:val="ru-RU"/>
              </w:rPr>
              <w:t>2</w:t>
            </w:r>
            <w:r w:rsidRPr="007067FF">
              <w:rPr>
                <w:sz w:val="18"/>
                <w:szCs w:val="18"/>
                <w:lang w:val="ru-RU"/>
              </w:rPr>
              <w:noBreakHyphen/>
              <w:t>экв.</w:t>
            </w:r>
          </w:p>
        </w:tc>
        <w:tc>
          <w:tcPr>
            <w:tcW w:w="1083" w:type="dxa"/>
            <w:tcBorders>
              <w:top w:val="nil"/>
              <w:left w:val="nil"/>
              <w:bottom w:val="single" w:sz="4" w:space="0" w:color="auto"/>
              <w:right w:val="single" w:sz="4" w:space="0" w:color="auto"/>
            </w:tcBorders>
            <w:shd w:val="clear" w:color="auto" w:fill="FFFFFF" w:themeFill="background1"/>
            <w:vAlign w:val="center"/>
          </w:tcPr>
          <w:p w14:paraId="45953E06" w14:textId="5F8AAEBC" w:rsidR="00E51186" w:rsidRPr="005F3499" w:rsidRDefault="00E51186" w:rsidP="0025060E">
            <w:pPr>
              <w:ind w:right="75"/>
              <w:jc w:val="right"/>
              <w:rPr>
                <w:sz w:val="20"/>
                <w:szCs w:val="20"/>
                <w:lang w:val="ru-RU"/>
              </w:rPr>
            </w:pPr>
            <w:r w:rsidRPr="005F3499">
              <w:rPr>
                <w:sz w:val="20"/>
                <w:szCs w:val="20"/>
                <w:lang w:val="ru-RU"/>
              </w:rPr>
              <w:t>23</w:t>
            </w:r>
            <w:r>
              <w:rPr>
                <w:sz w:val="20"/>
                <w:szCs w:val="20"/>
                <w:lang w:val="ru-RU"/>
              </w:rPr>
              <w:t> </w:t>
            </w:r>
            <w:r w:rsidRPr="005F3499">
              <w:rPr>
                <w:sz w:val="20"/>
                <w:szCs w:val="20"/>
                <w:lang w:val="ru-RU"/>
              </w:rPr>
              <w:t>370</w:t>
            </w:r>
            <w:r>
              <w:rPr>
                <w:sz w:val="20"/>
                <w:szCs w:val="20"/>
                <w:lang w:val="ru-RU"/>
              </w:rPr>
              <w:t> </w:t>
            </w:r>
            <w:r w:rsidRPr="005F3499">
              <w:rPr>
                <w:sz w:val="20"/>
                <w:szCs w:val="20"/>
                <w:lang w:val="ru-RU"/>
              </w:rPr>
              <w:t>721</w:t>
            </w:r>
          </w:p>
        </w:tc>
        <w:tc>
          <w:tcPr>
            <w:tcW w:w="1083" w:type="dxa"/>
            <w:tcBorders>
              <w:top w:val="nil"/>
              <w:left w:val="nil"/>
              <w:bottom w:val="single" w:sz="4" w:space="0" w:color="auto"/>
              <w:right w:val="single" w:sz="4" w:space="0" w:color="auto"/>
            </w:tcBorders>
            <w:shd w:val="clear" w:color="auto" w:fill="FFFFFF" w:themeFill="background1"/>
            <w:vAlign w:val="center"/>
          </w:tcPr>
          <w:p w14:paraId="09795036" w14:textId="06A68536" w:rsidR="00E51186" w:rsidRPr="005F3499" w:rsidRDefault="00E51186" w:rsidP="0025060E">
            <w:pPr>
              <w:ind w:right="75"/>
              <w:jc w:val="right"/>
              <w:rPr>
                <w:sz w:val="20"/>
                <w:szCs w:val="20"/>
                <w:lang w:val="ru-RU"/>
              </w:rPr>
            </w:pPr>
            <w:r w:rsidRPr="005F3499">
              <w:rPr>
                <w:sz w:val="20"/>
                <w:szCs w:val="20"/>
                <w:lang w:val="ru-RU"/>
              </w:rPr>
              <w:t>23</w:t>
            </w:r>
            <w:r>
              <w:rPr>
                <w:sz w:val="20"/>
                <w:szCs w:val="20"/>
                <w:lang w:val="ru-RU"/>
              </w:rPr>
              <w:t> </w:t>
            </w:r>
            <w:r w:rsidRPr="005F3499">
              <w:rPr>
                <w:sz w:val="20"/>
                <w:szCs w:val="20"/>
                <w:lang w:val="ru-RU"/>
              </w:rPr>
              <w:t>370</w:t>
            </w:r>
            <w:r>
              <w:rPr>
                <w:sz w:val="20"/>
                <w:szCs w:val="20"/>
                <w:lang w:val="ru-RU"/>
              </w:rPr>
              <w:t> </w:t>
            </w:r>
            <w:r w:rsidRPr="005F3499">
              <w:rPr>
                <w:sz w:val="20"/>
                <w:szCs w:val="20"/>
                <w:lang w:val="ru-RU"/>
              </w:rPr>
              <w:t>721</w:t>
            </w:r>
          </w:p>
        </w:tc>
        <w:tc>
          <w:tcPr>
            <w:tcW w:w="1083" w:type="dxa"/>
            <w:tcBorders>
              <w:top w:val="nil"/>
              <w:left w:val="nil"/>
              <w:bottom w:val="single" w:sz="4" w:space="0" w:color="auto"/>
              <w:right w:val="single" w:sz="4" w:space="0" w:color="auto"/>
            </w:tcBorders>
            <w:shd w:val="clear" w:color="auto" w:fill="FFFFFF" w:themeFill="background1"/>
            <w:vAlign w:val="center"/>
          </w:tcPr>
          <w:p w14:paraId="0E06EDE7" w14:textId="07B53636" w:rsidR="00E51186" w:rsidRPr="005F3499" w:rsidRDefault="00E51186" w:rsidP="0025060E">
            <w:pPr>
              <w:ind w:right="75"/>
              <w:jc w:val="right"/>
              <w:rPr>
                <w:sz w:val="20"/>
                <w:szCs w:val="20"/>
                <w:lang w:val="ru-RU"/>
              </w:rPr>
            </w:pPr>
            <w:r w:rsidRPr="005F3499">
              <w:rPr>
                <w:sz w:val="20"/>
                <w:szCs w:val="20"/>
                <w:lang w:val="ru-RU"/>
              </w:rPr>
              <w:t>23</w:t>
            </w:r>
            <w:r>
              <w:rPr>
                <w:sz w:val="20"/>
                <w:szCs w:val="20"/>
                <w:lang w:val="ru-RU"/>
              </w:rPr>
              <w:t> </w:t>
            </w:r>
            <w:r w:rsidRPr="005F3499">
              <w:rPr>
                <w:sz w:val="20"/>
                <w:szCs w:val="20"/>
                <w:lang w:val="ru-RU"/>
              </w:rPr>
              <w:t>370</w:t>
            </w:r>
            <w:r>
              <w:rPr>
                <w:sz w:val="20"/>
                <w:szCs w:val="20"/>
                <w:lang w:val="ru-RU"/>
              </w:rPr>
              <w:t> </w:t>
            </w:r>
            <w:r w:rsidRPr="005F3499">
              <w:rPr>
                <w:sz w:val="20"/>
                <w:szCs w:val="20"/>
                <w:lang w:val="ru-RU"/>
              </w:rPr>
              <w:t>721</w:t>
            </w:r>
          </w:p>
        </w:tc>
        <w:tc>
          <w:tcPr>
            <w:tcW w:w="1083" w:type="dxa"/>
            <w:tcBorders>
              <w:top w:val="single" w:sz="4" w:space="0" w:color="auto"/>
              <w:left w:val="nil"/>
              <w:bottom w:val="single" w:sz="4" w:space="0" w:color="auto"/>
              <w:right w:val="single" w:sz="4" w:space="0" w:color="auto"/>
            </w:tcBorders>
            <w:shd w:val="clear" w:color="auto" w:fill="FFFFFF" w:themeFill="background1"/>
            <w:vAlign w:val="center"/>
          </w:tcPr>
          <w:p w14:paraId="3AE178EE" w14:textId="56091537" w:rsidR="00E51186" w:rsidRPr="005F3499" w:rsidRDefault="00E51186" w:rsidP="0025060E">
            <w:pPr>
              <w:ind w:right="75"/>
              <w:jc w:val="right"/>
              <w:rPr>
                <w:sz w:val="20"/>
                <w:szCs w:val="20"/>
                <w:lang w:val="ru-RU"/>
              </w:rPr>
            </w:pPr>
            <w:r w:rsidRPr="005F3499">
              <w:rPr>
                <w:sz w:val="20"/>
                <w:szCs w:val="20"/>
                <w:lang w:val="ru-RU"/>
              </w:rPr>
              <w:t>23</w:t>
            </w:r>
            <w:r>
              <w:rPr>
                <w:sz w:val="20"/>
                <w:szCs w:val="20"/>
                <w:lang w:val="ru-RU"/>
              </w:rPr>
              <w:t> </w:t>
            </w:r>
            <w:r w:rsidRPr="005F3499">
              <w:rPr>
                <w:sz w:val="20"/>
                <w:szCs w:val="20"/>
                <w:lang w:val="ru-RU"/>
              </w:rPr>
              <w:t>370</w:t>
            </w:r>
            <w:r>
              <w:rPr>
                <w:sz w:val="20"/>
                <w:szCs w:val="20"/>
                <w:lang w:val="ru-RU"/>
              </w:rPr>
              <w:t> </w:t>
            </w:r>
            <w:r w:rsidRPr="005F3499">
              <w:rPr>
                <w:sz w:val="20"/>
                <w:szCs w:val="20"/>
                <w:lang w:val="ru-RU"/>
              </w:rPr>
              <w:t>721</w:t>
            </w:r>
          </w:p>
        </w:tc>
        <w:tc>
          <w:tcPr>
            <w:tcW w:w="10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E91D45" w14:textId="56FAAF0A" w:rsidR="00E51186" w:rsidRPr="005F3499" w:rsidRDefault="00E51186" w:rsidP="0025060E">
            <w:pPr>
              <w:ind w:right="75"/>
              <w:jc w:val="right"/>
              <w:rPr>
                <w:sz w:val="20"/>
                <w:szCs w:val="20"/>
                <w:lang w:val="ru-RU"/>
              </w:rPr>
            </w:pPr>
            <w:r w:rsidRPr="005F3499">
              <w:rPr>
                <w:sz w:val="20"/>
                <w:szCs w:val="20"/>
                <w:lang w:val="ru-RU"/>
              </w:rPr>
              <w:t>19</w:t>
            </w:r>
            <w:r>
              <w:rPr>
                <w:sz w:val="20"/>
                <w:szCs w:val="20"/>
                <w:lang w:val="ru-RU"/>
              </w:rPr>
              <w:t> </w:t>
            </w:r>
            <w:r w:rsidRPr="005F3499">
              <w:rPr>
                <w:sz w:val="20"/>
                <w:szCs w:val="20"/>
                <w:lang w:val="ru-RU"/>
              </w:rPr>
              <w:t>865</w:t>
            </w:r>
            <w:r>
              <w:rPr>
                <w:sz w:val="20"/>
                <w:szCs w:val="20"/>
                <w:lang w:val="ru-RU"/>
              </w:rPr>
              <w:t> </w:t>
            </w:r>
            <w:r w:rsidRPr="005F3499">
              <w:rPr>
                <w:sz w:val="20"/>
                <w:szCs w:val="20"/>
                <w:lang w:val="ru-RU"/>
              </w:rPr>
              <w:t>113</w:t>
            </w:r>
          </w:p>
        </w:tc>
        <w:tc>
          <w:tcPr>
            <w:tcW w:w="10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14E5F6" w14:textId="08D85DF8" w:rsidR="00E51186" w:rsidRPr="005F3499" w:rsidRDefault="00E51186" w:rsidP="0025060E">
            <w:pPr>
              <w:ind w:right="75"/>
              <w:jc w:val="right"/>
              <w:rPr>
                <w:sz w:val="20"/>
                <w:szCs w:val="20"/>
                <w:lang w:val="ru-RU"/>
              </w:rPr>
            </w:pPr>
            <w:r w:rsidRPr="005F3499">
              <w:rPr>
                <w:sz w:val="20"/>
                <w:szCs w:val="20"/>
                <w:lang w:val="ru-RU"/>
              </w:rPr>
              <w:t>19</w:t>
            </w:r>
            <w:r>
              <w:rPr>
                <w:sz w:val="20"/>
                <w:szCs w:val="20"/>
                <w:lang w:val="ru-RU"/>
              </w:rPr>
              <w:t> </w:t>
            </w:r>
            <w:r w:rsidRPr="005F3499">
              <w:rPr>
                <w:sz w:val="20"/>
                <w:szCs w:val="20"/>
                <w:lang w:val="ru-RU"/>
              </w:rPr>
              <w:t>865</w:t>
            </w:r>
            <w:r>
              <w:rPr>
                <w:sz w:val="20"/>
                <w:szCs w:val="20"/>
                <w:lang w:val="ru-RU"/>
              </w:rPr>
              <w:t> </w:t>
            </w:r>
            <w:r w:rsidRPr="005F3499">
              <w:rPr>
                <w:sz w:val="20"/>
                <w:szCs w:val="20"/>
                <w:lang w:val="ru-RU"/>
              </w:rPr>
              <w:t>113</w:t>
            </w:r>
          </w:p>
        </w:tc>
        <w:tc>
          <w:tcPr>
            <w:tcW w:w="10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C6FEFD" w14:textId="6FF15ECC" w:rsidR="00E51186" w:rsidRPr="005F3499" w:rsidRDefault="00E51186" w:rsidP="0025060E">
            <w:pPr>
              <w:ind w:right="75"/>
              <w:jc w:val="right"/>
              <w:rPr>
                <w:sz w:val="20"/>
                <w:szCs w:val="20"/>
                <w:lang w:val="ru-RU"/>
              </w:rPr>
            </w:pPr>
            <w:r w:rsidRPr="005F3499">
              <w:rPr>
                <w:sz w:val="20"/>
                <w:szCs w:val="20"/>
                <w:lang w:val="ru-RU"/>
              </w:rPr>
              <w:t>19</w:t>
            </w:r>
            <w:r>
              <w:rPr>
                <w:sz w:val="20"/>
                <w:szCs w:val="20"/>
                <w:lang w:val="ru-RU"/>
              </w:rPr>
              <w:t> </w:t>
            </w:r>
            <w:r w:rsidRPr="005F3499">
              <w:rPr>
                <w:sz w:val="20"/>
                <w:szCs w:val="20"/>
                <w:lang w:val="ru-RU"/>
              </w:rPr>
              <w:t>865</w:t>
            </w:r>
            <w:r>
              <w:rPr>
                <w:sz w:val="20"/>
                <w:szCs w:val="20"/>
                <w:lang w:val="ru-RU"/>
              </w:rPr>
              <w:t> </w:t>
            </w:r>
            <w:r w:rsidRPr="005F3499">
              <w:rPr>
                <w:sz w:val="20"/>
                <w:szCs w:val="20"/>
                <w:lang w:val="ru-RU"/>
              </w:rPr>
              <w:t>113</w:t>
            </w:r>
          </w:p>
        </w:tc>
        <w:tc>
          <w:tcPr>
            <w:tcW w:w="108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30E39C" w14:textId="7F6FE619" w:rsidR="00E51186" w:rsidRPr="005F3499" w:rsidRDefault="00E51186" w:rsidP="0025060E">
            <w:pPr>
              <w:ind w:right="75"/>
              <w:jc w:val="right"/>
              <w:rPr>
                <w:sz w:val="20"/>
                <w:szCs w:val="20"/>
                <w:lang w:val="ru-RU"/>
              </w:rPr>
            </w:pPr>
            <w:r w:rsidRPr="005F3499">
              <w:rPr>
                <w:sz w:val="20"/>
                <w:szCs w:val="20"/>
                <w:lang w:val="ru-RU"/>
              </w:rPr>
              <w:t>18</w:t>
            </w:r>
            <w:r>
              <w:rPr>
                <w:sz w:val="20"/>
                <w:szCs w:val="20"/>
                <w:lang w:val="ru-RU"/>
              </w:rPr>
              <w:t> </w:t>
            </w:r>
            <w:r w:rsidRPr="005F3499">
              <w:rPr>
                <w:sz w:val="20"/>
                <w:szCs w:val="20"/>
                <w:lang w:val="ru-RU"/>
              </w:rPr>
              <w:t>696</w:t>
            </w:r>
            <w:r>
              <w:rPr>
                <w:sz w:val="20"/>
                <w:szCs w:val="20"/>
                <w:lang w:val="ru-RU"/>
              </w:rPr>
              <w:t> </w:t>
            </w:r>
            <w:r w:rsidRPr="005F3499">
              <w:rPr>
                <w:sz w:val="20"/>
                <w:szCs w:val="20"/>
                <w:lang w:val="ru-RU"/>
              </w:rPr>
              <w:t>577</w:t>
            </w:r>
          </w:p>
        </w:tc>
        <w:tc>
          <w:tcPr>
            <w:tcW w:w="1094" w:type="dxa"/>
            <w:tcBorders>
              <w:top w:val="nil"/>
              <w:left w:val="nil"/>
              <w:bottom w:val="single" w:sz="4" w:space="0" w:color="auto"/>
              <w:right w:val="single" w:sz="4" w:space="0" w:color="auto"/>
            </w:tcBorders>
            <w:shd w:val="clear" w:color="auto" w:fill="FFFFFF" w:themeFill="background1"/>
            <w:vAlign w:val="center"/>
          </w:tcPr>
          <w:p w14:paraId="2B98BE40" w14:textId="337AD132" w:rsidR="00E51186" w:rsidRPr="005F3499" w:rsidRDefault="00E51186" w:rsidP="0025060E">
            <w:pPr>
              <w:ind w:right="121"/>
              <w:jc w:val="right"/>
              <w:rPr>
                <w:sz w:val="20"/>
                <w:szCs w:val="20"/>
                <w:lang w:val="ru-RU"/>
              </w:rPr>
            </w:pPr>
            <w:r>
              <w:rPr>
                <w:sz w:val="20"/>
                <w:szCs w:val="20"/>
                <w:lang w:val="ru-RU"/>
              </w:rPr>
              <w:t>н/п</w:t>
            </w:r>
          </w:p>
        </w:tc>
      </w:tr>
      <w:tr w:rsidR="005066B2" w:rsidRPr="005F3499" w14:paraId="37EB3359" w14:textId="77777777" w:rsidTr="00440531">
        <w:trPr>
          <w:trHeight w:val="116"/>
          <w:jc w:val="center"/>
        </w:trPr>
        <w:tc>
          <w:tcPr>
            <w:tcW w:w="805" w:type="dxa"/>
            <w:tcBorders>
              <w:top w:val="single" w:sz="4" w:space="0" w:color="auto"/>
              <w:left w:val="single" w:sz="4" w:space="0" w:color="auto"/>
              <w:bottom w:val="single" w:sz="4" w:space="0" w:color="auto"/>
              <w:right w:val="single" w:sz="4" w:space="0" w:color="auto"/>
            </w:tcBorders>
            <w:shd w:val="clear" w:color="auto" w:fill="auto"/>
            <w:hideMark/>
          </w:tcPr>
          <w:p w14:paraId="0644F525" w14:textId="77777777" w:rsidR="005066B2" w:rsidRPr="005F3499" w:rsidRDefault="005066B2" w:rsidP="005066B2">
            <w:pPr>
              <w:shd w:val="clear" w:color="auto" w:fill="FFFFFF" w:themeFill="background1"/>
              <w:jc w:val="left"/>
              <w:rPr>
                <w:color w:val="000000" w:themeColor="text1"/>
                <w:sz w:val="20"/>
                <w:szCs w:val="20"/>
                <w:lang w:val="ru-RU" w:eastAsia="en-CA"/>
              </w:rPr>
            </w:pPr>
            <w:r w:rsidRPr="005F3499">
              <w:rPr>
                <w:color w:val="000000" w:themeColor="text1"/>
                <w:sz w:val="20"/>
                <w:szCs w:val="20"/>
                <w:lang w:val="ru-RU" w:eastAsia="en-CA"/>
              </w:rPr>
              <w:t>2.1</w:t>
            </w:r>
          </w:p>
        </w:tc>
        <w:tc>
          <w:tcPr>
            <w:tcW w:w="3683" w:type="dxa"/>
            <w:gridSpan w:val="2"/>
            <w:tcBorders>
              <w:top w:val="single" w:sz="4" w:space="0" w:color="auto"/>
              <w:left w:val="nil"/>
              <w:bottom w:val="single" w:sz="4" w:space="0" w:color="auto"/>
              <w:right w:val="single" w:sz="4" w:space="0" w:color="auto"/>
            </w:tcBorders>
            <w:shd w:val="clear" w:color="auto" w:fill="auto"/>
            <w:hideMark/>
          </w:tcPr>
          <w:p w14:paraId="1E7D4DA2" w14:textId="68AD9DE2" w:rsidR="005066B2" w:rsidRPr="005928F8" w:rsidRDefault="005066B2" w:rsidP="005066B2">
            <w:pPr>
              <w:shd w:val="clear" w:color="auto" w:fill="FFFFFF" w:themeFill="background1"/>
              <w:jc w:val="left"/>
              <w:rPr>
                <w:color w:val="000000" w:themeColor="text1"/>
                <w:sz w:val="20"/>
                <w:szCs w:val="20"/>
                <w:lang w:val="en-GB" w:eastAsia="en-CA"/>
              </w:rPr>
            </w:pPr>
            <w:r w:rsidRPr="007067FF">
              <w:rPr>
                <w:color w:val="000000"/>
                <w:sz w:val="18"/>
                <w:szCs w:val="18"/>
                <w:lang w:val="ru-RU"/>
              </w:rPr>
              <w:t>Согласованное финансирование по линии Ведущего УИ (</w:t>
            </w:r>
            <w:r>
              <w:rPr>
                <w:color w:val="000000"/>
                <w:sz w:val="18"/>
                <w:szCs w:val="18"/>
                <w:lang w:val="ru-RU"/>
              </w:rPr>
              <w:t>Всемирный банк</w:t>
            </w:r>
            <w:r w:rsidRPr="007067FF">
              <w:rPr>
                <w:color w:val="000000"/>
                <w:sz w:val="18"/>
                <w:szCs w:val="18"/>
                <w:lang w:val="ru-RU"/>
              </w:rPr>
              <w:t>) (долл. США)</w:t>
            </w:r>
          </w:p>
        </w:tc>
        <w:tc>
          <w:tcPr>
            <w:tcW w:w="1083" w:type="dxa"/>
            <w:tcBorders>
              <w:top w:val="nil"/>
              <w:left w:val="nil"/>
              <w:bottom w:val="single" w:sz="4" w:space="0" w:color="auto"/>
              <w:right w:val="single" w:sz="4" w:space="0" w:color="auto"/>
            </w:tcBorders>
            <w:shd w:val="clear" w:color="auto" w:fill="FFFFFF" w:themeFill="background1"/>
          </w:tcPr>
          <w:p w14:paraId="4817F460" w14:textId="0ABAFFE4" w:rsidR="005066B2" w:rsidRPr="005F3499" w:rsidRDefault="005066B2" w:rsidP="0025060E">
            <w:pPr>
              <w:ind w:right="75"/>
              <w:jc w:val="right"/>
              <w:rPr>
                <w:sz w:val="20"/>
                <w:szCs w:val="20"/>
                <w:lang w:val="ru-RU"/>
              </w:rPr>
            </w:pPr>
            <w:r w:rsidRPr="005F3499">
              <w:rPr>
                <w:sz w:val="20"/>
                <w:szCs w:val="20"/>
                <w:lang w:val="ru-RU"/>
              </w:rPr>
              <w:t>3</w:t>
            </w:r>
            <w:r w:rsidR="00E51186">
              <w:rPr>
                <w:sz w:val="20"/>
                <w:szCs w:val="20"/>
                <w:lang w:val="ru-RU"/>
              </w:rPr>
              <w:t> </w:t>
            </w:r>
            <w:r w:rsidRPr="005F3499">
              <w:rPr>
                <w:sz w:val="20"/>
                <w:szCs w:val="20"/>
                <w:lang w:val="ru-RU"/>
              </w:rPr>
              <w:t>170</w:t>
            </w:r>
            <w:r w:rsidR="00E51186">
              <w:rPr>
                <w:sz w:val="20"/>
                <w:szCs w:val="20"/>
                <w:lang w:val="ru-RU"/>
              </w:rPr>
              <w:t> </w:t>
            </w:r>
            <w:r w:rsidRPr="005F3499">
              <w:rPr>
                <w:sz w:val="20"/>
                <w:szCs w:val="20"/>
                <w:lang w:val="ru-RU"/>
              </w:rPr>
              <w:t>609</w:t>
            </w:r>
          </w:p>
        </w:tc>
        <w:tc>
          <w:tcPr>
            <w:tcW w:w="1083" w:type="dxa"/>
            <w:tcBorders>
              <w:top w:val="nil"/>
              <w:left w:val="nil"/>
              <w:bottom w:val="single" w:sz="4" w:space="0" w:color="auto"/>
              <w:right w:val="single" w:sz="4" w:space="0" w:color="auto"/>
            </w:tcBorders>
            <w:shd w:val="clear" w:color="auto" w:fill="FFFFFF" w:themeFill="background1"/>
          </w:tcPr>
          <w:p w14:paraId="5A06ED60" w14:textId="77777777" w:rsidR="005066B2" w:rsidRPr="005F3499" w:rsidRDefault="005066B2" w:rsidP="0025060E">
            <w:pPr>
              <w:ind w:right="75"/>
              <w:jc w:val="right"/>
              <w:rPr>
                <w:sz w:val="20"/>
                <w:szCs w:val="20"/>
                <w:lang w:val="ru-RU"/>
              </w:rPr>
            </w:pPr>
            <w:r w:rsidRPr="005F3499">
              <w:rPr>
                <w:sz w:val="20"/>
                <w:szCs w:val="20"/>
                <w:lang w:val="ru-RU"/>
              </w:rPr>
              <w:t>0</w:t>
            </w:r>
          </w:p>
        </w:tc>
        <w:tc>
          <w:tcPr>
            <w:tcW w:w="1083" w:type="dxa"/>
            <w:tcBorders>
              <w:top w:val="nil"/>
              <w:left w:val="nil"/>
              <w:bottom w:val="single" w:sz="4" w:space="0" w:color="auto"/>
              <w:right w:val="single" w:sz="4" w:space="0" w:color="auto"/>
            </w:tcBorders>
            <w:shd w:val="clear" w:color="auto" w:fill="FFFFFF" w:themeFill="background1"/>
          </w:tcPr>
          <w:p w14:paraId="56CD684C" w14:textId="77777777" w:rsidR="005066B2" w:rsidRPr="005F3499" w:rsidRDefault="005066B2" w:rsidP="0025060E">
            <w:pPr>
              <w:ind w:right="75"/>
              <w:jc w:val="right"/>
              <w:rPr>
                <w:sz w:val="20"/>
                <w:szCs w:val="20"/>
                <w:lang w:val="ru-RU"/>
              </w:rPr>
            </w:pPr>
            <w:r w:rsidRPr="005F3499">
              <w:rPr>
                <w:sz w:val="20"/>
                <w:szCs w:val="20"/>
                <w:lang w:val="ru-RU"/>
              </w:rPr>
              <w:t>0</w:t>
            </w:r>
          </w:p>
        </w:tc>
        <w:tc>
          <w:tcPr>
            <w:tcW w:w="1083" w:type="dxa"/>
            <w:tcBorders>
              <w:top w:val="single" w:sz="4" w:space="0" w:color="auto"/>
              <w:left w:val="nil"/>
              <w:bottom w:val="single" w:sz="4" w:space="0" w:color="auto"/>
              <w:right w:val="single" w:sz="4" w:space="0" w:color="auto"/>
            </w:tcBorders>
            <w:shd w:val="clear" w:color="auto" w:fill="FFFFFF" w:themeFill="background1"/>
          </w:tcPr>
          <w:p w14:paraId="2126FF15" w14:textId="4FDB2386" w:rsidR="005066B2" w:rsidRPr="005F3499" w:rsidRDefault="005066B2" w:rsidP="0025060E">
            <w:pPr>
              <w:ind w:right="75"/>
              <w:jc w:val="right"/>
              <w:rPr>
                <w:sz w:val="20"/>
                <w:szCs w:val="20"/>
                <w:lang w:val="ru-RU"/>
              </w:rPr>
            </w:pPr>
            <w:r w:rsidRPr="005F3499">
              <w:rPr>
                <w:sz w:val="20"/>
                <w:szCs w:val="20"/>
                <w:lang w:val="ru-RU"/>
              </w:rPr>
              <w:t>2</w:t>
            </w:r>
            <w:r w:rsidR="00E51186">
              <w:rPr>
                <w:sz w:val="20"/>
                <w:szCs w:val="20"/>
                <w:lang w:val="ru-RU"/>
              </w:rPr>
              <w:t> </w:t>
            </w:r>
            <w:r w:rsidRPr="005F3499">
              <w:rPr>
                <w:sz w:val="20"/>
                <w:szCs w:val="20"/>
                <w:lang w:val="ru-RU"/>
              </w:rPr>
              <w:t>818</w:t>
            </w:r>
            <w:r w:rsidR="00E51186">
              <w:rPr>
                <w:sz w:val="20"/>
                <w:szCs w:val="20"/>
                <w:lang w:val="ru-RU"/>
              </w:rPr>
              <w:t> </w:t>
            </w:r>
            <w:r w:rsidRPr="005F3499">
              <w:rPr>
                <w:sz w:val="20"/>
                <w:szCs w:val="20"/>
                <w:lang w:val="ru-RU"/>
              </w:rPr>
              <w:t>319</w:t>
            </w:r>
          </w:p>
        </w:tc>
        <w:tc>
          <w:tcPr>
            <w:tcW w:w="1083" w:type="dxa"/>
            <w:tcBorders>
              <w:top w:val="single" w:sz="4" w:space="0" w:color="auto"/>
              <w:left w:val="single" w:sz="4" w:space="0" w:color="auto"/>
              <w:bottom w:val="single" w:sz="4" w:space="0" w:color="auto"/>
              <w:right w:val="single" w:sz="4" w:space="0" w:color="auto"/>
            </w:tcBorders>
            <w:shd w:val="clear" w:color="auto" w:fill="FFFFFF" w:themeFill="background1"/>
          </w:tcPr>
          <w:p w14:paraId="70148970" w14:textId="77777777" w:rsidR="005066B2" w:rsidRPr="005F3499" w:rsidRDefault="005066B2" w:rsidP="0025060E">
            <w:pPr>
              <w:ind w:right="75"/>
              <w:jc w:val="right"/>
              <w:rPr>
                <w:sz w:val="20"/>
                <w:szCs w:val="20"/>
                <w:lang w:val="ru-RU"/>
              </w:rPr>
            </w:pPr>
            <w:r w:rsidRPr="005F3499">
              <w:rPr>
                <w:sz w:val="20"/>
                <w:szCs w:val="20"/>
                <w:lang w:val="ru-RU"/>
              </w:rPr>
              <w:t>0</w:t>
            </w:r>
          </w:p>
        </w:tc>
        <w:tc>
          <w:tcPr>
            <w:tcW w:w="1083" w:type="dxa"/>
            <w:tcBorders>
              <w:top w:val="single" w:sz="4" w:space="0" w:color="auto"/>
              <w:left w:val="single" w:sz="4" w:space="0" w:color="auto"/>
              <w:bottom w:val="single" w:sz="4" w:space="0" w:color="auto"/>
              <w:right w:val="single" w:sz="4" w:space="0" w:color="auto"/>
            </w:tcBorders>
            <w:shd w:val="clear" w:color="auto" w:fill="FFFFFF" w:themeFill="background1"/>
          </w:tcPr>
          <w:p w14:paraId="5EE99275" w14:textId="41BC386A" w:rsidR="005066B2" w:rsidRPr="005F3499" w:rsidRDefault="005066B2" w:rsidP="0025060E">
            <w:pPr>
              <w:ind w:right="75"/>
              <w:jc w:val="right"/>
              <w:rPr>
                <w:sz w:val="20"/>
                <w:szCs w:val="20"/>
                <w:lang w:val="ru-RU"/>
              </w:rPr>
            </w:pPr>
            <w:r w:rsidRPr="005F3499">
              <w:rPr>
                <w:sz w:val="20"/>
                <w:szCs w:val="20"/>
                <w:lang w:val="ru-RU"/>
              </w:rPr>
              <w:t>1</w:t>
            </w:r>
            <w:r w:rsidR="00E51186">
              <w:rPr>
                <w:sz w:val="20"/>
                <w:szCs w:val="20"/>
                <w:lang w:val="ru-RU"/>
              </w:rPr>
              <w:t> </w:t>
            </w:r>
            <w:r w:rsidRPr="005F3499">
              <w:rPr>
                <w:sz w:val="20"/>
                <w:szCs w:val="20"/>
                <w:lang w:val="ru-RU"/>
              </w:rPr>
              <w:t>056</w:t>
            </w:r>
            <w:r w:rsidR="00E51186">
              <w:rPr>
                <w:sz w:val="20"/>
                <w:szCs w:val="20"/>
                <w:lang w:val="ru-RU"/>
              </w:rPr>
              <w:t> </w:t>
            </w:r>
            <w:r w:rsidRPr="005F3499">
              <w:rPr>
                <w:sz w:val="20"/>
                <w:szCs w:val="20"/>
                <w:lang w:val="ru-RU"/>
              </w:rPr>
              <w:t>870</w:t>
            </w:r>
          </w:p>
        </w:tc>
        <w:tc>
          <w:tcPr>
            <w:tcW w:w="1083" w:type="dxa"/>
            <w:tcBorders>
              <w:top w:val="single" w:sz="4" w:space="0" w:color="auto"/>
              <w:left w:val="single" w:sz="4" w:space="0" w:color="auto"/>
              <w:bottom w:val="single" w:sz="4" w:space="0" w:color="auto"/>
              <w:right w:val="single" w:sz="4" w:space="0" w:color="auto"/>
            </w:tcBorders>
            <w:shd w:val="clear" w:color="auto" w:fill="FFFFFF" w:themeFill="background1"/>
          </w:tcPr>
          <w:p w14:paraId="41A48D9C" w14:textId="77777777" w:rsidR="005066B2" w:rsidRPr="005F3499" w:rsidRDefault="005066B2" w:rsidP="0025060E">
            <w:pPr>
              <w:ind w:right="75"/>
              <w:jc w:val="right"/>
              <w:rPr>
                <w:sz w:val="20"/>
                <w:szCs w:val="20"/>
                <w:lang w:val="ru-RU"/>
              </w:rPr>
            </w:pPr>
            <w:r w:rsidRPr="005F3499">
              <w:rPr>
                <w:sz w:val="20"/>
                <w:szCs w:val="20"/>
                <w:lang w:val="ru-RU"/>
              </w:rPr>
              <w:t>0</w:t>
            </w:r>
          </w:p>
        </w:tc>
        <w:tc>
          <w:tcPr>
            <w:tcW w:w="1083" w:type="dxa"/>
            <w:tcBorders>
              <w:top w:val="single" w:sz="4" w:space="0" w:color="auto"/>
              <w:left w:val="single" w:sz="4" w:space="0" w:color="auto"/>
              <w:bottom w:val="single" w:sz="4" w:space="0" w:color="auto"/>
              <w:right w:val="single" w:sz="4" w:space="0" w:color="auto"/>
            </w:tcBorders>
            <w:shd w:val="clear" w:color="auto" w:fill="FFFFFF" w:themeFill="background1"/>
          </w:tcPr>
          <w:p w14:paraId="60D98438" w14:textId="77777777" w:rsidR="005066B2" w:rsidRPr="005F3499" w:rsidRDefault="005066B2" w:rsidP="0025060E">
            <w:pPr>
              <w:ind w:right="75"/>
              <w:jc w:val="right"/>
              <w:rPr>
                <w:sz w:val="20"/>
                <w:szCs w:val="20"/>
                <w:lang w:val="ru-RU"/>
              </w:rPr>
            </w:pPr>
            <w:r w:rsidRPr="005F3499">
              <w:rPr>
                <w:sz w:val="20"/>
                <w:szCs w:val="20"/>
                <w:lang w:val="ru-RU"/>
              </w:rPr>
              <w:t>0</w:t>
            </w:r>
          </w:p>
        </w:tc>
        <w:tc>
          <w:tcPr>
            <w:tcW w:w="1094" w:type="dxa"/>
            <w:tcBorders>
              <w:top w:val="nil"/>
              <w:left w:val="nil"/>
              <w:bottom w:val="single" w:sz="4" w:space="0" w:color="auto"/>
              <w:right w:val="single" w:sz="4" w:space="0" w:color="auto"/>
            </w:tcBorders>
            <w:shd w:val="clear" w:color="auto" w:fill="FFFFFF" w:themeFill="background1"/>
          </w:tcPr>
          <w:p w14:paraId="13B23D6D" w14:textId="78534604" w:rsidR="005066B2" w:rsidRPr="005F3499" w:rsidRDefault="005066B2" w:rsidP="0025060E">
            <w:pPr>
              <w:ind w:right="75"/>
              <w:jc w:val="right"/>
              <w:rPr>
                <w:sz w:val="20"/>
                <w:szCs w:val="20"/>
                <w:lang w:val="ru-RU"/>
              </w:rPr>
            </w:pPr>
            <w:r w:rsidRPr="005F3499">
              <w:rPr>
                <w:sz w:val="20"/>
                <w:szCs w:val="20"/>
                <w:lang w:val="ru-RU"/>
              </w:rPr>
              <w:t>7</w:t>
            </w:r>
            <w:r w:rsidR="00E51186">
              <w:rPr>
                <w:sz w:val="20"/>
                <w:szCs w:val="20"/>
                <w:lang w:val="ru-RU"/>
              </w:rPr>
              <w:t> </w:t>
            </w:r>
            <w:r w:rsidRPr="005F3499">
              <w:rPr>
                <w:sz w:val="20"/>
                <w:szCs w:val="20"/>
                <w:lang w:val="ru-RU"/>
              </w:rPr>
              <w:t>045</w:t>
            </w:r>
            <w:r w:rsidR="00E51186">
              <w:rPr>
                <w:sz w:val="20"/>
                <w:szCs w:val="20"/>
                <w:lang w:val="ru-RU"/>
              </w:rPr>
              <w:t> </w:t>
            </w:r>
            <w:r w:rsidRPr="005F3499">
              <w:rPr>
                <w:sz w:val="20"/>
                <w:szCs w:val="20"/>
                <w:lang w:val="ru-RU"/>
              </w:rPr>
              <w:t>798</w:t>
            </w:r>
          </w:p>
        </w:tc>
      </w:tr>
      <w:tr w:rsidR="005066B2" w:rsidRPr="005F3499" w14:paraId="78BE10F0" w14:textId="77777777" w:rsidTr="00440531">
        <w:trPr>
          <w:trHeight w:val="56"/>
          <w:jc w:val="center"/>
        </w:trPr>
        <w:tc>
          <w:tcPr>
            <w:tcW w:w="805" w:type="dxa"/>
            <w:tcBorders>
              <w:top w:val="nil"/>
              <w:left w:val="single" w:sz="4" w:space="0" w:color="auto"/>
              <w:bottom w:val="single" w:sz="4" w:space="0" w:color="auto"/>
              <w:right w:val="single" w:sz="4" w:space="0" w:color="auto"/>
            </w:tcBorders>
            <w:shd w:val="clear" w:color="auto" w:fill="auto"/>
            <w:hideMark/>
          </w:tcPr>
          <w:p w14:paraId="551DB260" w14:textId="77777777" w:rsidR="005066B2" w:rsidRPr="005F3499" w:rsidRDefault="005066B2" w:rsidP="005066B2">
            <w:pPr>
              <w:shd w:val="clear" w:color="auto" w:fill="FFFFFF" w:themeFill="background1"/>
              <w:jc w:val="left"/>
              <w:rPr>
                <w:color w:val="000000" w:themeColor="text1"/>
                <w:sz w:val="20"/>
                <w:szCs w:val="20"/>
                <w:lang w:val="ru-RU" w:eastAsia="en-CA"/>
              </w:rPr>
            </w:pPr>
            <w:r w:rsidRPr="005F3499">
              <w:rPr>
                <w:color w:val="000000" w:themeColor="text1"/>
                <w:sz w:val="20"/>
                <w:szCs w:val="20"/>
                <w:lang w:val="ru-RU" w:eastAsia="en-CA"/>
              </w:rPr>
              <w:t>2.2</w:t>
            </w:r>
          </w:p>
        </w:tc>
        <w:tc>
          <w:tcPr>
            <w:tcW w:w="3683" w:type="dxa"/>
            <w:gridSpan w:val="2"/>
            <w:tcBorders>
              <w:top w:val="nil"/>
              <w:left w:val="nil"/>
              <w:bottom w:val="single" w:sz="4" w:space="0" w:color="auto"/>
              <w:right w:val="single" w:sz="4" w:space="0" w:color="auto"/>
            </w:tcBorders>
            <w:shd w:val="clear" w:color="auto" w:fill="auto"/>
            <w:hideMark/>
          </w:tcPr>
          <w:p w14:paraId="6F50ECEE" w14:textId="6AE00B78" w:rsidR="005066B2" w:rsidRPr="005928F8" w:rsidRDefault="005066B2" w:rsidP="005066B2">
            <w:pPr>
              <w:shd w:val="clear" w:color="auto" w:fill="FFFFFF" w:themeFill="background1"/>
              <w:jc w:val="left"/>
              <w:rPr>
                <w:color w:val="000000" w:themeColor="text1"/>
                <w:sz w:val="20"/>
                <w:szCs w:val="20"/>
                <w:lang w:val="en-GB" w:eastAsia="en-CA"/>
              </w:rPr>
            </w:pPr>
            <w:r w:rsidRPr="007067FF">
              <w:rPr>
                <w:color w:val="000000"/>
                <w:sz w:val="18"/>
                <w:szCs w:val="18"/>
                <w:lang w:val="ru-RU"/>
              </w:rPr>
              <w:t>Вспомогательные расходы по линии Ведущего УИ (долл. США)</w:t>
            </w:r>
          </w:p>
        </w:tc>
        <w:tc>
          <w:tcPr>
            <w:tcW w:w="1083" w:type="dxa"/>
            <w:tcBorders>
              <w:top w:val="nil"/>
              <w:left w:val="nil"/>
              <w:bottom w:val="single" w:sz="4" w:space="0" w:color="auto"/>
              <w:right w:val="single" w:sz="4" w:space="0" w:color="auto"/>
            </w:tcBorders>
            <w:shd w:val="clear" w:color="auto" w:fill="FFFFFF" w:themeFill="background1"/>
          </w:tcPr>
          <w:p w14:paraId="0E9E616C" w14:textId="233B3A01" w:rsidR="005066B2" w:rsidRPr="005F3499" w:rsidRDefault="005066B2" w:rsidP="0025060E">
            <w:pPr>
              <w:ind w:right="75"/>
              <w:jc w:val="right"/>
              <w:rPr>
                <w:sz w:val="20"/>
                <w:szCs w:val="20"/>
                <w:lang w:val="ru-RU"/>
              </w:rPr>
            </w:pPr>
            <w:r w:rsidRPr="005F3499">
              <w:rPr>
                <w:sz w:val="20"/>
                <w:szCs w:val="20"/>
                <w:lang w:val="ru-RU"/>
              </w:rPr>
              <w:t>221</w:t>
            </w:r>
            <w:r w:rsidR="00E51186">
              <w:rPr>
                <w:sz w:val="20"/>
                <w:szCs w:val="20"/>
                <w:lang w:val="ru-RU"/>
              </w:rPr>
              <w:t> </w:t>
            </w:r>
            <w:r w:rsidRPr="005F3499">
              <w:rPr>
                <w:sz w:val="20"/>
                <w:szCs w:val="20"/>
                <w:lang w:val="ru-RU"/>
              </w:rPr>
              <w:t>943</w:t>
            </w:r>
          </w:p>
        </w:tc>
        <w:tc>
          <w:tcPr>
            <w:tcW w:w="1083" w:type="dxa"/>
            <w:tcBorders>
              <w:top w:val="nil"/>
              <w:left w:val="nil"/>
              <w:bottom w:val="single" w:sz="4" w:space="0" w:color="auto"/>
              <w:right w:val="single" w:sz="4" w:space="0" w:color="auto"/>
            </w:tcBorders>
            <w:shd w:val="clear" w:color="auto" w:fill="FFFFFF" w:themeFill="background1"/>
          </w:tcPr>
          <w:p w14:paraId="6D0C228E" w14:textId="77777777" w:rsidR="005066B2" w:rsidRPr="005F3499" w:rsidRDefault="005066B2" w:rsidP="0025060E">
            <w:pPr>
              <w:ind w:right="75"/>
              <w:jc w:val="right"/>
              <w:rPr>
                <w:sz w:val="20"/>
                <w:szCs w:val="20"/>
                <w:lang w:val="ru-RU"/>
              </w:rPr>
            </w:pPr>
            <w:r w:rsidRPr="005F3499">
              <w:rPr>
                <w:sz w:val="20"/>
                <w:szCs w:val="20"/>
                <w:lang w:val="ru-RU"/>
              </w:rPr>
              <w:t>0</w:t>
            </w:r>
          </w:p>
        </w:tc>
        <w:tc>
          <w:tcPr>
            <w:tcW w:w="1083" w:type="dxa"/>
            <w:tcBorders>
              <w:top w:val="nil"/>
              <w:left w:val="nil"/>
              <w:bottom w:val="single" w:sz="4" w:space="0" w:color="auto"/>
              <w:right w:val="single" w:sz="4" w:space="0" w:color="auto"/>
            </w:tcBorders>
            <w:shd w:val="clear" w:color="auto" w:fill="FFFFFF" w:themeFill="background1"/>
          </w:tcPr>
          <w:p w14:paraId="059695E1" w14:textId="77777777" w:rsidR="005066B2" w:rsidRPr="005F3499" w:rsidRDefault="005066B2" w:rsidP="0025060E">
            <w:pPr>
              <w:ind w:right="75"/>
              <w:jc w:val="right"/>
              <w:rPr>
                <w:sz w:val="20"/>
                <w:szCs w:val="20"/>
                <w:lang w:val="ru-RU"/>
              </w:rPr>
            </w:pPr>
            <w:r w:rsidRPr="005F3499">
              <w:rPr>
                <w:sz w:val="20"/>
                <w:szCs w:val="20"/>
                <w:lang w:val="ru-RU"/>
              </w:rPr>
              <w:t>0</w:t>
            </w:r>
          </w:p>
        </w:tc>
        <w:tc>
          <w:tcPr>
            <w:tcW w:w="1083" w:type="dxa"/>
            <w:tcBorders>
              <w:top w:val="single" w:sz="4" w:space="0" w:color="auto"/>
              <w:left w:val="nil"/>
              <w:bottom w:val="single" w:sz="4" w:space="0" w:color="auto"/>
              <w:right w:val="single" w:sz="4" w:space="0" w:color="auto"/>
            </w:tcBorders>
            <w:shd w:val="clear" w:color="auto" w:fill="FFFFFF" w:themeFill="background1"/>
          </w:tcPr>
          <w:p w14:paraId="7D00889D" w14:textId="00BF4484" w:rsidR="005066B2" w:rsidRPr="005F3499" w:rsidRDefault="005066B2" w:rsidP="0025060E">
            <w:pPr>
              <w:ind w:right="75"/>
              <w:jc w:val="right"/>
              <w:rPr>
                <w:sz w:val="20"/>
                <w:szCs w:val="20"/>
                <w:lang w:val="ru-RU"/>
              </w:rPr>
            </w:pPr>
            <w:r w:rsidRPr="005F3499">
              <w:rPr>
                <w:sz w:val="20"/>
                <w:szCs w:val="20"/>
                <w:lang w:val="ru-RU"/>
              </w:rPr>
              <w:t>197</w:t>
            </w:r>
            <w:r w:rsidR="00E51186">
              <w:rPr>
                <w:sz w:val="20"/>
                <w:szCs w:val="20"/>
                <w:lang w:val="ru-RU"/>
              </w:rPr>
              <w:t> </w:t>
            </w:r>
            <w:r w:rsidRPr="005F3499">
              <w:rPr>
                <w:sz w:val="20"/>
                <w:szCs w:val="20"/>
                <w:lang w:val="ru-RU"/>
              </w:rPr>
              <w:t>282</w:t>
            </w:r>
          </w:p>
        </w:tc>
        <w:tc>
          <w:tcPr>
            <w:tcW w:w="1083" w:type="dxa"/>
            <w:tcBorders>
              <w:top w:val="single" w:sz="4" w:space="0" w:color="auto"/>
              <w:left w:val="single" w:sz="4" w:space="0" w:color="auto"/>
              <w:bottom w:val="single" w:sz="4" w:space="0" w:color="auto"/>
              <w:right w:val="single" w:sz="4" w:space="0" w:color="auto"/>
            </w:tcBorders>
            <w:shd w:val="clear" w:color="auto" w:fill="FFFFFF" w:themeFill="background1"/>
          </w:tcPr>
          <w:p w14:paraId="1885F1DD" w14:textId="77777777" w:rsidR="005066B2" w:rsidRPr="005F3499" w:rsidRDefault="005066B2" w:rsidP="0025060E">
            <w:pPr>
              <w:ind w:right="75"/>
              <w:jc w:val="right"/>
              <w:rPr>
                <w:sz w:val="20"/>
                <w:szCs w:val="20"/>
                <w:lang w:val="ru-RU"/>
              </w:rPr>
            </w:pPr>
            <w:r w:rsidRPr="005F3499">
              <w:rPr>
                <w:sz w:val="20"/>
                <w:szCs w:val="20"/>
                <w:lang w:val="ru-RU"/>
              </w:rPr>
              <w:t>0</w:t>
            </w:r>
          </w:p>
        </w:tc>
        <w:tc>
          <w:tcPr>
            <w:tcW w:w="1083" w:type="dxa"/>
            <w:tcBorders>
              <w:top w:val="single" w:sz="4" w:space="0" w:color="auto"/>
              <w:left w:val="single" w:sz="4" w:space="0" w:color="auto"/>
              <w:bottom w:val="single" w:sz="4" w:space="0" w:color="auto"/>
              <w:right w:val="single" w:sz="4" w:space="0" w:color="auto"/>
            </w:tcBorders>
            <w:shd w:val="clear" w:color="auto" w:fill="FFFFFF" w:themeFill="background1"/>
          </w:tcPr>
          <w:p w14:paraId="659C6474" w14:textId="4C59257E" w:rsidR="005066B2" w:rsidRPr="005F3499" w:rsidRDefault="005066B2" w:rsidP="0025060E">
            <w:pPr>
              <w:ind w:right="75"/>
              <w:jc w:val="right"/>
              <w:rPr>
                <w:sz w:val="20"/>
                <w:szCs w:val="20"/>
                <w:lang w:val="ru-RU"/>
              </w:rPr>
            </w:pPr>
            <w:r w:rsidRPr="005F3499">
              <w:rPr>
                <w:sz w:val="20"/>
                <w:szCs w:val="20"/>
                <w:lang w:val="ru-RU"/>
              </w:rPr>
              <w:t>73</w:t>
            </w:r>
            <w:r w:rsidR="00E51186">
              <w:rPr>
                <w:sz w:val="20"/>
                <w:szCs w:val="20"/>
                <w:lang w:val="ru-RU"/>
              </w:rPr>
              <w:t> </w:t>
            </w:r>
            <w:r w:rsidRPr="005F3499">
              <w:rPr>
                <w:sz w:val="20"/>
                <w:szCs w:val="20"/>
                <w:lang w:val="ru-RU"/>
              </w:rPr>
              <w:t>981</w:t>
            </w:r>
          </w:p>
        </w:tc>
        <w:tc>
          <w:tcPr>
            <w:tcW w:w="1083" w:type="dxa"/>
            <w:tcBorders>
              <w:top w:val="single" w:sz="4" w:space="0" w:color="auto"/>
              <w:left w:val="single" w:sz="4" w:space="0" w:color="auto"/>
              <w:bottom w:val="single" w:sz="4" w:space="0" w:color="auto"/>
              <w:right w:val="single" w:sz="4" w:space="0" w:color="auto"/>
            </w:tcBorders>
            <w:shd w:val="clear" w:color="auto" w:fill="FFFFFF" w:themeFill="background1"/>
          </w:tcPr>
          <w:p w14:paraId="3BC6A6AF" w14:textId="77777777" w:rsidR="005066B2" w:rsidRPr="005F3499" w:rsidRDefault="005066B2" w:rsidP="0025060E">
            <w:pPr>
              <w:ind w:right="75"/>
              <w:jc w:val="right"/>
              <w:rPr>
                <w:sz w:val="20"/>
                <w:szCs w:val="20"/>
                <w:lang w:val="ru-RU"/>
              </w:rPr>
            </w:pPr>
            <w:r w:rsidRPr="005F3499">
              <w:rPr>
                <w:sz w:val="20"/>
                <w:szCs w:val="20"/>
                <w:lang w:val="ru-RU"/>
              </w:rPr>
              <w:t>0</w:t>
            </w:r>
          </w:p>
        </w:tc>
        <w:tc>
          <w:tcPr>
            <w:tcW w:w="1083" w:type="dxa"/>
            <w:tcBorders>
              <w:top w:val="single" w:sz="4" w:space="0" w:color="auto"/>
              <w:left w:val="single" w:sz="4" w:space="0" w:color="auto"/>
              <w:bottom w:val="single" w:sz="4" w:space="0" w:color="auto"/>
              <w:right w:val="single" w:sz="4" w:space="0" w:color="auto"/>
            </w:tcBorders>
            <w:shd w:val="clear" w:color="auto" w:fill="FFFFFF" w:themeFill="background1"/>
          </w:tcPr>
          <w:p w14:paraId="4EF55AAB" w14:textId="77777777" w:rsidR="005066B2" w:rsidRPr="005F3499" w:rsidRDefault="005066B2" w:rsidP="0025060E">
            <w:pPr>
              <w:ind w:right="75"/>
              <w:jc w:val="right"/>
              <w:rPr>
                <w:sz w:val="20"/>
                <w:szCs w:val="20"/>
                <w:lang w:val="ru-RU"/>
              </w:rPr>
            </w:pPr>
            <w:r w:rsidRPr="005F3499">
              <w:rPr>
                <w:sz w:val="20"/>
                <w:szCs w:val="20"/>
                <w:lang w:val="ru-RU"/>
              </w:rPr>
              <w:t>0</w:t>
            </w:r>
          </w:p>
        </w:tc>
        <w:tc>
          <w:tcPr>
            <w:tcW w:w="1094" w:type="dxa"/>
            <w:tcBorders>
              <w:top w:val="nil"/>
              <w:left w:val="nil"/>
              <w:bottom w:val="single" w:sz="4" w:space="0" w:color="auto"/>
              <w:right w:val="single" w:sz="4" w:space="0" w:color="auto"/>
            </w:tcBorders>
            <w:shd w:val="clear" w:color="auto" w:fill="FFFFFF" w:themeFill="background1"/>
          </w:tcPr>
          <w:p w14:paraId="35A43CD2" w14:textId="082C9B2D" w:rsidR="005066B2" w:rsidRPr="005F3499" w:rsidRDefault="005066B2" w:rsidP="0025060E">
            <w:pPr>
              <w:ind w:right="75"/>
              <w:jc w:val="right"/>
              <w:rPr>
                <w:sz w:val="20"/>
                <w:szCs w:val="20"/>
                <w:lang w:val="ru-RU"/>
              </w:rPr>
            </w:pPr>
            <w:r w:rsidRPr="005F3499">
              <w:rPr>
                <w:sz w:val="20"/>
                <w:szCs w:val="20"/>
                <w:lang w:val="ru-RU"/>
              </w:rPr>
              <w:t>493</w:t>
            </w:r>
            <w:r w:rsidR="00E51186">
              <w:rPr>
                <w:sz w:val="20"/>
                <w:szCs w:val="20"/>
                <w:lang w:val="ru-RU"/>
              </w:rPr>
              <w:t> </w:t>
            </w:r>
            <w:r w:rsidRPr="005F3499">
              <w:rPr>
                <w:sz w:val="20"/>
                <w:szCs w:val="20"/>
                <w:lang w:val="ru-RU"/>
              </w:rPr>
              <w:t>206</w:t>
            </w:r>
          </w:p>
        </w:tc>
      </w:tr>
      <w:tr w:rsidR="005066B2" w:rsidRPr="005F3499" w14:paraId="1FEAB850" w14:textId="77777777" w:rsidTr="00440531">
        <w:trPr>
          <w:trHeight w:val="62"/>
          <w:jc w:val="center"/>
        </w:trPr>
        <w:tc>
          <w:tcPr>
            <w:tcW w:w="805" w:type="dxa"/>
            <w:tcBorders>
              <w:top w:val="nil"/>
              <w:left w:val="single" w:sz="4" w:space="0" w:color="auto"/>
              <w:bottom w:val="single" w:sz="4" w:space="0" w:color="auto"/>
              <w:right w:val="single" w:sz="4" w:space="0" w:color="auto"/>
            </w:tcBorders>
            <w:shd w:val="clear" w:color="auto" w:fill="auto"/>
            <w:hideMark/>
          </w:tcPr>
          <w:p w14:paraId="2E9CC06C" w14:textId="77777777" w:rsidR="005066B2" w:rsidRPr="005F3499" w:rsidRDefault="005066B2" w:rsidP="005066B2">
            <w:pPr>
              <w:shd w:val="clear" w:color="auto" w:fill="FFFFFF" w:themeFill="background1"/>
              <w:jc w:val="left"/>
              <w:rPr>
                <w:color w:val="000000" w:themeColor="text1"/>
                <w:sz w:val="20"/>
                <w:szCs w:val="20"/>
                <w:lang w:val="ru-RU" w:eastAsia="en-CA"/>
              </w:rPr>
            </w:pPr>
            <w:r w:rsidRPr="005F3499">
              <w:rPr>
                <w:color w:val="000000" w:themeColor="text1"/>
                <w:sz w:val="20"/>
                <w:szCs w:val="20"/>
                <w:lang w:val="ru-RU" w:eastAsia="en-CA"/>
              </w:rPr>
              <w:t>3.1</w:t>
            </w:r>
          </w:p>
        </w:tc>
        <w:tc>
          <w:tcPr>
            <w:tcW w:w="3683" w:type="dxa"/>
            <w:gridSpan w:val="2"/>
            <w:tcBorders>
              <w:top w:val="nil"/>
              <w:left w:val="nil"/>
              <w:bottom w:val="single" w:sz="4" w:space="0" w:color="auto"/>
              <w:right w:val="single" w:sz="4" w:space="0" w:color="auto"/>
            </w:tcBorders>
            <w:shd w:val="clear" w:color="auto" w:fill="auto"/>
            <w:hideMark/>
          </w:tcPr>
          <w:p w14:paraId="4E8EC52D" w14:textId="14FB5E57" w:rsidR="005066B2" w:rsidRPr="005F3499" w:rsidRDefault="005066B2" w:rsidP="005066B2">
            <w:pPr>
              <w:shd w:val="clear" w:color="auto" w:fill="FFFFFF" w:themeFill="background1"/>
              <w:jc w:val="left"/>
              <w:rPr>
                <w:color w:val="000000" w:themeColor="text1"/>
                <w:sz w:val="20"/>
                <w:szCs w:val="20"/>
                <w:lang w:val="ru-RU" w:eastAsia="en-CA"/>
              </w:rPr>
            </w:pPr>
            <w:r w:rsidRPr="007067FF">
              <w:rPr>
                <w:color w:val="000000"/>
                <w:sz w:val="18"/>
                <w:szCs w:val="18"/>
                <w:lang w:val="ru-RU"/>
              </w:rPr>
              <w:t>Общий объем согласованного финансирования (долл. США)</w:t>
            </w:r>
          </w:p>
        </w:tc>
        <w:tc>
          <w:tcPr>
            <w:tcW w:w="1083" w:type="dxa"/>
            <w:tcBorders>
              <w:top w:val="nil"/>
              <w:left w:val="nil"/>
              <w:bottom w:val="single" w:sz="4" w:space="0" w:color="auto"/>
              <w:right w:val="single" w:sz="4" w:space="0" w:color="auto"/>
            </w:tcBorders>
            <w:shd w:val="clear" w:color="auto" w:fill="FFFFFF" w:themeFill="background1"/>
          </w:tcPr>
          <w:p w14:paraId="562F364C" w14:textId="21057D08" w:rsidR="005066B2" w:rsidRPr="005F3499" w:rsidRDefault="005066B2" w:rsidP="0025060E">
            <w:pPr>
              <w:ind w:right="75"/>
              <w:jc w:val="right"/>
              <w:rPr>
                <w:sz w:val="20"/>
                <w:szCs w:val="20"/>
                <w:lang w:val="ru-RU"/>
              </w:rPr>
            </w:pPr>
            <w:r w:rsidRPr="005F3499">
              <w:rPr>
                <w:sz w:val="20"/>
                <w:szCs w:val="20"/>
                <w:lang w:val="ru-RU"/>
              </w:rPr>
              <w:t>3</w:t>
            </w:r>
            <w:r w:rsidR="00E51186">
              <w:rPr>
                <w:sz w:val="20"/>
                <w:szCs w:val="20"/>
                <w:lang w:val="ru-RU"/>
              </w:rPr>
              <w:t> </w:t>
            </w:r>
            <w:r w:rsidRPr="005F3499">
              <w:rPr>
                <w:sz w:val="20"/>
                <w:szCs w:val="20"/>
                <w:lang w:val="ru-RU"/>
              </w:rPr>
              <w:t>392</w:t>
            </w:r>
            <w:r w:rsidR="00E51186">
              <w:rPr>
                <w:sz w:val="20"/>
                <w:szCs w:val="20"/>
                <w:lang w:val="ru-RU"/>
              </w:rPr>
              <w:t> </w:t>
            </w:r>
            <w:r w:rsidRPr="005F3499">
              <w:rPr>
                <w:sz w:val="20"/>
                <w:szCs w:val="20"/>
                <w:lang w:val="ru-RU"/>
              </w:rPr>
              <w:t>552</w:t>
            </w:r>
          </w:p>
        </w:tc>
        <w:tc>
          <w:tcPr>
            <w:tcW w:w="1083" w:type="dxa"/>
            <w:tcBorders>
              <w:top w:val="nil"/>
              <w:left w:val="nil"/>
              <w:bottom w:val="single" w:sz="4" w:space="0" w:color="auto"/>
              <w:right w:val="single" w:sz="4" w:space="0" w:color="auto"/>
            </w:tcBorders>
            <w:shd w:val="clear" w:color="auto" w:fill="FFFFFF" w:themeFill="background1"/>
          </w:tcPr>
          <w:p w14:paraId="6C42F17A" w14:textId="77777777" w:rsidR="005066B2" w:rsidRPr="005F3499" w:rsidRDefault="005066B2" w:rsidP="0025060E">
            <w:pPr>
              <w:ind w:right="75"/>
              <w:jc w:val="right"/>
              <w:rPr>
                <w:sz w:val="20"/>
                <w:szCs w:val="20"/>
                <w:lang w:val="ru-RU"/>
              </w:rPr>
            </w:pPr>
            <w:r w:rsidRPr="005F3499">
              <w:rPr>
                <w:sz w:val="20"/>
                <w:szCs w:val="20"/>
                <w:lang w:val="ru-RU"/>
              </w:rPr>
              <w:t>0</w:t>
            </w:r>
          </w:p>
        </w:tc>
        <w:tc>
          <w:tcPr>
            <w:tcW w:w="1083" w:type="dxa"/>
            <w:tcBorders>
              <w:top w:val="nil"/>
              <w:left w:val="nil"/>
              <w:bottom w:val="single" w:sz="4" w:space="0" w:color="auto"/>
              <w:right w:val="single" w:sz="4" w:space="0" w:color="auto"/>
            </w:tcBorders>
            <w:shd w:val="clear" w:color="auto" w:fill="FFFFFF" w:themeFill="background1"/>
          </w:tcPr>
          <w:p w14:paraId="5F36B66D" w14:textId="77777777" w:rsidR="005066B2" w:rsidRPr="005F3499" w:rsidRDefault="005066B2" w:rsidP="0025060E">
            <w:pPr>
              <w:ind w:right="75"/>
              <w:jc w:val="right"/>
              <w:rPr>
                <w:sz w:val="20"/>
                <w:szCs w:val="20"/>
                <w:lang w:val="ru-RU"/>
              </w:rPr>
            </w:pPr>
            <w:r w:rsidRPr="005F3499">
              <w:rPr>
                <w:sz w:val="20"/>
                <w:szCs w:val="20"/>
                <w:lang w:val="ru-RU"/>
              </w:rPr>
              <w:t>0</w:t>
            </w:r>
          </w:p>
        </w:tc>
        <w:tc>
          <w:tcPr>
            <w:tcW w:w="1083" w:type="dxa"/>
            <w:tcBorders>
              <w:top w:val="single" w:sz="4" w:space="0" w:color="auto"/>
              <w:left w:val="nil"/>
              <w:bottom w:val="single" w:sz="4" w:space="0" w:color="auto"/>
              <w:right w:val="single" w:sz="4" w:space="0" w:color="auto"/>
            </w:tcBorders>
            <w:shd w:val="clear" w:color="auto" w:fill="FFFFFF" w:themeFill="background1"/>
          </w:tcPr>
          <w:p w14:paraId="51015D05" w14:textId="64426590" w:rsidR="005066B2" w:rsidRPr="005F3499" w:rsidRDefault="005066B2" w:rsidP="0025060E">
            <w:pPr>
              <w:ind w:right="75"/>
              <w:jc w:val="right"/>
              <w:rPr>
                <w:sz w:val="20"/>
                <w:szCs w:val="20"/>
                <w:lang w:val="ru-RU"/>
              </w:rPr>
            </w:pPr>
            <w:r w:rsidRPr="005F3499">
              <w:rPr>
                <w:sz w:val="20"/>
                <w:szCs w:val="20"/>
                <w:lang w:val="ru-RU"/>
              </w:rPr>
              <w:t>3</w:t>
            </w:r>
            <w:r w:rsidR="00E51186">
              <w:rPr>
                <w:sz w:val="20"/>
                <w:szCs w:val="20"/>
                <w:lang w:val="ru-RU"/>
              </w:rPr>
              <w:t> </w:t>
            </w:r>
            <w:r w:rsidRPr="005F3499">
              <w:rPr>
                <w:sz w:val="20"/>
                <w:szCs w:val="20"/>
                <w:lang w:val="ru-RU"/>
              </w:rPr>
              <w:t>015</w:t>
            </w:r>
            <w:r w:rsidR="00E51186">
              <w:rPr>
                <w:sz w:val="20"/>
                <w:szCs w:val="20"/>
                <w:lang w:val="ru-RU"/>
              </w:rPr>
              <w:t> </w:t>
            </w:r>
            <w:r w:rsidRPr="005F3499">
              <w:rPr>
                <w:sz w:val="20"/>
                <w:szCs w:val="20"/>
                <w:lang w:val="ru-RU"/>
              </w:rPr>
              <w:t>601</w:t>
            </w:r>
          </w:p>
        </w:tc>
        <w:tc>
          <w:tcPr>
            <w:tcW w:w="1083" w:type="dxa"/>
            <w:tcBorders>
              <w:top w:val="single" w:sz="4" w:space="0" w:color="auto"/>
              <w:left w:val="single" w:sz="4" w:space="0" w:color="auto"/>
              <w:bottom w:val="single" w:sz="4" w:space="0" w:color="auto"/>
              <w:right w:val="single" w:sz="4" w:space="0" w:color="auto"/>
            </w:tcBorders>
            <w:shd w:val="clear" w:color="auto" w:fill="FFFFFF" w:themeFill="background1"/>
          </w:tcPr>
          <w:p w14:paraId="3C5A7876" w14:textId="77777777" w:rsidR="005066B2" w:rsidRPr="005F3499" w:rsidRDefault="005066B2" w:rsidP="0025060E">
            <w:pPr>
              <w:ind w:right="75"/>
              <w:jc w:val="right"/>
              <w:rPr>
                <w:sz w:val="20"/>
                <w:szCs w:val="20"/>
                <w:lang w:val="ru-RU"/>
              </w:rPr>
            </w:pPr>
            <w:r w:rsidRPr="005F3499">
              <w:rPr>
                <w:sz w:val="20"/>
                <w:szCs w:val="20"/>
                <w:lang w:val="ru-RU"/>
              </w:rPr>
              <w:t>0</w:t>
            </w:r>
          </w:p>
        </w:tc>
        <w:tc>
          <w:tcPr>
            <w:tcW w:w="1083" w:type="dxa"/>
            <w:tcBorders>
              <w:top w:val="single" w:sz="4" w:space="0" w:color="auto"/>
              <w:left w:val="single" w:sz="4" w:space="0" w:color="auto"/>
              <w:bottom w:val="single" w:sz="4" w:space="0" w:color="auto"/>
              <w:right w:val="single" w:sz="4" w:space="0" w:color="auto"/>
            </w:tcBorders>
            <w:shd w:val="clear" w:color="auto" w:fill="FFFFFF" w:themeFill="background1"/>
          </w:tcPr>
          <w:p w14:paraId="75CC1311" w14:textId="055C9D3A" w:rsidR="005066B2" w:rsidRPr="005F3499" w:rsidRDefault="005066B2" w:rsidP="0025060E">
            <w:pPr>
              <w:ind w:right="75"/>
              <w:jc w:val="right"/>
              <w:rPr>
                <w:sz w:val="20"/>
                <w:szCs w:val="20"/>
                <w:lang w:val="ru-RU"/>
              </w:rPr>
            </w:pPr>
            <w:r w:rsidRPr="005F3499">
              <w:rPr>
                <w:sz w:val="20"/>
                <w:szCs w:val="20"/>
                <w:lang w:val="ru-RU"/>
              </w:rPr>
              <w:t>1</w:t>
            </w:r>
            <w:r w:rsidR="00E51186">
              <w:rPr>
                <w:sz w:val="20"/>
                <w:szCs w:val="20"/>
                <w:lang w:val="ru-RU"/>
              </w:rPr>
              <w:t> </w:t>
            </w:r>
            <w:r w:rsidRPr="005F3499">
              <w:rPr>
                <w:sz w:val="20"/>
                <w:szCs w:val="20"/>
                <w:lang w:val="ru-RU"/>
              </w:rPr>
              <w:t>130</w:t>
            </w:r>
            <w:r w:rsidR="00E51186">
              <w:rPr>
                <w:sz w:val="20"/>
                <w:szCs w:val="20"/>
                <w:lang w:val="ru-RU"/>
              </w:rPr>
              <w:t> </w:t>
            </w:r>
            <w:r w:rsidRPr="005F3499">
              <w:rPr>
                <w:sz w:val="20"/>
                <w:szCs w:val="20"/>
                <w:lang w:val="ru-RU"/>
              </w:rPr>
              <w:t>851</w:t>
            </w:r>
          </w:p>
        </w:tc>
        <w:tc>
          <w:tcPr>
            <w:tcW w:w="1083" w:type="dxa"/>
            <w:tcBorders>
              <w:top w:val="single" w:sz="4" w:space="0" w:color="auto"/>
              <w:left w:val="single" w:sz="4" w:space="0" w:color="auto"/>
              <w:bottom w:val="single" w:sz="4" w:space="0" w:color="auto"/>
              <w:right w:val="single" w:sz="4" w:space="0" w:color="auto"/>
            </w:tcBorders>
            <w:shd w:val="clear" w:color="auto" w:fill="FFFFFF" w:themeFill="background1"/>
          </w:tcPr>
          <w:p w14:paraId="310468F7" w14:textId="77777777" w:rsidR="005066B2" w:rsidRPr="005F3499" w:rsidRDefault="005066B2" w:rsidP="0025060E">
            <w:pPr>
              <w:ind w:right="75"/>
              <w:jc w:val="right"/>
              <w:rPr>
                <w:sz w:val="20"/>
                <w:szCs w:val="20"/>
                <w:lang w:val="ru-RU"/>
              </w:rPr>
            </w:pPr>
            <w:r w:rsidRPr="005F3499">
              <w:rPr>
                <w:sz w:val="20"/>
                <w:szCs w:val="20"/>
                <w:lang w:val="ru-RU"/>
              </w:rPr>
              <w:t>0</w:t>
            </w:r>
          </w:p>
        </w:tc>
        <w:tc>
          <w:tcPr>
            <w:tcW w:w="1083" w:type="dxa"/>
            <w:tcBorders>
              <w:top w:val="single" w:sz="4" w:space="0" w:color="auto"/>
              <w:left w:val="single" w:sz="4" w:space="0" w:color="auto"/>
              <w:bottom w:val="single" w:sz="4" w:space="0" w:color="auto"/>
              <w:right w:val="single" w:sz="4" w:space="0" w:color="auto"/>
            </w:tcBorders>
            <w:shd w:val="clear" w:color="auto" w:fill="FFFFFF" w:themeFill="background1"/>
          </w:tcPr>
          <w:p w14:paraId="113B93E4" w14:textId="77777777" w:rsidR="005066B2" w:rsidRPr="005F3499" w:rsidRDefault="005066B2" w:rsidP="0025060E">
            <w:pPr>
              <w:ind w:right="75"/>
              <w:jc w:val="right"/>
              <w:rPr>
                <w:sz w:val="20"/>
                <w:szCs w:val="20"/>
                <w:lang w:val="ru-RU"/>
              </w:rPr>
            </w:pPr>
            <w:r w:rsidRPr="005F3499">
              <w:rPr>
                <w:sz w:val="20"/>
                <w:szCs w:val="20"/>
                <w:lang w:val="ru-RU"/>
              </w:rPr>
              <w:t>0</w:t>
            </w:r>
          </w:p>
        </w:tc>
        <w:tc>
          <w:tcPr>
            <w:tcW w:w="1094" w:type="dxa"/>
            <w:tcBorders>
              <w:top w:val="nil"/>
              <w:left w:val="nil"/>
              <w:bottom w:val="single" w:sz="4" w:space="0" w:color="auto"/>
              <w:right w:val="single" w:sz="4" w:space="0" w:color="auto"/>
            </w:tcBorders>
            <w:shd w:val="clear" w:color="auto" w:fill="FFFFFF" w:themeFill="background1"/>
          </w:tcPr>
          <w:p w14:paraId="35A5423C" w14:textId="4DBE2714" w:rsidR="005066B2" w:rsidRPr="005F3499" w:rsidRDefault="005066B2" w:rsidP="0025060E">
            <w:pPr>
              <w:ind w:right="75"/>
              <w:jc w:val="right"/>
              <w:rPr>
                <w:sz w:val="20"/>
                <w:szCs w:val="20"/>
                <w:lang w:val="ru-RU"/>
              </w:rPr>
            </w:pPr>
            <w:r w:rsidRPr="005F3499">
              <w:rPr>
                <w:sz w:val="20"/>
                <w:szCs w:val="20"/>
                <w:lang w:val="ru-RU"/>
              </w:rPr>
              <w:t>7</w:t>
            </w:r>
            <w:r w:rsidR="00E51186">
              <w:rPr>
                <w:sz w:val="20"/>
                <w:szCs w:val="20"/>
                <w:lang w:val="ru-RU"/>
              </w:rPr>
              <w:t> </w:t>
            </w:r>
            <w:r w:rsidRPr="005F3499">
              <w:rPr>
                <w:sz w:val="20"/>
                <w:szCs w:val="20"/>
                <w:lang w:val="ru-RU"/>
              </w:rPr>
              <w:t>539</w:t>
            </w:r>
            <w:r w:rsidR="00E51186">
              <w:rPr>
                <w:sz w:val="20"/>
                <w:szCs w:val="20"/>
                <w:lang w:val="ru-RU"/>
              </w:rPr>
              <w:t> </w:t>
            </w:r>
            <w:r w:rsidRPr="005F3499">
              <w:rPr>
                <w:sz w:val="20"/>
                <w:szCs w:val="20"/>
                <w:lang w:val="ru-RU"/>
              </w:rPr>
              <w:t>004</w:t>
            </w:r>
          </w:p>
        </w:tc>
      </w:tr>
      <w:tr w:rsidR="005066B2" w:rsidRPr="005F3499" w14:paraId="3423F2FE" w14:textId="77777777" w:rsidTr="00440531">
        <w:trPr>
          <w:trHeight w:val="62"/>
          <w:jc w:val="center"/>
        </w:trPr>
        <w:tc>
          <w:tcPr>
            <w:tcW w:w="805" w:type="dxa"/>
            <w:tcBorders>
              <w:top w:val="nil"/>
              <w:left w:val="single" w:sz="4" w:space="0" w:color="auto"/>
              <w:bottom w:val="single" w:sz="4" w:space="0" w:color="auto"/>
              <w:right w:val="single" w:sz="4" w:space="0" w:color="auto"/>
            </w:tcBorders>
            <w:shd w:val="clear" w:color="auto" w:fill="auto"/>
            <w:hideMark/>
          </w:tcPr>
          <w:p w14:paraId="0AAD979A" w14:textId="77777777" w:rsidR="005066B2" w:rsidRPr="005F3499" w:rsidRDefault="005066B2" w:rsidP="005066B2">
            <w:pPr>
              <w:shd w:val="clear" w:color="auto" w:fill="FFFFFF" w:themeFill="background1"/>
              <w:jc w:val="left"/>
              <w:rPr>
                <w:color w:val="000000" w:themeColor="text1"/>
                <w:sz w:val="20"/>
                <w:szCs w:val="20"/>
                <w:lang w:val="ru-RU" w:eastAsia="en-CA"/>
              </w:rPr>
            </w:pPr>
            <w:r w:rsidRPr="005F3499">
              <w:rPr>
                <w:color w:val="000000" w:themeColor="text1"/>
                <w:sz w:val="20"/>
                <w:szCs w:val="20"/>
                <w:lang w:val="ru-RU" w:eastAsia="en-CA"/>
              </w:rPr>
              <w:t>3.2</w:t>
            </w:r>
          </w:p>
        </w:tc>
        <w:tc>
          <w:tcPr>
            <w:tcW w:w="3683" w:type="dxa"/>
            <w:gridSpan w:val="2"/>
            <w:tcBorders>
              <w:top w:val="nil"/>
              <w:left w:val="nil"/>
              <w:bottom w:val="single" w:sz="4" w:space="0" w:color="auto"/>
              <w:right w:val="single" w:sz="4" w:space="0" w:color="auto"/>
            </w:tcBorders>
            <w:shd w:val="clear" w:color="auto" w:fill="auto"/>
            <w:hideMark/>
          </w:tcPr>
          <w:p w14:paraId="409DADCF" w14:textId="7725F82F" w:rsidR="005066B2" w:rsidRPr="005F3499" w:rsidRDefault="005066B2" w:rsidP="005066B2">
            <w:pPr>
              <w:shd w:val="clear" w:color="auto" w:fill="FFFFFF" w:themeFill="background1"/>
              <w:jc w:val="left"/>
              <w:rPr>
                <w:color w:val="000000" w:themeColor="text1"/>
                <w:sz w:val="20"/>
                <w:szCs w:val="20"/>
                <w:lang w:val="ru-RU" w:eastAsia="en-CA"/>
              </w:rPr>
            </w:pPr>
            <w:r w:rsidRPr="007067FF">
              <w:rPr>
                <w:color w:val="000000"/>
                <w:sz w:val="18"/>
                <w:szCs w:val="18"/>
                <w:lang w:val="ru-RU"/>
              </w:rPr>
              <w:t xml:space="preserve">Совокупные </w:t>
            </w:r>
            <w:r>
              <w:rPr>
                <w:color w:val="000000"/>
                <w:sz w:val="18"/>
                <w:szCs w:val="18"/>
                <w:lang w:val="ru-RU"/>
              </w:rPr>
              <w:t>вспомогательные</w:t>
            </w:r>
            <w:r w:rsidRPr="007067FF">
              <w:rPr>
                <w:color w:val="000000"/>
                <w:sz w:val="18"/>
                <w:szCs w:val="18"/>
                <w:lang w:val="ru-RU"/>
              </w:rPr>
              <w:t xml:space="preserve"> расходы (долл. США)</w:t>
            </w:r>
          </w:p>
        </w:tc>
        <w:tc>
          <w:tcPr>
            <w:tcW w:w="1083" w:type="dxa"/>
            <w:tcBorders>
              <w:top w:val="nil"/>
              <w:left w:val="nil"/>
              <w:bottom w:val="single" w:sz="4" w:space="0" w:color="auto"/>
              <w:right w:val="single" w:sz="4" w:space="0" w:color="auto"/>
            </w:tcBorders>
            <w:shd w:val="clear" w:color="auto" w:fill="FFFFFF" w:themeFill="background1"/>
          </w:tcPr>
          <w:p w14:paraId="7C21C73F" w14:textId="4E0F6947" w:rsidR="005066B2" w:rsidRPr="005F3499" w:rsidRDefault="005066B2" w:rsidP="0025060E">
            <w:pPr>
              <w:ind w:right="75"/>
              <w:jc w:val="right"/>
              <w:rPr>
                <w:sz w:val="20"/>
                <w:szCs w:val="20"/>
                <w:lang w:val="ru-RU"/>
              </w:rPr>
            </w:pPr>
            <w:r w:rsidRPr="005F3499">
              <w:rPr>
                <w:sz w:val="20"/>
                <w:szCs w:val="20"/>
                <w:lang w:val="ru-RU"/>
              </w:rPr>
              <w:t>221</w:t>
            </w:r>
            <w:r w:rsidR="00E51186">
              <w:rPr>
                <w:sz w:val="20"/>
                <w:szCs w:val="20"/>
                <w:lang w:val="ru-RU"/>
              </w:rPr>
              <w:t> </w:t>
            </w:r>
            <w:r w:rsidRPr="005F3499">
              <w:rPr>
                <w:sz w:val="20"/>
                <w:szCs w:val="20"/>
                <w:lang w:val="ru-RU"/>
              </w:rPr>
              <w:t>943</w:t>
            </w:r>
          </w:p>
        </w:tc>
        <w:tc>
          <w:tcPr>
            <w:tcW w:w="1083" w:type="dxa"/>
            <w:tcBorders>
              <w:top w:val="nil"/>
              <w:left w:val="nil"/>
              <w:bottom w:val="single" w:sz="4" w:space="0" w:color="auto"/>
              <w:right w:val="single" w:sz="4" w:space="0" w:color="auto"/>
            </w:tcBorders>
            <w:shd w:val="clear" w:color="auto" w:fill="FFFFFF" w:themeFill="background1"/>
          </w:tcPr>
          <w:p w14:paraId="36E5AF0D" w14:textId="77777777" w:rsidR="005066B2" w:rsidRPr="005F3499" w:rsidRDefault="005066B2" w:rsidP="0025060E">
            <w:pPr>
              <w:ind w:right="75"/>
              <w:jc w:val="right"/>
              <w:rPr>
                <w:sz w:val="20"/>
                <w:szCs w:val="20"/>
                <w:lang w:val="ru-RU"/>
              </w:rPr>
            </w:pPr>
            <w:r w:rsidRPr="005F3499">
              <w:rPr>
                <w:sz w:val="20"/>
                <w:szCs w:val="20"/>
                <w:lang w:val="ru-RU"/>
              </w:rPr>
              <w:t>0</w:t>
            </w:r>
          </w:p>
        </w:tc>
        <w:tc>
          <w:tcPr>
            <w:tcW w:w="1083" w:type="dxa"/>
            <w:tcBorders>
              <w:top w:val="nil"/>
              <w:left w:val="nil"/>
              <w:bottom w:val="single" w:sz="4" w:space="0" w:color="auto"/>
              <w:right w:val="single" w:sz="4" w:space="0" w:color="auto"/>
            </w:tcBorders>
            <w:shd w:val="clear" w:color="auto" w:fill="FFFFFF" w:themeFill="background1"/>
          </w:tcPr>
          <w:p w14:paraId="2479669B" w14:textId="77777777" w:rsidR="005066B2" w:rsidRPr="005F3499" w:rsidRDefault="005066B2" w:rsidP="0025060E">
            <w:pPr>
              <w:ind w:right="75"/>
              <w:jc w:val="right"/>
              <w:rPr>
                <w:sz w:val="20"/>
                <w:szCs w:val="20"/>
                <w:lang w:val="ru-RU"/>
              </w:rPr>
            </w:pPr>
            <w:r w:rsidRPr="005F3499">
              <w:rPr>
                <w:sz w:val="20"/>
                <w:szCs w:val="20"/>
                <w:lang w:val="ru-RU"/>
              </w:rPr>
              <w:t>0</w:t>
            </w:r>
          </w:p>
        </w:tc>
        <w:tc>
          <w:tcPr>
            <w:tcW w:w="1083" w:type="dxa"/>
            <w:tcBorders>
              <w:top w:val="single" w:sz="4" w:space="0" w:color="auto"/>
              <w:left w:val="nil"/>
              <w:bottom w:val="single" w:sz="4" w:space="0" w:color="auto"/>
              <w:right w:val="single" w:sz="4" w:space="0" w:color="auto"/>
            </w:tcBorders>
            <w:shd w:val="clear" w:color="auto" w:fill="FFFFFF" w:themeFill="background1"/>
          </w:tcPr>
          <w:p w14:paraId="60621CD3" w14:textId="6F6FC2D1" w:rsidR="005066B2" w:rsidRPr="005F3499" w:rsidRDefault="005066B2" w:rsidP="0025060E">
            <w:pPr>
              <w:ind w:right="75"/>
              <w:jc w:val="right"/>
              <w:rPr>
                <w:sz w:val="20"/>
                <w:szCs w:val="20"/>
                <w:lang w:val="ru-RU"/>
              </w:rPr>
            </w:pPr>
            <w:r w:rsidRPr="005F3499">
              <w:rPr>
                <w:sz w:val="20"/>
                <w:szCs w:val="20"/>
                <w:lang w:val="ru-RU"/>
              </w:rPr>
              <w:t>197</w:t>
            </w:r>
            <w:r w:rsidR="00E51186">
              <w:rPr>
                <w:sz w:val="20"/>
                <w:szCs w:val="20"/>
                <w:lang w:val="ru-RU"/>
              </w:rPr>
              <w:t> </w:t>
            </w:r>
            <w:r w:rsidRPr="005F3499">
              <w:rPr>
                <w:sz w:val="20"/>
                <w:szCs w:val="20"/>
                <w:lang w:val="ru-RU"/>
              </w:rPr>
              <w:t>282</w:t>
            </w:r>
          </w:p>
        </w:tc>
        <w:tc>
          <w:tcPr>
            <w:tcW w:w="1083" w:type="dxa"/>
            <w:tcBorders>
              <w:top w:val="single" w:sz="4" w:space="0" w:color="auto"/>
              <w:left w:val="single" w:sz="4" w:space="0" w:color="auto"/>
              <w:bottom w:val="single" w:sz="4" w:space="0" w:color="auto"/>
              <w:right w:val="single" w:sz="4" w:space="0" w:color="auto"/>
            </w:tcBorders>
            <w:shd w:val="clear" w:color="auto" w:fill="FFFFFF" w:themeFill="background1"/>
          </w:tcPr>
          <w:p w14:paraId="2EF8C6A9" w14:textId="77777777" w:rsidR="005066B2" w:rsidRPr="005F3499" w:rsidRDefault="005066B2" w:rsidP="0025060E">
            <w:pPr>
              <w:ind w:right="75"/>
              <w:jc w:val="right"/>
              <w:rPr>
                <w:sz w:val="20"/>
                <w:szCs w:val="20"/>
                <w:lang w:val="ru-RU"/>
              </w:rPr>
            </w:pPr>
            <w:r w:rsidRPr="005F3499">
              <w:rPr>
                <w:sz w:val="20"/>
                <w:szCs w:val="20"/>
                <w:lang w:val="ru-RU"/>
              </w:rPr>
              <w:t>0</w:t>
            </w:r>
          </w:p>
        </w:tc>
        <w:tc>
          <w:tcPr>
            <w:tcW w:w="1083" w:type="dxa"/>
            <w:tcBorders>
              <w:top w:val="single" w:sz="4" w:space="0" w:color="auto"/>
              <w:left w:val="single" w:sz="4" w:space="0" w:color="auto"/>
              <w:bottom w:val="single" w:sz="4" w:space="0" w:color="auto"/>
              <w:right w:val="single" w:sz="4" w:space="0" w:color="auto"/>
            </w:tcBorders>
            <w:shd w:val="clear" w:color="auto" w:fill="FFFFFF" w:themeFill="background1"/>
          </w:tcPr>
          <w:p w14:paraId="18EA0C7A" w14:textId="4A937F4A" w:rsidR="005066B2" w:rsidRPr="005F3499" w:rsidRDefault="005066B2" w:rsidP="0025060E">
            <w:pPr>
              <w:ind w:right="75"/>
              <w:jc w:val="right"/>
              <w:rPr>
                <w:sz w:val="20"/>
                <w:szCs w:val="20"/>
                <w:lang w:val="ru-RU"/>
              </w:rPr>
            </w:pPr>
            <w:r w:rsidRPr="005F3499">
              <w:rPr>
                <w:sz w:val="20"/>
                <w:szCs w:val="20"/>
                <w:lang w:val="ru-RU"/>
              </w:rPr>
              <w:t>73</w:t>
            </w:r>
            <w:r w:rsidR="00E51186">
              <w:rPr>
                <w:sz w:val="20"/>
                <w:szCs w:val="20"/>
                <w:lang w:val="ru-RU"/>
              </w:rPr>
              <w:t> </w:t>
            </w:r>
            <w:r w:rsidRPr="005F3499">
              <w:rPr>
                <w:sz w:val="20"/>
                <w:szCs w:val="20"/>
                <w:lang w:val="ru-RU"/>
              </w:rPr>
              <w:t>981</w:t>
            </w:r>
          </w:p>
        </w:tc>
        <w:tc>
          <w:tcPr>
            <w:tcW w:w="1083" w:type="dxa"/>
            <w:tcBorders>
              <w:top w:val="single" w:sz="4" w:space="0" w:color="auto"/>
              <w:left w:val="single" w:sz="4" w:space="0" w:color="auto"/>
              <w:bottom w:val="single" w:sz="4" w:space="0" w:color="auto"/>
              <w:right w:val="single" w:sz="4" w:space="0" w:color="auto"/>
            </w:tcBorders>
            <w:shd w:val="clear" w:color="auto" w:fill="FFFFFF" w:themeFill="background1"/>
          </w:tcPr>
          <w:p w14:paraId="65ED57F2" w14:textId="77777777" w:rsidR="005066B2" w:rsidRPr="005F3499" w:rsidRDefault="005066B2" w:rsidP="0025060E">
            <w:pPr>
              <w:ind w:right="75"/>
              <w:jc w:val="right"/>
              <w:rPr>
                <w:sz w:val="20"/>
                <w:szCs w:val="20"/>
                <w:lang w:val="ru-RU"/>
              </w:rPr>
            </w:pPr>
            <w:r w:rsidRPr="005F3499">
              <w:rPr>
                <w:sz w:val="20"/>
                <w:szCs w:val="20"/>
                <w:lang w:val="ru-RU"/>
              </w:rPr>
              <w:t>0</w:t>
            </w:r>
          </w:p>
        </w:tc>
        <w:tc>
          <w:tcPr>
            <w:tcW w:w="1083" w:type="dxa"/>
            <w:tcBorders>
              <w:top w:val="single" w:sz="4" w:space="0" w:color="auto"/>
              <w:left w:val="single" w:sz="4" w:space="0" w:color="auto"/>
              <w:bottom w:val="single" w:sz="4" w:space="0" w:color="auto"/>
              <w:right w:val="single" w:sz="4" w:space="0" w:color="auto"/>
            </w:tcBorders>
            <w:shd w:val="clear" w:color="auto" w:fill="FFFFFF" w:themeFill="background1"/>
          </w:tcPr>
          <w:p w14:paraId="5D53BE85" w14:textId="77777777" w:rsidR="005066B2" w:rsidRPr="005F3499" w:rsidRDefault="005066B2" w:rsidP="0025060E">
            <w:pPr>
              <w:ind w:right="75"/>
              <w:jc w:val="right"/>
              <w:rPr>
                <w:sz w:val="20"/>
                <w:szCs w:val="20"/>
                <w:lang w:val="ru-RU"/>
              </w:rPr>
            </w:pPr>
            <w:r w:rsidRPr="005F3499">
              <w:rPr>
                <w:sz w:val="20"/>
                <w:szCs w:val="20"/>
                <w:lang w:val="ru-RU"/>
              </w:rPr>
              <w:t>0</w:t>
            </w:r>
          </w:p>
        </w:tc>
        <w:tc>
          <w:tcPr>
            <w:tcW w:w="1094" w:type="dxa"/>
            <w:tcBorders>
              <w:top w:val="nil"/>
              <w:left w:val="nil"/>
              <w:bottom w:val="single" w:sz="4" w:space="0" w:color="auto"/>
              <w:right w:val="single" w:sz="4" w:space="0" w:color="auto"/>
            </w:tcBorders>
            <w:shd w:val="clear" w:color="auto" w:fill="FFFFFF" w:themeFill="background1"/>
          </w:tcPr>
          <w:p w14:paraId="70C0EBD3" w14:textId="363CF8A9" w:rsidR="005066B2" w:rsidRPr="005F3499" w:rsidRDefault="005066B2" w:rsidP="0025060E">
            <w:pPr>
              <w:ind w:right="75"/>
              <w:jc w:val="right"/>
              <w:rPr>
                <w:sz w:val="20"/>
                <w:szCs w:val="20"/>
                <w:lang w:val="ru-RU"/>
              </w:rPr>
            </w:pPr>
            <w:r w:rsidRPr="005F3499">
              <w:rPr>
                <w:sz w:val="20"/>
                <w:szCs w:val="20"/>
                <w:lang w:val="ru-RU"/>
              </w:rPr>
              <w:t>493</w:t>
            </w:r>
            <w:r w:rsidR="00E51186">
              <w:rPr>
                <w:sz w:val="20"/>
                <w:szCs w:val="20"/>
                <w:lang w:val="ru-RU"/>
              </w:rPr>
              <w:t> </w:t>
            </w:r>
            <w:r w:rsidRPr="005F3499">
              <w:rPr>
                <w:sz w:val="20"/>
                <w:szCs w:val="20"/>
                <w:lang w:val="ru-RU"/>
              </w:rPr>
              <w:t>206</w:t>
            </w:r>
          </w:p>
        </w:tc>
      </w:tr>
      <w:tr w:rsidR="005066B2" w:rsidRPr="005F3499" w14:paraId="316FA173" w14:textId="77777777" w:rsidTr="00440531">
        <w:trPr>
          <w:trHeight w:val="53"/>
          <w:jc w:val="center"/>
        </w:trPr>
        <w:tc>
          <w:tcPr>
            <w:tcW w:w="805" w:type="dxa"/>
            <w:tcBorders>
              <w:top w:val="nil"/>
              <w:left w:val="single" w:sz="4" w:space="0" w:color="auto"/>
              <w:bottom w:val="single" w:sz="4" w:space="0" w:color="auto"/>
              <w:right w:val="single" w:sz="4" w:space="0" w:color="auto"/>
            </w:tcBorders>
            <w:shd w:val="clear" w:color="auto" w:fill="auto"/>
            <w:hideMark/>
          </w:tcPr>
          <w:p w14:paraId="622DBF21" w14:textId="77777777" w:rsidR="005066B2" w:rsidRPr="005F3499" w:rsidRDefault="005066B2" w:rsidP="005066B2">
            <w:pPr>
              <w:shd w:val="clear" w:color="auto" w:fill="FFFFFF" w:themeFill="background1"/>
              <w:jc w:val="left"/>
              <w:rPr>
                <w:color w:val="000000" w:themeColor="text1"/>
                <w:sz w:val="20"/>
                <w:szCs w:val="20"/>
                <w:lang w:val="ru-RU" w:eastAsia="en-CA"/>
              </w:rPr>
            </w:pPr>
            <w:r w:rsidRPr="005F3499">
              <w:rPr>
                <w:color w:val="000000" w:themeColor="text1"/>
                <w:sz w:val="20"/>
                <w:szCs w:val="20"/>
                <w:lang w:val="ru-RU" w:eastAsia="en-CA"/>
              </w:rPr>
              <w:t>3.3</w:t>
            </w:r>
          </w:p>
        </w:tc>
        <w:tc>
          <w:tcPr>
            <w:tcW w:w="3683" w:type="dxa"/>
            <w:gridSpan w:val="2"/>
            <w:tcBorders>
              <w:top w:val="nil"/>
              <w:left w:val="nil"/>
              <w:bottom w:val="single" w:sz="4" w:space="0" w:color="auto"/>
              <w:right w:val="single" w:sz="4" w:space="0" w:color="auto"/>
            </w:tcBorders>
            <w:shd w:val="clear" w:color="auto" w:fill="auto"/>
            <w:hideMark/>
          </w:tcPr>
          <w:p w14:paraId="100A526C" w14:textId="05B8A5B0" w:rsidR="005066B2" w:rsidRPr="005F3499" w:rsidRDefault="005066B2" w:rsidP="005066B2">
            <w:pPr>
              <w:shd w:val="clear" w:color="auto" w:fill="FFFFFF" w:themeFill="background1"/>
              <w:jc w:val="left"/>
              <w:rPr>
                <w:color w:val="000000" w:themeColor="text1"/>
                <w:sz w:val="20"/>
                <w:szCs w:val="20"/>
                <w:lang w:val="ru-RU" w:eastAsia="en-CA"/>
              </w:rPr>
            </w:pPr>
            <w:r w:rsidRPr="007067FF">
              <w:rPr>
                <w:color w:val="000000"/>
                <w:sz w:val="18"/>
                <w:szCs w:val="18"/>
                <w:lang w:val="ru-RU"/>
              </w:rPr>
              <w:t>Согласованный общий объем расходов (долл. США)</w:t>
            </w:r>
          </w:p>
        </w:tc>
        <w:tc>
          <w:tcPr>
            <w:tcW w:w="1083" w:type="dxa"/>
            <w:tcBorders>
              <w:top w:val="nil"/>
              <w:left w:val="nil"/>
              <w:bottom w:val="single" w:sz="4" w:space="0" w:color="auto"/>
              <w:right w:val="single" w:sz="4" w:space="0" w:color="auto"/>
            </w:tcBorders>
            <w:shd w:val="clear" w:color="auto" w:fill="FFFFFF" w:themeFill="background1"/>
          </w:tcPr>
          <w:p w14:paraId="7708AF41" w14:textId="5E880A07" w:rsidR="005066B2" w:rsidRPr="005F3499" w:rsidRDefault="005066B2" w:rsidP="0025060E">
            <w:pPr>
              <w:ind w:right="75"/>
              <w:jc w:val="right"/>
              <w:rPr>
                <w:sz w:val="20"/>
                <w:szCs w:val="20"/>
                <w:lang w:val="ru-RU"/>
              </w:rPr>
            </w:pPr>
            <w:r w:rsidRPr="005F3499">
              <w:rPr>
                <w:sz w:val="20"/>
                <w:szCs w:val="20"/>
                <w:lang w:val="ru-RU"/>
              </w:rPr>
              <w:t>3</w:t>
            </w:r>
            <w:r w:rsidR="00E51186">
              <w:rPr>
                <w:sz w:val="20"/>
                <w:szCs w:val="20"/>
                <w:lang w:val="ru-RU"/>
              </w:rPr>
              <w:t> </w:t>
            </w:r>
            <w:r w:rsidRPr="005F3499">
              <w:rPr>
                <w:sz w:val="20"/>
                <w:szCs w:val="20"/>
                <w:lang w:val="ru-RU"/>
              </w:rPr>
              <w:t>392</w:t>
            </w:r>
            <w:r w:rsidR="00E51186">
              <w:rPr>
                <w:sz w:val="20"/>
                <w:szCs w:val="20"/>
                <w:lang w:val="ru-RU"/>
              </w:rPr>
              <w:t> </w:t>
            </w:r>
            <w:r w:rsidRPr="005F3499">
              <w:rPr>
                <w:sz w:val="20"/>
                <w:szCs w:val="20"/>
                <w:lang w:val="ru-RU"/>
              </w:rPr>
              <w:t>552</w:t>
            </w:r>
          </w:p>
        </w:tc>
        <w:tc>
          <w:tcPr>
            <w:tcW w:w="1083" w:type="dxa"/>
            <w:tcBorders>
              <w:top w:val="nil"/>
              <w:left w:val="nil"/>
              <w:bottom w:val="single" w:sz="4" w:space="0" w:color="auto"/>
              <w:right w:val="single" w:sz="4" w:space="0" w:color="auto"/>
            </w:tcBorders>
            <w:shd w:val="clear" w:color="auto" w:fill="FFFFFF" w:themeFill="background1"/>
          </w:tcPr>
          <w:p w14:paraId="23384F65" w14:textId="77777777" w:rsidR="005066B2" w:rsidRPr="005F3499" w:rsidRDefault="005066B2" w:rsidP="0025060E">
            <w:pPr>
              <w:ind w:right="75"/>
              <w:jc w:val="right"/>
              <w:rPr>
                <w:sz w:val="20"/>
                <w:szCs w:val="20"/>
                <w:lang w:val="ru-RU"/>
              </w:rPr>
            </w:pPr>
            <w:r w:rsidRPr="005F3499">
              <w:rPr>
                <w:sz w:val="20"/>
                <w:szCs w:val="20"/>
                <w:lang w:val="ru-RU"/>
              </w:rPr>
              <w:t>0</w:t>
            </w:r>
          </w:p>
        </w:tc>
        <w:tc>
          <w:tcPr>
            <w:tcW w:w="1083" w:type="dxa"/>
            <w:tcBorders>
              <w:top w:val="nil"/>
              <w:left w:val="nil"/>
              <w:bottom w:val="single" w:sz="4" w:space="0" w:color="auto"/>
              <w:right w:val="single" w:sz="4" w:space="0" w:color="auto"/>
            </w:tcBorders>
            <w:shd w:val="clear" w:color="auto" w:fill="FFFFFF" w:themeFill="background1"/>
          </w:tcPr>
          <w:p w14:paraId="424A960E" w14:textId="77777777" w:rsidR="005066B2" w:rsidRPr="005F3499" w:rsidRDefault="005066B2" w:rsidP="0025060E">
            <w:pPr>
              <w:ind w:right="75"/>
              <w:jc w:val="right"/>
              <w:rPr>
                <w:sz w:val="20"/>
                <w:szCs w:val="20"/>
                <w:lang w:val="ru-RU"/>
              </w:rPr>
            </w:pPr>
            <w:r w:rsidRPr="005F3499">
              <w:rPr>
                <w:sz w:val="20"/>
                <w:szCs w:val="20"/>
                <w:lang w:val="ru-RU"/>
              </w:rPr>
              <w:t>0</w:t>
            </w:r>
          </w:p>
        </w:tc>
        <w:tc>
          <w:tcPr>
            <w:tcW w:w="1083" w:type="dxa"/>
            <w:tcBorders>
              <w:top w:val="single" w:sz="4" w:space="0" w:color="auto"/>
              <w:left w:val="nil"/>
              <w:bottom w:val="single" w:sz="4" w:space="0" w:color="auto"/>
              <w:right w:val="single" w:sz="4" w:space="0" w:color="auto"/>
            </w:tcBorders>
            <w:shd w:val="clear" w:color="auto" w:fill="FFFFFF" w:themeFill="background1"/>
          </w:tcPr>
          <w:p w14:paraId="426B720D" w14:textId="03E88EB8" w:rsidR="005066B2" w:rsidRPr="005F3499" w:rsidRDefault="005066B2" w:rsidP="0025060E">
            <w:pPr>
              <w:ind w:right="75"/>
              <w:jc w:val="right"/>
              <w:rPr>
                <w:sz w:val="20"/>
                <w:szCs w:val="20"/>
                <w:lang w:val="ru-RU"/>
              </w:rPr>
            </w:pPr>
            <w:r w:rsidRPr="005F3499">
              <w:rPr>
                <w:sz w:val="20"/>
                <w:szCs w:val="20"/>
                <w:lang w:val="ru-RU"/>
              </w:rPr>
              <w:t>3</w:t>
            </w:r>
            <w:r w:rsidR="00E51186">
              <w:rPr>
                <w:sz w:val="20"/>
                <w:szCs w:val="20"/>
                <w:lang w:val="ru-RU"/>
              </w:rPr>
              <w:t> </w:t>
            </w:r>
            <w:r w:rsidRPr="005F3499">
              <w:rPr>
                <w:sz w:val="20"/>
                <w:szCs w:val="20"/>
                <w:lang w:val="ru-RU"/>
              </w:rPr>
              <w:t>015</w:t>
            </w:r>
            <w:r w:rsidR="00E51186">
              <w:rPr>
                <w:sz w:val="20"/>
                <w:szCs w:val="20"/>
                <w:lang w:val="ru-RU"/>
              </w:rPr>
              <w:t> </w:t>
            </w:r>
            <w:r w:rsidRPr="005F3499">
              <w:rPr>
                <w:sz w:val="20"/>
                <w:szCs w:val="20"/>
                <w:lang w:val="ru-RU"/>
              </w:rPr>
              <w:t>601</w:t>
            </w:r>
          </w:p>
        </w:tc>
        <w:tc>
          <w:tcPr>
            <w:tcW w:w="1083" w:type="dxa"/>
            <w:tcBorders>
              <w:top w:val="single" w:sz="4" w:space="0" w:color="auto"/>
              <w:left w:val="single" w:sz="4" w:space="0" w:color="auto"/>
              <w:bottom w:val="single" w:sz="4" w:space="0" w:color="auto"/>
              <w:right w:val="single" w:sz="4" w:space="0" w:color="auto"/>
            </w:tcBorders>
            <w:shd w:val="clear" w:color="auto" w:fill="FFFFFF" w:themeFill="background1"/>
          </w:tcPr>
          <w:p w14:paraId="2F0323D5" w14:textId="77777777" w:rsidR="005066B2" w:rsidRPr="005F3499" w:rsidRDefault="005066B2" w:rsidP="0025060E">
            <w:pPr>
              <w:ind w:right="75"/>
              <w:jc w:val="right"/>
              <w:rPr>
                <w:sz w:val="20"/>
                <w:szCs w:val="20"/>
                <w:lang w:val="ru-RU"/>
              </w:rPr>
            </w:pPr>
            <w:r w:rsidRPr="005F3499">
              <w:rPr>
                <w:sz w:val="20"/>
                <w:szCs w:val="20"/>
                <w:lang w:val="ru-RU"/>
              </w:rPr>
              <w:t>0</w:t>
            </w:r>
          </w:p>
        </w:tc>
        <w:tc>
          <w:tcPr>
            <w:tcW w:w="1083" w:type="dxa"/>
            <w:tcBorders>
              <w:top w:val="single" w:sz="4" w:space="0" w:color="auto"/>
              <w:left w:val="single" w:sz="4" w:space="0" w:color="auto"/>
              <w:bottom w:val="single" w:sz="4" w:space="0" w:color="auto"/>
              <w:right w:val="single" w:sz="4" w:space="0" w:color="auto"/>
            </w:tcBorders>
            <w:shd w:val="clear" w:color="auto" w:fill="FFFFFF" w:themeFill="background1"/>
          </w:tcPr>
          <w:p w14:paraId="26826451" w14:textId="4E4574AF" w:rsidR="005066B2" w:rsidRPr="005F3499" w:rsidRDefault="005066B2" w:rsidP="0025060E">
            <w:pPr>
              <w:ind w:right="75"/>
              <w:jc w:val="right"/>
              <w:rPr>
                <w:sz w:val="20"/>
                <w:szCs w:val="20"/>
                <w:lang w:val="ru-RU"/>
              </w:rPr>
            </w:pPr>
            <w:r w:rsidRPr="005F3499">
              <w:rPr>
                <w:sz w:val="20"/>
                <w:szCs w:val="20"/>
                <w:lang w:val="ru-RU"/>
              </w:rPr>
              <w:t>1</w:t>
            </w:r>
            <w:r w:rsidR="00E51186">
              <w:rPr>
                <w:sz w:val="20"/>
                <w:szCs w:val="20"/>
                <w:lang w:val="ru-RU"/>
              </w:rPr>
              <w:t> </w:t>
            </w:r>
            <w:r w:rsidRPr="005F3499">
              <w:rPr>
                <w:sz w:val="20"/>
                <w:szCs w:val="20"/>
                <w:lang w:val="ru-RU"/>
              </w:rPr>
              <w:t>130</w:t>
            </w:r>
            <w:r w:rsidR="00E51186">
              <w:rPr>
                <w:sz w:val="20"/>
                <w:szCs w:val="20"/>
                <w:lang w:val="ru-RU"/>
              </w:rPr>
              <w:t> </w:t>
            </w:r>
            <w:r w:rsidRPr="005F3499">
              <w:rPr>
                <w:sz w:val="20"/>
                <w:szCs w:val="20"/>
                <w:lang w:val="ru-RU"/>
              </w:rPr>
              <w:t>851</w:t>
            </w:r>
          </w:p>
        </w:tc>
        <w:tc>
          <w:tcPr>
            <w:tcW w:w="1083" w:type="dxa"/>
            <w:tcBorders>
              <w:top w:val="single" w:sz="4" w:space="0" w:color="auto"/>
              <w:left w:val="single" w:sz="4" w:space="0" w:color="auto"/>
              <w:bottom w:val="single" w:sz="4" w:space="0" w:color="auto"/>
              <w:right w:val="single" w:sz="4" w:space="0" w:color="auto"/>
            </w:tcBorders>
            <w:shd w:val="clear" w:color="auto" w:fill="FFFFFF" w:themeFill="background1"/>
          </w:tcPr>
          <w:p w14:paraId="734F4B45" w14:textId="77777777" w:rsidR="005066B2" w:rsidRPr="005F3499" w:rsidRDefault="005066B2" w:rsidP="0025060E">
            <w:pPr>
              <w:ind w:right="75"/>
              <w:jc w:val="right"/>
              <w:rPr>
                <w:sz w:val="20"/>
                <w:szCs w:val="20"/>
                <w:lang w:val="ru-RU"/>
              </w:rPr>
            </w:pPr>
            <w:r w:rsidRPr="005F3499">
              <w:rPr>
                <w:sz w:val="20"/>
                <w:szCs w:val="20"/>
                <w:lang w:val="ru-RU"/>
              </w:rPr>
              <w:t>0</w:t>
            </w:r>
          </w:p>
        </w:tc>
        <w:tc>
          <w:tcPr>
            <w:tcW w:w="1083" w:type="dxa"/>
            <w:tcBorders>
              <w:top w:val="single" w:sz="4" w:space="0" w:color="auto"/>
              <w:left w:val="single" w:sz="4" w:space="0" w:color="auto"/>
              <w:bottom w:val="single" w:sz="4" w:space="0" w:color="auto"/>
              <w:right w:val="single" w:sz="4" w:space="0" w:color="auto"/>
            </w:tcBorders>
            <w:shd w:val="clear" w:color="auto" w:fill="FFFFFF" w:themeFill="background1"/>
          </w:tcPr>
          <w:p w14:paraId="440779B9" w14:textId="77777777" w:rsidR="005066B2" w:rsidRPr="005F3499" w:rsidRDefault="005066B2" w:rsidP="0025060E">
            <w:pPr>
              <w:ind w:right="75"/>
              <w:jc w:val="right"/>
              <w:rPr>
                <w:sz w:val="20"/>
                <w:szCs w:val="20"/>
                <w:lang w:val="ru-RU"/>
              </w:rPr>
            </w:pPr>
            <w:r w:rsidRPr="005F3499">
              <w:rPr>
                <w:sz w:val="20"/>
                <w:szCs w:val="20"/>
                <w:lang w:val="ru-RU"/>
              </w:rPr>
              <w:t>0</w:t>
            </w:r>
          </w:p>
        </w:tc>
        <w:tc>
          <w:tcPr>
            <w:tcW w:w="1094" w:type="dxa"/>
            <w:tcBorders>
              <w:top w:val="nil"/>
              <w:left w:val="nil"/>
              <w:bottom w:val="single" w:sz="4" w:space="0" w:color="auto"/>
              <w:right w:val="single" w:sz="4" w:space="0" w:color="auto"/>
            </w:tcBorders>
            <w:shd w:val="clear" w:color="auto" w:fill="FFFFFF" w:themeFill="background1"/>
          </w:tcPr>
          <w:p w14:paraId="6DD57829" w14:textId="67269B0C" w:rsidR="005066B2" w:rsidRPr="005F3499" w:rsidRDefault="005066B2" w:rsidP="0025060E">
            <w:pPr>
              <w:ind w:right="75"/>
              <w:jc w:val="right"/>
              <w:rPr>
                <w:sz w:val="20"/>
                <w:szCs w:val="20"/>
                <w:lang w:val="ru-RU"/>
              </w:rPr>
            </w:pPr>
            <w:r w:rsidRPr="005F3499">
              <w:rPr>
                <w:sz w:val="20"/>
                <w:szCs w:val="20"/>
                <w:lang w:val="ru-RU"/>
              </w:rPr>
              <w:t>7</w:t>
            </w:r>
            <w:r w:rsidR="00E51186">
              <w:rPr>
                <w:sz w:val="20"/>
                <w:szCs w:val="20"/>
                <w:lang w:val="ru-RU"/>
              </w:rPr>
              <w:t> </w:t>
            </w:r>
            <w:r w:rsidRPr="005F3499">
              <w:rPr>
                <w:sz w:val="20"/>
                <w:szCs w:val="20"/>
                <w:lang w:val="ru-RU"/>
              </w:rPr>
              <w:t>539</w:t>
            </w:r>
            <w:r w:rsidR="00E51186">
              <w:rPr>
                <w:sz w:val="20"/>
                <w:szCs w:val="20"/>
                <w:lang w:val="ru-RU"/>
              </w:rPr>
              <w:t> </w:t>
            </w:r>
            <w:r w:rsidRPr="005F3499">
              <w:rPr>
                <w:sz w:val="20"/>
                <w:szCs w:val="20"/>
                <w:lang w:val="ru-RU"/>
              </w:rPr>
              <w:t>004</w:t>
            </w:r>
          </w:p>
        </w:tc>
      </w:tr>
      <w:tr w:rsidR="005877BF" w:rsidRPr="005F3499" w14:paraId="3C3FAE0D" w14:textId="77777777" w:rsidTr="00440531">
        <w:trPr>
          <w:trHeight w:val="53"/>
          <w:jc w:val="center"/>
        </w:trPr>
        <w:tc>
          <w:tcPr>
            <w:tcW w:w="805" w:type="dxa"/>
            <w:tcBorders>
              <w:top w:val="single" w:sz="4" w:space="0" w:color="auto"/>
              <w:left w:val="single" w:sz="4" w:space="0" w:color="auto"/>
              <w:bottom w:val="single" w:sz="4" w:space="0" w:color="auto"/>
              <w:right w:val="single" w:sz="4" w:space="0" w:color="auto"/>
            </w:tcBorders>
            <w:shd w:val="clear" w:color="auto" w:fill="auto"/>
            <w:hideMark/>
          </w:tcPr>
          <w:p w14:paraId="229189A1" w14:textId="77777777" w:rsidR="005877BF" w:rsidRPr="005F3499" w:rsidRDefault="005877BF" w:rsidP="00FE75D6">
            <w:pPr>
              <w:jc w:val="left"/>
              <w:rPr>
                <w:color w:val="000000" w:themeColor="text1"/>
                <w:sz w:val="20"/>
                <w:szCs w:val="20"/>
                <w:lang w:val="ru-RU" w:eastAsia="en-CA"/>
              </w:rPr>
            </w:pPr>
            <w:r w:rsidRPr="005F3499">
              <w:rPr>
                <w:color w:val="000000" w:themeColor="text1"/>
                <w:sz w:val="20"/>
                <w:szCs w:val="20"/>
                <w:lang w:val="ru-RU" w:eastAsia="en-CA"/>
              </w:rPr>
              <w:t>4.</w:t>
            </w:r>
          </w:p>
        </w:tc>
        <w:tc>
          <w:tcPr>
            <w:tcW w:w="13441" w:type="dxa"/>
            <w:gridSpan w:val="11"/>
            <w:tcBorders>
              <w:top w:val="single" w:sz="4" w:space="0" w:color="auto"/>
              <w:left w:val="nil"/>
              <w:bottom w:val="single" w:sz="4" w:space="0" w:color="auto"/>
              <w:right w:val="single" w:sz="4" w:space="0" w:color="auto"/>
            </w:tcBorders>
          </w:tcPr>
          <w:p w14:paraId="44599897" w14:textId="1E4409AA" w:rsidR="005877BF" w:rsidRPr="005F3499" w:rsidRDefault="009A0DD8" w:rsidP="00FE75D6">
            <w:pPr>
              <w:jc w:val="center"/>
              <w:rPr>
                <w:sz w:val="20"/>
                <w:szCs w:val="20"/>
                <w:lang w:val="ru-RU" w:eastAsia="en-CA"/>
              </w:rPr>
            </w:pPr>
            <w:r w:rsidRPr="007067FF">
              <w:rPr>
                <w:sz w:val="20"/>
                <w:szCs w:val="20"/>
                <w:lang w:val="ru-RU"/>
              </w:rPr>
              <w:t>Будет определено позднее</w:t>
            </w:r>
          </w:p>
        </w:tc>
      </w:tr>
    </w:tbl>
    <w:p w14:paraId="7204F05A" w14:textId="77777777" w:rsidR="005877BF" w:rsidRPr="005F3499" w:rsidRDefault="005877BF" w:rsidP="005877BF">
      <w:pPr>
        <w:jc w:val="left"/>
        <w:rPr>
          <w:b/>
          <w:bCs/>
          <w:lang w:val="ru-RU"/>
        </w:rPr>
      </w:pPr>
    </w:p>
    <w:p w14:paraId="42859F69" w14:textId="77777777" w:rsidR="005877BF" w:rsidRPr="005F3499" w:rsidRDefault="005877BF" w:rsidP="005877BF">
      <w:pPr>
        <w:jc w:val="left"/>
        <w:rPr>
          <w:b/>
          <w:bCs/>
          <w:lang w:val="ru-RU"/>
        </w:rPr>
      </w:pPr>
    </w:p>
    <w:p w14:paraId="1B415C95" w14:textId="77777777" w:rsidR="005877BF" w:rsidRPr="005F3499" w:rsidRDefault="005877BF" w:rsidP="005877BF">
      <w:pPr>
        <w:jc w:val="left"/>
        <w:rPr>
          <w:b/>
          <w:bCs/>
          <w:lang w:val="ru-RU"/>
        </w:rPr>
        <w:sectPr w:rsidR="005877BF" w:rsidRPr="005F3499" w:rsidSect="0002377A">
          <w:headerReference w:type="default" r:id="rId23"/>
          <w:footerReference w:type="default" r:id="rId24"/>
          <w:footnotePr>
            <w:numRestart w:val="eachSect"/>
          </w:footnotePr>
          <w:pgSz w:w="15840" w:h="12240" w:orient="landscape" w:code="1"/>
          <w:pgMar w:top="1440" w:right="864" w:bottom="1440" w:left="720" w:header="720" w:footer="475" w:gutter="0"/>
          <w:cols w:space="720"/>
          <w:docGrid w:linePitch="299"/>
        </w:sectPr>
      </w:pPr>
    </w:p>
    <w:p w14:paraId="77A99E85" w14:textId="0E138BF4" w:rsidR="00F030A6" w:rsidRPr="007067FF" w:rsidRDefault="003344EC" w:rsidP="00F030A6">
      <w:pPr>
        <w:keepNext/>
        <w:spacing w:before="360" w:after="240"/>
        <w:rPr>
          <w:b/>
          <w:bCs/>
          <w:lang w:val="ru-RU"/>
        </w:rPr>
      </w:pPr>
      <w:r>
        <w:rPr>
          <w:b/>
          <w:bCs/>
          <w:lang w:val="ru-RU"/>
        </w:rPr>
        <w:lastRenderedPageBreak/>
        <w:t>ДОПОЛНЕНИЕ</w:t>
      </w:r>
      <w:r w:rsidR="005877BF" w:rsidRPr="005F3499">
        <w:rPr>
          <w:b/>
          <w:bCs/>
          <w:lang w:val="ru-RU"/>
        </w:rPr>
        <w:t xml:space="preserve"> 3-A: </w:t>
      </w:r>
      <w:r w:rsidR="00F030A6" w:rsidRPr="007067FF">
        <w:rPr>
          <w:b/>
          <w:lang w:val="ru-RU"/>
        </w:rPr>
        <w:t>ГРАФИК УТВЕРЖДЕНИЯ ФИНАНСИРОВАНИЯ</w:t>
      </w:r>
    </w:p>
    <w:p w14:paraId="4133429C" w14:textId="77777777" w:rsidR="00F030A6" w:rsidRPr="007067FF" w:rsidRDefault="00F030A6" w:rsidP="003344EC">
      <w:pPr>
        <w:pStyle w:val="Heading1"/>
        <w:numPr>
          <w:ilvl w:val="0"/>
          <w:numId w:val="12"/>
        </w:numPr>
        <w:tabs>
          <w:tab w:val="clear" w:pos="0"/>
        </w:tabs>
        <w:rPr>
          <w:lang w:val="ru-RU"/>
        </w:rPr>
      </w:pPr>
      <w:r w:rsidRPr="007067FF">
        <w:rPr>
          <w:lang w:val="ru-RU"/>
        </w:rPr>
        <w:t>Вопрос об утверждении финансирования будущих траншей будет рассматриваться на первом совещании в том году, который указан в дополнении 2</w:t>
      </w:r>
      <w:r w:rsidRPr="007067FF">
        <w:rPr>
          <w:lang w:val="ru-RU"/>
        </w:rPr>
        <w:noBreakHyphen/>
        <w:t>А.</w:t>
      </w:r>
    </w:p>
    <w:p w14:paraId="668F42E5" w14:textId="77777777" w:rsidR="00F030A6" w:rsidRPr="007067FF" w:rsidRDefault="00F030A6" w:rsidP="00F030A6">
      <w:pPr>
        <w:keepNext/>
        <w:spacing w:before="360" w:after="240"/>
        <w:rPr>
          <w:b/>
          <w:bCs/>
          <w:lang w:val="ru-RU"/>
        </w:rPr>
      </w:pPr>
      <w:r w:rsidRPr="007067FF">
        <w:rPr>
          <w:b/>
          <w:bCs/>
          <w:lang w:val="ru-RU"/>
        </w:rPr>
        <w:t xml:space="preserve">ДОПОЛНЕНИЕ 4-A: </w:t>
      </w:r>
      <w:r w:rsidRPr="007067FF">
        <w:rPr>
          <w:b/>
          <w:lang w:val="ru-RU"/>
        </w:rPr>
        <w:t xml:space="preserve">ФОРМАТ ДОКЛАДОВ О ХОДЕ РЕАЛИЗАЦИИ И ПЛАНОВ </w:t>
      </w:r>
      <w:r>
        <w:rPr>
          <w:b/>
          <w:lang w:val="ru-RU"/>
        </w:rPr>
        <w:t>ОСВОЕНИЯ</w:t>
      </w:r>
      <w:r w:rsidRPr="007067FF">
        <w:rPr>
          <w:b/>
          <w:lang w:val="ru-RU"/>
        </w:rPr>
        <w:t xml:space="preserve"> ТРАНШЕЙ</w:t>
      </w:r>
    </w:p>
    <w:p w14:paraId="21063E6F" w14:textId="77777777" w:rsidR="00F030A6" w:rsidRPr="000C7E1A" w:rsidRDefault="00F030A6" w:rsidP="000C7E1A">
      <w:pPr>
        <w:pStyle w:val="Heading1"/>
        <w:numPr>
          <w:ilvl w:val="0"/>
          <w:numId w:val="39"/>
        </w:numPr>
        <w:tabs>
          <w:tab w:val="clear" w:pos="0"/>
          <w:tab w:val="num" w:pos="360"/>
        </w:tabs>
        <w:rPr>
          <w:lang w:val="ru-RU"/>
        </w:rPr>
      </w:pPr>
      <w:r w:rsidRPr="000C7E1A">
        <w:rPr>
          <w:lang w:val="ru-RU"/>
        </w:rPr>
        <w:t>Пакет документов по Докладу о ходе реализации и Планам освоения траншей подается вместе с каждой заявкой на транш и состоит из четырех частей:</w:t>
      </w:r>
    </w:p>
    <w:p w14:paraId="0795E9BE" w14:textId="77777777" w:rsidR="00F030A6" w:rsidRPr="007067FF" w:rsidRDefault="00F030A6" w:rsidP="00F030A6">
      <w:pPr>
        <w:pStyle w:val="Heading2"/>
        <w:widowControl/>
        <w:numPr>
          <w:ilvl w:val="1"/>
          <w:numId w:val="1"/>
        </w:numPr>
        <w:rPr>
          <w:lang w:val="ru-RU"/>
        </w:rPr>
      </w:pPr>
      <w:r w:rsidRPr="007067FF">
        <w:rPr>
          <w:lang w:val="ru-RU"/>
        </w:rPr>
        <w:t xml:space="preserve">в описательной части доклада приводятся данные с разбивкой по траншам, которые отражают результаты, достигнутые с момента представления предыдущего доклада, ситуацию в Стране в плане поэтапного отказа от веществ приложения F, влияние различных проведенных мероприятий на данный процесс и их взаимосвязь, включая в случаях применимости мероприятия, связанные с энергоэффективностью и утвержденные в контексте поэтапного отказа от ГФУ в соответствии с решением 91/65. В докладе следует указать объем сокращения потребления веществ приложения F, являющийся непосредственным результатом проведенных мероприятий, с разбивкой по видам веществ, использованную альтернативную технологию и соответствующие внедренные альтернативные вещества с тем, чтобы Секретариат мог информировать Исполнительный комитет о произошедших изменениях в объемах выбросов в атмосферу веществ, влияющих на климат. Кроме того, в доклад следует также включать количественную информацию о реализованных мероприятиях и далее отмечать достигнутые успехи, накопленный практический опыт и возникшие проблемы, связанные с проведением различных мероприятий, включенных в План, отразив при этом любые изменения ситуации в Стране и представив другие необходимые сведения. В доклад следует также включить информацию о любых изменениях по сравнению с ранее представленным(и) Планом (планами) </w:t>
      </w:r>
      <w:r>
        <w:rPr>
          <w:lang w:val="ru-RU"/>
        </w:rPr>
        <w:t>освоения</w:t>
      </w:r>
      <w:r w:rsidRPr="007067FF">
        <w:rPr>
          <w:lang w:val="ru-RU"/>
        </w:rPr>
        <w:t xml:space="preserve"> транша (траншей) и обоснование этих изменений, в частности таких, как задержки, проявления гибкости в перераспределении средств в ходе реализации того или иного транша, как это предусмотрено в пункте 7 настоящего Соглашения, или других изменений;</w:t>
      </w:r>
    </w:p>
    <w:p w14:paraId="1D34C118" w14:textId="77777777" w:rsidR="00F030A6" w:rsidRPr="007067FF" w:rsidRDefault="00F030A6" w:rsidP="00F030A6">
      <w:pPr>
        <w:pStyle w:val="Heading2"/>
        <w:numPr>
          <w:ilvl w:val="1"/>
          <w:numId w:val="1"/>
        </w:numPr>
        <w:rPr>
          <w:lang w:val="ru-RU"/>
        </w:rPr>
      </w:pPr>
      <w:r w:rsidRPr="007067FF">
        <w:rPr>
          <w:lang w:val="ru-RU"/>
        </w:rPr>
        <w:t xml:space="preserve">доклад о независимой проверке результатов выполнения Плана и потребления веществ приложения F в соответствии с подпунктом 5 b) Соглашения. Если Исполнительный комитет не примет иного решения, результаты такой проверки данных о потреблении следует подавать вместе с каждой заявкой на транш, указывая все соответствующие года, по которым доклад о результатах проверки не был еще подтвержден Комитетом, как конкретно говорится об этом в подпункте 5 а) Соглашения; </w:t>
      </w:r>
    </w:p>
    <w:p w14:paraId="0BE0697F" w14:textId="77777777" w:rsidR="00F030A6" w:rsidRPr="007067FF" w:rsidRDefault="00F030A6" w:rsidP="00F030A6">
      <w:pPr>
        <w:pStyle w:val="Heading2"/>
        <w:numPr>
          <w:ilvl w:val="1"/>
          <w:numId w:val="1"/>
        </w:numPr>
        <w:rPr>
          <w:lang w:val="ru-RU"/>
        </w:rPr>
      </w:pPr>
      <w:r w:rsidRPr="007067FF">
        <w:rPr>
          <w:lang w:val="ru-RU"/>
        </w:rPr>
        <w:t xml:space="preserve">письменное описание мероприятий, которые будут осуществлены в течение периода, охватываемого запрашиваемым траншем, включая количественную информацию, с обращением особого внимания на контрольные этапы реализации, сроки завершения и взаимосвязь мероприятий, а также с учетом накопленного практического опыта и результатов, достигнутых в ходе </w:t>
      </w:r>
      <w:r>
        <w:rPr>
          <w:lang w:val="ru-RU"/>
        </w:rPr>
        <w:t>освоения</w:t>
      </w:r>
      <w:r w:rsidRPr="007067FF">
        <w:rPr>
          <w:lang w:val="ru-RU"/>
        </w:rPr>
        <w:t xml:space="preserve"> предыдущих траншей, при этом данные, включаемые в План, представляются с разбивкой по календарным годам. В описании следует привести ссылку на общий План и успехи в его реализации, равно как на любые возможные ожидаемые изменения в общем Плане. В описании следует также указать и подробно разъяснить любые изменения, </w:t>
      </w:r>
      <w:r w:rsidRPr="007067FF">
        <w:rPr>
          <w:lang w:val="ru-RU"/>
        </w:rPr>
        <w:lastRenderedPageBreak/>
        <w:t>внесенные в общий План. Такое описание будущих мероприятий можно представить в виде раздела того же документа, в котором содержится описательная часть доклада, упомянутая выше, в подпункте 1а); и</w:t>
      </w:r>
    </w:p>
    <w:p w14:paraId="3B3BF452" w14:textId="77777777" w:rsidR="00F030A6" w:rsidRPr="007067FF" w:rsidRDefault="00F030A6" w:rsidP="00F030A6">
      <w:pPr>
        <w:pStyle w:val="Heading2"/>
        <w:numPr>
          <w:ilvl w:val="1"/>
          <w:numId w:val="1"/>
        </w:numPr>
        <w:rPr>
          <w:lang w:val="ru-RU"/>
        </w:rPr>
      </w:pPr>
      <w:r w:rsidRPr="007067FF">
        <w:rPr>
          <w:lang w:val="ru-RU"/>
        </w:rPr>
        <w:t>исполнительное резюме объемом около пяти абзацев с кратким изложением информации, приведенной выше, в подпунктах 1 a) – 1с).</w:t>
      </w:r>
    </w:p>
    <w:p w14:paraId="0618B6B3" w14:textId="77777777" w:rsidR="00F030A6" w:rsidRPr="007067FF" w:rsidRDefault="00F030A6" w:rsidP="00F030A6">
      <w:pPr>
        <w:keepNext/>
        <w:spacing w:before="360" w:after="240" w:line="360" w:lineRule="auto"/>
        <w:contextualSpacing/>
        <w:rPr>
          <w:lang w:val="ru-RU"/>
        </w:rPr>
      </w:pPr>
      <w:r w:rsidRPr="007067FF">
        <w:rPr>
          <w:b/>
          <w:lang w:val="ru-RU"/>
        </w:rPr>
        <w:t>ДОПОЛНЕНИЕ 5-A: УЧРЕЖДЕНИЯ, ОСУЩЕСТВЛЯЮЩИЕ МОНИТОРИНГ, И ИХ РОЛЬ</w:t>
      </w:r>
    </w:p>
    <w:p w14:paraId="7D259A62" w14:textId="77777777" w:rsidR="00F030A6" w:rsidRPr="00BE58C6" w:rsidRDefault="00F030A6" w:rsidP="00BE58C6">
      <w:pPr>
        <w:pStyle w:val="Heading1"/>
        <w:numPr>
          <w:ilvl w:val="0"/>
          <w:numId w:val="40"/>
        </w:numPr>
        <w:tabs>
          <w:tab w:val="clear" w:pos="0"/>
          <w:tab w:val="num" w:pos="360"/>
        </w:tabs>
        <w:rPr>
          <w:lang w:val="ru-RU"/>
        </w:rPr>
      </w:pPr>
      <w:r w:rsidRPr="00BE58C6">
        <w:rPr>
          <w:lang w:val="ru-RU"/>
        </w:rPr>
        <w:t>Процесс мониторинга будет осуществляться Министерством охраны окружающей среды Индонезии (</w:t>
      </w:r>
      <w:r w:rsidRPr="00BF35CA">
        <w:t>Kementerian</w:t>
      </w:r>
      <w:r w:rsidRPr="00BE58C6">
        <w:rPr>
          <w:lang w:val="ru-RU"/>
        </w:rPr>
        <w:t xml:space="preserve"> </w:t>
      </w:r>
      <w:r w:rsidRPr="00BF35CA">
        <w:t>Lingkungan</w:t>
      </w:r>
      <w:r w:rsidRPr="00BE58C6">
        <w:rPr>
          <w:lang w:val="ru-RU"/>
        </w:rPr>
        <w:t xml:space="preserve"> </w:t>
      </w:r>
      <w:r w:rsidRPr="00BF35CA">
        <w:t>Hidup</w:t>
      </w:r>
      <w:r w:rsidRPr="00BE58C6">
        <w:rPr>
          <w:lang w:val="ru-RU"/>
        </w:rPr>
        <w:t xml:space="preserve"> – </w:t>
      </w:r>
      <w:r w:rsidRPr="00BF35CA">
        <w:t>KLH</w:t>
      </w:r>
      <w:r w:rsidRPr="00BE58C6">
        <w:rPr>
          <w:lang w:val="ru-RU"/>
        </w:rPr>
        <w:t>) через национальный орган по озону (НОО) при содействии Ведущего УИ. Потребление будет контролироваться и определяться на основе официальных данных об импорте и экспорте веществ, зарегистрированных соответствующими государственными ведомствами. НОО будет отвечать за мониторинг устойчивости целевых показателей сокращения потребления, достигнутых в рамках настоящего Соглашения, в течение срока действия Соглашения. НОО будет собирать и представлять следующие данные и информацию на ежегодной основе, в установленный срок либо до наступления установленного срока:</w:t>
      </w:r>
    </w:p>
    <w:p w14:paraId="26A0ABFF" w14:textId="77777777" w:rsidR="00F030A6" w:rsidRPr="004B46F5" w:rsidRDefault="00F030A6" w:rsidP="002559E2">
      <w:pPr>
        <w:pStyle w:val="Heading2"/>
        <w:numPr>
          <w:ilvl w:val="1"/>
          <w:numId w:val="12"/>
        </w:numPr>
        <w:tabs>
          <w:tab w:val="clear" w:pos="0"/>
        </w:tabs>
        <w:ind w:left="1418" w:hanging="709"/>
        <w:rPr>
          <w:lang w:val="ru-RU"/>
        </w:rPr>
      </w:pPr>
      <w:r>
        <w:rPr>
          <w:lang w:val="ru-RU"/>
        </w:rPr>
        <w:t>доклады</w:t>
      </w:r>
      <w:r w:rsidRPr="004B46F5">
        <w:rPr>
          <w:lang w:val="ru-RU"/>
        </w:rPr>
        <w:t xml:space="preserve"> </w:t>
      </w:r>
      <w:r>
        <w:rPr>
          <w:lang w:val="ru-RU"/>
        </w:rPr>
        <w:t>о</w:t>
      </w:r>
      <w:r w:rsidRPr="004B46F5">
        <w:rPr>
          <w:lang w:val="ru-RU"/>
        </w:rPr>
        <w:t xml:space="preserve"> </w:t>
      </w:r>
      <w:r>
        <w:rPr>
          <w:lang w:val="ru-RU"/>
        </w:rPr>
        <w:t>потреблении</w:t>
      </w:r>
      <w:r w:rsidRPr="004B46F5">
        <w:rPr>
          <w:lang w:val="ru-RU"/>
        </w:rPr>
        <w:t xml:space="preserve"> </w:t>
      </w:r>
      <w:r>
        <w:rPr>
          <w:lang w:val="ru-RU"/>
        </w:rPr>
        <w:t>веществ</w:t>
      </w:r>
      <w:r w:rsidRPr="004B46F5">
        <w:rPr>
          <w:lang w:val="ru-RU"/>
        </w:rPr>
        <w:t xml:space="preserve">, </w:t>
      </w:r>
      <w:r>
        <w:rPr>
          <w:lang w:val="ru-RU"/>
        </w:rPr>
        <w:t>которые</w:t>
      </w:r>
      <w:r w:rsidRPr="004B46F5">
        <w:rPr>
          <w:lang w:val="ru-RU"/>
        </w:rPr>
        <w:t xml:space="preserve"> </w:t>
      </w:r>
      <w:r>
        <w:rPr>
          <w:lang w:val="ru-RU"/>
        </w:rPr>
        <w:t>должны</w:t>
      </w:r>
      <w:r w:rsidRPr="004B46F5">
        <w:rPr>
          <w:lang w:val="ru-RU"/>
        </w:rPr>
        <w:t xml:space="preserve"> </w:t>
      </w:r>
      <w:r>
        <w:rPr>
          <w:lang w:val="ru-RU"/>
        </w:rPr>
        <w:t xml:space="preserve">предоставляться </w:t>
      </w:r>
      <w:r w:rsidRPr="00313F4E">
        <w:rPr>
          <w:lang w:val="ru-RU"/>
        </w:rPr>
        <w:t>секретариату по озону</w:t>
      </w:r>
      <w:r w:rsidRPr="004B46F5">
        <w:rPr>
          <w:lang w:val="ru-RU"/>
        </w:rPr>
        <w:t xml:space="preserve">; </w:t>
      </w:r>
      <w:r>
        <w:rPr>
          <w:lang w:val="ru-RU"/>
        </w:rPr>
        <w:t>и</w:t>
      </w:r>
    </w:p>
    <w:p w14:paraId="7CF31BFE" w14:textId="77777777" w:rsidR="00F030A6" w:rsidRPr="00313F4E" w:rsidRDefault="00F030A6" w:rsidP="002559E2">
      <w:pPr>
        <w:pStyle w:val="Heading2"/>
        <w:numPr>
          <w:ilvl w:val="1"/>
          <w:numId w:val="12"/>
        </w:numPr>
        <w:tabs>
          <w:tab w:val="clear" w:pos="0"/>
        </w:tabs>
        <w:ind w:left="1418" w:hanging="709"/>
        <w:rPr>
          <w:lang w:val="ru-RU"/>
        </w:rPr>
      </w:pPr>
      <w:r>
        <w:rPr>
          <w:lang w:val="ru-RU"/>
        </w:rPr>
        <w:t>доклады</w:t>
      </w:r>
      <w:r w:rsidRPr="00313F4E">
        <w:rPr>
          <w:lang w:val="ru-RU"/>
        </w:rPr>
        <w:t xml:space="preserve"> </w:t>
      </w:r>
      <w:r>
        <w:rPr>
          <w:lang w:val="ru-RU"/>
        </w:rPr>
        <w:t>о</w:t>
      </w:r>
      <w:r w:rsidRPr="00313F4E">
        <w:rPr>
          <w:lang w:val="ru-RU"/>
        </w:rPr>
        <w:t xml:space="preserve"> </w:t>
      </w:r>
      <w:r>
        <w:rPr>
          <w:lang w:val="ru-RU"/>
        </w:rPr>
        <w:t>ходе</w:t>
      </w:r>
      <w:r w:rsidRPr="00313F4E">
        <w:rPr>
          <w:lang w:val="ru-RU"/>
        </w:rPr>
        <w:t xml:space="preserve"> </w:t>
      </w:r>
      <w:r>
        <w:rPr>
          <w:lang w:val="ru-RU"/>
        </w:rPr>
        <w:t>осуществления</w:t>
      </w:r>
      <w:r w:rsidRPr="00313F4E">
        <w:rPr>
          <w:lang w:val="ru-RU"/>
        </w:rPr>
        <w:t xml:space="preserve"> </w:t>
      </w:r>
      <w:r>
        <w:rPr>
          <w:lang w:val="ru-RU"/>
        </w:rPr>
        <w:t>Плана</w:t>
      </w:r>
      <w:r w:rsidRPr="00313F4E">
        <w:rPr>
          <w:lang w:val="ru-RU"/>
        </w:rPr>
        <w:t xml:space="preserve">, </w:t>
      </w:r>
      <w:r>
        <w:rPr>
          <w:lang w:val="ru-RU"/>
        </w:rPr>
        <w:t>которые</w:t>
      </w:r>
      <w:r w:rsidRPr="00313F4E">
        <w:rPr>
          <w:lang w:val="ru-RU"/>
        </w:rPr>
        <w:t xml:space="preserve"> </w:t>
      </w:r>
      <w:r>
        <w:rPr>
          <w:lang w:val="ru-RU"/>
        </w:rPr>
        <w:t>должны</w:t>
      </w:r>
      <w:r w:rsidRPr="004B46F5">
        <w:rPr>
          <w:lang w:val="ru-RU"/>
        </w:rPr>
        <w:t xml:space="preserve"> </w:t>
      </w:r>
      <w:r>
        <w:rPr>
          <w:lang w:val="ru-RU"/>
        </w:rPr>
        <w:t>предоставляться секретариату Многостороннего фонда</w:t>
      </w:r>
      <w:r w:rsidRPr="00313F4E">
        <w:rPr>
          <w:lang w:val="ru-RU"/>
        </w:rPr>
        <w:t>.</w:t>
      </w:r>
    </w:p>
    <w:p w14:paraId="1585CE9F" w14:textId="77777777" w:rsidR="00F030A6" w:rsidRPr="003E0B9E" w:rsidRDefault="00F030A6" w:rsidP="00CA7EB5">
      <w:pPr>
        <w:pStyle w:val="Heading1"/>
        <w:numPr>
          <w:ilvl w:val="0"/>
          <w:numId w:val="12"/>
        </w:numPr>
        <w:tabs>
          <w:tab w:val="clear" w:pos="0"/>
        </w:tabs>
        <w:rPr>
          <w:lang w:val="ru-RU"/>
        </w:rPr>
      </w:pPr>
      <w:r w:rsidRPr="003E0B9E">
        <w:t>KLH</w:t>
      </w:r>
      <w:r w:rsidRPr="003E0B9E">
        <w:rPr>
          <w:lang w:val="ru-RU"/>
        </w:rPr>
        <w:t xml:space="preserve"> и </w:t>
      </w:r>
      <w:r>
        <w:rPr>
          <w:lang w:val="ru-RU"/>
        </w:rPr>
        <w:t>В</w:t>
      </w:r>
      <w:r w:rsidRPr="003E0B9E">
        <w:rPr>
          <w:lang w:val="ru-RU"/>
        </w:rPr>
        <w:t xml:space="preserve">едущее </w:t>
      </w:r>
      <w:r>
        <w:rPr>
          <w:lang w:val="ru-RU"/>
        </w:rPr>
        <w:t>УИ</w:t>
      </w:r>
      <w:r w:rsidRPr="003E0B9E">
        <w:rPr>
          <w:lang w:val="ru-RU"/>
        </w:rPr>
        <w:t xml:space="preserve"> привлекут независимую и квалифицированную организацию для проведения качественной и количественной оценки эффективности реализации Плана. Организация, проводящая оценку, должна иметь полный доступ к соответствующей технической и финансовой информации, связанной с реализацией </w:t>
      </w:r>
      <w:r>
        <w:rPr>
          <w:lang w:val="ru-RU"/>
        </w:rPr>
        <w:t>п</w:t>
      </w:r>
      <w:r w:rsidRPr="003E0B9E">
        <w:rPr>
          <w:lang w:val="ru-RU"/>
        </w:rPr>
        <w:t xml:space="preserve">лана. Организация, проводящая оценку, подготавливает и представляет </w:t>
      </w:r>
      <w:r w:rsidRPr="003E0B9E">
        <w:t>KLH</w:t>
      </w:r>
      <w:r w:rsidRPr="003E0B9E">
        <w:rPr>
          <w:lang w:val="ru-RU"/>
        </w:rPr>
        <w:t xml:space="preserve"> и </w:t>
      </w:r>
      <w:r>
        <w:rPr>
          <w:lang w:val="ru-RU"/>
        </w:rPr>
        <w:t>В</w:t>
      </w:r>
      <w:r w:rsidRPr="003E0B9E">
        <w:rPr>
          <w:lang w:val="ru-RU"/>
        </w:rPr>
        <w:t>едуще</w:t>
      </w:r>
      <w:r>
        <w:rPr>
          <w:lang w:val="ru-RU"/>
        </w:rPr>
        <w:t>му</w:t>
      </w:r>
      <w:r w:rsidRPr="003E0B9E">
        <w:rPr>
          <w:lang w:val="ru-RU"/>
        </w:rPr>
        <w:t xml:space="preserve"> </w:t>
      </w:r>
      <w:r>
        <w:rPr>
          <w:lang w:val="ru-RU"/>
        </w:rPr>
        <w:t>УИ</w:t>
      </w:r>
      <w:r w:rsidRPr="003E0B9E">
        <w:rPr>
          <w:lang w:val="ru-RU"/>
        </w:rPr>
        <w:t xml:space="preserve"> сводный проект </w:t>
      </w:r>
      <w:r>
        <w:rPr>
          <w:lang w:val="ru-RU"/>
        </w:rPr>
        <w:t>доклада</w:t>
      </w:r>
      <w:r w:rsidRPr="003E0B9E">
        <w:rPr>
          <w:lang w:val="ru-RU"/>
        </w:rPr>
        <w:t xml:space="preserve"> по окончании реализации каждого </w:t>
      </w:r>
      <w:r>
        <w:rPr>
          <w:lang w:val="ru-RU"/>
        </w:rPr>
        <w:t>П</w:t>
      </w:r>
      <w:r w:rsidRPr="003E0B9E">
        <w:rPr>
          <w:lang w:val="ru-RU"/>
        </w:rPr>
        <w:t>лана</w:t>
      </w:r>
      <w:r>
        <w:rPr>
          <w:lang w:val="ru-RU"/>
        </w:rPr>
        <w:t xml:space="preserve"> освоения транша с</w:t>
      </w:r>
      <w:r w:rsidRPr="003E0B9E">
        <w:rPr>
          <w:lang w:val="ru-RU"/>
        </w:rPr>
        <w:t xml:space="preserve"> вывод</w:t>
      </w:r>
      <w:r>
        <w:rPr>
          <w:lang w:val="ru-RU"/>
        </w:rPr>
        <w:t xml:space="preserve">ами </w:t>
      </w:r>
      <w:r w:rsidRPr="003E0B9E">
        <w:rPr>
          <w:lang w:val="ru-RU"/>
        </w:rPr>
        <w:t>оценки и рекомендаци</w:t>
      </w:r>
      <w:r>
        <w:rPr>
          <w:lang w:val="ru-RU"/>
        </w:rPr>
        <w:t xml:space="preserve">ями </w:t>
      </w:r>
      <w:r w:rsidRPr="003E0B9E">
        <w:rPr>
          <w:lang w:val="ru-RU"/>
        </w:rPr>
        <w:t xml:space="preserve">по улучшению или корректировке, </w:t>
      </w:r>
      <w:r>
        <w:rPr>
          <w:lang w:val="ru-RU"/>
        </w:rPr>
        <w:t>при наличии этих последних</w:t>
      </w:r>
      <w:r w:rsidRPr="003E0B9E">
        <w:rPr>
          <w:lang w:val="ru-RU"/>
        </w:rPr>
        <w:t xml:space="preserve">. Проект </w:t>
      </w:r>
      <w:r>
        <w:rPr>
          <w:lang w:val="ru-RU"/>
        </w:rPr>
        <w:t>доклада</w:t>
      </w:r>
      <w:r w:rsidRPr="003E0B9E">
        <w:rPr>
          <w:lang w:val="ru-RU"/>
        </w:rPr>
        <w:t xml:space="preserve"> должен включать информацию о ходе выполнения страной положений настоящего Соглашения. После включения комментариев и пояснений </w:t>
      </w:r>
      <w:r w:rsidRPr="003E0B9E">
        <w:t>KLH</w:t>
      </w:r>
      <w:r w:rsidRPr="003E0B9E">
        <w:rPr>
          <w:lang w:val="ru-RU"/>
        </w:rPr>
        <w:t xml:space="preserve"> и </w:t>
      </w:r>
      <w:r>
        <w:rPr>
          <w:lang w:val="ru-RU"/>
        </w:rPr>
        <w:t>В</w:t>
      </w:r>
      <w:r w:rsidRPr="003E0B9E">
        <w:rPr>
          <w:lang w:val="ru-RU"/>
        </w:rPr>
        <w:t xml:space="preserve">едущего </w:t>
      </w:r>
      <w:r>
        <w:rPr>
          <w:lang w:val="ru-RU"/>
        </w:rPr>
        <w:t>УИ</w:t>
      </w:r>
      <w:r w:rsidRPr="003E0B9E">
        <w:rPr>
          <w:lang w:val="ru-RU"/>
        </w:rPr>
        <w:t xml:space="preserve">, если таковые </w:t>
      </w:r>
      <w:r>
        <w:rPr>
          <w:lang w:val="ru-RU"/>
        </w:rPr>
        <w:t>возникнут</w:t>
      </w:r>
      <w:r w:rsidRPr="003E0B9E">
        <w:rPr>
          <w:lang w:val="ru-RU"/>
        </w:rPr>
        <w:t xml:space="preserve">, </w:t>
      </w:r>
      <w:r>
        <w:rPr>
          <w:lang w:val="ru-RU"/>
        </w:rPr>
        <w:t>о</w:t>
      </w:r>
      <w:r w:rsidRPr="003E0B9E">
        <w:rPr>
          <w:lang w:val="ru-RU"/>
        </w:rPr>
        <w:t>рганизация</w:t>
      </w:r>
      <w:r>
        <w:rPr>
          <w:lang w:val="ru-RU"/>
        </w:rPr>
        <w:t>, проводящая оценку</w:t>
      </w:r>
      <w:r w:rsidRPr="003E0B9E">
        <w:rPr>
          <w:lang w:val="ru-RU"/>
        </w:rPr>
        <w:t xml:space="preserve"> дорабатывает </w:t>
      </w:r>
      <w:r>
        <w:rPr>
          <w:lang w:val="ru-RU"/>
        </w:rPr>
        <w:t>доклад</w:t>
      </w:r>
      <w:r w:rsidRPr="003E0B9E">
        <w:rPr>
          <w:lang w:val="ru-RU"/>
        </w:rPr>
        <w:t xml:space="preserve"> и представляет его </w:t>
      </w:r>
      <w:r w:rsidRPr="003E0B9E">
        <w:t>KLH</w:t>
      </w:r>
      <w:r w:rsidRPr="003E0B9E">
        <w:rPr>
          <w:lang w:val="ru-RU"/>
        </w:rPr>
        <w:t xml:space="preserve"> и </w:t>
      </w:r>
      <w:r>
        <w:rPr>
          <w:lang w:val="ru-RU"/>
        </w:rPr>
        <w:t>В</w:t>
      </w:r>
      <w:r w:rsidRPr="003E0B9E">
        <w:rPr>
          <w:lang w:val="ru-RU"/>
        </w:rPr>
        <w:t xml:space="preserve">едущему </w:t>
      </w:r>
      <w:r>
        <w:rPr>
          <w:lang w:val="ru-RU"/>
        </w:rPr>
        <w:t>УИ</w:t>
      </w:r>
      <w:r w:rsidRPr="003E0B9E">
        <w:rPr>
          <w:lang w:val="ru-RU"/>
        </w:rPr>
        <w:t xml:space="preserve">. </w:t>
      </w:r>
      <w:r w:rsidRPr="003E0B9E">
        <w:t>KLH</w:t>
      </w:r>
      <w:r w:rsidRPr="003E0B9E">
        <w:rPr>
          <w:lang w:val="ru-RU"/>
        </w:rPr>
        <w:t xml:space="preserve"> утверждает окончательный отчет, а </w:t>
      </w:r>
      <w:r>
        <w:rPr>
          <w:lang w:val="ru-RU"/>
        </w:rPr>
        <w:t>В</w:t>
      </w:r>
      <w:r w:rsidRPr="003E0B9E">
        <w:rPr>
          <w:lang w:val="ru-RU"/>
        </w:rPr>
        <w:t xml:space="preserve">едущее </w:t>
      </w:r>
      <w:r>
        <w:rPr>
          <w:lang w:val="ru-RU"/>
        </w:rPr>
        <w:t>УИ</w:t>
      </w:r>
      <w:r w:rsidRPr="003E0B9E">
        <w:rPr>
          <w:lang w:val="ru-RU"/>
        </w:rPr>
        <w:t xml:space="preserve"> представляет его на соответствующее заседание Исполнительного комитета вместе с </w:t>
      </w:r>
      <w:r>
        <w:rPr>
          <w:lang w:val="ru-RU"/>
        </w:rPr>
        <w:t>П</w:t>
      </w:r>
      <w:r w:rsidRPr="003E0B9E">
        <w:rPr>
          <w:lang w:val="ru-RU"/>
        </w:rPr>
        <w:t xml:space="preserve">ланом </w:t>
      </w:r>
      <w:r>
        <w:rPr>
          <w:lang w:val="ru-RU"/>
        </w:rPr>
        <w:t>освоения</w:t>
      </w:r>
      <w:r w:rsidRPr="003E0B9E">
        <w:rPr>
          <w:lang w:val="ru-RU"/>
        </w:rPr>
        <w:t xml:space="preserve"> транша и </w:t>
      </w:r>
      <w:r>
        <w:rPr>
          <w:lang w:val="ru-RU"/>
        </w:rPr>
        <w:t>докладами</w:t>
      </w:r>
      <w:r w:rsidRPr="003E0B9E">
        <w:rPr>
          <w:lang w:val="ru-RU"/>
        </w:rPr>
        <w:t xml:space="preserve">. </w:t>
      </w:r>
    </w:p>
    <w:p w14:paraId="49545A3D" w14:textId="77777777" w:rsidR="00F030A6" w:rsidRPr="007067FF" w:rsidRDefault="00F030A6" w:rsidP="00F030A6">
      <w:pPr>
        <w:keepNext/>
        <w:spacing w:before="360" w:after="240"/>
        <w:rPr>
          <w:b/>
          <w:bCs/>
          <w:lang w:val="ru-RU"/>
        </w:rPr>
      </w:pPr>
      <w:r w:rsidRPr="007067FF">
        <w:rPr>
          <w:b/>
          <w:lang w:val="ru-RU"/>
        </w:rPr>
        <w:t>ДОПОЛНЕНИЕ 6-A. РОЛЬ ВЕДУЩЕГО УЧРЕЖДЕНИЯ-ИСПОЛНИТЕЛЯ</w:t>
      </w:r>
    </w:p>
    <w:p w14:paraId="4416C401" w14:textId="77777777" w:rsidR="00F030A6" w:rsidRPr="004C0AE7" w:rsidRDefault="00F030A6" w:rsidP="00C6559E">
      <w:pPr>
        <w:pStyle w:val="Heading1"/>
        <w:numPr>
          <w:ilvl w:val="0"/>
          <w:numId w:val="41"/>
        </w:numPr>
        <w:tabs>
          <w:tab w:val="clear" w:pos="0"/>
        </w:tabs>
        <w:rPr>
          <w:lang w:val="ru-RU"/>
        </w:rPr>
      </w:pPr>
      <w:r w:rsidRPr="004C0AE7">
        <w:rPr>
          <w:lang w:val="ru-RU"/>
        </w:rPr>
        <w:t>Ведущее УИ отвечает за ряд видов деятельности, включающий, как минимум, указанные ниже мероприятия:</w:t>
      </w:r>
    </w:p>
    <w:p w14:paraId="386A3F25" w14:textId="77777777" w:rsidR="00F030A6" w:rsidRPr="007067FF" w:rsidRDefault="00F030A6" w:rsidP="00F030A6">
      <w:pPr>
        <w:pStyle w:val="Heading2"/>
        <w:widowControl/>
        <w:numPr>
          <w:ilvl w:val="1"/>
          <w:numId w:val="1"/>
        </w:numPr>
        <w:rPr>
          <w:lang w:val="ru-RU"/>
        </w:rPr>
      </w:pPr>
      <w:r w:rsidRPr="007067FF">
        <w:rPr>
          <w:lang w:val="ru-RU"/>
        </w:rPr>
        <w:t>обеспечение эффективности работы и финансовой проверки в соответствии с настоящим Соглашением и конкретными внутренними процедурами и требованиями, отраженными в Плане Страны;</w:t>
      </w:r>
    </w:p>
    <w:p w14:paraId="5F052DAE" w14:textId="77777777" w:rsidR="00F030A6" w:rsidRPr="007067FF" w:rsidRDefault="00F030A6" w:rsidP="00F030A6">
      <w:pPr>
        <w:pStyle w:val="Heading2"/>
        <w:numPr>
          <w:ilvl w:val="1"/>
          <w:numId w:val="1"/>
        </w:numPr>
        <w:rPr>
          <w:lang w:val="ru-RU"/>
        </w:rPr>
      </w:pPr>
      <w:r w:rsidRPr="007067FF">
        <w:rPr>
          <w:lang w:val="ru-RU"/>
        </w:rPr>
        <w:t xml:space="preserve">оказание Стране помощи в подготовке Докладов о ходе реализации и Планов </w:t>
      </w:r>
      <w:r>
        <w:rPr>
          <w:lang w:val="ru-RU"/>
        </w:rPr>
        <w:t>освоения</w:t>
      </w:r>
      <w:r w:rsidRPr="007067FF">
        <w:rPr>
          <w:lang w:val="ru-RU"/>
        </w:rPr>
        <w:t xml:space="preserve"> траншей в соответствии с дополнением 4</w:t>
      </w:r>
      <w:r w:rsidRPr="007067FF">
        <w:rPr>
          <w:lang w:val="ru-RU"/>
        </w:rPr>
        <w:noBreakHyphen/>
        <w:t>А;</w:t>
      </w:r>
    </w:p>
    <w:p w14:paraId="64B651BD" w14:textId="77777777" w:rsidR="00F030A6" w:rsidRPr="007067FF" w:rsidRDefault="00F030A6" w:rsidP="00F030A6">
      <w:pPr>
        <w:pStyle w:val="Heading2"/>
        <w:numPr>
          <w:ilvl w:val="1"/>
          <w:numId w:val="1"/>
        </w:numPr>
        <w:rPr>
          <w:lang w:val="ru-RU"/>
        </w:rPr>
      </w:pPr>
      <w:r w:rsidRPr="007067FF">
        <w:rPr>
          <w:lang w:val="ru-RU"/>
        </w:rPr>
        <w:t xml:space="preserve">представление Исполнительному комитету результатов независимой проверки выполнения Целевых показателей и завершения связанных с ними мероприятий в рамках транша, указанных в Плане </w:t>
      </w:r>
      <w:r>
        <w:rPr>
          <w:lang w:val="ru-RU"/>
        </w:rPr>
        <w:t>освоения</w:t>
      </w:r>
      <w:r w:rsidRPr="007067FF">
        <w:rPr>
          <w:lang w:val="ru-RU"/>
        </w:rPr>
        <w:t xml:space="preserve"> транша, в соответствии с дополнением </w:t>
      </w:r>
      <w:r w:rsidRPr="007067FF">
        <w:rPr>
          <w:lang w:val="ru-RU"/>
        </w:rPr>
        <w:lastRenderedPageBreak/>
        <w:t>4-А;</w:t>
      </w:r>
    </w:p>
    <w:p w14:paraId="416A9E38" w14:textId="77777777" w:rsidR="00F030A6" w:rsidRPr="007067FF" w:rsidRDefault="00F030A6" w:rsidP="00F030A6">
      <w:pPr>
        <w:pStyle w:val="Heading2"/>
        <w:numPr>
          <w:ilvl w:val="1"/>
          <w:numId w:val="1"/>
        </w:numPr>
        <w:rPr>
          <w:lang w:val="ru-RU"/>
        </w:rPr>
      </w:pPr>
      <w:r w:rsidRPr="007067FF">
        <w:rPr>
          <w:lang w:val="ru-RU"/>
        </w:rPr>
        <w:t xml:space="preserve">обеспечение учета накопленного практического опыта и достигнутых успехов при обновлении общего Плана и в будущих планах </w:t>
      </w:r>
      <w:r>
        <w:rPr>
          <w:lang w:val="ru-RU"/>
        </w:rPr>
        <w:t>освоения</w:t>
      </w:r>
      <w:r w:rsidRPr="007067FF">
        <w:rPr>
          <w:lang w:val="ru-RU"/>
        </w:rPr>
        <w:t xml:space="preserve"> траншей в соответствии с подпунктом 1 c) дополнения 4-A;</w:t>
      </w:r>
    </w:p>
    <w:p w14:paraId="3244AD07" w14:textId="77777777" w:rsidR="00F030A6" w:rsidRPr="007067FF" w:rsidRDefault="00F030A6" w:rsidP="00F030A6">
      <w:pPr>
        <w:pStyle w:val="Heading2"/>
        <w:numPr>
          <w:ilvl w:val="1"/>
          <w:numId w:val="1"/>
        </w:numPr>
        <w:rPr>
          <w:lang w:val="ru-RU"/>
        </w:rPr>
      </w:pPr>
      <w:r w:rsidRPr="007067FF">
        <w:rPr>
          <w:lang w:val="ru-RU"/>
        </w:rPr>
        <w:t xml:space="preserve">выполнение требований к отчетности, касающихся представления Докладов о ходе реализации и Планов </w:t>
      </w:r>
      <w:r>
        <w:rPr>
          <w:lang w:val="ru-RU"/>
        </w:rPr>
        <w:t>освоения</w:t>
      </w:r>
      <w:r w:rsidRPr="007067FF">
        <w:rPr>
          <w:lang w:val="ru-RU"/>
        </w:rPr>
        <w:t xml:space="preserve"> траншей и общего Плана, которые установлены в дополнении 4-А в отношении пакета документов, представляемых в Исполнительный комитет;</w:t>
      </w:r>
    </w:p>
    <w:p w14:paraId="0FAEA17D" w14:textId="77777777" w:rsidR="00F030A6" w:rsidRPr="007067FF" w:rsidRDefault="00F030A6" w:rsidP="00F030A6">
      <w:pPr>
        <w:pStyle w:val="Heading2"/>
        <w:numPr>
          <w:ilvl w:val="1"/>
          <w:numId w:val="1"/>
        </w:numPr>
        <w:rPr>
          <w:lang w:val="ru-RU"/>
        </w:rPr>
      </w:pPr>
      <w:r w:rsidRPr="007067FF">
        <w:rPr>
          <w:lang w:val="ru-RU"/>
        </w:rPr>
        <w:t xml:space="preserve">в случае если последний транш финансирования запрашивается за год или более до последнего года, для которого был установлен целевой показатель потребления, годовые доклады о ходе </w:t>
      </w:r>
      <w:r>
        <w:rPr>
          <w:lang w:val="ru-RU"/>
        </w:rPr>
        <w:t>освоения</w:t>
      </w:r>
      <w:r w:rsidRPr="007067FF">
        <w:rPr>
          <w:lang w:val="ru-RU"/>
        </w:rPr>
        <w:t xml:space="preserve"> траншей и, в соответствующих случаях,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ГФУ;</w:t>
      </w:r>
    </w:p>
    <w:p w14:paraId="3975F7E0" w14:textId="77777777" w:rsidR="00F030A6" w:rsidRPr="007067FF" w:rsidRDefault="00F030A6" w:rsidP="00F030A6">
      <w:pPr>
        <w:pStyle w:val="Heading2"/>
        <w:numPr>
          <w:ilvl w:val="1"/>
          <w:numId w:val="1"/>
        </w:numPr>
        <w:rPr>
          <w:lang w:val="ru-RU"/>
        </w:rPr>
      </w:pPr>
      <w:r w:rsidRPr="007067FF">
        <w:rPr>
          <w:lang w:val="ru-RU"/>
        </w:rPr>
        <w:t>обеспечение технических обзоров силами соответствующих независимых технических экспертов;</w:t>
      </w:r>
    </w:p>
    <w:p w14:paraId="7DB32071" w14:textId="77777777" w:rsidR="00F030A6" w:rsidRPr="007067FF" w:rsidRDefault="00F030A6" w:rsidP="00F030A6">
      <w:pPr>
        <w:pStyle w:val="Heading2"/>
        <w:numPr>
          <w:ilvl w:val="1"/>
          <w:numId w:val="1"/>
        </w:numPr>
        <w:rPr>
          <w:lang w:val="ru-RU"/>
        </w:rPr>
      </w:pPr>
      <w:r w:rsidRPr="007067FF">
        <w:rPr>
          <w:lang w:val="ru-RU"/>
        </w:rPr>
        <w:t>организация необходимых инспекционных поездок;</w:t>
      </w:r>
    </w:p>
    <w:p w14:paraId="5BF0879C" w14:textId="77777777" w:rsidR="00F030A6" w:rsidRPr="002B3E3D" w:rsidRDefault="00F030A6" w:rsidP="00F030A6">
      <w:pPr>
        <w:pStyle w:val="Heading2"/>
        <w:numPr>
          <w:ilvl w:val="1"/>
          <w:numId w:val="1"/>
        </w:numPr>
        <w:rPr>
          <w:lang w:val="ru-RU"/>
        </w:rPr>
      </w:pPr>
      <w:r w:rsidRPr="007067FF">
        <w:rPr>
          <w:lang w:val="ru-RU"/>
        </w:rPr>
        <w:t xml:space="preserve">обеспечение наличия действующего механизма, позволяющего осуществлять эффективное и прозрачное выполнение Плана </w:t>
      </w:r>
      <w:r>
        <w:rPr>
          <w:lang w:val="ru-RU"/>
        </w:rPr>
        <w:t>освоения</w:t>
      </w:r>
      <w:r w:rsidRPr="007067FF">
        <w:rPr>
          <w:lang w:val="ru-RU"/>
        </w:rPr>
        <w:t xml:space="preserve"> транша и представлять достоверные данные</w:t>
      </w:r>
      <w:r w:rsidRPr="002B3E3D">
        <w:rPr>
          <w:lang w:val="ru-RU"/>
        </w:rPr>
        <w:t>;</w:t>
      </w:r>
    </w:p>
    <w:p w14:paraId="358F4F8D" w14:textId="77777777" w:rsidR="00F030A6" w:rsidRPr="007067FF" w:rsidRDefault="00F030A6" w:rsidP="00F030A6">
      <w:pPr>
        <w:pStyle w:val="Heading2"/>
        <w:numPr>
          <w:ilvl w:val="1"/>
          <w:numId w:val="1"/>
        </w:numPr>
        <w:rPr>
          <w:lang w:val="ru-RU"/>
        </w:rPr>
      </w:pPr>
      <w:r w:rsidRPr="007067FF">
        <w:rPr>
          <w:lang w:val="ru-RU"/>
        </w:rPr>
        <w:t>в случае сокращения финансирования из-за невыполнения обязательств в соответствии с пунктом 11 Соглашения – проведение, после консультаций со Страной, распределения сокращаемых сумм по различным статьям бюджета и объемам финансирования Ведущего УИ;</w:t>
      </w:r>
    </w:p>
    <w:p w14:paraId="55EBB2EE" w14:textId="77777777" w:rsidR="00F030A6" w:rsidRPr="007067FF" w:rsidRDefault="00F030A6" w:rsidP="00F030A6">
      <w:pPr>
        <w:pStyle w:val="Heading2"/>
        <w:numPr>
          <w:ilvl w:val="1"/>
          <w:numId w:val="1"/>
        </w:numPr>
        <w:rPr>
          <w:lang w:val="ru-RU"/>
        </w:rPr>
      </w:pPr>
      <w:r w:rsidRPr="007067FF">
        <w:rPr>
          <w:lang w:val="ru-RU"/>
        </w:rPr>
        <w:t>обеспечение выделения средств Стране в соответствии с используемыми показателями;</w:t>
      </w:r>
    </w:p>
    <w:p w14:paraId="4E3C4514" w14:textId="77777777" w:rsidR="00F030A6" w:rsidRPr="007067FF" w:rsidRDefault="00F030A6" w:rsidP="00F030A6">
      <w:pPr>
        <w:pStyle w:val="Heading2"/>
        <w:numPr>
          <w:ilvl w:val="1"/>
          <w:numId w:val="1"/>
        </w:numPr>
        <w:rPr>
          <w:lang w:val="ru-RU"/>
        </w:rPr>
      </w:pPr>
      <w:r w:rsidRPr="007067FF">
        <w:rPr>
          <w:lang w:val="ru-RU"/>
        </w:rPr>
        <w:t>оказание необходимой помощи в решении стратегических, административных и технических вопросов;</w:t>
      </w:r>
      <w:r>
        <w:rPr>
          <w:lang w:val="ru-RU"/>
        </w:rPr>
        <w:t xml:space="preserve"> и</w:t>
      </w:r>
    </w:p>
    <w:p w14:paraId="7932EA54" w14:textId="77777777" w:rsidR="00F030A6" w:rsidRPr="007067FF" w:rsidRDefault="00F030A6" w:rsidP="00F030A6">
      <w:pPr>
        <w:pStyle w:val="Heading2"/>
        <w:numPr>
          <w:ilvl w:val="1"/>
          <w:numId w:val="1"/>
        </w:numPr>
        <w:rPr>
          <w:lang w:val="ru-RU"/>
        </w:rPr>
      </w:pPr>
      <w:r w:rsidRPr="007067FF">
        <w:rPr>
          <w:lang w:val="ru-RU"/>
        </w:rPr>
        <w:t>своевременное выделение денежных средств Стране/участвующим предприятиям для завершения мероприятий, связанных с проектом.</w:t>
      </w:r>
    </w:p>
    <w:p w14:paraId="31547F18" w14:textId="7EDE1DDD" w:rsidR="00F030A6" w:rsidRPr="007067FF" w:rsidRDefault="00F030A6" w:rsidP="00F030A6">
      <w:pPr>
        <w:pStyle w:val="Heading1"/>
        <w:rPr>
          <w:lang w:val="ru-RU"/>
        </w:rPr>
      </w:pPr>
      <w:r w:rsidRPr="007067FF">
        <w:rPr>
          <w:lang w:val="ru-RU"/>
        </w:rPr>
        <w:t>После консультаций с представителями Страны и с учетом любых высказанных мнений Ведущее УИ проводит отбор независимой структуры, которой будет поручено провести проверку результатов выполнения Плана и объема потребления веществ приложения F, упомянутых в дополнении 1-А, в соответствии с подпунктом 5 b) Соглашения и подпунктом 1 b) дополнения 4</w:t>
      </w:r>
      <w:r w:rsidRPr="007067FF">
        <w:rPr>
          <w:lang w:val="ru-RU"/>
        </w:rPr>
        <w:noBreakHyphen/>
        <w:t>A.</w:t>
      </w:r>
      <w:r w:rsidR="005D341D">
        <w:rPr>
          <w:lang w:val="ru-RU"/>
        </w:rPr>
        <w:t xml:space="preserve"> </w:t>
      </w:r>
    </w:p>
    <w:p w14:paraId="119C88D3" w14:textId="77777777" w:rsidR="00F030A6" w:rsidRPr="007067FF" w:rsidRDefault="00F030A6" w:rsidP="00F030A6">
      <w:pPr>
        <w:spacing w:before="360" w:after="240"/>
        <w:rPr>
          <w:b/>
          <w:bCs/>
          <w:lang w:val="ru-RU"/>
        </w:rPr>
      </w:pPr>
      <w:r w:rsidRPr="007067FF">
        <w:rPr>
          <w:b/>
          <w:lang w:val="ru-RU"/>
        </w:rPr>
        <w:t xml:space="preserve">ДОПОЛНЕНИЕ 7-A. СОКРАЩЕНИЕ ФИНАНСИРОВАНИЯ ПРИ НЕВЫПОЛНЕНИИ ЦЕЛЕЙ СОГЛАШЕНИЯ </w:t>
      </w:r>
    </w:p>
    <w:p w14:paraId="3D39B69B" w14:textId="77777777" w:rsidR="00F030A6" w:rsidRPr="00C6559E" w:rsidRDefault="00F030A6" w:rsidP="00C6559E">
      <w:pPr>
        <w:pStyle w:val="Heading1"/>
        <w:numPr>
          <w:ilvl w:val="0"/>
          <w:numId w:val="42"/>
        </w:numPr>
        <w:tabs>
          <w:tab w:val="clear" w:pos="0"/>
          <w:tab w:val="num" w:pos="360"/>
        </w:tabs>
        <w:rPr>
          <w:lang w:val="ru-RU"/>
        </w:rPr>
      </w:pPr>
      <w:r w:rsidRPr="00C6559E">
        <w:rPr>
          <w:lang w:val="ru-RU"/>
        </w:rPr>
        <w:t>В соответствии с пунктом 11 настоящего Соглашения объем предоставленного финансирования может быть уменьшен на 5,72 долл. США за тонну СО</w:t>
      </w:r>
      <w:r w:rsidRPr="00C6559E">
        <w:rPr>
          <w:vertAlign w:val="subscript"/>
          <w:lang w:val="ru-RU"/>
        </w:rPr>
        <w:t>2</w:t>
      </w:r>
      <w:r w:rsidRPr="00C6559E">
        <w:rPr>
          <w:lang w:val="ru-RU"/>
        </w:rPr>
        <w:t xml:space="preserve">-экв. в случае превышения уровня потребления, установленного в строке 1.2 дополнения 2-A, за каждый год невыполнения целевого показателя, приведенного в строке 1.2 дополнения 2-A, при том понимании, что максимальное </w:t>
      </w:r>
      <w:r w:rsidRPr="00C6559E">
        <w:rPr>
          <w:lang w:val="ru-RU"/>
        </w:rPr>
        <w:lastRenderedPageBreak/>
        <w:t>сокращение финансирования не превысит уровень финансирования в соответствии с запрашиваемым траншем. В случаях, когда несоблюдение продолжается два года подряд, могут быть рассмотрены дополнительные меры. В случае несоблюдения страной положений Соглашения из-за незаконной торговли, сокращение финансирования не будет применяться, если незаконно проданные регулируемые вещества будут изъяты и впоследствии конфискованы, уничтожены, экспортированы или возвращены в страну происхождения.</w:t>
      </w:r>
    </w:p>
    <w:p w14:paraId="51C3B521" w14:textId="77777777" w:rsidR="005877BF" w:rsidRPr="0071729D" w:rsidRDefault="005877BF" w:rsidP="005877BF">
      <w:pPr>
        <w:jc w:val="left"/>
        <w:rPr>
          <w:b/>
          <w:bCs/>
          <w:lang w:val="ru-RU"/>
        </w:rPr>
      </w:pPr>
    </w:p>
    <w:p w14:paraId="5C089033" w14:textId="77777777" w:rsidR="005877BF" w:rsidRPr="0071729D" w:rsidRDefault="005877BF" w:rsidP="005877BF">
      <w:pPr>
        <w:suppressAutoHyphens/>
        <w:rPr>
          <w:b/>
          <w:bCs/>
          <w:lang w:val="ru-RU"/>
        </w:rPr>
        <w:sectPr w:rsidR="005877BF" w:rsidRPr="0071729D" w:rsidSect="0002377A">
          <w:headerReference w:type="default" r:id="rId25"/>
          <w:footerReference w:type="even" r:id="rId26"/>
          <w:footerReference w:type="default" r:id="rId27"/>
          <w:footnotePr>
            <w:numRestart w:val="eachSect"/>
          </w:footnotePr>
          <w:pgSz w:w="12240" w:h="15840" w:code="1"/>
          <w:pgMar w:top="864" w:right="1440" w:bottom="720" w:left="1440" w:header="720" w:footer="475" w:gutter="0"/>
          <w:cols w:space="720"/>
          <w:docGrid w:linePitch="299"/>
        </w:sectPr>
      </w:pPr>
    </w:p>
    <w:p w14:paraId="4F90CCDE" w14:textId="77777777" w:rsidR="005877BF" w:rsidRPr="005928F8" w:rsidRDefault="005877BF" w:rsidP="005877BF">
      <w:pPr>
        <w:spacing w:after="240"/>
        <w:jc w:val="center"/>
        <w:rPr>
          <w:b/>
          <w:bCs/>
          <w:lang w:val="en-GB"/>
        </w:rPr>
      </w:pPr>
      <w:r w:rsidRPr="005928F8">
        <w:rPr>
          <w:b/>
          <w:bCs/>
          <w:lang w:val="en-GB"/>
        </w:rPr>
        <w:lastRenderedPageBreak/>
        <w:t>Annex II</w:t>
      </w:r>
    </w:p>
    <w:p w14:paraId="01104069" w14:textId="77777777" w:rsidR="005877BF" w:rsidRPr="005928F8" w:rsidRDefault="005877BF" w:rsidP="005877BF">
      <w:pPr>
        <w:suppressAutoHyphens/>
        <w:spacing w:after="360"/>
        <w:jc w:val="center"/>
        <w:rPr>
          <w:b/>
          <w:bCs/>
          <w:lang w:val="en-GB"/>
        </w:rPr>
      </w:pPr>
      <w:r w:rsidRPr="005928F8">
        <w:rPr>
          <w:b/>
          <w:bCs/>
          <w:lang w:val="en-GB"/>
        </w:rPr>
        <w:t>SIMULTANEOUS IMPLEMENTATION OF THE HCFC PHASE-OUT MANAGEMENT PLAN</w:t>
      </w:r>
      <w:r w:rsidRPr="005928F8">
        <w:rPr>
          <w:b/>
          <w:bCs/>
          <w:lang w:val="en-GB"/>
        </w:rPr>
        <w:br/>
        <w:t>AND THE KIGALI HFC IMPLEMENTATION PLAN IN INDONESIA</w:t>
      </w:r>
    </w:p>
    <w:tbl>
      <w:tblPr>
        <w:tblStyle w:val="TableGrid"/>
        <w:tblW w:w="0" w:type="auto"/>
        <w:tblLayout w:type="fixed"/>
        <w:tblLook w:val="04A0" w:firstRow="1" w:lastRow="0" w:firstColumn="1" w:lastColumn="0" w:noHBand="0" w:noVBand="1"/>
      </w:tblPr>
      <w:tblGrid>
        <w:gridCol w:w="1714"/>
        <w:gridCol w:w="4377"/>
        <w:gridCol w:w="1134"/>
        <w:gridCol w:w="4677"/>
        <w:gridCol w:w="1134"/>
        <w:gridCol w:w="1210"/>
      </w:tblGrid>
      <w:tr w:rsidR="005877BF" w:rsidRPr="005F3499" w14:paraId="01EFD59D" w14:textId="77777777" w:rsidTr="00FE75D6">
        <w:trPr>
          <w:trHeight w:val="84"/>
          <w:tblHeader/>
        </w:trPr>
        <w:tc>
          <w:tcPr>
            <w:tcW w:w="1714" w:type="dxa"/>
            <w:vMerge w:val="restart"/>
            <w:tcBorders>
              <w:top w:val="single" w:sz="4" w:space="0" w:color="auto"/>
              <w:left w:val="single" w:sz="4" w:space="0" w:color="auto"/>
              <w:bottom w:val="single" w:sz="4" w:space="0" w:color="auto"/>
              <w:right w:val="single" w:sz="4" w:space="0" w:color="auto"/>
            </w:tcBorders>
            <w:vAlign w:val="center"/>
          </w:tcPr>
          <w:p w14:paraId="6783B4DD" w14:textId="77777777" w:rsidR="005877BF" w:rsidRPr="005F3499" w:rsidRDefault="005877BF" w:rsidP="00FE75D6">
            <w:pPr>
              <w:widowControl w:val="0"/>
              <w:tabs>
                <w:tab w:val="left" w:pos="6128"/>
              </w:tabs>
              <w:jc w:val="center"/>
              <w:rPr>
                <w:b/>
                <w:sz w:val="19"/>
                <w:szCs w:val="19"/>
                <w:lang w:val="ru-RU" w:eastAsia="en-CA"/>
              </w:rPr>
            </w:pPr>
            <w:r w:rsidRPr="005F3499">
              <w:rPr>
                <w:b/>
                <w:sz w:val="19"/>
                <w:szCs w:val="19"/>
                <w:lang w:val="ru-RU" w:eastAsia="en-CA"/>
              </w:rPr>
              <w:t>Category of activity</w:t>
            </w:r>
          </w:p>
        </w:tc>
        <w:tc>
          <w:tcPr>
            <w:tcW w:w="5511" w:type="dxa"/>
            <w:gridSpan w:val="2"/>
            <w:tcBorders>
              <w:top w:val="single" w:sz="4" w:space="0" w:color="auto"/>
              <w:left w:val="single" w:sz="4" w:space="0" w:color="auto"/>
              <w:bottom w:val="single" w:sz="4" w:space="0" w:color="auto"/>
              <w:right w:val="single" w:sz="4" w:space="0" w:color="auto"/>
            </w:tcBorders>
            <w:vAlign w:val="center"/>
          </w:tcPr>
          <w:p w14:paraId="42BE6F62" w14:textId="77777777" w:rsidR="005877BF" w:rsidRPr="005F3499" w:rsidRDefault="005877BF" w:rsidP="00FE75D6">
            <w:pPr>
              <w:widowControl w:val="0"/>
              <w:jc w:val="center"/>
              <w:rPr>
                <w:sz w:val="19"/>
                <w:szCs w:val="19"/>
                <w:lang w:val="ru-RU"/>
              </w:rPr>
            </w:pPr>
            <w:r w:rsidRPr="005F3499">
              <w:rPr>
                <w:b/>
                <w:sz w:val="19"/>
                <w:szCs w:val="19"/>
                <w:lang w:val="ru-RU" w:eastAsia="en-CA"/>
              </w:rPr>
              <w:t>HPMP</w:t>
            </w:r>
            <w:r w:rsidRPr="005F3499">
              <w:rPr>
                <w:b/>
                <w:sz w:val="19"/>
                <w:szCs w:val="19"/>
                <w:lang w:val="ru-RU"/>
              </w:rPr>
              <w:t xml:space="preserve"> –</w:t>
            </w:r>
            <w:r w:rsidRPr="005F3499">
              <w:rPr>
                <w:sz w:val="19"/>
                <w:szCs w:val="19"/>
                <w:lang w:val="ru-RU"/>
              </w:rPr>
              <w:t xml:space="preserve"> </w:t>
            </w:r>
            <w:r w:rsidRPr="005F3499">
              <w:rPr>
                <w:b/>
                <w:sz w:val="19"/>
                <w:szCs w:val="19"/>
                <w:lang w:val="ru-RU" w:eastAsia="en-CA"/>
              </w:rPr>
              <w:t>stage III</w:t>
            </w:r>
          </w:p>
        </w:tc>
        <w:tc>
          <w:tcPr>
            <w:tcW w:w="5811" w:type="dxa"/>
            <w:gridSpan w:val="2"/>
            <w:tcBorders>
              <w:top w:val="single" w:sz="4" w:space="0" w:color="auto"/>
              <w:left w:val="single" w:sz="4" w:space="0" w:color="auto"/>
              <w:bottom w:val="single" w:sz="4" w:space="0" w:color="auto"/>
              <w:right w:val="single" w:sz="4" w:space="0" w:color="auto"/>
            </w:tcBorders>
            <w:vAlign w:val="center"/>
          </w:tcPr>
          <w:p w14:paraId="1EC3D387" w14:textId="77777777" w:rsidR="005877BF" w:rsidRPr="005F3499" w:rsidRDefault="005877BF" w:rsidP="00FE75D6">
            <w:pPr>
              <w:widowControl w:val="0"/>
              <w:jc w:val="center"/>
              <w:rPr>
                <w:sz w:val="19"/>
                <w:szCs w:val="19"/>
                <w:lang w:val="ru-RU"/>
              </w:rPr>
            </w:pPr>
            <w:r w:rsidRPr="005F3499">
              <w:rPr>
                <w:b/>
                <w:sz w:val="19"/>
                <w:szCs w:val="19"/>
                <w:lang w:val="ru-RU" w:eastAsia="en-CA"/>
              </w:rPr>
              <w:t>KIP – stage I</w:t>
            </w:r>
          </w:p>
        </w:tc>
        <w:tc>
          <w:tcPr>
            <w:tcW w:w="1210" w:type="dxa"/>
            <w:vMerge w:val="restart"/>
            <w:tcBorders>
              <w:top w:val="single" w:sz="4" w:space="0" w:color="auto"/>
              <w:left w:val="single" w:sz="4" w:space="0" w:color="auto"/>
              <w:bottom w:val="single" w:sz="4" w:space="0" w:color="auto"/>
              <w:right w:val="single" w:sz="4" w:space="0" w:color="auto"/>
            </w:tcBorders>
            <w:vAlign w:val="center"/>
          </w:tcPr>
          <w:p w14:paraId="59969C1C" w14:textId="77777777" w:rsidR="005877BF" w:rsidRPr="005928F8" w:rsidRDefault="005877BF" w:rsidP="00FE75D6">
            <w:pPr>
              <w:widowControl w:val="0"/>
              <w:ind w:left="-109" w:right="-29"/>
              <w:jc w:val="center"/>
              <w:rPr>
                <w:sz w:val="19"/>
                <w:szCs w:val="19"/>
                <w:lang w:val="en-GB"/>
              </w:rPr>
            </w:pPr>
            <w:r w:rsidRPr="005928F8">
              <w:rPr>
                <w:b/>
                <w:sz w:val="19"/>
                <w:szCs w:val="19"/>
                <w:lang w:val="en-GB" w:eastAsia="en-CA"/>
              </w:rPr>
              <w:t xml:space="preserve">HPMP+KIP combined cost </w:t>
            </w:r>
            <w:r w:rsidRPr="005928F8">
              <w:rPr>
                <w:b/>
                <w:sz w:val="19"/>
                <w:szCs w:val="19"/>
                <w:lang w:val="en-GB"/>
              </w:rPr>
              <w:t>(US $)</w:t>
            </w:r>
          </w:p>
        </w:tc>
      </w:tr>
      <w:tr w:rsidR="005877BF" w:rsidRPr="005F3499" w14:paraId="3CF549A3" w14:textId="77777777" w:rsidTr="00FE75D6">
        <w:trPr>
          <w:trHeight w:val="73"/>
          <w:tblHeader/>
        </w:trPr>
        <w:tc>
          <w:tcPr>
            <w:tcW w:w="1714" w:type="dxa"/>
            <w:vMerge/>
            <w:tcBorders>
              <w:top w:val="single" w:sz="4" w:space="0" w:color="auto"/>
            </w:tcBorders>
            <w:vAlign w:val="center"/>
          </w:tcPr>
          <w:p w14:paraId="68E289AD" w14:textId="77777777" w:rsidR="005877BF" w:rsidRPr="005928F8" w:rsidRDefault="005877BF" w:rsidP="00FE75D6">
            <w:pPr>
              <w:widowControl w:val="0"/>
              <w:tabs>
                <w:tab w:val="left" w:pos="6128"/>
              </w:tabs>
              <w:rPr>
                <w:sz w:val="19"/>
                <w:szCs w:val="19"/>
                <w:lang w:val="en-GB"/>
              </w:rPr>
            </w:pPr>
          </w:p>
        </w:tc>
        <w:tc>
          <w:tcPr>
            <w:tcW w:w="4377" w:type="dxa"/>
            <w:tcBorders>
              <w:top w:val="single" w:sz="4" w:space="0" w:color="auto"/>
            </w:tcBorders>
            <w:vAlign w:val="center"/>
          </w:tcPr>
          <w:p w14:paraId="55C8A10B" w14:textId="77777777" w:rsidR="005877BF" w:rsidRPr="005F3499" w:rsidRDefault="005877BF" w:rsidP="00FE75D6">
            <w:pPr>
              <w:widowControl w:val="0"/>
              <w:jc w:val="center"/>
              <w:rPr>
                <w:sz w:val="19"/>
                <w:szCs w:val="19"/>
                <w:lang w:val="ru-RU"/>
              </w:rPr>
            </w:pPr>
            <w:r w:rsidRPr="005F3499">
              <w:rPr>
                <w:b/>
                <w:sz w:val="19"/>
                <w:szCs w:val="19"/>
                <w:lang w:val="ru-RU" w:eastAsia="en-CA"/>
              </w:rPr>
              <w:t>Activity</w:t>
            </w:r>
          </w:p>
        </w:tc>
        <w:tc>
          <w:tcPr>
            <w:tcW w:w="1134" w:type="dxa"/>
            <w:tcBorders>
              <w:top w:val="single" w:sz="4" w:space="0" w:color="auto"/>
            </w:tcBorders>
            <w:vAlign w:val="center"/>
          </w:tcPr>
          <w:p w14:paraId="0CD702C2" w14:textId="77777777" w:rsidR="005877BF" w:rsidRPr="005F3499" w:rsidRDefault="005877BF" w:rsidP="00FE75D6">
            <w:pPr>
              <w:widowControl w:val="0"/>
              <w:jc w:val="center"/>
              <w:rPr>
                <w:sz w:val="19"/>
                <w:szCs w:val="19"/>
                <w:lang w:val="ru-RU"/>
              </w:rPr>
            </w:pPr>
            <w:r w:rsidRPr="005F3499">
              <w:rPr>
                <w:b/>
                <w:sz w:val="19"/>
                <w:szCs w:val="19"/>
                <w:lang w:val="ru-RU" w:eastAsia="en-CA"/>
              </w:rPr>
              <w:t>Cost (US $)</w:t>
            </w:r>
          </w:p>
        </w:tc>
        <w:tc>
          <w:tcPr>
            <w:tcW w:w="4677" w:type="dxa"/>
            <w:tcBorders>
              <w:top w:val="single" w:sz="4" w:space="0" w:color="auto"/>
            </w:tcBorders>
            <w:vAlign w:val="center"/>
          </w:tcPr>
          <w:p w14:paraId="2F918533" w14:textId="77777777" w:rsidR="005877BF" w:rsidRPr="005F3499" w:rsidRDefault="005877BF" w:rsidP="00FE75D6">
            <w:pPr>
              <w:widowControl w:val="0"/>
              <w:jc w:val="center"/>
              <w:rPr>
                <w:sz w:val="19"/>
                <w:szCs w:val="19"/>
                <w:lang w:val="ru-RU"/>
              </w:rPr>
            </w:pPr>
            <w:r w:rsidRPr="005F3499">
              <w:rPr>
                <w:b/>
                <w:sz w:val="19"/>
                <w:szCs w:val="19"/>
                <w:lang w:val="ru-RU" w:eastAsia="en-CA"/>
              </w:rPr>
              <w:t>Activity</w:t>
            </w:r>
          </w:p>
        </w:tc>
        <w:tc>
          <w:tcPr>
            <w:tcW w:w="1134" w:type="dxa"/>
            <w:tcBorders>
              <w:top w:val="single" w:sz="4" w:space="0" w:color="auto"/>
            </w:tcBorders>
            <w:vAlign w:val="center"/>
          </w:tcPr>
          <w:p w14:paraId="7CAFBC42" w14:textId="77777777" w:rsidR="005877BF" w:rsidRPr="005F3499" w:rsidRDefault="005877BF" w:rsidP="00FE75D6">
            <w:pPr>
              <w:widowControl w:val="0"/>
              <w:jc w:val="center"/>
              <w:rPr>
                <w:sz w:val="19"/>
                <w:szCs w:val="19"/>
                <w:lang w:val="ru-RU"/>
              </w:rPr>
            </w:pPr>
            <w:r w:rsidRPr="005F3499">
              <w:rPr>
                <w:b/>
                <w:sz w:val="19"/>
                <w:szCs w:val="19"/>
                <w:lang w:val="ru-RU" w:eastAsia="en-CA"/>
              </w:rPr>
              <w:t>Cost (US $)</w:t>
            </w:r>
          </w:p>
        </w:tc>
        <w:tc>
          <w:tcPr>
            <w:tcW w:w="1210" w:type="dxa"/>
            <w:vMerge/>
            <w:tcBorders>
              <w:top w:val="single" w:sz="4" w:space="0" w:color="auto"/>
            </w:tcBorders>
          </w:tcPr>
          <w:p w14:paraId="7CD61BCC" w14:textId="77777777" w:rsidR="005877BF" w:rsidRPr="005F3499" w:rsidRDefault="005877BF" w:rsidP="00FE75D6">
            <w:pPr>
              <w:widowControl w:val="0"/>
              <w:rPr>
                <w:sz w:val="19"/>
                <w:szCs w:val="19"/>
                <w:lang w:val="ru-RU"/>
              </w:rPr>
            </w:pPr>
          </w:p>
        </w:tc>
      </w:tr>
      <w:tr w:rsidR="005877BF" w:rsidRPr="005F3499" w14:paraId="671E2F1B" w14:textId="77777777" w:rsidTr="00FE75D6">
        <w:trPr>
          <w:trHeight w:val="46"/>
        </w:trPr>
        <w:tc>
          <w:tcPr>
            <w:tcW w:w="14246" w:type="dxa"/>
            <w:gridSpan w:val="6"/>
            <w:tcBorders>
              <w:top w:val="single" w:sz="4" w:space="0" w:color="auto"/>
            </w:tcBorders>
            <w:vAlign w:val="center"/>
          </w:tcPr>
          <w:p w14:paraId="2916B4AE" w14:textId="77777777" w:rsidR="005877BF" w:rsidRPr="005F3499" w:rsidRDefault="005877BF" w:rsidP="00FE75D6">
            <w:pPr>
              <w:widowControl w:val="0"/>
              <w:tabs>
                <w:tab w:val="left" w:pos="6128"/>
              </w:tabs>
              <w:spacing w:before="60" w:after="60"/>
              <w:jc w:val="left"/>
              <w:rPr>
                <w:b/>
                <w:sz w:val="19"/>
                <w:szCs w:val="19"/>
                <w:lang w:val="ru-RU"/>
              </w:rPr>
            </w:pPr>
            <w:r w:rsidRPr="005F3499">
              <w:rPr>
                <w:b/>
                <w:sz w:val="19"/>
                <w:szCs w:val="19"/>
                <w:lang w:val="ru-RU"/>
              </w:rPr>
              <w:t>Manufacturing</w:t>
            </w:r>
          </w:p>
        </w:tc>
      </w:tr>
      <w:tr w:rsidR="005877BF" w:rsidRPr="005F3499" w14:paraId="7332D84E" w14:textId="77777777" w:rsidTr="00FE75D6">
        <w:tc>
          <w:tcPr>
            <w:tcW w:w="1714" w:type="dxa"/>
            <w:tcBorders>
              <w:top w:val="single" w:sz="4" w:space="0" w:color="auto"/>
            </w:tcBorders>
            <w:vAlign w:val="center"/>
          </w:tcPr>
          <w:p w14:paraId="0C020BFC" w14:textId="77777777" w:rsidR="005877BF" w:rsidRPr="005F3499" w:rsidRDefault="005877BF" w:rsidP="00FE75D6">
            <w:pPr>
              <w:widowControl w:val="0"/>
              <w:tabs>
                <w:tab w:val="left" w:pos="6128"/>
              </w:tabs>
              <w:rPr>
                <w:sz w:val="19"/>
                <w:szCs w:val="19"/>
                <w:lang w:val="ru-RU"/>
              </w:rPr>
            </w:pPr>
            <w:r w:rsidRPr="005F3499">
              <w:rPr>
                <w:sz w:val="19"/>
                <w:szCs w:val="19"/>
                <w:lang w:val="ru-RU"/>
              </w:rPr>
              <w:t>Domestic refrigeration</w:t>
            </w:r>
          </w:p>
        </w:tc>
        <w:tc>
          <w:tcPr>
            <w:tcW w:w="4377" w:type="dxa"/>
            <w:tcBorders>
              <w:top w:val="single" w:sz="4" w:space="0" w:color="auto"/>
            </w:tcBorders>
            <w:shd w:val="clear" w:color="auto" w:fill="D9D9D9" w:themeFill="background1" w:themeFillShade="D9"/>
            <w:vAlign w:val="center"/>
          </w:tcPr>
          <w:p w14:paraId="4592689C" w14:textId="77777777" w:rsidR="005877BF" w:rsidRPr="005F3499" w:rsidRDefault="005877BF" w:rsidP="00FE75D6">
            <w:pPr>
              <w:widowControl w:val="0"/>
              <w:jc w:val="left"/>
              <w:rPr>
                <w:sz w:val="19"/>
                <w:szCs w:val="19"/>
                <w:lang w:val="ru-RU" w:eastAsia="en-CA"/>
              </w:rPr>
            </w:pPr>
          </w:p>
        </w:tc>
        <w:tc>
          <w:tcPr>
            <w:tcW w:w="1134" w:type="dxa"/>
            <w:tcBorders>
              <w:top w:val="single" w:sz="4" w:space="0" w:color="auto"/>
            </w:tcBorders>
            <w:shd w:val="clear" w:color="auto" w:fill="D9D9D9" w:themeFill="background1" w:themeFillShade="D9"/>
            <w:vAlign w:val="center"/>
          </w:tcPr>
          <w:p w14:paraId="1CC40D01" w14:textId="77777777" w:rsidR="005877BF" w:rsidRPr="005F3499" w:rsidRDefault="005877BF" w:rsidP="00FE75D6">
            <w:pPr>
              <w:widowControl w:val="0"/>
              <w:jc w:val="right"/>
              <w:rPr>
                <w:sz w:val="19"/>
                <w:szCs w:val="19"/>
                <w:lang w:val="ru-RU" w:eastAsia="en-CA"/>
              </w:rPr>
            </w:pPr>
          </w:p>
        </w:tc>
        <w:tc>
          <w:tcPr>
            <w:tcW w:w="4677" w:type="dxa"/>
            <w:tcBorders>
              <w:top w:val="single" w:sz="4" w:space="0" w:color="auto"/>
            </w:tcBorders>
            <w:vAlign w:val="center"/>
          </w:tcPr>
          <w:p w14:paraId="28339B28" w14:textId="0BC665D2" w:rsidR="005877BF" w:rsidRPr="005928F8" w:rsidRDefault="005877BF" w:rsidP="00FE75D6">
            <w:pPr>
              <w:widowControl w:val="0"/>
              <w:spacing w:after="60"/>
              <w:jc w:val="left"/>
              <w:rPr>
                <w:sz w:val="19"/>
                <w:szCs w:val="19"/>
                <w:lang w:val="en-GB" w:eastAsia="en-CA"/>
              </w:rPr>
            </w:pPr>
            <w:r w:rsidRPr="005928F8">
              <w:rPr>
                <w:sz w:val="19"/>
                <w:szCs w:val="19"/>
                <w:lang w:val="en-GB"/>
              </w:rPr>
              <w:t xml:space="preserve">Conversions </w:t>
            </w:r>
            <w:r w:rsidRPr="005928F8">
              <w:rPr>
                <w:sz w:val="19"/>
                <w:szCs w:val="19"/>
                <w:lang w:val="en-GB" w:eastAsia="en-CA"/>
              </w:rPr>
              <w:t>at 6 manufacturers</w:t>
            </w:r>
            <w:r w:rsidRPr="005928F8">
              <w:rPr>
                <w:sz w:val="19"/>
                <w:szCs w:val="19"/>
                <w:lang w:val="en-GB"/>
              </w:rPr>
              <w:t xml:space="preserve"> from the use of HFC</w:t>
            </w:r>
            <w:r w:rsidRPr="005928F8">
              <w:rPr>
                <w:sz w:val="19"/>
                <w:szCs w:val="19"/>
                <w:lang w:val="en-GB"/>
              </w:rPr>
              <w:noBreakHyphen/>
              <w:t>134a to R</w:t>
            </w:r>
            <w:r w:rsidRPr="005928F8">
              <w:rPr>
                <w:sz w:val="19"/>
                <w:szCs w:val="19"/>
                <w:lang w:val="en-GB"/>
              </w:rPr>
              <w:noBreakHyphen/>
              <w:t>600a</w:t>
            </w:r>
            <w:r w:rsidRPr="005928F8">
              <w:rPr>
                <w:sz w:val="19"/>
                <w:szCs w:val="19"/>
                <w:lang w:val="en-GB" w:eastAsia="en-CA"/>
              </w:rPr>
              <w:t>: equipment and installation upgrades</w:t>
            </w:r>
            <w:r w:rsidR="00E51186">
              <w:rPr>
                <w:sz w:val="19"/>
                <w:szCs w:val="19"/>
                <w:lang w:val="en-GB" w:eastAsia="en-CA"/>
              </w:rPr>
              <w:t> </w:t>
            </w:r>
            <w:r w:rsidRPr="005928F8">
              <w:rPr>
                <w:sz w:val="19"/>
                <w:szCs w:val="19"/>
                <w:lang w:val="en-GB" w:eastAsia="en-CA"/>
              </w:rPr>
              <w:t xml:space="preserve"> product redesign</w:t>
            </w:r>
            <w:r w:rsidR="00E51186">
              <w:rPr>
                <w:sz w:val="19"/>
                <w:szCs w:val="19"/>
                <w:lang w:val="en-GB" w:eastAsia="en-CA"/>
              </w:rPr>
              <w:t> </w:t>
            </w:r>
            <w:r w:rsidRPr="005928F8">
              <w:rPr>
                <w:sz w:val="19"/>
                <w:szCs w:val="19"/>
                <w:lang w:val="en-GB" w:eastAsia="en-CA"/>
              </w:rPr>
              <w:t xml:space="preserve"> prototyping</w:t>
            </w:r>
            <w:r w:rsidR="00E51186">
              <w:rPr>
                <w:sz w:val="19"/>
                <w:szCs w:val="19"/>
                <w:lang w:val="en-GB" w:eastAsia="en-CA"/>
              </w:rPr>
              <w:t> </w:t>
            </w:r>
            <w:r w:rsidRPr="005928F8">
              <w:rPr>
                <w:sz w:val="19"/>
                <w:szCs w:val="19"/>
                <w:lang w:val="en-GB" w:eastAsia="en-CA"/>
              </w:rPr>
              <w:t xml:space="preserve"> testing</w:t>
            </w:r>
            <w:r w:rsidR="00E51186">
              <w:rPr>
                <w:sz w:val="19"/>
                <w:szCs w:val="19"/>
                <w:lang w:val="en-GB" w:eastAsia="en-CA"/>
              </w:rPr>
              <w:t> </w:t>
            </w:r>
            <w:r w:rsidRPr="005928F8">
              <w:rPr>
                <w:sz w:val="19"/>
                <w:szCs w:val="19"/>
                <w:lang w:val="en-GB" w:eastAsia="en-CA"/>
              </w:rPr>
              <w:t xml:space="preserve"> energy and safety certification</w:t>
            </w:r>
            <w:r w:rsidR="00E51186">
              <w:rPr>
                <w:sz w:val="19"/>
                <w:szCs w:val="19"/>
                <w:lang w:val="en-GB" w:eastAsia="en-CA"/>
              </w:rPr>
              <w:t> </w:t>
            </w:r>
            <w:r w:rsidRPr="005928F8">
              <w:rPr>
                <w:sz w:val="19"/>
                <w:szCs w:val="19"/>
                <w:lang w:val="en-GB" w:eastAsia="en-CA"/>
              </w:rPr>
              <w:t xml:space="preserve"> audits</w:t>
            </w:r>
            <w:r w:rsidR="00E51186">
              <w:rPr>
                <w:sz w:val="19"/>
                <w:szCs w:val="19"/>
                <w:lang w:val="en-GB" w:eastAsia="en-CA"/>
              </w:rPr>
              <w:t> </w:t>
            </w:r>
            <w:r w:rsidRPr="005928F8">
              <w:rPr>
                <w:sz w:val="19"/>
                <w:szCs w:val="19"/>
                <w:lang w:val="en-GB" w:eastAsia="en-CA"/>
              </w:rPr>
              <w:t xml:space="preserve"> permits and training</w:t>
            </w:r>
          </w:p>
        </w:tc>
        <w:tc>
          <w:tcPr>
            <w:tcW w:w="1134" w:type="dxa"/>
            <w:tcBorders>
              <w:top w:val="single" w:sz="4" w:space="0" w:color="auto"/>
            </w:tcBorders>
            <w:vAlign w:val="center"/>
          </w:tcPr>
          <w:p w14:paraId="5ED4256C" w14:textId="20A4AA9A" w:rsidR="005877BF" w:rsidRPr="005F3499" w:rsidRDefault="005877BF" w:rsidP="00FE75D6">
            <w:pPr>
              <w:widowControl w:val="0"/>
              <w:jc w:val="right"/>
              <w:rPr>
                <w:b/>
                <w:sz w:val="19"/>
                <w:szCs w:val="19"/>
                <w:lang w:val="ru-RU" w:eastAsia="en-CA"/>
              </w:rPr>
            </w:pPr>
            <w:r w:rsidRPr="005F3499">
              <w:rPr>
                <w:sz w:val="19"/>
                <w:szCs w:val="19"/>
                <w:lang w:val="ru-RU"/>
              </w:rPr>
              <w:t>1</w:t>
            </w:r>
            <w:r w:rsidR="00E51186">
              <w:rPr>
                <w:sz w:val="19"/>
                <w:szCs w:val="19"/>
                <w:lang w:val="ru-RU"/>
              </w:rPr>
              <w:t> </w:t>
            </w:r>
            <w:r w:rsidRPr="005F3499">
              <w:rPr>
                <w:sz w:val="19"/>
                <w:szCs w:val="19"/>
                <w:lang w:val="ru-RU"/>
              </w:rPr>
              <w:t>139</w:t>
            </w:r>
            <w:r w:rsidR="00E51186">
              <w:rPr>
                <w:sz w:val="19"/>
                <w:szCs w:val="19"/>
                <w:lang w:val="ru-RU"/>
              </w:rPr>
              <w:t> </w:t>
            </w:r>
            <w:r w:rsidRPr="005F3499">
              <w:rPr>
                <w:sz w:val="19"/>
                <w:szCs w:val="19"/>
                <w:lang w:val="ru-RU"/>
              </w:rPr>
              <w:t>809</w:t>
            </w:r>
          </w:p>
        </w:tc>
        <w:tc>
          <w:tcPr>
            <w:tcW w:w="1210" w:type="dxa"/>
            <w:tcBorders>
              <w:top w:val="single" w:sz="4" w:space="0" w:color="auto"/>
            </w:tcBorders>
            <w:vAlign w:val="center"/>
          </w:tcPr>
          <w:p w14:paraId="0BAC7C8D" w14:textId="13460512" w:rsidR="005877BF" w:rsidRPr="005F3499" w:rsidRDefault="005877BF" w:rsidP="00FE75D6">
            <w:pPr>
              <w:widowControl w:val="0"/>
              <w:jc w:val="right"/>
              <w:rPr>
                <w:sz w:val="19"/>
                <w:szCs w:val="19"/>
                <w:lang w:val="ru-RU"/>
              </w:rPr>
            </w:pPr>
            <w:r w:rsidRPr="005F3499">
              <w:rPr>
                <w:sz w:val="19"/>
                <w:szCs w:val="19"/>
                <w:lang w:val="ru-RU"/>
              </w:rPr>
              <w:t>1</w:t>
            </w:r>
            <w:r w:rsidR="00E51186">
              <w:rPr>
                <w:sz w:val="19"/>
                <w:szCs w:val="19"/>
                <w:lang w:val="ru-RU"/>
              </w:rPr>
              <w:t> </w:t>
            </w:r>
            <w:r w:rsidRPr="005F3499">
              <w:rPr>
                <w:sz w:val="19"/>
                <w:szCs w:val="19"/>
                <w:lang w:val="ru-RU"/>
              </w:rPr>
              <w:t>139</w:t>
            </w:r>
            <w:r w:rsidR="00E51186">
              <w:rPr>
                <w:sz w:val="19"/>
                <w:szCs w:val="19"/>
                <w:lang w:val="ru-RU"/>
              </w:rPr>
              <w:t> </w:t>
            </w:r>
            <w:r w:rsidRPr="005F3499">
              <w:rPr>
                <w:sz w:val="19"/>
                <w:szCs w:val="19"/>
                <w:lang w:val="ru-RU"/>
              </w:rPr>
              <w:t>809</w:t>
            </w:r>
          </w:p>
        </w:tc>
      </w:tr>
      <w:tr w:rsidR="005877BF" w:rsidRPr="005F3499" w14:paraId="140D7A53" w14:textId="77777777" w:rsidTr="00FE75D6">
        <w:trPr>
          <w:trHeight w:val="50"/>
        </w:trPr>
        <w:tc>
          <w:tcPr>
            <w:tcW w:w="1714" w:type="dxa"/>
            <w:tcBorders>
              <w:top w:val="single" w:sz="4" w:space="0" w:color="auto"/>
            </w:tcBorders>
            <w:vAlign w:val="center"/>
          </w:tcPr>
          <w:p w14:paraId="00A11330" w14:textId="77777777" w:rsidR="005877BF" w:rsidRPr="005F3499" w:rsidRDefault="005877BF" w:rsidP="00FE75D6">
            <w:pPr>
              <w:widowControl w:val="0"/>
              <w:tabs>
                <w:tab w:val="left" w:pos="6128"/>
              </w:tabs>
              <w:rPr>
                <w:sz w:val="19"/>
                <w:szCs w:val="19"/>
                <w:lang w:val="ru-RU"/>
              </w:rPr>
            </w:pPr>
            <w:r w:rsidRPr="005F3499">
              <w:rPr>
                <w:sz w:val="19"/>
                <w:szCs w:val="19"/>
                <w:lang w:val="ru-RU"/>
              </w:rPr>
              <w:t>Transport AC</w:t>
            </w:r>
          </w:p>
        </w:tc>
        <w:tc>
          <w:tcPr>
            <w:tcW w:w="4377" w:type="dxa"/>
            <w:tcBorders>
              <w:top w:val="single" w:sz="4" w:space="0" w:color="auto"/>
            </w:tcBorders>
            <w:shd w:val="clear" w:color="auto" w:fill="D9D9D9" w:themeFill="background1" w:themeFillShade="D9"/>
            <w:vAlign w:val="center"/>
          </w:tcPr>
          <w:p w14:paraId="3E69CCD0" w14:textId="77777777" w:rsidR="005877BF" w:rsidRPr="005F3499" w:rsidRDefault="005877BF" w:rsidP="00FE75D6">
            <w:pPr>
              <w:widowControl w:val="0"/>
              <w:jc w:val="left"/>
              <w:rPr>
                <w:sz w:val="19"/>
                <w:szCs w:val="19"/>
                <w:lang w:val="ru-RU" w:eastAsia="en-CA"/>
              </w:rPr>
            </w:pPr>
          </w:p>
        </w:tc>
        <w:tc>
          <w:tcPr>
            <w:tcW w:w="1134" w:type="dxa"/>
            <w:tcBorders>
              <w:top w:val="single" w:sz="4" w:space="0" w:color="auto"/>
            </w:tcBorders>
            <w:shd w:val="clear" w:color="auto" w:fill="D9D9D9" w:themeFill="background1" w:themeFillShade="D9"/>
            <w:vAlign w:val="center"/>
          </w:tcPr>
          <w:p w14:paraId="7BE32020" w14:textId="77777777" w:rsidR="005877BF" w:rsidRPr="005F3499" w:rsidRDefault="005877BF" w:rsidP="00FE75D6">
            <w:pPr>
              <w:widowControl w:val="0"/>
              <w:jc w:val="right"/>
              <w:rPr>
                <w:b/>
                <w:sz w:val="19"/>
                <w:szCs w:val="19"/>
                <w:lang w:val="ru-RU" w:eastAsia="en-CA"/>
              </w:rPr>
            </w:pPr>
          </w:p>
        </w:tc>
        <w:tc>
          <w:tcPr>
            <w:tcW w:w="4677" w:type="dxa"/>
            <w:tcBorders>
              <w:top w:val="single" w:sz="4" w:space="0" w:color="auto"/>
            </w:tcBorders>
            <w:vAlign w:val="center"/>
          </w:tcPr>
          <w:p w14:paraId="53546BC0" w14:textId="4B7977D3" w:rsidR="005877BF" w:rsidRPr="005928F8" w:rsidRDefault="005877BF" w:rsidP="00FE75D6">
            <w:pPr>
              <w:widowControl w:val="0"/>
              <w:spacing w:before="60" w:after="60"/>
              <w:ind w:right="-102"/>
              <w:jc w:val="left"/>
              <w:rPr>
                <w:b/>
                <w:sz w:val="19"/>
                <w:szCs w:val="19"/>
                <w:lang w:val="en-GB" w:eastAsia="en-CA"/>
              </w:rPr>
            </w:pPr>
            <w:r w:rsidRPr="005928F8">
              <w:rPr>
                <w:sz w:val="19"/>
                <w:szCs w:val="19"/>
                <w:lang w:val="en-GB"/>
              </w:rPr>
              <w:t>Support for a railway AC manufacturer to develop</w:t>
            </w:r>
            <w:r w:rsidR="00E51186">
              <w:rPr>
                <w:sz w:val="19"/>
                <w:szCs w:val="19"/>
                <w:lang w:val="en-GB"/>
              </w:rPr>
              <w:t> </w:t>
            </w:r>
            <w:r w:rsidRPr="005928F8">
              <w:rPr>
                <w:sz w:val="19"/>
                <w:szCs w:val="19"/>
                <w:lang w:val="en-GB"/>
              </w:rPr>
              <w:t xml:space="preserve"> produce and test 10 prototype R-454C-based train AC units</w:t>
            </w:r>
          </w:p>
        </w:tc>
        <w:tc>
          <w:tcPr>
            <w:tcW w:w="1134" w:type="dxa"/>
            <w:tcBorders>
              <w:top w:val="single" w:sz="4" w:space="0" w:color="auto"/>
            </w:tcBorders>
            <w:vAlign w:val="center"/>
          </w:tcPr>
          <w:p w14:paraId="68B695F7" w14:textId="4F5EA5A7" w:rsidR="005877BF" w:rsidRPr="005F3499" w:rsidRDefault="005877BF" w:rsidP="00FE75D6">
            <w:pPr>
              <w:widowControl w:val="0"/>
              <w:jc w:val="right"/>
              <w:rPr>
                <w:sz w:val="19"/>
                <w:szCs w:val="19"/>
                <w:lang w:val="ru-RU" w:eastAsia="en-CA"/>
              </w:rPr>
            </w:pPr>
            <w:r w:rsidRPr="005F3499">
              <w:rPr>
                <w:sz w:val="19"/>
                <w:szCs w:val="19"/>
                <w:lang w:val="ru-RU" w:eastAsia="en-CA"/>
              </w:rPr>
              <w:t>300</w:t>
            </w:r>
            <w:r w:rsidR="00E51186">
              <w:rPr>
                <w:sz w:val="19"/>
                <w:szCs w:val="19"/>
                <w:lang w:val="ru-RU" w:eastAsia="en-CA"/>
              </w:rPr>
              <w:t> </w:t>
            </w:r>
            <w:r w:rsidRPr="005F3499">
              <w:rPr>
                <w:sz w:val="19"/>
                <w:szCs w:val="19"/>
                <w:lang w:val="ru-RU" w:eastAsia="en-CA"/>
              </w:rPr>
              <w:t>000</w:t>
            </w:r>
          </w:p>
        </w:tc>
        <w:tc>
          <w:tcPr>
            <w:tcW w:w="1210" w:type="dxa"/>
            <w:tcBorders>
              <w:top w:val="single" w:sz="4" w:space="0" w:color="auto"/>
            </w:tcBorders>
            <w:vAlign w:val="center"/>
          </w:tcPr>
          <w:p w14:paraId="3FA4102E" w14:textId="66F7CF38" w:rsidR="005877BF" w:rsidRPr="005F3499" w:rsidRDefault="005877BF" w:rsidP="00FE75D6">
            <w:pPr>
              <w:widowControl w:val="0"/>
              <w:jc w:val="right"/>
              <w:rPr>
                <w:sz w:val="19"/>
                <w:szCs w:val="19"/>
                <w:lang w:val="ru-RU"/>
              </w:rPr>
            </w:pPr>
            <w:r w:rsidRPr="005F3499">
              <w:rPr>
                <w:sz w:val="19"/>
                <w:szCs w:val="19"/>
                <w:lang w:val="ru-RU"/>
              </w:rPr>
              <w:t>300</w:t>
            </w:r>
            <w:r w:rsidR="00E51186">
              <w:rPr>
                <w:sz w:val="19"/>
                <w:szCs w:val="19"/>
                <w:lang w:val="ru-RU"/>
              </w:rPr>
              <w:t> </w:t>
            </w:r>
            <w:r w:rsidRPr="005F3499">
              <w:rPr>
                <w:sz w:val="19"/>
                <w:szCs w:val="19"/>
                <w:lang w:val="ru-RU"/>
              </w:rPr>
              <w:t>000</w:t>
            </w:r>
          </w:p>
        </w:tc>
      </w:tr>
      <w:tr w:rsidR="005877BF" w:rsidRPr="005F3499" w14:paraId="64A6E41A" w14:textId="77777777" w:rsidTr="00FE75D6">
        <w:trPr>
          <w:trHeight w:val="125"/>
        </w:trPr>
        <w:tc>
          <w:tcPr>
            <w:tcW w:w="14246" w:type="dxa"/>
            <w:gridSpan w:val="6"/>
            <w:tcBorders>
              <w:top w:val="single" w:sz="4" w:space="0" w:color="auto"/>
            </w:tcBorders>
            <w:vAlign w:val="center"/>
          </w:tcPr>
          <w:p w14:paraId="641A6BD0" w14:textId="77777777" w:rsidR="005877BF" w:rsidRPr="005F3499" w:rsidRDefault="005877BF" w:rsidP="00FE75D6">
            <w:pPr>
              <w:widowControl w:val="0"/>
              <w:tabs>
                <w:tab w:val="left" w:pos="6128"/>
              </w:tabs>
              <w:spacing w:before="60" w:after="60"/>
              <w:jc w:val="left"/>
              <w:rPr>
                <w:b/>
                <w:sz w:val="19"/>
                <w:szCs w:val="19"/>
                <w:lang w:val="ru-RU"/>
              </w:rPr>
            </w:pPr>
            <w:r w:rsidRPr="005F3499">
              <w:rPr>
                <w:b/>
                <w:sz w:val="19"/>
                <w:szCs w:val="19"/>
                <w:lang w:val="ru-RU"/>
              </w:rPr>
              <w:t>Policy and technical assistance</w:t>
            </w:r>
          </w:p>
        </w:tc>
      </w:tr>
      <w:tr w:rsidR="005877BF" w:rsidRPr="005F3499" w14:paraId="638E7117" w14:textId="77777777" w:rsidTr="00FE75D6">
        <w:tc>
          <w:tcPr>
            <w:tcW w:w="1714" w:type="dxa"/>
            <w:vAlign w:val="center"/>
          </w:tcPr>
          <w:p w14:paraId="7189959B" w14:textId="77777777" w:rsidR="005877BF" w:rsidRPr="005928F8" w:rsidRDefault="005877BF" w:rsidP="00FE75D6">
            <w:pPr>
              <w:widowControl w:val="0"/>
              <w:spacing w:after="60"/>
              <w:jc w:val="left"/>
              <w:rPr>
                <w:sz w:val="19"/>
                <w:szCs w:val="19"/>
                <w:lang w:val="en-GB"/>
              </w:rPr>
            </w:pPr>
            <w:r w:rsidRPr="005928F8">
              <w:rPr>
                <w:sz w:val="19"/>
                <w:szCs w:val="19"/>
                <w:lang w:val="en-GB" w:eastAsia="en-CA"/>
              </w:rPr>
              <w:t>Strengthening of the regulatory framework</w:t>
            </w:r>
          </w:p>
        </w:tc>
        <w:tc>
          <w:tcPr>
            <w:tcW w:w="4377" w:type="dxa"/>
            <w:vAlign w:val="center"/>
          </w:tcPr>
          <w:p w14:paraId="463D452F" w14:textId="77777777" w:rsidR="005877BF" w:rsidRPr="005928F8" w:rsidRDefault="005877BF" w:rsidP="00FE75D6">
            <w:pPr>
              <w:widowControl w:val="0"/>
              <w:spacing w:before="60" w:after="60"/>
              <w:jc w:val="left"/>
              <w:rPr>
                <w:sz w:val="19"/>
                <w:szCs w:val="19"/>
                <w:lang w:val="en-GB"/>
              </w:rPr>
            </w:pPr>
            <w:r w:rsidRPr="005928F8">
              <w:rPr>
                <w:sz w:val="19"/>
                <w:szCs w:val="19"/>
                <w:lang w:val="en-GB"/>
              </w:rPr>
              <w:t>Development of a compendium of local policies and regulations related to the phase</w:t>
            </w:r>
            <w:r w:rsidRPr="005928F8">
              <w:rPr>
                <w:sz w:val="19"/>
                <w:szCs w:val="19"/>
                <w:lang w:val="en-GB"/>
              </w:rPr>
              <w:noBreakHyphen/>
              <w:t>out of controlled substances as a guide for stakeholders</w:t>
            </w:r>
          </w:p>
          <w:p w14:paraId="3793E8E0" w14:textId="77777777" w:rsidR="005877BF" w:rsidRPr="005928F8" w:rsidRDefault="005877BF" w:rsidP="00FE75D6">
            <w:pPr>
              <w:widowControl w:val="0"/>
              <w:spacing w:after="60"/>
              <w:jc w:val="left"/>
              <w:rPr>
                <w:sz w:val="19"/>
                <w:szCs w:val="19"/>
                <w:lang w:val="en-GB"/>
              </w:rPr>
            </w:pPr>
            <w:r w:rsidRPr="005928F8">
              <w:rPr>
                <w:sz w:val="19"/>
                <w:szCs w:val="19"/>
                <w:lang w:val="en-GB"/>
              </w:rPr>
              <w:t>Monitoring the use of HCFC</w:t>
            </w:r>
            <w:r w:rsidRPr="005928F8">
              <w:rPr>
                <w:sz w:val="19"/>
                <w:szCs w:val="19"/>
                <w:lang w:val="en-GB"/>
              </w:rPr>
              <w:noBreakHyphen/>
              <w:t>123 in chillers and firefighting and issuance of bans on its import and use</w:t>
            </w:r>
          </w:p>
          <w:p w14:paraId="4059BA2F" w14:textId="77777777" w:rsidR="005877BF" w:rsidRPr="005928F8" w:rsidRDefault="005877BF" w:rsidP="00FE75D6">
            <w:pPr>
              <w:widowControl w:val="0"/>
              <w:spacing w:after="60"/>
              <w:jc w:val="left"/>
              <w:rPr>
                <w:sz w:val="19"/>
                <w:szCs w:val="19"/>
                <w:lang w:val="en-GB"/>
              </w:rPr>
            </w:pPr>
            <w:r w:rsidRPr="005928F8">
              <w:rPr>
                <w:sz w:val="19"/>
                <w:szCs w:val="19"/>
                <w:lang w:val="en-GB"/>
              </w:rPr>
              <w:t>Updating of the national safety standards and competency curriculum</w:t>
            </w:r>
          </w:p>
        </w:tc>
        <w:tc>
          <w:tcPr>
            <w:tcW w:w="1134" w:type="dxa"/>
            <w:vAlign w:val="center"/>
          </w:tcPr>
          <w:p w14:paraId="4D486AA0" w14:textId="597D460D" w:rsidR="005877BF" w:rsidRPr="005F3499" w:rsidRDefault="005877BF" w:rsidP="00FE75D6">
            <w:pPr>
              <w:widowControl w:val="0"/>
              <w:spacing w:after="60"/>
              <w:jc w:val="right"/>
              <w:rPr>
                <w:sz w:val="19"/>
                <w:szCs w:val="19"/>
                <w:lang w:val="ru-RU"/>
              </w:rPr>
            </w:pPr>
            <w:r w:rsidRPr="005F3499">
              <w:rPr>
                <w:sz w:val="19"/>
                <w:szCs w:val="19"/>
                <w:lang w:val="ru-RU"/>
              </w:rPr>
              <w:t>210</w:t>
            </w:r>
            <w:r w:rsidR="00E51186">
              <w:rPr>
                <w:sz w:val="19"/>
                <w:szCs w:val="19"/>
                <w:lang w:val="ru-RU"/>
              </w:rPr>
              <w:t> </w:t>
            </w:r>
            <w:r w:rsidRPr="005F3499">
              <w:rPr>
                <w:sz w:val="19"/>
                <w:szCs w:val="19"/>
                <w:lang w:val="ru-RU"/>
              </w:rPr>
              <w:t>000</w:t>
            </w:r>
          </w:p>
        </w:tc>
        <w:tc>
          <w:tcPr>
            <w:tcW w:w="4677" w:type="dxa"/>
            <w:vAlign w:val="center"/>
          </w:tcPr>
          <w:p w14:paraId="6E2F55E3" w14:textId="7BC66609" w:rsidR="005877BF" w:rsidRPr="005928F8" w:rsidRDefault="005877BF" w:rsidP="00FE75D6">
            <w:pPr>
              <w:widowControl w:val="0"/>
              <w:jc w:val="left"/>
              <w:rPr>
                <w:sz w:val="19"/>
                <w:szCs w:val="19"/>
                <w:lang w:val="en-GB"/>
              </w:rPr>
            </w:pPr>
            <w:r w:rsidRPr="005928F8">
              <w:rPr>
                <w:sz w:val="19"/>
                <w:szCs w:val="19"/>
                <w:lang w:val="en-GB"/>
              </w:rPr>
              <w:t>Execution of 2 impact assessment studies on the planned bans related to HFC use and/or imports for the manufacturing sector by January 2029; development of HFC</w:t>
            </w:r>
            <w:r w:rsidRPr="005928F8">
              <w:rPr>
                <w:sz w:val="19"/>
                <w:szCs w:val="19"/>
                <w:lang w:val="en-GB"/>
              </w:rPr>
              <w:noBreakHyphen/>
              <w:t>related studies and guidelines for different sectors; holding consultations</w:t>
            </w:r>
            <w:r w:rsidR="00E51186">
              <w:rPr>
                <w:sz w:val="19"/>
                <w:szCs w:val="19"/>
                <w:lang w:val="en-GB"/>
              </w:rPr>
              <w:t> </w:t>
            </w:r>
            <w:r w:rsidRPr="005928F8">
              <w:rPr>
                <w:sz w:val="19"/>
                <w:szCs w:val="19"/>
                <w:lang w:val="en-GB"/>
              </w:rPr>
              <w:t xml:space="preserve"> study tours</w:t>
            </w:r>
            <w:r w:rsidR="00E51186">
              <w:rPr>
                <w:sz w:val="19"/>
                <w:szCs w:val="19"/>
                <w:lang w:val="en-GB"/>
              </w:rPr>
              <w:t> </w:t>
            </w:r>
            <w:r w:rsidRPr="005928F8">
              <w:rPr>
                <w:sz w:val="19"/>
                <w:szCs w:val="19"/>
                <w:lang w:val="en-GB"/>
              </w:rPr>
              <w:t xml:space="preserve"> and training workshops on HFC management and alternatives in the MAC</w:t>
            </w:r>
            <w:r w:rsidR="00E51186">
              <w:rPr>
                <w:sz w:val="19"/>
                <w:szCs w:val="19"/>
                <w:lang w:val="en-GB"/>
              </w:rPr>
              <w:t> </w:t>
            </w:r>
            <w:r w:rsidRPr="005928F8">
              <w:rPr>
                <w:sz w:val="19"/>
                <w:szCs w:val="19"/>
                <w:lang w:val="en-GB"/>
              </w:rPr>
              <w:t xml:space="preserve"> transport AC and commercial refrigeration sectors</w:t>
            </w:r>
          </w:p>
        </w:tc>
        <w:tc>
          <w:tcPr>
            <w:tcW w:w="1134" w:type="dxa"/>
            <w:vAlign w:val="center"/>
          </w:tcPr>
          <w:p w14:paraId="28FED689" w14:textId="50C7F3EA" w:rsidR="005877BF" w:rsidRPr="005F3499" w:rsidRDefault="005877BF" w:rsidP="00FE75D6">
            <w:pPr>
              <w:pStyle w:val="Heading1"/>
              <w:widowControl w:val="0"/>
              <w:numPr>
                <w:ilvl w:val="0"/>
                <w:numId w:val="0"/>
              </w:numPr>
              <w:spacing w:after="60"/>
              <w:jc w:val="right"/>
              <w:rPr>
                <w:sz w:val="19"/>
                <w:szCs w:val="19"/>
                <w:lang w:val="ru-RU"/>
              </w:rPr>
            </w:pPr>
            <w:r w:rsidRPr="005F3499">
              <w:rPr>
                <w:sz w:val="19"/>
                <w:szCs w:val="19"/>
                <w:lang w:val="ru-RU"/>
              </w:rPr>
              <w:t>758</w:t>
            </w:r>
            <w:r w:rsidR="00E51186">
              <w:rPr>
                <w:sz w:val="19"/>
                <w:szCs w:val="19"/>
                <w:lang w:val="ru-RU"/>
              </w:rPr>
              <w:t> </w:t>
            </w:r>
            <w:r w:rsidRPr="005F3499">
              <w:rPr>
                <w:sz w:val="19"/>
                <w:szCs w:val="19"/>
                <w:lang w:val="ru-RU"/>
              </w:rPr>
              <w:t>500</w:t>
            </w:r>
          </w:p>
        </w:tc>
        <w:tc>
          <w:tcPr>
            <w:tcW w:w="1210" w:type="dxa"/>
            <w:shd w:val="clear" w:color="auto" w:fill="FFFFFF" w:themeFill="background1"/>
            <w:vAlign w:val="center"/>
          </w:tcPr>
          <w:p w14:paraId="5378FCFE" w14:textId="6F7CD199" w:rsidR="005877BF" w:rsidRPr="005F3499" w:rsidRDefault="005877BF" w:rsidP="00FE75D6">
            <w:pPr>
              <w:widowControl w:val="0"/>
              <w:spacing w:after="60"/>
              <w:jc w:val="right"/>
              <w:rPr>
                <w:sz w:val="19"/>
                <w:szCs w:val="19"/>
                <w:lang w:val="ru-RU"/>
              </w:rPr>
            </w:pPr>
            <w:r w:rsidRPr="005F3499">
              <w:rPr>
                <w:sz w:val="19"/>
                <w:szCs w:val="19"/>
                <w:lang w:val="ru-RU"/>
              </w:rPr>
              <w:t>968</w:t>
            </w:r>
            <w:r w:rsidR="00E51186">
              <w:rPr>
                <w:sz w:val="19"/>
                <w:szCs w:val="19"/>
                <w:lang w:val="ru-RU"/>
              </w:rPr>
              <w:t> </w:t>
            </w:r>
            <w:r w:rsidRPr="005F3499">
              <w:rPr>
                <w:sz w:val="19"/>
                <w:szCs w:val="19"/>
                <w:lang w:val="ru-RU"/>
              </w:rPr>
              <w:t>500</w:t>
            </w:r>
          </w:p>
        </w:tc>
      </w:tr>
      <w:tr w:rsidR="005877BF" w:rsidRPr="005F3499" w14:paraId="0F45E166" w14:textId="77777777" w:rsidTr="00FE75D6">
        <w:tc>
          <w:tcPr>
            <w:tcW w:w="1714" w:type="dxa"/>
            <w:vAlign w:val="center"/>
          </w:tcPr>
          <w:p w14:paraId="6A9570DF" w14:textId="77777777" w:rsidR="005877BF" w:rsidRPr="005928F8" w:rsidRDefault="005877BF" w:rsidP="00FE75D6">
            <w:pPr>
              <w:widowControl w:val="0"/>
              <w:spacing w:after="60"/>
              <w:jc w:val="left"/>
              <w:rPr>
                <w:sz w:val="19"/>
                <w:szCs w:val="19"/>
                <w:lang w:val="en-GB" w:eastAsia="en-CA"/>
              </w:rPr>
            </w:pPr>
            <w:r w:rsidRPr="005928F8">
              <w:rPr>
                <w:sz w:val="19"/>
                <w:szCs w:val="19"/>
                <w:lang w:val="en-GB"/>
              </w:rPr>
              <w:t>Technical assistance for chillers and the firefighting sector</w:t>
            </w:r>
          </w:p>
        </w:tc>
        <w:tc>
          <w:tcPr>
            <w:tcW w:w="4377" w:type="dxa"/>
            <w:vAlign w:val="center"/>
          </w:tcPr>
          <w:p w14:paraId="0217FBF9" w14:textId="77777777" w:rsidR="005877BF" w:rsidRPr="005928F8" w:rsidRDefault="005877BF" w:rsidP="00FE75D6">
            <w:pPr>
              <w:widowControl w:val="0"/>
              <w:spacing w:before="60" w:after="60"/>
              <w:jc w:val="left"/>
              <w:rPr>
                <w:sz w:val="19"/>
                <w:szCs w:val="19"/>
                <w:lang w:val="en-GB"/>
              </w:rPr>
            </w:pPr>
            <w:r w:rsidRPr="005928F8">
              <w:rPr>
                <w:sz w:val="19"/>
                <w:szCs w:val="19"/>
                <w:lang w:val="en-GB"/>
              </w:rPr>
              <w:t>Mapping of the installed capacity and needs assessment for chiller and firefighting systems</w:t>
            </w:r>
          </w:p>
          <w:p w14:paraId="6D2A3494" w14:textId="68F596BC" w:rsidR="005877BF" w:rsidRPr="005928F8" w:rsidRDefault="005877BF" w:rsidP="00FE75D6">
            <w:pPr>
              <w:widowControl w:val="0"/>
              <w:spacing w:after="60"/>
              <w:jc w:val="left"/>
              <w:rPr>
                <w:sz w:val="19"/>
                <w:szCs w:val="19"/>
                <w:lang w:val="en-GB"/>
              </w:rPr>
            </w:pPr>
            <w:r w:rsidRPr="005928F8">
              <w:rPr>
                <w:sz w:val="19"/>
                <w:szCs w:val="19"/>
                <w:lang w:val="en-GB"/>
              </w:rPr>
              <w:t>Development of SOPs on good servicing practices and leak reduction for chillers</w:t>
            </w:r>
            <w:r w:rsidR="00E51186">
              <w:rPr>
                <w:sz w:val="19"/>
                <w:szCs w:val="19"/>
                <w:lang w:val="en-GB"/>
              </w:rPr>
              <w:t> </w:t>
            </w:r>
            <w:r w:rsidRPr="005928F8">
              <w:rPr>
                <w:sz w:val="19"/>
                <w:szCs w:val="19"/>
                <w:lang w:val="en-GB"/>
              </w:rPr>
              <w:t xml:space="preserve"> procurement manual and guidelines for replacing chillers based on HCFC</w:t>
            </w:r>
            <w:r w:rsidRPr="005928F8">
              <w:rPr>
                <w:sz w:val="19"/>
                <w:szCs w:val="19"/>
                <w:lang w:val="en-GB"/>
              </w:rPr>
              <w:noBreakHyphen/>
              <w:t>123</w:t>
            </w:r>
          </w:p>
          <w:p w14:paraId="073009A8" w14:textId="29BBB322" w:rsidR="005877BF" w:rsidRPr="005928F8" w:rsidRDefault="005877BF" w:rsidP="00FE75D6">
            <w:pPr>
              <w:widowControl w:val="0"/>
              <w:spacing w:after="60"/>
              <w:jc w:val="left"/>
              <w:rPr>
                <w:sz w:val="19"/>
                <w:szCs w:val="19"/>
                <w:lang w:val="en-GB"/>
              </w:rPr>
            </w:pPr>
            <w:r w:rsidRPr="005928F8">
              <w:rPr>
                <w:sz w:val="19"/>
                <w:szCs w:val="19"/>
                <w:lang w:val="en-GB"/>
              </w:rPr>
              <w:t>Assessment of alternative technologies</w:t>
            </w:r>
            <w:r w:rsidR="00E51186">
              <w:rPr>
                <w:sz w:val="19"/>
                <w:szCs w:val="19"/>
                <w:lang w:val="en-GB"/>
              </w:rPr>
              <w:t> </w:t>
            </w:r>
            <w:r w:rsidRPr="005928F8">
              <w:rPr>
                <w:sz w:val="19"/>
                <w:szCs w:val="19"/>
                <w:lang w:val="en-GB"/>
              </w:rPr>
              <w:t xml:space="preserve"> supply chains</w:t>
            </w:r>
            <w:r w:rsidR="00E51186">
              <w:rPr>
                <w:sz w:val="19"/>
                <w:szCs w:val="19"/>
                <w:lang w:val="en-GB"/>
              </w:rPr>
              <w:t> </w:t>
            </w:r>
            <w:r w:rsidRPr="005928F8">
              <w:rPr>
                <w:sz w:val="19"/>
                <w:szCs w:val="19"/>
                <w:lang w:val="en-GB"/>
              </w:rPr>
              <w:t xml:space="preserve"> manufacturers</w:t>
            </w:r>
            <w:r w:rsidR="00E51186">
              <w:rPr>
                <w:sz w:val="19"/>
                <w:szCs w:val="19"/>
                <w:lang w:val="en-GB"/>
              </w:rPr>
              <w:t> </w:t>
            </w:r>
            <w:r w:rsidRPr="005928F8">
              <w:rPr>
                <w:sz w:val="19"/>
                <w:szCs w:val="19"/>
                <w:lang w:val="en-GB"/>
              </w:rPr>
              <w:t xml:space="preserve"> distributors</w:t>
            </w:r>
            <w:r w:rsidR="00E51186">
              <w:rPr>
                <w:sz w:val="19"/>
                <w:szCs w:val="19"/>
                <w:lang w:val="en-GB"/>
              </w:rPr>
              <w:t> </w:t>
            </w:r>
            <w:r w:rsidRPr="005928F8">
              <w:rPr>
                <w:sz w:val="19"/>
                <w:szCs w:val="19"/>
                <w:lang w:val="en-GB"/>
              </w:rPr>
              <w:t xml:space="preserve"> and installers of chillers</w:t>
            </w:r>
          </w:p>
          <w:p w14:paraId="58EF2E33" w14:textId="6628F427" w:rsidR="005877BF" w:rsidRPr="005928F8" w:rsidRDefault="005877BF" w:rsidP="00FE75D6">
            <w:pPr>
              <w:widowControl w:val="0"/>
              <w:spacing w:after="60"/>
              <w:ind w:right="-108"/>
              <w:jc w:val="left"/>
              <w:rPr>
                <w:sz w:val="19"/>
                <w:szCs w:val="19"/>
                <w:lang w:val="en-GB"/>
              </w:rPr>
            </w:pPr>
            <w:r w:rsidRPr="005928F8">
              <w:rPr>
                <w:sz w:val="19"/>
                <w:szCs w:val="19"/>
                <w:lang w:val="en-GB"/>
              </w:rPr>
              <w:t>Raising awareness of low-GWP alternatives through stakeholder consultations</w:t>
            </w:r>
            <w:r w:rsidR="00E51186">
              <w:rPr>
                <w:sz w:val="19"/>
                <w:szCs w:val="19"/>
                <w:lang w:val="en-GB"/>
              </w:rPr>
              <w:t> </w:t>
            </w:r>
            <w:r w:rsidRPr="005928F8">
              <w:rPr>
                <w:sz w:val="19"/>
                <w:szCs w:val="19"/>
                <w:lang w:val="en-GB"/>
              </w:rPr>
              <w:t xml:space="preserve"> dissemination of SOPs and assessment results</w:t>
            </w:r>
            <w:r w:rsidR="00E51186">
              <w:rPr>
                <w:sz w:val="19"/>
                <w:szCs w:val="19"/>
                <w:lang w:val="en-GB"/>
              </w:rPr>
              <w:t> </w:t>
            </w:r>
            <w:r w:rsidRPr="005928F8">
              <w:rPr>
                <w:sz w:val="19"/>
                <w:szCs w:val="19"/>
                <w:lang w:val="en-GB"/>
              </w:rPr>
              <w:t xml:space="preserve"> including possible establishment of HCFC</w:t>
            </w:r>
            <w:r w:rsidRPr="005928F8">
              <w:rPr>
                <w:sz w:val="19"/>
                <w:szCs w:val="19"/>
                <w:lang w:val="en-GB"/>
              </w:rPr>
              <w:noBreakHyphen/>
              <w:t>123 recycling banks from chillers</w:t>
            </w:r>
          </w:p>
        </w:tc>
        <w:tc>
          <w:tcPr>
            <w:tcW w:w="1134" w:type="dxa"/>
            <w:vAlign w:val="center"/>
          </w:tcPr>
          <w:p w14:paraId="6ACC2EE5" w14:textId="3AFBBDEF" w:rsidR="005877BF" w:rsidRPr="005F3499" w:rsidRDefault="005877BF" w:rsidP="00FE75D6">
            <w:pPr>
              <w:widowControl w:val="0"/>
              <w:spacing w:after="60"/>
              <w:jc w:val="right"/>
              <w:rPr>
                <w:sz w:val="19"/>
                <w:szCs w:val="19"/>
                <w:lang w:val="ru-RU"/>
              </w:rPr>
            </w:pPr>
            <w:r w:rsidRPr="005F3499">
              <w:rPr>
                <w:color w:val="000000"/>
                <w:sz w:val="19"/>
                <w:szCs w:val="19"/>
                <w:lang w:val="ru-RU"/>
              </w:rPr>
              <w:t>298</w:t>
            </w:r>
            <w:r w:rsidR="00E51186">
              <w:rPr>
                <w:color w:val="000000"/>
                <w:sz w:val="19"/>
                <w:szCs w:val="19"/>
                <w:lang w:val="ru-RU"/>
              </w:rPr>
              <w:t> </w:t>
            </w:r>
            <w:r w:rsidRPr="005F3499">
              <w:rPr>
                <w:color w:val="000000"/>
                <w:sz w:val="19"/>
                <w:szCs w:val="19"/>
                <w:lang w:val="ru-RU"/>
              </w:rPr>
              <w:t>363</w:t>
            </w:r>
          </w:p>
        </w:tc>
        <w:tc>
          <w:tcPr>
            <w:tcW w:w="4677" w:type="dxa"/>
            <w:shd w:val="clear" w:color="auto" w:fill="D9D9D9" w:themeFill="background1" w:themeFillShade="D9"/>
            <w:vAlign w:val="center"/>
          </w:tcPr>
          <w:p w14:paraId="362FF543" w14:textId="77777777" w:rsidR="005877BF" w:rsidRPr="005F3499" w:rsidRDefault="005877BF" w:rsidP="00FE75D6">
            <w:pPr>
              <w:widowControl w:val="0"/>
              <w:spacing w:after="60"/>
              <w:jc w:val="left"/>
              <w:rPr>
                <w:sz w:val="19"/>
                <w:szCs w:val="19"/>
                <w:lang w:val="ru-RU"/>
              </w:rPr>
            </w:pPr>
          </w:p>
        </w:tc>
        <w:tc>
          <w:tcPr>
            <w:tcW w:w="1134" w:type="dxa"/>
            <w:shd w:val="clear" w:color="auto" w:fill="D9D9D9" w:themeFill="background1" w:themeFillShade="D9"/>
            <w:vAlign w:val="center"/>
          </w:tcPr>
          <w:p w14:paraId="68E0DEBC" w14:textId="77777777" w:rsidR="005877BF" w:rsidRPr="005F3499" w:rsidRDefault="005877BF" w:rsidP="00FE75D6">
            <w:pPr>
              <w:pStyle w:val="Heading1"/>
              <w:widowControl w:val="0"/>
              <w:numPr>
                <w:ilvl w:val="0"/>
                <w:numId w:val="0"/>
              </w:numPr>
              <w:spacing w:after="60"/>
              <w:jc w:val="right"/>
              <w:rPr>
                <w:sz w:val="19"/>
                <w:szCs w:val="19"/>
                <w:highlight w:val="yellow"/>
                <w:lang w:val="ru-RU"/>
              </w:rPr>
            </w:pPr>
          </w:p>
        </w:tc>
        <w:tc>
          <w:tcPr>
            <w:tcW w:w="1210" w:type="dxa"/>
            <w:vAlign w:val="center"/>
          </w:tcPr>
          <w:p w14:paraId="15CDB282" w14:textId="62D8CB93" w:rsidR="005877BF" w:rsidRPr="005F3499" w:rsidRDefault="005877BF" w:rsidP="00FE75D6">
            <w:pPr>
              <w:widowControl w:val="0"/>
              <w:spacing w:after="60"/>
              <w:jc w:val="right"/>
              <w:rPr>
                <w:sz w:val="19"/>
                <w:szCs w:val="19"/>
                <w:lang w:val="ru-RU"/>
              </w:rPr>
            </w:pPr>
            <w:r w:rsidRPr="005F3499">
              <w:rPr>
                <w:sz w:val="19"/>
                <w:szCs w:val="19"/>
                <w:lang w:val="ru-RU"/>
              </w:rPr>
              <w:t>298</w:t>
            </w:r>
            <w:r w:rsidR="00E51186">
              <w:rPr>
                <w:sz w:val="19"/>
                <w:szCs w:val="19"/>
                <w:lang w:val="ru-RU"/>
              </w:rPr>
              <w:t> </w:t>
            </w:r>
            <w:r w:rsidRPr="005F3499">
              <w:rPr>
                <w:sz w:val="19"/>
                <w:szCs w:val="19"/>
                <w:lang w:val="ru-RU"/>
              </w:rPr>
              <w:t>363</w:t>
            </w:r>
          </w:p>
        </w:tc>
      </w:tr>
      <w:tr w:rsidR="005877BF" w:rsidRPr="005F3499" w14:paraId="59A4DB40" w14:textId="77777777" w:rsidTr="00FE75D6">
        <w:trPr>
          <w:trHeight w:val="128"/>
        </w:trPr>
        <w:tc>
          <w:tcPr>
            <w:tcW w:w="1714" w:type="dxa"/>
            <w:vAlign w:val="center"/>
          </w:tcPr>
          <w:p w14:paraId="06E4B411" w14:textId="77777777" w:rsidR="005877BF" w:rsidRPr="005928F8" w:rsidRDefault="005877BF" w:rsidP="00FE75D6">
            <w:pPr>
              <w:widowControl w:val="0"/>
              <w:jc w:val="left"/>
              <w:rPr>
                <w:sz w:val="19"/>
                <w:szCs w:val="19"/>
                <w:lang w:val="en-GB" w:eastAsia="en-CA"/>
              </w:rPr>
            </w:pPr>
            <w:r w:rsidRPr="005928F8">
              <w:rPr>
                <w:sz w:val="19"/>
                <w:szCs w:val="19"/>
                <w:lang w:val="en-GB"/>
              </w:rPr>
              <w:t xml:space="preserve">Strategy development for </w:t>
            </w:r>
            <w:r w:rsidRPr="005928F8">
              <w:rPr>
                <w:sz w:val="19"/>
                <w:szCs w:val="19"/>
                <w:lang w:val="en-GB"/>
              </w:rPr>
              <w:lastRenderedPageBreak/>
              <w:t>sensitive sectors</w:t>
            </w:r>
          </w:p>
        </w:tc>
        <w:tc>
          <w:tcPr>
            <w:tcW w:w="4377" w:type="dxa"/>
            <w:vAlign w:val="center"/>
          </w:tcPr>
          <w:p w14:paraId="0EDC9186" w14:textId="77777777" w:rsidR="005877BF" w:rsidRPr="005928F8" w:rsidRDefault="005877BF" w:rsidP="00FE75D6">
            <w:pPr>
              <w:widowControl w:val="0"/>
              <w:jc w:val="left"/>
              <w:rPr>
                <w:sz w:val="19"/>
                <w:szCs w:val="19"/>
                <w:lang w:val="en-GB"/>
              </w:rPr>
            </w:pPr>
            <w:r w:rsidRPr="005928F8">
              <w:rPr>
                <w:sz w:val="19"/>
                <w:szCs w:val="19"/>
                <w:lang w:val="en-GB"/>
              </w:rPr>
              <w:lastRenderedPageBreak/>
              <w:t xml:space="preserve">Assessments to develop a strategy for managing servicing tail consumption in the fisheries and </w:t>
            </w:r>
            <w:r w:rsidRPr="005928F8">
              <w:rPr>
                <w:sz w:val="19"/>
                <w:szCs w:val="19"/>
                <w:lang w:val="en-GB"/>
              </w:rPr>
              <w:lastRenderedPageBreak/>
              <w:t>agricultural cold chain sectors</w:t>
            </w:r>
          </w:p>
        </w:tc>
        <w:tc>
          <w:tcPr>
            <w:tcW w:w="1134" w:type="dxa"/>
            <w:vAlign w:val="center"/>
          </w:tcPr>
          <w:p w14:paraId="3EC76EA3" w14:textId="44F048AB" w:rsidR="005877BF" w:rsidRPr="005F3499" w:rsidRDefault="005877BF" w:rsidP="00FE75D6">
            <w:pPr>
              <w:widowControl w:val="0"/>
              <w:spacing w:after="60"/>
              <w:jc w:val="right"/>
              <w:rPr>
                <w:sz w:val="19"/>
                <w:szCs w:val="19"/>
                <w:lang w:val="ru-RU"/>
              </w:rPr>
            </w:pPr>
            <w:r w:rsidRPr="005F3499">
              <w:rPr>
                <w:sz w:val="19"/>
                <w:szCs w:val="19"/>
                <w:lang w:val="ru-RU"/>
              </w:rPr>
              <w:lastRenderedPageBreak/>
              <w:t>190</w:t>
            </w:r>
            <w:r w:rsidR="00E51186">
              <w:rPr>
                <w:sz w:val="19"/>
                <w:szCs w:val="19"/>
                <w:lang w:val="ru-RU"/>
              </w:rPr>
              <w:t> </w:t>
            </w:r>
            <w:r w:rsidRPr="005F3499">
              <w:rPr>
                <w:sz w:val="19"/>
                <w:szCs w:val="19"/>
                <w:lang w:val="ru-RU"/>
              </w:rPr>
              <w:t>000</w:t>
            </w:r>
          </w:p>
        </w:tc>
        <w:tc>
          <w:tcPr>
            <w:tcW w:w="4677" w:type="dxa"/>
            <w:shd w:val="clear" w:color="auto" w:fill="D9D9D9" w:themeFill="background1" w:themeFillShade="D9"/>
          </w:tcPr>
          <w:p w14:paraId="03EC3C75" w14:textId="77777777" w:rsidR="005877BF" w:rsidRPr="005F3499" w:rsidRDefault="005877BF" w:rsidP="00FE75D6">
            <w:pPr>
              <w:widowControl w:val="0"/>
              <w:spacing w:after="60"/>
              <w:jc w:val="left"/>
              <w:rPr>
                <w:sz w:val="19"/>
                <w:szCs w:val="19"/>
                <w:lang w:val="ru-RU"/>
              </w:rPr>
            </w:pPr>
          </w:p>
        </w:tc>
        <w:tc>
          <w:tcPr>
            <w:tcW w:w="1134" w:type="dxa"/>
            <w:shd w:val="clear" w:color="auto" w:fill="D9D9D9" w:themeFill="background1" w:themeFillShade="D9"/>
            <w:vAlign w:val="center"/>
          </w:tcPr>
          <w:p w14:paraId="18D814CC" w14:textId="77777777" w:rsidR="005877BF" w:rsidRPr="005F3499" w:rsidRDefault="005877BF" w:rsidP="00FE75D6">
            <w:pPr>
              <w:pStyle w:val="Heading1"/>
              <w:widowControl w:val="0"/>
              <w:numPr>
                <w:ilvl w:val="0"/>
                <w:numId w:val="0"/>
              </w:numPr>
              <w:spacing w:after="60"/>
              <w:jc w:val="right"/>
              <w:rPr>
                <w:sz w:val="19"/>
                <w:szCs w:val="19"/>
                <w:highlight w:val="yellow"/>
                <w:lang w:val="ru-RU"/>
              </w:rPr>
            </w:pPr>
          </w:p>
        </w:tc>
        <w:tc>
          <w:tcPr>
            <w:tcW w:w="1210" w:type="dxa"/>
            <w:vAlign w:val="center"/>
          </w:tcPr>
          <w:p w14:paraId="34A283BE" w14:textId="6A9C1B6D" w:rsidR="005877BF" w:rsidRPr="005F3499" w:rsidRDefault="005877BF" w:rsidP="00FE75D6">
            <w:pPr>
              <w:widowControl w:val="0"/>
              <w:spacing w:after="60"/>
              <w:jc w:val="right"/>
              <w:rPr>
                <w:sz w:val="19"/>
                <w:szCs w:val="19"/>
                <w:lang w:val="ru-RU"/>
              </w:rPr>
            </w:pPr>
            <w:r w:rsidRPr="005F3499">
              <w:rPr>
                <w:sz w:val="19"/>
                <w:szCs w:val="19"/>
                <w:lang w:val="ru-RU"/>
              </w:rPr>
              <w:t>190</w:t>
            </w:r>
            <w:r w:rsidR="00E51186">
              <w:rPr>
                <w:sz w:val="19"/>
                <w:szCs w:val="19"/>
                <w:lang w:val="ru-RU"/>
              </w:rPr>
              <w:t> </w:t>
            </w:r>
            <w:r w:rsidRPr="005F3499">
              <w:rPr>
                <w:sz w:val="19"/>
                <w:szCs w:val="19"/>
                <w:lang w:val="ru-RU"/>
              </w:rPr>
              <w:t>000</w:t>
            </w:r>
          </w:p>
        </w:tc>
      </w:tr>
      <w:tr w:rsidR="005877BF" w:rsidRPr="005F3499" w14:paraId="3F34B767" w14:textId="77777777" w:rsidTr="00FE75D6">
        <w:trPr>
          <w:trHeight w:val="942"/>
        </w:trPr>
        <w:tc>
          <w:tcPr>
            <w:tcW w:w="1714" w:type="dxa"/>
            <w:vAlign w:val="center"/>
          </w:tcPr>
          <w:p w14:paraId="247C0E2D" w14:textId="77777777" w:rsidR="005877BF" w:rsidRPr="005928F8" w:rsidRDefault="005877BF" w:rsidP="00FE75D6">
            <w:pPr>
              <w:widowControl w:val="0"/>
              <w:spacing w:after="60"/>
              <w:jc w:val="left"/>
              <w:rPr>
                <w:sz w:val="19"/>
                <w:szCs w:val="19"/>
                <w:lang w:val="en-GB"/>
              </w:rPr>
            </w:pPr>
            <w:r w:rsidRPr="005928F8">
              <w:rPr>
                <w:sz w:val="19"/>
                <w:szCs w:val="19"/>
                <w:lang w:val="en-GB"/>
              </w:rPr>
              <w:t>Building the capacity of customs</w:t>
            </w:r>
          </w:p>
        </w:tc>
        <w:tc>
          <w:tcPr>
            <w:tcW w:w="4377" w:type="dxa"/>
            <w:vAlign w:val="center"/>
          </w:tcPr>
          <w:p w14:paraId="4638ABB7" w14:textId="532D8AE2" w:rsidR="005877BF" w:rsidRPr="005928F8" w:rsidRDefault="005877BF" w:rsidP="00FE75D6">
            <w:pPr>
              <w:widowControl w:val="0"/>
              <w:spacing w:before="60" w:after="60"/>
              <w:jc w:val="left"/>
              <w:rPr>
                <w:sz w:val="19"/>
                <w:szCs w:val="19"/>
                <w:lang w:val="en-GB"/>
              </w:rPr>
            </w:pPr>
            <w:r w:rsidRPr="005928F8">
              <w:rPr>
                <w:sz w:val="19"/>
                <w:szCs w:val="19"/>
                <w:lang w:val="en-GB"/>
              </w:rPr>
              <w:t>Training of 900 customs officers on the import of controlled substances</w:t>
            </w:r>
            <w:r w:rsidR="00E51186">
              <w:rPr>
                <w:sz w:val="19"/>
                <w:szCs w:val="19"/>
                <w:lang w:val="en-GB"/>
              </w:rPr>
              <w:t> </w:t>
            </w:r>
            <w:r w:rsidRPr="005928F8">
              <w:rPr>
                <w:sz w:val="19"/>
                <w:szCs w:val="19"/>
                <w:lang w:val="en-GB"/>
              </w:rPr>
              <w:t xml:space="preserve"> updates to the customs training module</w:t>
            </w:r>
            <w:r w:rsidR="00E51186">
              <w:rPr>
                <w:sz w:val="19"/>
                <w:szCs w:val="19"/>
                <w:lang w:val="en-GB"/>
              </w:rPr>
              <w:t> </w:t>
            </w:r>
            <w:r w:rsidRPr="005928F8">
              <w:rPr>
                <w:sz w:val="19"/>
                <w:szCs w:val="19"/>
                <w:lang w:val="en-GB"/>
              </w:rPr>
              <w:t xml:space="preserve"> and development of a risk-profiling manual on the import of controlled substances</w:t>
            </w:r>
          </w:p>
        </w:tc>
        <w:tc>
          <w:tcPr>
            <w:tcW w:w="1134" w:type="dxa"/>
            <w:vAlign w:val="center"/>
          </w:tcPr>
          <w:p w14:paraId="07205D62" w14:textId="4EBFFB2B" w:rsidR="005877BF" w:rsidRPr="005F3499" w:rsidRDefault="005877BF" w:rsidP="00FE75D6">
            <w:pPr>
              <w:widowControl w:val="0"/>
              <w:spacing w:after="60"/>
              <w:jc w:val="right"/>
              <w:rPr>
                <w:sz w:val="19"/>
                <w:szCs w:val="19"/>
                <w:lang w:val="ru-RU"/>
              </w:rPr>
            </w:pPr>
            <w:r w:rsidRPr="005F3499">
              <w:rPr>
                <w:sz w:val="19"/>
                <w:szCs w:val="19"/>
                <w:lang w:val="ru-RU"/>
              </w:rPr>
              <w:t>300</w:t>
            </w:r>
            <w:r w:rsidR="00E51186">
              <w:rPr>
                <w:sz w:val="19"/>
                <w:szCs w:val="19"/>
                <w:lang w:val="ru-RU"/>
              </w:rPr>
              <w:t> </w:t>
            </w:r>
            <w:r w:rsidRPr="005F3499">
              <w:rPr>
                <w:sz w:val="19"/>
                <w:szCs w:val="19"/>
                <w:lang w:val="ru-RU"/>
              </w:rPr>
              <w:t>000</w:t>
            </w:r>
          </w:p>
        </w:tc>
        <w:tc>
          <w:tcPr>
            <w:tcW w:w="4677" w:type="dxa"/>
            <w:shd w:val="clear" w:color="auto" w:fill="D9D9D9" w:themeFill="background1" w:themeFillShade="D9"/>
          </w:tcPr>
          <w:p w14:paraId="7FAB1A2A" w14:textId="77777777" w:rsidR="005877BF" w:rsidRPr="005F3499" w:rsidRDefault="005877BF" w:rsidP="00FE75D6">
            <w:pPr>
              <w:widowControl w:val="0"/>
              <w:spacing w:after="60"/>
              <w:jc w:val="left"/>
              <w:rPr>
                <w:sz w:val="19"/>
                <w:szCs w:val="19"/>
                <w:lang w:val="ru-RU"/>
              </w:rPr>
            </w:pPr>
          </w:p>
        </w:tc>
        <w:tc>
          <w:tcPr>
            <w:tcW w:w="1134" w:type="dxa"/>
            <w:shd w:val="clear" w:color="auto" w:fill="D9D9D9" w:themeFill="background1" w:themeFillShade="D9"/>
            <w:vAlign w:val="center"/>
          </w:tcPr>
          <w:p w14:paraId="6217CBD8" w14:textId="77777777" w:rsidR="005877BF" w:rsidRPr="005F3499" w:rsidRDefault="005877BF" w:rsidP="00FE75D6">
            <w:pPr>
              <w:widowControl w:val="0"/>
              <w:spacing w:after="60"/>
              <w:jc w:val="right"/>
              <w:rPr>
                <w:sz w:val="19"/>
                <w:szCs w:val="19"/>
                <w:lang w:val="ru-RU"/>
              </w:rPr>
            </w:pPr>
          </w:p>
        </w:tc>
        <w:tc>
          <w:tcPr>
            <w:tcW w:w="1210" w:type="dxa"/>
            <w:shd w:val="clear" w:color="auto" w:fill="FFFFFF" w:themeFill="background1"/>
            <w:vAlign w:val="center"/>
          </w:tcPr>
          <w:p w14:paraId="45F410C9" w14:textId="26FFB381" w:rsidR="005877BF" w:rsidRPr="005F3499" w:rsidRDefault="005877BF" w:rsidP="00FE75D6">
            <w:pPr>
              <w:widowControl w:val="0"/>
              <w:spacing w:after="60"/>
              <w:jc w:val="right"/>
              <w:rPr>
                <w:sz w:val="19"/>
                <w:szCs w:val="19"/>
                <w:lang w:val="ru-RU"/>
              </w:rPr>
            </w:pPr>
            <w:r w:rsidRPr="005F3499">
              <w:rPr>
                <w:sz w:val="19"/>
                <w:szCs w:val="19"/>
                <w:lang w:val="ru-RU"/>
              </w:rPr>
              <w:t>300</w:t>
            </w:r>
            <w:r w:rsidR="00E51186">
              <w:rPr>
                <w:sz w:val="19"/>
                <w:szCs w:val="19"/>
                <w:lang w:val="ru-RU"/>
              </w:rPr>
              <w:t> </w:t>
            </w:r>
            <w:r w:rsidRPr="005F3499">
              <w:rPr>
                <w:sz w:val="19"/>
                <w:szCs w:val="19"/>
                <w:lang w:val="ru-RU"/>
              </w:rPr>
              <w:t>000</w:t>
            </w:r>
          </w:p>
        </w:tc>
      </w:tr>
      <w:tr w:rsidR="005877BF" w:rsidRPr="005F3499" w14:paraId="389E4D16" w14:textId="77777777" w:rsidTr="00FE75D6">
        <w:trPr>
          <w:trHeight w:val="95"/>
        </w:trPr>
        <w:tc>
          <w:tcPr>
            <w:tcW w:w="14246" w:type="dxa"/>
            <w:gridSpan w:val="6"/>
            <w:vAlign w:val="center"/>
          </w:tcPr>
          <w:p w14:paraId="646CAFBA" w14:textId="77777777" w:rsidR="005877BF" w:rsidRPr="005F3499" w:rsidRDefault="005877BF" w:rsidP="00FE75D6">
            <w:pPr>
              <w:widowControl w:val="0"/>
              <w:spacing w:before="60" w:after="60"/>
              <w:jc w:val="left"/>
              <w:rPr>
                <w:sz w:val="19"/>
                <w:szCs w:val="19"/>
                <w:lang w:val="ru-RU"/>
              </w:rPr>
            </w:pPr>
            <w:r w:rsidRPr="005F3499">
              <w:rPr>
                <w:b/>
                <w:sz w:val="19"/>
                <w:szCs w:val="19"/>
                <w:lang w:val="ru-RU"/>
              </w:rPr>
              <w:t>Servicing</w:t>
            </w:r>
          </w:p>
        </w:tc>
      </w:tr>
      <w:tr w:rsidR="005877BF" w:rsidRPr="005F3499" w14:paraId="3D5419B9" w14:textId="77777777" w:rsidTr="00FE75D6">
        <w:tc>
          <w:tcPr>
            <w:tcW w:w="1714" w:type="dxa"/>
            <w:vAlign w:val="center"/>
          </w:tcPr>
          <w:p w14:paraId="2C0008A7" w14:textId="77777777" w:rsidR="005877BF" w:rsidRPr="005928F8" w:rsidRDefault="005877BF" w:rsidP="00FE75D6">
            <w:pPr>
              <w:widowControl w:val="0"/>
              <w:spacing w:after="60"/>
              <w:jc w:val="left"/>
              <w:rPr>
                <w:sz w:val="19"/>
                <w:szCs w:val="19"/>
                <w:lang w:val="en-GB"/>
              </w:rPr>
            </w:pPr>
            <w:r w:rsidRPr="005928F8">
              <w:rPr>
                <w:sz w:val="19"/>
                <w:szCs w:val="19"/>
                <w:lang w:val="en-GB"/>
              </w:rPr>
              <w:t>Strengthening capacity in RAC servicing</w:t>
            </w:r>
          </w:p>
        </w:tc>
        <w:tc>
          <w:tcPr>
            <w:tcW w:w="4377" w:type="dxa"/>
            <w:vAlign w:val="center"/>
          </w:tcPr>
          <w:p w14:paraId="1858C955" w14:textId="77777777" w:rsidR="005877BF" w:rsidRPr="005928F8" w:rsidRDefault="005877BF" w:rsidP="00FE75D6">
            <w:pPr>
              <w:widowControl w:val="0"/>
              <w:spacing w:after="60"/>
              <w:ind w:right="-123"/>
              <w:jc w:val="left"/>
              <w:rPr>
                <w:sz w:val="19"/>
                <w:szCs w:val="19"/>
                <w:lang w:val="en-GB"/>
              </w:rPr>
            </w:pPr>
            <w:r w:rsidRPr="005928F8">
              <w:rPr>
                <w:sz w:val="19"/>
                <w:szCs w:val="19"/>
                <w:lang w:val="en-GB"/>
              </w:rPr>
              <w:t>Training of 500 trainers</w:t>
            </w:r>
          </w:p>
          <w:p w14:paraId="2130937A" w14:textId="4D65B5CB" w:rsidR="005877BF" w:rsidRPr="005928F8" w:rsidRDefault="005877BF" w:rsidP="00FE75D6">
            <w:pPr>
              <w:widowControl w:val="0"/>
              <w:spacing w:after="60"/>
              <w:ind w:right="-123"/>
              <w:jc w:val="left"/>
              <w:rPr>
                <w:sz w:val="19"/>
                <w:szCs w:val="19"/>
                <w:lang w:val="en-GB"/>
              </w:rPr>
            </w:pPr>
            <w:r w:rsidRPr="005928F8">
              <w:rPr>
                <w:sz w:val="19"/>
                <w:szCs w:val="19"/>
                <w:lang w:val="en-GB"/>
              </w:rPr>
              <w:t>Training and certification of 3</w:t>
            </w:r>
            <w:r w:rsidR="00E51186">
              <w:rPr>
                <w:sz w:val="19"/>
                <w:szCs w:val="19"/>
                <w:lang w:val="en-GB"/>
              </w:rPr>
              <w:t> </w:t>
            </w:r>
            <w:r w:rsidRPr="005928F8">
              <w:rPr>
                <w:sz w:val="19"/>
                <w:szCs w:val="19"/>
                <w:lang w:val="en-GB"/>
              </w:rPr>
              <w:t>500 RAC technicians in good servicing practices</w:t>
            </w:r>
            <w:r w:rsidR="00E51186">
              <w:rPr>
                <w:sz w:val="19"/>
                <w:szCs w:val="19"/>
                <w:lang w:val="en-GB"/>
              </w:rPr>
              <w:t> </w:t>
            </w:r>
            <w:r w:rsidRPr="005928F8">
              <w:rPr>
                <w:sz w:val="19"/>
                <w:szCs w:val="19"/>
                <w:lang w:val="en-GB"/>
              </w:rPr>
              <w:t xml:space="preserve"> incorporating gender mainstreaming</w:t>
            </w:r>
          </w:p>
          <w:p w14:paraId="5F9681BD" w14:textId="77777777" w:rsidR="005877BF" w:rsidRPr="005F3499" w:rsidRDefault="005877BF" w:rsidP="00FE75D6">
            <w:pPr>
              <w:widowControl w:val="0"/>
              <w:spacing w:after="60"/>
              <w:jc w:val="left"/>
              <w:rPr>
                <w:sz w:val="19"/>
                <w:szCs w:val="19"/>
                <w:lang w:val="ru-RU"/>
              </w:rPr>
            </w:pPr>
            <w:r w:rsidRPr="005F3499">
              <w:rPr>
                <w:sz w:val="19"/>
                <w:szCs w:val="19"/>
                <w:lang w:val="ru-RU"/>
              </w:rPr>
              <w:t>Procurement and distribution of:</w:t>
            </w:r>
          </w:p>
          <w:p w14:paraId="2BFC285F" w14:textId="77777777" w:rsidR="005877BF" w:rsidRPr="005928F8" w:rsidRDefault="005877BF" w:rsidP="005877BF">
            <w:pPr>
              <w:pStyle w:val="ListParagraph"/>
              <w:widowControl w:val="0"/>
              <w:numPr>
                <w:ilvl w:val="0"/>
                <w:numId w:val="19"/>
              </w:numPr>
              <w:spacing w:after="60"/>
              <w:contextualSpacing w:val="0"/>
              <w:jc w:val="left"/>
              <w:rPr>
                <w:sz w:val="19"/>
                <w:szCs w:val="19"/>
              </w:rPr>
            </w:pPr>
            <w:r w:rsidRPr="005928F8">
              <w:rPr>
                <w:sz w:val="19"/>
                <w:szCs w:val="19"/>
              </w:rPr>
              <w:t>Training and certification equipment to 15 vocational training centres</w:t>
            </w:r>
          </w:p>
          <w:p w14:paraId="03A58FE5" w14:textId="77777777" w:rsidR="005877BF" w:rsidRPr="005928F8" w:rsidRDefault="005877BF" w:rsidP="005877BF">
            <w:pPr>
              <w:pStyle w:val="ListParagraph"/>
              <w:widowControl w:val="0"/>
              <w:numPr>
                <w:ilvl w:val="0"/>
                <w:numId w:val="19"/>
              </w:numPr>
              <w:spacing w:after="60"/>
              <w:contextualSpacing w:val="0"/>
              <w:jc w:val="left"/>
              <w:rPr>
                <w:sz w:val="19"/>
                <w:szCs w:val="19"/>
              </w:rPr>
            </w:pPr>
            <w:r w:rsidRPr="005928F8">
              <w:rPr>
                <w:sz w:val="19"/>
                <w:szCs w:val="19"/>
              </w:rPr>
              <w:t>Maintenance and recovery equipment to 200 servicing shops</w:t>
            </w:r>
          </w:p>
          <w:p w14:paraId="018DED55" w14:textId="4C0B805F" w:rsidR="005877BF" w:rsidRPr="005928F8" w:rsidRDefault="005877BF" w:rsidP="005877BF">
            <w:pPr>
              <w:pStyle w:val="ListParagraph"/>
              <w:widowControl w:val="0"/>
              <w:numPr>
                <w:ilvl w:val="0"/>
                <w:numId w:val="19"/>
              </w:numPr>
              <w:spacing w:after="60"/>
              <w:contextualSpacing w:val="0"/>
              <w:jc w:val="left"/>
              <w:rPr>
                <w:sz w:val="19"/>
                <w:szCs w:val="19"/>
              </w:rPr>
            </w:pPr>
            <w:r w:rsidRPr="005928F8">
              <w:rPr>
                <w:sz w:val="19"/>
                <w:szCs w:val="19"/>
              </w:rPr>
              <w:t>Basic servicing tool kits to 1</w:t>
            </w:r>
            <w:r w:rsidR="00E51186">
              <w:rPr>
                <w:sz w:val="19"/>
                <w:szCs w:val="19"/>
              </w:rPr>
              <w:t> </w:t>
            </w:r>
            <w:r w:rsidRPr="005928F8">
              <w:rPr>
                <w:sz w:val="19"/>
                <w:szCs w:val="19"/>
              </w:rPr>
              <w:t>000 newly certified technicians</w:t>
            </w:r>
          </w:p>
        </w:tc>
        <w:tc>
          <w:tcPr>
            <w:tcW w:w="1134" w:type="dxa"/>
            <w:vAlign w:val="center"/>
          </w:tcPr>
          <w:p w14:paraId="3CD67EA4" w14:textId="554BAA5D" w:rsidR="005877BF" w:rsidRPr="005F3499" w:rsidRDefault="005877BF" w:rsidP="00FE75D6">
            <w:pPr>
              <w:widowControl w:val="0"/>
              <w:spacing w:after="60"/>
              <w:ind w:left="-109"/>
              <w:jc w:val="right"/>
              <w:rPr>
                <w:sz w:val="19"/>
                <w:szCs w:val="19"/>
                <w:lang w:val="ru-RU"/>
              </w:rPr>
            </w:pPr>
            <w:r w:rsidRPr="005F3499">
              <w:rPr>
                <w:sz w:val="19"/>
                <w:szCs w:val="19"/>
                <w:lang w:val="ru-RU"/>
              </w:rPr>
              <w:t>10</w:t>
            </w:r>
            <w:r w:rsidR="00E51186">
              <w:rPr>
                <w:sz w:val="19"/>
                <w:szCs w:val="19"/>
                <w:lang w:val="ru-RU"/>
              </w:rPr>
              <w:t> </w:t>
            </w:r>
            <w:r w:rsidRPr="005F3499">
              <w:rPr>
                <w:sz w:val="19"/>
                <w:szCs w:val="19"/>
                <w:lang w:val="ru-RU"/>
              </w:rPr>
              <w:t>154</w:t>
            </w:r>
            <w:r w:rsidR="00E51186">
              <w:rPr>
                <w:sz w:val="19"/>
                <w:szCs w:val="19"/>
                <w:lang w:val="ru-RU"/>
              </w:rPr>
              <w:t> </w:t>
            </w:r>
            <w:r w:rsidRPr="005F3499">
              <w:rPr>
                <w:sz w:val="19"/>
                <w:szCs w:val="19"/>
                <w:lang w:val="ru-RU"/>
              </w:rPr>
              <w:t>272</w:t>
            </w:r>
          </w:p>
        </w:tc>
        <w:tc>
          <w:tcPr>
            <w:tcW w:w="4677" w:type="dxa"/>
          </w:tcPr>
          <w:p w14:paraId="0BC52C3B" w14:textId="77777777" w:rsidR="005877BF" w:rsidRPr="005928F8" w:rsidRDefault="005877BF" w:rsidP="00FE75D6">
            <w:pPr>
              <w:widowControl w:val="0"/>
              <w:spacing w:before="60" w:after="60"/>
              <w:jc w:val="left"/>
              <w:rPr>
                <w:sz w:val="19"/>
                <w:szCs w:val="19"/>
                <w:lang w:val="en-GB"/>
              </w:rPr>
            </w:pPr>
            <w:r w:rsidRPr="005928F8">
              <w:rPr>
                <w:sz w:val="19"/>
                <w:szCs w:val="19"/>
                <w:lang w:val="en-GB"/>
              </w:rPr>
              <w:t>Development of standardized training modules for servicing domestic and commercial refrigeration equipment</w:t>
            </w:r>
          </w:p>
          <w:p w14:paraId="263E796D" w14:textId="77777777" w:rsidR="005877BF" w:rsidRPr="005928F8" w:rsidRDefault="005877BF" w:rsidP="00FE75D6">
            <w:pPr>
              <w:widowControl w:val="0"/>
              <w:spacing w:after="60"/>
              <w:ind w:right="-104"/>
              <w:jc w:val="left"/>
              <w:rPr>
                <w:sz w:val="19"/>
                <w:szCs w:val="19"/>
                <w:lang w:val="en-GB"/>
              </w:rPr>
            </w:pPr>
            <w:r w:rsidRPr="005928F8">
              <w:rPr>
                <w:sz w:val="19"/>
                <w:szCs w:val="19"/>
                <w:lang w:val="en-GB"/>
              </w:rPr>
              <w:t>Training module on inverter compressor technology and reparation of electronic components of energy</w:t>
            </w:r>
            <w:r w:rsidRPr="005928F8">
              <w:rPr>
                <w:sz w:val="19"/>
                <w:szCs w:val="19"/>
                <w:lang w:val="en-GB"/>
              </w:rPr>
              <w:noBreakHyphen/>
              <w:t>efficient refrigeration equipment</w:t>
            </w:r>
          </w:p>
          <w:p w14:paraId="45C50198" w14:textId="77777777" w:rsidR="005877BF" w:rsidRPr="005928F8" w:rsidRDefault="005877BF" w:rsidP="00FE75D6">
            <w:pPr>
              <w:widowControl w:val="0"/>
              <w:spacing w:after="60"/>
              <w:ind w:right="-105"/>
              <w:jc w:val="left"/>
              <w:rPr>
                <w:sz w:val="19"/>
                <w:szCs w:val="19"/>
                <w:lang w:val="en-GB"/>
              </w:rPr>
            </w:pPr>
            <w:r w:rsidRPr="005928F8">
              <w:rPr>
                <w:sz w:val="19"/>
                <w:szCs w:val="19"/>
                <w:lang w:val="en-GB"/>
              </w:rPr>
              <w:t>Integration of good servicing practices into the existing occupational standards and curricula</w:t>
            </w:r>
          </w:p>
          <w:p w14:paraId="31DB0A7F" w14:textId="17B49568" w:rsidR="005877BF" w:rsidRPr="005928F8" w:rsidRDefault="005877BF" w:rsidP="00FE75D6">
            <w:pPr>
              <w:widowControl w:val="0"/>
              <w:spacing w:after="60"/>
              <w:ind w:right="-105"/>
              <w:jc w:val="left"/>
              <w:rPr>
                <w:sz w:val="19"/>
                <w:szCs w:val="19"/>
                <w:lang w:val="en-GB"/>
              </w:rPr>
            </w:pPr>
            <w:r w:rsidRPr="005928F8">
              <w:rPr>
                <w:sz w:val="19"/>
                <w:szCs w:val="19"/>
                <w:lang w:val="en-GB"/>
              </w:rPr>
              <w:t>Delivery of 45 sets of refrigeration training equipment to 9 vocational and private training centres</w:t>
            </w:r>
            <w:r w:rsidR="00E51186">
              <w:rPr>
                <w:sz w:val="19"/>
                <w:szCs w:val="19"/>
                <w:lang w:val="en-GB"/>
              </w:rPr>
              <w:t> </w:t>
            </w:r>
            <w:r w:rsidRPr="005928F8">
              <w:rPr>
                <w:sz w:val="19"/>
                <w:szCs w:val="19"/>
                <w:lang w:val="en-GB"/>
              </w:rPr>
              <w:t xml:space="preserve"> and 32 electronic repair kits to 4 training centres</w:t>
            </w:r>
          </w:p>
          <w:p w14:paraId="3B2E81A7" w14:textId="074BBD33" w:rsidR="005877BF" w:rsidRPr="005928F8" w:rsidRDefault="005877BF" w:rsidP="00FE75D6">
            <w:pPr>
              <w:widowControl w:val="0"/>
              <w:spacing w:after="60"/>
              <w:jc w:val="left"/>
              <w:rPr>
                <w:sz w:val="19"/>
                <w:szCs w:val="19"/>
                <w:lang w:val="en-GB"/>
              </w:rPr>
            </w:pPr>
            <w:r w:rsidRPr="005928F8">
              <w:rPr>
                <w:sz w:val="19"/>
                <w:szCs w:val="19"/>
                <w:lang w:val="en-GB"/>
              </w:rPr>
              <w:t>Three training workshops for trainers</w:t>
            </w:r>
            <w:r w:rsidR="00E51186">
              <w:rPr>
                <w:sz w:val="19"/>
                <w:szCs w:val="19"/>
                <w:lang w:val="en-GB"/>
              </w:rPr>
              <w:t> </w:t>
            </w:r>
            <w:r w:rsidRPr="005928F8">
              <w:rPr>
                <w:sz w:val="19"/>
                <w:szCs w:val="19"/>
                <w:lang w:val="en-GB"/>
              </w:rPr>
              <w:t xml:space="preserve"> and 45 workshops to train</w:t>
            </w:r>
            <w:r w:rsidR="00E51186">
              <w:rPr>
                <w:sz w:val="19"/>
                <w:szCs w:val="19"/>
                <w:lang w:val="en-GB"/>
              </w:rPr>
              <w:t> </w:t>
            </w:r>
            <w:r w:rsidRPr="005928F8">
              <w:rPr>
                <w:sz w:val="19"/>
                <w:szCs w:val="19"/>
                <w:lang w:val="en-GB"/>
              </w:rPr>
              <w:t xml:space="preserve"> assess and certify 900 technicians in good servicing practices</w:t>
            </w:r>
            <w:r w:rsidR="00E51186">
              <w:rPr>
                <w:sz w:val="19"/>
                <w:szCs w:val="19"/>
                <w:lang w:val="en-GB"/>
              </w:rPr>
              <w:t> </w:t>
            </w:r>
            <w:r w:rsidRPr="005928F8">
              <w:rPr>
                <w:sz w:val="19"/>
                <w:szCs w:val="19"/>
                <w:lang w:val="en-GB"/>
              </w:rPr>
              <w:t xml:space="preserve"> the safe handling of refrigerants</w:t>
            </w:r>
            <w:r w:rsidR="00E51186">
              <w:rPr>
                <w:sz w:val="19"/>
                <w:szCs w:val="19"/>
                <w:lang w:val="en-GB"/>
              </w:rPr>
              <w:t> </w:t>
            </w:r>
            <w:r w:rsidRPr="005928F8">
              <w:rPr>
                <w:sz w:val="19"/>
                <w:szCs w:val="19"/>
                <w:lang w:val="en-GB"/>
              </w:rPr>
              <w:t xml:space="preserve"> and diagnosing</w:t>
            </w:r>
            <w:r w:rsidR="00E51186">
              <w:rPr>
                <w:sz w:val="19"/>
                <w:szCs w:val="19"/>
                <w:lang w:val="en-GB"/>
              </w:rPr>
              <w:t> </w:t>
            </w:r>
            <w:r w:rsidRPr="005928F8">
              <w:rPr>
                <w:sz w:val="19"/>
                <w:szCs w:val="19"/>
                <w:lang w:val="en-GB"/>
              </w:rPr>
              <w:t xml:space="preserve"> repairing and replacing electronic components in inverter technologies</w:t>
            </w:r>
            <w:r w:rsidR="00E51186">
              <w:rPr>
                <w:sz w:val="19"/>
                <w:szCs w:val="19"/>
                <w:lang w:val="en-GB"/>
              </w:rPr>
              <w:t> </w:t>
            </w:r>
            <w:r w:rsidRPr="005928F8">
              <w:rPr>
                <w:sz w:val="19"/>
                <w:szCs w:val="19"/>
                <w:lang w:val="en-GB"/>
              </w:rPr>
              <w:t xml:space="preserve"> training material</w:t>
            </w:r>
            <w:r w:rsidR="00E51186">
              <w:rPr>
                <w:sz w:val="19"/>
                <w:szCs w:val="19"/>
                <w:lang w:val="en-GB"/>
              </w:rPr>
              <w:t> </w:t>
            </w:r>
            <w:r w:rsidRPr="005928F8">
              <w:rPr>
                <w:sz w:val="19"/>
                <w:szCs w:val="19"/>
                <w:lang w:val="en-GB"/>
              </w:rPr>
              <w:t xml:space="preserve"> and delivery of servicing tools to participating technicians</w:t>
            </w:r>
          </w:p>
          <w:p w14:paraId="0230C381" w14:textId="77777777" w:rsidR="005877BF" w:rsidRPr="005928F8" w:rsidRDefault="005877BF" w:rsidP="00FE75D6">
            <w:pPr>
              <w:widowControl w:val="0"/>
              <w:spacing w:after="60"/>
              <w:jc w:val="left"/>
              <w:rPr>
                <w:sz w:val="19"/>
                <w:szCs w:val="19"/>
                <w:lang w:val="en-GB"/>
              </w:rPr>
            </w:pPr>
            <w:r w:rsidRPr="005928F8">
              <w:rPr>
                <w:sz w:val="19"/>
                <w:szCs w:val="19"/>
                <w:lang w:val="en-GB"/>
              </w:rPr>
              <w:t>Pilot training programme offering certification on good servicing practices and electronic component repairs for 300 technicians at 4 training centres</w:t>
            </w:r>
          </w:p>
          <w:p w14:paraId="23C8EB8E" w14:textId="77777777" w:rsidR="005877BF" w:rsidRPr="005928F8" w:rsidRDefault="005877BF" w:rsidP="00FE75D6">
            <w:pPr>
              <w:widowControl w:val="0"/>
              <w:spacing w:after="60"/>
              <w:jc w:val="left"/>
              <w:rPr>
                <w:sz w:val="19"/>
                <w:szCs w:val="19"/>
                <w:lang w:val="en-GB"/>
              </w:rPr>
            </w:pPr>
            <w:r w:rsidRPr="005928F8">
              <w:rPr>
                <w:sz w:val="19"/>
                <w:szCs w:val="19"/>
                <w:lang w:val="en-GB"/>
              </w:rPr>
              <w:t>Delivery of electronic tool kits to participating technicians</w:t>
            </w:r>
          </w:p>
        </w:tc>
        <w:tc>
          <w:tcPr>
            <w:tcW w:w="1134" w:type="dxa"/>
            <w:vAlign w:val="center"/>
          </w:tcPr>
          <w:p w14:paraId="6E016932" w14:textId="4BE4F6D0" w:rsidR="005877BF" w:rsidRPr="005F3499" w:rsidRDefault="005877BF" w:rsidP="00FE75D6">
            <w:pPr>
              <w:widowControl w:val="0"/>
              <w:spacing w:after="60"/>
              <w:jc w:val="right"/>
              <w:rPr>
                <w:sz w:val="19"/>
                <w:szCs w:val="19"/>
                <w:lang w:val="ru-RU"/>
              </w:rPr>
            </w:pPr>
            <w:r w:rsidRPr="005F3499">
              <w:rPr>
                <w:sz w:val="19"/>
                <w:szCs w:val="19"/>
                <w:lang w:val="ru-RU"/>
              </w:rPr>
              <w:t>1</w:t>
            </w:r>
            <w:r w:rsidR="00E51186">
              <w:rPr>
                <w:sz w:val="19"/>
                <w:szCs w:val="19"/>
                <w:lang w:val="ru-RU"/>
              </w:rPr>
              <w:t> </w:t>
            </w:r>
            <w:r w:rsidRPr="005F3499">
              <w:rPr>
                <w:sz w:val="19"/>
                <w:szCs w:val="19"/>
                <w:lang w:val="ru-RU"/>
              </w:rPr>
              <w:t>456</w:t>
            </w:r>
            <w:r w:rsidR="00E51186">
              <w:rPr>
                <w:sz w:val="19"/>
                <w:szCs w:val="19"/>
                <w:lang w:val="ru-RU"/>
              </w:rPr>
              <w:t> </w:t>
            </w:r>
            <w:r w:rsidRPr="005F3499">
              <w:rPr>
                <w:sz w:val="19"/>
                <w:szCs w:val="19"/>
                <w:lang w:val="ru-RU"/>
              </w:rPr>
              <w:t>400</w:t>
            </w:r>
          </w:p>
        </w:tc>
        <w:tc>
          <w:tcPr>
            <w:tcW w:w="1210" w:type="dxa"/>
            <w:shd w:val="clear" w:color="auto" w:fill="FFFFFF" w:themeFill="background1"/>
            <w:vAlign w:val="center"/>
          </w:tcPr>
          <w:p w14:paraId="472DA65D" w14:textId="3CA6DA1B" w:rsidR="005877BF" w:rsidRPr="005F3499" w:rsidRDefault="005877BF" w:rsidP="00FE75D6">
            <w:pPr>
              <w:widowControl w:val="0"/>
              <w:spacing w:after="60"/>
              <w:jc w:val="right"/>
              <w:rPr>
                <w:sz w:val="19"/>
                <w:szCs w:val="19"/>
                <w:lang w:val="ru-RU"/>
              </w:rPr>
            </w:pPr>
            <w:r w:rsidRPr="005F3499">
              <w:rPr>
                <w:sz w:val="19"/>
                <w:szCs w:val="19"/>
                <w:lang w:val="ru-RU"/>
              </w:rPr>
              <w:t>11</w:t>
            </w:r>
            <w:r w:rsidR="00E51186">
              <w:rPr>
                <w:sz w:val="19"/>
                <w:szCs w:val="19"/>
                <w:lang w:val="ru-RU"/>
              </w:rPr>
              <w:t> </w:t>
            </w:r>
            <w:r w:rsidRPr="005F3499">
              <w:rPr>
                <w:sz w:val="19"/>
                <w:szCs w:val="19"/>
                <w:lang w:val="ru-RU"/>
              </w:rPr>
              <w:t>610</w:t>
            </w:r>
            <w:r w:rsidR="00E51186">
              <w:rPr>
                <w:sz w:val="19"/>
                <w:szCs w:val="19"/>
                <w:lang w:val="ru-RU"/>
              </w:rPr>
              <w:t> </w:t>
            </w:r>
            <w:r w:rsidRPr="005F3499">
              <w:rPr>
                <w:sz w:val="19"/>
                <w:szCs w:val="19"/>
                <w:lang w:val="ru-RU"/>
              </w:rPr>
              <w:t>672</w:t>
            </w:r>
          </w:p>
        </w:tc>
      </w:tr>
      <w:tr w:rsidR="005877BF" w:rsidRPr="005F3499" w14:paraId="3505D9BB" w14:textId="77777777" w:rsidTr="00FE75D6">
        <w:tc>
          <w:tcPr>
            <w:tcW w:w="1714" w:type="dxa"/>
            <w:shd w:val="clear" w:color="auto" w:fill="FFFFFF" w:themeFill="background1"/>
            <w:vAlign w:val="center"/>
          </w:tcPr>
          <w:p w14:paraId="5E6BA32D" w14:textId="77777777" w:rsidR="005877BF" w:rsidRPr="005928F8" w:rsidRDefault="005877BF" w:rsidP="00FE75D6">
            <w:pPr>
              <w:widowControl w:val="0"/>
              <w:spacing w:after="60"/>
              <w:jc w:val="left"/>
              <w:rPr>
                <w:sz w:val="19"/>
                <w:szCs w:val="19"/>
                <w:lang w:val="en-GB"/>
              </w:rPr>
            </w:pPr>
            <w:r w:rsidRPr="005928F8">
              <w:rPr>
                <w:sz w:val="19"/>
                <w:szCs w:val="19"/>
                <w:lang w:val="en-GB"/>
              </w:rPr>
              <w:t>Strengthening capacity in MAC servicing</w:t>
            </w:r>
          </w:p>
        </w:tc>
        <w:tc>
          <w:tcPr>
            <w:tcW w:w="4377" w:type="dxa"/>
            <w:shd w:val="clear" w:color="auto" w:fill="D9D9D9" w:themeFill="background1" w:themeFillShade="D9"/>
            <w:vAlign w:val="center"/>
          </w:tcPr>
          <w:p w14:paraId="625FCE70" w14:textId="77777777" w:rsidR="005877BF" w:rsidRPr="005928F8" w:rsidRDefault="005877BF" w:rsidP="00FE75D6">
            <w:pPr>
              <w:widowControl w:val="0"/>
              <w:spacing w:after="60"/>
              <w:jc w:val="left"/>
              <w:rPr>
                <w:sz w:val="19"/>
                <w:szCs w:val="19"/>
                <w:lang w:val="en-GB"/>
              </w:rPr>
            </w:pPr>
          </w:p>
        </w:tc>
        <w:tc>
          <w:tcPr>
            <w:tcW w:w="1134" w:type="dxa"/>
            <w:shd w:val="clear" w:color="auto" w:fill="D9D9D9" w:themeFill="background1" w:themeFillShade="D9"/>
            <w:vAlign w:val="center"/>
          </w:tcPr>
          <w:p w14:paraId="107F7768" w14:textId="77777777" w:rsidR="005877BF" w:rsidRPr="005928F8" w:rsidRDefault="005877BF" w:rsidP="00FE75D6">
            <w:pPr>
              <w:widowControl w:val="0"/>
              <w:spacing w:after="60"/>
              <w:jc w:val="right"/>
              <w:rPr>
                <w:color w:val="000000"/>
                <w:sz w:val="19"/>
                <w:szCs w:val="19"/>
                <w:lang w:val="en-GB"/>
              </w:rPr>
            </w:pPr>
          </w:p>
        </w:tc>
        <w:tc>
          <w:tcPr>
            <w:tcW w:w="4677" w:type="dxa"/>
          </w:tcPr>
          <w:p w14:paraId="051486A9" w14:textId="685C581B" w:rsidR="005877BF" w:rsidRPr="005928F8" w:rsidRDefault="005877BF" w:rsidP="00FE75D6">
            <w:pPr>
              <w:widowControl w:val="0"/>
              <w:spacing w:before="60" w:after="60"/>
              <w:ind w:right="-102"/>
              <w:jc w:val="left"/>
              <w:rPr>
                <w:sz w:val="19"/>
                <w:szCs w:val="19"/>
                <w:lang w:val="en-GB"/>
              </w:rPr>
            </w:pPr>
            <w:r w:rsidRPr="005928F8">
              <w:rPr>
                <w:sz w:val="19"/>
                <w:szCs w:val="19"/>
                <w:lang w:val="en-GB"/>
              </w:rPr>
              <w:t>Development of a standard for competency</w:t>
            </w:r>
            <w:r w:rsidRPr="005928F8">
              <w:rPr>
                <w:sz w:val="19"/>
                <w:szCs w:val="19"/>
                <w:lang w:val="en-GB"/>
              </w:rPr>
              <w:noBreakHyphen/>
              <w:t>based MAC technician training</w:t>
            </w:r>
            <w:r w:rsidR="00E51186">
              <w:rPr>
                <w:sz w:val="19"/>
                <w:szCs w:val="19"/>
                <w:lang w:val="en-GB"/>
              </w:rPr>
              <w:t> </w:t>
            </w:r>
            <w:r w:rsidRPr="005928F8">
              <w:rPr>
                <w:sz w:val="19"/>
                <w:szCs w:val="19"/>
                <w:lang w:val="en-GB"/>
              </w:rPr>
              <w:t xml:space="preserve"> assessment and certification</w:t>
            </w:r>
            <w:r w:rsidR="00E51186">
              <w:rPr>
                <w:sz w:val="19"/>
                <w:szCs w:val="19"/>
                <w:lang w:val="en-GB"/>
              </w:rPr>
              <w:t> </w:t>
            </w:r>
            <w:r w:rsidRPr="005928F8">
              <w:rPr>
                <w:sz w:val="19"/>
                <w:szCs w:val="19"/>
                <w:lang w:val="en-GB"/>
              </w:rPr>
              <w:t xml:space="preserve"> and related training and assessment modules</w:t>
            </w:r>
          </w:p>
          <w:p w14:paraId="7F7EA582" w14:textId="3DB9362D" w:rsidR="005877BF" w:rsidRPr="005928F8" w:rsidRDefault="005877BF" w:rsidP="00FE75D6">
            <w:pPr>
              <w:widowControl w:val="0"/>
              <w:spacing w:after="60"/>
              <w:jc w:val="left"/>
              <w:rPr>
                <w:sz w:val="19"/>
                <w:szCs w:val="19"/>
                <w:lang w:val="en-GB"/>
              </w:rPr>
            </w:pPr>
            <w:r w:rsidRPr="005928F8">
              <w:rPr>
                <w:sz w:val="19"/>
                <w:szCs w:val="19"/>
                <w:lang w:val="en-GB"/>
              </w:rPr>
              <w:t>Review and update of occupational standards and curricula to include good practices</w:t>
            </w:r>
            <w:r w:rsidR="00E51186">
              <w:rPr>
                <w:sz w:val="19"/>
                <w:szCs w:val="19"/>
                <w:lang w:val="en-GB"/>
              </w:rPr>
              <w:t> </w:t>
            </w:r>
            <w:r w:rsidRPr="005928F8">
              <w:rPr>
                <w:sz w:val="19"/>
                <w:szCs w:val="19"/>
                <w:lang w:val="en-GB"/>
              </w:rPr>
              <w:t xml:space="preserve"> leak reduction and handling new refrigerants</w:t>
            </w:r>
          </w:p>
          <w:p w14:paraId="38A05B32" w14:textId="23DAF2B4" w:rsidR="005877BF" w:rsidRPr="005928F8" w:rsidRDefault="005877BF" w:rsidP="00FE75D6">
            <w:pPr>
              <w:widowControl w:val="0"/>
              <w:spacing w:after="60"/>
              <w:jc w:val="left"/>
              <w:rPr>
                <w:sz w:val="19"/>
                <w:szCs w:val="19"/>
                <w:lang w:val="en-GB"/>
              </w:rPr>
            </w:pPr>
            <w:r w:rsidRPr="005928F8">
              <w:rPr>
                <w:sz w:val="19"/>
                <w:szCs w:val="19"/>
                <w:lang w:val="en-GB"/>
              </w:rPr>
              <w:t>Five training workshops for trainers on the new competency</w:t>
            </w:r>
            <w:r w:rsidRPr="005928F8">
              <w:rPr>
                <w:sz w:val="19"/>
                <w:szCs w:val="19"/>
                <w:lang w:val="en-GB"/>
              </w:rPr>
              <w:noBreakHyphen/>
              <w:t xml:space="preserve">based certification scheme for MAC </w:t>
            </w:r>
            <w:r w:rsidRPr="005928F8">
              <w:rPr>
                <w:sz w:val="19"/>
                <w:szCs w:val="19"/>
                <w:lang w:val="en-GB"/>
              </w:rPr>
              <w:lastRenderedPageBreak/>
              <w:t>technicians; and 84 workshops to train</w:t>
            </w:r>
            <w:r w:rsidR="00E51186">
              <w:rPr>
                <w:sz w:val="19"/>
                <w:szCs w:val="19"/>
                <w:lang w:val="en-GB"/>
              </w:rPr>
              <w:t> </w:t>
            </w:r>
            <w:r w:rsidRPr="005928F8">
              <w:rPr>
                <w:sz w:val="19"/>
                <w:szCs w:val="19"/>
                <w:lang w:val="en-GB"/>
              </w:rPr>
              <w:t xml:space="preserve"> assess and certify 1</w:t>
            </w:r>
            <w:r w:rsidR="00E51186">
              <w:rPr>
                <w:sz w:val="19"/>
                <w:szCs w:val="19"/>
                <w:lang w:val="en-GB"/>
              </w:rPr>
              <w:t> </w:t>
            </w:r>
            <w:r w:rsidRPr="005928F8">
              <w:rPr>
                <w:sz w:val="19"/>
                <w:szCs w:val="19"/>
                <w:lang w:val="en-GB"/>
              </w:rPr>
              <w:t>680 MAC technicians in the installation</w:t>
            </w:r>
            <w:r w:rsidR="00E51186">
              <w:rPr>
                <w:sz w:val="19"/>
                <w:szCs w:val="19"/>
                <w:lang w:val="en-GB"/>
              </w:rPr>
              <w:t> </w:t>
            </w:r>
            <w:r w:rsidRPr="005928F8">
              <w:rPr>
                <w:sz w:val="19"/>
                <w:szCs w:val="19"/>
                <w:lang w:val="en-GB"/>
              </w:rPr>
              <w:t xml:space="preserve"> repair</w:t>
            </w:r>
            <w:r w:rsidR="00E51186">
              <w:rPr>
                <w:sz w:val="19"/>
                <w:szCs w:val="19"/>
                <w:lang w:val="en-GB"/>
              </w:rPr>
              <w:t> </w:t>
            </w:r>
            <w:r w:rsidRPr="005928F8">
              <w:rPr>
                <w:sz w:val="19"/>
                <w:szCs w:val="19"/>
                <w:lang w:val="en-GB"/>
              </w:rPr>
              <w:t xml:space="preserve"> maintenance and handling of equipment charged with controlled substances and HFO</w:t>
            </w:r>
            <w:r w:rsidRPr="005928F8">
              <w:rPr>
                <w:sz w:val="19"/>
                <w:szCs w:val="19"/>
                <w:lang w:val="en-GB"/>
              </w:rPr>
              <w:noBreakHyphen/>
              <w:t>1234yf</w:t>
            </w:r>
            <w:r w:rsidR="00E51186">
              <w:rPr>
                <w:sz w:val="19"/>
                <w:szCs w:val="19"/>
                <w:lang w:val="en-GB"/>
              </w:rPr>
              <w:t> </w:t>
            </w:r>
            <w:r w:rsidRPr="005928F8">
              <w:rPr>
                <w:sz w:val="19"/>
                <w:szCs w:val="19"/>
                <w:lang w:val="en-GB"/>
              </w:rPr>
              <w:t xml:space="preserve"> including the costs of training material and trainers’ travel costs</w:t>
            </w:r>
          </w:p>
          <w:p w14:paraId="7AD76773" w14:textId="77777777" w:rsidR="005877BF" w:rsidRPr="005928F8" w:rsidRDefault="005877BF" w:rsidP="00FE75D6">
            <w:pPr>
              <w:widowControl w:val="0"/>
              <w:spacing w:after="60"/>
              <w:jc w:val="left"/>
              <w:rPr>
                <w:sz w:val="19"/>
                <w:szCs w:val="19"/>
                <w:lang w:val="en-GB"/>
              </w:rPr>
            </w:pPr>
            <w:r w:rsidRPr="005928F8">
              <w:rPr>
                <w:sz w:val="19"/>
                <w:szCs w:val="19"/>
                <w:lang w:val="en-GB"/>
              </w:rPr>
              <w:t>Launch of the new MAC training programme</w:t>
            </w:r>
          </w:p>
          <w:p w14:paraId="34A8A243" w14:textId="022E67C6" w:rsidR="005877BF" w:rsidRPr="005928F8" w:rsidRDefault="005877BF" w:rsidP="00FE75D6">
            <w:pPr>
              <w:widowControl w:val="0"/>
              <w:spacing w:after="60"/>
              <w:jc w:val="left"/>
              <w:rPr>
                <w:sz w:val="19"/>
                <w:szCs w:val="19"/>
                <w:lang w:val="en-GB"/>
              </w:rPr>
            </w:pPr>
            <w:r w:rsidRPr="005928F8">
              <w:rPr>
                <w:sz w:val="19"/>
                <w:szCs w:val="19"/>
                <w:lang w:val="en-GB"/>
              </w:rPr>
              <w:t>Provision of 112 equipment packages to 14 training centres</w:t>
            </w:r>
            <w:r w:rsidR="00E51186">
              <w:rPr>
                <w:sz w:val="19"/>
                <w:szCs w:val="19"/>
                <w:lang w:val="en-GB"/>
              </w:rPr>
              <w:t> </w:t>
            </w:r>
            <w:r w:rsidRPr="005928F8">
              <w:rPr>
                <w:sz w:val="19"/>
                <w:szCs w:val="19"/>
                <w:lang w:val="en-GB"/>
              </w:rPr>
              <w:t xml:space="preserve"> 30 training packages to 30 service centres</w:t>
            </w:r>
            <w:r w:rsidR="00E51186">
              <w:rPr>
                <w:sz w:val="19"/>
                <w:szCs w:val="19"/>
                <w:lang w:val="en-GB"/>
              </w:rPr>
              <w:t> </w:t>
            </w:r>
            <w:r w:rsidRPr="005928F8">
              <w:rPr>
                <w:sz w:val="19"/>
                <w:szCs w:val="19"/>
                <w:lang w:val="en-GB"/>
              </w:rPr>
              <w:t xml:space="preserve"> and MAC servicing tool kits to 1</w:t>
            </w:r>
            <w:r w:rsidR="00E51186">
              <w:rPr>
                <w:sz w:val="19"/>
                <w:szCs w:val="19"/>
                <w:lang w:val="en-GB"/>
              </w:rPr>
              <w:t> </w:t>
            </w:r>
            <w:r w:rsidRPr="005928F8">
              <w:rPr>
                <w:sz w:val="19"/>
                <w:szCs w:val="19"/>
                <w:lang w:val="en-GB"/>
              </w:rPr>
              <w:t>680 certified technicians</w:t>
            </w:r>
          </w:p>
        </w:tc>
        <w:tc>
          <w:tcPr>
            <w:tcW w:w="1134" w:type="dxa"/>
            <w:shd w:val="clear" w:color="auto" w:fill="FFFFFF" w:themeFill="background1"/>
            <w:vAlign w:val="center"/>
          </w:tcPr>
          <w:p w14:paraId="4465A501" w14:textId="4CAFB757" w:rsidR="005877BF" w:rsidRPr="005F3499" w:rsidRDefault="005877BF" w:rsidP="00FE75D6">
            <w:pPr>
              <w:widowControl w:val="0"/>
              <w:spacing w:after="60"/>
              <w:jc w:val="right"/>
              <w:rPr>
                <w:sz w:val="19"/>
                <w:szCs w:val="19"/>
                <w:lang w:val="ru-RU"/>
              </w:rPr>
            </w:pPr>
            <w:r w:rsidRPr="005F3499">
              <w:rPr>
                <w:sz w:val="19"/>
                <w:szCs w:val="19"/>
                <w:lang w:val="ru-RU"/>
              </w:rPr>
              <w:lastRenderedPageBreak/>
              <w:t>2</w:t>
            </w:r>
            <w:r w:rsidR="00E51186">
              <w:rPr>
                <w:sz w:val="19"/>
                <w:szCs w:val="19"/>
                <w:lang w:val="ru-RU"/>
              </w:rPr>
              <w:t> </w:t>
            </w:r>
            <w:r w:rsidRPr="005F3499">
              <w:rPr>
                <w:sz w:val="19"/>
                <w:szCs w:val="19"/>
                <w:lang w:val="ru-RU"/>
              </w:rPr>
              <w:t>808</w:t>
            </w:r>
            <w:r w:rsidR="00E51186">
              <w:rPr>
                <w:sz w:val="19"/>
                <w:szCs w:val="19"/>
                <w:lang w:val="ru-RU"/>
              </w:rPr>
              <w:t> </w:t>
            </w:r>
            <w:r w:rsidRPr="005F3499">
              <w:rPr>
                <w:sz w:val="19"/>
                <w:szCs w:val="19"/>
                <w:lang w:val="ru-RU"/>
              </w:rPr>
              <w:t>200</w:t>
            </w:r>
          </w:p>
        </w:tc>
        <w:tc>
          <w:tcPr>
            <w:tcW w:w="1210" w:type="dxa"/>
            <w:shd w:val="clear" w:color="auto" w:fill="FFFFFF" w:themeFill="background1"/>
            <w:vAlign w:val="center"/>
          </w:tcPr>
          <w:p w14:paraId="0A77E7D7" w14:textId="743B725E" w:rsidR="005877BF" w:rsidRPr="005F3499" w:rsidRDefault="005877BF" w:rsidP="00FE75D6">
            <w:pPr>
              <w:widowControl w:val="0"/>
              <w:spacing w:after="60"/>
              <w:jc w:val="right"/>
              <w:rPr>
                <w:sz w:val="19"/>
                <w:szCs w:val="19"/>
                <w:lang w:val="ru-RU"/>
              </w:rPr>
            </w:pPr>
            <w:r w:rsidRPr="005F3499">
              <w:rPr>
                <w:sz w:val="19"/>
                <w:szCs w:val="19"/>
                <w:lang w:val="ru-RU"/>
              </w:rPr>
              <w:t>2</w:t>
            </w:r>
            <w:r w:rsidR="00E51186">
              <w:rPr>
                <w:sz w:val="19"/>
                <w:szCs w:val="19"/>
                <w:lang w:val="ru-RU"/>
              </w:rPr>
              <w:t> </w:t>
            </w:r>
            <w:r w:rsidRPr="005F3499">
              <w:rPr>
                <w:sz w:val="19"/>
                <w:szCs w:val="19"/>
                <w:lang w:val="ru-RU"/>
              </w:rPr>
              <w:t>808</w:t>
            </w:r>
            <w:r w:rsidR="00E51186">
              <w:rPr>
                <w:sz w:val="19"/>
                <w:szCs w:val="19"/>
                <w:lang w:val="ru-RU"/>
              </w:rPr>
              <w:t> </w:t>
            </w:r>
            <w:r w:rsidRPr="005F3499">
              <w:rPr>
                <w:sz w:val="19"/>
                <w:szCs w:val="19"/>
                <w:lang w:val="ru-RU"/>
              </w:rPr>
              <w:t>200</w:t>
            </w:r>
          </w:p>
        </w:tc>
      </w:tr>
      <w:tr w:rsidR="005877BF" w:rsidRPr="005F3499" w14:paraId="78B52165" w14:textId="77777777" w:rsidTr="00FE75D6">
        <w:tc>
          <w:tcPr>
            <w:tcW w:w="1714" w:type="dxa"/>
            <w:shd w:val="clear" w:color="auto" w:fill="FFFFFF" w:themeFill="background1"/>
            <w:vAlign w:val="center"/>
          </w:tcPr>
          <w:p w14:paraId="3C7E9E5F" w14:textId="77777777" w:rsidR="005877BF" w:rsidRPr="005F3499" w:rsidRDefault="005877BF" w:rsidP="00FE75D6">
            <w:pPr>
              <w:widowControl w:val="0"/>
              <w:spacing w:after="60"/>
              <w:jc w:val="left"/>
              <w:rPr>
                <w:sz w:val="19"/>
                <w:szCs w:val="19"/>
                <w:lang w:val="ru-RU"/>
              </w:rPr>
            </w:pPr>
            <w:r w:rsidRPr="005F3499">
              <w:rPr>
                <w:sz w:val="19"/>
                <w:szCs w:val="19"/>
                <w:lang w:val="ru-RU"/>
              </w:rPr>
              <w:t>Pre-charged water coolers</w:t>
            </w:r>
          </w:p>
        </w:tc>
        <w:tc>
          <w:tcPr>
            <w:tcW w:w="4377" w:type="dxa"/>
            <w:shd w:val="clear" w:color="auto" w:fill="D9D9D9" w:themeFill="background1" w:themeFillShade="D9"/>
            <w:vAlign w:val="center"/>
          </w:tcPr>
          <w:p w14:paraId="608E6845" w14:textId="77777777" w:rsidR="005877BF" w:rsidRPr="005F3499" w:rsidRDefault="005877BF" w:rsidP="00FE75D6">
            <w:pPr>
              <w:widowControl w:val="0"/>
              <w:spacing w:after="60"/>
              <w:jc w:val="left"/>
              <w:rPr>
                <w:sz w:val="19"/>
                <w:szCs w:val="19"/>
                <w:lang w:val="ru-RU"/>
              </w:rPr>
            </w:pPr>
          </w:p>
        </w:tc>
        <w:tc>
          <w:tcPr>
            <w:tcW w:w="1134" w:type="dxa"/>
            <w:shd w:val="clear" w:color="auto" w:fill="D9D9D9" w:themeFill="background1" w:themeFillShade="D9"/>
            <w:vAlign w:val="center"/>
          </w:tcPr>
          <w:p w14:paraId="5242FD07" w14:textId="77777777" w:rsidR="005877BF" w:rsidRPr="005F3499" w:rsidRDefault="005877BF" w:rsidP="00FE75D6">
            <w:pPr>
              <w:widowControl w:val="0"/>
              <w:spacing w:after="60"/>
              <w:jc w:val="right"/>
              <w:rPr>
                <w:color w:val="000000"/>
                <w:sz w:val="19"/>
                <w:szCs w:val="19"/>
                <w:lang w:val="ru-RU"/>
              </w:rPr>
            </w:pPr>
          </w:p>
        </w:tc>
        <w:tc>
          <w:tcPr>
            <w:tcW w:w="4677" w:type="dxa"/>
          </w:tcPr>
          <w:p w14:paraId="6EF1C6D6" w14:textId="77777777" w:rsidR="005877BF" w:rsidRPr="005928F8" w:rsidRDefault="005877BF" w:rsidP="00FE75D6">
            <w:pPr>
              <w:widowControl w:val="0"/>
              <w:spacing w:before="60" w:after="60"/>
              <w:jc w:val="left"/>
              <w:rPr>
                <w:sz w:val="19"/>
                <w:szCs w:val="19"/>
                <w:lang w:val="en-GB"/>
              </w:rPr>
            </w:pPr>
            <w:r w:rsidRPr="005928F8">
              <w:rPr>
                <w:sz w:val="19"/>
                <w:szCs w:val="19"/>
                <w:lang w:val="en-GB"/>
              </w:rPr>
              <w:t>Provision of a tool set for HFC</w:t>
            </w:r>
            <w:r w:rsidRPr="005928F8">
              <w:rPr>
                <w:sz w:val="19"/>
                <w:szCs w:val="19"/>
                <w:lang w:val="en-GB"/>
              </w:rPr>
              <w:noBreakHyphen/>
              <w:t>134a recovery and recharge for an enterprise that imports semi-complete knock-down pre-charged water coolers and after</w:t>
            </w:r>
            <w:r w:rsidRPr="005928F8">
              <w:rPr>
                <w:sz w:val="19"/>
                <w:szCs w:val="19"/>
                <w:lang w:val="en-GB"/>
              </w:rPr>
              <w:noBreakHyphen/>
              <w:t>sales servicing of those coolers; and related safety training</w:t>
            </w:r>
          </w:p>
        </w:tc>
        <w:tc>
          <w:tcPr>
            <w:tcW w:w="1134" w:type="dxa"/>
            <w:vAlign w:val="center"/>
          </w:tcPr>
          <w:p w14:paraId="4C660304" w14:textId="2BC6FD22" w:rsidR="005877BF" w:rsidRPr="005F3499" w:rsidRDefault="005877BF" w:rsidP="00FE75D6">
            <w:pPr>
              <w:widowControl w:val="0"/>
              <w:spacing w:after="60"/>
              <w:jc w:val="right"/>
              <w:rPr>
                <w:sz w:val="19"/>
                <w:szCs w:val="19"/>
                <w:lang w:val="ru-RU"/>
              </w:rPr>
            </w:pPr>
            <w:r w:rsidRPr="005F3499">
              <w:rPr>
                <w:sz w:val="19"/>
                <w:szCs w:val="19"/>
                <w:lang w:val="ru-RU"/>
              </w:rPr>
              <w:t>10</w:t>
            </w:r>
            <w:r w:rsidR="00E51186">
              <w:rPr>
                <w:sz w:val="19"/>
                <w:szCs w:val="19"/>
                <w:lang w:val="ru-RU"/>
              </w:rPr>
              <w:t> </w:t>
            </w:r>
            <w:r w:rsidRPr="005F3499">
              <w:rPr>
                <w:sz w:val="19"/>
                <w:szCs w:val="19"/>
                <w:lang w:val="ru-RU"/>
              </w:rPr>
              <w:t>043</w:t>
            </w:r>
          </w:p>
        </w:tc>
        <w:tc>
          <w:tcPr>
            <w:tcW w:w="1210" w:type="dxa"/>
            <w:vAlign w:val="center"/>
          </w:tcPr>
          <w:p w14:paraId="008E934A" w14:textId="229C7A3B" w:rsidR="005877BF" w:rsidRPr="005F3499" w:rsidRDefault="005877BF" w:rsidP="00FE75D6">
            <w:pPr>
              <w:widowControl w:val="0"/>
              <w:spacing w:after="60"/>
              <w:jc w:val="right"/>
              <w:rPr>
                <w:sz w:val="19"/>
                <w:szCs w:val="19"/>
                <w:lang w:val="ru-RU"/>
              </w:rPr>
            </w:pPr>
            <w:r w:rsidRPr="005F3499">
              <w:rPr>
                <w:sz w:val="19"/>
                <w:szCs w:val="19"/>
                <w:lang w:val="ru-RU"/>
              </w:rPr>
              <w:t>10</w:t>
            </w:r>
            <w:r w:rsidR="00E51186">
              <w:rPr>
                <w:sz w:val="19"/>
                <w:szCs w:val="19"/>
                <w:lang w:val="ru-RU"/>
              </w:rPr>
              <w:t> </w:t>
            </w:r>
            <w:r w:rsidRPr="005F3499">
              <w:rPr>
                <w:sz w:val="19"/>
                <w:szCs w:val="19"/>
                <w:lang w:val="ru-RU"/>
              </w:rPr>
              <w:t>043</w:t>
            </w:r>
          </w:p>
        </w:tc>
      </w:tr>
      <w:tr w:rsidR="005877BF" w:rsidRPr="005F3499" w14:paraId="04D73836" w14:textId="77777777" w:rsidTr="00FE75D6">
        <w:tc>
          <w:tcPr>
            <w:tcW w:w="1714" w:type="dxa"/>
            <w:shd w:val="clear" w:color="auto" w:fill="FFFFFF" w:themeFill="background1"/>
            <w:vAlign w:val="center"/>
          </w:tcPr>
          <w:p w14:paraId="57CF23A4" w14:textId="77777777" w:rsidR="005877BF" w:rsidRPr="005928F8" w:rsidRDefault="005877BF" w:rsidP="00FE75D6">
            <w:pPr>
              <w:keepNext/>
              <w:spacing w:after="60"/>
              <w:jc w:val="left"/>
              <w:rPr>
                <w:sz w:val="19"/>
                <w:szCs w:val="19"/>
                <w:lang w:val="en-GB"/>
              </w:rPr>
            </w:pPr>
            <w:r w:rsidRPr="005928F8">
              <w:rPr>
                <w:sz w:val="19"/>
                <w:szCs w:val="19"/>
                <w:lang w:val="en-GB"/>
              </w:rPr>
              <w:t>Strengthening of the RRR network</w:t>
            </w:r>
          </w:p>
        </w:tc>
        <w:tc>
          <w:tcPr>
            <w:tcW w:w="4377" w:type="dxa"/>
            <w:shd w:val="clear" w:color="auto" w:fill="FFFFFF" w:themeFill="background1"/>
            <w:vAlign w:val="center"/>
          </w:tcPr>
          <w:p w14:paraId="40972B03" w14:textId="5D9206A2" w:rsidR="005877BF" w:rsidRPr="005928F8" w:rsidRDefault="005877BF" w:rsidP="00FE75D6">
            <w:pPr>
              <w:widowControl w:val="0"/>
              <w:spacing w:before="60" w:after="60"/>
              <w:jc w:val="left"/>
              <w:rPr>
                <w:sz w:val="19"/>
                <w:szCs w:val="19"/>
                <w:lang w:val="en-GB"/>
              </w:rPr>
            </w:pPr>
            <w:r w:rsidRPr="005928F8">
              <w:rPr>
                <w:sz w:val="19"/>
                <w:szCs w:val="19"/>
                <w:lang w:val="en-GB"/>
              </w:rPr>
              <w:t>Establishment of 9 new reclamation centres</w:t>
            </w:r>
            <w:r w:rsidR="00E51186">
              <w:rPr>
                <w:sz w:val="19"/>
                <w:szCs w:val="19"/>
                <w:lang w:val="en-GB"/>
              </w:rPr>
              <w:t> </w:t>
            </w:r>
            <w:r w:rsidRPr="005928F8">
              <w:rPr>
                <w:sz w:val="19"/>
                <w:szCs w:val="19"/>
                <w:lang w:val="en-GB"/>
              </w:rPr>
              <w:t xml:space="preserve"> with procurement and delivery of equipment</w:t>
            </w:r>
          </w:p>
          <w:p w14:paraId="0259E32B" w14:textId="77777777" w:rsidR="005877BF" w:rsidRPr="005928F8" w:rsidRDefault="005877BF" w:rsidP="00FE75D6">
            <w:pPr>
              <w:widowControl w:val="0"/>
              <w:spacing w:after="60"/>
              <w:jc w:val="left"/>
              <w:rPr>
                <w:sz w:val="19"/>
                <w:szCs w:val="19"/>
                <w:lang w:val="en-GB"/>
              </w:rPr>
            </w:pPr>
            <w:r w:rsidRPr="005928F8">
              <w:rPr>
                <w:sz w:val="19"/>
                <w:szCs w:val="19"/>
                <w:lang w:val="en-GB"/>
              </w:rPr>
              <w:t>Improvements to infrastructure and access to self</w:t>
            </w:r>
            <w:r w:rsidRPr="005928F8">
              <w:rPr>
                <w:sz w:val="19"/>
                <w:szCs w:val="19"/>
                <w:lang w:val="en-GB"/>
              </w:rPr>
              <w:noBreakHyphen/>
              <w:t>service stations at14 reclamation centres</w:t>
            </w:r>
          </w:p>
          <w:p w14:paraId="4D6C8A43" w14:textId="77777777" w:rsidR="005877BF" w:rsidRPr="005928F8" w:rsidRDefault="005877BF" w:rsidP="00FE75D6">
            <w:pPr>
              <w:widowControl w:val="0"/>
              <w:spacing w:after="60"/>
              <w:jc w:val="left"/>
              <w:rPr>
                <w:sz w:val="19"/>
                <w:szCs w:val="19"/>
                <w:lang w:val="en-GB"/>
              </w:rPr>
            </w:pPr>
            <w:r w:rsidRPr="005928F8">
              <w:rPr>
                <w:sz w:val="19"/>
                <w:szCs w:val="19"/>
                <w:lang w:val="en-GB"/>
              </w:rPr>
              <w:t>Development of SOPs on the use of reclamation equipment and facilities</w:t>
            </w:r>
          </w:p>
          <w:p w14:paraId="58011B89" w14:textId="77777777" w:rsidR="005877BF" w:rsidRPr="005928F8" w:rsidRDefault="005877BF" w:rsidP="00FE75D6">
            <w:pPr>
              <w:widowControl w:val="0"/>
              <w:spacing w:after="60"/>
              <w:jc w:val="left"/>
              <w:rPr>
                <w:sz w:val="19"/>
                <w:szCs w:val="19"/>
                <w:lang w:val="en-GB"/>
              </w:rPr>
            </w:pPr>
            <w:r w:rsidRPr="005928F8">
              <w:rPr>
                <w:sz w:val="19"/>
                <w:szCs w:val="19"/>
                <w:lang w:val="en-GB"/>
              </w:rPr>
              <w:t xml:space="preserve">Training of 140 trainers in reclamation </w:t>
            </w:r>
          </w:p>
        </w:tc>
        <w:tc>
          <w:tcPr>
            <w:tcW w:w="1134" w:type="dxa"/>
            <w:vAlign w:val="center"/>
          </w:tcPr>
          <w:p w14:paraId="3D8A3687" w14:textId="6947FA7E" w:rsidR="005877BF" w:rsidRPr="005F3499" w:rsidRDefault="005877BF" w:rsidP="00FE75D6">
            <w:pPr>
              <w:widowControl w:val="0"/>
              <w:spacing w:after="60"/>
              <w:jc w:val="right"/>
              <w:rPr>
                <w:sz w:val="19"/>
                <w:szCs w:val="19"/>
                <w:lang w:val="ru-RU"/>
              </w:rPr>
            </w:pPr>
            <w:r w:rsidRPr="005F3499">
              <w:rPr>
                <w:color w:val="000000"/>
                <w:sz w:val="19"/>
                <w:szCs w:val="19"/>
                <w:lang w:val="ru-RU"/>
              </w:rPr>
              <w:t>1</w:t>
            </w:r>
            <w:r w:rsidR="00E51186">
              <w:rPr>
                <w:color w:val="000000"/>
                <w:sz w:val="19"/>
                <w:szCs w:val="19"/>
                <w:lang w:val="ru-RU"/>
              </w:rPr>
              <w:t> </w:t>
            </w:r>
            <w:r w:rsidRPr="005F3499">
              <w:rPr>
                <w:color w:val="000000"/>
                <w:sz w:val="19"/>
                <w:szCs w:val="19"/>
                <w:lang w:val="ru-RU"/>
              </w:rPr>
              <w:t>501</w:t>
            </w:r>
            <w:r w:rsidR="00E51186">
              <w:rPr>
                <w:color w:val="000000"/>
                <w:sz w:val="19"/>
                <w:szCs w:val="19"/>
                <w:lang w:val="ru-RU"/>
              </w:rPr>
              <w:t> </w:t>
            </w:r>
            <w:r w:rsidRPr="005F3499">
              <w:rPr>
                <w:color w:val="000000"/>
                <w:sz w:val="19"/>
                <w:szCs w:val="19"/>
                <w:lang w:val="ru-RU"/>
              </w:rPr>
              <w:t>712</w:t>
            </w:r>
          </w:p>
        </w:tc>
        <w:tc>
          <w:tcPr>
            <w:tcW w:w="4677" w:type="dxa"/>
            <w:shd w:val="clear" w:color="auto" w:fill="D9D9D9" w:themeFill="background1" w:themeFillShade="D9"/>
            <w:vAlign w:val="center"/>
          </w:tcPr>
          <w:p w14:paraId="7A5AB820" w14:textId="77777777" w:rsidR="005877BF" w:rsidRPr="005F3499" w:rsidRDefault="005877BF" w:rsidP="00FE75D6">
            <w:pPr>
              <w:widowControl w:val="0"/>
              <w:spacing w:after="60"/>
              <w:jc w:val="left"/>
              <w:rPr>
                <w:sz w:val="19"/>
                <w:szCs w:val="19"/>
                <w:lang w:val="ru-RU"/>
              </w:rPr>
            </w:pPr>
          </w:p>
        </w:tc>
        <w:tc>
          <w:tcPr>
            <w:tcW w:w="1134" w:type="dxa"/>
            <w:shd w:val="clear" w:color="auto" w:fill="D9D9D9" w:themeFill="background1" w:themeFillShade="D9"/>
            <w:vAlign w:val="center"/>
          </w:tcPr>
          <w:p w14:paraId="055690B9" w14:textId="77777777" w:rsidR="005877BF" w:rsidRPr="005F3499" w:rsidRDefault="005877BF" w:rsidP="00FE75D6">
            <w:pPr>
              <w:widowControl w:val="0"/>
              <w:spacing w:after="60"/>
              <w:jc w:val="right"/>
              <w:rPr>
                <w:sz w:val="19"/>
                <w:szCs w:val="19"/>
                <w:lang w:val="ru-RU"/>
              </w:rPr>
            </w:pPr>
          </w:p>
        </w:tc>
        <w:tc>
          <w:tcPr>
            <w:tcW w:w="1210" w:type="dxa"/>
            <w:shd w:val="clear" w:color="auto" w:fill="FFFFFF" w:themeFill="background1"/>
            <w:vAlign w:val="center"/>
          </w:tcPr>
          <w:p w14:paraId="64FACEAA" w14:textId="3605ECA1" w:rsidR="005877BF" w:rsidRPr="005F3499" w:rsidRDefault="005877BF" w:rsidP="00FE75D6">
            <w:pPr>
              <w:widowControl w:val="0"/>
              <w:spacing w:after="60"/>
              <w:jc w:val="right"/>
              <w:rPr>
                <w:sz w:val="19"/>
                <w:szCs w:val="19"/>
                <w:lang w:val="ru-RU"/>
              </w:rPr>
            </w:pPr>
            <w:r w:rsidRPr="005F3499">
              <w:rPr>
                <w:color w:val="000000"/>
                <w:sz w:val="19"/>
                <w:szCs w:val="19"/>
                <w:lang w:val="ru-RU"/>
              </w:rPr>
              <w:t>1</w:t>
            </w:r>
            <w:r w:rsidR="00E51186">
              <w:rPr>
                <w:color w:val="000000"/>
                <w:sz w:val="19"/>
                <w:szCs w:val="19"/>
                <w:lang w:val="ru-RU"/>
              </w:rPr>
              <w:t> </w:t>
            </w:r>
            <w:r w:rsidRPr="005F3499">
              <w:rPr>
                <w:color w:val="000000"/>
                <w:sz w:val="19"/>
                <w:szCs w:val="19"/>
                <w:lang w:val="ru-RU"/>
              </w:rPr>
              <w:t>501</w:t>
            </w:r>
            <w:r w:rsidR="00E51186">
              <w:rPr>
                <w:color w:val="000000"/>
                <w:sz w:val="19"/>
                <w:szCs w:val="19"/>
                <w:lang w:val="ru-RU"/>
              </w:rPr>
              <w:t> </w:t>
            </w:r>
            <w:r w:rsidRPr="005F3499">
              <w:rPr>
                <w:color w:val="000000"/>
                <w:sz w:val="19"/>
                <w:szCs w:val="19"/>
                <w:lang w:val="ru-RU"/>
              </w:rPr>
              <w:t>712</w:t>
            </w:r>
          </w:p>
        </w:tc>
      </w:tr>
      <w:tr w:rsidR="005877BF" w:rsidRPr="005F3499" w14:paraId="23235ABE" w14:textId="77777777" w:rsidTr="00FE75D6">
        <w:tc>
          <w:tcPr>
            <w:tcW w:w="1714" w:type="dxa"/>
            <w:shd w:val="clear" w:color="auto" w:fill="FFFFFF" w:themeFill="background1"/>
            <w:vAlign w:val="center"/>
          </w:tcPr>
          <w:p w14:paraId="4F942B09" w14:textId="77777777" w:rsidR="005877BF" w:rsidRPr="005F3499" w:rsidRDefault="005877BF" w:rsidP="00FE75D6">
            <w:pPr>
              <w:widowControl w:val="0"/>
              <w:spacing w:after="60"/>
              <w:jc w:val="left"/>
              <w:rPr>
                <w:sz w:val="19"/>
                <w:szCs w:val="19"/>
                <w:lang w:val="ru-RU"/>
              </w:rPr>
            </w:pPr>
            <w:r w:rsidRPr="005F3499">
              <w:rPr>
                <w:sz w:val="19"/>
                <w:szCs w:val="19"/>
                <w:lang w:val="ru-RU"/>
              </w:rPr>
              <w:t>Awareness-raising campaigns</w:t>
            </w:r>
          </w:p>
        </w:tc>
        <w:tc>
          <w:tcPr>
            <w:tcW w:w="4377" w:type="dxa"/>
            <w:shd w:val="clear" w:color="auto" w:fill="FFFFFF" w:themeFill="background1"/>
            <w:vAlign w:val="center"/>
          </w:tcPr>
          <w:p w14:paraId="0243D3B0" w14:textId="72B699E2" w:rsidR="005877BF" w:rsidRPr="005928F8" w:rsidRDefault="005877BF" w:rsidP="00FE75D6">
            <w:pPr>
              <w:widowControl w:val="0"/>
              <w:spacing w:before="60" w:after="60"/>
              <w:jc w:val="left"/>
              <w:rPr>
                <w:sz w:val="19"/>
                <w:szCs w:val="19"/>
                <w:lang w:val="en-GB"/>
              </w:rPr>
            </w:pPr>
            <w:r w:rsidRPr="005928F8">
              <w:rPr>
                <w:sz w:val="19"/>
                <w:szCs w:val="19"/>
                <w:lang w:val="en-GB"/>
              </w:rPr>
              <w:t>Seven awareness campaigns on HCFC bans</w:t>
            </w:r>
            <w:r w:rsidR="00E51186">
              <w:rPr>
                <w:sz w:val="19"/>
                <w:szCs w:val="19"/>
                <w:lang w:val="en-GB"/>
              </w:rPr>
              <w:t> </w:t>
            </w:r>
            <w:r w:rsidRPr="005928F8">
              <w:rPr>
                <w:sz w:val="19"/>
                <w:szCs w:val="19"/>
                <w:lang w:val="en-GB"/>
              </w:rPr>
              <w:t xml:space="preserve"> phase</w:t>
            </w:r>
            <w:r w:rsidRPr="005928F8">
              <w:rPr>
                <w:sz w:val="19"/>
                <w:szCs w:val="19"/>
                <w:lang w:val="en-GB"/>
              </w:rPr>
              <w:noBreakHyphen/>
              <w:t>out</w:t>
            </w:r>
            <w:r w:rsidR="00E51186">
              <w:rPr>
                <w:sz w:val="19"/>
                <w:szCs w:val="19"/>
                <w:lang w:val="en-GB"/>
              </w:rPr>
              <w:t> </w:t>
            </w:r>
            <w:r w:rsidRPr="005928F8">
              <w:rPr>
                <w:sz w:val="19"/>
                <w:szCs w:val="19"/>
                <w:lang w:val="en-GB"/>
              </w:rPr>
              <w:t xml:space="preserve"> controlled uses and leakage reduction</w:t>
            </w:r>
            <w:r w:rsidR="00E51186">
              <w:rPr>
                <w:sz w:val="19"/>
                <w:szCs w:val="19"/>
                <w:lang w:val="en-GB"/>
              </w:rPr>
              <w:t> </w:t>
            </w:r>
            <w:r w:rsidRPr="005928F8">
              <w:rPr>
                <w:sz w:val="19"/>
                <w:szCs w:val="19"/>
                <w:lang w:val="en-GB"/>
              </w:rPr>
              <w:t xml:space="preserve"> and 10 end</w:t>
            </w:r>
            <w:r w:rsidRPr="005928F8">
              <w:rPr>
                <w:sz w:val="19"/>
                <w:szCs w:val="19"/>
                <w:lang w:val="en-GB"/>
              </w:rPr>
              <w:noBreakHyphen/>
              <w:t>user</w:t>
            </w:r>
            <w:r w:rsidRPr="005928F8">
              <w:rPr>
                <w:sz w:val="19"/>
                <w:szCs w:val="19"/>
                <w:lang w:val="en-GB"/>
              </w:rPr>
              <w:noBreakHyphen/>
              <w:t xml:space="preserve"> campaigns on the safety and benefits of alternative technologies</w:t>
            </w:r>
          </w:p>
          <w:p w14:paraId="7F1CAB20" w14:textId="77777777" w:rsidR="005877BF" w:rsidRPr="005928F8" w:rsidRDefault="005877BF" w:rsidP="00FE75D6">
            <w:pPr>
              <w:widowControl w:val="0"/>
              <w:spacing w:after="60"/>
              <w:jc w:val="left"/>
              <w:rPr>
                <w:sz w:val="19"/>
                <w:szCs w:val="19"/>
                <w:lang w:val="en-GB"/>
              </w:rPr>
            </w:pPr>
            <w:r w:rsidRPr="005928F8">
              <w:rPr>
                <w:sz w:val="19"/>
                <w:szCs w:val="19"/>
                <w:lang w:val="en-GB"/>
              </w:rPr>
              <w:t>Upgrading of the Monti-RAC mobile application platform for use in the certification programme</w:t>
            </w:r>
          </w:p>
          <w:p w14:paraId="09DDE091" w14:textId="77777777" w:rsidR="005877BF" w:rsidRPr="005928F8" w:rsidRDefault="005877BF" w:rsidP="00FE75D6">
            <w:pPr>
              <w:widowControl w:val="0"/>
              <w:spacing w:after="60"/>
              <w:jc w:val="left"/>
              <w:rPr>
                <w:sz w:val="19"/>
                <w:szCs w:val="19"/>
                <w:lang w:val="en-GB"/>
              </w:rPr>
            </w:pPr>
            <w:r w:rsidRPr="005928F8">
              <w:rPr>
                <w:sz w:val="19"/>
                <w:szCs w:val="19"/>
                <w:lang w:val="en-GB"/>
              </w:rPr>
              <w:t>Ten workshops across the country on the use and application of low-GWP technologies</w:t>
            </w:r>
          </w:p>
        </w:tc>
        <w:tc>
          <w:tcPr>
            <w:tcW w:w="1134" w:type="dxa"/>
            <w:shd w:val="clear" w:color="auto" w:fill="FFFFFF" w:themeFill="background1"/>
            <w:vAlign w:val="center"/>
          </w:tcPr>
          <w:p w14:paraId="1FFCE17C" w14:textId="7F2CD31C" w:rsidR="005877BF" w:rsidRPr="005F3499" w:rsidRDefault="005877BF" w:rsidP="00FE75D6">
            <w:pPr>
              <w:widowControl w:val="0"/>
              <w:spacing w:after="60"/>
              <w:jc w:val="right"/>
              <w:rPr>
                <w:sz w:val="19"/>
                <w:szCs w:val="19"/>
                <w:lang w:val="ru-RU"/>
              </w:rPr>
            </w:pPr>
            <w:r w:rsidRPr="005F3499">
              <w:rPr>
                <w:sz w:val="19"/>
                <w:szCs w:val="19"/>
                <w:lang w:val="ru-RU"/>
              </w:rPr>
              <w:t>1</w:t>
            </w:r>
            <w:r w:rsidR="00E51186">
              <w:rPr>
                <w:sz w:val="19"/>
                <w:szCs w:val="19"/>
                <w:lang w:val="ru-RU"/>
              </w:rPr>
              <w:t> </w:t>
            </w:r>
            <w:r w:rsidRPr="005F3499">
              <w:rPr>
                <w:sz w:val="19"/>
                <w:szCs w:val="19"/>
                <w:lang w:val="ru-RU"/>
              </w:rPr>
              <w:t>004</w:t>
            </w:r>
            <w:r w:rsidR="00E51186">
              <w:rPr>
                <w:sz w:val="19"/>
                <w:szCs w:val="19"/>
                <w:lang w:val="ru-RU"/>
              </w:rPr>
              <w:t> </w:t>
            </w:r>
            <w:r w:rsidRPr="005F3499">
              <w:rPr>
                <w:sz w:val="19"/>
                <w:szCs w:val="19"/>
                <w:lang w:val="ru-RU"/>
              </w:rPr>
              <w:t>000</w:t>
            </w:r>
          </w:p>
        </w:tc>
        <w:tc>
          <w:tcPr>
            <w:tcW w:w="4677" w:type="dxa"/>
            <w:shd w:val="clear" w:color="auto" w:fill="D9D9D9" w:themeFill="background1" w:themeFillShade="D9"/>
            <w:vAlign w:val="center"/>
          </w:tcPr>
          <w:p w14:paraId="43631E79" w14:textId="77777777" w:rsidR="005877BF" w:rsidRPr="005F3499" w:rsidRDefault="005877BF" w:rsidP="00FE75D6">
            <w:pPr>
              <w:widowControl w:val="0"/>
              <w:spacing w:after="60"/>
              <w:jc w:val="left"/>
              <w:rPr>
                <w:sz w:val="19"/>
                <w:szCs w:val="19"/>
                <w:lang w:val="ru-RU"/>
              </w:rPr>
            </w:pPr>
          </w:p>
        </w:tc>
        <w:tc>
          <w:tcPr>
            <w:tcW w:w="1134" w:type="dxa"/>
            <w:shd w:val="clear" w:color="auto" w:fill="D9D9D9" w:themeFill="background1" w:themeFillShade="D9"/>
            <w:vAlign w:val="center"/>
          </w:tcPr>
          <w:p w14:paraId="4C94EC49" w14:textId="77777777" w:rsidR="005877BF" w:rsidRPr="005F3499" w:rsidRDefault="005877BF" w:rsidP="00FE75D6">
            <w:pPr>
              <w:widowControl w:val="0"/>
              <w:spacing w:after="60"/>
              <w:jc w:val="right"/>
              <w:rPr>
                <w:sz w:val="19"/>
                <w:szCs w:val="19"/>
                <w:lang w:val="ru-RU"/>
              </w:rPr>
            </w:pPr>
          </w:p>
        </w:tc>
        <w:tc>
          <w:tcPr>
            <w:tcW w:w="1210" w:type="dxa"/>
            <w:shd w:val="clear" w:color="auto" w:fill="FFFFFF" w:themeFill="background1"/>
            <w:vAlign w:val="center"/>
          </w:tcPr>
          <w:p w14:paraId="08398EAE" w14:textId="7BB3F7CD" w:rsidR="005877BF" w:rsidRPr="005F3499" w:rsidRDefault="005877BF" w:rsidP="00FE75D6">
            <w:pPr>
              <w:widowControl w:val="0"/>
              <w:spacing w:after="60"/>
              <w:jc w:val="right"/>
              <w:rPr>
                <w:sz w:val="19"/>
                <w:szCs w:val="19"/>
                <w:lang w:val="ru-RU"/>
              </w:rPr>
            </w:pPr>
            <w:r w:rsidRPr="005F3499">
              <w:rPr>
                <w:sz w:val="19"/>
                <w:szCs w:val="19"/>
                <w:lang w:val="ru-RU"/>
              </w:rPr>
              <w:t>1</w:t>
            </w:r>
            <w:r w:rsidR="00E51186">
              <w:rPr>
                <w:sz w:val="19"/>
                <w:szCs w:val="19"/>
                <w:lang w:val="ru-RU"/>
              </w:rPr>
              <w:t> </w:t>
            </w:r>
            <w:r w:rsidRPr="005F3499">
              <w:rPr>
                <w:sz w:val="19"/>
                <w:szCs w:val="19"/>
                <w:lang w:val="ru-RU"/>
              </w:rPr>
              <w:t>004</w:t>
            </w:r>
            <w:r w:rsidR="00E51186">
              <w:rPr>
                <w:sz w:val="19"/>
                <w:szCs w:val="19"/>
                <w:lang w:val="ru-RU"/>
              </w:rPr>
              <w:t> </w:t>
            </w:r>
            <w:r w:rsidRPr="005F3499">
              <w:rPr>
                <w:sz w:val="19"/>
                <w:szCs w:val="19"/>
                <w:lang w:val="ru-RU"/>
              </w:rPr>
              <w:t>000</w:t>
            </w:r>
          </w:p>
        </w:tc>
      </w:tr>
      <w:tr w:rsidR="005877BF" w:rsidRPr="005F3499" w14:paraId="02B89225" w14:textId="77777777" w:rsidTr="00FE75D6">
        <w:tc>
          <w:tcPr>
            <w:tcW w:w="1714" w:type="dxa"/>
            <w:shd w:val="clear" w:color="auto" w:fill="FFFFFF" w:themeFill="background1"/>
            <w:vAlign w:val="center"/>
          </w:tcPr>
          <w:p w14:paraId="1E5CE0F9" w14:textId="77777777" w:rsidR="005877BF" w:rsidRPr="005F3499" w:rsidRDefault="005877BF" w:rsidP="00FE75D6">
            <w:pPr>
              <w:widowControl w:val="0"/>
              <w:spacing w:before="60" w:after="60"/>
              <w:jc w:val="left"/>
              <w:rPr>
                <w:sz w:val="19"/>
                <w:szCs w:val="19"/>
                <w:lang w:val="ru-RU"/>
              </w:rPr>
            </w:pPr>
            <w:r w:rsidRPr="005F3499">
              <w:rPr>
                <w:sz w:val="19"/>
                <w:szCs w:val="19"/>
                <w:lang w:val="ru-RU"/>
              </w:rPr>
              <w:t>PMU</w:t>
            </w:r>
          </w:p>
        </w:tc>
        <w:tc>
          <w:tcPr>
            <w:tcW w:w="4377" w:type="dxa"/>
            <w:shd w:val="clear" w:color="auto" w:fill="FFFFFF" w:themeFill="background1"/>
            <w:vAlign w:val="center"/>
          </w:tcPr>
          <w:p w14:paraId="6C2F81E7" w14:textId="77777777" w:rsidR="005877BF" w:rsidRPr="005F3499" w:rsidRDefault="005877BF" w:rsidP="00FE75D6">
            <w:pPr>
              <w:widowControl w:val="0"/>
              <w:spacing w:before="60" w:after="60"/>
              <w:jc w:val="left"/>
              <w:rPr>
                <w:sz w:val="19"/>
                <w:szCs w:val="19"/>
                <w:lang w:val="ru-RU"/>
              </w:rPr>
            </w:pPr>
            <w:r w:rsidRPr="005F3499">
              <w:rPr>
                <w:sz w:val="19"/>
                <w:szCs w:val="19"/>
                <w:lang w:val="ru-RU"/>
              </w:rPr>
              <w:t>PMU HPMP</w:t>
            </w:r>
          </w:p>
        </w:tc>
        <w:tc>
          <w:tcPr>
            <w:tcW w:w="1134" w:type="dxa"/>
            <w:shd w:val="clear" w:color="auto" w:fill="FFFFFF" w:themeFill="background1"/>
            <w:vAlign w:val="center"/>
          </w:tcPr>
          <w:p w14:paraId="759765C3" w14:textId="5B6124EB" w:rsidR="005877BF" w:rsidRPr="005F3499" w:rsidRDefault="005877BF" w:rsidP="00FE75D6">
            <w:pPr>
              <w:widowControl w:val="0"/>
              <w:spacing w:before="60" w:after="60"/>
              <w:jc w:val="right"/>
              <w:rPr>
                <w:sz w:val="19"/>
                <w:szCs w:val="19"/>
                <w:lang w:val="ru-RU"/>
              </w:rPr>
            </w:pPr>
            <w:r w:rsidRPr="005F3499">
              <w:rPr>
                <w:sz w:val="19"/>
                <w:szCs w:val="19"/>
                <w:lang w:val="ru-RU"/>
              </w:rPr>
              <w:t>1</w:t>
            </w:r>
            <w:r w:rsidR="00E51186">
              <w:rPr>
                <w:sz w:val="19"/>
                <w:szCs w:val="19"/>
                <w:lang w:val="ru-RU"/>
              </w:rPr>
              <w:t> </w:t>
            </w:r>
            <w:r w:rsidRPr="005F3499">
              <w:rPr>
                <w:sz w:val="19"/>
                <w:szCs w:val="19"/>
                <w:lang w:val="ru-RU"/>
              </w:rPr>
              <w:t>267</w:t>
            </w:r>
            <w:r w:rsidR="00E51186">
              <w:rPr>
                <w:sz w:val="19"/>
                <w:szCs w:val="19"/>
                <w:lang w:val="ru-RU"/>
              </w:rPr>
              <w:t> </w:t>
            </w:r>
            <w:r w:rsidRPr="005F3499">
              <w:rPr>
                <w:sz w:val="19"/>
                <w:szCs w:val="19"/>
                <w:lang w:val="ru-RU"/>
              </w:rPr>
              <w:t>500</w:t>
            </w:r>
          </w:p>
        </w:tc>
        <w:tc>
          <w:tcPr>
            <w:tcW w:w="4677" w:type="dxa"/>
          </w:tcPr>
          <w:p w14:paraId="4C27EAF1" w14:textId="77777777" w:rsidR="005877BF" w:rsidRPr="005F3499" w:rsidRDefault="005877BF" w:rsidP="00FE75D6">
            <w:pPr>
              <w:widowControl w:val="0"/>
              <w:spacing w:before="60" w:after="60"/>
              <w:jc w:val="left"/>
              <w:rPr>
                <w:sz w:val="19"/>
                <w:szCs w:val="19"/>
                <w:lang w:val="ru-RU"/>
              </w:rPr>
            </w:pPr>
            <w:r w:rsidRPr="005F3499">
              <w:rPr>
                <w:sz w:val="19"/>
                <w:szCs w:val="19"/>
                <w:lang w:val="ru-RU"/>
              </w:rPr>
              <w:t>PMU KIP</w:t>
            </w:r>
          </w:p>
        </w:tc>
        <w:tc>
          <w:tcPr>
            <w:tcW w:w="1134" w:type="dxa"/>
            <w:vAlign w:val="center"/>
          </w:tcPr>
          <w:p w14:paraId="326CF831" w14:textId="745FB274" w:rsidR="005877BF" w:rsidRPr="005F3499" w:rsidRDefault="005877BF" w:rsidP="00FE75D6">
            <w:pPr>
              <w:widowControl w:val="0"/>
              <w:spacing w:before="60" w:after="60"/>
              <w:jc w:val="right"/>
              <w:rPr>
                <w:sz w:val="19"/>
                <w:szCs w:val="19"/>
                <w:lang w:val="ru-RU"/>
              </w:rPr>
            </w:pPr>
            <w:r w:rsidRPr="005F3499">
              <w:rPr>
                <w:sz w:val="19"/>
                <w:szCs w:val="19"/>
                <w:lang w:val="ru-RU"/>
              </w:rPr>
              <w:t>572</w:t>
            </w:r>
            <w:r w:rsidR="00E51186">
              <w:rPr>
                <w:sz w:val="19"/>
                <w:szCs w:val="19"/>
                <w:lang w:val="ru-RU"/>
              </w:rPr>
              <w:t> </w:t>
            </w:r>
            <w:r w:rsidRPr="005F3499">
              <w:rPr>
                <w:sz w:val="19"/>
                <w:szCs w:val="19"/>
                <w:lang w:val="ru-RU"/>
              </w:rPr>
              <w:t>846</w:t>
            </w:r>
          </w:p>
        </w:tc>
        <w:tc>
          <w:tcPr>
            <w:tcW w:w="1210" w:type="dxa"/>
            <w:shd w:val="clear" w:color="auto" w:fill="FFFFFF" w:themeFill="background1"/>
            <w:vAlign w:val="center"/>
          </w:tcPr>
          <w:p w14:paraId="197A4512" w14:textId="553EF912" w:rsidR="005877BF" w:rsidRPr="005F3499" w:rsidRDefault="005877BF" w:rsidP="00FE75D6">
            <w:pPr>
              <w:widowControl w:val="0"/>
              <w:spacing w:before="60" w:after="60"/>
              <w:jc w:val="right"/>
              <w:rPr>
                <w:sz w:val="19"/>
                <w:szCs w:val="19"/>
                <w:lang w:val="ru-RU"/>
              </w:rPr>
            </w:pPr>
            <w:r w:rsidRPr="005F3499">
              <w:rPr>
                <w:sz w:val="19"/>
                <w:szCs w:val="19"/>
                <w:lang w:val="ru-RU"/>
              </w:rPr>
              <w:t>1</w:t>
            </w:r>
            <w:r w:rsidR="00E51186">
              <w:rPr>
                <w:sz w:val="19"/>
                <w:szCs w:val="19"/>
                <w:lang w:val="ru-RU"/>
              </w:rPr>
              <w:t> </w:t>
            </w:r>
            <w:r w:rsidRPr="005F3499">
              <w:rPr>
                <w:sz w:val="19"/>
                <w:szCs w:val="19"/>
                <w:lang w:val="ru-RU"/>
              </w:rPr>
              <w:t>840</w:t>
            </w:r>
            <w:r w:rsidR="00E51186">
              <w:rPr>
                <w:sz w:val="19"/>
                <w:szCs w:val="19"/>
                <w:lang w:val="ru-RU"/>
              </w:rPr>
              <w:t> </w:t>
            </w:r>
            <w:r w:rsidRPr="005F3499">
              <w:rPr>
                <w:sz w:val="19"/>
                <w:szCs w:val="19"/>
                <w:lang w:val="ru-RU"/>
              </w:rPr>
              <w:t>346</w:t>
            </w:r>
          </w:p>
        </w:tc>
      </w:tr>
      <w:tr w:rsidR="005877BF" w:rsidRPr="005F3499" w14:paraId="43C3178F" w14:textId="77777777" w:rsidTr="00FE75D6">
        <w:tc>
          <w:tcPr>
            <w:tcW w:w="6091" w:type="dxa"/>
            <w:gridSpan w:val="2"/>
            <w:shd w:val="clear" w:color="auto" w:fill="FFFFFF" w:themeFill="background1"/>
            <w:vAlign w:val="center"/>
          </w:tcPr>
          <w:p w14:paraId="7DCB374E" w14:textId="77777777" w:rsidR="005877BF" w:rsidRPr="005F3499" w:rsidRDefault="005877BF" w:rsidP="00FE75D6">
            <w:pPr>
              <w:widowControl w:val="0"/>
              <w:spacing w:before="60" w:after="60"/>
              <w:jc w:val="left"/>
              <w:rPr>
                <w:sz w:val="19"/>
                <w:szCs w:val="19"/>
                <w:lang w:val="ru-RU"/>
              </w:rPr>
            </w:pPr>
            <w:r w:rsidRPr="005F3499">
              <w:rPr>
                <w:b/>
                <w:sz w:val="19"/>
                <w:szCs w:val="19"/>
                <w:lang w:val="ru-RU"/>
              </w:rPr>
              <w:t>TOTAL</w:t>
            </w:r>
          </w:p>
        </w:tc>
        <w:tc>
          <w:tcPr>
            <w:tcW w:w="1134" w:type="dxa"/>
          </w:tcPr>
          <w:p w14:paraId="7815AF6F" w14:textId="5A2E3291" w:rsidR="005877BF" w:rsidRPr="005F3499" w:rsidRDefault="005877BF" w:rsidP="00FE75D6">
            <w:pPr>
              <w:widowControl w:val="0"/>
              <w:spacing w:before="60" w:after="60"/>
              <w:jc w:val="right"/>
              <w:rPr>
                <w:b/>
                <w:sz w:val="19"/>
                <w:szCs w:val="19"/>
                <w:lang w:val="ru-RU"/>
              </w:rPr>
            </w:pPr>
            <w:r w:rsidRPr="005F3499">
              <w:rPr>
                <w:b/>
                <w:color w:val="000000"/>
                <w:sz w:val="19"/>
                <w:szCs w:val="19"/>
                <w:lang w:val="ru-RU"/>
              </w:rPr>
              <w:t>14</w:t>
            </w:r>
            <w:r w:rsidR="00E51186">
              <w:rPr>
                <w:b/>
                <w:color w:val="000000"/>
                <w:sz w:val="19"/>
                <w:szCs w:val="19"/>
                <w:lang w:val="ru-RU"/>
              </w:rPr>
              <w:t> </w:t>
            </w:r>
            <w:r w:rsidRPr="005F3499">
              <w:rPr>
                <w:b/>
                <w:color w:val="000000"/>
                <w:sz w:val="19"/>
                <w:szCs w:val="19"/>
                <w:lang w:val="ru-RU"/>
              </w:rPr>
              <w:t>925</w:t>
            </w:r>
            <w:r w:rsidR="00E51186">
              <w:rPr>
                <w:b/>
                <w:color w:val="000000"/>
                <w:sz w:val="19"/>
                <w:szCs w:val="19"/>
                <w:lang w:val="ru-RU"/>
              </w:rPr>
              <w:t> </w:t>
            </w:r>
            <w:r w:rsidRPr="005F3499">
              <w:rPr>
                <w:b/>
                <w:color w:val="000000"/>
                <w:sz w:val="19"/>
                <w:szCs w:val="19"/>
                <w:lang w:val="ru-RU"/>
              </w:rPr>
              <w:t>847</w:t>
            </w:r>
          </w:p>
        </w:tc>
        <w:tc>
          <w:tcPr>
            <w:tcW w:w="4677" w:type="dxa"/>
          </w:tcPr>
          <w:p w14:paraId="72F82F14" w14:textId="77777777" w:rsidR="005877BF" w:rsidRPr="005F3499" w:rsidRDefault="005877BF" w:rsidP="00FE75D6">
            <w:pPr>
              <w:widowControl w:val="0"/>
              <w:spacing w:before="60" w:after="60"/>
              <w:jc w:val="left"/>
              <w:rPr>
                <w:sz w:val="19"/>
                <w:szCs w:val="19"/>
                <w:lang w:val="ru-RU"/>
              </w:rPr>
            </w:pPr>
          </w:p>
        </w:tc>
        <w:tc>
          <w:tcPr>
            <w:tcW w:w="1134" w:type="dxa"/>
            <w:shd w:val="clear" w:color="auto" w:fill="FFFFFF" w:themeFill="background1"/>
          </w:tcPr>
          <w:p w14:paraId="363318EA" w14:textId="1B0BB57D" w:rsidR="005877BF" w:rsidRPr="005F3499" w:rsidRDefault="005877BF" w:rsidP="00FE75D6">
            <w:pPr>
              <w:widowControl w:val="0"/>
              <w:spacing w:before="60" w:after="60"/>
              <w:ind w:left="-249"/>
              <w:jc w:val="right"/>
              <w:rPr>
                <w:b/>
                <w:sz w:val="19"/>
                <w:szCs w:val="19"/>
                <w:lang w:val="ru-RU"/>
              </w:rPr>
            </w:pPr>
            <w:r w:rsidRPr="005F3499">
              <w:rPr>
                <w:b/>
                <w:sz w:val="19"/>
                <w:szCs w:val="19"/>
                <w:lang w:val="ru-RU"/>
              </w:rPr>
              <w:t>7</w:t>
            </w:r>
            <w:r w:rsidR="00E51186">
              <w:rPr>
                <w:b/>
                <w:sz w:val="19"/>
                <w:szCs w:val="19"/>
                <w:lang w:val="ru-RU"/>
              </w:rPr>
              <w:t> </w:t>
            </w:r>
            <w:r w:rsidRPr="005F3499">
              <w:rPr>
                <w:b/>
                <w:sz w:val="19"/>
                <w:szCs w:val="19"/>
                <w:lang w:val="ru-RU"/>
              </w:rPr>
              <w:t>045</w:t>
            </w:r>
            <w:r w:rsidR="00E51186">
              <w:rPr>
                <w:b/>
                <w:sz w:val="19"/>
                <w:szCs w:val="19"/>
                <w:lang w:val="ru-RU"/>
              </w:rPr>
              <w:t> </w:t>
            </w:r>
            <w:r w:rsidRPr="005F3499">
              <w:rPr>
                <w:b/>
                <w:sz w:val="19"/>
                <w:szCs w:val="19"/>
                <w:lang w:val="ru-RU"/>
              </w:rPr>
              <w:t>798</w:t>
            </w:r>
          </w:p>
        </w:tc>
        <w:tc>
          <w:tcPr>
            <w:tcW w:w="1210" w:type="dxa"/>
            <w:shd w:val="clear" w:color="auto" w:fill="FFFFFF" w:themeFill="background1"/>
          </w:tcPr>
          <w:p w14:paraId="614F8C37" w14:textId="4C666866" w:rsidR="005877BF" w:rsidRPr="005F3499" w:rsidRDefault="005877BF" w:rsidP="00FE75D6">
            <w:pPr>
              <w:widowControl w:val="0"/>
              <w:spacing w:before="60" w:after="60"/>
              <w:jc w:val="right"/>
              <w:rPr>
                <w:b/>
                <w:sz w:val="19"/>
                <w:szCs w:val="19"/>
                <w:lang w:val="ru-RU"/>
              </w:rPr>
            </w:pPr>
            <w:r w:rsidRPr="005F3499">
              <w:rPr>
                <w:b/>
                <w:sz w:val="19"/>
                <w:szCs w:val="19"/>
                <w:lang w:val="ru-RU"/>
              </w:rPr>
              <w:t>21</w:t>
            </w:r>
            <w:r w:rsidR="00E51186">
              <w:rPr>
                <w:b/>
                <w:sz w:val="19"/>
                <w:szCs w:val="19"/>
                <w:lang w:val="ru-RU"/>
              </w:rPr>
              <w:t> </w:t>
            </w:r>
            <w:r w:rsidRPr="005F3499">
              <w:rPr>
                <w:b/>
                <w:sz w:val="19"/>
                <w:szCs w:val="19"/>
                <w:lang w:val="ru-RU"/>
              </w:rPr>
              <w:t>971</w:t>
            </w:r>
            <w:r w:rsidR="00E51186">
              <w:rPr>
                <w:b/>
                <w:sz w:val="19"/>
                <w:szCs w:val="19"/>
                <w:lang w:val="ru-RU"/>
              </w:rPr>
              <w:t> </w:t>
            </w:r>
            <w:r w:rsidRPr="005F3499">
              <w:rPr>
                <w:b/>
                <w:sz w:val="19"/>
                <w:szCs w:val="19"/>
                <w:lang w:val="ru-RU"/>
              </w:rPr>
              <w:t>645</w:t>
            </w:r>
          </w:p>
        </w:tc>
      </w:tr>
    </w:tbl>
    <w:p w14:paraId="2E6BB346" w14:textId="77777777" w:rsidR="005877BF" w:rsidRPr="005F3499" w:rsidRDefault="005877BF" w:rsidP="005877BF">
      <w:pPr>
        <w:rPr>
          <w:lang w:val="ru-RU"/>
        </w:rPr>
      </w:pPr>
    </w:p>
    <w:p w14:paraId="74C9549A" w14:textId="77777777" w:rsidR="005877BF" w:rsidRPr="005F3499" w:rsidRDefault="005877BF" w:rsidP="005877BF">
      <w:pPr>
        <w:rPr>
          <w:lang w:val="ru-RU"/>
        </w:rPr>
        <w:sectPr w:rsidR="005877BF" w:rsidRPr="005F3499" w:rsidSect="005877BF">
          <w:headerReference w:type="even" r:id="rId28"/>
          <w:headerReference w:type="default" r:id="rId29"/>
          <w:footerReference w:type="even" r:id="rId30"/>
          <w:footerReference w:type="default" r:id="rId31"/>
          <w:headerReference w:type="first" r:id="rId32"/>
          <w:footerReference w:type="first" r:id="rId33"/>
          <w:pgSz w:w="15840" w:h="12240" w:orient="landscape" w:code="1"/>
          <w:pgMar w:top="1440" w:right="720" w:bottom="1350" w:left="864" w:header="720" w:footer="475" w:gutter="0"/>
          <w:pgNumType w:start="1"/>
          <w:cols w:space="720"/>
          <w:docGrid w:linePitch="299"/>
        </w:sectPr>
      </w:pPr>
      <w:r w:rsidRPr="005F3499">
        <w:rPr>
          <w:lang w:val="ru-RU"/>
        </w:rPr>
        <w:br w:type="page"/>
      </w:r>
    </w:p>
    <w:p w14:paraId="6ABF7F6B" w14:textId="77777777" w:rsidR="005877BF" w:rsidRPr="005F3499" w:rsidRDefault="005877BF" w:rsidP="005877BF">
      <w:pPr>
        <w:shd w:val="clear" w:color="auto" w:fill="FFFFFF" w:themeFill="background1"/>
        <w:spacing w:after="240"/>
        <w:jc w:val="center"/>
        <w:rPr>
          <w:b/>
          <w:bCs/>
          <w:lang w:val="ru-RU"/>
        </w:rPr>
      </w:pPr>
      <w:r w:rsidRPr="005F3499">
        <w:rPr>
          <w:b/>
          <w:bCs/>
          <w:lang w:val="ru-RU"/>
        </w:rPr>
        <w:lastRenderedPageBreak/>
        <w:t>Annex</w:t>
      </w:r>
      <w:r w:rsidRPr="005F3499">
        <w:rPr>
          <w:b/>
          <w:lang w:val="ru-RU"/>
        </w:rPr>
        <w:t xml:space="preserve"> III</w:t>
      </w:r>
    </w:p>
    <w:p w14:paraId="4F88263A" w14:textId="77777777" w:rsidR="005877BF" w:rsidRPr="005928F8" w:rsidRDefault="005877BF" w:rsidP="005877BF">
      <w:pPr>
        <w:widowControl w:val="0"/>
        <w:shd w:val="clear" w:color="auto" w:fill="FFFFFF" w:themeFill="background1"/>
        <w:spacing w:after="240"/>
        <w:jc w:val="center"/>
        <w:rPr>
          <w:b/>
          <w:bCs/>
          <w:lang w:val="en-GB"/>
        </w:rPr>
      </w:pPr>
      <w:r w:rsidRPr="005928F8">
        <w:rPr>
          <w:b/>
          <w:bCs/>
          <w:lang w:val="en-GB"/>
        </w:rPr>
        <w:t>HFC CONSUMPTION BY SECTOR AND SUBSTANCE IN INDONESIA (2023 COUNTRY PROGRAMME DATA)</w:t>
      </w:r>
    </w:p>
    <w:p w14:paraId="352F70AA" w14:textId="77777777" w:rsidR="005877BF" w:rsidRPr="005928F8" w:rsidRDefault="005877BF" w:rsidP="005877BF">
      <w:pPr>
        <w:pStyle w:val="Heading1"/>
        <w:keepNext/>
        <w:numPr>
          <w:ilvl w:val="0"/>
          <w:numId w:val="0"/>
        </w:numPr>
        <w:shd w:val="clear" w:color="auto" w:fill="FFFFFF" w:themeFill="background1"/>
        <w:spacing w:after="0"/>
        <w:rPr>
          <w:b/>
          <w:bCs/>
          <w:lang w:val="en-GB"/>
        </w:rPr>
      </w:pPr>
      <w:r w:rsidRPr="005928F8">
        <w:rPr>
          <w:b/>
          <w:lang w:val="en-GB"/>
        </w:rPr>
        <w:t>Table 1</w:t>
      </w:r>
      <w:r w:rsidRPr="005928F8">
        <w:rPr>
          <w:b/>
          <w:bCs/>
          <w:lang w:val="en-GB"/>
        </w:rPr>
        <w:t>. HFC consumption in Indonesia by sector in mt (2023)</w:t>
      </w:r>
    </w:p>
    <w:tbl>
      <w:tblPr>
        <w:tblW w:w="5000" w:type="pct"/>
        <w:jc w:val="center"/>
        <w:tblLook w:val="04A0" w:firstRow="1" w:lastRow="0" w:firstColumn="1" w:lastColumn="0" w:noHBand="0" w:noVBand="1"/>
      </w:tblPr>
      <w:tblGrid>
        <w:gridCol w:w="2155"/>
        <w:gridCol w:w="824"/>
        <w:gridCol w:w="824"/>
        <w:gridCol w:w="824"/>
        <w:gridCol w:w="824"/>
        <w:gridCol w:w="824"/>
        <w:gridCol w:w="823"/>
        <w:gridCol w:w="823"/>
        <w:gridCol w:w="823"/>
        <w:gridCol w:w="823"/>
        <w:gridCol w:w="823"/>
        <w:gridCol w:w="823"/>
        <w:gridCol w:w="823"/>
        <w:gridCol w:w="823"/>
        <w:gridCol w:w="823"/>
        <w:gridCol w:w="564"/>
      </w:tblGrid>
      <w:tr w:rsidR="005877BF" w:rsidRPr="005F3499" w14:paraId="46C67F20" w14:textId="77777777" w:rsidTr="00FE75D6">
        <w:trPr>
          <w:trHeight w:val="444"/>
          <w:tblHeader/>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801EB51" w14:textId="77777777" w:rsidR="005877BF" w:rsidRPr="005F3499" w:rsidRDefault="005877BF" w:rsidP="00FE75D6">
            <w:pPr>
              <w:keepNext/>
              <w:suppressAutoHyphens/>
              <w:jc w:val="center"/>
              <w:rPr>
                <w:b/>
                <w:bCs/>
                <w:sz w:val="20"/>
                <w:szCs w:val="20"/>
                <w:lang w:val="ru-RU" w:eastAsia="en-CA"/>
              </w:rPr>
            </w:pPr>
            <w:r w:rsidRPr="005F3499">
              <w:rPr>
                <w:b/>
                <w:bCs/>
                <w:sz w:val="20"/>
                <w:szCs w:val="20"/>
                <w:lang w:val="ru-RU" w:eastAsia="en-CA"/>
              </w:rPr>
              <w:t>Sector</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7CAD8027" w14:textId="77777777" w:rsidR="005877BF" w:rsidRPr="005F3499" w:rsidRDefault="005877BF" w:rsidP="00FE75D6">
            <w:pPr>
              <w:keepNext/>
              <w:suppressAutoHyphens/>
              <w:ind w:left="-181" w:right="-136"/>
              <w:jc w:val="center"/>
              <w:rPr>
                <w:b/>
                <w:sz w:val="18"/>
                <w:szCs w:val="18"/>
                <w:lang w:val="ru-RU" w:eastAsia="en-CA"/>
              </w:rPr>
            </w:pPr>
            <w:r w:rsidRPr="005F3499">
              <w:rPr>
                <w:b/>
                <w:sz w:val="18"/>
                <w:szCs w:val="18"/>
                <w:lang w:val="ru-RU" w:eastAsia="en-CA"/>
              </w:rPr>
              <w:t>HFC-23</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271A5094" w14:textId="77777777" w:rsidR="005877BF" w:rsidRPr="005F3499" w:rsidRDefault="005877BF" w:rsidP="00FE75D6">
            <w:pPr>
              <w:keepNext/>
              <w:suppressAutoHyphens/>
              <w:ind w:left="-48"/>
              <w:jc w:val="center"/>
              <w:rPr>
                <w:b/>
                <w:sz w:val="18"/>
                <w:szCs w:val="18"/>
                <w:lang w:val="ru-RU" w:eastAsia="en-CA"/>
              </w:rPr>
            </w:pPr>
            <w:r w:rsidRPr="005F3499">
              <w:rPr>
                <w:b/>
                <w:sz w:val="18"/>
                <w:szCs w:val="18"/>
                <w:lang w:val="ru-RU" w:eastAsia="en-CA"/>
              </w:rPr>
              <w:t>HFC-32</w:t>
            </w: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79213B6" w14:textId="77777777" w:rsidR="005877BF" w:rsidRPr="005F3499" w:rsidRDefault="005877BF" w:rsidP="00FE75D6">
            <w:pPr>
              <w:keepNext/>
              <w:suppressAutoHyphens/>
              <w:ind w:left="-151" w:right="-170"/>
              <w:jc w:val="center"/>
              <w:rPr>
                <w:b/>
                <w:sz w:val="18"/>
                <w:szCs w:val="18"/>
                <w:lang w:val="ru-RU" w:eastAsia="en-CA"/>
              </w:rPr>
            </w:pPr>
            <w:r w:rsidRPr="005F3499">
              <w:rPr>
                <w:b/>
                <w:sz w:val="18"/>
                <w:szCs w:val="18"/>
                <w:lang w:val="ru-RU" w:eastAsia="en-CA"/>
              </w:rPr>
              <w:t>HFC-134a</w:t>
            </w:r>
          </w:p>
        </w:tc>
        <w:tc>
          <w:tcPr>
            <w:tcW w:w="289" w:type="pct"/>
            <w:tcBorders>
              <w:top w:val="single" w:sz="4" w:space="0" w:color="auto"/>
              <w:left w:val="single" w:sz="4" w:space="0" w:color="auto"/>
              <w:bottom w:val="single" w:sz="4" w:space="0" w:color="auto"/>
              <w:right w:val="single" w:sz="4" w:space="0" w:color="auto"/>
            </w:tcBorders>
            <w:vAlign w:val="center"/>
          </w:tcPr>
          <w:p w14:paraId="7A0AEDB4" w14:textId="77777777" w:rsidR="005877BF" w:rsidRPr="005F3499" w:rsidRDefault="005877BF" w:rsidP="00FE75D6">
            <w:pPr>
              <w:keepNext/>
              <w:suppressAutoHyphens/>
              <w:jc w:val="center"/>
              <w:rPr>
                <w:b/>
                <w:bCs/>
                <w:sz w:val="18"/>
                <w:szCs w:val="18"/>
                <w:lang w:val="ru-RU" w:eastAsia="en-CA"/>
              </w:rPr>
            </w:pPr>
            <w:r w:rsidRPr="005F3499">
              <w:rPr>
                <w:b/>
                <w:bCs/>
                <w:sz w:val="18"/>
                <w:szCs w:val="18"/>
                <w:lang w:val="ru-RU" w:eastAsia="en-CA"/>
              </w:rPr>
              <w:t>HFC-152a</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04E0243" w14:textId="77777777" w:rsidR="005877BF" w:rsidRPr="005F3499" w:rsidRDefault="005877BF" w:rsidP="00FE75D6">
            <w:pPr>
              <w:keepNext/>
              <w:suppressAutoHyphens/>
              <w:jc w:val="center"/>
              <w:rPr>
                <w:b/>
                <w:sz w:val="18"/>
                <w:szCs w:val="18"/>
                <w:lang w:val="ru-RU" w:eastAsia="en-CA"/>
              </w:rPr>
            </w:pPr>
            <w:r w:rsidRPr="005F3499">
              <w:rPr>
                <w:b/>
                <w:sz w:val="18"/>
                <w:szCs w:val="18"/>
                <w:lang w:val="ru-RU" w:eastAsia="en-CA"/>
              </w:rPr>
              <w:t>HFC-</w:t>
            </w:r>
            <w:r w:rsidRPr="005F3499">
              <w:rPr>
                <w:b/>
                <w:bCs/>
                <w:sz w:val="18"/>
                <w:szCs w:val="18"/>
                <w:lang w:val="ru-RU" w:eastAsia="en-CA"/>
              </w:rPr>
              <w:t>227ea</w:t>
            </w:r>
          </w:p>
        </w:tc>
        <w:tc>
          <w:tcPr>
            <w:tcW w:w="289" w:type="pct"/>
            <w:tcBorders>
              <w:top w:val="single" w:sz="4" w:space="0" w:color="auto"/>
              <w:left w:val="nil"/>
              <w:bottom w:val="single" w:sz="4" w:space="0" w:color="auto"/>
              <w:right w:val="single" w:sz="4" w:space="0" w:color="auto"/>
            </w:tcBorders>
            <w:vAlign w:val="center"/>
          </w:tcPr>
          <w:p w14:paraId="1BB97F29" w14:textId="77777777" w:rsidR="005877BF" w:rsidRPr="005F3499" w:rsidRDefault="005877BF" w:rsidP="00FE75D6">
            <w:pPr>
              <w:keepNext/>
              <w:suppressAutoHyphens/>
              <w:jc w:val="center"/>
              <w:rPr>
                <w:b/>
                <w:bCs/>
                <w:sz w:val="18"/>
                <w:szCs w:val="18"/>
                <w:lang w:val="ru-RU" w:eastAsia="en-CA"/>
              </w:rPr>
            </w:pPr>
            <w:r w:rsidRPr="005F3499">
              <w:rPr>
                <w:b/>
                <w:bCs/>
                <w:sz w:val="18"/>
                <w:szCs w:val="18"/>
                <w:lang w:val="ru-RU" w:eastAsia="en-CA"/>
              </w:rPr>
              <w:t>HFC-236fa</w:t>
            </w:r>
          </w:p>
        </w:tc>
        <w:tc>
          <w:tcPr>
            <w:tcW w:w="289" w:type="pct"/>
            <w:tcBorders>
              <w:top w:val="single" w:sz="4" w:space="0" w:color="auto"/>
              <w:left w:val="single" w:sz="4" w:space="0" w:color="auto"/>
              <w:bottom w:val="single" w:sz="4" w:space="0" w:color="auto"/>
              <w:right w:val="single" w:sz="4" w:space="0" w:color="auto"/>
            </w:tcBorders>
            <w:vAlign w:val="center"/>
          </w:tcPr>
          <w:p w14:paraId="365011ED" w14:textId="77777777" w:rsidR="005877BF" w:rsidRPr="005F3499" w:rsidRDefault="005877BF" w:rsidP="00FE75D6">
            <w:pPr>
              <w:keepNext/>
              <w:suppressAutoHyphens/>
              <w:jc w:val="center"/>
              <w:rPr>
                <w:b/>
                <w:bCs/>
                <w:sz w:val="18"/>
                <w:szCs w:val="18"/>
                <w:lang w:val="ru-RU" w:eastAsia="en-CA"/>
              </w:rPr>
            </w:pPr>
            <w:r w:rsidRPr="005F3499">
              <w:rPr>
                <w:b/>
                <w:bCs/>
                <w:sz w:val="18"/>
                <w:szCs w:val="18"/>
                <w:lang w:val="ru-RU" w:eastAsia="en-CA"/>
              </w:rPr>
              <w:t>HFC-245fa</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8CC7642" w14:textId="77777777" w:rsidR="005877BF" w:rsidRPr="005F3499" w:rsidRDefault="005877BF" w:rsidP="00FE75D6">
            <w:pPr>
              <w:keepNext/>
              <w:suppressAutoHyphens/>
              <w:jc w:val="center"/>
              <w:rPr>
                <w:b/>
                <w:sz w:val="18"/>
                <w:szCs w:val="18"/>
                <w:lang w:val="ru-RU" w:eastAsia="en-CA"/>
              </w:rPr>
            </w:pPr>
            <w:r w:rsidRPr="005F3499">
              <w:rPr>
                <w:b/>
                <w:sz w:val="18"/>
                <w:szCs w:val="18"/>
                <w:lang w:val="ru-RU" w:eastAsia="en-CA"/>
              </w:rPr>
              <w:t>R-404A</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6E18E8E" w14:textId="77777777" w:rsidR="005877BF" w:rsidRPr="005F3499" w:rsidRDefault="005877BF" w:rsidP="00FE75D6">
            <w:pPr>
              <w:keepNext/>
              <w:suppressAutoHyphens/>
              <w:jc w:val="center"/>
              <w:rPr>
                <w:b/>
                <w:sz w:val="18"/>
                <w:szCs w:val="18"/>
                <w:lang w:val="ru-RU" w:eastAsia="en-CA"/>
              </w:rPr>
            </w:pPr>
            <w:r w:rsidRPr="005F3499">
              <w:rPr>
                <w:b/>
                <w:sz w:val="18"/>
                <w:szCs w:val="18"/>
                <w:lang w:val="ru-RU" w:eastAsia="en-CA"/>
              </w:rPr>
              <w:t>R-407C</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6626A97C" w14:textId="77777777" w:rsidR="005877BF" w:rsidRPr="005F3499" w:rsidRDefault="005877BF" w:rsidP="00FE75D6">
            <w:pPr>
              <w:keepNext/>
              <w:suppressAutoHyphens/>
              <w:jc w:val="center"/>
              <w:rPr>
                <w:b/>
                <w:sz w:val="18"/>
                <w:szCs w:val="18"/>
                <w:lang w:val="ru-RU" w:eastAsia="en-CA"/>
              </w:rPr>
            </w:pPr>
            <w:r w:rsidRPr="005F3499">
              <w:rPr>
                <w:b/>
                <w:sz w:val="18"/>
                <w:szCs w:val="18"/>
                <w:lang w:val="ru-RU" w:eastAsia="en-CA"/>
              </w:rPr>
              <w:t>R-410A</w:t>
            </w:r>
          </w:p>
        </w:tc>
        <w:tc>
          <w:tcPr>
            <w:tcW w:w="289" w:type="pct"/>
            <w:tcBorders>
              <w:top w:val="single" w:sz="4" w:space="0" w:color="auto"/>
              <w:left w:val="single" w:sz="4" w:space="0" w:color="auto"/>
              <w:bottom w:val="single" w:sz="4" w:space="0" w:color="auto"/>
              <w:right w:val="single" w:sz="4" w:space="0" w:color="auto"/>
            </w:tcBorders>
            <w:vAlign w:val="center"/>
          </w:tcPr>
          <w:p w14:paraId="7440FA52" w14:textId="77777777" w:rsidR="005877BF" w:rsidRPr="005F3499" w:rsidRDefault="005877BF" w:rsidP="00FE75D6">
            <w:pPr>
              <w:keepNext/>
              <w:suppressAutoHyphens/>
              <w:jc w:val="center"/>
              <w:rPr>
                <w:b/>
                <w:sz w:val="18"/>
                <w:szCs w:val="18"/>
                <w:lang w:val="ru-RU" w:eastAsia="en-CA"/>
              </w:rPr>
            </w:pPr>
            <w:r w:rsidRPr="005F3499">
              <w:rPr>
                <w:b/>
                <w:bCs/>
                <w:sz w:val="18"/>
                <w:szCs w:val="18"/>
                <w:lang w:val="ru-RU" w:eastAsia="en-CA"/>
              </w:rPr>
              <w:t>R-417A</w:t>
            </w:r>
          </w:p>
        </w:tc>
        <w:tc>
          <w:tcPr>
            <w:tcW w:w="289" w:type="pct"/>
            <w:tcBorders>
              <w:top w:val="single" w:sz="4" w:space="0" w:color="auto"/>
              <w:left w:val="single" w:sz="4" w:space="0" w:color="auto"/>
              <w:bottom w:val="single" w:sz="4" w:space="0" w:color="auto"/>
              <w:right w:val="single" w:sz="4" w:space="0" w:color="auto"/>
            </w:tcBorders>
            <w:vAlign w:val="center"/>
          </w:tcPr>
          <w:p w14:paraId="7BD01ACA" w14:textId="77777777" w:rsidR="005877BF" w:rsidRPr="005F3499" w:rsidRDefault="005877BF" w:rsidP="00FE75D6">
            <w:pPr>
              <w:keepNext/>
              <w:suppressAutoHyphens/>
              <w:jc w:val="center"/>
              <w:rPr>
                <w:b/>
                <w:bCs/>
                <w:sz w:val="18"/>
                <w:szCs w:val="18"/>
                <w:lang w:val="ru-RU" w:eastAsia="en-CA"/>
              </w:rPr>
            </w:pPr>
            <w:r w:rsidRPr="005F3499">
              <w:rPr>
                <w:b/>
                <w:bCs/>
                <w:sz w:val="18"/>
                <w:szCs w:val="18"/>
                <w:lang w:val="ru-RU" w:eastAsia="en-CA"/>
              </w:rPr>
              <w:t>R-507A</w:t>
            </w:r>
          </w:p>
        </w:tc>
        <w:tc>
          <w:tcPr>
            <w:tcW w:w="289" w:type="pct"/>
            <w:tcBorders>
              <w:top w:val="single" w:sz="4" w:space="0" w:color="auto"/>
              <w:left w:val="single" w:sz="4" w:space="0" w:color="auto"/>
              <w:bottom w:val="single" w:sz="4" w:space="0" w:color="auto"/>
              <w:right w:val="single" w:sz="4" w:space="0" w:color="auto"/>
            </w:tcBorders>
            <w:vAlign w:val="center"/>
          </w:tcPr>
          <w:p w14:paraId="79A0B316" w14:textId="77777777" w:rsidR="005877BF" w:rsidRPr="005F3499" w:rsidRDefault="005877BF" w:rsidP="00FE75D6">
            <w:pPr>
              <w:keepNext/>
              <w:suppressAutoHyphens/>
              <w:jc w:val="center"/>
              <w:rPr>
                <w:b/>
                <w:bCs/>
                <w:sz w:val="18"/>
                <w:szCs w:val="18"/>
                <w:lang w:val="ru-RU" w:eastAsia="en-CA"/>
              </w:rPr>
            </w:pPr>
            <w:r w:rsidRPr="005F3499">
              <w:rPr>
                <w:b/>
                <w:bCs/>
                <w:sz w:val="18"/>
                <w:szCs w:val="18"/>
                <w:lang w:val="ru-RU" w:eastAsia="en-CA"/>
              </w:rPr>
              <w:t>Other HFCs*</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5034F00" w14:textId="77777777" w:rsidR="005877BF" w:rsidRPr="005F3499" w:rsidRDefault="005877BF" w:rsidP="00FE75D6">
            <w:pPr>
              <w:keepNext/>
              <w:suppressAutoHyphens/>
              <w:jc w:val="center"/>
              <w:rPr>
                <w:b/>
                <w:sz w:val="18"/>
                <w:szCs w:val="18"/>
                <w:lang w:val="ru-RU" w:eastAsia="en-CA"/>
              </w:rPr>
            </w:pPr>
            <w:r w:rsidRPr="005F3499">
              <w:rPr>
                <w:b/>
                <w:sz w:val="18"/>
                <w:szCs w:val="18"/>
                <w:lang w:val="ru-RU" w:eastAsia="en-CA"/>
              </w:rPr>
              <w:t>Total</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AFA7E28" w14:textId="77777777" w:rsidR="005877BF" w:rsidRPr="005F3499" w:rsidRDefault="005877BF" w:rsidP="00FE75D6">
            <w:pPr>
              <w:keepNext/>
              <w:suppressAutoHyphens/>
              <w:ind w:left="-192" w:right="-141"/>
              <w:jc w:val="center"/>
              <w:rPr>
                <w:b/>
                <w:sz w:val="18"/>
                <w:szCs w:val="18"/>
                <w:lang w:val="ru-RU" w:eastAsia="en-CA"/>
              </w:rPr>
            </w:pPr>
            <w:r w:rsidRPr="005F3499">
              <w:rPr>
                <w:b/>
                <w:sz w:val="18"/>
                <w:szCs w:val="18"/>
                <w:lang w:val="ru-RU" w:eastAsia="en-CA"/>
              </w:rPr>
              <w:t>Share</w:t>
            </w:r>
            <w:r w:rsidRPr="005F3499">
              <w:rPr>
                <w:b/>
                <w:sz w:val="18"/>
                <w:szCs w:val="18"/>
                <w:lang w:val="ru-RU" w:eastAsia="en-CA"/>
              </w:rPr>
              <w:br/>
              <w:t>of total</w:t>
            </w:r>
            <w:r w:rsidRPr="005F3499">
              <w:rPr>
                <w:b/>
                <w:sz w:val="18"/>
                <w:szCs w:val="18"/>
                <w:lang w:val="ru-RU" w:eastAsia="en-CA"/>
              </w:rPr>
              <w:br/>
              <w:t>(%)</w:t>
            </w:r>
          </w:p>
        </w:tc>
      </w:tr>
      <w:tr w:rsidR="005877BF" w:rsidRPr="005F3499" w14:paraId="6DE18C0E" w14:textId="77777777" w:rsidTr="00FE75D6">
        <w:trPr>
          <w:cantSplit/>
          <w:trHeight w:val="227"/>
          <w:jc w:val="center"/>
        </w:trPr>
        <w:tc>
          <w:tcPr>
            <w:tcW w:w="5000" w:type="pct"/>
            <w:gridSpan w:val="16"/>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807CA1D" w14:textId="77777777" w:rsidR="005877BF" w:rsidRPr="005F3499" w:rsidRDefault="005877BF" w:rsidP="00FE75D6">
            <w:pPr>
              <w:keepNext/>
              <w:suppressAutoHyphens/>
              <w:jc w:val="center"/>
              <w:rPr>
                <w:b/>
                <w:bCs/>
                <w:sz w:val="20"/>
                <w:szCs w:val="20"/>
                <w:lang w:val="ru-RU" w:eastAsia="en-CA"/>
              </w:rPr>
            </w:pPr>
            <w:r w:rsidRPr="005F3499">
              <w:rPr>
                <w:b/>
                <w:bCs/>
                <w:sz w:val="20"/>
                <w:szCs w:val="20"/>
                <w:lang w:val="ru-RU" w:eastAsia="en-CA"/>
              </w:rPr>
              <w:t>Manufacturing</w:t>
            </w:r>
          </w:p>
        </w:tc>
      </w:tr>
      <w:tr w:rsidR="005877BF" w:rsidRPr="005F3499" w14:paraId="30B6B4B1" w14:textId="77777777" w:rsidTr="00FE75D6">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0C6E6E8" w14:textId="77777777" w:rsidR="005877BF" w:rsidRPr="005F3499" w:rsidRDefault="005877BF" w:rsidP="00FE75D6">
            <w:pPr>
              <w:suppressAutoHyphens/>
              <w:ind w:left="96"/>
              <w:jc w:val="left"/>
              <w:rPr>
                <w:sz w:val="20"/>
                <w:szCs w:val="20"/>
                <w:lang w:val="ru-RU" w:eastAsia="en-CA"/>
              </w:rPr>
            </w:pPr>
            <w:r w:rsidRPr="005F3499">
              <w:rPr>
                <w:sz w:val="20"/>
                <w:szCs w:val="20"/>
                <w:lang w:val="ru-RU" w:eastAsia="en-CA"/>
              </w:rPr>
              <w:t>Domestic refrigeration</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9950275" w14:textId="77777777" w:rsidR="005877BF" w:rsidRPr="005F3499" w:rsidRDefault="005877BF" w:rsidP="00FE75D6">
            <w:pPr>
              <w:suppressAutoHyphens/>
              <w:ind w:left="-34"/>
              <w:jc w:val="right"/>
              <w:rPr>
                <w:sz w:val="20"/>
                <w:szCs w:val="20"/>
                <w:highlight w:val="cyan"/>
                <w:lang w:val="ru-RU"/>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148C3AD8"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2BA2478" w14:textId="77777777" w:rsidR="005877BF" w:rsidRPr="005F3499" w:rsidRDefault="005877BF" w:rsidP="00FE75D6">
            <w:pPr>
              <w:suppressAutoHyphens/>
              <w:jc w:val="right"/>
              <w:rPr>
                <w:sz w:val="20"/>
                <w:szCs w:val="20"/>
                <w:lang w:val="ru-RU"/>
              </w:rPr>
            </w:pPr>
            <w:r w:rsidRPr="005F3499">
              <w:rPr>
                <w:sz w:val="20"/>
                <w:szCs w:val="20"/>
                <w:lang w:val="ru-RU"/>
              </w:rPr>
              <w:t>357.81</w:t>
            </w:r>
          </w:p>
        </w:tc>
        <w:tc>
          <w:tcPr>
            <w:tcW w:w="289" w:type="pct"/>
            <w:tcBorders>
              <w:top w:val="single" w:sz="4" w:space="0" w:color="auto"/>
              <w:left w:val="single" w:sz="4" w:space="0" w:color="auto"/>
              <w:bottom w:val="single" w:sz="4" w:space="0" w:color="auto"/>
              <w:right w:val="single" w:sz="4" w:space="0" w:color="auto"/>
            </w:tcBorders>
            <w:vAlign w:val="center"/>
          </w:tcPr>
          <w:p w14:paraId="1A15EBAF"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5FF551E"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nil"/>
              <w:bottom w:val="single" w:sz="4" w:space="0" w:color="auto"/>
              <w:right w:val="single" w:sz="4" w:space="0" w:color="auto"/>
            </w:tcBorders>
            <w:vAlign w:val="center"/>
          </w:tcPr>
          <w:p w14:paraId="3F7130BF"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vAlign w:val="center"/>
          </w:tcPr>
          <w:p w14:paraId="7467E8D9"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15CC863"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F806C08"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2CBD6897"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vAlign w:val="center"/>
          </w:tcPr>
          <w:p w14:paraId="79624218"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vAlign w:val="center"/>
          </w:tcPr>
          <w:p w14:paraId="498E795F"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vAlign w:val="center"/>
          </w:tcPr>
          <w:p w14:paraId="79D305A7"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F8CD732" w14:textId="77777777" w:rsidR="005877BF" w:rsidRPr="005F3499" w:rsidRDefault="005877BF" w:rsidP="00FE75D6">
            <w:pPr>
              <w:suppressAutoHyphens/>
              <w:jc w:val="right"/>
              <w:rPr>
                <w:sz w:val="20"/>
                <w:szCs w:val="20"/>
                <w:lang w:val="ru-RU"/>
              </w:rPr>
            </w:pPr>
            <w:r w:rsidRPr="005F3499">
              <w:rPr>
                <w:sz w:val="20"/>
                <w:szCs w:val="20"/>
                <w:lang w:val="ru-RU"/>
              </w:rPr>
              <w:t>357.81</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92878FF" w14:textId="77777777" w:rsidR="005877BF" w:rsidRPr="005F3499" w:rsidRDefault="005877BF" w:rsidP="00FE75D6">
            <w:pPr>
              <w:suppressAutoHyphens/>
              <w:jc w:val="center"/>
              <w:rPr>
                <w:b/>
                <w:bCs/>
                <w:sz w:val="20"/>
                <w:szCs w:val="20"/>
                <w:lang w:val="ru-RU" w:eastAsia="en-CA"/>
              </w:rPr>
            </w:pPr>
            <w:r w:rsidRPr="005F3499">
              <w:rPr>
                <w:b/>
                <w:bCs/>
                <w:sz w:val="20"/>
                <w:szCs w:val="20"/>
                <w:lang w:val="ru-RU" w:eastAsia="en-CA"/>
              </w:rPr>
              <w:t>4.0</w:t>
            </w:r>
          </w:p>
        </w:tc>
      </w:tr>
      <w:tr w:rsidR="005877BF" w:rsidRPr="005F3499" w14:paraId="65A9917F" w14:textId="77777777" w:rsidTr="00FE75D6">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C3EACE9" w14:textId="77777777" w:rsidR="005877BF" w:rsidRPr="005F3499" w:rsidRDefault="005877BF" w:rsidP="00FE75D6">
            <w:pPr>
              <w:suppressAutoHyphens/>
              <w:ind w:left="96"/>
              <w:jc w:val="left"/>
              <w:rPr>
                <w:sz w:val="20"/>
                <w:szCs w:val="20"/>
                <w:lang w:val="ru-RU" w:eastAsia="en-CA"/>
              </w:rPr>
            </w:pPr>
            <w:r w:rsidRPr="005F3499">
              <w:rPr>
                <w:sz w:val="20"/>
                <w:szCs w:val="20"/>
                <w:lang w:val="ru-RU" w:eastAsia="en-CA"/>
              </w:rPr>
              <w:t>Commercial refrigeration</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B7C52D7" w14:textId="77777777" w:rsidR="005877BF" w:rsidRPr="005F3499" w:rsidRDefault="005877BF" w:rsidP="00FE75D6">
            <w:pPr>
              <w:suppressAutoHyphens/>
              <w:ind w:left="-34"/>
              <w:jc w:val="right"/>
              <w:rPr>
                <w:sz w:val="20"/>
                <w:szCs w:val="20"/>
                <w:lang w:val="ru-RU"/>
              </w:rPr>
            </w:pPr>
            <w:r w:rsidRPr="005F3499">
              <w:rPr>
                <w:sz w:val="20"/>
                <w:szCs w:val="20"/>
                <w:lang w:val="ru-RU"/>
              </w:rPr>
              <w:t>7.41</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2B82E709"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7E61172" w14:textId="77777777" w:rsidR="005877BF" w:rsidRPr="005F3499" w:rsidRDefault="005877BF" w:rsidP="00FE75D6">
            <w:pPr>
              <w:suppressAutoHyphens/>
              <w:jc w:val="right"/>
              <w:rPr>
                <w:sz w:val="20"/>
                <w:szCs w:val="20"/>
                <w:lang w:val="ru-RU"/>
              </w:rPr>
            </w:pPr>
            <w:r w:rsidRPr="005F3499">
              <w:rPr>
                <w:sz w:val="20"/>
                <w:szCs w:val="20"/>
                <w:lang w:val="ru-RU"/>
              </w:rPr>
              <w:t>101.58</w:t>
            </w:r>
          </w:p>
        </w:tc>
        <w:tc>
          <w:tcPr>
            <w:tcW w:w="289" w:type="pct"/>
            <w:tcBorders>
              <w:top w:val="single" w:sz="4" w:space="0" w:color="auto"/>
              <w:left w:val="single" w:sz="4" w:space="0" w:color="auto"/>
              <w:bottom w:val="single" w:sz="4" w:space="0" w:color="auto"/>
              <w:right w:val="single" w:sz="4" w:space="0" w:color="auto"/>
            </w:tcBorders>
            <w:vAlign w:val="center"/>
          </w:tcPr>
          <w:p w14:paraId="30381FB3"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424F555"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nil"/>
              <w:bottom w:val="single" w:sz="4" w:space="0" w:color="auto"/>
              <w:right w:val="single" w:sz="4" w:space="0" w:color="auto"/>
            </w:tcBorders>
            <w:vAlign w:val="center"/>
          </w:tcPr>
          <w:p w14:paraId="48E4BFE1"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vAlign w:val="center"/>
          </w:tcPr>
          <w:p w14:paraId="0AA1FA47"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30B199D" w14:textId="77777777" w:rsidR="005877BF" w:rsidRPr="005F3499" w:rsidRDefault="005877BF" w:rsidP="00FE75D6">
            <w:pPr>
              <w:suppressAutoHyphens/>
              <w:jc w:val="right"/>
              <w:rPr>
                <w:sz w:val="20"/>
                <w:szCs w:val="20"/>
                <w:lang w:val="ru-RU"/>
              </w:rPr>
            </w:pPr>
            <w:r w:rsidRPr="005F3499">
              <w:rPr>
                <w:sz w:val="20"/>
                <w:szCs w:val="20"/>
                <w:lang w:val="ru-RU"/>
              </w:rPr>
              <w:t>141.33</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BE248C4"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130E71E8"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vAlign w:val="center"/>
          </w:tcPr>
          <w:p w14:paraId="2C348E93"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vAlign w:val="center"/>
          </w:tcPr>
          <w:p w14:paraId="774E6734"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vAlign w:val="center"/>
          </w:tcPr>
          <w:p w14:paraId="15DA32E0"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EDE6DF3" w14:textId="77777777" w:rsidR="005877BF" w:rsidRPr="005F3499" w:rsidRDefault="005877BF" w:rsidP="00FE75D6">
            <w:pPr>
              <w:suppressAutoHyphens/>
              <w:jc w:val="right"/>
              <w:rPr>
                <w:sz w:val="20"/>
                <w:szCs w:val="20"/>
                <w:lang w:val="ru-RU"/>
              </w:rPr>
            </w:pPr>
            <w:r w:rsidRPr="005F3499">
              <w:rPr>
                <w:sz w:val="20"/>
                <w:szCs w:val="20"/>
                <w:lang w:val="ru-RU"/>
              </w:rPr>
              <w:t>250.32</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62CF46B" w14:textId="77777777" w:rsidR="005877BF" w:rsidRPr="005F3499" w:rsidRDefault="005877BF" w:rsidP="00FE75D6">
            <w:pPr>
              <w:suppressAutoHyphens/>
              <w:jc w:val="center"/>
              <w:rPr>
                <w:b/>
                <w:sz w:val="20"/>
                <w:szCs w:val="20"/>
                <w:lang w:val="ru-RU"/>
              </w:rPr>
            </w:pPr>
            <w:r w:rsidRPr="005F3499">
              <w:rPr>
                <w:b/>
                <w:sz w:val="20"/>
                <w:szCs w:val="20"/>
                <w:lang w:val="ru-RU"/>
              </w:rPr>
              <w:t>2.8</w:t>
            </w:r>
          </w:p>
        </w:tc>
      </w:tr>
      <w:tr w:rsidR="005877BF" w:rsidRPr="005F3499" w14:paraId="340A700F" w14:textId="77777777" w:rsidTr="00FE75D6">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53FB32B" w14:textId="77777777" w:rsidR="005877BF" w:rsidRPr="005F3499" w:rsidRDefault="005877BF" w:rsidP="00FE75D6">
            <w:pPr>
              <w:suppressAutoHyphens/>
              <w:ind w:left="96"/>
              <w:jc w:val="left"/>
              <w:rPr>
                <w:sz w:val="20"/>
                <w:szCs w:val="20"/>
                <w:lang w:val="ru-RU" w:eastAsia="en-CA"/>
              </w:rPr>
            </w:pPr>
            <w:r w:rsidRPr="005F3499">
              <w:rPr>
                <w:sz w:val="20"/>
                <w:szCs w:val="20"/>
                <w:lang w:val="ru-RU" w:eastAsia="en-CA"/>
              </w:rPr>
              <w:t>Residential AC</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7C94007" w14:textId="77777777" w:rsidR="005877BF" w:rsidRPr="005F3499" w:rsidRDefault="005877BF" w:rsidP="00FE75D6">
            <w:pPr>
              <w:suppressAutoHyphens/>
              <w:ind w:left="-34"/>
              <w:jc w:val="right"/>
              <w:rPr>
                <w:sz w:val="20"/>
                <w:szCs w:val="20"/>
                <w:lang w:val="ru-RU"/>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2EAA2A5B" w14:textId="77777777" w:rsidR="005877BF" w:rsidRPr="005F3499" w:rsidRDefault="005877BF" w:rsidP="00FE75D6">
            <w:pPr>
              <w:suppressAutoHyphens/>
              <w:jc w:val="right"/>
              <w:rPr>
                <w:sz w:val="20"/>
                <w:szCs w:val="20"/>
                <w:lang w:val="ru-RU"/>
              </w:rPr>
            </w:pPr>
            <w:r w:rsidRPr="005F3499">
              <w:rPr>
                <w:sz w:val="20"/>
                <w:szCs w:val="20"/>
                <w:lang w:val="ru-RU"/>
              </w:rPr>
              <w:t>207.25</w:t>
            </w: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127A86B"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vAlign w:val="center"/>
          </w:tcPr>
          <w:p w14:paraId="7974F605"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70F2643"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nil"/>
              <w:bottom w:val="single" w:sz="4" w:space="0" w:color="auto"/>
              <w:right w:val="single" w:sz="4" w:space="0" w:color="auto"/>
            </w:tcBorders>
            <w:vAlign w:val="center"/>
          </w:tcPr>
          <w:p w14:paraId="3B3BA957"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vAlign w:val="center"/>
          </w:tcPr>
          <w:p w14:paraId="7ADC2FA4"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C1C99E4"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048AEA6"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1F60E2A9" w14:textId="77777777" w:rsidR="005877BF" w:rsidRPr="005F3499" w:rsidRDefault="005877BF" w:rsidP="00FE75D6">
            <w:pPr>
              <w:suppressAutoHyphens/>
              <w:jc w:val="right"/>
              <w:rPr>
                <w:sz w:val="20"/>
                <w:szCs w:val="20"/>
                <w:lang w:val="ru-RU"/>
              </w:rPr>
            </w:pPr>
            <w:r w:rsidRPr="005F3499">
              <w:rPr>
                <w:sz w:val="20"/>
                <w:szCs w:val="20"/>
                <w:lang w:val="ru-RU"/>
              </w:rPr>
              <w:t>3.48</w:t>
            </w:r>
          </w:p>
        </w:tc>
        <w:tc>
          <w:tcPr>
            <w:tcW w:w="289" w:type="pct"/>
            <w:tcBorders>
              <w:top w:val="single" w:sz="4" w:space="0" w:color="auto"/>
              <w:left w:val="single" w:sz="4" w:space="0" w:color="auto"/>
              <w:bottom w:val="single" w:sz="4" w:space="0" w:color="auto"/>
              <w:right w:val="single" w:sz="4" w:space="0" w:color="auto"/>
            </w:tcBorders>
            <w:vAlign w:val="center"/>
          </w:tcPr>
          <w:p w14:paraId="62E42464"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vAlign w:val="center"/>
          </w:tcPr>
          <w:p w14:paraId="6554F69A"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vAlign w:val="center"/>
          </w:tcPr>
          <w:p w14:paraId="07856FD4"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51FD17D" w14:textId="77777777" w:rsidR="005877BF" w:rsidRPr="005F3499" w:rsidRDefault="005877BF" w:rsidP="00FE75D6">
            <w:pPr>
              <w:suppressAutoHyphens/>
              <w:jc w:val="right"/>
              <w:rPr>
                <w:sz w:val="20"/>
                <w:szCs w:val="20"/>
                <w:lang w:val="ru-RU"/>
              </w:rPr>
            </w:pPr>
            <w:r w:rsidRPr="005F3499">
              <w:rPr>
                <w:sz w:val="20"/>
                <w:szCs w:val="20"/>
                <w:lang w:val="ru-RU"/>
              </w:rPr>
              <w:t>210.73</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0B46819" w14:textId="77777777" w:rsidR="005877BF" w:rsidRPr="005F3499" w:rsidRDefault="005877BF" w:rsidP="00FE75D6">
            <w:pPr>
              <w:suppressAutoHyphens/>
              <w:jc w:val="center"/>
              <w:rPr>
                <w:b/>
                <w:sz w:val="20"/>
                <w:szCs w:val="20"/>
                <w:lang w:val="ru-RU"/>
              </w:rPr>
            </w:pPr>
            <w:r w:rsidRPr="005F3499">
              <w:rPr>
                <w:b/>
                <w:sz w:val="20"/>
                <w:szCs w:val="20"/>
                <w:lang w:val="ru-RU"/>
              </w:rPr>
              <w:t>2.3</w:t>
            </w:r>
          </w:p>
        </w:tc>
      </w:tr>
      <w:tr w:rsidR="005877BF" w:rsidRPr="005F3499" w14:paraId="5464B318" w14:textId="77777777" w:rsidTr="00FE75D6">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F79B549" w14:textId="77777777" w:rsidR="005877BF" w:rsidRPr="005F3499" w:rsidRDefault="005877BF" w:rsidP="00FE75D6">
            <w:pPr>
              <w:suppressAutoHyphens/>
              <w:ind w:left="96"/>
              <w:jc w:val="left"/>
              <w:rPr>
                <w:sz w:val="20"/>
                <w:szCs w:val="20"/>
                <w:lang w:val="ru-RU" w:eastAsia="en-CA"/>
              </w:rPr>
            </w:pPr>
            <w:r w:rsidRPr="005F3499">
              <w:rPr>
                <w:sz w:val="20"/>
                <w:szCs w:val="20"/>
                <w:lang w:val="ru-RU" w:eastAsia="en-CA"/>
              </w:rPr>
              <w:t>MAC</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B2C7016" w14:textId="77777777" w:rsidR="005877BF" w:rsidRPr="005F3499" w:rsidRDefault="005877BF" w:rsidP="00FE75D6">
            <w:pPr>
              <w:suppressAutoHyphens/>
              <w:ind w:left="-34"/>
              <w:jc w:val="right"/>
              <w:rPr>
                <w:sz w:val="20"/>
                <w:szCs w:val="20"/>
                <w:lang w:val="ru-RU"/>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02D4C92C"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83653E8" w14:textId="77777777" w:rsidR="005877BF" w:rsidRPr="005F3499" w:rsidRDefault="005877BF" w:rsidP="00FE75D6">
            <w:pPr>
              <w:suppressAutoHyphens/>
              <w:jc w:val="right"/>
              <w:rPr>
                <w:sz w:val="20"/>
                <w:szCs w:val="20"/>
                <w:lang w:val="ru-RU"/>
              </w:rPr>
            </w:pPr>
            <w:r w:rsidRPr="005F3499">
              <w:rPr>
                <w:sz w:val="20"/>
                <w:szCs w:val="20"/>
                <w:lang w:val="ru-RU"/>
              </w:rPr>
              <w:t>766.54</w:t>
            </w:r>
          </w:p>
        </w:tc>
        <w:tc>
          <w:tcPr>
            <w:tcW w:w="289" w:type="pct"/>
            <w:tcBorders>
              <w:top w:val="single" w:sz="4" w:space="0" w:color="auto"/>
              <w:left w:val="single" w:sz="4" w:space="0" w:color="auto"/>
              <w:bottom w:val="single" w:sz="4" w:space="0" w:color="auto"/>
              <w:right w:val="single" w:sz="4" w:space="0" w:color="auto"/>
            </w:tcBorders>
            <w:vAlign w:val="center"/>
          </w:tcPr>
          <w:p w14:paraId="173DCA98"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891F57F"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nil"/>
              <w:bottom w:val="single" w:sz="4" w:space="0" w:color="auto"/>
              <w:right w:val="single" w:sz="4" w:space="0" w:color="auto"/>
            </w:tcBorders>
            <w:vAlign w:val="center"/>
          </w:tcPr>
          <w:p w14:paraId="5283DF87"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vAlign w:val="center"/>
          </w:tcPr>
          <w:p w14:paraId="28232871"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7D34E31"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06B9128" w14:textId="77777777" w:rsidR="005877BF" w:rsidRPr="005F3499" w:rsidRDefault="005877BF" w:rsidP="00FE75D6">
            <w:pPr>
              <w:suppressAutoHyphens/>
              <w:jc w:val="right"/>
              <w:rPr>
                <w:sz w:val="20"/>
                <w:szCs w:val="20"/>
                <w:lang w:val="ru-RU"/>
              </w:rPr>
            </w:pPr>
            <w:r w:rsidRPr="005F3499">
              <w:rPr>
                <w:sz w:val="20"/>
                <w:szCs w:val="20"/>
                <w:lang w:val="ru-RU"/>
              </w:rPr>
              <w:t>11.46</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29AC7FD4"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vAlign w:val="center"/>
          </w:tcPr>
          <w:p w14:paraId="59B0A8C1"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vAlign w:val="center"/>
          </w:tcPr>
          <w:p w14:paraId="6946CB8D"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vAlign w:val="center"/>
          </w:tcPr>
          <w:p w14:paraId="5BFBDF73"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8B828F3" w14:textId="77777777" w:rsidR="005877BF" w:rsidRPr="005F3499" w:rsidRDefault="005877BF" w:rsidP="00FE75D6">
            <w:pPr>
              <w:suppressAutoHyphens/>
              <w:jc w:val="right"/>
              <w:rPr>
                <w:sz w:val="20"/>
                <w:szCs w:val="20"/>
                <w:lang w:val="ru-RU"/>
              </w:rPr>
            </w:pPr>
            <w:r w:rsidRPr="005F3499">
              <w:rPr>
                <w:sz w:val="20"/>
                <w:szCs w:val="20"/>
                <w:lang w:val="ru-RU"/>
              </w:rPr>
              <w:t>778.00</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C07DAE0" w14:textId="77777777" w:rsidR="005877BF" w:rsidRPr="005F3499" w:rsidRDefault="005877BF" w:rsidP="00FE75D6">
            <w:pPr>
              <w:suppressAutoHyphens/>
              <w:jc w:val="center"/>
              <w:rPr>
                <w:b/>
                <w:sz w:val="20"/>
                <w:szCs w:val="20"/>
                <w:lang w:val="ru-RU"/>
              </w:rPr>
            </w:pPr>
            <w:r w:rsidRPr="005F3499">
              <w:rPr>
                <w:b/>
                <w:sz w:val="20"/>
                <w:szCs w:val="20"/>
                <w:lang w:val="ru-RU"/>
              </w:rPr>
              <w:t>8.6</w:t>
            </w:r>
          </w:p>
        </w:tc>
      </w:tr>
      <w:tr w:rsidR="005877BF" w:rsidRPr="005F3499" w14:paraId="7011B879" w14:textId="77777777" w:rsidTr="00FE75D6">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63772F7" w14:textId="77777777" w:rsidR="005877BF" w:rsidRPr="005F3499" w:rsidRDefault="005877BF" w:rsidP="00FE75D6">
            <w:pPr>
              <w:suppressAutoHyphens/>
              <w:ind w:left="96"/>
              <w:jc w:val="left"/>
              <w:rPr>
                <w:sz w:val="20"/>
                <w:szCs w:val="20"/>
                <w:lang w:val="ru-RU" w:eastAsia="en-CA"/>
              </w:rPr>
            </w:pPr>
            <w:r w:rsidRPr="005F3499">
              <w:rPr>
                <w:sz w:val="20"/>
                <w:szCs w:val="20"/>
                <w:lang w:val="ru-RU" w:eastAsia="en-CA"/>
              </w:rPr>
              <w:t>Commercial AC</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8424001" w14:textId="77777777" w:rsidR="005877BF" w:rsidRPr="005F3499" w:rsidRDefault="005877BF" w:rsidP="00FE75D6">
            <w:pPr>
              <w:suppressAutoHyphens/>
              <w:ind w:left="-34"/>
              <w:jc w:val="right"/>
              <w:rPr>
                <w:sz w:val="20"/>
                <w:szCs w:val="20"/>
                <w:lang w:val="ru-RU"/>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709E2AC5" w14:textId="77777777" w:rsidR="005877BF" w:rsidRPr="005F3499" w:rsidRDefault="005877BF" w:rsidP="00FE75D6">
            <w:pPr>
              <w:suppressAutoHyphens/>
              <w:jc w:val="right"/>
              <w:rPr>
                <w:sz w:val="20"/>
                <w:szCs w:val="20"/>
                <w:lang w:val="ru-RU"/>
              </w:rPr>
            </w:pPr>
            <w:r w:rsidRPr="005F3499">
              <w:rPr>
                <w:sz w:val="20"/>
                <w:szCs w:val="20"/>
                <w:lang w:val="ru-RU"/>
              </w:rPr>
              <w:t>8.12</w:t>
            </w: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EDBC18C" w14:textId="77777777" w:rsidR="005877BF" w:rsidRPr="005F3499" w:rsidRDefault="005877BF" w:rsidP="00FE75D6">
            <w:pPr>
              <w:suppressAutoHyphens/>
              <w:jc w:val="right"/>
              <w:rPr>
                <w:sz w:val="20"/>
                <w:szCs w:val="20"/>
                <w:lang w:val="ru-RU"/>
              </w:rPr>
            </w:pPr>
            <w:r w:rsidRPr="005F3499">
              <w:rPr>
                <w:sz w:val="20"/>
                <w:szCs w:val="20"/>
                <w:lang w:val="ru-RU"/>
              </w:rPr>
              <w:t>91.29</w:t>
            </w:r>
          </w:p>
        </w:tc>
        <w:tc>
          <w:tcPr>
            <w:tcW w:w="289" w:type="pct"/>
            <w:tcBorders>
              <w:top w:val="single" w:sz="4" w:space="0" w:color="auto"/>
              <w:left w:val="single" w:sz="4" w:space="0" w:color="auto"/>
              <w:bottom w:val="single" w:sz="4" w:space="0" w:color="auto"/>
              <w:right w:val="single" w:sz="4" w:space="0" w:color="auto"/>
            </w:tcBorders>
            <w:vAlign w:val="center"/>
          </w:tcPr>
          <w:p w14:paraId="4F9D0CF9"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70782B3"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nil"/>
              <w:bottom w:val="single" w:sz="4" w:space="0" w:color="auto"/>
              <w:right w:val="single" w:sz="4" w:space="0" w:color="auto"/>
            </w:tcBorders>
            <w:vAlign w:val="center"/>
          </w:tcPr>
          <w:p w14:paraId="562DE97D"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vAlign w:val="center"/>
          </w:tcPr>
          <w:p w14:paraId="3A633FCB"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C93315B" w14:textId="77777777" w:rsidR="005877BF" w:rsidRPr="005F3499" w:rsidRDefault="005877BF" w:rsidP="00FE75D6">
            <w:pPr>
              <w:suppressAutoHyphens/>
              <w:jc w:val="right"/>
              <w:rPr>
                <w:sz w:val="20"/>
                <w:szCs w:val="20"/>
                <w:lang w:val="ru-RU"/>
              </w:rPr>
            </w:pPr>
            <w:r w:rsidRPr="005F3499">
              <w:rPr>
                <w:sz w:val="20"/>
                <w:szCs w:val="20"/>
                <w:lang w:val="ru-RU"/>
              </w:rPr>
              <w:t>2.03</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5D92509" w14:textId="77777777" w:rsidR="005877BF" w:rsidRPr="005F3499" w:rsidRDefault="005877BF" w:rsidP="00FE75D6">
            <w:pPr>
              <w:suppressAutoHyphens/>
              <w:jc w:val="right"/>
              <w:rPr>
                <w:sz w:val="20"/>
                <w:szCs w:val="20"/>
                <w:lang w:val="ru-RU"/>
              </w:rPr>
            </w:pPr>
            <w:r w:rsidRPr="005F3499">
              <w:rPr>
                <w:sz w:val="20"/>
                <w:szCs w:val="20"/>
                <w:lang w:val="ru-RU"/>
              </w:rPr>
              <w:t>5.52</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766E8DDA" w14:textId="77777777" w:rsidR="005877BF" w:rsidRPr="005F3499" w:rsidRDefault="005877BF" w:rsidP="00FE75D6">
            <w:pPr>
              <w:suppressAutoHyphens/>
              <w:jc w:val="right"/>
              <w:rPr>
                <w:sz w:val="20"/>
                <w:szCs w:val="20"/>
                <w:lang w:val="ru-RU"/>
              </w:rPr>
            </w:pPr>
            <w:r w:rsidRPr="005F3499">
              <w:rPr>
                <w:sz w:val="20"/>
                <w:szCs w:val="20"/>
                <w:lang w:val="ru-RU"/>
              </w:rPr>
              <w:t>147.82</w:t>
            </w:r>
          </w:p>
        </w:tc>
        <w:tc>
          <w:tcPr>
            <w:tcW w:w="289" w:type="pct"/>
            <w:tcBorders>
              <w:top w:val="single" w:sz="4" w:space="0" w:color="auto"/>
              <w:left w:val="single" w:sz="4" w:space="0" w:color="auto"/>
              <w:bottom w:val="single" w:sz="4" w:space="0" w:color="auto"/>
              <w:right w:val="single" w:sz="4" w:space="0" w:color="auto"/>
            </w:tcBorders>
            <w:vAlign w:val="center"/>
          </w:tcPr>
          <w:p w14:paraId="0A44DE42" w14:textId="77777777" w:rsidR="005877BF" w:rsidRPr="005F3499" w:rsidRDefault="005877BF" w:rsidP="00FE75D6">
            <w:pPr>
              <w:suppressAutoHyphens/>
              <w:jc w:val="right"/>
              <w:rPr>
                <w:sz w:val="20"/>
                <w:szCs w:val="20"/>
                <w:lang w:val="ru-RU"/>
              </w:rPr>
            </w:pPr>
            <w:r w:rsidRPr="005F3499">
              <w:rPr>
                <w:sz w:val="20"/>
                <w:szCs w:val="20"/>
                <w:lang w:val="ru-RU"/>
              </w:rPr>
              <w:t>0.05</w:t>
            </w:r>
          </w:p>
        </w:tc>
        <w:tc>
          <w:tcPr>
            <w:tcW w:w="289" w:type="pct"/>
            <w:tcBorders>
              <w:top w:val="single" w:sz="4" w:space="0" w:color="auto"/>
              <w:left w:val="single" w:sz="4" w:space="0" w:color="auto"/>
              <w:bottom w:val="single" w:sz="4" w:space="0" w:color="auto"/>
              <w:right w:val="single" w:sz="4" w:space="0" w:color="auto"/>
            </w:tcBorders>
            <w:vAlign w:val="center"/>
          </w:tcPr>
          <w:p w14:paraId="0F0F3969"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vAlign w:val="center"/>
          </w:tcPr>
          <w:p w14:paraId="561A23CC"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3DC1ADB" w14:textId="77777777" w:rsidR="005877BF" w:rsidRPr="005F3499" w:rsidRDefault="005877BF" w:rsidP="00FE75D6">
            <w:pPr>
              <w:suppressAutoHyphens/>
              <w:jc w:val="right"/>
              <w:rPr>
                <w:sz w:val="20"/>
                <w:szCs w:val="20"/>
                <w:lang w:val="ru-RU"/>
              </w:rPr>
            </w:pPr>
            <w:r w:rsidRPr="005F3499">
              <w:rPr>
                <w:sz w:val="20"/>
                <w:szCs w:val="20"/>
                <w:lang w:val="ru-RU"/>
              </w:rPr>
              <w:t>254.83</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DFF23EA" w14:textId="77777777" w:rsidR="005877BF" w:rsidRPr="005F3499" w:rsidRDefault="005877BF" w:rsidP="00FE75D6">
            <w:pPr>
              <w:suppressAutoHyphens/>
              <w:jc w:val="center"/>
              <w:rPr>
                <w:b/>
                <w:sz w:val="20"/>
                <w:szCs w:val="20"/>
                <w:lang w:val="ru-RU"/>
              </w:rPr>
            </w:pPr>
            <w:r w:rsidRPr="005F3499">
              <w:rPr>
                <w:b/>
                <w:sz w:val="20"/>
                <w:szCs w:val="20"/>
                <w:lang w:val="ru-RU"/>
              </w:rPr>
              <w:t>2.8</w:t>
            </w:r>
          </w:p>
        </w:tc>
      </w:tr>
      <w:tr w:rsidR="005877BF" w:rsidRPr="005F3499" w14:paraId="4401F514" w14:textId="77777777" w:rsidTr="00FE75D6">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2DEEC85" w14:textId="77777777" w:rsidR="005877BF" w:rsidRPr="005F3499" w:rsidRDefault="005877BF" w:rsidP="00FE75D6">
            <w:pPr>
              <w:suppressAutoHyphens/>
              <w:ind w:left="96"/>
              <w:jc w:val="left"/>
              <w:rPr>
                <w:sz w:val="20"/>
                <w:szCs w:val="20"/>
                <w:lang w:val="ru-RU" w:eastAsia="en-CA"/>
              </w:rPr>
            </w:pPr>
            <w:r w:rsidRPr="005F3499">
              <w:rPr>
                <w:sz w:val="20"/>
                <w:szCs w:val="20"/>
                <w:lang w:val="ru-RU" w:eastAsia="en-CA"/>
              </w:rPr>
              <w:t>PU foam</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D24A02D" w14:textId="77777777" w:rsidR="005877BF" w:rsidRPr="005F3499" w:rsidRDefault="005877BF" w:rsidP="00FE75D6">
            <w:pPr>
              <w:suppressAutoHyphens/>
              <w:ind w:left="-34"/>
              <w:jc w:val="right"/>
              <w:rPr>
                <w:sz w:val="20"/>
                <w:szCs w:val="20"/>
                <w:lang w:val="ru-RU"/>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3121D3E9"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9CB6B55"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vAlign w:val="center"/>
          </w:tcPr>
          <w:p w14:paraId="0BE185FB"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5DDA973"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nil"/>
              <w:bottom w:val="single" w:sz="4" w:space="0" w:color="auto"/>
              <w:right w:val="single" w:sz="4" w:space="0" w:color="auto"/>
            </w:tcBorders>
            <w:vAlign w:val="center"/>
          </w:tcPr>
          <w:p w14:paraId="03BA949F"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vAlign w:val="center"/>
          </w:tcPr>
          <w:p w14:paraId="27E44432" w14:textId="77777777" w:rsidR="005877BF" w:rsidRPr="005F3499" w:rsidRDefault="005877BF" w:rsidP="00FE75D6">
            <w:pPr>
              <w:suppressAutoHyphens/>
              <w:jc w:val="right"/>
              <w:rPr>
                <w:sz w:val="20"/>
                <w:szCs w:val="20"/>
                <w:lang w:val="ru-RU"/>
              </w:rPr>
            </w:pPr>
            <w:r w:rsidRPr="005F3499">
              <w:rPr>
                <w:sz w:val="20"/>
                <w:szCs w:val="20"/>
                <w:lang w:val="ru-RU"/>
              </w:rPr>
              <w:t>71.50</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B1900FC"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947C70D"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21ABE8CF"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vAlign w:val="center"/>
          </w:tcPr>
          <w:p w14:paraId="5B0F11AF"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vAlign w:val="center"/>
          </w:tcPr>
          <w:p w14:paraId="6C264129"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vAlign w:val="center"/>
          </w:tcPr>
          <w:p w14:paraId="129EB2E4"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D418501" w14:textId="77777777" w:rsidR="005877BF" w:rsidRPr="005F3499" w:rsidRDefault="005877BF" w:rsidP="00FE75D6">
            <w:pPr>
              <w:suppressAutoHyphens/>
              <w:jc w:val="right"/>
              <w:rPr>
                <w:sz w:val="20"/>
                <w:szCs w:val="20"/>
                <w:lang w:val="ru-RU"/>
              </w:rPr>
            </w:pPr>
            <w:r w:rsidRPr="005F3499">
              <w:rPr>
                <w:sz w:val="20"/>
                <w:szCs w:val="20"/>
                <w:lang w:val="ru-RU"/>
              </w:rPr>
              <w:t>71.50</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5986FB4" w14:textId="77777777" w:rsidR="005877BF" w:rsidRPr="005F3499" w:rsidRDefault="005877BF" w:rsidP="00FE75D6">
            <w:pPr>
              <w:suppressAutoHyphens/>
              <w:jc w:val="center"/>
              <w:rPr>
                <w:b/>
                <w:sz w:val="20"/>
                <w:szCs w:val="20"/>
                <w:lang w:val="ru-RU"/>
              </w:rPr>
            </w:pPr>
            <w:r w:rsidRPr="005F3499">
              <w:rPr>
                <w:b/>
                <w:sz w:val="20"/>
                <w:szCs w:val="20"/>
                <w:lang w:val="ru-RU"/>
              </w:rPr>
              <w:t>0.8</w:t>
            </w:r>
          </w:p>
        </w:tc>
      </w:tr>
      <w:tr w:rsidR="005877BF" w:rsidRPr="005F3499" w14:paraId="59FC65DC" w14:textId="77777777" w:rsidTr="00FE75D6">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A23CBF2" w14:textId="77777777" w:rsidR="005877BF" w:rsidRPr="005F3499" w:rsidRDefault="005877BF" w:rsidP="00FE75D6">
            <w:pPr>
              <w:suppressAutoHyphens/>
              <w:ind w:left="96"/>
              <w:jc w:val="left"/>
              <w:rPr>
                <w:sz w:val="20"/>
                <w:szCs w:val="20"/>
                <w:lang w:val="ru-RU" w:eastAsia="en-CA"/>
              </w:rPr>
            </w:pPr>
            <w:r w:rsidRPr="005F3499">
              <w:rPr>
                <w:sz w:val="20"/>
                <w:szCs w:val="20"/>
                <w:lang w:val="ru-RU" w:eastAsia="en-CA"/>
              </w:rPr>
              <w:t>Firefighting</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A53C7EC" w14:textId="77777777" w:rsidR="005877BF" w:rsidRPr="005F3499" w:rsidRDefault="005877BF" w:rsidP="00FE75D6">
            <w:pPr>
              <w:suppressAutoHyphens/>
              <w:ind w:left="-34"/>
              <w:jc w:val="right"/>
              <w:rPr>
                <w:sz w:val="20"/>
                <w:szCs w:val="20"/>
                <w:lang w:val="ru-RU"/>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2B298DBD"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42F5FCD"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vAlign w:val="center"/>
          </w:tcPr>
          <w:p w14:paraId="587B3B00"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A934ED6" w14:textId="77777777" w:rsidR="005877BF" w:rsidRPr="005F3499" w:rsidRDefault="005877BF" w:rsidP="00FE75D6">
            <w:pPr>
              <w:suppressAutoHyphens/>
              <w:jc w:val="right"/>
              <w:rPr>
                <w:sz w:val="20"/>
                <w:szCs w:val="20"/>
                <w:lang w:val="ru-RU"/>
              </w:rPr>
            </w:pPr>
            <w:r w:rsidRPr="005F3499">
              <w:rPr>
                <w:sz w:val="20"/>
                <w:szCs w:val="20"/>
                <w:lang w:val="ru-RU"/>
              </w:rPr>
              <w:t>24.54</w:t>
            </w:r>
          </w:p>
        </w:tc>
        <w:tc>
          <w:tcPr>
            <w:tcW w:w="289" w:type="pct"/>
            <w:tcBorders>
              <w:top w:val="single" w:sz="4" w:space="0" w:color="auto"/>
              <w:left w:val="nil"/>
              <w:bottom w:val="single" w:sz="4" w:space="0" w:color="auto"/>
              <w:right w:val="single" w:sz="4" w:space="0" w:color="auto"/>
            </w:tcBorders>
            <w:vAlign w:val="center"/>
          </w:tcPr>
          <w:p w14:paraId="5044276E" w14:textId="77777777" w:rsidR="005877BF" w:rsidRPr="005F3499" w:rsidRDefault="005877BF" w:rsidP="00FE75D6">
            <w:pPr>
              <w:suppressAutoHyphens/>
              <w:jc w:val="right"/>
              <w:rPr>
                <w:sz w:val="20"/>
                <w:szCs w:val="20"/>
                <w:lang w:val="ru-RU"/>
              </w:rPr>
            </w:pPr>
            <w:r w:rsidRPr="005F3499">
              <w:rPr>
                <w:sz w:val="20"/>
                <w:szCs w:val="20"/>
                <w:lang w:val="ru-RU"/>
              </w:rPr>
              <w:t>3.05</w:t>
            </w:r>
          </w:p>
        </w:tc>
        <w:tc>
          <w:tcPr>
            <w:tcW w:w="289" w:type="pct"/>
            <w:tcBorders>
              <w:top w:val="single" w:sz="4" w:space="0" w:color="auto"/>
              <w:left w:val="single" w:sz="4" w:space="0" w:color="auto"/>
              <w:bottom w:val="single" w:sz="4" w:space="0" w:color="auto"/>
              <w:right w:val="single" w:sz="4" w:space="0" w:color="auto"/>
            </w:tcBorders>
            <w:vAlign w:val="center"/>
          </w:tcPr>
          <w:p w14:paraId="61A98FEF"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103B005"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58494BF"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0A4B3091"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vAlign w:val="center"/>
          </w:tcPr>
          <w:p w14:paraId="0192E19A"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vAlign w:val="center"/>
          </w:tcPr>
          <w:p w14:paraId="7AE589E3"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vAlign w:val="center"/>
          </w:tcPr>
          <w:p w14:paraId="52E7CB77"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1757F4E" w14:textId="77777777" w:rsidR="005877BF" w:rsidRPr="005F3499" w:rsidRDefault="005877BF" w:rsidP="00FE75D6">
            <w:pPr>
              <w:suppressAutoHyphens/>
              <w:jc w:val="right"/>
              <w:rPr>
                <w:sz w:val="20"/>
                <w:szCs w:val="20"/>
                <w:lang w:val="ru-RU"/>
              </w:rPr>
            </w:pPr>
            <w:r w:rsidRPr="005F3499">
              <w:rPr>
                <w:sz w:val="20"/>
                <w:szCs w:val="20"/>
                <w:lang w:val="ru-RU"/>
              </w:rPr>
              <w:t>27.59</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3A19C78" w14:textId="77777777" w:rsidR="005877BF" w:rsidRPr="005F3499" w:rsidRDefault="005877BF" w:rsidP="00FE75D6">
            <w:pPr>
              <w:suppressAutoHyphens/>
              <w:jc w:val="center"/>
              <w:rPr>
                <w:b/>
                <w:sz w:val="20"/>
                <w:szCs w:val="20"/>
                <w:lang w:val="ru-RU"/>
              </w:rPr>
            </w:pPr>
            <w:r w:rsidRPr="005F3499">
              <w:rPr>
                <w:b/>
                <w:sz w:val="20"/>
                <w:szCs w:val="20"/>
                <w:lang w:val="ru-RU"/>
              </w:rPr>
              <w:t>0.3</w:t>
            </w:r>
          </w:p>
        </w:tc>
      </w:tr>
      <w:tr w:rsidR="005877BF" w:rsidRPr="005F3499" w14:paraId="2B65E456" w14:textId="77777777" w:rsidTr="00FE75D6">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2DC8097" w14:textId="77777777" w:rsidR="005877BF" w:rsidRPr="005F3499" w:rsidRDefault="005877BF" w:rsidP="00FE75D6">
            <w:pPr>
              <w:suppressAutoHyphens/>
              <w:ind w:left="96"/>
              <w:jc w:val="left"/>
              <w:rPr>
                <w:sz w:val="20"/>
                <w:szCs w:val="20"/>
                <w:lang w:val="ru-RU" w:eastAsia="en-CA"/>
              </w:rPr>
            </w:pPr>
            <w:r w:rsidRPr="005F3499">
              <w:rPr>
                <w:sz w:val="20"/>
                <w:szCs w:val="20"/>
                <w:lang w:val="ru-RU" w:eastAsia="en-CA"/>
              </w:rPr>
              <w:t>Solvent</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03DE844" w14:textId="77777777" w:rsidR="005877BF" w:rsidRPr="005F3499" w:rsidRDefault="005877BF" w:rsidP="00FE75D6">
            <w:pPr>
              <w:suppressAutoHyphens/>
              <w:ind w:left="-34"/>
              <w:jc w:val="right"/>
              <w:rPr>
                <w:sz w:val="20"/>
                <w:szCs w:val="20"/>
                <w:lang w:val="ru-RU"/>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02043027"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5B80B87"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vAlign w:val="center"/>
          </w:tcPr>
          <w:p w14:paraId="309F1F33" w14:textId="77777777" w:rsidR="005877BF" w:rsidRPr="005F3499" w:rsidRDefault="005877BF" w:rsidP="00FE75D6">
            <w:pPr>
              <w:suppressAutoHyphens/>
              <w:jc w:val="right"/>
              <w:rPr>
                <w:sz w:val="20"/>
                <w:szCs w:val="20"/>
                <w:lang w:val="ru-RU"/>
              </w:rPr>
            </w:pPr>
            <w:r w:rsidRPr="005F3499">
              <w:rPr>
                <w:sz w:val="20"/>
                <w:szCs w:val="20"/>
                <w:lang w:val="ru-RU"/>
              </w:rPr>
              <w:t>24.28</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37CBA52" w14:textId="77777777" w:rsidR="005877BF" w:rsidRPr="005F3499" w:rsidRDefault="005877BF" w:rsidP="00FE75D6">
            <w:pPr>
              <w:suppressAutoHyphens/>
              <w:jc w:val="right"/>
              <w:rPr>
                <w:sz w:val="20"/>
                <w:szCs w:val="20"/>
                <w:lang w:val="ru-RU"/>
              </w:rPr>
            </w:pPr>
            <w:r w:rsidRPr="005F3499">
              <w:rPr>
                <w:sz w:val="20"/>
                <w:szCs w:val="20"/>
                <w:lang w:val="ru-RU"/>
              </w:rPr>
              <w:t>0.09</w:t>
            </w:r>
          </w:p>
        </w:tc>
        <w:tc>
          <w:tcPr>
            <w:tcW w:w="289" w:type="pct"/>
            <w:tcBorders>
              <w:top w:val="single" w:sz="4" w:space="0" w:color="auto"/>
              <w:left w:val="nil"/>
              <w:bottom w:val="single" w:sz="4" w:space="0" w:color="auto"/>
              <w:right w:val="single" w:sz="4" w:space="0" w:color="auto"/>
            </w:tcBorders>
            <w:vAlign w:val="center"/>
          </w:tcPr>
          <w:p w14:paraId="4304D0FA"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vAlign w:val="center"/>
          </w:tcPr>
          <w:p w14:paraId="2AD1E3F5" w14:textId="77777777" w:rsidR="005877BF" w:rsidRPr="005F3499" w:rsidRDefault="005877BF" w:rsidP="00FE75D6">
            <w:pPr>
              <w:suppressAutoHyphens/>
              <w:jc w:val="right"/>
              <w:rPr>
                <w:sz w:val="20"/>
                <w:szCs w:val="20"/>
                <w:lang w:val="ru-RU"/>
              </w:rPr>
            </w:pPr>
            <w:r w:rsidRPr="005F3499">
              <w:rPr>
                <w:sz w:val="20"/>
                <w:szCs w:val="20"/>
                <w:lang w:val="ru-RU"/>
              </w:rPr>
              <w:t>31.69</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122FF60"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6ABE9C1"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4C336FD2"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vAlign w:val="center"/>
          </w:tcPr>
          <w:p w14:paraId="6C55BBE7"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vAlign w:val="center"/>
          </w:tcPr>
          <w:p w14:paraId="30168D59"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vAlign w:val="center"/>
          </w:tcPr>
          <w:p w14:paraId="6C394FB1"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DB33AA0" w14:textId="77777777" w:rsidR="005877BF" w:rsidRPr="005F3499" w:rsidRDefault="005877BF" w:rsidP="00FE75D6">
            <w:pPr>
              <w:suppressAutoHyphens/>
              <w:jc w:val="right"/>
              <w:rPr>
                <w:sz w:val="20"/>
                <w:szCs w:val="20"/>
                <w:lang w:val="ru-RU"/>
              </w:rPr>
            </w:pPr>
            <w:r w:rsidRPr="005F3499">
              <w:rPr>
                <w:sz w:val="20"/>
                <w:szCs w:val="20"/>
                <w:lang w:val="ru-RU"/>
              </w:rPr>
              <w:t>56.06</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FDCF9C0" w14:textId="77777777" w:rsidR="005877BF" w:rsidRPr="005F3499" w:rsidRDefault="005877BF" w:rsidP="00FE75D6">
            <w:pPr>
              <w:suppressAutoHyphens/>
              <w:jc w:val="center"/>
              <w:rPr>
                <w:b/>
                <w:sz w:val="20"/>
                <w:szCs w:val="20"/>
                <w:lang w:val="ru-RU"/>
              </w:rPr>
            </w:pPr>
            <w:r w:rsidRPr="005F3499">
              <w:rPr>
                <w:b/>
                <w:sz w:val="20"/>
                <w:szCs w:val="20"/>
                <w:lang w:val="ru-RU"/>
              </w:rPr>
              <w:t>0.6</w:t>
            </w:r>
          </w:p>
        </w:tc>
      </w:tr>
      <w:tr w:rsidR="005877BF" w:rsidRPr="005F3499" w14:paraId="25F2C9D8" w14:textId="77777777" w:rsidTr="00FE75D6">
        <w:trPr>
          <w:cantSplit/>
          <w:trHeight w:val="236"/>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EF589CF" w14:textId="77777777" w:rsidR="005877BF" w:rsidRPr="005F3499" w:rsidRDefault="005877BF" w:rsidP="00FE75D6">
            <w:pPr>
              <w:suppressAutoHyphens/>
              <w:ind w:left="96"/>
              <w:jc w:val="left"/>
              <w:rPr>
                <w:sz w:val="20"/>
                <w:szCs w:val="20"/>
                <w:lang w:val="ru-RU" w:eastAsia="en-CA"/>
              </w:rPr>
            </w:pPr>
            <w:r w:rsidRPr="005F3499">
              <w:rPr>
                <w:sz w:val="20"/>
                <w:szCs w:val="20"/>
                <w:lang w:val="ru-RU" w:eastAsia="en-CA"/>
              </w:rPr>
              <w:t>ORC</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CB4D0D9" w14:textId="77777777" w:rsidR="005877BF" w:rsidRPr="005F3499" w:rsidRDefault="005877BF" w:rsidP="00FE75D6">
            <w:pPr>
              <w:suppressAutoHyphens/>
              <w:ind w:left="-34"/>
              <w:jc w:val="right"/>
              <w:rPr>
                <w:sz w:val="20"/>
                <w:szCs w:val="20"/>
                <w:lang w:val="ru-RU"/>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2FBCD80B"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AB8F536"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vAlign w:val="center"/>
          </w:tcPr>
          <w:p w14:paraId="24A402F1"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311A7CD"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nil"/>
              <w:bottom w:val="single" w:sz="4" w:space="0" w:color="auto"/>
              <w:right w:val="single" w:sz="4" w:space="0" w:color="auto"/>
            </w:tcBorders>
            <w:vAlign w:val="center"/>
          </w:tcPr>
          <w:p w14:paraId="175F2B8E"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vAlign w:val="center"/>
          </w:tcPr>
          <w:p w14:paraId="3916B663" w14:textId="77777777" w:rsidR="005877BF" w:rsidRPr="005F3499" w:rsidRDefault="005877BF" w:rsidP="00FE75D6">
            <w:pPr>
              <w:suppressAutoHyphens/>
              <w:jc w:val="right"/>
              <w:rPr>
                <w:sz w:val="20"/>
                <w:szCs w:val="20"/>
                <w:lang w:val="ru-RU"/>
              </w:rPr>
            </w:pPr>
            <w:r w:rsidRPr="005F3499">
              <w:rPr>
                <w:sz w:val="20"/>
                <w:szCs w:val="20"/>
                <w:lang w:val="ru-RU"/>
              </w:rPr>
              <w:t>117.40</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75FB89A"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E39AE1B"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35D92A8F"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vAlign w:val="center"/>
          </w:tcPr>
          <w:p w14:paraId="67428763"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vAlign w:val="center"/>
          </w:tcPr>
          <w:p w14:paraId="7E50E031"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vAlign w:val="center"/>
          </w:tcPr>
          <w:p w14:paraId="7FB5A1F8" w14:textId="77777777" w:rsidR="005877BF" w:rsidRPr="005F3499" w:rsidRDefault="005877BF" w:rsidP="00FE75D6">
            <w:pPr>
              <w:suppressAutoHyphens/>
              <w:jc w:val="right"/>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613B621" w14:textId="77777777" w:rsidR="005877BF" w:rsidRPr="005F3499" w:rsidRDefault="005877BF" w:rsidP="00FE75D6">
            <w:pPr>
              <w:suppressAutoHyphens/>
              <w:jc w:val="right"/>
              <w:rPr>
                <w:sz w:val="20"/>
                <w:szCs w:val="20"/>
                <w:lang w:val="ru-RU"/>
              </w:rPr>
            </w:pPr>
            <w:r w:rsidRPr="005F3499">
              <w:rPr>
                <w:sz w:val="20"/>
                <w:szCs w:val="20"/>
                <w:lang w:val="ru-RU"/>
              </w:rPr>
              <w:t>117.40</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D3F06BF" w14:textId="77777777" w:rsidR="005877BF" w:rsidRPr="005F3499" w:rsidRDefault="005877BF" w:rsidP="00FE75D6">
            <w:pPr>
              <w:suppressAutoHyphens/>
              <w:jc w:val="center"/>
              <w:rPr>
                <w:b/>
                <w:sz w:val="20"/>
                <w:szCs w:val="20"/>
                <w:lang w:val="ru-RU"/>
              </w:rPr>
            </w:pPr>
            <w:r w:rsidRPr="005F3499">
              <w:rPr>
                <w:b/>
                <w:sz w:val="20"/>
                <w:szCs w:val="20"/>
                <w:lang w:val="ru-RU"/>
              </w:rPr>
              <w:t>1.3</w:t>
            </w:r>
          </w:p>
        </w:tc>
      </w:tr>
      <w:tr w:rsidR="005877BF" w:rsidRPr="005F3499" w14:paraId="6045455F" w14:textId="77777777" w:rsidTr="00FE75D6">
        <w:trPr>
          <w:cantSplit/>
          <w:trHeight w:val="227"/>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E363211" w14:textId="77777777" w:rsidR="005877BF" w:rsidRPr="005F3499" w:rsidRDefault="005877BF" w:rsidP="00FE75D6">
            <w:pPr>
              <w:suppressAutoHyphens/>
              <w:ind w:left="96" w:right="84"/>
              <w:jc w:val="left"/>
              <w:rPr>
                <w:b/>
                <w:bCs/>
                <w:sz w:val="20"/>
                <w:szCs w:val="20"/>
                <w:lang w:val="ru-RU" w:eastAsia="en-CA"/>
              </w:rPr>
            </w:pPr>
            <w:r w:rsidRPr="005F3499">
              <w:rPr>
                <w:b/>
                <w:bCs/>
                <w:sz w:val="20"/>
                <w:szCs w:val="20"/>
                <w:lang w:val="ru-RU" w:eastAsia="en-CA"/>
              </w:rPr>
              <w:t>Subtotal for manufacturing</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02BA4C5" w14:textId="77777777" w:rsidR="005877BF" w:rsidRPr="005F3499" w:rsidRDefault="005877BF" w:rsidP="00FE75D6">
            <w:pPr>
              <w:suppressAutoHyphens/>
              <w:jc w:val="right"/>
              <w:rPr>
                <w:b/>
                <w:bCs/>
                <w:sz w:val="20"/>
                <w:szCs w:val="20"/>
                <w:lang w:val="ru-RU"/>
              </w:rPr>
            </w:pPr>
            <w:r w:rsidRPr="005F3499">
              <w:rPr>
                <w:b/>
                <w:bCs/>
                <w:sz w:val="20"/>
                <w:szCs w:val="20"/>
                <w:lang w:val="ru-RU"/>
              </w:rPr>
              <w:t>7.41</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155CF74E" w14:textId="77777777" w:rsidR="005877BF" w:rsidRPr="005F3499" w:rsidRDefault="005877BF" w:rsidP="00FE75D6">
            <w:pPr>
              <w:suppressAutoHyphens/>
              <w:jc w:val="right"/>
              <w:rPr>
                <w:b/>
                <w:bCs/>
                <w:sz w:val="20"/>
                <w:szCs w:val="20"/>
                <w:lang w:val="ru-RU"/>
              </w:rPr>
            </w:pPr>
            <w:r w:rsidRPr="005F3499">
              <w:rPr>
                <w:b/>
                <w:bCs/>
                <w:sz w:val="20"/>
                <w:szCs w:val="20"/>
                <w:lang w:val="ru-RU"/>
              </w:rPr>
              <w:t>215.37</w:t>
            </w: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A8827BB" w14:textId="508F05C5" w:rsidR="005877BF" w:rsidRPr="005F3499" w:rsidRDefault="005877BF" w:rsidP="00FE75D6">
            <w:pPr>
              <w:suppressAutoHyphens/>
              <w:jc w:val="right"/>
              <w:rPr>
                <w:b/>
                <w:bCs/>
                <w:sz w:val="20"/>
                <w:szCs w:val="20"/>
                <w:lang w:val="ru-RU"/>
              </w:rPr>
            </w:pPr>
            <w:r w:rsidRPr="005F3499">
              <w:rPr>
                <w:b/>
                <w:bCs/>
                <w:sz w:val="20"/>
                <w:szCs w:val="20"/>
                <w:lang w:val="ru-RU"/>
              </w:rPr>
              <w:t>1</w:t>
            </w:r>
            <w:r w:rsidR="00E51186">
              <w:rPr>
                <w:b/>
                <w:bCs/>
                <w:sz w:val="20"/>
                <w:szCs w:val="20"/>
                <w:lang w:val="ru-RU"/>
              </w:rPr>
              <w:t> </w:t>
            </w:r>
            <w:r w:rsidRPr="005F3499">
              <w:rPr>
                <w:b/>
                <w:bCs/>
                <w:sz w:val="20"/>
                <w:szCs w:val="20"/>
                <w:lang w:val="ru-RU"/>
              </w:rPr>
              <w:t>317.22</w:t>
            </w:r>
          </w:p>
        </w:tc>
        <w:tc>
          <w:tcPr>
            <w:tcW w:w="289" w:type="pct"/>
            <w:tcBorders>
              <w:top w:val="single" w:sz="4" w:space="0" w:color="auto"/>
              <w:left w:val="single" w:sz="4" w:space="0" w:color="auto"/>
              <w:bottom w:val="single" w:sz="4" w:space="0" w:color="auto"/>
              <w:right w:val="single" w:sz="4" w:space="0" w:color="auto"/>
            </w:tcBorders>
            <w:vAlign w:val="center"/>
          </w:tcPr>
          <w:p w14:paraId="4468F3D8" w14:textId="77777777" w:rsidR="005877BF" w:rsidRPr="005F3499" w:rsidRDefault="005877BF" w:rsidP="00FE75D6">
            <w:pPr>
              <w:suppressAutoHyphens/>
              <w:jc w:val="right"/>
              <w:rPr>
                <w:b/>
                <w:bCs/>
                <w:sz w:val="20"/>
                <w:szCs w:val="20"/>
                <w:lang w:val="ru-RU"/>
              </w:rPr>
            </w:pPr>
            <w:r w:rsidRPr="005F3499">
              <w:rPr>
                <w:b/>
                <w:bCs/>
                <w:sz w:val="20"/>
                <w:szCs w:val="20"/>
                <w:lang w:val="ru-RU"/>
              </w:rPr>
              <w:t>24.28</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95F872E" w14:textId="77777777" w:rsidR="005877BF" w:rsidRPr="005F3499" w:rsidRDefault="005877BF" w:rsidP="00FE75D6">
            <w:pPr>
              <w:suppressAutoHyphens/>
              <w:jc w:val="right"/>
              <w:rPr>
                <w:b/>
                <w:bCs/>
                <w:sz w:val="20"/>
                <w:szCs w:val="20"/>
                <w:lang w:val="ru-RU"/>
              </w:rPr>
            </w:pPr>
            <w:r w:rsidRPr="005F3499">
              <w:rPr>
                <w:b/>
                <w:bCs/>
                <w:sz w:val="20"/>
                <w:szCs w:val="20"/>
                <w:lang w:val="ru-RU"/>
              </w:rPr>
              <w:t>24.63</w:t>
            </w:r>
          </w:p>
        </w:tc>
        <w:tc>
          <w:tcPr>
            <w:tcW w:w="289" w:type="pct"/>
            <w:tcBorders>
              <w:top w:val="single" w:sz="4" w:space="0" w:color="auto"/>
              <w:left w:val="nil"/>
              <w:bottom w:val="single" w:sz="4" w:space="0" w:color="auto"/>
              <w:right w:val="single" w:sz="4" w:space="0" w:color="auto"/>
            </w:tcBorders>
            <w:vAlign w:val="center"/>
          </w:tcPr>
          <w:p w14:paraId="30D19DCB" w14:textId="77777777" w:rsidR="005877BF" w:rsidRPr="005F3499" w:rsidRDefault="005877BF" w:rsidP="00FE75D6">
            <w:pPr>
              <w:suppressAutoHyphens/>
              <w:jc w:val="right"/>
              <w:rPr>
                <w:b/>
                <w:bCs/>
                <w:sz w:val="20"/>
                <w:szCs w:val="20"/>
                <w:lang w:val="ru-RU"/>
              </w:rPr>
            </w:pPr>
            <w:r w:rsidRPr="005F3499">
              <w:rPr>
                <w:b/>
                <w:bCs/>
                <w:sz w:val="20"/>
                <w:szCs w:val="20"/>
                <w:lang w:val="ru-RU"/>
              </w:rPr>
              <w:t>3.05</w:t>
            </w:r>
          </w:p>
        </w:tc>
        <w:tc>
          <w:tcPr>
            <w:tcW w:w="289" w:type="pct"/>
            <w:tcBorders>
              <w:top w:val="single" w:sz="4" w:space="0" w:color="auto"/>
              <w:left w:val="single" w:sz="4" w:space="0" w:color="auto"/>
              <w:bottom w:val="single" w:sz="4" w:space="0" w:color="auto"/>
              <w:right w:val="single" w:sz="4" w:space="0" w:color="auto"/>
            </w:tcBorders>
            <w:vAlign w:val="center"/>
          </w:tcPr>
          <w:p w14:paraId="749F436B" w14:textId="77777777" w:rsidR="005877BF" w:rsidRPr="005F3499" w:rsidRDefault="005877BF" w:rsidP="00FE75D6">
            <w:pPr>
              <w:suppressAutoHyphens/>
              <w:jc w:val="right"/>
              <w:rPr>
                <w:b/>
                <w:bCs/>
                <w:sz w:val="20"/>
                <w:szCs w:val="20"/>
                <w:lang w:val="ru-RU"/>
              </w:rPr>
            </w:pPr>
            <w:r w:rsidRPr="005F3499">
              <w:rPr>
                <w:b/>
                <w:bCs/>
                <w:sz w:val="20"/>
                <w:szCs w:val="20"/>
                <w:lang w:val="ru-RU"/>
              </w:rPr>
              <w:t>220.59</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CEA5570" w14:textId="77777777" w:rsidR="005877BF" w:rsidRPr="005F3499" w:rsidRDefault="005877BF" w:rsidP="00FE75D6">
            <w:pPr>
              <w:suppressAutoHyphens/>
              <w:jc w:val="right"/>
              <w:rPr>
                <w:b/>
                <w:bCs/>
                <w:sz w:val="20"/>
                <w:szCs w:val="20"/>
                <w:lang w:val="ru-RU"/>
              </w:rPr>
            </w:pPr>
            <w:r w:rsidRPr="005F3499">
              <w:rPr>
                <w:b/>
                <w:bCs/>
                <w:sz w:val="20"/>
                <w:szCs w:val="20"/>
                <w:lang w:val="ru-RU"/>
              </w:rPr>
              <w:t>143.36</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4DC5D03" w14:textId="77777777" w:rsidR="005877BF" w:rsidRPr="005F3499" w:rsidRDefault="005877BF" w:rsidP="00FE75D6">
            <w:pPr>
              <w:suppressAutoHyphens/>
              <w:jc w:val="right"/>
              <w:rPr>
                <w:b/>
                <w:bCs/>
                <w:sz w:val="20"/>
                <w:szCs w:val="20"/>
                <w:lang w:val="ru-RU"/>
              </w:rPr>
            </w:pPr>
            <w:r w:rsidRPr="005F3499">
              <w:rPr>
                <w:b/>
                <w:bCs/>
                <w:sz w:val="20"/>
                <w:szCs w:val="20"/>
                <w:lang w:val="ru-RU"/>
              </w:rPr>
              <w:t>16.98</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74E9262F" w14:textId="77777777" w:rsidR="005877BF" w:rsidRPr="005F3499" w:rsidRDefault="005877BF" w:rsidP="00FE75D6">
            <w:pPr>
              <w:suppressAutoHyphens/>
              <w:jc w:val="right"/>
              <w:rPr>
                <w:b/>
                <w:bCs/>
                <w:sz w:val="20"/>
                <w:szCs w:val="20"/>
                <w:lang w:val="ru-RU"/>
              </w:rPr>
            </w:pPr>
            <w:r w:rsidRPr="005F3499">
              <w:rPr>
                <w:b/>
                <w:bCs/>
                <w:sz w:val="20"/>
                <w:szCs w:val="20"/>
                <w:lang w:val="ru-RU"/>
              </w:rPr>
              <w:t>151.30</w:t>
            </w:r>
          </w:p>
        </w:tc>
        <w:tc>
          <w:tcPr>
            <w:tcW w:w="289" w:type="pct"/>
            <w:tcBorders>
              <w:top w:val="single" w:sz="4" w:space="0" w:color="auto"/>
              <w:left w:val="single" w:sz="4" w:space="0" w:color="auto"/>
              <w:bottom w:val="single" w:sz="4" w:space="0" w:color="auto"/>
              <w:right w:val="single" w:sz="4" w:space="0" w:color="auto"/>
            </w:tcBorders>
            <w:vAlign w:val="center"/>
          </w:tcPr>
          <w:p w14:paraId="2F6AE112" w14:textId="77777777" w:rsidR="005877BF" w:rsidRPr="005F3499" w:rsidRDefault="005877BF" w:rsidP="00FE75D6">
            <w:pPr>
              <w:suppressAutoHyphens/>
              <w:jc w:val="right"/>
              <w:rPr>
                <w:b/>
                <w:bCs/>
                <w:sz w:val="20"/>
                <w:szCs w:val="20"/>
                <w:lang w:val="ru-RU"/>
              </w:rPr>
            </w:pPr>
            <w:r w:rsidRPr="005F3499">
              <w:rPr>
                <w:b/>
                <w:bCs/>
                <w:sz w:val="20"/>
                <w:szCs w:val="20"/>
                <w:lang w:val="ru-RU"/>
              </w:rPr>
              <w:t>0.05</w:t>
            </w:r>
          </w:p>
        </w:tc>
        <w:tc>
          <w:tcPr>
            <w:tcW w:w="289" w:type="pct"/>
            <w:tcBorders>
              <w:top w:val="single" w:sz="4" w:space="0" w:color="auto"/>
              <w:left w:val="single" w:sz="4" w:space="0" w:color="auto"/>
              <w:bottom w:val="single" w:sz="4" w:space="0" w:color="auto"/>
              <w:right w:val="single" w:sz="4" w:space="0" w:color="auto"/>
            </w:tcBorders>
            <w:vAlign w:val="center"/>
          </w:tcPr>
          <w:p w14:paraId="32493D17" w14:textId="77777777" w:rsidR="005877BF" w:rsidRPr="005F3499" w:rsidRDefault="005877BF" w:rsidP="00FE75D6">
            <w:pPr>
              <w:suppressAutoHyphens/>
              <w:jc w:val="right"/>
              <w:rPr>
                <w:b/>
                <w:bCs/>
                <w:sz w:val="20"/>
                <w:szCs w:val="20"/>
                <w:lang w:val="ru-RU"/>
              </w:rPr>
            </w:pPr>
            <w:r w:rsidRPr="005F3499">
              <w:rPr>
                <w:b/>
                <w:bCs/>
                <w:sz w:val="20"/>
                <w:szCs w:val="20"/>
                <w:lang w:val="ru-RU"/>
              </w:rPr>
              <w:t>0</w:t>
            </w:r>
          </w:p>
        </w:tc>
        <w:tc>
          <w:tcPr>
            <w:tcW w:w="289" w:type="pct"/>
            <w:tcBorders>
              <w:top w:val="single" w:sz="4" w:space="0" w:color="auto"/>
              <w:left w:val="single" w:sz="4" w:space="0" w:color="auto"/>
              <w:bottom w:val="single" w:sz="4" w:space="0" w:color="auto"/>
              <w:right w:val="single" w:sz="4" w:space="0" w:color="auto"/>
            </w:tcBorders>
            <w:vAlign w:val="center"/>
          </w:tcPr>
          <w:p w14:paraId="3EB9751F" w14:textId="77777777" w:rsidR="005877BF" w:rsidRPr="005F3499" w:rsidRDefault="005877BF" w:rsidP="00FE75D6">
            <w:pPr>
              <w:suppressAutoHyphens/>
              <w:jc w:val="right"/>
              <w:rPr>
                <w:b/>
                <w:bCs/>
                <w:sz w:val="20"/>
                <w:szCs w:val="20"/>
                <w:lang w:val="ru-RU"/>
              </w:rPr>
            </w:pPr>
            <w:r w:rsidRPr="005F3499">
              <w:rPr>
                <w:b/>
                <w:bCs/>
                <w:sz w:val="20"/>
                <w:szCs w:val="20"/>
                <w:lang w:val="ru-RU"/>
              </w:rPr>
              <w:t>0</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BCEF0F6" w14:textId="541888A7" w:rsidR="005877BF" w:rsidRPr="005F3499" w:rsidRDefault="005877BF" w:rsidP="00FE75D6">
            <w:pPr>
              <w:suppressAutoHyphens/>
              <w:jc w:val="right"/>
              <w:rPr>
                <w:b/>
                <w:bCs/>
                <w:sz w:val="20"/>
                <w:szCs w:val="20"/>
                <w:lang w:val="ru-RU"/>
              </w:rPr>
            </w:pPr>
            <w:r w:rsidRPr="005F3499">
              <w:rPr>
                <w:b/>
                <w:bCs/>
                <w:sz w:val="20"/>
                <w:szCs w:val="20"/>
                <w:lang w:val="ru-RU"/>
              </w:rPr>
              <w:t>2</w:t>
            </w:r>
            <w:r w:rsidR="00E51186">
              <w:rPr>
                <w:b/>
                <w:bCs/>
                <w:sz w:val="20"/>
                <w:szCs w:val="20"/>
                <w:lang w:val="ru-RU"/>
              </w:rPr>
              <w:t> </w:t>
            </w:r>
            <w:r w:rsidRPr="005F3499">
              <w:rPr>
                <w:b/>
                <w:bCs/>
                <w:sz w:val="20"/>
                <w:szCs w:val="20"/>
                <w:lang w:val="ru-RU"/>
              </w:rPr>
              <w:t>124.24</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CFF113D" w14:textId="77777777" w:rsidR="005877BF" w:rsidRPr="005F3499" w:rsidRDefault="005877BF" w:rsidP="00FE75D6">
            <w:pPr>
              <w:suppressAutoHyphens/>
              <w:jc w:val="center"/>
              <w:rPr>
                <w:b/>
                <w:bCs/>
                <w:sz w:val="20"/>
                <w:szCs w:val="20"/>
                <w:lang w:val="ru-RU"/>
              </w:rPr>
            </w:pPr>
            <w:r w:rsidRPr="005F3499">
              <w:rPr>
                <w:b/>
                <w:bCs/>
                <w:sz w:val="20"/>
                <w:szCs w:val="20"/>
                <w:lang w:val="ru-RU"/>
              </w:rPr>
              <w:t>23.6</w:t>
            </w:r>
          </w:p>
        </w:tc>
      </w:tr>
      <w:tr w:rsidR="005877BF" w:rsidRPr="005F3499" w14:paraId="32B6C942" w14:textId="77777777" w:rsidTr="00FE75D6">
        <w:trPr>
          <w:cantSplit/>
          <w:trHeight w:val="227"/>
          <w:jc w:val="center"/>
        </w:trPr>
        <w:tc>
          <w:tcPr>
            <w:tcW w:w="5000" w:type="pct"/>
            <w:gridSpan w:val="16"/>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C834339" w14:textId="77777777" w:rsidR="005877BF" w:rsidRPr="005F3499" w:rsidRDefault="005877BF" w:rsidP="00FE75D6">
            <w:pPr>
              <w:keepNext/>
              <w:suppressAutoHyphens/>
              <w:ind w:left="96"/>
              <w:jc w:val="center"/>
              <w:rPr>
                <w:sz w:val="20"/>
                <w:szCs w:val="20"/>
                <w:lang w:val="ru-RU"/>
              </w:rPr>
            </w:pPr>
            <w:r w:rsidRPr="005F3499">
              <w:rPr>
                <w:b/>
                <w:bCs/>
                <w:sz w:val="20"/>
                <w:szCs w:val="20"/>
                <w:lang w:val="ru-RU" w:eastAsia="en-CA"/>
              </w:rPr>
              <w:t>RAC servicing</w:t>
            </w:r>
          </w:p>
        </w:tc>
      </w:tr>
      <w:tr w:rsidR="005877BF" w:rsidRPr="005F3499" w14:paraId="0D8DDBCA" w14:textId="77777777" w:rsidTr="00FE75D6">
        <w:trPr>
          <w:cantSplit/>
          <w:trHeight w:val="227"/>
          <w:jc w:val="center"/>
        </w:trPr>
        <w:tc>
          <w:tcPr>
            <w:tcW w:w="5000" w:type="pct"/>
            <w:gridSpan w:val="16"/>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2953C3DE" w14:textId="77777777" w:rsidR="005877BF" w:rsidRPr="005F3499" w:rsidRDefault="005877BF" w:rsidP="00FE75D6">
            <w:pPr>
              <w:keepNext/>
              <w:suppressAutoHyphens/>
              <w:ind w:left="521"/>
              <w:jc w:val="left"/>
              <w:rPr>
                <w:sz w:val="20"/>
                <w:szCs w:val="20"/>
                <w:lang w:val="ru-RU"/>
              </w:rPr>
            </w:pPr>
            <w:r w:rsidRPr="005F3499">
              <w:rPr>
                <w:b/>
                <w:bCs/>
                <w:sz w:val="20"/>
                <w:szCs w:val="20"/>
                <w:lang w:val="ru-RU" w:eastAsia="en-CA"/>
              </w:rPr>
              <w:t>Refrigeration subsectors</w:t>
            </w:r>
          </w:p>
        </w:tc>
      </w:tr>
      <w:tr w:rsidR="00E7015B" w:rsidRPr="005F3499" w14:paraId="52C2B8A2" w14:textId="77777777" w:rsidTr="00FE75D6">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16359A72" w14:textId="77777777" w:rsidR="005877BF" w:rsidRPr="005F3499" w:rsidRDefault="005877BF" w:rsidP="00FE75D6">
            <w:pPr>
              <w:suppressAutoHyphens/>
              <w:ind w:left="96"/>
              <w:jc w:val="left"/>
              <w:rPr>
                <w:sz w:val="20"/>
                <w:szCs w:val="20"/>
                <w:lang w:val="ru-RU" w:eastAsia="en-CA"/>
              </w:rPr>
            </w:pPr>
            <w:r w:rsidRPr="005F3499">
              <w:rPr>
                <w:sz w:val="20"/>
                <w:szCs w:val="20"/>
                <w:lang w:val="ru-RU" w:eastAsia="en-CA"/>
              </w:rPr>
              <w:t>Domestic</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2172B486"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4884397E"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139E7530"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10260D2" w14:textId="77777777" w:rsidR="005877BF" w:rsidRPr="005F3499" w:rsidRDefault="005877BF" w:rsidP="00FE75D6">
            <w:pPr>
              <w:suppressAutoHyphens/>
              <w:jc w:val="center"/>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13491C7A"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76D63308" w14:textId="77777777" w:rsidR="005877BF" w:rsidRPr="005F3499" w:rsidRDefault="005877BF" w:rsidP="00FE75D6">
            <w:pPr>
              <w:suppressAutoHyphens/>
              <w:jc w:val="center"/>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270BB63" w14:textId="77777777" w:rsidR="005877BF" w:rsidRPr="005F3499" w:rsidRDefault="005877BF" w:rsidP="00FE75D6">
            <w:pPr>
              <w:suppressAutoHyphens/>
              <w:jc w:val="center"/>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09D173A6"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434E6100"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30EC1198"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B6BD0D4" w14:textId="77777777" w:rsidR="005877BF" w:rsidRPr="005F3499" w:rsidRDefault="005877BF" w:rsidP="00FE75D6">
            <w:pPr>
              <w:suppressAutoHyphens/>
              <w:jc w:val="center"/>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2374257" w14:textId="77777777" w:rsidR="005877BF" w:rsidRPr="005F3499" w:rsidRDefault="005877BF" w:rsidP="00FE75D6">
            <w:pPr>
              <w:suppressAutoHyphens/>
              <w:jc w:val="center"/>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CF8B7AE" w14:textId="77777777" w:rsidR="005877BF" w:rsidRPr="005F3499" w:rsidRDefault="005877BF" w:rsidP="00FE75D6">
            <w:pPr>
              <w:suppressAutoHyphens/>
              <w:jc w:val="center"/>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CAB7145" w14:textId="77777777" w:rsidR="005877BF" w:rsidRPr="005F3499" w:rsidRDefault="005877BF" w:rsidP="00FE75D6">
            <w:pPr>
              <w:suppressAutoHyphens/>
              <w:jc w:val="center"/>
              <w:rPr>
                <w:sz w:val="20"/>
                <w:szCs w:val="20"/>
                <w:lang w:val="ru-RU" w:eastAsia="en-CA"/>
              </w:rPr>
            </w:pPr>
            <w:r w:rsidRPr="005F3499">
              <w:rPr>
                <w:sz w:val="20"/>
                <w:szCs w:val="20"/>
                <w:lang w:val="ru-RU" w:eastAsia="en-CA"/>
              </w:rPr>
              <w:t>585.75</w:t>
            </w:r>
          </w:p>
        </w:tc>
        <w:tc>
          <w:tcPr>
            <w:tcW w:w="198" w:type="pct"/>
            <w:tcBorders>
              <w:top w:val="nil"/>
              <w:left w:val="nil"/>
              <w:bottom w:val="single" w:sz="4" w:space="0" w:color="auto"/>
              <w:right w:val="single" w:sz="4" w:space="0" w:color="auto"/>
            </w:tcBorders>
            <w:shd w:val="clear" w:color="auto" w:fill="auto"/>
            <w:tcMar>
              <w:left w:w="43" w:type="dxa"/>
              <w:right w:w="43" w:type="dxa"/>
            </w:tcMar>
            <w:vAlign w:val="center"/>
          </w:tcPr>
          <w:p w14:paraId="48251C7D" w14:textId="77777777" w:rsidR="005877BF" w:rsidRPr="005F3499" w:rsidRDefault="005877BF" w:rsidP="00FE75D6">
            <w:pPr>
              <w:suppressAutoHyphens/>
              <w:jc w:val="center"/>
              <w:rPr>
                <w:b/>
                <w:sz w:val="20"/>
                <w:szCs w:val="20"/>
                <w:lang w:val="ru-RU" w:eastAsia="en-CA"/>
              </w:rPr>
            </w:pPr>
            <w:r w:rsidRPr="005F3499">
              <w:rPr>
                <w:b/>
                <w:sz w:val="20"/>
                <w:szCs w:val="20"/>
                <w:lang w:val="ru-RU" w:eastAsia="en-CA"/>
              </w:rPr>
              <w:t>8.5</w:t>
            </w:r>
          </w:p>
        </w:tc>
      </w:tr>
      <w:tr w:rsidR="00E7015B" w:rsidRPr="005F3499" w14:paraId="6D660121" w14:textId="77777777" w:rsidTr="00FE75D6">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1331F4CC" w14:textId="77777777" w:rsidR="005877BF" w:rsidRPr="005F3499" w:rsidRDefault="005877BF" w:rsidP="00FE75D6">
            <w:pPr>
              <w:suppressAutoHyphens/>
              <w:ind w:left="96"/>
              <w:jc w:val="left"/>
              <w:rPr>
                <w:sz w:val="20"/>
                <w:szCs w:val="20"/>
                <w:lang w:val="ru-RU" w:eastAsia="en-CA"/>
              </w:rPr>
            </w:pPr>
            <w:r w:rsidRPr="005F3499">
              <w:rPr>
                <w:sz w:val="20"/>
                <w:szCs w:val="20"/>
                <w:lang w:val="ru-RU" w:eastAsia="en-CA"/>
              </w:rPr>
              <w:t>Industrial and Commercial</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7E88F6B2"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676CFA88"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5AD41496"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526AEE3"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080FFFA1"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68CE69B3"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1B9EA4B"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645E1928"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08F8128A"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2FEBE70A"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80B393D"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19F7B07"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E3F9947"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8E81B8C" w14:textId="77777777" w:rsidR="005877BF" w:rsidRPr="005F3499" w:rsidRDefault="005877BF" w:rsidP="00FE75D6">
            <w:pPr>
              <w:suppressAutoHyphens/>
              <w:jc w:val="center"/>
              <w:rPr>
                <w:sz w:val="20"/>
                <w:szCs w:val="20"/>
                <w:lang w:val="ru-RU" w:eastAsia="en-CA"/>
              </w:rPr>
            </w:pPr>
            <w:r w:rsidRPr="005F3499">
              <w:rPr>
                <w:sz w:val="20"/>
                <w:szCs w:val="20"/>
                <w:lang w:val="ru-RU" w:eastAsia="en-CA"/>
              </w:rPr>
              <w:t>653.48</w:t>
            </w:r>
          </w:p>
        </w:tc>
        <w:tc>
          <w:tcPr>
            <w:tcW w:w="198" w:type="pct"/>
            <w:tcBorders>
              <w:top w:val="nil"/>
              <w:left w:val="nil"/>
              <w:bottom w:val="single" w:sz="4" w:space="0" w:color="auto"/>
              <w:right w:val="single" w:sz="4" w:space="0" w:color="auto"/>
            </w:tcBorders>
            <w:shd w:val="clear" w:color="auto" w:fill="auto"/>
            <w:tcMar>
              <w:left w:w="43" w:type="dxa"/>
              <w:right w:w="43" w:type="dxa"/>
            </w:tcMar>
            <w:vAlign w:val="center"/>
          </w:tcPr>
          <w:p w14:paraId="7B75B321" w14:textId="77777777" w:rsidR="005877BF" w:rsidRPr="005F3499" w:rsidRDefault="005877BF" w:rsidP="00FE75D6">
            <w:pPr>
              <w:suppressAutoHyphens/>
              <w:jc w:val="center"/>
              <w:rPr>
                <w:b/>
                <w:sz w:val="20"/>
                <w:szCs w:val="20"/>
                <w:lang w:val="ru-RU" w:eastAsia="en-CA"/>
              </w:rPr>
            </w:pPr>
            <w:r w:rsidRPr="005F3499">
              <w:rPr>
                <w:b/>
                <w:sz w:val="20"/>
                <w:szCs w:val="20"/>
                <w:lang w:val="ru-RU" w:eastAsia="en-CA"/>
              </w:rPr>
              <w:t>9.5</w:t>
            </w:r>
          </w:p>
        </w:tc>
      </w:tr>
      <w:tr w:rsidR="00E7015B" w:rsidRPr="005F3499" w14:paraId="1C09BD58" w14:textId="77777777" w:rsidTr="00FE75D6">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7D4650D6" w14:textId="77777777" w:rsidR="005877BF" w:rsidRPr="005F3499" w:rsidRDefault="005877BF" w:rsidP="00FE75D6">
            <w:pPr>
              <w:suppressAutoHyphens/>
              <w:ind w:left="96"/>
              <w:jc w:val="left"/>
              <w:rPr>
                <w:sz w:val="20"/>
                <w:szCs w:val="20"/>
                <w:lang w:val="ru-RU" w:eastAsia="en-CA"/>
              </w:rPr>
            </w:pPr>
            <w:r w:rsidRPr="005F3499">
              <w:rPr>
                <w:sz w:val="20"/>
                <w:szCs w:val="20"/>
                <w:lang w:val="ru-RU" w:eastAsia="en-CA"/>
              </w:rPr>
              <w:t>Transport</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0D9819B5" w14:textId="77777777" w:rsidR="005877BF" w:rsidRPr="005F3499" w:rsidRDefault="005877BF" w:rsidP="00FE75D6">
            <w:pPr>
              <w:suppressAutoHyphens/>
              <w:jc w:val="center"/>
              <w:rPr>
                <w:sz w:val="20"/>
                <w:szCs w:val="20"/>
                <w:lang w:val="ru-RU"/>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1F1EE0E4" w14:textId="77777777" w:rsidR="005877BF" w:rsidRPr="005F3499" w:rsidRDefault="005877BF" w:rsidP="00FE75D6">
            <w:pPr>
              <w:suppressAutoHyphens/>
              <w:jc w:val="center"/>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7EA63DC7" w14:textId="77777777" w:rsidR="005877BF" w:rsidRPr="005F3499" w:rsidRDefault="005877BF" w:rsidP="00FE75D6">
            <w:pPr>
              <w:suppressAutoHyphens/>
              <w:jc w:val="center"/>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A9CE8EA" w14:textId="77777777" w:rsidR="005877BF" w:rsidRPr="005F3499" w:rsidRDefault="005877BF" w:rsidP="00FE75D6">
            <w:pPr>
              <w:suppressAutoHyphens/>
              <w:jc w:val="center"/>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00A028F6" w14:textId="77777777" w:rsidR="005877BF" w:rsidRPr="005F3499" w:rsidRDefault="005877BF" w:rsidP="00FE75D6">
            <w:pPr>
              <w:suppressAutoHyphens/>
              <w:jc w:val="center"/>
              <w:rPr>
                <w:sz w:val="20"/>
                <w:szCs w:val="20"/>
                <w:lang w:val="ru-RU"/>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1B501194" w14:textId="77777777" w:rsidR="005877BF" w:rsidRPr="005F3499" w:rsidRDefault="005877BF" w:rsidP="00FE75D6">
            <w:pPr>
              <w:suppressAutoHyphens/>
              <w:jc w:val="center"/>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9BF14AF" w14:textId="77777777" w:rsidR="005877BF" w:rsidRPr="005F3499" w:rsidRDefault="005877BF" w:rsidP="00FE75D6">
            <w:pPr>
              <w:suppressAutoHyphens/>
              <w:jc w:val="center"/>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62897293" w14:textId="77777777" w:rsidR="005877BF" w:rsidRPr="005F3499" w:rsidRDefault="005877BF" w:rsidP="00FE75D6">
            <w:pPr>
              <w:suppressAutoHyphens/>
              <w:jc w:val="center"/>
              <w:rPr>
                <w:sz w:val="20"/>
                <w:szCs w:val="20"/>
                <w:lang w:val="ru-RU"/>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4DFD5043" w14:textId="77777777" w:rsidR="005877BF" w:rsidRPr="005F3499" w:rsidRDefault="005877BF" w:rsidP="00FE75D6">
            <w:pPr>
              <w:suppressAutoHyphens/>
              <w:jc w:val="center"/>
              <w:rPr>
                <w:sz w:val="20"/>
                <w:szCs w:val="20"/>
                <w:lang w:val="ru-RU"/>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09FCF289" w14:textId="77777777" w:rsidR="005877BF" w:rsidRPr="005F3499" w:rsidRDefault="005877BF" w:rsidP="00FE75D6">
            <w:pPr>
              <w:suppressAutoHyphens/>
              <w:jc w:val="center"/>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7F11D3A" w14:textId="77777777" w:rsidR="005877BF" w:rsidRPr="005F3499" w:rsidRDefault="005877BF" w:rsidP="00FE75D6">
            <w:pPr>
              <w:suppressAutoHyphens/>
              <w:jc w:val="center"/>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7FB2166" w14:textId="77777777" w:rsidR="005877BF" w:rsidRPr="005F3499" w:rsidRDefault="005877BF" w:rsidP="00FE75D6">
            <w:pPr>
              <w:suppressAutoHyphens/>
              <w:jc w:val="center"/>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83D0C0A" w14:textId="77777777" w:rsidR="005877BF" w:rsidRPr="005F3499" w:rsidRDefault="005877BF" w:rsidP="00FE75D6">
            <w:pPr>
              <w:suppressAutoHyphens/>
              <w:jc w:val="center"/>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903A822" w14:textId="77777777" w:rsidR="005877BF" w:rsidRPr="005F3499" w:rsidRDefault="005877BF" w:rsidP="00FE75D6">
            <w:pPr>
              <w:suppressAutoHyphens/>
              <w:jc w:val="center"/>
              <w:rPr>
                <w:sz w:val="20"/>
                <w:szCs w:val="20"/>
                <w:lang w:val="ru-RU"/>
              </w:rPr>
            </w:pPr>
            <w:r w:rsidRPr="005F3499">
              <w:rPr>
                <w:sz w:val="20"/>
                <w:szCs w:val="20"/>
                <w:lang w:val="ru-RU"/>
              </w:rPr>
              <w:t>113.18</w:t>
            </w:r>
          </w:p>
        </w:tc>
        <w:tc>
          <w:tcPr>
            <w:tcW w:w="198" w:type="pct"/>
            <w:tcBorders>
              <w:top w:val="nil"/>
              <w:left w:val="nil"/>
              <w:bottom w:val="single" w:sz="4" w:space="0" w:color="auto"/>
              <w:right w:val="single" w:sz="4" w:space="0" w:color="auto"/>
            </w:tcBorders>
            <w:shd w:val="clear" w:color="auto" w:fill="auto"/>
            <w:tcMar>
              <w:left w:w="43" w:type="dxa"/>
              <w:right w:w="43" w:type="dxa"/>
            </w:tcMar>
            <w:vAlign w:val="center"/>
          </w:tcPr>
          <w:p w14:paraId="4C560BA6" w14:textId="77777777" w:rsidR="005877BF" w:rsidRPr="005F3499" w:rsidRDefault="005877BF" w:rsidP="00FE75D6">
            <w:pPr>
              <w:suppressAutoHyphens/>
              <w:jc w:val="center"/>
              <w:rPr>
                <w:b/>
                <w:sz w:val="20"/>
                <w:szCs w:val="20"/>
                <w:lang w:val="ru-RU"/>
              </w:rPr>
            </w:pPr>
            <w:r w:rsidRPr="005F3499">
              <w:rPr>
                <w:b/>
                <w:sz w:val="20"/>
                <w:szCs w:val="20"/>
                <w:lang w:val="ru-RU"/>
              </w:rPr>
              <w:t>1.6</w:t>
            </w:r>
          </w:p>
        </w:tc>
      </w:tr>
      <w:tr w:rsidR="005877BF" w:rsidRPr="005F3499" w14:paraId="022965CE" w14:textId="77777777" w:rsidTr="00FE75D6">
        <w:trPr>
          <w:trHeight w:val="227"/>
          <w:jc w:val="center"/>
        </w:trPr>
        <w:tc>
          <w:tcPr>
            <w:tcW w:w="5000" w:type="pct"/>
            <w:gridSpan w:val="16"/>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3CB18ADF" w14:textId="77777777" w:rsidR="005877BF" w:rsidRPr="005F3499" w:rsidRDefault="005877BF" w:rsidP="00FE75D6">
            <w:pPr>
              <w:keepNext/>
              <w:suppressAutoHyphens/>
              <w:ind w:left="522"/>
              <w:jc w:val="left"/>
              <w:rPr>
                <w:b/>
                <w:bCs/>
                <w:sz w:val="20"/>
                <w:szCs w:val="20"/>
                <w:lang w:val="ru-RU"/>
              </w:rPr>
            </w:pPr>
            <w:r w:rsidRPr="005F3499">
              <w:rPr>
                <w:b/>
                <w:bCs/>
                <w:sz w:val="20"/>
                <w:szCs w:val="20"/>
                <w:lang w:val="ru-RU" w:eastAsia="en-CA"/>
              </w:rPr>
              <w:t>Air-conditioning subsectors</w:t>
            </w:r>
          </w:p>
        </w:tc>
      </w:tr>
      <w:tr w:rsidR="00E7015B" w:rsidRPr="005F3499" w14:paraId="06C77823" w14:textId="77777777" w:rsidTr="00FE75D6">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09334CAE" w14:textId="77777777" w:rsidR="005877BF" w:rsidRPr="005F3499" w:rsidRDefault="005877BF" w:rsidP="00FE75D6">
            <w:pPr>
              <w:suppressAutoHyphens/>
              <w:ind w:left="96"/>
              <w:jc w:val="left"/>
              <w:rPr>
                <w:sz w:val="20"/>
                <w:szCs w:val="20"/>
                <w:lang w:val="ru-RU" w:eastAsia="en-CA"/>
              </w:rPr>
            </w:pPr>
            <w:r w:rsidRPr="005F3499">
              <w:rPr>
                <w:sz w:val="20"/>
                <w:szCs w:val="20"/>
                <w:lang w:val="ru-RU" w:eastAsia="en-CA"/>
              </w:rPr>
              <w:t>Commercial</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10117593"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08D84204" w14:textId="77777777" w:rsidR="005877BF" w:rsidRPr="005F3499" w:rsidRDefault="005877BF" w:rsidP="00FE75D6">
            <w:pPr>
              <w:suppressAutoHyphens/>
              <w:jc w:val="center"/>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6B6951D4"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2752751"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237222DF"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6CB093AF" w14:textId="77777777" w:rsidR="005877BF" w:rsidRPr="005F3499" w:rsidRDefault="005877BF" w:rsidP="00FE75D6">
            <w:pPr>
              <w:suppressAutoHyphens/>
              <w:jc w:val="center"/>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D1E9623" w14:textId="77777777" w:rsidR="005877BF" w:rsidRPr="005F3499" w:rsidRDefault="005877BF" w:rsidP="00FE75D6">
            <w:pPr>
              <w:suppressAutoHyphens/>
              <w:jc w:val="center"/>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29729668" w14:textId="77777777" w:rsidR="005877BF" w:rsidRPr="005F3499" w:rsidRDefault="005877BF" w:rsidP="00FE75D6">
            <w:pPr>
              <w:suppressAutoHyphens/>
              <w:jc w:val="center"/>
              <w:rPr>
                <w:sz w:val="20"/>
                <w:szCs w:val="20"/>
                <w:lang w:val="ru-RU"/>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2C00D785" w14:textId="77777777" w:rsidR="005877BF" w:rsidRPr="005F3499" w:rsidRDefault="005877BF" w:rsidP="00FE75D6">
            <w:pPr>
              <w:suppressAutoHyphens/>
              <w:jc w:val="center"/>
              <w:rPr>
                <w:sz w:val="20"/>
                <w:szCs w:val="20"/>
                <w:lang w:val="ru-RU"/>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3758C496"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37A7BF7"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CF2ABE3"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4B918A7"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BF39BCE" w14:textId="77777777" w:rsidR="005877BF" w:rsidRPr="005F3499" w:rsidRDefault="005877BF" w:rsidP="00FE75D6">
            <w:pPr>
              <w:suppressAutoHyphens/>
              <w:jc w:val="center"/>
              <w:rPr>
                <w:sz w:val="20"/>
                <w:szCs w:val="20"/>
                <w:lang w:val="ru-RU" w:eastAsia="en-CA"/>
              </w:rPr>
            </w:pPr>
            <w:r w:rsidRPr="005F3499">
              <w:rPr>
                <w:sz w:val="20"/>
                <w:szCs w:val="20"/>
                <w:lang w:val="ru-RU" w:eastAsia="en-CA"/>
              </w:rPr>
              <w:t>978.46</w:t>
            </w:r>
          </w:p>
        </w:tc>
        <w:tc>
          <w:tcPr>
            <w:tcW w:w="198" w:type="pct"/>
            <w:tcBorders>
              <w:top w:val="nil"/>
              <w:left w:val="nil"/>
              <w:bottom w:val="single" w:sz="4" w:space="0" w:color="auto"/>
              <w:right w:val="single" w:sz="4" w:space="0" w:color="auto"/>
            </w:tcBorders>
            <w:shd w:val="clear" w:color="auto" w:fill="auto"/>
            <w:tcMar>
              <w:left w:w="43" w:type="dxa"/>
              <w:right w:w="43" w:type="dxa"/>
            </w:tcMar>
            <w:vAlign w:val="center"/>
          </w:tcPr>
          <w:p w14:paraId="0BACFF36" w14:textId="77777777" w:rsidR="005877BF" w:rsidRPr="005F3499" w:rsidRDefault="005877BF" w:rsidP="00FE75D6">
            <w:pPr>
              <w:suppressAutoHyphens/>
              <w:jc w:val="center"/>
              <w:rPr>
                <w:b/>
                <w:sz w:val="20"/>
                <w:szCs w:val="20"/>
                <w:lang w:val="ru-RU" w:eastAsia="en-CA"/>
              </w:rPr>
            </w:pPr>
            <w:r w:rsidRPr="005F3499">
              <w:rPr>
                <w:b/>
                <w:sz w:val="20"/>
                <w:szCs w:val="20"/>
                <w:lang w:val="ru-RU" w:eastAsia="en-CA"/>
              </w:rPr>
              <w:t>14.2</w:t>
            </w:r>
          </w:p>
        </w:tc>
      </w:tr>
      <w:tr w:rsidR="00E7015B" w:rsidRPr="005F3499" w14:paraId="3F7D1F66" w14:textId="77777777" w:rsidTr="00FE75D6">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2D588F10" w14:textId="77777777" w:rsidR="005877BF" w:rsidRPr="005F3499" w:rsidRDefault="005877BF" w:rsidP="00FE75D6">
            <w:pPr>
              <w:suppressAutoHyphens/>
              <w:ind w:left="96"/>
              <w:jc w:val="left"/>
              <w:rPr>
                <w:sz w:val="20"/>
                <w:szCs w:val="20"/>
                <w:lang w:val="ru-RU" w:eastAsia="en-CA"/>
              </w:rPr>
            </w:pPr>
            <w:r w:rsidRPr="005F3499">
              <w:rPr>
                <w:sz w:val="20"/>
                <w:szCs w:val="20"/>
                <w:lang w:val="ru-RU" w:eastAsia="en-CA"/>
              </w:rPr>
              <w:t>Residential</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39752311"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5DCF1D3D" w14:textId="77777777" w:rsidR="005877BF" w:rsidRPr="005F3499" w:rsidRDefault="005877BF" w:rsidP="00FE75D6">
            <w:pPr>
              <w:suppressAutoHyphens/>
              <w:jc w:val="center"/>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6DA193BC"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AAD86AF"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1E14DD4A"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217A2113" w14:textId="77777777" w:rsidR="005877BF" w:rsidRPr="005F3499" w:rsidRDefault="005877BF" w:rsidP="00FE75D6">
            <w:pPr>
              <w:suppressAutoHyphens/>
              <w:jc w:val="center"/>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5538A6D" w14:textId="77777777" w:rsidR="005877BF" w:rsidRPr="005F3499" w:rsidRDefault="005877BF" w:rsidP="00FE75D6">
            <w:pPr>
              <w:suppressAutoHyphens/>
              <w:jc w:val="center"/>
              <w:rPr>
                <w:sz w:val="20"/>
                <w:szCs w:val="20"/>
                <w:lang w:val="ru-RU"/>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50F25E19" w14:textId="77777777" w:rsidR="005877BF" w:rsidRPr="005F3499" w:rsidRDefault="005877BF" w:rsidP="00FE75D6">
            <w:pPr>
              <w:suppressAutoHyphens/>
              <w:jc w:val="center"/>
              <w:rPr>
                <w:sz w:val="20"/>
                <w:szCs w:val="20"/>
                <w:lang w:val="ru-RU"/>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7D10D180" w14:textId="77777777" w:rsidR="005877BF" w:rsidRPr="005F3499" w:rsidRDefault="005877BF" w:rsidP="00FE75D6">
            <w:pPr>
              <w:suppressAutoHyphens/>
              <w:jc w:val="center"/>
              <w:rPr>
                <w:sz w:val="20"/>
                <w:szCs w:val="20"/>
                <w:lang w:val="ru-RU"/>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09421556"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7394534"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B20C83C"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3AE98AA"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C2376C4" w14:textId="3462C2AA" w:rsidR="005877BF" w:rsidRPr="005F3499" w:rsidRDefault="005877BF" w:rsidP="00FE75D6">
            <w:pPr>
              <w:suppressAutoHyphens/>
              <w:jc w:val="center"/>
              <w:rPr>
                <w:sz w:val="20"/>
                <w:szCs w:val="20"/>
                <w:lang w:val="ru-RU" w:eastAsia="en-CA"/>
              </w:rPr>
            </w:pPr>
            <w:r w:rsidRPr="005F3499">
              <w:rPr>
                <w:sz w:val="20"/>
                <w:szCs w:val="20"/>
                <w:lang w:val="ru-RU" w:eastAsia="en-CA"/>
              </w:rPr>
              <w:t>2</w:t>
            </w:r>
            <w:r w:rsidR="00E51186">
              <w:rPr>
                <w:sz w:val="20"/>
                <w:szCs w:val="20"/>
                <w:lang w:val="ru-RU" w:eastAsia="en-CA"/>
              </w:rPr>
              <w:t> </w:t>
            </w:r>
            <w:r w:rsidRPr="005F3499">
              <w:rPr>
                <w:sz w:val="20"/>
                <w:szCs w:val="20"/>
                <w:lang w:val="ru-RU" w:eastAsia="en-CA"/>
              </w:rPr>
              <w:t>976.49</w:t>
            </w:r>
          </w:p>
        </w:tc>
        <w:tc>
          <w:tcPr>
            <w:tcW w:w="198" w:type="pct"/>
            <w:tcBorders>
              <w:top w:val="nil"/>
              <w:left w:val="nil"/>
              <w:bottom w:val="single" w:sz="4" w:space="0" w:color="auto"/>
              <w:right w:val="single" w:sz="4" w:space="0" w:color="auto"/>
            </w:tcBorders>
            <w:shd w:val="clear" w:color="auto" w:fill="auto"/>
            <w:tcMar>
              <w:left w:w="43" w:type="dxa"/>
              <w:right w:w="43" w:type="dxa"/>
            </w:tcMar>
            <w:vAlign w:val="center"/>
          </w:tcPr>
          <w:p w14:paraId="07902236" w14:textId="77777777" w:rsidR="005877BF" w:rsidRPr="005F3499" w:rsidRDefault="005877BF" w:rsidP="00FE75D6">
            <w:pPr>
              <w:suppressAutoHyphens/>
              <w:jc w:val="center"/>
              <w:rPr>
                <w:b/>
                <w:sz w:val="20"/>
                <w:szCs w:val="20"/>
                <w:lang w:val="ru-RU" w:eastAsia="en-CA"/>
              </w:rPr>
            </w:pPr>
            <w:r w:rsidRPr="005F3499">
              <w:rPr>
                <w:b/>
                <w:sz w:val="20"/>
                <w:szCs w:val="20"/>
                <w:lang w:val="ru-RU" w:eastAsia="en-CA"/>
              </w:rPr>
              <w:t>43.2</w:t>
            </w:r>
          </w:p>
        </w:tc>
      </w:tr>
      <w:tr w:rsidR="00E7015B" w:rsidRPr="005F3499" w14:paraId="75D39917" w14:textId="77777777" w:rsidTr="00FE75D6">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3E2A6538" w14:textId="77777777" w:rsidR="005877BF" w:rsidRPr="005F3499" w:rsidRDefault="005877BF" w:rsidP="00FE75D6">
            <w:pPr>
              <w:suppressAutoHyphens/>
              <w:ind w:left="96"/>
              <w:jc w:val="left"/>
              <w:rPr>
                <w:sz w:val="20"/>
                <w:szCs w:val="20"/>
                <w:lang w:val="ru-RU" w:eastAsia="en-CA"/>
              </w:rPr>
            </w:pPr>
            <w:r w:rsidRPr="005F3499">
              <w:rPr>
                <w:sz w:val="20"/>
                <w:szCs w:val="20"/>
                <w:lang w:val="ru-RU" w:eastAsia="en-CA"/>
              </w:rPr>
              <w:t>Mobile</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7B79F506"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10B9E5A9"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46AC4F3F"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B690F55"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687E1BD9"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48FF4A38"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4CF1FE3"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1906FD44"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3C2EDD37" w14:textId="77777777" w:rsidR="005877BF" w:rsidRPr="005F3499" w:rsidRDefault="005877BF" w:rsidP="00FE75D6">
            <w:pPr>
              <w:suppressAutoHyphens/>
              <w:jc w:val="center"/>
              <w:rPr>
                <w:sz w:val="20"/>
                <w:szCs w:val="20"/>
                <w:lang w:val="ru-RU"/>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6CE953B4"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E3D2098"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A1838F8"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E4E3C17"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A640877" w14:textId="703D62BA" w:rsidR="005877BF" w:rsidRPr="005F3499" w:rsidRDefault="005877BF" w:rsidP="00FE75D6">
            <w:pPr>
              <w:suppressAutoHyphens/>
              <w:jc w:val="center"/>
              <w:rPr>
                <w:sz w:val="20"/>
                <w:szCs w:val="20"/>
                <w:lang w:val="ru-RU" w:eastAsia="en-CA"/>
              </w:rPr>
            </w:pPr>
            <w:r w:rsidRPr="005F3499">
              <w:rPr>
                <w:sz w:val="20"/>
                <w:szCs w:val="20"/>
                <w:lang w:val="ru-RU" w:eastAsia="en-CA"/>
              </w:rPr>
              <w:t>1</w:t>
            </w:r>
            <w:r w:rsidR="00E51186">
              <w:rPr>
                <w:sz w:val="20"/>
                <w:szCs w:val="20"/>
                <w:lang w:val="ru-RU" w:eastAsia="en-CA"/>
              </w:rPr>
              <w:t> </w:t>
            </w:r>
            <w:r w:rsidRPr="005F3499">
              <w:rPr>
                <w:sz w:val="20"/>
                <w:szCs w:val="20"/>
                <w:lang w:val="ru-RU" w:eastAsia="en-CA"/>
              </w:rPr>
              <w:t>510.09</w:t>
            </w:r>
          </w:p>
        </w:tc>
        <w:tc>
          <w:tcPr>
            <w:tcW w:w="198" w:type="pct"/>
            <w:tcBorders>
              <w:top w:val="nil"/>
              <w:left w:val="nil"/>
              <w:bottom w:val="single" w:sz="4" w:space="0" w:color="auto"/>
              <w:right w:val="single" w:sz="4" w:space="0" w:color="auto"/>
            </w:tcBorders>
            <w:shd w:val="clear" w:color="auto" w:fill="auto"/>
            <w:tcMar>
              <w:left w:w="43" w:type="dxa"/>
              <w:right w:w="43" w:type="dxa"/>
            </w:tcMar>
            <w:vAlign w:val="center"/>
          </w:tcPr>
          <w:p w14:paraId="3AA562FF" w14:textId="77777777" w:rsidR="005877BF" w:rsidRPr="005F3499" w:rsidRDefault="005877BF" w:rsidP="00FE75D6">
            <w:pPr>
              <w:suppressAutoHyphens/>
              <w:jc w:val="center"/>
              <w:rPr>
                <w:b/>
                <w:sz w:val="20"/>
                <w:szCs w:val="20"/>
                <w:lang w:val="ru-RU" w:eastAsia="en-CA"/>
              </w:rPr>
            </w:pPr>
            <w:r w:rsidRPr="005F3499">
              <w:rPr>
                <w:b/>
                <w:sz w:val="20"/>
                <w:szCs w:val="20"/>
                <w:lang w:val="ru-RU" w:eastAsia="en-CA"/>
              </w:rPr>
              <w:t>21.9</w:t>
            </w:r>
          </w:p>
        </w:tc>
      </w:tr>
      <w:tr w:rsidR="00E7015B" w:rsidRPr="005F3499" w14:paraId="523BB536" w14:textId="77777777" w:rsidTr="00FE75D6">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1A4F9FF" w14:textId="77777777" w:rsidR="005877BF" w:rsidRPr="005F3499" w:rsidRDefault="005877BF" w:rsidP="00FE75D6">
            <w:pPr>
              <w:suppressAutoHyphens/>
              <w:ind w:left="96"/>
              <w:jc w:val="left"/>
              <w:rPr>
                <w:sz w:val="20"/>
                <w:szCs w:val="20"/>
                <w:lang w:val="ru-RU" w:eastAsia="en-CA"/>
              </w:rPr>
            </w:pPr>
            <w:r w:rsidRPr="005F3499">
              <w:rPr>
                <w:sz w:val="20"/>
                <w:szCs w:val="20"/>
                <w:lang w:val="ru-RU" w:eastAsia="en-CA"/>
              </w:rPr>
              <w:t>Heat pumps</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4117822E"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3DE9F0AF"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52C33879"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65A5E10"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73D75910"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27809F12"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C632A84"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5362CD8A"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1073FAD5"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4C6A6CBC"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9DA3A58"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3FD17D6"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F884CBB"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AF44931" w14:textId="77777777" w:rsidR="005877BF" w:rsidRPr="005F3499" w:rsidRDefault="005877BF" w:rsidP="00FE75D6">
            <w:pPr>
              <w:suppressAutoHyphens/>
              <w:jc w:val="center"/>
              <w:rPr>
                <w:sz w:val="20"/>
                <w:szCs w:val="20"/>
                <w:lang w:val="ru-RU" w:eastAsia="en-CA"/>
              </w:rPr>
            </w:pPr>
            <w:r w:rsidRPr="005F3499">
              <w:rPr>
                <w:sz w:val="20"/>
                <w:szCs w:val="20"/>
                <w:lang w:val="ru-RU" w:eastAsia="en-CA"/>
              </w:rPr>
              <w:t>37.90</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8A8E3E6" w14:textId="77777777" w:rsidR="005877BF" w:rsidRPr="005F3499" w:rsidRDefault="005877BF" w:rsidP="00FE75D6">
            <w:pPr>
              <w:suppressAutoHyphens/>
              <w:jc w:val="center"/>
              <w:rPr>
                <w:b/>
                <w:sz w:val="20"/>
                <w:szCs w:val="20"/>
                <w:lang w:val="ru-RU" w:eastAsia="en-CA"/>
              </w:rPr>
            </w:pPr>
            <w:r w:rsidRPr="005F3499">
              <w:rPr>
                <w:b/>
                <w:sz w:val="20"/>
                <w:szCs w:val="20"/>
                <w:lang w:val="ru-RU" w:eastAsia="en-CA"/>
              </w:rPr>
              <w:t>0.6</w:t>
            </w:r>
          </w:p>
        </w:tc>
      </w:tr>
      <w:tr w:rsidR="00E7015B" w:rsidRPr="005F3499" w14:paraId="58AA0701" w14:textId="77777777" w:rsidTr="00FE75D6">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7A3BD78" w14:textId="77777777" w:rsidR="005877BF" w:rsidRPr="005F3499" w:rsidRDefault="005877BF" w:rsidP="00FE75D6">
            <w:pPr>
              <w:suppressAutoHyphens/>
              <w:ind w:left="96"/>
              <w:jc w:val="left"/>
              <w:rPr>
                <w:sz w:val="20"/>
                <w:szCs w:val="20"/>
                <w:lang w:val="ru-RU" w:eastAsia="en-CA"/>
              </w:rPr>
            </w:pPr>
            <w:r w:rsidRPr="005F3499">
              <w:rPr>
                <w:sz w:val="20"/>
                <w:szCs w:val="20"/>
                <w:lang w:val="ru-RU" w:eastAsia="en-CA"/>
              </w:rPr>
              <w:t>ORC</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3FA8912A"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40D5D9AA"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670C2DB1"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941BE75"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4A348291"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5B81DC60"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FF037B4"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5D95AC49"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51FF59B0"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4C20A7BA"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BCF6EE7"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FDE4FB5"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EA4D103" w14:textId="77777777" w:rsidR="005877BF" w:rsidRPr="005F3499" w:rsidRDefault="005877BF" w:rsidP="00FE75D6">
            <w:pPr>
              <w:suppressAutoHyphens/>
              <w:jc w:val="center"/>
              <w:rPr>
                <w:sz w:val="20"/>
                <w:szCs w:val="20"/>
                <w:lang w:val="ru-RU"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3F3161C" w14:textId="77777777" w:rsidR="005877BF" w:rsidRPr="005F3499" w:rsidRDefault="005877BF" w:rsidP="00FE75D6">
            <w:pPr>
              <w:suppressAutoHyphens/>
              <w:jc w:val="center"/>
              <w:rPr>
                <w:sz w:val="20"/>
                <w:szCs w:val="20"/>
                <w:lang w:val="ru-RU" w:eastAsia="en-CA"/>
              </w:rPr>
            </w:pPr>
            <w:r w:rsidRPr="005F3499">
              <w:rPr>
                <w:sz w:val="20"/>
                <w:szCs w:val="20"/>
                <w:lang w:val="ru-RU" w:eastAsia="en-CA"/>
              </w:rPr>
              <w:t>29.35</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FA42EF2" w14:textId="77777777" w:rsidR="005877BF" w:rsidRPr="005F3499" w:rsidRDefault="005877BF" w:rsidP="00FE75D6">
            <w:pPr>
              <w:suppressAutoHyphens/>
              <w:jc w:val="center"/>
              <w:rPr>
                <w:b/>
                <w:sz w:val="20"/>
                <w:szCs w:val="20"/>
                <w:lang w:val="ru-RU" w:eastAsia="en-CA"/>
              </w:rPr>
            </w:pPr>
            <w:r w:rsidRPr="005F3499">
              <w:rPr>
                <w:b/>
                <w:sz w:val="20"/>
                <w:szCs w:val="20"/>
                <w:lang w:val="ru-RU" w:eastAsia="en-CA"/>
              </w:rPr>
              <w:t>0.4</w:t>
            </w:r>
          </w:p>
        </w:tc>
      </w:tr>
      <w:tr w:rsidR="005877BF" w:rsidRPr="005F3499" w14:paraId="671F99DB" w14:textId="77777777" w:rsidTr="00FE75D6">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0DDB8C68" w14:textId="77777777" w:rsidR="005877BF" w:rsidRPr="005F3499" w:rsidRDefault="005877BF" w:rsidP="00FE75D6">
            <w:pPr>
              <w:suppressAutoHyphens/>
              <w:ind w:left="96" w:right="84"/>
              <w:jc w:val="left"/>
              <w:rPr>
                <w:b/>
                <w:bCs/>
                <w:sz w:val="20"/>
                <w:szCs w:val="20"/>
                <w:lang w:val="ru-RU" w:eastAsia="en-CA"/>
              </w:rPr>
            </w:pPr>
            <w:r w:rsidRPr="005F3499">
              <w:rPr>
                <w:b/>
                <w:bCs/>
                <w:sz w:val="20"/>
                <w:szCs w:val="20"/>
                <w:lang w:val="ru-RU" w:eastAsia="en-CA"/>
              </w:rPr>
              <w:t>Subtotal for servicing</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AA6197E" w14:textId="77777777" w:rsidR="005877BF" w:rsidRPr="005F3499" w:rsidRDefault="005877BF" w:rsidP="00FE75D6">
            <w:pPr>
              <w:suppressAutoHyphens/>
              <w:jc w:val="center"/>
              <w:rPr>
                <w:b/>
                <w:bCs/>
                <w:sz w:val="20"/>
                <w:szCs w:val="20"/>
                <w:lang w:val="ru-RU"/>
              </w:rPr>
            </w:pPr>
            <w:r w:rsidRPr="005F3499">
              <w:rPr>
                <w:b/>
                <w:bCs/>
                <w:sz w:val="20"/>
                <w:szCs w:val="20"/>
                <w:lang w:val="ru-RU"/>
              </w:rPr>
              <w:t>0.52</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112CDAF5" w14:textId="17E0672B" w:rsidR="005877BF" w:rsidRPr="005F3499" w:rsidRDefault="005877BF" w:rsidP="00FE75D6">
            <w:pPr>
              <w:suppressAutoHyphens/>
              <w:jc w:val="center"/>
              <w:rPr>
                <w:b/>
                <w:bCs/>
                <w:sz w:val="20"/>
                <w:szCs w:val="20"/>
                <w:lang w:val="ru-RU"/>
              </w:rPr>
            </w:pPr>
            <w:r w:rsidRPr="005F3499">
              <w:rPr>
                <w:b/>
                <w:bCs/>
                <w:sz w:val="20"/>
                <w:szCs w:val="20"/>
                <w:lang w:val="ru-RU"/>
              </w:rPr>
              <w:t>2</w:t>
            </w:r>
            <w:r w:rsidR="00E51186">
              <w:rPr>
                <w:b/>
                <w:bCs/>
                <w:sz w:val="20"/>
                <w:szCs w:val="20"/>
                <w:lang w:val="ru-RU"/>
              </w:rPr>
              <w:t> </w:t>
            </w:r>
            <w:r w:rsidRPr="005F3499">
              <w:rPr>
                <w:b/>
                <w:bCs/>
                <w:sz w:val="20"/>
                <w:szCs w:val="20"/>
                <w:lang w:val="ru-RU"/>
              </w:rPr>
              <w:t>204.46</w:t>
            </w: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0D896DD" w14:textId="0D265C1A" w:rsidR="005877BF" w:rsidRPr="005F3499" w:rsidRDefault="005877BF" w:rsidP="00FE75D6">
            <w:pPr>
              <w:suppressAutoHyphens/>
              <w:jc w:val="center"/>
              <w:rPr>
                <w:b/>
                <w:bCs/>
                <w:sz w:val="20"/>
                <w:szCs w:val="20"/>
                <w:lang w:val="ru-RU"/>
              </w:rPr>
            </w:pPr>
            <w:r w:rsidRPr="005F3499">
              <w:rPr>
                <w:b/>
                <w:bCs/>
                <w:sz w:val="20"/>
                <w:szCs w:val="20"/>
                <w:lang w:val="ru-RU"/>
              </w:rPr>
              <w:t>2</w:t>
            </w:r>
            <w:r w:rsidR="00E51186">
              <w:rPr>
                <w:b/>
                <w:bCs/>
                <w:sz w:val="20"/>
                <w:szCs w:val="20"/>
                <w:lang w:val="ru-RU"/>
              </w:rPr>
              <w:t> </w:t>
            </w:r>
            <w:r w:rsidRPr="005F3499">
              <w:rPr>
                <w:b/>
                <w:bCs/>
                <w:sz w:val="20"/>
                <w:szCs w:val="20"/>
                <w:lang w:val="ru-RU"/>
              </w:rPr>
              <w:t>440.34</w:t>
            </w:r>
          </w:p>
        </w:tc>
        <w:tc>
          <w:tcPr>
            <w:tcW w:w="289" w:type="pct"/>
            <w:tcBorders>
              <w:top w:val="single" w:sz="4" w:space="0" w:color="auto"/>
              <w:left w:val="single" w:sz="4" w:space="0" w:color="auto"/>
              <w:bottom w:val="single" w:sz="4" w:space="0" w:color="auto"/>
              <w:right w:val="single" w:sz="4" w:space="0" w:color="auto"/>
            </w:tcBorders>
            <w:vAlign w:val="center"/>
          </w:tcPr>
          <w:p w14:paraId="1020560F" w14:textId="77777777" w:rsidR="005877BF" w:rsidRPr="005F3499" w:rsidRDefault="005877BF" w:rsidP="00FE75D6">
            <w:pPr>
              <w:suppressAutoHyphens/>
              <w:jc w:val="center"/>
              <w:rPr>
                <w:b/>
                <w:bCs/>
                <w:sz w:val="20"/>
                <w:szCs w:val="20"/>
                <w:lang w:val="ru-RU"/>
              </w:rPr>
            </w:pPr>
            <w:r w:rsidRPr="005F3499">
              <w:rPr>
                <w:b/>
                <w:bCs/>
                <w:sz w:val="20"/>
                <w:szCs w:val="20"/>
                <w:lang w:val="ru-RU"/>
              </w:rPr>
              <w:t>0</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39232A6" w14:textId="77777777" w:rsidR="005877BF" w:rsidRPr="005F3499" w:rsidRDefault="005877BF" w:rsidP="00FE75D6">
            <w:pPr>
              <w:suppressAutoHyphens/>
              <w:jc w:val="center"/>
              <w:rPr>
                <w:b/>
                <w:bCs/>
                <w:sz w:val="20"/>
                <w:szCs w:val="20"/>
                <w:lang w:val="ru-RU"/>
              </w:rPr>
            </w:pPr>
            <w:r w:rsidRPr="005F3499">
              <w:rPr>
                <w:b/>
                <w:bCs/>
                <w:sz w:val="20"/>
                <w:szCs w:val="20"/>
                <w:lang w:val="ru-RU"/>
              </w:rPr>
              <w:t>0</w:t>
            </w:r>
          </w:p>
        </w:tc>
        <w:tc>
          <w:tcPr>
            <w:tcW w:w="289" w:type="pct"/>
            <w:tcBorders>
              <w:top w:val="single" w:sz="4" w:space="0" w:color="auto"/>
              <w:left w:val="nil"/>
              <w:bottom w:val="single" w:sz="4" w:space="0" w:color="auto"/>
              <w:right w:val="single" w:sz="4" w:space="0" w:color="auto"/>
            </w:tcBorders>
            <w:vAlign w:val="center"/>
          </w:tcPr>
          <w:p w14:paraId="5AADEE4C" w14:textId="77777777" w:rsidR="005877BF" w:rsidRPr="005F3499" w:rsidRDefault="005877BF" w:rsidP="00FE75D6">
            <w:pPr>
              <w:suppressAutoHyphens/>
              <w:jc w:val="center"/>
              <w:rPr>
                <w:b/>
                <w:bCs/>
                <w:sz w:val="20"/>
                <w:szCs w:val="20"/>
                <w:lang w:val="ru-RU"/>
              </w:rPr>
            </w:pPr>
            <w:r w:rsidRPr="005F3499">
              <w:rPr>
                <w:b/>
                <w:bCs/>
                <w:sz w:val="20"/>
                <w:szCs w:val="20"/>
                <w:lang w:val="ru-RU"/>
              </w:rPr>
              <w:t>0</w:t>
            </w:r>
          </w:p>
        </w:tc>
        <w:tc>
          <w:tcPr>
            <w:tcW w:w="289" w:type="pct"/>
            <w:tcBorders>
              <w:top w:val="single" w:sz="4" w:space="0" w:color="auto"/>
              <w:left w:val="single" w:sz="4" w:space="0" w:color="auto"/>
              <w:bottom w:val="single" w:sz="4" w:space="0" w:color="auto"/>
              <w:right w:val="single" w:sz="4" w:space="0" w:color="auto"/>
            </w:tcBorders>
            <w:vAlign w:val="center"/>
          </w:tcPr>
          <w:p w14:paraId="5D9BAFA0" w14:textId="77777777" w:rsidR="005877BF" w:rsidRPr="005F3499" w:rsidRDefault="005877BF" w:rsidP="00FE75D6">
            <w:pPr>
              <w:suppressAutoHyphens/>
              <w:jc w:val="center"/>
              <w:rPr>
                <w:b/>
                <w:bCs/>
                <w:sz w:val="20"/>
                <w:szCs w:val="20"/>
                <w:lang w:val="ru-RU"/>
              </w:rPr>
            </w:pPr>
            <w:r w:rsidRPr="005F3499">
              <w:rPr>
                <w:b/>
                <w:bCs/>
                <w:sz w:val="20"/>
                <w:szCs w:val="20"/>
                <w:lang w:val="ru-RU"/>
              </w:rPr>
              <w:t>29.35</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8AD7B0C" w14:textId="77777777" w:rsidR="005877BF" w:rsidRPr="005F3499" w:rsidRDefault="005877BF" w:rsidP="00FE75D6">
            <w:pPr>
              <w:suppressAutoHyphens/>
              <w:jc w:val="center"/>
              <w:rPr>
                <w:b/>
                <w:bCs/>
                <w:sz w:val="20"/>
                <w:szCs w:val="20"/>
                <w:lang w:val="ru-RU"/>
              </w:rPr>
            </w:pPr>
            <w:r w:rsidRPr="005F3499">
              <w:rPr>
                <w:b/>
                <w:bCs/>
                <w:sz w:val="20"/>
                <w:szCs w:val="20"/>
                <w:lang w:val="ru-RU"/>
              </w:rPr>
              <w:t>495.18</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25640BD" w14:textId="77777777" w:rsidR="005877BF" w:rsidRPr="005F3499" w:rsidRDefault="005877BF" w:rsidP="00FE75D6">
            <w:pPr>
              <w:suppressAutoHyphens/>
              <w:jc w:val="center"/>
              <w:rPr>
                <w:b/>
                <w:bCs/>
                <w:sz w:val="20"/>
                <w:szCs w:val="20"/>
                <w:lang w:val="ru-RU"/>
              </w:rPr>
            </w:pPr>
            <w:r w:rsidRPr="005F3499">
              <w:rPr>
                <w:b/>
                <w:bCs/>
                <w:sz w:val="20"/>
                <w:szCs w:val="20"/>
                <w:lang w:val="ru-RU"/>
              </w:rPr>
              <w:t>347.76</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71FE9A81" w14:textId="3083DB64" w:rsidR="005877BF" w:rsidRPr="005F3499" w:rsidRDefault="005877BF" w:rsidP="00FE75D6">
            <w:pPr>
              <w:suppressAutoHyphens/>
              <w:jc w:val="center"/>
              <w:rPr>
                <w:b/>
                <w:bCs/>
                <w:sz w:val="20"/>
                <w:szCs w:val="20"/>
                <w:lang w:val="ru-RU"/>
              </w:rPr>
            </w:pPr>
            <w:r w:rsidRPr="005F3499">
              <w:rPr>
                <w:b/>
                <w:bCs/>
                <w:sz w:val="20"/>
                <w:szCs w:val="20"/>
                <w:lang w:val="ru-RU"/>
              </w:rPr>
              <w:t>1</w:t>
            </w:r>
            <w:r w:rsidR="00E51186">
              <w:rPr>
                <w:b/>
                <w:bCs/>
                <w:sz w:val="20"/>
                <w:szCs w:val="20"/>
                <w:lang w:val="ru-RU"/>
              </w:rPr>
              <w:t> </w:t>
            </w:r>
            <w:r w:rsidRPr="005F3499">
              <w:rPr>
                <w:b/>
                <w:bCs/>
                <w:sz w:val="20"/>
                <w:szCs w:val="20"/>
                <w:lang w:val="ru-RU"/>
              </w:rPr>
              <w:t>146.46</w:t>
            </w:r>
          </w:p>
        </w:tc>
        <w:tc>
          <w:tcPr>
            <w:tcW w:w="289" w:type="pct"/>
            <w:tcBorders>
              <w:top w:val="single" w:sz="4" w:space="0" w:color="auto"/>
              <w:left w:val="single" w:sz="4" w:space="0" w:color="auto"/>
              <w:bottom w:val="single" w:sz="4" w:space="0" w:color="auto"/>
              <w:right w:val="single" w:sz="4" w:space="0" w:color="auto"/>
            </w:tcBorders>
            <w:vAlign w:val="center"/>
          </w:tcPr>
          <w:p w14:paraId="4F7A2CD7" w14:textId="77777777" w:rsidR="005877BF" w:rsidRPr="005F3499" w:rsidRDefault="005877BF" w:rsidP="00FE75D6">
            <w:pPr>
              <w:suppressAutoHyphens/>
              <w:jc w:val="center"/>
              <w:rPr>
                <w:b/>
                <w:bCs/>
                <w:sz w:val="20"/>
                <w:szCs w:val="20"/>
                <w:lang w:val="ru-RU"/>
              </w:rPr>
            </w:pPr>
            <w:r w:rsidRPr="005F3499">
              <w:rPr>
                <w:b/>
                <w:bCs/>
                <w:sz w:val="20"/>
                <w:szCs w:val="20"/>
                <w:lang w:val="ru-RU"/>
              </w:rPr>
              <w:t>28.43</w:t>
            </w:r>
          </w:p>
        </w:tc>
        <w:tc>
          <w:tcPr>
            <w:tcW w:w="289" w:type="pct"/>
            <w:tcBorders>
              <w:top w:val="single" w:sz="4" w:space="0" w:color="auto"/>
              <w:left w:val="single" w:sz="4" w:space="0" w:color="auto"/>
              <w:bottom w:val="single" w:sz="4" w:space="0" w:color="auto"/>
              <w:right w:val="single" w:sz="4" w:space="0" w:color="auto"/>
            </w:tcBorders>
            <w:vAlign w:val="center"/>
          </w:tcPr>
          <w:p w14:paraId="1D171630" w14:textId="77777777" w:rsidR="005877BF" w:rsidRPr="005F3499" w:rsidRDefault="005877BF" w:rsidP="00FE75D6">
            <w:pPr>
              <w:suppressAutoHyphens/>
              <w:jc w:val="center"/>
              <w:rPr>
                <w:b/>
                <w:bCs/>
                <w:sz w:val="20"/>
                <w:szCs w:val="20"/>
                <w:lang w:val="ru-RU"/>
              </w:rPr>
            </w:pPr>
            <w:r w:rsidRPr="005F3499">
              <w:rPr>
                <w:b/>
                <w:bCs/>
                <w:sz w:val="20"/>
                <w:szCs w:val="20"/>
                <w:lang w:val="ru-RU"/>
              </w:rPr>
              <w:t>154.58</w:t>
            </w:r>
          </w:p>
        </w:tc>
        <w:tc>
          <w:tcPr>
            <w:tcW w:w="289" w:type="pct"/>
            <w:tcBorders>
              <w:top w:val="single" w:sz="4" w:space="0" w:color="auto"/>
              <w:left w:val="single" w:sz="4" w:space="0" w:color="auto"/>
              <w:bottom w:val="single" w:sz="4" w:space="0" w:color="auto"/>
              <w:right w:val="single" w:sz="4" w:space="0" w:color="auto"/>
            </w:tcBorders>
            <w:vAlign w:val="center"/>
          </w:tcPr>
          <w:p w14:paraId="19BB005D" w14:textId="77777777" w:rsidR="005877BF" w:rsidRPr="005F3499" w:rsidRDefault="005877BF" w:rsidP="00FE75D6">
            <w:pPr>
              <w:suppressAutoHyphens/>
              <w:jc w:val="center"/>
              <w:rPr>
                <w:b/>
                <w:bCs/>
                <w:sz w:val="20"/>
                <w:szCs w:val="20"/>
                <w:lang w:val="ru-RU"/>
              </w:rPr>
            </w:pPr>
            <w:r w:rsidRPr="005F3499">
              <w:rPr>
                <w:b/>
                <w:bCs/>
                <w:sz w:val="20"/>
                <w:szCs w:val="20"/>
                <w:lang w:val="ru-RU"/>
              </w:rPr>
              <w:t>37.63</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609A9DB" w14:textId="674D20C7" w:rsidR="005877BF" w:rsidRPr="005F3499" w:rsidRDefault="005877BF" w:rsidP="00FE75D6">
            <w:pPr>
              <w:suppressAutoHyphens/>
              <w:jc w:val="center"/>
              <w:rPr>
                <w:b/>
                <w:bCs/>
                <w:sz w:val="20"/>
                <w:szCs w:val="20"/>
                <w:lang w:val="ru-RU"/>
              </w:rPr>
            </w:pPr>
            <w:r w:rsidRPr="005F3499">
              <w:rPr>
                <w:b/>
                <w:bCs/>
                <w:sz w:val="20"/>
                <w:szCs w:val="20"/>
                <w:lang w:val="ru-RU"/>
              </w:rPr>
              <w:t>6</w:t>
            </w:r>
            <w:r w:rsidR="00E51186">
              <w:rPr>
                <w:b/>
                <w:bCs/>
                <w:sz w:val="20"/>
                <w:szCs w:val="20"/>
                <w:lang w:val="ru-RU"/>
              </w:rPr>
              <w:t> </w:t>
            </w:r>
            <w:r w:rsidRPr="005F3499">
              <w:rPr>
                <w:b/>
                <w:bCs/>
                <w:sz w:val="20"/>
                <w:szCs w:val="20"/>
                <w:lang w:val="ru-RU"/>
              </w:rPr>
              <w:t>884.71</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BC607A2" w14:textId="77777777" w:rsidR="005877BF" w:rsidRPr="005F3499" w:rsidRDefault="005877BF" w:rsidP="00FE75D6">
            <w:pPr>
              <w:suppressAutoHyphens/>
              <w:jc w:val="center"/>
              <w:rPr>
                <w:b/>
                <w:bCs/>
                <w:sz w:val="20"/>
                <w:szCs w:val="20"/>
                <w:lang w:val="ru-RU"/>
              </w:rPr>
            </w:pPr>
            <w:r w:rsidRPr="005F3499">
              <w:rPr>
                <w:b/>
                <w:bCs/>
                <w:sz w:val="20"/>
                <w:szCs w:val="20"/>
                <w:lang w:val="ru-RU"/>
              </w:rPr>
              <w:t>76.4</w:t>
            </w:r>
          </w:p>
        </w:tc>
      </w:tr>
      <w:tr w:rsidR="005877BF" w:rsidRPr="005F3499" w14:paraId="7B8D247B" w14:textId="77777777" w:rsidTr="00FE75D6">
        <w:trPr>
          <w:trHeight w:val="227"/>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25E55C1" w14:textId="77777777" w:rsidR="005877BF" w:rsidRPr="005F3499" w:rsidRDefault="005877BF" w:rsidP="00FE75D6">
            <w:pPr>
              <w:suppressAutoHyphens/>
              <w:ind w:left="96" w:right="84"/>
              <w:jc w:val="left"/>
              <w:rPr>
                <w:b/>
                <w:bCs/>
                <w:sz w:val="20"/>
                <w:szCs w:val="20"/>
                <w:lang w:val="ru-RU" w:eastAsia="en-CA"/>
              </w:rPr>
            </w:pPr>
            <w:r w:rsidRPr="005F3499">
              <w:rPr>
                <w:b/>
                <w:bCs/>
                <w:sz w:val="20"/>
                <w:szCs w:val="20"/>
                <w:lang w:val="ru-RU" w:eastAsia="en-CA"/>
              </w:rPr>
              <w:t>Total</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80C95DF" w14:textId="77777777" w:rsidR="005877BF" w:rsidRPr="005F3499" w:rsidRDefault="005877BF" w:rsidP="00FE75D6">
            <w:pPr>
              <w:suppressAutoHyphens/>
              <w:jc w:val="right"/>
              <w:rPr>
                <w:b/>
                <w:bCs/>
                <w:sz w:val="20"/>
                <w:szCs w:val="20"/>
                <w:lang w:val="ru-RU" w:eastAsia="en-CA"/>
              </w:rPr>
            </w:pPr>
            <w:r w:rsidRPr="005F3499">
              <w:rPr>
                <w:b/>
                <w:bCs/>
                <w:sz w:val="20"/>
                <w:szCs w:val="20"/>
                <w:lang w:val="ru-RU" w:eastAsia="en-CA"/>
              </w:rPr>
              <w:t>7.93</w:t>
            </w:r>
          </w:p>
        </w:tc>
        <w:tc>
          <w:tcPr>
            <w:tcW w:w="289" w:type="pct"/>
            <w:tcBorders>
              <w:top w:val="single" w:sz="4" w:space="0" w:color="auto"/>
              <w:left w:val="nil"/>
              <w:bottom w:val="single" w:sz="4" w:space="0" w:color="auto"/>
              <w:right w:val="single" w:sz="4" w:space="0" w:color="auto"/>
            </w:tcBorders>
            <w:tcMar>
              <w:left w:w="43" w:type="dxa"/>
              <w:right w:w="43" w:type="dxa"/>
            </w:tcMar>
          </w:tcPr>
          <w:p w14:paraId="55DE4DCC" w14:textId="40B207B0" w:rsidR="005877BF" w:rsidRPr="005F3499" w:rsidRDefault="005877BF" w:rsidP="00FE75D6">
            <w:pPr>
              <w:suppressAutoHyphens/>
              <w:jc w:val="right"/>
              <w:rPr>
                <w:b/>
                <w:bCs/>
                <w:sz w:val="20"/>
                <w:szCs w:val="20"/>
                <w:lang w:val="ru-RU" w:eastAsia="en-CA"/>
              </w:rPr>
            </w:pPr>
            <w:r w:rsidRPr="005F3499">
              <w:rPr>
                <w:b/>
                <w:bCs/>
                <w:sz w:val="20"/>
                <w:szCs w:val="20"/>
                <w:lang w:val="ru-RU" w:eastAsia="en-CA"/>
              </w:rPr>
              <w:t>2</w:t>
            </w:r>
            <w:r w:rsidR="00E51186">
              <w:rPr>
                <w:b/>
                <w:bCs/>
                <w:sz w:val="20"/>
                <w:szCs w:val="20"/>
                <w:lang w:val="ru-RU" w:eastAsia="en-CA"/>
              </w:rPr>
              <w:t> </w:t>
            </w:r>
            <w:r w:rsidRPr="005F3499">
              <w:rPr>
                <w:b/>
                <w:bCs/>
                <w:sz w:val="20"/>
                <w:szCs w:val="20"/>
                <w:lang w:val="ru-RU" w:eastAsia="en-CA"/>
              </w:rPr>
              <w:t>419.83</w:t>
            </w: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tcPr>
          <w:p w14:paraId="4C5B7761" w14:textId="400949FF" w:rsidR="005877BF" w:rsidRPr="005F3499" w:rsidRDefault="005877BF" w:rsidP="00FE75D6">
            <w:pPr>
              <w:suppressAutoHyphens/>
              <w:jc w:val="right"/>
              <w:rPr>
                <w:b/>
                <w:bCs/>
                <w:sz w:val="20"/>
                <w:szCs w:val="20"/>
                <w:lang w:val="ru-RU"/>
              </w:rPr>
            </w:pPr>
            <w:r w:rsidRPr="005F3499">
              <w:rPr>
                <w:b/>
                <w:bCs/>
                <w:sz w:val="20"/>
                <w:szCs w:val="20"/>
                <w:lang w:val="ru-RU"/>
              </w:rPr>
              <w:t>3</w:t>
            </w:r>
            <w:r w:rsidR="00E51186">
              <w:rPr>
                <w:b/>
                <w:bCs/>
                <w:sz w:val="20"/>
                <w:szCs w:val="20"/>
                <w:lang w:val="ru-RU"/>
              </w:rPr>
              <w:t> </w:t>
            </w:r>
            <w:r w:rsidRPr="005F3499">
              <w:rPr>
                <w:b/>
                <w:bCs/>
                <w:sz w:val="20"/>
                <w:szCs w:val="20"/>
                <w:lang w:val="ru-RU"/>
              </w:rPr>
              <w:t>757.56</w:t>
            </w:r>
          </w:p>
        </w:tc>
        <w:tc>
          <w:tcPr>
            <w:tcW w:w="289" w:type="pct"/>
            <w:tcBorders>
              <w:top w:val="single" w:sz="4" w:space="0" w:color="auto"/>
              <w:left w:val="single" w:sz="4" w:space="0" w:color="auto"/>
              <w:bottom w:val="single" w:sz="4" w:space="0" w:color="auto"/>
              <w:right w:val="single" w:sz="4" w:space="0" w:color="auto"/>
            </w:tcBorders>
          </w:tcPr>
          <w:p w14:paraId="6BFFB022" w14:textId="77777777" w:rsidR="005877BF" w:rsidRPr="005F3499" w:rsidRDefault="005877BF" w:rsidP="00FE75D6">
            <w:pPr>
              <w:suppressAutoHyphens/>
              <w:jc w:val="right"/>
              <w:rPr>
                <w:b/>
                <w:bCs/>
                <w:sz w:val="20"/>
                <w:szCs w:val="20"/>
                <w:lang w:val="ru-RU"/>
              </w:rPr>
            </w:pPr>
            <w:r w:rsidRPr="005F3499">
              <w:rPr>
                <w:b/>
                <w:bCs/>
                <w:sz w:val="20"/>
                <w:szCs w:val="20"/>
                <w:lang w:val="ru-RU"/>
              </w:rPr>
              <w:t>24.28</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B14F7C5" w14:textId="77777777" w:rsidR="005877BF" w:rsidRPr="005F3499" w:rsidRDefault="005877BF" w:rsidP="00FE75D6">
            <w:pPr>
              <w:suppressAutoHyphens/>
              <w:jc w:val="right"/>
              <w:rPr>
                <w:b/>
                <w:bCs/>
                <w:sz w:val="20"/>
                <w:szCs w:val="20"/>
                <w:lang w:val="ru-RU" w:eastAsia="en-CA"/>
              </w:rPr>
            </w:pPr>
            <w:r w:rsidRPr="005F3499">
              <w:rPr>
                <w:b/>
                <w:bCs/>
                <w:sz w:val="20"/>
                <w:szCs w:val="20"/>
                <w:lang w:val="ru-RU" w:eastAsia="en-CA"/>
              </w:rPr>
              <w:t>24.63</w:t>
            </w:r>
          </w:p>
        </w:tc>
        <w:tc>
          <w:tcPr>
            <w:tcW w:w="289" w:type="pct"/>
            <w:tcBorders>
              <w:top w:val="single" w:sz="4" w:space="0" w:color="auto"/>
              <w:left w:val="nil"/>
              <w:bottom w:val="single" w:sz="4" w:space="0" w:color="auto"/>
              <w:right w:val="single" w:sz="4" w:space="0" w:color="auto"/>
            </w:tcBorders>
          </w:tcPr>
          <w:p w14:paraId="7E721E4C" w14:textId="77777777" w:rsidR="005877BF" w:rsidRPr="005F3499" w:rsidRDefault="005877BF" w:rsidP="00FE75D6">
            <w:pPr>
              <w:suppressAutoHyphens/>
              <w:jc w:val="right"/>
              <w:rPr>
                <w:b/>
                <w:bCs/>
                <w:sz w:val="20"/>
                <w:szCs w:val="20"/>
                <w:lang w:val="ru-RU"/>
              </w:rPr>
            </w:pPr>
            <w:r w:rsidRPr="005F3499">
              <w:rPr>
                <w:b/>
                <w:bCs/>
                <w:sz w:val="20"/>
                <w:szCs w:val="20"/>
                <w:lang w:val="ru-RU"/>
              </w:rPr>
              <w:t>3.05</w:t>
            </w:r>
          </w:p>
        </w:tc>
        <w:tc>
          <w:tcPr>
            <w:tcW w:w="289" w:type="pct"/>
            <w:tcBorders>
              <w:top w:val="single" w:sz="4" w:space="0" w:color="auto"/>
              <w:left w:val="single" w:sz="4" w:space="0" w:color="auto"/>
              <w:bottom w:val="single" w:sz="4" w:space="0" w:color="auto"/>
              <w:right w:val="single" w:sz="4" w:space="0" w:color="auto"/>
            </w:tcBorders>
          </w:tcPr>
          <w:p w14:paraId="7B0152BA" w14:textId="77777777" w:rsidR="005877BF" w:rsidRPr="005F3499" w:rsidRDefault="005877BF" w:rsidP="00FE75D6">
            <w:pPr>
              <w:suppressAutoHyphens/>
              <w:jc w:val="right"/>
              <w:rPr>
                <w:b/>
                <w:bCs/>
                <w:sz w:val="20"/>
                <w:szCs w:val="20"/>
                <w:lang w:val="ru-RU"/>
              </w:rPr>
            </w:pPr>
            <w:r w:rsidRPr="005F3499">
              <w:rPr>
                <w:b/>
                <w:bCs/>
                <w:sz w:val="20"/>
                <w:szCs w:val="20"/>
                <w:lang w:val="ru-RU"/>
              </w:rPr>
              <w:t>249.94</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CCF92FE" w14:textId="77777777" w:rsidR="005877BF" w:rsidRPr="005F3499" w:rsidRDefault="005877BF" w:rsidP="00FE75D6">
            <w:pPr>
              <w:suppressAutoHyphens/>
              <w:jc w:val="right"/>
              <w:rPr>
                <w:b/>
                <w:bCs/>
                <w:sz w:val="20"/>
                <w:szCs w:val="20"/>
                <w:lang w:val="ru-RU" w:eastAsia="en-CA"/>
              </w:rPr>
            </w:pPr>
            <w:r w:rsidRPr="005F3499">
              <w:rPr>
                <w:b/>
                <w:bCs/>
                <w:sz w:val="20"/>
                <w:szCs w:val="20"/>
                <w:lang w:val="ru-RU" w:eastAsia="en-CA"/>
              </w:rPr>
              <w:t>638.54</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24709FE" w14:textId="77777777" w:rsidR="005877BF" w:rsidRPr="005F3499" w:rsidRDefault="005877BF" w:rsidP="00FE75D6">
            <w:pPr>
              <w:suppressAutoHyphens/>
              <w:jc w:val="right"/>
              <w:rPr>
                <w:b/>
                <w:bCs/>
                <w:sz w:val="20"/>
                <w:szCs w:val="20"/>
                <w:lang w:val="ru-RU" w:eastAsia="en-CA"/>
              </w:rPr>
            </w:pPr>
            <w:r w:rsidRPr="005F3499">
              <w:rPr>
                <w:b/>
                <w:bCs/>
                <w:sz w:val="20"/>
                <w:szCs w:val="20"/>
                <w:lang w:val="ru-RU" w:eastAsia="en-CA"/>
              </w:rPr>
              <w:t>364.74</w:t>
            </w:r>
          </w:p>
        </w:tc>
        <w:tc>
          <w:tcPr>
            <w:tcW w:w="289" w:type="pct"/>
            <w:tcBorders>
              <w:top w:val="single" w:sz="4" w:space="0" w:color="auto"/>
              <w:left w:val="nil"/>
              <w:bottom w:val="single" w:sz="4" w:space="0" w:color="auto"/>
              <w:right w:val="single" w:sz="4" w:space="0" w:color="auto"/>
            </w:tcBorders>
            <w:tcMar>
              <w:left w:w="43" w:type="dxa"/>
              <w:right w:w="43" w:type="dxa"/>
            </w:tcMar>
          </w:tcPr>
          <w:p w14:paraId="3A572885" w14:textId="2C746163" w:rsidR="005877BF" w:rsidRPr="005F3499" w:rsidRDefault="005877BF" w:rsidP="00FE75D6">
            <w:pPr>
              <w:suppressAutoHyphens/>
              <w:jc w:val="right"/>
              <w:rPr>
                <w:b/>
                <w:bCs/>
                <w:sz w:val="20"/>
                <w:szCs w:val="20"/>
                <w:lang w:val="ru-RU" w:eastAsia="en-CA"/>
              </w:rPr>
            </w:pPr>
            <w:r w:rsidRPr="005F3499">
              <w:rPr>
                <w:b/>
                <w:bCs/>
                <w:sz w:val="20"/>
                <w:szCs w:val="20"/>
                <w:lang w:val="ru-RU" w:eastAsia="en-CA"/>
              </w:rPr>
              <w:t>1</w:t>
            </w:r>
            <w:r w:rsidR="00E51186">
              <w:rPr>
                <w:b/>
                <w:bCs/>
                <w:sz w:val="20"/>
                <w:szCs w:val="20"/>
                <w:lang w:val="ru-RU" w:eastAsia="en-CA"/>
              </w:rPr>
              <w:t> </w:t>
            </w:r>
            <w:r w:rsidRPr="005F3499">
              <w:rPr>
                <w:b/>
                <w:bCs/>
                <w:sz w:val="20"/>
                <w:szCs w:val="20"/>
                <w:lang w:val="ru-RU" w:eastAsia="en-CA"/>
              </w:rPr>
              <w:t>297.76</w:t>
            </w:r>
          </w:p>
        </w:tc>
        <w:tc>
          <w:tcPr>
            <w:tcW w:w="289" w:type="pct"/>
            <w:tcBorders>
              <w:top w:val="single" w:sz="4" w:space="0" w:color="auto"/>
              <w:left w:val="single" w:sz="4" w:space="0" w:color="auto"/>
              <w:bottom w:val="single" w:sz="4" w:space="0" w:color="auto"/>
              <w:right w:val="single" w:sz="4" w:space="0" w:color="auto"/>
            </w:tcBorders>
          </w:tcPr>
          <w:p w14:paraId="3CBA4897" w14:textId="77777777" w:rsidR="005877BF" w:rsidRPr="005F3499" w:rsidRDefault="005877BF" w:rsidP="00FE75D6">
            <w:pPr>
              <w:suppressAutoHyphens/>
              <w:jc w:val="right"/>
              <w:rPr>
                <w:b/>
                <w:bCs/>
                <w:sz w:val="20"/>
                <w:szCs w:val="20"/>
                <w:lang w:val="ru-RU"/>
              </w:rPr>
            </w:pPr>
            <w:r w:rsidRPr="005F3499">
              <w:rPr>
                <w:b/>
                <w:bCs/>
                <w:sz w:val="20"/>
                <w:szCs w:val="20"/>
                <w:lang w:val="ru-RU"/>
              </w:rPr>
              <w:t>28.48</w:t>
            </w:r>
          </w:p>
        </w:tc>
        <w:tc>
          <w:tcPr>
            <w:tcW w:w="289" w:type="pct"/>
            <w:tcBorders>
              <w:top w:val="single" w:sz="4" w:space="0" w:color="auto"/>
              <w:left w:val="single" w:sz="4" w:space="0" w:color="auto"/>
              <w:bottom w:val="single" w:sz="4" w:space="0" w:color="auto"/>
              <w:right w:val="single" w:sz="4" w:space="0" w:color="auto"/>
            </w:tcBorders>
          </w:tcPr>
          <w:p w14:paraId="517F8D44" w14:textId="77777777" w:rsidR="005877BF" w:rsidRPr="005F3499" w:rsidRDefault="005877BF" w:rsidP="00FE75D6">
            <w:pPr>
              <w:suppressAutoHyphens/>
              <w:jc w:val="right"/>
              <w:rPr>
                <w:b/>
                <w:bCs/>
                <w:sz w:val="20"/>
                <w:szCs w:val="20"/>
                <w:lang w:val="ru-RU"/>
              </w:rPr>
            </w:pPr>
            <w:r w:rsidRPr="005F3499">
              <w:rPr>
                <w:b/>
                <w:bCs/>
                <w:sz w:val="20"/>
                <w:szCs w:val="20"/>
                <w:lang w:val="ru-RU"/>
              </w:rPr>
              <w:t>154.58</w:t>
            </w:r>
          </w:p>
        </w:tc>
        <w:tc>
          <w:tcPr>
            <w:tcW w:w="289" w:type="pct"/>
            <w:tcBorders>
              <w:top w:val="single" w:sz="4" w:space="0" w:color="auto"/>
              <w:left w:val="single" w:sz="4" w:space="0" w:color="auto"/>
              <w:bottom w:val="single" w:sz="4" w:space="0" w:color="auto"/>
              <w:right w:val="single" w:sz="4" w:space="0" w:color="auto"/>
            </w:tcBorders>
          </w:tcPr>
          <w:p w14:paraId="255B3D53" w14:textId="77777777" w:rsidR="005877BF" w:rsidRPr="005F3499" w:rsidRDefault="005877BF" w:rsidP="00FE75D6">
            <w:pPr>
              <w:suppressAutoHyphens/>
              <w:jc w:val="right"/>
              <w:rPr>
                <w:b/>
                <w:bCs/>
                <w:sz w:val="20"/>
                <w:szCs w:val="20"/>
                <w:lang w:val="ru-RU"/>
              </w:rPr>
            </w:pPr>
            <w:r w:rsidRPr="005F3499">
              <w:rPr>
                <w:b/>
                <w:bCs/>
                <w:sz w:val="20"/>
                <w:szCs w:val="20"/>
                <w:lang w:val="ru-RU"/>
              </w:rPr>
              <w:t>37.63</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84C67E7" w14:textId="40937F22" w:rsidR="005877BF" w:rsidRPr="005F3499" w:rsidRDefault="005877BF" w:rsidP="00FE75D6">
            <w:pPr>
              <w:suppressAutoHyphens/>
              <w:jc w:val="right"/>
              <w:rPr>
                <w:b/>
                <w:bCs/>
                <w:sz w:val="20"/>
                <w:szCs w:val="20"/>
                <w:lang w:val="ru-RU" w:eastAsia="en-CA"/>
              </w:rPr>
            </w:pPr>
            <w:r w:rsidRPr="005F3499">
              <w:rPr>
                <w:b/>
                <w:bCs/>
                <w:sz w:val="20"/>
                <w:szCs w:val="20"/>
                <w:lang w:val="ru-RU" w:eastAsia="en-CA"/>
              </w:rPr>
              <w:t>9</w:t>
            </w:r>
            <w:r w:rsidR="00E51186">
              <w:rPr>
                <w:b/>
                <w:bCs/>
                <w:sz w:val="20"/>
                <w:szCs w:val="20"/>
                <w:lang w:val="ru-RU" w:eastAsia="en-CA"/>
              </w:rPr>
              <w:t> </w:t>
            </w:r>
            <w:r w:rsidRPr="005F3499">
              <w:rPr>
                <w:b/>
                <w:bCs/>
                <w:sz w:val="20"/>
                <w:szCs w:val="20"/>
                <w:lang w:val="ru-RU" w:eastAsia="en-CA"/>
              </w:rPr>
              <w:t>008.95</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63ADF15" w14:textId="77777777" w:rsidR="005877BF" w:rsidRPr="005F3499" w:rsidRDefault="005877BF" w:rsidP="00FE75D6">
            <w:pPr>
              <w:suppressAutoHyphens/>
              <w:jc w:val="center"/>
              <w:rPr>
                <w:b/>
                <w:bCs/>
                <w:sz w:val="20"/>
                <w:szCs w:val="20"/>
                <w:lang w:val="ru-RU" w:eastAsia="en-CA"/>
              </w:rPr>
            </w:pPr>
            <w:r w:rsidRPr="005F3499">
              <w:rPr>
                <w:b/>
                <w:bCs/>
                <w:sz w:val="20"/>
                <w:szCs w:val="20"/>
                <w:lang w:val="ru-RU" w:eastAsia="en-CA"/>
              </w:rPr>
              <w:t>100.0</w:t>
            </w:r>
          </w:p>
        </w:tc>
      </w:tr>
    </w:tbl>
    <w:p w14:paraId="70BD8C8D" w14:textId="49A7137E" w:rsidR="005877BF" w:rsidRPr="005928F8" w:rsidRDefault="005877BF" w:rsidP="005877BF">
      <w:pPr>
        <w:pStyle w:val="Heading1"/>
        <w:widowControl w:val="0"/>
        <w:numPr>
          <w:ilvl w:val="0"/>
          <w:numId w:val="0"/>
        </w:numPr>
        <w:spacing w:after="0"/>
        <w:ind w:left="142" w:hanging="142"/>
        <w:rPr>
          <w:sz w:val="18"/>
          <w:szCs w:val="18"/>
          <w:lang w:val="en-GB"/>
        </w:rPr>
      </w:pPr>
      <w:r w:rsidRPr="005928F8">
        <w:rPr>
          <w:sz w:val="18"/>
          <w:szCs w:val="18"/>
          <w:lang w:val="en-GB"/>
        </w:rPr>
        <w:t>* Includes HFCs accounting for less than 1 per cent of total consumption in mt</w:t>
      </w:r>
      <w:r w:rsidR="00E51186">
        <w:rPr>
          <w:sz w:val="18"/>
          <w:szCs w:val="18"/>
          <w:lang w:val="en-GB"/>
        </w:rPr>
        <w:t> </w:t>
      </w:r>
      <w:r w:rsidRPr="005928F8">
        <w:rPr>
          <w:sz w:val="18"/>
          <w:szCs w:val="18"/>
          <w:lang w:val="en-GB"/>
        </w:rPr>
        <w:t xml:space="preserve"> i.e.</w:t>
      </w:r>
      <w:r w:rsidR="00E51186">
        <w:rPr>
          <w:sz w:val="18"/>
          <w:szCs w:val="18"/>
          <w:lang w:val="en-GB"/>
        </w:rPr>
        <w:t> </w:t>
      </w:r>
      <w:r w:rsidRPr="005928F8">
        <w:rPr>
          <w:sz w:val="18"/>
          <w:szCs w:val="18"/>
          <w:lang w:val="en-GB"/>
        </w:rPr>
        <w:t xml:space="preserve"> R-407F (1.36)</w:t>
      </w:r>
      <w:r w:rsidR="00E51186">
        <w:rPr>
          <w:sz w:val="18"/>
          <w:szCs w:val="18"/>
          <w:lang w:val="en-GB"/>
        </w:rPr>
        <w:t> </w:t>
      </w:r>
      <w:r w:rsidRPr="005928F8">
        <w:rPr>
          <w:sz w:val="18"/>
          <w:szCs w:val="18"/>
          <w:lang w:val="en-GB"/>
        </w:rPr>
        <w:t xml:space="preserve"> R-422A (18.89)</w:t>
      </w:r>
      <w:r w:rsidR="00E51186">
        <w:rPr>
          <w:sz w:val="18"/>
          <w:szCs w:val="18"/>
          <w:lang w:val="en-GB"/>
        </w:rPr>
        <w:t> </w:t>
      </w:r>
      <w:r w:rsidRPr="005928F8">
        <w:rPr>
          <w:sz w:val="18"/>
          <w:szCs w:val="18"/>
          <w:lang w:val="en-GB"/>
        </w:rPr>
        <w:t xml:space="preserve"> R-438A (14.73)</w:t>
      </w:r>
      <w:r w:rsidR="00E51186">
        <w:rPr>
          <w:sz w:val="18"/>
          <w:szCs w:val="18"/>
          <w:lang w:val="en-GB"/>
        </w:rPr>
        <w:t> </w:t>
      </w:r>
      <w:r w:rsidRPr="005928F8">
        <w:rPr>
          <w:sz w:val="18"/>
          <w:szCs w:val="18"/>
          <w:lang w:val="en-GB"/>
        </w:rPr>
        <w:t xml:space="preserve"> R-448A (1.31)</w:t>
      </w:r>
      <w:r w:rsidR="00E51186">
        <w:rPr>
          <w:sz w:val="18"/>
          <w:szCs w:val="18"/>
          <w:lang w:val="en-GB"/>
        </w:rPr>
        <w:t> </w:t>
      </w:r>
      <w:r w:rsidRPr="005928F8">
        <w:rPr>
          <w:sz w:val="18"/>
          <w:szCs w:val="18"/>
          <w:lang w:val="en-GB"/>
        </w:rPr>
        <w:t xml:space="preserve"> R-449A (0.12)</w:t>
      </w:r>
      <w:r w:rsidR="00E51186">
        <w:rPr>
          <w:sz w:val="18"/>
          <w:szCs w:val="18"/>
          <w:lang w:val="en-GB"/>
        </w:rPr>
        <w:t> </w:t>
      </w:r>
      <w:r w:rsidRPr="005928F8">
        <w:rPr>
          <w:sz w:val="18"/>
          <w:szCs w:val="18"/>
          <w:lang w:val="en-GB"/>
        </w:rPr>
        <w:t xml:space="preserve"> R-452A (0.25)</w:t>
      </w:r>
      <w:r w:rsidR="00E51186">
        <w:rPr>
          <w:sz w:val="18"/>
          <w:szCs w:val="18"/>
          <w:lang w:val="en-GB"/>
        </w:rPr>
        <w:t> </w:t>
      </w:r>
      <w:r w:rsidRPr="005928F8">
        <w:rPr>
          <w:sz w:val="18"/>
          <w:szCs w:val="18"/>
          <w:lang w:val="en-GB"/>
        </w:rPr>
        <w:t xml:space="preserve"> R-508A (0.01)</w:t>
      </w:r>
      <w:r w:rsidR="00E51186">
        <w:rPr>
          <w:sz w:val="18"/>
          <w:szCs w:val="18"/>
          <w:lang w:val="en-GB"/>
        </w:rPr>
        <w:t> </w:t>
      </w:r>
      <w:r w:rsidRPr="005928F8">
        <w:rPr>
          <w:sz w:val="18"/>
          <w:szCs w:val="18"/>
          <w:lang w:val="en-GB"/>
        </w:rPr>
        <w:t xml:space="preserve"> R</w:t>
      </w:r>
      <w:r w:rsidRPr="005928F8">
        <w:rPr>
          <w:sz w:val="18"/>
          <w:szCs w:val="18"/>
          <w:lang w:val="en-GB"/>
        </w:rPr>
        <w:noBreakHyphen/>
        <w:t>508B (0.04)</w:t>
      </w:r>
      <w:r w:rsidR="00E51186">
        <w:rPr>
          <w:sz w:val="18"/>
          <w:szCs w:val="18"/>
          <w:lang w:val="en-GB"/>
        </w:rPr>
        <w:t> </w:t>
      </w:r>
      <w:r w:rsidRPr="005928F8">
        <w:rPr>
          <w:sz w:val="18"/>
          <w:szCs w:val="18"/>
          <w:lang w:val="en-GB"/>
        </w:rPr>
        <w:t xml:space="preserve"> and R-513A (0.92)</w:t>
      </w:r>
    </w:p>
    <w:p w14:paraId="32C5DF74" w14:textId="77777777" w:rsidR="005877BF" w:rsidRPr="005928F8" w:rsidRDefault="005877BF" w:rsidP="005877BF">
      <w:pPr>
        <w:pStyle w:val="Heading1"/>
        <w:keepNext/>
        <w:keepLines/>
        <w:numPr>
          <w:ilvl w:val="0"/>
          <w:numId w:val="0"/>
        </w:numPr>
        <w:shd w:val="clear" w:color="auto" w:fill="FFFFFF" w:themeFill="background1"/>
        <w:spacing w:before="240" w:after="0"/>
        <w:rPr>
          <w:b/>
          <w:bCs/>
          <w:lang w:val="en-GB"/>
        </w:rPr>
      </w:pPr>
      <w:r w:rsidRPr="005928F8">
        <w:rPr>
          <w:b/>
          <w:lang w:val="en-GB"/>
        </w:rPr>
        <w:lastRenderedPageBreak/>
        <w:t>Table </w:t>
      </w:r>
      <w:r w:rsidRPr="005928F8">
        <w:rPr>
          <w:b/>
          <w:bCs/>
          <w:lang w:val="en-GB"/>
        </w:rPr>
        <w:t>2</w:t>
      </w:r>
      <w:r w:rsidRPr="005928F8">
        <w:rPr>
          <w:b/>
          <w:lang w:val="en-GB"/>
        </w:rPr>
        <w:t>.</w:t>
      </w:r>
      <w:r w:rsidRPr="005928F8">
        <w:rPr>
          <w:b/>
          <w:bCs/>
          <w:lang w:val="en-GB"/>
        </w:rPr>
        <w:t xml:space="preserve"> HFC consumption in Indonesia by sector in CO</w:t>
      </w:r>
      <w:r w:rsidRPr="005928F8">
        <w:rPr>
          <w:b/>
          <w:bCs/>
          <w:vertAlign w:val="subscript"/>
          <w:lang w:val="en-GB"/>
        </w:rPr>
        <w:t>2</w:t>
      </w:r>
      <w:r w:rsidRPr="005928F8">
        <w:rPr>
          <w:b/>
          <w:bCs/>
          <w:lang w:val="en-GB"/>
        </w:rPr>
        <w:t>-eq tonnes (2023)</w:t>
      </w:r>
    </w:p>
    <w:tbl>
      <w:tblPr>
        <w:tblW w:w="5000" w:type="pct"/>
        <w:jc w:val="center"/>
        <w:tblLook w:val="04A0" w:firstRow="1" w:lastRow="0" w:firstColumn="1" w:lastColumn="0" w:noHBand="0" w:noVBand="1"/>
      </w:tblPr>
      <w:tblGrid>
        <w:gridCol w:w="2094"/>
        <w:gridCol w:w="764"/>
        <w:gridCol w:w="886"/>
        <w:gridCol w:w="886"/>
        <w:gridCol w:w="764"/>
        <w:gridCol w:w="764"/>
        <w:gridCol w:w="766"/>
        <w:gridCol w:w="866"/>
        <w:gridCol w:w="886"/>
        <w:gridCol w:w="764"/>
        <w:gridCol w:w="886"/>
        <w:gridCol w:w="766"/>
        <w:gridCol w:w="866"/>
        <w:gridCol w:w="766"/>
        <w:gridCol w:w="986"/>
        <w:gridCol w:w="536"/>
      </w:tblGrid>
      <w:tr w:rsidR="005877BF" w:rsidRPr="005F3499" w14:paraId="2C9BFC93" w14:textId="77777777" w:rsidTr="00FE75D6">
        <w:trPr>
          <w:trHeight w:val="444"/>
          <w:tblHeader/>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C1A4413" w14:textId="77777777" w:rsidR="005877BF" w:rsidRPr="005F3499" w:rsidRDefault="005877BF" w:rsidP="00FE75D6">
            <w:pPr>
              <w:keepNext/>
              <w:suppressAutoHyphens/>
              <w:jc w:val="center"/>
              <w:rPr>
                <w:b/>
                <w:bCs/>
                <w:sz w:val="20"/>
                <w:szCs w:val="20"/>
                <w:lang w:val="ru-RU" w:eastAsia="en-CA"/>
              </w:rPr>
            </w:pPr>
            <w:r w:rsidRPr="005F3499">
              <w:rPr>
                <w:b/>
                <w:bCs/>
                <w:sz w:val="20"/>
                <w:szCs w:val="20"/>
                <w:lang w:val="ru-RU" w:eastAsia="en-CA"/>
              </w:rPr>
              <w:t>Sector</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46B26C10" w14:textId="77777777" w:rsidR="005877BF" w:rsidRPr="005F3499" w:rsidRDefault="005877BF" w:rsidP="00FE75D6">
            <w:pPr>
              <w:keepNext/>
              <w:suppressAutoHyphens/>
              <w:ind w:left="-181" w:right="-136"/>
              <w:jc w:val="center"/>
              <w:rPr>
                <w:b/>
                <w:sz w:val="18"/>
                <w:szCs w:val="18"/>
                <w:lang w:val="ru-RU" w:eastAsia="en-CA"/>
              </w:rPr>
            </w:pPr>
            <w:r w:rsidRPr="005F3499">
              <w:rPr>
                <w:b/>
                <w:sz w:val="18"/>
                <w:szCs w:val="18"/>
                <w:lang w:val="ru-RU" w:eastAsia="en-CA"/>
              </w:rPr>
              <w:t>HFC-23</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45E86FAA" w14:textId="77777777" w:rsidR="005877BF" w:rsidRPr="005F3499" w:rsidRDefault="005877BF" w:rsidP="00FE75D6">
            <w:pPr>
              <w:keepNext/>
              <w:suppressAutoHyphens/>
              <w:ind w:left="-48"/>
              <w:jc w:val="center"/>
              <w:rPr>
                <w:b/>
                <w:sz w:val="18"/>
                <w:szCs w:val="18"/>
                <w:lang w:val="ru-RU" w:eastAsia="en-CA"/>
              </w:rPr>
            </w:pPr>
            <w:r w:rsidRPr="005F3499">
              <w:rPr>
                <w:b/>
                <w:sz w:val="18"/>
                <w:szCs w:val="18"/>
                <w:lang w:val="ru-RU" w:eastAsia="en-CA"/>
              </w:rPr>
              <w:t>HFC-32</w:t>
            </w: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1109C09" w14:textId="77777777" w:rsidR="005877BF" w:rsidRPr="005F3499" w:rsidRDefault="005877BF" w:rsidP="00FE75D6">
            <w:pPr>
              <w:keepNext/>
              <w:suppressAutoHyphens/>
              <w:ind w:left="-151" w:right="-170"/>
              <w:jc w:val="center"/>
              <w:rPr>
                <w:b/>
                <w:sz w:val="18"/>
                <w:szCs w:val="18"/>
                <w:lang w:val="ru-RU" w:eastAsia="en-CA"/>
              </w:rPr>
            </w:pPr>
            <w:r w:rsidRPr="005F3499">
              <w:rPr>
                <w:b/>
                <w:sz w:val="18"/>
                <w:szCs w:val="18"/>
                <w:lang w:val="ru-RU" w:eastAsia="en-CA"/>
              </w:rPr>
              <w:t>HFC-134a</w:t>
            </w:r>
          </w:p>
        </w:tc>
        <w:tc>
          <w:tcPr>
            <w:tcW w:w="268" w:type="pct"/>
            <w:tcBorders>
              <w:top w:val="single" w:sz="4" w:space="0" w:color="auto"/>
              <w:left w:val="single" w:sz="4" w:space="0" w:color="auto"/>
              <w:bottom w:val="single" w:sz="4" w:space="0" w:color="auto"/>
              <w:right w:val="single" w:sz="4" w:space="0" w:color="auto"/>
            </w:tcBorders>
            <w:vAlign w:val="center"/>
          </w:tcPr>
          <w:p w14:paraId="753EBF7C" w14:textId="77777777" w:rsidR="005877BF" w:rsidRPr="005F3499" w:rsidRDefault="005877BF" w:rsidP="00FE75D6">
            <w:pPr>
              <w:keepNext/>
              <w:suppressAutoHyphens/>
              <w:jc w:val="center"/>
              <w:rPr>
                <w:b/>
                <w:bCs/>
                <w:sz w:val="18"/>
                <w:szCs w:val="18"/>
                <w:lang w:val="ru-RU" w:eastAsia="en-CA"/>
              </w:rPr>
            </w:pPr>
            <w:r w:rsidRPr="005F3499">
              <w:rPr>
                <w:b/>
                <w:bCs/>
                <w:sz w:val="18"/>
                <w:szCs w:val="18"/>
                <w:lang w:val="ru-RU" w:eastAsia="en-CA"/>
              </w:rPr>
              <w:t>HFC-152a</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344FD6D" w14:textId="77777777" w:rsidR="005877BF" w:rsidRPr="005F3499" w:rsidRDefault="005877BF" w:rsidP="00FE75D6">
            <w:pPr>
              <w:keepNext/>
              <w:suppressAutoHyphens/>
              <w:jc w:val="center"/>
              <w:rPr>
                <w:b/>
                <w:sz w:val="18"/>
                <w:szCs w:val="18"/>
                <w:lang w:val="ru-RU" w:eastAsia="en-CA"/>
              </w:rPr>
            </w:pPr>
            <w:r w:rsidRPr="005F3499">
              <w:rPr>
                <w:b/>
                <w:sz w:val="18"/>
                <w:szCs w:val="18"/>
                <w:lang w:val="ru-RU" w:eastAsia="en-CA"/>
              </w:rPr>
              <w:t>HFC-</w:t>
            </w:r>
            <w:r w:rsidRPr="005F3499">
              <w:rPr>
                <w:b/>
                <w:bCs/>
                <w:sz w:val="18"/>
                <w:szCs w:val="18"/>
                <w:lang w:val="ru-RU" w:eastAsia="en-CA"/>
              </w:rPr>
              <w:t>227ea</w:t>
            </w:r>
          </w:p>
        </w:tc>
        <w:tc>
          <w:tcPr>
            <w:tcW w:w="269" w:type="pct"/>
            <w:tcBorders>
              <w:top w:val="single" w:sz="4" w:space="0" w:color="auto"/>
              <w:left w:val="nil"/>
              <w:bottom w:val="single" w:sz="4" w:space="0" w:color="auto"/>
              <w:right w:val="single" w:sz="4" w:space="0" w:color="auto"/>
            </w:tcBorders>
            <w:vAlign w:val="center"/>
          </w:tcPr>
          <w:p w14:paraId="08BAE38A" w14:textId="77777777" w:rsidR="005877BF" w:rsidRPr="005F3499" w:rsidRDefault="005877BF" w:rsidP="00FE75D6">
            <w:pPr>
              <w:keepNext/>
              <w:suppressAutoHyphens/>
              <w:jc w:val="center"/>
              <w:rPr>
                <w:b/>
                <w:bCs/>
                <w:sz w:val="18"/>
                <w:szCs w:val="18"/>
                <w:lang w:val="ru-RU" w:eastAsia="en-CA"/>
              </w:rPr>
            </w:pPr>
            <w:r w:rsidRPr="005F3499">
              <w:rPr>
                <w:b/>
                <w:bCs/>
                <w:sz w:val="18"/>
                <w:szCs w:val="18"/>
                <w:lang w:val="ru-RU" w:eastAsia="en-CA"/>
              </w:rPr>
              <w:t>HFC-236fa</w:t>
            </w:r>
          </w:p>
        </w:tc>
        <w:tc>
          <w:tcPr>
            <w:tcW w:w="304" w:type="pct"/>
            <w:tcBorders>
              <w:top w:val="single" w:sz="4" w:space="0" w:color="auto"/>
              <w:left w:val="single" w:sz="4" w:space="0" w:color="auto"/>
              <w:bottom w:val="single" w:sz="4" w:space="0" w:color="auto"/>
              <w:right w:val="single" w:sz="4" w:space="0" w:color="auto"/>
            </w:tcBorders>
            <w:vAlign w:val="center"/>
          </w:tcPr>
          <w:p w14:paraId="04B7EDAB" w14:textId="77777777" w:rsidR="005877BF" w:rsidRPr="005F3499" w:rsidRDefault="005877BF" w:rsidP="00FE75D6">
            <w:pPr>
              <w:keepNext/>
              <w:suppressAutoHyphens/>
              <w:jc w:val="center"/>
              <w:rPr>
                <w:b/>
                <w:bCs/>
                <w:sz w:val="18"/>
                <w:szCs w:val="18"/>
                <w:lang w:val="ru-RU" w:eastAsia="en-CA"/>
              </w:rPr>
            </w:pPr>
            <w:r w:rsidRPr="005F3499">
              <w:rPr>
                <w:b/>
                <w:bCs/>
                <w:sz w:val="18"/>
                <w:szCs w:val="18"/>
                <w:lang w:val="ru-RU" w:eastAsia="en-CA"/>
              </w:rPr>
              <w:t>HFC-245fa</w:t>
            </w: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F257D00" w14:textId="77777777" w:rsidR="005877BF" w:rsidRPr="005F3499" w:rsidRDefault="005877BF" w:rsidP="00FE75D6">
            <w:pPr>
              <w:keepNext/>
              <w:suppressAutoHyphens/>
              <w:jc w:val="center"/>
              <w:rPr>
                <w:b/>
                <w:sz w:val="18"/>
                <w:szCs w:val="18"/>
                <w:lang w:val="ru-RU" w:eastAsia="en-CA"/>
              </w:rPr>
            </w:pPr>
            <w:r w:rsidRPr="005F3499">
              <w:rPr>
                <w:b/>
                <w:sz w:val="18"/>
                <w:szCs w:val="18"/>
                <w:lang w:val="ru-RU" w:eastAsia="en-CA"/>
              </w:rPr>
              <w:t>R-404A</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7C3922F2" w14:textId="77777777" w:rsidR="005877BF" w:rsidRPr="005F3499" w:rsidRDefault="005877BF" w:rsidP="00FE75D6">
            <w:pPr>
              <w:keepNext/>
              <w:suppressAutoHyphens/>
              <w:jc w:val="center"/>
              <w:rPr>
                <w:b/>
                <w:sz w:val="18"/>
                <w:szCs w:val="18"/>
                <w:lang w:val="ru-RU" w:eastAsia="en-CA"/>
              </w:rPr>
            </w:pPr>
            <w:r w:rsidRPr="005F3499">
              <w:rPr>
                <w:b/>
                <w:sz w:val="18"/>
                <w:szCs w:val="18"/>
                <w:lang w:val="ru-RU" w:eastAsia="en-CA"/>
              </w:rPr>
              <w:t>R-407C</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36FE8ED5" w14:textId="77777777" w:rsidR="005877BF" w:rsidRPr="005F3499" w:rsidRDefault="005877BF" w:rsidP="00FE75D6">
            <w:pPr>
              <w:keepNext/>
              <w:suppressAutoHyphens/>
              <w:jc w:val="center"/>
              <w:rPr>
                <w:b/>
                <w:sz w:val="18"/>
                <w:szCs w:val="18"/>
                <w:lang w:val="ru-RU" w:eastAsia="en-CA"/>
              </w:rPr>
            </w:pPr>
            <w:r w:rsidRPr="005F3499">
              <w:rPr>
                <w:b/>
                <w:sz w:val="18"/>
                <w:szCs w:val="18"/>
                <w:lang w:val="ru-RU" w:eastAsia="en-CA"/>
              </w:rPr>
              <w:t>R-410A</w:t>
            </w:r>
          </w:p>
        </w:tc>
        <w:tc>
          <w:tcPr>
            <w:tcW w:w="269" w:type="pct"/>
            <w:tcBorders>
              <w:top w:val="single" w:sz="4" w:space="0" w:color="auto"/>
              <w:left w:val="single" w:sz="4" w:space="0" w:color="auto"/>
              <w:bottom w:val="single" w:sz="4" w:space="0" w:color="auto"/>
              <w:right w:val="single" w:sz="4" w:space="0" w:color="auto"/>
            </w:tcBorders>
            <w:vAlign w:val="center"/>
          </w:tcPr>
          <w:p w14:paraId="5EBA5107" w14:textId="77777777" w:rsidR="005877BF" w:rsidRPr="005F3499" w:rsidRDefault="005877BF" w:rsidP="00FE75D6">
            <w:pPr>
              <w:keepNext/>
              <w:suppressAutoHyphens/>
              <w:jc w:val="center"/>
              <w:rPr>
                <w:b/>
                <w:sz w:val="18"/>
                <w:szCs w:val="18"/>
                <w:lang w:val="ru-RU" w:eastAsia="en-CA"/>
              </w:rPr>
            </w:pPr>
            <w:r w:rsidRPr="005F3499">
              <w:rPr>
                <w:b/>
                <w:bCs/>
                <w:sz w:val="18"/>
                <w:szCs w:val="18"/>
                <w:lang w:val="ru-RU" w:eastAsia="en-CA"/>
              </w:rPr>
              <w:t>R-417A</w:t>
            </w:r>
          </w:p>
        </w:tc>
        <w:tc>
          <w:tcPr>
            <w:tcW w:w="304" w:type="pct"/>
            <w:tcBorders>
              <w:top w:val="single" w:sz="4" w:space="0" w:color="auto"/>
              <w:left w:val="single" w:sz="4" w:space="0" w:color="auto"/>
              <w:bottom w:val="single" w:sz="4" w:space="0" w:color="auto"/>
              <w:right w:val="single" w:sz="4" w:space="0" w:color="auto"/>
            </w:tcBorders>
            <w:vAlign w:val="center"/>
          </w:tcPr>
          <w:p w14:paraId="2CC3569B" w14:textId="77777777" w:rsidR="005877BF" w:rsidRPr="005F3499" w:rsidRDefault="005877BF" w:rsidP="00FE75D6">
            <w:pPr>
              <w:keepNext/>
              <w:suppressAutoHyphens/>
              <w:jc w:val="center"/>
              <w:rPr>
                <w:b/>
                <w:bCs/>
                <w:sz w:val="18"/>
                <w:szCs w:val="18"/>
                <w:lang w:val="ru-RU" w:eastAsia="en-CA"/>
              </w:rPr>
            </w:pPr>
            <w:r w:rsidRPr="005F3499">
              <w:rPr>
                <w:b/>
                <w:bCs/>
                <w:sz w:val="18"/>
                <w:szCs w:val="18"/>
                <w:lang w:val="ru-RU" w:eastAsia="en-CA"/>
              </w:rPr>
              <w:t>R-507A</w:t>
            </w:r>
          </w:p>
        </w:tc>
        <w:tc>
          <w:tcPr>
            <w:tcW w:w="269" w:type="pct"/>
            <w:tcBorders>
              <w:top w:val="single" w:sz="4" w:space="0" w:color="auto"/>
              <w:left w:val="single" w:sz="4" w:space="0" w:color="auto"/>
              <w:bottom w:val="single" w:sz="4" w:space="0" w:color="auto"/>
              <w:right w:val="single" w:sz="4" w:space="0" w:color="auto"/>
            </w:tcBorders>
            <w:vAlign w:val="center"/>
          </w:tcPr>
          <w:p w14:paraId="5CDE42B6" w14:textId="77777777" w:rsidR="005877BF" w:rsidRPr="005F3499" w:rsidRDefault="005877BF" w:rsidP="00FE75D6">
            <w:pPr>
              <w:keepNext/>
              <w:suppressAutoHyphens/>
              <w:jc w:val="center"/>
              <w:rPr>
                <w:b/>
                <w:bCs/>
                <w:sz w:val="18"/>
                <w:szCs w:val="18"/>
                <w:lang w:val="ru-RU" w:eastAsia="en-CA"/>
              </w:rPr>
            </w:pPr>
            <w:r w:rsidRPr="005F3499">
              <w:rPr>
                <w:b/>
                <w:bCs/>
                <w:sz w:val="18"/>
                <w:szCs w:val="18"/>
                <w:lang w:val="ru-RU" w:eastAsia="en-CA"/>
              </w:rPr>
              <w:t>Other HFCs*</w:t>
            </w: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5B2281E" w14:textId="77777777" w:rsidR="005877BF" w:rsidRPr="005F3499" w:rsidRDefault="005877BF" w:rsidP="00FE75D6">
            <w:pPr>
              <w:keepNext/>
              <w:suppressAutoHyphens/>
              <w:jc w:val="center"/>
              <w:rPr>
                <w:b/>
                <w:sz w:val="18"/>
                <w:szCs w:val="18"/>
                <w:lang w:val="ru-RU" w:eastAsia="en-CA"/>
              </w:rPr>
            </w:pPr>
            <w:r w:rsidRPr="005F3499">
              <w:rPr>
                <w:b/>
                <w:sz w:val="18"/>
                <w:szCs w:val="18"/>
                <w:lang w:val="ru-RU" w:eastAsia="en-CA"/>
              </w:rPr>
              <w:t>Total</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EB9E53C" w14:textId="77777777" w:rsidR="005877BF" w:rsidRPr="005F3499" w:rsidRDefault="005877BF" w:rsidP="00FE75D6">
            <w:pPr>
              <w:keepNext/>
              <w:suppressAutoHyphens/>
              <w:ind w:left="-192" w:right="-141"/>
              <w:jc w:val="center"/>
              <w:rPr>
                <w:b/>
                <w:sz w:val="18"/>
                <w:szCs w:val="18"/>
                <w:lang w:val="ru-RU" w:eastAsia="en-CA"/>
              </w:rPr>
            </w:pPr>
            <w:r w:rsidRPr="005F3499">
              <w:rPr>
                <w:b/>
                <w:sz w:val="18"/>
                <w:szCs w:val="18"/>
                <w:lang w:val="ru-RU" w:eastAsia="en-CA"/>
              </w:rPr>
              <w:t>Share</w:t>
            </w:r>
            <w:r w:rsidRPr="005F3499">
              <w:rPr>
                <w:b/>
                <w:sz w:val="18"/>
                <w:szCs w:val="18"/>
                <w:lang w:val="ru-RU" w:eastAsia="en-CA"/>
              </w:rPr>
              <w:br/>
              <w:t>of total</w:t>
            </w:r>
            <w:r w:rsidRPr="005F3499">
              <w:rPr>
                <w:b/>
                <w:sz w:val="18"/>
                <w:szCs w:val="18"/>
                <w:lang w:val="ru-RU" w:eastAsia="en-CA"/>
              </w:rPr>
              <w:br/>
              <w:t>(%)</w:t>
            </w:r>
          </w:p>
        </w:tc>
      </w:tr>
      <w:tr w:rsidR="005877BF" w:rsidRPr="005F3499" w14:paraId="550C1375" w14:textId="77777777" w:rsidTr="00FE75D6">
        <w:trPr>
          <w:cantSplit/>
          <w:trHeight w:val="344"/>
          <w:jc w:val="center"/>
        </w:trPr>
        <w:tc>
          <w:tcPr>
            <w:tcW w:w="5000" w:type="pct"/>
            <w:gridSpan w:val="16"/>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7355BB5" w14:textId="77777777" w:rsidR="005877BF" w:rsidRPr="005F3499" w:rsidRDefault="005877BF" w:rsidP="00FE75D6">
            <w:pPr>
              <w:keepNext/>
              <w:suppressAutoHyphens/>
              <w:ind w:left="97"/>
              <w:jc w:val="left"/>
              <w:rPr>
                <w:b/>
                <w:bCs/>
                <w:sz w:val="20"/>
                <w:szCs w:val="20"/>
                <w:lang w:val="ru-RU" w:eastAsia="en-CA"/>
              </w:rPr>
            </w:pPr>
            <w:r w:rsidRPr="005F3499">
              <w:rPr>
                <w:b/>
                <w:bCs/>
                <w:sz w:val="20"/>
                <w:szCs w:val="20"/>
                <w:lang w:val="ru-RU" w:eastAsia="en-CA"/>
              </w:rPr>
              <w:t>Manufacturing</w:t>
            </w:r>
          </w:p>
        </w:tc>
      </w:tr>
      <w:tr w:rsidR="005877BF" w:rsidRPr="005F3499" w14:paraId="36ECD6EA" w14:textId="77777777" w:rsidTr="00FE75D6">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B534E23" w14:textId="77777777" w:rsidR="005877BF" w:rsidRPr="005F3499" w:rsidRDefault="005877BF" w:rsidP="00FE75D6">
            <w:pPr>
              <w:suppressAutoHyphens/>
              <w:ind w:left="96"/>
              <w:jc w:val="left"/>
              <w:rPr>
                <w:sz w:val="20"/>
                <w:szCs w:val="20"/>
                <w:lang w:val="ru-RU" w:eastAsia="en-CA"/>
              </w:rPr>
            </w:pPr>
            <w:r w:rsidRPr="005F3499">
              <w:rPr>
                <w:sz w:val="20"/>
                <w:szCs w:val="20"/>
                <w:lang w:val="ru-RU" w:eastAsia="en-CA"/>
              </w:rPr>
              <w:t>Domestic refrigeration</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5E97E5D" w14:textId="77777777" w:rsidR="005877BF" w:rsidRPr="005F3499" w:rsidRDefault="005877BF" w:rsidP="00FE75D6">
            <w:pPr>
              <w:suppressAutoHyphens/>
              <w:ind w:left="-34"/>
              <w:jc w:val="right"/>
              <w:rPr>
                <w:sz w:val="20"/>
                <w:szCs w:val="20"/>
                <w:highlight w:val="cyan"/>
                <w:lang w:val="ru-RU"/>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79A193F8" w14:textId="77777777" w:rsidR="005877BF" w:rsidRPr="005F3499" w:rsidRDefault="005877BF" w:rsidP="00FE75D6">
            <w:pPr>
              <w:suppressAutoHyphens/>
              <w:jc w:val="right"/>
              <w:rPr>
                <w:sz w:val="20"/>
                <w:szCs w:val="20"/>
                <w:lang w:val="ru-RU"/>
              </w:rPr>
            </w:pP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6B6774C" w14:textId="056015AF" w:rsidR="005877BF" w:rsidRPr="005F3499" w:rsidRDefault="005877BF" w:rsidP="00FE75D6">
            <w:pPr>
              <w:suppressAutoHyphens/>
              <w:jc w:val="right"/>
              <w:rPr>
                <w:sz w:val="20"/>
                <w:szCs w:val="20"/>
                <w:lang w:val="ru-RU"/>
              </w:rPr>
            </w:pPr>
            <w:r w:rsidRPr="005F3499">
              <w:rPr>
                <w:sz w:val="20"/>
                <w:szCs w:val="20"/>
                <w:lang w:val="ru-RU"/>
              </w:rPr>
              <w:t>511</w:t>
            </w:r>
            <w:r w:rsidR="00E51186">
              <w:rPr>
                <w:sz w:val="20"/>
                <w:szCs w:val="20"/>
                <w:lang w:val="ru-RU"/>
              </w:rPr>
              <w:t> </w:t>
            </w:r>
            <w:r w:rsidRPr="005F3499">
              <w:rPr>
                <w:sz w:val="20"/>
                <w:szCs w:val="20"/>
                <w:lang w:val="ru-RU"/>
              </w:rPr>
              <w:t>668</w:t>
            </w:r>
          </w:p>
        </w:tc>
        <w:tc>
          <w:tcPr>
            <w:tcW w:w="268" w:type="pct"/>
            <w:tcBorders>
              <w:top w:val="single" w:sz="4" w:space="0" w:color="auto"/>
              <w:left w:val="single" w:sz="4" w:space="0" w:color="auto"/>
              <w:bottom w:val="single" w:sz="4" w:space="0" w:color="auto"/>
              <w:right w:val="single" w:sz="4" w:space="0" w:color="auto"/>
            </w:tcBorders>
            <w:vAlign w:val="center"/>
          </w:tcPr>
          <w:p w14:paraId="610B6F28" w14:textId="77777777" w:rsidR="005877BF" w:rsidRPr="005F3499" w:rsidRDefault="005877BF" w:rsidP="00FE75D6">
            <w:pPr>
              <w:suppressAutoHyphens/>
              <w:jc w:val="right"/>
              <w:rPr>
                <w:sz w:val="20"/>
                <w:szCs w:val="20"/>
                <w:lang w:val="ru-RU"/>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EB4357D" w14:textId="77777777" w:rsidR="005877BF" w:rsidRPr="005F3499" w:rsidRDefault="005877BF" w:rsidP="00FE75D6">
            <w:pPr>
              <w:suppressAutoHyphens/>
              <w:jc w:val="right"/>
              <w:rPr>
                <w:sz w:val="20"/>
                <w:szCs w:val="20"/>
                <w:lang w:val="ru-RU"/>
              </w:rPr>
            </w:pPr>
          </w:p>
        </w:tc>
        <w:tc>
          <w:tcPr>
            <w:tcW w:w="269" w:type="pct"/>
            <w:tcBorders>
              <w:top w:val="single" w:sz="4" w:space="0" w:color="auto"/>
              <w:left w:val="nil"/>
              <w:bottom w:val="single" w:sz="4" w:space="0" w:color="auto"/>
              <w:right w:val="single" w:sz="4" w:space="0" w:color="auto"/>
            </w:tcBorders>
            <w:vAlign w:val="center"/>
          </w:tcPr>
          <w:p w14:paraId="3274BBBA" w14:textId="77777777" w:rsidR="005877BF" w:rsidRPr="005F3499" w:rsidRDefault="005877BF" w:rsidP="00FE75D6">
            <w:pPr>
              <w:suppressAutoHyphens/>
              <w:jc w:val="right"/>
              <w:rPr>
                <w:sz w:val="20"/>
                <w:szCs w:val="20"/>
                <w:lang w:val="ru-RU"/>
              </w:rPr>
            </w:pPr>
          </w:p>
        </w:tc>
        <w:tc>
          <w:tcPr>
            <w:tcW w:w="304" w:type="pct"/>
            <w:tcBorders>
              <w:top w:val="single" w:sz="4" w:space="0" w:color="auto"/>
              <w:left w:val="single" w:sz="4" w:space="0" w:color="auto"/>
              <w:bottom w:val="single" w:sz="4" w:space="0" w:color="auto"/>
              <w:right w:val="single" w:sz="4" w:space="0" w:color="auto"/>
            </w:tcBorders>
            <w:vAlign w:val="center"/>
          </w:tcPr>
          <w:p w14:paraId="435294B4" w14:textId="77777777" w:rsidR="005877BF" w:rsidRPr="005F3499" w:rsidRDefault="005877BF" w:rsidP="00FE75D6">
            <w:pPr>
              <w:suppressAutoHyphens/>
              <w:jc w:val="right"/>
              <w:rPr>
                <w:sz w:val="20"/>
                <w:szCs w:val="20"/>
                <w:lang w:val="ru-RU"/>
              </w:rPr>
            </w:pP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21F97D4" w14:textId="77777777" w:rsidR="005877BF" w:rsidRPr="005F3499" w:rsidRDefault="005877BF" w:rsidP="00FE75D6">
            <w:pPr>
              <w:suppressAutoHyphens/>
              <w:jc w:val="right"/>
              <w:rPr>
                <w:sz w:val="20"/>
                <w:szCs w:val="20"/>
                <w:lang w:val="ru-RU"/>
              </w:rPr>
            </w:pP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1108313" w14:textId="77777777" w:rsidR="005877BF" w:rsidRPr="005F3499" w:rsidRDefault="005877BF" w:rsidP="00FE75D6">
            <w:pPr>
              <w:suppressAutoHyphens/>
              <w:jc w:val="right"/>
              <w:rPr>
                <w:sz w:val="20"/>
                <w:szCs w:val="20"/>
                <w:lang w:val="ru-RU"/>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11812854" w14:textId="77777777" w:rsidR="005877BF" w:rsidRPr="005F3499" w:rsidRDefault="005877BF" w:rsidP="00FE75D6">
            <w:pPr>
              <w:suppressAutoHyphens/>
              <w:jc w:val="right"/>
              <w:rPr>
                <w:sz w:val="20"/>
                <w:szCs w:val="20"/>
                <w:lang w:val="ru-RU"/>
              </w:rPr>
            </w:pPr>
          </w:p>
        </w:tc>
        <w:tc>
          <w:tcPr>
            <w:tcW w:w="269" w:type="pct"/>
            <w:tcBorders>
              <w:top w:val="single" w:sz="4" w:space="0" w:color="auto"/>
              <w:left w:val="single" w:sz="4" w:space="0" w:color="auto"/>
              <w:bottom w:val="single" w:sz="4" w:space="0" w:color="auto"/>
              <w:right w:val="single" w:sz="4" w:space="0" w:color="auto"/>
            </w:tcBorders>
            <w:vAlign w:val="center"/>
          </w:tcPr>
          <w:p w14:paraId="22F4C960" w14:textId="77777777" w:rsidR="005877BF" w:rsidRPr="005F3499" w:rsidRDefault="005877BF" w:rsidP="00FE75D6">
            <w:pPr>
              <w:suppressAutoHyphens/>
              <w:jc w:val="right"/>
              <w:rPr>
                <w:sz w:val="20"/>
                <w:szCs w:val="20"/>
                <w:lang w:val="ru-RU"/>
              </w:rPr>
            </w:pPr>
          </w:p>
        </w:tc>
        <w:tc>
          <w:tcPr>
            <w:tcW w:w="304" w:type="pct"/>
            <w:tcBorders>
              <w:top w:val="single" w:sz="4" w:space="0" w:color="auto"/>
              <w:left w:val="single" w:sz="4" w:space="0" w:color="auto"/>
              <w:bottom w:val="single" w:sz="4" w:space="0" w:color="auto"/>
              <w:right w:val="single" w:sz="4" w:space="0" w:color="auto"/>
            </w:tcBorders>
            <w:vAlign w:val="center"/>
          </w:tcPr>
          <w:p w14:paraId="23DE3DD2" w14:textId="77777777" w:rsidR="005877BF" w:rsidRPr="005F3499" w:rsidRDefault="005877BF" w:rsidP="00FE75D6">
            <w:pPr>
              <w:suppressAutoHyphens/>
              <w:jc w:val="right"/>
              <w:rPr>
                <w:sz w:val="20"/>
                <w:szCs w:val="20"/>
                <w:lang w:val="ru-RU"/>
              </w:rPr>
            </w:pPr>
          </w:p>
        </w:tc>
        <w:tc>
          <w:tcPr>
            <w:tcW w:w="269" w:type="pct"/>
            <w:tcBorders>
              <w:top w:val="single" w:sz="4" w:space="0" w:color="auto"/>
              <w:left w:val="single" w:sz="4" w:space="0" w:color="auto"/>
              <w:bottom w:val="single" w:sz="4" w:space="0" w:color="auto"/>
              <w:right w:val="single" w:sz="4" w:space="0" w:color="auto"/>
            </w:tcBorders>
            <w:vAlign w:val="center"/>
          </w:tcPr>
          <w:p w14:paraId="1FF661E1" w14:textId="77777777" w:rsidR="005877BF" w:rsidRPr="005F3499" w:rsidRDefault="005877BF" w:rsidP="00FE75D6">
            <w:pPr>
              <w:suppressAutoHyphens/>
              <w:jc w:val="right"/>
              <w:rPr>
                <w:sz w:val="20"/>
                <w:szCs w:val="20"/>
                <w:lang w:val="ru-RU"/>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A15BE3E" w14:textId="14F5DC02" w:rsidR="005877BF" w:rsidRPr="005F3499" w:rsidRDefault="005877BF" w:rsidP="00FE75D6">
            <w:pPr>
              <w:suppressAutoHyphens/>
              <w:jc w:val="right"/>
              <w:rPr>
                <w:sz w:val="20"/>
                <w:szCs w:val="20"/>
                <w:lang w:val="ru-RU"/>
              </w:rPr>
            </w:pPr>
            <w:r w:rsidRPr="005F3499">
              <w:rPr>
                <w:sz w:val="20"/>
                <w:szCs w:val="20"/>
                <w:lang w:val="ru-RU"/>
              </w:rPr>
              <w:t>511</w:t>
            </w:r>
            <w:r w:rsidR="00E51186">
              <w:rPr>
                <w:sz w:val="20"/>
                <w:szCs w:val="20"/>
                <w:lang w:val="ru-RU"/>
              </w:rPr>
              <w:t> </w:t>
            </w:r>
            <w:r w:rsidRPr="005F3499">
              <w:rPr>
                <w:sz w:val="20"/>
                <w:szCs w:val="20"/>
                <w:lang w:val="ru-RU"/>
              </w:rPr>
              <w:t>668</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F3031A2" w14:textId="77777777" w:rsidR="005877BF" w:rsidRPr="005F3499" w:rsidRDefault="005877BF" w:rsidP="00FE75D6">
            <w:pPr>
              <w:suppressAutoHyphens/>
              <w:jc w:val="center"/>
              <w:rPr>
                <w:b/>
                <w:bCs/>
                <w:sz w:val="20"/>
                <w:szCs w:val="20"/>
                <w:lang w:val="ru-RU" w:eastAsia="en-CA"/>
              </w:rPr>
            </w:pPr>
            <w:r w:rsidRPr="005F3499">
              <w:rPr>
                <w:b/>
                <w:bCs/>
                <w:sz w:val="20"/>
                <w:szCs w:val="20"/>
                <w:lang w:val="ru-RU" w:eastAsia="en-CA"/>
              </w:rPr>
              <w:t>3.6</w:t>
            </w:r>
          </w:p>
        </w:tc>
      </w:tr>
      <w:tr w:rsidR="005877BF" w:rsidRPr="005F3499" w14:paraId="0E7064A9" w14:textId="77777777" w:rsidTr="00FE75D6">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6FD984A" w14:textId="77777777" w:rsidR="005877BF" w:rsidRPr="005F3499" w:rsidRDefault="005877BF" w:rsidP="00FE75D6">
            <w:pPr>
              <w:suppressAutoHyphens/>
              <w:ind w:left="96"/>
              <w:jc w:val="left"/>
              <w:rPr>
                <w:sz w:val="20"/>
                <w:szCs w:val="20"/>
                <w:lang w:val="ru-RU" w:eastAsia="en-CA"/>
              </w:rPr>
            </w:pPr>
            <w:r w:rsidRPr="005F3499">
              <w:rPr>
                <w:sz w:val="20"/>
                <w:szCs w:val="20"/>
                <w:lang w:val="ru-RU" w:eastAsia="en-CA"/>
              </w:rPr>
              <w:t>Commercial refrigeration</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9C81B16" w14:textId="77CAC980" w:rsidR="005877BF" w:rsidRPr="005F3499" w:rsidRDefault="005877BF" w:rsidP="00FE75D6">
            <w:pPr>
              <w:suppressAutoHyphens/>
              <w:ind w:left="-34"/>
              <w:jc w:val="right"/>
              <w:rPr>
                <w:sz w:val="20"/>
                <w:szCs w:val="20"/>
                <w:lang w:val="ru-RU"/>
              </w:rPr>
            </w:pPr>
            <w:r w:rsidRPr="005F3499">
              <w:rPr>
                <w:sz w:val="20"/>
                <w:szCs w:val="20"/>
                <w:lang w:val="ru-RU"/>
              </w:rPr>
              <w:t>109</w:t>
            </w:r>
            <w:r w:rsidR="00E51186">
              <w:rPr>
                <w:sz w:val="20"/>
                <w:szCs w:val="20"/>
                <w:lang w:val="ru-RU"/>
              </w:rPr>
              <w:t> </w:t>
            </w:r>
            <w:r w:rsidRPr="005F3499">
              <w:rPr>
                <w:sz w:val="20"/>
                <w:szCs w:val="20"/>
                <w:lang w:val="ru-RU"/>
              </w:rPr>
              <w:t>668</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4CC3EA6A" w14:textId="77777777" w:rsidR="005877BF" w:rsidRPr="005F3499" w:rsidRDefault="005877BF" w:rsidP="00FE75D6">
            <w:pPr>
              <w:suppressAutoHyphens/>
              <w:jc w:val="right"/>
              <w:rPr>
                <w:sz w:val="20"/>
                <w:szCs w:val="20"/>
                <w:lang w:val="ru-RU"/>
              </w:rPr>
            </w:pP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304D308" w14:textId="78A26E33" w:rsidR="005877BF" w:rsidRPr="005F3499" w:rsidRDefault="005877BF" w:rsidP="00FE75D6">
            <w:pPr>
              <w:suppressAutoHyphens/>
              <w:jc w:val="right"/>
              <w:rPr>
                <w:sz w:val="20"/>
                <w:szCs w:val="20"/>
                <w:lang w:val="ru-RU"/>
              </w:rPr>
            </w:pPr>
            <w:r w:rsidRPr="005F3499">
              <w:rPr>
                <w:sz w:val="20"/>
                <w:szCs w:val="20"/>
                <w:lang w:val="ru-RU"/>
              </w:rPr>
              <w:t>145</w:t>
            </w:r>
            <w:r w:rsidR="00E51186">
              <w:rPr>
                <w:sz w:val="20"/>
                <w:szCs w:val="20"/>
                <w:lang w:val="ru-RU"/>
              </w:rPr>
              <w:t> </w:t>
            </w:r>
            <w:r w:rsidRPr="005F3499">
              <w:rPr>
                <w:sz w:val="20"/>
                <w:szCs w:val="20"/>
                <w:lang w:val="ru-RU"/>
              </w:rPr>
              <w:t>259</w:t>
            </w:r>
          </w:p>
        </w:tc>
        <w:tc>
          <w:tcPr>
            <w:tcW w:w="268" w:type="pct"/>
            <w:tcBorders>
              <w:top w:val="single" w:sz="4" w:space="0" w:color="auto"/>
              <w:left w:val="single" w:sz="4" w:space="0" w:color="auto"/>
              <w:bottom w:val="single" w:sz="4" w:space="0" w:color="auto"/>
              <w:right w:val="single" w:sz="4" w:space="0" w:color="auto"/>
            </w:tcBorders>
            <w:vAlign w:val="center"/>
          </w:tcPr>
          <w:p w14:paraId="3B208A50" w14:textId="77777777" w:rsidR="005877BF" w:rsidRPr="005F3499" w:rsidRDefault="005877BF" w:rsidP="00FE75D6">
            <w:pPr>
              <w:suppressAutoHyphens/>
              <w:jc w:val="right"/>
              <w:rPr>
                <w:sz w:val="20"/>
                <w:szCs w:val="20"/>
                <w:lang w:val="ru-RU"/>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A66DF93" w14:textId="77777777" w:rsidR="005877BF" w:rsidRPr="005F3499" w:rsidRDefault="005877BF" w:rsidP="00FE75D6">
            <w:pPr>
              <w:suppressAutoHyphens/>
              <w:jc w:val="right"/>
              <w:rPr>
                <w:sz w:val="20"/>
                <w:szCs w:val="20"/>
                <w:lang w:val="ru-RU"/>
              </w:rPr>
            </w:pPr>
          </w:p>
        </w:tc>
        <w:tc>
          <w:tcPr>
            <w:tcW w:w="269" w:type="pct"/>
            <w:tcBorders>
              <w:top w:val="single" w:sz="4" w:space="0" w:color="auto"/>
              <w:left w:val="nil"/>
              <w:bottom w:val="single" w:sz="4" w:space="0" w:color="auto"/>
              <w:right w:val="single" w:sz="4" w:space="0" w:color="auto"/>
            </w:tcBorders>
            <w:vAlign w:val="center"/>
          </w:tcPr>
          <w:p w14:paraId="079BF34E" w14:textId="77777777" w:rsidR="005877BF" w:rsidRPr="005F3499" w:rsidRDefault="005877BF" w:rsidP="00FE75D6">
            <w:pPr>
              <w:suppressAutoHyphens/>
              <w:jc w:val="right"/>
              <w:rPr>
                <w:sz w:val="20"/>
                <w:szCs w:val="20"/>
                <w:lang w:val="ru-RU"/>
              </w:rPr>
            </w:pPr>
          </w:p>
        </w:tc>
        <w:tc>
          <w:tcPr>
            <w:tcW w:w="304" w:type="pct"/>
            <w:tcBorders>
              <w:top w:val="single" w:sz="4" w:space="0" w:color="auto"/>
              <w:left w:val="single" w:sz="4" w:space="0" w:color="auto"/>
              <w:bottom w:val="single" w:sz="4" w:space="0" w:color="auto"/>
              <w:right w:val="single" w:sz="4" w:space="0" w:color="auto"/>
            </w:tcBorders>
            <w:vAlign w:val="center"/>
          </w:tcPr>
          <w:p w14:paraId="04D1B634" w14:textId="77777777" w:rsidR="005877BF" w:rsidRPr="005F3499" w:rsidRDefault="005877BF" w:rsidP="00FE75D6">
            <w:pPr>
              <w:suppressAutoHyphens/>
              <w:jc w:val="right"/>
              <w:rPr>
                <w:sz w:val="20"/>
                <w:szCs w:val="20"/>
                <w:lang w:val="ru-RU"/>
              </w:rPr>
            </w:pP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C47AB93" w14:textId="36DE6855" w:rsidR="005877BF" w:rsidRPr="005F3499" w:rsidRDefault="005877BF" w:rsidP="00FE75D6">
            <w:pPr>
              <w:suppressAutoHyphens/>
              <w:jc w:val="right"/>
              <w:rPr>
                <w:sz w:val="20"/>
                <w:szCs w:val="20"/>
                <w:lang w:val="ru-RU"/>
              </w:rPr>
            </w:pPr>
            <w:r w:rsidRPr="005F3499">
              <w:rPr>
                <w:sz w:val="20"/>
                <w:szCs w:val="20"/>
                <w:lang w:val="ru-RU"/>
              </w:rPr>
              <w:t>554</w:t>
            </w:r>
            <w:r w:rsidR="00E51186">
              <w:rPr>
                <w:sz w:val="20"/>
                <w:szCs w:val="20"/>
                <w:lang w:val="ru-RU"/>
              </w:rPr>
              <w:t> </w:t>
            </w:r>
            <w:r w:rsidRPr="005F3499">
              <w:rPr>
                <w:sz w:val="20"/>
                <w:szCs w:val="20"/>
                <w:lang w:val="ru-RU"/>
              </w:rPr>
              <w:t>240</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48E1991" w14:textId="77777777" w:rsidR="005877BF" w:rsidRPr="005F3499" w:rsidRDefault="005877BF" w:rsidP="00FE75D6">
            <w:pPr>
              <w:suppressAutoHyphens/>
              <w:jc w:val="right"/>
              <w:rPr>
                <w:sz w:val="20"/>
                <w:szCs w:val="20"/>
                <w:lang w:val="ru-RU"/>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3A77B08F" w14:textId="77777777" w:rsidR="005877BF" w:rsidRPr="005F3499" w:rsidRDefault="005877BF" w:rsidP="00FE75D6">
            <w:pPr>
              <w:suppressAutoHyphens/>
              <w:jc w:val="right"/>
              <w:rPr>
                <w:sz w:val="20"/>
                <w:szCs w:val="20"/>
                <w:lang w:val="ru-RU"/>
              </w:rPr>
            </w:pPr>
          </w:p>
        </w:tc>
        <w:tc>
          <w:tcPr>
            <w:tcW w:w="269" w:type="pct"/>
            <w:tcBorders>
              <w:top w:val="single" w:sz="4" w:space="0" w:color="auto"/>
              <w:left w:val="single" w:sz="4" w:space="0" w:color="auto"/>
              <w:bottom w:val="single" w:sz="4" w:space="0" w:color="auto"/>
              <w:right w:val="single" w:sz="4" w:space="0" w:color="auto"/>
            </w:tcBorders>
            <w:vAlign w:val="center"/>
          </w:tcPr>
          <w:p w14:paraId="1CBD3279" w14:textId="77777777" w:rsidR="005877BF" w:rsidRPr="005F3499" w:rsidRDefault="005877BF" w:rsidP="00FE75D6">
            <w:pPr>
              <w:suppressAutoHyphens/>
              <w:jc w:val="right"/>
              <w:rPr>
                <w:sz w:val="20"/>
                <w:szCs w:val="20"/>
                <w:lang w:val="ru-RU"/>
              </w:rPr>
            </w:pPr>
          </w:p>
        </w:tc>
        <w:tc>
          <w:tcPr>
            <w:tcW w:w="304" w:type="pct"/>
            <w:tcBorders>
              <w:top w:val="single" w:sz="4" w:space="0" w:color="auto"/>
              <w:left w:val="single" w:sz="4" w:space="0" w:color="auto"/>
              <w:bottom w:val="single" w:sz="4" w:space="0" w:color="auto"/>
              <w:right w:val="single" w:sz="4" w:space="0" w:color="auto"/>
            </w:tcBorders>
            <w:vAlign w:val="center"/>
          </w:tcPr>
          <w:p w14:paraId="2145FB3D" w14:textId="77777777" w:rsidR="005877BF" w:rsidRPr="005F3499" w:rsidRDefault="005877BF" w:rsidP="00FE75D6">
            <w:pPr>
              <w:suppressAutoHyphens/>
              <w:jc w:val="right"/>
              <w:rPr>
                <w:sz w:val="20"/>
                <w:szCs w:val="20"/>
                <w:lang w:val="ru-RU"/>
              </w:rPr>
            </w:pPr>
          </w:p>
        </w:tc>
        <w:tc>
          <w:tcPr>
            <w:tcW w:w="269" w:type="pct"/>
            <w:tcBorders>
              <w:top w:val="single" w:sz="4" w:space="0" w:color="auto"/>
              <w:left w:val="single" w:sz="4" w:space="0" w:color="auto"/>
              <w:bottom w:val="single" w:sz="4" w:space="0" w:color="auto"/>
              <w:right w:val="single" w:sz="4" w:space="0" w:color="auto"/>
            </w:tcBorders>
            <w:vAlign w:val="center"/>
          </w:tcPr>
          <w:p w14:paraId="14C41E3E" w14:textId="77777777" w:rsidR="005877BF" w:rsidRPr="005F3499" w:rsidRDefault="005877BF" w:rsidP="00FE75D6">
            <w:pPr>
              <w:suppressAutoHyphens/>
              <w:jc w:val="right"/>
              <w:rPr>
                <w:sz w:val="20"/>
                <w:szCs w:val="20"/>
                <w:lang w:val="ru-RU"/>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2C8E426" w14:textId="20199F44" w:rsidR="005877BF" w:rsidRPr="005F3499" w:rsidRDefault="005877BF" w:rsidP="00FE75D6">
            <w:pPr>
              <w:suppressAutoHyphens/>
              <w:jc w:val="right"/>
              <w:rPr>
                <w:sz w:val="20"/>
                <w:szCs w:val="20"/>
                <w:lang w:val="ru-RU"/>
              </w:rPr>
            </w:pPr>
            <w:r w:rsidRPr="005F3499">
              <w:rPr>
                <w:sz w:val="20"/>
                <w:szCs w:val="20"/>
                <w:lang w:val="ru-RU"/>
              </w:rPr>
              <w:t>809</w:t>
            </w:r>
            <w:r w:rsidR="00E51186">
              <w:rPr>
                <w:sz w:val="20"/>
                <w:szCs w:val="20"/>
                <w:lang w:val="ru-RU"/>
              </w:rPr>
              <w:t> </w:t>
            </w:r>
            <w:r w:rsidRPr="005F3499">
              <w:rPr>
                <w:sz w:val="20"/>
                <w:szCs w:val="20"/>
                <w:lang w:val="ru-RU"/>
              </w:rPr>
              <w:t>167</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FE5656A" w14:textId="77777777" w:rsidR="005877BF" w:rsidRPr="005F3499" w:rsidRDefault="005877BF" w:rsidP="00FE75D6">
            <w:pPr>
              <w:suppressAutoHyphens/>
              <w:jc w:val="center"/>
              <w:rPr>
                <w:b/>
                <w:sz w:val="20"/>
                <w:szCs w:val="20"/>
                <w:lang w:val="ru-RU"/>
              </w:rPr>
            </w:pPr>
            <w:r w:rsidRPr="005F3499">
              <w:rPr>
                <w:b/>
                <w:sz w:val="20"/>
                <w:szCs w:val="20"/>
                <w:lang w:val="ru-RU"/>
              </w:rPr>
              <w:t>5.7</w:t>
            </w:r>
          </w:p>
        </w:tc>
      </w:tr>
      <w:tr w:rsidR="005877BF" w:rsidRPr="005F3499" w14:paraId="3A7FE3F6" w14:textId="77777777" w:rsidTr="00FE75D6">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8D25002" w14:textId="77777777" w:rsidR="005877BF" w:rsidRPr="005F3499" w:rsidRDefault="005877BF" w:rsidP="00FE75D6">
            <w:pPr>
              <w:suppressAutoHyphens/>
              <w:ind w:left="96"/>
              <w:jc w:val="left"/>
              <w:rPr>
                <w:sz w:val="20"/>
                <w:szCs w:val="20"/>
                <w:lang w:val="ru-RU" w:eastAsia="en-CA"/>
              </w:rPr>
            </w:pPr>
            <w:r w:rsidRPr="005F3499">
              <w:rPr>
                <w:sz w:val="20"/>
                <w:szCs w:val="20"/>
                <w:lang w:val="ru-RU" w:eastAsia="en-CA"/>
              </w:rPr>
              <w:t>Residential AC</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7542171" w14:textId="77777777" w:rsidR="005877BF" w:rsidRPr="005F3499" w:rsidRDefault="005877BF" w:rsidP="00FE75D6">
            <w:pPr>
              <w:suppressAutoHyphens/>
              <w:ind w:left="-34"/>
              <w:jc w:val="right"/>
              <w:rPr>
                <w:sz w:val="20"/>
                <w:szCs w:val="20"/>
                <w:lang w:val="ru-RU"/>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41938ED1" w14:textId="1B6F16D6" w:rsidR="005877BF" w:rsidRPr="005F3499" w:rsidRDefault="005877BF" w:rsidP="00FE75D6">
            <w:pPr>
              <w:suppressAutoHyphens/>
              <w:jc w:val="right"/>
              <w:rPr>
                <w:sz w:val="20"/>
                <w:szCs w:val="20"/>
                <w:lang w:val="ru-RU"/>
              </w:rPr>
            </w:pPr>
            <w:r w:rsidRPr="005F3499">
              <w:rPr>
                <w:sz w:val="20"/>
                <w:szCs w:val="20"/>
                <w:lang w:val="ru-RU"/>
              </w:rPr>
              <w:t>139</w:t>
            </w:r>
            <w:r w:rsidR="00E51186">
              <w:rPr>
                <w:sz w:val="20"/>
                <w:szCs w:val="20"/>
                <w:lang w:val="ru-RU"/>
              </w:rPr>
              <w:t> </w:t>
            </w:r>
            <w:r w:rsidRPr="005F3499">
              <w:rPr>
                <w:sz w:val="20"/>
                <w:szCs w:val="20"/>
                <w:lang w:val="ru-RU"/>
              </w:rPr>
              <w:t>894</w:t>
            </w: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4DACC8E" w14:textId="77777777" w:rsidR="005877BF" w:rsidRPr="005F3499" w:rsidRDefault="005877BF" w:rsidP="00FE75D6">
            <w:pPr>
              <w:suppressAutoHyphens/>
              <w:jc w:val="right"/>
              <w:rPr>
                <w:sz w:val="20"/>
                <w:szCs w:val="20"/>
                <w:lang w:val="ru-RU"/>
              </w:rPr>
            </w:pPr>
          </w:p>
        </w:tc>
        <w:tc>
          <w:tcPr>
            <w:tcW w:w="268" w:type="pct"/>
            <w:tcBorders>
              <w:top w:val="single" w:sz="4" w:space="0" w:color="auto"/>
              <w:left w:val="single" w:sz="4" w:space="0" w:color="auto"/>
              <w:bottom w:val="single" w:sz="4" w:space="0" w:color="auto"/>
              <w:right w:val="single" w:sz="4" w:space="0" w:color="auto"/>
            </w:tcBorders>
            <w:vAlign w:val="center"/>
          </w:tcPr>
          <w:p w14:paraId="68E63B40" w14:textId="77777777" w:rsidR="005877BF" w:rsidRPr="005F3499" w:rsidRDefault="005877BF" w:rsidP="00FE75D6">
            <w:pPr>
              <w:suppressAutoHyphens/>
              <w:jc w:val="right"/>
              <w:rPr>
                <w:sz w:val="20"/>
                <w:szCs w:val="20"/>
                <w:lang w:val="ru-RU"/>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37BF405" w14:textId="77777777" w:rsidR="005877BF" w:rsidRPr="005F3499" w:rsidRDefault="005877BF" w:rsidP="00FE75D6">
            <w:pPr>
              <w:suppressAutoHyphens/>
              <w:jc w:val="right"/>
              <w:rPr>
                <w:sz w:val="20"/>
                <w:szCs w:val="20"/>
                <w:lang w:val="ru-RU"/>
              </w:rPr>
            </w:pPr>
          </w:p>
        </w:tc>
        <w:tc>
          <w:tcPr>
            <w:tcW w:w="269" w:type="pct"/>
            <w:tcBorders>
              <w:top w:val="single" w:sz="4" w:space="0" w:color="auto"/>
              <w:left w:val="nil"/>
              <w:bottom w:val="single" w:sz="4" w:space="0" w:color="auto"/>
              <w:right w:val="single" w:sz="4" w:space="0" w:color="auto"/>
            </w:tcBorders>
            <w:vAlign w:val="center"/>
          </w:tcPr>
          <w:p w14:paraId="254D41A1" w14:textId="77777777" w:rsidR="005877BF" w:rsidRPr="005F3499" w:rsidRDefault="005877BF" w:rsidP="00FE75D6">
            <w:pPr>
              <w:suppressAutoHyphens/>
              <w:jc w:val="right"/>
              <w:rPr>
                <w:sz w:val="20"/>
                <w:szCs w:val="20"/>
                <w:lang w:val="ru-RU"/>
              </w:rPr>
            </w:pPr>
          </w:p>
        </w:tc>
        <w:tc>
          <w:tcPr>
            <w:tcW w:w="304" w:type="pct"/>
            <w:tcBorders>
              <w:top w:val="single" w:sz="4" w:space="0" w:color="auto"/>
              <w:left w:val="single" w:sz="4" w:space="0" w:color="auto"/>
              <w:bottom w:val="single" w:sz="4" w:space="0" w:color="auto"/>
              <w:right w:val="single" w:sz="4" w:space="0" w:color="auto"/>
            </w:tcBorders>
            <w:vAlign w:val="center"/>
          </w:tcPr>
          <w:p w14:paraId="1FDB80DA" w14:textId="77777777" w:rsidR="005877BF" w:rsidRPr="005F3499" w:rsidRDefault="005877BF" w:rsidP="00FE75D6">
            <w:pPr>
              <w:suppressAutoHyphens/>
              <w:jc w:val="right"/>
              <w:rPr>
                <w:sz w:val="20"/>
                <w:szCs w:val="20"/>
                <w:lang w:val="ru-RU"/>
              </w:rPr>
            </w:pP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2EAE9FC" w14:textId="77777777" w:rsidR="005877BF" w:rsidRPr="005F3499" w:rsidRDefault="005877BF" w:rsidP="00FE75D6">
            <w:pPr>
              <w:suppressAutoHyphens/>
              <w:jc w:val="right"/>
              <w:rPr>
                <w:sz w:val="20"/>
                <w:szCs w:val="20"/>
                <w:lang w:val="ru-RU"/>
              </w:rPr>
            </w:pP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91F4AA1" w14:textId="77777777" w:rsidR="005877BF" w:rsidRPr="005F3499" w:rsidRDefault="005877BF" w:rsidP="00FE75D6">
            <w:pPr>
              <w:suppressAutoHyphens/>
              <w:jc w:val="right"/>
              <w:rPr>
                <w:sz w:val="20"/>
                <w:szCs w:val="20"/>
                <w:lang w:val="ru-RU"/>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507ED369" w14:textId="1AC48236" w:rsidR="005877BF" w:rsidRPr="005F3499" w:rsidRDefault="005877BF" w:rsidP="00FE75D6">
            <w:pPr>
              <w:suppressAutoHyphens/>
              <w:jc w:val="right"/>
              <w:rPr>
                <w:sz w:val="20"/>
                <w:szCs w:val="20"/>
                <w:lang w:val="ru-RU"/>
              </w:rPr>
            </w:pPr>
            <w:r w:rsidRPr="005F3499">
              <w:rPr>
                <w:sz w:val="20"/>
                <w:szCs w:val="20"/>
                <w:lang w:val="ru-RU"/>
              </w:rPr>
              <w:t>7</w:t>
            </w:r>
            <w:r w:rsidR="00E51186">
              <w:rPr>
                <w:sz w:val="20"/>
                <w:szCs w:val="20"/>
                <w:lang w:val="ru-RU"/>
              </w:rPr>
              <w:t> </w:t>
            </w:r>
            <w:r w:rsidRPr="005F3499">
              <w:rPr>
                <w:sz w:val="20"/>
                <w:szCs w:val="20"/>
                <w:lang w:val="ru-RU"/>
              </w:rPr>
              <w:t>265</w:t>
            </w:r>
          </w:p>
        </w:tc>
        <w:tc>
          <w:tcPr>
            <w:tcW w:w="269" w:type="pct"/>
            <w:tcBorders>
              <w:top w:val="single" w:sz="4" w:space="0" w:color="auto"/>
              <w:left w:val="single" w:sz="4" w:space="0" w:color="auto"/>
              <w:bottom w:val="single" w:sz="4" w:space="0" w:color="auto"/>
              <w:right w:val="single" w:sz="4" w:space="0" w:color="auto"/>
            </w:tcBorders>
            <w:vAlign w:val="center"/>
          </w:tcPr>
          <w:p w14:paraId="2C814394" w14:textId="77777777" w:rsidR="005877BF" w:rsidRPr="005F3499" w:rsidRDefault="005877BF" w:rsidP="00FE75D6">
            <w:pPr>
              <w:suppressAutoHyphens/>
              <w:jc w:val="right"/>
              <w:rPr>
                <w:sz w:val="20"/>
                <w:szCs w:val="20"/>
                <w:lang w:val="ru-RU"/>
              </w:rPr>
            </w:pPr>
          </w:p>
        </w:tc>
        <w:tc>
          <w:tcPr>
            <w:tcW w:w="304" w:type="pct"/>
            <w:tcBorders>
              <w:top w:val="single" w:sz="4" w:space="0" w:color="auto"/>
              <w:left w:val="single" w:sz="4" w:space="0" w:color="auto"/>
              <w:bottom w:val="single" w:sz="4" w:space="0" w:color="auto"/>
              <w:right w:val="single" w:sz="4" w:space="0" w:color="auto"/>
            </w:tcBorders>
            <w:vAlign w:val="center"/>
          </w:tcPr>
          <w:p w14:paraId="760A55D6" w14:textId="77777777" w:rsidR="005877BF" w:rsidRPr="005F3499" w:rsidRDefault="005877BF" w:rsidP="00FE75D6">
            <w:pPr>
              <w:suppressAutoHyphens/>
              <w:jc w:val="right"/>
              <w:rPr>
                <w:sz w:val="20"/>
                <w:szCs w:val="20"/>
                <w:lang w:val="ru-RU"/>
              </w:rPr>
            </w:pPr>
          </w:p>
        </w:tc>
        <w:tc>
          <w:tcPr>
            <w:tcW w:w="269" w:type="pct"/>
            <w:tcBorders>
              <w:top w:val="single" w:sz="4" w:space="0" w:color="auto"/>
              <w:left w:val="single" w:sz="4" w:space="0" w:color="auto"/>
              <w:bottom w:val="single" w:sz="4" w:space="0" w:color="auto"/>
              <w:right w:val="single" w:sz="4" w:space="0" w:color="auto"/>
            </w:tcBorders>
            <w:vAlign w:val="center"/>
          </w:tcPr>
          <w:p w14:paraId="058BE11E" w14:textId="77777777" w:rsidR="005877BF" w:rsidRPr="005F3499" w:rsidRDefault="005877BF" w:rsidP="00FE75D6">
            <w:pPr>
              <w:suppressAutoHyphens/>
              <w:jc w:val="right"/>
              <w:rPr>
                <w:sz w:val="20"/>
                <w:szCs w:val="20"/>
                <w:lang w:val="ru-RU"/>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247DE70" w14:textId="207F7ED0" w:rsidR="005877BF" w:rsidRPr="005F3499" w:rsidRDefault="005877BF" w:rsidP="00FE75D6">
            <w:pPr>
              <w:suppressAutoHyphens/>
              <w:jc w:val="right"/>
              <w:rPr>
                <w:sz w:val="20"/>
                <w:szCs w:val="20"/>
                <w:lang w:val="ru-RU"/>
              </w:rPr>
            </w:pPr>
            <w:r w:rsidRPr="005F3499">
              <w:rPr>
                <w:sz w:val="20"/>
                <w:szCs w:val="20"/>
                <w:lang w:val="ru-RU"/>
              </w:rPr>
              <w:t>147</w:t>
            </w:r>
            <w:r w:rsidR="00E51186">
              <w:rPr>
                <w:sz w:val="20"/>
                <w:szCs w:val="20"/>
                <w:lang w:val="ru-RU"/>
              </w:rPr>
              <w:t> </w:t>
            </w:r>
            <w:r w:rsidRPr="005F3499">
              <w:rPr>
                <w:sz w:val="20"/>
                <w:szCs w:val="20"/>
                <w:lang w:val="ru-RU"/>
              </w:rPr>
              <w:t>158</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A2D64C5" w14:textId="77777777" w:rsidR="005877BF" w:rsidRPr="005F3499" w:rsidRDefault="005877BF" w:rsidP="00FE75D6">
            <w:pPr>
              <w:suppressAutoHyphens/>
              <w:jc w:val="center"/>
              <w:rPr>
                <w:b/>
                <w:sz w:val="20"/>
                <w:szCs w:val="20"/>
                <w:lang w:val="ru-RU"/>
              </w:rPr>
            </w:pPr>
            <w:r w:rsidRPr="005F3499">
              <w:rPr>
                <w:b/>
                <w:sz w:val="20"/>
                <w:szCs w:val="20"/>
                <w:lang w:val="ru-RU"/>
              </w:rPr>
              <w:t>1.0</w:t>
            </w:r>
          </w:p>
        </w:tc>
      </w:tr>
      <w:tr w:rsidR="005877BF" w:rsidRPr="005F3499" w14:paraId="3D92D07A" w14:textId="77777777" w:rsidTr="00FE75D6">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7591AB9" w14:textId="77777777" w:rsidR="005877BF" w:rsidRPr="005F3499" w:rsidRDefault="005877BF" w:rsidP="00FE75D6">
            <w:pPr>
              <w:suppressAutoHyphens/>
              <w:ind w:left="96"/>
              <w:jc w:val="left"/>
              <w:rPr>
                <w:sz w:val="20"/>
                <w:szCs w:val="20"/>
                <w:lang w:val="ru-RU" w:eastAsia="en-CA"/>
              </w:rPr>
            </w:pPr>
            <w:r w:rsidRPr="005F3499">
              <w:rPr>
                <w:sz w:val="20"/>
                <w:szCs w:val="20"/>
                <w:lang w:val="ru-RU" w:eastAsia="en-CA"/>
              </w:rPr>
              <w:t>MAC</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0631A8E" w14:textId="77777777" w:rsidR="005877BF" w:rsidRPr="005F3499" w:rsidRDefault="005877BF" w:rsidP="00FE75D6">
            <w:pPr>
              <w:suppressAutoHyphens/>
              <w:ind w:left="-34"/>
              <w:jc w:val="right"/>
              <w:rPr>
                <w:sz w:val="20"/>
                <w:szCs w:val="20"/>
                <w:lang w:val="ru-RU"/>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44FE69EA" w14:textId="77777777" w:rsidR="005877BF" w:rsidRPr="005F3499" w:rsidRDefault="005877BF" w:rsidP="00FE75D6">
            <w:pPr>
              <w:suppressAutoHyphens/>
              <w:jc w:val="right"/>
              <w:rPr>
                <w:sz w:val="20"/>
                <w:szCs w:val="20"/>
                <w:lang w:val="ru-RU"/>
              </w:rPr>
            </w:pP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F3215EA" w14:textId="2B765EC0" w:rsidR="005877BF" w:rsidRPr="005F3499" w:rsidRDefault="005877BF" w:rsidP="00FE75D6">
            <w:pPr>
              <w:suppressAutoHyphens/>
              <w:jc w:val="right"/>
              <w:rPr>
                <w:sz w:val="20"/>
                <w:szCs w:val="20"/>
                <w:lang w:val="ru-RU"/>
              </w:rPr>
            </w:pPr>
            <w:r w:rsidRPr="005F3499">
              <w:rPr>
                <w:sz w:val="20"/>
                <w:szCs w:val="20"/>
                <w:lang w:val="ru-RU"/>
              </w:rPr>
              <w:t>1</w:t>
            </w:r>
            <w:r w:rsidR="00E51186">
              <w:rPr>
                <w:sz w:val="20"/>
                <w:szCs w:val="20"/>
                <w:lang w:val="ru-RU"/>
              </w:rPr>
              <w:t> </w:t>
            </w:r>
            <w:r w:rsidRPr="005F3499">
              <w:rPr>
                <w:sz w:val="20"/>
                <w:szCs w:val="20"/>
                <w:lang w:val="ru-RU"/>
              </w:rPr>
              <w:t>096</w:t>
            </w:r>
            <w:r w:rsidR="00E51186">
              <w:rPr>
                <w:sz w:val="20"/>
                <w:szCs w:val="20"/>
                <w:lang w:val="ru-RU"/>
              </w:rPr>
              <w:t> </w:t>
            </w:r>
            <w:r w:rsidRPr="005F3499">
              <w:rPr>
                <w:sz w:val="20"/>
                <w:szCs w:val="20"/>
                <w:lang w:val="ru-RU"/>
              </w:rPr>
              <w:t>152</w:t>
            </w:r>
          </w:p>
        </w:tc>
        <w:tc>
          <w:tcPr>
            <w:tcW w:w="268" w:type="pct"/>
            <w:tcBorders>
              <w:top w:val="single" w:sz="4" w:space="0" w:color="auto"/>
              <w:left w:val="single" w:sz="4" w:space="0" w:color="auto"/>
              <w:bottom w:val="single" w:sz="4" w:space="0" w:color="auto"/>
              <w:right w:val="single" w:sz="4" w:space="0" w:color="auto"/>
            </w:tcBorders>
            <w:vAlign w:val="center"/>
          </w:tcPr>
          <w:p w14:paraId="6F7F9F07" w14:textId="77777777" w:rsidR="005877BF" w:rsidRPr="005F3499" w:rsidRDefault="005877BF" w:rsidP="00FE75D6">
            <w:pPr>
              <w:suppressAutoHyphens/>
              <w:jc w:val="right"/>
              <w:rPr>
                <w:sz w:val="20"/>
                <w:szCs w:val="20"/>
                <w:lang w:val="ru-RU"/>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E04B47A" w14:textId="77777777" w:rsidR="005877BF" w:rsidRPr="005F3499" w:rsidRDefault="005877BF" w:rsidP="00FE75D6">
            <w:pPr>
              <w:suppressAutoHyphens/>
              <w:jc w:val="right"/>
              <w:rPr>
                <w:sz w:val="20"/>
                <w:szCs w:val="20"/>
                <w:lang w:val="ru-RU"/>
              </w:rPr>
            </w:pPr>
          </w:p>
        </w:tc>
        <w:tc>
          <w:tcPr>
            <w:tcW w:w="269" w:type="pct"/>
            <w:tcBorders>
              <w:top w:val="single" w:sz="4" w:space="0" w:color="auto"/>
              <w:left w:val="nil"/>
              <w:bottom w:val="single" w:sz="4" w:space="0" w:color="auto"/>
              <w:right w:val="single" w:sz="4" w:space="0" w:color="auto"/>
            </w:tcBorders>
            <w:vAlign w:val="center"/>
          </w:tcPr>
          <w:p w14:paraId="658C5335" w14:textId="77777777" w:rsidR="005877BF" w:rsidRPr="005F3499" w:rsidRDefault="005877BF" w:rsidP="00FE75D6">
            <w:pPr>
              <w:suppressAutoHyphens/>
              <w:jc w:val="right"/>
              <w:rPr>
                <w:sz w:val="20"/>
                <w:szCs w:val="20"/>
                <w:lang w:val="ru-RU"/>
              </w:rPr>
            </w:pPr>
          </w:p>
        </w:tc>
        <w:tc>
          <w:tcPr>
            <w:tcW w:w="304" w:type="pct"/>
            <w:tcBorders>
              <w:top w:val="single" w:sz="4" w:space="0" w:color="auto"/>
              <w:left w:val="single" w:sz="4" w:space="0" w:color="auto"/>
              <w:bottom w:val="single" w:sz="4" w:space="0" w:color="auto"/>
              <w:right w:val="single" w:sz="4" w:space="0" w:color="auto"/>
            </w:tcBorders>
            <w:vAlign w:val="center"/>
          </w:tcPr>
          <w:p w14:paraId="5360FC82" w14:textId="77777777" w:rsidR="005877BF" w:rsidRPr="005F3499" w:rsidRDefault="005877BF" w:rsidP="00FE75D6">
            <w:pPr>
              <w:suppressAutoHyphens/>
              <w:jc w:val="right"/>
              <w:rPr>
                <w:sz w:val="20"/>
                <w:szCs w:val="20"/>
                <w:lang w:val="ru-RU"/>
              </w:rPr>
            </w:pP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AC3E26A" w14:textId="77777777" w:rsidR="005877BF" w:rsidRPr="005F3499" w:rsidRDefault="005877BF" w:rsidP="00FE75D6">
            <w:pPr>
              <w:suppressAutoHyphens/>
              <w:jc w:val="right"/>
              <w:rPr>
                <w:sz w:val="20"/>
                <w:szCs w:val="20"/>
                <w:lang w:val="ru-RU"/>
              </w:rPr>
            </w:pP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7D1D885" w14:textId="4B858B49" w:rsidR="005877BF" w:rsidRPr="005F3499" w:rsidRDefault="005877BF" w:rsidP="00FE75D6">
            <w:pPr>
              <w:suppressAutoHyphens/>
              <w:jc w:val="right"/>
              <w:rPr>
                <w:sz w:val="20"/>
                <w:szCs w:val="20"/>
                <w:lang w:val="ru-RU"/>
              </w:rPr>
            </w:pPr>
            <w:r w:rsidRPr="005F3499">
              <w:rPr>
                <w:sz w:val="20"/>
                <w:szCs w:val="20"/>
                <w:lang w:val="ru-RU"/>
              </w:rPr>
              <w:t>20</w:t>
            </w:r>
            <w:r w:rsidR="00E51186">
              <w:rPr>
                <w:sz w:val="20"/>
                <w:szCs w:val="20"/>
                <w:lang w:val="ru-RU"/>
              </w:rPr>
              <w:t> </w:t>
            </w:r>
            <w:r w:rsidRPr="005F3499">
              <w:rPr>
                <w:sz w:val="20"/>
                <w:szCs w:val="20"/>
                <w:lang w:val="ru-RU"/>
              </w:rPr>
              <w:t>328</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286C4241" w14:textId="77777777" w:rsidR="005877BF" w:rsidRPr="005F3499" w:rsidRDefault="005877BF" w:rsidP="00FE75D6">
            <w:pPr>
              <w:suppressAutoHyphens/>
              <w:jc w:val="right"/>
              <w:rPr>
                <w:sz w:val="20"/>
                <w:szCs w:val="20"/>
                <w:lang w:val="ru-RU"/>
              </w:rPr>
            </w:pPr>
          </w:p>
        </w:tc>
        <w:tc>
          <w:tcPr>
            <w:tcW w:w="269" w:type="pct"/>
            <w:tcBorders>
              <w:top w:val="single" w:sz="4" w:space="0" w:color="auto"/>
              <w:left w:val="single" w:sz="4" w:space="0" w:color="auto"/>
              <w:bottom w:val="single" w:sz="4" w:space="0" w:color="auto"/>
              <w:right w:val="single" w:sz="4" w:space="0" w:color="auto"/>
            </w:tcBorders>
            <w:vAlign w:val="center"/>
          </w:tcPr>
          <w:p w14:paraId="5C368C95" w14:textId="77777777" w:rsidR="005877BF" w:rsidRPr="005F3499" w:rsidRDefault="005877BF" w:rsidP="00FE75D6">
            <w:pPr>
              <w:suppressAutoHyphens/>
              <w:jc w:val="right"/>
              <w:rPr>
                <w:sz w:val="20"/>
                <w:szCs w:val="20"/>
                <w:lang w:val="ru-RU"/>
              </w:rPr>
            </w:pPr>
          </w:p>
        </w:tc>
        <w:tc>
          <w:tcPr>
            <w:tcW w:w="304" w:type="pct"/>
            <w:tcBorders>
              <w:top w:val="single" w:sz="4" w:space="0" w:color="auto"/>
              <w:left w:val="single" w:sz="4" w:space="0" w:color="auto"/>
              <w:bottom w:val="single" w:sz="4" w:space="0" w:color="auto"/>
              <w:right w:val="single" w:sz="4" w:space="0" w:color="auto"/>
            </w:tcBorders>
            <w:vAlign w:val="center"/>
          </w:tcPr>
          <w:p w14:paraId="33BC0938" w14:textId="77777777" w:rsidR="005877BF" w:rsidRPr="005F3499" w:rsidRDefault="005877BF" w:rsidP="00FE75D6">
            <w:pPr>
              <w:suppressAutoHyphens/>
              <w:jc w:val="right"/>
              <w:rPr>
                <w:sz w:val="20"/>
                <w:szCs w:val="20"/>
                <w:lang w:val="ru-RU"/>
              </w:rPr>
            </w:pPr>
          </w:p>
        </w:tc>
        <w:tc>
          <w:tcPr>
            <w:tcW w:w="269" w:type="pct"/>
            <w:tcBorders>
              <w:top w:val="single" w:sz="4" w:space="0" w:color="auto"/>
              <w:left w:val="single" w:sz="4" w:space="0" w:color="auto"/>
              <w:bottom w:val="single" w:sz="4" w:space="0" w:color="auto"/>
              <w:right w:val="single" w:sz="4" w:space="0" w:color="auto"/>
            </w:tcBorders>
            <w:vAlign w:val="center"/>
          </w:tcPr>
          <w:p w14:paraId="4FBA820F" w14:textId="77777777" w:rsidR="005877BF" w:rsidRPr="005F3499" w:rsidRDefault="005877BF" w:rsidP="00FE75D6">
            <w:pPr>
              <w:suppressAutoHyphens/>
              <w:jc w:val="right"/>
              <w:rPr>
                <w:sz w:val="20"/>
                <w:szCs w:val="20"/>
                <w:lang w:val="ru-RU"/>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11C55B0" w14:textId="3349B7D1" w:rsidR="005877BF" w:rsidRPr="005F3499" w:rsidRDefault="005877BF" w:rsidP="00FE75D6">
            <w:pPr>
              <w:suppressAutoHyphens/>
              <w:jc w:val="right"/>
              <w:rPr>
                <w:sz w:val="20"/>
                <w:szCs w:val="20"/>
                <w:lang w:val="ru-RU"/>
              </w:rPr>
            </w:pPr>
            <w:r w:rsidRPr="005F3499">
              <w:rPr>
                <w:sz w:val="20"/>
                <w:szCs w:val="20"/>
                <w:lang w:val="ru-RU"/>
              </w:rPr>
              <w:t>1</w:t>
            </w:r>
            <w:r w:rsidR="00E51186">
              <w:rPr>
                <w:sz w:val="20"/>
                <w:szCs w:val="20"/>
                <w:lang w:val="ru-RU"/>
              </w:rPr>
              <w:t> </w:t>
            </w:r>
            <w:r w:rsidRPr="005F3499">
              <w:rPr>
                <w:sz w:val="20"/>
                <w:szCs w:val="20"/>
                <w:lang w:val="ru-RU"/>
              </w:rPr>
              <w:t>116</w:t>
            </w:r>
            <w:r w:rsidR="00E51186">
              <w:rPr>
                <w:sz w:val="20"/>
                <w:szCs w:val="20"/>
                <w:lang w:val="ru-RU"/>
              </w:rPr>
              <w:t> </w:t>
            </w:r>
            <w:r w:rsidRPr="005F3499">
              <w:rPr>
                <w:sz w:val="20"/>
                <w:szCs w:val="20"/>
                <w:lang w:val="ru-RU"/>
              </w:rPr>
              <w:t>481</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7100B6A" w14:textId="77777777" w:rsidR="005877BF" w:rsidRPr="005F3499" w:rsidRDefault="005877BF" w:rsidP="00FE75D6">
            <w:pPr>
              <w:suppressAutoHyphens/>
              <w:jc w:val="center"/>
              <w:rPr>
                <w:b/>
                <w:sz w:val="20"/>
                <w:szCs w:val="20"/>
                <w:lang w:val="ru-RU"/>
              </w:rPr>
            </w:pPr>
            <w:r w:rsidRPr="005F3499">
              <w:rPr>
                <w:b/>
                <w:bCs/>
                <w:sz w:val="20"/>
                <w:szCs w:val="20"/>
                <w:lang w:val="ru-RU"/>
              </w:rPr>
              <w:t>7.9</w:t>
            </w:r>
          </w:p>
        </w:tc>
      </w:tr>
      <w:tr w:rsidR="005877BF" w:rsidRPr="005F3499" w14:paraId="3DD4E0FA" w14:textId="77777777" w:rsidTr="00FE75D6">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454B29C" w14:textId="77777777" w:rsidR="005877BF" w:rsidRPr="005F3499" w:rsidRDefault="005877BF" w:rsidP="00FE75D6">
            <w:pPr>
              <w:suppressAutoHyphens/>
              <w:ind w:left="96"/>
              <w:jc w:val="left"/>
              <w:rPr>
                <w:sz w:val="20"/>
                <w:szCs w:val="20"/>
                <w:lang w:val="ru-RU" w:eastAsia="en-CA"/>
              </w:rPr>
            </w:pPr>
            <w:r w:rsidRPr="005F3499">
              <w:rPr>
                <w:sz w:val="20"/>
                <w:szCs w:val="20"/>
                <w:lang w:val="ru-RU" w:eastAsia="en-CA"/>
              </w:rPr>
              <w:t>Commercial AC</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054DFCB" w14:textId="77777777" w:rsidR="005877BF" w:rsidRPr="005F3499" w:rsidRDefault="005877BF" w:rsidP="00FE75D6">
            <w:pPr>
              <w:suppressAutoHyphens/>
              <w:ind w:left="-34"/>
              <w:jc w:val="right"/>
              <w:rPr>
                <w:sz w:val="20"/>
                <w:szCs w:val="20"/>
                <w:lang w:val="ru-RU"/>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531A2F69" w14:textId="42FAFA38" w:rsidR="005877BF" w:rsidRPr="005F3499" w:rsidRDefault="005877BF" w:rsidP="00FE75D6">
            <w:pPr>
              <w:suppressAutoHyphens/>
              <w:jc w:val="right"/>
              <w:rPr>
                <w:sz w:val="20"/>
                <w:szCs w:val="20"/>
                <w:lang w:val="ru-RU"/>
              </w:rPr>
            </w:pPr>
            <w:r w:rsidRPr="005F3499">
              <w:rPr>
                <w:sz w:val="20"/>
                <w:szCs w:val="20"/>
                <w:lang w:val="ru-RU"/>
              </w:rPr>
              <w:t>5</w:t>
            </w:r>
            <w:r w:rsidR="00E51186">
              <w:rPr>
                <w:sz w:val="20"/>
                <w:szCs w:val="20"/>
                <w:lang w:val="ru-RU"/>
              </w:rPr>
              <w:t> </w:t>
            </w:r>
            <w:r w:rsidRPr="005F3499">
              <w:rPr>
                <w:sz w:val="20"/>
                <w:szCs w:val="20"/>
                <w:lang w:val="ru-RU"/>
              </w:rPr>
              <w:t>481</w:t>
            </w: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E999F9F" w14:textId="0151E4BB" w:rsidR="005877BF" w:rsidRPr="005F3499" w:rsidRDefault="005877BF" w:rsidP="00FE75D6">
            <w:pPr>
              <w:suppressAutoHyphens/>
              <w:jc w:val="right"/>
              <w:rPr>
                <w:sz w:val="20"/>
                <w:szCs w:val="20"/>
                <w:lang w:val="ru-RU"/>
              </w:rPr>
            </w:pPr>
            <w:r w:rsidRPr="005F3499">
              <w:rPr>
                <w:sz w:val="20"/>
                <w:szCs w:val="20"/>
                <w:lang w:val="ru-RU"/>
              </w:rPr>
              <w:t>130</w:t>
            </w:r>
            <w:r w:rsidR="00E51186">
              <w:rPr>
                <w:sz w:val="20"/>
                <w:szCs w:val="20"/>
                <w:lang w:val="ru-RU"/>
              </w:rPr>
              <w:t> </w:t>
            </w:r>
            <w:r w:rsidRPr="005F3499">
              <w:rPr>
                <w:sz w:val="20"/>
                <w:szCs w:val="20"/>
                <w:lang w:val="ru-RU"/>
              </w:rPr>
              <w:t>545</w:t>
            </w:r>
          </w:p>
        </w:tc>
        <w:tc>
          <w:tcPr>
            <w:tcW w:w="268" w:type="pct"/>
            <w:tcBorders>
              <w:top w:val="single" w:sz="4" w:space="0" w:color="auto"/>
              <w:left w:val="single" w:sz="4" w:space="0" w:color="auto"/>
              <w:bottom w:val="single" w:sz="4" w:space="0" w:color="auto"/>
              <w:right w:val="single" w:sz="4" w:space="0" w:color="auto"/>
            </w:tcBorders>
            <w:vAlign w:val="center"/>
          </w:tcPr>
          <w:p w14:paraId="568D5BC5" w14:textId="77777777" w:rsidR="005877BF" w:rsidRPr="005F3499" w:rsidRDefault="005877BF" w:rsidP="00FE75D6">
            <w:pPr>
              <w:suppressAutoHyphens/>
              <w:jc w:val="right"/>
              <w:rPr>
                <w:sz w:val="20"/>
                <w:szCs w:val="20"/>
                <w:lang w:val="ru-RU"/>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8067993" w14:textId="77777777" w:rsidR="005877BF" w:rsidRPr="005F3499" w:rsidRDefault="005877BF" w:rsidP="00FE75D6">
            <w:pPr>
              <w:suppressAutoHyphens/>
              <w:jc w:val="right"/>
              <w:rPr>
                <w:sz w:val="20"/>
                <w:szCs w:val="20"/>
                <w:lang w:val="ru-RU"/>
              </w:rPr>
            </w:pPr>
          </w:p>
        </w:tc>
        <w:tc>
          <w:tcPr>
            <w:tcW w:w="269" w:type="pct"/>
            <w:tcBorders>
              <w:top w:val="single" w:sz="4" w:space="0" w:color="auto"/>
              <w:left w:val="nil"/>
              <w:bottom w:val="single" w:sz="4" w:space="0" w:color="auto"/>
              <w:right w:val="single" w:sz="4" w:space="0" w:color="auto"/>
            </w:tcBorders>
            <w:vAlign w:val="center"/>
          </w:tcPr>
          <w:p w14:paraId="7B72AA2E" w14:textId="77777777" w:rsidR="005877BF" w:rsidRPr="005F3499" w:rsidRDefault="005877BF" w:rsidP="00FE75D6">
            <w:pPr>
              <w:suppressAutoHyphens/>
              <w:jc w:val="right"/>
              <w:rPr>
                <w:sz w:val="20"/>
                <w:szCs w:val="20"/>
                <w:lang w:val="ru-RU"/>
              </w:rPr>
            </w:pPr>
          </w:p>
        </w:tc>
        <w:tc>
          <w:tcPr>
            <w:tcW w:w="304" w:type="pct"/>
            <w:tcBorders>
              <w:top w:val="single" w:sz="4" w:space="0" w:color="auto"/>
              <w:left w:val="single" w:sz="4" w:space="0" w:color="auto"/>
              <w:bottom w:val="single" w:sz="4" w:space="0" w:color="auto"/>
              <w:right w:val="single" w:sz="4" w:space="0" w:color="auto"/>
            </w:tcBorders>
            <w:vAlign w:val="center"/>
          </w:tcPr>
          <w:p w14:paraId="78F7A63C" w14:textId="77777777" w:rsidR="005877BF" w:rsidRPr="005F3499" w:rsidRDefault="005877BF" w:rsidP="00FE75D6">
            <w:pPr>
              <w:suppressAutoHyphens/>
              <w:jc w:val="right"/>
              <w:rPr>
                <w:sz w:val="20"/>
                <w:szCs w:val="20"/>
                <w:lang w:val="ru-RU"/>
              </w:rPr>
            </w:pP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FB151FE" w14:textId="20E0B118" w:rsidR="005877BF" w:rsidRPr="005F3499" w:rsidRDefault="005877BF" w:rsidP="00FE75D6">
            <w:pPr>
              <w:suppressAutoHyphens/>
              <w:jc w:val="right"/>
              <w:rPr>
                <w:sz w:val="20"/>
                <w:szCs w:val="20"/>
                <w:lang w:val="ru-RU"/>
              </w:rPr>
            </w:pPr>
            <w:r w:rsidRPr="005F3499">
              <w:rPr>
                <w:sz w:val="20"/>
                <w:szCs w:val="20"/>
                <w:lang w:val="ru-RU"/>
              </w:rPr>
              <w:t>7</w:t>
            </w:r>
            <w:r w:rsidR="00E51186">
              <w:rPr>
                <w:sz w:val="20"/>
                <w:szCs w:val="20"/>
                <w:lang w:val="ru-RU"/>
              </w:rPr>
              <w:t> </w:t>
            </w:r>
            <w:r w:rsidRPr="005F3499">
              <w:rPr>
                <w:sz w:val="20"/>
                <w:szCs w:val="20"/>
                <w:lang w:val="ru-RU"/>
              </w:rPr>
              <w:t>961</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0A36366" w14:textId="1EC174EE" w:rsidR="005877BF" w:rsidRPr="005F3499" w:rsidRDefault="005877BF" w:rsidP="00FE75D6">
            <w:pPr>
              <w:suppressAutoHyphens/>
              <w:jc w:val="right"/>
              <w:rPr>
                <w:sz w:val="20"/>
                <w:szCs w:val="20"/>
                <w:lang w:val="ru-RU"/>
              </w:rPr>
            </w:pPr>
            <w:r w:rsidRPr="005F3499">
              <w:rPr>
                <w:sz w:val="20"/>
                <w:szCs w:val="20"/>
                <w:lang w:val="ru-RU"/>
              </w:rPr>
              <w:t>9</w:t>
            </w:r>
            <w:r w:rsidR="00E51186">
              <w:rPr>
                <w:sz w:val="20"/>
                <w:szCs w:val="20"/>
                <w:lang w:val="ru-RU"/>
              </w:rPr>
              <w:t> </w:t>
            </w:r>
            <w:r w:rsidRPr="005F3499">
              <w:rPr>
                <w:sz w:val="20"/>
                <w:szCs w:val="20"/>
                <w:lang w:val="ru-RU"/>
              </w:rPr>
              <w:t>792</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77292FFF" w14:textId="328DD285" w:rsidR="005877BF" w:rsidRPr="005F3499" w:rsidRDefault="005877BF" w:rsidP="00FE75D6">
            <w:pPr>
              <w:suppressAutoHyphens/>
              <w:jc w:val="right"/>
              <w:rPr>
                <w:sz w:val="20"/>
                <w:szCs w:val="20"/>
                <w:lang w:val="ru-RU"/>
              </w:rPr>
            </w:pPr>
            <w:r w:rsidRPr="005F3499">
              <w:rPr>
                <w:sz w:val="20"/>
                <w:szCs w:val="20"/>
                <w:lang w:val="ru-RU"/>
              </w:rPr>
              <w:t>308</w:t>
            </w:r>
            <w:r w:rsidR="00E51186">
              <w:rPr>
                <w:sz w:val="20"/>
                <w:szCs w:val="20"/>
                <w:lang w:val="ru-RU"/>
              </w:rPr>
              <w:t> </w:t>
            </w:r>
            <w:r w:rsidRPr="005F3499">
              <w:rPr>
                <w:sz w:val="20"/>
                <w:szCs w:val="20"/>
                <w:lang w:val="ru-RU"/>
              </w:rPr>
              <w:t>574</w:t>
            </w:r>
          </w:p>
        </w:tc>
        <w:tc>
          <w:tcPr>
            <w:tcW w:w="269" w:type="pct"/>
            <w:tcBorders>
              <w:top w:val="single" w:sz="4" w:space="0" w:color="auto"/>
              <w:left w:val="single" w:sz="4" w:space="0" w:color="auto"/>
              <w:bottom w:val="single" w:sz="4" w:space="0" w:color="auto"/>
              <w:right w:val="single" w:sz="4" w:space="0" w:color="auto"/>
            </w:tcBorders>
            <w:vAlign w:val="center"/>
          </w:tcPr>
          <w:p w14:paraId="022331B7" w14:textId="77777777" w:rsidR="005877BF" w:rsidRPr="005F3499" w:rsidRDefault="005877BF" w:rsidP="00FE75D6">
            <w:pPr>
              <w:suppressAutoHyphens/>
              <w:jc w:val="right"/>
              <w:rPr>
                <w:sz w:val="20"/>
                <w:szCs w:val="20"/>
                <w:lang w:val="ru-RU"/>
              </w:rPr>
            </w:pPr>
            <w:r w:rsidRPr="005F3499">
              <w:rPr>
                <w:sz w:val="20"/>
                <w:szCs w:val="20"/>
                <w:lang w:val="ru-RU"/>
              </w:rPr>
              <w:t>117</w:t>
            </w:r>
          </w:p>
        </w:tc>
        <w:tc>
          <w:tcPr>
            <w:tcW w:w="304" w:type="pct"/>
            <w:tcBorders>
              <w:top w:val="single" w:sz="4" w:space="0" w:color="auto"/>
              <w:left w:val="single" w:sz="4" w:space="0" w:color="auto"/>
              <w:bottom w:val="single" w:sz="4" w:space="0" w:color="auto"/>
              <w:right w:val="single" w:sz="4" w:space="0" w:color="auto"/>
            </w:tcBorders>
            <w:vAlign w:val="center"/>
          </w:tcPr>
          <w:p w14:paraId="1B36F87F" w14:textId="77777777" w:rsidR="005877BF" w:rsidRPr="005F3499" w:rsidRDefault="005877BF" w:rsidP="00FE75D6">
            <w:pPr>
              <w:suppressAutoHyphens/>
              <w:jc w:val="right"/>
              <w:rPr>
                <w:sz w:val="20"/>
                <w:szCs w:val="20"/>
                <w:lang w:val="ru-RU"/>
              </w:rPr>
            </w:pPr>
          </w:p>
        </w:tc>
        <w:tc>
          <w:tcPr>
            <w:tcW w:w="269" w:type="pct"/>
            <w:tcBorders>
              <w:top w:val="single" w:sz="4" w:space="0" w:color="auto"/>
              <w:left w:val="single" w:sz="4" w:space="0" w:color="auto"/>
              <w:bottom w:val="single" w:sz="4" w:space="0" w:color="auto"/>
              <w:right w:val="single" w:sz="4" w:space="0" w:color="auto"/>
            </w:tcBorders>
            <w:vAlign w:val="center"/>
          </w:tcPr>
          <w:p w14:paraId="26E7F0C4" w14:textId="77777777" w:rsidR="005877BF" w:rsidRPr="005F3499" w:rsidRDefault="005877BF" w:rsidP="00FE75D6">
            <w:pPr>
              <w:suppressAutoHyphens/>
              <w:jc w:val="right"/>
              <w:rPr>
                <w:sz w:val="20"/>
                <w:szCs w:val="20"/>
                <w:lang w:val="ru-RU"/>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B0C4467" w14:textId="634985A8" w:rsidR="005877BF" w:rsidRPr="005F3499" w:rsidRDefault="005877BF" w:rsidP="00FE75D6">
            <w:pPr>
              <w:suppressAutoHyphens/>
              <w:jc w:val="right"/>
              <w:rPr>
                <w:sz w:val="20"/>
                <w:szCs w:val="20"/>
                <w:lang w:val="ru-RU"/>
              </w:rPr>
            </w:pPr>
            <w:r w:rsidRPr="005F3499">
              <w:rPr>
                <w:sz w:val="20"/>
                <w:szCs w:val="20"/>
                <w:lang w:val="ru-RU"/>
              </w:rPr>
              <w:t>462</w:t>
            </w:r>
            <w:r w:rsidR="00E51186">
              <w:rPr>
                <w:sz w:val="20"/>
                <w:szCs w:val="20"/>
                <w:lang w:val="ru-RU"/>
              </w:rPr>
              <w:t> </w:t>
            </w:r>
            <w:r w:rsidRPr="005F3499">
              <w:rPr>
                <w:sz w:val="20"/>
                <w:szCs w:val="20"/>
                <w:lang w:val="ru-RU"/>
              </w:rPr>
              <w:t>470</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0A8FBE9" w14:textId="77777777" w:rsidR="005877BF" w:rsidRPr="005F3499" w:rsidRDefault="005877BF" w:rsidP="00FE75D6">
            <w:pPr>
              <w:suppressAutoHyphens/>
              <w:jc w:val="center"/>
              <w:rPr>
                <w:b/>
                <w:sz w:val="20"/>
                <w:szCs w:val="20"/>
                <w:lang w:val="ru-RU"/>
              </w:rPr>
            </w:pPr>
            <w:r w:rsidRPr="005F3499">
              <w:rPr>
                <w:b/>
                <w:sz w:val="20"/>
                <w:szCs w:val="20"/>
                <w:lang w:val="ru-RU"/>
              </w:rPr>
              <w:t>3.3</w:t>
            </w:r>
          </w:p>
        </w:tc>
      </w:tr>
      <w:tr w:rsidR="005877BF" w:rsidRPr="005F3499" w14:paraId="5B2E5042" w14:textId="77777777" w:rsidTr="00FE75D6">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AC7ADAA" w14:textId="77777777" w:rsidR="005877BF" w:rsidRPr="005F3499" w:rsidRDefault="005877BF" w:rsidP="00FE75D6">
            <w:pPr>
              <w:suppressAutoHyphens/>
              <w:ind w:left="96"/>
              <w:jc w:val="left"/>
              <w:rPr>
                <w:sz w:val="20"/>
                <w:szCs w:val="20"/>
                <w:lang w:val="ru-RU" w:eastAsia="en-CA"/>
              </w:rPr>
            </w:pPr>
            <w:r w:rsidRPr="005F3499">
              <w:rPr>
                <w:sz w:val="20"/>
                <w:szCs w:val="20"/>
                <w:lang w:val="ru-RU" w:eastAsia="en-CA"/>
              </w:rPr>
              <w:t>PU foam</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95E1A3D" w14:textId="77777777" w:rsidR="005877BF" w:rsidRPr="005F3499" w:rsidRDefault="005877BF" w:rsidP="00FE75D6">
            <w:pPr>
              <w:suppressAutoHyphens/>
              <w:ind w:left="-34"/>
              <w:jc w:val="right"/>
              <w:rPr>
                <w:sz w:val="20"/>
                <w:szCs w:val="20"/>
                <w:lang w:val="ru-RU"/>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3A217AF0" w14:textId="77777777" w:rsidR="005877BF" w:rsidRPr="005F3499" w:rsidRDefault="005877BF" w:rsidP="00FE75D6">
            <w:pPr>
              <w:suppressAutoHyphens/>
              <w:jc w:val="right"/>
              <w:rPr>
                <w:sz w:val="20"/>
                <w:szCs w:val="20"/>
                <w:lang w:val="ru-RU"/>
              </w:rPr>
            </w:pP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1762ECB" w14:textId="77777777" w:rsidR="005877BF" w:rsidRPr="005F3499" w:rsidRDefault="005877BF" w:rsidP="00FE75D6">
            <w:pPr>
              <w:suppressAutoHyphens/>
              <w:jc w:val="right"/>
              <w:rPr>
                <w:sz w:val="20"/>
                <w:szCs w:val="20"/>
                <w:lang w:val="ru-RU"/>
              </w:rPr>
            </w:pPr>
          </w:p>
        </w:tc>
        <w:tc>
          <w:tcPr>
            <w:tcW w:w="268" w:type="pct"/>
            <w:tcBorders>
              <w:top w:val="single" w:sz="4" w:space="0" w:color="auto"/>
              <w:left w:val="single" w:sz="4" w:space="0" w:color="auto"/>
              <w:bottom w:val="single" w:sz="4" w:space="0" w:color="auto"/>
              <w:right w:val="single" w:sz="4" w:space="0" w:color="auto"/>
            </w:tcBorders>
            <w:vAlign w:val="center"/>
          </w:tcPr>
          <w:p w14:paraId="1DEDE0EA" w14:textId="77777777" w:rsidR="005877BF" w:rsidRPr="005F3499" w:rsidRDefault="005877BF" w:rsidP="00FE75D6">
            <w:pPr>
              <w:suppressAutoHyphens/>
              <w:jc w:val="right"/>
              <w:rPr>
                <w:sz w:val="20"/>
                <w:szCs w:val="20"/>
                <w:lang w:val="ru-RU"/>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9DA2934" w14:textId="77777777" w:rsidR="005877BF" w:rsidRPr="005F3499" w:rsidRDefault="005877BF" w:rsidP="00FE75D6">
            <w:pPr>
              <w:suppressAutoHyphens/>
              <w:jc w:val="right"/>
              <w:rPr>
                <w:sz w:val="20"/>
                <w:szCs w:val="20"/>
                <w:lang w:val="ru-RU"/>
              </w:rPr>
            </w:pPr>
          </w:p>
        </w:tc>
        <w:tc>
          <w:tcPr>
            <w:tcW w:w="269" w:type="pct"/>
            <w:tcBorders>
              <w:top w:val="single" w:sz="4" w:space="0" w:color="auto"/>
              <w:left w:val="nil"/>
              <w:bottom w:val="single" w:sz="4" w:space="0" w:color="auto"/>
              <w:right w:val="single" w:sz="4" w:space="0" w:color="auto"/>
            </w:tcBorders>
            <w:vAlign w:val="center"/>
          </w:tcPr>
          <w:p w14:paraId="516B9292" w14:textId="77777777" w:rsidR="005877BF" w:rsidRPr="005F3499" w:rsidRDefault="005877BF" w:rsidP="00FE75D6">
            <w:pPr>
              <w:suppressAutoHyphens/>
              <w:jc w:val="right"/>
              <w:rPr>
                <w:sz w:val="20"/>
                <w:szCs w:val="20"/>
                <w:lang w:val="ru-RU"/>
              </w:rPr>
            </w:pPr>
          </w:p>
        </w:tc>
        <w:tc>
          <w:tcPr>
            <w:tcW w:w="304" w:type="pct"/>
            <w:tcBorders>
              <w:top w:val="single" w:sz="4" w:space="0" w:color="auto"/>
              <w:left w:val="single" w:sz="4" w:space="0" w:color="auto"/>
              <w:bottom w:val="single" w:sz="4" w:space="0" w:color="auto"/>
              <w:right w:val="single" w:sz="4" w:space="0" w:color="auto"/>
            </w:tcBorders>
            <w:vAlign w:val="center"/>
          </w:tcPr>
          <w:p w14:paraId="26E2CD59" w14:textId="14459241" w:rsidR="005877BF" w:rsidRPr="005F3499" w:rsidRDefault="005877BF" w:rsidP="00FE75D6">
            <w:pPr>
              <w:suppressAutoHyphens/>
              <w:jc w:val="right"/>
              <w:rPr>
                <w:sz w:val="20"/>
                <w:szCs w:val="20"/>
                <w:lang w:val="ru-RU"/>
              </w:rPr>
            </w:pPr>
            <w:r w:rsidRPr="005F3499">
              <w:rPr>
                <w:sz w:val="20"/>
                <w:szCs w:val="20"/>
                <w:lang w:val="ru-RU"/>
              </w:rPr>
              <w:t>73</w:t>
            </w:r>
            <w:r w:rsidR="00E51186">
              <w:rPr>
                <w:sz w:val="20"/>
                <w:szCs w:val="20"/>
                <w:lang w:val="ru-RU"/>
              </w:rPr>
              <w:t> </w:t>
            </w:r>
            <w:r w:rsidRPr="005F3499">
              <w:rPr>
                <w:sz w:val="20"/>
                <w:szCs w:val="20"/>
                <w:lang w:val="ru-RU"/>
              </w:rPr>
              <w:t>645</w:t>
            </w: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5EC8ECB" w14:textId="77777777" w:rsidR="005877BF" w:rsidRPr="005F3499" w:rsidRDefault="005877BF" w:rsidP="00FE75D6">
            <w:pPr>
              <w:suppressAutoHyphens/>
              <w:jc w:val="right"/>
              <w:rPr>
                <w:sz w:val="20"/>
                <w:szCs w:val="20"/>
                <w:lang w:val="ru-RU"/>
              </w:rPr>
            </w:pP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F2EFC2E" w14:textId="77777777" w:rsidR="005877BF" w:rsidRPr="005F3499" w:rsidRDefault="005877BF" w:rsidP="00FE75D6">
            <w:pPr>
              <w:suppressAutoHyphens/>
              <w:jc w:val="right"/>
              <w:rPr>
                <w:sz w:val="20"/>
                <w:szCs w:val="20"/>
                <w:lang w:val="ru-RU"/>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088D42E9" w14:textId="77777777" w:rsidR="005877BF" w:rsidRPr="005F3499" w:rsidRDefault="005877BF" w:rsidP="00FE75D6">
            <w:pPr>
              <w:suppressAutoHyphens/>
              <w:jc w:val="right"/>
              <w:rPr>
                <w:sz w:val="20"/>
                <w:szCs w:val="20"/>
                <w:lang w:val="ru-RU"/>
              </w:rPr>
            </w:pPr>
          </w:p>
        </w:tc>
        <w:tc>
          <w:tcPr>
            <w:tcW w:w="269" w:type="pct"/>
            <w:tcBorders>
              <w:top w:val="single" w:sz="4" w:space="0" w:color="auto"/>
              <w:left w:val="single" w:sz="4" w:space="0" w:color="auto"/>
              <w:bottom w:val="single" w:sz="4" w:space="0" w:color="auto"/>
              <w:right w:val="single" w:sz="4" w:space="0" w:color="auto"/>
            </w:tcBorders>
            <w:vAlign w:val="center"/>
          </w:tcPr>
          <w:p w14:paraId="2E4CA216" w14:textId="77777777" w:rsidR="005877BF" w:rsidRPr="005F3499" w:rsidRDefault="005877BF" w:rsidP="00FE75D6">
            <w:pPr>
              <w:suppressAutoHyphens/>
              <w:jc w:val="right"/>
              <w:rPr>
                <w:sz w:val="20"/>
                <w:szCs w:val="20"/>
                <w:lang w:val="ru-RU"/>
              </w:rPr>
            </w:pPr>
          </w:p>
        </w:tc>
        <w:tc>
          <w:tcPr>
            <w:tcW w:w="304" w:type="pct"/>
            <w:tcBorders>
              <w:top w:val="single" w:sz="4" w:space="0" w:color="auto"/>
              <w:left w:val="single" w:sz="4" w:space="0" w:color="auto"/>
              <w:bottom w:val="single" w:sz="4" w:space="0" w:color="auto"/>
              <w:right w:val="single" w:sz="4" w:space="0" w:color="auto"/>
            </w:tcBorders>
            <w:vAlign w:val="center"/>
          </w:tcPr>
          <w:p w14:paraId="4CF2FDBC" w14:textId="77777777" w:rsidR="005877BF" w:rsidRPr="005F3499" w:rsidRDefault="005877BF" w:rsidP="00FE75D6">
            <w:pPr>
              <w:suppressAutoHyphens/>
              <w:jc w:val="right"/>
              <w:rPr>
                <w:sz w:val="20"/>
                <w:szCs w:val="20"/>
                <w:lang w:val="ru-RU"/>
              </w:rPr>
            </w:pPr>
          </w:p>
        </w:tc>
        <w:tc>
          <w:tcPr>
            <w:tcW w:w="269" w:type="pct"/>
            <w:tcBorders>
              <w:top w:val="single" w:sz="4" w:space="0" w:color="auto"/>
              <w:left w:val="single" w:sz="4" w:space="0" w:color="auto"/>
              <w:bottom w:val="single" w:sz="4" w:space="0" w:color="auto"/>
              <w:right w:val="single" w:sz="4" w:space="0" w:color="auto"/>
            </w:tcBorders>
            <w:vAlign w:val="center"/>
          </w:tcPr>
          <w:p w14:paraId="20FCE3AD" w14:textId="77777777" w:rsidR="005877BF" w:rsidRPr="005F3499" w:rsidRDefault="005877BF" w:rsidP="00FE75D6">
            <w:pPr>
              <w:suppressAutoHyphens/>
              <w:jc w:val="right"/>
              <w:rPr>
                <w:sz w:val="20"/>
                <w:szCs w:val="20"/>
                <w:lang w:val="ru-RU"/>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0B7172D" w14:textId="7F245378" w:rsidR="005877BF" w:rsidRPr="005F3499" w:rsidRDefault="005877BF" w:rsidP="00FE75D6">
            <w:pPr>
              <w:suppressAutoHyphens/>
              <w:jc w:val="right"/>
              <w:rPr>
                <w:sz w:val="20"/>
                <w:szCs w:val="20"/>
                <w:lang w:val="ru-RU"/>
              </w:rPr>
            </w:pPr>
            <w:r w:rsidRPr="005F3499">
              <w:rPr>
                <w:sz w:val="20"/>
                <w:szCs w:val="20"/>
                <w:lang w:val="ru-RU"/>
              </w:rPr>
              <w:t>73</w:t>
            </w:r>
            <w:r w:rsidR="00E51186">
              <w:rPr>
                <w:sz w:val="20"/>
                <w:szCs w:val="20"/>
                <w:lang w:val="ru-RU"/>
              </w:rPr>
              <w:t> </w:t>
            </w:r>
            <w:r w:rsidRPr="005F3499">
              <w:rPr>
                <w:sz w:val="20"/>
                <w:szCs w:val="20"/>
                <w:lang w:val="ru-RU"/>
              </w:rPr>
              <w:t>645</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B00DD16" w14:textId="77777777" w:rsidR="005877BF" w:rsidRPr="005F3499" w:rsidRDefault="005877BF" w:rsidP="00FE75D6">
            <w:pPr>
              <w:suppressAutoHyphens/>
              <w:jc w:val="center"/>
              <w:rPr>
                <w:b/>
                <w:sz w:val="20"/>
                <w:szCs w:val="20"/>
                <w:lang w:val="ru-RU"/>
              </w:rPr>
            </w:pPr>
            <w:r w:rsidRPr="005F3499">
              <w:rPr>
                <w:b/>
                <w:sz w:val="20"/>
                <w:szCs w:val="20"/>
                <w:lang w:val="ru-RU"/>
              </w:rPr>
              <w:t>0.5</w:t>
            </w:r>
          </w:p>
        </w:tc>
      </w:tr>
      <w:tr w:rsidR="005877BF" w:rsidRPr="005F3499" w14:paraId="4662ADB3" w14:textId="77777777" w:rsidTr="00FE75D6">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AC9E7D1" w14:textId="77777777" w:rsidR="005877BF" w:rsidRPr="005F3499" w:rsidRDefault="005877BF" w:rsidP="00FE75D6">
            <w:pPr>
              <w:suppressAutoHyphens/>
              <w:ind w:left="96"/>
              <w:jc w:val="left"/>
              <w:rPr>
                <w:sz w:val="20"/>
                <w:szCs w:val="20"/>
                <w:lang w:val="ru-RU" w:eastAsia="en-CA"/>
              </w:rPr>
            </w:pPr>
            <w:r w:rsidRPr="005F3499">
              <w:rPr>
                <w:sz w:val="20"/>
                <w:szCs w:val="20"/>
                <w:lang w:val="ru-RU" w:eastAsia="en-CA"/>
              </w:rPr>
              <w:t>Firefighting</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ECF0FB9" w14:textId="77777777" w:rsidR="005877BF" w:rsidRPr="005F3499" w:rsidRDefault="005877BF" w:rsidP="00FE75D6">
            <w:pPr>
              <w:suppressAutoHyphens/>
              <w:ind w:left="-34"/>
              <w:jc w:val="right"/>
              <w:rPr>
                <w:sz w:val="20"/>
                <w:szCs w:val="20"/>
                <w:lang w:val="ru-RU"/>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789AFB07" w14:textId="77777777" w:rsidR="005877BF" w:rsidRPr="005F3499" w:rsidRDefault="005877BF" w:rsidP="00FE75D6">
            <w:pPr>
              <w:suppressAutoHyphens/>
              <w:jc w:val="right"/>
              <w:rPr>
                <w:sz w:val="20"/>
                <w:szCs w:val="20"/>
                <w:lang w:val="ru-RU"/>
              </w:rPr>
            </w:pP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C9D3F0A" w14:textId="77777777" w:rsidR="005877BF" w:rsidRPr="005F3499" w:rsidRDefault="005877BF" w:rsidP="00FE75D6">
            <w:pPr>
              <w:suppressAutoHyphens/>
              <w:jc w:val="right"/>
              <w:rPr>
                <w:sz w:val="20"/>
                <w:szCs w:val="20"/>
                <w:lang w:val="ru-RU"/>
              </w:rPr>
            </w:pPr>
          </w:p>
        </w:tc>
        <w:tc>
          <w:tcPr>
            <w:tcW w:w="268" w:type="pct"/>
            <w:tcBorders>
              <w:top w:val="single" w:sz="4" w:space="0" w:color="auto"/>
              <w:left w:val="single" w:sz="4" w:space="0" w:color="auto"/>
              <w:bottom w:val="single" w:sz="4" w:space="0" w:color="auto"/>
              <w:right w:val="single" w:sz="4" w:space="0" w:color="auto"/>
            </w:tcBorders>
            <w:vAlign w:val="center"/>
          </w:tcPr>
          <w:p w14:paraId="67885A71" w14:textId="77777777" w:rsidR="005877BF" w:rsidRPr="005F3499" w:rsidRDefault="005877BF" w:rsidP="00FE75D6">
            <w:pPr>
              <w:suppressAutoHyphens/>
              <w:jc w:val="right"/>
              <w:rPr>
                <w:sz w:val="20"/>
                <w:szCs w:val="20"/>
                <w:lang w:val="ru-RU"/>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5028BF8" w14:textId="1F330C9A" w:rsidR="005877BF" w:rsidRPr="005F3499" w:rsidRDefault="005877BF" w:rsidP="00FE75D6">
            <w:pPr>
              <w:suppressAutoHyphens/>
              <w:jc w:val="right"/>
              <w:rPr>
                <w:sz w:val="20"/>
                <w:szCs w:val="20"/>
                <w:lang w:val="ru-RU"/>
              </w:rPr>
            </w:pPr>
            <w:r w:rsidRPr="005F3499">
              <w:rPr>
                <w:sz w:val="20"/>
                <w:szCs w:val="20"/>
                <w:lang w:val="ru-RU"/>
              </w:rPr>
              <w:t>79</w:t>
            </w:r>
            <w:r w:rsidR="00E51186">
              <w:rPr>
                <w:sz w:val="20"/>
                <w:szCs w:val="20"/>
                <w:lang w:val="ru-RU"/>
              </w:rPr>
              <w:t> </w:t>
            </w:r>
            <w:r w:rsidRPr="005F3499">
              <w:rPr>
                <w:sz w:val="20"/>
                <w:szCs w:val="20"/>
                <w:lang w:val="ru-RU"/>
              </w:rPr>
              <w:t>019</w:t>
            </w:r>
          </w:p>
        </w:tc>
        <w:tc>
          <w:tcPr>
            <w:tcW w:w="269" w:type="pct"/>
            <w:tcBorders>
              <w:top w:val="single" w:sz="4" w:space="0" w:color="auto"/>
              <w:left w:val="nil"/>
              <w:bottom w:val="single" w:sz="4" w:space="0" w:color="auto"/>
              <w:right w:val="single" w:sz="4" w:space="0" w:color="auto"/>
            </w:tcBorders>
            <w:vAlign w:val="center"/>
          </w:tcPr>
          <w:p w14:paraId="7DC0B103" w14:textId="6BFAFC5C" w:rsidR="005877BF" w:rsidRPr="005F3499" w:rsidRDefault="005877BF" w:rsidP="00FE75D6">
            <w:pPr>
              <w:suppressAutoHyphens/>
              <w:jc w:val="right"/>
              <w:rPr>
                <w:sz w:val="20"/>
                <w:szCs w:val="20"/>
                <w:lang w:val="ru-RU"/>
              </w:rPr>
            </w:pPr>
            <w:r w:rsidRPr="005F3499">
              <w:rPr>
                <w:sz w:val="20"/>
                <w:szCs w:val="20"/>
                <w:lang w:val="ru-RU"/>
              </w:rPr>
              <w:t>29</w:t>
            </w:r>
            <w:r w:rsidR="00E51186">
              <w:rPr>
                <w:sz w:val="20"/>
                <w:szCs w:val="20"/>
                <w:lang w:val="ru-RU"/>
              </w:rPr>
              <w:t> </w:t>
            </w:r>
            <w:r w:rsidRPr="005F3499">
              <w:rPr>
                <w:sz w:val="20"/>
                <w:szCs w:val="20"/>
                <w:lang w:val="ru-RU"/>
              </w:rPr>
              <w:t>921</w:t>
            </w:r>
          </w:p>
        </w:tc>
        <w:tc>
          <w:tcPr>
            <w:tcW w:w="304" w:type="pct"/>
            <w:tcBorders>
              <w:top w:val="single" w:sz="4" w:space="0" w:color="auto"/>
              <w:left w:val="single" w:sz="4" w:space="0" w:color="auto"/>
              <w:bottom w:val="single" w:sz="4" w:space="0" w:color="auto"/>
              <w:right w:val="single" w:sz="4" w:space="0" w:color="auto"/>
            </w:tcBorders>
            <w:vAlign w:val="center"/>
          </w:tcPr>
          <w:p w14:paraId="6453AD1C" w14:textId="77777777" w:rsidR="005877BF" w:rsidRPr="005F3499" w:rsidRDefault="005877BF" w:rsidP="00FE75D6">
            <w:pPr>
              <w:suppressAutoHyphens/>
              <w:jc w:val="right"/>
              <w:rPr>
                <w:sz w:val="20"/>
                <w:szCs w:val="20"/>
                <w:lang w:val="ru-RU"/>
              </w:rPr>
            </w:pP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924F019" w14:textId="77777777" w:rsidR="005877BF" w:rsidRPr="005F3499" w:rsidRDefault="005877BF" w:rsidP="00FE75D6">
            <w:pPr>
              <w:suppressAutoHyphens/>
              <w:jc w:val="right"/>
              <w:rPr>
                <w:sz w:val="20"/>
                <w:szCs w:val="20"/>
                <w:lang w:val="ru-RU"/>
              </w:rPr>
            </w:pP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91BE2A0" w14:textId="77777777" w:rsidR="005877BF" w:rsidRPr="005F3499" w:rsidRDefault="005877BF" w:rsidP="00FE75D6">
            <w:pPr>
              <w:suppressAutoHyphens/>
              <w:jc w:val="right"/>
              <w:rPr>
                <w:sz w:val="20"/>
                <w:szCs w:val="20"/>
                <w:lang w:val="ru-RU"/>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5DD1CB32" w14:textId="77777777" w:rsidR="005877BF" w:rsidRPr="005F3499" w:rsidRDefault="005877BF" w:rsidP="00FE75D6">
            <w:pPr>
              <w:suppressAutoHyphens/>
              <w:jc w:val="right"/>
              <w:rPr>
                <w:sz w:val="20"/>
                <w:szCs w:val="20"/>
                <w:lang w:val="ru-RU"/>
              </w:rPr>
            </w:pPr>
          </w:p>
        </w:tc>
        <w:tc>
          <w:tcPr>
            <w:tcW w:w="269" w:type="pct"/>
            <w:tcBorders>
              <w:top w:val="single" w:sz="4" w:space="0" w:color="auto"/>
              <w:left w:val="single" w:sz="4" w:space="0" w:color="auto"/>
              <w:bottom w:val="single" w:sz="4" w:space="0" w:color="auto"/>
              <w:right w:val="single" w:sz="4" w:space="0" w:color="auto"/>
            </w:tcBorders>
            <w:vAlign w:val="center"/>
          </w:tcPr>
          <w:p w14:paraId="546D2A69" w14:textId="77777777" w:rsidR="005877BF" w:rsidRPr="005F3499" w:rsidRDefault="005877BF" w:rsidP="00FE75D6">
            <w:pPr>
              <w:suppressAutoHyphens/>
              <w:jc w:val="right"/>
              <w:rPr>
                <w:sz w:val="20"/>
                <w:szCs w:val="20"/>
                <w:lang w:val="ru-RU"/>
              </w:rPr>
            </w:pPr>
          </w:p>
        </w:tc>
        <w:tc>
          <w:tcPr>
            <w:tcW w:w="304" w:type="pct"/>
            <w:tcBorders>
              <w:top w:val="single" w:sz="4" w:space="0" w:color="auto"/>
              <w:left w:val="single" w:sz="4" w:space="0" w:color="auto"/>
              <w:bottom w:val="single" w:sz="4" w:space="0" w:color="auto"/>
              <w:right w:val="single" w:sz="4" w:space="0" w:color="auto"/>
            </w:tcBorders>
            <w:vAlign w:val="center"/>
          </w:tcPr>
          <w:p w14:paraId="7B00D189" w14:textId="77777777" w:rsidR="005877BF" w:rsidRPr="005F3499" w:rsidRDefault="005877BF" w:rsidP="00FE75D6">
            <w:pPr>
              <w:suppressAutoHyphens/>
              <w:jc w:val="right"/>
              <w:rPr>
                <w:sz w:val="20"/>
                <w:szCs w:val="20"/>
                <w:lang w:val="ru-RU"/>
              </w:rPr>
            </w:pPr>
          </w:p>
        </w:tc>
        <w:tc>
          <w:tcPr>
            <w:tcW w:w="269" w:type="pct"/>
            <w:tcBorders>
              <w:top w:val="single" w:sz="4" w:space="0" w:color="auto"/>
              <w:left w:val="single" w:sz="4" w:space="0" w:color="auto"/>
              <w:bottom w:val="single" w:sz="4" w:space="0" w:color="auto"/>
              <w:right w:val="single" w:sz="4" w:space="0" w:color="auto"/>
            </w:tcBorders>
            <w:vAlign w:val="center"/>
          </w:tcPr>
          <w:p w14:paraId="69737B57" w14:textId="77777777" w:rsidR="005877BF" w:rsidRPr="005F3499" w:rsidRDefault="005877BF" w:rsidP="00FE75D6">
            <w:pPr>
              <w:suppressAutoHyphens/>
              <w:jc w:val="right"/>
              <w:rPr>
                <w:sz w:val="20"/>
                <w:szCs w:val="20"/>
                <w:lang w:val="ru-RU"/>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E4F9B24" w14:textId="00B0080E" w:rsidR="005877BF" w:rsidRPr="005F3499" w:rsidRDefault="005877BF" w:rsidP="00FE75D6">
            <w:pPr>
              <w:suppressAutoHyphens/>
              <w:jc w:val="right"/>
              <w:rPr>
                <w:sz w:val="20"/>
                <w:szCs w:val="20"/>
                <w:lang w:val="ru-RU"/>
              </w:rPr>
            </w:pPr>
            <w:r w:rsidRPr="005F3499">
              <w:rPr>
                <w:sz w:val="20"/>
                <w:szCs w:val="20"/>
                <w:lang w:val="ru-RU"/>
              </w:rPr>
              <w:t>108</w:t>
            </w:r>
            <w:r w:rsidR="00E51186">
              <w:rPr>
                <w:sz w:val="20"/>
                <w:szCs w:val="20"/>
                <w:lang w:val="ru-RU"/>
              </w:rPr>
              <w:t> </w:t>
            </w:r>
            <w:r w:rsidRPr="005F3499">
              <w:rPr>
                <w:sz w:val="20"/>
                <w:szCs w:val="20"/>
                <w:lang w:val="ru-RU"/>
              </w:rPr>
              <w:t>939</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EFF6216" w14:textId="77777777" w:rsidR="005877BF" w:rsidRPr="005F3499" w:rsidRDefault="005877BF" w:rsidP="00FE75D6">
            <w:pPr>
              <w:suppressAutoHyphens/>
              <w:jc w:val="center"/>
              <w:rPr>
                <w:b/>
                <w:sz w:val="20"/>
                <w:szCs w:val="20"/>
                <w:lang w:val="ru-RU"/>
              </w:rPr>
            </w:pPr>
            <w:r w:rsidRPr="005F3499">
              <w:rPr>
                <w:b/>
                <w:sz w:val="20"/>
                <w:szCs w:val="20"/>
                <w:lang w:val="ru-RU"/>
              </w:rPr>
              <w:t>0.8</w:t>
            </w:r>
          </w:p>
        </w:tc>
      </w:tr>
      <w:tr w:rsidR="005877BF" w:rsidRPr="005F3499" w14:paraId="6511FF88" w14:textId="77777777" w:rsidTr="00FE75D6">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2AE7F59" w14:textId="77777777" w:rsidR="005877BF" w:rsidRPr="005F3499" w:rsidRDefault="005877BF" w:rsidP="00FE75D6">
            <w:pPr>
              <w:suppressAutoHyphens/>
              <w:ind w:left="96"/>
              <w:jc w:val="left"/>
              <w:rPr>
                <w:sz w:val="20"/>
                <w:szCs w:val="20"/>
                <w:lang w:val="ru-RU" w:eastAsia="en-CA"/>
              </w:rPr>
            </w:pPr>
            <w:r w:rsidRPr="005F3499">
              <w:rPr>
                <w:sz w:val="20"/>
                <w:szCs w:val="20"/>
                <w:lang w:val="ru-RU" w:eastAsia="en-CA"/>
              </w:rPr>
              <w:t>Solvent</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B585293" w14:textId="77777777" w:rsidR="005877BF" w:rsidRPr="005F3499" w:rsidRDefault="005877BF" w:rsidP="00FE75D6">
            <w:pPr>
              <w:suppressAutoHyphens/>
              <w:ind w:left="-34"/>
              <w:jc w:val="right"/>
              <w:rPr>
                <w:sz w:val="20"/>
                <w:szCs w:val="20"/>
                <w:lang w:val="ru-RU"/>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566491B1" w14:textId="77777777" w:rsidR="005877BF" w:rsidRPr="005F3499" w:rsidRDefault="005877BF" w:rsidP="00FE75D6">
            <w:pPr>
              <w:suppressAutoHyphens/>
              <w:jc w:val="right"/>
              <w:rPr>
                <w:sz w:val="20"/>
                <w:szCs w:val="20"/>
                <w:lang w:val="ru-RU"/>
              </w:rPr>
            </w:pP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B36074B" w14:textId="77777777" w:rsidR="005877BF" w:rsidRPr="005F3499" w:rsidRDefault="005877BF" w:rsidP="00FE75D6">
            <w:pPr>
              <w:suppressAutoHyphens/>
              <w:jc w:val="right"/>
              <w:rPr>
                <w:sz w:val="20"/>
                <w:szCs w:val="20"/>
                <w:lang w:val="ru-RU"/>
              </w:rPr>
            </w:pPr>
          </w:p>
        </w:tc>
        <w:tc>
          <w:tcPr>
            <w:tcW w:w="268" w:type="pct"/>
            <w:tcBorders>
              <w:top w:val="single" w:sz="4" w:space="0" w:color="auto"/>
              <w:left w:val="single" w:sz="4" w:space="0" w:color="auto"/>
              <w:bottom w:val="single" w:sz="4" w:space="0" w:color="auto"/>
              <w:right w:val="single" w:sz="4" w:space="0" w:color="auto"/>
            </w:tcBorders>
            <w:vAlign w:val="center"/>
          </w:tcPr>
          <w:p w14:paraId="12C2B9D7" w14:textId="16B58ED9" w:rsidR="005877BF" w:rsidRPr="005F3499" w:rsidRDefault="005877BF" w:rsidP="00FE75D6">
            <w:pPr>
              <w:suppressAutoHyphens/>
              <w:jc w:val="right"/>
              <w:rPr>
                <w:sz w:val="20"/>
                <w:szCs w:val="20"/>
                <w:lang w:val="ru-RU"/>
              </w:rPr>
            </w:pPr>
            <w:r w:rsidRPr="005F3499">
              <w:rPr>
                <w:sz w:val="20"/>
                <w:szCs w:val="20"/>
                <w:lang w:val="ru-RU"/>
              </w:rPr>
              <w:t>3</w:t>
            </w:r>
            <w:r w:rsidR="00E51186">
              <w:rPr>
                <w:sz w:val="20"/>
                <w:szCs w:val="20"/>
                <w:lang w:val="ru-RU"/>
              </w:rPr>
              <w:t> </w:t>
            </w:r>
            <w:r w:rsidRPr="005F3499">
              <w:rPr>
                <w:sz w:val="20"/>
                <w:szCs w:val="20"/>
                <w:lang w:val="ru-RU"/>
              </w:rPr>
              <w:t>011</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3602EAB" w14:textId="77777777" w:rsidR="005877BF" w:rsidRPr="005F3499" w:rsidRDefault="005877BF" w:rsidP="00FE75D6">
            <w:pPr>
              <w:suppressAutoHyphens/>
              <w:jc w:val="right"/>
              <w:rPr>
                <w:sz w:val="20"/>
                <w:szCs w:val="20"/>
                <w:lang w:val="ru-RU"/>
              </w:rPr>
            </w:pPr>
            <w:r w:rsidRPr="005F3499">
              <w:rPr>
                <w:sz w:val="20"/>
                <w:szCs w:val="20"/>
                <w:lang w:val="ru-RU"/>
              </w:rPr>
              <w:t>290</w:t>
            </w:r>
          </w:p>
        </w:tc>
        <w:tc>
          <w:tcPr>
            <w:tcW w:w="269" w:type="pct"/>
            <w:tcBorders>
              <w:top w:val="single" w:sz="4" w:space="0" w:color="auto"/>
              <w:left w:val="nil"/>
              <w:bottom w:val="single" w:sz="4" w:space="0" w:color="auto"/>
              <w:right w:val="single" w:sz="4" w:space="0" w:color="auto"/>
            </w:tcBorders>
            <w:vAlign w:val="center"/>
          </w:tcPr>
          <w:p w14:paraId="2BEB2D7D" w14:textId="77777777" w:rsidR="005877BF" w:rsidRPr="005F3499" w:rsidRDefault="005877BF" w:rsidP="00FE75D6">
            <w:pPr>
              <w:suppressAutoHyphens/>
              <w:jc w:val="right"/>
              <w:rPr>
                <w:sz w:val="20"/>
                <w:szCs w:val="20"/>
                <w:lang w:val="ru-RU"/>
              </w:rPr>
            </w:pPr>
          </w:p>
        </w:tc>
        <w:tc>
          <w:tcPr>
            <w:tcW w:w="304" w:type="pct"/>
            <w:tcBorders>
              <w:top w:val="single" w:sz="4" w:space="0" w:color="auto"/>
              <w:left w:val="single" w:sz="4" w:space="0" w:color="auto"/>
              <w:bottom w:val="single" w:sz="4" w:space="0" w:color="auto"/>
              <w:right w:val="single" w:sz="4" w:space="0" w:color="auto"/>
            </w:tcBorders>
            <w:vAlign w:val="center"/>
          </w:tcPr>
          <w:p w14:paraId="783CE64E" w14:textId="00AE8495" w:rsidR="005877BF" w:rsidRPr="005F3499" w:rsidRDefault="005877BF" w:rsidP="00FE75D6">
            <w:pPr>
              <w:suppressAutoHyphens/>
              <w:jc w:val="right"/>
              <w:rPr>
                <w:sz w:val="20"/>
                <w:szCs w:val="20"/>
                <w:lang w:val="ru-RU"/>
              </w:rPr>
            </w:pPr>
            <w:r w:rsidRPr="005F3499">
              <w:rPr>
                <w:sz w:val="20"/>
                <w:szCs w:val="20"/>
                <w:lang w:val="ru-RU"/>
              </w:rPr>
              <w:t>32</w:t>
            </w:r>
            <w:r w:rsidR="00E51186">
              <w:rPr>
                <w:sz w:val="20"/>
                <w:szCs w:val="20"/>
                <w:lang w:val="ru-RU"/>
              </w:rPr>
              <w:t> </w:t>
            </w:r>
            <w:r w:rsidRPr="005F3499">
              <w:rPr>
                <w:sz w:val="20"/>
                <w:szCs w:val="20"/>
                <w:lang w:val="ru-RU"/>
              </w:rPr>
              <w:t>641</w:t>
            </w: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35C2CA1" w14:textId="77777777" w:rsidR="005877BF" w:rsidRPr="005F3499" w:rsidRDefault="005877BF" w:rsidP="00FE75D6">
            <w:pPr>
              <w:suppressAutoHyphens/>
              <w:jc w:val="right"/>
              <w:rPr>
                <w:sz w:val="20"/>
                <w:szCs w:val="20"/>
                <w:lang w:val="ru-RU"/>
              </w:rPr>
            </w:pP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22904B7" w14:textId="77777777" w:rsidR="005877BF" w:rsidRPr="005F3499" w:rsidRDefault="005877BF" w:rsidP="00FE75D6">
            <w:pPr>
              <w:suppressAutoHyphens/>
              <w:jc w:val="right"/>
              <w:rPr>
                <w:sz w:val="20"/>
                <w:szCs w:val="20"/>
                <w:lang w:val="ru-RU"/>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4AA6AD5B" w14:textId="77777777" w:rsidR="005877BF" w:rsidRPr="005F3499" w:rsidRDefault="005877BF" w:rsidP="00FE75D6">
            <w:pPr>
              <w:suppressAutoHyphens/>
              <w:jc w:val="right"/>
              <w:rPr>
                <w:sz w:val="20"/>
                <w:szCs w:val="20"/>
                <w:lang w:val="ru-RU"/>
              </w:rPr>
            </w:pPr>
          </w:p>
        </w:tc>
        <w:tc>
          <w:tcPr>
            <w:tcW w:w="269" w:type="pct"/>
            <w:tcBorders>
              <w:top w:val="single" w:sz="4" w:space="0" w:color="auto"/>
              <w:left w:val="single" w:sz="4" w:space="0" w:color="auto"/>
              <w:bottom w:val="single" w:sz="4" w:space="0" w:color="auto"/>
              <w:right w:val="single" w:sz="4" w:space="0" w:color="auto"/>
            </w:tcBorders>
            <w:vAlign w:val="center"/>
          </w:tcPr>
          <w:p w14:paraId="775563D5" w14:textId="77777777" w:rsidR="005877BF" w:rsidRPr="005F3499" w:rsidRDefault="005877BF" w:rsidP="00FE75D6">
            <w:pPr>
              <w:suppressAutoHyphens/>
              <w:jc w:val="right"/>
              <w:rPr>
                <w:sz w:val="20"/>
                <w:szCs w:val="20"/>
                <w:lang w:val="ru-RU"/>
              </w:rPr>
            </w:pPr>
          </w:p>
        </w:tc>
        <w:tc>
          <w:tcPr>
            <w:tcW w:w="304" w:type="pct"/>
            <w:tcBorders>
              <w:top w:val="single" w:sz="4" w:space="0" w:color="auto"/>
              <w:left w:val="single" w:sz="4" w:space="0" w:color="auto"/>
              <w:bottom w:val="single" w:sz="4" w:space="0" w:color="auto"/>
              <w:right w:val="single" w:sz="4" w:space="0" w:color="auto"/>
            </w:tcBorders>
            <w:vAlign w:val="center"/>
          </w:tcPr>
          <w:p w14:paraId="21E3D22D" w14:textId="77777777" w:rsidR="005877BF" w:rsidRPr="005F3499" w:rsidRDefault="005877BF" w:rsidP="00FE75D6">
            <w:pPr>
              <w:suppressAutoHyphens/>
              <w:jc w:val="right"/>
              <w:rPr>
                <w:sz w:val="20"/>
                <w:szCs w:val="20"/>
                <w:lang w:val="ru-RU"/>
              </w:rPr>
            </w:pPr>
          </w:p>
        </w:tc>
        <w:tc>
          <w:tcPr>
            <w:tcW w:w="269" w:type="pct"/>
            <w:tcBorders>
              <w:top w:val="single" w:sz="4" w:space="0" w:color="auto"/>
              <w:left w:val="single" w:sz="4" w:space="0" w:color="auto"/>
              <w:bottom w:val="single" w:sz="4" w:space="0" w:color="auto"/>
              <w:right w:val="single" w:sz="4" w:space="0" w:color="auto"/>
            </w:tcBorders>
            <w:vAlign w:val="center"/>
          </w:tcPr>
          <w:p w14:paraId="3C02BC20" w14:textId="77777777" w:rsidR="005877BF" w:rsidRPr="005F3499" w:rsidRDefault="005877BF" w:rsidP="00FE75D6">
            <w:pPr>
              <w:suppressAutoHyphens/>
              <w:jc w:val="right"/>
              <w:rPr>
                <w:sz w:val="20"/>
                <w:szCs w:val="20"/>
                <w:lang w:val="ru-RU"/>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FF7DECE" w14:textId="0735F16A" w:rsidR="005877BF" w:rsidRPr="005F3499" w:rsidRDefault="005877BF" w:rsidP="00FE75D6">
            <w:pPr>
              <w:suppressAutoHyphens/>
              <w:jc w:val="right"/>
              <w:rPr>
                <w:sz w:val="20"/>
                <w:szCs w:val="20"/>
                <w:lang w:val="ru-RU"/>
              </w:rPr>
            </w:pPr>
            <w:r w:rsidRPr="005F3499">
              <w:rPr>
                <w:sz w:val="20"/>
                <w:szCs w:val="20"/>
                <w:lang w:val="ru-RU"/>
              </w:rPr>
              <w:t>35</w:t>
            </w:r>
            <w:r w:rsidR="00E51186">
              <w:rPr>
                <w:sz w:val="20"/>
                <w:szCs w:val="20"/>
                <w:lang w:val="ru-RU"/>
              </w:rPr>
              <w:t> </w:t>
            </w:r>
            <w:r w:rsidRPr="005F3499">
              <w:rPr>
                <w:sz w:val="20"/>
                <w:szCs w:val="20"/>
                <w:lang w:val="ru-RU"/>
              </w:rPr>
              <w:t>941</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32B741A" w14:textId="77777777" w:rsidR="005877BF" w:rsidRPr="005F3499" w:rsidRDefault="005877BF" w:rsidP="00FE75D6">
            <w:pPr>
              <w:suppressAutoHyphens/>
              <w:jc w:val="center"/>
              <w:rPr>
                <w:b/>
                <w:sz w:val="20"/>
                <w:szCs w:val="20"/>
                <w:lang w:val="ru-RU"/>
              </w:rPr>
            </w:pPr>
            <w:r w:rsidRPr="005F3499">
              <w:rPr>
                <w:b/>
                <w:sz w:val="20"/>
                <w:szCs w:val="20"/>
                <w:lang w:val="ru-RU"/>
              </w:rPr>
              <w:t>0.3</w:t>
            </w:r>
          </w:p>
        </w:tc>
      </w:tr>
      <w:tr w:rsidR="005877BF" w:rsidRPr="005F3499" w14:paraId="57C673CB" w14:textId="77777777" w:rsidTr="00FE75D6">
        <w:trPr>
          <w:cantSplit/>
          <w:trHeight w:val="236"/>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E84E86F" w14:textId="77777777" w:rsidR="005877BF" w:rsidRPr="005F3499" w:rsidRDefault="005877BF" w:rsidP="00FE75D6">
            <w:pPr>
              <w:suppressAutoHyphens/>
              <w:ind w:left="96"/>
              <w:jc w:val="left"/>
              <w:rPr>
                <w:sz w:val="20"/>
                <w:szCs w:val="20"/>
                <w:lang w:val="ru-RU" w:eastAsia="en-CA"/>
              </w:rPr>
            </w:pPr>
            <w:r w:rsidRPr="005F3499">
              <w:rPr>
                <w:sz w:val="20"/>
                <w:szCs w:val="20"/>
                <w:lang w:val="ru-RU" w:eastAsia="en-CA"/>
              </w:rPr>
              <w:t>ORC</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BD5D6F8" w14:textId="77777777" w:rsidR="005877BF" w:rsidRPr="005F3499" w:rsidRDefault="005877BF" w:rsidP="00FE75D6">
            <w:pPr>
              <w:suppressAutoHyphens/>
              <w:ind w:left="-34"/>
              <w:jc w:val="right"/>
              <w:rPr>
                <w:sz w:val="20"/>
                <w:szCs w:val="20"/>
                <w:lang w:val="ru-RU"/>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65A4D09E" w14:textId="77777777" w:rsidR="005877BF" w:rsidRPr="005F3499" w:rsidRDefault="005877BF" w:rsidP="00FE75D6">
            <w:pPr>
              <w:suppressAutoHyphens/>
              <w:jc w:val="right"/>
              <w:rPr>
                <w:sz w:val="20"/>
                <w:szCs w:val="20"/>
                <w:lang w:val="ru-RU"/>
              </w:rPr>
            </w:pP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EE42625" w14:textId="77777777" w:rsidR="005877BF" w:rsidRPr="005F3499" w:rsidRDefault="005877BF" w:rsidP="00FE75D6">
            <w:pPr>
              <w:suppressAutoHyphens/>
              <w:jc w:val="right"/>
              <w:rPr>
                <w:sz w:val="20"/>
                <w:szCs w:val="20"/>
                <w:lang w:val="ru-RU"/>
              </w:rPr>
            </w:pPr>
          </w:p>
        </w:tc>
        <w:tc>
          <w:tcPr>
            <w:tcW w:w="268" w:type="pct"/>
            <w:tcBorders>
              <w:top w:val="single" w:sz="4" w:space="0" w:color="auto"/>
              <w:left w:val="single" w:sz="4" w:space="0" w:color="auto"/>
              <w:bottom w:val="single" w:sz="4" w:space="0" w:color="auto"/>
              <w:right w:val="single" w:sz="4" w:space="0" w:color="auto"/>
            </w:tcBorders>
            <w:vAlign w:val="center"/>
          </w:tcPr>
          <w:p w14:paraId="11985719" w14:textId="77777777" w:rsidR="005877BF" w:rsidRPr="005F3499" w:rsidRDefault="005877BF" w:rsidP="00FE75D6">
            <w:pPr>
              <w:suppressAutoHyphens/>
              <w:jc w:val="right"/>
              <w:rPr>
                <w:sz w:val="20"/>
                <w:szCs w:val="20"/>
                <w:lang w:val="ru-RU"/>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C522516" w14:textId="77777777" w:rsidR="005877BF" w:rsidRPr="005F3499" w:rsidRDefault="005877BF" w:rsidP="00FE75D6">
            <w:pPr>
              <w:suppressAutoHyphens/>
              <w:jc w:val="right"/>
              <w:rPr>
                <w:sz w:val="20"/>
                <w:szCs w:val="20"/>
                <w:lang w:val="ru-RU"/>
              </w:rPr>
            </w:pPr>
          </w:p>
        </w:tc>
        <w:tc>
          <w:tcPr>
            <w:tcW w:w="269" w:type="pct"/>
            <w:tcBorders>
              <w:top w:val="single" w:sz="4" w:space="0" w:color="auto"/>
              <w:left w:val="nil"/>
              <w:bottom w:val="single" w:sz="4" w:space="0" w:color="auto"/>
              <w:right w:val="single" w:sz="4" w:space="0" w:color="auto"/>
            </w:tcBorders>
            <w:vAlign w:val="center"/>
          </w:tcPr>
          <w:p w14:paraId="16659004" w14:textId="77777777" w:rsidR="005877BF" w:rsidRPr="005F3499" w:rsidRDefault="005877BF" w:rsidP="00FE75D6">
            <w:pPr>
              <w:suppressAutoHyphens/>
              <w:jc w:val="right"/>
              <w:rPr>
                <w:sz w:val="20"/>
                <w:szCs w:val="20"/>
                <w:lang w:val="ru-RU"/>
              </w:rPr>
            </w:pPr>
          </w:p>
        </w:tc>
        <w:tc>
          <w:tcPr>
            <w:tcW w:w="304" w:type="pct"/>
            <w:tcBorders>
              <w:top w:val="single" w:sz="4" w:space="0" w:color="auto"/>
              <w:left w:val="single" w:sz="4" w:space="0" w:color="auto"/>
              <w:bottom w:val="single" w:sz="4" w:space="0" w:color="auto"/>
              <w:right w:val="single" w:sz="4" w:space="0" w:color="auto"/>
            </w:tcBorders>
            <w:vAlign w:val="center"/>
          </w:tcPr>
          <w:p w14:paraId="5152A6D2" w14:textId="7FEB38D7" w:rsidR="005877BF" w:rsidRPr="005F3499" w:rsidRDefault="005877BF" w:rsidP="00FE75D6">
            <w:pPr>
              <w:suppressAutoHyphens/>
              <w:jc w:val="right"/>
              <w:rPr>
                <w:sz w:val="20"/>
                <w:szCs w:val="20"/>
                <w:lang w:val="ru-RU"/>
              </w:rPr>
            </w:pPr>
            <w:r w:rsidRPr="005F3499">
              <w:rPr>
                <w:sz w:val="20"/>
                <w:szCs w:val="20"/>
                <w:lang w:val="ru-RU"/>
              </w:rPr>
              <w:t>120</w:t>
            </w:r>
            <w:r w:rsidR="00E51186">
              <w:rPr>
                <w:sz w:val="20"/>
                <w:szCs w:val="20"/>
                <w:lang w:val="ru-RU"/>
              </w:rPr>
              <w:t> </w:t>
            </w:r>
            <w:r w:rsidRPr="005F3499">
              <w:rPr>
                <w:sz w:val="20"/>
                <w:szCs w:val="20"/>
                <w:lang w:val="ru-RU"/>
              </w:rPr>
              <w:t>922</w:t>
            </w: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AD6970F" w14:textId="77777777" w:rsidR="005877BF" w:rsidRPr="005F3499" w:rsidRDefault="005877BF" w:rsidP="00FE75D6">
            <w:pPr>
              <w:suppressAutoHyphens/>
              <w:jc w:val="right"/>
              <w:rPr>
                <w:sz w:val="20"/>
                <w:szCs w:val="20"/>
                <w:lang w:val="ru-RU"/>
              </w:rPr>
            </w:pP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56E134F" w14:textId="77777777" w:rsidR="005877BF" w:rsidRPr="005F3499" w:rsidRDefault="005877BF" w:rsidP="00FE75D6">
            <w:pPr>
              <w:suppressAutoHyphens/>
              <w:jc w:val="right"/>
              <w:rPr>
                <w:sz w:val="20"/>
                <w:szCs w:val="20"/>
                <w:lang w:val="ru-RU"/>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2AE79717" w14:textId="77777777" w:rsidR="005877BF" w:rsidRPr="005F3499" w:rsidRDefault="005877BF" w:rsidP="00FE75D6">
            <w:pPr>
              <w:suppressAutoHyphens/>
              <w:jc w:val="right"/>
              <w:rPr>
                <w:sz w:val="20"/>
                <w:szCs w:val="20"/>
                <w:lang w:val="ru-RU"/>
              </w:rPr>
            </w:pPr>
          </w:p>
        </w:tc>
        <w:tc>
          <w:tcPr>
            <w:tcW w:w="269" w:type="pct"/>
            <w:tcBorders>
              <w:top w:val="single" w:sz="4" w:space="0" w:color="auto"/>
              <w:left w:val="single" w:sz="4" w:space="0" w:color="auto"/>
              <w:bottom w:val="single" w:sz="4" w:space="0" w:color="auto"/>
              <w:right w:val="single" w:sz="4" w:space="0" w:color="auto"/>
            </w:tcBorders>
            <w:vAlign w:val="center"/>
          </w:tcPr>
          <w:p w14:paraId="119C1B95" w14:textId="77777777" w:rsidR="005877BF" w:rsidRPr="005F3499" w:rsidRDefault="005877BF" w:rsidP="00FE75D6">
            <w:pPr>
              <w:suppressAutoHyphens/>
              <w:jc w:val="right"/>
              <w:rPr>
                <w:sz w:val="20"/>
                <w:szCs w:val="20"/>
                <w:lang w:val="ru-RU"/>
              </w:rPr>
            </w:pPr>
          </w:p>
        </w:tc>
        <w:tc>
          <w:tcPr>
            <w:tcW w:w="304" w:type="pct"/>
            <w:tcBorders>
              <w:top w:val="single" w:sz="4" w:space="0" w:color="auto"/>
              <w:left w:val="single" w:sz="4" w:space="0" w:color="auto"/>
              <w:bottom w:val="single" w:sz="4" w:space="0" w:color="auto"/>
              <w:right w:val="single" w:sz="4" w:space="0" w:color="auto"/>
            </w:tcBorders>
            <w:vAlign w:val="center"/>
          </w:tcPr>
          <w:p w14:paraId="2CDAEEE2" w14:textId="77777777" w:rsidR="005877BF" w:rsidRPr="005F3499" w:rsidRDefault="005877BF" w:rsidP="00FE75D6">
            <w:pPr>
              <w:suppressAutoHyphens/>
              <w:jc w:val="right"/>
              <w:rPr>
                <w:sz w:val="20"/>
                <w:szCs w:val="20"/>
                <w:lang w:val="ru-RU"/>
              </w:rPr>
            </w:pPr>
          </w:p>
        </w:tc>
        <w:tc>
          <w:tcPr>
            <w:tcW w:w="269" w:type="pct"/>
            <w:tcBorders>
              <w:top w:val="single" w:sz="4" w:space="0" w:color="auto"/>
              <w:left w:val="single" w:sz="4" w:space="0" w:color="auto"/>
              <w:bottom w:val="single" w:sz="4" w:space="0" w:color="auto"/>
              <w:right w:val="single" w:sz="4" w:space="0" w:color="auto"/>
            </w:tcBorders>
            <w:vAlign w:val="center"/>
          </w:tcPr>
          <w:p w14:paraId="660B2014" w14:textId="77777777" w:rsidR="005877BF" w:rsidRPr="005F3499" w:rsidRDefault="005877BF" w:rsidP="00FE75D6">
            <w:pPr>
              <w:suppressAutoHyphens/>
              <w:jc w:val="right"/>
              <w:rPr>
                <w:sz w:val="20"/>
                <w:szCs w:val="20"/>
                <w:lang w:val="ru-RU"/>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3DA8026" w14:textId="132FFDC1" w:rsidR="005877BF" w:rsidRPr="005F3499" w:rsidRDefault="005877BF" w:rsidP="00FE75D6">
            <w:pPr>
              <w:suppressAutoHyphens/>
              <w:jc w:val="right"/>
              <w:rPr>
                <w:sz w:val="20"/>
                <w:szCs w:val="20"/>
                <w:lang w:val="ru-RU"/>
              </w:rPr>
            </w:pPr>
            <w:r w:rsidRPr="005F3499">
              <w:rPr>
                <w:sz w:val="20"/>
                <w:szCs w:val="20"/>
                <w:lang w:val="ru-RU"/>
              </w:rPr>
              <w:t>120</w:t>
            </w:r>
            <w:r w:rsidR="00E51186">
              <w:rPr>
                <w:sz w:val="20"/>
                <w:szCs w:val="20"/>
                <w:lang w:val="ru-RU"/>
              </w:rPr>
              <w:t> </w:t>
            </w:r>
            <w:r w:rsidRPr="005F3499">
              <w:rPr>
                <w:sz w:val="20"/>
                <w:szCs w:val="20"/>
                <w:lang w:val="ru-RU"/>
              </w:rPr>
              <w:t>922</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0730654" w14:textId="77777777" w:rsidR="005877BF" w:rsidRPr="005F3499" w:rsidRDefault="005877BF" w:rsidP="00FE75D6">
            <w:pPr>
              <w:suppressAutoHyphens/>
              <w:jc w:val="center"/>
              <w:rPr>
                <w:b/>
                <w:sz w:val="20"/>
                <w:szCs w:val="20"/>
                <w:lang w:val="ru-RU"/>
              </w:rPr>
            </w:pPr>
            <w:r w:rsidRPr="005F3499">
              <w:rPr>
                <w:b/>
                <w:sz w:val="20"/>
                <w:szCs w:val="20"/>
                <w:lang w:val="ru-RU"/>
              </w:rPr>
              <w:t>0.9</w:t>
            </w:r>
          </w:p>
        </w:tc>
      </w:tr>
      <w:tr w:rsidR="005877BF" w:rsidRPr="005F3499" w14:paraId="27A16E15" w14:textId="77777777" w:rsidTr="00FE75D6">
        <w:trPr>
          <w:cantSplit/>
          <w:trHeight w:val="227"/>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3552430" w14:textId="77777777" w:rsidR="005877BF" w:rsidRPr="005F3499" w:rsidRDefault="005877BF" w:rsidP="00FE75D6">
            <w:pPr>
              <w:suppressAutoHyphens/>
              <w:ind w:left="96" w:right="84"/>
              <w:jc w:val="left"/>
              <w:rPr>
                <w:b/>
                <w:bCs/>
                <w:sz w:val="20"/>
                <w:szCs w:val="20"/>
                <w:lang w:val="ru-RU" w:eastAsia="en-CA"/>
              </w:rPr>
            </w:pPr>
            <w:r w:rsidRPr="005F3499">
              <w:rPr>
                <w:b/>
                <w:bCs/>
                <w:sz w:val="20"/>
                <w:szCs w:val="20"/>
                <w:lang w:val="ru-RU" w:eastAsia="en-CA"/>
              </w:rPr>
              <w:t>Subtotal manufacturing</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45A2AE4" w14:textId="68FF52C4" w:rsidR="005877BF" w:rsidRPr="005F3499" w:rsidRDefault="005877BF" w:rsidP="00FE75D6">
            <w:pPr>
              <w:suppressAutoHyphens/>
              <w:jc w:val="right"/>
              <w:rPr>
                <w:b/>
                <w:bCs/>
                <w:sz w:val="20"/>
                <w:szCs w:val="20"/>
                <w:lang w:val="ru-RU"/>
              </w:rPr>
            </w:pPr>
            <w:r w:rsidRPr="005F3499">
              <w:rPr>
                <w:b/>
                <w:bCs/>
                <w:sz w:val="20"/>
                <w:szCs w:val="20"/>
                <w:lang w:val="ru-RU"/>
              </w:rPr>
              <w:t>109</w:t>
            </w:r>
            <w:r w:rsidR="00E51186">
              <w:rPr>
                <w:b/>
                <w:bCs/>
                <w:sz w:val="20"/>
                <w:szCs w:val="20"/>
                <w:lang w:val="ru-RU"/>
              </w:rPr>
              <w:t> </w:t>
            </w:r>
            <w:r w:rsidRPr="005F3499">
              <w:rPr>
                <w:b/>
                <w:bCs/>
                <w:sz w:val="20"/>
                <w:szCs w:val="20"/>
                <w:lang w:val="ru-RU"/>
              </w:rPr>
              <w:t>668</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322C4492" w14:textId="5EFBAAB7" w:rsidR="005877BF" w:rsidRPr="005F3499" w:rsidRDefault="005877BF" w:rsidP="00FE75D6">
            <w:pPr>
              <w:suppressAutoHyphens/>
              <w:jc w:val="right"/>
              <w:rPr>
                <w:b/>
                <w:bCs/>
                <w:sz w:val="20"/>
                <w:szCs w:val="20"/>
                <w:lang w:val="ru-RU"/>
              </w:rPr>
            </w:pPr>
            <w:r w:rsidRPr="005F3499">
              <w:rPr>
                <w:b/>
                <w:bCs/>
                <w:sz w:val="20"/>
                <w:szCs w:val="20"/>
                <w:lang w:val="ru-RU"/>
              </w:rPr>
              <w:t>145</w:t>
            </w:r>
            <w:r w:rsidR="00E51186">
              <w:rPr>
                <w:b/>
                <w:bCs/>
                <w:sz w:val="20"/>
                <w:szCs w:val="20"/>
                <w:lang w:val="ru-RU"/>
              </w:rPr>
              <w:t> </w:t>
            </w:r>
            <w:r w:rsidRPr="005F3499">
              <w:rPr>
                <w:b/>
                <w:bCs/>
                <w:sz w:val="20"/>
                <w:szCs w:val="20"/>
                <w:lang w:val="ru-RU"/>
              </w:rPr>
              <w:t>375</w:t>
            </w: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74F6369" w14:textId="027241ED" w:rsidR="005877BF" w:rsidRPr="005F3499" w:rsidRDefault="005877BF" w:rsidP="00FE75D6">
            <w:pPr>
              <w:suppressAutoHyphens/>
              <w:jc w:val="right"/>
              <w:rPr>
                <w:b/>
                <w:bCs/>
                <w:sz w:val="20"/>
                <w:szCs w:val="20"/>
                <w:lang w:val="ru-RU"/>
              </w:rPr>
            </w:pPr>
            <w:r w:rsidRPr="005F3499">
              <w:rPr>
                <w:b/>
                <w:bCs/>
                <w:sz w:val="20"/>
                <w:szCs w:val="20"/>
                <w:lang w:val="ru-RU"/>
              </w:rPr>
              <w:t>1</w:t>
            </w:r>
            <w:r w:rsidR="00E51186">
              <w:rPr>
                <w:b/>
                <w:bCs/>
                <w:sz w:val="20"/>
                <w:szCs w:val="20"/>
                <w:lang w:val="ru-RU"/>
              </w:rPr>
              <w:t> </w:t>
            </w:r>
            <w:r w:rsidRPr="005F3499">
              <w:rPr>
                <w:b/>
                <w:bCs/>
                <w:sz w:val="20"/>
                <w:szCs w:val="20"/>
                <w:lang w:val="ru-RU"/>
              </w:rPr>
              <w:t>883</w:t>
            </w:r>
            <w:r w:rsidR="00E51186">
              <w:rPr>
                <w:b/>
                <w:bCs/>
                <w:sz w:val="20"/>
                <w:szCs w:val="20"/>
                <w:lang w:val="ru-RU"/>
              </w:rPr>
              <w:t> </w:t>
            </w:r>
            <w:r w:rsidRPr="005F3499">
              <w:rPr>
                <w:b/>
                <w:bCs/>
                <w:sz w:val="20"/>
                <w:szCs w:val="20"/>
                <w:lang w:val="ru-RU"/>
              </w:rPr>
              <w:t>625</w:t>
            </w:r>
          </w:p>
        </w:tc>
        <w:tc>
          <w:tcPr>
            <w:tcW w:w="268" w:type="pct"/>
            <w:tcBorders>
              <w:top w:val="single" w:sz="4" w:space="0" w:color="auto"/>
              <w:left w:val="single" w:sz="4" w:space="0" w:color="auto"/>
              <w:bottom w:val="single" w:sz="4" w:space="0" w:color="auto"/>
              <w:right w:val="single" w:sz="4" w:space="0" w:color="auto"/>
            </w:tcBorders>
            <w:vAlign w:val="center"/>
          </w:tcPr>
          <w:p w14:paraId="6BA5B332" w14:textId="65E23B56" w:rsidR="005877BF" w:rsidRPr="005F3499" w:rsidRDefault="005877BF" w:rsidP="00FE75D6">
            <w:pPr>
              <w:suppressAutoHyphens/>
              <w:jc w:val="right"/>
              <w:rPr>
                <w:b/>
                <w:bCs/>
                <w:sz w:val="20"/>
                <w:szCs w:val="20"/>
                <w:lang w:val="ru-RU"/>
              </w:rPr>
            </w:pPr>
            <w:r w:rsidRPr="005F3499">
              <w:rPr>
                <w:b/>
                <w:bCs/>
                <w:sz w:val="20"/>
                <w:szCs w:val="20"/>
                <w:lang w:val="ru-RU"/>
              </w:rPr>
              <w:t>3</w:t>
            </w:r>
            <w:r w:rsidR="00E51186">
              <w:rPr>
                <w:b/>
                <w:bCs/>
                <w:sz w:val="20"/>
                <w:szCs w:val="20"/>
                <w:lang w:val="ru-RU"/>
              </w:rPr>
              <w:t> </w:t>
            </w:r>
            <w:r w:rsidRPr="005F3499">
              <w:rPr>
                <w:b/>
                <w:bCs/>
                <w:sz w:val="20"/>
                <w:szCs w:val="20"/>
                <w:lang w:val="ru-RU"/>
              </w:rPr>
              <w:t>011</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ED86F43" w14:textId="52D44331" w:rsidR="005877BF" w:rsidRPr="005F3499" w:rsidRDefault="005877BF" w:rsidP="00FE75D6">
            <w:pPr>
              <w:suppressAutoHyphens/>
              <w:jc w:val="right"/>
              <w:rPr>
                <w:b/>
                <w:bCs/>
                <w:sz w:val="20"/>
                <w:szCs w:val="20"/>
                <w:lang w:val="ru-RU"/>
              </w:rPr>
            </w:pPr>
            <w:r w:rsidRPr="005F3499">
              <w:rPr>
                <w:b/>
                <w:bCs/>
                <w:sz w:val="20"/>
                <w:szCs w:val="20"/>
                <w:lang w:val="ru-RU"/>
              </w:rPr>
              <w:t>79</w:t>
            </w:r>
            <w:r w:rsidR="00E51186">
              <w:rPr>
                <w:b/>
                <w:bCs/>
                <w:sz w:val="20"/>
                <w:szCs w:val="20"/>
                <w:lang w:val="ru-RU"/>
              </w:rPr>
              <w:t> </w:t>
            </w:r>
            <w:r w:rsidRPr="005F3499">
              <w:rPr>
                <w:b/>
                <w:bCs/>
                <w:sz w:val="20"/>
                <w:szCs w:val="20"/>
                <w:lang w:val="ru-RU"/>
              </w:rPr>
              <w:t>309</w:t>
            </w:r>
          </w:p>
        </w:tc>
        <w:tc>
          <w:tcPr>
            <w:tcW w:w="269" w:type="pct"/>
            <w:tcBorders>
              <w:top w:val="single" w:sz="4" w:space="0" w:color="auto"/>
              <w:left w:val="nil"/>
              <w:bottom w:val="single" w:sz="4" w:space="0" w:color="auto"/>
              <w:right w:val="single" w:sz="4" w:space="0" w:color="auto"/>
            </w:tcBorders>
            <w:vAlign w:val="center"/>
          </w:tcPr>
          <w:p w14:paraId="60313EF8" w14:textId="2C090B71" w:rsidR="005877BF" w:rsidRPr="005F3499" w:rsidRDefault="005877BF" w:rsidP="00FE75D6">
            <w:pPr>
              <w:suppressAutoHyphens/>
              <w:jc w:val="right"/>
              <w:rPr>
                <w:b/>
                <w:bCs/>
                <w:sz w:val="20"/>
                <w:szCs w:val="20"/>
                <w:lang w:val="ru-RU"/>
              </w:rPr>
            </w:pPr>
            <w:r w:rsidRPr="005F3499">
              <w:rPr>
                <w:b/>
                <w:bCs/>
                <w:sz w:val="20"/>
                <w:szCs w:val="20"/>
                <w:lang w:val="ru-RU"/>
              </w:rPr>
              <w:t>29</w:t>
            </w:r>
            <w:r w:rsidR="00E51186">
              <w:rPr>
                <w:b/>
                <w:bCs/>
                <w:sz w:val="20"/>
                <w:szCs w:val="20"/>
                <w:lang w:val="ru-RU"/>
              </w:rPr>
              <w:t> </w:t>
            </w:r>
            <w:r w:rsidRPr="005F3499">
              <w:rPr>
                <w:b/>
                <w:bCs/>
                <w:sz w:val="20"/>
                <w:szCs w:val="20"/>
                <w:lang w:val="ru-RU"/>
              </w:rPr>
              <w:t>921</w:t>
            </w:r>
          </w:p>
        </w:tc>
        <w:tc>
          <w:tcPr>
            <w:tcW w:w="304" w:type="pct"/>
            <w:tcBorders>
              <w:top w:val="single" w:sz="4" w:space="0" w:color="auto"/>
              <w:left w:val="single" w:sz="4" w:space="0" w:color="auto"/>
              <w:bottom w:val="single" w:sz="4" w:space="0" w:color="auto"/>
              <w:right w:val="single" w:sz="4" w:space="0" w:color="auto"/>
            </w:tcBorders>
            <w:vAlign w:val="center"/>
          </w:tcPr>
          <w:p w14:paraId="5C49A3EE" w14:textId="52F269A4" w:rsidR="005877BF" w:rsidRPr="005F3499" w:rsidRDefault="005877BF" w:rsidP="00FE75D6">
            <w:pPr>
              <w:suppressAutoHyphens/>
              <w:jc w:val="right"/>
              <w:rPr>
                <w:b/>
                <w:bCs/>
                <w:sz w:val="20"/>
                <w:szCs w:val="20"/>
                <w:lang w:val="ru-RU"/>
              </w:rPr>
            </w:pPr>
            <w:r w:rsidRPr="005F3499">
              <w:rPr>
                <w:b/>
                <w:bCs/>
                <w:sz w:val="20"/>
                <w:szCs w:val="20"/>
                <w:lang w:val="ru-RU"/>
              </w:rPr>
              <w:t>227</w:t>
            </w:r>
            <w:r w:rsidR="00E51186">
              <w:rPr>
                <w:b/>
                <w:bCs/>
                <w:sz w:val="20"/>
                <w:szCs w:val="20"/>
                <w:lang w:val="ru-RU"/>
              </w:rPr>
              <w:t> </w:t>
            </w:r>
            <w:r w:rsidRPr="005F3499">
              <w:rPr>
                <w:b/>
                <w:bCs/>
                <w:sz w:val="20"/>
                <w:szCs w:val="20"/>
                <w:lang w:val="ru-RU"/>
              </w:rPr>
              <w:t>208</w:t>
            </w: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022DAA0" w14:textId="76C24D43" w:rsidR="005877BF" w:rsidRPr="005F3499" w:rsidRDefault="005877BF" w:rsidP="00FE75D6">
            <w:pPr>
              <w:suppressAutoHyphens/>
              <w:jc w:val="right"/>
              <w:rPr>
                <w:b/>
                <w:bCs/>
                <w:sz w:val="20"/>
                <w:szCs w:val="20"/>
                <w:lang w:val="ru-RU"/>
              </w:rPr>
            </w:pPr>
            <w:r w:rsidRPr="005F3499">
              <w:rPr>
                <w:b/>
                <w:bCs/>
                <w:sz w:val="20"/>
                <w:szCs w:val="20"/>
                <w:lang w:val="ru-RU"/>
              </w:rPr>
              <w:t>562</w:t>
            </w:r>
            <w:r w:rsidR="00E51186">
              <w:rPr>
                <w:b/>
                <w:bCs/>
                <w:sz w:val="20"/>
                <w:szCs w:val="20"/>
                <w:lang w:val="ru-RU"/>
              </w:rPr>
              <w:t> </w:t>
            </w:r>
            <w:r w:rsidRPr="005F3499">
              <w:rPr>
                <w:b/>
                <w:bCs/>
                <w:sz w:val="20"/>
                <w:szCs w:val="20"/>
                <w:lang w:val="ru-RU"/>
              </w:rPr>
              <w:t>201</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429D497" w14:textId="00641444" w:rsidR="005877BF" w:rsidRPr="005F3499" w:rsidRDefault="005877BF" w:rsidP="00FE75D6">
            <w:pPr>
              <w:suppressAutoHyphens/>
              <w:jc w:val="right"/>
              <w:rPr>
                <w:b/>
                <w:bCs/>
                <w:sz w:val="20"/>
                <w:szCs w:val="20"/>
                <w:lang w:val="ru-RU"/>
              </w:rPr>
            </w:pPr>
            <w:r w:rsidRPr="005F3499">
              <w:rPr>
                <w:b/>
                <w:bCs/>
                <w:sz w:val="20"/>
                <w:szCs w:val="20"/>
                <w:lang w:val="ru-RU"/>
              </w:rPr>
              <w:t>30</w:t>
            </w:r>
            <w:r w:rsidR="00E51186">
              <w:rPr>
                <w:b/>
                <w:bCs/>
                <w:sz w:val="20"/>
                <w:szCs w:val="20"/>
                <w:lang w:val="ru-RU"/>
              </w:rPr>
              <w:t> </w:t>
            </w:r>
            <w:r w:rsidRPr="005F3499">
              <w:rPr>
                <w:b/>
                <w:bCs/>
                <w:sz w:val="20"/>
                <w:szCs w:val="20"/>
                <w:lang w:val="ru-RU"/>
              </w:rPr>
              <w:t>120</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73CD5BA0" w14:textId="77408B1D" w:rsidR="005877BF" w:rsidRPr="005F3499" w:rsidRDefault="005877BF" w:rsidP="00FE75D6">
            <w:pPr>
              <w:suppressAutoHyphens/>
              <w:jc w:val="right"/>
              <w:rPr>
                <w:b/>
                <w:bCs/>
                <w:sz w:val="20"/>
                <w:szCs w:val="20"/>
                <w:lang w:val="ru-RU"/>
              </w:rPr>
            </w:pPr>
            <w:r w:rsidRPr="005F3499">
              <w:rPr>
                <w:b/>
                <w:bCs/>
                <w:sz w:val="20"/>
                <w:szCs w:val="20"/>
                <w:lang w:val="ru-RU"/>
              </w:rPr>
              <w:t>315</w:t>
            </w:r>
            <w:r w:rsidR="00E51186">
              <w:rPr>
                <w:b/>
                <w:bCs/>
                <w:sz w:val="20"/>
                <w:szCs w:val="20"/>
                <w:lang w:val="ru-RU"/>
              </w:rPr>
              <w:t> </w:t>
            </w:r>
            <w:r w:rsidRPr="005F3499">
              <w:rPr>
                <w:b/>
                <w:bCs/>
                <w:sz w:val="20"/>
                <w:szCs w:val="20"/>
                <w:lang w:val="ru-RU"/>
              </w:rPr>
              <w:t>839</w:t>
            </w:r>
          </w:p>
        </w:tc>
        <w:tc>
          <w:tcPr>
            <w:tcW w:w="269" w:type="pct"/>
            <w:tcBorders>
              <w:top w:val="single" w:sz="4" w:space="0" w:color="auto"/>
              <w:left w:val="single" w:sz="4" w:space="0" w:color="auto"/>
              <w:bottom w:val="single" w:sz="4" w:space="0" w:color="auto"/>
              <w:right w:val="single" w:sz="4" w:space="0" w:color="auto"/>
            </w:tcBorders>
            <w:vAlign w:val="center"/>
          </w:tcPr>
          <w:p w14:paraId="284100DD" w14:textId="77777777" w:rsidR="005877BF" w:rsidRPr="005F3499" w:rsidRDefault="005877BF" w:rsidP="00FE75D6">
            <w:pPr>
              <w:suppressAutoHyphens/>
              <w:jc w:val="right"/>
              <w:rPr>
                <w:b/>
                <w:bCs/>
                <w:sz w:val="20"/>
                <w:szCs w:val="20"/>
                <w:lang w:val="ru-RU"/>
              </w:rPr>
            </w:pPr>
            <w:r w:rsidRPr="005F3499">
              <w:rPr>
                <w:b/>
                <w:bCs/>
                <w:sz w:val="20"/>
                <w:szCs w:val="20"/>
                <w:lang w:val="ru-RU"/>
              </w:rPr>
              <w:t>117</w:t>
            </w:r>
          </w:p>
        </w:tc>
        <w:tc>
          <w:tcPr>
            <w:tcW w:w="304" w:type="pct"/>
            <w:tcBorders>
              <w:top w:val="single" w:sz="4" w:space="0" w:color="auto"/>
              <w:left w:val="single" w:sz="4" w:space="0" w:color="auto"/>
              <w:bottom w:val="single" w:sz="4" w:space="0" w:color="auto"/>
              <w:right w:val="single" w:sz="4" w:space="0" w:color="auto"/>
            </w:tcBorders>
            <w:vAlign w:val="center"/>
          </w:tcPr>
          <w:p w14:paraId="60CADBF3" w14:textId="77777777" w:rsidR="005877BF" w:rsidRPr="005F3499" w:rsidRDefault="005877BF" w:rsidP="00FE75D6">
            <w:pPr>
              <w:suppressAutoHyphens/>
              <w:jc w:val="right"/>
              <w:rPr>
                <w:b/>
                <w:bCs/>
                <w:sz w:val="20"/>
                <w:szCs w:val="20"/>
                <w:lang w:val="ru-RU"/>
              </w:rPr>
            </w:pPr>
            <w:r w:rsidRPr="005F3499">
              <w:rPr>
                <w:b/>
                <w:bCs/>
                <w:sz w:val="20"/>
                <w:szCs w:val="20"/>
                <w:lang w:val="ru-RU"/>
              </w:rPr>
              <w:t>0</w:t>
            </w:r>
          </w:p>
        </w:tc>
        <w:tc>
          <w:tcPr>
            <w:tcW w:w="269" w:type="pct"/>
            <w:tcBorders>
              <w:top w:val="single" w:sz="4" w:space="0" w:color="auto"/>
              <w:left w:val="single" w:sz="4" w:space="0" w:color="auto"/>
              <w:bottom w:val="single" w:sz="4" w:space="0" w:color="auto"/>
              <w:right w:val="single" w:sz="4" w:space="0" w:color="auto"/>
            </w:tcBorders>
            <w:vAlign w:val="center"/>
          </w:tcPr>
          <w:p w14:paraId="6164E5EC" w14:textId="77777777" w:rsidR="005877BF" w:rsidRPr="005F3499" w:rsidRDefault="005877BF" w:rsidP="00FE75D6">
            <w:pPr>
              <w:suppressAutoHyphens/>
              <w:jc w:val="right"/>
              <w:rPr>
                <w:b/>
                <w:bCs/>
                <w:sz w:val="20"/>
                <w:szCs w:val="20"/>
                <w:lang w:val="ru-RU"/>
              </w:rPr>
            </w:pPr>
            <w:r w:rsidRPr="005F3499">
              <w:rPr>
                <w:b/>
                <w:bCs/>
                <w:sz w:val="20"/>
                <w:szCs w:val="20"/>
                <w:lang w:val="ru-RU"/>
              </w:rPr>
              <w:t>0</w:t>
            </w: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6D5771B" w14:textId="4A2F0EF9" w:rsidR="005877BF" w:rsidRPr="005F3499" w:rsidRDefault="005877BF" w:rsidP="00FE75D6">
            <w:pPr>
              <w:suppressAutoHyphens/>
              <w:jc w:val="right"/>
              <w:rPr>
                <w:b/>
                <w:bCs/>
                <w:sz w:val="20"/>
                <w:szCs w:val="20"/>
                <w:lang w:val="ru-RU"/>
              </w:rPr>
            </w:pPr>
            <w:r w:rsidRPr="005F3499">
              <w:rPr>
                <w:b/>
                <w:bCs/>
                <w:sz w:val="20"/>
                <w:szCs w:val="20"/>
                <w:lang w:val="ru-RU"/>
              </w:rPr>
              <w:t>3</w:t>
            </w:r>
            <w:r w:rsidR="00E51186">
              <w:rPr>
                <w:b/>
                <w:bCs/>
                <w:sz w:val="20"/>
                <w:szCs w:val="20"/>
                <w:lang w:val="ru-RU"/>
              </w:rPr>
              <w:t> </w:t>
            </w:r>
            <w:r w:rsidRPr="005F3499">
              <w:rPr>
                <w:b/>
                <w:bCs/>
                <w:sz w:val="20"/>
                <w:szCs w:val="20"/>
                <w:lang w:val="ru-RU"/>
              </w:rPr>
              <w:t>386</w:t>
            </w:r>
            <w:r w:rsidR="00E51186">
              <w:rPr>
                <w:b/>
                <w:bCs/>
                <w:sz w:val="20"/>
                <w:szCs w:val="20"/>
                <w:lang w:val="ru-RU"/>
              </w:rPr>
              <w:t> </w:t>
            </w:r>
            <w:r w:rsidRPr="005F3499">
              <w:rPr>
                <w:b/>
                <w:bCs/>
                <w:sz w:val="20"/>
                <w:szCs w:val="20"/>
                <w:lang w:val="ru-RU"/>
              </w:rPr>
              <w:t>391</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64747FB" w14:textId="77777777" w:rsidR="005877BF" w:rsidRPr="005F3499" w:rsidRDefault="005877BF" w:rsidP="00FE75D6">
            <w:pPr>
              <w:suppressAutoHyphens/>
              <w:jc w:val="center"/>
              <w:rPr>
                <w:b/>
                <w:bCs/>
                <w:sz w:val="20"/>
                <w:szCs w:val="20"/>
                <w:lang w:val="ru-RU"/>
              </w:rPr>
            </w:pPr>
            <w:r w:rsidRPr="005F3499">
              <w:rPr>
                <w:b/>
                <w:bCs/>
                <w:sz w:val="20"/>
                <w:szCs w:val="20"/>
                <w:lang w:val="ru-RU"/>
              </w:rPr>
              <w:t>24.0</w:t>
            </w:r>
          </w:p>
        </w:tc>
      </w:tr>
      <w:tr w:rsidR="005877BF" w:rsidRPr="005F3499" w14:paraId="2B67E92B" w14:textId="77777777" w:rsidTr="00FE75D6">
        <w:trPr>
          <w:cantSplit/>
          <w:trHeight w:val="359"/>
          <w:jc w:val="center"/>
        </w:trPr>
        <w:tc>
          <w:tcPr>
            <w:tcW w:w="5000" w:type="pct"/>
            <w:gridSpan w:val="16"/>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7708E5E1" w14:textId="77777777" w:rsidR="005877BF" w:rsidRPr="005F3499" w:rsidRDefault="005877BF" w:rsidP="00FE75D6">
            <w:pPr>
              <w:keepNext/>
              <w:suppressAutoHyphens/>
              <w:ind w:left="96"/>
              <w:jc w:val="left"/>
              <w:rPr>
                <w:sz w:val="20"/>
                <w:szCs w:val="20"/>
                <w:lang w:val="ru-RU"/>
              </w:rPr>
            </w:pPr>
            <w:r w:rsidRPr="005F3499">
              <w:rPr>
                <w:b/>
                <w:bCs/>
                <w:sz w:val="20"/>
                <w:szCs w:val="20"/>
                <w:lang w:val="ru-RU" w:eastAsia="en-CA"/>
              </w:rPr>
              <w:t>Refrigeration and AC servicing</w:t>
            </w:r>
          </w:p>
        </w:tc>
      </w:tr>
      <w:tr w:rsidR="005877BF" w:rsidRPr="005F3499" w14:paraId="6E2737BF" w14:textId="77777777" w:rsidTr="00FE75D6">
        <w:trPr>
          <w:trHeight w:val="437"/>
          <w:jc w:val="center"/>
        </w:trPr>
        <w:tc>
          <w:tcPr>
            <w:tcW w:w="735"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4C68D6FC" w14:textId="77777777" w:rsidR="005877BF" w:rsidRPr="005F3499" w:rsidRDefault="005877BF" w:rsidP="00FE75D6">
            <w:pPr>
              <w:suppressAutoHyphens/>
              <w:ind w:left="96" w:right="84"/>
              <w:jc w:val="left"/>
              <w:rPr>
                <w:b/>
                <w:bCs/>
                <w:sz w:val="20"/>
                <w:szCs w:val="20"/>
                <w:lang w:val="ru-RU" w:eastAsia="en-CA"/>
              </w:rPr>
            </w:pPr>
            <w:r w:rsidRPr="005F3499">
              <w:rPr>
                <w:b/>
                <w:bCs/>
                <w:sz w:val="20"/>
                <w:szCs w:val="20"/>
                <w:lang w:val="ru-RU" w:eastAsia="en-CA"/>
              </w:rPr>
              <w:t>Subtotal servicing</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D0C5C82" w14:textId="5BC46191" w:rsidR="005877BF" w:rsidRPr="005F3499" w:rsidRDefault="005877BF" w:rsidP="00FE75D6">
            <w:pPr>
              <w:suppressAutoHyphens/>
              <w:jc w:val="center"/>
              <w:rPr>
                <w:b/>
                <w:bCs/>
                <w:sz w:val="20"/>
                <w:szCs w:val="20"/>
                <w:lang w:val="ru-RU"/>
              </w:rPr>
            </w:pPr>
            <w:r w:rsidRPr="005F3499">
              <w:rPr>
                <w:b/>
                <w:bCs/>
                <w:sz w:val="20"/>
                <w:szCs w:val="20"/>
                <w:lang w:val="ru-RU"/>
              </w:rPr>
              <w:t>7</w:t>
            </w:r>
            <w:r w:rsidR="00E51186">
              <w:rPr>
                <w:b/>
                <w:bCs/>
                <w:sz w:val="20"/>
                <w:szCs w:val="20"/>
                <w:lang w:val="ru-RU"/>
              </w:rPr>
              <w:t> </w:t>
            </w:r>
            <w:r w:rsidRPr="005F3499">
              <w:rPr>
                <w:b/>
                <w:bCs/>
                <w:sz w:val="20"/>
                <w:szCs w:val="20"/>
                <w:lang w:val="ru-RU"/>
              </w:rPr>
              <w:t>696</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0E45D4B3" w14:textId="4F8A7741" w:rsidR="005877BF" w:rsidRPr="005F3499" w:rsidRDefault="005877BF" w:rsidP="00FE75D6">
            <w:pPr>
              <w:suppressAutoHyphens/>
              <w:jc w:val="center"/>
              <w:rPr>
                <w:b/>
                <w:bCs/>
                <w:sz w:val="20"/>
                <w:szCs w:val="20"/>
                <w:lang w:val="ru-RU"/>
              </w:rPr>
            </w:pPr>
            <w:r w:rsidRPr="005F3499">
              <w:rPr>
                <w:b/>
                <w:bCs/>
                <w:sz w:val="20"/>
                <w:szCs w:val="20"/>
                <w:lang w:val="ru-RU"/>
              </w:rPr>
              <w:t>1</w:t>
            </w:r>
            <w:r w:rsidR="00E51186">
              <w:rPr>
                <w:b/>
                <w:bCs/>
                <w:sz w:val="20"/>
                <w:szCs w:val="20"/>
                <w:lang w:val="ru-RU"/>
              </w:rPr>
              <w:t> </w:t>
            </w:r>
            <w:r w:rsidRPr="005F3499">
              <w:rPr>
                <w:b/>
                <w:bCs/>
                <w:sz w:val="20"/>
                <w:szCs w:val="20"/>
                <w:lang w:val="ru-RU"/>
              </w:rPr>
              <w:t>488</w:t>
            </w:r>
            <w:r w:rsidR="00E51186">
              <w:rPr>
                <w:b/>
                <w:bCs/>
                <w:sz w:val="20"/>
                <w:szCs w:val="20"/>
                <w:lang w:val="ru-RU"/>
              </w:rPr>
              <w:t> </w:t>
            </w:r>
            <w:r w:rsidRPr="005F3499">
              <w:rPr>
                <w:b/>
                <w:bCs/>
                <w:sz w:val="20"/>
                <w:szCs w:val="20"/>
                <w:lang w:val="ru-RU"/>
              </w:rPr>
              <w:t>011</w:t>
            </w: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7FD990A" w14:textId="469FE7A5" w:rsidR="005877BF" w:rsidRPr="005F3499" w:rsidRDefault="005877BF" w:rsidP="00FE75D6">
            <w:pPr>
              <w:suppressAutoHyphens/>
              <w:jc w:val="center"/>
              <w:rPr>
                <w:b/>
                <w:bCs/>
                <w:sz w:val="20"/>
                <w:szCs w:val="20"/>
                <w:lang w:val="ru-RU"/>
              </w:rPr>
            </w:pPr>
            <w:r w:rsidRPr="005F3499">
              <w:rPr>
                <w:b/>
                <w:bCs/>
                <w:sz w:val="20"/>
                <w:szCs w:val="20"/>
                <w:lang w:val="ru-RU"/>
              </w:rPr>
              <w:t>3</w:t>
            </w:r>
            <w:r w:rsidR="00E51186">
              <w:rPr>
                <w:b/>
                <w:bCs/>
                <w:sz w:val="20"/>
                <w:szCs w:val="20"/>
                <w:lang w:val="ru-RU"/>
              </w:rPr>
              <w:t> </w:t>
            </w:r>
            <w:r w:rsidRPr="005F3499">
              <w:rPr>
                <w:b/>
                <w:bCs/>
                <w:sz w:val="20"/>
                <w:szCs w:val="20"/>
                <w:lang w:val="ru-RU"/>
              </w:rPr>
              <w:t>489</w:t>
            </w:r>
            <w:r w:rsidR="00E51186">
              <w:rPr>
                <w:b/>
                <w:bCs/>
                <w:sz w:val="20"/>
                <w:szCs w:val="20"/>
                <w:lang w:val="ru-RU"/>
              </w:rPr>
              <w:t> </w:t>
            </w:r>
            <w:r w:rsidRPr="005F3499">
              <w:rPr>
                <w:b/>
                <w:bCs/>
                <w:sz w:val="20"/>
                <w:szCs w:val="20"/>
                <w:lang w:val="ru-RU"/>
              </w:rPr>
              <w:t>686</w:t>
            </w:r>
          </w:p>
        </w:tc>
        <w:tc>
          <w:tcPr>
            <w:tcW w:w="268" w:type="pct"/>
            <w:tcBorders>
              <w:top w:val="single" w:sz="4" w:space="0" w:color="auto"/>
              <w:left w:val="single" w:sz="4" w:space="0" w:color="auto"/>
              <w:bottom w:val="single" w:sz="4" w:space="0" w:color="auto"/>
              <w:right w:val="single" w:sz="4" w:space="0" w:color="auto"/>
            </w:tcBorders>
            <w:vAlign w:val="center"/>
          </w:tcPr>
          <w:p w14:paraId="46E4EF72" w14:textId="77777777" w:rsidR="005877BF" w:rsidRPr="005F3499" w:rsidRDefault="005877BF" w:rsidP="00FE75D6">
            <w:pPr>
              <w:suppressAutoHyphens/>
              <w:jc w:val="center"/>
              <w:rPr>
                <w:b/>
                <w:bCs/>
                <w:sz w:val="20"/>
                <w:szCs w:val="20"/>
                <w:lang w:val="ru-RU"/>
              </w:rPr>
            </w:pPr>
            <w:r w:rsidRPr="005F3499">
              <w:rPr>
                <w:b/>
                <w:bCs/>
                <w:sz w:val="20"/>
                <w:szCs w:val="20"/>
                <w:lang w:val="ru-RU"/>
              </w:rPr>
              <w:t>0</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7C2C7F2" w14:textId="77777777" w:rsidR="005877BF" w:rsidRPr="005F3499" w:rsidRDefault="005877BF" w:rsidP="00FE75D6">
            <w:pPr>
              <w:suppressAutoHyphens/>
              <w:jc w:val="center"/>
              <w:rPr>
                <w:b/>
                <w:bCs/>
                <w:sz w:val="20"/>
                <w:szCs w:val="20"/>
                <w:lang w:val="ru-RU"/>
              </w:rPr>
            </w:pPr>
            <w:r w:rsidRPr="005F3499">
              <w:rPr>
                <w:b/>
                <w:bCs/>
                <w:sz w:val="20"/>
                <w:szCs w:val="20"/>
                <w:lang w:val="ru-RU"/>
              </w:rPr>
              <w:t>0</w:t>
            </w:r>
          </w:p>
        </w:tc>
        <w:tc>
          <w:tcPr>
            <w:tcW w:w="269" w:type="pct"/>
            <w:tcBorders>
              <w:top w:val="single" w:sz="4" w:space="0" w:color="auto"/>
              <w:left w:val="nil"/>
              <w:bottom w:val="single" w:sz="4" w:space="0" w:color="auto"/>
              <w:right w:val="single" w:sz="4" w:space="0" w:color="auto"/>
            </w:tcBorders>
            <w:vAlign w:val="center"/>
          </w:tcPr>
          <w:p w14:paraId="667D7F74" w14:textId="77777777" w:rsidR="005877BF" w:rsidRPr="005F3499" w:rsidRDefault="005877BF" w:rsidP="00FE75D6">
            <w:pPr>
              <w:suppressAutoHyphens/>
              <w:jc w:val="center"/>
              <w:rPr>
                <w:b/>
                <w:bCs/>
                <w:sz w:val="20"/>
                <w:szCs w:val="20"/>
                <w:lang w:val="ru-RU"/>
              </w:rPr>
            </w:pPr>
            <w:r w:rsidRPr="005F3499">
              <w:rPr>
                <w:b/>
                <w:bCs/>
                <w:sz w:val="20"/>
                <w:szCs w:val="20"/>
                <w:lang w:val="ru-RU"/>
              </w:rPr>
              <w:t>0</w:t>
            </w:r>
          </w:p>
        </w:tc>
        <w:tc>
          <w:tcPr>
            <w:tcW w:w="304" w:type="pct"/>
            <w:tcBorders>
              <w:top w:val="single" w:sz="4" w:space="0" w:color="auto"/>
              <w:left w:val="single" w:sz="4" w:space="0" w:color="auto"/>
              <w:bottom w:val="single" w:sz="4" w:space="0" w:color="auto"/>
              <w:right w:val="single" w:sz="4" w:space="0" w:color="auto"/>
            </w:tcBorders>
            <w:vAlign w:val="center"/>
          </w:tcPr>
          <w:p w14:paraId="778F7E99" w14:textId="659811E1" w:rsidR="005877BF" w:rsidRPr="005F3499" w:rsidRDefault="005877BF" w:rsidP="00FE75D6">
            <w:pPr>
              <w:suppressAutoHyphens/>
              <w:jc w:val="center"/>
              <w:rPr>
                <w:b/>
                <w:bCs/>
                <w:sz w:val="20"/>
                <w:szCs w:val="20"/>
                <w:lang w:val="ru-RU"/>
              </w:rPr>
            </w:pPr>
            <w:r w:rsidRPr="005F3499">
              <w:rPr>
                <w:b/>
                <w:bCs/>
                <w:sz w:val="20"/>
                <w:szCs w:val="20"/>
                <w:lang w:val="ru-RU"/>
              </w:rPr>
              <w:t>30</w:t>
            </w:r>
            <w:r w:rsidR="00E51186">
              <w:rPr>
                <w:b/>
                <w:bCs/>
                <w:sz w:val="20"/>
                <w:szCs w:val="20"/>
                <w:lang w:val="ru-RU"/>
              </w:rPr>
              <w:t> </w:t>
            </w:r>
            <w:r w:rsidRPr="005F3499">
              <w:rPr>
                <w:b/>
                <w:bCs/>
                <w:sz w:val="20"/>
                <w:szCs w:val="20"/>
                <w:lang w:val="ru-RU"/>
              </w:rPr>
              <w:t>231</w:t>
            </w: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6F89E47" w14:textId="47B7B1B0" w:rsidR="005877BF" w:rsidRPr="005F3499" w:rsidRDefault="005877BF" w:rsidP="00FE75D6">
            <w:pPr>
              <w:suppressAutoHyphens/>
              <w:jc w:val="center"/>
              <w:rPr>
                <w:b/>
                <w:bCs/>
                <w:sz w:val="20"/>
                <w:szCs w:val="20"/>
                <w:lang w:val="ru-RU"/>
              </w:rPr>
            </w:pPr>
            <w:r w:rsidRPr="005F3499">
              <w:rPr>
                <w:b/>
                <w:bCs/>
                <w:sz w:val="20"/>
                <w:szCs w:val="20"/>
                <w:lang w:val="ru-RU"/>
              </w:rPr>
              <w:t>1</w:t>
            </w:r>
            <w:r w:rsidR="00E51186">
              <w:rPr>
                <w:b/>
                <w:bCs/>
                <w:sz w:val="20"/>
                <w:szCs w:val="20"/>
                <w:lang w:val="ru-RU"/>
              </w:rPr>
              <w:t> </w:t>
            </w:r>
            <w:r w:rsidRPr="005F3499">
              <w:rPr>
                <w:b/>
                <w:bCs/>
                <w:sz w:val="20"/>
                <w:szCs w:val="20"/>
                <w:lang w:val="ru-RU"/>
              </w:rPr>
              <w:t>941</w:t>
            </w:r>
            <w:r w:rsidR="00E51186">
              <w:rPr>
                <w:b/>
                <w:bCs/>
                <w:sz w:val="20"/>
                <w:szCs w:val="20"/>
                <w:lang w:val="ru-RU"/>
              </w:rPr>
              <w:t> </w:t>
            </w:r>
            <w:r w:rsidRPr="005F3499">
              <w:rPr>
                <w:b/>
                <w:bCs/>
                <w:sz w:val="20"/>
                <w:szCs w:val="20"/>
                <w:lang w:val="ru-RU"/>
              </w:rPr>
              <w:t>898</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ADCFCCF" w14:textId="4928B68C" w:rsidR="005877BF" w:rsidRPr="005F3499" w:rsidRDefault="005877BF" w:rsidP="00FE75D6">
            <w:pPr>
              <w:suppressAutoHyphens/>
              <w:jc w:val="center"/>
              <w:rPr>
                <w:b/>
                <w:bCs/>
                <w:sz w:val="20"/>
                <w:szCs w:val="20"/>
                <w:lang w:val="ru-RU"/>
              </w:rPr>
            </w:pPr>
            <w:r w:rsidRPr="005F3499">
              <w:rPr>
                <w:b/>
                <w:bCs/>
                <w:sz w:val="20"/>
                <w:szCs w:val="20"/>
                <w:lang w:val="ru-RU"/>
              </w:rPr>
              <w:t>616</w:t>
            </w:r>
            <w:r w:rsidR="00E51186">
              <w:rPr>
                <w:b/>
                <w:bCs/>
                <w:sz w:val="20"/>
                <w:szCs w:val="20"/>
                <w:lang w:val="ru-RU"/>
              </w:rPr>
              <w:t> </w:t>
            </w:r>
            <w:r w:rsidRPr="005F3499">
              <w:rPr>
                <w:b/>
                <w:bCs/>
                <w:sz w:val="20"/>
                <w:szCs w:val="20"/>
                <w:lang w:val="ru-RU"/>
              </w:rPr>
              <w:t>874</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2ADB6412" w14:textId="4C64E7CE" w:rsidR="005877BF" w:rsidRPr="005F3499" w:rsidRDefault="005877BF" w:rsidP="00FE75D6">
            <w:pPr>
              <w:suppressAutoHyphens/>
              <w:jc w:val="center"/>
              <w:rPr>
                <w:b/>
                <w:bCs/>
                <w:sz w:val="20"/>
                <w:szCs w:val="20"/>
                <w:lang w:val="ru-RU"/>
              </w:rPr>
            </w:pPr>
            <w:r w:rsidRPr="005F3499">
              <w:rPr>
                <w:b/>
                <w:bCs/>
                <w:sz w:val="20"/>
                <w:szCs w:val="20"/>
                <w:lang w:val="ru-RU"/>
              </w:rPr>
              <w:t>2</w:t>
            </w:r>
            <w:r w:rsidR="00E51186">
              <w:rPr>
                <w:b/>
                <w:bCs/>
                <w:sz w:val="20"/>
                <w:szCs w:val="20"/>
                <w:lang w:val="ru-RU"/>
              </w:rPr>
              <w:t> </w:t>
            </w:r>
            <w:r w:rsidRPr="005F3499">
              <w:rPr>
                <w:b/>
                <w:bCs/>
                <w:sz w:val="20"/>
                <w:szCs w:val="20"/>
                <w:lang w:val="ru-RU"/>
              </w:rPr>
              <w:t>393</w:t>
            </w:r>
            <w:r w:rsidR="00E51186">
              <w:rPr>
                <w:b/>
                <w:bCs/>
                <w:sz w:val="20"/>
                <w:szCs w:val="20"/>
                <w:lang w:val="ru-RU"/>
              </w:rPr>
              <w:t> </w:t>
            </w:r>
            <w:r w:rsidRPr="005F3499">
              <w:rPr>
                <w:b/>
                <w:bCs/>
                <w:sz w:val="20"/>
                <w:szCs w:val="20"/>
                <w:lang w:val="ru-RU"/>
              </w:rPr>
              <w:t>235</w:t>
            </w:r>
          </w:p>
        </w:tc>
        <w:tc>
          <w:tcPr>
            <w:tcW w:w="269" w:type="pct"/>
            <w:tcBorders>
              <w:top w:val="single" w:sz="4" w:space="0" w:color="auto"/>
              <w:left w:val="single" w:sz="4" w:space="0" w:color="auto"/>
              <w:bottom w:val="single" w:sz="4" w:space="0" w:color="auto"/>
              <w:right w:val="single" w:sz="4" w:space="0" w:color="auto"/>
            </w:tcBorders>
            <w:vAlign w:val="center"/>
          </w:tcPr>
          <w:p w14:paraId="3D9ADC55" w14:textId="4C225E3E" w:rsidR="005877BF" w:rsidRPr="005F3499" w:rsidRDefault="005877BF" w:rsidP="00FE75D6">
            <w:pPr>
              <w:suppressAutoHyphens/>
              <w:jc w:val="center"/>
              <w:rPr>
                <w:b/>
                <w:bCs/>
                <w:sz w:val="20"/>
                <w:szCs w:val="20"/>
                <w:lang w:val="ru-RU"/>
              </w:rPr>
            </w:pPr>
            <w:r w:rsidRPr="005F3499">
              <w:rPr>
                <w:b/>
                <w:bCs/>
                <w:sz w:val="20"/>
                <w:szCs w:val="20"/>
                <w:lang w:val="ru-RU"/>
              </w:rPr>
              <w:t>66</w:t>
            </w:r>
            <w:r w:rsidR="00E51186">
              <w:rPr>
                <w:b/>
                <w:bCs/>
                <w:sz w:val="20"/>
                <w:szCs w:val="20"/>
                <w:lang w:val="ru-RU"/>
              </w:rPr>
              <w:t> </w:t>
            </w:r>
            <w:r w:rsidRPr="005F3499">
              <w:rPr>
                <w:b/>
                <w:bCs/>
                <w:sz w:val="20"/>
                <w:szCs w:val="20"/>
                <w:lang w:val="ru-RU"/>
              </w:rPr>
              <w:t>697</w:t>
            </w:r>
          </w:p>
        </w:tc>
        <w:tc>
          <w:tcPr>
            <w:tcW w:w="304" w:type="pct"/>
            <w:tcBorders>
              <w:top w:val="single" w:sz="4" w:space="0" w:color="auto"/>
              <w:left w:val="single" w:sz="4" w:space="0" w:color="auto"/>
              <w:bottom w:val="single" w:sz="4" w:space="0" w:color="auto"/>
              <w:right w:val="single" w:sz="4" w:space="0" w:color="auto"/>
            </w:tcBorders>
            <w:vAlign w:val="center"/>
          </w:tcPr>
          <w:p w14:paraId="790381E4" w14:textId="01DFFA7B" w:rsidR="005877BF" w:rsidRPr="005F3499" w:rsidRDefault="005877BF" w:rsidP="00FE75D6">
            <w:pPr>
              <w:suppressAutoHyphens/>
              <w:jc w:val="center"/>
              <w:rPr>
                <w:b/>
                <w:bCs/>
                <w:sz w:val="20"/>
                <w:szCs w:val="20"/>
                <w:lang w:val="ru-RU"/>
              </w:rPr>
            </w:pPr>
            <w:r w:rsidRPr="005F3499">
              <w:rPr>
                <w:b/>
                <w:bCs/>
                <w:sz w:val="20"/>
                <w:szCs w:val="20"/>
                <w:lang w:val="ru-RU"/>
              </w:rPr>
              <w:t>616</w:t>
            </w:r>
            <w:r w:rsidR="00E51186">
              <w:rPr>
                <w:b/>
                <w:bCs/>
                <w:sz w:val="20"/>
                <w:szCs w:val="20"/>
                <w:lang w:val="ru-RU"/>
              </w:rPr>
              <w:t> </w:t>
            </w:r>
            <w:r w:rsidRPr="005F3499">
              <w:rPr>
                <w:b/>
                <w:bCs/>
                <w:sz w:val="20"/>
                <w:szCs w:val="20"/>
                <w:lang w:val="ru-RU"/>
              </w:rPr>
              <w:t>001</w:t>
            </w:r>
          </w:p>
        </w:tc>
        <w:tc>
          <w:tcPr>
            <w:tcW w:w="269" w:type="pct"/>
            <w:tcBorders>
              <w:top w:val="single" w:sz="4" w:space="0" w:color="auto"/>
              <w:left w:val="single" w:sz="4" w:space="0" w:color="auto"/>
              <w:bottom w:val="single" w:sz="4" w:space="0" w:color="auto"/>
              <w:right w:val="single" w:sz="4" w:space="0" w:color="auto"/>
            </w:tcBorders>
            <w:vAlign w:val="center"/>
          </w:tcPr>
          <w:p w14:paraId="169AFFF1" w14:textId="6F7C9353" w:rsidR="005877BF" w:rsidRPr="005F3499" w:rsidRDefault="005877BF" w:rsidP="00FE75D6">
            <w:pPr>
              <w:suppressAutoHyphens/>
              <w:jc w:val="center"/>
              <w:rPr>
                <w:b/>
                <w:bCs/>
                <w:sz w:val="20"/>
                <w:szCs w:val="20"/>
                <w:lang w:val="ru-RU"/>
              </w:rPr>
            </w:pPr>
            <w:r w:rsidRPr="005F3499">
              <w:rPr>
                <w:b/>
                <w:bCs/>
                <w:sz w:val="20"/>
                <w:szCs w:val="20"/>
                <w:lang w:val="ru-RU"/>
              </w:rPr>
              <w:t>98</w:t>
            </w:r>
            <w:r w:rsidR="00E51186">
              <w:rPr>
                <w:b/>
                <w:bCs/>
                <w:sz w:val="20"/>
                <w:szCs w:val="20"/>
                <w:lang w:val="ru-RU"/>
              </w:rPr>
              <w:t> </w:t>
            </w:r>
            <w:r w:rsidRPr="005F3499">
              <w:rPr>
                <w:b/>
                <w:bCs/>
                <w:sz w:val="20"/>
                <w:szCs w:val="20"/>
                <w:lang w:val="ru-RU"/>
              </w:rPr>
              <w:t>633</w:t>
            </w: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3597A9F" w14:textId="30CDCE05" w:rsidR="005877BF" w:rsidRPr="005F3499" w:rsidRDefault="005877BF" w:rsidP="00FE75D6">
            <w:pPr>
              <w:suppressAutoHyphens/>
              <w:jc w:val="center"/>
              <w:rPr>
                <w:b/>
                <w:bCs/>
                <w:sz w:val="20"/>
                <w:szCs w:val="20"/>
                <w:lang w:val="ru-RU"/>
              </w:rPr>
            </w:pPr>
            <w:r w:rsidRPr="005F3499">
              <w:rPr>
                <w:b/>
                <w:bCs/>
                <w:sz w:val="20"/>
                <w:szCs w:val="20"/>
                <w:lang w:val="ru-RU"/>
              </w:rPr>
              <w:t>10</w:t>
            </w:r>
            <w:r w:rsidR="00E51186">
              <w:rPr>
                <w:b/>
                <w:bCs/>
                <w:sz w:val="20"/>
                <w:szCs w:val="20"/>
                <w:lang w:val="ru-RU"/>
              </w:rPr>
              <w:t> </w:t>
            </w:r>
            <w:r w:rsidRPr="005F3499">
              <w:rPr>
                <w:b/>
                <w:bCs/>
                <w:sz w:val="20"/>
                <w:szCs w:val="20"/>
                <w:lang w:val="ru-RU"/>
              </w:rPr>
              <w:t>748</w:t>
            </w:r>
            <w:r w:rsidR="00E51186">
              <w:rPr>
                <w:b/>
                <w:bCs/>
                <w:sz w:val="20"/>
                <w:szCs w:val="20"/>
                <w:lang w:val="ru-RU"/>
              </w:rPr>
              <w:t> </w:t>
            </w:r>
            <w:r w:rsidRPr="005F3499">
              <w:rPr>
                <w:b/>
                <w:bCs/>
                <w:sz w:val="20"/>
                <w:szCs w:val="20"/>
                <w:lang w:val="ru-RU"/>
              </w:rPr>
              <w:t>962</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AC1F6D6" w14:textId="77777777" w:rsidR="005877BF" w:rsidRPr="005F3499" w:rsidRDefault="005877BF" w:rsidP="00FE75D6">
            <w:pPr>
              <w:suppressAutoHyphens/>
              <w:jc w:val="center"/>
              <w:rPr>
                <w:b/>
                <w:bCs/>
                <w:sz w:val="20"/>
                <w:szCs w:val="20"/>
                <w:lang w:val="ru-RU"/>
              </w:rPr>
            </w:pPr>
            <w:r w:rsidRPr="005F3499">
              <w:rPr>
                <w:b/>
                <w:bCs/>
                <w:sz w:val="20"/>
                <w:szCs w:val="20"/>
                <w:lang w:val="ru-RU"/>
              </w:rPr>
              <w:t>76.0</w:t>
            </w:r>
          </w:p>
        </w:tc>
      </w:tr>
      <w:tr w:rsidR="005877BF" w:rsidRPr="005F3499" w14:paraId="0B580A40" w14:textId="77777777" w:rsidTr="00FE75D6">
        <w:trPr>
          <w:trHeight w:val="423"/>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1928994" w14:textId="77777777" w:rsidR="005877BF" w:rsidRPr="005F3499" w:rsidRDefault="005877BF" w:rsidP="00FE75D6">
            <w:pPr>
              <w:suppressAutoHyphens/>
              <w:ind w:left="96" w:right="84"/>
              <w:jc w:val="left"/>
              <w:rPr>
                <w:sz w:val="20"/>
                <w:szCs w:val="20"/>
                <w:lang w:val="ru-RU" w:eastAsia="en-CA"/>
              </w:rPr>
            </w:pPr>
            <w:r w:rsidRPr="005F3499">
              <w:rPr>
                <w:b/>
                <w:bCs/>
                <w:sz w:val="20"/>
                <w:szCs w:val="20"/>
                <w:lang w:val="ru-RU" w:eastAsia="en-CA"/>
              </w:rPr>
              <w:t>Total</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DB4E1E3" w14:textId="671D8159" w:rsidR="005877BF" w:rsidRPr="005F3499" w:rsidRDefault="005877BF" w:rsidP="00FE75D6">
            <w:pPr>
              <w:suppressAutoHyphens/>
              <w:jc w:val="right"/>
              <w:rPr>
                <w:b/>
                <w:bCs/>
                <w:sz w:val="20"/>
                <w:szCs w:val="20"/>
                <w:lang w:val="ru-RU" w:eastAsia="en-CA"/>
              </w:rPr>
            </w:pPr>
            <w:r w:rsidRPr="005F3499">
              <w:rPr>
                <w:b/>
                <w:bCs/>
                <w:sz w:val="20"/>
                <w:szCs w:val="20"/>
                <w:lang w:val="ru-RU" w:eastAsia="en-CA"/>
              </w:rPr>
              <w:t>117</w:t>
            </w:r>
            <w:r w:rsidR="00E51186">
              <w:rPr>
                <w:b/>
                <w:bCs/>
                <w:sz w:val="20"/>
                <w:szCs w:val="20"/>
                <w:lang w:val="ru-RU" w:eastAsia="en-CA"/>
              </w:rPr>
              <w:t> </w:t>
            </w:r>
            <w:r w:rsidRPr="005F3499">
              <w:rPr>
                <w:b/>
                <w:bCs/>
                <w:sz w:val="20"/>
                <w:szCs w:val="20"/>
                <w:lang w:val="ru-RU" w:eastAsia="en-CA"/>
              </w:rPr>
              <w:t>364</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3F4A8354" w14:textId="4720F3BA" w:rsidR="005877BF" w:rsidRPr="005F3499" w:rsidRDefault="005877BF" w:rsidP="00FE75D6">
            <w:pPr>
              <w:suppressAutoHyphens/>
              <w:jc w:val="right"/>
              <w:rPr>
                <w:b/>
                <w:bCs/>
                <w:sz w:val="20"/>
                <w:szCs w:val="20"/>
                <w:lang w:val="ru-RU" w:eastAsia="en-CA"/>
              </w:rPr>
            </w:pPr>
            <w:r w:rsidRPr="005F3499">
              <w:rPr>
                <w:b/>
                <w:bCs/>
                <w:sz w:val="20"/>
                <w:szCs w:val="20"/>
                <w:lang w:val="ru-RU" w:eastAsia="en-CA"/>
              </w:rPr>
              <w:t>1</w:t>
            </w:r>
            <w:r w:rsidR="00E51186">
              <w:rPr>
                <w:b/>
                <w:bCs/>
                <w:sz w:val="20"/>
                <w:szCs w:val="20"/>
                <w:lang w:val="ru-RU" w:eastAsia="en-CA"/>
              </w:rPr>
              <w:t> </w:t>
            </w:r>
            <w:r w:rsidRPr="005F3499">
              <w:rPr>
                <w:b/>
                <w:bCs/>
                <w:sz w:val="20"/>
                <w:szCs w:val="20"/>
                <w:lang w:val="ru-RU" w:eastAsia="en-CA"/>
              </w:rPr>
              <w:t>633</w:t>
            </w:r>
            <w:r w:rsidR="00E51186">
              <w:rPr>
                <w:b/>
                <w:bCs/>
                <w:sz w:val="20"/>
                <w:szCs w:val="20"/>
                <w:lang w:val="ru-RU" w:eastAsia="en-CA"/>
              </w:rPr>
              <w:t> </w:t>
            </w:r>
            <w:r w:rsidRPr="005F3499">
              <w:rPr>
                <w:b/>
                <w:bCs/>
                <w:sz w:val="20"/>
                <w:szCs w:val="20"/>
                <w:lang w:val="ru-RU" w:eastAsia="en-CA"/>
              </w:rPr>
              <w:t>385</w:t>
            </w: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89CFA65" w14:textId="3BAC372A" w:rsidR="005877BF" w:rsidRPr="005F3499" w:rsidRDefault="005877BF" w:rsidP="00FE75D6">
            <w:pPr>
              <w:suppressAutoHyphens/>
              <w:jc w:val="right"/>
              <w:rPr>
                <w:b/>
                <w:bCs/>
                <w:sz w:val="20"/>
                <w:szCs w:val="20"/>
                <w:lang w:val="ru-RU"/>
              </w:rPr>
            </w:pPr>
            <w:r w:rsidRPr="005F3499">
              <w:rPr>
                <w:b/>
                <w:bCs/>
                <w:sz w:val="20"/>
                <w:szCs w:val="20"/>
                <w:lang w:val="ru-RU"/>
              </w:rPr>
              <w:t>5</w:t>
            </w:r>
            <w:r w:rsidR="00E51186">
              <w:rPr>
                <w:b/>
                <w:bCs/>
                <w:sz w:val="20"/>
                <w:szCs w:val="20"/>
                <w:lang w:val="ru-RU"/>
              </w:rPr>
              <w:t> </w:t>
            </w:r>
            <w:r w:rsidRPr="005F3499">
              <w:rPr>
                <w:b/>
                <w:bCs/>
                <w:sz w:val="20"/>
                <w:szCs w:val="20"/>
                <w:lang w:val="ru-RU"/>
              </w:rPr>
              <w:t>373</w:t>
            </w:r>
            <w:r w:rsidR="00E51186">
              <w:rPr>
                <w:b/>
                <w:bCs/>
                <w:sz w:val="20"/>
                <w:szCs w:val="20"/>
                <w:lang w:val="ru-RU"/>
              </w:rPr>
              <w:t> </w:t>
            </w:r>
            <w:r w:rsidRPr="005F3499">
              <w:rPr>
                <w:b/>
                <w:bCs/>
                <w:sz w:val="20"/>
                <w:szCs w:val="20"/>
                <w:lang w:val="ru-RU"/>
              </w:rPr>
              <w:t>311</w:t>
            </w:r>
          </w:p>
        </w:tc>
        <w:tc>
          <w:tcPr>
            <w:tcW w:w="268" w:type="pct"/>
            <w:tcBorders>
              <w:top w:val="single" w:sz="4" w:space="0" w:color="auto"/>
              <w:left w:val="single" w:sz="4" w:space="0" w:color="auto"/>
              <w:bottom w:val="single" w:sz="4" w:space="0" w:color="auto"/>
              <w:right w:val="single" w:sz="4" w:space="0" w:color="auto"/>
            </w:tcBorders>
            <w:vAlign w:val="center"/>
          </w:tcPr>
          <w:p w14:paraId="293EB61B" w14:textId="4FDF560E" w:rsidR="005877BF" w:rsidRPr="005F3499" w:rsidRDefault="005877BF" w:rsidP="00FE75D6">
            <w:pPr>
              <w:suppressAutoHyphens/>
              <w:jc w:val="right"/>
              <w:rPr>
                <w:b/>
                <w:bCs/>
                <w:sz w:val="20"/>
                <w:szCs w:val="20"/>
                <w:lang w:val="ru-RU"/>
              </w:rPr>
            </w:pPr>
            <w:r w:rsidRPr="005F3499">
              <w:rPr>
                <w:b/>
                <w:bCs/>
                <w:sz w:val="20"/>
                <w:szCs w:val="20"/>
                <w:lang w:val="ru-RU"/>
              </w:rPr>
              <w:t>3</w:t>
            </w:r>
            <w:r w:rsidR="00E51186">
              <w:rPr>
                <w:b/>
                <w:bCs/>
                <w:sz w:val="20"/>
                <w:szCs w:val="20"/>
                <w:lang w:val="ru-RU"/>
              </w:rPr>
              <w:t> </w:t>
            </w:r>
            <w:r w:rsidRPr="005F3499">
              <w:rPr>
                <w:b/>
                <w:bCs/>
                <w:sz w:val="20"/>
                <w:szCs w:val="20"/>
                <w:lang w:val="ru-RU"/>
              </w:rPr>
              <w:t>011</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5DCF33D" w14:textId="6CA48BC6" w:rsidR="005877BF" w:rsidRPr="005F3499" w:rsidRDefault="005877BF" w:rsidP="00FE75D6">
            <w:pPr>
              <w:suppressAutoHyphens/>
              <w:jc w:val="right"/>
              <w:rPr>
                <w:b/>
                <w:bCs/>
                <w:sz w:val="20"/>
                <w:szCs w:val="20"/>
                <w:lang w:val="ru-RU" w:eastAsia="en-CA"/>
              </w:rPr>
            </w:pPr>
            <w:r w:rsidRPr="005F3499">
              <w:rPr>
                <w:b/>
                <w:bCs/>
                <w:sz w:val="20"/>
                <w:szCs w:val="20"/>
                <w:lang w:val="ru-RU" w:eastAsia="en-CA"/>
              </w:rPr>
              <w:t>79</w:t>
            </w:r>
            <w:r w:rsidR="00E51186">
              <w:rPr>
                <w:b/>
                <w:bCs/>
                <w:sz w:val="20"/>
                <w:szCs w:val="20"/>
                <w:lang w:val="ru-RU" w:eastAsia="en-CA"/>
              </w:rPr>
              <w:t> </w:t>
            </w:r>
            <w:r w:rsidRPr="005F3499">
              <w:rPr>
                <w:b/>
                <w:bCs/>
                <w:sz w:val="20"/>
                <w:szCs w:val="20"/>
                <w:lang w:val="ru-RU" w:eastAsia="en-CA"/>
              </w:rPr>
              <w:t>309</w:t>
            </w:r>
          </w:p>
        </w:tc>
        <w:tc>
          <w:tcPr>
            <w:tcW w:w="269" w:type="pct"/>
            <w:tcBorders>
              <w:top w:val="single" w:sz="4" w:space="0" w:color="auto"/>
              <w:left w:val="nil"/>
              <w:bottom w:val="single" w:sz="4" w:space="0" w:color="auto"/>
              <w:right w:val="single" w:sz="4" w:space="0" w:color="auto"/>
            </w:tcBorders>
            <w:vAlign w:val="center"/>
          </w:tcPr>
          <w:p w14:paraId="686C454C" w14:textId="48725123" w:rsidR="005877BF" w:rsidRPr="005F3499" w:rsidRDefault="005877BF" w:rsidP="00FE75D6">
            <w:pPr>
              <w:suppressAutoHyphens/>
              <w:jc w:val="right"/>
              <w:rPr>
                <w:b/>
                <w:bCs/>
                <w:sz w:val="20"/>
                <w:szCs w:val="20"/>
                <w:lang w:val="ru-RU"/>
              </w:rPr>
            </w:pPr>
            <w:r w:rsidRPr="005F3499">
              <w:rPr>
                <w:b/>
                <w:bCs/>
                <w:sz w:val="20"/>
                <w:szCs w:val="20"/>
                <w:lang w:val="ru-RU"/>
              </w:rPr>
              <w:t>29</w:t>
            </w:r>
            <w:r w:rsidR="00E51186">
              <w:rPr>
                <w:b/>
                <w:bCs/>
                <w:sz w:val="20"/>
                <w:szCs w:val="20"/>
                <w:lang w:val="ru-RU"/>
              </w:rPr>
              <w:t> </w:t>
            </w:r>
            <w:r w:rsidRPr="005F3499">
              <w:rPr>
                <w:b/>
                <w:bCs/>
                <w:sz w:val="20"/>
                <w:szCs w:val="20"/>
                <w:lang w:val="ru-RU"/>
              </w:rPr>
              <w:t>921</w:t>
            </w:r>
          </w:p>
        </w:tc>
        <w:tc>
          <w:tcPr>
            <w:tcW w:w="304" w:type="pct"/>
            <w:tcBorders>
              <w:top w:val="single" w:sz="4" w:space="0" w:color="auto"/>
              <w:left w:val="single" w:sz="4" w:space="0" w:color="auto"/>
              <w:bottom w:val="single" w:sz="4" w:space="0" w:color="auto"/>
              <w:right w:val="single" w:sz="4" w:space="0" w:color="auto"/>
            </w:tcBorders>
            <w:vAlign w:val="center"/>
          </w:tcPr>
          <w:p w14:paraId="1CAB6228" w14:textId="54388843" w:rsidR="005877BF" w:rsidRPr="005F3499" w:rsidRDefault="005877BF" w:rsidP="00FE75D6">
            <w:pPr>
              <w:suppressAutoHyphens/>
              <w:jc w:val="right"/>
              <w:rPr>
                <w:b/>
                <w:bCs/>
                <w:sz w:val="20"/>
                <w:szCs w:val="20"/>
                <w:lang w:val="ru-RU"/>
              </w:rPr>
            </w:pPr>
            <w:r w:rsidRPr="005F3499">
              <w:rPr>
                <w:b/>
                <w:bCs/>
                <w:sz w:val="20"/>
                <w:szCs w:val="20"/>
                <w:lang w:val="ru-RU"/>
              </w:rPr>
              <w:t>257</w:t>
            </w:r>
            <w:r w:rsidR="00E51186">
              <w:rPr>
                <w:b/>
                <w:bCs/>
                <w:sz w:val="20"/>
                <w:szCs w:val="20"/>
                <w:lang w:val="ru-RU"/>
              </w:rPr>
              <w:t> </w:t>
            </w:r>
            <w:r w:rsidRPr="005F3499">
              <w:rPr>
                <w:b/>
                <w:bCs/>
                <w:sz w:val="20"/>
                <w:szCs w:val="20"/>
                <w:lang w:val="ru-RU"/>
              </w:rPr>
              <w:t>438</w:t>
            </w: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5E1616F" w14:textId="62F63F2B" w:rsidR="005877BF" w:rsidRPr="005F3499" w:rsidRDefault="005877BF" w:rsidP="00FE75D6">
            <w:pPr>
              <w:suppressAutoHyphens/>
              <w:jc w:val="right"/>
              <w:rPr>
                <w:b/>
                <w:bCs/>
                <w:sz w:val="20"/>
                <w:szCs w:val="20"/>
                <w:lang w:val="ru-RU" w:eastAsia="en-CA"/>
              </w:rPr>
            </w:pPr>
            <w:r w:rsidRPr="005F3499">
              <w:rPr>
                <w:b/>
                <w:bCs/>
                <w:sz w:val="20"/>
                <w:szCs w:val="20"/>
                <w:lang w:val="ru-RU" w:eastAsia="en-CA"/>
              </w:rPr>
              <w:t>2</w:t>
            </w:r>
            <w:r w:rsidR="00E51186">
              <w:rPr>
                <w:b/>
                <w:bCs/>
                <w:sz w:val="20"/>
                <w:szCs w:val="20"/>
                <w:lang w:val="ru-RU" w:eastAsia="en-CA"/>
              </w:rPr>
              <w:t> </w:t>
            </w:r>
            <w:r w:rsidRPr="005F3499">
              <w:rPr>
                <w:b/>
                <w:bCs/>
                <w:sz w:val="20"/>
                <w:szCs w:val="20"/>
                <w:lang w:val="ru-RU" w:eastAsia="en-CA"/>
              </w:rPr>
              <w:t>504</w:t>
            </w:r>
            <w:r w:rsidR="00E51186">
              <w:rPr>
                <w:b/>
                <w:bCs/>
                <w:sz w:val="20"/>
                <w:szCs w:val="20"/>
                <w:lang w:val="ru-RU" w:eastAsia="en-CA"/>
              </w:rPr>
              <w:t> </w:t>
            </w:r>
            <w:r w:rsidRPr="005F3499">
              <w:rPr>
                <w:b/>
                <w:bCs/>
                <w:sz w:val="20"/>
                <w:szCs w:val="20"/>
                <w:lang w:val="ru-RU" w:eastAsia="en-CA"/>
              </w:rPr>
              <w:t>098</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263D569" w14:textId="54083DE5" w:rsidR="005877BF" w:rsidRPr="005F3499" w:rsidRDefault="005877BF" w:rsidP="00FE75D6">
            <w:pPr>
              <w:suppressAutoHyphens/>
              <w:jc w:val="right"/>
              <w:rPr>
                <w:b/>
                <w:bCs/>
                <w:sz w:val="20"/>
                <w:szCs w:val="20"/>
                <w:lang w:val="ru-RU" w:eastAsia="en-CA"/>
              </w:rPr>
            </w:pPr>
            <w:r w:rsidRPr="005F3499">
              <w:rPr>
                <w:b/>
                <w:bCs/>
                <w:sz w:val="20"/>
                <w:szCs w:val="20"/>
                <w:lang w:val="ru-RU" w:eastAsia="en-CA"/>
              </w:rPr>
              <w:t>646</w:t>
            </w:r>
            <w:r w:rsidR="00E51186">
              <w:rPr>
                <w:b/>
                <w:bCs/>
                <w:sz w:val="20"/>
                <w:szCs w:val="20"/>
                <w:lang w:val="ru-RU" w:eastAsia="en-CA"/>
              </w:rPr>
              <w:t> </w:t>
            </w:r>
            <w:r w:rsidRPr="005F3499">
              <w:rPr>
                <w:b/>
                <w:bCs/>
                <w:sz w:val="20"/>
                <w:szCs w:val="20"/>
                <w:lang w:val="ru-RU" w:eastAsia="en-CA"/>
              </w:rPr>
              <w:t>994</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2AFF012D" w14:textId="310A1945" w:rsidR="005877BF" w:rsidRPr="005F3499" w:rsidRDefault="005877BF" w:rsidP="00FE75D6">
            <w:pPr>
              <w:suppressAutoHyphens/>
              <w:jc w:val="right"/>
              <w:rPr>
                <w:b/>
                <w:bCs/>
                <w:sz w:val="20"/>
                <w:szCs w:val="20"/>
                <w:lang w:val="ru-RU" w:eastAsia="en-CA"/>
              </w:rPr>
            </w:pPr>
            <w:r w:rsidRPr="005F3499">
              <w:rPr>
                <w:b/>
                <w:bCs/>
                <w:sz w:val="20"/>
                <w:szCs w:val="20"/>
                <w:lang w:val="ru-RU" w:eastAsia="en-CA"/>
              </w:rPr>
              <w:t>2</w:t>
            </w:r>
            <w:r w:rsidR="00E51186">
              <w:rPr>
                <w:b/>
                <w:bCs/>
                <w:sz w:val="20"/>
                <w:szCs w:val="20"/>
                <w:lang w:val="ru-RU" w:eastAsia="en-CA"/>
              </w:rPr>
              <w:t> </w:t>
            </w:r>
            <w:r w:rsidRPr="005F3499">
              <w:rPr>
                <w:b/>
                <w:bCs/>
                <w:sz w:val="20"/>
                <w:szCs w:val="20"/>
                <w:lang w:val="ru-RU" w:eastAsia="en-CA"/>
              </w:rPr>
              <w:t>709</w:t>
            </w:r>
            <w:r w:rsidR="00E51186">
              <w:rPr>
                <w:b/>
                <w:bCs/>
                <w:sz w:val="20"/>
                <w:szCs w:val="20"/>
                <w:lang w:val="ru-RU" w:eastAsia="en-CA"/>
              </w:rPr>
              <w:t> </w:t>
            </w:r>
            <w:r w:rsidRPr="005F3499">
              <w:rPr>
                <w:b/>
                <w:bCs/>
                <w:sz w:val="20"/>
                <w:szCs w:val="20"/>
                <w:lang w:val="ru-RU" w:eastAsia="en-CA"/>
              </w:rPr>
              <w:t>074</w:t>
            </w:r>
          </w:p>
        </w:tc>
        <w:tc>
          <w:tcPr>
            <w:tcW w:w="269" w:type="pct"/>
            <w:tcBorders>
              <w:top w:val="single" w:sz="4" w:space="0" w:color="auto"/>
              <w:left w:val="single" w:sz="4" w:space="0" w:color="auto"/>
              <w:bottom w:val="single" w:sz="4" w:space="0" w:color="auto"/>
              <w:right w:val="single" w:sz="4" w:space="0" w:color="auto"/>
            </w:tcBorders>
            <w:vAlign w:val="center"/>
          </w:tcPr>
          <w:p w14:paraId="13DCE1A2" w14:textId="7DA64367" w:rsidR="005877BF" w:rsidRPr="005F3499" w:rsidRDefault="005877BF" w:rsidP="00FE75D6">
            <w:pPr>
              <w:suppressAutoHyphens/>
              <w:jc w:val="right"/>
              <w:rPr>
                <w:b/>
                <w:bCs/>
                <w:sz w:val="20"/>
                <w:szCs w:val="20"/>
                <w:lang w:val="ru-RU"/>
              </w:rPr>
            </w:pPr>
            <w:r w:rsidRPr="005F3499">
              <w:rPr>
                <w:b/>
                <w:bCs/>
                <w:sz w:val="20"/>
                <w:szCs w:val="20"/>
                <w:lang w:val="ru-RU"/>
              </w:rPr>
              <w:t>66</w:t>
            </w:r>
            <w:r w:rsidR="00E51186">
              <w:rPr>
                <w:b/>
                <w:bCs/>
                <w:sz w:val="20"/>
                <w:szCs w:val="20"/>
                <w:lang w:val="ru-RU"/>
              </w:rPr>
              <w:t> </w:t>
            </w:r>
            <w:r w:rsidRPr="005F3499">
              <w:rPr>
                <w:b/>
                <w:bCs/>
                <w:sz w:val="20"/>
                <w:szCs w:val="20"/>
                <w:lang w:val="ru-RU"/>
              </w:rPr>
              <w:t>814</w:t>
            </w:r>
          </w:p>
        </w:tc>
        <w:tc>
          <w:tcPr>
            <w:tcW w:w="304" w:type="pct"/>
            <w:tcBorders>
              <w:top w:val="single" w:sz="4" w:space="0" w:color="auto"/>
              <w:left w:val="single" w:sz="4" w:space="0" w:color="auto"/>
              <w:bottom w:val="single" w:sz="4" w:space="0" w:color="auto"/>
              <w:right w:val="single" w:sz="4" w:space="0" w:color="auto"/>
            </w:tcBorders>
            <w:vAlign w:val="center"/>
          </w:tcPr>
          <w:p w14:paraId="1BC8C5DE" w14:textId="0ECCAC58" w:rsidR="005877BF" w:rsidRPr="005F3499" w:rsidRDefault="005877BF" w:rsidP="00FE75D6">
            <w:pPr>
              <w:suppressAutoHyphens/>
              <w:jc w:val="right"/>
              <w:rPr>
                <w:b/>
                <w:bCs/>
                <w:sz w:val="20"/>
                <w:szCs w:val="20"/>
                <w:lang w:val="ru-RU"/>
              </w:rPr>
            </w:pPr>
            <w:r w:rsidRPr="005F3499">
              <w:rPr>
                <w:b/>
                <w:bCs/>
                <w:sz w:val="20"/>
                <w:szCs w:val="20"/>
                <w:lang w:val="ru-RU"/>
              </w:rPr>
              <w:t>616</w:t>
            </w:r>
            <w:r w:rsidR="00E51186">
              <w:rPr>
                <w:b/>
                <w:bCs/>
                <w:sz w:val="20"/>
                <w:szCs w:val="20"/>
                <w:lang w:val="ru-RU"/>
              </w:rPr>
              <w:t> </w:t>
            </w:r>
            <w:r w:rsidRPr="005F3499">
              <w:rPr>
                <w:b/>
                <w:bCs/>
                <w:sz w:val="20"/>
                <w:szCs w:val="20"/>
                <w:lang w:val="ru-RU"/>
              </w:rPr>
              <w:t>001</w:t>
            </w:r>
          </w:p>
        </w:tc>
        <w:tc>
          <w:tcPr>
            <w:tcW w:w="269" w:type="pct"/>
            <w:tcBorders>
              <w:top w:val="single" w:sz="4" w:space="0" w:color="auto"/>
              <w:left w:val="single" w:sz="4" w:space="0" w:color="auto"/>
              <w:bottom w:val="single" w:sz="4" w:space="0" w:color="auto"/>
              <w:right w:val="single" w:sz="4" w:space="0" w:color="auto"/>
            </w:tcBorders>
            <w:vAlign w:val="center"/>
          </w:tcPr>
          <w:p w14:paraId="005B8A1A" w14:textId="57BB7789" w:rsidR="005877BF" w:rsidRPr="005F3499" w:rsidRDefault="005877BF" w:rsidP="00FE75D6">
            <w:pPr>
              <w:suppressAutoHyphens/>
              <w:jc w:val="right"/>
              <w:rPr>
                <w:b/>
                <w:bCs/>
                <w:sz w:val="20"/>
                <w:szCs w:val="20"/>
                <w:lang w:val="ru-RU"/>
              </w:rPr>
            </w:pPr>
            <w:r w:rsidRPr="005F3499">
              <w:rPr>
                <w:b/>
                <w:bCs/>
                <w:sz w:val="20"/>
                <w:szCs w:val="20"/>
                <w:lang w:val="ru-RU"/>
              </w:rPr>
              <w:t>98</w:t>
            </w:r>
            <w:r w:rsidR="00E51186">
              <w:rPr>
                <w:b/>
                <w:bCs/>
                <w:sz w:val="20"/>
                <w:szCs w:val="20"/>
                <w:lang w:val="ru-RU"/>
              </w:rPr>
              <w:t> </w:t>
            </w:r>
            <w:r w:rsidRPr="005F3499">
              <w:rPr>
                <w:b/>
                <w:bCs/>
                <w:sz w:val="20"/>
                <w:szCs w:val="20"/>
                <w:lang w:val="ru-RU"/>
              </w:rPr>
              <w:t>633</w:t>
            </w: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2CDC09D" w14:textId="3108DB5A" w:rsidR="005877BF" w:rsidRPr="005F3499" w:rsidRDefault="005877BF" w:rsidP="00FE75D6">
            <w:pPr>
              <w:suppressAutoHyphens/>
              <w:jc w:val="right"/>
              <w:rPr>
                <w:b/>
                <w:bCs/>
                <w:sz w:val="20"/>
                <w:szCs w:val="20"/>
                <w:lang w:val="ru-RU" w:eastAsia="en-CA"/>
              </w:rPr>
            </w:pPr>
            <w:r w:rsidRPr="005F3499">
              <w:rPr>
                <w:b/>
                <w:bCs/>
                <w:sz w:val="20"/>
                <w:szCs w:val="20"/>
                <w:lang w:val="ru-RU" w:eastAsia="en-CA"/>
              </w:rPr>
              <w:t>14</w:t>
            </w:r>
            <w:r w:rsidR="00E51186">
              <w:rPr>
                <w:b/>
                <w:bCs/>
                <w:sz w:val="20"/>
                <w:szCs w:val="20"/>
                <w:lang w:val="ru-RU" w:eastAsia="en-CA"/>
              </w:rPr>
              <w:t> </w:t>
            </w:r>
            <w:r w:rsidRPr="005F3499">
              <w:rPr>
                <w:b/>
                <w:bCs/>
                <w:sz w:val="20"/>
                <w:szCs w:val="20"/>
                <w:lang w:val="ru-RU" w:eastAsia="en-CA"/>
              </w:rPr>
              <w:t>135</w:t>
            </w:r>
            <w:r w:rsidR="00E51186">
              <w:rPr>
                <w:b/>
                <w:bCs/>
                <w:sz w:val="20"/>
                <w:szCs w:val="20"/>
                <w:lang w:val="ru-RU" w:eastAsia="en-CA"/>
              </w:rPr>
              <w:t> </w:t>
            </w:r>
            <w:r w:rsidRPr="005F3499">
              <w:rPr>
                <w:b/>
                <w:bCs/>
                <w:sz w:val="20"/>
                <w:szCs w:val="20"/>
                <w:lang w:val="ru-RU" w:eastAsia="en-CA"/>
              </w:rPr>
              <w:t>353</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A633794" w14:textId="77777777" w:rsidR="005877BF" w:rsidRPr="005F3499" w:rsidRDefault="005877BF" w:rsidP="00FE75D6">
            <w:pPr>
              <w:suppressAutoHyphens/>
              <w:jc w:val="right"/>
              <w:rPr>
                <w:b/>
                <w:bCs/>
                <w:sz w:val="20"/>
                <w:szCs w:val="20"/>
                <w:lang w:val="ru-RU" w:eastAsia="en-CA"/>
              </w:rPr>
            </w:pPr>
            <w:r w:rsidRPr="005F3499">
              <w:rPr>
                <w:b/>
                <w:bCs/>
                <w:sz w:val="20"/>
                <w:szCs w:val="20"/>
                <w:lang w:val="ru-RU" w:eastAsia="en-CA"/>
              </w:rPr>
              <w:t>100.0</w:t>
            </w:r>
          </w:p>
        </w:tc>
      </w:tr>
    </w:tbl>
    <w:p w14:paraId="4B8DF8CA" w14:textId="253FFDE0" w:rsidR="005877BF" w:rsidRPr="005928F8" w:rsidRDefault="005877BF" w:rsidP="005877BF">
      <w:pPr>
        <w:pStyle w:val="Heading1"/>
        <w:widowControl w:val="0"/>
        <w:numPr>
          <w:ilvl w:val="0"/>
          <w:numId w:val="0"/>
        </w:numPr>
        <w:spacing w:after="0"/>
        <w:ind w:left="142" w:hanging="142"/>
        <w:rPr>
          <w:sz w:val="18"/>
          <w:szCs w:val="18"/>
          <w:lang w:val="en-GB"/>
        </w:rPr>
      </w:pPr>
      <w:r w:rsidRPr="005928F8">
        <w:rPr>
          <w:sz w:val="18"/>
          <w:szCs w:val="18"/>
          <w:lang w:val="en-GB"/>
        </w:rPr>
        <w:t>* Includes HFCs accounting for less than 1 per cent of total consumption in CO</w:t>
      </w:r>
      <w:r w:rsidRPr="005928F8">
        <w:rPr>
          <w:sz w:val="18"/>
          <w:szCs w:val="18"/>
          <w:vertAlign w:val="subscript"/>
          <w:lang w:val="en-GB"/>
        </w:rPr>
        <w:t>2</w:t>
      </w:r>
      <w:r w:rsidRPr="005928F8">
        <w:rPr>
          <w:sz w:val="18"/>
          <w:szCs w:val="18"/>
          <w:lang w:val="en-GB"/>
        </w:rPr>
        <w:noBreakHyphen/>
        <w:t>eq tonnes</w:t>
      </w:r>
      <w:r w:rsidR="00E51186">
        <w:rPr>
          <w:sz w:val="18"/>
          <w:szCs w:val="18"/>
          <w:lang w:val="en-GB"/>
        </w:rPr>
        <w:t> </w:t>
      </w:r>
      <w:r w:rsidRPr="005928F8">
        <w:rPr>
          <w:sz w:val="18"/>
          <w:szCs w:val="18"/>
          <w:lang w:val="en-GB"/>
        </w:rPr>
        <w:t xml:space="preserve"> i.e.</w:t>
      </w:r>
      <w:r w:rsidR="00E51186">
        <w:rPr>
          <w:sz w:val="18"/>
          <w:szCs w:val="18"/>
          <w:lang w:val="en-GB"/>
        </w:rPr>
        <w:t> </w:t>
      </w:r>
      <w:r w:rsidRPr="005928F8">
        <w:rPr>
          <w:sz w:val="18"/>
          <w:szCs w:val="18"/>
          <w:lang w:val="en-GB"/>
        </w:rPr>
        <w:t xml:space="preserve"> R-407F (2</w:t>
      </w:r>
      <w:r w:rsidR="00E51186">
        <w:rPr>
          <w:sz w:val="18"/>
          <w:szCs w:val="18"/>
          <w:lang w:val="en-GB"/>
        </w:rPr>
        <w:t> </w:t>
      </w:r>
      <w:r w:rsidRPr="005928F8">
        <w:rPr>
          <w:sz w:val="18"/>
          <w:szCs w:val="18"/>
          <w:lang w:val="en-GB"/>
        </w:rPr>
        <w:t>481)</w:t>
      </w:r>
      <w:r w:rsidR="00E51186">
        <w:rPr>
          <w:sz w:val="18"/>
          <w:szCs w:val="18"/>
          <w:lang w:val="en-GB"/>
        </w:rPr>
        <w:t> </w:t>
      </w:r>
      <w:r w:rsidRPr="005928F8">
        <w:rPr>
          <w:sz w:val="18"/>
          <w:szCs w:val="18"/>
          <w:lang w:val="en-GB"/>
        </w:rPr>
        <w:t xml:space="preserve"> R-422A (59</w:t>
      </w:r>
      <w:r w:rsidR="00E51186">
        <w:rPr>
          <w:sz w:val="18"/>
          <w:szCs w:val="18"/>
          <w:lang w:val="en-GB"/>
        </w:rPr>
        <w:t> </w:t>
      </w:r>
      <w:r w:rsidRPr="005928F8">
        <w:rPr>
          <w:sz w:val="18"/>
          <w:szCs w:val="18"/>
          <w:lang w:val="en-GB"/>
        </w:rPr>
        <w:t>370)</w:t>
      </w:r>
      <w:r w:rsidR="00E51186">
        <w:rPr>
          <w:sz w:val="18"/>
          <w:szCs w:val="18"/>
          <w:lang w:val="en-GB"/>
        </w:rPr>
        <w:t> </w:t>
      </w:r>
      <w:r w:rsidRPr="005928F8">
        <w:rPr>
          <w:sz w:val="18"/>
          <w:szCs w:val="18"/>
          <w:lang w:val="en-GB"/>
        </w:rPr>
        <w:t xml:space="preserve"> R-438A (33</w:t>
      </w:r>
      <w:r w:rsidR="00E51186">
        <w:rPr>
          <w:sz w:val="18"/>
          <w:szCs w:val="18"/>
          <w:lang w:val="en-GB"/>
        </w:rPr>
        <w:t> </w:t>
      </w:r>
      <w:r w:rsidRPr="005928F8">
        <w:rPr>
          <w:sz w:val="18"/>
          <w:szCs w:val="18"/>
          <w:lang w:val="en-GB"/>
        </w:rPr>
        <w:t>355)</w:t>
      </w:r>
      <w:r w:rsidR="00E51186">
        <w:rPr>
          <w:sz w:val="18"/>
          <w:szCs w:val="18"/>
          <w:lang w:val="en-GB"/>
        </w:rPr>
        <w:t> </w:t>
      </w:r>
      <w:r w:rsidRPr="005928F8">
        <w:rPr>
          <w:sz w:val="18"/>
          <w:szCs w:val="18"/>
          <w:lang w:val="en-GB"/>
        </w:rPr>
        <w:t xml:space="preserve"> R-448A (1</w:t>
      </w:r>
      <w:r w:rsidR="00E51186">
        <w:rPr>
          <w:sz w:val="18"/>
          <w:szCs w:val="18"/>
          <w:lang w:val="en-GB"/>
        </w:rPr>
        <w:t> </w:t>
      </w:r>
      <w:r w:rsidRPr="005928F8">
        <w:rPr>
          <w:sz w:val="18"/>
          <w:szCs w:val="18"/>
          <w:lang w:val="en-GB"/>
        </w:rPr>
        <w:t>815)</w:t>
      </w:r>
      <w:r w:rsidR="00E51186">
        <w:rPr>
          <w:sz w:val="18"/>
          <w:szCs w:val="18"/>
          <w:lang w:val="en-GB"/>
        </w:rPr>
        <w:t> </w:t>
      </w:r>
      <w:r w:rsidRPr="005928F8">
        <w:rPr>
          <w:sz w:val="18"/>
          <w:szCs w:val="18"/>
          <w:lang w:val="en-GB"/>
        </w:rPr>
        <w:t xml:space="preserve"> R-449A (168)</w:t>
      </w:r>
      <w:r w:rsidR="00E51186">
        <w:rPr>
          <w:sz w:val="18"/>
          <w:szCs w:val="18"/>
          <w:lang w:val="en-GB"/>
        </w:rPr>
        <w:t> </w:t>
      </w:r>
      <w:r w:rsidRPr="005928F8">
        <w:rPr>
          <w:sz w:val="18"/>
          <w:szCs w:val="18"/>
          <w:lang w:val="en-GB"/>
        </w:rPr>
        <w:t xml:space="preserve"> R-452A (535)</w:t>
      </w:r>
      <w:r w:rsidR="00E51186">
        <w:rPr>
          <w:sz w:val="18"/>
          <w:szCs w:val="18"/>
          <w:lang w:val="en-GB"/>
        </w:rPr>
        <w:t> </w:t>
      </w:r>
      <w:r w:rsidRPr="005928F8">
        <w:rPr>
          <w:sz w:val="18"/>
          <w:szCs w:val="18"/>
          <w:lang w:val="en-GB"/>
        </w:rPr>
        <w:t xml:space="preserve"> R</w:t>
      </w:r>
      <w:r w:rsidRPr="005928F8">
        <w:rPr>
          <w:sz w:val="18"/>
          <w:szCs w:val="18"/>
          <w:lang w:val="en-GB"/>
        </w:rPr>
        <w:noBreakHyphen/>
        <w:t>508A (58)</w:t>
      </w:r>
      <w:r w:rsidR="00E51186">
        <w:rPr>
          <w:sz w:val="18"/>
          <w:szCs w:val="18"/>
          <w:lang w:val="en-GB"/>
        </w:rPr>
        <w:t> </w:t>
      </w:r>
      <w:r w:rsidRPr="005928F8">
        <w:rPr>
          <w:sz w:val="18"/>
          <w:szCs w:val="18"/>
          <w:lang w:val="en-GB"/>
        </w:rPr>
        <w:t xml:space="preserve"> R-508B (272)</w:t>
      </w:r>
      <w:r w:rsidR="00E51186">
        <w:rPr>
          <w:sz w:val="18"/>
          <w:szCs w:val="18"/>
          <w:lang w:val="en-GB"/>
        </w:rPr>
        <w:t> </w:t>
      </w:r>
      <w:r w:rsidRPr="005928F8">
        <w:rPr>
          <w:sz w:val="18"/>
          <w:szCs w:val="18"/>
          <w:lang w:val="en-GB"/>
        </w:rPr>
        <w:t xml:space="preserve"> and R-513A (579)</w:t>
      </w:r>
    </w:p>
    <w:p w14:paraId="208E386C" w14:textId="77777777" w:rsidR="005877BF" w:rsidRPr="005928F8" w:rsidRDefault="005877BF" w:rsidP="005877BF">
      <w:pPr>
        <w:jc w:val="center"/>
        <w:rPr>
          <w:lang w:val="en-GB"/>
        </w:rPr>
      </w:pPr>
    </w:p>
    <w:p w14:paraId="0B175550" w14:textId="77777777" w:rsidR="005877BF" w:rsidRPr="005928F8" w:rsidRDefault="005877BF" w:rsidP="005877BF">
      <w:pPr>
        <w:jc w:val="center"/>
        <w:rPr>
          <w:lang w:val="en-GB"/>
        </w:rPr>
      </w:pPr>
    </w:p>
    <w:p w14:paraId="19309BE2" w14:textId="77777777" w:rsidR="005877BF" w:rsidRPr="005928F8" w:rsidRDefault="005877BF" w:rsidP="005877BF">
      <w:pPr>
        <w:jc w:val="center"/>
        <w:rPr>
          <w:lang w:val="en-GB"/>
        </w:rPr>
      </w:pPr>
    </w:p>
    <w:p w14:paraId="78D8DAF4" w14:textId="77777777" w:rsidR="005877BF" w:rsidRPr="005928F8" w:rsidRDefault="005877BF" w:rsidP="005877BF">
      <w:pPr>
        <w:jc w:val="center"/>
        <w:rPr>
          <w:lang w:val="en-GB"/>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5877BF" w:rsidRPr="005F3499" w14:paraId="20769644" w14:textId="77777777" w:rsidTr="00FE75D6">
        <w:tc>
          <w:tcPr>
            <w:tcW w:w="999" w:type="pct"/>
          </w:tcPr>
          <w:p w14:paraId="3254C923" w14:textId="77777777" w:rsidR="005877BF" w:rsidRPr="005928F8" w:rsidRDefault="005877BF" w:rsidP="00FE75D6">
            <w:pPr>
              <w:jc w:val="center"/>
              <w:rPr>
                <w:lang w:val="en-GB"/>
              </w:rPr>
            </w:pPr>
          </w:p>
        </w:tc>
        <w:tc>
          <w:tcPr>
            <w:tcW w:w="1000" w:type="pct"/>
          </w:tcPr>
          <w:p w14:paraId="79B51F59" w14:textId="77777777" w:rsidR="005877BF" w:rsidRPr="005928F8" w:rsidRDefault="005877BF" w:rsidP="00FE75D6">
            <w:pPr>
              <w:jc w:val="center"/>
              <w:rPr>
                <w:lang w:val="en-GB"/>
              </w:rPr>
            </w:pPr>
          </w:p>
        </w:tc>
        <w:tc>
          <w:tcPr>
            <w:tcW w:w="1000" w:type="pct"/>
            <w:tcBorders>
              <w:bottom w:val="single" w:sz="4" w:space="0" w:color="auto"/>
            </w:tcBorders>
          </w:tcPr>
          <w:p w14:paraId="34809F28" w14:textId="77777777" w:rsidR="005877BF" w:rsidRPr="005928F8" w:rsidRDefault="005877BF" w:rsidP="00FE75D6">
            <w:pPr>
              <w:jc w:val="center"/>
              <w:rPr>
                <w:lang w:val="en-GB"/>
              </w:rPr>
            </w:pPr>
          </w:p>
        </w:tc>
        <w:tc>
          <w:tcPr>
            <w:tcW w:w="1000" w:type="pct"/>
          </w:tcPr>
          <w:p w14:paraId="456684E4" w14:textId="77777777" w:rsidR="005877BF" w:rsidRPr="005928F8" w:rsidRDefault="005877BF" w:rsidP="00FE75D6">
            <w:pPr>
              <w:jc w:val="center"/>
              <w:rPr>
                <w:lang w:val="en-GB"/>
              </w:rPr>
            </w:pPr>
          </w:p>
        </w:tc>
        <w:tc>
          <w:tcPr>
            <w:tcW w:w="1001" w:type="pct"/>
          </w:tcPr>
          <w:p w14:paraId="090503FC" w14:textId="77777777" w:rsidR="005877BF" w:rsidRPr="005928F8" w:rsidRDefault="005877BF" w:rsidP="00FE75D6">
            <w:pPr>
              <w:jc w:val="center"/>
              <w:rPr>
                <w:lang w:val="en-GB"/>
              </w:rPr>
            </w:pPr>
          </w:p>
        </w:tc>
      </w:tr>
    </w:tbl>
    <w:p w14:paraId="76EA425E" w14:textId="006F7FA1" w:rsidR="00E85409" w:rsidRPr="005928F8" w:rsidRDefault="00E85409" w:rsidP="008A5F8F">
      <w:pPr>
        <w:spacing w:after="240"/>
        <w:ind w:left="1440"/>
        <w:outlineLvl w:val="1"/>
        <w:rPr>
          <w:lang w:val="en-GB"/>
        </w:rPr>
      </w:pPr>
    </w:p>
    <w:sectPr w:rsidR="00E85409" w:rsidRPr="005928F8" w:rsidSect="00BF2DAD">
      <w:headerReference w:type="even" r:id="rId34"/>
      <w:headerReference w:type="default" r:id="rId35"/>
      <w:footerReference w:type="even" r:id="rId36"/>
      <w:footerReference w:type="default" r:id="rId37"/>
      <w:headerReference w:type="first" r:id="rId38"/>
      <w:footerReference w:type="first" r:id="rId39"/>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9DF32" w14:textId="77777777" w:rsidR="009D6523" w:rsidRDefault="009D6523" w:rsidP="004A504B">
      <w:r>
        <w:separator/>
      </w:r>
    </w:p>
  </w:endnote>
  <w:endnote w:type="continuationSeparator" w:id="0">
    <w:p w14:paraId="6F1F4C5A" w14:textId="77777777" w:rsidR="009D6523" w:rsidRDefault="009D652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AFACB" w14:textId="77777777" w:rsidR="005877BF" w:rsidRDefault="005877BF">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AF0CB" w14:textId="77777777" w:rsidR="005877BF" w:rsidRDefault="005877BF">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ABEAF" w14:textId="77777777" w:rsidR="00133EEB" w:rsidRPr="000F03C3" w:rsidRDefault="00133EEB" w:rsidP="00133EEB">
    <w:pPr>
      <w:pBdr>
        <w:top w:val="single" w:sz="4" w:space="1" w:color="auto"/>
        <w:left w:val="single" w:sz="4" w:space="4" w:color="auto"/>
        <w:bottom w:val="single" w:sz="4" w:space="1" w:color="auto"/>
        <w:right w:val="single" w:sz="4" w:space="4" w:color="auto"/>
      </w:pBdr>
      <w:jc w:val="center"/>
      <w:rPr>
        <w:sz w:val="16"/>
        <w:szCs w:val="16"/>
        <w:lang w:val="ru-RU"/>
      </w:rPr>
    </w:pPr>
    <w:r w:rsidRPr="00F36639">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Pr="000F03C3">
      <w:rPr>
        <w:sz w:val="16"/>
        <w:szCs w:val="16"/>
        <w:lang w:val="ru-RU"/>
      </w:rPr>
      <w:t>.</w:t>
    </w:r>
  </w:p>
  <w:p w14:paraId="20EA74FF" w14:textId="77777777" w:rsidR="005877BF" w:rsidRPr="00133EEB" w:rsidRDefault="005877BF" w:rsidP="00133EEB">
    <w:pPr>
      <w:pStyle w:val="Footer"/>
      <w:rPr>
        <w:lang w:val="ru-RU"/>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CC9AE" w14:textId="77777777" w:rsidR="005877BF" w:rsidRPr="0033525D" w:rsidRDefault="005877BF">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5F0AB" w14:textId="77777777" w:rsidR="005877BF" w:rsidRPr="0033525D" w:rsidRDefault="005877BF">
    <w:pPr>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5B2DC" w14:textId="77777777" w:rsidR="005877BF" w:rsidRPr="0033525D" w:rsidRDefault="005877BF" w:rsidP="001B5A04">
    <w:pPr>
      <w:spacing w:before="240"/>
      <w:jc w:val="center"/>
    </w:pPr>
    <w:r>
      <w:fldChar w:fldCharType="begin"/>
    </w:r>
    <w:r>
      <w:instrText xml:space="preserve"> PAGE </w:instrText>
    </w:r>
    <w:r>
      <w:fldChar w:fldCharType="separate"/>
    </w:r>
    <w:r>
      <w:rPr>
        <w:noProof/>
      </w:rPr>
      <w:t>13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D3B1F" w14:textId="77777777" w:rsidR="005877BF" w:rsidRPr="0033525D" w:rsidRDefault="005877BF" w:rsidP="001B5A04">
    <w:pPr>
      <w:spacing w:before="240"/>
      <w:jc w:val="center"/>
    </w:pPr>
    <w:r>
      <w:fldChar w:fldCharType="begin"/>
    </w:r>
    <w:r>
      <w:instrText xml:space="preserve"> PAGE </w:instrText>
    </w:r>
    <w:r>
      <w:fldChar w:fldCharType="separate"/>
    </w:r>
    <w:r>
      <w:rPr>
        <w:noProof/>
      </w:rPr>
      <w:t>14</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B9E53" w14:textId="77777777" w:rsidR="005877BF" w:rsidRPr="0033525D" w:rsidRDefault="005877BF" w:rsidP="001B5A04">
    <w:pPr>
      <w:spacing w:before="240"/>
      <w:jc w:val="center"/>
    </w:pPr>
    <w:r>
      <w:fldChar w:fldCharType="begin"/>
    </w:r>
    <w:r>
      <w:instrText xml:space="preserve"> PAGE </w:instrText>
    </w:r>
    <w:r>
      <w:fldChar w:fldCharType="separate"/>
    </w:r>
    <w:r>
      <w:rPr>
        <w:noProof/>
      </w:rPr>
      <w:t>13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48B93" w14:textId="77777777" w:rsidR="005877BF" w:rsidRPr="0033525D" w:rsidRDefault="005877BF">
    <w:pPr>
      <w:jc w:val="center"/>
    </w:pPr>
    <w:r>
      <w:fldChar w:fldCharType="begin"/>
    </w:r>
    <w:r>
      <w:instrText xml:space="preserve"> PAGE </w:instrText>
    </w:r>
    <w:r>
      <w:fldChar w:fldCharType="separate"/>
    </w:r>
    <w:r>
      <w:rPr>
        <w:noProof/>
      </w:rPr>
      <w:t>2</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7B17B" w14:textId="77777777" w:rsidR="005877BF" w:rsidRPr="0033525D" w:rsidRDefault="005877BF">
    <w:pPr>
      <w:jc w:val="center"/>
    </w:pPr>
    <w:r>
      <w:fldChar w:fldCharType="begin"/>
    </w:r>
    <w:r>
      <w:instrText xml:space="preserve"> PAGE </w:instrText>
    </w:r>
    <w:r>
      <w:fldChar w:fldCharType="separate"/>
    </w:r>
    <w:r>
      <w:rPr>
        <w:noProof/>
      </w:rPr>
      <w:t>1</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AD7E0" w14:textId="77777777" w:rsidR="005877BF" w:rsidRDefault="005877B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C489739" w14:textId="77777777" w:rsidR="005877BF" w:rsidRDefault="005877B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ADECA"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p w14:paraId="0478FD53" w14:textId="77777777" w:rsidR="009F733A" w:rsidRDefault="009F733A"/>
  <w:p w14:paraId="2DA3DD68" w14:textId="77777777" w:rsidR="009F733A" w:rsidRDefault="009F733A"/>
  <w:p w14:paraId="358B3D81" w14:textId="77777777" w:rsidR="009F733A" w:rsidRDefault="009F733A"/>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983A0" w14:textId="77777777" w:rsidR="00DC6A10" w:rsidRPr="00FE7254" w:rsidRDefault="00FE7254">
    <w:pPr>
      <w:jc w:val="center"/>
      <w:rPr>
        <w:lang w:val="en-US"/>
      </w:rPr>
    </w:pPr>
    <w:r>
      <w:rPr>
        <w:lang w:val="en-US"/>
      </w:rPr>
      <w:t>1</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8745488"/>
      <w:docPartObj>
        <w:docPartGallery w:val="Page Numbers (Bottom of Page)"/>
        <w:docPartUnique/>
      </w:docPartObj>
    </w:sdtPr>
    <w:sdtEndPr>
      <w:rPr>
        <w:noProof/>
      </w:rPr>
    </w:sdtEndPr>
    <w:sdtContent>
      <w:p w14:paraId="0DF28AE3" w14:textId="18D1F3B9" w:rsidR="00BF2DAD" w:rsidRDefault="00BF2DA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4F8DC5" w14:textId="77777777" w:rsidR="004E7F9C" w:rsidRPr="00BF2DAD" w:rsidRDefault="004E7F9C" w:rsidP="00BF2D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083AF" w14:textId="77777777" w:rsidR="009D6523" w:rsidRDefault="009D6523" w:rsidP="004A504B">
      <w:r>
        <w:separator/>
      </w:r>
    </w:p>
  </w:footnote>
  <w:footnote w:type="continuationSeparator" w:id="0">
    <w:p w14:paraId="4181F7CA" w14:textId="77777777" w:rsidR="009D6523" w:rsidRDefault="009D6523" w:rsidP="004A504B">
      <w:r>
        <w:continuationSeparator/>
      </w:r>
    </w:p>
  </w:footnote>
  <w:footnote w:id="1">
    <w:p w14:paraId="5609C34F" w14:textId="77777777" w:rsidR="006A24A7" w:rsidRPr="005928F8" w:rsidRDefault="006A24A7" w:rsidP="006A24A7">
      <w:pPr>
        <w:pStyle w:val="FootnoteText"/>
        <w:spacing w:after="120"/>
        <w:rPr>
          <w:lang w:val="ru-RU"/>
        </w:rPr>
      </w:pPr>
      <w:r>
        <w:rPr>
          <w:rStyle w:val="FootnoteReference"/>
        </w:rPr>
        <w:footnoteRef/>
      </w:r>
      <w:r w:rsidRPr="005928F8">
        <w:rPr>
          <w:lang w:val="ru-RU"/>
        </w:rPr>
        <w:t xml:space="preserve"> </w:t>
      </w:r>
      <w:r>
        <w:t>UNEP</w:t>
      </w:r>
      <w:r w:rsidRPr="005928F8">
        <w:rPr>
          <w:lang w:val="ru-RU"/>
        </w:rPr>
        <w:t>/</w:t>
      </w:r>
      <w:r>
        <w:t>OzL</w:t>
      </w:r>
      <w:r w:rsidRPr="005928F8">
        <w:rPr>
          <w:lang w:val="ru-RU"/>
        </w:rPr>
        <w:t>.</w:t>
      </w:r>
      <w:r>
        <w:t>Pro</w:t>
      </w:r>
      <w:r w:rsidRPr="005928F8">
        <w:rPr>
          <w:lang w:val="ru-RU"/>
        </w:rPr>
        <w:t>/</w:t>
      </w:r>
      <w:r>
        <w:t>ExCom</w:t>
      </w:r>
      <w:r w:rsidRPr="005928F8">
        <w:rPr>
          <w:lang w:val="ru-RU"/>
        </w:rPr>
        <w:t>/9</w:t>
      </w:r>
      <w:r w:rsidR="00BF6D9E" w:rsidRPr="005928F8">
        <w:rPr>
          <w:lang w:val="ru-RU"/>
        </w:rPr>
        <w:t>6</w:t>
      </w:r>
      <w:r w:rsidRPr="005928F8">
        <w:rPr>
          <w:lang w:val="ru-RU"/>
        </w:rPr>
        <w:t>/1</w:t>
      </w:r>
    </w:p>
  </w:footnote>
  <w:footnote w:id="2">
    <w:p w14:paraId="59D4EE08" w14:textId="77777777" w:rsidR="0004599F" w:rsidRPr="003F5D6E" w:rsidRDefault="0004599F" w:rsidP="0004599F">
      <w:pPr>
        <w:pStyle w:val="FootnoteText"/>
        <w:rPr>
          <w:lang w:val="ru-RU"/>
        </w:rPr>
      </w:pPr>
      <w:r w:rsidRPr="00FE3307">
        <w:rPr>
          <w:rStyle w:val="FootnoteReference"/>
          <w:lang w:val="ru-RU"/>
        </w:rPr>
        <w:footnoteRef/>
      </w:r>
      <w:r>
        <w:rPr>
          <w:lang w:val="ru-RU"/>
        </w:rPr>
        <w:t xml:space="preserve"> В соответствии с письмом от Министерства окружающей среды Индонезии в адрес Всемирного банка от 3 февраля 2025 года.</w:t>
      </w:r>
    </w:p>
  </w:footnote>
  <w:footnote w:id="3">
    <w:p w14:paraId="58BC7DA6" w14:textId="77777777" w:rsidR="0004599F" w:rsidRPr="003F5D6E" w:rsidRDefault="0004599F" w:rsidP="0004599F">
      <w:pPr>
        <w:pStyle w:val="FootnoteText"/>
        <w:rPr>
          <w:sz w:val="16"/>
          <w:szCs w:val="16"/>
          <w:lang w:val="ru-RU"/>
        </w:rPr>
      </w:pPr>
      <w:r>
        <w:rPr>
          <w:rStyle w:val="FootnoteReference"/>
          <w:rFonts w:eastAsia="Calibri"/>
          <w:lang w:val="ru-RU"/>
        </w:rPr>
        <w:footnoteRef/>
      </w:r>
      <w:r>
        <w:rPr>
          <w:lang w:val="ru-RU"/>
        </w:rPr>
        <w:t xml:space="preserve"> Для техников третьего уровня требуются глубокие знания и навыки для монтажа, обслуживания и устранения неисправностей в бытовом оборудовании ХКВ, включая пайку, сжигание и рекультивацию хладагента, в то время как техники второго уровня выполняют простые работы по обслуживанию, не требующие полного отключения или вмешательства в контур хладагента, такие как замена запасных частей или расходных материалов (например, фильтров), очистка или дезинфекция внутренних и наружных блоков.</w:t>
      </w:r>
    </w:p>
  </w:footnote>
  <w:footnote w:id="4">
    <w:p w14:paraId="522D33DA" w14:textId="78BA3F2C" w:rsidR="0004599F" w:rsidRPr="003F5D6E" w:rsidRDefault="0004599F" w:rsidP="0004599F">
      <w:pPr>
        <w:pStyle w:val="FootnoteText"/>
        <w:rPr>
          <w:lang w:val="ru-RU"/>
        </w:rPr>
      </w:pPr>
      <w:r>
        <w:rPr>
          <w:rStyle w:val="FootnoteReference"/>
          <w:lang w:val="ru-RU"/>
        </w:rPr>
        <w:footnoteRef/>
      </w:r>
      <w:r>
        <w:rPr>
          <w:lang w:val="ru-RU"/>
        </w:rPr>
        <w:t xml:space="preserve"> В том числе </w:t>
      </w:r>
      <w:r w:rsidR="00A1583D">
        <w:rPr>
          <w:lang w:val="ru-RU"/>
        </w:rPr>
        <w:t>детекторы утечек</w:t>
      </w:r>
      <w:r>
        <w:rPr>
          <w:lang w:val="ru-RU"/>
        </w:rPr>
        <w:t>, идентификаторы хладагентов УВ, аппараты и баллоны для извлечения, весы, вакуумные насосы, наборы для пайки, омметры и анемометры</w:t>
      </w:r>
    </w:p>
  </w:footnote>
  <w:footnote w:id="5">
    <w:p w14:paraId="2B2B1746" w14:textId="191B58B7" w:rsidR="0004599F" w:rsidRPr="003F5D6E" w:rsidRDefault="0004599F" w:rsidP="0004599F">
      <w:pPr>
        <w:pStyle w:val="FootnoteText"/>
        <w:rPr>
          <w:lang w:val="ru-RU"/>
        </w:rPr>
      </w:pPr>
      <w:r>
        <w:rPr>
          <w:rStyle w:val="FootnoteReference"/>
          <w:lang w:val="ru-RU"/>
        </w:rPr>
        <w:footnoteRef/>
      </w:r>
      <w:r>
        <w:rPr>
          <w:lang w:val="ru-RU"/>
        </w:rPr>
        <w:t xml:space="preserve"> Включая электронные весы, вакуумный насос, манометрический коллектор, </w:t>
      </w:r>
      <w:r w:rsidR="00A1583D">
        <w:rPr>
          <w:lang w:val="ru-RU"/>
        </w:rPr>
        <w:t>детектор утечек</w:t>
      </w:r>
      <w:r>
        <w:rPr>
          <w:lang w:val="ru-RU"/>
        </w:rPr>
        <w:t xml:space="preserve"> УВ, аппарат для извлечения 220-240В/50-60Гц, баллон для извлечения, ручной монтажный инструмент Vulkan Lokring и вентиляция</w:t>
      </w:r>
    </w:p>
  </w:footnote>
  <w:footnote w:id="6">
    <w:p w14:paraId="2D8A87E4" w14:textId="77777777" w:rsidR="00B36FFE" w:rsidRPr="003C7B59" w:rsidRDefault="00B36FFE" w:rsidP="00B36FFE">
      <w:pPr>
        <w:pStyle w:val="FootnoteText"/>
        <w:rPr>
          <w:lang w:val="ru-RU"/>
        </w:rPr>
      </w:pPr>
      <w:r>
        <w:rPr>
          <w:rStyle w:val="FootnoteReference"/>
        </w:rPr>
        <w:footnoteRef/>
      </w:r>
      <w:r w:rsidRPr="003C7B59">
        <w:rPr>
          <w:lang w:val="ru-RU"/>
        </w:rPr>
        <w:t xml:space="preserve"> Включено в представленную заявку и оценивается в размере 12</w:t>
      </w:r>
      <w:r>
        <w:t> </w:t>
      </w:r>
      <w:r w:rsidRPr="003C7B59">
        <w:rPr>
          <w:lang w:val="ru-RU"/>
        </w:rPr>
        <w:t>412</w:t>
      </w:r>
      <w:r>
        <w:t> </w:t>
      </w:r>
      <w:r w:rsidRPr="003C7B59">
        <w:rPr>
          <w:lang w:val="ru-RU"/>
        </w:rPr>
        <w:t>389 тонн эквивалента СО</w:t>
      </w:r>
      <w:r w:rsidRPr="003C7B59">
        <w:rPr>
          <w:vertAlign w:val="subscript"/>
          <w:lang w:val="ru-RU"/>
        </w:rPr>
        <w:t>2</w:t>
      </w:r>
      <w:r w:rsidRPr="003C7B59">
        <w:rPr>
          <w:lang w:val="ru-RU"/>
        </w:rPr>
        <w:t>, но не отражено в данных, представленных в соответствии со статьей 7, ни в докладе страны о реализации СП.</w:t>
      </w:r>
    </w:p>
  </w:footnote>
  <w:footnote w:id="7">
    <w:p w14:paraId="368BF585" w14:textId="42D31200" w:rsidR="00B36FFE" w:rsidRPr="003C7B59" w:rsidRDefault="00B36FFE" w:rsidP="00B36FFE">
      <w:pPr>
        <w:pStyle w:val="FootnoteText"/>
        <w:rPr>
          <w:lang w:val="ru-RU"/>
        </w:rPr>
      </w:pPr>
      <w:r>
        <w:rPr>
          <w:rStyle w:val="FootnoteReference"/>
        </w:rPr>
        <w:footnoteRef/>
      </w:r>
      <w:r w:rsidRPr="003C7B59">
        <w:rPr>
          <w:lang w:val="ru-RU"/>
        </w:rPr>
        <w:t xml:space="preserve"> Секретариат также отметил, что не весь экспорт, о котором сообщила страна, был зарегистрирован как импорт в стране, в которую были экспортированы ГФУ.</w:t>
      </w:r>
      <w:r w:rsidR="002943AD">
        <w:rPr>
          <w:lang w:val="ru-RU"/>
        </w:rPr>
        <w:t xml:space="preserve"> </w:t>
      </w:r>
    </w:p>
  </w:footnote>
  <w:footnote w:id="8">
    <w:p w14:paraId="3256B1EE" w14:textId="77777777" w:rsidR="00B36FFE" w:rsidRPr="003C7B59" w:rsidRDefault="00B36FFE" w:rsidP="00B36FFE">
      <w:pPr>
        <w:pStyle w:val="FootnoteText"/>
        <w:rPr>
          <w:lang w:val="ru-RU"/>
        </w:rPr>
      </w:pPr>
      <w:r>
        <w:rPr>
          <w:rStyle w:val="FootnoteReference"/>
        </w:rPr>
        <w:footnoteRef/>
      </w:r>
      <w:r w:rsidRPr="003C7B59">
        <w:rPr>
          <w:lang w:val="ru-RU"/>
        </w:rPr>
        <w:t xml:space="preserve"> Пункт 144 документа </w:t>
      </w:r>
      <w:r>
        <w:t>UNEP</w:t>
      </w:r>
      <w:r w:rsidRPr="003C7B59">
        <w:rPr>
          <w:lang w:val="ru-RU"/>
        </w:rPr>
        <w:t>/</w:t>
      </w:r>
      <w:r>
        <w:t>OzL</w:t>
      </w:r>
      <w:r w:rsidRPr="003C7B59">
        <w:rPr>
          <w:lang w:val="ru-RU"/>
        </w:rPr>
        <w:t>.</w:t>
      </w:r>
      <w:r>
        <w:t>Pro</w:t>
      </w:r>
      <w:r w:rsidRPr="003C7B59">
        <w:rPr>
          <w:lang w:val="ru-RU"/>
        </w:rPr>
        <w:t>/</w:t>
      </w:r>
      <w:r>
        <w:t>ExCom</w:t>
      </w:r>
      <w:r w:rsidRPr="003C7B59">
        <w:rPr>
          <w:lang w:val="ru-RU"/>
        </w:rPr>
        <w:t>/95/94</w:t>
      </w:r>
    </w:p>
  </w:footnote>
  <w:footnote w:id="9">
    <w:p w14:paraId="42F4BD4B" w14:textId="126FB101" w:rsidR="00B36FFE" w:rsidRPr="003C7B59" w:rsidRDefault="00B36FFE" w:rsidP="00B36FFE">
      <w:pPr>
        <w:pStyle w:val="FootnoteText"/>
        <w:rPr>
          <w:lang w:val="ru-RU"/>
        </w:rPr>
      </w:pPr>
      <w:r>
        <w:rPr>
          <w:rStyle w:val="FootnoteReference"/>
        </w:rPr>
        <w:footnoteRef/>
      </w:r>
      <w:r w:rsidRPr="003C7B59">
        <w:rPr>
          <w:lang w:val="ru-RU"/>
        </w:rPr>
        <w:t xml:space="preserve"> В 2022 году импорт ГФУ-23 увеличился с 0,86 до 37,90 тонн, из которых 36,90 тонн были отнесены на счет производства морозильных камер сверхнизкой температуры (таблица 12), а в 2023 году импорт составил 7,93 тонн, из которых 7,41 тонн были отнесены на счет этого производства.</w:t>
      </w:r>
      <w:r w:rsidR="002943AD">
        <w:rPr>
          <w:lang w:val="ru-RU"/>
        </w:rPr>
        <w:t xml:space="preserve"> </w:t>
      </w:r>
      <w:r w:rsidRPr="003C7B59">
        <w:rPr>
          <w:lang w:val="ru-RU"/>
        </w:rPr>
        <w:t>С учетом экспорта 37,32 тонн в 2024 году объемы ГФУ-23, необходимые для местного производства, определить не удается.</w:t>
      </w:r>
    </w:p>
  </w:footnote>
  <w:footnote w:id="10">
    <w:p w14:paraId="420ECB2D" w14:textId="77777777" w:rsidR="00B36FFE" w:rsidRPr="003C7B59" w:rsidRDefault="00B36FFE" w:rsidP="00B36FFE">
      <w:pPr>
        <w:pStyle w:val="FootnoteText"/>
        <w:rPr>
          <w:lang w:val="ru-RU"/>
        </w:rPr>
      </w:pPr>
      <w:r>
        <w:rPr>
          <w:rStyle w:val="FootnoteReference"/>
        </w:rPr>
        <w:footnoteRef/>
      </w:r>
      <w:r w:rsidRPr="003C7B59">
        <w:rPr>
          <w:lang w:val="ru-RU"/>
        </w:rPr>
        <w:t xml:space="preserve"> </w:t>
      </w:r>
      <w:r>
        <w:t>UNEP</w:t>
      </w:r>
      <w:r w:rsidRPr="003C7B59">
        <w:rPr>
          <w:lang w:val="ru-RU"/>
        </w:rPr>
        <w:t>/</w:t>
      </w:r>
      <w:r>
        <w:t>OzL</w:t>
      </w:r>
      <w:r w:rsidRPr="003C7B59">
        <w:rPr>
          <w:lang w:val="ru-RU"/>
        </w:rPr>
        <w:t>.</w:t>
      </w:r>
      <w:r>
        <w:t>Pro</w:t>
      </w:r>
      <w:r w:rsidRPr="003C7B59">
        <w:rPr>
          <w:lang w:val="ru-RU"/>
        </w:rPr>
        <w:t>/</w:t>
      </w:r>
      <w:r>
        <w:t>ExCom</w:t>
      </w:r>
      <w:r w:rsidRPr="003C7B59">
        <w:rPr>
          <w:lang w:val="ru-RU"/>
        </w:rPr>
        <w:t>/96/23</w:t>
      </w:r>
    </w:p>
  </w:footnote>
  <w:footnote w:id="11">
    <w:p w14:paraId="4C954A86" w14:textId="77777777" w:rsidR="00B36FFE" w:rsidRPr="003C7B59" w:rsidRDefault="00B36FFE" w:rsidP="00B36FFE">
      <w:pPr>
        <w:pStyle w:val="FootnoteText"/>
        <w:rPr>
          <w:lang w:val="ru-RU"/>
        </w:rPr>
      </w:pPr>
      <w:r>
        <w:rPr>
          <w:rStyle w:val="FootnoteReference"/>
        </w:rPr>
        <w:footnoteRef/>
      </w:r>
      <w:r w:rsidRPr="003C7B59">
        <w:rPr>
          <w:lang w:val="ru-RU"/>
        </w:rPr>
        <w:t xml:space="preserve"> В рамках зонтичного проекта рентабельность отдельного предприятия может на 100% превышать установленный порог в соответствии с решением 19/32(</w:t>
      </w:r>
      <w:r>
        <w:t>a</w:t>
      </w:r>
      <w:r w:rsidRPr="003C7B59">
        <w:rPr>
          <w:lang w:val="ru-RU"/>
        </w:rPr>
        <w:t>).</w:t>
      </w:r>
    </w:p>
  </w:footnote>
  <w:footnote w:id="12">
    <w:p w14:paraId="1658D3F8" w14:textId="77777777" w:rsidR="00B36FFE" w:rsidRPr="003C7B59" w:rsidRDefault="00B36FFE" w:rsidP="00B36FFE">
      <w:pPr>
        <w:pStyle w:val="FootnoteText"/>
        <w:rPr>
          <w:lang w:val="ru-RU"/>
        </w:rPr>
      </w:pPr>
      <w:r>
        <w:rPr>
          <w:rStyle w:val="FootnoteReference"/>
        </w:rPr>
        <w:footnoteRef/>
      </w:r>
      <w:r w:rsidRPr="003C7B59">
        <w:rPr>
          <w:lang w:val="ru-RU"/>
        </w:rPr>
        <w:t xml:space="preserve"> </w:t>
      </w:r>
      <w:r>
        <w:t>UNEP</w:t>
      </w:r>
      <w:r w:rsidRPr="003C7B59">
        <w:rPr>
          <w:lang w:val="ru-RU"/>
        </w:rPr>
        <w:t>/</w:t>
      </w:r>
      <w:r>
        <w:t>OzL</w:t>
      </w:r>
      <w:r w:rsidRPr="003C7B59">
        <w:rPr>
          <w:lang w:val="ru-RU"/>
        </w:rPr>
        <w:t>.</w:t>
      </w:r>
      <w:r>
        <w:t>Pro</w:t>
      </w:r>
      <w:r w:rsidRPr="003C7B59">
        <w:rPr>
          <w:lang w:val="ru-RU"/>
        </w:rPr>
        <w:t>/</w:t>
      </w:r>
      <w:r>
        <w:t>ExCom</w:t>
      </w:r>
      <w:r w:rsidRPr="003C7B59">
        <w:rPr>
          <w:lang w:val="ru-RU"/>
        </w:rPr>
        <w:t>/93/93</w:t>
      </w:r>
    </w:p>
  </w:footnote>
  <w:footnote w:id="13">
    <w:p w14:paraId="68C88A09" w14:textId="77777777" w:rsidR="00B36FFE" w:rsidRPr="003C7B59" w:rsidRDefault="00B36FFE" w:rsidP="00B36FFE">
      <w:pPr>
        <w:pStyle w:val="FootnoteText"/>
        <w:rPr>
          <w:lang w:val="ru-RU"/>
        </w:rPr>
      </w:pPr>
      <w:r>
        <w:rPr>
          <w:rStyle w:val="FootnoteReference"/>
        </w:rPr>
        <w:footnoteRef/>
      </w:r>
      <w:r w:rsidRPr="003C7B59">
        <w:rPr>
          <w:lang w:val="ru-RU"/>
        </w:rPr>
        <w:t xml:space="preserve"> Рассчитано в соответствии с методикой, представленной в приложении </w:t>
      </w:r>
      <w:r>
        <w:t>I</w:t>
      </w:r>
      <w:r w:rsidRPr="003C7B59">
        <w:rPr>
          <w:lang w:val="ru-RU"/>
        </w:rPr>
        <w:t xml:space="preserve"> к документу </w:t>
      </w:r>
      <w:r>
        <w:t>UNEP</w:t>
      </w:r>
      <w:r w:rsidRPr="003C7B59">
        <w:rPr>
          <w:lang w:val="ru-RU"/>
        </w:rPr>
        <w:t>/</w:t>
      </w:r>
      <w:r>
        <w:t>OzL</w:t>
      </w:r>
      <w:r w:rsidRPr="003C7B59">
        <w:rPr>
          <w:lang w:val="ru-RU"/>
        </w:rPr>
        <w:t>.</w:t>
      </w:r>
      <w:r>
        <w:t>Pro</w:t>
      </w:r>
      <w:r w:rsidRPr="003C7B59">
        <w:rPr>
          <w:lang w:val="ru-RU"/>
        </w:rPr>
        <w:t>/</w:t>
      </w:r>
      <w:r>
        <w:t>ExCom</w:t>
      </w:r>
      <w:r w:rsidRPr="003C7B59">
        <w:rPr>
          <w:lang w:val="ru-RU"/>
        </w:rPr>
        <w:t>/92/46</w:t>
      </w:r>
    </w:p>
  </w:footnote>
  <w:footnote w:id="14">
    <w:p w14:paraId="70647D44" w14:textId="77777777" w:rsidR="00B36FFE" w:rsidRPr="003C7B59" w:rsidRDefault="00B36FFE" w:rsidP="00B36FFE">
      <w:pPr>
        <w:pStyle w:val="FootnoteText"/>
        <w:rPr>
          <w:lang w:val="ru-RU"/>
        </w:rPr>
      </w:pPr>
      <w:r>
        <w:rPr>
          <w:rStyle w:val="FootnoteReference"/>
        </w:rPr>
        <w:footnoteRef/>
      </w:r>
      <w:r w:rsidRPr="003C7B59">
        <w:rPr>
          <w:lang w:val="ru-RU"/>
        </w:rPr>
        <w:t xml:space="preserve"> Описаны в пунктах 52 и 53 настоящего документа.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FFD8F" w14:textId="77777777" w:rsidR="005877BF" w:rsidRPr="009B0D30" w:rsidRDefault="005877BF" w:rsidP="00A15FEA">
    <w:fldSimple w:instr=" DOCPROPERTY &quot;Document number&quot;  \* MERGEFORMAT ">
      <w:r>
        <w:t>UNEP/OzL.Pro/ExCom/96/42</w:t>
      </w:r>
    </w:fldSimple>
  </w:p>
  <w:p w14:paraId="592F2806" w14:textId="77777777" w:rsidR="005877BF" w:rsidRDefault="005877BF"/>
  <w:p w14:paraId="011F41A7" w14:textId="77777777" w:rsidR="005877BF" w:rsidRDefault="005877B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9A119" w14:textId="77777777" w:rsidR="005877BF" w:rsidRPr="009B0D30" w:rsidRDefault="005877BF" w:rsidP="00A15FEA">
    <w:pPr>
      <w:jc w:val="right"/>
    </w:pPr>
    <w:fldSimple w:instr=" DOCPROPERTY &quot;Document number&quot;  \* MERGEFORMAT ">
      <w:r>
        <w:t>UNEP/OzL.Pro/ExCom/96/42</w:t>
      </w:r>
    </w:fldSimple>
  </w:p>
  <w:p w14:paraId="4BD5F5F7" w14:textId="77777777" w:rsidR="005877BF" w:rsidRPr="0033525D" w:rsidRDefault="005877BF" w:rsidP="009774CB">
    <w:pPr>
      <w:jc w:val="right"/>
    </w:pPr>
  </w:p>
  <w:p w14:paraId="6A49D790" w14:textId="77777777" w:rsidR="005877BF" w:rsidRDefault="005877BF"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7109E" w14:textId="77777777" w:rsidR="005877BF" w:rsidRPr="009B0D30" w:rsidRDefault="005877BF" w:rsidP="0002377A">
    <w:pPr>
      <w:jc w:val="left"/>
    </w:pPr>
    <w:fldSimple w:instr=" DOCPROPERTY &quot;Document number&quot;  \* MERGEFORMAT ">
      <w:r>
        <w:t>UNEP/OzL.Pro/ExCom/96/42</w:t>
      </w:r>
    </w:fldSimple>
  </w:p>
  <w:p w14:paraId="74B54268" w14:textId="5610A846" w:rsidR="005877BF" w:rsidRPr="0033525D" w:rsidRDefault="005877BF" w:rsidP="0002377A">
    <w:pPr>
      <w:jc w:val="left"/>
    </w:pPr>
    <w:r>
      <w:rPr>
        <w:lang w:val="ru-RU"/>
      </w:rPr>
      <w:t>Приложение</w:t>
    </w:r>
    <w:r>
      <w:t xml:space="preserve"> I</w:t>
    </w:r>
  </w:p>
  <w:p w14:paraId="68C174C8" w14:textId="77777777" w:rsidR="005877BF" w:rsidRPr="0033525D" w:rsidRDefault="005877BF" w:rsidP="0002377A">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77F6B" w14:textId="77777777" w:rsidR="005877BF" w:rsidRPr="009B0D30" w:rsidRDefault="005877BF" w:rsidP="00A15FEA">
    <w:pPr>
      <w:jc w:val="right"/>
    </w:pPr>
    <w:fldSimple w:instr=" DOCPROPERTY &quot;Document number&quot;  \* MERGEFORMAT ">
      <w:r>
        <w:t>UNEP/OzL.Pro/ExCom/96/42</w:t>
      </w:r>
    </w:fldSimple>
  </w:p>
  <w:p w14:paraId="69F031EA" w14:textId="1CB2FC46" w:rsidR="005877BF" w:rsidRPr="0033525D" w:rsidRDefault="005877BF" w:rsidP="009774CB">
    <w:pPr>
      <w:jc w:val="right"/>
    </w:pPr>
    <w:r>
      <w:rPr>
        <w:lang w:val="ru-RU"/>
      </w:rPr>
      <w:t>Приложение</w:t>
    </w:r>
    <w:r>
      <w:t xml:space="preserve"> I</w:t>
    </w:r>
  </w:p>
  <w:p w14:paraId="3EB7DC90" w14:textId="77777777" w:rsidR="005877BF" w:rsidRPr="0033525D" w:rsidRDefault="005877BF"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91820" w14:textId="77777777" w:rsidR="005877BF" w:rsidRPr="009B0D30" w:rsidRDefault="005877BF" w:rsidP="00DF18F4">
    <w:pPr>
      <w:jc w:val="right"/>
    </w:pPr>
    <w:fldSimple w:instr=" DOCPROPERTY &quot;Document number&quot;  \* MERGEFORMAT ">
      <w:r>
        <w:t>UNEP/OzL.Pro/ExCom/96/1</w:t>
      </w:r>
    </w:fldSimple>
  </w:p>
  <w:p w14:paraId="0A3F359B" w14:textId="77777777" w:rsidR="005877BF" w:rsidRDefault="005877BF" w:rsidP="009774CB">
    <w:pPr>
      <w:pStyle w:val="Header"/>
      <w:jc w:val="right"/>
    </w:pPr>
    <w:r>
      <w:t>Annex I</w:t>
    </w:r>
  </w:p>
  <w:p w14:paraId="35F834B4" w14:textId="77777777" w:rsidR="005877BF" w:rsidRDefault="005877BF"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D5B0D" w14:textId="77777777" w:rsidR="005877BF" w:rsidRPr="009B0D30" w:rsidRDefault="005877BF" w:rsidP="00A15FEA">
    <w:pPr>
      <w:jc w:val="right"/>
    </w:pPr>
    <w:fldSimple w:instr=" DOCPROPERTY &quot;Document number&quot;  \* MERGEFORMAT ">
      <w:r>
        <w:t>UNEP/OzL.Pro/ExCom/96/42</w:t>
      </w:r>
    </w:fldSimple>
  </w:p>
  <w:p w14:paraId="48CAED8B" w14:textId="77777777" w:rsidR="005877BF" w:rsidRPr="0033525D" w:rsidRDefault="005877BF" w:rsidP="009774CB">
    <w:pPr>
      <w:jc w:val="right"/>
    </w:pPr>
    <w:r>
      <w:t>Annex I</w:t>
    </w:r>
  </w:p>
  <w:p w14:paraId="2C07D5F3" w14:textId="77777777" w:rsidR="005877BF" w:rsidRPr="0033525D" w:rsidRDefault="005877BF" w:rsidP="009774CB">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7BDC4" w14:textId="77777777" w:rsidR="005877BF" w:rsidRPr="009B0D30" w:rsidRDefault="005877BF" w:rsidP="0002377A">
    <w:pPr>
      <w:jc w:val="right"/>
    </w:pPr>
    <w:fldSimple w:instr=" DOCPROPERTY &quot;Document number&quot;  \* MERGEFORMAT ">
      <w:r>
        <w:t>UNEP/OzL.Pro/ExCom/96/42</w:t>
      </w:r>
    </w:fldSimple>
  </w:p>
  <w:p w14:paraId="7B07C976" w14:textId="0AFCB0EB" w:rsidR="005877BF" w:rsidRPr="0033525D" w:rsidRDefault="00C6559E" w:rsidP="0002377A">
    <w:pPr>
      <w:jc w:val="right"/>
    </w:pPr>
    <w:r>
      <w:rPr>
        <w:lang w:val="ru-RU"/>
      </w:rPr>
      <w:t>Приложение</w:t>
    </w:r>
    <w:r w:rsidR="005877BF">
      <w:t xml:space="preserve"> I</w:t>
    </w:r>
  </w:p>
  <w:p w14:paraId="74C8BC15" w14:textId="77777777" w:rsidR="005877BF" w:rsidRPr="0033525D" w:rsidRDefault="005877BF" w:rsidP="0002377A">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E9F5D" w14:textId="77777777" w:rsidR="005877BF" w:rsidRDefault="005877BF" w:rsidP="003530F9">
    <w:pPr>
      <w:jc w:val="left"/>
    </w:pPr>
    <w:r w:rsidRPr="00A83363">
      <w:t>UNEP/OzL.Pro/ExCom/</w:t>
    </w:r>
    <w:r>
      <w:t>96/42</w:t>
    </w:r>
  </w:p>
  <w:p w14:paraId="5BF4952A" w14:textId="1A6D0F2C" w:rsidR="005877BF" w:rsidRPr="00A83363" w:rsidRDefault="00C6559E" w:rsidP="003530F9">
    <w:pPr>
      <w:jc w:val="left"/>
    </w:pPr>
    <w:r>
      <w:rPr>
        <w:lang w:val="ru-RU"/>
      </w:rPr>
      <w:t>Приложение</w:t>
    </w:r>
    <w:r w:rsidR="005877BF">
      <w:t xml:space="preserve"> II</w:t>
    </w:r>
  </w:p>
  <w:p w14:paraId="510B5921" w14:textId="77777777" w:rsidR="005877BF" w:rsidRPr="0033525D" w:rsidRDefault="005877BF" w:rsidP="003530F9">
    <w:pPr>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31BBA" w14:textId="77777777" w:rsidR="005877BF" w:rsidRPr="009B0D30" w:rsidRDefault="005877BF" w:rsidP="00DF18F4">
    <w:pPr>
      <w:jc w:val="right"/>
    </w:pPr>
    <w:fldSimple w:instr=" DOCPROPERTY &quot;Document number&quot;  \* MERGEFORMAT ">
      <w:r>
        <w:t>UNEP/OzL.Pro/ExCom/96/42</w:t>
      </w:r>
    </w:fldSimple>
  </w:p>
  <w:p w14:paraId="727BB597" w14:textId="5D317215" w:rsidR="005877BF" w:rsidRDefault="00C6559E" w:rsidP="009774CB">
    <w:pPr>
      <w:pStyle w:val="Header"/>
      <w:jc w:val="right"/>
    </w:pPr>
    <w:r>
      <w:rPr>
        <w:lang w:val="ru-RU"/>
      </w:rPr>
      <w:t>Приложение</w:t>
    </w:r>
    <w:r w:rsidR="005877BF">
      <w:t xml:space="preserve"> II</w:t>
    </w:r>
  </w:p>
  <w:p w14:paraId="0EF247FC" w14:textId="77777777" w:rsidR="005877BF" w:rsidRPr="00A83363" w:rsidRDefault="005877BF" w:rsidP="009774CB">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53902" w14:textId="77777777" w:rsidR="005877BF" w:rsidRDefault="005877BF" w:rsidP="00C72170">
    <w:pPr>
      <w:jc w:val="right"/>
    </w:pPr>
    <w:fldSimple w:instr=" DOCPROPERTY &quot;Document number&quot;  \* MERGEFORMAT ">
      <w:r>
        <w:t>UNEP/OzL.Pro/ExCom/96/1</w:t>
      </w:r>
    </w:fldSimple>
  </w:p>
  <w:p w14:paraId="2A290B12" w14:textId="77777777" w:rsidR="005877BF" w:rsidRPr="009B0D30" w:rsidRDefault="005877BF" w:rsidP="00C72170">
    <w:pPr>
      <w:jc w:val="right"/>
    </w:pPr>
    <w:r w:rsidRPr="00C72170">
      <w:t xml:space="preserve">Annex </w:t>
    </w:r>
    <w:r w:rsidRPr="00C72170">
      <w:rPr>
        <w:highlight w:val="cyan"/>
      </w:rPr>
      <w:t>III</w:t>
    </w:r>
  </w:p>
  <w:p w14:paraId="039A896F" w14:textId="77777777" w:rsidR="005877BF" w:rsidRDefault="005877B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E8585" w14:textId="641DC920" w:rsidR="00DC6A10" w:rsidRPr="0033525D" w:rsidRDefault="000D3331">
    <w:fldSimple w:instr=" DOCPROPERTY &quot;Document number&quot;  \* MERGEFORMAT ">
      <w:r w:rsidR="00C7428C">
        <w:t>UNEP/OzL.Pro/ExCom/96/</w:t>
      </w:r>
      <w:r w:rsidR="00952BEA">
        <w:t>42</w:t>
      </w:r>
    </w:fldSimple>
  </w:p>
  <w:p w14:paraId="338516FC" w14:textId="3C53BD4D" w:rsidR="00DC6A10" w:rsidRPr="00C6559E" w:rsidRDefault="00C6559E">
    <w:pPr>
      <w:rPr>
        <w:lang w:val="en-GB"/>
      </w:rPr>
    </w:pPr>
    <w:r>
      <w:rPr>
        <w:lang w:val="ru-RU"/>
      </w:rPr>
      <w:t xml:space="preserve">Приложение </w:t>
    </w:r>
    <w:r>
      <w:rPr>
        <w:lang w:val="en-GB"/>
      </w:rPr>
      <w:t>III</w:t>
    </w:r>
  </w:p>
  <w:p w14:paraId="13CF88F5" w14:textId="77777777" w:rsidR="00DC6A10" w:rsidRPr="0033525D" w:rsidRDefault="00DC6A10"/>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0E381" w14:textId="2A76409B" w:rsidR="00DC6A10" w:rsidRPr="0033525D" w:rsidRDefault="000D3331">
    <w:pPr>
      <w:jc w:val="right"/>
    </w:pPr>
    <w:fldSimple w:instr=" DOCPROPERTY &quot;Document number&quot;  \* MERGEFORMAT ">
      <w:r w:rsidR="00C7428C">
        <w:t>UNEP/OzL.Pro/ExCom/96/</w:t>
      </w:r>
      <w:r w:rsidR="00952BEA">
        <w:t>42</w:t>
      </w:r>
    </w:fldSimple>
  </w:p>
  <w:p w14:paraId="5BA80ABF" w14:textId="77777777" w:rsidR="00DC6A10" w:rsidRPr="0033525D" w:rsidRDefault="00DC6A10">
    <w:pPr>
      <w:pStyle w:val="Header"/>
    </w:pPr>
  </w:p>
  <w:p w14:paraId="1B7F0CA4" w14:textId="77777777" w:rsidR="009F733A" w:rsidRDefault="009F733A"/>
  <w:p w14:paraId="69E8804D" w14:textId="77777777" w:rsidR="009F733A" w:rsidRDefault="009F733A"/>
  <w:p w14:paraId="03E5DA84" w14:textId="77777777" w:rsidR="009F733A" w:rsidRDefault="009F733A"/>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56C13" w14:textId="77777777" w:rsidR="00BF2DAD" w:rsidRPr="0033525D" w:rsidRDefault="00BF2DAD" w:rsidP="00BF2DAD">
    <w:pPr>
      <w:jc w:val="right"/>
    </w:pPr>
    <w:fldSimple w:instr=" DOCPROPERTY &quot;Document number&quot;  \* MERGEFORMAT ">
      <w:r>
        <w:t>UNEP/OzL.Pro/ExCom/96/42</w:t>
      </w:r>
    </w:fldSimple>
  </w:p>
  <w:p w14:paraId="2C497D7D" w14:textId="29787207" w:rsidR="00952BEA" w:rsidRDefault="00C6559E" w:rsidP="00BF2DAD">
    <w:pPr>
      <w:pStyle w:val="Header"/>
      <w:jc w:val="right"/>
    </w:pPr>
    <w:r>
      <w:rPr>
        <w:lang w:val="ru-RU"/>
      </w:rPr>
      <w:t>Приложение</w:t>
    </w:r>
    <w:r w:rsidR="00BF2DAD" w:rsidRPr="00CC3A0D">
      <w:t xml:space="preserve"> I</w:t>
    </w:r>
    <w:r w:rsidR="00BF2DAD" w:rsidRPr="00B95AB1">
      <w:t>II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9A00A2A4"/>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BC942B8"/>
    <w:multiLevelType w:val="multilevel"/>
    <w:tmpl w:val="E4C02090"/>
    <w:lvl w:ilvl="0">
      <w:start w:val="1"/>
      <w:numFmt w:val="bullet"/>
      <w:lvlText w:val=""/>
      <w:lvlJc w:val="left"/>
      <w:pPr>
        <w:ind w:left="720" w:hanging="720"/>
      </w:pPr>
      <w:rPr>
        <w:rFonts w:ascii="Symbol" w:hAnsi="Symbol"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102D3449"/>
    <w:multiLevelType w:val="hybridMultilevel"/>
    <w:tmpl w:val="C23C33FE"/>
    <w:lvl w:ilvl="0" w:tplc="388A75D4">
      <w:start w:val="1"/>
      <w:numFmt w:val="decimal"/>
      <w:lvlText w:val="%1."/>
      <w:lvlJc w:val="left"/>
      <w:pPr>
        <w:ind w:left="530" w:hanging="360"/>
      </w:pPr>
      <w:rPr>
        <w:rFonts w:hint="default"/>
      </w:rPr>
    </w:lvl>
    <w:lvl w:ilvl="1" w:tplc="10090019" w:tentative="1">
      <w:start w:val="1"/>
      <w:numFmt w:val="lowerLetter"/>
      <w:lvlText w:val="%2."/>
      <w:lvlJc w:val="left"/>
      <w:pPr>
        <w:ind w:left="1250" w:hanging="360"/>
      </w:pPr>
    </w:lvl>
    <w:lvl w:ilvl="2" w:tplc="1009001B" w:tentative="1">
      <w:start w:val="1"/>
      <w:numFmt w:val="lowerRoman"/>
      <w:lvlText w:val="%3."/>
      <w:lvlJc w:val="right"/>
      <w:pPr>
        <w:ind w:left="1970" w:hanging="180"/>
      </w:pPr>
    </w:lvl>
    <w:lvl w:ilvl="3" w:tplc="1009000F" w:tentative="1">
      <w:start w:val="1"/>
      <w:numFmt w:val="decimal"/>
      <w:lvlText w:val="%4."/>
      <w:lvlJc w:val="left"/>
      <w:pPr>
        <w:ind w:left="2690" w:hanging="360"/>
      </w:pPr>
    </w:lvl>
    <w:lvl w:ilvl="4" w:tplc="10090019" w:tentative="1">
      <w:start w:val="1"/>
      <w:numFmt w:val="lowerLetter"/>
      <w:lvlText w:val="%5."/>
      <w:lvlJc w:val="left"/>
      <w:pPr>
        <w:ind w:left="3410" w:hanging="360"/>
      </w:pPr>
    </w:lvl>
    <w:lvl w:ilvl="5" w:tplc="1009001B" w:tentative="1">
      <w:start w:val="1"/>
      <w:numFmt w:val="lowerRoman"/>
      <w:lvlText w:val="%6."/>
      <w:lvlJc w:val="right"/>
      <w:pPr>
        <w:ind w:left="4130" w:hanging="180"/>
      </w:pPr>
    </w:lvl>
    <w:lvl w:ilvl="6" w:tplc="1009000F" w:tentative="1">
      <w:start w:val="1"/>
      <w:numFmt w:val="decimal"/>
      <w:lvlText w:val="%7."/>
      <w:lvlJc w:val="left"/>
      <w:pPr>
        <w:ind w:left="4850" w:hanging="360"/>
      </w:pPr>
    </w:lvl>
    <w:lvl w:ilvl="7" w:tplc="10090019" w:tentative="1">
      <w:start w:val="1"/>
      <w:numFmt w:val="lowerLetter"/>
      <w:lvlText w:val="%8."/>
      <w:lvlJc w:val="left"/>
      <w:pPr>
        <w:ind w:left="5570" w:hanging="360"/>
      </w:pPr>
    </w:lvl>
    <w:lvl w:ilvl="8" w:tplc="1009001B" w:tentative="1">
      <w:start w:val="1"/>
      <w:numFmt w:val="lowerRoman"/>
      <w:lvlText w:val="%9."/>
      <w:lvlJc w:val="right"/>
      <w:pPr>
        <w:ind w:left="6290" w:hanging="180"/>
      </w:pPr>
    </w:lvl>
  </w:abstractNum>
  <w:abstractNum w:abstractNumId="4" w15:restartNumberingAfterBreak="0">
    <w:nsid w:val="111578FF"/>
    <w:multiLevelType w:val="multilevel"/>
    <w:tmpl w:val="EC644596"/>
    <w:lvl w:ilvl="0">
      <w:start w:val="1"/>
      <w:numFmt w:val="decimal"/>
      <w:lvlText w:val="%1."/>
      <w:lvlJc w:val="left"/>
      <w:pPr>
        <w:ind w:left="418" w:hanging="360"/>
      </w:pPr>
      <w:rPr>
        <w:rFonts w:hint="default"/>
        <w:b/>
        <w:bCs/>
      </w:rPr>
    </w:lvl>
    <w:lvl w:ilvl="1">
      <w:start w:val="1"/>
      <w:numFmt w:val="decimal"/>
      <w:isLgl/>
      <w:lvlText w:val="%1.%2."/>
      <w:lvlJc w:val="left"/>
      <w:pPr>
        <w:ind w:left="418" w:hanging="360"/>
      </w:pPr>
      <w:rPr>
        <w:rFonts w:hint="default"/>
      </w:rPr>
    </w:lvl>
    <w:lvl w:ilvl="2">
      <w:start w:val="1"/>
      <w:numFmt w:val="decimal"/>
      <w:isLgl/>
      <w:lvlText w:val="%1.%2.%3."/>
      <w:lvlJc w:val="left"/>
      <w:pPr>
        <w:ind w:left="778" w:hanging="720"/>
      </w:pPr>
      <w:rPr>
        <w:rFonts w:hint="default"/>
      </w:rPr>
    </w:lvl>
    <w:lvl w:ilvl="3">
      <w:start w:val="1"/>
      <w:numFmt w:val="decimal"/>
      <w:isLgl/>
      <w:lvlText w:val="%1.%2.%3.%4."/>
      <w:lvlJc w:val="left"/>
      <w:pPr>
        <w:ind w:left="778" w:hanging="720"/>
      </w:pPr>
      <w:rPr>
        <w:rFonts w:hint="default"/>
      </w:rPr>
    </w:lvl>
    <w:lvl w:ilvl="4">
      <w:start w:val="1"/>
      <w:numFmt w:val="decimal"/>
      <w:isLgl/>
      <w:lvlText w:val="%1.%2.%3.%4.%5."/>
      <w:lvlJc w:val="left"/>
      <w:pPr>
        <w:ind w:left="1138" w:hanging="1080"/>
      </w:pPr>
      <w:rPr>
        <w:rFonts w:hint="default"/>
      </w:rPr>
    </w:lvl>
    <w:lvl w:ilvl="5">
      <w:start w:val="1"/>
      <w:numFmt w:val="decimal"/>
      <w:isLgl/>
      <w:lvlText w:val="%1.%2.%3.%4.%5.%6."/>
      <w:lvlJc w:val="left"/>
      <w:pPr>
        <w:ind w:left="1138" w:hanging="1080"/>
      </w:pPr>
      <w:rPr>
        <w:rFonts w:hint="default"/>
      </w:rPr>
    </w:lvl>
    <w:lvl w:ilvl="6">
      <w:start w:val="1"/>
      <w:numFmt w:val="decimal"/>
      <w:isLgl/>
      <w:lvlText w:val="%1.%2.%3.%4.%5.%6.%7."/>
      <w:lvlJc w:val="left"/>
      <w:pPr>
        <w:ind w:left="1138" w:hanging="1080"/>
      </w:pPr>
      <w:rPr>
        <w:rFonts w:hint="default"/>
      </w:rPr>
    </w:lvl>
    <w:lvl w:ilvl="7">
      <w:start w:val="1"/>
      <w:numFmt w:val="decimal"/>
      <w:isLgl/>
      <w:lvlText w:val="%1.%2.%3.%4.%5.%6.%7.%8."/>
      <w:lvlJc w:val="left"/>
      <w:pPr>
        <w:ind w:left="1498" w:hanging="1440"/>
      </w:pPr>
      <w:rPr>
        <w:rFonts w:hint="default"/>
      </w:rPr>
    </w:lvl>
    <w:lvl w:ilvl="8">
      <w:start w:val="1"/>
      <w:numFmt w:val="decimal"/>
      <w:isLgl/>
      <w:lvlText w:val="%1.%2.%3.%4.%5.%6.%7.%8.%9."/>
      <w:lvlJc w:val="left"/>
      <w:pPr>
        <w:ind w:left="1498" w:hanging="1440"/>
      </w:pPr>
      <w:rPr>
        <w:rFonts w:hint="default"/>
      </w:rPr>
    </w:lvl>
  </w:abstractNum>
  <w:abstractNum w:abstractNumId="5" w15:restartNumberingAfterBreak="0">
    <w:nsid w:val="11D976A3"/>
    <w:multiLevelType w:val="hybridMultilevel"/>
    <w:tmpl w:val="1ADE2B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B7E5EAE"/>
    <w:multiLevelType w:val="multilevel"/>
    <w:tmpl w:val="EC644596"/>
    <w:lvl w:ilvl="0">
      <w:start w:val="1"/>
      <w:numFmt w:val="decimal"/>
      <w:lvlText w:val="%1."/>
      <w:lvlJc w:val="left"/>
      <w:pPr>
        <w:ind w:left="418" w:hanging="360"/>
      </w:pPr>
      <w:rPr>
        <w:rFonts w:hint="default"/>
        <w:b/>
        <w:bCs/>
      </w:rPr>
    </w:lvl>
    <w:lvl w:ilvl="1">
      <w:start w:val="1"/>
      <w:numFmt w:val="decimal"/>
      <w:isLgl/>
      <w:lvlText w:val="%1.%2."/>
      <w:lvlJc w:val="left"/>
      <w:pPr>
        <w:ind w:left="418" w:hanging="360"/>
      </w:pPr>
      <w:rPr>
        <w:rFonts w:hint="default"/>
      </w:rPr>
    </w:lvl>
    <w:lvl w:ilvl="2">
      <w:start w:val="1"/>
      <w:numFmt w:val="decimal"/>
      <w:isLgl/>
      <w:lvlText w:val="%1.%2.%3."/>
      <w:lvlJc w:val="left"/>
      <w:pPr>
        <w:ind w:left="778" w:hanging="720"/>
      </w:pPr>
      <w:rPr>
        <w:rFonts w:hint="default"/>
      </w:rPr>
    </w:lvl>
    <w:lvl w:ilvl="3">
      <w:start w:val="1"/>
      <w:numFmt w:val="decimal"/>
      <w:isLgl/>
      <w:lvlText w:val="%1.%2.%3.%4."/>
      <w:lvlJc w:val="left"/>
      <w:pPr>
        <w:ind w:left="778" w:hanging="720"/>
      </w:pPr>
      <w:rPr>
        <w:rFonts w:hint="default"/>
      </w:rPr>
    </w:lvl>
    <w:lvl w:ilvl="4">
      <w:start w:val="1"/>
      <w:numFmt w:val="decimal"/>
      <w:isLgl/>
      <w:lvlText w:val="%1.%2.%3.%4.%5."/>
      <w:lvlJc w:val="left"/>
      <w:pPr>
        <w:ind w:left="1138" w:hanging="1080"/>
      </w:pPr>
      <w:rPr>
        <w:rFonts w:hint="default"/>
      </w:rPr>
    </w:lvl>
    <w:lvl w:ilvl="5">
      <w:start w:val="1"/>
      <w:numFmt w:val="decimal"/>
      <w:isLgl/>
      <w:lvlText w:val="%1.%2.%3.%4.%5.%6."/>
      <w:lvlJc w:val="left"/>
      <w:pPr>
        <w:ind w:left="1138" w:hanging="1080"/>
      </w:pPr>
      <w:rPr>
        <w:rFonts w:hint="default"/>
      </w:rPr>
    </w:lvl>
    <w:lvl w:ilvl="6">
      <w:start w:val="1"/>
      <w:numFmt w:val="decimal"/>
      <w:isLgl/>
      <w:lvlText w:val="%1.%2.%3.%4.%5.%6.%7."/>
      <w:lvlJc w:val="left"/>
      <w:pPr>
        <w:ind w:left="1138" w:hanging="1080"/>
      </w:pPr>
      <w:rPr>
        <w:rFonts w:hint="default"/>
      </w:rPr>
    </w:lvl>
    <w:lvl w:ilvl="7">
      <w:start w:val="1"/>
      <w:numFmt w:val="decimal"/>
      <w:isLgl/>
      <w:lvlText w:val="%1.%2.%3.%4.%5.%6.%7.%8."/>
      <w:lvlJc w:val="left"/>
      <w:pPr>
        <w:ind w:left="1498" w:hanging="1440"/>
      </w:pPr>
      <w:rPr>
        <w:rFonts w:hint="default"/>
      </w:rPr>
    </w:lvl>
    <w:lvl w:ilvl="8">
      <w:start w:val="1"/>
      <w:numFmt w:val="decimal"/>
      <w:isLgl/>
      <w:lvlText w:val="%1.%2.%3.%4.%5.%6.%7.%8.%9."/>
      <w:lvlJc w:val="left"/>
      <w:pPr>
        <w:ind w:left="1498" w:hanging="1440"/>
      </w:pPr>
      <w:rPr>
        <w:rFonts w:hint="default"/>
      </w:rPr>
    </w:lvl>
  </w:abstractNum>
  <w:abstractNum w:abstractNumId="7"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20909B4"/>
    <w:multiLevelType w:val="multilevel"/>
    <w:tmpl w:val="AEF8D9CE"/>
    <w:lvl w:ilvl="0">
      <w:start w:val="3"/>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B186D85"/>
    <w:multiLevelType w:val="hybridMultilevel"/>
    <w:tmpl w:val="94366E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B255BAC"/>
    <w:multiLevelType w:val="multilevel"/>
    <w:tmpl w:val="5B32240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3767C81"/>
    <w:multiLevelType w:val="multilevel"/>
    <w:tmpl w:val="EC644596"/>
    <w:lvl w:ilvl="0">
      <w:start w:val="1"/>
      <w:numFmt w:val="decimal"/>
      <w:lvlText w:val="%1."/>
      <w:lvlJc w:val="left"/>
      <w:pPr>
        <w:ind w:left="418" w:hanging="360"/>
      </w:pPr>
      <w:rPr>
        <w:rFonts w:hint="default"/>
        <w:b/>
        <w:bCs/>
      </w:rPr>
    </w:lvl>
    <w:lvl w:ilvl="1">
      <w:start w:val="1"/>
      <w:numFmt w:val="decimal"/>
      <w:isLgl/>
      <w:lvlText w:val="%1.%2."/>
      <w:lvlJc w:val="left"/>
      <w:pPr>
        <w:ind w:left="418" w:hanging="360"/>
      </w:pPr>
      <w:rPr>
        <w:rFonts w:hint="default"/>
      </w:rPr>
    </w:lvl>
    <w:lvl w:ilvl="2">
      <w:start w:val="1"/>
      <w:numFmt w:val="decimal"/>
      <w:isLgl/>
      <w:lvlText w:val="%1.%2.%3."/>
      <w:lvlJc w:val="left"/>
      <w:pPr>
        <w:ind w:left="778" w:hanging="720"/>
      </w:pPr>
      <w:rPr>
        <w:rFonts w:hint="default"/>
      </w:rPr>
    </w:lvl>
    <w:lvl w:ilvl="3">
      <w:start w:val="1"/>
      <w:numFmt w:val="decimal"/>
      <w:isLgl/>
      <w:lvlText w:val="%1.%2.%3.%4."/>
      <w:lvlJc w:val="left"/>
      <w:pPr>
        <w:ind w:left="778" w:hanging="720"/>
      </w:pPr>
      <w:rPr>
        <w:rFonts w:hint="default"/>
      </w:rPr>
    </w:lvl>
    <w:lvl w:ilvl="4">
      <w:start w:val="1"/>
      <w:numFmt w:val="decimal"/>
      <w:isLgl/>
      <w:lvlText w:val="%1.%2.%3.%4.%5."/>
      <w:lvlJc w:val="left"/>
      <w:pPr>
        <w:ind w:left="1138" w:hanging="1080"/>
      </w:pPr>
      <w:rPr>
        <w:rFonts w:hint="default"/>
      </w:rPr>
    </w:lvl>
    <w:lvl w:ilvl="5">
      <w:start w:val="1"/>
      <w:numFmt w:val="decimal"/>
      <w:isLgl/>
      <w:lvlText w:val="%1.%2.%3.%4.%5.%6."/>
      <w:lvlJc w:val="left"/>
      <w:pPr>
        <w:ind w:left="1138" w:hanging="1080"/>
      </w:pPr>
      <w:rPr>
        <w:rFonts w:hint="default"/>
      </w:rPr>
    </w:lvl>
    <w:lvl w:ilvl="6">
      <w:start w:val="1"/>
      <w:numFmt w:val="decimal"/>
      <w:isLgl/>
      <w:lvlText w:val="%1.%2.%3.%4.%5.%6.%7."/>
      <w:lvlJc w:val="left"/>
      <w:pPr>
        <w:ind w:left="1138" w:hanging="1080"/>
      </w:pPr>
      <w:rPr>
        <w:rFonts w:hint="default"/>
      </w:rPr>
    </w:lvl>
    <w:lvl w:ilvl="7">
      <w:start w:val="1"/>
      <w:numFmt w:val="decimal"/>
      <w:isLgl/>
      <w:lvlText w:val="%1.%2.%3.%4.%5.%6.%7.%8."/>
      <w:lvlJc w:val="left"/>
      <w:pPr>
        <w:ind w:left="1498" w:hanging="1440"/>
      </w:pPr>
      <w:rPr>
        <w:rFonts w:hint="default"/>
      </w:rPr>
    </w:lvl>
    <w:lvl w:ilvl="8">
      <w:start w:val="1"/>
      <w:numFmt w:val="decimal"/>
      <w:isLgl/>
      <w:lvlText w:val="%1.%2.%3.%4.%5.%6.%7.%8.%9."/>
      <w:lvlJc w:val="left"/>
      <w:pPr>
        <w:ind w:left="1498" w:hanging="1440"/>
      </w:pPr>
      <w:rPr>
        <w:rFonts w:hint="default"/>
      </w:rPr>
    </w:lvl>
  </w:abstractNum>
  <w:abstractNum w:abstractNumId="14" w15:restartNumberingAfterBreak="0">
    <w:nsid w:val="36BB72EB"/>
    <w:multiLevelType w:val="hybridMultilevel"/>
    <w:tmpl w:val="C5AE590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9FE0B7F"/>
    <w:multiLevelType w:val="hybridMultilevel"/>
    <w:tmpl w:val="40567E60"/>
    <w:lvl w:ilvl="0" w:tplc="939084CE">
      <w:start w:val="1"/>
      <w:numFmt w:val="decimal"/>
      <w:lvlText w:val="%1."/>
      <w:lvlJc w:val="left"/>
      <w:pPr>
        <w:ind w:left="388" w:hanging="360"/>
      </w:pPr>
      <w:rPr>
        <w:rFonts w:hint="default"/>
        <w:b/>
        <w:bCs/>
        <w:i w:val="0"/>
      </w:rPr>
    </w:lvl>
    <w:lvl w:ilvl="1" w:tplc="10090019" w:tentative="1">
      <w:start w:val="1"/>
      <w:numFmt w:val="lowerLetter"/>
      <w:lvlText w:val="%2."/>
      <w:lvlJc w:val="left"/>
      <w:pPr>
        <w:ind w:left="1108" w:hanging="360"/>
      </w:pPr>
    </w:lvl>
    <w:lvl w:ilvl="2" w:tplc="1009001B" w:tentative="1">
      <w:start w:val="1"/>
      <w:numFmt w:val="lowerRoman"/>
      <w:lvlText w:val="%3."/>
      <w:lvlJc w:val="right"/>
      <w:pPr>
        <w:ind w:left="1828" w:hanging="180"/>
      </w:pPr>
    </w:lvl>
    <w:lvl w:ilvl="3" w:tplc="1009000F" w:tentative="1">
      <w:start w:val="1"/>
      <w:numFmt w:val="decimal"/>
      <w:lvlText w:val="%4."/>
      <w:lvlJc w:val="left"/>
      <w:pPr>
        <w:ind w:left="2548" w:hanging="360"/>
      </w:pPr>
    </w:lvl>
    <w:lvl w:ilvl="4" w:tplc="10090019" w:tentative="1">
      <w:start w:val="1"/>
      <w:numFmt w:val="lowerLetter"/>
      <w:lvlText w:val="%5."/>
      <w:lvlJc w:val="left"/>
      <w:pPr>
        <w:ind w:left="3268" w:hanging="360"/>
      </w:pPr>
    </w:lvl>
    <w:lvl w:ilvl="5" w:tplc="1009001B" w:tentative="1">
      <w:start w:val="1"/>
      <w:numFmt w:val="lowerRoman"/>
      <w:lvlText w:val="%6."/>
      <w:lvlJc w:val="right"/>
      <w:pPr>
        <w:ind w:left="3988" w:hanging="180"/>
      </w:pPr>
    </w:lvl>
    <w:lvl w:ilvl="6" w:tplc="1009000F" w:tentative="1">
      <w:start w:val="1"/>
      <w:numFmt w:val="decimal"/>
      <w:lvlText w:val="%7."/>
      <w:lvlJc w:val="left"/>
      <w:pPr>
        <w:ind w:left="4708" w:hanging="360"/>
      </w:pPr>
    </w:lvl>
    <w:lvl w:ilvl="7" w:tplc="10090019" w:tentative="1">
      <w:start w:val="1"/>
      <w:numFmt w:val="lowerLetter"/>
      <w:lvlText w:val="%8."/>
      <w:lvlJc w:val="left"/>
      <w:pPr>
        <w:ind w:left="5428" w:hanging="360"/>
      </w:pPr>
    </w:lvl>
    <w:lvl w:ilvl="8" w:tplc="1009001B" w:tentative="1">
      <w:start w:val="1"/>
      <w:numFmt w:val="lowerRoman"/>
      <w:lvlText w:val="%9."/>
      <w:lvlJc w:val="right"/>
      <w:pPr>
        <w:ind w:left="6148" w:hanging="180"/>
      </w:pPr>
    </w:lvl>
  </w:abstractNum>
  <w:abstractNum w:abstractNumId="16" w15:restartNumberingAfterBreak="0">
    <w:nsid w:val="3E101E5A"/>
    <w:multiLevelType w:val="hybridMultilevel"/>
    <w:tmpl w:val="21460528"/>
    <w:lvl w:ilvl="0" w:tplc="12BC2C98">
      <w:start w:val="1"/>
      <w:numFmt w:val="decimal"/>
      <w:lvlText w:val="%1."/>
      <w:lvlJc w:val="left"/>
      <w:pPr>
        <w:ind w:left="720" w:hanging="360"/>
      </w:pPr>
    </w:lvl>
    <w:lvl w:ilvl="1" w:tplc="36A8532A">
      <w:start w:val="1"/>
      <w:numFmt w:val="decimal"/>
      <w:lvlText w:val="%2."/>
      <w:lvlJc w:val="left"/>
      <w:pPr>
        <w:ind w:left="720" w:hanging="360"/>
      </w:pPr>
    </w:lvl>
    <w:lvl w:ilvl="2" w:tplc="FE303724">
      <w:start w:val="1"/>
      <w:numFmt w:val="decimal"/>
      <w:lvlText w:val="%3."/>
      <w:lvlJc w:val="left"/>
      <w:pPr>
        <w:ind w:left="720" w:hanging="360"/>
      </w:pPr>
    </w:lvl>
    <w:lvl w:ilvl="3" w:tplc="EFF62F64">
      <w:start w:val="1"/>
      <w:numFmt w:val="decimal"/>
      <w:lvlText w:val="%4."/>
      <w:lvlJc w:val="left"/>
      <w:pPr>
        <w:ind w:left="720" w:hanging="360"/>
      </w:pPr>
    </w:lvl>
    <w:lvl w:ilvl="4" w:tplc="856C1E90">
      <w:start w:val="1"/>
      <w:numFmt w:val="decimal"/>
      <w:lvlText w:val="%5."/>
      <w:lvlJc w:val="left"/>
      <w:pPr>
        <w:ind w:left="720" w:hanging="360"/>
      </w:pPr>
    </w:lvl>
    <w:lvl w:ilvl="5" w:tplc="BB32EF58">
      <w:start w:val="1"/>
      <w:numFmt w:val="decimal"/>
      <w:lvlText w:val="%6."/>
      <w:lvlJc w:val="left"/>
      <w:pPr>
        <w:ind w:left="720" w:hanging="360"/>
      </w:pPr>
    </w:lvl>
    <w:lvl w:ilvl="6" w:tplc="9B1893FC">
      <w:start w:val="1"/>
      <w:numFmt w:val="decimal"/>
      <w:lvlText w:val="%7."/>
      <w:lvlJc w:val="left"/>
      <w:pPr>
        <w:ind w:left="720" w:hanging="360"/>
      </w:pPr>
    </w:lvl>
    <w:lvl w:ilvl="7" w:tplc="A50E84D4">
      <w:start w:val="1"/>
      <w:numFmt w:val="decimal"/>
      <w:lvlText w:val="%8."/>
      <w:lvlJc w:val="left"/>
      <w:pPr>
        <w:ind w:left="720" w:hanging="360"/>
      </w:pPr>
    </w:lvl>
    <w:lvl w:ilvl="8" w:tplc="58E25062">
      <w:start w:val="1"/>
      <w:numFmt w:val="decimal"/>
      <w:lvlText w:val="%9."/>
      <w:lvlJc w:val="left"/>
      <w:pPr>
        <w:ind w:left="720" w:hanging="360"/>
      </w:pPr>
    </w:lvl>
  </w:abstractNum>
  <w:abstractNum w:abstractNumId="17" w15:restartNumberingAfterBreak="0">
    <w:nsid w:val="40BB782E"/>
    <w:multiLevelType w:val="hybridMultilevel"/>
    <w:tmpl w:val="BBF42852"/>
    <w:lvl w:ilvl="0" w:tplc="4C8E6FAC">
      <w:start w:val="1"/>
      <w:numFmt w:val="decimal"/>
      <w:lvlText w:val="%1."/>
      <w:lvlJc w:val="left"/>
      <w:pPr>
        <w:ind w:left="720" w:hanging="360"/>
      </w:pPr>
    </w:lvl>
    <w:lvl w:ilvl="1" w:tplc="9EA804F2">
      <w:start w:val="1"/>
      <w:numFmt w:val="decimal"/>
      <w:lvlText w:val="%2."/>
      <w:lvlJc w:val="left"/>
      <w:pPr>
        <w:ind w:left="720" w:hanging="360"/>
      </w:pPr>
    </w:lvl>
    <w:lvl w:ilvl="2" w:tplc="08620B0A">
      <w:start w:val="1"/>
      <w:numFmt w:val="decimal"/>
      <w:lvlText w:val="%3."/>
      <w:lvlJc w:val="left"/>
      <w:pPr>
        <w:ind w:left="720" w:hanging="360"/>
      </w:pPr>
    </w:lvl>
    <w:lvl w:ilvl="3" w:tplc="E496FE54">
      <w:start w:val="1"/>
      <w:numFmt w:val="decimal"/>
      <w:lvlText w:val="%4."/>
      <w:lvlJc w:val="left"/>
      <w:pPr>
        <w:ind w:left="720" w:hanging="360"/>
      </w:pPr>
    </w:lvl>
    <w:lvl w:ilvl="4" w:tplc="9C365A88">
      <w:start w:val="1"/>
      <w:numFmt w:val="decimal"/>
      <w:lvlText w:val="%5."/>
      <w:lvlJc w:val="left"/>
      <w:pPr>
        <w:ind w:left="720" w:hanging="360"/>
      </w:pPr>
    </w:lvl>
    <w:lvl w:ilvl="5" w:tplc="92D4393E">
      <w:start w:val="1"/>
      <w:numFmt w:val="decimal"/>
      <w:lvlText w:val="%6."/>
      <w:lvlJc w:val="left"/>
      <w:pPr>
        <w:ind w:left="720" w:hanging="360"/>
      </w:pPr>
    </w:lvl>
    <w:lvl w:ilvl="6" w:tplc="76C4D78A">
      <w:start w:val="1"/>
      <w:numFmt w:val="decimal"/>
      <w:lvlText w:val="%7."/>
      <w:lvlJc w:val="left"/>
      <w:pPr>
        <w:ind w:left="720" w:hanging="360"/>
      </w:pPr>
    </w:lvl>
    <w:lvl w:ilvl="7" w:tplc="7C960B14">
      <w:start w:val="1"/>
      <w:numFmt w:val="decimal"/>
      <w:lvlText w:val="%8."/>
      <w:lvlJc w:val="left"/>
      <w:pPr>
        <w:ind w:left="720" w:hanging="360"/>
      </w:pPr>
    </w:lvl>
    <w:lvl w:ilvl="8" w:tplc="6480ECD8">
      <w:start w:val="1"/>
      <w:numFmt w:val="decimal"/>
      <w:lvlText w:val="%9."/>
      <w:lvlJc w:val="left"/>
      <w:pPr>
        <w:ind w:left="720" w:hanging="360"/>
      </w:pPr>
    </w:lvl>
  </w:abstractNum>
  <w:abstractNum w:abstractNumId="18" w15:restartNumberingAfterBreak="0">
    <w:nsid w:val="462F3D68"/>
    <w:multiLevelType w:val="hybridMultilevel"/>
    <w:tmpl w:val="1BB45142"/>
    <w:lvl w:ilvl="0" w:tplc="CDC0F78A">
      <w:start w:val="1"/>
      <w:numFmt w:val="decimal"/>
      <w:lvlText w:val="%1."/>
      <w:lvlJc w:val="left"/>
      <w:pPr>
        <w:ind w:left="720" w:hanging="360"/>
      </w:pPr>
    </w:lvl>
    <w:lvl w:ilvl="1" w:tplc="0472E6BE">
      <w:start w:val="1"/>
      <w:numFmt w:val="decimal"/>
      <w:lvlText w:val="%2."/>
      <w:lvlJc w:val="left"/>
      <w:pPr>
        <w:ind w:left="720" w:hanging="360"/>
      </w:pPr>
    </w:lvl>
    <w:lvl w:ilvl="2" w:tplc="9A0C6B5E">
      <w:start w:val="1"/>
      <w:numFmt w:val="decimal"/>
      <w:lvlText w:val="%3."/>
      <w:lvlJc w:val="left"/>
      <w:pPr>
        <w:ind w:left="720" w:hanging="360"/>
      </w:pPr>
    </w:lvl>
    <w:lvl w:ilvl="3" w:tplc="716E02FC">
      <w:start w:val="1"/>
      <w:numFmt w:val="decimal"/>
      <w:lvlText w:val="%4."/>
      <w:lvlJc w:val="left"/>
      <w:pPr>
        <w:ind w:left="720" w:hanging="360"/>
      </w:pPr>
    </w:lvl>
    <w:lvl w:ilvl="4" w:tplc="E1365A16">
      <w:start w:val="1"/>
      <w:numFmt w:val="decimal"/>
      <w:lvlText w:val="%5."/>
      <w:lvlJc w:val="left"/>
      <w:pPr>
        <w:ind w:left="720" w:hanging="360"/>
      </w:pPr>
    </w:lvl>
    <w:lvl w:ilvl="5" w:tplc="699E5A68">
      <w:start w:val="1"/>
      <w:numFmt w:val="decimal"/>
      <w:lvlText w:val="%6."/>
      <w:lvlJc w:val="left"/>
      <w:pPr>
        <w:ind w:left="720" w:hanging="360"/>
      </w:pPr>
    </w:lvl>
    <w:lvl w:ilvl="6" w:tplc="DBF6F1FC">
      <w:start w:val="1"/>
      <w:numFmt w:val="decimal"/>
      <w:lvlText w:val="%7."/>
      <w:lvlJc w:val="left"/>
      <w:pPr>
        <w:ind w:left="720" w:hanging="360"/>
      </w:pPr>
    </w:lvl>
    <w:lvl w:ilvl="7" w:tplc="F1284124">
      <w:start w:val="1"/>
      <w:numFmt w:val="decimal"/>
      <w:lvlText w:val="%8."/>
      <w:lvlJc w:val="left"/>
      <w:pPr>
        <w:ind w:left="720" w:hanging="360"/>
      </w:pPr>
    </w:lvl>
    <w:lvl w:ilvl="8" w:tplc="71C2BD02">
      <w:start w:val="1"/>
      <w:numFmt w:val="decimal"/>
      <w:lvlText w:val="%9."/>
      <w:lvlJc w:val="left"/>
      <w:pPr>
        <w:ind w:left="720" w:hanging="36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80B5ABA"/>
    <w:multiLevelType w:val="hybridMultilevel"/>
    <w:tmpl w:val="AFA28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26C1664"/>
    <w:multiLevelType w:val="hybridMultilevel"/>
    <w:tmpl w:val="492230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27A1E2F"/>
    <w:multiLevelType w:val="hybridMultilevel"/>
    <w:tmpl w:val="B172F0F4"/>
    <w:lvl w:ilvl="0" w:tplc="0BB21E88">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B0C7E74"/>
    <w:multiLevelType w:val="hybridMultilevel"/>
    <w:tmpl w:val="22C09772"/>
    <w:lvl w:ilvl="0" w:tplc="6AA6C83A">
      <w:start w:val="1"/>
      <w:numFmt w:val="decimal"/>
      <w:lvlText w:val="%1."/>
      <w:lvlJc w:val="left"/>
      <w:pPr>
        <w:ind w:left="360" w:hanging="360"/>
      </w:pPr>
      <w:rPr>
        <w:sz w:val="22"/>
        <w:szCs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F722F24"/>
    <w:multiLevelType w:val="multilevel"/>
    <w:tmpl w:val="5B32240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1"/>
  </w:num>
  <w:num w:numId="6" w16cid:durableId="299306927">
    <w:abstractNumId w:val="19"/>
  </w:num>
  <w:num w:numId="7" w16cid:durableId="559828470">
    <w:abstractNumId w:val="20"/>
  </w:num>
  <w:num w:numId="8" w16cid:durableId="1488010068">
    <w:abstractNumId w:val="27"/>
  </w:num>
  <w:num w:numId="9" w16cid:durableId="444007775">
    <w:abstractNumId w:val="12"/>
  </w:num>
  <w:num w:numId="10" w16cid:durableId="2043942065">
    <w:abstractNumId w:val="22"/>
  </w:num>
  <w:num w:numId="11" w16cid:durableId="1395083166">
    <w:abstractNumId w:val="1"/>
  </w:num>
  <w:num w:numId="12" w16cid:durableId="9473531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529985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527132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751392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840631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573910">
    <w:abstractNumId w:val="4"/>
  </w:num>
  <w:num w:numId="18" w16cid:durableId="15027447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95043820">
    <w:abstractNumId w:val="24"/>
  </w:num>
  <w:num w:numId="20" w16cid:durableId="494106072">
    <w:abstractNumId w:val="10"/>
  </w:num>
  <w:num w:numId="21" w16cid:durableId="1621451662">
    <w:abstractNumId w:val="3"/>
  </w:num>
  <w:num w:numId="22" w16cid:durableId="12062162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32548665">
    <w:abstractNumId w:val="7"/>
  </w:num>
  <w:num w:numId="24" w16cid:durableId="954484651">
    <w:abstractNumId w:val="8"/>
  </w:num>
  <w:num w:numId="25" w16cid:durableId="219681108">
    <w:abstractNumId w:val="25"/>
  </w:num>
  <w:num w:numId="26" w16cid:durableId="148332011">
    <w:abstractNumId w:val="21"/>
  </w:num>
  <w:num w:numId="27" w16cid:durableId="1773355184">
    <w:abstractNumId w:val="17"/>
  </w:num>
  <w:num w:numId="28" w16cid:durableId="1140270168">
    <w:abstractNumId w:val="18"/>
  </w:num>
  <w:num w:numId="29" w16cid:durableId="1641809535">
    <w:abstractNumId w:val="2"/>
  </w:num>
  <w:num w:numId="30" w16cid:durableId="1592853917">
    <w:abstractNumId w:val="5"/>
  </w:num>
  <w:num w:numId="31" w16cid:durableId="166482806">
    <w:abstractNumId w:val="9"/>
  </w:num>
  <w:num w:numId="32" w16cid:durableId="1802258959">
    <w:abstractNumId w:val="23"/>
  </w:num>
  <w:num w:numId="33" w16cid:durableId="190067917">
    <w:abstractNumId w:val="16"/>
  </w:num>
  <w:num w:numId="34" w16cid:durableId="2146576644">
    <w:abstractNumId w:val="6"/>
  </w:num>
  <w:num w:numId="35" w16cid:durableId="2076777257">
    <w:abstractNumId w:val="15"/>
  </w:num>
  <w:num w:numId="36" w16cid:durableId="2014524643">
    <w:abstractNumId w:val="14"/>
  </w:num>
  <w:num w:numId="37" w16cid:durableId="631443331">
    <w:abstractNumId w:val="13"/>
  </w:num>
  <w:num w:numId="38" w16cid:durableId="889876029">
    <w:abstractNumId w:val="26"/>
  </w:num>
  <w:num w:numId="39" w16cid:durableId="2537075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706353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421563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828254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7428C"/>
    <w:rsid w:val="00000FED"/>
    <w:rsid w:val="0000434E"/>
    <w:rsid w:val="00011FE5"/>
    <w:rsid w:val="00013CE3"/>
    <w:rsid w:val="000211A9"/>
    <w:rsid w:val="00021238"/>
    <w:rsid w:val="00022071"/>
    <w:rsid w:val="0002377A"/>
    <w:rsid w:val="00024CEC"/>
    <w:rsid w:val="00026875"/>
    <w:rsid w:val="00031260"/>
    <w:rsid w:val="0003681A"/>
    <w:rsid w:val="000372B7"/>
    <w:rsid w:val="0004599F"/>
    <w:rsid w:val="00050F6E"/>
    <w:rsid w:val="00061EC2"/>
    <w:rsid w:val="00066CE8"/>
    <w:rsid w:val="0007016C"/>
    <w:rsid w:val="00070DB5"/>
    <w:rsid w:val="00080ED0"/>
    <w:rsid w:val="00085B8F"/>
    <w:rsid w:val="00090481"/>
    <w:rsid w:val="0009327C"/>
    <w:rsid w:val="000967A9"/>
    <w:rsid w:val="000A12DD"/>
    <w:rsid w:val="000A3826"/>
    <w:rsid w:val="000A6C26"/>
    <w:rsid w:val="000B36C8"/>
    <w:rsid w:val="000C7E1A"/>
    <w:rsid w:val="000D3331"/>
    <w:rsid w:val="000D52A4"/>
    <w:rsid w:val="000E07BC"/>
    <w:rsid w:val="000E2E21"/>
    <w:rsid w:val="000F1CD4"/>
    <w:rsid w:val="000F29BF"/>
    <w:rsid w:val="000F4103"/>
    <w:rsid w:val="000F70A7"/>
    <w:rsid w:val="00113CCA"/>
    <w:rsid w:val="00122F25"/>
    <w:rsid w:val="0013346C"/>
    <w:rsid w:val="00133EEB"/>
    <w:rsid w:val="00135980"/>
    <w:rsid w:val="00137042"/>
    <w:rsid w:val="0013786F"/>
    <w:rsid w:val="0014064C"/>
    <w:rsid w:val="00146C0E"/>
    <w:rsid w:val="00152CF8"/>
    <w:rsid w:val="00154612"/>
    <w:rsid w:val="00164719"/>
    <w:rsid w:val="0016491E"/>
    <w:rsid w:val="00166FC4"/>
    <w:rsid w:val="001677AC"/>
    <w:rsid w:val="001804EA"/>
    <w:rsid w:val="00190A61"/>
    <w:rsid w:val="0019445A"/>
    <w:rsid w:val="00197179"/>
    <w:rsid w:val="001A2215"/>
    <w:rsid w:val="001A3342"/>
    <w:rsid w:val="001A3E3D"/>
    <w:rsid w:val="001A48FD"/>
    <w:rsid w:val="001A7049"/>
    <w:rsid w:val="001B1E40"/>
    <w:rsid w:val="001C764E"/>
    <w:rsid w:val="001D5F28"/>
    <w:rsid w:val="001E1052"/>
    <w:rsid w:val="001E21B1"/>
    <w:rsid w:val="001E2F93"/>
    <w:rsid w:val="001E4554"/>
    <w:rsid w:val="001E61E5"/>
    <w:rsid w:val="001F2159"/>
    <w:rsid w:val="001F53FD"/>
    <w:rsid w:val="00210B8B"/>
    <w:rsid w:val="00214863"/>
    <w:rsid w:val="002156B4"/>
    <w:rsid w:val="002233D1"/>
    <w:rsid w:val="00224FCD"/>
    <w:rsid w:val="00235D37"/>
    <w:rsid w:val="0025060E"/>
    <w:rsid w:val="00253222"/>
    <w:rsid w:val="0025506F"/>
    <w:rsid w:val="002559E2"/>
    <w:rsid w:val="00261C13"/>
    <w:rsid w:val="00262847"/>
    <w:rsid w:val="00281BB2"/>
    <w:rsid w:val="002943AD"/>
    <w:rsid w:val="002A03C3"/>
    <w:rsid w:val="002A0CAA"/>
    <w:rsid w:val="002B254E"/>
    <w:rsid w:val="002B4CE8"/>
    <w:rsid w:val="002B72E9"/>
    <w:rsid w:val="002C4D9C"/>
    <w:rsid w:val="002C7998"/>
    <w:rsid w:val="002F1E53"/>
    <w:rsid w:val="002F2CAA"/>
    <w:rsid w:val="0030052C"/>
    <w:rsid w:val="00301785"/>
    <w:rsid w:val="00305C49"/>
    <w:rsid w:val="00312C64"/>
    <w:rsid w:val="00317537"/>
    <w:rsid w:val="003306E1"/>
    <w:rsid w:val="003320E4"/>
    <w:rsid w:val="003344EC"/>
    <w:rsid w:val="0033525D"/>
    <w:rsid w:val="003414F3"/>
    <w:rsid w:val="0034343A"/>
    <w:rsid w:val="00355698"/>
    <w:rsid w:val="0035613E"/>
    <w:rsid w:val="00363EE9"/>
    <w:rsid w:val="00376128"/>
    <w:rsid w:val="0037742E"/>
    <w:rsid w:val="00377D56"/>
    <w:rsid w:val="0038245A"/>
    <w:rsid w:val="003840E6"/>
    <w:rsid w:val="00385CFC"/>
    <w:rsid w:val="0039337A"/>
    <w:rsid w:val="003A3189"/>
    <w:rsid w:val="003A3CA7"/>
    <w:rsid w:val="003A5358"/>
    <w:rsid w:val="003B28C6"/>
    <w:rsid w:val="003B33BD"/>
    <w:rsid w:val="003B569D"/>
    <w:rsid w:val="003C3C0E"/>
    <w:rsid w:val="003C6DB2"/>
    <w:rsid w:val="003C7B59"/>
    <w:rsid w:val="003D42A6"/>
    <w:rsid w:val="003D4F21"/>
    <w:rsid w:val="003D4FAC"/>
    <w:rsid w:val="003E1885"/>
    <w:rsid w:val="003E68CB"/>
    <w:rsid w:val="003E7906"/>
    <w:rsid w:val="003F000F"/>
    <w:rsid w:val="003F3C50"/>
    <w:rsid w:val="00406202"/>
    <w:rsid w:val="00406A6A"/>
    <w:rsid w:val="00406B22"/>
    <w:rsid w:val="00407147"/>
    <w:rsid w:val="004075CA"/>
    <w:rsid w:val="004078FA"/>
    <w:rsid w:val="00431E08"/>
    <w:rsid w:val="004328A7"/>
    <w:rsid w:val="00434C74"/>
    <w:rsid w:val="00440531"/>
    <w:rsid w:val="00443502"/>
    <w:rsid w:val="004558B8"/>
    <w:rsid w:val="00456EB4"/>
    <w:rsid w:val="00457827"/>
    <w:rsid w:val="004718F3"/>
    <w:rsid w:val="00475040"/>
    <w:rsid w:val="004760E7"/>
    <w:rsid w:val="00490C06"/>
    <w:rsid w:val="00493D40"/>
    <w:rsid w:val="00493EE3"/>
    <w:rsid w:val="004944F5"/>
    <w:rsid w:val="004967B6"/>
    <w:rsid w:val="004A4734"/>
    <w:rsid w:val="004A504B"/>
    <w:rsid w:val="004A6911"/>
    <w:rsid w:val="004B3652"/>
    <w:rsid w:val="004B3E4E"/>
    <w:rsid w:val="004B516B"/>
    <w:rsid w:val="004B54E0"/>
    <w:rsid w:val="004B7384"/>
    <w:rsid w:val="004C0AE7"/>
    <w:rsid w:val="004C4269"/>
    <w:rsid w:val="004D6236"/>
    <w:rsid w:val="004D7F90"/>
    <w:rsid w:val="004E4DBB"/>
    <w:rsid w:val="004E4E41"/>
    <w:rsid w:val="004E73DB"/>
    <w:rsid w:val="004E7F9C"/>
    <w:rsid w:val="004F3493"/>
    <w:rsid w:val="004F5143"/>
    <w:rsid w:val="005066B2"/>
    <w:rsid w:val="00512B09"/>
    <w:rsid w:val="005208BA"/>
    <w:rsid w:val="005220ED"/>
    <w:rsid w:val="00533796"/>
    <w:rsid w:val="00537343"/>
    <w:rsid w:val="0054451A"/>
    <w:rsid w:val="00550787"/>
    <w:rsid w:val="005516F3"/>
    <w:rsid w:val="00555D75"/>
    <w:rsid w:val="00560DF0"/>
    <w:rsid w:val="0056759C"/>
    <w:rsid w:val="00576AEE"/>
    <w:rsid w:val="005819FD"/>
    <w:rsid w:val="005877BF"/>
    <w:rsid w:val="005928F8"/>
    <w:rsid w:val="0059513E"/>
    <w:rsid w:val="005A1C3A"/>
    <w:rsid w:val="005A6AA4"/>
    <w:rsid w:val="005A6D9F"/>
    <w:rsid w:val="005B4681"/>
    <w:rsid w:val="005B48FF"/>
    <w:rsid w:val="005C1E32"/>
    <w:rsid w:val="005C670D"/>
    <w:rsid w:val="005D341D"/>
    <w:rsid w:val="005D363F"/>
    <w:rsid w:val="005F3499"/>
    <w:rsid w:val="005F3D78"/>
    <w:rsid w:val="00604C15"/>
    <w:rsid w:val="00612EBF"/>
    <w:rsid w:val="006158D5"/>
    <w:rsid w:val="006162A6"/>
    <w:rsid w:val="00625D83"/>
    <w:rsid w:val="0064797E"/>
    <w:rsid w:val="006501B2"/>
    <w:rsid w:val="00651984"/>
    <w:rsid w:val="006623E7"/>
    <w:rsid w:val="00662B80"/>
    <w:rsid w:val="0066768F"/>
    <w:rsid w:val="0067028D"/>
    <w:rsid w:val="00670F6C"/>
    <w:rsid w:val="00676E58"/>
    <w:rsid w:val="006852C7"/>
    <w:rsid w:val="006852CE"/>
    <w:rsid w:val="00692D14"/>
    <w:rsid w:val="006A24A7"/>
    <w:rsid w:val="006A7350"/>
    <w:rsid w:val="006A7A3B"/>
    <w:rsid w:val="006B5BAB"/>
    <w:rsid w:val="006B65C7"/>
    <w:rsid w:val="006C1727"/>
    <w:rsid w:val="006C32FD"/>
    <w:rsid w:val="006C39CE"/>
    <w:rsid w:val="006D0FCC"/>
    <w:rsid w:val="006D21F5"/>
    <w:rsid w:val="006D3089"/>
    <w:rsid w:val="006E126D"/>
    <w:rsid w:val="006E1FC3"/>
    <w:rsid w:val="007016F3"/>
    <w:rsid w:val="00704CE9"/>
    <w:rsid w:val="0070616B"/>
    <w:rsid w:val="00706295"/>
    <w:rsid w:val="00706FDA"/>
    <w:rsid w:val="00711F9A"/>
    <w:rsid w:val="00712CED"/>
    <w:rsid w:val="00713810"/>
    <w:rsid w:val="0071729D"/>
    <w:rsid w:val="00722F5C"/>
    <w:rsid w:val="00724E7A"/>
    <w:rsid w:val="007303A5"/>
    <w:rsid w:val="00730B3E"/>
    <w:rsid w:val="0073420B"/>
    <w:rsid w:val="00736367"/>
    <w:rsid w:val="00740900"/>
    <w:rsid w:val="0074760E"/>
    <w:rsid w:val="00751CD1"/>
    <w:rsid w:val="007548C4"/>
    <w:rsid w:val="00754ABA"/>
    <w:rsid w:val="00766156"/>
    <w:rsid w:val="00775009"/>
    <w:rsid w:val="00782B0D"/>
    <w:rsid w:val="0078676B"/>
    <w:rsid w:val="00796D07"/>
    <w:rsid w:val="0079781A"/>
    <w:rsid w:val="007A1546"/>
    <w:rsid w:val="007A228C"/>
    <w:rsid w:val="007A368E"/>
    <w:rsid w:val="007A5868"/>
    <w:rsid w:val="007B04CE"/>
    <w:rsid w:val="007B0E15"/>
    <w:rsid w:val="007B5CB9"/>
    <w:rsid w:val="007B6871"/>
    <w:rsid w:val="007B7A2F"/>
    <w:rsid w:val="007C32EE"/>
    <w:rsid w:val="007C3D33"/>
    <w:rsid w:val="007C7136"/>
    <w:rsid w:val="007D294A"/>
    <w:rsid w:val="007D47D2"/>
    <w:rsid w:val="007D620F"/>
    <w:rsid w:val="007D69EC"/>
    <w:rsid w:val="007D6EC0"/>
    <w:rsid w:val="007D7E1D"/>
    <w:rsid w:val="007E2462"/>
    <w:rsid w:val="007E503C"/>
    <w:rsid w:val="007F3864"/>
    <w:rsid w:val="0080345C"/>
    <w:rsid w:val="0082522F"/>
    <w:rsid w:val="00831979"/>
    <w:rsid w:val="00851352"/>
    <w:rsid w:val="00857077"/>
    <w:rsid w:val="00862CF8"/>
    <w:rsid w:val="00863230"/>
    <w:rsid w:val="00865BD0"/>
    <w:rsid w:val="008667C6"/>
    <w:rsid w:val="008717D8"/>
    <w:rsid w:val="0087215C"/>
    <w:rsid w:val="00875D25"/>
    <w:rsid w:val="00877210"/>
    <w:rsid w:val="00877A8D"/>
    <w:rsid w:val="00880E35"/>
    <w:rsid w:val="00885404"/>
    <w:rsid w:val="008875FE"/>
    <w:rsid w:val="00887F8E"/>
    <w:rsid w:val="00893869"/>
    <w:rsid w:val="00896234"/>
    <w:rsid w:val="00897E43"/>
    <w:rsid w:val="008A5F8F"/>
    <w:rsid w:val="008C222B"/>
    <w:rsid w:val="008C5738"/>
    <w:rsid w:val="008C7EAD"/>
    <w:rsid w:val="008D0CFE"/>
    <w:rsid w:val="008D6152"/>
    <w:rsid w:val="008D76AF"/>
    <w:rsid w:val="008E7BA9"/>
    <w:rsid w:val="008F0B68"/>
    <w:rsid w:val="008F0F81"/>
    <w:rsid w:val="008F27BF"/>
    <w:rsid w:val="008F2E64"/>
    <w:rsid w:val="008F683A"/>
    <w:rsid w:val="009142EC"/>
    <w:rsid w:val="009145E4"/>
    <w:rsid w:val="009154C3"/>
    <w:rsid w:val="00921889"/>
    <w:rsid w:val="00923540"/>
    <w:rsid w:val="00926372"/>
    <w:rsid w:val="00926767"/>
    <w:rsid w:val="009361D5"/>
    <w:rsid w:val="009428A4"/>
    <w:rsid w:val="00952BEA"/>
    <w:rsid w:val="00960942"/>
    <w:rsid w:val="009659F4"/>
    <w:rsid w:val="00970D60"/>
    <w:rsid w:val="009874D0"/>
    <w:rsid w:val="00990BD5"/>
    <w:rsid w:val="0099390E"/>
    <w:rsid w:val="009956CD"/>
    <w:rsid w:val="009960E5"/>
    <w:rsid w:val="009A0DD8"/>
    <w:rsid w:val="009A7ADC"/>
    <w:rsid w:val="009B0D30"/>
    <w:rsid w:val="009C19B7"/>
    <w:rsid w:val="009C5ABB"/>
    <w:rsid w:val="009D53FA"/>
    <w:rsid w:val="009D6523"/>
    <w:rsid w:val="009D7C51"/>
    <w:rsid w:val="009E196C"/>
    <w:rsid w:val="009E6A0A"/>
    <w:rsid w:val="009F36BF"/>
    <w:rsid w:val="009F733A"/>
    <w:rsid w:val="00A04180"/>
    <w:rsid w:val="00A06172"/>
    <w:rsid w:val="00A1108D"/>
    <w:rsid w:val="00A111B6"/>
    <w:rsid w:val="00A1583D"/>
    <w:rsid w:val="00A23CC8"/>
    <w:rsid w:val="00A2490E"/>
    <w:rsid w:val="00A26D27"/>
    <w:rsid w:val="00A33C91"/>
    <w:rsid w:val="00A376EE"/>
    <w:rsid w:val="00A428F1"/>
    <w:rsid w:val="00A42A99"/>
    <w:rsid w:val="00A43817"/>
    <w:rsid w:val="00A5151A"/>
    <w:rsid w:val="00A516F3"/>
    <w:rsid w:val="00A57E0A"/>
    <w:rsid w:val="00A67D84"/>
    <w:rsid w:val="00A728FA"/>
    <w:rsid w:val="00A747AC"/>
    <w:rsid w:val="00A77919"/>
    <w:rsid w:val="00A823F6"/>
    <w:rsid w:val="00A8719E"/>
    <w:rsid w:val="00AA0A89"/>
    <w:rsid w:val="00AA5368"/>
    <w:rsid w:val="00AA6429"/>
    <w:rsid w:val="00AA6EDA"/>
    <w:rsid w:val="00AA75CC"/>
    <w:rsid w:val="00AC01AA"/>
    <w:rsid w:val="00AC3220"/>
    <w:rsid w:val="00AC3EE9"/>
    <w:rsid w:val="00AC4F72"/>
    <w:rsid w:val="00AC5041"/>
    <w:rsid w:val="00AC7CD4"/>
    <w:rsid w:val="00AE482E"/>
    <w:rsid w:val="00AF1B39"/>
    <w:rsid w:val="00AF5BC6"/>
    <w:rsid w:val="00AF741A"/>
    <w:rsid w:val="00B01ADB"/>
    <w:rsid w:val="00B03D0A"/>
    <w:rsid w:val="00B04161"/>
    <w:rsid w:val="00B056F9"/>
    <w:rsid w:val="00B11E3D"/>
    <w:rsid w:val="00B14D2C"/>
    <w:rsid w:val="00B15DAF"/>
    <w:rsid w:val="00B1624F"/>
    <w:rsid w:val="00B17E82"/>
    <w:rsid w:val="00B33C2F"/>
    <w:rsid w:val="00B36FFE"/>
    <w:rsid w:val="00B4575A"/>
    <w:rsid w:val="00B575BA"/>
    <w:rsid w:val="00B71608"/>
    <w:rsid w:val="00B7575E"/>
    <w:rsid w:val="00B76429"/>
    <w:rsid w:val="00B80AB3"/>
    <w:rsid w:val="00B86471"/>
    <w:rsid w:val="00B956D4"/>
    <w:rsid w:val="00B97446"/>
    <w:rsid w:val="00BA298D"/>
    <w:rsid w:val="00BA55A6"/>
    <w:rsid w:val="00BA7432"/>
    <w:rsid w:val="00BB2764"/>
    <w:rsid w:val="00BC1AA0"/>
    <w:rsid w:val="00BC2495"/>
    <w:rsid w:val="00BC2D2C"/>
    <w:rsid w:val="00BC314A"/>
    <w:rsid w:val="00BC7EB9"/>
    <w:rsid w:val="00BD20BF"/>
    <w:rsid w:val="00BD2643"/>
    <w:rsid w:val="00BD56B1"/>
    <w:rsid w:val="00BD64A5"/>
    <w:rsid w:val="00BD6558"/>
    <w:rsid w:val="00BD7E26"/>
    <w:rsid w:val="00BE58C6"/>
    <w:rsid w:val="00BF0D67"/>
    <w:rsid w:val="00BF203C"/>
    <w:rsid w:val="00BF2AD7"/>
    <w:rsid w:val="00BF2DAD"/>
    <w:rsid w:val="00BF2F76"/>
    <w:rsid w:val="00BF3022"/>
    <w:rsid w:val="00BF3214"/>
    <w:rsid w:val="00BF46EE"/>
    <w:rsid w:val="00BF474D"/>
    <w:rsid w:val="00BF5573"/>
    <w:rsid w:val="00BF6D9E"/>
    <w:rsid w:val="00C15867"/>
    <w:rsid w:val="00C22398"/>
    <w:rsid w:val="00C2296D"/>
    <w:rsid w:val="00C23155"/>
    <w:rsid w:val="00C3507E"/>
    <w:rsid w:val="00C3699B"/>
    <w:rsid w:val="00C40C41"/>
    <w:rsid w:val="00C45885"/>
    <w:rsid w:val="00C50F22"/>
    <w:rsid w:val="00C57971"/>
    <w:rsid w:val="00C6559E"/>
    <w:rsid w:val="00C65BD7"/>
    <w:rsid w:val="00C7428C"/>
    <w:rsid w:val="00C76BA4"/>
    <w:rsid w:val="00C8188D"/>
    <w:rsid w:val="00C83A48"/>
    <w:rsid w:val="00C85865"/>
    <w:rsid w:val="00C85E85"/>
    <w:rsid w:val="00C926C8"/>
    <w:rsid w:val="00C94076"/>
    <w:rsid w:val="00CA2EAE"/>
    <w:rsid w:val="00CA4AC1"/>
    <w:rsid w:val="00CA59FB"/>
    <w:rsid w:val="00CA7EB5"/>
    <w:rsid w:val="00CB0316"/>
    <w:rsid w:val="00CB0B11"/>
    <w:rsid w:val="00CB1DBA"/>
    <w:rsid w:val="00CB244B"/>
    <w:rsid w:val="00CB426A"/>
    <w:rsid w:val="00CB5354"/>
    <w:rsid w:val="00CB64C2"/>
    <w:rsid w:val="00CC3C9E"/>
    <w:rsid w:val="00CC6A14"/>
    <w:rsid w:val="00CC70A3"/>
    <w:rsid w:val="00CD4442"/>
    <w:rsid w:val="00CD53C3"/>
    <w:rsid w:val="00CD574E"/>
    <w:rsid w:val="00CE4C22"/>
    <w:rsid w:val="00CE76E5"/>
    <w:rsid w:val="00CF2F40"/>
    <w:rsid w:val="00CF41EC"/>
    <w:rsid w:val="00CF5D04"/>
    <w:rsid w:val="00D03115"/>
    <w:rsid w:val="00D04DE4"/>
    <w:rsid w:val="00D063F1"/>
    <w:rsid w:val="00D11735"/>
    <w:rsid w:val="00D14F22"/>
    <w:rsid w:val="00D37C8E"/>
    <w:rsid w:val="00D439F3"/>
    <w:rsid w:val="00D4741C"/>
    <w:rsid w:val="00D57918"/>
    <w:rsid w:val="00D73DC6"/>
    <w:rsid w:val="00D74C1A"/>
    <w:rsid w:val="00D754C1"/>
    <w:rsid w:val="00D77393"/>
    <w:rsid w:val="00D77A35"/>
    <w:rsid w:val="00D8111D"/>
    <w:rsid w:val="00D81B3E"/>
    <w:rsid w:val="00D833A6"/>
    <w:rsid w:val="00D90C70"/>
    <w:rsid w:val="00D90E49"/>
    <w:rsid w:val="00D90FD7"/>
    <w:rsid w:val="00D91679"/>
    <w:rsid w:val="00D96ADE"/>
    <w:rsid w:val="00DA0CE2"/>
    <w:rsid w:val="00DA1523"/>
    <w:rsid w:val="00DA2387"/>
    <w:rsid w:val="00DA399F"/>
    <w:rsid w:val="00DB1CF7"/>
    <w:rsid w:val="00DC1C0E"/>
    <w:rsid w:val="00DC6A10"/>
    <w:rsid w:val="00DE657E"/>
    <w:rsid w:val="00DF2845"/>
    <w:rsid w:val="00DF4704"/>
    <w:rsid w:val="00DF6ADC"/>
    <w:rsid w:val="00E024AA"/>
    <w:rsid w:val="00E15C77"/>
    <w:rsid w:val="00E1693E"/>
    <w:rsid w:val="00E250F1"/>
    <w:rsid w:val="00E3550D"/>
    <w:rsid w:val="00E42579"/>
    <w:rsid w:val="00E51186"/>
    <w:rsid w:val="00E52838"/>
    <w:rsid w:val="00E614E0"/>
    <w:rsid w:val="00E62C50"/>
    <w:rsid w:val="00E7015B"/>
    <w:rsid w:val="00E73F7F"/>
    <w:rsid w:val="00E753E8"/>
    <w:rsid w:val="00E75D1E"/>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EF7BAA"/>
    <w:rsid w:val="00F030A6"/>
    <w:rsid w:val="00F07604"/>
    <w:rsid w:val="00F2077A"/>
    <w:rsid w:val="00F21088"/>
    <w:rsid w:val="00F2242E"/>
    <w:rsid w:val="00F27A37"/>
    <w:rsid w:val="00F326BF"/>
    <w:rsid w:val="00F327E7"/>
    <w:rsid w:val="00F35746"/>
    <w:rsid w:val="00F447C7"/>
    <w:rsid w:val="00F459B4"/>
    <w:rsid w:val="00F5211B"/>
    <w:rsid w:val="00F554A9"/>
    <w:rsid w:val="00F620AA"/>
    <w:rsid w:val="00F716FD"/>
    <w:rsid w:val="00F76679"/>
    <w:rsid w:val="00F80355"/>
    <w:rsid w:val="00F86589"/>
    <w:rsid w:val="00F87C43"/>
    <w:rsid w:val="00F9609F"/>
    <w:rsid w:val="00FA4E25"/>
    <w:rsid w:val="00FA5722"/>
    <w:rsid w:val="00FB0C81"/>
    <w:rsid w:val="00FB6CB2"/>
    <w:rsid w:val="00FB6EED"/>
    <w:rsid w:val="00FC2200"/>
    <w:rsid w:val="00FC2540"/>
    <w:rsid w:val="00FC63BA"/>
    <w:rsid w:val="00FE55DD"/>
    <w:rsid w:val="00FE7254"/>
    <w:rsid w:val="00FF0204"/>
    <w:rsid w:val="00FF3A32"/>
    <w:rsid w:val="00FF3AED"/>
    <w:rsid w:val="00FF5B3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8A7D29"/>
  <w15:docId w15:val="{34F94735-6C52-4191-BF0F-50CCDB570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921889"/>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921889"/>
    <w:rPr>
      <w:sz w:val="22"/>
      <w:szCs w:val="22"/>
      <w:lang w:val="en-GB"/>
    </w:rPr>
  </w:style>
  <w:style w:type="paragraph" w:customStyle="1" w:styleId="Default">
    <w:name w:val="Default"/>
    <w:rsid w:val="00952BEA"/>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952BE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52BEA"/>
    <w:rPr>
      <w:sz w:val="22"/>
      <w:szCs w:val="22"/>
      <w:lang w:val="en-GB"/>
    </w:rPr>
  </w:style>
  <w:style w:type="paragraph" w:styleId="NormalWeb">
    <w:name w:val="Normal (Web)"/>
    <w:basedOn w:val="Normal"/>
    <w:uiPriority w:val="99"/>
    <w:unhideWhenUsed/>
    <w:rsid w:val="00952BEA"/>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952BEA"/>
    <w:rPr>
      <w:sz w:val="20"/>
      <w:szCs w:val="20"/>
      <w:lang w:val="en-GB"/>
    </w:rPr>
  </w:style>
  <w:style w:type="character" w:customStyle="1" w:styleId="EndnoteTextChar">
    <w:name w:val="Endnote Text Char"/>
    <w:basedOn w:val="DefaultParagraphFont"/>
    <w:link w:val="EndnoteText"/>
    <w:uiPriority w:val="99"/>
    <w:semiHidden/>
    <w:rsid w:val="00952BEA"/>
    <w:rPr>
      <w:lang w:val="en-GB"/>
    </w:rPr>
  </w:style>
  <w:style w:type="character" w:styleId="EndnoteReference">
    <w:name w:val="endnote reference"/>
    <w:basedOn w:val="DefaultParagraphFont"/>
    <w:uiPriority w:val="99"/>
    <w:semiHidden/>
    <w:unhideWhenUsed/>
    <w:rsid w:val="00952BEA"/>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52BEA"/>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952BEA"/>
    <w:pPr>
      <w:spacing w:after="160" w:line="240" w:lineRule="exact"/>
    </w:pPr>
    <w:rPr>
      <w:sz w:val="20"/>
      <w:szCs w:val="20"/>
      <w:vertAlign w:val="superscript"/>
      <w:lang w:val="en-US"/>
    </w:rPr>
  </w:style>
  <w:style w:type="character" w:customStyle="1" w:styleId="ui-provider">
    <w:name w:val="ui-provider"/>
    <w:basedOn w:val="DefaultParagraphFont"/>
    <w:rsid w:val="00952BEA"/>
  </w:style>
  <w:style w:type="character" w:customStyle="1" w:styleId="FooterChar">
    <w:name w:val="Footer Char"/>
    <w:basedOn w:val="DefaultParagraphFont"/>
    <w:link w:val="Footer"/>
    <w:uiPriority w:val="99"/>
    <w:rsid w:val="00952BEA"/>
    <w:rPr>
      <w:sz w:val="22"/>
      <w:szCs w:val="22"/>
      <w:lang w:val="en-CA"/>
    </w:rPr>
  </w:style>
  <w:style w:type="paragraph" w:styleId="Caption">
    <w:name w:val="caption"/>
    <w:basedOn w:val="Normal"/>
    <w:next w:val="Normal"/>
    <w:qFormat/>
    <w:rsid w:val="00952BEA"/>
    <w:pPr>
      <w:spacing w:after="80"/>
      <w:jc w:val="center"/>
    </w:pPr>
    <w:rPr>
      <w:bCs/>
      <w:color w:val="7F7F7F" w:themeColor="text1" w:themeTint="80"/>
      <w:sz w:val="20"/>
      <w:lang w:val="es-MX" w:eastAsia="es-MX"/>
    </w:rPr>
  </w:style>
  <w:style w:type="paragraph" w:customStyle="1" w:styleId="Footer1">
    <w:name w:val="Footer1"/>
    <w:basedOn w:val="Normal"/>
    <w:rsid w:val="00952BEA"/>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952BEA"/>
    <w:rPr>
      <w:rFonts w:ascii="Arial" w:hAnsi="Arial" w:cs="Arial"/>
      <w:sz w:val="22"/>
      <w:szCs w:val="22"/>
      <w:lang w:val="en-CA"/>
    </w:rPr>
  </w:style>
  <w:style w:type="character" w:customStyle="1" w:styleId="cf01">
    <w:name w:val="cf01"/>
    <w:basedOn w:val="DefaultParagraphFont"/>
    <w:rsid w:val="00952BEA"/>
    <w:rPr>
      <w:rFonts w:ascii="Segoe UI" w:hAnsi="Segoe UI" w:cs="Segoe UI" w:hint="default"/>
      <w:sz w:val="18"/>
      <w:szCs w:val="18"/>
    </w:rPr>
  </w:style>
  <w:style w:type="table" w:customStyle="1" w:styleId="8">
    <w:name w:val="8"/>
    <w:basedOn w:val="TableNormal"/>
    <w:rsid w:val="00952BEA"/>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952BEA"/>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952BEA"/>
  </w:style>
  <w:style w:type="character" w:customStyle="1" w:styleId="eop">
    <w:name w:val="eop"/>
    <w:basedOn w:val="DefaultParagraphFont"/>
    <w:rsid w:val="00952BEA"/>
  </w:style>
  <w:style w:type="table" w:customStyle="1" w:styleId="1">
    <w:name w:val="学术论文的三线表1"/>
    <w:basedOn w:val="TableNormal"/>
    <w:next w:val="TableGrid"/>
    <w:qFormat/>
    <w:rsid w:val="00952BE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952BEA"/>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Caption"/>
    <w:link w:val="TableHeadingChar"/>
    <w:qFormat/>
    <w:rsid w:val="00952BEA"/>
    <w:pPr>
      <w:keepNext/>
      <w:spacing w:before="240" w:after="120"/>
    </w:pPr>
    <w:rPr>
      <w:rFonts w:ascii="Times New Roman Bold" w:eastAsiaTheme="minorHAnsi" w:hAnsi="Times New Roman Bold"/>
      <w:b/>
      <w:bCs w:val="0"/>
      <w:iCs/>
      <w:noProof/>
      <w:color w:val="365F91" w:themeColor="accent1" w:themeShade="BF"/>
      <w:sz w:val="22"/>
      <w:szCs w:val="18"/>
      <w:lang w:val="en-US" w:eastAsia="en-US"/>
    </w:rPr>
  </w:style>
  <w:style w:type="character" w:customStyle="1" w:styleId="TableHeadingChar">
    <w:name w:val="Table Heading Char"/>
    <w:basedOn w:val="DefaultParagraphFont"/>
    <w:link w:val="TableHeading"/>
    <w:rsid w:val="00952BEA"/>
    <w:rPr>
      <w:rFonts w:ascii="Times New Roman Bold" w:eastAsiaTheme="minorHAnsi" w:hAnsi="Times New Roman Bold"/>
      <w:b/>
      <w:iCs/>
      <w:noProof/>
      <w:color w:val="365F91" w:themeColor="accent1" w:themeShade="BF"/>
      <w:sz w:val="22"/>
      <w:szCs w:val="18"/>
    </w:rPr>
  </w:style>
  <w:style w:type="table" w:styleId="GridTable1Light-Accent1">
    <w:name w:val="Grid Table 1 Light Accent 1"/>
    <w:basedOn w:val="TableNormal"/>
    <w:uiPriority w:val="46"/>
    <w:rsid w:val="00952BEA"/>
    <w:rPr>
      <w:rFonts w:asciiTheme="minorHAnsi" w:eastAsiaTheme="minorHAnsi" w:hAnsiTheme="minorHAnsi" w:cstheme="minorBidi"/>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4482346">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4599094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700399183">
      <w:bodyDiv w:val="1"/>
      <w:marLeft w:val="0"/>
      <w:marRight w:val="0"/>
      <w:marTop w:val="0"/>
      <w:marBottom w:val="0"/>
      <w:divBdr>
        <w:top w:val="none" w:sz="0" w:space="0" w:color="auto"/>
        <w:left w:val="none" w:sz="0" w:space="0" w:color="auto"/>
        <w:bottom w:val="none" w:sz="0" w:space="0" w:color="auto"/>
        <w:right w:val="none" w:sz="0" w:space="0" w:color="auto"/>
      </w:divBdr>
    </w:div>
    <w:div w:id="173539802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9" Type="http://schemas.openxmlformats.org/officeDocument/2006/relationships/footer" Target="footer14.xml"/><Relationship Id="rId21" Type="http://schemas.openxmlformats.org/officeDocument/2006/relationships/footer" Target="footer5.xml"/><Relationship Id="rId34" Type="http://schemas.openxmlformats.org/officeDocument/2006/relationships/header" Target="header1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9.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header" Target="header10.xml"/><Relationship Id="rId37" Type="http://schemas.openxmlformats.org/officeDocument/2006/relationships/footer" Target="footer13.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header" Target="header8.xml"/><Relationship Id="rId36" Type="http://schemas.openxmlformats.org/officeDocument/2006/relationships/footer" Target="footer12.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footer" Target="footer9.xml"/><Relationship Id="rId35" Type="http://schemas.openxmlformats.org/officeDocument/2006/relationships/header" Target="header1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footer" Target="footer11.xml"/><Relationship Id="rId38" Type="http://schemas.openxmlformats.org/officeDocument/2006/relationships/header" Target="header1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tam\OneDrive\Desktop\Traducciones\UNEP\R9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R96-template</Template>
  <TotalTime>149</TotalTime>
  <Pages>50</Pages>
  <Words>20402</Words>
  <Characters>109968</Characters>
  <Application>Microsoft Office Word</Application>
  <DocSecurity>0</DocSecurity>
  <Lines>3547</Lines>
  <Paragraphs>2247</Paragraphs>
  <ScaleCrop>false</ScaleCrop>
  <HeadingPairs>
    <vt:vector size="2" baseType="variant">
      <vt:variant>
        <vt:lpstr>Title</vt:lpstr>
      </vt:variant>
      <vt:variant>
        <vt:i4>1</vt:i4>
      </vt:variant>
    </vt:vector>
  </HeadingPairs>
  <TitlesOfParts>
    <vt:vector size="1" baseType="lpstr">
      <vt:lpstr/>
    </vt:vector>
  </TitlesOfParts>
  <Manager/>
  <Company>UNMFS</Company>
  <LinksUpToDate>false</LinksUpToDate>
  <CharactersWithSpaces>128123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Indonesia</dc:title>
  <dc:subject/>
  <dc:creator>Natalia Morozova</dc:creator>
  <cp:keywords/>
  <dc:description/>
  <cp:lastModifiedBy>Angela Xue He Yan</cp:lastModifiedBy>
  <cp:revision>138</cp:revision>
  <cp:lastPrinted>2001-05-26T16:40:00Z</cp:lastPrinted>
  <dcterms:created xsi:type="dcterms:W3CDTF">2025-05-18T16:27:00Z</dcterms:created>
  <dcterms:modified xsi:type="dcterms:W3CDTF">2025-05-20T13:47:00Z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UNEP/OzL.Pro/ExCom/96/42</vt:lpwstr>
  </property>
  <property fmtid="{D5CDD505-2E9C-101B-9397-08002B2CF9AE}" pid="3" name="Revision date">
    <vt:lpwstr>2/7/2025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Date completed">
    <vt:filetime>2025-09-05T10:00:00Z</vt:filetime>
  </property>
</Properties>
</file>