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4C35C5" w14:paraId="7939DD9F" w14:textId="77777777" w:rsidTr="000108D2">
        <w:trPr>
          <w:trHeight w:val="720"/>
        </w:trPr>
        <w:tc>
          <w:tcPr>
            <w:tcW w:w="5950" w:type="dxa"/>
            <w:gridSpan w:val="3"/>
            <w:tcBorders>
              <w:bottom w:val="single" w:sz="18" w:space="0" w:color="auto"/>
            </w:tcBorders>
          </w:tcPr>
          <w:p w14:paraId="2DB7884F" w14:textId="77777777" w:rsidR="004C35C5" w:rsidRDefault="004C35C5" w:rsidP="000108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74F5152A" w14:textId="77777777" w:rsidR="004C35C5" w:rsidRDefault="004C35C5" w:rsidP="000108D2">
            <w:pPr>
              <w:ind w:left="324"/>
              <w:jc w:val="right"/>
              <w:rPr>
                <w:sz w:val="52"/>
                <w:szCs w:val="24"/>
              </w:rPr>
            </w:pPr>
            <w:r>
              <w:rPr>
                <w:rFonts w:ascii="Univers Bold" w:hAnsi="Univers Bold"/>
                <w:b/>
                <w:sz w:val="72"/>
                <w:szCs w:val="24"/>
              </w:rPr>
              <w:t>EP</w:t>
            </w:r>
          </w:p>
        </w:tc>
      </w:tr>
      <w:tr w:rsidR="004C35C5" w14:paraId="75CDDB4C" w14:textId="77777777" w:rsidTr="000108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3BF81639" w14:textId="77777777" w:rsidR="004C35C5" w:rsidRDefault="004C35C5" w:rsidP="000108D2">
            <w:pPr>
              <w:spacing w:before="120"/>
              <w:ind w:left="324"/>
              <w:rPr>
                <w:szCs w:val="24"/>
              </w:rPr>
            </w:pPr>
            <w:r>
              <w:rPr>
                <w:noProof/>
                <w:lang w:val="en-US"/>
              </w:rPr>
              <w:drawing>
                <wp:anchor distT="0" distB="0" distL="114300" distR="114300" simplePos="0" relativeHeight="251659264" behindDoc="0" locked="0" layoutInCell="1" allowOverlap="1" wp14:anchorId="16D3F4C9" wp14:editId="42273F43">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489F555A" wp14:editId="2F008626">
                  <wp:simplePos x="0" y="0"/>
                  <wp:positionH relativeFrom="column">
                    <wp:posOffset>177800</wp:posOffset>
                  </wp:positionH>
                  <wp:positionV relativeFrom="paragraph">
                    <wp:posOffset>158115</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37794D1E" w14:textId="77777777" w:rsidR="004C35C5" w:rsidRDefault="004C35C5" w:rsidP="000108D2">
            <w:pPr>
              <w:ind w:left="324"/>
              <w:rPr>
                <w:rFonts w:ascii="SimHei" w:eastAsia="SimHei"/>
                <w:color w:val="000000"/>
                <w:sz w:val="44"/>
                <w:szCs w:val="24"/>
              </w:rPr>
            </w:pPr>
          </w:p>
          <w:p w14:paraId="43904B85" w14:textId="77777777" w:rsidR="004C35C5" w:rsidRDefault="004C35C5" w:rsidP="000108D2">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1ADFC12" w14:textId="77777777" w:rsidR="004C35C5" w:rsidRDefault="004C35C5" w:rsidP="000108D2">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5AABEE58" w14:textId="77777777" w:rsidR="004C35C5" w:rsidRDefault="004C35C5" w:rsidP="000108D2">
            <w:pPr>
              <w:spacing w:before="120"/>
              <w:ind w:left="324"/>
              <w:rPr>
                <w:sz w:val="24"/>
                <w:szCs w:val="24"/>
              </w:rPr>
            </w:pPr>
            <w:r>
              <w:rPr>
                <w:sz w:val="24"/>
                <w:szCs w:val="24"/>
              </w:rPr>
              <w:t>Distr.</w:t>
            </w:r>
          </w:p>
          <w:p w14:paraId="10E37B77" w14:textId="77777777" w:rsidR="004C35C5" w:rsidRDefault="004C35C5" w:rsidP="000108D2">
            <w:pPr>
              <w:ind w:left="324"/>
              <w:rPr>
                <w:sz w:val="24"/>
                <w:szCs w:val="24"/>
              </w:rPr>
            </w:pPr>
            <w:r>
              <w:rPr>
                <w:sz w:val="24"/>
                <w:szCs w:val="24"/>
              </w:rPr>
              <w:t>GENERAL</w:t>
            </w:r>
          </w:p>
          <w:p w14:paraId="02044160" w14:textId="77777777" w:rsidR="004C35C5" w:rsidRDefault="004C35C5" w:rsidP="000108D2">
            <w:pPr>
              <w:ind w:left="324"/>
              <w:rPr>
                <w:sz w:val="24"/>
                <w:szCs w:val="24"/>
              </w:rPr>
            </w:pPr>
          </w:p>
          <w:p w14:paraId="784CBBBD" w14:textId="22FC944C" w:rsidR="004C35C5" w:rsidRPr="00794634" w:rsidRDefault="004C35C5" w:rsidP="000108D2">
            <w:pPr>
              <w:ind w:left="324"/>
              <w:rPr>
                <w:rFonts w:eastAsiaTheme="minorEastAsia"/>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w:t>
            </w:r>
            <w:r>
              <w:rPr>
                <w:rFonts w:hint="eastAsia"/>
                <w:sz w:val="24"/>
                <w:szCs w:val="24"/>
                <w:lang w:eastAsia="zh-CN"/>
              </w:rPr>
              <w:t>6</w:t>
            </w:r>
            <w:r w:rsidR="0024265A">
              <w:rPr>
                <w:rFonts w:hint="eastAsia"/>
                <w:sz w:val="24"/>
                <w:szCs w:val="24"/>
                <w:lang w:eastAsia="zh-CN"/>
              </w:rPr>
              <w:t>/22/Add</w:t>
            </w:r>
            <w:r w:rsidR="0024265A">
              <w:rPr>
                <w:sz w:val="24"/>
                <w:szCs w:val="24"/>
                <w:lang w:val="en-US" w:eastAsia="zh-CN"/>
              </w:rPr>
              <w:t>.1</w:t>
            </w:r>
            <w:r>
              <w:rPr>
                <w:sz w:val="24"/>
                <w:szCs w:val="24"/>
              </w:rPr>
              <w:fldChar w:fldCharType="end"/>
            </w:r>
          </w:p>
          <w:p w14:paraId="32CB46E3" w14:textId="77777777" w:rsidR="004C35C5" w:rsidRDefault="004C35C5" w:rsidP="000108D2">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rFonts w:hint="eastAsia"/>
                <w:sz w:val="24"/>
                <w:szCs w:val="24"/>
                <w:lang w:eastAsia="zh-CN"/>
              </w:rPr>
              <w:t>8 May</w:t>
            </w:r>
            <w:r>
              <w:rPr>
                <w:rFonts w:hint="eastAsia"/>
                <w:sz w:val="24"/>
                <w:szCs w:val="24"/>
                <w:lang w:val="en-US" w:eastAsia="zh-CN"/>
              </w:rPr>
              <w:t xml:space="preserve"> 2025</w:t>
            </w:r>
            <w:r>
              <w:rPr>
                <w:sz w:val="24"/>
                <w:szCs w:val="24"/>
              </w:rPr>
              <w:fldChar w:fldCharType="end"/>
            </w:r>
          </w:p>
          <w:p w14:paraId="3B6B3B5F" w14:textId="77777777" w:rsidR="004C35C5" w:rsidRDefault="004C35C5" w:rsidP="000108D2">
            <w:pPr>
              <w:rPr>
                <w:caps/>
                <w:sz w:val="24"/>
                <w:szCs w:val="24"/>
              </w:rPr>
            </w:pPr>
          </w:p>
          <w:p w14:paraId="1BD17B3D" w14:textId="77777777" w:rsidR="004C35C5" w:rsidRDefault="004C35C5" w:rsidP="000108D2">
            <w:pPr>
              <w:ind w:left="324"/>
              <w:rPr>
                <w:sz w:val="24"/>
                <w:szCs w:val="24"/>
                <w:lang w:val="en-US"/>
              </w:rPr>
            </w:pPr>
            <w:r>
              <w:rPr>
                <w:sz w:val="24"/>
                <w:szCs w:val="24"/>
                <w:lang w:val="en-US"/>
              </w:rPr>
              <w:t>CHINESE</w:t>
            </w:r>
          </w:p>
          <w:p w14:paraId="4E7190D3" w14:textId="77777777" w:rsidR="004C35C5" w:rsidRDefault="004C35C5" w:rsidP="000108D2">
            <w:pPr>
              <w:ind w:left="331"/>
            </w:pPr>
            <w:r>
              <w:rPr>
                <w:sz w:val="24"/>
                <w:szCs w:val="24"/>
              </w:rPr>
              <w:t>ORIGINAL: ENGLISH</w:t>
            </w:r>
          </w:p>
        </w:tc>
      </w:tr>
    </w:tbl>
    <w:p w14:paraId="7562DAFB" w14:textId="77777777" w:rsidR="004C35C5" w:rsidRPr="005203D7" w:rsidRDefault="004C35C5" w:rsidP="004C35C5">
      <w:pPr>
        <w:spacing w:before="60"/>
        <w:jc w:val="left"/>
        <w:rPr>
          <w:rFonts w:eastAsiaTheme="minorEastAsia"/>
          <w:sz w:val="24"/>
          <w:szCs w:val="24"/>
          <w:lang w:eastAsia="zh-CN"/>
        </w:rPr>
      </w:pPr>
      <w:r w:rsidRPr="005203D7">
        <w:rPr>
          <w:rFonts w:eastAsiaTheme="minorEastAsia"/>
          <w:sz w:val="24"/>
          <w:szCs w:val="24"/>
          <w:lang w:eastAsia="zh-CN"/>
        </w:rPr>
        <w:t>执行蒙特利尔议定书</w:t>
      </w:r>
    </w:p>
    <w:p w14:paraId="6C77D06F" w14:textId="77777777" w:rsidR="004C35C5" w:rsidRPr="005203D7" w:rsidRDefault="004C35C5" w:rsidP="004C35C5">
      <w:pPr>
        <w:jc w:val="left"/>
        <w:rPr>
          <w:rFonts w:eastAsiaTheme="minorEastAsia"/>
          <w:sz w:val="24"/>
          <w:szCs w:val="24"/>
          <w:lang w:eastAsia="zh-CN"/>
        </w:rPr>
      </w:pPr>
      <w:r w:rsidRPr="005203D7">
        <w:rPr>
          <w:rFonts w:eastAsiaTheme="minorEastAsia"/>
          <w:sz w:val="24"/>
          <w:szCs w:val="24"/>
          <w:lang w:eastAsia="zh-CN"/>
        </w:rPr>
        <w:t xml:space="preserve">    </w:t>
      </w:r>
      <w:r w:rsidRPr="005203D7">
        <w:rPr>
          <w:rFonts w:eastAsiaTheme="minorEastAsia"/>
          <w:sz w:val="24"/>
          <w:szCs w:val="24"/>
          <w:lang w:eastAsia="zh-CN"/>
        </w:rPr>
        <w:t>多边基金执行委员会</w:t>
      </w:r>
      <w:r w:rsidRPr="005203D7">
        <w:rPr>
          <w:rFonts w:eastAsiaTheme="minorEastAsia"/>
          <w:sz w:val="24"/>
          <w:szCs w:val="24"/>
          <w:lang w:eastAsia="zh-CN"/>
        </w:rPr>
        <w:tab/>
      </w:r>
    </w:p>
    <w:p w14:paraId="4B8418E7" w14:textId="77777777" w:rsidR="004C35C5" w:rsidRPr="005203D7" w:rsidRDefault="004C35C5" w:rsidP="004C35C5">
      <w:pPr>
        <w:jc w:val="left"/>
        <w:rPr>
          <w:rFonts w:eastAsiaTheme="minorEastAsia"/>
          <w:sz w:val="24"/>
          <w:szCs w:val="24"/>
          <w:lang w:eastAsia="zh-CN"/>
        </w:rPr>
      </w:pPr>
      <w:r w:rsidRPr="005203D7">
        <w:rPr>
          <w:rFonts w:eastAsiaTheme="minorEastAsia"/>
          <w:sz w:val="24"/>
          <w:szCs w:val="24"/>
          <w:lang w:eastAsia="zh-CN"/>
        </w:rPr>
        <w:t>第九十六次会议</w:t>
      </w:r>
    </w:p>
    <w:p w14:paraId="25BC2305" w14:textId="77777777" w:rsidR="004C35C5" w:rsidRPr="005203D7" w:rsidRDefault="004C35C5" w:rsidP="004C35C5">
      <w:pPr>
        <w:jc w:val="left"/>
        <w:rPr>
          <w:rFonts w:eastAsiaTheme="minorEastAsia"/>
          <w:sz w:val="24"/>
          <w:szCs w:val="24"/>
        </w:rPr>
      </w:pPr>
      <w:r w:rsidRPr="005203D7">
        <w:rPr>
          <w:rFonts w:eastAsiaTheme="minorEastAsia"/>
          <w:sz w:val="24"/>
          <w:szCs w:val="24"/>
          <w:lang w:eastAsia="zh-CN"/>
        </w:rPr>
        <w:t>2025</w:t>
      </w:r>
      <w:r w:rsidRPr="005203D7">
        <w:rPr>
          <w:rFonts w:eastAsiaTheme="minorEastAsia"/>
          <w:sz w:val="24"/>
          <w:szCs w:val="24"/>
          <w:lang w:eastAsia="zh-CN"/>
        </w:rPr>
        <w:t>年</w:t>
      </w:r>
      <w:r w:rsidRPr="005203D7">
        <w:rPr>
          <w:rFonts w:eastAsiaTheme="minorEastAsia"/>
          <w:sz w:val="24"/>
          <w:szCs w:val="24"/>
          <w:lang w:eastAsia="zh-CN"/>
        </w:rPr>
        <w:t>5</w:t>
      </w:r>
      <w:r w:rsidRPr="005203D7">
        <w:rPr>
          <w:rFonts w:eastAsiaTheme="minorEastAsia"/>
          <w:sz w:val="24"/>
          <w:szCs w:val="24"/>
          <w:lang w:eastAsia="zh-CN"/>
        </w:rPr>
        <w:t>月</w:t>
      </w:r>
      <w:r w:rsidRPr="005203D7">
        <w:rPr>
          <w:rFonts w:eastAsiaTheme="minorEastAsia"/>
          <w:sz w:val="24"/>
          <w:szCs w:val="24"/>
          <w:lang w:eastAsia="zh-CN"/>
        </w:rPr>
        <w:t>26</w:t>
      </w:r>
      <w:r w:rsidRPr="005203D7">
        <w:rPr>
          <w:rFonts w:eastAsiaTheme="minorEastAsia"/>
          <w:sz w:val="24"/>
          <w:szCs w:val="24"/>
          <w:lang w:eastAsia="zh-CN"/>
        </w:rPr>
        <w:t>日至</w:t>
      </w:r>
      <w:r w:rsidRPr="005203D7">
        <w:rPr>
          <w:rFonts w:eastAsiaTheme="minorEastAsia"/>
          <w:sz w:val="24"/>
          <w:szCs w:val="24"/>
          <w:lang w:eastAsia="zh-CN"/>
        </w:rPr>
        <w:t>30</w:t>
      </w:r>
      <w:r w:rsidRPr="005203D7">
        <w:rPr>
          <w:rFonts w:eastAsiaTheme="minorEastAsia"/>
          <w:sz w:val="24"/>
          <w:szCs w:val="24"/>
          <w:lang w:eastAsia="zh-CN"/>
        </w:rPr>
        <w:t>日，蒙特利尔</w:t>
      </w:r>
    </w:p>
    <w:p w14:paraId="591ADD68" w14:textId="4B498E23" w:rsidR="0079781A" w:rsidRPr="005203D7" w:rsidRDefault="004C35C5" w:rsidP="004C35C5">
      <w:pPr>
        <w:jc w:val="left"/>
        <w:rPr>
          <w:rFonts w:eastAsiaTheme="minorEastAsia"/>
          <w:sz w:val="24"/>
          <w:szCs w:val="24"/>
        </w:rPr>
      </w:pPr>
      <w:r w:rsidRPr="005203D7">
        <w:rPr>
          <w:rFonts w:eastAsiaTheme="minorEastAsia"/>
          <w:sz w:val="24"/>
          <w:szCs w:val="24"/>
          <w:lang w:eastAsia="zh-CN"/>
        </w:rPr>
        <w:t>临时议程</w:t>
      </w:r>
      <w:r w:rsidRPr="005203D7">
        <w:rPr>
          <w:rStyle w:val="FootnoteReference"/>
          <w:rFonts w:eastAsiaTheme="minorEastAsia"/>
          <w:sz w:val="24"/>
          <w:szCs w:val="24"/>
        </w:rPr>
        <w:footnoteReference w:id="2"/>
      </w:r>
      <w:r w:rsidRPr="005203D7">
        <w:rPr>
          <w:rFonts w:eastAsiaTheme="minorEastAsia"/>
          <w:sz w:val="24"/>
          <w:szCs w:val="24"/>
          <w:lang w:eastAsia="zh-CN"/>
        </w:rPr>
        <w:t>项目</w:t>
      </w:r>
      <w:r w:rsidR="00563611" w:rsidRPr="005203D7">
        <w:rPr>
          <w:rFonts w:eastAsiaTheme="minorEastAsia"/>
          <w:sz w:val="24"/>
          <w:szCs w:val="24"/>
        </w:rPr>
        <w:t>9(</w:t>
      </w:r>
      <w:r w:rsidR="00B21771" w:rsidRPr="005203D7">
        <w:rPr>
          <w:rFonts w:eastAsiaTheme="minorEastAsia"/>
          <w:sz w:val="24"/>
          <w:szCs w:val="24"/>
        </w:rPr>
        <w:t>d</w:t>
      </w:r>
      <w:r w:rsidR="00563611" w:rsidRPr="005203D7">
        <w:rPr>
          <w:rFonts w:eastAsiaTheme="minorEastAsia"/>
          <w:sz w:val="24"/>
          <w:szCs w:val="24"/>
        </w:rPr>
        <w:t xml:space="preserve">) </w:t>
      </w:r>
    </w:p>
    <w:p w14:paraId="5D194793" w14:textId="77777777" w:rsidR="009145E4" w:rsidRPr="0024265A" w:rsidRDefault="009145E4" w:rsidP="009145E4">
      <w:pPr>
        <w:pStyle w:val="Heading1"/>
        <w:numPr>
          <w:ilvl w:val="0"/>
          <w:numId w:val="0"/>
        </w:numPr>
        <w:rPr>
          <w:rFonts w:eastAsia="SimHei"/>
          <w:bCs/>
          <w:sz w:val="24"/>
          <w:szCs w:val="24"/>
        </w:rPr>
      </w:pPr>
    </w:p>
    <w:p w14:paraId="2E3DD2C5" w14:textId="1F347F74" w:rsidR="00622C4F" w:rsidRPr="0024265A" w:rsidRDefault="002A7B41" w:rsidP="00622C4F">
      <w:pPr>
        <w:jc w:val="center"/>
        <w:rPr>
          <w:rFonts w:eastAsia="SimHei"/>
          <w:bCs/>
          <w:sz w:val="28"/>
          <w:szCs w:val="28"/>
        </w:rPr>
      </w:pPr>
      <w:r w:rsidRPr="0024265A">
        <w:rPr>
          <w:rFonts w:eastAsia="SimHei"/>
          <w:bCs/>
          <w:sz w:val="28"/>
          <w:szCs w:val="28"/>
          <w:lang w:eastAsia="zh-CN"/>
        </w:rPr>
        <w:t>增编</w:t>
      </w:r>
    </w:p>
    <w:p w14:paraId="2DDBCC50" w14:textId="77777777" w:rsidR="00066CE8" w:rsidRPr="0024265A" w:rsidRDefault="00066CE8" w:rsidP="00857077">
      <w:pPr>
        <w:jc w:val="left"/>
        <w:rPr>
          <w:rFonts w:eastAsia="SimHei"/>
          <w:bCs/>
        </w:rPr>
      </w:pPr>
    </w:p>
    <w:p w14:paraId="7046FBA6" w14:textId="79DFAFF1" w:rsidR="00A70914" w:rsidRPr="0024265A" w:rsidRDefault="0017352C" w:rsidP="00EC78D6">
      <w:pPr>
        <w:pStyle w:val="StyleHeader4Para4Left0Firstline0"/>
        <w:numPr>
          <w:ilvl w:val="0"/>
          <w:numId w:val="0"/>
        </w:numPr>
        <w:jc w:val="center"/>
        <w:rPr>
          <w:rFonts w:eastAsia="SimHei"/>
          <w:bCs/>
          <w:sz w:val="28"/>
          <w:szCs w:val="28"/>
        </w:rPr>
      </w:pPr>
      <w:r w:rsidRPr="0024265A">
        <w:rPr>
          <w:rFonts w:eastAsia="SimHei"/>
          <w:bCs/>
          <w:sz w:val="28"/>
          <w:szCs w:val="28"/>
        </w:rPr>
        <w:t>工发组织</w:t>
      </w:r>
      <w:r w:rsidRPr="0024265A">
        <w:rPr>
          <w:rFonts w:eastAsia="SimHei"/>
          <w:bCs/>
          <w:sz w:val="28"/>
          <w:szCs w:val="28"/>
        </w:rPr>
        <w:t>2025</w:t>
      </w:r>
      <w:r w:rsidRPr="0024265A">
        <w:rPr>
          <w:rFonts w:eastAsia="SimHei"/>
          <w:bCs/>
          <w:sz w:val="28"/>
          <w:szCs w:val="28"/>
        </w:rPr>
        <w:t>年工作方案</w:t>
      </w:r>
      <w:r w:rsidR="00A70914" w:rsidRPr="0024265A">
        <w:rPr>
          <w:rFonts w:eastAsia="SimHei"/>
          <w:bCs/>
          <w:sz w:val="28"/>
          <w:szCs w:val="28"/>
        </w:rPr>
        <w:t xml:space="preserve"> </w:t>
      </w:r>
    </w:p>
    <w:p w14:paraId="0DBF31E4" w14:textId="590BB93C" w:rsidR="00523BB9" w:rsidRPr="00490A3C" w:rsidRDefault="0017352C" w:rsidP="006A35A9">
      <w:pPr>
        <w:pStyle w:val="StyleHeader4Para4Left0Firstline0"/>
        <w:numPr>
          <w:ilvl w:val="0"/>
          <w:numId w:val="0"/>
        </w:numPr>
        <w:tabs>
          <w:tab w:val="clear" w:pos="2880"/>
          <w:tab w:val="clear" w:pos="5760"/>
        </w:tabs>
        <w:ind w:firstLine="709"/>
        <w:rPr>
          <w:rFonts w:eastAsiaTheme="minorEastAsia"/>
          <w:bCs/>
          <w:sz w:val="24"/>
          <w:szCs w:val="24"/>
          <w:lang w:eastAsia="zh-CN"/>
        </w:rPr>
      </w:pPr>
      <w:r w:rsidRPr="00490A3C">
        <w:rPr>
          <w:rFonts w:eastAsiaTheme="minorEastAsia"/>
          <w:bCs/>
          <w:sz w:val="24"/>
          <w:szCs w:val="24"/>
          <w:lang w:eastAsia="zh-CN"/>
        </w:rPr>
        <w:t>发行本文件是为了增列</w:t>
      </w:r>
      <w:r w:rsidRPr="00490A3C">
        <w:rPr>
          <w:rFonts w:eastAsiaTheme="minorEastAsia"/>
          <w:bCs/>
          <w:sz w:val="24"/>
          <w:szCs w:val="24"/>
          <w:lang w:eastAsia="zh-CN"/>
        </w:rPr>
        <w:t xml:space="preserve"> </w:t>
      </w:r>
      <w:r w:rsidR="00CE79C6">
        <w:rPr>
          <w:rFonts w:eastAsiaTheme="minorEastAsia" w:hint="eastAsia"/>
          <w:bCs/>
          <w:sz w:val="24"/>
          <w:szCs w:val="24"/>
          <w:lang w:eastAsia="zh-CN"/>
        </w:rPr>
        <w:t>一项在</w:t>
      </w:r>
      <w:r w:rsidRPr="00490A3C">
        <w:rPr>
          <w:rFonts w:eastAsiaTheme="minorEastAsia"/>
          <w:bCs/>
          <w:sz w:val="24"/>
          <w:szCs w:val="24"/>
          <w:lang w:eastAsia="zh-CN"/>
        </w:rPr>
        <w:t xml:space="preserve">UNEP/OzL.Pro/ExCom/96/22 </w:t>
      </w:r>
      <w:r w:rsidRPr="00490A3C">
        <w:rPr>
          <w:rFonts w:eastAsiaTheme="minorEastAsia"/>
          <w:bCs/>
          <w:sz w:val="24"/>
          <w:szCs w:val="24"/>
          <w:lang w:eastAsia="zh-CN"/>
        </w:rPr>
        <w:t>号文件发行后收到</w:t>
      </w:r>
      <w:r w:rsidR="00CE79C6">
        <w:rPr>
          <w:rFonts w:eastAsiaTheme="minorEastAsia" w:hint="eastAsia"/>
          <w:bCs/>
          <w:sz w:val="24"/>
          <w:szCs w:val="24"/>
          <w:lang w:eastAsia="zh-CN"/>
        </w:rPr>
        <w:t>的</w:t>
      </w:r>
      <w:r w:rsidR="005203D7" w:rsidRPr="00490A3C">
        <w:rPr>
          <w:rFonts w:eastAsiaTheme="minorEastAsia"/>
          <w:bCs/>
          <w:sz w:val="24"/>
          <w:szCs w:val="24"/>
          <w:lang w:eastAsia="zh-CN"/>
        </w:rPr>
        <w:t>阿根廷</w:t>
      </w:r>
      <w:r w:rsidRPr="00490A3C">
        <w:rPr>
          <w:rFonts w:eastAsiaTheme="minorEastAsia"/>
          <w:bCs/>
          <w:sz w:val="24"/>
          <w:szCs w:val="24"/>
          <w:lang w:eastAsia="zh-CN"/>
        </w:rPr>
        <w:t>在</w:t>
      </w:r>
      <w:r w:rsidR="005203D7" w:rsidRPr="00490A3C">
        <w:rPr>
          <w:rFonts w:eastAsiaTheme="minorEastAsia"/>
          <w:bCs/>
          <w:sz w:val="24"/>
          <w:szCs w:val="24"/>
          <w:lang w:eastAsia="zh-CN"/>
        </w:rPr>
        <w:t>氢氟碳化物逐步减少背景下</w:t>
      </w:r>
      <w:r w:rsidRPr="00490A3C">
        <w:rPr>
          <w:rFonts w:eastAsiaTheme="minorEastAsia"/>
          <w:bCs/>
          <w:sz w:val="24"/>
          <w:szCs w:val="24"/>
          <w:lang w:eastAsia="zh-CN"/>
        </w:rPr>
        <w:t>提高空调制造行业能效的项目</w:t>
      </w:r>
      <w:r w:rsidR="00CE79C6">
        <w:rPr>
          <w:rFonts w:eastAsiaTheme="minorEastAsia" w:hint="eastAsia"/>
          <w:bCs/>
          <w:sz w:val="24"/>
          <w:szCs w:val="24"/>
          <w:lang w:eastAsia="zh-CN"/>
        </w:rPr>
        <w:t>编制</w:t>
      </w:r>
      <w:r w:rsidRPr="00490A3C">
        <w:rPr>
          <w:rFonts w:eastAsiaTheme="minorEastAsia"/>
          <w:bCs/>
          <w:sz w:val="24"/>
          <w:szCs w:val="24"/>
          <w:lang w:eastAsia="zh-CN"/>
        </w:rPr>
        <w:t>申请。有关段落和表格修订如下：</w:t>
      </w:r>
    </w:p>
    <w:p w14:paraId="018D5380" w14:textId="4033E837" w:rsidR="00370737" w:rsidRPr="00490A3C" w:rsidRDefault="00350EF4" w:rsidP="00350EF4">
      <w:pPr>
        <w:pStyle w:val="NormalWeb"/>
        <w:numPr>
          <w:ilvl w:val="0"/>
          <w:numId w:val="7"/>
        </w:numPr>
        <w:rPr>
          <w:rFonts w:eastAsiaTheme="minorEastAsia"/>
        </w:rPr>
      </w:pPr>
      <w:r w:rsidRPr="00490A3C">
        <w:rPr>
          <w:rFonts w:eastAsiaTheme="minorEastAsia"/>
        </w:rPr>
        <w:t>第</w:t>
      </w:r>
      <w:r w:rsidRPr="00490A3C">
        <w:rPr>
          <w:rFonts w:eastAsiaTheme="minorEastAsia"/>
        </w:rPr>
        <w:t xml:space="preserve"> 1 </w:t>
      </w:r>
      <w:r w:rsidRPr="00490A3C">
        <w:rPr>
          <w:rFonts w:eastAsiaTheme="minorEastAsia"/>
        </w:rPr>
        <w:t>段和表</w:t>
      </w:r>
      <w:r w:rsidRPr="00490A3C">
        <w:rPr>
          <w:rFonts w:eastAsiaTheme="minorEastAsia"/>
        </w:rPr>
        <w:t xml:space="preserve"> 1</w:t>
      </w:r>
      <w:r w:rsidRPr="00490A3C">
        <w:rPr>
          <w:rFonts w:eastAsiaTheme="minorEastAsia"/>
          <w:b/>
          <w:bCs/>
        </w:rPr>
        <w:t>替换</w:t>
      </w:r>
      <w:r w:rsidRPr="00490A3C">
        <w:rPr>
          <w:rFonts w:eastAsiaTheme="minorEastAsia"/>
          <w:b/>
          <w:bCs/>
        </w:rPr>
        <w:t xml:space="preserve"> </w:t>
      </w:r>
      <w:r w:rsidRPr="00490A3C">
        <w:rPr>
          <w:rFonts w:eastAsiaTheme="minorEastAsia"/>
        </w:rPr>
        <w:t>如下：</w:t>
      </w:r>
      <w:r w:rsidR="004A65A2" w:rsidRPr="00490A3C">
        <w:rPr>
          <w:rFonts w:eastAsiaTheme="minorEastAsia"/>
          <w:bCs/>
        </w:rPr>
        <w:t xml:space="preserve"> </w:t>
      </w:r>
    </w:p>
    <w:p w14:paraId="12C0D8A8" w14:textId="2F577BE9" w:rsidR="001C5581" w:rsidRPr="00490A3C" w:rsidRDefault="00474F9C" w:rsidP="001C5581">
      <w:pPr>
        <w:pStyle w:val="Heading1"/>
        <w:numPr>
          <w:ilvl w:val="0"/>
          <w:numId w:val="0"/>
        </w:numPr>
        <w:rPr>
          <w:rFonts w:eastAsiaTheme="minorEastAsia"/>
          <w:sz w:val="24"/>
          <w:szCs w:val="24"/>
          <w:lang w:eastAsia="zh-CN"/>
        </w:rPr>
      </w:pPr>
      <w:r w:rsidRPr="00490A3C">
        <w:rPr>
          <w:rFonts w:eastAsiaTheme="minorEastAsia"/>
          <w:sz w:val="24"/>
          <w:szCs w:val="24"/>
          <w:lang w:eastAsia="zh-CN"/>
        </w:rPr>
        <w:t>1.</w:t>
      </w:r>
      <w:r w:rsidRPr="00490A3C">
        <w:rPr>
          <w:rFonts w:eastAsiaTheme="minorEastAsia"/>
          <w:sz w:val="24"/>
          <w:szCs w:val="24"/>
          <w:lang w:eastAsia="zh-CN"/>
        </w:rPr>
        <w:tab/>
      </w:r>
      <w:r w:rsidR="001C5581" w:rsidRPr="00490A3C">
        <w:rPr>
          <w:rFonts w:eastAsiaTheme="minorEastAsia"/>
          <w:sz w:val="24"/>
          <w:szCs w:val="24"/>
          <w:lang w:eastAsia="zh-CN"/>
        </w:rPr>
        <w:t xml:space="preserve"> </w:t>
      </w:r>
      <w:r w:rsidR="00350EF4" w:rsidRPr="00490A3C">
        <w:rPr>
          <w:rFonts w:eastAsiaTheme="minorEastAsia"/>
          <w:sz w:val="24"/>
          <w:szCs w:val="24"/>
          <w:lang w:eastAsia="zh-CN"/>
        </w:rPr>
        <w:t>工发组织请求执行委员会核准</w:t>
      </w:r>
      <w:r w:rsidR="00350EF4" w:rsidRPr="00490A3C">
        <w:rPr>
          <w:rFonts w:eastAsiaTheme="minorEastAsia"/>
          <w:sz w:val="24"/>
          <w:szCs w:val="24"/>
          <w:lang w:eastAsia="zh-CN"/>
        </w:rPr>
        <w:t xml:space="preserve"> 946,451 </w:t>
      </w:r>
      <w:r w:rsidR="00350EF4" w:rsidRPr="00490A3C">
        <w:rPr>
          <w:rFonts w:eastAsiaTheme="minorEastAsia"/>
          <w:sz w:val="24"/>
          <w:szCs w:val="24"/>
          <w:lang w:eastAsia="zh-CN"/>
        </w:rPr>
        <w:t>美元，外加</w:t>
      </w:r>
      <w:r w:rsidR="00350EF4" w:rsidRPr="00490A3C">
        <w:rPr>
          <w:rFonts w:eastAsiaTheme="minorEastAsia"/>
          <w:sz w:val="24"/>
          <w:szCs w:val="24"/>
          <w:lang w:eastAsia="zh-CN"/>
        </w:rPr>
        <w:t xml:space="preserve"> 67,452 </w:t>
      </w:r>
      <w:r w:rsidR="00350EF4" w:rsidRPr="00490A3C">
        <w:rPr>
          <w:rFonts w:eastAsiaTheme="minorEastAsia"/>
          <w:sz w:val="24"/>
          <w:szCs w:val="24"/>
          <w:lang w:eastAsia="zh-CN"/>
        </w:rPr>
        <w:t>美元的机构支助费用，用于表</w:t>
      </w:r>
      <w:r w:rsidR="00350EF4" w:rsidRPr="00490A3C">
        <w:rPr>
          <w:rFonts w:eastAsiaTheme="minorEastAsia"/>
          <w:sz w:val="24"/>
          <w:szCs w:val="24"/>
          <w:lang w:eastAsia="zh-CN"/>
        </w:rPr>
        <w:t xml:space="preserve"> 1 </w:t>
      </w:r>
      <w:r w:rsidR="00350EF4" w:rsidRPr="00490A3C">
        <w:rPr>
          <w:rFonts w:eastAsiaTheme="minorEastAsia"/>
          <w:sz w:val="24"/>
          <w:szCs w:val="24"/>
          <w:lang w:eastAsia="zh-CN"/>
        </w:rPr>
        <w:t>所列</w:t>
      </w:r>
      <w:r w:rsidR="00350EF4" w:rsidRPr="00490A3C">
        <w:rPr>
          <w:rFonts w:eastAsiaTheme="minorEastAsia"/>
          <w:sz w:val="24"/>
          <w:szCs w:val="24"/>
          <w:lang w:eastAsia="zh-CN"/>
        </w:rPr>
        <w:t xml:space="preserve"> 2025 </w:t>
      </w:r>
      <w:r w:rsidR="00350EF4" w:rsidRPr="00490A3C">
        <w:rPr>
          <w:rFonts w:eastAsiaTheme="minorEastAsia"/>
          <w:sz w:val="24"/>
          <w:szCs w:val="24"/>
          <w:lang w:eastAsia="zh-CN"/>
        </w:rPr>
        <w:t>年工作方案。提交的材料附于本文件之后。</w:t>
      </w:r>
    </w:p>
    <w:p w14:paraId="03E0B89D" w14:textId="17A22A0F" w:rsidR="00677BF9" w:rsidRPr="00081A40" w:rsidRDefault="00350EF4" w:rsidP="00677BF9">
      <w:pPr>
        <w:pStyle w:val="Heading1"/>
        <w:numPr>
          <w:ilvl w:val="0"/>
          <w:numId w:val="0"/>
        </w:numPr>
        <w:tabs>
          <w:tab w:val="left" w:pos="720"/>
        </w:tabs>
        <w:spacing w:after="0"/>
        <w:rPr>
          <w:lang w:eastAsia="zh-CN"/>
        </w:rPr>
      </w:pPr>
      <w:r w:rsidRPr="00490A3C">
        <w:rPr>
          <w:rFonts w:eastAsiaTheme="minorEastAsia"/>
          <w:b/>
          <w:sz w:val="24"/>
          <w:szCs w:val="24"/>
          <w:lang w:eastAsia="zh-CN"/>
        </w:rPr>
        <w:t>表</w:t>
      </w:r>
      <w:r w:rsidR="00677BF9" w:rsidRPr="00490A3C">
        <w:rPr>
          <w:rFonts w:eastAsiaTheme="minorEastAsia"/>
          <w:b/>
          <w:sz w:val="24"/>
          <w:szCs w:val="24"/>
          <w:lang w:eastAsia="zh-CN"/>
        </w:rPr>
        <w:t xml:space="preserve"> 1: </w:t>
      </w:r>
      <w:r w:rsidRPr="00490A3C">
        <w:rPr>
          <w:rFonts w:eastAsiaTheme="minorEastAsia"/>
          <w:b/>
          <w:sz w:val="24"/>
          <w:szCs w:val="24"/>
          <w:lang w:eastAsia="zh-CN"/>
        </w:rPr>
        <w:t>工发组织</w:t>
      </w:r>
      <w:r w:rsidRPr="00490A3C">
        <w:rPr>
          <w:rFonts w:eastAsiaTheme="minorEastAsia"/>
          <w:b/>
          <w:sz w:val="24"/>
          <w:szCs w:val="24"/>
          <w:lang w:eastAsia="zh-CN"/>
        </w:rPr>
        <w:t>2025</w:t>
      </w:r>
      <w:r w:rsidRPr="00490A3C">
        <w:rPr>
          <w:rFonts w:eastAsiaTheme="minorEastAsia"/>
          <w:b/>
          <w:sz w:val="24"/>
          <w:szCs w:val="24"/>
          <w:lang w:eastAsia="zh-CN"/>
        </w:rPr>
        <w:t>年工作方案</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271"/>
        <w:gridCol w:w="5246"/>
        <w:gridCol w:w="1394"/>
        <w:gridCol w:w="1555"/>
      </w:tblGrid>
      <w:tr w:rsidR="00677BF9" w:rsidRPr="00490A3C" w14:paraId="05712CDF" w14:textId="77777777" w:rsidTr="003F3EB8">
        <w:trPr>
          <w:tblHeader/>
        </w:trPr>
        <w:tc>
          <w:tcPr>
            <w:tcW w:w="1271" w:type="dxa"/>
            <w:tcMar>
              <w:top w:w="0" w:type="dxa"/>
              <w:left w:w="29" w:type="dxa"/>
              <w:bottom w:w="0" w:type="dxa"/>
              <w:right w:w="0" w:type="dxa"/>
            </w:tcMar>
            <w:hideMark/>
          </w:tcPr>
          <w:p w14:paraId="5F170625" w14:textId="495BA0F5" w:rsidR="00677BF9" w:rsidRPr="00490A3C" w:rsidRDefault="00FD0115" w:rsidP="009C35B9">
            <w:pPr>
              <w:jc w:val="center"/>
              <w:rPr>
                <w:rFonts w:eastAsiaTheme="minorEastAsia"/>
                <w:b/>
                <w:color w:val="000000" w:themeColor="text1"/>
                <w:sz w:val="20"/>
                <w:szCs w:val="20"/>
                <w:lang w:val="en-US"/>
              </w:rPr>
            </w:pPr>
            <w:bookmarkStart w:id="0" w:name="_Hlk150420467"/>
            <w:r w:rsidRPr="00490A3C">
              <w:rPr>
                <w:rFonts w:eastAsiaTheme="minorEastAsia"/>
                <w:b/>
                <w:color w:val="000000" w:themeColor="text1"/>
                <w:sz w:val="20"/>
                <w:szCs w:val="20"/>
                <w:lang w:val="en-US" w:eastAsia="zh-CN"/>
              </w:rPr>
              <w:t>国家</w:t>
            </w:r>
          </w:p>
        </w:tc>
        <w:tc>
          <w:tcPr>
            <w:tcW w:w="5246" w:type="dxa"/>
            <w:hideMark/>
          </w:tcPr>
          <w:p w14:paraId="1153B29B" w14:textId="45969FD1" w:rsidR="00677BF9" w:rsidRPr="00490A3C" w:rsidRDefault="00FD0115" w:rsidP="009C35B9">
            <w:pPr>
              <w:jc w:val="center"/>
              <w:rPr>
                <w:rFonts w:eastAsiaTheme="minorEastAsia"/>
                <w:b/>
                <w:color w:val="000000" w:themeColor="text1"/>
                <w:sz w:val="20"/>
                <w:szCs w:val="20"/>
                <w:lang w:val="en-US"/>
              </w:rPr>
            </w:pPr>
            <w:r w:rsidRPr="00490A3C">
              <w:rPr>
                <w:rFonts w:eastAsiaTheme="minorEastAsia"/>
                <w:b/>
                <w:color w:val="000000" w:themeColor="text1"/>
                <w:sz w:val="20"/>
                <w:szCs w:val="20"/>
                <w:lang w:val="en-US" w:eastAsia="zh-CN"/>
              </w:rPr>
              <w:t>活动</w:t>
            </w:r>
            <w:r w:rsidR="00677BF9" w:rsidRPr="00490A3C">
              <w:rPr>
                <w:rFonts w:eastAsiaTheme="minorEastAsia"/>
                <w:b/>
                <w:color w:val="000000" w:themeColor="text1"/>
                <w:sz w:val="20"/>
                <w:szCs w:val="20"/>
                <w:lang w:val="en-US"/>
              </w:rPr>
              <w:t>/</w:t>
            </w:r>
            <w:r w:rsidRPr="00490A3C">
              <w:rPr>
                <w:rFonts w:eastAsiaTheme="minorEastAsia"/>
                <w:b/>
                <w:color w:val="000000" w:themeColor="text1"/>
                <w:sz w:val="20"/>
                <w:szCs w:val="20"/>
                <w:lang w:val="en-US" w:eastAsia="zh-CN"/>
              </w:rPr>
              <w:t>项目</w:t>
            </w:r>
          </w:p>
        </w:tc>
        <w:tc>
          <w:tcPr>
            <w:tcW w:w="1394" w:type="dxa"/>
            <w:tcMar>
              <w:top w:w="0" w:type="dxa"/>
              <w:left w:w="0" w:type="dxa"/>
              <w:bottom w:w="0" w:type="dxa"/>
              <w:right w:w="0" w:type="dxa"/>
            </w:tcMar>
            <w:hideMark/>
          </w:tcPr>
          <w:p w14:paraId="57ADD500" w14:textId="77777777" w:rsidR="00FD0115" w:rsidRPr="00490A3C" w:rsidRDefault="00FD0115" w:rsidP="00FD0115">
            <w:pPr>
              <w:jc w:val="center"/>
              <w:rPr>
                <w:rFonts w:eastAsiaTheme="minorEastAsia"/>
                <w:b/>
                <w:color w:val="000000" w:themeColor="text1"/>
                <w:sz w:val="20"/>
                <w:szCs w:val="20"/>
                <w:lang w:val="en-US"/>
              </w:rPr>
            </w:pPr>
            <w:r w:rsidRPr="00490A3C">
              <w:rPr>
                <w:rFonts w:eastAsiaTheme="minorEastAsia"/>
                <w:b/>
                <w:color w:val="000000" w:themeColor="text1"/>
                <w:sz w:val="20"/>
                <w:szCs w:val="20"/>
                <w:lang w:val="en-US"/>
              </w:rPr>
              <w:t>申请金额</w:t>
            </w:r>
          </w:p>
          <w:p w14:paraId="7DE03EB3" w14:textId="42D14E19" w:rsidR="00677BF9" w:rsidRPr="00490A3C" w:rsidRDefault="00FD0115" w:rsidP="00FD0115">
            <w:pPr>
              <w:jc w:val="center"/>
              <w:rPr>
                <w:rFonts w:eastAsiaTheme="minorEastAsia"/>
                <w:b/>
                <w:color w:val="000000" w:themeColor="text1"/>
                <w:sz w:val="20"/>
                <w:szCs w:val="20"/>
                <w:lang w:val="en-US"/>
              </w:rPr>
            </w:pPr>
            <w:r w:rsidRPr="00490A3C">
              <w:rPr>
                <w:rFonts w:eastAsiaTheme="minorEastAsia"/>
                <w:b/>
                <w:color w:val="000000" w:themeColor="text1"/>
                <w:sz w:val="20"/>
                <w:szCs w:val="20"/>
                <w:lang w:val="en-US"/>
              </w:rPr>
              <w:t>（美元）</w:t>
            </w:r>
          </w:p>
        </w:tc>
        <w:tc>
          <w:tcPr>
            <w:tcW w:w="1555" w:type="dxa"/>
            <w:tcMar>
              <w:top w:w="0" w:type="dxa"/>
              <w:left w:w="0" w:type="dxa"/>
              <w:bottom w:w="0" w:type="dxa"/>
              <w:right w:w="0" w:type="dxa"/>
            </w:tcMar>
            <w:hideMark/>
          </w:tcPr>
          <w:p w14:paraId="37C7BF2F" w14:textId="77777777" w:rsidR="00FD0115" w:rsidRPr="00490A3C" w:rsidRDefault="00FD0115" w:rsidP="00FD0115">
            <w:pPr>
              <w:ind w:left="85" w:right="130"/>
              <w:jc w:val="center"/>
              <w:rPr>
                <w:rFonts w:eastAsiaTheme="minorEastAsia"/>
                <w:b/>
                <w:color w:val="000000" w:themeColor="text1"/>
                <w:sz w:val="20"/>
                <w:szCs w:val="20"/>
                <w:lang w:val="en-US"/>
              </w:rPr>
            </w:pPr>
            <w:r w:rsidRPr="00490A3C">
              <w:rPr>
                <w:rFonts w:eastAsiaTheme="minorEastAsia"/>
                <w:b/>
                <w:color w:val="000000" w:themeColor="text1"/>
                <w:sz w:val="20"/>
                <w:szCs w:val="20"/>
                <w:lang w:val="en-US"/>
              </w:rPr>
              <w:t>建议金额</w:t>
            </w:r>
          </w:p>
          <w:p w14:paraId="1ED250C4" w14:textId="04FE4B4A" w:rsidR="00677BF9" w:rsidRPr="00490A3C" w:rsidRDefault="00FD0115" w:rsidP="00FD0115">
            <w:pPr>
              <w:ind w:left="85" w:right="130"/>
              <w:jc w:val="center"/>
              <w:rPr>
                <w:rFonts w:eastAsiaTheme="minorEastAsia"/>
                <w:b/>
                <w:color w:val="000000" w:themeColor="text1"/>
                <w:sz w:val="20"/>
                <w:szCs w:val="20"/>
                <w:lang w:val="en-US"/>
              </w:rPr>
            </w:pPr>
            <w:r w:rsidRPr="00490A3C">
              <w:rPr>
                <w:rFonts w:eastAsiaTheme="minorEastAsia"/>
                <w:b/>
                <w:color w:val="000000" w:themeColor="text1"/>
                <w:sz w:val="20"/>
                <w:szCs w:val="20"/>
                <w:lang w:val="en-US"/>
              </w:rPr>
              <w:t>（美元）</w:t>
            </w:r>
          </w:p>
        </w:tc>
      </w:tr>
      <w:tr w:rsidR="00FD0115" w:rsidRPr="00490A3C" w14:paraId="7D7D7E9E" w14:textId="77777777" w:rsidTr="000C1E8A">
        <w:tc>
          <w:tcPr>
            <w:tcW w:w="9466" w:type="dxa"/>
            <w:gridSpan w:val="4"/>
            <w:tcMar>
              <w:top w:w="0" w:type="dxa"/>
              <w:left w:w="29" w:type="dxa"/>
              <w:bottom w:w="0" w:type="dxa"/>
              <w:right w:w="0" w:type="dxa"/>
            </w:tcMar>
            <w:hideMark/>
          </w:tcPr>
          <w:p w14:paraId="61D32D4B" w14:textId="6F7C0DC3" w:rsidR="00FD0115" w:rsidRPr="00490A3C" w:rsidRDefault="00FD0115" w:rsidP="00FD0115">
            <w:pPr>
              <w:widowControl w:val="0"/>
              <w:ind w:left="109"/>
              <w:rPr>
                <w:rFonts w:eastAsiaTheme="minorEastAsia"/>
                <w:color w:val="000000" w:themeColor="text1"/>
                <w:sz w:val="20"/>
                <w:szCs w:val="20"/>
                <w:lang w:val="en-US" w:eastAsia="zh-CN"/>
              </w:rPr>
            </w:pPr>
            <w:r w:rsidRPr="00490A3C">
              <w:rPr>
                <w:rFonts w:eastAsiaTheme="minorEastAsia"/>
                <w:b/>
                <w:color w:val="000000" w:themeColor="text1"/>
                <w:sz w:val="20"/>
                <w:szCs w:val="20"/>
                <w:lang w:val="en-US" w:eastAsia="zh-CN"/>
              </w:rPr>
              <w:t>A</w:t>
            </w:r>
            <w:r w:rsidRPr="00490A3C">
              <w:rPr>
                <w:rFonts w:eastAsiaTheme="minorEastAsia"/>
                <w:b/>
                <w:color w:val="000000" w:themeColor="text1"/>
                <w:sz w:val="20"/>
                <w:szCs w:val="20"/>
                <w:lang w:val="en-US" w:eastAsia="zh-CN"/>
              </w:rPr>
              <w:t>部分：建议一揽子批准的活动</w:t>
            </w:r>
          </w:p>
        </w:tc>
      </w:tr>
      <w:tr w:rsidR="00FD0115" w:rsidRPr="00490A3C" w14:paraId="18D80AF0" w14:textId="77777777" w:rsidTr="000C1E8A">
        <w:tc>
          <w:tcPr>
            <w:tcW w:w="9466" w:type="dxa"/>
            <w:gridSpan w:val="4"/>
            <w:tcMar>
              <w:top w:w="0" w:type="dxa"/>
              <w:left w:w="29" w:type="dxa"/>
              <w:bottom w:w="0" w:type="dxa"/>
              <w:right w:w="0" w:type="dxa"/>
            </w:tcMar>
            <w:hideMark/>
          </w:tcPr>
          <w:p w14:paraId="526F7493" w14:textId="0BBE25A5" w:rsidR="00FD0115" w:rsidRPr="00490A3C" w:rsidRDefault="00FD0115" w:rsidP="00FD0115">
            <w:pPr>
              <w:widowControl w:val="0"/>
              <w:ind w:left="109"/>
              <w:rPr>
                <w:rFonts w:eastAsiaTheme="minorEastAsia"/>
                <w:b/>
                <w:color w:val="000000" w:themeColor="text1"/>
                <w:sz w:val="20"/>
                <w:szCs w:val="20"/>
                <w:lang w:val="en-US"/>
              </w:rPr>
            </w:pPr>
            <w:r w:rsidRPr="00490A3C">
              <w:rPr>
                <w:rFonts w:eastAsiaTheme="minorEastAsia"/>
                <w:b/>
                <w:bCs/>
                <w:color w:val="000000" w:themeColor="text1"/>
                <w:sz w:val="20"/>
                <w:szCs w:val="20"/>
                <w:lang w:val="en-US"/>
              </w:rPr>
              <w:t xml:space="preserve">A1: </w:t>
            </w:r>
            <w:r w:rsidRPr="00490A3C">
              <w:rPr>
                <w:rFonts w:eastAsiaTheme="minorEastAsia"/>
                <w:b/>
                <w:bCs/>
                <w:color w:val="000000" w:themeColor="text1"/>
                <w:sz w:val="20"/>
                <w:szCs w:val="20"/>
                <w:lang w:val="en-US"/>
              </w:rPr>
              <w:t>体制</w:t>
            </w:r>
            <w:r w:rsidRPr="00490A3C">
              <w:rPr>
                <w:rFonts w:eastAsiaTheme="minorEastAsia"/>
                <w:b/>
                <w:bCs/>
                <w:color w:val="000000" w:themeColor="text1"/>
                <w:sz w:val="20"/>
                <w:szCs w:val="20"/>
                <w:lang w:val="en-US" w:eastAsia="zh-CN"/>
              </w:rPr>
              <w:t>强化</w:t>
            </w:r>
            <w:r w:rsidRPr="00490A3C">
              <w:rPr>
                <w:rFonts w:eastAsiaTheme="minorEastAsia"/>
                <w:b/>
                <w:bCs/>
                <w:color w:val="000000" w:themeColor="text1"/>
                <w:sz w:val="20"/>
                <w:szCs w:val="20"/>
                <w:lang w:val="en-US"/>
              </w:rPr>
              <w:t>项目</w:t>
            </w:r>
            <w:r w:rsidRPr="00490A3C">
              <w:rPr>
                <w:rFonts w:eastAsiaTheme="minorEastAsia"/>
                <w:b/>
                <w:bCs/>
                <w:color w:val="000000" w:themeColor="text1"/>
                <w:sz w:val="20"/>
                <w:szCs w:val="20"/>
                <w:lang w:val="en-US" w:eastAsia="zh-CN"/>
              </w:rPr>
              <w:t>续期</w:t>
            </w:r>
          </w:p>
        </w:tc>
      </w:tr>
      <w:bookmarkEnd w:id="0"/>
      <w:tr w:rsidR="00677BF9" w:rsidRPr="00490A3C" w14:paraId="4DB2344B" w14:textId="77777777" w:rsidTr="003F3EB8">
        <w:tc>
          <w:tcPr>
            <w:tcW w:w="1271" w:type="dxa"/>
            <w:shd w:val="clear" w:color="auto" w:fill="auto"/>
            <w:tcMar>
              <w:top w:w="0" w:type="dxa"/>
              <w:left w:w="29" w:type="dxa"/>
              <w:bottom w:w="0" w:type="dxa"/>
              <w:right w:w="0" w:type="dxa"/>
            </w:tcMar>
          </w:tcPr>
          <w:p w14:paraId="3328635E" w14:textId="4BBDE83B" w:rsidR="00677BF9" w:rsidRPr="00490A3C" w:rsidRDefault="00FD0115" w:rsidP="009C35B9">
            <w:pPr>
              <w:ind w:left="396" w:hanging="254"/>
              <w:jc w:val="left"/>
              <w:rPr>
                <w:rFonts w:eastAsiaTheme="minorEastAsia"/>
                <w:color w:val="000000"/>
                <w:sz w:val="20"/>
                <w:szCs w:val="20"/>
                <w:highlight w:val="yellow"/>
                <w:lang w:val="en-US"/>
              </w:rPr>
            </w:pPr>
            <w:r w:rsidRPr="00490A3C">
              <w:rPr>
                <w:rFonts w:eastAsiaTheme="minorEastAsia"/>
                <w:color w:val="000000"/>
                <w:sz w:val="20"/>
                <w:szCs w:val="20"/>
                <w:lang w:val="en-US" w:eastAsia="zh-CN"/>
              </w:rPr>
              <w:t>墨西哥</w:t>
            </w:r>
          </w:p>
        </w:tc>
        <w:tc>
          <w:tcPr>
            <w:tcW w:w="5246" w:type="dxa"/>
            <w:shd w:val="clear" w:color="auto" w:fill="auto"/>
          </w:tcPr>
          <w:p w14:paraId="2F78E03F" w14:textId="0BB5456C" w:rsidR="00677BF9" w:rsidRPr="00490A3C" w:rsidRDefault="00FD0115" w:rsidP="009C35B9">
            <w:pPr>
              <w:jc w:val="left"/>
              <w:rPr>
                <w:rFonts w:eastAsiaTheme="minorEastAsia"/>
                <w:color w:val="000000"/>
                <w:sz w:val="20"/>
                <w:szCs w:val="20"/>
                <w:highlight w:val="yellow"/>
                <w:lang w:val="en-US" w:eastAsia="zh-CN"/>
              </w:rPr>
            </w:pPr>
            <w:r w:rsidRPr="00490A3C">
              <w:rPr>
                <w:rFonts w:eastAsiaTheme="minorEastAsia"/>
                <w:color w:val="000000"/>
                <w:sz w:val="20"/>
                <w:szCs w:val="20"/>
                <w:lang w:val="en-US" w:eastAsia="zh-CN"/>
              </w:rPr>
              <w:t>体制强化项目续期</w:t>
            </w:r>
            <w:r w:rsidRPr="00490A3C">
              <w:rPr>
                <w:rFonts w:eastAsiaTheme="minorEastAsia"/>
                <w:color w:val="000000"/>
                <w:sz w:val="20"/>
                <w:szCs w:val="20"/>
                <w:lang w:val="en-US" w:eastAsia="zh-CN"/>
              </w:rPr>
              <w:t xml:space="preserve"> (</w:t>
            </w:r>
            <w:r w:rsidRPr="00490A3C">
              <w:rPr>
                <w:rFonts w:eastAsiaTheme="minorEastAsia"/>
                <w:color w:val="000000"/>
                <w:sz w:val="20"/>
                <w:szCs w:val="20"/>
                <w:lang w:val="en-US" w:eastAsia="zh-CN"/>
              </w:rPr>
              <w:t>第十七阶段</w:t>
            </w:r>
            <w:r w:rsidRPr="00490A3C">
              <w:rPr>
                <w:rFonts w:eastAsiaTheme="minorEastAsia"/>
                <w:color w:val="000000"/>
                <w:sz w:val="20"/>
                <w:szCs w:val="20"/>
                <w:lang w:val="en-US" w:eastAsia="zh-CN"/>
              </w:rPr>
              <w:t>)</w:t>
            </w:r>
          </w:p>
        </w:tc>
        <w:tc>
          <w:tcPr>
            <w:tcW w:w="1394" w:type="dxa"/>
          </w:tcPr>
          <w:p w14:paraId="4B3F9539" w14:textId="77777777" w:rsidR="00677BF9" w:rsidRPr="00490A3C" w:rsidRDefault="00677BF9" w:rsidP="009C35B9">
            <w:pPr>
              <w:jc w:val="right"/>
              <w:rPr>
                <w:rFonts w:eastAsiaTheme="minorEastAsia"/>
                <w:color w:val="000000"/>
                <w:sz w:val="20"/>
                <w:szCs w:val="20"/>
                <w:highlight w:val="yellow"/>
                <w:lang w:val="en-US"/>
              </w:rPr>
            </w:pPr>
            <w:r w:rsidRPr="00490A3C">
              <w:rPr>
                <w:rFonts w:eastAsiaTheme="minorEastAsia"/>
                <w:color w:val="000000"/>
                <w:sz w:val="20"/>
                <w:szCs w:val="20"/>
                <w:lang w:val="en-US"/>
              </w:rPr>
              <w:t>654,451</w:t>
            </w:r>
          </w:p>
        </w:tc>
        <w:tc>
          <w:tcPr>
            <w:tcW w:w="1555" w:type="dxa"/>
          </w:tcPr>
          <w:p w14:paraId="614C785B" w14:textId="77777777" w:rsidR="00677BF9" w:rsidRPr="00490A3C" w:rsidRDefault="00677BF9" w:rsidP="009C35B9">
            <w:pPr>
              <w:jc w:val="right"/>
              <w:rPr>
                <w:rFonts w:eastAsiaTheme="minorEastAsia"/>
                <w:color w:val="000000"/>
                <w:sz w:val="20"/>
                <w:szCs w:val="20"/>
                <w:highlight w:val="yellow"/>
                <w:lang w:val="en-US"/>
              </w:rPr>
            </w:pPr>
            <w:r w:rsidRPr="00490A3C">
              <w:rPr>
                <w:rFonts w:eastAsiaTheme="minorEastAsia"/>
                <w:color w:val="000000"/>
                <w:sz w:val="20"/>
                <w:szCs w:val="20"/>
                <w:lang w:val="en-US"/>
              </w:rPr>
              <w:t>654,451</w:t>
            </w:r>
          </w:p>
        </w:tc>
      </w:tr>
      <w:tr w:rsidR="00677BF9" w:rsidRPr="00490A3C" w14:paraId="2E206815" w14:textId="77777777" w:rsidTr="003F3EB8">
        <w:tc>
          <w:tcPr>
            <w:tcW w:w="6517" w:type="dxa"/>
            <w:gridSpan w:val="2"/>
            <w:tcMar>
              <w:top w:w="0" w:type="dxa"/>
              <w:left w:w="29" w:type="dxa"/>
              <w:bottom w:w="0" w:type="dxa"/>
              <w:right w:w="0" w:type="dxa"/>
            </w:tcMar>
          </w:tcPr>
          <w:p w14:paraId="488CF70A" w14:textId="24DE33EA" w:rsidR="00677BF9" w:rsidRPr="00490A3C" w:rsidRDefault="00677BF9" w:rsidP="009C35B9">
            <w:pPr>
              <w:ind w:right="139"/>
              <w:jc w:val="right"/>
              <w:rPr>
                <w:rFonts w:eastAsiaTheme="minorEastAsia"/>
                <w:color w:val="000000"/>
                <w:sz w:val="20"/>
                <w:szCs w:val="20"/>
                <w:lang w:val="en-US"/>
              </w:rPr>
            </w:pPr>
            <w:r w:rsidRPr="00490A3C">
              <w:rPr>
                <w:rFonts w:eastAsiaTheme="minorEastAsia"/>
                <w:color w:val="000000" w:themeColor="text1"/>
                <w:sz w:val="20"/>
                <w:szCs w:val="20"/>
                <w:lang w:val="en-US"/>
              </w:rPr>
              <w:t>A1</w:t>
            </w:r>
            <w:r w:rsidR="00FD0115" w:rsidRPr="00490A3C">
              <w:rPr>
                <w:rFonts w:eastAsiaTheme="minorEastAsia"/>
                <w:color w:val="000000" w:themeColor="text1"/>
                <w:sz w:val="20"/>
                <w:szCs w:val="20"/>
                <w:lang w:val="en-US" w:eastAsia="zh-CN"/>
              </w:rPr>
              <w:t>小计</w:t>
            </w:r>
          </w:p>
        </w:tc>
        <w:tc>
          <w:tcPr>
            <w:tcW w:w="1394" w:type="dxa"/>
          </w:tcPr>
          <w:p w14:paraId="62EE13A5" w14:textId="77777777" w:rsidR="00677BF9" w:rsidRPr="00490A3C" w:rsidRDefault="00677BF9" w:rsidP="009C35B9">
            <w:pPr>
              <w:jc w:val="right"/>
              <w:rPr>
                <w:rFonts w:eastAsiaTheme="minorEastAsia"/>
                <w:color w:val="000000"/>
                <w:sz w:val="20"/>
                <w:szCs w:val="20"/>
                <w:highlight w:val="yellow"/>
                <w:lang w:val="en-US"/>
              </w:rPr>
            </w:pPr>
            <w:r w:rsidRPr="00490A3C">
              <w:rPr>
                <w:rFonts w:eastAsiaTheme="minorEastAsia"/>
                <w:color w:val="000000"/>
                <w:sz w:val="20"/>
                <w:szCs w:val="20"/>
                <w:lang w:val="en-US"/>
              </w:rPr>
              <w:t>654,451</w:t>
            </w:r>
          </w:p>
        </w:tc>
        <w:tc>
          <w:tcPr>
            <w:tcW w:w="1555" w:type="dxa"/>
          </w:tcPr>
          <w:p w14:paraId="6274990D" w14:textId="77777777" w:rsidR="00677BF9" w:rsidRPr="00490A3C" w:rsidRDefault="00677BF9" w:rsidP="009C35B9">
            <w:pPr>
              <w:jc w:val="right"/>
              <w:rPr>
                <w:rFonts w:eastAsiaTheme="minorEastAsia"/>
                <w:color w:val="000000"/>
                <w:sz w:val="20"/>
                <w:szCs w:val="20"/>
                <w:highlight w:val="yellow"/>
                <w:lang w:val="en-US"/>
              </w:rPr>
            </w:pPr>
            <w:r w:rsidRPr="00490A3C">
              <w:rPr>
                <w:rFonts w:eastAsiaTheme="minorEastAsia"/>
                <w:color w:val="000000"/>
                <w:sz w:val="20"/>
                <w:szCs w:val="20"/>
                <w:lang w:val="en-US"/>
              </w:rPr>
              <w:t>654,451</w:t>
            </w:r>
          </w:p>
        </w:tc>
      </w:tr>
      <w:tr w:rsidR="00677BF9" w:rsidRPr="00490A3C" w14:paraId="0AAE165E" w14:textId="77777777" w:rsidTr="003F3EB8">
        <w:tc>
          <w:tcPr>
            <w:tcW w:w="6517" w:type="dxa"/>
            <w:gridSpan w:val="2"/>
            <w:tcMar>
              <w:top w:w="0" w:type="dxa"/>
              <w:left w:w="29" w:type="dxa"/>
              <w:bottom w:w="0" w:type="dxa"/>
              <w:right w:w="0" w:type="dxa"/>
            </w:tcMar>
            <w:hideMark/>
          </w:tcPr>
          <w:p w14:paraId="2C45B7BC" w14:textId="2BA3C9C6" w:rsidR="00677BF9" w:rsidRPr="00490A3C" w:rsidRDefault="00FD0115" w:rsidP="009C35B9">
            <w:pPr>
              <w:widowControl w:val="0"/>
              <w:ind w:right="113"/>
              <w:jc w:val="right"/>
              <w:rPr>
                <w:rFonts w:eastAsiaTheme="minorEastAsia"/>
                <w:b/>
                <w:bCs/>
                <w:color w:val="000000" w:themeColor="text1"/>
                <w:sz w:val="20"/>
                <w:szCs w:val="20"/>
                <w:lang w:val="en-US"/>
              </w:rPr>
            </w:pPr>
            <w:r w:rsidRPr="00490A3C">
              <w:rPr>
                <w:rFonts w:eastAsiaTheme="minorEastAsia"/>
                <w:color w:val="000000" w:themeColor="text1"/>
                <w:sz w:val="20"/>
                <w:szCs w:val="20"/>
                <w:lang w:val="en-US" w:eastAsia="zh-CN"/>
              </w:rPr>
              <w:t>机构支助费用</w:t>
            </w:r>
          </w:p>
        </w:tc>
        <w:tc>
          <w:tcPr>
            <w:tcW w:w="1394" w:type="dxa"/>
          </w:tcPr>
          <w:p w14:paraId="09A6736D" w14:textId="77777777" w:rsidR="00677BF9" w:rsidRPr="00490A3C" w:rsidRDefault="00677BF9" w:rsidP="009C35B9">
            <w:pPr>
              <w:widowControl w:val="0"/>
              <w:jc w:val="right"/>
              <w:rPr>
                <w:rFonts w:eastAsiaTheme="minorEastAsia"/>
                <w:color w:val="000000"/>
                <w:sz w:val="20"/>
                <w:szCs w:val="20"/>
                <w:lang w:val="en-US"/>
              </w:rPr>
            </w:pPr>
            <w:r w:rsidRPr="00490A3C">
              <w:rPr>
                <w:rFonts w:eastAsiaTheme="minorEastAsia"/>
                <w:color w:val="000000"/>
                <w:sz w:val="20"/>
                <w:szCs w:val="20"/>
                <w:lang w:val="en-US"/>
              </w:rPr>
              <w:t>45,812</w:t>
            </w:r>
          </w:p>
        </w:tc>
        <w:tc>
          <w:tcPr>
            <w:tcW w:w="1555" w:type="dxa"/>
          </w:tcPr>
          <w:p w14:paraId="51A6E50D" w14:textId="77777777" w:rsidR="00677BF9" w:rsidRPr="00490A3C" w:rsidRDefault="00677BF9" w:rsidP="009C35B9">
            <w:pPr>
              <w:widowControl w:val="0"/>
              <w:jc w:val="right"/>
              <w:rPr>
                <w:rFonts w:eastAsiaTheme="minorEastAsia"/>
                <w:color w:val="000000"/>
                <w:sz w:val="20"/>
                <w:szCs w:val="20"/>
                <w:lang w:val="en-US"/>
              </w:rPr>
            </w:pPr>
            <w:r w:rsidRPr="00490A3C">
              <w:rPr>
                <w:rFonts w:eastAsiaTheme="minorEastAsia"/>
                <w:color w:val="000000"/>
                <w:sz w:val="20"/>
                <w:szCs w:val="20"/>
                <w:lang w:val="en-US"/>
              </w:rPr>
              <w:t>45,812</w:t>
            </w:r>
          </w:p>
        </w:tc>
      </w:tr>
      <w:tr w:rsidR="00677BF9" w:rsidRPr="00490A3C" w14:paraId="655BB865" w14:textId="77777777" w:rsidTr="003F3EB8">
        <w:tc>
          <w:tcPr>
            <w:tcW w:w="6517" w:type="dxa"/>
            <w:gridSpan w:val="2"/>
            <w:tcMar>
              <w:top w:w="0" w:type="dxa"/>
              <w:left w:w="29" w:type="dxa"/>
              <w:bottom w:w="0" w:type="dxa"/>
              <w:right w:w="0" w:type="dxa"/>
            </w:tcMar>
            <w:hideMark/>
          </w:tcPr>
          <w:p w14:paraId="539CC42D" w14:textId="0470DD17" w:rsidR="00677BF9" w:rsidRPr="00490A3C" w:rsidRDefault="00677BF9" w:rsidP="009C35B9">
            <w:pPr>
              <w:widowControl w:val="0"/>
              <w:ind w:right="113"/>
              <w:jc w:val="right"/>
              <w:rPr>
                <w:rFonts w:eastAsiaTheme="minorEastAsia"/>
                <w:b/>
                <w:bCs/>
                <w:color w:val="000000" w:themeColor="text1"/>
                <w:sz w:val="20"/>
                <w:szCs w:val="20"/>
                <w:lang w:val="en-US"/>
              </w:rPr>
            </w:pPr>
            <w:r w:rsidRPr="00490A3C">
              <w:rPr>
                <w:rFonts w:eastAsiaTheme="minorEastAsia"/>
                <w:color w:val="000000" w:themeColor="text1"/>
                <w:sz w:val="20"/>
                <w:szCs w:val="20"/>
                <w:lang w:val="en-US"/>
              </w:rPr>
              <w:t>A1</w:t>
            </w:r>
            <w:r w:rsidR="00612841" w:rsidRPr="00490A3C">
              <w:rPr>
                <w:rFonts w:eastAsiaTheme="minorEastAsia"/>
                <w:color w:val="000000" w:themeColor="text1"/>
                <w:sz w:val="20"/>
                <w:szCs w:val="20"/>
                <w:lang w:val="en-US" w:eastAsia="zh-CN"/>
              </w:rPr>
              <w:t>合计</w:t>
            </w:r>
          </w:p>
        </w:tc>
        <w:tc>
          <w:tcPr>
            <w:tcW w:w="1394" w:type="dxa"/>
          </w:tcPr>
          <w:p w14:paraId="401EDCBF" w14:textId="77777777" w:rsidR="00677BF9" w:rsidRPr="00490A3C" w:rsidRDefault="00677BF9" w:rsidP="009C35B9">
            <w:pPr>
              <w:widowControl w:val="0"/>
              <w:tabs>
                <w:tab w:val="left" w:pos="975"/>
              </w:tabs>
              <w:jc w:val="right"/>
              <w:rPr>
                <w:rFonts w:eastAsiaTheme="minorEastAsia"/>
                <w:color w:val="000000"/>
                <w:sz w:val="20"/>
                <w:szCs w:val="20"/>
                <w:lang w:val="en-US"/>
              </w:rPr>
            </w:pPr>
            <w:r w:rsidRPr="00490A3C">
              <w:rPr>
                <w:rFonts w:eastAsiaTheme="minorEastAsia"/>
                <w:color w:val="000000"/>
                <w:sz w:val="20"/>
                <w:szCs w:val="20"/>
                <w:lang w:val="en-US"/>
              </w:rPr>
              <w:t>700,263</w:t>
            </w:r>
          </w:p>
        </w:tc>
        <w:tc>
          <w:tcPr>
            <w:tcW w:w="1555" w:type="dxa"/>
          </w:tcPr>
          <w:p w14:paraId="7B076286" w14:textId="77777777" w:rsidR="00677BF9" w:rsidRPr="00490A3C" w:rsidRDefault="00677BF9" w:rsidP="009C35B9">
            <w:pPr>
              <w:widowControl w:val="0"/>
              <w:jc w:val="right"/>
              <w:rPr>
                <w:rFonts w:eastAsiaTheme="minorEastAsia"/>
                <w:color w:val="000000"/>
                <w:sz w:val="20"/>
                <w:szCs w:val="20"/>
                <w:lang w:val="en-US"/>
              </w:rPr>
            </w:pPr>
            <w:r w:rsidRPr="00490A3C">
              <w:rPr>
                <w:rFonts w:eastAsiaTheme="minorEastAsia"/>
                <w:color w:val="000000"/>
                <w:sz w:val="20"/>
                <w:szCs w:val="20"/>
                <w:lang w:val="en-US"/>
              </w:rPr>
              <w:t>700,263</w:t>
            </w:r>
          </w:p>
        </w:tc>
      </w:tr>
      <w:tr w:rsidR="00FD0115" w:rsidRPr="00490A3C" w14:paraId="347FFE2D" w14:textId="77777777" w:rsidTr="000C1E8A">
        <w:tc>
          <w:tcPr>
            <w:tcW w:w="9466" w:type="dxa"/>
            <w:gridSpan w:val="4"/>
            <w:tcMar>
              <w:top w:w="0" w:type="dxa"/>
              <w:left w:w="29" w:type="dxa"/>
              <w:bottom w:w="0" w:type="dxa"/>
              <w:right w:w="0" w:type="dxa"/>
            </w:tcMar>
            <w:hideMark/>
          </w:tcPr>
          <w:p w14:paraId="0ABDF581" w14:textId="3197EB8D" w:rsidR="00FD0115" w:rsidRPr="00490A3C" w:rsidRDefault="00FD0115" w:rsidP="00FD0115">
            <w:pPr>
              <w:widowControl w:val="0"/>
              <w:ind w:left="109"/>
              <w:jc w:val="left"/>
              <w:rPr>
                <w:rFonts w:eastAsiaTheme="minorEastAsia"/>
                <w:b/>
                <w:bCs/>
                <w:color w:val="000000" w:themeColor="text1"/>
                <w:sz w:val="20"/>
                <w:szCs w:val="20"/>
                <w:lang w:val="en-US" w:eastAsia="zh-CN"/>
              </w:rPr>
            </w:pPr>
            <w:r w:rsidRPr="00490A3C">
              <w:rPr>
                <w:rFonts w:eastAsiaTheme="minorEastAsia"/>
                <w:b/>
                <w:bCs/>
                <w:sz w:val="20"/>
                <w:szCs w:val="20"/>
                <w:lang w:val="en-US" w:eastAsia="zh-CN"/>
              </w:rPr>
              <w:t xml:space="preserve">A2: </w:t>
            </w:r>
            <w:r w:rsidRPr="00490A3C">
              <w:rPr>
                <w:rFonts w:eastAsiaTheme="minorEastAsia"/>
                <w:b/>
                <w:bCs/>
                <w:sz w:val="20"/>
                <w:szCs w:val="20"/>
                <w:lang w:val="en-US" w:eastAsia="zh-CN"/>
              </w:rPr>
              <w:t>氟氯烃淘汰管理计划项目编制</w:t>
            </w:r>
          </w:p>
        </w:tc>
      </w:tr>
      <w:tr w:rsidR="00FD0115" w:rsidRPr="00490A3C" w14:paraId="4B5D8D7D" w14:textId="77777777" w:rsidTr="003F3EB8">
        <w:tc>
          <w:tcPr>
            <w:tcW w:w="1271" w:type="dxa"/>
            <w:shd w:val="clear" w:color="auto" w:fill="auto"/>
            <w:tcMar>
              <w:top w:w="0" w:type="dxa"/>
              <w:left w:w="29" w:type="dxa"/>
              <w:bottom w:w="0" w:type="dxa"/>
              <w:right w:w="0" w:type="dxa"/>
            </w:tcMar>
          </w:tcPr>
          <w:p w14:paraId="2D46D38C" w14:textId="1C1C8A6D" w:rsidR="00FD0115" w:rsidRPr="00490A3C" w:rsidRDefault="00FD0115" w:rsidP="00FD0115">
            <w:pPr>
              <w:widowControl w:val="0"/>
              <w:jc w:val="left"/>
              <w:rPr>
                <w:rFonts w:eastAsiaTheme="minorEastAsia"/>
                <w:color w:val="000000" w:themeColor="text1"/>
                <w:sz w:val="20"/>
                <w:szCs w:val="20"/>
                <w:lang w:val="en-US"/>
              </w:rPr>
            </w:pPr>
            <w:r w:rsidRPr="00490A3C">
              <w:rPr>
                <w:rFonts w:eastAsiaTheme="minorEastAsia"/>
                <w:color w:val="000000" w:themeColor="text1"/>
                <w:sz w:val="20"/>
                <w:szCs w:val="20"/>
                <w:lang w:val="en-US" w:eastAsia="zh-CN"/>
              </w:rPr>
              <w:t>土库曼斯坦</w:t>
            </w:r>
          </w:p>
        </w:tc>
        <w:tc>
          <w:tcPr>
            <w:tcW w:w="5246" w:type="dxa"/>
            <w:shd w:val="clear" w:color="auto" w:fill="auto"/>
            <w:hideMark/>
          </w:tcPr>
          <w:p w14:paraId="112E7B7A" w14:textId="787DB02D" w:rsidR="00FD0115" w:rsidRPr="00490A3C" w:rsidRDefault="00FD0115" w:rsidP="00FD0115">
            <w:pPr>
              <w:widowControl w:val="0"/>
              <w:ind w:left="109"/>
              <w:jc w:val="left"/>
              <w:rPr>
                <w:rFonts w:eastAsiaTheme="minorEastAsia"/>
                <w:b/>
                <w:bCs/>
                <w:color w:val="000000" w:themeColor="text1"/>
                <w:sz w:val="20"/>
                <w:szCs w:val="20"/>
                <w:lang w:val="en-US" w:eastAsia="zh-CN"/>
              </w:rPr>
            </w:pPr>
            <w:r w:rsidRPr="00490A3C">
              <w:rPr>
                <w:rFonts w:eastAsiaTheme="minorEastAsia"/>
                <w:color w:val="000000" w:themeColor="text1"/>
                <w:sz w:val="20"/>
                <w:szCs w:val="20"/>
                <w:lang w:val="en-US" w:eastAsia="zh-CN"/>
              </w:rPr>
              <w:t>编制氟氯烃淘汰管理计划（第三阶段）</w:t>
            </w:r>
          </w:p>
        </w:tc>
        <w:tc>
          <w:tcPr>
            <w:tcW w:w="1394" w:type="dxa"/>
          </w:tcPr>
          <w:p w14:paraId="3F43B416" w14:textId="77777777" w:rsidR="00FD0115" w:rsidRPr="00490A3C" w:rsidRDefault="00FD0115" w:rsidP="00FD0115">
            <w:pPr>
              <w:widowControl w:val="0"/>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30,000</w:t>
            </w:r>
          </w:p>
        </w:tc>
        <w:tc>
          <w:tcPr>
            <w:tcW w:w="1555" w:type="dxa"/>
          </w:tcPr>
          <w:p w14:paraId="236095BF" w14:textId="77777777" w:rsidR="00FD0115" w:rsidRPr="00490A3C" w:rsidRDefault="00FD0115" w:rsidP="00FD0115">
            <w:pPr>
              <w:widowControl w:val="0"/>
              <w:ind w:left="109"/>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30,000</w:t>
            </w:r>
          </w:p>
        </w:tc>
      </w:tr>
      <w:tr w:rsidR="00FD0115" w:rsidRPr="00490A3C" w14:paraId="3E3D8952" w14:textId="77777777" w:rsidTr="003F3EB8">
        <w:tc>
          <w:tcPr>
            <w:tcW w:w="6517" w:type="dxa"/>
            <w:gridSpan w:val="2"/>
            <w:tcMar>
              <w:top w:w="0" w:type="dxa"/>
              <w:left w:w="29" w:type="dxa"/>
              <w:bottom w:w="0" w:type="dxa"/>
              <w:right w:w="0" w:type="dxa"/>
            </w:tcMar>
            <w:hideMark/>
          </w:tcPr>
          <w:p w14:paraId="5F09CABA" w14:textId="2C974B19" w:rsidR="00FD0115" w:rsidRPr="00490A3C" w:rsidRDefault="00FD0115" w:rsidP="00FD0115">
            <w:pPr>
              <w:widowControl w:val="0"/>
              <w:ind w:left="109" w:right="143"/>
              <w:jc w:val="right"/>
              <w:rPr>
                <w:rFonts w:eastAsiaTheme="minorEastAsia"/>
                <w:b/>
                <w:bCs/>
                <w:color w:val="000000" w:themeColor="text1"/>
                <w:sz w:val="20"/>
                <w:szCs w:val="20"/>
                <w:lang w:val="en-US"/>
              </w:rPr>
            </w:pPr>
            <w:r w:rsidRPr="00490A3C">
              <w:rPr>
                <w:rFonts w:eastAsiaTheme="minorEastAsia"/>
                <w:color w:val="000000" w:themeColor="text1"/>
                <w:sz w:val="20"/>
                <w:szCs w:val="20"/>
                <w:lang w:val="en-US"/>
              </w:rPr>
              <w:t>A2</w:t>
            </w:r>
            <w:r w:rsidRPr="00490A3C">
              <w:rPr>
                <w:rFonts w:eastAsiaTheme="minorEastAsia"/>
                <w:color w:val="000000" w:themeColor="text1"/>
                <w:sz w:val="20"/>
                <w:szCs w:val="20"/>
                <w:lang w:val="en-US" w:eastAsia="zh-CN"/>
              </w:rPr>
              <w:t>小计</w:t>
            </w:r>
          </w:p>
        </w:tc>
        <w:tc>
          <w:tcPr>
            <w:tcW w:w="1394" w:type="dxa"/>
          </w:tcPr>
          <w:p w14:paraId="15B32501" w14:textId="77777777" w:rsidR="00FD0115" w:rsidRPr="00490A3C" w:rsidRDefault="00FD0115" w:rsidP="00FD0115">
            <w:pPr>
              <w:widowControl w:val="0"/>
              <w:ind w:left="109"/>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30,000</w:t>
            </w:r>
          </w:p>
        </w:tc>
        <w:tc>
          <w:tcPr>
            <w:tcW w:w="1555" w:type="dxa"/>
          </w:tcPr>
          <w:p w14:paraId="149F4C44" w14:textId="77777777" w:rsidR="00FD0115" w:rsidRPr="00490A3C" w:rsidRDefault="00FD0115" w:rsidP="00FD0115">
            <w:pPr>
              <w:widowControl w:val="0"/>
              <w:ind w:left="109"/>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30,000</w:t>
            </w:r>
          </w:p>
        </w:tc>
      </w:tr>
      <w:tr w:rsidR="00FD0115" w:rsidRPr="00490A3C" w14:paraId="44831945" w14:textId="77777777" w:rsidTr="003F3EB8">
        <w:tc>
          <w:tcPr>
            <w:tcW w:w="6517" w:type="dxa"/>
            <w:gridSpan w:val="2"/>
            <w:tcMar>
              <w:top w:w="0" w:type="dxa"/>
              <w:left w:w="29" w:type="dxa"/>
              <w:bottom w:w="0" w:type="dxa"/>
              <w:right w:w="0" w:type="dxa"/>
            </w:tcMar>
            <w:hideMark/>
          </w:tcPr>
          <w:p w14:paraId="59C9E69B" w14:textId="645C2FAF" w:rsidR="00FD0115" w:rsidRPr="00490A3C" w:rsidRDefault="00FD0115" w:rsidP="00FD0115">
            <w:pPr>
              <w:widowControl w:val="0"/>
              <w:ind w:left="109" w:right="143"/>
              <w:jc w:val="right"/>
              <w:rPr>
                <w:rFonts w:eastAsiaTheme="minorEastAsia"/>
                <w:b/>
                <w:bCs/>
                <w:color w:val="000000" w:themeColor="text1"/>
                <w:sz w:val="20"/>
                <w:szCs w:val="20"/>
                <w:lang w:val="en-US"/>
              </w:rPr>
            </w:pPr>
            <w:r w:rsidRPr="00490A3C">
              <w:rPr>
                <w:rFonts w:eastAsiaTheme="minorEastAsia"/>
                <w:color w:val="000000" w:themeColor="text1"/>
                <w:sz w:val="20"/>
                <w:szCs w:val="20"/>
                <w:lang w:val="en-US" w:eastAsia="zh-CN"/>
              </w:rPr>
              <w:t>机构支助费用</w:t>
            </w:r>
          </w:p>
        </w:tc>
        <w:tc>
          <w:tcPr>
            <w:tcW w:w="1394" w:type="dxa"/>
          </w:tcPr>
          <w:p w14:paraId="31A09DA7" w14:textId="77777777" w:rsidR="00FD0115" w:rsidRPr="00490A3C" w:rsidRDefault="00FD0115" w:rsidP="00FD0115">
            <w:pPr>
              <w:widowControl w:val="0"/>
              <w:ind w:left="109"/>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2,100</w:t>
            </w:r>
          </w:p>
        </w:tc>
        <w:tc>
          <w:tcPr>
            <w:tcW w:w="1555" w:type="dxa"/>
          </w:tcPr>
          <w:p w14:paraId="79CCE53C" w14:textId="77777777" w:rsidR="00FD0115" w:rsidRPr="00490A3C" w:rsidRDefault="00FD0115" w:rsidP="00FD0115">
            <w:pPr>
              <w:widowControl w:val="0"/>
              <w:ind w:left="109"/>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2,100</w:t>
            </w:r>
          </w:p>
        </w:tc>
      </w:tr>
      <w:tr w:rsidR="00FD0115" w:rsidRPr="00490A3C" w14:paraId="386F04E5" w14:textId="77777777" w:rsidTr="003F3EB8">
        <w:tc>
          <w:tcPr>
            <w:tcW w:w="6517" w:type="dxa"/>
            <w:gridSpan w:val="2"/>
            <w:tcMar>
              <w:top w:w="0" w:type="dxa"/>
              <w:left w:w="29" w:type="dxa"/>
              <w:bottom w:w="0" w:type="dxa"/>
              <w:right w:w="0" w:type="dxa"/>
            </w:tcMar>
            <w:hideMark/>
          </w:tcPr>
          <w:p w14:paraId="746D4A40" w14:textId="349C5543" w:rsidR="00FD0115" w:rsidRPr="00490A3C" w:rsidRDefault="00FD0115" w:rsidP="00FD0115">
            <w:pPr>
              <w:widowControl w:val="0"/>
              <w:ind w:left="109" w:right="143"/>
              <w:jc w:val="right"/>
              <w:rPr>
                <w:rFonts w:eastAsiaTheme="minorEastAsia"/>
                <w:b/>
                <w:bCs/>
                <w:color w:val="000000" w:themeColor="text1"/>
                <w:sz w:val="20"/>
                <w:szCs w:val="20"/>
                <w:lang w:val="en-US"/>
              </w:rPr>
            </w:pPr>
            <w:r w:rsidRPr="00490A3C">
              <w:rPr>
                <w:rFonts w:eastAsiaTheme="minorEastAsia"/>
                <w:color w:val="000000" w:themeColor="text1"/>
                <w:sz w:val="20"/>
                <w:szCs w:val="20"/>
                <w:lang w:val="en-US"/>
              </w:rPr>
              <w:t>A2</w:t>
            </w:r>
            <w:r w:rsidR="00612841" w:rsidRPr="00490A3C">
              <w:rPr>
                <w:rFonts w:eastAsiaTheme="minorEastAsia"/>
                <w:color w:val="000000" w:themeColor="text1"/>
                <w:sz w:val="20"/>
                <w:szCs w:val="20"/>
                <w:lang w:val="en-US" w:eastAsia="zh-CN"/>
              </w:rPr>
              <w:t>合计</w:t>
            </w:r>
          </w:p>
        </w:tc>
        <w:tc>
          <w:tcPr>
            <w:tcW w:w="1394" w:type="dxa"/>
          </w:tcPr>
          <w:p w14:paraId="1FC65F74" w14:textId="77777777" w:rsidR="00FD0115" w:rsidRPr="00490A3C" w:rsidRDefault="00FD0115" w:rsidP="00FD0115">
            <w:pPr>
              <w:widowControl w:val="0"/>
              <w:ind w:left="109"/>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32,100</w:t>
            </w:r>
          </w:p>
        </w:tc>
        <w:tc>
          <w:tcPr>
            <w:tcW w:w="1555" w:type="dxa"/>
          </w:tcPr>
          <w:p w14:paraId="1848B5B1" w14:textId="77777777" w:rsidR="00FD0115" w:rsidRPr="00490A3C" w:rsidRDefault="00FD0115" w:rsidP="00FD0115">
            <w:pPr>
              <w:widowControl w:val="0"/>
              <w:ind w:left="109"/>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32,100</w:t>
            </w:r>
          </w:p>
        </w:tc>
      </w:tr>
      <w:tr w:rsidR="00FD0115" w:rsidRPr="00490A3C" w14:paraId="38B7355C" w14:textId="77777777" w:rsidTr="000C1E8A">
        <w:tc>
          <w:tcPr>
            <w:tcW w:w="9466" w:type="dxa"/>
            <w:gridSpan w:val="4"/>
            <w:tcMar>
              <w:top w:w="0" w:type="dxa"/>
              <w:left w:w="29" w:type="dxa"/>
              <w:bottom w:w="0" w:type="dxa"/>
              <w:right w:w="0" w:type="dxa"/>
            </w:tcMar>
            <w:hideMark/>
          </w:tcPr>
          <w:p w14:paraId="161B8482" w14:textId="30542DE2" w:rsidR="00FD0115" w:rsidRPr="00490A3C" w:rsidRDefault="00FD0115" w:rsidP="00FD0115">
            <w:pPr>
              <w:ind w:left="109"/>
              <w:jc w:val="left"/>
              <w:rPr>
                <w:rFonts w:eastAsiaTheme="minorEastAsia"/>
                <w:b/>
                <w:color w:val="000000" w:themeColor="text1"/>
                <w:sz w:val="20"/>
                <w:szCs w:val="20"/>
                <w:lang w:val="en-US" w:eastAsia="zh-CN"/>
              </w:rPr>
            </w:pPr>
            <w:r w:rsidRPr="00490A3C">
              <w:rPr>
                <w:rFonts w:eastAsiaTheme="minorEastAsia"/>
                <w:b/>
                <w:color w:val="000000" w:themeColor="text1"/>
                <w:sz w:val="20"/>
                <w:szCs w:val="20"/>
                <w:lang w:val="en-US" w:eastAsia="zh-CN"/>
              </w:rPr>
              <w:lastRenderedPageBreak/>
              <w:t>A3:</w:t>
            </w:r>
            <w:r w:rsidRPr="00490A3C">
              <w:rPr>
                <w:rFonts w:eastAsiaTheme="minorEastAsia"/>
                <w:sz w:val="20"/>
                <w:szCs w:val="20"/>
                <w:lang w:eastAsia="zh-CN"/>
              </w:rPr>
              <w:t xml:space="preserve"> </w:t>
            </w:r>
            <w:r w:rsidRPr="00490A3C">
              <w:rPr>
                <w:rFonts w:eastAsiaTheme="minorEastAsia"/>
                <w:b/>
                <w:sz w:val="20"/>
                <w:szCs w:val="20"/>
                <w:lang w:val="en-US" w:eastAsia="zh-CN"/>
              </w:rPr>
              <w:t>编制国家用过或不需要的受控物质库存清单，以及此类物质的收集、运输和处置计划</w:t>
            </w:r>
            <w:r w:rsidRPr="00490A3C">
              <w:rPr>
                <w:rStyle w:val="FootnoteReference"/>
                <w:rFonts w:eastAsiaTheme="minorEastAsia"/>
                <w:b/>
                <w:bCs/>
                <w:color w:val="000000" w:themeColor="text1"/>
                <w:sz w:val="20"/>
                <w:szCs w:val="20"/>
                <w:lang w:val="en-US"/>
              </w:rPr>
              <w:footnoteReference w:id="3"/>
            </w:r>
          </w:p>
        </w:tc>
      </w:tr>
      <w:tr w:rsidR="00FD0115" w:rsidRPr="00490A3C" w14:paraId="1232595A" w14:textId="77777777" w:rsidTr="003F3EB8">
        <w:trPr>
          <w:trHeight w:val="98"/>
        </w:trPr>
        <w:tc>
          <w:tcPr>
            <w:tcW w:w="1271" w:type="dxa"/>
            <w:tcMar>
              <w:top w:w="0" w:type="dxa"/>
              <w:left w:w="29" w:type="dxa"/>
              <w:bottom w:w="0" w:type="dxa"/>
              <w:right w:w="0" w:type="dxa"/>
            </w:tcMar>
          </w:tcPr>
          <w:p w14:paraId="6786E4DC" w14:textId="48F44878" w:rsidR="00FD0115" w:rsidRPr="00490A3C" w:rsidRDefault="00FD0115" w:rsidP="00FD0115">
            <w:pPr>
              <w:ind w:left="109"/>
              <w:jc w:val="left"/>
              <w:rPr>
                <w:rFonts w:eastAsiaTheme="minorEastAsia"/>
                <w:color w:val="000000"/>
                <w:sz w:val="20"/>
                <w:szCs w:val="20"/>
                <w:highlight w:val="yellow"/>
                <w:lang w:val="en-US" w:eastAsia="zh-CN"/>
              </w:rPr>
            </w:pPr>
            <w:r w:rsidRPr="00490A3C">
              <w:rPr>
                <w:rFonts w:eastAsiaTheme="minorEastAsia"/>
                <w:color w:val="000000"/>
                <w:sz w:val="20"/>
                <w:szCs w:val="20"/>
                <w:lang w:val="en-US" w:eastAsia="zh-CN"/>
              </w:rPr>
              <w:t>南非</w:t>
            </w:r>
          </w:p>
        </w:tc>
        <w:tc>
          <w:tcPr>
            <w:tcW w:w="5246" w:type="dxa"/>
            <w:hideMark/>
          </w:tcPr>
          <w:p w14:paraId="3D06AEFA" w14:textId="1A368184" w:rsidR="00FD0115" w:rsidRPr="00490A3C" w:rsidRDefault="00FD0115" w:rsidP="00FD0115">
            <w:pPr>
              <w:jc w:val="left"/>
              <w:rPr>
                <w:rFonts w:eastAsiaTheme="minorEastAsia"/>
                <w:color w:val="000000" w:themeColor="text1"/>
                <w:sz w:val="20"/>
                <w:szCs w:val="20"/>
                <w:lang w:val="en-US" w:eastAsia="zh-CN"/>
              </w:rPr>
            </w:pPr>
            <w:r w:rsidRPr="00490A3C">
              <w:rPr>
                <w:rFonts w:eastAsiaTheme="minorEastAsia"/>
                <w:color w:val="000000" w:themeColor="text1"/>
                <w:sz w:val="20"/>
                <w:szCs w:val="20"/>
                <w:lang w:val="en-US" w:eastAsia="zh-CN"/>
              </w:rPr>
              <w:t>编制国家用过或不需要的受控物质库存清单和计划</w:t>
            </w:r>
          </w:p>
        </w:tc>
        <w:tc>
          <w:tcPr>
            <w:tcW w:w="1394" w:type="dxa"/>
          </w:tcPr>
          <w:p w14:paraId="44738B9B" w14:textId="77777777" w:rsidR="00FD0115" w:rsidRPr="00490A3C" w:rsidRDefault="00FD0115" w:rsidP="00FD0115">
            <w:pPr>
              <w:jc w:val="right"/>
              <w:rPr>
                <w:rFonts w:eastAsiaTheme="minorEastAsia"/>
                <w:color w:val="000000"/>
                <w:sz w:val="20"/>
                <w:szCs w:val="20"/>
                <w:lang w:val="en-US"/>
              </w:rPr>
            </w:pPr>
            <w:r w:rsidRPr="00490A3C">
              <w:rPr>
                <w:rFonts w:eastAsiaTheme="minorEastAsia"/>
                <w:sz w:val="20"/>
                <w:szCs w:val="20"/>
              </w:rPr>
              <w:t>100,000</w:t>
            </w:r>
          </w:p>
        </w:tc>
        <w:tc>
          <w:tcPr>
            <w:tcW w:w="1555" w:type="dxa"/>
          </w:tcPr>
          <w:p w14:paraId="1FBF8A88" w14:textId="77777777" w:rsidR="00FD0115" w:rsidRPr="00490A3C" w:rsidRDefault="00FD0115" w:rsidP="00FD0115">
            <w:pPr>
              <w:jc w:val="right"/>
              <w:rPr>
                <w:rFonts w:eastAsiaTheme="minorEastAsia"/>
                <w:color w:val="000000"/>
                <w:sz w:val="20"/>
                <w:szCs w:val="20"/>
                <w:lang w:val="en-US"/>
              </w:rPr>
            </w:pPr>
            <w:r w:rsidRPr="00490A3C">
              <w:rPr>
                <w:rFonts w:eastAsiaTheme="minorEastAsia"/>
                <w:sz w:val="20"/>
                <w:szCs w:val="20"/>
              </w:rPr>
              <w:t>100,000</w:t>
            </w:r>
          </w:p>
        </w:tc>
      </w:tr>
      <w:tr w:rsidR="00FD0115" w:rsidRPr="00490A3C" w14:paraId="15AB08F2" w14:textId="77777777" w:rsidTr="003F3EB8">
        <w:tc>
          <w:tcPr>
            <w:tcW w:w="6517" w:type="dxa"/>
            <w:gridSpan w:val="2"/>
            <w:hideMark/>
          </w:tcPr>
          <w:p w14:paraId="309A9249" w14:textId="0ACB7DD1" w:rsidR="00FD0115" w:rsidRPr="00490A3C" w:rsidRDefault="00FD0115"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A3</w:t>
            </w:r>
            <w:r w:rsidRPr="00490A3C">
              <w:rPr>
                <w:rFonts w:eastAsiaTheme="minorEastAsia"/>
                <w:color w:val="000000" w:themeColor="text1"/>
                <w:sz w:val="20"/>
                <w:szCs w:val="20"/>
                <w:lang w:val="en-US" w:eastAsia="zh-CN"/>
              </w:rPr>
              <w:t>小计</w:t>
            </w:r>
          </w:p>
        </w:tc>
        <w:tc>
          <w:tcPr>
            <w:tcW w:w="1394" w:type="dxa"/>
          </w:tcPr>
          <w:p w14:paraId="34EAC406"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sz w:val="20"/>
                <w:szCs w:val="20"/>
              </w:rPr>
              <w:t>100,000</w:t>
            </w:r>
          </w:p>
        </w:tc>
        <w:tc>
          <w:tcPr>
            <w:tcW w:w="1555" w:type="dxa"/>
          </w:tcPr>
          <w:p w14:paraId="2D6EFB4A"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sz w:val="20"/>
                <w:szCs w:val="20"/>
              </w:rPr>
              <w:t>100,000</w:t>
            </w:r>
          </w:p>
        </w:tc>
      </w:tr>
      <w:tr w:rsidR="00FD0115" w:rsidRPr="00490A3C" w14:paraId="776CE38E" w14:textId="77777777" w:rsidTr="003F3EB8">
        <w:trPr>
          <w:trHeight w:val="194"/>
        </w:trPr>
        <w:tc>
          <w:tcPr>
            <w:tcW w:w="6517" w:type="dxa"/>
            <w:gridSpan w:val="2"/>
            <w:hideMark/>
          </w:tcPr>
          <w:p w14:paraId="5D82F531" w14:textId="63005D47" w:rsidR="00FD0115" w:rsidRPr="00490A3C" w:rsidRDefault="00FD0115"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lang w:val="en-US" w:eastAsia="zh-CN"/>
              </w:rPr>
              <w:t>机构支助费用</w:t>
            </w:r>
          </w:p>
        </w:tc>
        <w:tc>
          <w:tcPr>
            <w:tcW w:w="1394" w:type="dxa"/>
          </w:tcPr>
          <w:p w14:paraId="04054B5F"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7,000</w:t>
            </w:r>
          </w:p>
        </w:tc>
        <w:tc>
          <w:tcPr>
            <w:tcW w:w="1555" w:type="dxa"/>
          </w:tcPr>
          <w:p w14:paraId="5A292492"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7,000</w:t>
            </w:r>
          </w:p>
        </w:tc>
      </w:tr>
      <w:tr w:rsidR="00FD0115" w:rsidRPr="00490A3C" w14:paraId="4DFAC103" w14:textId="77777777" w:rsidTr="003F3EB8">
        <w:tc>
          <w:tcPr>
            <w:tcW w:w="6517" w:type="dxa"/>
            <w:gridSpan w:val="2"/>
            <w:hideMark/>
          </w:tcPr>
          <w:p w14:paraId="2762BBB8" w14:textId="5D0C058B" w:rsidR="00FD0115" w:rsidRPr="00490A3C" w:rsidRDefault="00FD0115"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 xml:space="preserve"> A3</w:t>
            </w:r>
            <w:r w:rsidR="00612841" w:rsidRPr="00490A3C">
              <w:rPr>
                <w:rFonts w:eastAsiaTheme="minorEastAsia"/>
                <w:color w:val="000000" w:themeColor="text1"/>
                <w:sz w:val="20"/>
                <w:szCs w:val="20"/>
                <w:lang w:val="en-US" w:eastAsia="zh-CN"/>
              </w:rPr>
              <w:t>合计</w:t>
            </w:r>
          </w:p>
        </w:tc>
        <w:tc>
          <w:tcPr>
            <w:tcW w:w="1394" w:type="dxa"/>
          </w:tcPr>
          <w:p w14:paraId="11C84283"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107,000</w:t>
            </w:r>
          </w:p>
        </w:tc>
        <w:tc>
          <w:tcPr>
            <w:tcW w:w="1555" w:type="dxa"/>
          </w:tcPr>
          <w:p w14:paraId="4AAC45B3"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107,000</w:t>
            </w:r>
          </w:p>
        </w:tc>
      </w:tr>
      <w:tr w:rsidR="00FD0115" w:rsidRPr="00490A3C" w14:paraId="440FE596" w14:textId="77777777" w:rsidTr="000C1E8A">
        <w:tc>
          <w:tcPr>
            <w:tcW w:w="9466" w:type="dxa"/>
            <w:gridSpan w:val="4"/>
            <w:hideMark/>
          </w:tcPr>
          <w:p w14:paraId="27CB79E4" w14:textId="387C9238" w:rsidR="00FD0115" w:rsidRPr="00490A3C" w:rsidRDefault="00FD0115" w:rsidP="00FD0115">
            <w:pPr>
              <w:jc w:val="left"/>
              <w:rPr>
                <w:rFonts w:eastAsiaTheme="minorEastAsia"/>
                <w:color w:val="000000"/>
                <w:sz w:val="20"/>
                <w:szCs w:val="20"/>
                <w:lang w:val="en-US" w:eastAsia="zh-CN"/>
              </w:rPr>
            </w:pPr>
            <w:r w:rsidRPr="00490A3C">
              <w:rPr>
                <w:rFonts w:eastAsiaTheme="minorEastAsia"/>
                <w:b/>
                <w:bCs/>
                <w:color w:val="000000" w:themeColor="text1"/>
                <w:sz w:val="20"/>
                <w:szCs w:val="20"/>
                <w:lang w:val="en-US" w:eastAsia="zh-CN"/>
              </w:rPr>
              <w:t xml:space="preserve">A4: </w:t>
            </w:r>
            <w:r w:rsidRPr="00490A3C">
              <w:rPr>
                <w:rFonts w:eastAsiaTheme="minorEastAsia"/>
                <w:b/>
                <w:bCs/>
                <w:color w:val="000000" w:themeColor="text1"/>
                <w:sz w:val="20"/>
                <w:szCs w:val="20"/>
                <w:lang w:eastAsia="zh-CN"/>
              </w:rPr>
              <w:t>根据第</w:t>
            </w:r>
            <w:r w:rsidRPr="00490A3C">
              <w:rPr>
                <w:rFonts w:eastAsiaTheme="minorEastAsia"/>
                <w:b/>
                <w:bCs/>
                <w:color w:val="000000" w:themeColor="text1"/>
                <w:sz w:val="20"/>
                <w:szCs w:val="20"/>
                <w:lang w:eastAsia="zh-CN"/>
              </w:rPr>
              <w:t>91/65</w:t>
            </w:r>
            <w:r w:rsidRPr="00490A3C">
              <w:rPr>
                <w:rFonts w:eastAsiaTheme="minorEastAsia"/>
                <w:b/>
                <w:bCs/>
                <w:color w:val="000000" w:themeColor="text1"/>
                <w:sz w:val="20"/>
                <w:szCs w:val="20"/>
                <w:lang w:eastAsia="zh-CN"/>
              </w:rPr>
              <w:t>号决定编制能效试点项目</w:t>
            </w:r>
          </w:p>
        </w:tc>
      </w:tr>
      <w:tr w:rsidR="00FD0115" w:rsidRPr="00490A3C" w14:paraId="6DABA176" w14:textId="77777777" w:rsidTr="003F3EB8">
        <w:tc>
          <w:tcPr>
            <w:tcW w:w="1271" w:type="dxa"/>
          </w:tcPr>
          <w:p w14:paraId="30E78974" w14:textId="3AC11C4E" w:rsidR="00FD0115" w:rsidRPr="00490A3C" w:rsidRDefault="00FD0115" w:rsidP="00FD0115">
            <w:pPr>
              <w:jc w:val="left"/>
              <w:rPr>
                <w:rFonts w:eastAsiaTheme="minorEastAsia"/>
                <w:color w:val="000000" w:themeColor="text1"/>
                <w:sz w:val="20"/>
                <w:szCs w:val="20"/>
                <w:lang w:val="en-US"/>
              </w:rPr>
            </w:pPr>
            <w:r w:rsidRPr="00490A3C">
              <w:rPr>
                <w:rFonts w:eastAsiaTheme="minorEastAsia"/>
                <w:color w:val="000000"/>
                <w:sz w:val="20"/>
                <w:szCs w:val="20"/>
                <w:lang w:eastAsia="zh-CN"/>
              </w:rPr>
              <w:t>埃及</w:t>
            </w:r>
          </w:p>
        </w:tc>
        <w:tc>
          <w:tcPr>
            <w:tcW w:w="5246" w:type="dxa"/>
          </w:tcPr>
          <w:p w14:paraId="3D90F870" w14:textId="485B7200" w:rsidR="00FD0115" w:rsidRPr="00490A3C" w:rsidRDefault="00FD0115" w:rsidP="00FD0115">
            <w:pPr>
              <w:jc w:val="left"/>
              <w:rPr>
                <w:rFonts w:eastAsiaTheme="minorEastAsia"/>
                <w:sz w:val="20"/>
                <w:szCs w:val="20"/>
                <w:lang w:val="en-US" w:eastAsia="zh-CN"/>
              </w:rPr>
            </w:pPr>
            <w:r w:rsidRPr="00490A3C">
              <w:rPr>
                <w:rFonts w:eastAsiaTheme="minorEastAsia"/>
                <w:sz w:val="20"/>
                <w:szCs w:val="20"/>
                <w:lang w:val="en-US" w:eastAsia="zh-CN"/>
              </w:rPr>
              <w:t>在氢氟碳化合物逐步减少的背景下，制定一个提高数据中心能效的项目</w:t>
            </w:r>
          </w:p>
        </w:tc>
        <w:tc>
          <w:tcPr>
            <w:tcW w:w="1394" w:type="dxa"/>
          </w:tcPr>
          <w:p w14:paraId="7D97BD98" w14:textId="77777777" w:rsidR="00FD0115" w:rsidRPr="00490A3C" w:rsidRDefault="00FD0115" w:rsidP="00FD0115">
            <w:pPr>
              <w:spacing w:line="259" w:lineRule="auto"/>
              <w:jc w:val="right"/>
              <w:rPr>
                <w:rFonts w:eastAsiaTheme="minorEastAsia"/>
                <w:sz w:val="20"/>
                <w:szCs w:val="20"/>
                <w:lang w:val="en-US"/>
              </w:rPr>
            </w:pPr>
            <w:r w:rsidRPr="00490A3C">
              <w:rPr>
                <w:rFonts w:eastAsiaTheme="minorEastAsia"/>
                <w:color w:val="000000" w:themeColor="text1"/>
                <w:sz w:val="20"/>
                <w:szCs w:val="20"/>
                <w:lang w:val="en-US"/>
              </w:rPr>
              <w:t>30,000</w:t>
            </w:r>
          </w:p>
        </w:tc>
        <w:tc>
          <w:tcPr>
            <w:tcW w:w="1555" w:type="dxa"/>
          </w:tcPr>
          <w:p w14:paraId="4151796A"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color w:val="000000" w:themeColor="text1"/>
                <w:sz w:val="20"/>
                <w:szCs w:val="20"/>
                <w:lang w:val="en-US"/>
              </w:rPr>
              <w:t xml:space="preserve"> 30,000</w:t>
            </w:r>
          </w:p>
        </w:tc>
      </w:tr>
      <w:tr w:rsidR="00FD0115" w:rsidRPr="00490A3C" w14:paraId="1F3D0267" w14:textId="77777777" w:rsidTr="003F3EB8">
        <w:tc>
          <w:tcPr>
            <w:tcW w:w="1271" w:type="dxa"/>
          </w:tcPr>
          <w:p w14:paraId="6C5E106B" w14:textId="3B74073F" w:rsidR="00FD0115" w:rsidRPr="00490A3C" w:rsidRDefault="00FD0115" w:rsidP="00FD0115">
            <w:pPr>
              <w:jc w:val="left"/>
              <w:rPr>
                <w:rFonts w:eastAsiaTheme="minorEastAsia"/>
                <w:color w:val="000000" w:themeColor="text1"/>
                <w:sz w:val="20"/>
                <w:szCs w:val="20"/>
                <w:lang w:val="en-US" w:eastAsia="zh-CN"/>
              </w:rPr>
            </w:pPr>
            <w:r w:rsidRPr="00490A3C">
              <w:rPr>
                <w:rFonts w:eastAsiaTheme="minorEastAsia"/>
                <w:color w:val="000000" w:themeColor="text1"/>
                <w:sz w:val="20"/>
                <w:szCs w:val="20"/>
                <w:lang w:eastAsia="zh-CN"/>
              </w:rPr>
              <w:t>北马其顿</w:t>
            </w:r>
          </w:p>
        </w:tc>
        <w:tc>
          <w:tcPr>
            <w:tcW w:w="5246" w:type="dxa"/>
          </w:tcPr>
          <w:p w14:paraId="6FA8D014" w14:textId="09D5C42B" w:rsidR="00FD0115" w:rsidRPr="00490A3C" w:rsidRDefault="00FD0115" w:rsidP="00FD0115">
            <w:pPr>
              <w:jc w:val="left"/>
              <w:rPr>
                <w:rFonts w:eastAsiaTheme="minorEastAsia"/>
                <w:sz w:val="20"/>
                <w:szCs w:val="20"/>
                <w:lang w:val="en-US" w:eastAsia="zh-CN"/>
              </w:rPr>
            </w:pPr>
            <w:r w:rsidRPr="00490A3C">
              <w:rPr>
                <w:rFonts w:eastAsiaTheme="minorEastAsia"/>
                <w:sz w:val="20"/>
                <w:szCs w:val="20"/>
                <w:lang w:val="en-US" w:eastAsia="zh-CN"/>
              </w:rPr>
              <w:t>在氢氟碳化合物逐步减少的背景下，制定一个提高数据中心能效的项目</w:t>
            </w:r>
          </w:p>
        </w:tc>
        <w:tc>
          <w:tcPr>
            <w:tcW w:w="1394" w:type="dxa"/>
          </w:tcPr>
          <w:p w14:paraId="3A438F2B" w14:textId="77777777" w:rsidR="00FD0115" w:rsidRPr="00490A3C" w:rsidRDefault="00FD0115" w:rsidP="00FD0115">
            <w:pPr>
              <w:spacing w:line="259" w:lineRule="auto"/>
              <w:jc w:val="right"/>
              <w:rPr>
                <w:rFonts w:eastAsiaTheme="minorEastAsia"/>
                <w:sz w:val="20"/>
                <w:szCs w:val="20"/>
                <w:lang w:val="en-US"/>
              </w:rPr>
            </w:pPr>
            <w:r w:rsidRPr="00490A3C">
              <w:rPr>
                <w:rFonts w:eastAsiaTheme="minorEastAsia"/>
                <w:color w:val="000000" w:themeColor="text1"/>
                <w:sz w:val="20"/>
                <w:szCs w:val="20"/>
                <w:lang w:val="en-US"/>
              </w:rPr>
              <w:t>30,000</w:t>
            </w:r>
          </w:p>
        </w:tc>
        <w:tc>
          <w:tcPr>
            <w:tcW w:w="1555" w:type="dxa"/>
          </w:tcPr>
          <w:p w14:paraId="4CD840DB"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color w:val="000000" w:themeColor="text1"/>
                <w:sz w:val="20"/>
                <w:szCs w:val="20"/>
                <w:lang w:val="en-US"/>
              </w:rPr>
              <w:t xml:space="preserve"> 30,000</w:t>
            </w:r>
          </w:p>
        </w:tc>
      </w:tr>
      <w:tr w:rsidR="00FD0115" w:rsidRPr="00490A3C" w14:paraId="4668E441" w14:textId="77777777" w:rsidTr="003F3EB8">
        <w:tc>
          <w:tcPr>
            <w:tcW w:w="6517" w:type="dxa"/>
            <w:gridSpan w:val="2"/>
            <w:shd w:val="clear" w:color="auto" w:fill="auto"/>
            <w:hideMark/>
          </w:tcPr>
          <w:p w14:paraId="0291F207" w14:textId="738F9E88" w:rsidR="00FD0115" w:rsidRPr="00490A3C" w:rsidRDefault="00FD0115"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A4</w:t>
            </w:r>
            <w:r w:rsidRPr="00490A3C">
              <w:rPr>
                <w:rFonts w:eastAsiaTheme="minorEastAsia"/>
                <w:color w:val="000000" w:themeColor="text1"/>
                <w:sz w:val="20"/>
                <w:szCs w:val="20"/>
                <w:lang w:val="en-US" w:eastAsia="zh-CN"/>
              </w:rPr>
              <w:t>小计</w:t>
            </w:r>
          </w:p>
        </w:tc>
        <w:tc>
          <w:tcPr>
            <w:tcW w:w="1394" w:type="dxa"/>
          </w:tcPr>
          <w:p w14:paraId="33FEAA65" w14:textId="77777777" w:rsidR="00FD0115" w:rsidRPr="00490A3C" w:rsidRDefault="00FD0115" w:rsidP="00FD0115">
            <w:pPr>
              <w:jc w:val="right"/>
              <w:rPr>
                <w:rFonts w:eastAsiaTheme="minorEastAsia"/>
                <w:color w:val="000000"/>
                <w:sz w:val="20"/>
                <w:szCs w:val="20"/>
                <w:highlight w:val="yellow"/>
                <w:lang w:val="en-US"/>
              </w:rPr>
            </w:pPr>
            <w:r w:rsidRPr="00490A3C">
              <w:rPr>
                <w:rFonts w:eastAsiaTheme="minorEastAsia"/>
                <w:color w:val="000000" w:themeColor="text1"/>
                <w:sz w:val="20"/>
                <w:szCs w:val="20"/>
                <w:lang w:val="en-US"/>
              </w:rPr>
              <w:t>60,000</w:t>
            </w:r>
          </w:p>
        </w:tc>
        <w:tc>
          <w:tcPr>
            <w:tcW w:w="1555" w:type="dxa"/>
          </w:tcPr>
          <w:p w14:paraId="4BDBB2D8"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color w:val="000000" w:themeColor="text1"/>
                <w:sz w:val="20"/>
                <w:szCs w:val="20"/>
                <w:lang w:val="en-US"/>
              </w:rPr>
              <w:t>60,000</w:t>
            </w:r>
          </w:p>
        </w:tc>
      </w:tr>
      <w:tr w:rsidR="00FD0115" w:rsidRPr="00490A3C" w14:paraId="54B8B9C9" w14:textId="77777777" w:rsidTr="003F3EB8">
        <w:tc>
          <w:tcPr>
            <w:tcW w:w="6517" w:type="dxa"/>
            <w:gridSpan w:val="2"/>
            <w:shd w:val="clear" w:color="auto" w:fill="auto"/>
            <w:hideMark/>
          </w:tcPr>
          <w:p w14:paraId="41097F02" w14:textId="1C648AB0" w:rsidR="00FD0115" w:rsidRPr="00490A3C" w:rsidRDefault="00FD0115"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lang w:val="en-US" w:eastAsia="zh-CN"/>
              </w:rPr>
              <w:t>机构支助费用</w:t>
            </w:r>
          </w:p>
        </w:tc>
        <w:tc>
          <w:tcPr>
            <w:tcW w:w="1394" w:type="dxa"/>
          </w:tcPr>
          <w:p w14:paraId="245A510F" w14:textId="77777777" w:rsidR="00FD0115" w:rsidRPr="00490A3C" w:rsidRDefault="00FD0115" w:rsidP="00FD0115">
            <w:pPr>
              <w:jc w:val="right"/>
              <w:rPr>
                <w:rFonts w:eastAsiaTheme="minorEastAsia"/>
                <w:color w:val="000000"/>
                <w:sz w:val="20"/>
                <w:szCs w:val="20"/>
                <w:lang w:val="en-US"/>
              </w:rPr>
            </w:pPr>
            <w:r w:rsidRPr="00490A3C">
              <w:rPr>
                <w:rFonts w:eastAsiaTheme="minorEastAsia"/>
                <w:color w:val="000000" w:themeColor="text1"/>
                <w:sz w:val="20"/>
                <w:szCs w:val="20"/>
                <w:lang w:val="en-US"/>
              </w:rPr>
              <w:t>4,200</w:t>
            </w:r>
          </w:p>
        </w:tc>
        <w:tc>
          <w:tcPr>
            <w:tcW w:w="1555" w:type="dxa"/>
          </w:tcPr>
          <w:p w14:paraId="37E4846A"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color w:val="000000" w:themeColor="text1"/>
                <w:sz w:val="20"/>
                <w:szCs w:val="20"/>
                <w:lang w:val="en-US"/>
              </w:rPr>
              <w:t>4,200</w:t>
            </w:r>
          </w:p>
        </w:tc>
      </w:tr>
      <w:tr w:rsidR="00FD0115" w:rsidRPr="00490A3C" w14:paraId="6CDA16D9" w14:textId="77777777" w:rsidTr="003F3EB8">
        <w:tc>
          <w:tcPr>
            <w:tcW w:w="6517" w:type="dxa"/>
            <w:gridSpan w:val="2"/>
            <w:hideMark/>
          </w:tcPr>
          <w:p w14:paraId="4DBC47B5" w14:textId="11A176EA" w:rsidR="00FD0115" w:rsidRPr="00490A3C" w:rsidRDefault="00FD0115" w:rsidP="00FD0115">
            <w:pPr>
              <w:jc w:val="right"/>
              <w:rPr>
                <w:rFonts w:eastAsiaTheme="minorEastAsia"/>
                <w:color w:val="000000" w:themeColor="text1"/>
                <w:sz w:val="20"/>
                <w:szCs w:val="20"/>
                <w:highlight w:val="yellow"/>
                <w:lang w:val="en-US"/>
              </w:rPr>
            </w:pPr>
            <w:r w:rsidRPr="00490A3C">
              <w:rPr>
                <w:rFonts w:eastAsiaTheme="minorEastAsia"/>
                <w:color w:val="000000" w:themeColor="text1"/>
                <w:sz w:val="20"/>
                <w:szCs w:val="20"/>
                <w:lang w:val="en-US"/>
              </w:rPr>
              <w:t xml:space="preserve"> A4</w:t>
            </w:r>
            <w:r w:rsidRPr="00490A3C">
              <w:rPr>
                <w:rFonts w:eastAsiaTheme="minorEastAsia"/>
                <w:color w:val="000000" w:themeColor="text1"/>
                <w:sz w:val="20"/>
                <w:szCs w:val="20"/>
                <w:lang w:val="en-US" w:eastAsia="zh-CN"/>
              </w:rPr>
              <w:t>小计</w:t>
            </w:r>
          </w:p>
        </w:tc>
        <w:tc>
          <w:tcPr>
            <w:tcW w:w="1394" w:type="dxa"/>
          </w:tcPr>
          <w:p w14:paraId="4B17D5FA" w14:textId="77777777" w:rsidR="00FD0115" w:rsidRPr="00490A3C" w:rsidRDefault="00FD0115" w:rsidP="00FD0115">
            <w:pPr>
              <w:jc w:val="right"/>
              <w:rPr>
                <w:rFonts w:eastAsiaTheme="minorEastAsia"/>
                <w:color w:val="000000"/>
                <w:sz w:val="20"/>
                <w:szCs w:val="20"/>
                <w:lang w:val="en-US"/>
              </w:rPr>
            </w:pPr>
            <w:r w:rsidRPr="00490A3C">
              <w:rPr>
                <w:rFonts w:eastAsiaTheme="minorEastAsia"/>
                <w:color w:val="000000" w:themeColor="text1"/>
                <w:sz w:val="20"/>
                <w:szCs w:val="20"/>
                <w:lang w:val="en-US"/>
              </w:rPr>
              <w:t>64,200</w:t>
            </w:r>
          </w:p>
        </w:tc>
        <w:tc>
          <w:tcPr>
            <w:tcW w:w="1555" w:type="dxa"/>
          </w:tcPr>
          <w:p w14:paraId="6C78AEE2"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color w:val="000000" w:themeColor="text1"/>
                <w:sz w:val="20"/>
                <w:szCs w:val="20"/>
                <w:lang w:val="en-US"/>
              </w:rPr>
              <w:t>64,200</w:t>
            </w:r>
          </w:p>
        </w:tc>
      </w:tr>
      <w:tr w:rsidR="00FD0115" w:rsidRPr="00490A3C" w14:paraId="1F9B0459" w14:textId="77777777" w:rsidTr="000C1E8A">
        <w:tc>
          <w:tcPr>
            <w:tcW w:w="9466" w:type="dxa"/>
            <w:gridSpan w:val="4"/>
          </w:tcPr>
          <w:p w14:paraId="05AB81B1" w14:textId="7843979C" w:rsidR="00FD0115" w:rsidRPr="00490A3C" w:rsidRDefault="003A099A" w:rsidP="00FD0115">
            <w:pPr>
              <w:jc w:val="left"/>
              <w:rPr>
                <w:rFonts w:eastAsiaTheme="minorEastAsia"/>
                <w:bCs/>
                <w:color w:val="000000"/>
                <w:sz w:val="20"/>
                <w:szCs w:val="20"/>
                <w:lang w:val="en-US" w:eastAsia="zh-CN"/>
              </w:rPr>
            </w:pPr>
            <w:r w:rsidRPr="00490A3C">
              <w:rPr>
                <w:rFonts w:eastAsiaTheme="minorEastAsia"/>
                <w:b/>
                <w:bCs/>
                <w:color w:val="000000" w:themeColor="text1"/>
                <w:sz w:val="20"/>
                <w:szCs w:val="20"/>
                <w:lang w:val="en-US" w:eastAsia="zh-CN"/>
              </w:rPr>
              <w:t xml:space="preserve">A5: </w:t>
            </w:r>
            <w:r w:rsidRPr="00490A3C">
              <w:rPr>
                <w:rFonts w:eastAsiaTheme="minorEastAsia"/>
                <w:b/>
                <w:bCs/>
                <w:color w:val="000000" w:themeColor="text1"/>
                <w:sz w:val="20"/>
                <w:szCs w:val="20"/>
                <w:lang w:val="en-US" w:eastAsia="zh-CN"/>
              </w:rPr>
              <w:t>为编制氟氯烃消费核查报告提供技术援助</w:t>
            </w:r>
          </w:p>
        </w:tc>
      </w:tr>
      <w:tr w:rsidR="00FD0115" w:rsidRPr="00490A3C" w14:paraId="74A7E43F" w14:textId="77777777" w:rsidTr="003F3EB8">
        <w:tc>
          <w:tcPr>
            <w:tcW w:w="1271" w:type="dxa"/>
          </w:tcPr>
          <w:p w14:paraId="190281C8" w14:textId="10820FA8" w:rsidR="00FD0115" w:rsidRPr="00490A3C" w:rsidRDefault="003A099A" w:rsidP="00FD0115">
            <w:pPr>
              <w:jc w:val="left"/>
              <w:rPr>
                <w:rFonts w:eastAsiaTheme="minorEastAsia"/>
                <w:color w:val="000000" w:themeColor="text1"/>
                <w:sz w:val="20"/>
                <w:szCs w:val="20"/>
                <w:lang w:val="en-US"/>
              </w:rPr>
            </w:pPr>
            <w:r w:rsidRPr="00490A3C">
              <w:rPr>
                <w:rFonts w:eastAsiaTheme="minorEastAsia"/>
                <w:color w:val="000000" w:themeColor="text1"/>
                <w:sz w:val="20"/>
                <w:szCs w:val="20"/>
                <w:lang w:val="en-US" w:eastAsia="zh-CN"/>
              </w:rPr>
              <w:t>阿尔巴尼亚</w:t>
            </w:r>
          </w:p>
        </w:tc>
        <w:tc>
          <w:tcPr>
            <w:tcW w:w="5246" w:type="dxa"/>
          </w:tcPr>
          <w:p w14:paraId="10399905" w14:textId="1B6A9C00" w:rsidR="00FD0115" w:rsidRPr="00490A3C" w:rsidRDefault="003A099A" w:rsidP="00FD0115">
            <w:pPr>
              <w:jc w:val="left"/>
              <w:rPr>
                <w:rFonts w:eastAsiaTheme="minorEastAsia"/>
                <w:color w:val="000000" w:themeColor="text1"/>
                <w:sz w:val="20"/>
                <w:szCs w:val="20"/>
                <w:lang w:val="en-US" w:eastAsia="zh-CN"/>
              </w:rPr>
            </w:pPr>
            <w:r w:rsidRPr="00490A3C">
              <w:rPr>
                <w:rFonts w:eastAsiaTheme="minorEastAsia"/>
                <w:color w:val="000000" w:themeColor="text1"/>
                <w:sz w:val="20"/>
                <w:szCs w:val="20"/>
                <w:lang w:eastAsia="zh-CN"/>
              </w:rPr>
              <w:t>氟氯烃淘汰管理计划第二阶段核查报告</w:t>
            </w:r>
          </w:p>
        </w:tc>
        <w:tc>
          <w:tcPr>
            <w:tcW w:w="1394" w:type="dxa"/>
          </w:tcPr>
          <w:p w14:paraId="0CB0139C"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30,000</w:t>
            </w:r>
          </w:p>
        </w:tc>
        <w:tc>
          <w:tcPr>
            <w:tcW w:w="1555" w:type="dxa"/>
          </w:tcPr>
          <w:p w14:paraId="59ED0363"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30,000</w:t>
            </w:r>
          </w:p>
        </w:tc>
      </w:tr>
      <w:tr w:rsidR="00FD0115" w:rsidRPr="00490A3C" w14:paraId="29010FE5" w14:textId="77777777" w:rsidTr="003F3EB8">
        <w:tc>
          <w:tcPr>
            <w:tcW w:w="1271" w:type="dxa"/>
          </w:tcPr>
          <w:p w14:paraId="67EC4BAE" w14:textId="016E9D99" w:rsidR="00FD0115" w:rsidRPr="00490A3C" w:rsidRDefault="003A099A" w:rsidP="00FD0115">
            <w:pPr>
              <w:jc w:val="left"/>
              <w:rPr>
                <w:rFonts w:eastAsiaTheme="minorEastAsia"/>
                <w:color w:val="000000" w:themeColor="text1"/>
                <w:sz w:val="20"/>
                <w:szCs w:val="20"/>
                <w:lang w:val="en-US"/>
              </w:rPr>
            </w:pPr>
            <w:r w:rsidRPr="00490A3C">
              <w:rPr>
                <w:rFonts w:eastAsiaTheme="minorEastAsia"/>
                <w:color w:val="000000" w:themeColor="text1"/>
                <w:sz w:val="20"/>
                <w:szCs w:val="20"/>
                <w:lang w:val="en-US" w:eastAsia="zh-CN"/>
              </w:rPr>
              <w:t>亚美尼亚</w:t>
            </w:r>
          </w:p>
        </w:tc>
        <w:tc>
          <w:tcPr>
            <w:tcW w:w="5246" w:type="dxa"/>
          </w:tcPr>
          <w:p w14:paraId="6F2049B8" w14:textId="4553C2BF" w:rsidR="00FD0115" w:rsidRPr="00490A3C" w:rsidRDefault="003A099A" w:rsidP="00FD0115">
            <w:pPr>
              <w:jc w:val="left"/>
              <w:rPr>
                <w:rFonts w:eastAsiaTheme="minorEastAsia"/>
                <w:color w:val="000000" w:themeColor="text1"/>
                <w:sz w:val="20"/>
                <w:szCs w:val="20"/>
                <w:lang w:eastAsia="zh-CN"/>
              </w:rPr>
            </w:pPr>
            <w:r w:rsidRPr="00490A3C">
              <w:rPr>
                <w:rFonts w:eastAsiaTheme="minorEastAsia"/>
                <w:color w:val="000000" w:themeColor="text1"/>
                <w:sz w:val="20"/>
                <w:szCs w:val="20"/>
                <w:lang w:eastAsia="zh-CN"/>
              </w:rPr>
              <w:t>氟氯烃淘汰管理计划第三阶段核查报告</w:t>
            </w:r>
          </w:p>
        </w:tc>
        <w:tc>
          <w:tcPr>
            <w:tcW w:w="1394" w:type="dxa"/>
          </w:tcPr>
          <w:p w14:paraId="44B90D2E" w14:textId="77777777" w:rsidR="00FD0115" w:rsidRPr="00490A3C" w:rsidRDefault="00FD0115" w:rsidP="00FD0115">
            <w:pPr>
              <w:jc w:val="right"/>
              <w:rPr>
                <w:rFonts w:eastAsiaTheme="minorEastAsia"/>
                <w:bCs/>
                <w:color w:val="000000"/>
                <w:sz w:val="20"/>
                <w:szCs w:val="20"/>
              </w:rPr>
            </w:pPr>
            <w:r w:rsidRPr="00490A3C">
              <w:rPr>
                <w:rFonts w:eastAsiaTheme="minorEastAsia"/>
                <w:bCs/>
                <w:color w:val="000000"/>
                <w:sz w:val="20"/>
                <w:szCs w:val="20"/>
              </w:rPr>
              <w:t>30,000</w:t>
            </w:r>
          </w:p>
        </w:tc>
        <w:tc>
          <w:tcPr>
            <w:tcW w:w="1555" w:type="dxa"/>
          </w:tcPr>
          <w:p w14:paraId="0A3B88F0"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rPr>
              <w:t>30,000</w:t>
            </w:r>
          </w:p>
        </w:tc>
      </w:tr>
      <w:tr w:rsidR="00FD0115" w:rsidRPr="00490A3C" w14:paraId="2DB7D0D6" w14:textId="77777777" w:rsidTr="003F3EB8">
        <w:tc>
          <w:tcPr>
            <w:tcW w:w="6517" w:type="dxa"/>
            <w:gridSpan w:val="2"/>
          </w:tcPr>
          <w:p w14:paraId="28CB7A37" w14:textId="7431F5AA" w:rsidR="00FD0115" w:rsidRPr="00490A3C" w:rsidRDefault="00FD0115"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A5</w:t>
            </w:r>
            <w:r w:rsidR="003A099A" w:rsidRPr="00490A3C">
              <w:rPr>
                <w:rFonts w:eastAsiaTheme="minorEastAsia"/>
                <w:color w:val="000000" w:themeColor="text1"/>
                <w:sz w:val="20"/>
                <w:szCs w:val="20"/>
                <w:lang w:val="en-US" w:eastAsia="zh-CN"/>
              </w:rPr>
              <w:t>小计</w:t>
            </w:r>
          </w:p>
        </w:tc>
        <w:tc>
          <w:tcPr>
            <w:tcW w:w="1394" w:type="dxa"/>
          </w:tcPr>
          <w:p w14:paraId="211C6866" w14:textId="77777777" w:rsidR="00FD0115" w:rsidRPr="00490A3C" w:rsidRDefault="00FD0115" w:rsidP="00FD0115">
            <w:pPr>
              <w:jc w:val="right"/>
              <w:rPr>
                <w:rFonts w:eastAsiaTheme="minorEastAsia"/>
                <w:color w:val="000000"/>
                <w:sz w:val="20"/>
                <w:szCs w:val="20"/>
                <w:lang w:val="en-US"/>
              </w:rPr>
            </w:pPr>
            <w:r w:rsidRPr="00490A3C">
              <w:rPr>
                <w:rFonts w:eastAsiaTheme="minorEastAsia"/>
                <w:color w:val="000000" w:themeColor="text1"/>
                <w:sz w:val="20"/>
                <w:szCs w:val="20"/>
                <w:lang w:val="en-US"/>
              </w:rPr>
              <w:t>60,000</w:t>
            </w:r>
          </w:p>
        </w:tc>
        <w:tc>
          <w:tcPr>
            <w:tcW w:w="1555" w:type="dxa"/>
          </w:tcPr>
          <w:p w14:paraId="59DDD16B"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60,000</w:t>
            </w:r>
          </w:p>
        </w:tc>
      </w:tr>
      <w:tr w:rsidR="00FD0115" w:rsidRPr="00490A3C" w14:paraId="2D23BAE5" w14:textId="77777777" w:rsidTr="003F3EB8">
        <w:tc>
          <w:tcPr>
            <w:tcW w:w="6517" w:type="dxa"/>
            <w:gridSpan w:val="2"/>
          </w:tcPr>
          <w:p w14:paraId="7FD368D8" w14:textId="0C32292F" w:rsidR="00FD0115" w:rsidRPr="00490A3C" w:rsidRDefault="003A099A"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lang w:val="en-US" w:eastAsia="zh-CN"/>
              </w:rPr>
              <w:t>机构支助费用</w:t>
            </w:r>
          </w:p>
        </w:tc>
        <w:tc>
          <w:tcPr>
            <w:tcW w:w="1394" w:type="dxa"/>
          </w:tcPr>
          <w:p w14:paraId="6C6A3521"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5,400</w:t>
            </w:r>
          </w:p>
        </w:tc>
        <w:tc>
          <w:tcPr>
            <w:tcW w:w="1555" w:type="dxa"/>
          </w:tcPr>
          <w:p w14:paraId="41852D32"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5,400</w:t>
            </w:r>
          </w:p>
        </w:tc>
      </w:tr>
      <w:tr w:rsidR="00FD0115" w:rsidRPr="00490A3C" w14:paraId="7A3E4438" w14:textId="77777777" w:rsidTr="003F3EB8">
        <w:tc>
          <w:tcPr>
            <w:tcW w:w="6517" w:type="dxa"/>
            <w:gridSpan w:val="2"/>
          </w:tcPr>
          <w:p w14:paraId="4EC5B3F7" w14:textId="7D37AFDD" w:rsidR="00FD0115" w:rsidRPr="00490A3C" w:rsidRDefault="00FD0115"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lang w:val="en-US"/>
              </w:rPr>
              <w:t xml:space="preserve"> A5</w:t>
            </w:r>
            <w:r w:rsidR="00612841" w:rsidRPr="00490A3C">
              <w:rPr>
                <w:rFonts w:eastAsiaTheme="minorEastAsia"/>
                <w:color w:val="000000" w:themeColor="text1"/>
                <w:sz w:val="20"/>
                <w:szCs w:val="20"/>
                <w:lang w:val="en-US" w:eastAsia="zh-CN"/>
              </w:rPr>
              <w:t>合计</w:t>
            </w:r>
          </w:p>
        </w:tc>
        <w:tc>
          <w:tcPr>
            <w:tcW w:w="1394" w:type="dxa"/>
          </w:tcPr>
          <w:p w14:paraId="1195DD3B"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65,400</w:t>
            </w:r>
          </w:p>
        </w:tc>
        <w:tc>
          <w:tcPr>
            <w:tcW w:w="1555" w:type="dxa"/>
          </w:tcPr>
          <w:p w14:paraId="3D54D363" w14:textId="77777777"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65,400</w:t>
            </w:r>
          </w:p>
        </w:tc>
      </w:tr>
      <w:tr w:rsidR="00FD0115" w:rsidRPr="00490A3C" w14:paraId="33437893" w14:textId="77777777" w:rsidTr="00E7038B">
        <w:tc>
          <w:tcPr>
            <w:tcW w:w="9466" w:type="dxa"/>
            <w:gridSpan w:val="4"/>
          </w:tcPr>
          <w:p w14:paraId="6945BBD3" w14:textId="7FD38BC7" w:rsidR="00FD0115" w:rsidRPr="00490A3C" w:rsidRDefault="00FD0115" w:rsidP="00FD0115">
            <w:pPr>
              <w:jc w:val="left"/>
              <w:rPr>
                <w:rFonts w:eastAsiaTheme="minorEastAsia"/>
                <w:bCs/>
                <w:color w:val="000000"/>
                <w:sz w:val="20"/>
                <w:szCs w:val="20"/>
                <w:lang w:val="en-US" w:eastAsia="zh-CN"/>
              </w:rPr>
            </w:pPr>
            <w:r w:rsidRPr="00490A3C">
              <w:rPr>
                <w:rFonts w:eastAsiaTheme="minorEastAsia"/>
                <w:b/>
                <w:color w:val="000000" w:themeColor="text1"/>
                <w:sz w:val="20"/>
                <w:szCs w:val="20"/>
                <w:lang w:eastAsia="zh-CN"/>
              </w:rPr>
              <w:t>B</w:t>
            </w:r>
            <w:r w:rsidR="003A099A" w:rsidRPr="00490A3C">
              <w:rPr>
                <w:rFonts w:eastAsiaTheme="minorEastAsia"/>
                <w:b/>
                <w:color w:val="000000" w:themeColor="text1"/>
                <w:sz w:val="20"/>
                <w:szCs w:val="20"/>
                <w:lang w:eastAsia="zh-CN"/>
              </w:rPr>
              <w:t>部分</w:t>
            </w:r>
            <w:r w:rsidRPr="00490A3C">
              <w:rPr>
                <w:rFonts w:eastAsiaTheme="minorEastAsia"/>
                <w:b/>
                <w:color w:val="000000" w:themeColor="text1"/>
                <w:sz w:val="20"/>
                <w:szCs w:val="20"/>
                <w:lang w:eastAsia="zh-CN"/>
              </w:rPr>
              <w:t xml:space="preserve">: </w:t>
            </w:r>
            <w:r w:rsidR="003A099A" w:rsidRPr="00490A3C">
              <w:rPr>
                <w:rFonts w:eastAsiaTheme="minorEastAsia"/>
                <w:b/>
                <w:color w:val="000000" w:themeColor="text1"/>
                <w:sz w:val="20"/>
                <w:szCs w:val="20"/>
                <w:lang w:val="en-US" w:eastAsia="zh-CN"/>
              </w:rPr>
              <w:t>建议单独审议的活动</w:t>
            </w:r>
          </w:p>
        </w:tc>
      </w:tr>
      <w:tr w:rsidR="00FD0115" w:rsidRPr="00490A3C" w14:paraId="22634EF4" w14:textId="77777777" w:rsidTr="00C437E2">
        <w:tc>
          <w:tcPr>
            <w:tcW w:w="9466" w:type="dxa"/>
            <w:gridSpan w:val="4"/>
          </w:tcPr>
          <w:p w14:paraId="3C6FA6EB" w14:textId="31CE2A29" w:rsidR="00FD0115" w:rsidRPr="00490A3C" w:rsidRDefault="00FD0115" w:rsidP="003A099A">
            <w:pPr>
              <w:rPr>
                <w:rFonts w:eastAsiaTheme="minorEastAsia"/>
                <w:bCs/>
                <w:color w:val="000000"/>
                <w:sz w:val="20"/>
                <w:szCs w:val="20"/>
                <w:lang w:val="en-US" w:eastAsia="zh-CN"/>
              </w:rPr>
            </w:pPr>
            <w:r w:rsidRPr="00490A3C">
              <w:rPr>
                <w:rFonts w:eastAsiaTheme="minorEastAsia"/>
                <w:b/>
                <w:bCs/>
                <w:color w:val="000000" w:themeColor="text1"/>
                <w:sz w:val="20"/>
                <w:szCs w:val="20"/>
                <w:lang w:eastAsia="zh-CN"/>
              </w:rPr>
              <w:t xml:space="preserve">B1: </w:t>
            </w:r>
            <w:r w:rsidR="003A099A" w:rsidRPr="00490A3C">
              <w:rPr>
                <w:rFonts w:eastAsiaTheme="minorEastAsia"/>
                <w:b/>
                <w:bCs/>
                <w:color w:val="000000" w:themeColor="text1"/>
                <w:sz w:val="20"/>
                <w:szCs w:val="20"/>
                <w:lang w:val="en-US" w:eastAsia="zh-CN"/>
              </w:rPr>
              <w:t>在</w:t>
            </w:r>
            <w:r w:rsidR="00F70DEA" w:rsidRPr="00490A3C">
              <w:rPr>
                <w:rFonts w:eastAsiaTheme="minorEastAsia"/>
                <w:b/>
                <w:bCs/>
                <w:color w:val="000000" w:themeColor="text1"/>
                <w:sz w:val="20"/>
                <w:szCs w:val="20"/>
                <w:lang w:val="en-US" w:eastAsia="zh-CN"/>
              </w:rPr>
              <w:t>空调制造行业</w:t>
            </w:r>
            <w:r w:rsidR="003A099A" w:rsidRPr="00490A3C">
              <w:rPr>
                <w:rFonts w:eastAsiaTheme="minorEastAsia"/>
                <w:b/>
                <w:bCs/>
                <w:color w:val="000000" w:themeColor="text1"/>
                <w:sz w:val="20"/>
                <w:szCs w:val="20"/>
                <w:lang w:val="en-US" w:eastAsia="zh-CN"/>
              </w:rPr>
              <w:t>逐步减少氢氟碳化物背景下提高能效的项目编制（第</w:t>
            </w:r>
            <w:r w:rsidR="003A099A" w:rsidRPr="00490A3C">
              <w:rPr>
                <w:rFonts w:eastAsiaTheme="minorEastAsia"/>
                <w:b/>
                <w:bCs/>
                <w:color w:val="000000" w:themeColor="text1"/>
                <w:sz w:val="20"/>
                <w:szCs w:val="20"/>
                <w:lang w:val="en-US" w:eastAsia="zh-CN"/>
              </w:rPr>
              <w:t xml:space="preserve"> 94/60 </w:t>
            </w:r>
            <w:r w:rsidR="003A099A" w:rsidRPr="00490A3C">
              <w:rPr>
                <w:rFonts w:eastAsiaTheme="minorEastAsia"/>
                <w:b/>
                <w:bCs/>
                <w:color w:val="000000" w:themeColor="text1"/>
                <w:sz w:val="20"/>
                <w:szCs w:val="20"/>
                <w:lang w:val="en-US" w:eastAsia="zh-CN"/>
              </w:rPr>
              <w:t>号决定）</w:t>
            </w:r>
          </w:p>
        </w:tc>
      </w:tr>
      <w:tr w:rsidR="00FD0115" w:rsidRPr="00490A3C" w14:paraId="772F1285" w14:textId="77777777" w:rsidTr="003F3EB8">
        <w:tc>
          <w:tcPr>
            <w:tcW w:w="1271" w:type="dxa"/>
          </w:tcPr>
          <w:p w14:paraId="31ED6CC9" w14:textId="769C5838" w:rsidR="00FD0115" w:rsidRPr="00490A3C" w:rsidRDefault="00F70DEA" w:rsidP="00FD0115">
            <w:pPr>
              <w:jc w:val="left"/>
              <w:rPr>
                <w:rFonts w:eastAsiaTheme="minorEastAsia"/>
                <w:color w:val="000000" w:themeColor="text1"/>
                <w:sz w:val="20"/>
                <w:szCs w:val="20"/>
                <w:lang w:val="en-US"/>
              </w:rPr>
            </w:pPr>
            <w:r w:rsidRPr="00490A3C">
              <w:rPr>
                <w:rFonts w:eastAsiaTheme="minorEastAsia"/>
                <w:sz w:val="20"/>
                <w:szCs w:val="20"/>
                <w:lang w:eastAsia="zh-CN"/>
              </w:rPr>
              <w:t>阿根廷</w:t>
            </w:r>
          </w:p>
        </w:tc>
        <w:tc>
          <w:tcPr>
            <w:tcW w:w="5246" w:type="dxa"/>
          </w:tcPr>
          <w:p w14:paraId="222D34B7" w14:textId="5E65D2F2" w:rsidR="00FD0115" w:rsidRPr="00490A3C" w:rsidRDefault="00517525" w:rsidP="00FD0115">
            <w:pPr>
              <w:jc w:val="left"/>
              <w:rPr>
                <w:rFonts w:eastAsiaTheme="minorEastAsia"/>
                <w:color w:val="000000" w:themeColor="text1"/>
                <w:sz w:val="20"/>
                <w:szCs w:val="20"/>
                <w:lang w:val="en-US" w:eastAsia="zh-CN"/>
              </w:rPr>
            </w:pPr>
            <w:r w:rsidRPr="00490A3C">
              <w:rPr>
                <w:rFonts w:eastAsiaTheme="minorEastAsia"/>
                <w:color w:val="000000" w:themeColor="text1"/>
                <w:sz w:val="20"/>
                <w:szCs w:val="20"/>
                <w:lang w:eastAsia="zh-CN"/>
              </w:rPr>
              <w:t>在逐步减少氢氟碳化物背景下提高空调制造行业能效的项目</w:t>
            </w:r>
            <w:r w:rsidR="00CE79C6">
              <w:rPr>
                <w:rFonts w:eastAsiaTheme="minorEastAsia" w:hint="eastAsia"/>
                <w:color w:val="000000" w:themeColor="text1"/>
                <w:sz w:val="20"/>
                <w:szCs w:val="20"/>
                <w:lang w:eastAsia="zh-CN"/>
              </w:rPr>
              <w:t>编制</w:t>
            </w:r>
          </w:p>
        </w:tc>
        <w:tc>
          <w:tcPr>
            <w:tcW w:w="1394" w:type="dxa"/>
          </w:tcPr>
          <w:p w14:paraId="3B4C0B4D" w14:textId="5A259FC1" w:rsidR="00FD0115" w:rsidRPr="00490A3C" w:rsidRDefault="00FD0115" w:rsidP="00FD0115">
            <w:pPr>
              <w:jc w:val="right"/>
              <w:rPr>
                <w:rFonts w:eastAsiaTheme="minorEastAsia"/>
                <w:bCs/>
                <w:color w:val="000000"/>
                <w:sz w:val="20"/>
                <w:szCs w:val="20"/>
                <w:lang w:val="en-US"/>
              </w:rPr>
            </w:pPr>
            <w:r w:rsidRPr="00490A3C">
              <w:rPr>
                <w:rFonts w:eastAsiaTheme="minorEastAsia"/>
                <w:color w:val="000000" w:themeColor="text1"/>
                <w:sz w:val="20"/>
                <w:szCs w:val="20"/>
              </w:rPr>
              <w:t>42,000</w:t>
            </w:r>
          </w:p>
        </w:tc>
        <w:tc>
          <w:tcPr>
            <w:tcW w:w="1555" w:type="dxa"/>
          </w:tcPr>
          <w:p w14:paraId="6F5A5300" w14:textId="5B664BDD"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w:t>
            </w:r>
          </w:p>
        </w:tc>
      </w:tr>
      <w:tr w:rsidR="00FD0115" w:rsidRPr="00490A3C" w14:paraId="727C04F4" w14:textId="77777777" w:rsidTr="003F3EB8">
        <w:tc>
          <w:tcPr>
            <w:tcW w:w="6517" w:type="dxa"/>
            <w:gridSpan w:val="2"/>
          </w:tcPr>
          <w:p w14:paraId="1343C468" w14:textId="146C8C22" w:rsidR="00FD0115" w:rsidRPr="00490A3C" w:rsidRDefault="00FD0115"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rPr>
              <w:t>B1</w:t>
            </w:r>
            <w:r w:rsidR="00F70DEA" w:rsidRPr="00490A3C">
              <w:rPr>
                <w:rFonts w:eastAsiaTheme="minorEastAsia"/>
                <w:color w:val="000000" w:themeColor="text1"/>
                <w:sz w:val="20"/>
                <w:szCs w:val="20"/>
                <w:lang w:eastAsia="zh-CN"/>
              </w:rPr>
              <w:t>小计</w:t>
            </w:r>
          </w:p>
        </w:tc>
        <w:tc>
          <w:tcPr>
            <w:tcW w:w="1394" w:type="dxa"/>
          </w:tcPr>
          <w:p w14:paraId="29D2758B" w14:textId="706E880D" w:rsidR="00FD0115" w:rsidRPr="00490A3C" w:rsidRDefault="00FD0115" w:rsidP="00FD0115">
            <w:pPr>
              <w:jc w:val="right"/>
              <w:rPr>
                <w:rFonts w:eastAsiaTheme="minorEastAsia"/>
                <w:bCs/>
                <w:color w:val="000000"/>
                <w:sz w:val="20"/>
                <w:szCs w:val="20"/>
                <w:lang w:val="en-US"/>
              </w:rPr>
            </w:pPr>
            <w:r w:rsidRPr="00490A3C">
              <w:rPr>
                <w:rFonts w:eastAsiaTheme="minorEastAsia"/>
                <w:color w:val="000000" w:themeColor="text1"/>
                <w:sz w:val="20"/>
                <w:szCs w:val="20"/>
              </w:rPr>
              <w:t>42,000</w:t>
            </w:r>
          </w:p>
        </w:tc>
        <w:tc>
          <w:tcPr>
            <w:tcW w:w="1555" w:type="dxa"/>
          </w:tcPr>
          <w:p w14:paraId="09F40BF9" w14:textId="7E7941E9"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w:t>
            </w:r>
          </w:p>
        </w:tc>
      </w:tr>
      <w:tr w:rsidR="00FD0115" w:rsidRPr="00490A3C" w14:paraId="62D815BB" w14:textId="77777777" w:rsidTr="003F3EB8">
        <w:tc>
          <w:tcPr>
            <w:tcW w:w="6517" w:type="dxa"/>
            <w:gridSpan w:val="2"/>
          </w:tcPr>
          <w:p w14:paraId="5B5DFDAC" w14:textId="65B748DD" w:rsidR="00FD0115" w:rsidRPr="00490A3C" w:rsidRDefault="00F70DEA"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lang w:eastAsia="zh-CN"/>
              </w:rPr>
              <w:t>机构支助费用</w:t>
            </w:r>
          </w:p>
        </w:tc>
        <w:tc>
          <w:tcPr>
            <w:tcW w:w="1394" w:type="dxa"/>
          </w:tcPr>
          <w:p w14:paraId="3FD98F05" w14:textId="2848AA3C"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2,940</w:t>
            </w:r>
          </w:p>
        </w:tc>
        <w:tc>
          <w:tcPr>
            <w:tcW w:w="1555" w:type="dxa"/>
          </w:tcPr>
          <w:p w14:paraId="18507D00" w14:textId="0CE285AD"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w:t>
            </w:r>
          </w:p>
        </w:tc>
      </w:tr>
      <w:tr w:rsidR="00FD0115" w:rsidRPr="00490A3C" w14:paraId="09F15E6A" w14:textId="77777777" w:rsidTr="003F3EB8">
        <w:tc>
          <w:tcPr>
            <w:tcW w:w="6517" w:type="dxa"/>
            <w:gridSpan w:val="2"/>
          </w:tcPr>
          <w:p w14:paraId="2DECED17" w14:textId="446CA370" w:rsidR="00FD0115" w:rsidRPr="00490A3C" w:rsidRDefault="00FD0115"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rPr>
              <w:t xml:space="preserve"> B1</w:t>
            </w:r>
            <w:r w:rsidR="00612841" w:rsidRPr="00490A3C">
              <w:rPr>
                <w:rFonts w:eastAsiaTheme="minorEastAsia"/>
                <w:color w:val="000000" w:themeColor="text1"/>
                <w:sz w:val="20"/>
                <w:szCs w:val="20"/>
                <w:lang w:eastAsia="zh-CN"/>
              </w:rPr>
              <w:t>合计</w:t>
            </w:r>
          </w:p>
        </w:tc>
        <w:tc>
          <w:tcPr>
            <w:tcW w:w="1394" w:type="dxa"/>
          </w:tcPr>
          <w:p w14:paraId="7550645E" w14:textId="22EE8E88"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44,940</w:t>
            </w:r>
          </w:p>
        </w:tc>
        <w:tc>
          <w:tcPr>
            <w:tcW w:w="1555" w:type="dxa"/>
          </w:tcPr>
          <w:p w14:paraId="28276243" w14:textId="765F854E" w:rsidR="00FD0115" w:rsidRPr="00490A3C" w:rsidRDefault="00FD0115" w:rsidP="00FD0115">
            <w:pPr>
              <w:jc w:val="right"/>
              <w:rPr>
                <w:rFonts w:eastAsiaTheme="minorEastAsia"/>
                <w:bCs/>
                <w:color w:val="000000"/>
                <w:sz w:val="20"/>
                <w:szCs w:val="20"/>
                <w:lang w:val="en-US"/>
              </w:rPr>
            </w:pPr>
            <w:r w:rsidRPr="00490A3C">
              <w:rPr>
                <w:rFonts w:eastAsiaTheme="minorEastAsia"/>
                <w:bCs/>
                <w:color w:val="000000"/>
                <w:sz w:val="20"/>
                <w:szCs w:val="20"/>
                <w:lang w:val="en-US"/>
              </w:rPr>
              <w:t>*</w:t>
            </w:r>
          </w:p>
        </w:tc>
      </w:tr>
      <w:tr w:rsidR="00FD0115" w:rsidRPr="00490A3C" w14:paraId="03A23F27" w14:textId="77777777" w:rsidTr="003F3EB8">
        <w:tc>
          <w:tcPr>
            <w:tcW w:w="6517" w:type="dxa"/>
            <w:gridSpan w:val="2"/>
          </w:tcPr>
          <w:p w14:paraId="41CC0E95" w14:textId="5402C87A" w:rsidR="00FD0115" w:rsidRPr="00490A3C" w:rsidRDefault="00517525" w:rsidP="00FD0115">
            <w:pPr>
              <w:jc w:val="right"/>
              <w:rPr>
                <w:rFonts w:eastAsiaTheme="minorEastAsia"/>
                <w:color w:val="000000" w:themeColor="text1"/>
                <w:sz w:val="20"/>
                <w:szCs w:val="20"/>
                <w:lang w:val="en-US" w:eastAsia="zh-CN"/>
              </w:rPr>
            </w:pPr>
            <w:r w:rsidRPr="00490A3C">
              <w:rPr>
                <w:rFonts w:eastAsiaTheme="minorEastAsia"/>
                <w:color w:val="000000" w:themeColor="text1"/>
                <w:sz w:val="20"/>
                <w:szCs w:val="20"/>
                <w:lang w:val="en-US"/>
              </w:rPr>
              <w:t>A1</w:t>
            </w:r>
            <w:r w:rsidRPr="00490A3C">
              <w:rPr>
                <w:rFonts w:eastAsiaTheme="minorEastAsia"/>
                <w:color w:val="000000" w:themeColor="text1"/>
                <w:sz w:val="20"/>
                <w:szCs w:val="20"/>
                <w:lang w:val="en-US"/>
              </w:rPr>
              <w:t>、</w:t>
            </w:r>
            <w:r w:rsidRPr="00490A3C">
              <w:rPr>
                <w:rFonts w:eastAsiaTheme="minorEastAsia"/>
                <w:color w:val="000000" w:themeColor="text1"/>
                <w:sz w:val="20"/>
                <w:szCs w:val="20"/>
                <w:lang w:val="en-US"/>
              </w:rPr>
              <w:t>A2</w:t>
            </w:r>
            <w:r w:rsidRPr="00490A3C">
              <w:rPr>
                <w:rFonts w:eastAsiaTheme="minorEastAsia"/>
                <w:color w:val="000000" w:themeColor="text1"/>
                <w:sz w:val="20"/>
                <w:szCs w:val="20"/>
                <w:lang w:val="en-US"/>
              </w:rPr>
              <w:t>、</w:t>
            </w:r>
            <w:r w:rsidRPr="00490A3C">
              <w:rPr>
                <w:rFonts w:eastAsiaTheme="minorEastAsia"/>
                <w:color w:val="000000" w:themeColor="text1"/>
                <w:sz w:val="20"/>
                <w:szCs w:val="20"/>
                <w:lang w:val="en-US"/>
              </w:rPr>
              <w:t>A3</w:t>
            </w:r>
            <w:r w:rsidRPr="00490A3C">
              <w:rPr>
                <w:rFonts w:eastAsiaTheme="minorEastAsia"/>
                <w:color w:val="000000" w:themeColor="text1"/>
                <w:sz w:val="20"/>
                <w:szCs w:val="20"/>
                <w:lang w:val="en-US"/>
              </w:rPr>
              <w:t>、</w:t>
            </w:r>
            <w:r w:rsidRPr="00490A3C">
              <w:rPr>
                <w:rFonts w:eastAsiaTheme="minorEastAsia"/>
                <w:color w:val="000000" w:themeColor="text1"/>
                <w:sz w:val="20"/>
                <w:szCs w:val="20"/>
                <w:lang w:val="en-US"/>
              </w:rPr>
              <w:t>A4</w:t>
            </w:r>
            <w:r w:rsidRPr="00490A3C">
              <w:rPr>
                <w:rFonts w:eastAsiaTheme="minorEastAsia"/>
                <w:color w:val="000000" w:themeColor="text1"/>
                <w:sz w:val="20"/>
                <w:szCs w:val="20"/>
                <w:lang w:val="en-US"/>
              </w:rPr>
              <w:t>、</w:t>
            </w:r>
            <w:r w:rsidRPr="00490A3C">
              <w:rPr>
                <w:rFonts w:eastAsiaTheme="minorEastAsia"/>
                <w:color w:val="000000" w:themeColor="text1"/>
                <w:sz w:val="20"/>
                <w:szCs w:val="20"/>
                <w:lang w:val="en-US"/>
              </w:rPr>
              <w:t>A5</w:t>
            </w:r>
            <w:r w:rsidRPr="00490A3C">
              <w:rPr>
                <w:rFonts w:eastAsiaTheme="minorEastAsia"/>
                <w:color w:val="000000" w:themeColor="text1"/>
                <w:sz w:val="20"/>
                <w:szCs w:val="20"/>
                <w:lang w:val="en-US"/>
              </w:rPr>
              <w:t>、</w:t>
            </w:r>
            <w:r w:rsidRPr="00490A3C">
              <w:rPr>
                <w:rFonts w:eastAsiaTheme="minorEastAsia"/>
                <w:color w:val="000000" w:themeColor="text1"/>
                <w:sz w:val="20"/>
                <w:szCs w:val="20"/>
                <w:lang w:val="en-US"/>
              </w:rPr>
              <w:t xml:space="preserve">B1 </w:t>
            </w:r>
            <w:r w:rsidR="00612841" w:rsidRPr="00490A3C">
              <w:rPr>
                <w:rFonts w:eastAsiaTheme="minorEastAsia"/>
                <w:color w:val="000000" w:themeColor="text1"/>
                <w:sz w:val="20"/>
                <w:szCs w:val="20"/>
                <w:lang w:val="en-US" w:eastAsia="zh-CN"/>
              </w:rPr>
              <w:t>合计</w:t>
            </w:r>
          </w:p>
        </w:tc>
        <w:tc>
          <w:tcPr>
            <w:tcW w:w="1394" w:type="dxa"/>
          </w:tcPr>
          <w:p w14:paraId="4C5835E2" w14:textId="063DF8EE" w:rsidR="00FD0115" w:rsidRPr="00490A3C" w:rsidRDefault="00FD0115" w:rsidP="00FD0115">
            <w:pPr>
              <w:jc w:val="right"/>
              <w:rPr>
                <w:rFonts w:eastAsiaTheme="minorEastAsia"/>
                <w:color w:val="000000"/>
                <w:sz w:val="20"/>
                <w:szCs w:val="20"/>
                <w:lang w:val="en-US"/>
              </w:rPr>
            </w:pPr>
            <w:r w:rsidRPr="00490A3C">
              <w:rPr>
                <w:rFonts w:eastAsiaTheme="minorEastAsia"/>
                <w:color w:val="000000"/>
                <w:sz w:val="20"/>
                <w:szCs w:val="20"/>
                <w:lang w:val="en-US"/>
              </w:rPr>
              <w:t>946,451</w:t>
            </w:r>
          </w:p>
        </w:tc>
        <w:tc>
          <w:tcPr>
            <w:tcW w:w="1555" w:type="dxa"/>
          </w:tcPr>
          <w:p w14:paraId="6F17EB14" w14:textId="77777777" w:rsidR="00FD0115" w:rsidRPr="00490A3C" w:rsidRDefault="00FD0115" w:rsidP="00FD0115">
            <w:pPr>
              <w:jc w:val="right"/>
              <w:rPr>
                <w:rFonts w:eastAsiaTheme="minorEastAsia"/>
                <w:color w:val="000000"/>
                <w:sz w:val="20"/>
                <w:szCs w:val="20"/>
                <w:lang w:val="en-US"/>
              </w:rPr>
            </w:pPr>
            <w:r w:rsidRPr="00490A3C">
              <w:rPr>
                <w:rFonts w:eastAsiaTheme="minorEastAsia"/>
                <w:color w:val="000000" w:themeColor="text1"/>
                <w:sz w:val="20"/>
                <w:szCs w:val="20"/>
                <w:lang w:val="en-US"/>
              </w:rPr>
              <w:t>904,451</w:t>
            </w:r>
          </w:p>
        </w:tc>
      </w:tr>
      <w:tr w:rsidR="00FD0115" w:rsidRPr="00490A3C" w14:paraId="679275A1" w14:textId="77777777" w:rsidTr="003F3EB8">
        <w:tc>
          <w:tcPr>
            <w:tcW w:w="6517" w:type="dxa"/>
            <w:gridSpan w:val="2"/>
          </w:tcPr>
          <w:p w14:paraId="025D6967" w14:textId="6611BCA9" w:rsidR="00FD0115" w:rsidRPr="00490A3C" w:rsidRDefault="00517525"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lang w:val="en-US" w:eastAsia="zh-CN"/>
              </w:rPr>
              <w:t>A</w:t>
            </w:r>
            <w:r w:rsidR="00F70DEA" w:rsidRPr="00490A3C">
              <w:rPr>
                <w:rFonts w:eastAsiaTheme="minorEastAsia"/>
                <w:color w:val="000000" w:themeColor="text1"/>
                <w:sz w:val="20"/>
                <w:szCs w:val="20"/>
                <w:lang w:val="en-US"/>
              </w:rPr>
              <w:t>1</w:t>
            </w:r>
            <w:r w:rsidR="00F70DEA" w:rsidRPr="00490A3C">
              <w:rPr>
                <w:rFonts w:eastAsiaTheme="minorEastAsia"/>
                <w:color w:val="000000" w:themeColor="text1"/>
                <w:sz w:val="20"/>
                <w:szCs w:val="20"/>
                <w:lang w:val="en-US"/>
              </w:rPr>
              <w:t>、</w:t>
            </w:r>
            <w:r w:rsidR="00F70DEA" w:rsidRPr="00490A3C">
              <w:rPr>
                <w:rFonts w:eastAsiaTheme="minorEastAsia"/>
                <w:color w:val="000000" w:themeColor="text1"/>
                <w:sz w:val="20"/>
                <w:szCs w:val="20"/>
                <w:lang w:val="en-US"/>
              </w:rPr>
              <w:t>A2</w:t>
            </w:r>
            <w:r w:rsidR="00F70DEA" w:rsidRPr="00490A3C">
              <w:rPr>
                <w:rFonts w:eastAsiaTheme="minorEastAsia"/>
                <w:color w:val="000000" w:themeColor="text1"/>
                <w:sz w:val="20"/>
                <w:szCs w:val="20"/>
                <w:lang w:val="en-US"/>
              </w:rPr>
              <w:t>、</w:t>
            </w:r>
            <w:r w:rsidR="00F70DEA" w:rsidRPr="00490A3C">
              <w:rPr>
                <w:rFonts w:eastAsiaTheme="minorEastAsia"/>
                <w:color w:val="000000" w:themeColor="text1"/>
                <w:sz w:val="20"/>
                <w:szCs w:val="20"/>
                <w:lang w:val="en-US"/>
              </w:rPr>
              <w:t>A3</w:t>
            </w:r>
            <w:r w:rsidR="00F70DEA" w:rsidRPr="00490A3C">
              <w:rPr>
                <w:rFonts w:eastAsiaTheme="minorEastAsia"/>
                <w:color w:val="000000" w:themeColor="text1"/>
                <w:sz w:val="20"/>
                <w:szCs w:val="20"/>
                <w:lang w:val="en-US"/>
              </w:rPr>
              <w:t>、</w:t>
            </w:r>
            <w:r w:rsidR="00F70DEA" w:rsidRPr="00490A3C">
              <w:rPr>
                <w:rFonts w:eastAsiaTheme="minorEastAsia"/>
                <w:color w:val="000000" w:themeColor="text1"/>
                <w:sz w:val="20"/>
                <w:szCs w:val="20"/>
                <w:lang w:val="en-US"/>
              </w:rPr>
              <w:t>A4</w:t>
            </w:r>
            <w:r w:rsidR="00F70DEA" w:rsidRPr="00490A3C">
              <w:rPr>
                <w:rFonts w:eastAsiaTheme="minorEastAsia"/>
                <w:color w:val="000000" w:themeColor="text1"/>
                <w:sz w:val="20"/>
                <w:szCs w:val="20"/>
                <w:lang w:val="en-US"/>
              </w:rPr>
              <w:t>、</w:t>
            </w:r>
            <w:r w:rsidR="00F70DEA" w:rsidRPr="00490A3C">
              <w:rPr>
                <w:rFonts w:eastAsiaTheme="minorEastAsia"/>
                <w:color w:val="000000" w:themeColor="text1"/>
                <w:sz w:val="20"/>
                <w:szCs w:val="20"/>
                <w:lang w:val="en-US"/>
              </w:rPr>
              <w:t>A5</w:t>
            </w:r>
            <w:r w:rsidR="00F70DEA" w:rsidRPr="00490A3C">
              <w:rPr>
                <w:rFonts w:eastAsiaTheme="minorEastAsia"/>
                <w:color w:val="000000" w:themeColor="text1"/>
                <w:sz w:val="20"/>
                <w:szCs w:val="20"/>
                <w:lang w:val="en-US"/>
              </w:rPr>
              <w:t>、</w:t>
            </w:r>
            <w:r w:rsidR="00F70DEA" w:rsidRPr="00490A3C">
              <w:rPr>
                <w:rFonts w:eastAsiaTheme="minorEastAsia"/>
                <w:color w:val="000000" w:themeColor="text1"/>
                <w:sz w:val="20"/>
                <w:szCs w:val="20"/>
                <w:lang w:val="en-US"/>
              </w:rPr>
              <w:t xml:space="preserve">B1 </w:t>
            </w:r>
            <w:r w:rsidR="00F70DEA" w:rsidRPr="00490A3C">
              <w:rPr>
                <w:rFonts w:eastAsiaTheme="minorEastAsia"/>
                <w:color w:val="000000" w:themeColor="text1"/>
                <w:sz w:val="20"/>
                <w:szCs w:val="20"/>
                <w:lang w:val="en-US"/>
              </w:rPr>
              <w:t>的机构支助费用</w:t>
            </w:r>
          </w:p>
        </w:tc>
        <w:tc>
          <w:tcPr>
            <w:tcW w:w="1394" w:type="dxa"/>
          </w:tcPr>
          <w:p w14:paraId="54A14AAA" w14:textId="5B361E70" w:rsidR="00FD0115" w:rsidRPr="00490A3C" w:rsidRDefault="00FD0115" w:rsidP="00FD0115">
            <w:pPr>
              <w:jc w:val="right"/>
              <w:rPr>
                <w:rFonts w:eastAsiaTheme="minorEastAsia"/>
                <w:color w:val="000000"/>
                <w:sz w:val="20"/>
                <w:szCs w:val="20"/>
                <w:lang w:val="en-US"/>
              </w:rPr>
            </w:pPr>
            <w:r w:rsidRPr="00490A3C">
              <w:rPr>
                <w:rFonts w:eastAsiaTheme="minorEastAsia"/>
                <w:color w:val="000000"/>
                <w:sz w:val="20"/>
                <w:szCs w:val="20"/>
                <w:lang w:val="en-US"/>
              </w:rPr>
              <w:t>67,452</w:t>
            </w:r>
          </w:p>
        </w:tc>
        <w:tc>
          <w:tcPr>
            <w:tcW w:w="1555" w:type="dxa"/>
          </w:tcPr>
          <w:p w14:paraId="4ABA4915" w14:textId="77777777" w:rsidR="00FD0115" w:rsidRPr="00490A3C" w:rsidRDefault="00FD0115" w:rsidP="00FD0115">
            <w:pPr>
              <w:jc w:val="right"/>
              <w:rPr>
                <w:rFonts w:eastAsiaTheme="minorEastAsia"/>
                <w:color w:val="000000"/>
                <w:sz w:val="20"/>
                <w:szCs w:val="20"/>
                <w:lang w:val="en-US"/>
              </w:rPr>
            </w:pPr>
            <w:r w:rsidRPr="00490A3C">
              <w:rPr>
                <w:rFonts w:eastAsiaTheme="minorEastAsia"/>
                <w:color w:val="000000" w:themeColor="text1"/>
                <w:sz w:val="20"/>
                <w:szCs w:val="20"/>
                <w:lang w:val="en-US"/>
              </w:rPr>
              <w:t>64,512</w:t>
            </w:r>
          </w:p>
        </w:tc>
      </w:tr>
      <w:tr w:rsidR="00FD0115" w:rsidRPr="00490A3C" w14:paraId="0CDB097B" w14:textId="77777777" w:rsidTr="003F3EB8">
        <w:trPr>
          <w:trHeight w:val="152"/>
        </w:trPr>
        <w:tc>
          <w:tcPr>
            <w:tcW w:w="6517" w:type="dxa"/>
            <w:gridSpan w:val="2"/>
          </w:tcPr>
          <w:p w14:paraId="78B79ADE" w14:textId="3385635C" w:rsidR="00FD0115" w:rsidRPr="00490A3C" w:rsidRDefault="00F70DEA" w:rsidP="00FD0115">
            <w:pPr>
              <w:jc w:val="right"/>
              <w:rPr>
                <w:rFonts w:eastAsiaTheme="minorEastAsia"/>
                <w:color w:val="000000" w:themeColor="text1"/>
                <w:sz w:val="20"/>
                <w:szCs w:val="20"/>
                <w:lang w:val="en-US"/>
              </w:rPr>
            </w:pPr>
            <w:r w:rsidRPr="00490A3C">
              <w:rPr>
                <w:rFonts w:eastAsiaTheme="minorEastAsia"/>
                <w:color w:val="000000" w:themeColor="text1"/>
                <w:sz w:val="20"/>
                <w:szCs w:val="20"/>
                <w:lang w:eastAsia="zh-CN"/>
              </w:rPr>
              <w:t>总计</w:t>
            </w:r>
          </w:p>
        </w:tc>
        <w:tc>
          <w:tcPr>
            <w:tcW w:w="1394" w:type="dxa"/>
          </w:tcPr>
          <w:p w14:paraId="36BD40BE" w14:textId="5E28EC43" w:rsidR="00FD0115" w:rsidRPr="00490A3C" w:rsidRDefault="00FD0115" w:rsidP="00FD0115">
            <w:pPr>
              <w:jc w:val="right"/>
              <w:rPr>
                <w:rFonts w:eastAsiaTheme="minorEastAsia"/>
                <w:color w:val="000000"/>
                <w:sz w:val="20"/>
                <w:szCs w:val="20"/>
                <w:lang w:val="en-US"/>
              </w:rPr>
            </w:pPr>
            <w:r w:rsidRPr="00490A3C">
              <w:rPr>
                <w:rFonts w:eastAsiaTheme="minorEastAsia"/>
                <w:color w:val="000000"/>
                <w:sz w:val="20"/>
                <w:szCs w:val="20"/>
                <w:lang w:val="en-US"/>
              </w:rPr>
              <w:t>1,013,903</w:t>
            </w:r>
          </w:p>
        </w:tc>
        <w:tc>
          <w:tcPr>
            <w:tcW w:w="1555" w:type="dxa"/>
          </w:tcPr>
          <w:p w14:paraId="156989E0" w14:textId="77777777" w:rsidR="00FD0115" w:rsidRPr="00490A3C" w:rsidRDefault="00FD0115" w:rsidP="00FD0115">
            <w:pPr>
              <w:jc w:val="right"/>
              <w:rPr>
                <w:rFonts w:eastAsiaTheme="minorEastAsia"/>
                <w:color w:val="000000"/>
                <w:sz w:val="20"/>
                <w:szCs w:val="20"/>
                <w:lang w:val="en-US"/>
              </w:rPr>
            </w:pPr>
            <w:r w:rsidRPr="00490A3C">
              <w:rPr>
                <w:rFonts w:eastAsiaTheme="minorEastAsia"/>
                <w:color w:val="000000" w:themeColor="text1"/>
                <w:sz w:val="20"/>
                <w:szCs w:val="20"/>
                <w:lang w:val="en-US"/>
              </w:rPr>
              <w:t>968,963</w:t>
            </w:r>
          </w:p>
        </w:tc>
      </w:tr>
    </w:tbl>
    <w:p w14:paraId="0C6F5023" w14:textId="2B96D9DB" w:rsidR="003913E0" w:rsidRPr="00490A3C" w:rsidRDefault="003913E0" w:rsidP="003913E0">
      <w:pPr>
        <w:rPr>
          <w:rFonts w:eastAsiaTheme="minorEastAsia"/>
          <w:sz w:val="20"/>
          <w:szCs w:val="20"/>
        </w:rPr>
      </w:pPr>
      <w:r w:rsidRPr="00490A3C">
        <w:rPr>
          <w:rFonts w:eastAsiaTheme="minorEastAsia"/>
          <w:sz w:val="20"/>
          <w:szCs w:val="20"/>
        </w:rPr>
        <w:t xml:space="preserve">* </w:t>
      </w:r>
      <w:r w:rsidR="00F70DEA" w:rsidRPr="00490A3C">
        <w:rPr>
          <w:rFonts w:eastAsiaTheme="minorEastAsia"/>
          <w:sz w:val="20"/>
          <w:szCs w:val="20"/>
          <w:lang w:eastAsia="zh-CN"/>
        </w:rPr>
        <w:t>建议单独审议</w:t>
      </w:r>
    </w:p>
    <w:p w14:paraId="310DC60C" w14:textId="77777777" w:rsidR="003D75B7" w:rsidRPr="003D75B7" w:rsidRDefault="003D75B7" w:rsidP="003D75B7"/>
    <w:p w14:paraId="4060EA4F" w14:textId="3C53231D" w:rsidR="00797636" w:rsidRPr="00490A3C" w:rsidRDefault="00517525" w:rsidP="0096448F">
      <w:pPr>
        <w:pStyle w:val="StyleHeader4Para4Left0Firstline0"/>
        <w:numPr>
          <w:ilvl w:val="0"/>
          <w:numId w:val="7"/>
        </w:numPr>
        <w:rPr>
          <w:rFonts w:eastAsiaTheme="minorEastAsia"/>
          <w:b/>
          <w:sz w:val="24"/>
          <w:szCs w:val="24"/>
        </w:rPr>
      </w:pPr>
      <w:r w:rsidRPr="00490A3C">
        <w:rPr>
          <w:rFonts w:eastAsiaTheme="minorEastAsia"/>
          <w:b/>
          <w:sz w:val="24"/>
          <w:szCs w:val="24"/>
        </w:rPr>
        <w:t>增加</w:t>
      </w:r>
      <w:r w:rsidRPr="00490A3C">
        <w:rPr>
          <w:rFonts w:eastAsiaTheme="minorEastAsia"/>
          <w:b/>
          <w:sz w:val="24"/>
          <w:szCs w:val="24"/>
        </w:rPr>
        <w:t>B</w:t>
      </w:r>
      <w:r w:rsidRPr="00490A3C">
        <w:rPr>
          <w:rFonts w:eastAsiaTheme="minorEastAsia"/>
          <w:b/>
          <w:sz w:val="24"/>
          <w:szCs w:val="24"/>
        </w:rPr>
        <w:t>部分如下</w:t>
      </w:r>
      <w:r w:rsidRPr="00490A3C">
        <w:rPr>
          <w:rFonts w:eastAsiaTheme="minorEastAsia"/>
          <w:b/>
          <w:sz w:val="24"/>
          <w:szCs w:val="24"/>
          <w:lang w:eastAsia="zh-CN"/>
        </w:rPr>
        <w:t>：</w:t>
      </w:r>
      <w:r w:rsidR="00797636" w:rsidRPr="00490A3C">
        <w:rPr>
          <w:rFonts w:eastAsiaTheme="minorEastAsia"/>
          <w:bCs/>
          <w:sz w:val="24"/>
          <w:szCs w:val="24"/>
        </w:rPr>
        <w:t xml:space="preserve"> </w:t>
      </w:r>
    </w:p>
    <w:p w14:paraId="2930229F" w14:textId="5D5465B0" w:rsidR="00706C56" w:rsidRPr="00490A3C" w:rsidRDefault="00DA1FB6" w:rsidP="001C5581">
      <w:pPr>
        <w:pStyle w:val="StyleHeader4Para4Left0Firstline0"/>
        <w:numPr>
          <w:ilvl w:val="0"/>
          <w:numId w:val="0"/>
        </w:numPr>
        <w:rPr>
          <w:rFonts w:eastAsiaTheme="minorEastAsia"/>
          <w:b/>
          <w:sz w:val="24"/>
          <w:szCs w:val="24"/>
          <w:lang w:eastAsia="zh-CN"/>
        </w:rPr>
      </w:pPr>
      <w:r w:rsidRPr="00490A3C">
        <w:rPr>
          <w:rFonts w:eastAsiaTheme="minorEastAsia"/>
          <w:b/>
          <w:bCs/>
          <w:sz w:val="24"/>
          <w:szCs w:val="24"/>
          <w:lang w:eastAsia="zh-CN"/>
        </w:rPr>
        <w:t>B</w:t>
      </w:r>
      <w:r w:rsidR="00517525" w:rsidRPr="00490A3C">
        <w:rPr>
          <w:rFonts w:eastAsiaTheme="minorEastAsia"/>
          <w:b/>
          <w:bCs/>
          <w:sz w:val="24"/>
          <w:szCs w:val="24"/>
          <w:lang w:eastAsia="zh-CN"/>
        </w:rPr>
        <w:t>部分</w:t>
      </w:r>
      <w:r w:rsidRPr="00490A3C">
        <w:rPr>
          <w:rFonts w:eastAsiaTheme="minorEastAsia"/>
          <w:b/>
          <w:bCs/>
          <w:sz w:val="24"/>
          <w:szCs w:val="24"/>
          <w:lang w:eastAsia="zh-CN"/>
        </w:rPr>
        <w:t xml:space="preserve">: </w:t>
      </w:r>
      <w:r w:rsidR="00517525" w:rsidRPr="00490A3C">
        <w:rPr>
          <w:rFonts w:eastAsiaTheme="minorEastAsia"/>
          <w:b/>
          <w:color w:val="000000" w:themeColor="text1"/>
          <w:sz w:val="24"/>
          <w:szCs w:val="24"/>
          <w:lang w:val="en-US" w:eastAsia="zh-CN"/>
        </w:rPr>
        <w:t>建议单独审议的活动</w:t>
      </w:r>
    </w:p>
    <w:p w14:paraId="64A16F07" w14:textId="18AC3FF2" w:rsidR="00706C56" w:rsidRPr="00490A3C" w:rsidRDefault="00706C56" w:rsidP="00706C56">
      <w:pPr>
        <w:spacing w:before="240"/>
        <w:rPr>
          <w:rFonts w:eastAsiaTheme="minorEastAsia"/>
          <w:b/>
          <w:bCs/>
          <w:sz w:val="24"/>
          <w:szCs w:val="24"/>
          <w:lang w:eastAsia="zh-CN"/>
        </w:rPr>
      </w:pPr>
      <w:r w:rsidRPr="00490A3C">
        <w:rPr>
          <w:rFonts w:eastAsiaTheme="minorEastAsia"/>
          <w:b/>
          <w:bCs/>
          <w:sz w:val="24"/>
          <w:szCs w:val="24"/>
          <w:lang w:eastAsia="zh-CN"/>
        </w:rPr>
        <w:t>B1:</w:t>
      </w:r>
      <w:r w:rsidR="00896B31" w:rsidRPr="00490A3C">
        <w:rPr>
          <w:rFonts w:eastAsiaTheme="minorEastAsia"/>
          <w:b/>
          <w:bCs/>
          <w:sz w:val="24"/>
          <w:szCs w:val="24"/>
          <w:lang w:eastAsia="zh-CN"/>
        </w:rPr>
        <w:t xml:space="preserve"> </w:t>
      </w:r>
      <w:r w:rsidR="00517525" w:rsidRPr="00490A3C">
        <w:rPr>
          <w:rFonts w:eastAsiaTheme="minorEastAsia"/>
          <w:b/>
          <w:bCs/>
          <w:sz w:val="24"/>
          <w:szCs w:val="24"/>
          <w:lang w:val="en-US" w:eastAsia="zh-CN"/>
        </w:rPr>
        <w:t>制冷制造行业</w:t>
      </w:r>
      <w:r w:rsidR="00896B31" w:rsidRPr="00490A3C">
        <w:rPr>
          <w:rFonts w:eastAsiaTheme="minorEastAsia"/>
          <w:b/>
          <w:bCs/>
          <w:sz w:val="24"/>
          <w:szCs w:val="24"/>
          <w:lang w:val="en-US" w:eastAsia="zh-CN"/>
        </w:rPr>
        <w:t>在</w:t>
      </w:r>
      <w:r w:rsidR="00517525" w:rsidRPr="00490A3C">
        <w:rPr>
          <w:rFonts w:eastAsiaTheme="minorEastAsia"/>
          <w:b/>
          <w:bCs/>
          <w:sz w:val="24"/>
          <w:szCs w:val="24"/>
          <w:lang w:val="en-US" w:eastAsia="zh-CN"/>
        </w:rPr>
        <w:t>逐步减少氢氟碳化物背景下提高能效的项目编制（第</w:t>
      </w:r>
      <w:r w:rsidR="00517525" w:rsidRPr="00490A3C">
        <w:rPr>
          <w:rFonts w:eastAsiaTheme="minorEastAsia"/>
          <w:b/>
          <w:bCs/>
          <w:sz w:val="24"/>
          <w:szCs w:val="24"/>
          <w:lang w:val="en-US" w:eastAsia="zh-CN"/>
        </w:rPr>
        <w:t xml:space="preserve"> 94/60 </w:t>
      </w:r>
      <w:r w:rsidR="00517525" w:rsidRPr="00490A3C">
        <w:rPr>
          <w:rFonts w:eastAsiaTheme="minorEastAsia"/>
          <w:b/>
          <w:bCs/>
          <w:sz w:val="24"/>
          <w:szCs w:val="24"/>
          <w:lang w:val="en-US" w:eastAsia="zh-CN"/>
        </w:rPr>
        <w:t>号决定）</w:t>
      </w:r>
      <w:r w:rsidRPr="00490A3C">
        <w:rPr>
          <w:rFonts w:eastAsiaTheme="minorEastAsia"/>
          <w:b/>
          <w:bCs/>
          <w:sz w:val="24"/>
          <w:szCs w:val="24"/>
          <w:lang w:eastAsia="zh-CN"/>
        </w:rPr>
        <w:t xml:space="preserve"> </w:t>
      </w:r>
    </w:p>
    <w:p w14:paraId="202D4C0B" w14:textId="77777777" w:rsidR="00706C56" w:rsidRPr="00490A3C" w:rsidRDefault="00706C56" w:rsidP="00706C56">
      <w:pPr>
        <w:rPr>
          <w:rFonts w:eastAsiaTheme="minorEastAsia"/>
          <w:sz w:val="24"/>
          <w:szCs w:val="24"/>
          <w:highlight w:val="yellow"/>
          <w:lang w:eastAsia="zh-CN"/>
        </w:rPr>
      </w:pPr>
    </w:p>
    <w:p w14:paraId="04CAF613" w14:textId="4949B02D" w:rsidR="00706C56" w:rsidRPr="00490A3C" w:rsidRDefault="00517525" w:rsidP="00706C56">
      <w:pPr>
        <w:rPr>
          <w:rFonts w:eastAsiaTheme="minorEastAsia"/>
          <w:b/>
          <w:bCs/>
          <w:sz w:val="24"/>
          <w:szCs w:val="24"/>
        </w:rPr>
      </w:pPr>
      <w:r w:rsidRPr="00490A3C">
        <w:rPr>
          <w:rFonts w:eastAsiaTheme="minorEastAsia"/>
          <w:b/>
          <w:bCs/>
          <w:sz w:val="24"/>
          <w:szCs w:val="24"/>
          <w:lang w:eastAsia="zh-CN"/>
        </w:rPr>
        <w:t>项目</w:t>
      </w:r>
      <w:r w:rsidR="003946E1" w:rsidRPr="00490A3C">
        <w:rPr>
          <w:rFonts w:eastAsiaTheme="minorEastAsia"/>
          <w:b/>
          <w:bCs/>
          <w:sz w:val="24"/>
          <w:szCs w:val="24"/>
          <w:lang w:eastAsia="zh-CN"/>
        </w:rPr>
        <w:t>说明</w:t>
      </w:r>
    </w:p>
    <w:p w14:paraId="6E782126" w14:textId="77777777" w:rsidR="004F7F40" w:rsidRPr="00490A3C" w:rsidRDefault="004F7F40" w:rsidP="00706C56">
      <w:pPr>
        <w:rPr>
          <w:rFonts w:eastAsiaTheme="minorEastAsia"/>
          <w:sz w:val="24"/>
          <w:szCs w:val="24"/>
        </w:rPr>
      </w:pPr>
    </w:p>
    <w:p w14:paraId="794EF397" w14:textId="6B7EAE34" w:rsidR="00706C56" w:rsidRPr="00490A3C" w:rsidRDefault="00517525" w:rsidP="00490FC5">
      <w:pPr>
        <w:pStyle w:val="Heading1"/>
        <w:widowControl w:val="0"/>
        <w:rPr>
          <w:rFonts w:eastAsiaTheme="minorEastAsia"/>
          <w:sz w:val="24"/>
          <w:szCs w:val="24"/>
          <w:lang w:eastAsia="zh-CN"/>
        </w:rPr>
      </w:pPr>
      <w:r w:rsidRPr="00490A3C">
        <w:rPr>
          <w:rFonts w:eastAsiaTheme="minorEastAsia"/>
          <w:sz w:val="24"/>
          <w:szCs w:val="24"/>
          <w:lang w:eastAsia="zh-CN"/>
        </w:rPr>
        <w:t>如表</w:t>
      </w:r>
      <w:r w:rsidRPr="00490A3C">
        <w:rPr>
          <w:rFonts w:eastAsiaTheme="minorEastAsia"/>
          <w:sz w:val="24"/>
          <w:szCs w:val="24"/>
          <w:lang w:eastAsia="zh-CN"/>
        </w:rPr>
        <w:t>1B1</w:t>
      </w:r>
      <w:r w:rsidRPr="00490A3C">
        <w:rPr>
          <w:rFonts w:eastAsiaTheme="minorEastAsia"/>
          <w:sz w:val="24"/>
          <w:szCs w:val="24"/>
          <w:lang w:eastAsia="zh-CN"/>
        </w:rPr>
        <w:t>部分所示，工发组织提交了阿根廷在逐步减少氢氟碳化物背景下提高住宅空调设备制造能效</w:t>
      </w:r>
      <w:r w:rsidR="003946E1" w:rsidRPr="00490A3C">
        <w:rPr>
          <w:rFonts w:eastAsiaTheme="minorEastAsia"/>
          <w:sz w:val="24"/>
          <w:szCs w:val="24"/>
          <w:lang w:eastAsia="zh-CN"/>
        </w:rPr>
        <w:t>项目的</w:t>
      </w:r>
      <w:r w:rsidR="00896B31" w:rsidRPr="00490A3C">
        <w:rPr>
          <w:rFonts w:eastAsiaTheme="minorEastAsia"/>
          <w:sz w:val="24"/>
          <w:szCs w:val="24"/>
          <w:lang w:eastAsia="zh-CN"/>
        </w:rPr>
        <w:t>编制</w:t>
      </w:r>
      <w:r w:rsidR="003946E1" w:rsidRPr="00490A3C">
        <w:rPr>
          <w:rFonts w:eastAsiaTheme="minorEastAsia"/>
          <w:sz w:val="24"/>
          <w:szCs w:val="24"/>
          <w:lang w:eastAsia="zh-CN"/>
        </w:rPr>
        <w:t>供资申请</w:t>
      </w:r>
      <w:r w:rsidRPr="00490A3C">
        <w:rPr>
          <w:rFonts w:eastAsiaTheme="minorEastAsia"/>
          <w:sz w:val="24"/>
          <w:szCs w:val="24"/>
          <w:lang w:eastAsia="zh-CN"/>
        </w:rPr>
        <w:t>。该</w:t>
      </w:r>
      <w:r w:rsidR="003946E1" w:rsidRPr="00490A3C">
        <w:rPr>
          <w:rFonts w:eastAsiaTheme="minorEastAsia"/>
          <w:sz w:val="24"/>
          <w:szCs w:val="24"/>
          <w:lang w:eastAsia="zh-CN"/>
        </w:rPr>
        <w:t>申请</w:t>
      </w:r>
      <w:r w:rsidRPr="00490A3C">
        <w:rPr>
          <w:rFonts w:eastAsiaTheme="minorEastAsia"/>
          <w:sz w:val="24"/>
          <w:szCs w:val="24"/>
          <w:lang w:eastAsia="zh-CN"/>
        </w:rPr>
        <w:t>是根据第</w:t>
      </w:r>
      <w:r w:rsidRPr="00490A3C">
        <w:rPr>
          <w:rFonts w:eastAsiaTheme="minorEastAsia"/>
          <w:sz w:val="24"/>
          <w:szCs w:val="24"/>
          <w:lang w:eastAsia="zh-CN"/>
        </w:rPr>
        <w:t>94/60</w:t>
      </w:r>
      <w:r w:rsidRPr="00490A3C">
        <w:rPr>
          <w:rFonts w:eastAsiaTheme="minorEastAsia"/>
          <w:sz w:val="24"/>
          <w:szCs w:val="24"/>
          <w:lang w:eastAsia="zh-CN"/>
        </w:rPr>
        <w:t>号</w:t>
      </w:r>
      <w:r w:rsidR="003946E1" w:rsidRPr="00490A3C">
        <w:rPr>
          <w:rStyle w:val="FootnoteReference"/>
          <w:rFonts w:eastAsiaTheme="minorEastAsia"/>
          <w:sz w:val="24"/>
          <w:szCs w:val="24"/>
        </w:rPr>
        <w:footnoteReference w:id="4"/>
      </w:r>
      <w:r w:rsidRPr="00490A3C">
        <w:rPr>
          <w:rFonts w:eastAsiaTheme="minorEastAsia"/>
          <w:sz w:val="24"/>
          <w:szCs w:val="24"/>
          <w:lang w:eastAsia="zh-CN"/>
        </w:rPr>
        <w:t>和第</w:t>
      </w:r>
      <w:r w:rsidRPr="00490A3C">
        <w:rPr>
          <w:rFonts w:eastAsiaTheme="minorEastAsia"/>
          <w:sz w:val="24"/>
          <w:szCs w:val="24"/>
          <w:lang w:eastAsia="zh-CN"/>
        </w:rPr>
        <w:t>95/87(j)</w:t>
      </w:r>
      <w:r w:rsidRPr="00490A3C">
        <w:rPr>
          <w:rFonts w:eastAsiaTheme="minorEastAsia"/>
          <w:sz w:val="24"/>
          <w:szCs w:val="24"/>
          <w:lang w:eastAsia="zh-CN"/>
        </w:rPr>
        <w:t>号决定提</w:t>
      </w:r>
      <w:r w:rsidRPr="00490A3C">
        <w:rPr>
          <w:rFonts w:eastAsiaTheme="minorEastAsia"/>
          <w:sz w:val="24"/>
          <w:szCs w:val="24"/>
          <w:lang w:eastAsia="zh-CN"/>
        </w:rPr>
        <w:lastRenderedPageBreak/>
        <w:t>交的</w:t>
      </w:r>
      <w:r w:rsidR="003946E1" w:rsidRPr="00490A3C">
        <w:rPr>
          <w:rFonts w:eastAsiaTheme="minorEastAsia"/>
          <w:sz w:val="24"/>
          <w:szCs w:val="24"/>
          <w:lang w:eastAsia="zh-CN"/>
        </w:rPr>
        <w:t>。</w:t>
      </w:r>
      <w:r w:rsidR="00706C56" w:rsidRPr="00490A3C">
        <w:rPr>
          <w:rFonts w:eastAsiaTheme="minorEastAsia"/>
          <w:sz w:val="24"/>
          <w:szCs w:val="24"/>
          <w:lang w:eastAsia="zh-CN"/>
        </w:rPr>
        <w:t xml:space="preserve"> </w:t>
      </w:r>
    </w:p>
    <w:p w14:paraId="64E3ED00" w14:textId="41BDB513" w:rsidR="00706C56" w:rsidRPr="00490A3C" w:rsidRDefault="00AC78FE" w:rsidP="0096448F">
      <w:pPr>
        <w:pStyle w:val="ListParagraph"/>
        <w:widowControl w:val="0"/>
        <w:numPr>
          <w:ilvl w:val="0"/>
          <w:numId w:val="6"/>
        </w:numPr>
        <w:tabs>
          <w:tab w:val="left" w:pos="720"/>
        </w:tabs>
        <w:spacing w:before="240" w:after="240"/>
        <w:outlineLvl w:val="0"/>
        <w:rPr>
          <w:rFonts w:eastAsiaTheme="minorEastAsia"/>
          <w:sz w:val="24"/>
          <w:szCs w:val="24"/>
          <w:lang w:eastAsia="zh-CN"/>
        </w:rPr>
      </w:pPr>
      <w:r w:rsidRPr="00490A3C">
        <w:rPr>
          <w:rFonts w:eastAsiaTheme="minorEastAsia"/>
          <w:sz w:val="24"/>
          <w:szCs w:val="24"/>
          <w:lang w:val="en-CA" w:eastAsia="zh-CN"/>
        </w:rPr>
        <w:t>项目编制申请</w:t>
      </w:r>
      <w:r w:rsidR="00612841" w:rsidRPr="00490A3C">
        <w:rPr>
          <w:rFonts w:eastAsiaTheme="minorEastAsia"/>
          <w:sz w:val="24"/>
          <w:szCs w:val="24"/>
          <w:lang w:val="en-CA" w:eastAsia="zh-CN"/>
        </w:rPr>
        <w:t>的重点是</w:t>
      </w:r>
      <w:r w:rsidRPr="00490A3C">
        <w:rPr>
          <w:rFonts w:eastAsiaTheme="minorEastAsia"/>
          <w:sz w:val="24"/>
          <w:szCs w:val="24"/>
          <w:lang w:val="en-CA" w:eastAsia="zh-CN"/>
        </w:rPr>
        <w:t>提高住宅空调制造企业的能效，将与第九十五次会议核准的六条住宅空调生产线从</w:t>
      </w:r>
      <w:r w:rsidRPr="00490A3C">
        <w:rPr>
          <w:rFonts w:eastAsiaTheme="minorEastAsia"/>
          <w:sz w:val="24"/>
          <w:szCs w:val="24"/>
          <w:lang w:val="en-CA" w:eastAsia="zh-CN"/>
        </w:rPr>
        <w:t>R-410A</w:t>
      </w:r>
      <w:r w:rsidRPr="00490A3C">
        <w:rPr>
          <w:rFonts w:eastAsiaTheme="minorEastAsia"/>
          <w:sz w:val="24"/>
          <w:szCs w:val="24"/>
          <w:lang w:val="en-CA" w:eastAsia="zh-CN"/>
        </w:rPr>
        <w:t>转换为</w:t>
      </w:r>
      <w:r w:rsidRPr="00490A3C">
        <w:rPr>
          <w:rFonts w:eastAsiaTheme="minorEastAsia"/>
          <w:sz w:val="24"/>
          <w:szCs w:val="24"/>
          <w:lang w:val="en-CA" w:eastAsia="zh-CN"/>
        </w:rPr>
        <w:t>HFC-32</w:t>
      </w:r>
      <w:r w:rsidRPr="00490A3C">
        <w:rPr>
          <w:rFonts w:eastAsiaTheme="minorEastAsia"/>
          <w:sz w:val="24"/>
          <w:szCs w:val="24"/>
          <w:lang w:val="en-CA" w:eastAsia="zh-CN"/>
        </w:rPr>
        <w:t>的转换项目</w:t>
      </w:r>
      <w:r w:rsidR="00612841" w:rsidRPr="00490A3C">
        <w:rPr>
          <w:rFonts w:eastAsiaTheme="minorEastAsia"/>
          <w:sz w:val="24"/>
          <w:szCs w:val="24"/>
          <w:lang w:val="en-CA" w:eastAsia="zh-CN"/>
        </w:rPr>
        <w:t>(</w:t>
      </w:r>
      <w:r w:rsidR="00612841" w:rsidRPr="00490A3C">
        <w:rPr>
          <w:rFonts w:eastAsiaTheme="minorEastAsia"/>
          <w:sz w:val="24"/>
          <w:szCs w:val="24"/>
          <w:lang w:val="en-CA" w:eastAsia="zh-CN"/>
        </w:rPr>
        <w:t>第</w:t>
      </w:r>
      <w:r w:rsidR="00612841" w:rsidRPr="00490A3C">
        <w:rPr>
          <w:rFonts w:eastAsiaTheme="minorEastAsia"/>
          <w:sz w:val="24"/>
          <w:szCs w:val="24"/>
          <w:lang w:val="en-CA" w:eastAsia="zh-CN"/>
        </w:rPr>
        <w:t>95/58</w:t>
      </w:r>
      <w:r w:rsidR="00612841" w:rsidRPr="00490A3C">
        <w:rPr>
          <w:rFonts w:eastAsiaTheme="minorEastAsia"/>
          <w:sz w:val="24"/>
          <w:szCs w:val="24"/>
          <w:lang w:val="en-CA" w:eastAsia="zh-CN"/>
        </w:rPr>
        <w:t>号决定</w:t>
      </w:r>
      <w:r w:rsidR="00612841" w:rsidRPr="00490A3C">
        <w:rPr>
          <w:rFonts w:eastAsiaTheme="minorEastAsia"/>
          <w:sz w:val="24"/>
          <w:szCs w:val="24"/>
          <w:lang w:val="en-CA" w:eastAsia="zh-CN"/>
        </w:rPr>
        <w:t>)</w:t>
      </w:r>
      <w:r w:rsidRPr="00490A3C">
        <w:rPr>
          <w:rFonts w:eastAsiaTheme="minorEastAsia"/>
          <w:sz w:val="24"/>
          <w:szCs w:val="24"/>
          <w:lang w:val="en-CA" w:eastAsia="zh-CN"/>
        </w:rPr>
        <w:t>一起实施。项目</w:t>
      </w:r>
      <w:r w:rsidR="00612841" w:rsidRPr="00490A3C">
        <w:rPr>
          <w:rFonts w:eastAsiaTheme="minorEastAsia"/>
          <w:sz w:val="24"/>
          <w:szCs w:val="24"/>
          <w:lang w:val="en-CA" w:eastAsia="zh-CN"/>
        </w:rPr>
        <w:t>编制</w:t>
      </w:r>
      <w:r w:rsidRPr="00490A3C">
        <w:rPr>
          <w:rFonts w:eastAsiaTheme="minorEastAsia"/>
          <w:sz w:val="24"/>
          <w:szCs w:val="24"/>
          <w:lang w:val="en-CA" w:eastAsia="zh-CN"/>
        </w:rPr>
        <w:t>活动包括数据收集和分析、利益相关方协商以及项目</w:t>
      </w:r>
      <w:r w:rsidR="00612841" w:rsidRPr="00490A3C">
        <w:rPr>
          <w:rFonts w:eastAsiaTheme="minorEastAsia"/>
          <w:sz w:val="24"/>
          <w:szCs w:val="24"/>
          <w:lang w:val="en-CA" w:eastAsia="zh-CN"/>
        </w:rPr>
        <w:t>提案</w:t>
      </w:r>
      <w:r w:rsidRPr="00490A3C">
        <w:rPr>
          <w:rFonts w:eastAsiaTheme="minorEastAsia"/>
          <w:sz w:val="24"/>
          <w:szCs w:val="24"/>
          <w:lang w:val="en-CA" w:eastAsia="zh-CN"/>
        </w:rPr>
        <w:t>的设计和</w:t>
      </w:r>
      <w:r w:rsidR="00612841" w:rsidRPr="00490A3C">
        <w:rPr>
          <w:rFonts w:eastAsiaTheme="minorEastAsia"/>
          <w:sz w:val="24"/>
          <w:szCs w:val="24"/>
          <w:lang w:val="en-CA" w:eastAsia="zh-CN"/>
        </w:rPr>
        <w:t>制定。</w:t>
      </w:r>
      <w:r w:rsidR="00706C56" w:rsidRPr="00490A3C">
        <w:rPr>
          <w:rFonts w:eastAsiaTheme="minorEastAsia"/>
          <w:sz w:val="24"/>
          <w:szCs w:val="24"/>
          <w:lang w:eastAsia="zh-CN"/>
        </w:rPr>
        <w:t xml:space="preserve"> </w:t>
      </w:r>
    </w:p>
    <w:p w14:paraId="12BE2ADA" w14:textId="6474230D" w:rsidR="00A35134" w:rsidRPr="00490A3C" w:rsidRDefault="00612841" w:rsidP="00A35134">
      <w:pPr>
        <w:pStyle w:val="Heading1"/>
        <w:widowControl w:val="0"/>
        <w:tabs>
          <w:tab w:val="left" w:pos="720"/>
        </w:tabs>
        <w:rPr>
          <w:rFonts w:eastAsiaTheme="minorEastAsia"/>
          <w:sz w:val="24"/>
          <w:szCs w:val="24"/>
          <w:lang w:val="en-GB" w:eastAsia="zh-CN"/>
        </w:rPr>
      </w:pPr>
      <w:r w:rsidRPr="00490A3C">
        <w:rPr>
          <w:rFonts w:eastAsiaTheme="minorEastAsia"/>
          <w:sz w:val="24"/>
          <w:szCs w:val="24"/>
          <w:lang w:eastAsia="zh-CN"/>
        </w:rPr>
        <w:t>阿根廷已经实施了住宅空调最低能效标准。编制申请指出，该项目还将支持制定改进能效标签计划的路线图，并提高阿根廷住宅空调的最低能效标准。</w:t>
      </w:r>
    </w:p>
    <w:p w14:paraId="2B74004F" w14:textId="3FCBECFC" w:rsidR="00706C56" w:rsidRPr="00490A3C" w:rsidRDefault="005169AE" w:rsidP="00706C56">
      <w:pPr>
        <w:pStyle w:val="Heading1"/>
        <w:widowControl w:val="0"/>
        <w:numPr>
          <w:ilvl w:val="0"/>
          <w:numId w:val="0"/>
        </w:numPr>
        <w:tabs>
          <w:tab w:val="left" w:pos="720"/>
        </w:tabs>
        <w:rPr>
          <w:rFonts w:eastAsiaTheme="minorEastAsia"/>
          <w:b/>
          <w:bCs/>
          <w:sz w:val="24"/>
          <w:szCs w:val="24"/>
        </w:rPr>
      </w:pPr>
      <w:r w:rsidRPr="00490A3C">
        <w:rPr>
          <w:rFonts w:eastAsiaTheme="minorEastAsia"/>
          <w:b/>
          <w:bCs/>
          <w:sz w:val="24"/>
          <w:szCs w:val="24"/>
          <w:lang w:eastAsia="zh-CN"/>
        </w:rPr>
        <w:t>秘书处的评论</w:t>
      </w:r>
    </w:p>
    <w:p w14:paraId="58CDBFD3" w14:textId="6523A2EF" w:rsidR="00397CB4" w:rsidRPr="00490A3C" w:rsidRDefault="00612841" w:rsidP="0096448F">
      <w:pPr>
        <w:widowControl w:val="0"/>
        <w:numPr>
          <w:ilvl w:val="0"/>
          <w:numId w:val="6"/>
        </w:numPr>
        <w:spacing w:after="240"/>
        <w:outlineLvl w:val="0"/>
        <w:rPr>
          <w:rFonts w:eastAsiaTheme="minorEastAsia"/>
          <w:sz w:val="24"/>
          <w:szCs w:val="24"/>
          <w:lang w:eastAsia="zh-CN"/>
        </w:rPr>
      </w:pPr>
      <w:r w:rsidRPr="00490A3C">
        <w:rPr>
          <w:rFonts w:eastAsiaTheme="minorEastAsia"/>
          <w:sz w:val="24"/>
          <w:szCs w:val="24"/>
          <w:lang w:eastAsia="zh-CN"/>
        </w:rPr>
        <w:t>秘书处审查了住宅空调设备制造</w:t>
      </w:r>
      <w:r w:rsidR="00E85F02" w:rsidRPr="00490A3C">
        <w:rPr>
          <w:rFonts w:eastAsiaTheme="minorEastAsia"/>
          <w:sz w:val="24"/>
          <w:szCs w:val="24"/>
          <w:lang w:eastAsia="zh-CN"/>
        </w:rPr>
        <w:t>行业</w:t>
      </w:r>
      <w:r w:rsidR="00E176AA">
        <w:rPr>
          <w:rFonts w:eastAsiaTheme="minorEastAsia" w:hint="eastAsia"/>
          <w:sz w:val="24"/>
          <w:szCs w:val="24"/>
          <w:lang w:eastAsia="zh-CN"/>
        </w:rPr>
        <w:t>在</w:t>
      </w:r>
      <w:r w:rsidRPr="00490A3C">
        <w:rPr>
          <w:rFonts w:eastAsiaTheme="minorEastAsia"/>
          <w:sz w:val="24"/>
          <w:szCs w:val="24"/>
          <w:lang w:eastAsia="zh-CN"/>
        </w:rPr>
        <w:t>逐步减少氢氟碳化物背景下提高能效的</w:t>
      </w:r>
      <w:r w:rsidR="00E176AA" w:rsidRPr="00490A3C">
        <w:rPr>
          <w:rFonts w:eastAsiaTheme="minorEastAsia"/>
          <w:sz w:val="24"/>
          <w:szCs w:val="24"/>
          <w:lang w:eastAsia="zh-CN"/>
        </w:rPr>
        <w:t>项目</w:t>
      </w:r>
      <w:r w:rsidRPr="00490A3C">
        <w:rPr>
          <w:rFonts w:eastAsiaTheme="minorEastAsia"/>
          <w:sz w:val="24"/>
          <w:szCs w:val="24"/>
          <w:lang w:eastAsia="zh-CN"/>
        </w:rPr>
        <w:t>编制供资申请，并注意到该项目符合第</w:t>
      </w:r>
      <w:r w:rsidRPr="00490A3C">
        <w:rPr>
          <w:rFonts w:eastAsiaTheme="minorEastAsia"/>
          <w:sz w:val="24"/>
          <w:szCs w:val="24"/>
          <w:lang w:eastAsia="zh-CN"/>
        </w:rPr>
        <w:t xml:space="preserve"> 94/60 </w:t>
      </w:r>
      <w:r w:rsidRPr="00490A3C">
        <w:rPr>
          <w:rFonts w:eastAsiaTheme="minorEastAsia"/>
          <w:sz w:val="24"/>
          <w:szCs w:val="24"/>
          <w:lang w:eastAsia="zh-CN"/>
        </w:rPr>
        <w:t>号和第</w:t>
      </w:r>
      <w:r w:rsidRPr="00490A3C">
        <w:rPr>
          <w:rFonts w:eastAsiaTheme="minorEastAsia"/>
          <w:sz w:val="24"/>
          <w:szCs w:val="24"/>
          <w:lang w:eastAsia="zh-CN"/>
        </w:rPr>
        <w:t xml:space="preserve"> 95/87(j)</w:t>
      </w:r>
      <w:r w:rsidRPr="00490A3C">
        <w:rPr>
          <w:rFonts w:eastAsiaTheme="minorEastAsia"/>
          <w:sz w:val="24"/>
          <w:szCs w:val="24"/>
          <w:lang w:eastAsia="zh-CN"/>
        </w:rPr>
        <w:t>号决定规定的标准。</w:t>
      </w:r>
      <w:r w:rsidR="00397CB4" w:rsidRPr="00490A3C">
        <w:rPr>
          <w:rFonts w:eastAsiaTheme="minorEastAsia"/>
          <w:sz w:val="24"/>
          <w:szCs w:val="24"/>
          <w:lang w:eastAsia="zh-CN"/>
        </w:rPr>
        <w:t xml:space="preserve"> </w:t>
      </w:r>
    </w:p>
    <w:p w14:paraId="1C3C932B" w14:textId="0606936F" w:rsidR="00706C56" w:rsidRPr="00490A3C" w:rsidRDefault="00E85F02" w:rsidP="0096448F">
      <w:pPr>
        <w:widowControl w:val="0"/>
        <w:numPr>
          <w:ilvl w:val="0"/>
          <w:numId w:val="6"/>
        </w:numPr>
        <w:spacing w:after="240"/>
        <w:outlineLvl w:val="0"/>
        <w:rPr>
          <w:rFonts w:eastAsiaTheme="minorEastAsia"/>
          <w:sz w:val="24"/>
          <w:szCs w:val="24"/>
          <w:lang w:eastAsia="zh-CN"/>
        </w:rPr>
      </w:pPr>
      <w:r w:rsidRPr="00490A3C">
        <w:rPr>
          <w:rFonts w:eastAsiaTheme="minorEastAsia"/>
          <w:sz w:val="24"/>
          <w:szCs w:val="24"/>
          <w:lang w:eastAsia="zh-CN"/>
        </w:rPr>
        <w:t>据指出，阿根廷的住宅空调行业共有</w:t>
      </w:r>
      <w:r w:rsidRPr="00490A3C">
        <w:rPr>
          <w:rFonts w:eastAsiaTheme="minorEastAsia"/>
          <w:sz w:val="24"/>
          <w:szCs w:val="24"/>
          <w:lang w:eastAsia="zh-CN"/>
        </w:rPr>
        <w:t>7</w:t>
      </w:r>
      <w:r w:rsidRPr="00490A3C">
        <w:rPr>
          <w:rFonts w:eastAsiaTheme="minorEastAsia"/>
          <w:sz w:val="24"/>
          <w:szCs w:val="24"/>
          <w:lang w:eastAsia="zh-CN"/>
        </w:rPr>
        <w:t>家制造商，所有制造商都包括在拟议的编制项目中。尽管第九十五次会议上核准的转换项目提到了七家制造商，但为</w:t>
      </w:r>
      <w:r w:rsidRPr="00490A3C">
        <w:rPr>
          <w:rFonts w:eastAsiaTheme="minorEastAsia"/>
          <w:sz w:val="24"/>
          <w:szCs w:val="24"/>
          <w:lang w:eastAsia="zh-CN"/>
        </w:rPr>
        <w:t>6</w:t>
      </w:r>
      <w:r w:rsidRPr="00490A3C">
        <w:rPr>
          <w:rFonts w:eastAsiaTheme="minorEastAsia"/>
          <w:sz w:val="24"/>
          <w:szCs w:val="24"/>
          <w:lang w:eastAsia="zh-CN"/>
        </w:rPr>
        <w:t>家制造商提供了资金。这是因为其中一家企业</w:t>
      </w:r>
      <w:r w:rsidRPr="00490A3C">
        <w:rPr>
          <w:rFonts w:eastAsiaTheme="minorEastAsia"/>
          <w:sz w:val="24"/>
          <w:szCs w:val="24"/>
          <w:lang w:eastAsia="zh-CN"/>
        </w:rPr>
        <w:t>(Carrier Fueguina)</w:t>
      </w:r>
      <w:r w:rsidRPr="00490A3C">
        <w:rPr>
          <w:rFonts w:eastAsiaTheme="minorEastAsia"/>
          <w:sz w:val="24"/>
          <w:szCs w:val="24"/>
          <w:lang w:eastAsia="zh-CN"/>
        </w:rPr>
        <w:t>已经开始在其一条生产线上使用</w:t>
      </w:r>
      <w:r w:rsidRPr="00490A3C">
        <w:rPr>
          <w:rFonts w:eastAsiaTheme="minorEastAsia"/>
          <w:sz w:val="24"/>
          <w:szCs w:val="24"/>
          <w:lang w:eastAsia="zh-CN"/>
        </w:rPr>
        <w:t>HFC-32</w:t>
      </w:r>
      <w:r w:rsidRPr="00490A3C">
        <w:rPr>
          <w:rFonts w:eastAsiaTheme="minorEastAsia"/>
          <w:sz w:val="24"/>
          <w:szCs w:val="24"/>
          <w:lang w:eastAsia="zh-CN"/>
        </w:rPr>
        <w:t>进行生产，并将在不向多边基金申请供资的情况下完成整个工厂的技术转换。</w:t>
      </w:r>
      <w:r w:rsidR="00D47BB0" w:rsidRPr="00490A3C">
        <w:rPr>
          <w:rFonts w:eastAsiaTheme="minorEastAsia"/>
          <w:sz w:val="24"/>
          <w:szCs w:val="24"/>
          <w:lang w:eastAsia="zh-CN"/>
        </w:rPr>
        <w:t xml:space="preserve"> </w:t>
      </w:r>
    </w:p>
    <w:p w14:paraId="5CF4E616" w14:textId="68D0BECF" w:rsidR="00706C56" w:rsidRPr="00490A3C" w:rsidRDefault="00706C56" w:rsidP="0096448F">
      <w:pPr>
        <w:numPr>
          <w:ilvl w:val="0"/>
          <w:numId w:val="6"/>
        </w:numPr>
        <w:spacing w:after="240"/>
        <w:outlineLvl w:val="0"/>
        <w:rPr>
          <w:rFonts w:eastAsiaTheme="minorEastAsia"/>
          <w:sz w:val="24"/>
          <w:szCs w:val="24"/>
          <w:lang w:eastAsia="zh-CN"/>
        </w:rPr>
      </w:pPr>
      <w:r w:rsidRPr="00490A3C">
        <w:rPr>
          <w:rFonts w:eastAsiaTheme="minorEastAsia"/>
          <w:sz w:val="24"/>
          <w:szCs w:val="24"/>
          <w:lang w:eastAsia="zh-CN"/>
        </w:rPr>
        <w:t xml:space="preserve"> </w:t>
      </w:r>
      <w:r w:rsidR="00E9756A" w:rsidRPr="00490A3C">
        <w:rPr>
          <w:rFonts w:eastAsiaTheme="minorEastAsia"/>
          <w:sz w:val="24"/>
          <w:szCs w:val="24"/>
          <w:lang w:eastAsia="zh-CN"/>
        </w:rPr>
        <w:t>秘书处注意到，工发组织为阿根廷的项目编制申请了</w:t>
      </w:r>
      <w:r w:rsidR="00E9756A" w:rsidRPr="00490A3C">
        <w:rPr>
          <w:rFonts w:eastAsiaTheme="minorEastAsia"/>
          <w:sz w:val="24"/>
          <w:szCs w:val="24"/>
          <w:lang w:eastAsia="zh-CN"/>
        </w:rPr>
        <w:t xml:space="preserve"> 42,000 </w:t>
      </w:r>
      <w:r w:rsidR="00E9756A" w:rsidRPr="00490A3C">
        <w:rPr>
          <w:rFonts w:eastAsiaTheme="minorEastAsia"/>
          <w:sz w:val="24"/>
          <w:szCs w:val="24"/>
          <w:lang w:eastAsia="zh-CN"/>
        </w:rPr>
        <w:t>美元，这符合第</w:t>
      </w:r>
      <w:r w:rsidR="00E9756A" w:rsidRPr="00490A3C">
        <w:rPr>
          <w:rFonts w:eastAsiaTheme="minorEastAsia"/>
          <w:sz w:val="24"/>
          <w:szCs w:val="24"/>
          <w:lang w:eastAsia="zh-CN"/>
        </w:rPr>
        <w:t xml:space="preserve"> 95/87(j)</w:t>
      </w:r>
      <w:r w:rsidR="00E9756A" w:rsidRPr="00490A3C">
        <w:rPr>
          <w:rFonts w:eastAsiaTheme="minorEastAsia"/>
          <w:sz w:val="24"/>
          <w:szCs w:val="24"/>
          <w:lang w:eastAsia="zh-CN"/>
        </w:rPr>
        <w:t>号决定。秘书处还注意到，编制供资申请中包括的上述活动与根据第</w:t>
      </w:r>
      <w:r w:rsidR="00E9756A" w:rsidRPr="00490A3C">
        <w:rPr>
          <w:rFonts w:eastAsiaTheme="minorEastAsia"/>
          <w:sz w:val="24"/>
          <w:szCs w:val="24"/>
          <w:lang w:eastAsia="zh-CN"/>
        </w:rPr>
        <w:t xml:space="preserve"> 95/87 </w:t>
      </w:r>
      <w:r w:rsidR="00E9756A" w:rsidRPr="00490A3C">
        <w:rPr>
          <w:rFonts w:eastAsiaTheme="minorEastAsia"/>
          <w:sz w:val="24"/>
          <w:szCs w:val="24"/>
          <w:lang w:eastAsia="zh-CN"/>
        </w:rPr>
        <w:t>号决定制定能效部分所需的活动是一致的。</w:t>
      </w:r>
      <w:r w:rsidRPr="00490A3C">
        <w:rPr>
          <w:rFonts w:eastAsiaTheme="minorEastAsia"/>
          <w:sz w:val="24"/>
          <w:szCs w:val="24"/>
          <w:lang w:eastAsia="zh-CN"/>
        </w:rPr>
        <w:t xml:space="preserve">  </w:t>
      </w:r>
    </w:p>
    <w:p w14:paraId="38DE2CB7" w14:textId="6FB5AB2D" w:rsidR="00706C56" w:rsidRPr="00490A3C" w:rsidRDefault="005169AE" w:rsidP="00706C56">
      <w:pPr>
        <w:keepNext/>
        <w:spacing w:after="240"/>
        <w:outlineLvl w:val="0"/>
        <w:rPr>
          <w:rFonts w:eastAsiaTheme="minorEastAsia"/>
          <w:b/>
          <w:bCs/>
          <w:sz w:val="24"/>
          <w:szCs w:val="24"/>
        </w:rPr>
      </w:pPr>
      <w:r w:rsidRPr="00490A3C">
        <w:rPr>
          <w:rFonts w:eastAsiaTheme="minorEastAsia"/>
          <w:b/>
          <w:bCs/>
          <w:sz w:val="24"/>
          <w:szCs w:val="24"/>
          <w:lang w:eastAsia="zh-CN"/>
        </w:rPr>
        <w:t>秘书处的建议</w:t>
      </w:r>
    </w:p>
    <w:p w14:paraId="3E664970" w14:textId="0C97649F" w:rsidR="00706C56" w:rsidRPr="00490A3C" w:rsidRDefault="00E9756A" w:rsidP="0096448F">
      <w:pPr>
        <w:numPr>
          <w:ilvl w:val="0"/>
          <w:numId w:val="6"/>
        </w:numPr>
        <w:spacing w:after="240"/>
        <w:outlineLvl w:val="0"/>
        <w:rPr>
          <w:rFonts w:eastAsiaTheme="minorEastAsia"/>
          <w:sz w:val="24"/>
          <w:szCs w:val="24"/>
          <w:lang w:eastAsia="zh-CN"/>
        </w:rPr>
      </w:pPr>
      <w:r w:rsidRPr="00490A3C">
        <w:rPr>
          <w:rFonts w:eastAsiaTheme="minorEastAsia"/>
          <w:sz w:val="24"/>
          <w:szCs w:val="24"/>
          <w:lang w:eastAsia="zh-CN"/>
        </w:rPr>
        <w:t>谨建议执行委员会考虑核准阿根廷提高空调设备制造能效的项目编制申请，金额为</w:t>
      </w:r>
      <w:r w:rsidRPr="00490A3C">
        <w:rPr>
          <w:rFonts w:eastAsiaTheme="minorEastAsia"/>
          <w:sz w:val="24"/>
          <w:szCs w:val="24"/>
          <w:lang w:eastAsia="zh-CN"/>
        </w:rPr>
        <w:t xml:space="preserve"> 42,000 </w:t>
      </w:r>
      <w:r w:rsidRPr="00490A3C">
        <w:rPr>
          <w:rFonts w:eastAsiaTheme="minorEastAsia"/>
          <w:sz w:val="24"/>
          <w:szCs w:val="24"/>
          <w:lang w:eastAsia="zh-CN"/>
        </w:rPr>
        <w:t>美元，外加给工发组织的</w:t>
      </w:r>
      <w:r w:rsidRPr="00490A3C">
        <w:rPr>
          <w:rFonts w:eastAsiaTheme="minorEastAsia"/>
          <w:sz w:val="24"/>
          <w:szCs w:val="24"/>
          <w:lang w:eastAsia="zh-CN"/>
        </w:rPr>
        <w:t xml:space="preserve"> 2,940 </w:t>
      </w:r>
      <w:r w:rsidRPr="00490A3C">
        <w:rPr>
          <w:rFonts w:eastAsiaTheme="minorEastAsia"/>
          <w:sz w:val="24"/>
          <w:szCs w:val="24"/>
          <w:lang w:eastAsia="zh-CN"/>
        </w:rPr>
        <w:t>美元机构支助费用。</w:t>
      </w:r>
    </w:p>
    <w:p w14:paraId="7E753421" w14:textId="136B9CEE" w:rsidR="00A87958" w:rsidRPr="00954F00" w:rsidRDefault="00954F00" w:rsidP="00A87958">
      <w:pPr>
        <w:pStyle w:val="StyleHeader4Para4Left0Firstline0"/>
        <w:numPr>
          <w:ilvl w:val="0"/>
          <w:numId w:val="7"/>
        </w:numPr>
        <w:rPr>
          <w:bCs/>
          <w:sz w:val="22"/>
          <w:lang w:eastAsia="zh-CN"/>
        </w:rPr>
      </w:pPr>
      <w:r w:rsidRPr="00490A3C">
        <w:rPr>
          <w:rFonts w:eastAsiaTheme="minorEastAsia"/>
          <w:bCs/>
          <w:sz w:val="24"/>
          <w:szCs w:val="24"/>
          <w:lang w:eastAsia="zh-CN"/>
        </w:rPr>
        <w:t>将以下项目编制</w:t>
      </w:r>
      <w:r w:rsidR="00E176AA">
        <w:rPr>
          <w:rFonts w:eastAsiaTheme="minorEastAsia" w:hint="eastAsia"/>
          <w:bCs/>
          <w:sz w:val="24"/>
          <w:szCs w:val="24"/>
          <w:lang w:eastAsia="zh-CN"/>
        </w:rPr>
        <w:t>申请</w:t>
      </w:r>
      <w:r w:rsidRPr="00490A3C">
        <w:rPr>
          <w:rFonts w:eastAsiaTheme="minorEastAsia"/>
          <w:b/>
          <w:sz w:val="24"/>
          <w:szCs w:val="24"/>
          <w:lang w:eastAsia="zh-CN"/>
        </w:rPr>
        <w:t>添加</w:t>
      </w:r>
      <w:r w:rsidRPr="00490A3C">
        <w:rPr>
          <w:rFonts w:eastAsiaTheme="minorEastAsia"/>
          <w:bCs/>
          <w:sz w:val="24"/>
          <w:szCs w:val="24"/>
          <w:lang w:eastAsia="zh-CN"/>
        </w:rPr>
        <w:t>到工发组织提交的工作方案呈件的附件中。</w:t>
      </w:r>
    </w:p>
    <w:p w14:paraId="7DBC847D" w14:textId="77777777" w:rsidR="00A70914" w:rsidRDefault="00A70914" w:rsidP="00EC78D6">
      <w:pPr>
        <w:pStyle w:val="StyleHeader4Para4Left0Firstline0"/>
        <w:numPr>
          <w:ilvl w:val="0"/>
          <w:numId w:val="0"/>
        </w:numPr>
        <w:jc w:val="center"/>
        <w:rPr>
          <w:b/>
          <w:sz w:val="22"/>
          <w:lang w:eastAsia="zh-CN"/>
        </w:rPr>
      </w:pPr>
    </w:p>
    <w:p w14:paraId="5D69D944" w14:textId="193EC021" w:rsidR="00B22B76" w:rsidRDefault="00B22B76" w:rsidP="004E7F9C">
      <w:pPr>
        <w:rPr>
          <w:lang w:eastAsia="zh-CN"/>
        </w:rPr>
      </w:pPr>
    </w:p>
    <w:p w14:paraId="175D8370" w14:textId="77777777" w:rsidR="00B22B76" w:rsidRDefault="00B22B76">
      <w:pPr>
        <w:jc w:val="left"/>
        <w:rPr>
          <w:lang w:eastAsia="zh-CN"/>
        </w:rPr>
      </w:pPr>
      <w:r>
        <w:rPr>
          <w:lang w:eastAsia="zh-CN"/>
        </w:rPr>
        <w:br w:type="page"/>
      </w:r>
    </w:p>
    <w:p w14:paraId="1A1A0DF5" w14:textId="6F5F6C7C" w:rsidR="00624728" w:rsidRDefault="00624728" w:rsidP="00A441D9">
      <w:pPr>
        <w:jc w:val="center"/>
        <w:rPr>
          <w:b/>
          <w:lang w:val="en-GB"/>
        </w:rPr>
      </w:pPr>
      <w:r>
        <w:rPr>
          <w:b/>
          <w:lang w:val="en-GB"/>
        </w:rPr>
        <w:lastRenderedPageBreak/>
        <w:t>Annex I</w:t>
      </w:r>
    </w:p>
    <w:p w14:paraId="1DAE9D80" w14:textId="77777777" w:rsidR="00624728" w:rsidRPr="00624728" w:rsidRDefault="00624728" w:rsidP="00624728">
      <w:pPr>
        <w:rPr>
          <w:b/>
          <w:lang w:val="en-GB"/>
        </w:rPr>
      </w:pPr>
    </w:p>
    <w:p w14:paraId="74962A38" w14:textId="78C6534C" w:rsidR="00624728" w:rsidRPr="00624728" w:rsidRDefault="001B72F8" w:rsidP="00624728">
      <w:pPr>
        <w:jc w:val="center"/>
        <w:rPr>
          <w:lang w:val="en-GB"/>
        </w:rPr>
      </w:pPr>
      <w:r w:rsidRPr="00624728">
        <w:rPr>
          <w:b/>
          <w:lang w:val="en-GB"/>
        </w:rPr>
        <w:t xml:space="preserve">MULTILATERAL FUND </w:t>
      </w:r>
      <w:r w:rsidR="00624728" w:rsidRPr="00624728">
        <w:rPr>
          <w:b/>
          <w:lang w:val="en-GB"/>
        </w:rPr>
        <w:t>FOR THE</w:t>
      </w:r>
    </w:p>
    <w:p w14:paraId="3FDEABB7" w14:textId="77777777" w:rsidR="00624728" w:rsidRPr="00624728" w:rsidRDefault="00624728" w:rsidP="00624728">
      <w:pPr>
        <w:jc w:val="center"/>
        <w:rPr>
          <w:b/>
          <w:lang w:val="en-GB"/>
        </w:rPr>
      </w:pPr>
      <w:r w:rsidRPr="00624728">
        <w:rPr>
          <w:b/>
          <w:lang w:val="en-GB"/>
        </w:rPr>
        <w:t>IMPLEMENTATION OF THE MONTREAL PROTOCOL</w:t>
      </w:r>
    </w:p>
    <w:p w14:paraId="5C6E719B" w14:textId="77777777" w:rsidR="00624728" w:rsidRPr="00624728" w:rsidRDefault="00624728" w:rsidP="00624728">
      <w:pPr>
        <w:jc w:val="center"/>
        <w:rPr>
          <w:b/>
          <w:lang w:val="en-GB"/>
        </w:rPr>
      </w:pPr>
      <w:r w:rsidRPr="00624728">
        <w:rPr>
          <w:b/>
          <w:lang w:val="en-GB"/>
        </w:rPr>
        <w:t>Energy Efficiency ExCom decision 94/60 (EE) project preparation (PRP)</w:t>
      </w:r>
    </w:p>
    <w:p w14:paraId="14093741" w14:textId="77777777" w:rsidR="00624728" w:rsidRPr="00624728" w:rsidRDefault="00624728" w:rsidP="00624728">
      <w:pPr>
        <w:jc w:val="center"/>
        <w:rPr>
          <w:b/>
          <w:lang w:val="en-GB"/>
        </w:rPr>
      </w:pPr>
      <w:r w:rsidRPr="00624728">
        <w:rPr>
          <w:b/>
          <w:lang w:val="en-GB"/>
        </w:rPr>
        <w:t>KIP (INV - A/C)</w:t>
      </w:r>
    </w:p>
    <w:p w14:paraId="40997A53" w14:textId="77777777" w:rsidR="00624728" w:rsidRPr="00624728" w:rsidRDefault="00624728" w:rsidP="00624728">
      <w:pPr>
        <w:rPr>
          <w:b/>
          <w:lang w:val="en-GB"/>
        </w:rPr>
      </w:pPr>
      <w:r w:rsidRPr="00624728">
        <w:rPr>
          <w:b/>
          <w:lang w:val="en-GB"/>
        </w:rPr>
        <w:t>Part I: Project information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7"/>
        <w:gridCol w:w="2267"/>
        <w:gridCol w:w="4391"/>
      </w:tblGrid>
      <w:tr w:rsidR="00624728" w:rsidRPr="00624728" w14:paraId="1336D694"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5AF6A774" w14:textId="77777777" w:rsidR="00624728" w:rsidRPr="00624728" w:rsidRDefault="00624728" w:rsidP="00624728">
            <w:pPr>
              <w:rPr>
                <w:b/>
                <w:lang w:val="en-GB"/>
              </w:rPr>
            </w:pPr>
            <w:r w:rsidRPr="00624728">
              <w:rPr>
                <w:b/>
                <w:lang w:val="en-GB"/>
              </w:rPr>
              <w:t>Project title:</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4382FD29" w14:textId="77777777" w:rsidR="00624728" w:rsidRPr="00624728" w:rsidRDefault="00624728" w:rsidP="00624728">
            <w:pPr>
              <w:rPr>
                <w:lang w:val="en-GB"/>
              </w:rPr>
            </w:pPr>
            <w:bookmarkStart w:id="1" w:name="_Hlk197620609"/>
            <w:r w:rsidRPr="00624728">
              <w:rPr>
                <w:lang w:val="en-GB"/>
              </w:rPr>
              <w:t xml:space="preserve">Preparatory assistance for the Energy Efficiency Project in the Air-Conditioning Sector </w:t>
            </w:r>
            <w:bookmarkEnd w:id="1"/>
          </w:p>
        </w:tc>
      </w:tr>
      <w:tr w:rsidR="00624728" w:rsidRPr="00624728" w14:paraId="77FAE3D6"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39D2A696" w14:textId="77777777" w:rsidR="00624728" w:rsidRPr="00624728" w:rsidRDefault="00624728" w:rsidP="00624728">
            <w:pPr>
              <w:rPr>
                <w:b/>
                <w:lang w:val="en-GB"/>
              </w:rPr>
            </w:pPr>
            <w:r w:rsidRPr="00624728">
              <w:rPr>
                <w:b/>
                <w:lang w:val="en-GB"/>
              </w:rPr>
              <w:t>Country:</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614D9285" w14:textId="77777777" w:rsidR="00624728" w:rsidRPr="00624728" w:rsidRDefault="00624728" w:rsidP="00624728">
            <w:pPr>
              <w:rPr>
                <w:lang w:val="en-GB"/>
              </w:rPr>
            </w:pPr>
            <w:r w:rsidRPr="00624728">
              <w:rPr>
                <w:lang w:val="en-GB"/>
              </w:rPr>
              <w:t>Argentina</w:t>
            </w:r>
          </w:p>
        </w:tc>
      </w:tr>
      <w:tr w:rsidR="00624728" w:rsidRPr="00624728" w14:paraId="439A460D"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6F037BAE" w14:textId="77777777" w:rsidR="00624728" w:rsidRPr="00624728" w:rsidRDefault="00624728" w:rsidP="00624728">
            <w:pPr>
              <w:rPr>
                <w:b/>
                <w:lang w:val="en-GB"/>
              </w:rPr>
            </w:pPr>
            <w:r w:rsidRPr="00624728">
              <w:rPr>
                <w:b/>
                <w:lang w:val="en-GB"/>
              </w:rPr>
              <w:t>Lead implementing agency:</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73ACB4A0" w14:textId="77777777" w:rsidR="00624728" w:rsidRPr="00624728" w:rsidRDefault="00624728" w:rsidP="00624728">
            <w:pPr>
              <w:rPr>
                <w:lang w:val="en-GB"/>
              </w:rPr>
            </w:pPr>
            <w:r w:rsidRPr="00624728">
              <w:rPr>
                <w:lang w:val="en-GB"/>
              </w:rPr>
              <w:t>UNIDO</w:t>
            </w:r>
          </w:p>
        </w:tc>
      </w:tr>
      <w:tr w:rsidR="00624728" w:rsidRPr="00624728" w14:paraId="32CF9B70"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107E382B" w14:textId="77777777" w:rsidR="00624728" w:rsidRPr="00624728" w:rsidRDefault="00624728" w:rsidP="00624728">
            <w:pPr>
              <w:rPr>
                <w:b/>
                <w:lang w:val="en-GB"/>
              </w:rPr>
            </w:pPr>
            <w:r w:rsidRPr="00624728">
              <w:rPr>
                <w:b/>
                <w:lang w:val="en-GB"/>
              </w:rPr>
              <w:t>Implementation period for stage RPR EE:</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553D7C1F" w14:textId="77777777" w:rsidR="00624728" w:rsidRPr="00624728" w:rsidRDefault="00624728" w:rsidP="00624728">
            <w:pPr>
              <w:rPr>
                <w:lang w:val="en-GB"/>
              </w:rPr>
            </w:pPr>
            <w:r w:rsidRPr="00624728">
              <w:rPr>
                <w:lang w:val="en-GB"/>
              </w:rPr>
              <w:t>18 months</w:t>
            </w:r>
          </w:p>
        </w:tc>
      </w:tr>
      <w:tr w:rsidR="00624728" w:rsidRPr="00624728" w14:paraId="26D72274" w14:textId="77777777" w:rsidTr="00624728">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618AD9EC" w14:textId="77777777" w:rsidR="00624728" w:rsidRPr="00624728" w:rsidRDefault="00624728" w:rsidP="00624728">
            <w:pPr>
              <w:rPr>
                <w:b/>
                <w:lang w:val="en-GB"/>
              </w:rPr>
            </w:pPr>
            <w:r w:rsidRPr="00624728">
              <w:rPr>
                <w:b/>
                <w:lang w:val="en-GB"/>
              </w:rPr>
              <w:t>Duration of PRP implementation (i.e., time (in months) from the approval of PRP to submission of the project proposal (please specify): 4 months</w:t>
            </w:r>
          </w:p>
        </w:tc>
      </w:tr>
      <w:tr w:rsidR="00624728" w:rsidRPr="00624728" w14:paraId="21F3BB5E" w14:textId="77777777" w:rsidTr="00624728">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26518F50" w14:textId="77777777" w:rsidR="00624728" w:rsidRPr="00624728" w:rsidRDefault="00624728" w:rsidP="00624728">
            <w:pPr>
              <w:rPr>
                <w:lang w:val="en-GB"/>
              </w:rPr>
            </w:pPr>
            <w:r w:rsidRPr="00624728">
              <w:rPr>
                <w:b/>
                <w:lang w:val="en-GB"/>
              </w:rPr>
              <w:t>Funding requested:</w:t>
            </w:r>
          </w:p>
        </w:tc>
      </w:tr>
      <w:tr w:rsidR="00624728" w:rsidRPr="00624728" w14:paraId="4114DFB4"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1E67CDAE" w14:textId="77777777" w:rsidR="00624728" w:rsidRPr="00624728" w:rsidRDefault="00624728" w:rsidP="00624728">
            <w:pPr>
              <w:rPr>
                <w:b/>
                <w:lang w:val="en-GB"/>
              </w:rPr>
            </w:pPr>
            <w:r w:rsidRPr="00624728">
              <w:rPr>
                <w:b/>
                <w:lang w:val="en-GB"/>
              </w:rPr>
              <w:t>Agency</w:t>
            </w:r>
          </w:p>
        </w:tc>
        <w:tc>
          <w:tcPr>
            <w:tcW w:w="2268" w:type="dxa"/>
            <w:tcBorders>
              <w:top w:val="single" w:sz="4" w:space="0" w:color="000000"/>
              <w:left w:val="single" w:sz="4" w:space="0" w:color="000000"/>
              <w:bottom w:val="single" w:sz="4" w:space="0" w:color="000000"/>
              <w:right w:val="single" w:sz="4" w:space="0" w:color="000000"/>
            </w:tcBorders>
            <w:shd w:val="clear" w:color="auto" w:fill="D9D9D9"/>
            <w:hideMark/>
          </w:tcPr>
          <w:p w14:paraId="0F4A5F76" w14:textId="77777777" w:rsidR="00624728" w:rsidRPr="00624728" w:rsidRDefault="00624728" w:rsidP="00624728">
            <w:pPr>
              <w:rPr>
                <w:b/>
                <w:lang w:val="en-GB"/>
              </w:rPr>
            </w:pPr>
            <w:r w:rsidRPr="00624728">
              <w:rPr>
                <w:b/>
                <w:lang w:val="en-GB"/>
              </w:rPr>
              <w:t>Sector</w:t>
            </w:r>
          </w:p>
        </w:tc>
        <w:tc>
          <w:tcPr>
            <w:tcW w:w="4393" w:type="dxa"/>
            <w:tcBorders>
              <w:top w:val="single" w:sz="4" w:space="0" w:color="000000"/>
              <w:left w:val="single" w:sz="4" w:space="0" w:color="000000"/>
              <w:bottom w:val="single" w:sz="4" w:space="0" w:color="000000"/>
              <w:right w:val="single" w:sz="4" w:space="0" w:color="000000"/>
            </w:tcBorders>
            <w:shd w:val="clear" w:color="auto" w:fill="D9D9D9"/>
            <w:hideMark/>
          </w:tcPr>
          <w:p w14:paraId="333CDDC7" w14:textId="77777777" w:rsidR="00624728" w:rsidRPr="00624728" w:rsidRDefault="00624728" w:rsidP="00624728">
            <w:pPr>
              <w:rPr>
                <w:b/>
                <w:lang w:val="en-GB"/>
              </w:rPr>
            </w:pPr>
            <w:r w:rsidRPr="00624728">
              <w:rPr>
                <w:b/>
                <w:lang w:val="en-GB"/>
              </w:rPr>
              <w:t>Funding requested (US $)*</w:t>
            </w:r>
          </w:p>
        </w:tc>
      </w:tr>
      <w:tr w:rsidR="00624728" w:rsidRPr="00624728" w14:paraId="2EA081ED" w14:textId="77777777" w:rsidTr="00624728">
        <w:tc>
          <w:tcPr>
            <w:tcW w:w="2689" w:type="dxa"/>
            <w:tcBorders>
              <w:top w:val="single" w:sz="4" w:space="0" w:color="000000"/>
              <w:left w:val="single" w:sz="4" w:space="0" w:color="000000"/>
              <w:bottom w:val="single" w:sz="4" w:space="0" w:color="000000"/>
              <w:right w:val="single" w:sz="4" w:space="0" w:color="000000"/>
            </w:tcBorders>
            <w:hideMark/>
          </w:tcPr>
          <w:p w14:paraId="58D6D002" w14:textId="77777777" w:rsidR="00624728" w:rsidRPr="00624728" w:rsidRDefault="00624728" w:rsidP="00624728">
            <w:pPr>
              <w:rPr>
                <w:lang w:val="en-GB"/>
              </w:rPr>
            </w:pPr>
            <w:r w:rsidRPr="00624728">
              <w:rPr>
                <w:lang w:val="en-GB"/>
              </w:rPr>
              <w:t>UNIDO</w:t>
            </w:r>
          </w:p>
        </w:tc>
        <w:tc>
          <w:tcPr>
            <w:tcW w:w="2268" w:type="dxa"/>
            <w:tcBorders>
              <w:top w:val="single" w:sz="4" w:space="0" w:color="000000"/>
              <w:left w:val="single" w:sz="4" w:space="0" w:color="000000"/>
              <w:bottom w:val="single" w:sz="4" w:space="0" w:color="000000"/>
              <w:right w:val="single" w:sz="4" w:space="0" w:color="000000"/>
            </w:tcBorders>
            <w:hideMark/>
          </w:tcPr>
          <w:p w14:paraId="43F6D1D7" w14:textId="77777777" w:rsidR="00624728" w:rsidRPr="00624728" w:rsidRDefault="00624728" w:rsidP="00624728">
            <w:pPr>
              <w:rPr>
                <w:lang w:val="en-GB"/>
              </w:rPr>
            </w:pPr>
            <w:r w:rsidRPr="00624728">
              <w:rPr>
                <w:lang w:val="en-GB"/>
              </w:rPr>
              <w:t>INV-AC</w:t>
            </w:r>
          </w:p>
        </w:tc>
        <w:tc>
          <w:tcPr>
            <w:tcW w:w="4393" w:type="dxa"/>
            <w:tcBorders>
              <w:top w:val="single" w:sz="4" w:space="0" w:color="000000"/>
              <w:left w:val="single" w:sz="4" w:space="0" w:color="000000"/>
              <w:bottom w:val="single" w:sz="4" w:space="0" w:color="000000"/>
              <w:right w:val="single" w:sz="4" w:space="0" w:color="000000"/>
            </w:tcBorders>
            <w:hideMark/>
          </w:tcPr>
          <w:p w14:paraId="6EDCFB45" w14:textId="77777777" w:rsidR="00624728" w:rsidRPr="00624728" w:rsidRDefault="00624728" w:rsidP="00624728">
            <w:pPr>
              <w:rPr>
                <w:lang w:val="en-GB"/>
              </w:rPr>
            </w:pPr>
            <w:r w:rsidRPr="00624728">
              <w:rPr>
                <w:lang w:val="en-GB"/>
              </w:rPr>
              <w:t>42,000.00 USD</w:t>
            </w:r>
          </w:p>
        </w:tc>
      </w:tr>
    </w:tbl>
    <w:p w14:paraId="5EA51E50" w14:textId="77777777" w:rsidR="00624728" w:rsidRPr="00624728" w:rsidRDefault="00624728" w:rsidP="00624728">
      <w:pPr>
        <w:rPr>
          <w:lang w:val="en-GB"/>
        </w:rPr>
      </w:pPr>
      <w:bookmarkStart w:id="2" w:name="_heading=h.3wxd3afzhmtf"/>
      <w:bookmarkEnd w:id="2"/>
      <w:r w:rsidRPr="00624728">
        <w:rPr>
          <w:lang w:val="en-GB"/>
        </w:rPr>
        <w:t>*Details should be consistent with information provided in the relevant sections below.</w:t>
      </w:r>
    </w:p>
    <w:p w14:paraId="7F88CC42" w14:textId="77777777" w:rsidR="00624728" w:rsidRPr="00624728" w:rsidRDefault="00624728" w:rsidP="00624728">
      <w:pPr>
        <w:rPr>
          <w:b/>
          <w:lang w:val="en-GB"/>
        </w:rPr>
      </w:pPr>
      <w:r w:rsidRPr="00624728">
        <w:rPr>
          <w:b/>
          <w:lang w:val="en-GB"/>
        </w:rPr>
        <w:t>Part II: Prerequisites for submission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5"/>
        <w:gridCol w:w="1231"/>
        <w:gridCol w:w="1459"/>
      </w:tblGrid>
      <w:tr w:rsidR="00624728" w:rsidRPr="00624728" w14:paraId="386A58D3" w14:textId="77777777" w:rsidTr="00624728">
        <w:tc>
          <w:tcPr>
            <w:tcW w:w="6658" w:type="dxa"/>
            <w:tcBorders>
              <w:top w:val="single" w:sz="4" w:space="0" w:color="000000"/>
              <w:left w:val="single" w:sz="4" w:space="0" w:color="000000"/>
              <w:bottom w:val="single" w:sz="4" w:space="0" w:color="000000"/>
              <w:right w:val="single" w:sz="4" w:space="0" w:color="000000"/>
            </w:tcBorders>
            <w:hideMark/>
          </w:tcPr>
          <w:p w14:paraId="3E110114" w14:textId="77777777" w:rsidR="00624728" w:rsidRPr="00624728" w:rsidRDefault="00624728" w:rsidP="00624728">
            <w:pPr>
              <w:rPr>
                <w:b/>
                <w:lang w:val="en-GB"/>
              </w:rPr>
            </w:pPr>
            <w:r w:rsidRPr="00624728">
              <w:rPr>
                <w:b/>
                <w:lang w:val="en-GB"/>
              </w:rPr>
              <w:t>Item</w:t>
            </w:r>
          </w:p>
        </w:tc>
        <w:tc>
          <w:tcPr>
            <w:tcW w:w="1232" w:type="dxa"/>
            <w:tcBorders>
              <w:top w:val="single" w:sz="4" w:space="0" w:color="000000"/>
              <w:left w:val="single" w:sz="4" w:space="0" w:color="000000"/>
              <w:bottom w:val="single" w:sz="4" w:space="0" w:color="000000"/>
              <w:right w:val="single" w:sz="4" w:space="0" w:color="000000"/>
            </w:tcBorders>
            <w:hideMark/>
          </w:tcPr>
          <w:p w14:paraId="2D6334E8" w14:textId="77777777" w:rsidR="00624728" w:rsidRPr="00624728" w:rsidRDefault="00624728" w:rsidP="00624728">
            <w:pPr>
              <w:rPr>
                <w:b/>
                <w:lang w:val="en-GB"/>
              </w:rPr>
            </w:pPr>
            <w:r w:rsidRPr="00624728">
              <w:rPr>
                <w:b/>
                <w:lang w:val="en-GB"/>
              </w:rPr>
              <w:t>Yes</w:t>
            </w:r>
          </w:p>
        </w:tc>
        <w:tc>
          <w:tcPr>
            <w:tcW w:w="1460" w:type="dxa"/>
            <w:tcBorders>
              <w:top w:val="single" w:sz="4" w:space="0" w:color="000000"/>
              <w:left w:val="single" w:sz="4" w:space="0" w:color="000000"/>
              <w:bottom w:val="single" w:sz="4" w:space="0" w:color="000000"/>
              <w:right w:val="single" w:sz="4" w:space="0" w:color="000000"/>
            </w:tcBorders>
            <w:hideMark/>
          </w:tcPr>
          <w:p w14:paraId="51F17D8D" w14:textId="77777777" w:rsidR="00624728" w:rsidRPr="00624728" w:rsidRDefault="00624728" w:rsidP="00624728">
            <w:pPr>
              <w:rPr>
                <w:b/>
                <w:lang w:val="en-GB"/>
              </w:rPr>
            </w:pPr>
            <w:r w:rsidRPr="00624728">
              <w:rPr>
                <w:b/>
                <w:lang w:val="en-GB"/>
              </w:rPr>
              <w:t>No</w:t>
            </w:r>
          </w:p>
        </w:tc>
      </w:tr>
      <w:tr w:rsidR="00624728" w:rsidRPr="00624728" w14:paraId="25343E6A" w14:textId="77777777" w:rsidTr="00624728">
        <w:tc>
          <w:tcPr>
            <w:tcW w:w="6658" w:type="dxa"/>
            <w:tcBorders>
              <w:top w:val="single" w:sz="4" w:space="0" w:color="000000"/>
              <w:left w:val="single" w:sz="4" w:space="0" w:color="000000"/>
              <w:bottom w:val="single" w:sz="4" w:space="0" w:color="000000"/>
              <w:right w:val="single" w:sz="4" w:space="0" w:color="000000"/>
            </w:tcBorders>
            <w:hideMark/>
          </w:tcPr>
          <w:p w14:paraId="62DE5EE2" w14:textId="77777777" w:rsidR="00624728" w:rsidRPr="00624728" w:rsidRDefault="00624728" w:rsidP="00624728">
            <w:pPr>
              <w:rPr>
                <w:lang w:val="en-GB"/>
              </w:rPr>
            </w:pPr>
            <w:r w:rsidRPr="00624728">
              <w:rPr>
                <w:lang w:val="en-GB"/>
              </w:rPr>
              <w:t>Official endorsement letter from Government, indicating the specifying roles of respective agencies (where more than one IA is involved)</w:t>
            </w:r>
          </w:p>
        </w:tc>
        <w:tc>
          <w:tcPr>
            <w:tcW w:w="1232" w:type="dxa"/>
            <w:tcBorders>
              <w:top w:val="single" w:sz="4" w:space="0" w:color="000000"/>
              <w:left w:val="single" w:sz="4" w:space="0" w:color="000000"/>
              <w:bottom w:val="single" w:sz="4" w:space="0" w:color="000000"/>
              <w:right w:val="single" w:sz="4" w:space="0" w:color="000000"/>
            </w:tcBorders>
            <w:hideMark/>
          </w:tcPr>
          <w:p w14:paraId="07EAE1D7" w14:textId="77777777" w:rsidR="00624728" w:rsidRPr="00624728" w:rsidRDefault="00624728" w:rsidP="00624728">
            <w:pPr>
              <w:rPr>
                <w:lang w:val="en-GB"/>
              </w:rPr>
            </w:pPr>
            <w:r w:rsidRPr="00624728">
              <w:rPr>
                <w:rFonts w:ascii="Segoe UI Symbol" w:hAnsi="Segoe UI Symbol" w:cs="Segoe UI Symbol"/>
                <w:lang w:val="en-GB"/>
              </w:rPr>
              <w:t>☒</w:t>
            </w:r>
          </w:p>
        </w:tc>
        <w:tc>
          <w:tcPr>
            <w:tcW w:w="1460" w:type="dxa"/>
            <w:tcBorders>
              <w:top w:val="single" w:sz="4" w:space="0" w:color="000000"/>
              <w:left w:val="single" w:sz="4" w:space="0" w:color="000000"/>
              <w:bottom w:val="single" w:sz="4" w:space="0" w:color="000000"/>
              <w:right w:val="single" w:sz="4" w:space="0" w:color="000000"/>
            </w:tcBorders>
            <w:hideMark/>
          </w:tcPr>
          <w:p w14:paraId="58E6B17F" w14:textId="77777777" w:rsidR="00624728" w:rsidRPr="00624728" w:rsidRDefault="009A5925" w:rsidP="00624728">
            <w:pPr>
              <w:rPr>
                <w:lang w:val="en-GB"/>
              </w:rPr>
            </w:pPr>
            <w:sdt>
              <w:sdtPr>
                <w:rPr>
                  <w:lang w:val="en-GB"/>
                </w:rPr>
                <w:tag w:val="goog_rdk_0"/>
                <w:id w:val="-1870904256"/>
              </w:sdtPr>
              <w:sdtEndPr/>
              <w:sdtContent>
                <w:r w:rsidR="00624728" w:rsidRPr="00624728">
                  <w:rPr>
                    <w:rFonts w:ascii="Segoe UI Symbol" w:hAnsi="Segoe UI Symbol" w:cs="Segoe UI Symbol"/>
                    <w:lang w:val="en-GB"/>
                  </w:rPr>
                  <w:t>☐</w:t>
                </w:r>
              </w:sdtContent>
            </w:sdt>
          </w:p>
        </w:tc>
      </w:tr>
    </w:tbl>
    <w:p w14:paraId="604B23D9" w14:textId="77777777" w:rsidR="00624728" w:rsidRPr="00624728" w:rsidRDefault="00624728" w:rsidP="00624728">
      <w:pPr>
        <w:rPr>
          <w:b/>
          <w:lang w:val="en-GB"/>
        </w:rPr>
      </w:pPr>
    </w:p>
    <w:p w14:paraId="3DAB36A4" w14:textId="77777777" w:rsidR="00624728" w:rsidRPr="00624728" w:rsidRDefault="00624728" w:rsidP="00624728">
      <w:pPr>
        <w:numPr>
          <w:ilvl w:val="0"/>
          <w:numId w:val="8"/>
        </w:numPr>
        <w:rPr>
          <w:b/>
          <w:lang w:val="en-GB"/>
        </w:rPr>
      </w:pPr>
      <w:r w:rsidRPr="00624728">
        <w:rPr>
          <w:b/>
          <w:lang w:val="en-GB"/>
        </w:rPr>
        <w:t xml:space="preserve">Information required for PRP funding request for investment projects/sector plans as part of Energy Efficiency Funding Window </w:t>
      </w:r>
    </w:p>
    <w:tbl>
      <w:tblPr>
        <w:tblW w:w="9765"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0"/>
        <w:gridCol w:w="1305"/>
        <w:gridCol w:w="1560"/>
        <w:gridCol w:w="2100"/>
      </w:tblGrid>
      <w:tr w:rsidR="00624728" w:rsidRPr="00624728" w14:paraId="4B60E140"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6C5C0040" w14:textId="77777777" w:rsidR="00624728" w:rsidRPr="00624728" w:rsidRDefault="00624728" w:rsidP="00624728">
            <w:pPr>
              <w:rPr>
                <w:b/>
                <w:lang w:val="en-GB"/>
              </w:rPr>
            </w:pPr>
            <w:r w:rsidRPr="00624728">
              <w:rPr>
                <w:b/>
                <w:lang w:val="en-GB"/>
              </w:rPr>
              <w:t>Agency:</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20828CD1" w14:textId="77777777" w:rsidR="00624728" w:rsidRPr="00624728" w:rsidRDefault="00624728" w:rsidP="00624728">
            <w:pPr>
              <w:rPr>
                <w:lang w:val="en-GB"/>
              </w:rPr>
            </w:pPr>
            <w:r w:rsidRPr="00624728">
              <w:rPr>
                <w:lang w:val="en-GB"/>
              </w:rPr>
              <w:t>UNIDO</w:t>
            </w:r>
          </w:p>
        </w:tc>
      </w:tr>
      <w:tr w:rsidR="00624728" w:rsidRPr="00624728" w14:paraId="14767A36"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5EAE3E59" w14:textId="77777777" w:rsidR="00624728" w:rsidRPr="00624728" w:rsidRDefault="00624728" w:rsidP="00624728">
            <w:pPr>
              <w:rPr>
                <w:b/>
                <w:lang w:val="en-GB"/>
              </w:rPr>
            </w:pPr>
            <w:r w:rsidRPr="00624728">
              <w:rPr>
                <w:b/>
                <w:lang w:val="en-GB"/>
              </w:rPr>
              <w:t>Sector:</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5D9ABDF6" w14:textId="77777777" w:rsidR="00624728" w:rsidRPr="00624728" w:rsidRDefault="00624728" w:rsidP="00624728">
            <w:pPr>
              <w:rPr>
                <w:lang w:val="en-GB"/>
              </w:rPr>
            </w:pPr>
            <w:r w:rsidRPr="00624728">
              <w:rPr>
                <w:lang w:val="en-GB"/>
              </w:rPr>
              <w:t>Air-Conditioning</w:t>
            </w:r>
          </w:p>
        </w:tc>
      </w:tr>
      <w:tr w:rsidR="00624728" w:rsidRPr="00624728" w14:paraId="0AD21A03"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203B160D" w14:textId="77777777" w:rsidR="00624728" w:rsidRPr="00624728" w:rsidRDefault="00624728" w:rsidP="00624728">
            <w:pPr>
              <w:rPr>
                <w:b/>
                <w:lang w:val="en-GB"/>
              </w:rPr>
            </w:pPr>
            <w:r w:rsidRPr="00624728">
              <w:rPr>
                <w:b/>
                <w:lang w:val="en-GB"/>
              </w:rPr>
              <w:t xml:space="preserve">HFC consumption in item #2 reported under country programme data? </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15C9BF8D" w14:textId="77777777" w:rsidR="00624728" w:rsidRPr="00624728" w:rsidRDefault="00624728" w:rsidP="00624728">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Yes</w:t>
            </w:r>
            <w:r w:rsidRPr="00624728">
              <w:rPr>
                <w:lang w:val="en-GB"/>
              </w:rPr>
              <w:t>, please specify reported amount and year: 2023</w:t>
            </w:r>
          </w:p>
          <w:p w14:paraId="77C63AFE" w14:textId="77777777" w:rsidR="00624728" w:rsidRPr="00624728" w:rsidRDefault="00624728" w:rsidP="00624728">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No</w:t>
            </w:r>
          </w:p>
        </w:tc>
      </w:tr>
      <w:tr w:rsidR="00624728" w:rsidRPr="00624728" w14:paraId="34419E43"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393CA2C2" w14:textId="77777777" w:rsidR="00624728" w:rsidRPr="00624728" w:rsidRDefault="00624728" w:rsidP="00624728">
            <w:pPr>
              <w:rPr>
                <w:b/>
                <w:lang w:val="en-GB"/>
              </w:rPr>
            </w:pPr>
            <w:r w:rsidRPr="00624728">
              <w:rPr>
                <w:b/>
                <w:lang w:val="en-GB"/>
              </w:rPr>
              <w:t>Does the enterprise commit to phase out the HFC consumption associated with the proposed investment project, if approved by the Executive Committee?</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663CB2C2" w14:textId="77777777" w:rsidR="00624728" w:rsidRPr="00624728" w:rsidRDefault="00624728" w:rsidP="00624728">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Yes</w:t>
            </w:r>
            <w:r w:rsidRPr="00624728">
              <w:rPr>
                <w:lang w:val="en-GB"/>
              </w:rPr>
              <w:t>, please provide support letter _______</w:t>
            </w:r>
          </w:p>
          <w:p w14:paraId="41A2A4DA" w14:textId="77777777" w:rsidR="00624728" w:rsidRPr="00624728" w:rsidRDefault="00624728" w:rsidP="00624728">
            <w:pPr>
              <w:rPr>
                <w:b/>
                <w:lang w:val="en-GB"/>
              </w:rPr>
            </w:pPr>
            <w:r w:rsidRPr="00624728">
              <w:rPr>
                <w:rFonts w:ascii="Segoe UI Symbol" w:hAnsi="Segoe UI Symbol" w:cs="Segoe UI Symbol"/>
                <w:lang w:val="en-GB"/>
              </w:rPr>
              <w:t>☐</w:t>
            </w:r>
            <w:r w:rsidRPr="00624728">
              <w:rPr>
                <w:lang w:val="en-GB"/>
              </w:rPr>
              <w:t xml:space="preserve"> </w:t>
            </w:r>
            <w:r w:rsidRPr="00624728">
              <w:rPr>
                <w:b/>
                <w:lang w:val="en-GB"/>
              </w:rPr>
              <w:t>No</w:t>
            </w:r>
          </w:p>
          <w:p w14:paraId="179B1A03" w14:textId="77777777" w:rsidR="00624728" w:rsidRPr="00624728" w:rsidRDefault="00624728" w:rsidP="00624728">
            <w:pPr>
              <w:rPr>
                <w:lang w:val="en-GB"/>
              </w:rPr>
            </w:pPr>
            <w:r w:rsidRPr="00624728">
              <w:rPr>
                <w:rFonts w:ascii="Segoe UI Symbol" w:hAnsi="Segoe UI Symbol" w:cs="Segoe UI Symbol"/>
                <w:lang w:val="en-GB"/>
              </w:rPr>
              <w:t>☒</w:t>
            </w:r>
            <w:r w:rsidRPr="00624728">
              <w:rPr>
                <w:b/>
                <w:lang w:val="en-GB"/>
              </w:rPr>
              <w:t xml:space="preserve"> N/A</w:t>
            </w:r>
          </w:p>
        </w:tc>
      </w:tr>
      <w:tr w:rsidR="00624728" w:rsidRPr="00624728" w14:paraId="6C0A8C21"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54613A85" w14:textId="77777777" w:rsidR="00624728" w:rsidRPr="00624728" w:rsidRDefault="00624728" w:rsidP="00624728">
            <w:pPr>
              <w:rPr>
                <w:b/>
                <w:lang w:val="en-GB"/>
              </w:rPr>
            </w:pPr>
            <w:r w:rsidRPr="00624728">
              <w:rPr>
                <w:b/>
                <w:lang w:val="en-GB"/>
              </w:rPr>
              <w:t xml:space="preserve">If the project preparation is requested in advance of the KIP, did the Government provide a written commitment that the consumption associated with these investment projects, once approved, will be deducted from the country’s starting point, once established? </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310ED36A" w14:textId="77777777" w:rsidR="00624728" w:rsidRPr="00624728" w:rsidRDefault="00624728" w:rsidP="00624728">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Yes</w:t>
            </w:r>
          </w:p>
          <w:p w14:paraId="20D14DD8" w14:textId="77777777" w:rsidR="00624728" w:rsidRPr="00624728" w:rsidRDefault="00624728" w:rsidP="00624728">
            <w:pPr>
              <w:rPr>
                <w:b/>
                <w:lang w:val="en-GB"/>
              </w:rPr>
            </w:pPr>
            <w:r w:rsidRPr="00624728">
              <w:rPr>
                <w:rFonts w:ascii="Segoe UI Symbol" w:hAnsi="Segoe UI Symbol" w:cs="Segoe UI Symbol"/>
                <w:lang w:val="en-GB"/>
              </w:rPr>
              <w:t>☐</w:t>
            </w:r>
            <w:r w:rsidRPr="00624728">
              <w:rPr>
                <w:lang w:val="en-GB"/>
              </w:rPr>
              <w:t xml:space="preserve"> </w:t>
            </w:r>
            <w:r w:rsidRPr="00624728">
              <w:rPr>
                <w:b/>
                <w:lang w:val="en-GB"/>
              </w:rPr>
              <w:t>No</w:t>
            </w:r>
          </w:p>
          <w:p w14:paraId="18A42420" w14:textId="77777777" w:rsidR="00624728" w:rsidRPr="00624728" w:rsidRDefault="00624728" w:rsidP="00624728">
            <w:pPr>
              <w:rPr>
                <w:b/>
                <w:lang w:val="en-GB"/>
              </w:rPr>
            </w:pPr>
            <w:r w:rsidRPr="00624728">
              <w:rPr>
                <w:rFonts w:ascii="Segoe UI Symbol" w:hAnsi="Segoe UI Symbol" w:cs="Segoe UI Symbol"/>
                <w:lang w:val="en-GB"/>
              </w:rPr>
              <w:t>☒</w:t>
            </w:r>
            <w:r w:rsidRPr="00624728">
              <w:rPr>
                <w:b/>
                <w:lang w:val="en-GB"/>
              </w:rPr>
              <w:t xml:space="preserve"> N/A</w:t>
            </w:r>
          </w:p>
        </w:tc>
      </w:tr>
      <w:tr w:rsidR="00624728" w:rsidRPr="00624728" w14:paraId="7C40E95E"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6BAECA24" w14:textId="77777777" w:rsidR="00624728" w:rsidRPr="00624728" w:rsidRDefault="00624728" w:rsidP="00624728">
            <w:pPr>
              <w:rPr>
                <w:b/>
                <w:lang w:val="en-GB"/>
              </w:rPr>
            </w:pPr>
            <w:r w:rsidRPr="00624728">
              <w:rPr>
                <w:b/>
                <w:lang w:val="en-GB"/>
              </w:rPr>
              <w:t>Please explain briefly how the investment project would relate to the overarching strategy for the country, and when the final KIP will be submitted (decision 87/50(e))</w:t>
            </w:r>
          </w:p>
        </w:tc>
        <w:tc>
          <w:tcPr>
            <w:tcW w:w="4965" w:type="dxa"/>
            <w:gridSpan w:val="3"/>
            <w:tcBorders>
              <w:top w:val="single" w:sz="4" w:space="0" w:color="000000"/>
              <w:left w:val="single" w:sz="4" w:space="0" w:color="000000"/>
              <w:bottom w:val="single" w:sz="4" w:space="0" w:color="000000"/>
              <w:right w:val="single" w:sz="4" w:space="0" w:color="000000"/>
            </w:tcBorders>
          </w:tcPr>
          <w:p w14:paraId="2B8DC688" w14:textId="77777777" w:rsidR="00624728" w:rsidRPr="00624728" w:rsidRDefault="00624728" w:rsidP="00624728">
            <w:pPr>
              <w:rPr>
                <w:lang w:val="en-GB"/>
              </w:rPr>
            </w:pPr>
            <w:r w:rsidRPr="00624728">
              <w:rPr>
                <w:lang w:val="en-GB"/>
              </w:rPr>
              <w:t>The project will significantly contribute to the energy efficiency improvement in the air-conditioning  manufacturing sector in Argentina while facing out HFCs.</w:t>
            </w:r>
          </w:p>
          <w:p w14:paraId="79062831" w14:textId="77777777" w:rsidR="00624728" w:rsidRPr="00624728" w:rsidRDefault="00624728" w:rsidP="00624728">
            <w:pPr>
              <w:rPr>
                <w:lang w:val="en-GB"/>
              </w:rPr>
            </w:pPr>
          </w:p>
        </w:tc>
      </w:tr>
      <w:tr w:rsidR="00624728" w:rsidRPr="00624728" w14:paraId="4845DF11" w14:textId="77777777" w:rsidTr="00624728">
        <w:tc>
          <w:tcPr>
            <w:tcW w:w="9765"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14:paraId="6145A7DE" w14:textId="77777777" w:rsidR="00624728" w:rsidRPr="00624728" w:rsidRDefault="00624728" w:rsidP="00624728">
            <w:pPr>
              <w:rPr>
                <w:b/>
                <w:lang w:val="en-GB"/>
              </w:rPr>
            </w:pPr>
            <w:r w:rsidRPr="00624728">
              <w:rPr>
                <w:b/>
                <w:lang w:val="en-GB"/>
              </w:rPr>
              <w:t>Background information</w:t>
            </w:r>
          </w:p>
        </w:tc>
      </w:tr>
      <w:tr w:rsidR="00624728" w:rsidRPr="00624728" w14:paraId="1443A793" w14:textId="77777777" w:rsidTr="00624728">
        <w:tc>
          <w:tcPr>
            <w:tcW w:w="9765" w:type="dxa"/>
            <w:gridSpan w:val="4"/>
            <w:tcBorders>
              <w:top w:val="single" w:sz="4" w:space="0" w:color="000000"/>
              <w:left w:val="single" w:sz="4" w:space="0" w:color="000000"/>
              <w:bottom w:val="single" w:sz="4" w:space="0" w:color="000000"/>
              <w:right w:val="single" w:sz="4" w:space="0" w:color="000000"/>
            </w:tcBorders>
          </w:tcPr>
          <w:p w14:paraId="3B8B6CD6" w14:textId="77777777" w:rsidR="00624728" w:rsidRPr="00624728" w:rsidRDefault="00624728" w:rsidP="00624728">
            <w:pPr>
              <w:rPr>
                <w:lang w:val="en-GB"/>
              </w:rPr>
            </w:pPr>
            <w:r w:rsidRPr="00624728">
              <w:rPr>
                <w:lang w:val="en-GB"/>
              </w:rPr>
              <w:t xml:space="preserve">Argentina’s Residential Air Conditioning (RAC) manufacturing sector plays a key role in the country’s implementation of the Kigali Amendment. Under the recently approved HFC phase-down project, Argentina is transitioning from HFC-410A to lower global warming potential (GWP) refrigerants, with a focus on the adoption of HFC-32. As this technological conversion progresses, the government seeks to develop a complementary project focused on improving the energy performance of air conditioners manufactured in the </w:t>
            </w:r>
            <w:r w:rsidRPr="00624728">
              <w:rPr>
                <w:lang w:val="en-GB"/>
              </w:rPr>
              <w:lastRenderedPageBreak/>
              <w:t>country. This effort aligns with national and international commitments on climate mitigation and sustainable development.</w:t>
            </w:r>
            <w:r w:rsidRPr="00624728">
              <w:rPr>
                <w:lang w:val="en-GB"/>
              </w:rPr>
              <w:br/>
            </w:r>
          </w:p>
          <w:p w14:paraId="6EDB2987" w14:textId="77777777" w:rsidR="00624728" w:rsidRPr="00624728" w:rsidRDefault="00624728" w:rsidP="00624728">
            <w:pPr>
              <w:rPr>
                <w:lang w:val="en-GB"/>
              </w:rPr>
            </w:pPr>
            <w:r w:rsidRPr="00624728">
              <w:rPr>
                <w:lang w:val="en-GB"/>
              </w:rPr>
              <w:t xml:space="preserve">The domestic RAC industry in Argentina includes a total of seven manufacturers. All of them are located in the special industrial area of Tierra del Fuego. </w:t>
            </w:r>
          </w:p>
          <w:p w14:paraId="68D50D70" w14:textId="77777777" w:rsidR="00624728" w:rsidRPr="00624728" w:rsidRDefault="00624728" w:rsidP="00624728">
            <w:pPr>
              <w:rPr>
                <w:lang w:val="en-GB"/>
              </w:rPr>
            </w:pPr>
          </w:p>
          <w:p w14:paraId="50716305" w14:textId="77777777" w:rsidR="00624728" w:rsidRDefault="00624728" w:rsidP="00624728">
            <w:pPr>
              <w:rPr>
                <w:lang w:val="en-GB"/>
              </w:rPr>
            </w:pPr>
            <w:r w:rsidRPr="00624728">
              <w:rPr>
                <w:b/>
                <w:lang w:val="en-GB"/>
              </w:rPr>
              <w:t xml:space="preserve">Aires de Sur S.A.: </w:t>
            </w:r>
            <w:r w:rsidRPr="00624728">
              <w:rPr>
                <w:lang w:val="en-GB"/>
              </w:rPr>
              <w:t>A medium-sized enterprise (SME) with an annual production capacity of approximately 300,000 units, though its operating permit limits output to 180,000 units. The company assembles domestic RAC units using kits sourced from China, primarily from TCL. As an independent producer, it does not undertake toll manufacturing for other Argentine companies. Aires de Sur produces both split and a small proportion of window-type air conditioners (4% of total production). Over the past three years, energy-efficient inverter-type split air conditioners averaged 43,134 units annually, representing 40% of the company’s total production. The company is transitioning from HFC-410A to HFC-32 with equipment and technical support from the Multilateral Fund (MLF).</w:t>
            </w:r>
          </w:p>
          <w:p w14:paraId="4518F768" w14:textId="77777777" w:rsidR="002F57DB" w:rsidRPr="00624728" w:rsidRDefault="002F57DB" w:rsidP="00624728">
            <w:pPr>
              <w:rPr>
                <w:lang w:val="en-GB"/>
              </w:rPr>
            </w:pPr>
          </w:p>
          <w:p w14:paraId="28F08EC9" w14:textId="77777777" w:rsidR="00624728" w:rsidRPr="00624728" w:rsidRDefault="00624728" w:rsidP="00624728">
            <w:pPr>
              <w:rPr>
                <w:lang w:val="en-GB"/>
              </w:rPr>
            </w:pPr>
            <w:r w:rsidRPr="00624728">
              <w:rPr>
                <w:b/>
                <w:lang w:val="en-GB"/>
              </w:rPr>
              <w:t xml:space="preserve">BGH group: </w:t>
            </w:r>
            <w:r w:rsidRPr="00624728">
              <w:rPr>
                <w:lang w:val="en-GB"/>
              </w:rPr>
              <w:t>With over 110 years of experience in innovation and technology, BGH Group has evolved from a family-owned hardware wholesaler founded in 1913 into a leader in developing, manufacturing, and marketing advanced home appliances. BGH Consumer, the division responsible for RAC production, assembles domestic RACs using kits from Chinese suppliers, including Midea, Hisense, and TCL. As an independent producer, BGH does not perform toll manufacturing. The company manufactures split air conditioners and a small, declining share of window-type units (5-6% of total production). Production of energy-efficient inverter-type air conditioners has grown significantly, reaching 130,000 units in 2023, with their share increasing from 10% in 2019 to 31% in 2023. BGH is converting to HFC-32 with MLF support.</w:t>
            </w:r>
          </w:p>
          <w:p w14:paraId="23107CA5" w14:textId="77777777" w:rsidR="002F57DB" w:rsidRDefault="002F57DB" w:rsidP="00624728">
            <w:pPr>
              <w:rPr>
                <w:b/>
                <w:lang w:val="en-GB"/>
              </w:rPr>
            </w:pPr>
          </w:p>
          <w:p w14:paraId="282730BC" w14:textId="69D81E54" w:rsidR="007E4A94" w:rsidRDefault="00624728" w:rsidP="00624728">
            <w:pPr>
              <w:rPr>
                <w:lang w:val="en-GB"/>
              </w:rPr>
            </w:pPr>
            <w:r w:rsidRPr="00624728">
              <w:rPr>
                <w:b/>
                <w:lang w:val="en-GB"/>
              </w:rPr>
              <w:t>Electrofueguina:</w:t>
            </w:r>
            <w:r w:rsidRPr="00624728">
              <w:rPr>
                <w:lang w:val="en-GB"/>
              </w:rPr>
              <w:t xml:space="preserve"> This manufacturer produces and sells air conditioners in the Argentine retail market, assembling domestic RACs with kits from Chinese suppliers, primarily Midea. As an independent producer, it does not engage in toll manufacturing. Electrofueguina exclusively manufactures split air conditioners. Over the past six years, production of energy-efficient inverter-type split units has risen steadily, with their share of total production growing from 11% in 2018 to 71% in 2022 and 65% in 2023. The company is transitioning to HFC-32 with MLF support.</w:t>
            </w:r>
          </w:p>
          <w:p w14:paraId="48871825" w14:textId="77777777" w:rsidR="007E4A94" w:rsidRPr="00624728" w:rsidRDefault="007E4A94" w:rsidP="00624728">
            <w:pPr>
              <w:rPr>
                <w:lang w:val="en-GB"/>
              </w:rPr>
            </w:pPr>
          </w:p>
          <w:p w14:paraId="05F9D184" w14:textId="77777777" w:rsidR="00624728" w:rsidRDefault="00624728" w:rsidP="00624728">
            <w:pPr>
              <w:rPr>
                <w:lang w:val="en-GB"/>
              </w:rPr>
            </w:pPr>
            <w:r w:rsidRPr="00624728">
              <w:rPr>
                <w:b/>
                <w:lang w:val="en-GB"/>
              </w:rPr>
              <w:t xml:space="preserve">Carrier Fueguina S.A.: </w:t>
            </w:r>
            <w:r w:rsidRPr="00624728">
              <w:rPr>
                <w:lang w:val="en-GB"/>
              </w:rPr>
              <w:t>Specializing in manufacturing and marketing air conditioning units for residential, commercial, and non-industrial applications, Carrier Fueguina assembles domestic RACs using kits from Midea. As an independent producer, it does not perform toll manufacturing. With a production capacity of 100,000 units annually, the company manufactures split air conditioners and a small, declining share of window-type units (5-6% of total production). Production of portable air conditioners ceased in 2020. Energy-efficient inverter-type units reached 130,000 units in 2023, with their share growing from 10% in 2019 to 31% in 2023. Carrier Fueguina is independently transitioning to HFC-32 without MLF financial or technical assistance</w:t>
            </w:r>
          </w:p>
          <w:p w14:paraId="0AA08B91" w14:textId="77777777" w:rsidR="007E4A94" w:rsidRPr="00624728" w:rsidRDefault="007E4A94" w:rsidP="00624728">
            <w:pPr>
              <w:rPr>
                <w:lang w:val="en-GB"/>
              </w:rPr>
            </w:pPr>
          </w:p>
          <w:p w14:paraId="5BE779D0" w14:textId="77777777" w:rsidR="00624728" w:rsidRDefault="00624728" w:rsidP="00624728">
            <w:pPr>
              <w:rPr>
                <w:lang w:val="en-GB"/>
              </w:rPr>
            </w:pPr>
            <w:r w:rsidRPr="00624728">
              <w:rPr>
                <w:b/>
                <w:lang w:val="en-GB"/>
              </w:rPr>
              <w:t>Newsan:</w:t>
            </w:r>
            <w:r w:rsidRPr="00624728">
              <w:rPr>
                <w:lang w:val="en-GB"/>
              </w:rPr>
              <w:t xml:space="preserve"> It’s the largest and well recognized domestic RAC manufacturer in Argentina. It sells its products on the Argentine air conditioners market exclusively. The production of domestic RACs is performed through assembly of kits purchased from China, currently from Hisense, Midea and/or other Chinese suppliers. It is an independent producer, and does not perform toll jobs for any other Argentine company. Newsan manufactures split window type, portable and big split DRAC. In the last six years, the production of the energy-efficient inverter-type split a/c-s increased steadily. Their share of the total production of the company grew from 2% in the year 2018 to 21% in 2023. In actual numbers the production of inverter a/c in 2018 was 11,000, whereas in 2023 it amounted to 113,000 units. The company is converting from HFC-410A to HFC-32 technology with equipment and technical support from the Multilateral Fund (MLF).</w:t>
            </w:r>
          </w:p>
          <w:p w14:paraId="4BCDA46F" w14:textId="77777777" w:rsidR="007E4A94" w:rsidRPr="00624728" w:rsidRDefault="007E4A94" w:rsidP="00624728">
            <w:pPr>
              <w:rPr>
                <w:lang w:val="en-GB"/>
              </w:rPr>
            </w:pPr>
          </w:p>
          <w:p w14:paraId="5A38F7A1" w14:textId="77777777" w:rsidR="00624728" w:rsidRPr="00624728" w:rsidRDefault="00624728" w:rsidP="00624728">
            <w:pPr>
              <w:rPr>
                <w:lang w:val="en-GB"/>
              </w:rPr>
            </w:pPr>
            <w:r w:rsidRPr="00624728">
              <w:rPr>
                <w:b/>
                <w:lang w:val="en-GB"/>
              </w:rPr>
              <w:t>Radio Victoria:</w:t>
            </w:r>
            <w:r w:rsidRPr="00624728">
              <w:rPr>
                <w:lang w:val="en-GB"/>
              </w:rPr>
              <w:t xml:space="preserve"> It’s one of the oldest and renowned domestic RAC manufacturing plants in Argentina. The production of domestic RACs is performed through assembly of kits purchased from China, currently from Chinese suppliers: TCL and Hisense. It is an independent producer, and does not perform toll jobs for any </w:t>
            </w:r>
            <w:r w:rsidRPr="00624728">
              <w:rPr>
                <w:lang w:val="en-GB"/>
              </w:rPr>
              <w:lastRenderedPageBreak/>
              <w:t>other Argentine company. The company produces only split DRAC appliances. The production of the energy-efficient inverter-type split a/c-s increased steadily. The share of the total production of the company grew from the year 2018 - 12% to 21% in 2022, and 29% in 2023. The company is converting from HFC-410A to HFC-32 technology with equipment and technical support from the Multilateral Fund (MLF).</w:t>
            </w:r>
          </w:p>
          <w:p w14:paraId="5680B7E0" w14:textId="77777777" w:rsidR="00624728" w:rsidRPr="00624728" w:rsidRDefault="00624728" w:rsidP="00624728">
            <w:pPr>
              <w:rPr>
                <w:lang w:val="en-GB"/>
              </w:rPr>
            </w:pPr>
            <w:r w:rsidRPr="00624728">
              <w:rPr>
                <w:b/>
                <w:lang w:val="en-GB"/>
              </w:rPr>
              <w:t>Solnik S.A.:</w:t>
            </w:r>
            <w:r w:rsidRPr="00624728">
              <w:rPr>
                <w:lang w:val="en-GB"/>
              </w:rPr>
              <w:t xml:space="preserve"> Established in 2012, Solnik is a relatively new player in Argentina’s domestic RAC manufacturing sector and has not previously benefited from Montreal Protocol (MP) assistance. It serves the domestic market exclusively, assembling domestic RACs with kits from TCL. Aa an independent producer, it does not undertake toll manufacturing. Between 2018 and 2023, production of energy-efficient inverter-type split units grew significantly. In 2018, total production was 11,044 units, all inverter-type. By 2023, production reached 90,000–100,000 units annually, with inverter-type units comprising 60% of output. Solnik is transitioning to HFC-32 with MLF support.</w:t>
            </w:r>
          </w:p>
          <w:p w14:paraId="231AE4CB" w14:textId="77777777" w:rsidR="00624728" w:rsidRPr="00624728" w:rsidRDefault="00624728" w:rsidP="00624728">
            <w:pPr>
              <w:rPr>
                <w:lang w:val="en-GB"/>
              </w:rPr>
            </w:pPr>
          </w:p>
          <w:p w14:paraId="59C8001C" w14:textId="77777777" w:rsidR="00624728" w:rsidRPr="00624728" w:rsidRDefault="00624728" w:rsidP="00624728">
            <w:pPr>
              <w:rPr>
                <w:lang w:val="en-GB"/>
              </w:rPr>
            </w:pPr>
            <w:r w:rsidRPr="00624728">
              <w:rPr>
                <w:lang w:val="en-GB"/>
              </w:rPr>
              <w:t>These companies have demonstrated the technical and institutional capacity to implement refrigerant conversions and are well-positioned to pursue energy efficiency upgrades. Past experience with ozone-depleting substance (ODS) phase-out projects and ongoing collaboration with national authorities underscore their readiness for this next step.</w:t>
            </w:r>
          </w:p>
          <w:p w14:paraId="68B90D22" w14:textId="77777777" w:rsidR="00624728" w:rsidRPr="00624728" w:rsidRDefault="00624728" w:rsidP="00624728">
            <w:pPr>
              <w:rPr>
                <w:lang w:val="en-GB"/>
              </w:rPr>
            </w:pPr>
          </w:p>
          <w:p w14:paraId="1E39BED3" w14:textId="77777777" w:rsidR="00624728" w:rsidRPr="00624728" w:rsidRDefault="00624728" w:rsidP="00624728">
            <w:pPr>
              <w:rPr>
                <w:lang w:val="en-GB"/>
              </w:rPr>
            </w:pPr>
            <w:r w:rsidRPr="00624728">
              <w:rPr>
                <w:lang w:val="en-GB"/>
              </w:rPr>
              <w:t>Capacity building is critical to the success of this project. Technicians, engineers, and product development teams will require targeted training to design, test, and validate high-efficiency units. Coordination with national institutions, such as the Secretary of Energy and standardization bodies, will be essential to harmonize energy efficiency standards and labeling policies.</w:t>
            </w:r>
          </w:p>
          <w:p w14:paraId="285A6697" w14:textId="77777777" w:rsidR="00624728" w:rsidRPr="00624728" w:rsidRDefault="00624728" w:rsidP="00624728">
            <w:pPr>
              <w:rPr>
                <w:lang w:val="en-GB"/>
              </w:rPr>
            </w:pPr>
          </w:p>
          <w:p w14:paraId="2F1E82B4" w14:textId="77777777" w:rsidR="00624728" w:rsidRPr="00624728" w:rsidRDefault="00624728" w:rsidP="00624728">
            <w:pPr>
              <w:rPr>
                <w:lang w:val="en-GB"/>
              </w:rPr>
            </w:pPr>
            <w:r w:rsidRPr="00624728">
              <w:rPr>
                <w:lang w:val="en-GB"/>
              </w:rPr>
              <w:t>Through this preparatory funding request, Argentina aims to identify cost-effective pathways for improving energy efficiency alongside refrigerant transitions. The initiative will analyze opportunities to introduce advanced components, such as high-performance compressors, heat exchangers, and controls. Preparatory activities will assess technical feasibility, economic impacts, and policy alignment to support a comprehensive project proposal under the Multilateral Fund.</w:t>
            </w:r>
          </w:p>
          <w:p w14:paraId="4088F0AF" w14:textId="77777777" w:rsidR="00624728" w:rsidRPr="00624728" w:rsidRDefault="00624728" w:rsidP="00624728">
            <w:pPr>
              <w:rPr>
                <w:lang w:val="en-GB"/>
              </w:rPr>
            </w:pPr>
            <w:r w:rsidRPr="00624728">
              <w:rPr>
                <w:lang w:val="en-GB"/>
              </w:rPr>
              <w:br/>
            </w:r>
            <w:r w:rsidRPr="00624728">
              <w:rPr>
                <w:b/>
                <w:lang w:val="en-GB"/>
              </w:rPr>
              <w:t>Project Objectives</w:t>
            </w:r>
          </w:p>
          <w:p w14:paraId="40D0F55B" w14:textId="77777777" w:rsidR="00AB3E63" w:rsidRDefault="00624728" w:rsidP="00624728">
            <w:pPr>
              <w:rPr>
                <w:lang w:val="en-GB"/>
              </w:rPr>
            </w:pPr>
            <w:r w:rsidRPr="00624728">
              <w:rPr>
                <w:lang w:val="en-GB"/>
              </w:rPr>
              <w:t>This preparatory project aims to lay the groundwork for improving energy efficiency while phasing down HFCs in the RAC sector by:</w:t>
            </w:r>
          </w:p>
          <w:p w14:paraId="60863360" w14:textId="54BD8285" w:rsidR="00624728" w:rsidRPr="00624728" w:rsidRDefault="00624728" w:rsidP="00624728">
            <w:pPr>
              <w:rPr>
                <w:lang w:val="en-GB"/>
              </w:rPr>
            </w:pPr>
          </w:p>
          <w:p w14:paraId="176DE6DC" w14:textId="77777777" w:rsidR="00624728" w:rsidRPr="00624728" w:rsidRDefault="00624728" w:rsidP="00624728">
            <w:pPr>
              <w:rPr>
                <w:lang w:val="en-GB"/>
              </w:rPr>
            </w:pPr>
            <w:r w:rsidRPr="00624728">
              <w:rPr>
                <w:b/>
                <w:lang w:val="en-GB"/>
              </w:rPr>
              <w:t>Data Collection and Verification:</w:t>
            </w:r>
            <w:r w:rsidRPr="00624728">
              <w:rPr>
                <w:lang w:val="en-GB"/>
              </w:rPr>
              <w:t xml:space="preserve"> Gather and validate data on the current market, enterprise landscape, and technical opportunities for improving equipment energy efficiency. Calculate additional component costs, considering commercial factors and the characteristics of domestic companies.</w:t>
            </w:r>
          </w:p>
          <w:p w14:paraId="6E3E387F" w14:textId="77777777" w:rsidR="00624728" w:rsidRPr="00624728" w:rsidRDefault="00624728" w:rsidP="00624728">
            <w:pPr>
              <w:rPr>
                <w:lang w:val="en-GB"/>
              </w:rPr>
            </w:pPr>
            <w:r w:rsidRPr="00624728">
              <w:rPr>
                <w:b/>
                <w:lang w:val="en-GB"/>
              </w:rPr>
              <w:t>Selection of Opportunities:</w:t>
            </w:r>
            <w:r w:rsidRPr="00624728">
              <w:rPr>
                <w:lang w:val="en-GB"/>
              </w:rPr>
              <w:t xml:space="preserve"> Identify and prioritize the most cost-effective options for component upgrades in each company based on the identified opportunities.</w:t>
            </w:r>
          </w:p>
          <w:p w14:paraId="640A5147" w14:textId="77777777" w:rsidR="00624728" w:rsidRPr="00624728" w:rsidRDefault="00624728" w:rsidP="00624728">
            <w:pPr>
              <w:rPr>
                <w:lang w:val="en-GB"/>
              </w:rPr>
            </w:pPr>
            <w:r w:rsidRPr="00624728">
              <w:rPr>
                <w:b/>
                <w:lang w:val="en-GB"/>
              </w:rPr>
              <w:t>Project Document Development:</w:t>
            </w:r>
            <w:r w:rsidRPr="00624728">
              <w:rPr>
                <w:lang w:val="en-GB"/>
              </w:rPr>
              <w:t xml:space="preserve"> Prepare a comprehensive project document to enhance energy efficiency in the RAC sector while phasing down HFCs.</w:t>
            </w:r>
          </w:p>
          <w:p w14:paraId="7ADCF56B" w14:textId="77777777" w:rsidR="00624728" w:rsidRPr="00624728" w:rsidRDefault="00624728" w:rsidP="00624728">
            <w:pPr>
              <w:rPr>
                <w:lang w:val="en-GB"/>
              </w:rPr>
            </w:pPr>
            <w:r w:rsidRPr="00624728">
              <w:rPr>
                <w:b/>
                <w:lang w:val="en-GB"/>
              </w:rPr>
              <w:t xml:space="preserve">Roadmap for raising the existing MEPS: </w:t>
            </w:r>
            <w:r w:rsidRPr="00624728">
              <w:rPr>
                <w:lang w:val="en-GB"/>
              </w:rPr>
              <w:t>Establish a roadmap for improving energy efficiency labeling schemes and raising the minimum energy performance standards (MEPS) for domestic air conditioners in Argentina</w:t>
            </w:r>
          </w:p>
          <w:p w14:paraId="09C007E7" w14:textId="77777777" w:rsidR="00624728" w:rsidRPr="00624728" w:rsidRDefault="00624728" w:rsidP="00624728">
            <w:pPr>
              <w:rPr>
                <w:lang w:val="en-GB"/>
              </w:rPr>
            </w:pPr>
          </w:p>
          <w:p w14:paraId="26FBF07A" w14:textId="77777777" w:rsidR="00624728" w:rsidRPr="00624728" w:rsidRDefault="00624728" w:rsidP="00624728">
            <w:pPr>
              <w:rPr>
                <w:lang w:val="en-GB"/>
              </w:rPr>
            </w:pPr>
            <w:r w:rsidRPr="00624728">
              <w:rPr>
                <w:b/>
                <w:lang w:val="en-GB"/>
              </w:rPr>
              <w:t>Expected Outcome</w:t>
            </w:r>
          </w:p>
          <w:p w14:paraId="2A453DB5" w14:textId="77777777" w:rsidR="00624728" w:rsidRPr="00624728" w:rsidRDefault="00624728" w:rsidP="00624728">
            <w:pPr>
              <w:rPr>
                <w:b/>
                <w:lang w:val="en-GB"/>
              </w:rPr>
            </w:pPr>
            <w:r w:rsidRPr="00624728">
              <w:rPr>
                <w:lang w:val="en-GB"/>
              </w:rPr>
              <w:t>The primary outcome of this preparatory project is to deliver a comprehensive, evidence-based project document to improve energy efficiency levels while phasing down HFCs in Argentina’s RAC and domestic manufacturing sector. The document will detail specific opportunities for enhancing energy performance for each of the seven manufacturers (Aires de Sur S.A., BGH Group, Electrofueguina, Carrier Fueguina S.A., Newsan, Radio Victoria, and Solnik S.A.), including baseline data on current energy efficiency levels and a proposal with costs for cost-effective technological upgrades.</w:t>
            </w:r>
          </w:p>
          <w:p w14:paraId="3D5D03DF" w14:textId="77777777" w:rsidR="00624728" w:rsidRPr="00624728" w:rsidRDefault="00624728" w:rsidP="00624728">
            <w:pPr>
              <w:rPr>
                <w:lang w:val="en-GB"/>
              </w:rPr>
            </w:pPr>
          </w:p>
          <w:p w14:paraId="346A67EA" w14:textId="77777777" w:rsidR="00624728" w:rsidRPr="00624728" w:rsidRDefault="00624728" w:rsidP="001C25D8">
            <w:pPr>
              <w:keepNext/>
              <w:rPr>
                <w:lang w:val="en-GB"/>
              </w:rPr>
            </w:pPr>
            <w:r w:rsidRPr="00624728">
              <w:rPr>
                <w:b/>
                <w:lang w:val="en-GB"/>
              </w:rPr>
              <w:lastRenderedPageBreak/>
              <w:t>Key Deliverables</w:t>
            </w:r>
          </w:p>
          <w:p w14:paraId="7121570B" w14:textId="77777777" w:rsidR="00624728" w:rsidRPr="00624728" w:rsidRDefault="00624728" w:rsidP="00624728">
            <w:pPr>
              <w:rPr>
                <w:lang w:val="en-GB"/>
              </w:rPr>
            </w:pPr>
            <w:r w:rsidRPr="00624728">
              <w:rPr>
                <w:lang w:val="en-GB"/>
              </w:rPr>
              <w:t xml:space="preserve">In addition to the project document, the following deliverables will support the achievement of the project’s objectives:  </w:t>
            </w:r>
          </w:p>
          <w:p w14:paraId="27153570" w14:textId="77777777" w:rsidR="00624728" w:rsidRPr="00624728" w:rsidRDefault="00624728" w:rsidP="00624728">
            <w:pPr>
              <w:numPr>
                <w:ilvl w:val="0"/>
                <w:numId w:val="9"/>
              </w:numPr>
              <w:rPr>
                <w:lang w:val="en-GB"/>
              </w:rPr>
            </w:pPr>
            <w:r w:rsidRPr="00624728">
              <w:rPr>
                <w:b/>
                <w:lang w:val="en-GB"/>
              </w:rPr>
              <w:t>Comprehensive Survey Data:</w:t>
            </w:r>
            <w:r w:rsidRPr="00624728">
              <w:rPr>
                <w:lang w:val="en-GB"/>
              </w:rPr>
              <w:t xml:space="preserve"> Detailed data on the energy efficiency performance of RAC units produced by each manufacturer, establishing a baseline for future improvements and estimating required investments for component upgrades.</w:t>
            </w:r>
          </w:p>
          <w:p w14:paraId="73AFC7A6" w14:textId="77777777" w:rsidR="00624728" w:rsidRPr="00624728" w:rsidRDefault="00624728" w:rsidP="00624728">
            <w:pPr>
              <w:numPr>
                <w:ilvl w:val="0"/>
                <w:numId w:val="9"/>
              </w:numPr>
              <w:rPr>
                <w:lang w:val="en-GB"/>
              </w:rPr>
            </w:pPr>
            <w:r w:rsidRPr="00624728">
              <w:rPr>
                <w:b/>
                <w:lang w:val="en-GB"/>
              </w:rPr>
              <w:t>Technical Analysis and Gap Assessment:</w:t>
            </w:r>
            <w:r w:rsidRPr="00624728">
              <w:rPr>
                <w:lang w:val="en-GB"/>
              </w:rPr>
              <w:t xml:space="preserve"> Expert evaluation of survey data to identify gaps in technology and financing, guiding the development of targeted interventions for each manufacturer. </w:t>
            </w:r>
          </w:p>
          <w:p w14:paraId="398B33D3" w14:textId="77777777" w:rsidR="00624728" w:rsidRPr="00624728" w:rsidRDefault="00624728" w:rsidP="00624728">
            <w:pPr>
              <w:numPr>
                <w:ilvl w:val="0"/>
                <w:numId w:val="9"/>
              </w:numPr>
              <w:rPr>
                <w:lang w:val="en-GB"/>
              </w:rPr>
            </w:pPr>
            <w:r w:rsidRPr="00624728">
              <w:rPr>
                <w:b/>
                <w:lang w:val="en-GB"/>
              </w:rPr>
              <w:t xml:space="preserve">Technical Assistance to improve existing MEPS: </w:t>
            </w:r>
            <w:r w:rsidRPr="00624728">
              <w:rPr>
                <w:lang w:val="en-GB"/>
              </w:rPr>
              <w:t xml:space="preserve">Develop a comprehensive understanding of Energy Efficiency Labeling improvement and for raising MEPS. </w:t>
            </w:r>
            <w:r w:rsidRPr="00624728">
              <w:rPr>
                <w:lang w:val="en-GB"/>
              </w:rPr>
              <w:br/>
            </w:r>
          </w:p>
          <w:p w14:paraId="2C4FFDB2" w14:textId="77777777" w:rsidR="00624728" w:rsidRPr="00624728" w:rsidRDefault="00624728" w:rsidP="001C25D8">
            <w:pPr>
              <w:jc w:val="left"/>
              <w:rPr>
                <w:lang w:val="en-GB"/>
              </w:rPr>
            </w:pPr>
            <w:r w:rsidRPr="00624728">
              <w:rPr>
                <w:b/>
                <w:lang w:val="en-GB"/>
              </w:rPr>
              <w:t>Project Activities</w:t>
            </w:r>
            <w:r w:rsidRPr="00624728">
              <w:rPr>
                <w:lang w:val="en-GB"/>
              </w:rPr>
              <w:br/>
            </w:r>
          </w:p>
          <w:p w14:paraId="13C4598D" w14:textId="77777777" w:rsidR="00624728" w:rsidRPr="00624728" w:rsidRDefault="00624728" w:rsidP="00624728">
            <w:pPr>
              <w:numPr>
                <w:ilvl w:val="0"/>
                <w:numId w:val="10"/>
              </w:numPr>
              <w:rPr>
                <w:lang w:val="en-GB"/>
              </w:rPr>
            </w:pPr>
            <w:r w:rsidRPr="00624728">
              <w:rPr>
                <w:b/>
                <w:lang w:val="en-GB"/>
              </w:rPr>
              <w:t>Data Collection and Analysis:</w:t>
            </w:r>
            <w:r w:rsidRPr="00624728">
              <w:rPr>
                <w:lang w:val="en-GB"/>
              </w:rPr>
              <w:t xml:space="preserve"> Collection and analysis of data on the current RAC market, manufacturer profiles, energy consumption patterns, and appliance stock to identify challenges and opportunities for energy efficiency improvements.  </w:t>
            </w:r>
          </w:p>
          <w:p w14:paraId="6EAC3F6D" w14:textId="77777777" w:rsidR="00624728" w:rsidRPr="00624728" w:rsidRDefault="00624728" w:rsidP="00624728">
            <w:pPr>
              <w:numPr>
                <w:ilvl w:val="0"/>
                <w:numId w:val="10"/>
              </w:numPr>
              <w:rPr>
                <w:lang w:val="en-GB"/>
              </w:rPr>
            </w:pPr>
            <w:r w:rsidRPr="00624728">
              <w:rPr>
                <w:b/>
                <w:lang w:val="en-GB"/>
              </w:rPr>
              <w:t>Stakeholder Consultations:</w:t>
            </w:r>
            <w:r w:rsidRPr="00624728">
              <w:rPr>
                <w:lang w:val="en-GB"/>
              </w:rPr>
              <w:t xml:space="preserve"> Engage with industry representatives from the seven manufacturers and government officials to gather input, align objectives, and ensure broad support for the project document.  </w:t>
            </w:r>
          </w:p>
          <w:p w14:paraId="610A2431" w14:textId="77777777" w:rsidR="00624728" w:rsidRDefault="00624728" w:rsidP="00624728">
            <w:pPr>
              <w:numPr>
                <w:ilvl w:val="0"/>
                <w:numId w:val="10"/>
              </w:numPr>
              <w:rPr>
                <w:lang w:val="en-GB"/>
              </w:rPr>
            </w:pPr>
            <w:r w:rsidRPr="00624728">
              <w:rPr>
                <w:b/>
                <w:lang w:val="en-GB"/>
              </w:rPr>
              <w:t>Project Document Development:</w:t>
            </w:r>
            <w:r w:rsidRPr="00624728">
              <w:rPr>
                <w:lang w:val="en-GB"/>
              </w:rPr>
              <w:t xml:space="preserve"> Prepare the project document.</w:t>
            </w:r>
          </w:p>
          <w:p w14:paraId="081CBE98" w14:textId="77777777" w:rsidR="00C42A4C" w:rsidRPr="00624728" w:rsidRDefault="00C42A4C" w:rsidP="00C42A4C">
            <w:pPr>
              <w:ind w:left="720"/>
              <w:rPr>
                <w:lang w:val="en-GB"/>
              </w:rPr>
            </w:pPr>
          </w:p>
          <w:p w14:paraId="5D1B65B5" w14:textId="77777777" w:rsidR="00624728" w:rsidRPr="00624728" w:rsidRDefault="00624728" w:rsidP="00624728">
            <w:pPr>
              <w:rPr>
                <w:lang w:val="en-GB"/>
              </w:rPr>
            </w:pPr>
            <w:r w:rsidRPr="00624728">
              <w:rPr>
                <w:b/>
                <w:lang w:val="en-GB"/>
              </w:rPr>
              <w:t>Budget and Timeline</w:t>
            </w:r>
          </w:p>
          <w:p w14:paraId="7F19BEE5" w14:textId="77777777" w:rsidR="00624728" w:rsidRPr="00624728" w:rsidRDefault="00624728" w:rsidP="00624728">
            <w:pPr>
              <w:rPr>
                <w:lang w:val="en-GB"/>
              </w:rPr>
            </w:pPr>
            <w:r w:rsidRPr="00624728">
              <w:rPr>
                <w:lang w:val="en-GB"/>
              </w:rPr>
              <w:t>A detailed budget is outlined in the table below. The project duration is estimated to be 18 months.</w:t>
            </w:r>
          </w:p>
          <w:p w14:paraId="19BD57D9" w14:textId="77777777" w:rsidR="00624728" w:rsidRPr="00624728" w:rsidRDefault="00624728" w:rsidP="00624728">
            <w:pPr>
              <w:rPr>
                <w:lang w:val="en-GB"/>
              </w:rPr>
            </w:pPr>
            <w:r w:rsidRPr="00624728">
              <w:rPr>
                <w:b/>
                <w:lang w:val="en-GB"/>
              </w:rPr>
              <w:t>Conclusion</w:t>
            </w:r>
          </w:p>
          <w:p w14:paraId="0FDFCEAA" w14:textId="77777777" w:rsidR="00624728" w:rsidRPr="00624728" w:rsidRDefault="00624728" w:rsidP="00624728">
            <w:pPr>
              <w:rPr>
                <w:lang w:val="en-GB"/>
              </w:rPr>
            </w:pPr>
            <w:r w:rsidRPr="00624728">
              <w:rPr>
                <w:lang w:val="en-GB"/>
              </w:rPr>
              <w:t>This preparatory project is a critical step towards achieving energy efficiency improvements while phasing down HFC in Argentina’s RAC manufacturing sector.</w:t>
            </w:r>
          </w:p>
          <w:p w14:paraId="18081764" w14:textId="77777777" w:rsidR="00624728" w:rsidRPr="00624728" w:rsidRDefault="00624728" w:rsidP="00624728">
            <w:pPr>
              <w:rPr>
                <w:lang w:val="en-GB"/>
              </w:rPr>
            </w:pPr>
          </w:p>
          <w:p w14:paraId="097623AF" w14:textId="77777777" w:rsidR="00624728" w:rsidRPr="00624728" w:rsidRDefault="00624728" w:rsidP="00624728">
            <w:pPr>
              <w:rPr>
                <w:lang w:val="en-GB"/>
              </w:rPr>
            </w:pPr>
          </w:p>
        </w:tc>
      </w:tr>
      <w:tr w:rsidR="00624728" w:rsidRPr="00624728" w14:paraId="14AE64F2" w14:textId="77777777" w:rsidTr="00624728">
        <w:trPr>
          <w:trHeight w:val="345"/>
        </w:trPr>
        <w:tc>
          <w:tcPr>
            <w:tcW w:w="9765"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14:paraId="02807252" w14:textId="77777777" w:rsidR="00624728" w:rsidRPr="00624728" w:rsidRDefault="00624728" w:rsidP="00624728">
            <w:pPr>
              <w:rPr>
                <w:b/>
                <w:lang w:val="en-GB"/>
              </w:rPr>
            </w:pPr>
            <w:r w:rsidRPr="00624728">
              <w:rPr>
                <w:b/>
                <w:lang w:val="en-GB"/>
              </w:rPr>
              <w:lastRenderedPageBreak/>
              <w:t>Activities to be undertaken for preparation of the investment project and funding requested</w:t>
            </w:r>
          </w:p>
        </w:tc>
      </w:tr>
      <w:tr w:rsidR="00624728" w:rsidRPr="00624728" w14:paraId="09B9ECAD" w14:textId="77777777" w:rsidTr="00624728">
        <w:tc>
          <w:tcPr>
            <w:tcW w:w="6105" w:type="dxa"/>
            <w:gridSpan w:val="2"/>
            <w:tcBorders>
              <w:top w:val="single" w:sz="4" w:space="0" w:color="000000"/>
              <w:left w:val="single" w:sz="4" w:space="0" w:color="000000"/>
              <w:bottom w:val="single" w:sz="4" w:space="0" w:color="000000"/>
              <w:right w:val="single" w:sz="4" w:space="0" w:color="000000"/>
            </w:tcBorders>
            <w:hideMark/>
          </w:tcPr>
          <w:p w14:paraId="01635164" w14:textId="77777777" w:rsidR="00624728" w:rsidRPr="00624728" w:rsidRDefault="00624728" w:rsidP="00624728">
            <w:pPr>
              <w:rPr>
                <w:lang w:val="en-GB"/>
              </w:rPr>
            </w:pPr>
            <w:r w:rsidRPr="00624728">
              <w:rPr>
                <w:lang w:val="en-GB"/>
              </w:rPr>
              <w:t>Activity</w:t>
            </w:r>
          </w:p>
        </w:tc>
        <w:tc>
          <w:tcPr>
            <w:tcW w:w="1560" w:type="dxa"/>
            <w:tcBorders>
              <w:top w:val="single" w:sz="4" w:space="0" w:color="000000"/>
              <w:left w:val="single" w:sz="4" w:space="0" w:color="000000"/>
              <w:bottom w:val="single" w:sz="4" w:space="0" w:color="000000"/>
              <w:right w:val="single" w:sz="4" w:space="0" w:color="000000"/>
            </w:tcBorders>
            <w:hideMark/>
          </w:tcPr>
          <w:p w14:paraId="5A3619A8" w14:textId="77777777" w:rsidR="00624728" w:rsidRPr="00624728" w:rsidRDefault="00624728" w:rsidP="00624728">
            <w:pPr>
              <w:rPr>
                <w:lang w:val="en-GB"/>
              </w:rPr>
            </w:pPr>
            <w:r w:rsidRPr="00624728">
              <w:rPr>
                <w:lang w:val="en-GB"/>
              </w:rPr>
              <w:t>Indicative funding (US $)</w:t>
            </w:r>
          </w:p>
        </w:tc>
        <w:tc>
          <w:tcPr>
            <w:tcW w:w="2100" w:type="dxa"/>
            <w:tcBorders>
              <w:top w:val="single" w:sz="4" w:space="0" w:color="000000"/>
              <w:left w:val="single" w:sz="4" w:space="0" w:color="000000"/>
              <w:bottom w:val="single" w:sz="4" w:space="0" w:color="000000"/>
              <w:right w:val="single" w:sz="4" w:space="0" w:color="000000"/>
            </w:tcBorders>
            <w:hideMark/>
          </w:tcPr>
          <w:p w14:paraId="688321F0" w14:textId="14B7C19B" w:rsidR="00624728" w:rsidRPr="00624728" w:rsidRDefault="00624728" w:rsidP="00624728">
            <w:pPr>
              <w:rPr>
                <w:lang w:val="en-GB"/>
              </w:rPr>
            </w:pPr>
            <w:r w:rsidRPr="00624728">
              <w:rPr>
                <w:lang w:val="en-GB"/>
              </w:rPr>
              <w:t>Bilateral/</w:t>
            </w:r>
            <w:r w:rsidR="00D412F2">
              <w:rPr>
                <w:lang w:val="en-GB"/>
              </w:rPr>
              <w:t xml:space="preserve"> </w:t>
            </w:r>
            <w:r w:rsidRPr="00624728">
              <w:rPr>
                <w:lang w:val="en-GB"/>
              </w:rPr>
              <w:t>implementing agency</w:t>
            </w:r>
          </w:p>
        </w:tc>
      </w:tr>
      <w:tr w:rsidR="00624728" w:rsidRPr="00624728" w14:paraId="56426955" w14:textId="77777777" w:rsidTr="00624728">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3CB95F52" w14:textId="77777777" w:rsidR="00624728" w:rsidRPr="00624728" w:rsidRDefault="00624728" w:rsidP="00624728">
            <w:pPr>
              <w:rPr>
                <w:b/>
                <w:lang w:val="en-GB"/>
              </w:rPr>
            </w:pPr>
            <w:r w:rsidRPr="00624728">
              <w:rPr>
                <w:lang w:val="en-GB"/>
              </w:rPr>
              <w:t>Survey, Data Collection: Collect data on production capacities, production lines, energy efficiency levels for participating companies to lay the foundation for opportunities identification.</w:t>
            </w:r>
          </w:p>
        </w:tc>
        <w:tc>
          <w:tcPr>
            <w:tcW w:w="1560" w:type="dxa"/>
            <w:tcBorders>
              <w:top w:val="single" w:sz="4" w:space="0" w:color="000000"/>
              <w:left w:val="single" w:sz="4" w:space="0" w:color="000000"/>
              <w:bottom w:val="single" w:sz="4" w:space="0" w:color="000000"/>
              <w:right w:val="single" w:sz="4" w:space="0" w:color="000000"/>
            </w:tcBorders>
            <w:hideMark/>
          </w:tcPr>
          <w:p w14:paraId="2E8AA8A7" w14:textId="77777777" w:rsidR="00624728" w:rsidRPr="00624728" w:rsidRDefault="00624728" w:rsidP="00624728">
            <w:pPr>
              <w:rPr>
                <w:lang w:val="en-GB"/>
              </w:rPr>
            </w:pPr>
            <w:r w:rsidRPr="00624728">
              <w:rPr>
                <w:lang w:val="en-GB"/>
              </w:rPr>
              <w:t>$12,000</w:t>
            </w:r>
          </w:p>
        </w:tc>
        <w:tc>
          <w:tcPr>
            <w:tcW w:w="2100" w:type="dxa"/>
            <w:tcBorders>
              <w:top w:val="single" w:sz="4" w:space="0" w:color="000000"/>
              <w:left w:val="single" w:sz="4" w:space="0" w:color="000000"/>
              <w:bottom w:val="single" w:sz="4" w:space="0" w:color="000000"/>
              <w:right w:val="single" w:sz="4" w:space="0" w:color="000000"/>
            </w:tcBorders>
            <w:hideMark/>
          </w:tcPr>
          <w:p w14:paraId="1874DCAC" w14:textId="77777777" w:rsidR="00624728" w:rsidRPr="00624728" w:rsidRDefault="00624728" w:rsidP="00624728">
            <w:pPr>
              <w:rPr>
                <w:lang w:val="en-GB"/>
              </w:rPr>
            </w:pPr>
            <w:r w:rsidRPr="00624728">
              <w:rPr>
                <w:lang w:val="en-GB"/>
              </w:rPr>
              <w:t>UNIDO</w:t>
            </w:r>
          </w:p>
        </w:tc>
      </w:tr>
      <w:tr w:rsidR="00624728" w:rsidRPr="00624728" w14:paraId="37956224" w14:textId="77777777" w:rsidTr="00624728">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4CCFBA38" w14:textId="77777777" w:rsidR="00624728" w:rsidRPr="00624728" w:rsidRDefault="00624728" w:rsidP="00624728">
            <w:pPr>
              <w:rPr>
                <w:b/>
                <w:lang w:val="en-GB"/>
              </w:rPr>
            </w:pPr>
            <w:r w:rsidRPr="00624728">
              <w:rPr>
                <w:lang w:val="en-GB"/>
              </w:rPr>
              <w:t>Technical Feasibility Study: Assess current systems and evaluate potential for integrating energy-efficient technologies for participating companies.</w:t>
            </w:r>
          </w:p>
        </w:tc>
        <w:tc>
          <w:tcPr>
            <w:tcW w:w="1560" w:type="dxa"/>
            <w:tcBorders>
              <w:top w:val="single" w:sz="4" w:space="0" w:color="000000"/>
              <w:left w:val="single" w:sz="4" w:space="0" w:color="000000"/>
              <w:bottom w:val="single" w:sz="4" w:space="0" w:color="000000"/>
              <w:right w:val="single" w:sz="4" w:space="0" w:color="000000"/>
            </w:tcBorders>
            <w:hideMark/>
          </w:tcPr>
          <w:p w14:paraId="5827D61A" w14:textId="77777777" w:rsidR="00624728" w:rsidRPr="00624728" w:rsidRDefault="00624728" w:rsidP="00624728">
            <w:pPr>
              <w:rPr>
                <w:lang w:val="en-GB"/>
              </w:rPr>
            </w:pPr>
            <w:r w:rsidRPr="00624728">
              <w:rPr>
                <w:lang w:val="en-GB"/>
              </w:rPr>
              <w:t>$14,000</w:t>
            </w:r>
          </w:p>
        </w:tc>
        <w:tc>
          <w:tcPr>
            <w:tcW w:w="2100" w:type="dxa"/>
            <w:tcBorders>
              <w:top w:val="single" w:sz="4" w:space="0" w:color="000000"/>
              <w:left w:val="single" w:sz="4" w:space="0" w:color="000000"/>
              <w:bottom w:val="single" w:sz="4" w:space="0" w:color="000000"/>
              <w:right w:val="single" w:sz="4" w:space="0" w:color="000000"/>
            </w:tcBorders>
            <w:hideMark/>
          </w:tcPr>
          <w:p w14:paraId="0B4D8288" w14:textId="77777777" w:rsidR="00624728" w:rsidRPr="00624728" w:rsidRDefault="00624728" w:rsidP="00624728">
            <w:pPr>
              <w:rPr>
                <w:lang w:val="en-GB"/>
              </w:rPr>
            </w:pPr>
            <w:r w:rsidRPr="00624728">
              <w:rPr>
                <w:lang w:val="en-GB"/>
              </w:rPr>
              <w:t>UNIDO</w:t>
            </w:r>
          </w:p>
        </w:tc>
      </w:tr>
      <w:tr w:rsidR="00624728" w:rsidRPr="00624728" w14:paraId="38B498C8" w14:textId="77777777" w:rsidTr="00624728">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78E2C489" w14:textId="77777777" w:rsidR="00624728" w:rsidRPr="00624728" w:rsidRDefault="00624728" w:rsidP="00624728">
            <w:pPr>
              <w:rPr>
                <w:lang w:val="en-GB"/>
              </w:rPr>
            </w:pPr>
            <w:r w:rsidRPr="00624728">
              <w:rPr>
                <w:lang w:val="en-GB"/>
              </w:rPr>
              <w:t>Drafting of Energy Efficiency Project Document: Prepare a comprehensive investment project document for energy efficiency improvements.</w:t>
            </w:r>
          </w:p>
        </w:tc>
        <w:tc>
          <w:tcPr>
            <w:tcW w:w="1560" w:type="dxa"/>
            <w:tcBorders>
              <w:top w:val="single" w:sz="4" w:space="0" w:color="000000"/>
              <w:left w:val="single" w:sz="4" w:space="0" w:color="000000"/>
              <w:bottom w:val="single" w:sz="4" w:space="0" w:color="000000"/>
              <w:right w:val="single" w:sz="4" w:space="0" w:color="000000"/>
            </w:tcBorders>
            <w:hideMark/>
          </w:tcPr>
          <w:p w14:paraId="2E9AA439" w14:textId="77777777" w:rsidR="00624728" w:rsidRPr="00624728" w:rsidRDefault="00624728" w:rsidP="00624728">
            <w:pPr>
              <w:rPr>
                <w:lang w:val="en-GB"/>
              </w:rPr>
            </w:pPr>
            <w:r w:rsidRPr="00624728">
              <w:rPr>
                <w:lang w:val="en-GB"/>
              </w:rPr>
              <w:t>$16,000</w:t>
            </w:r>
          </w:p>
        </w:tc>
        <w:tc>
          <w:tcPr>
            <w:tcW w:w="2100" w:type="dxa"/>
            <w:tcBorders>
              <w:top w:val="single" w:sz="4" w:space="0" w:color="000000"/>
              <w:left w:val="single" w:sz="4" w:space="0" w:color="000000"/>
              <w:bottom w:val="single" w:sz="4" w:space="0" w:color="000000"/>
              <w:right w:val="single" w:sz="4" w:space="0" w:color="000000"/>
            </w:tcBorders>
            <w:hideMark/>
          </w:tcPr>
          <w:p w14:paraId="7D9ADA46" w14:textId="77777777" w:rsidR="00624728" w:rsidRPr="00624728" w:rsidRDefault="00624728" w:rsidP="00624728">
            <w:pPr>
              <w:rPr>
                <w:lang w:val="en-GB"/>
              </w:rPr>
            </w:pPr>
            <w:r w:rsidRPr="00624728">
              <w:rPr>
                <w:lang w:val="en-GB"/>
              </w:rPr>
              <w:t>UNIDO</w:t>
            </w:r>
          </w:p>
        </w:tc>
      </w:tr>
      <w:tr w:rsidR="00624728" w:rsidRPr="00624728" w14:paraId="34B9E8D2" w14:textId="77777777" w:rsidTr="00624728">
        <w:tc>
          <w:tcPr>
            <w:tcW w:w="6105" w:type="dxa"/>
            <w:gridSpan w:val="2"/>
            <w:tcBorders>
              <w:top w:val="single" w:sz="4" w:space="0" w:color="000000"/>
              <w:left w:val="single" w:sz="4" w:space="0" w:color="000000"/>
              <w:bottom w:val="single" w:sz="4" w:space="0" w:color="000000"/>
              <w:right w:val="single" w:sz="4" w:space="0" w:color="000000"/>
            </w:tcBorders>
            <w:hideMark/>
          </w:tcPr>
          <w:p w14:paraId="0355F31F" w14:textId="77777777" w:rsidR="00624728" w:rsidRPr="00624728" w:rsidRDefault="00624728" w:rsidP="00624728">
            <w:pPr>
              <w:rPr>
                <w:b/>
                <w:lang w:val="en-GB"/>
              </w:rPr>
            </w:pPr>
            <w:r w:rsidRPr="00624728">
              <w:rPr>
                <w:b/>
                <w:lang w:val="en-GB"/>
              </w:rPr>
              <w:t>TOTAL</w:t>
            </w:r>
          </w:p>
        </w:tc>
        <w:tc>
          <w:tcPr>
            <w:tcW w:w="1560" w:type="dxa"/>
            <w:tcBorders>
              <w:top w:val="single" w:sz="4" w:space="0" w:color="000000"/>
              <w:left w:val="single" w:sz="4" w:space="0" w:color="000000"/>
              <w:bottom w:val="single" w:sz="4" w:space="0" w:color="000000"/>
              <w:right w:val="single" w:sz="4" w:space="0" w:color="000000"/>
            </w:tcBorders>
            <w:hideMark/>
          </w:tcPr>
          <w:p w14:paraId="135CA429" w14:textId="1AA0C0CD" w:rsidR="00624728" w:rsidRPr="00624728" w:rsidRDefault="00624728" w:rsidP="00624728">
            <w:pPr>
              <w:rPr>
                <w:b/>
                <w:lang w:val="en-GB"/>
              </w:rPr>
            </w:pPr>
            <w:r w:rsidRPr="00624728">
              <w:rPr>
                <w:b/>
                <w:lang w:val="en-GB"/>
              </w:rPr>
              <w:t>$42</w:t>
            </w:r>
            <w:r w:rsidR="001C25D8">
              <w:rPr>
                <w:b/>
                <w:lang w:val="en-GB"/>
              </w:rPr>
              <w:t>,</w:t>
            </w:r>
            <w:r w:rsidRPr="00624728">
              <w:rPr>
                <w:b/>
                <w:lang w:val="en-GB"/>
              </w:rPr>
              <w:t>000</w:t>
            </w:r>
          </w:p>
        </w:tc>
        <w:tc>
          <w:tcPr>
            <w:tcW w:w="2100" w:type="dxa"/>
            <w:tcBorders>
              <w:top w:val="single" w:sz="4" w:space="0" w:color="000000"/>
              <w:left w:val="single" w:sz="4" w:space="0" w:color="000000"/>
              <w:bottom w:val="single" w:sz="4" w:space="0" w:color="000000"/>
              <w:right w:val="single" w:sz="4" w:space="0" w:color="000000"/>
            </w:tcBorders>
          </w:tcPr>
          <w:p w14:paraId="64127FB3" w14:textId="77777777" w:rsidR="00624728" w:rsidRPr="00624728" w:rsidRDefault="00624728" w:rsidP="00624728">
            <w:pPr>
              <w:rPr>
                <w:lang w:val="en-GB"/>
              </w:rPr>
            </w:pPr>
          </w:p>
        </w:tc>
      </w:tr>
    </w:tbl>
    <w:p w14:paraId="5B257E41" w14:textId="77777777" w:rsidR="00624728" w:rsidRPr="00624728" w:rsidRDefault="00624728" w:rsidP="00624728">
      <w:pPr>
        <w:rPr>
          <w:lang w:val="en-GB"/>
        </w:rPr>
      </w:pPr>
    </w:p>
    <w:p w14:paraId="551B7405" w14:textId="77777777" w:rsidR="00E85409"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A87958" w14:paraId="12BB9A20" w14:textId="77777777" w:rsidTr="00490FC5">
        <w:tc>
          <w:tcPr>
            <w:tcW w:w="1870" w:type="dxa"/>
          </w:tcPr>
          <w:p w14:paraId="1414ACCF" w14:textId="77777777" w:rsidR="00A87958" w:rsidRDefault="00A87958" w:rsidP="004E7F9C"/>
        </w:tc>
        <w:tc>
          <w:tcPr>
            <w:tcW w:w="1870" w:type="dxa"/>
          </w:tcPr>
          <w:p w14:paraId="783638CB" w14:textId="77777777" w:rsidR="00A87958" w:rsidRDefault="00A87958" w:rsidP="004E7F9C"/>
        </w:tc>
        <w:tc>
          <w:tcPr>
            <w:tcW w:w="1870" w:type="dxa"/>
            <w:tcBorders>
              <w:bottom w:val="single" w:sz="4" w:space="0" w:color="auto"/>
            </w:tcBorders>
          </w:tcPr>
          <w:p w14:paraId="532DBB68" w14:textId="77777777" w:rsidR="00A87958" w:rsidRDefault="00A87958" w:rsidP="004E7F9C"/>
        </w:tc>
        <w:tc>
          <w:tcPr>
            <w:tcW w:w="1870" w:type="dxa"/>
          </w:tcPr>
          <w:p w14:paraId="1C7B61C5" w14:textId="77777777" w:rsidR="00A87958" w:rsidRDefault="00A87958" w:rsidP="004E7F9C"/>
        </w:tc>
        <w:tc>
          <w:tcPr>
            <w:tcW w:w="1870" w:type="dxa"/>
          </w:tcPr>
          <w:p w14:paraId="44628600" w14:textId="77777777" w:rsidR="00A87958" w:rsidRDefault="00A87958" w:rsidP="004E7F9C"/>
        </w:tc>
      </w:tr>
    </w:tbl>
    <w:p w14:paraId="575C94A6" w14:textId="77777777" w:rsidR="00A87958" w:rsidRPr="009B0D30" w:rsidRDefault="00A87958" w:rsidP="004E7F9C"/>
    <w:sectPr w:rsidR="00A87958" w:rsidRPr="009B0D30" w:rsidSect="00565093">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5B4C3" w14:textId="77777777" w:rsidR="003477EC" w:rsidRDefault="003477EC" w:rsidP="004A504B">
      <w:r>
        <w:separator/>
      </w:r>
    </w:p>
  </w:endnote>
  <w:endnote w:type="continuationSeparator" w:id="0">
    <w:p w14:paraId="16838CEB" w14:textId="77777777" w:rsidR="003477EC" w:rsidRDefault="003477EC" w:rsidP="004A504B">
      <w:r>
        <w:continuationSeparator/>
      </w:r>
    </w:p>
  </w:endnote>
  <w:endnote w:type="continuationNotice" w:id="1">
    <w:p w14:paraId="5763AB19" w14:textId="77777777" w:rsidR="003477EC" w:rsidRDefault="003477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DEF8" w14:textId="0250A14B" w:rsidR="004E7F9C" w:rsidRDefault="004C35C5"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r>
      <w:rPr>
        <w:rFonts w:ascii="SimSun" w:hAnsi="SimSun" w:cs="SimSun" w:hint="eastAsia"/>
        <w:sz w:val="20"/>
        <w:szCs w:val="20"/>
        <w:lang w:eastAsia="zh-CN"/>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8FEAC" w14:textId="77777777" w:rsidR="003477EC" w:rsidRDefault="003477EC" w:rsidP="004A504B">
      <w:r>
        <w:separator/>
      </w:r>
    </w:p>
  </w:footnote>
  <w:footnote w:type="continuationSeparator" w:id="0">
    <w:p w14:paraId="4D58B0DC" w14:textId="77777777" w:rsidR="003477EC" w:rsidRDefault="003477EC" w:rsidP="004A504B">
      <w:r>
        <w:continuationSeparator/>
      </w:r>
    </w:p>
  </w:footnote>
  <w:footnote w:type="continuationNotice" w:id="1">
    <w:p w14:paraId="4EA32DC6" w14:textId="77777777" w:rsidR="003477EC" w:rsidRDefault="003477EC"/>
  </w:footnote>
  <w:footnote w:id="2">
    <w:p w14:paraId="05EFF476" w14:textId="77777777" w:rsidR="004C35C5" w:rsidRPr="001E1147" w:rsidRDefault="004C35C5" w:rsidP="004C35C5">
      <w:pPr>
        <w:pStyle w:val="FootnoteText"/>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6</w:t>
      </w:r>
      <w:r w:rsidRPr="001E1147">
        <w:rPr>
          <w:lang w:val="en-US" w:eastAsia="zh-CN"/>
        </w:rPr>
        <w:t>/1</w:t>
      </w:r>
    </w:p>
  </w:footnote>
  <w:footnote w:id="3">
    <w:p w14:paraId="7C572BD7" w14:textId="3994EBD1" w:rsidR="00FD0115" w:rsidRPr="004F7F40" w:rsidRDefault="00FD0115" w:rsidP="00490FC5">
      <w:pPr>
        <w:rPr>
          <w:lang w:eastAsia="zh-CN"/>
        </w:rPr>
      </w:pPr>
      <w:r>
        <w:rPr>
          <w:rStyle w:val="FootnoteReference"/>
        </w:rPr>
        <w:footnoteRef/>
      </w:r>
      <w:r>
        <w:rPr>
          <w:color w:val="000000" w:themeColor="text1"/>
          <w:sz w:val="18"/>
          <w:szCs w:val="18"/>
          <w:lang w:eastAsia="zh-CN"/>
        </w:rPr>
        <w:t xml:space="preserve"> </w:t>
      </w:r>
      <w:r w:rsidR="003946E1" w:rsidRPr="00D42727">
        <w:rPr>
          <w:color w:val="000000" w:themeColor="text1"/>
          <w:sz w:val="20"/>
          <w:szCs w:val="20"/>
          <w:lang w:eastAsia="zh-CN"/>
        </w:rPr>
        <w:t>本文</w:t>
      </w:r>
      <w:r w:rsidR="00CE79C6">
        <w:rPr>
          <w:rFonts w:hint="eastAsia"/>
          <w:color w:val="000000" w:themeColor="text1"/>
          <w:sz w:val="20"/>
          <w:szCs w:val="20"/>
          <w:lang w:eastAsia="zh-CN"/>
        </w:rPr>
        <w:t>中</w:t>
      </w:r>
      <w:r w:rsidR="003946E1" w:rsidRPr="00D42727">
        <w:rPr>
          <w:color w:val="000000" w:themeColor="text1"/>
          <w:sz w:val="20"/>
          <w:szCs w:val="20"/>
          <w:lang w:eastAsia="zh-CN"/>
        </w:rPr>
        <w:t>称为编制国家</w:t>
      </w:r>
      <w:r w:rsidR="003946E1">
        <w:rPr>
          <w:rFonts w:hint="eastAsia"/>
          <w:color w:val="000000" w:themeColor="text1"/>
          <w:sz w:val="20"/>
          <w:szCs w:val="20"/>
          <w:lang w:eastAsia="zh-CN"/>
        </w:rPr>
        <w:t>用过</w:t>
      </w:r>
      <w:r w:rsidR="003946E1" w:rsidRPr="00D42727">
        <w:rPr>
          <w:color w:val="000000" w:themeColor="text1"/>
          <w:sz w:val="20"/>
          <w:szCs w:val="20"/>
          <w:lang w:eastAsia="zh-CN"/>
        </w:rPr>
        <w:t>或不需要的受控物质库存清单和计划</w:t>
      </w:r>
    </w:p>
  </w:footnote>
  <w:footnote w:id="4">
    <w:p w14:paraId="54D74C5D" w14:textId="4787D9DC" w:rsidR="003946E1" w:rsidRPr="003946E1" w:rsidRDefault="003946E1" w:rsidP="003946E1">
      <w:pPr>
        <w:pStyle w:val="FootnoteText"/>
        <w:rPr>
          <w:lang w:val="en-US" w:eastAsia="zh-CN"/>
        </w:rPr>
      </w:pPr>
      <w:r>
        <w:rPr>
          <w:rStyle w:val="FootnoteReference"/>
        </w:rPr>
        <w:footnoteRef/>
      </w:r>
      <w:r>
        <w:rPr>
          <w:lang w:eastAsia="zh-CN"/>
        </w:rPr>
        <w:t xml:space="preserve"> </w:t>
      </w:r>
      <w:r w:rsidRPr="003946E1">
        <w:rPr>
          <w:lang w:val="en-US" w:eastAsia="zh-CN"/>
        </w:rPr>
        <w:t>执行委员会请阿根廷政府</w:t>
      </w:r>
      <w:r w:rsidR="00AC78FE">
        <w:rPr>
          <w:rFonts w:hint="eastAsia"/>
          <w:lang w:val="en-US" w:eastAsia="zh-CN"/>
        </w:rPr>
        <w:t>（如果愿意）可</w:t>
      </w:r>
      <w:r w:rsidRPr="003946E1">
        <w:rPr>
          <w:lang w:val="en-US" w:eastAsia="zh-CN"/>
        </w:rPr>
        <w:t>根据第</w:t>
      </w:r>
      <w:r w:rsidRPr="003946E1">
        <w:rPr>
          <w:lang w:val="en-US" w:eastAsia="zh-CN"/>
        </w:rPr>
        <w:t xml:space="preserve"> 94/60 </w:t>
      </w:r>
      <w:r w:rsidRPr="003946E1">
        <w:rPr>
          <w:lang w:val="en-US" w:eastAsia="zh-CN"/>
        </w:rPr>
        <w:t>号决定提交一个项目，以提高</w:t>
      </w:r>
      <w:r w:rsidR="00CE79C6">
        <w:rPr>
          <w:rFonts w:hint="eastAsia"/>
          <w:lang w:val="en-US" w:eastAsia="zh-CN"/>
        </w:rPr>
        <w:t>得到</w:t>
      </w:r>
      <w:r w:rsidRPr="003946E1">
        <w:rPr>
          <w:lang w:val="en-US" w:eastAsia="zh-CN"/>
        </w:rPr>
        <w:t>上文</w:t>
      </w:r>
      <w:r w:rsidRPr="003946E1">
        <w:rPr>
          <w:lang w:val="en-US" w:eastAsia="zh-CN"/>
        </w:rPr>
        <w:t>(a)</w:t>
      </w:r>
      <w:r w:rsidRPr="003946E1">
        <w:rPr>
          <w:lang w:val="en-US" w:eastAsia="zh-CN"/>
        </w:rPr>
        <w:t>分段所述项目援助的企业制造的使用</w:t>
      </w:r>
      <w:r w:rsidRPr="003946E1">
        <w:rPr>
          <w:lang w:val="en-US" w:eastAsia="zh-CN"/>
        </w:rPr>
        <w:t xml:space="preserve"> HFC-32 </w:t>
      </w:r>
      <w:r w:rsidRPr="003946E1">
        <w:rPr>
          <w:lang w:val="en-US" w:eastAsia="zh-CN"/>
        </w:rPr>
        <w:t>的分体式空调设备的能效，但有一项谅解，即该项目最迟应在第九十七次会议上提交（第</w:t>
      </w:r>
      <w:r w:rsidRPr="003946E1">
        <w:rPr>
          <w:lang w:val="en-US" w:eastAsia="zh-CN"/>
        </w:rPr>
        <w:t xml:space="preserve"> 95/58(c)</w:t>
      </w:r>
      <w:r w:rsidRPr="003946E1">
        <w:rPr>
          <w:lang w:val="en-US" w:eastAsia="zh-CN"/>
        </w:rPr>
        <w:t>号决定）</w:t>
      </w:r>
      <w:r w:rsidR="00AC78FE">
        <w:rPr>
          <w:rFonts w:hint="eastAsia"/>
          <w:lang w:val="en-US" w:eastAsia="zh-CN"/>
        </w:rPr>
        <w:t>。</w:t>
      </w:r>
    </w:p>
    <w:p w14:paraId="6CD2A903" w14:textId="77777777" w:rsidR="003946E1" w:rsidRPr="00E04369" w:rsidRDefault="003946E1" w:rsidP="00AC78FE">
      <w:pPr>
        <w:pStyle w:val="FootnoteText"/>
        <w:rPr>
          <w:lang w:val="en-US" w:eastAsia="zh-CN"/>
        </w:rPr>
      </w:pPr>
      <w:r w:rsidRPr="00A35134">
        <w:rPr>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07258FA9" w:rsidR="00DC6A10" w:rsidRPr="0024265A" w:rsidRDefault="00A87958" w:rsidP="009A5925">
    <w:pPr>
      <w:jc w:val="right"/>
      <w:rPr>
        <w:sz w:val="24"/>
        <w:szCs w:val="24"/>
        <w:lang w:val="pt-PT"/>
      </w:rPr>
    </w:pPr>
    <w:r w:rsidRPr="0024265A">
      <w:rPr>
        <w:sz w:val="24"/>
        <w:szCs w:val="24"/>
      </w:rPr>
      <w:fldChar w:fldCharType="begin"/>
    </w:r>
    <w:r w:rsidRPr="0024265A">
      <w:rPr>
        <w:sz w:val="24"/>
        <w:szCs w:val="24"/>
      </w:rPr>
      <w:instrText>DOCPROPERTY "Document number"  \* MERGEFORMAT</w:instrText>
    </w:r>
    <w:r w:rsidRPr="0024265A">
      <w:rPr>
        <w:sz w:val="24"/>
        <w:szCs w:val="24"/>
      </w:rPr>
      <w:fldChar w:fldCharType="separate"/>
    </w:r>
    <w:r w:rsidRPr="0024265A">
      <w:rPr>
        <w:sz w:val="24"/>
        <w:szCs w:val="24"/>
        <w:lang w:val="pt-PT"/>
      </w:rPr>
      <w:t>UNEP/OzL.Pro/ExCom/96/22</w:t>
    </w:r>
    <w:r w:rsidRPr="0024265A">
      <w:rPr>
        <w:sz w:val="24"/>
        <w:szCs w:val="24"/>
      </w:rPr>
      <w:t>/Add.1</w:t>
    </w:r>
    <w:r w:rsidRPr="0024265A">
      <w:rPr>
        <w:sz w:val="24"/>
        <w:szCs w:val="24"/>
      </w:rPr>
      <w:fldChar w:fldCharType="end"/>
    </w:r>
  </w:p>
  <w:p w14:paraId="0A4352FA" w14:textId="77777777" w:rsidR="00DC6A10" w:rsidRDefault="00DC6A10">
    <w:pPr>
      <w:rPr>
        <w:lang w:val="pt-PT"/>
      </w:rPr>
    </w:pPr>
  </w:p>
  <w:p w14:paraId="5A2DBB4F" w14:textId="77777777" w:rsidR="00565093" w:rsidRPr="00EC78D6" w:rsidRDefault="00565093">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47050DA7" w:rsidR="00EC78D6" w:rsidRPr="0024265A" w:rsidRDefault="00A87958" w:rsidP="009A5925">
    <w:pPr>
      <w:jc w:val="left"/>
      <w:rPr>
        <w:sz w:val="24"/>
        <w:szCs w:val="24"/>
      </w:rPr>
    </w:pPr>
    <w:r w:rsidRPr="0024265A">
      <w:rPr>
        <w:sz w:val="24"/>
        <w:szCs w:val="24"/>
      </w:rPr>
      <w:fldChar w:fldCharType="begin"/>
    </w:r>
    <w:r w:rsidRPr="0024265A">
      <w:rPr>
        <w:sz w:val="24"/>
        <w:szCs w:val="24"/>
      </w:rPr>
      <w:instrText>DOCPROPERTY "Document number"  \* MERGEFORMAT</w:instrText>
    </w:r>
    <w:r w:rsidRPr="0024265A">
      <w:rPr>
        <w:sz w:val="24"/>
        <w:szCs w:val="24"/>
      </w:rPr>
      <w:fldChar w:fldCharType="separate"/>
    </w:r>
    <w:r w:rsidRPr="0024265A">
      <w:rPr>
        <w:sz w:val="24"/>
        <w:szCs w:val="24"/>
      </w:rPr>
      <w:t>UNEP/OzL.Pro/ExCom/96/22/Add.1</w:t>
    </w:r>
    <w:r w:rsidRPr="0024265A">
      <w:rPr>
        <w:sz w:val="24"/>
        <w:szCs w:val="24"/>
      </w:rPr>
      <w:fldChar w:fldCharType="end"/>
    </w:r>
  </w:p>
  <w:p w14:paraId="354C40B8" w14:textId="77777777" w:rsidR="00DC6A10" w:rsidRPr="0024265A" w:rsidRDefault="00DC6A10">
    <w:pPr>
      <w:pStyle w:val="Header"/>
      <w:rPr>
        <w:sz w:val="24"/>
        <w:szCs w:val="24"/>
      </w:rPr>
    </w:pPr>
  </w:p>
  <w:p w14:paraId="54A105AF" w14:textId="77777777" w:rsidR="00565093" w:rsidRPr="0024265A" w:rsidRDefault="00565093">
    <w:pPr>
      <w:pStyle w:val="Head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567E3" w14:textId="77777777" w:rsidR="009A5925" w:rsidRDefault="009A59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3F8C450"/>
    <w:lvl w:ilvl="0">
      <w:start w:val="28"/>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696278"/>
    <w:multiLevelType w:val="multilevel"/>
    <w:tmpl w:val="D2405B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815730B"/>
    <w:multiLevelType w:val="multilevel"/>
    <w:tmpl w:val="741008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4136F34"/>
    <w:multiLevelType w:val="multilevel"/>
    <w:tmpl w:val="EBD86644"/>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A933095"/>
    <w:multiLevelType w:val="hybridMultilevel"/>
    <w:tmpl w:val="DC18244A"/>
    <w:lvl w:ilvl="0" w:tplc="10090001">
      <w:start w:val="1"/>
      <w:numFmt w:val="bullet"/>
      <w:lvlText w:val=""/>
      <w:lvlJc w:val="left"/>
      <w:pPr>
        <w:ind w:left="1069" w:hanging="360"/>
      </w:pPr>
      <w:rPr>
        <w:rFonts w:ascii="Symbol" w:hAnsi="Symbol" w:hint="default"/>
      </w:rPr>
    </w:lvl>
    <w:lvl w:ilvl="1" w:tplc="10090003" w:tentative="1">
      <w:start w:val="1"/>
      <w:numFmt w:val="bullet"/>
      <w:lvlText w:val="o"/>
      <w:lvlJc w:val="left"/>
      <w:pPr>
        <w:ind w:left="1789" w:hanging="360"/>
      </w:pPr>
      <w:rPr>
        <w:rFonts w:ascii="Courier New" w:hAnsi="Courier New" w:cs="Courier New" w:hint="default"/>
      </w:rPr>
    </w:lvl>
    <w:lvl w:ilvl="2" w:tplc="10090005" w:tentative="1">
      <w:start w:val="1"/>
      <w:numFmt w:val="bullet"/>
      <w:lvlText w:val=""/>
      <w:lvlJc w:val="left"/>
      <w:pPr>
        <w:ind w:left="2509" w:hanging="360"/>
      </w:pPr>
      <w:rPr>
        <w:rFonts w:ascii="Wingdings" w:hAnsi="Wingdings" w:hint="default"/>
      </w:rPr>
    </w:lvl>
    <w:lvl w:ilvl="3" w:tplc="10090001" w:tentative="1">
      <w:start w:val="1"/>
      <w:numFmt w:val="bullet"/>
      <w:lvlText w:val=""/>
      <w:lvlJc w:val="left"/>
      <w:pPr>
        <w:ind w:left="3229" w:hanging="360"/>
      </w:pPr>
      <w:rPr>
        <w:rFonts w:ascii="Symbol" w:hAnsi="Symbol" w:hint="default"/>
      </w:rPr>
    </w:lvl>
    <w:lvl w:ilvl="4" w:tplc="10090003" w:tentative="1">
      <w:start w:val="1"/>
      <w:numFmt w:val="bullet"/>
      <w:lvlText w:val="o"/>
      <w:lvlJc w:val="left"/>
      <w:pPr>
        <w:ind w:left="3949" w:hanging="360"/>
      </w:pPr>
      <w:rPr>
        <w:rFonts w:ascii="Courier New" w:hAnsi="Courier New" w:cs="Courier New" w:hint="default"/>
      </w:rPr>
    </w:lvl>
    <w:lvl w:ilvl="5" w:tplc="10090005" w:tentative="1">
      <w:start w:val="1"/>
      <w:numFmt w:val="bullet"/>
      <w:lvlText w:val=""/>
      <w:lvlJc w:val="left"/>
      <w:pPr>
        <w:ind w:left="4669" w:hanging="360"/>
      </w:pPr>
      <w:rPr>
        <w:rFonts w:ascii="Wingdings" w:hAnsi="Wingdings" w:hint="default"/>
      </w:rPr>
    </w:lvl>
    <w:lvl w:ilvl="6" w:tplc="10090001" w:tentative="1">
      <w:start w:val="1"/>
      <w:numFmt w:val="bullet"/>
      <w:lvlText w:val=""/>
      <w:lvlJc w:val="left"/>
      <w:pPr>
        <w:ind w:left="5389" w:hanging="360"/>
      </w:pPr>
      <w:rPr>
        <w:rFonts w:ascii="Symbol" w:hAnsi="Symbol" w:hint="default"/>
      </w:rPr>
    </w:lvl>
    <w:lvl w:ilvl="7" w:tplc="10090003" w:tentative="1">
      <w:start w:val="1"/>
      <w:numFmt w:val="bullet"/>
      <w:lvlText w:val="o"/>
      <w:lvlJc w:val="left"/>
      <w:pPr>
        <w:ind w:left="6109" w:hanging="360"/>
      </w:pPr>
      <w:rPr>
        <w:rFonts w:ascii="Courier New" w:hAnsi="Courier New" w:cs="Courier New" w:hint="default"/>
      </w:rPr>
    </w:lvl>
    <w:lvl w:ilvl="8" w:tplc="10090005" w:tentative="1">
      <w:start w:val="1"/>
      <w:numFmt w:val="bullet"/>
      <w:lvlText w:val=""/>
      <w:lvlJc w:val="left"/>
      <w:pPr>
        <w:ind w:left="6829"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762D6B26"/>
    <w:multiLevelType w:val="multilevel"/>
    <w:tmpl w:val="D17E5C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2847601">
    <w:abstractNumId w:val="3"/>
  </w:num>
  <w:num w:numId="2" w16cid:durableId="299306927">
    <w:abstractNumId w:val="7"/>
  </w:num>
  <w:num w:numId="3" w16cid:durableId="559828470">
    <w:abstractNumId w:val="8"/>
  </w:num>
  <w:num w:numId="4" w16cid:durableId="1488010068">
    <w:abstractNumId w:val="10"/>
  </w:num>
  <w:num w:numId="5" w16cid:durableId="444007775">
    <w:abstractNumId w:val="4"/>
  </w:num>
  <w:num w:numId="6" w16cid:durableId="1018043773">
    <w:abstractNumId w:val="0"/>
  </w:num>
  <w:num w:numId="7" w16cid:durableId="962884200">
    <w:abstractNumId w:val="6"/>
  </w:num>
  <w:num w:numId="8" w16cid:durableId="2639955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8523143">
    <w:abstractNumId w:val="9"/>
  </w:num>
  <w:num w:numId="10" w16cid:durableId="1353678666">
    <w:abstractNumId w:val="1"/>
  </w:num>
  <w:num w:numId="11" w16cid:durableId="71847715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434E"/>
    <w:rsid w:val="00006429"/>
    <w:rsid w:val="00006E75"/>
    <w:rsid w:val="000079E9"/>
    <w:rsid w:val="000211A9"/>
    <w:rsid w:val="00021238"/>
    <w:rsid w:val="00022071"/>
    <w:rsid w:val="00022B68"/>
    <w:rsid w:val="000237A3"/>
    <w:rsid w:val="00024F6F"/>
    <w:rsid w:val="00031260"/>
    <w:rsid w:val="00031E95"/>
    <w:rsid w:val="0003681A"/>
    <w:rsid w:val="00036D77"/>
    <w:rsid w:val="000372B7"/>
    <w:rsid w:val="00042E87"/>
    <w:rsid w:val="00044A73"/>
    <w:rsid w:val="00050F6E"/>
    <w:rsid w:val="0005294C"/>
    <w:rsid w:val="00052B25"/>
    <w:rsid w:val="00053CF9"/>
    <w:rsid w:val="000540D6"/>
    <w:rsid w:val="00055753"/>
    <w:rsid w:val="000560B0"/>
    <w:rsid w:val="00060D25"/>
    <w:rsid w:val="00061EC2"/>
    <w:rsid w:val="000622F8"/>
    <w:rsid w:val="00062AD9"/>
    <w:rsid w:val="00065123"/>
    <w:rsid w:val="00066CE8"/>
    <w:rsid w:val="00076465"/>
    <w:rsid w:val="00080ED0"/>
    <w:rsid w:val="00081A40"/>
    <w:rsid w:val="000822B2"/>
    <w:rsid w:val="000843EE"/>
    <w:rsid w:val="00085B8F"/>
    <w:rsid w:val="00090481"/>
    <w:rsid w:val="00091553"/>
    <w:rsid w:val="00094FF4"/>
    <w:rsid w:val="000965E6"/>
    <w:rsid w:val="000A1C79"/>
    <w:rsid w:val="000A3826"/>
    <w:rsid w:val="000A445A"/>
    <w:rsid w:val="000A6C26"/>
    <w:rsid w:val="000A7AEF"/>
    <w:rsid w:val="000B2D43"/>
    <w:rsid w:val="000B36C8"/>
    <w:rsid w:val="000B5841"/>
    <w:rsid w:val="000B70D4"/>
    <w:rsid w:val="000B7CA2"/>
    <w:rsid w:val="000C1E8A"/>
    <w:rsid w:val="000C306F"/>
    <w:rsid w:val="000C46E0"/>
    <w:rsid w:val="000D52A4"/>
    <w:rsid w:val="000E07BC"/>
    <w:rsid w:val="000E2E21"/>
    <w:rsid w:val="000E2F7B"/>
    <w:rsid w:val="000E355F"/>
    <w:rsid w:val="000E406E"/>
    <w:rsid w:val="000E58F6"/>
    <w:rsid w:val="000E7AA8"/>
    <w:rsid w:val="000F1CD4"/>
    <w:rsid w:val="000F4103"/>
    <w:rsid w:val="000F65D3"/>
    <w:rsid w:val="000F70A7"/>
    <w:rsid w:val="000F74BE"/>
    <w:rsid w:val="00100BA5"/>
    <w:rsid w:val="00106516"/>
    <w:rsid w:val="00111DFB"/>
    <w:rsid w:val="00113374"/>
    <w:rsid w:val="0011371B"/>
    <w:rsid w:val="00113CCA"/>
    <w:rsid w:val="00116EF6"/>
    <w:rsid w:val="001207AA"/>
    <w:rsid w:val="00122CC2"/>
    <w:rsid w:val="00122F25"/>
    <w:rsid w:val="0012303B"/>
    <w:rsid w:val="001239C9"/>
    <w:rsid w:val="001240EA"/>
    <w:rsid w:val="00131F53"/>
    <w:rsid w:val="001322D7"/>
    <w:rsid w:val="00135135"/>
    <w:rsid w:val="00135980"/>
    <w:rsid w:val="0013786F"/>
    <w:rsid w:val="00142350"/>
    <w:rsid w:val="00142A02"/>
    <w:rsid w:val="0014473C"/>
    <w:rsid w:val="00145E66"/>
    <w:rsid w:val="00146D10"/>
    <w:rsid w:val="001521B1"/>
    <w:rsid w:val="00156BE6"/>
    <w:rsid w:val="00163366"/>
    <w:rsid w:val="00164719"/>
    <w:rsid w:val="00165CD6"/>
    <w:rsid w:val="00166FC4"/>
    <w:rsid w:val="00167741"/>
    <w:rsid w:val="001677AC"/>
    <w:rsid w:val="0017045D"/>
    <w:rsid w:val="0017069D"/>
    <w:rsid w:val="0017352C"/>
    <w:rsid w:val="00173BD3"/>
    <w:rsid w:val="0017525D"/>
    <w:rsid w:val="00175F7E"/>
    <w:rsid w:val="00176B46"/>
    <w:rsid w:val="00177B82"/>
    <w:rsid w:val="001804EA"/>
    <w:rsid w:val="00181849"/>
    <w:rsid w:val="00185EB1"/>
    <w:rsid w:val="00187B84"/>
    <w:rsid w:val="00190A61"/>
    <w:rsid w:val="001954F3"/>
    <w:rsid w:val="001966B6"/>
    <w:rsid w:val="00197179"/>
    <w:rsid w:val="001A1187"/>
    <w:rsid w:val="001A2215"/>
    <w:rsid w:val="001A3342"/>
    <w:rsid w:val="001A3E3D"/>
    <w:rsid w:val="001A4197"/>
    <w:rsid w:val="001A5CC2"/>
    <w:rsid w:val="001A7049"/>
    <w:rsid w:val="001B14EE"/>
    <w:rsid w:val="001B1E40"/>
    <w:rsid w:val="001B72F8"/>
    <w:rsid w:val="001B75E4"/>
    <w:rsid w:val="001C1A58"/>
    <w:rsid w:val="001C1EE7"/>
    <w:rsid w:val="001C25D8"/>
    <w:rsid w:val="001C5581"/>
    <w:rsid w:val="001C68BA"/>
    <w:rsid w:val="001C764E"/>
    <w:rsid w:val="001D020A"/>
    <w:rsid w:val="001D2709"/>
    <w:rsid w:val="001D5876"/>
    <w:rsid w:val="001D731E"/>
    <w:rsid w:val="001E1052"/>
    <w:rsid w:val="001E1745"/>
    <w:rsid w:val="001E21B1"/>
    <w:rsid w:val="001E2F93"/>
    <w:rsid w:val="001E4554"/>
    <w:rsid w:val="001E5770"/>
    <w:rsid w:val="001E61E5"/>
    <w:rsid w:val="001F2159"/>
    <w:rsid w:val="001F3586"/>
    <w:rsid w:val="001F53FD"/>
    <w:rsid w:val="001F5CBF"/>
    <w:rsid w:val="00203158"/>
    <w:rsid w:val="00206ADB"/>
    <w:rsid w:val="00207B8F"/>
    <w:rsid w:val="00210B8B"/>
    <w:rsid w:val="00213CDB"/>
    <w:rsid w:val="00214863"/>
    <w:rsid w:val="002156B4"/>
    <w:rsid w:val="00224FCD"/>
    <w:rsid w:val="00230D61"/>
    <w:rsid w:val="00231CB3"/>
    <w:rsid w:val="0023384B"/>
    <w:rsid w:val="00235B2F"/>
    <w:rsid w:val="0023798A"/>
    <w:rsid w:val="0024265A"/>
    <w:rsid w:val="00243979"/>
    <w:rsid w:val="00252079"/>
    <w:rsid w:val="00253222"/>
    <w:rsid w:val="00257C8F"/>
    <w:rsid w:val="002604AE"/>
    <w:rsid w:val="00261C13"/>
    <w:rsid w:val="00262847"/>
    <w:rsid w:val="00263304"/>
    <w:rsid w:val="00265012"/>
    <w:rsid w:val="00273671"/>
    <w:rsid w:val="00273C92"/>
    <w:rsid w:val="00274812"/>
    <w:rsid w:val="0027729A"/>
    <w:rsid w:val="00280BD6"/>
    <w:rsid w:val="00281BB2"/>
    <w:rsid w:val="00282319"/>
    <w:rsid w:val="00282F96"/>
    <w:rsid w:val="0028322F"/>
    <w:rsid w:val="00283932"/>
    <w:rsid w:val="00292B89"/>
    <w:rsid w:val="002A03C3"/>
    <w:rsid w:val="002A0D91"/>
    <w:rsid w:val="002A7B41"/>
    <w:rsid w:val="002B254E"/>
    <w:rsid w:val="002B426D"/>
    <w:rsid w:val="002B4CE8"/>
    <w:rsid w:val="002B72E9"/>
    <w:rsid w:val="002C1E1F"/>
    <w:rsid w:val="002C30FD"/>
    <w:rsid w:val="002C5442"/>
    <w:rsid w:val="002C56C5"/>
    <w:rsid w:val="002C7998"/>
    <w:rsid w:val="002D0765"/>
    <w:rsid w:val="002D2241"/>
    <w:rsid w:val="002D2320"/>
    <w:rsid w:val="002D25AD"/>
    <w:rsid w:val="002D4B4F"/>
    <w:rsid w:val="002D7E2A"/>
    <w:rsid w:val="002E2293"/>
    <w:rsid w:val="002E4F1E"/>
    <w:rsid w:val="002F1E53"/>
    <w:rsid w:val="002F1E54"/>
    <w:rsid w:val="002F2CAA"/>
    <w:rsid w:val="002F57DB"/>
    <w:rsid w:val="0030052C"/>
    <w:rsid w:val="00303374"/>
    <w:rsid w:val="00304080"/>
    <w:rsid w:val="00304CFA"/>
    <w:rsid w:val="003107CF"/>
    <w:rsid w:val="00311E25"/>
    <w:rsid w:val="00316BB8"/>
    <w:rsid w:val="00316CB7"/>
    <w:rsid w:val="00320450"/>
    <w:rsid w:val="0032409F"/>
    <w:rsid w:val="00325A36"/>
    <w:rsid w:val="00326718"/>
    <w:rsid w:val="003306E1"/>
    <w:rsid w:val="003320E4"/>
    <w:rsid w:val="00333B90"/>
    <w:rsid w:val="0033525D"/>
    <w:rsid w:val="003400C4"/>
    <w:rsid w:val="003414F3"/>
    <w:rsid w:val="00343726"/>
    <w:rsid w:val="003437D3"/>
    <w:rsid w:val="00343847"/>
    <w:rsid w:val="003477EC"/>
    <w:rsid w:val="00350EF4"/>
    <w:rsid w:val="003536AB"/>
    <w:rsid w:val="0035613E"/>
    <w:rsid w:val="00357A9E"/>
    <w:rsid w:val="00363EE9"/>
    <w:rsid w:val="003656D4"/>
    <w:rsid w:val="00366CF8"/>
    <w:rsid w:val="00370737"/>
    <w:rsid w:val="00371252"/>
    <w:rsid w:val="0037497F"/>
    <w:rsid w:val="00376128"/>
    <w:rsid w:val="0037742E"/>
    <w:rsid w:val="00377D56"/>
    <w:rsid w:val="0038245A"/>
    <w:rsid w:val="003840E6"/>
    <w:rsid w:val="00385CFC"/>
    <w:rsid w:val="00387878"/>
    <w:rsid w:val="003913E0"/>
    <w:rsid w:val="0039337A"/>
    <w:rsid w:val="003946E1"/>
    <w:rsid w:val="0039764E"/>
    <w:rsid w:val="00397CB4"/>
    <w:rsid w:val="003A010A"/>
    <w:rsid w:val="003A099A"/>
    <w:rsid w:val="003A0E96"/>
    <w:rsid w:val="003A2337"/>
    <w:rsid w:val="003A3189"/>
    <w:rsid w:val="003A3CA7"/>
    <w:rsid w:val="003A6047"/>
    <w:rsid w:val="003A6288"/>
    <w:rsid w:val="003A7CAA"/>
    <w:rsid w:val="003A7E4C"/>
    <w:rsid w:val="003B33BD"/>
    <w:rsid w:val="003B3BC0"/>
    <w:rsid w:val="003B569D"/>
    <w:rsid w:val="003C3C0E"/>
    <w:rsid w:val="003C767B"/>
    <w:rsid w:val="003D0E08"/>
    <w:rsid w:val="003D42A6"/>
    <w:rsid w:val="003D4F21"/>
    <w:rsid w:val="003D4FAC"/>
    <w:rsid w:val="003D6BF4"/>
    <w:rsid w:val="003D75B7"/>
    <w:rsid w:val="003D7A55"/>
    <w:rsid w:val="003E1885"/>
    <w:rsid w:val="003E20AE"/>
    <w:rsid w:val="003E7906"/>
    <w:rsid w:val="003F000F"/>
    <w:rsid w:val="003F3C50"/>
    <w:rsid w:val="003F3EB8"/>
    <w:rsid w:val="003F4D8C"/>
    <w:rsid w:val="00403C3C"/>
    <w:rsid w:val="00405829"/>
    <w:rsid w:val="00405EAA"/>
    <w:rsid w:val="00406202"/>
    <w:rsid w:val="00406A6A"/>
    <w:rsid w:val="00406B22"/>
    <w:rsid w:val="00407147"/>
    <w:rsid w:val="004078FA"/>
    <w:rsid w:val="00407B4C"/>
    <w:rsid w:val="004139D8"/>
    <w:rsid w:val="00413A46"/>
    <w:rsid w:val="0041652C"/>
    <w:rsid w:val="00421D1F"/>
    <w:rsid w:val="00422B88"/>
    <w:rsid w:val="004236F3"/>
    <w:rsid w:val="00423702"/>
    <w:rsid w:val="00423DA6"/>
    <w:rsid w:val="00424693"/>
    <w:rsid w:val="004259CA"/>
    <w:rsid w:val="00427D47"/>
    <w:rsid w:val="00431E08"/>
    <w:rsid w:val="004328A7"/>
    <w:rsid w:val="00434C74"/>
    <w:rsid w:val="004371E6"/>
    <w:rsid w:val="004377B4"/>
    <w:rsid w:val="00442E57"/>
    <w:rsid w:val="00443BD6"/>
    <w:rsid w:val="0044417E"/>
    <w:rsid w:val="00445F5A"/>
    <w:rsid w:val="00450349"/>
    <w:rsid w:val="004520BC"/>
    <w:rsid w:val="00452140"/>
    <w:rsid w:val="00456EB4"/>
    <w:rsid w:val="004577F1"/>
    <w:rsid w:val="00457827"/>
    <w:rsid w:val="00461498"/>
    <w:rsid w:val="00462135"/>
    <w:rsid w:val="00463A02"/>
    <w:rsid w:val="004657E5"/>
    <w:rsid w:val="00471164"/>
    <w:rsid w:val="004718F3"/>
    <w:rsid w:val="004727BB"/>
    <w:rsid w:val="004740A1"/>
    <w:rsid w:val="004741BE"/>
    <w:rsid w:val="004741F2"/>
    <w:rsid w:val="0047453A"/>
    <w:rsid w:val="00474F9C"/>
    <w:rsid w:val="00475040"/>
    <w:rsid w:val="004769FB"/>
    <w:rsid w:val="00477C8B"/>
    <w:rsid w:val="00480119"/>
    <w:rsid w:val="00480806"/>
    <w:rsid w:val="0048479A"/>
    <w:rsid w:val="004902AB"/>
    <w:rsid w:val="00490A3C"/>
    <w:rsid w:val="00490C06"/>
    <w:rsid w:val="00490FC5"/>
    <w:rsid w:val="004921E6"/>
    <w:rsid w:val="00493324"/>
    <w:rsid w:val="00493D40"/>
    <w:rsid w:val="00493EE3"/>
    <w:rsid w:val="004967B6"/>
    <w:rsid w:val="00497E86"/>
    <w:rsid w:val="004A16C9"/>
    <w:rsid w:val="004A3070"/>
    <w:rsid w:val="004A3846"/>
    <w:rsid w:val="004A4D5F"/>
    <w:rsid w:val="004A504B"/>
    <w:rsid w:val="004A65A2"/>
    <w:rsid w:val="004A6911"/>
    <w:rsid w:val="004B3652"/>
    <w:rsid w:val="004B3E69"/>
    <w:rsid w:val="004B3F40"/>
    <w:rsid w:val="004B45B1"/>
    <w:rsid w:val="004B54E0"/>
    <w:rsid w:val="004B7384"/>
    <w:rsid w:val="004B7788"/>
    <w:rsid w:val="004C04F5"/>
    <w:rsid w:val="004C0ECA"/>
    <w:rsid w:val="004C10B1"/>
    <w:rsid w:val="004C35C5"/>
    <w:rsid w:val="004C4269"/>
    <w:rsid w:val="004C5EBE"/>
    <w:rsid w:val="004D12A6"/>
    <w:rsid w:val="004D4F47"/>
    <w:rsid w:val="004D6236"/>
    <w:rsid w:val="004D7BCD"/>
    <w:rsid w:val="004D7F90"/>
    <w:rsid w:val="004E4DBB"/>
    <w:rsid w:val="004E4E41"/>
    <w:rsid w:val="004E5A5C"/>
    <w:rsid w:val="004E5F93"/>
    <w:rsid w:val="004E6861"/>
    <w:rsid w:val="004E6AC5"/>
    <w:rsid w:val="004E73DB"/>
    <w:rsid w:val="004E7F9C"/>
    <w:rsid w:val="004F3493"/>
    <w:rsid w:val="004F5143"/>
    <w:rsid w:val="004F7F40"/>
    <w:rsid w:val="005058AA"/>
    <w:rsid w:val="005117E1"/>
    <w:rsid w:val="00512B09"/>
    <w:rsid w:val="005169AE"/>
    <w:rsid w:val="0051703C"/>
    <w:rsid w:val="0051738F"/>
    <w:rsid w:val="00517525"/>
    <w:rsid w:val="005203D7"/>
    <w:rsid w:val="005220ED"/>
    <w:rsid w:val="00523BB9"/>
    <w:rsid w:val="005277BE"/>
    <w:rsid w:val="00527F74"/>
    <w:rsid w:val="00531C14"/>
    <w:rsid w:val="00533796"/>
    <w:rsid w:val="00537343"/>
    <w:rsid w:val="005374C6"/>
    <w:rsid w:val="00537D75"/>
    <w:rsid w:val="005479F0"/>
    <w:rsid w:val="005516F3"/>
    <w:rsid w:val="00553E93"/>
    <w:rsid w:val="00555D75"/>
    <w:rsid w:val="00557C70"/>
    <w:rsid w:val="005601F0"/>
    <w:rsid w:val="00560DF0"/>
    <w:rsid w:val="00563611"/>
    <w:rsid w:val="00563994"/>
    <w:rsid w:val="00564C83"/>
    <w:rsid w:val="00565093"/>
    <w:rsid w:val="005657B4"/>
    <w:rsid w:val="0056759C"/>
    <w:rsid w:val="00574AFC"/>
    <w:rsid w:val="00582DE2"/>
    <w:rsid w:val="005912C9"/>
    <w:rsid w:val="0059513E"/>
    <w:rsid w:val="005A23FD"/>
    <w:rsid w:val="005A4C87"/>
    <w:rsid w:val="005A4D94"/>
    <w:rsid w:val="005A6AA4"/>
    <w:rsid w:val="005A6D9F"/>
    <w:rsid w:val="005B028D"/>
    <w:rsid w:val="005B48FF"/>
    <w:rsid w:val="005B53D6"/>
    <w:rsid w:val="005C1E32"/>
    <w:rsid w:val="005C2592"/>
    <w:rsid w:val="005C2D41"/>
    <w:rsid w:val="005C670D"/>
    <w:rsid w:val="005D1514"/>
    <w:rsid w:val="005D363F"/>
    <w:rsid w:val="005D659C"/>
    <w:rsid w:val="005F0EAB"/>
    <w:rsid w:val="005F1C8A"/>
    <w:rsid w:val="005F5CB1"/>
    <w:rsid w:val="005F7868"/>
    <w:rsid w:val="00600492"/>
    <w:rsid w:val="006013B5"/>
    <w:rsid w:val="00604989"/>
    <w:rsid w:val="00604C15"/>
    <w:rsid w:val="00610283"/>
    <w:rsid w:val="00612146"/>
    <w:rsid w:val="0061248E"/>
    <w:rsid w:val="00612841"/>
    <w:rsid w:val="006131AF"/>
    <w:rsid w:val="006158B5"/>
    <w:rsid w:val="006158D5"/>
    <w:rsid w:val="00617553"/>
    <w:rsid w:val="00622C4F"/>
    <w:rsid w:val="00624728"/>
    <w:rsid w:val="00624E21"/>
    <w:rsid w:val="00625D83"/>
    <w:rsid w:val="00627759"/>
    <w:rsid w:val="00627D8D"/>
    <w:rsid w:val="00630F09"/>
    <w:rsid w:val="00633316"/>
    <w:rsid w:val="006379F6"/>
    <w:rsid w:val="00640884"/>
    <w:rsid w:val="00640E78"/>
    <w:rsid w:val="00644E5D"/>
    <w:rsid w:val="006463F5"/>
    <w:rsid w:val="006477CC"/>
    <w:rsid w:val="006515C6"/>
    <w:rsid w:val="00651984"/>
    <w:rsid w:val="0065474D"/>
    <w:rsid w:val="00660224"/>
    <w:rsid w:val="006623E7"/>
    <w:rsid w:val="00662B80"/>
    <w:rsid w:val="00663F89"/>
    <w:rsid w:val="00664B6E"/>
    <w:rsid w:val="00665150"/>
    <w:rsid w:val="0066605F"/>
    <w:rsid w:val="006665D8"/>
    <w:rsid w:val="0066768F"/>
    <w:rsid w:val="00670B7C"/>
    <w:rsid w:val="00670F6C"/>
    <w:rsid w:val="00671289"/>
    <w:rsid w:val="0067267F"/>
    <w:rsid w:val="006738A6"/>
    <w:rsid w:val="00676E58"/>
    <w:rsid w:val="00677A2B"/>
    <w:rsid w:val="00677BF9"/>
    <w:rsid w:val="00684415"/>
    <w:rsid w:val="006852C7"/>
    <w:rsid w:val="006852CE"/>
    <w:rsid w:val="00685F79"/>
    <w:rsid w:val="0068752F"/>
    <w:rsid w:val="00687A5F"/>
    <w:rsid w:val="00690804"/>
    <w:rsid w:val="00691855"/>
    <w:rsid w:val="00692072"/>
    <w:rsid w:val="00692D14"/>
    <w:rsid w:val="00693FD0"/>
    <w:rsid w:val="00694777"/>
    <w:rsid w:val="0069499A"/>
    <w:rsid w:val="006A0A13"/>
    <w:rsid w:val="006A3467"/>
    <w:rsid w:val="006A3566"/>
    <w:rsid w:val="006A35A9"/>
    <w:rsid w:val="006A38A4"/>
    <w:rsid w:val="006A4394"/>
    <w:rsid w:val="006A512F"/>
    <w:rsid w:val="006A7A3B"/>
    <w:rsid w:val="006B1710"/>
    <w:rsid w:val="006B1EE0"/>
    <w:rsid w:val="006B2A37"/>
    <w:rsid w:val="006B5EE7"/>
    <w:rsid w:val="006B65C7"/>
    <w:rsid w:val="006C109D"/>
    <w:rsid w:val="006C1727"/>
    <w:rsid w:val="006C32FD"/>
    <w:rsid w:val="006C39CE"/>
    <w:rsid w:val="006C5334"/>
    <w:rsid w:val="006C71FA"/>
    <w:rsid w:val="006D0FCC"/>
    <w:rsid w:val="006D21F5"/>
    <w:rsid w:val="006D288E"/>
    <w:rsid w:val="006D3089"/>
    <w:rsid w:val="006D4A4F"/>
    <w:rsid w:val="006D689A"/>
    <w:rsid w:val="006E126D"/>
    <w:rsid w:val="006E1FC3"/>
    <w:rsid w:val="006E394B"/>
    <w:rsid w:val="006F4CF3"/>
    <w:rsid w:val="006F7851"/>
    <w:rsid w:val="007029DC"/>
    <w:rsid w:val="00704CE9"/>
    <w:rsid w:val="0070616B"/>
    <w:rsid w:val="00706295"/>
    <w:rsid w:val="00706C56"/>
    <w:rsid w:val="00706FDA"/>
    <w:rsid w:val="00711F9A"/>
    <w:rsid w:val="00713810"/>
    <w:rsid w:val="0072031D"/>
    <w:rsid w:val="00720F76"/>
    <w:rsid w:val="0072149F"/>
    <w:rsid w:val="007303A5"/>
    <w:rsid w:val="00730B3E"/>
    <w:rsid w:val="00731619"/>
    <w:rsid w:val="00732150"/>
    <w:rsid w:val="00732715"/>
    <w:rsid w:val="00733F17"/>
    <w:rsid w:val="0073420B"/>
    <w:rsid w:val="00735A9B"/>
    <w:rsid w:val="00736367"/>
    <w:rsid w:val="007373CA"/>
    <w:rsid w:val="007411CE"/>
    <w:rsid w:val="007437C0"/>
    <w:rsid w:val="007453AE"/>
    <w:rsid w:val="0074760E"/>
    <w:rsid w:val="00752F99"/>
    <w:rsid w:val="007548C4"/>
    <w:rsid w:val="00754ABA"/>
    <w:rsid w:val="00754B70"/>
    <w:rsid w:val="007624A2"/>
    <w:rsid w:val="00764FCD"/>
    <w:rsid w:val="007668BD"/>
    <w:rsid w:val="00767597"/>
    <w:rsid w:val="00782B0D"/>
    <w:rsid w:val="00786DBB"/>
    <w:rsid w:val="00791235"/>
    <w:rsid w:val="0079175D"/>
    <w:rsid w:val="00796BA1"/>
    <w:rsid w:val="00797636"/>
    <w:rsid w:val="0079781A"/>
    <w:rsid w:val="007A1546"/>
    <w:rsid w:val="007A228C"/>
    <w:rsid w:val="007A368E"/>
    <w:rsid w:val="007A5868"/>
    <w:rsid w:val="007A6189"/>
    <w:rsid w:val="007A639C"/>
    <w:rsid w:val="007B04CE"/>
    <w:rsid w:val="007B2497"/>
    <w:rsid w:val="007B6871"/>
    <w:rsid w:val="007B7A2F"/>
    <w:rsid w:val="007C2B69"/>
    <w:rsid w:val="007C32EE"/>
    <w:rsid w:val="007C3D33"/>
    <w:rsid w:val="007C64ED"/>
    <w:rsid w:val="007D1589"/>
    <w:rsid w:val="007D294A"/>
    <w:rsid w:val="007D47D2"/>
    <w:rsid w:val="007D620F"/>
    <w:rsid w:val="007D6D1C"/>
    <w:rsid w:val="007D6EC0"/>
    <w:rsid w:val="007D7E1D"/>
    <w:rsid w:val="007E2F3C"/>
    <w:rsid w:val="007E4A94"/>
    <w:rsid w:val="007E503C"/>
    <w:rsid w:val="007E5331"/>
    <w:rsid w:val="007F42C2"/>
    <w:rsid w:val="0080345C"/>
    <w:rsid w:val="00805CCA"/>
    <w:rsid w:val="00814930"/>
    <w:rsid w:val="00816EBA"/>
    <w:rsid w:val="008219E5"/>
    <w:rsid w:val="0082522F"/>
    <w:rsid w:val="00830101"/>
    <w:rsid w:val="00831979"/>
    <w:rsid w:val="00832AE9"/>
    <w:rsid w:val="00835120"/>
    <w:rsid w:val="00835BD6"/>
    <w:rsid w:val="00841575"/>
    <w:rsid w:val="00841D59"/>
    <w:rsid w:val="00842EFC"/>
    <w:rsid w:val="00843588"/>
    <w:rsid w:val="00846A44"/>
    <w:rsid w:val="00846F60"/>
    <w:rsid w:val="00851352"/>
    <w:rsid w:val="008533AC"/>
    <w:rsid w:val="00853E04"/>
    <w:rsid w:val="008549F1"/>
    <w:rsid w:val="00855EB6"/>
    <w:rsid w:val="00857077"/>
    <w:rsid w:val="008600FF"/>
    <w:rsid w:val="00863230"/>
    <w:rsid w:val="00865BD0"/>
    <w:rsid w:val="008660C9"/>
    <w:rsid w:val="008715CC"/>
    <w:rsid w:val="008717D8"/>
    <w:rsid w:val="0087215C"/>
    <w:rsid w:val="00875D25"/>
    <w:rsid w:val="00880E35"/>
    <w:rsid w:val="008875FE"/>
    <w:rsid w:val="00887962"/>
    <w:rsid w:val="00887F8E"/>
    <w:rsid w:val="00894279"/>
    <w:rsid w:val="00895C00"/>
    <w:rsid w:val="00896234"/>
    <w:rsid w:val="00896629"/>
    <w:rsid w:val="00896B31"/>
    <w:rsid w:val="00897E43"/>
    <w:rsid w:val="008A372E"/>
    <w:rsid w:val="008B0412"/>
    <w:rsid w:val="008B06E7"/>
    <w:rsid w:val="008B72AF"/>
    <w:rsid w:val="008B7743"/>
    <w:rsid w:val="008C0C39"/>
    <w:rsid w:val="008C222B"/>
    <w:rsid w:val="008C3292"/>
    <w:rsid w:val="008C5738"/>
    <w:rsid w:val="008C7D53"/>
    <w:rsid w:val="008C7EAD"/>
    <w:rsid w:val="008D0CFE"/>
    <w:rsid w:val="008D27EA"/>
    <w:rsid w:val="008D30DB"/>
    <w:rsid w:val="008D33F7"/>
    <w:rsid w:val="008D349F"/>
    <w:rsid w:val="008D554B"/>
    <w:rsid w:val="008D554E"/>
    <w:rsid w:val="008D6152"/>
    <w:rsid w:val="008E7BA9"/>
    <w:rsid w:val="008F0F81"/>
    <w:rsid w:val="008F2283"/>
    <w:rsid w:val="008F27BF"/>
    <w:rsid w:val="008F2E64"/>
    <w:rsid w:val="008F3377"/>
    <w:rsid w:val="00901748"/>
    <w:rsid w:val="009027CA"/>
    <w:rsid w:val="009103FA"/>
    <w:rsid w:val="00912E6A"/>
    <w:rsid w:val="009142EC"/>
    <w:rsid w:val="009145E4"/>
    <w:rsid w:val="009154C3"/>
    <w:rsid w:val="00920CBF"/>
    <w:rsid w:val="0092106F"/>
    <w:rsid w:val="00922420"/>
    <w:rsid w:val="00923540"/>
    <w:rsid w:val="009260E4"/>
    <w:rsid w:val="00926767"/>
    <w:rsid w:val="00927347"/>
    <w:rsid w:val="009315BB"/>
    <w:rsid w:val="009320F9"/>
    <w:rsid w:val="00935855"/>
    <w:rsid w:val="00935FA7"/>
    <w:rsid w:val="009361D5"/>
    <w:rsid w:val="009425B7"/>
    <w:rsid w:val="009428A4"/>
    <w:rsid w:val="00943633"/>
    <w:rsid w:val="0094498B"/>
    <w:rsid w:val="0094597F"/>
    <w:rsid w:val="0094614A"/>
    <w:rsid w:val="00950CB5"/>
    <w:rsid w:val="00954F00"/>
    <w:rsid w:val="009612CD"/>
    <w:rsid w:val="0096151F"/>
    <w:rsid w:val="00961DEE"/>
    <w:rsid w:val="0096448F"/>
    <w:rsid w:val="009659F4"/>
    <w:rsid w:val="00966D9F"/>
    <w:rsid w:val="00970110"/>
    <w:rsid w:val="00970D60"/>
    <w:rsid w:val="00971CE9"/>
    <w:rsid w:val="00972B1E"/>
    <w:rsid w:val="00976A15"/>
    <w:rsid w:val="00976FCB"/>
    <w:rsid w:val="0098243E"/>
    <w:rsid w:val="009849B7"/>
    <w:rsid w:val="009874D0"/>
    <w:rsid w:val="0099390E"/>
    <w:rsid w:val="009960E5"/>
    <w:rsid w:val="00996774"/>
    <w:rsid w:val="009A025E"/>
    <w:rsid w:val="009A0EB6"/>
    <w:rsid w:val="009A5925"/>
    <w:rsid w:val="009A728D"/>
    <w:rsid w:val="009A7ADC"/>
    <w:rsid w:val="009A7BAB"/>
    <w:rsid w:val="009B0D30"/>
    <w:rsid w:val="009B18B5"/>
    <w:rsid w:val="009C19B7"/>
    <w:rsid w:val="009C5ABB"/>
    <w:rsid w:val="009C716C"/>
    <w:rsid w:val="009C74DD"/>
    <w:rsid w:val="009D093F"/>
    <w:rsid w:val="009D0ABB"/>
    <w:rsid w:val="009D0E65"/>
    <w:rsid w:val="009D1442"/>
    <w:rsid w:val="009D3878"/>
    <w:rsid w:val="009D7C51"/>
    <w:rsid w:val="009E09D2"/>
    <w:rsid w:val="009E196C"/>
    <w:rsid w:val="009E2226"/>
    <w:rsid w:val="009E2EB0"/>
    <w:rsid w:val="009E3EC6"/>
    <w:rsid w:val="009E43E7"/>
    <w:rsid w:val="009E6A0A"/>
    <w:rsid w:val="009E7A9C"/>
    <w:rsid w:val="009E7DD2"/>
    <w:rsid w:val="009F04A1"/>
    <w:rsid w:val="009F3597"/>
    <w:rsid w:val="009F36BF"/>
    <w:rsid w:val="009F4BD7"/>
    <w:rsid w:val="009F5614"/>
    <w:rsid w:val="009F5B8F"/>
    <w:rsid w:val="009F6E96"/>
    <w:rsid w:val="00A05EA5"/>
    <w:rsid w:val="00A069ED"/>
    <w:rsid w:val="00A07004"/>
    <w:rsid w:val="00A11179"/>
    <w:rsid w:val="00A111B6"/>
    <w:rsid w:val="00A14700"/>
    <w:rsid w:val="00A159FF"/>
    <w:rsid w:val="00A26D27"/>
    <w:rsid w:val="00A27AF9"/>
    <w:rsid w:val="00A347B1"/>
    <w:rsid w:val="00A35134"/>
    <w:rsid w:val="00A376EE"/>
    <w:rsid w:val="00A4007B"/>
    <w:rsid w:val="00A4013E"/>
    <w:rsid w:val="00A40289"/>
    <w:rsid w:val="00A4065B"/>
    <w:rsid w:val="00A4082C"/>
    <w:rsid w:val="00A40875"/>
    <w:rsid w:val="00A40BC4"/>
    <w:rsid w:val="00A42A99"/>
    <w:rsid w:val="00A439C6"/>
    <w:rsid w:val="00A441D9"/>
    <w:rsid w:val="00A5151A"/>
    <w:rsid w:val="00A56D33"/>
    <w:rsid w:val="00A577BA"/>
    <w:rsid w:val="00A57E0A"/>
    <w:rsid w:val="00A6182B"/>
    <w:rsid w:val="00A61E88"/>
    <w:rsid w:val="00A70914"/>
    <w:rsid w:val="00A767F3"/>
    <w:rsid w:val="00A77919"/>
    <w:rsid w:val="00A823F6"/>
    <w:rsid w:val="00A8719E"/>
    <w:rsid w:val="00A8769C"/>
    <w:rsid w:val="00A87958"/>
    <w:rsid w:val="00A921F7"/>
    <w:rsid w:val="00A9663C"/>
    <w:rsid w:val="00AA0A89"/>
    <w:rsid w:val="00AA460D"/>
    <w:rsid w:val="00AA49B0"/>
    <w:rsid w:val="00AA5368"/>
    <w:rsid w:val="00AA6429"/>
    <w:rsid w:val="00AB2E34"/>
    <w:rsid w:val="00AB3E63"/>
    <w:rsid w:val="00AB41AF"/>
    <w:rsid w:val="00AC01AA"/>
    <w:rsid w:val="00AC3EE9"/>
    <w:rsid w:val="00AC3F95"/>
    <w:rsid w:val="00AC441D"/>
    <w:rsid w:val="00AC4F72"/>
    <w:rsid w:val="00AC5041"/>
    <w:rsid w:val="00AC78FE"/>
    <w:rsid w:val="00AD1541"/>
    <w:rsid w:val="00AD244D"/>
    <w:rsid w:val="00AD2E09"/>
    <w:rsid w:val="00AD6134"/>
    <w:rsid w:val="00AD6A68"/>
    <w:rsid w:val="00AE482E"/>
    <w:rsid w:val="00AF03D9"/>
    <w:rsid w:val="00AF0CC2"/>
    <w:rsid w:val="00AF1B39"/>
    <w:rsid w:val="00AF2EC2"/>
    <w:rsid w:val="00AF5847"/>
    <w:rsid w:val="00AF741A"/>
    <w:rsid w:val="00B00166"/>
    <w:rsid w:val="00B01ADB"/>
    <w:rsid w:val="00B04161"/>
    <w:rsid w:val="00B056F9"/>
    <w:rsid w:val="00B0670B"/>
    <w:rsid w:val="00B11BE7"/>
    <w:rsid w:val="00B11E3D"/>
    <w:rsid w:val="00B13700"/>
    <w:rsid w:val="00B140F4"/>
    <w:rsid w:val="00B14A60"/>
    <w:rsid w:val="00B14D2C"/>
    <w:rsid w:val="00B1571D"/>
    <w:rsid w:val="00B1769C"/>
    <w:rsid w:val="00B17E82"/>
    <w:rsid w:val="00B21771"/>
    <w:rsid w:val="00B22B76"/>
    <w:rsid w:val="00B2313C"/>
    <w:rsid w:val="00B2351A"/>
    <w:rsid w:val="00B25F2E"/>
    <w:rsid w:val="00B26E7B"/>
    <w:rsid w:val="00B328AB"/>
    <w:rsid w:val="00B40D35"/>
    <w:rsid w:val="00B40E2C"/>
    <w:rsid w:val="00B452D3"/>
    <w:rsid w:val="00B4575A"/>
    <w:rsid w:val="00B50EC0"/>
    <w:rsid w:val="00B51D38"/>
    <w:rsid w:val="00B575BA"/>
    <w:rsid w:val="00B6687B"/>
    <w:rsid w:val="00B7135B"/>
    <w:rsid w:val="00B71608"/>
    <w:rsid w:val="00B71682"/>
    <w:rsid w:val="00B719C3"/>
    <w:rsid w:val="00B76429"/>
    <w:rsid w:val="00B77436"/>
    <w:rsid w:val="00B807CF"/>
    <w:rsid w:val="00B80BB0"/>
    <w:rsid w:val="00B81758"/>
    <w:rsid w:val="00B83539"/>
    <w:rsid w:val="00B86471"/>
    <w:rsid w:val="00B91CA2"/>
    <w:rsid w:val="00B956D4"/>
    <w:rsid w:val="00B97446"/>
    <w:rsid w:val="00BA0289"/>
    <w:rsid w:val="00BA2792"/>
    <w:rsid w:val="00BA3C1C"/>
    <w:rsid w:val="00BA7432"/>
    <w:rsid w:val="00BB031C"/>
    <w:rsid w:val="00BB15A2"/>
    <w:rsid w:val="00BB1AFD"/>
    <w:rsid w:val="00BB2764"/>
    <w:rsid w:val="00BB6A08"/>
    <w:rsid w:val="00BC1AA0"/>
    <w:rsid w:val="00BC2495"/>
    <w:rsid w:val="00BC314A"/>
    <w:rsid w:val="00BC3462"/>
    <w:rsid w:val="00BC7EB9"/>
    <w:rsid w:val="00BD2643"/>
    <w:rsid w:val="00BD52E0"/>
    <w:rsid w:val="00BD56B1"/>
    <w:rsid w:val="00BD5CFE"/>
    <w:rsid w:val="00BD64BC"/>
    <w:rsid w:val="00BD6558"/>
    <w:rsid w:val="00BE1292"/>
    <w:rsid w:val="00BE5EE4"/>
    <w:rsid w:val="00BE6EEF"/>
    <w:rsid w:val="00BF0462"/>
    <w:rsid w:val="00BF2AD7"/>
    <w:rsid w:val="00BF2F76"/>
    <w:rsid w:val="00BF3022"/>
    <w:rsid w:val="00BF3214"/>
    <w:rsid w:val="00BF34B0"/>
    <w:rsid w:val="00BF5573"/>
    <w:rsid w:val="00C01B59"/>
    <w:rsid w:val="00C05F8C"/>
    <w:rsid w:val="00C15867"/>
    <w:rsid w:val="00C166AD"/>
    <w:rsid w:val="00C16B34"/>
    <w:rsid w:val="00C21978"/>
    <w:rsid w:val="00C22398"/>
    <w:rsid w:val="00C2296D"/>
    <w:rsid w:val="00C23155"/>
    <w:rsid w:val="00C2448F"/>
    <w:rsid w:val="00C3414B"/>
    <w:rsid w:val="00C34C24"/>
    <w:rsid w:val="00C3709E"/>
    <w:rsid w:val="00C3794C"/>
    <w:rsid w:val="00C40C41"/>
    <w:rsid w:val="00C4289F"/>
    <w:rsid w:val="00C42A4C"/>
    <w:rsid w:val="00C45885"/>
    <w:rsid w:val="00C50F22"/>
    <w:rsid w:val="00C51EC1"/>
    <w:rsid w:val="00C540CC"/>
    <w:rsid w:val="00C54733"/>
    <w:rsid w:val="00C57971"/>
    <w:rsid w:val="00C64793"/>
    <w:rsid w:val="00C65BD7"/>
    <w:rsid w:val="00C65CD8"/>
    <w:rsid w:val="00C66E69"/>
    <w:rsid w:val="00C67382"/>
    <w:rsid w:val="00C674A6"/>
    <w:rsid w:val="00C733D5"/>
    <w:rsid w:val="00C73E0C"/>
    <w:rsid w:val="00C76BA4"/>
    <w:rsid w:val="00C77755"/>
    <w:rsid w:val="00C77B5A"/>
    <w:rsid w:val="00C80D95"/>
    <w:rsid w:val="00C83A48"/>
    <w:rsid w:val="00C85865"/>
    <w:rsid w:val="00C85E85"/>
    <w:rsid w:val="00C90858"/>
    <w:rsid w:val="00C9115A"/>
    <w:rsid w:val="00C926C8"/>
    <w:rsid w:val="00CA0EE2"/>
    <w:rsid w:val="00CA2EAE"/>
    <w:rsid w:val="00CA4AC1"/>
    <w:rsid w:val="00CA59FB"/>
    <w:rsid w:val="00CB0316"/>
    <w:rsid w:val="00CB0B11"/>
    <w:rsid w:val="00CB1DBA"/>
    <w:rsid w:val="00CB2906"/>
    <w:rsid w:val="00CB426A"/>
    <w:rsid w:val="00CB489D"/>
    <w:rsid w:val="00CB5354"/>
    <w:rsid w:val="00CB6BD9"/>
    <w:rsid w:val="00CC3C9E"/>
    <w:rsid w:val="00CC6A14"/>
    <w:rsid w:val="00CC70A3"/>
    <w:rsid w:val="00CD0545"/>
    <w:rsid w:val="00CD4442"/>
    <w:rsid w:val="00CD53C3"/>
    <w:rsid w:val="00CD571D"/>
    <w:rsid w:val="00CD574E"/>
    <w:rsid w:val="00CD5ED8"/>
    <w:rsid w:val="00CE2E34"/>
    <w:rsid w:val="00CE4669"/>
    <w:rsid w:val="00CE4C22"/>
    <w:rsid w:val="00CE73AE"/>
    <w:rsid w:val="00CE76E5"/>
    <w:rsid w:val="00CE79C6"/>
    <w:rsid w:val="00CF3EB1"/>
    <w:rsid w:val="00CF41EC"/>
    <w:rsid w:val="00CF5D04"/>
    <w:rsid w:val="00D012CC"/>
    <w:rsid w:val="00D01A2D"/>
    <w:rsid w:val="00D038FE"/>
    <w:rsid w:val="00D04DE4"/>
    <w:rsid w:val="00D05D0D"/>
    <w:rsid w:val="00D063F1"/>
    <w:rsid w:val="00D07082"/>
    <w:rsid w:val="00D10632"/>
    <w:rsid w:val="00D10877"/>
    <w:rsid w:val="00D11735"/>
    <w:rsid w:val="00D14F22"/>
    <w:rsid w:val="00D23FF4"/>
    <w:rsid w:val="00D32906"/>
    <w:rsid w:val="00D412F2"/>
    <w:rsid w:val="00D4741C"/>
    <w:rsid w:val="00D47787"/>
    <w:rsid w:val="00D47BB0"/>
    <w:rsid w:val="00D516E8"/>
    <w:rsid w:val="00D56DC1"/>
    <w:rsid w:val="00D57918"/>
    <w:rsid w:val="00D57E21"/>
    <w:rsid w:val="00D57F40"/>
    <w:rsid w:val="00D60237"/>
    <w:rsid w:val="00D63AF2"/>
    <w:rsid w:val="00D73DC6"/>
    <w:rsid w:val="00D74C1A"/>
    <w:rsid w:val="00D754C1"/>
    <w:rsid w:val="00D77393"/>
    <w:rsid w:val="00D77A35"/>
    <w:rsid w:val="00D77F6B"/>
    <w:rsid w:val="00D81B3E"/>
    <w:rsid w:val="00D82EAA"/>
    <w:rsid w:val="00D85440"/>
    <w:rsid w:val="00D8638D"/>
    <w:rsid w:val="00D87C94"/>
    <w:rsid w:val="00D90C70"/>
    <w:rsid w:val="00D90E49"/>
    <w:rsid w:val="00D911DD"/>
    <w:rsid w:val="00D9129E"/>
    <w:rsid w:val="00D94FDF"/>
    <w:rsid w:val="00D96ADE"/>
    <w:rsid w:val="00D96D2D"/>
    <w:rsid w:val="00D97E3C"/>
    <w:rsid w:val="00DA05CA"/>
    <w:rsid w:val="00DA0CE2"/>
    <w:rsid w:val="00DA1FB6"/>
    <w:rsid w:val="00DA2387"/>
    <w:rsid w:val="00DA5E5C"/>
    <w:rsid w:val="00DB07CA"/>
    <w:rsid w:val="00DC1C99"/>
    <w:rsid w:val="00DC644A"/>
    <w:rsid w:val="00DC6A10"/>
    <w:rsid w:val="00DE0C23"/>
    <w:rsid w:val="00DE1F26"/>
    <w:rsid w:val="00DE5C09"/>
    <w:rsid w:val="00DE657E"/>
    <w:rsid w:val="00DF0F71"/>
    <w:rsid w:val="00DF4704"/>
    <w:rsid w:val="00DF49FE"/>
    <w:rsid w:val="00DF5F20"/>
    <w:rsid w:val="00E024AA"/>
    <w:rsid w:val="00E04369"/>
    <w:rsid w:val="00E15269"/>
    <w:rsid w:val="00E15C77"/>
    <w:rsid w:val="00E15F8E"/>
    <w:rsid w:val="00E1693E"/>
    <w:rsid w:val="00E176AA"/>
    <w:rsid w:val="00E24C4A"/>
    <w:rsid w:val="00E24FCB"/>
    <w:rsid w:val="00E250F1"/>
    <w:rsid w:val="00E2663C"/>
    <w:rsid w:val="00E26FF5"/>
    <w:rsid w:val="00E33E84"/>
    <w:rsid w:val="00E3550D"/>
    <w:rsid w:val="00E40DDC"/>
    <w:rsid w:val="00E462DD"/>
    <w:rsid w:val="00E47174"/>
    <w:rsid w:val="00E47337"/>
    <w:rsid w:val="00E47E45"/>
    <w:rsid w:val="00E52838"/>
    <w:rsid w:val="00E57986"/>
    <w:rsid w:val="00E614E0"/>
    <w:rsid w:val="00E650AC"/>
    <w:rsid w:val="00E66C8E"/>
    <w:rsid w:val="00E670EE"/>
    <w:rsid w:val="00E70E38"/>
    <w:rsid w:val="00E73F7F"/>
    <w:rsid w:val="00E753E8"/>
    <w:rsid w:val="00E7671A"/>
    <w:rsid w:val="00E77533"/>
    <w:rsid w:val="00E83330"/>
    <w:rsid w:val="00E837F8"/>
    <w:rsid w:val="00E84C77"/>
    <w:rsid w:val="00E85409"/>
    <w:rsid w:val="00E85F02"/>
    <w:rsid w:val="00E9339B"/>
    <w:rsid w:val="00E9756A"/>
    <w:rsid w:val="00EA429F"/>
    <w:rsid w:val="00EA4C84"/>
    <w:rsid w:val="00EA4F53"/>
    <w:rsid w:val="00EA4F9E"/>
    <w:rsid w:val="00EA5611"/>
    <w:rsid w:val="00EA63CA"/>
    <w:rsid w:val="00EA6D1E"/>
    <w:rsid w:val="00EA6D3B"/>
    <w:rsid w:val="00EA7A0C"/>
    <w:rsid w:val="00EB00AD"/>
    <w:rsid w:val="00EB136C"/>
    <w:rsid w:val="00EB36FB"/>
    <w:rsid w:val="00EB480E"/>
    <w:rsid w:val="00EB5EC6"/>
    <w:rsid w:val="00EB6610"/>
    <w:rsid w:val="00EB780C"/>
    <w:rsid w:val="00EB7850"/>
    <w:rsid w:val="00EB7FC9"/>
    <w:rsid w:val="00EC00B3"/>
    <w:rsid w:val="00EC10C0"/>
    <w:rsid w:val="00EC3B35"/>
    <w:rsid w:val="00EC7329"/>
    <w:rsid w:val="00EC78D6"/>
    <w:rsid w:val="00ED27E8"/>
    <w:rsid w:val="00ED3C1A"/>
    <w:rsid w:val="00ED7137"/>
    <w:rsid w:val="00ED7E23"/>
    <w:rsid w:val="00EE2FA2"/>
    <w:rsid w:val="00EE5B4A"/>
    <w:rsid w:val="00EF06EA"/>
    <w:rsid w:val="00EF6B33"/>
    <w:rsid w:val="00F019DC"/>
    <w:rsid w:val="00F03C90"/>
    <w:rsid w:val="00F07604"/>
    <w:rsid w:val="00F10452"/>
    <w:rsid w:val="00F15A97"/>
    <w:rsid w:val="00F171E5"/>
    <w:rsid w:val="00F203C5"/>
    <w:rsid w:val="00F21088"/>
    <w:rsid w:val="00F27689"/>
    <w:rsid w:val="00F27D17"/>
    <w:rsid w:val="00F27FA0"/>
    <w:rsid w:val="00F326BF"/>
    <w:rsid w:val="00F327E7"/>
    <w:rsid w:val="00F32939"/>
    <w:rsid w:val="00F34F79"/>
    <w:rsid w:val="00F35746"/>
    <w:rsid w:val="00F35905"/>
    <w:rsid w:val="00F35D9F"/>
    <w:rsid w:val="00F36677"/>
    <w:rsid w:val="00F37F8D"/>
    <w:rsid w:val="00F436E0"/>
    <w:rsid w:val="00F447C7"/>
    <w:rsid w:val="00F459B4"/>
    <w:rsid w:val="00F5211B"/>
    <w:rsid w:val="00F5409A"/>
    <w:rsid w:val="00F554A9"/>
    <w:rsid w:val="00F55850"/>
    <w:rsid w:val="00F566A2"/>
    <w:rsid w:val="00F6210E"/>
    <w:rsid w:val="00F70DEA"/>
    <w:rsid w:val="00F716FD"/>
    <w:rsid w:val="00F719F9"/>
    <w:rsid w:val="00F75E6A"/>
    <w:rsid w:val="00F769AA"/>
    <w:rsid w:val="00F773F6"/>
    <w:rsid w:val="00F7747F"/>
    <w:rsid w:val="00F80355"/>
    <w:rsid w:val="00F809A6"/>
    <w:rsid w:val="00F819E5"/>
    <w:rsid w:val="00F834B6"/>
    <w:rsid w:val="00F87C43"/>
    <w:rsid w:val="00F910C9"/>
    <w:rsid w:val="00F978E5"/>
    <w:rsid w:val="00FA5722"/>
    <w:rsid w:val="00FA5AAB"/>
    <w:rsid w:val="00FA6679"/>
    <w:rsid w:val="00FA7A5B"/>
    <w:rsid w:val="00FB0C81"/>
    <w:rsid w:val="00FB0CF4"/>
    <w:rsid w:val="00FB22C3"/>
    <w:rsid w:val="00FB299C"/>
    <w:rsid w:val="00FC1606"/>
    <w:rsid w:val="00FC2200"/>
    <w:rsid w:val="00FC2540"/>
    <w:rsid w:val="00FC5820"/>
    <w:rsid w:val="00FC5920"/>
    <w:rsid w:val="00FC68D6"/>
    <w:rsid w:val="00FD0115"/>
    <w:rsid w:val="00FD405B"/>
    <w:rsid w:val="00FD6D95"/>
    <w:rsid w:val="00FE0674"/>
    <w:rsid w:val="00FE3EE5"/>
    <w:rsid w:val="00FE47A3"/>
    <w:rsid w:val="00FE52E0"/>
    <w:rsid w:val="00FE7034"/>
    <w:rsid w:val="00FF0204"/>
    <w:rsid w:val="00FF234A"/>
    <w:rsid w:val="00FF3AED"/>
    <w:rsid w:val="00FF5C18"/>
    <w:rsid w:val="01D61020"/>
    <w:rsid w:val="067FF073"/>
    <w:rsid w:val="0AD0AEB9"/>
    <w:rsid w:val="0ADE17C8"/>
    <w:rsid w:val="0C1DDD58"/>
    <w:rsid w:val="0D849910"/>
    <w:rsid w:val="0D8618C4"/>
    <w:rsid w:val="0E663811"/>
    <w:rsid w:val="0F5B5E10"/>
    <w:rsid w:val="118317EC"/>
    <w:rsid w:val="11F2F58D"/>
    <w:rsid w:val="12A0BC30"/>
    <w:rsid w:val="15090AA0"/>
    <w:rsid w:val="19BC282E"/>
    <w:rsid w:val="1DB87BDC"/>
    <w:rsid w:val="1E627561"/>
    <w:rsid w:val="203FE2D5"/>
    <w:rsid w:val="2218CFB1"/>
    <w:rsid w:val="2236DF19"/>
    <w:rsid w:val="227E3738"/>
    <w:rsid w:val="22A2D2D5"/>
    <w:rsid w:val="24C0F2BE"/>
    <w:rsid w:val="2697D14B"/>
    <w:rsid w:val="275E4D42"/>
    <w:rsid w:val="28422A92"/>
    <w:rsid w:val="2B042FC6"/>
    <w:rsid w:val="2B2AF439"/>
    <w:rsid w:val="2CF9F26D"/>
    <w:rsid w:val="2E382BF8"/>
    <w:rsid w:val="30C38BD3"/>
    <w:rsid w:val="32E84B0F"/>
    <w:rsid w:val="33B55D39"/>
    <w:rsid w:val="353BB229"/>
    <w:rsid w:val="361ED09C"/>
    <w:rsid w:val="3806F7EE"/>
    <w:rsid w:val="39827597"/>
    <w:rsid w:val="3A305536"/>
    <w:rsid w:val="3A656312"/>
    <w:rsid w:val="3DB23FE1"/>
    <w:rsid w:val="4006C964"/>
    <w:rsid w:val="410C0FE2"/>
    <w:rsid w:val="43D09FDB"/>
    <w:rsid w:val="447BA613"/>
    <w:rsid w:val="458A2B55"/>
    <w:rsid w:val="48794DF0"/>
    <w:rsid w:val="4A25049E"/>
    <w:rsid w:val="4B118DBE"/>
    <w:rsid w:val="4D719D4A"/>
    <w:rsid w:val="4E5052E8"/>
    <w:rsid w:val="4EC16EF8"/>
    <w:rsid w:val="4F7719F8"/>
    <w:rsid w:val="5211BCDE"/>
    <w:rsid w:val="526FF807"/>
    <w:rsid w:val="52E83D2C"/>
    <w:rsid w:val="53049916"/>
    <w:rsid w:val="53F70336"/>
    <w:rsid w:val="557E61F6"/>
    <w:rsid w:val="562990DE"/>
    <w:rsid w:val="57DF25B3"/>
    <w:rsid w:val="597361EE"/>
    <w:rsid w:val="59FA8903"/>
    <w:rsid w:val="5A153FFF"/>
    <w:rsid w:val="5AC8CB61"/>
    <w:rsid w:val="5B9FC9C6"/>
    <w:rsid w:val="5C3D860E"/>
    <w:rsid w:val="5C42040C"/>
    <w:rsid w:val="5C433CEA"/>
    <w:rsid w:val="5DD73F41"/>
    <w:rsid w:val="5E6558A1"/>
    <w:rsid w:val="61FC0528"/>
    <w:rsid w:val="631AC750"/>
    <w:rsid w:val="65831A78"/>
    <w:rsid w:val="6698A28A"/>
    <w:rsid w:val="6699E050"/>
    <w:rsid w:val="6892AB50"/>
    <w:rsid w:val="68A1622D"/>
    <w:rsid w:val="68AA71D7"/>
    <w:rsid w:val="69263EE7"/>
    <w:rsid w:val="6BF4C301"/>
    <w:rsid w:val="6F5C1B86"/>
    <w:rsid w:val="6FBAE84C"/>
    <w:rsid w:val="70462A73"/>
    <w:rsid w:val="7076603A"/>
    <w:rsid w:val="7086FB4C"/>
    <w:rsid w:val="71EFE81D"/>
    <w:rsid w:val="731BE54C"/>
    <w:rsid w:val="7350F3B3"/>
    <w:rsid w:val="73993D9B"/>
    <w:rsid w:val="74138112"/>
    <w:rsid w:val="74154E16"/>
    <w:rsid w:val="74E7A889"/>
    <w:rsid w:val="75218B33"/>
    <w:rsid w:val="7625B1DF"/>
    <w:rsid w:val="7814FC7F"/>
    <w:rsid w:val="785903D5"/>
    <w:rsid w:val="7978F34F"/>
    <w:rsid w:val="79CDE245"/>
    <w:rsid w:val="7A330CDB"/>
    <w:rsid w:val="7A997330"/>
    <w:rsid w:val="7B5C4CF8"/>
    <w:rsid w:val="7B98A0F2"/>
    <w:rsid w:val="7D157C55"/>
    <w:rsid w:val="7E33EC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CB132519-B848-4ECC-9300-17694DAA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6"/>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uiPriority w:val="9"/>
    <w:qFormat/>
    <w:rsid w:val="0033525D"/>
    <w:pPr>
      <w:widowControl w:val="0"/>
      <w:numPr>
        <w:ilvl w:val="2"/>
        <w:numId w:val="6"/>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6"/>
      </w:numPr>
      <w:spacing w:before="240" w:after="60"/>
      <w:outlineLvl w:val="3"/>
    </w:pPr>
  </w:style>
  <w:style w:type="paragraph" w:styleId="Heading5">
    <w:name w:val="heading 5"/>
    <w:basedOn w:val="Normal"/>
    <w:next w:val="Normal"/>
    <w:uiPriority w:val="9"/>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b1"/>
    <w:basedOn w:val="Normal"/>
    <w:link w:val="ListParagraphChar"/>
    <w:uiPriority w:val="34"/>
    <w:qFormat/>
    <w:rsid w:val="009F4BD7"/>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n-GB"/>
    </w:rPr>
  </w:style>
  <w:style w:type="table" w:customStyle="1" w:styleId="TableGrid50">
    <w:name w:val="Table Grid50"/>
    <w:basedOn w:val="TableNormal"/>
    <w:next w:val="TableGrid"/>
    <w:rsid w:val="00D97E3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7BB0"/>
    <w:rPr>
      <w:color w:val="0000FF" w:themeColor="hyperlink"/>
      <w:u w:val="single"/>
    </w:rPr>
  </w:style>
  <w:style w:type="character" w:styleId="UnresolvedMention">
    <w:name w:val="Unresolved Mention"/>
    <w:basedOn w:val="DefaultParagraphFont"/>
    <w:uiPriority w:val="99"/>
    <w:semiHidden/>
    <w:unhideWhenUsed/>
    <w:rsid w:val="00D47BB0"/>
    <w:rPr>
      <w:color w:val="605E5C"/>
      <w:shd w:val="clear" w:color="auto" w:fill="E1DFDD"/>
    </w:rPr>
  </w:style>
  <w:style w:type="paragraph" w:styleId="NormalWeb">
    <w:name w:val="Normal (Web)"/>
    <w:basedOn w:val="Normal"/>
    <w:uiPriority w:val="99"/>
    <w:unhideWhenUsed/>
    <w:rsid w:val="00350EF4"/>
    <w:pPr>
      <w:spacing w:before="100" w:beforeAutospacing="1" w:after="100" w:afterAutospacing="1"/>
      <w:jc w:val="left"/>
    </w:pPr>
    <w:rPr>
      <w:rFonts w:eastAsia="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192">
      <w:bodyDiv w:val="1"/>
      <w:marLeft w:val="0"/>
      <w:marRight w:val="0"/>
      <w:marTop w:val="0"/>
      <w:marBottom w:val="0"/>
      <w:divBdr>
        <w:top w:val="none" w:sz="0" w:space="0" w:color="auto"/>
        <w:left w:val="none" w:sz="0" w:space="0" w:color="auto"/>
        <w:bottom w:val="none" w:sz="0" w:space="0" w:color="auto"/>
        <w:right w:val="none" w:sz="0" w:space="0" w:color="auto"/>
      </w:divBdr>
    </w:div>
    <w:div w:id="51513615">
      <w:bodyDiv w:val="1"/>
      <w:marLeft w:val="0"/>
      <w:marRight w:val="0"/>
      <w:marTop w:val="0"/>
      <w:marBottom w:val="0"/>
      <w:divBdr>
        <w:top w:val="none" w:sz="0" w:space="0" w:color="auto"/>
        <w:left w:val="none" w:sz="0" w:space="0" w:color="auto"/>
        <w:bottom w:val="none" w:sz="0" w:space="0" w:color="auto"/>
        <w:right w:val="none" w:sz="0" w:space="0" w:color="auto"/>
      </w:divBdr>
    </w:div>
    <w:div w:id="67852779">
      <w:bodyDiv w:val="1"/>
      <w:marLeft w:val="0"/>
      <w:marRight w:val="0"/>
      <w:marTop w:val="0"/>
      <w:marBottom w:val="0"/>
      <w:divBdr>
        <w:top w:val="none" w:sz="0" w:space="0" w:color="auto"/>
        <w:left w:val="none" w:sz="0" w:space="0" w:color="auto"/>
        <w:bottom w:val="none" w:sz="0" w:space="0" w:color="auto"/>
        <w:right w:val="none" w:sz="0" w:space="0" w:color="auto"/>
      </w:divBdr>
    </w:div>
    <w:div w:id="106391778">
      <w:bodyDiv w:val="1"/>
      <w:marLeft w:val="0"/>
      <w:marRight w:val="0"/>
      <w:marTop w:val="0"/>
      <w:marBottom w:val="0"/>
      <w:divBdr>
        <w:top w:val="none" w:sz="0" w:space="0" w:color="auto"/>
        <w:left w:val="none" w:sz="0" w:space="0" w:color="auto"/>
        <w:bottom w:val="none" w:sz="0" w:space="0" w:color="auto"/>
        <w:right w:val="none" w:sz="0" w:space="0" w:color="auto"/>
      </w:divBdr>
    </w:div>
    <w:div w:id="213198062">
      <w:bodyDiv w:val="1"/>
      <w:marLeft w:val="0"/>
      <w:marRight w:val="0"/>
      <w:marTop w:val="0"/>
      <w:marBottom w:val="0"/>
      <w:divBdr>
        <w:top w:val="none" w:sz="0" w:space="0" w:color="auto"/>
        <w:left w:val="none" w:sz="0" w:space="0" w:color="auto"/>
        <w:bottom w:val="none" w:sz="0" w:space="0" w:color="auto"/>
        <w:right w:val="none" w:sz="0" w:space="0" w:color="auto"/>
      </w:divBdr>
    </w:div>
    <w:div w:id="2583664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849009">
      <w:bodyDiv w:val="1"/>
      <w:marLeft w:val="0"/>
      <w:marRight w:val="0"/>
      <w:marTop w:val="0"/>
      <w:marBottom w:val="0"/>
      <w:divBdr>
        <w:top w:val="none" w:sz="0" w:space="0" w:color="auto"/>
        <w:left w:val="none" w:sz="0" w:space="0" w:color="auto"/>
        <w:bottom w:val="none" w:sz="0" w:space="0" w:color="auto"/>
        <w:right w:val="none" w:sz="0" w:space="0" w:color="auto"/>
      </w:divBdr>
    </w:div>
    <w:div w:id="351303527">
      <w:bodyDiv w:val="1"/>
      <w:marLeft w:val="0"/>
      <w:marRight w:val="0"/>
      <w:marTop w:val="0"/>
      <w:marBottom w:val="0"/>
      <w:divBdr>
        <w:top w:val="none" w:sz="0" w:space="0" w:color="auto"/>
        <w:left w:val="none" w:sz="0" w:space="0" w:color="auto"/>
        <w:bottom w:val="none" w:sz="0" w:space="0" w:color="auto"/>
        <w:right w:val="none" w:sz="0" w:space="0" w:color="auto"/>
      </w:divBdr>
    </w:div>
    <w:div w:id="383337606">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642664190">
      <w:bodyDiv w:val="1"/>
      <w:marLeft w:val="0"/>
      <w:marRight w:val="0"/>
      <w:marTop w:val="0"/>
      <w:marBottom w:val="0"/>
      <w:divBdr>
        <w:top w:val="none" w:sz="0" w:space="0" w:color="auto"/>
        <w:left w:val="none" w:sz="0" w:space="0" w:color="auto"/>
        <w:bottom w:val="none" w:sz="0" w:space="0" w:color="auto"/>
        <w:right w:val="none" w:sz="0" w:space="0" w:color="auto"/>
      </w:divBdr>
    </w:div>
    <w:div w:id="69673981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6348132">
      <w:bodyDiv w:val="1"/>
      <w:marLeft w:val="0"/>
      <w:marRight w:val="0"/>
      <w:marTop w:val="0"/>
      <w:marBottom w:val="0"/>
      <w:divBdr>
        <w:top w:val="none" w:sz="0" w:space="0" w:color="auto"/>
        <w:left w:val="none" w:sz="0" w:space="0" w:color="auto"/>
        <w:bottom w:val="none" w:sz="0" w:space="0" w:color="auto"/>
        <w:right w:val="none" w:sz="0" w:space="0" w:color="auto"/>
      </w:divBdr>
    </w:div>
    <w:div w:id="805777659">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970744343">
      <w:bodyDiv w:val="1"/>
      <w:marLeft w:val="0"/>
      <w:marRight w:val="0"/>
      <w:marTop w:val="0"/>
      <w:marBottom w:val="0"/>
      <w:divBdr>
        <w:top w:val="none" w:sz="0" w:space="0" w:color="auto"/>
        <w:left w:val="none" w:sz="0" w:space="0" w:color="auto"/>
        <w:bottom w:val="none" w:sz="0" w:space="0" w:color="auto"/>
        <w:right w:val="none" w:sz="0" w:space="0" w:color="auto"/>
      </w:divBdr>
    </w:div>
    <w:div w:id="1047071679">
      <w:bodyDiv w:val="1"/>
      <w:marLeft w:val="0"/>
      <w:marRight w:val="0"/>
      <w:marTop w:val="0"/>
      <w:marBottom w:val="0"/>
      <w:divBdr>
        <w:top w:val="none" w:sz="0" w:space="0" w:color="auto"/>
        <w:left w:val="none" w:sz="0" w:space="0" w:color="auto"/>
        <w:bottom w:val="none" w:sz="0" w:space="0" w:color="auto"/>
        <w:right w:val="none" w:sz="0" w:space="0" w:color="auto"/>
      </w:divBdr>
    </w:div>
    <w:div w:id="1073049071">
      <w:bodyDiv w:val="1"/>
      <w:marLeft w:val="0"/>
      <w:marRight w:val="0"/>
      <w:marTop w:val="0"/>
      <w:marBottom w:val="0"/>
      <w:divBdr>
        <w:top w:val="none" w:sz="0" w:space="0" w:color="auto"/>
        <w:left w:val="none" w:sz="0" w:space="0" w:color="auto"/>
        <w:bottom w:val="none" w:sz="0" w:space="0" w:color="auto"/>
        <w:right w:val="none" w:sz="0" w:space="0" w:color="auto"/>
      </w:divBdr>
    </w:div>
    <w:div w:id="1154952609">
      <w:bodyDiv w:val="1"/>
      <w:marLeft w:val="0"/>
      <w:marRight w:val="0"/>
      <w:marTop w:val="0"/>
      <w:marBottom w:val="0"/>
      <w:divBdr>
        <w:top w:val="none" w:sz="0" w:space="0" w:color="auto"/>
        <w:left w:val="none" w:sz="0" w:space="0" w:color="auto"/>
        <w:bottom w:val="none" w:sz="0" w:space="0" w:color="auto"/>
        <w:right w:val="none" w:sz="0" w:space="0" w:color="auto"/>
      </w:divBdr>
    </w:div>
    <w:div w:id="1185941590">
      <w:bodyDiv w:val="1"/>
      <w:marLeft w:val="0"/>
      <w:marRight w:val="0"/>
      <w:marTop w:val="0"/>
      <w:marBottom w:val="0"/>
      <w:divBdr>
        <w:top w:val="none" w:sz="0" w:space="0" w:color="auto"/>
        <w:left w:val="none" w:sz="0" w:space="0" w:color="auto"/>
        <w:bottom w:val="none" w:sz="0" w:space="0" w:color="auto"/>
        <w:right w:val="none" w:sz="0" w:space="0" w:color="auto"/>
      </w:divBdr>
    </w:div>
    <w:div w:id="1259411245">
      <w:bodyDiv w:val="1"/>
      <w:marLeft w:val="0"/>
      <w:marRight w:val="0"/>
      <w:marTop w:val="0"/>
      <w:marBottom w:val="0"/>
      <w:divBdr>
        <w:top w:val="none" w:sz="0" w:space="0" w:color="auto"/>
        <w:left w:val="none" w:sz="0" w:space="0" w:color="auto"/>
        <w:bottom w:val="none" w:sz="0" w:space="0" w:color="auto"/>
        <w:right w:val="none" w:sz="0" w:space="0" w:color="auto"/>
      </w:divBdr>
    </w:div>
    <w:div w:id="1307393199">
      <w:bodyDiv w:val="1"/>
      <w:marLeft w:val="0"/>
      <w:marRight w:val="0"/>
      <w:marTop w:val="0"/>
      <w:marBottom w:val="0"/>
      <w:divBdr>
        <w:top w:val="none" w:sz="0" w:space="0" w:color="auto"/>
        <w:left w:val="none" w:sz="0" w:space="0" w:color="auto"/>
        <w:bottom w:val="none" w:sz="0" w:space="0" w:color="auto"/>
        <w:right w:val="none" w:sz="0" w:space="0" w:color="auto"/>
      </w:divBdr>
    </w:div>
    <w:div w:id="1330987739">
      <w:bodyDiv w:val="1"/>
      <w:marLeft w:val="0"/>
      <w:marRight w:val="0"/>
      <w:marTop w:val="0"/>
      <w:marBottom w:val="0"/>
      <w:divBdr>
        <w:top w:val="none" w:sz="0" w:space="0" w:color="auto"/>
        <w:left w:val="none" w:sz="0" w:space="0" w:color="auto"/>
        <w:bottom w:val="none" w:sz="0" w:space="0" w:color="auto"/>
        <w:right w:val="none" w:sz="0" w:space="0" w:color="auto"/>
      </w:divBdr>
    </w:div>
    <w:div w:id="1364359515">
      <w:bodyDiv w:val="1"/>
      <w:marLeft w:val="0"/>
      <w:marRight w:val="0"/>
      <w:marTop w:val="0"/>
      <w:marBottom w:val="0"/>
      <w:divBdr>
        <w:top w:val="none" w:sz="0" w:space="0" w:color="auto"/>
        <w:left w:val="none" w:sz="0" w:space="0" w:color="auto"/>
        <w:bottom w:val="none" w:sz="0" w:space="0" w:color="auto"/>
        <w:right w:val="none" w:sz="0" w:space="0" w:color="auto"/>
      </w:divBdr>
    </w:div>
    <w:div w:id="1409183511">
      <w:bodyDiv w:val="1"/>
      <w:marLeft w:val="0"/>
      <w:marRight w:val="0"/>
      <w:marTop w:val="0"/>
      <w:marBottom w:val="0"/>
      <w:divBdr>
        <w:top w:val="none" w:sz="0" w:space="0" w:color="auto"/>
        <w:left w:val="none" w:sz="0" w:space="0" w:color="auto"/>
        <w:bottom w:val="none" w:sz="0" w:space="0" w:color="auto"/>
        <w:right w:val="none" w:sz="0" w:space="0" w:color="auto"/>
      </w:divBdr>
    </w:div>
    <w:div w:id="1503426172">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708212955">
      <w:bodyDiv w:val="1"/>
      <w:marLeft w:val="0"/>
      <w:marRight w:val="0"/>
      <w:marTop w:val="0"/>
      <w:marBottom w:val="0"/>
      <w:divBdr>
        <w:top w:val="none" w:sz="0" w:space="0" w:color="auto"/>
        <w:left w:val="none" w:sz="0" w:space="0" w:color="auto"/>
        <w:bottom w:val="none" w:sz="0" w:space="0" w:color="auto"/>
        <w:right w:val="none" w:sz="0" w:space="0" w:color="auto"/>
      </w:divBdr>
    </w:div>
    <w:div w:id="1729066559">
      <w:bodyDiv w:val="1"/>
      <w:marLeft w:val="0"/>
      <w:marRight w:val="0"/>
      <w:marTop w:val="0"/>
      <w:marBottom w:val="0"/>
      <w:divBdr>
        <w:top w:val="none" w:sz="0" w:space="0" w:color="auto"/>
        <w:left w:val="none" w:sz="0" w:space="0" w:color="auto"/>
        <w:bottom w:val="none" w:sz="0" w:space="0" w:color="auto"/>
        <w:right w:val="none" w:sz="0" w:space="0" w:color="auto"/>
      </w:divBdr>
    </w:div>
    <w:div w:id="18394647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2041314">
      <w:bodyDiv w:val="1"/>
      <w:marLeft w:val="0"/>
      <w:marRight w:val="0"/>
      <w:marTop w:val="0"/>
      <w:marBottom w:val="0"/>
      <w:divBdr>
        <w:top w:val="none" w:sz="0" w:space="0" w:color="auto"/>
        <w:left w:val="none" w:sz="0" w:space="0" w:color="auto"/>
        <w:bottom w:val="none" w:sz="0" w:space="0" w:color="auto"/>
        <w:right w:val="none" w:sz="0" w:space="0" w:color="auto"/>
      </w:divBdr>
    </w:div>
    <w:div w:id="1990086413">
      <w:bodyDiv w:val="1"/>
      <w:marLeft w:val="0"/>
      <w:marRight w:val="0"/>
      <w:marTop w:val="0"/>
      <w:marBottom w:val="0"/>
      <w:divBdr>
        <w:top w:val="none" w:sz="0" w:space="0" w:color="auto"/>
        <w:left w:val="none" w:sz="0" w:space="0" w:color="auto"/>
        <w:bottom w:val="none" w:sz="0" w:space="0" w:color="auto"/>
        <w:right w:val="none" w:sz="0" w:space="0" w:color="auto"/>
      </w:divBdr>
    </w:div>
    <w:div w:id="2002736113">
      <w:bodyDiv w:val="1"/>
      <w:marLeft w:val="0"/>
      <w:marRight w:val="0"/>
      <w:marTop w:val="0"/>
      <w:marBottom w:val="0"/>
      <w:divBdr>
        <w:top w:val="none" w:sz="0" w:space="0" w:color="auto"/>
        <w:left w:val="none" w:sz="0" w:space="0" w:color="auto"/>
        <w:bottom w:val="none" w:sz="0" w:space="0" w:color="auto"/>
        <w:right w:val="none" w:sz="0" w:space="0" w:color="auto"/>
      </w:divBdr>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 w:id="212646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128</TotalTime>
  <Pages>7</Pages>
  <Words>3104</Words>
  <Characters>12387</Characters>
  <Application>Microsoft Office Word</Application>
  <DocSecurity>0</DocSecurity>
  <Lines>399</Lines>
  <Paragraphs>281</Paragraphs>
  <ScaleCrop>false</ScaleCrop>
  <HeadingPairs>
    <vt:vector size="2" baseType="variant">
      <vt:variant>
        <vt:lpstr>Title</vt:lpstr>
      </vt:variant>
      <vt:variant>
        <vt:i4>1</vt:i4>
      </vt:variant>
    </vt:vector>
  </HeadingPairs>
  <TitlesOfParts>
    <vt:vector size="1" baseType="lpstr">
      <vt:lpstr>UNIDO's Work Programme 2025</vt:lpstr>
    </vt:vector>
  </TitlesOfParts>
  <Manager/>
  <Company>UNMFS</Company>
  <LinksUpToDate>false</LinksUpToDate>
  <CharactersWithSpaces>15210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2025</dc:title>
  <dc:subject/>
  <dc:creator>Kaleen Mcnamara</dc:creator>
  <cp:keywords/>
  <dc:description/>
  <cp:lastModifiedBy>Angela Xue He Yan</cp:lastModifiedBy>
  <cp:revision>15</cp:revision>
  <cp:lastPrinted>2001-05-26T16:40:00Z</cp:lastPrinted>
  <dcterms:created xsi:type="dcterms:W3CDTF">2025-05-10T03:41:00Z</dcterms:created>
  <dcterms:modified xsi:type="dcterms:W3CDTF">2025-05-14T14:58:00Z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UNEP/OzL.Pro/ExCom/96/22/Add.1</vt:lpwstr>
  </property>
  <property fmtid="{D5CDD505-2E9C-101B-9397-08002B2CF9AE}" pid="3" name="Revision date">
    <vt:lpwstr>5/08/2025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