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004992" w:rsidRPr="00004992" w14:paraId="2CE85BB6" w14:textId="77777777" w:rsidTr="00A64216">
        <w:trPr>
          <w:trHeight w:val="720"/>
        </w:trPr>
        <w:tc>
          <w:tcPr>
            <w:tcW w:w="5490" w:type="dxa"/>
            <w:gridSpan w:val="2"/>
            <w:tcBorders>
              <w:bottom w:val="single" w:sz="18" w:space="0" w:color="auto"/>
            </w:tcBorders>
          </w:tcPr>
          <w:p w14:paraId="32C6AF63" w14:textId="77777777" w:rsidR="00004992" w:rsidRPr="00004992" w:rsidRDefault="00004992" w:rsidP="000049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hAnsi="SimHei"/>
                <w:sz w:val="28"/>
                <w:szCs w:val="28"/>
                <w:lang w:val="en-GB"/>
              </w:rPr>
            </w:pPr>
            <w:proofErr w:type="gramStart"/>
            <w:r w:rsidRPr="00004992">
              <w:rPr>
                <w:rFonts w:ascii="SimHei" w:hAnsi="SimHei" w:hint="eastAsia"/>
                <w:sz w:val="36"/>
                <w:szCs w:val="36"/>
                <w:lang w:val="en-GB"/>
              </w:rPr>
              <w:t>联</w:t>
            </w:r>
            <w:r w:rsidRPr="00004992">
              <w:rPr>
                <w:rFonts w:ascii="SimHei" w:hAnsi="SimHei"/>
                <w:sz w:val="36"/>
                <w:szCs w:val="36"/>
                <w:lang w:val="en-GB"/>
              </w:rPr>
              <w:t xml:space="preserve">  </w:t>
            </w:r>
            <w:r w:rsidRPr="00004992">
              <w:rPr>
                <w:rFonts w:ascii="SimHei" w:hAnsi="SimHei" w:hint="eastAsia"/>
                <w:sz w:val="36"/>
                <w:szCs w:val="36"/>
                <w:lang w:val="en-GB"/>
              </w:rPr>
              <w:t>合</w:t>
            </w:r>
            <w:proofErr w:type="gramEnd"/>
            <w:r w:rsidRPr="00004992">
              <w:rPr>
                <w:rFonts w:ascii="SimHei" w:hAnsi="SimHei"/>
                <w:sz w:val="36"/>
                <w:szCs w:val="36"/>
                <w:lang w:val="en-GB"/>
              </w:rPr>
              <w:t xml:space="preserve">  </w:t>
            </w:r>
            <w:r w:rsidRPr="00004992">
              <w:rPr>
                <w:rFonts w:ascii="SimHei" w:hAnsi="SimHei" w:hint="eastAsia"/>
                <w:sz w:val="36"/>
                <w:szCs w:val="36"/>
                <w:lang w:val="en-GB"/>
              </w:rPr>
              <w:t>国</w:t>
            </w:r>
          </w:p>
        </w:tc>
        <w:tc>
          <w:tcPr>
            <w:tcW w:w="4590" w:type="dxa"/>
            <w:tcBorders>
              <w:bottom w:val="single" w:sz="18" w:space="0" w:color="auto"/>
            </w:tcBorders>
          </w:tcPr>
          <w:p w14:paraId="0B4338D8" w14:textId="77777777" w:rsidR="00004992" w:rsidRPr="00004992" w:rsidRDefault="00004992" w:rsidP="00004992">
            <w:pPr>
              <w:jc w:val="right"/>
              <w:rPr>
                <w:rFonts w:ascii="Arial" w:eastAsia="SimSun" w:hAnsi="Arial" w:cs="Arial"/>
                <w:sz w:val="52"/>
                <w:szCs w:val="52"/>
                <w:lang w:val="en-GB"/>
              </w:rPr>
            </w:pPr>
            <w:r w:rsidRPr="00004992">
              <w:rPr>
                <w:rFonts w:ascii="Arial" w:eastAsia="SimSun" w:hAnsi="Arial" w:cs="Arial"/>
                <w:b/>
                <w:sz w:val="72"/>
                <w:lang w:val="en-GB"/>
              </w:rPr>
              <w:t>EP</w:t>
            </w:r>
          </w:p>
        </w:tc>
      </w:tr>
      <w:tr w:rsidR="00004992" w:rsidRPr="00004992" w14:paraId="40AE84FC" w14:textId="77777777" w:rsidTr="00A642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9131328" w14:textId="77777777" w:rsidR="00004992" w:rsidRPr="00004992" w:rsidRDefault="00004992" w:rsidP="00004992">
            <w:pPr>
              <w:spacing w:before="120"/>
              <w:rPr>
                <w:rFonts w:eastAsia="SimSun"/>
                <w:sz w:val="24"/>
                <w:lang w:val="en-GB"/>
              </w:rPr>
            </w:pPr>
            <w:r w:rsidRPr="00004992">
              <w:rPr>
                <w:rFonts w:eastAsia="SimSun"/>
                <w:noProof/>
                <w:sz w:val="24"/>
                <w:lang w:val="en-US"/>
              </w:rPr>
              <w:drawing>
                <wp:anchor distT="0" distB="0" distL="114300" distR="114300" simplePos="0" relativeHeight="251659264" behindDoc="0" locked="0" layoutInCell="1" allowOverlap="1" wp14:anchorId="5BC10C08" wp14:editId="17F7835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004992">
              <w:rPr>
                <w:rFonts w:eastAsia="SimSun"/>
                <w:noProof/>
                <w:sz w:val="24"/>
                <w:lang w:val="en-US"/>
              </w:rPr>
              <w:drawing>
                <wp:anchor distT="0" distB="0" distL="114300" distR="114300" simplePos="0" relativeHeight="251660288" behindDoc="1" locked="0" layoutInCell="0" allowOverlap="1" wp14:anchorId="0D76AB27" wp14:editId="1C90A50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1BD2CEA8" w14:textId="77777777" w:rsidR="00004992" w:rsidRPr="00004992" w:rsidRDefault="00004992" w:rsidP="00004992">
            <w:pPr>
              <w:widowControl w:val="0"/>
              <w:jc w:val="left"/>
              <w:outlineLvl w:val="2"/>
              <w:rPr>
                <w:rFonts w:ascii="SimHei" w:hAnsi="SimHei"/>
                <w:b/>
                <w:sz w:val="32"/>
              </w:rPr>
            </w:pPr>
          </w:p>
          <w:p w14:paraId="014ED6CE" w14:textId="77777777" w:rsidR="00004992" w:rsidRPr="00004992" w:rsidRDefault="00004992" w:rsidP="00004992">
            <w:pPr>
              <w:widowControl w:val="0"/>
              <w:jc w:val="left"/>
              <w:outlineLvl w:val="2"/>
              <w:rPr>
                <w:rFonts w:ascii="SimHei" w:hAnsi="SimHei"/>
                <w:b/>
                <w:sz w:val="32"/>
                <w:lang w:val="ru-RU"/>
              </w:rPr>
            </w:pPr>
            <w:r w:rsidRPr="00004992">
              <w:rPr>
                <w:rFonts w:ascii="SimHei" w:hAnsi="SimHei" w:hint="eastAsia"/>
                <w:sz w:val="44"/>
                <w:lang w:val="en-GB"/>
              </w:rPr>
              <w:t>联</w:t>
            </w:r>
            <w:r w:rsidRPr="00004992">
              <w:rPr>
                <w:rFonts w:ascii="SimHei" w:hAnsi="SimHei"/>
                <w:sz w:val="44"/>
                <w:lang w:val="en-GB"/>
              </w:rPr>
              <w:t xml:space="preserve"> </w:t>
            </w:r>
            <w:r w:rsidRPr="00004992">
              <w:rPr>
                <w:rFonts w:ascii="SimHei" w:hAnsi="SimHei" w:hint="eastAsia"/>
                <w:sz w:val="44"/>
                <w:lang w:val="en-GB"/>
              </w:rPr>
              <w:t>合</w:t>
            </w:r>
            <w:r w:rsidRPr="00004992">
              <w:rPr>
                <w:rFonts w:ascii="SimHei" w:hAnsi="SimHei"/>
                <w:sz w:val="44"/>
                <w:lang w:val="en-GB"/>
              </w:rPr>
              <w:t xml:space="preserve"> </w:t>
            </w:r>
            <w:r w:rsidRPr="00004992">
              <w:rPr>
                <w:rFonts w:ascii="SimHei" w:hAnsi="SimHei" w:hint="eastAsia"/>
                <w:sz w:val="44"/>
                <w:lang w:val="en-GB"/>
              </w:rPr>
              <w:t>国</w:t>
            </w:r>
          </w:p>
          <w:p w14:paraId="48935329" w14:textId="77777777" w:rsidR="00004992" w:rsidRPr="00004992" w:rsidRDefault="00004992" w:rsidP="000049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hAnsi="SimHei"/>
                <w:sz w:val="44"/>
                <w:lang w:val="en-GB"/>
              </w:rPr>
            </w:pPr>
            <w:r w:rsidRPr="00004992">
              <w:rPr>
                <w:rFonts w:ascii="SimHei" w:hAnsi="SimHei" w:hint="eastAsia"/>
                <w:sz w:val="44"/>
                <w:lang w:val="en-GB"/>
              </w:rPr>
              <w:t>环</w:t>
            </w:r>
            <w:r w:rsidRPr="00004992">
              <w:rPr>
                <w:rFonts w:ascii="SimHei" w:hAnsi="SimHei"/>
                <w:sz w:val="44"/>
                <w:lang w:val="ru-RU"/>
              </w:rPr>
              <w:t xml:space="preserve"> </w:t>
            </w:r>
            <w:r w:rsidRPr="00004992">
              <w:rPr>
                <w:rFonts w:ascii="SimHei" w:hAnsi="SimHei" w:hint="eastAsia"/>
                <w:sz w:val="44"/>
                <w:lang w:val="en-GB"/>
              </w:rPr>
              <w:t>境</w:t>
            </w:r>
            <w:r w:rsidRPr="00004992">
              <w:rPr>
                <w:rFonts w:ascii="SimHei" w:hAnsi="SimHei"/>
                <w:sz w:val="44"/>
                <w:lang w:val="ru-RU"/>
              </w:rPr>
              <w:t xml:space="preserve"> </w:t>
            </w:r>
            <w:r w:rsidRPr="00004992">
              <w:rPr>
                <w:rFonts w:ascii="SimHei" w:hAnsi="SimHei" w:hint="eastAsia"/>
                <w:sz w:val="44"/>
                <w:lang w:val="en-GB"/>
              </w:rPr>
              <w:t>规</w:t>
            </w:r>
            <w:r w:rsidRPr="00004992">
              <w:rPr>
                <w:rFonts w:ascii="SimHei" w:hAnsi="SimHei"/>
                <w:sz w:val="44"/>
                <w:lang w:val="ru-RU"/>
              </w:rPr>
              <w:t xml:space="preserve"> </w:t>
            </w:r>
            <w:r w:rsidRPr="00004992">
              <w:rPr>
                <w:rFonts w:ascii="SimHei" w:hAnsi="SimHei" w:hint="eastAsia"/>
                <w:sz w:val="44"/>
                <w:lang w:val="en-GB"/>
              </w:rPr>
              <w:t>划</w:t>
            </w:r>
            <w:r w:rsidRPr="00004992">
              <w:rPr>
                <w:rFonts w:ascii="SimHei" w:hAnsi="SimHei"/>
                <w:sz w:val="44"/>
                <w:lang w:val="ru-RU"/>
              </w:rPr>
              <w:t xml:space="preserve"> </w:t>
            </w:r>
            <w:r w:rsidRPr="00004992">
              <w:rPr>
                <w:rFonts w:ascii="SimHei" w:hAnsi="SimHei" w:hint="eastAsia"/>
                <w:sz w:val="44"/>
                <w:lang w:val="en-GB"/>
              </w:rPr>
              <w:t>署</w:t>
            </w:r>
          </w:p>
          <w:p w14:paraId="56EA19D2" w14:textId="77777777" w:rsidR="00004992" w:rsidRPr="00004992" w:rsidRDefault="00004992" w:rsidP="000049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hAnsi="SimHei"/>
                <w:sz w:val="44"/>
                <w:lang w:val="en-GB"/>
              </w:rPr>
            </w:pPr>
          </w:p>
          <w:p w14:paraId="6DED6EFE" w14:textId="77777777" w:rsidR="00004992" w:rsidRPr="00004992" w:rsidRDefault="00004992" w:rsidP="000049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hAnsi="SimHei"/>
                <w:b/>
                <w:sz w:val="32"/>
                <w:lang w:val="ru-RU"/>
              </w:rPr>
            </w:pPr>
          </w:p>
        </w:tc>
        <w:tc>
          <w:tcPr>
            <w:tcW w:w="4590" w:type="dxa"/>
            <w:tcBorders>
              <w:top w:val="nil"/>
              <w:left w:val="nil"/>
              <w:bottom w:val="single" w:sz="36" w:space="0" w:color="auto"/>
              <w:right w:val="nil"/>
            </w:tcBorders>
          </w:tcPr>
          <w:p w14:paraId="48C80115" w14:textId="77777777" w:rsidR="00004992" w:rsidRPr="00004992" w:rsidRDefault="00004992" w:rsidP="00004992">
            <w:pPr>
              <w:rPr>
                <w:rFonts w:eastAsia="SimSun"/>
                <w:sz w:val="24"/>
                <w:szCs w:val="24"/>
                <w:lang w:val="ru-RU"/>
              </w:rPr>
            </w:pPr>
          </w:p>
          <w:p w14:paraId="3BDE5161" w14:textId="77777777" w:rsidR="00004992" w:rsidRPr="00004992" w:rsidRDefault="00004992" w:rsidP="00004992">
            <w:pPr>
              <w:rPr>
                <w:rFonts w:eastAsia="SimSun"/>
                <w:sz w:val="24"/>
                <w:szCs w:val="24"/>
                <w:lang w:val="en-GB"/>
              </w:rPr>
            </w:pPr>
            <w:r w:rsidRPr="00004992">
              <w:rPr>
                <w:rFonts w:eastAsia="SimSun"/>
                <w:sz w:val="24"/>
                <w:szCs w:val="24"/>
                <w:lang w:val="en-GB"/>
              </w:rPr>
              <w:t>Distr.</w:t>
            </w:r>
          </w:p>
          <w:p w14:paraId="5AE4CC68" w14:textId="77777777" w:rsidR="00004992" w:rsidRPr="00004992" w:rsidRDefault="00004992" w:rsidP="00004992">
            <w:pPr>
              <w:rPr>
                <w:rFonts w:eastAsia="SimSun"/>
                <w:sz w:val="24"/>
                <w:szCs w:val="24"/>
                <w:lang w:val="en-GB"/>
              </w:rPr>
            </w:pPr>
            <w:r w:rsidRPr="00004992">
              <w:rPr>
                <w:rFonts w:eastAsia="SimSun" w:hint="eastAsia"/>
                <w:sz w:val="24"/>
                <w:szCs w:val="24"/>
                <w:lang w:val="en-GB"/>
              </w:rPr>
              <w:t>GENERAL</w:t>
            </w:r>
          </w:p>
          <w:p w14:paraId="16828747" w14:textId="77777777" w:rsidR="00004992" w:rsidRPr="00004992" w:rsidRDefault="00004992" w:rsidP="00004992">
            <w:pPr>
              <w:rPr>
                <w:rFonts w:eastAsia="SimSun"/>
                <w:sz w:val="24"/>
                <w:szCs w:val="24"/>
                <w:lang w:val="en-GB"/>
              </w:rPr>
            </w:pPr>
          </w:p>
          <w:p w14:paraId="288C6BF0" w14:textId="3F18F47B" w:rsidR="00004992" w:rsidRPr="00004992" w:rsidRDefault="00004992" w:rsidP="00004992">
            <w:pPr>
              <w:rPr>
                <w:rFonts w:eastAsia="SimSun"/>
                <w:sz w:val="24"/>
                <w:lang w:val="en-GB"/>
              </w:rPr>
            </w:pPr>
            <w:r w:rsidRPr="00004992">
              <w:rPr>
                <w:rFonts w:eastAsia="SimSun"/>
                <w:sz w:val="24"/>
                <w:lang w:val="en-GB"/>
              </w:rPr>
              <w:fldChar w:fldCharType="begin"/>
            </w:r>
            <w:r w:rsidRPr="00004992">
              <w:rPr>
                <w:rFonts w:eastAsia="SimSun"/>
                <w:sz w:val="24"/>
                <w:lang w:val="pt-BR"/>
              </w:rPr>
              <w:instrText xml:space="preserve"> DOCPROPERTY "Document number"  \* MERGEFORMAT </w:instrText>
            </w:r>
            <w:r w:rsidRPr="00004992">
              <w:rPr>
                <w:rFonts w:eastAsia="SimSun"/>
                <w:sz w:val="24"/>
                <w:lang w:val="en-GB"/>
              </w:rPr>
              <w:fldChar w:fldCharType="separate"/>
            </w:r>
            <w:r w:rsidRPr="00004992">
              <w:rPr>
                <w:rFonts w:eastAsia="SimSun"/>
                <w:sz w:val="24"/>
                <w:lang w:val="pt-BR"/>
              </w:rPr>
              <w:t>UNEP/OzL.Pro/ExCom/92/</w:t>
            </w:r>
            <w:r w:rsidR="00273501">
              <w:rPr>
                <w:rFonts w:eastAsia="SimSun"/>
                <w:sz w:val="24"/>
                <w:lang w:val="pt-BR"/>
              </w:rPr>
              <w:t>13</w:t>
            </w:r>
            <w:r w:rsidRPr="00004992">
              <w:rPr>
                <w:rFonts w:eastAsia="SimSun"/>
                <w:sz w:val="24"/>
                <w:lang w:val="en-GB"/>
              </w:rPr>
              <w:fldChar w:fldCharType="end"/>
            </w:r>
          </w:p>
          <w:p w14:paraId="2E15920E" w14:textId="6BB19558" w:rsidR="00004992" w:rsidRPr="00004992" w:rsidRDefault="00004992" w:rsidP="00004992">
            <w:pPr>
              <w:rPr>
                <w:rFonts w:eastAsia="SimSun"/>
                <w:sz w:val="24"/>
                <w:szCs w:val="24"/>
                <w:lang w:val="en-GB"/>
              </w:rPr>
            </w:pPr>
            <w:r w:rsidRPr="00004992">
              <w:rPr>
                <w:rFonts w:eastAsia="SimSun"/>
                <w:color w:val="000000"/>
                <w:sz w:val="24"/>
                <w:szCs w:val="24"/>
              </w:rPr>
              <w:fldChar w:fldCharType="begin"/>
            </w:r>
            <w:r w:rsidRPr="00004992">
              <w:rPr>
                <w:rFonts w:eastAsia="SimSun"/>
                <w:color w:val="000000"/>
                <w:sz w:val="24"/>
                <w:szCs w:val="24"/>
              </w:rPr>
              <w:instrText xml:space="preserve"> DOCPROPERTY "Revision date" \@ "d MMMM YYYY"  \* MERGEFORMAT </w:instrText>
            </w:r>
            <w:r w:rsidRPr="00004992">
              <w:rPr>
                <w:rFonts w:eastAsia="SimSun"/>
                <w:color w:val="000000"/>
                <w:sz w:val="24"/>
                <w:szCs w:val="24"/>
              </w:rPr>
              <w:fldChar w:fldCharType="separate"/>
            </w:r>
            <w:r w:rsidR="00273501">
              <w:rPr>
                <w:rFonts w:eastAsia="SimSun"/>
                <w:color w:val="000000"/>
                <w:sz w:val="24"/>
                <w:szCs w:val="24"/>
              </w:rPr>
              <w:t>10</w:t>
            </w:r>
            <w:r w:rsidRPr="00004992">
              <w:rPr>
                <w:rFonts w:eastAsia="SimSun"/>
                <w:color w:val="000000"/>
                <w:sz w:val="24"/>
                <w:szCs w:val="24"/>
              </w:rPr>
              <w:t xml:space="preserve"> </w:t>
            </w:r>
            <w:r w:rsidRPr="00004992">
              <w:rPr>
                <w:rFonts w:eastAsia="SimSun" w:hint="eastAsia"/>
                <w:color w:val="000000"/>
                <w:sz w:val="24"/>
                <w:szCs w:val="24"/>
                <w:lang w:eastAsia="zh-CN"/>
              </w:rPr>
              <w:t>May</w:t>
            </w:r>
            <w:r w:rsidRPr="00004992">
              <w:rPr>
                <w:rFonts w:eastAsia="SimSun"/>
                <w:color w:val="000000"/>
                <w:sz w:val="24"/>
                <w:szCs w:val="24"/>
              </w:rPr>
              <w:t xml:space="preserve"> </w:t>
            </w:r>
            <w:r w:rsidRPr="00004992">
              <w:rPr>
                <w:rFonts w:eastAsia="SimSun"/>
                <w:sz w:val="24"/>
                <w:szCs w:val="24"/>
              </w:rPr>
              <w:t>2023</w:t>
            </w:r>
            <w:r w:rsidRPr="00004992">
              <w:rPr>
                <w:rFonts w:eastAsia="SimSun"/>
                <w:sz w:val="24"/>
                <w:szCs w:val="24"/>
              </w:rPr>
              <w:fldChar w:fldCharType="end"/>
            </w:r>
          </w:p>
          <w:p w14:paraId="0C9101F3" w14:textId="77777777" w:rsidR="00004992" w:rsidRPr="00004992" w:rsidRDefault="00004992" w:rsidP="00004992">
            <w:pPr>
              <w:rPr>
                <w:rFonts w:eastAsia="SimSun"/>
                <w:sz w:val="24"/>
                <w:szCs w:val="24"/>
                <w:lang w:val="en-GB"/>
              </w:rPr>
            </w:pPr>
          </w:p>
          <w:p w14:paraId="3204791B" w14:textId="77777777" w:rsidR="00004992" w:rsidRPr="00004992" w:rsidRDefault="00004992" w:rsidP="00004992">
            <w:pPr>
              <w:tabs>
                <w:tab w:val="left" w:pos="10080"/>
              </w:tabs>
              <w:rPr>
                <w:rFonts w:eastAsia="SimSun"/>
                <w:sz w:val="24"/>
                <w:szCs w:val="24"/>
                <w:lang w:val="en-GB"/>
              </w:rPr>
            </w:pPr>
            <w:r w:rsidRPr="00004992">
              <w:rPr>
                <w:rFonts w:eastAsia="SimSun"/>
                <w:sz w:val="24"/>
                <w:szCs w:val="24"/>
                <w:lang w:val="en-GB"/>
              </w:rPr>
              <w:t>CHINESE</w:t>
            </w:r>
          </w:p>
          <w:p w14:paraId="70A6D2A1" w14:textId="77777777" w:rsidR="00004992" w:rsidRPr="00004992" w:rsidRDefault="00004992" w:rsidP="00004992">
            <w:pPr>
              <w:tabs>
                <w:tab w:val="left" w:pos="10080"/>
              </w:tabs>
              <w:rPr>
                <w:rFonts w:eastAsia="SimSun"/>
                <w:spacing w:val="-10"/>
                <w:sz w:val="24"/>
                <w:szCs w:val="24"/>
                <w:lang w:val="en-GB"/>
              </w:rPr>
            </w:pPr>
            <w:r w:rsidRPr="00004992">
              <w:rPr>
                <w:rFonts w:eastAsia="SimSun"/>
                <w:sz w:val="24"/>
                <w:szCs w:val="24"/>
                <w:lang w:val="en-GB"/>
              </w:rPr>
              <w:t>ORIGINAL: ENGLISH</w:t>
            </w:r>
          </w:p>
          <w:p w14:paraId="4AEB51D0" w14:textId="77777777" w:rsidR="00004992" w:rsidRPr="00004992" w:rsidRDefault="00004992" w:rsidP="00004992">
            <w:pPr>
              <w:rPr>
                <w:rFonts w:eastAsia="SimSun"/>
                <w:sz w:val="24"/>
                <w:lang w:val="en-GB"/>
              </w:rPr>
            </w:pPr>
          </w:p>
        </w:tc>
      </w:tr>
    </w:tbl>
    <w:p w14:paraId="02308B05" w14:textId="77777777" w:rsidR="00004992" w:rsidRPr="00004992" w:rsidRDefault="00004992" w:rsidP="00004992">
      <w:pPr>
        <w:widowControl w:val="0"/>
        <w:tabs>
          <w:tab w:val="left" w:pos="3705"/>
        </w:tabs>
        <w:adjustRightInd w:val="0"/>
        <w:spacing w:line="240" w:lineRule="atLeast"/>
        <w:textAlignment w:val="baseline"/>
        <w:rPr>
          <w:rFonts w:eastAsia="SimSun"/>
          <w:sz w:val="24"/>
          <w:szCs w:val="24"/>
          <w:lang w:val="en-US" w:eastAsia="zh-CN"/>
        </w:rPr>
      </w:pPr>
      <w:r w:rsidRPr="00004992">
        <w:rPr>
          <w:rFonts w:eastAsia="SimSun" w:hint="eastAsia"/>
          <w:sz w:val="24"/>
          <w:szCs w:val="24"/>
          <w:lang w:val="en-US" w:eastAsia="zh-CN"/>
        </w:rPr>
        <w:t>执行蒙特利尔议定书</w:t>
      </w:r>
    </w:p>
    <w:p w14:paraId="1B51FFA2" w14:textId="77777777" w:rsidR="00004992" w:rsidRPr="00004992" w:rsidRDefault="00004992" w:rsidP="00004992">
      <w:pPr>
        <w:widowControl w:val="0"/>
        <w:tabs>
          <w:tab w:val="left" w:pos="3705"/>
        </w:tabs>
        <w:adjustRightInd w:val="0"/>
        <w:spacing w:line="240" w:lineRule="atLeast"/>
        <w:textAlignment w:val="baseline"/>
        <w:rPr>
          <w:rFonts w:eastAsia="SimSun"/>
          <w:sz w:val="28"/>
          <w:szCs w:val="20"/>
          <w:lang w:val="en-US" w:eastAsia="zh-CN"/>
        </w:rPr>
      </w:pPr>
      <w:r w:rsidRPr="00004992">
        <w:rPr>
          <w:rFonts w:eastAsia="SimSun"/>
          <w:sz w:val="24"/>
          <w:szCs w:val="24"/>
          <w:lang w:eastAsia="zh-CN"/>
        </w:rPr>
        <w:t xml:space="preserve">  </w:t>
      </w:r>
      <w:r w:rsidRPr="00004992">
        <w:rPr>
          <w:rFonts w:eastAsia="SimSun" w:hint="eastAsia"/>
          <w:sz w:val="24"/>
          <w:szCs w:val="24"/>
          <w:lang w:val="en-US" w:eastAsia="zh-CN"/>
        </w:rPr>
        <w:t>多边基金执行委员会</w:t>
      </w:r>
      <w:r w:rsidRPr="00004992">
        <w:rPr>
          <w:rFonts w:eastAsia="SimSun"/>
          <w:sz w:val="28"/>
          <w:szCs w:val="20"/>
          <w:lang w:val="en-US" w:eastAsia="zh-CN"/>
        </w:rPr>
        <w:tab/>
      </w:r>
    </w:p>
    <w:p w14:paraId="33C8A1E7" w14:textId="77777777" w:rsidR="00004992" w:rsidRPr="00004992" w:rsidRDefault="00004992" w:rsidP="00004992">
      <w:pPr>
        <w:jc w:val="left"/>
        <w:rPr>
          <w:rFonts w:eastAsia="SimSun"/>
          <w:sz w:val="24"/>
          <w:szCs w:val="24"/>
          <w:lang w:val="en-GB" w:eastAsia="zh-CN"/>
        </w:rPr>
      </w:pPr>
      <w:r w:rsidRPr="00004992">
        <w:rPr>
          <w:rFonts w:ascii="SimSun" w:eastAsia="SimSun" w:hAnsi="SimSun" w:cs="SimSun" w:hint="eastAsia"/>
          <w:noProof/>
          <w:sz w:val="24"/>
          <w:szCs w:val="24"/>
          <w:lang w:val="en-GB" w:eastAsia="zh-CN"/>
        </w:rPr>
        <w:t>第九十二次会议</w:t>
      </w:r>
    </w:p>
    <w:p w14:paraId="32F7E04D" w14:textId="77777777" w:rsidR="00004992" w:rsidRPr="00004992" w:rsidRDefault="00004992" w:rsidP="00004992">
      <w:pPr>
        <w:jc w:val="left"/>
        <w:rPr>
          <w:rFonts w:ascii="SimSun" w:eastAsia="SimSun" w:hAnsi="SimSun" w:cs="SimSun"/>
          <w:sz w:val="24"/>
          <w:szCs w:val="24"/>
          <w:lang w:val="en-GB" w:eastAsia="zh-CN"/>
        </w:rPr>
      </w:pPr>
      <w:r w:rsidRPr="00004992">
        <w:rPr>
          <w:rFonts w:eastAsia="SimSun"/>
          <w:sz w:val="24"/>
          <w:szCs w:val="24"/>
          <w:lang w:val="en-GB" w:eastAsia="zh-CN"/>
        </w:rPr>
        <w:t>2023</w:t>
      </w:r>
      <w:r w:rsidRPr="00004992">
        <w:rPr>
          <w:rFonts w:ascii="SimSun" w:eastAsia="SimSun" w:hAnsi="SimSun" w:cs="SimSun" w:hint="eastAsia"/>
          <w:sz w:val="24"/>
          <w:szCs w:val="24"/>
          <w:lang w:val="en-GB" w:eastAsia="zh-CN"/>
        </w:rPr>
        <w:t>年</w:t>
      </w:r>
      <w:r w:rsidRPr="00004992">
        <w:rPr>
          <w:rFonts w:eastAsia="SimSun"/>
          <w:sz w:val="24"/>
          <w:szCs w:val="24"/>
          <w:lang w:val="en-GB" w:eastAsia="zh-CN"/>
        </w:rPr>
        <w:t>5</w:t>
      </w:r>
      <w:r w:rsidRPr="00004992">
        <w:rPr>
          <w:rFonts w:ascii="SimSun" w:eastAsia="SimSun" w:hAnsi="SimSun" w:cs="SimSun" w:hint="eastAsia"/>
          <w:sz w:val="24"/>
          <w:szCs w:val="24"/>
          <w:lang w:val="en-GB" w:eastAsia="zh-CN"/>
        </w:rPr>
        <w:t>月</w:t>
      </w:r>
      <w:r w:rsidRPr="00004992">
        <w:rPr>
          <w:rFonts w:eastAsia="SimSun" w:hint="eastAsia"/>
          <w:sz w:val="24"/>
          <w:szCs w:val="24"/>
          <w:lang w:val="en-GB" w:eastAsia="zh-CN"/>
        </w:rPr>
        <w:t>2</w:t>
      </w:r>
      <w:r w:rsidRPr="00004992">
        <w:rPr>
          <w:rFonts w:eastAsia="SimSun"/>
          <w:sz w:val="24"/>
          <w:szCs w:val="24"/>
          <w:lang w:val="en-GB" w:eastAsia="zh-CN"/>
        </w:rPr>
        <w:t>9</w:t>
      </w:r>
      <w:r w:rsidRPr="00004992">
        <w:rPr>
          <w:rFonts w:ascii="SimSun" w:eastAsia="SimSun" w:hAnsi="SimSun" w:cs="SimSun" w:hint="eastAsia"/>
          <w:sz w:val="24"/>
          <w:szCs w:val="24"/>
          <w:lang w:val="en-GB" w:eastAsia="zh-CN"/>
        </w:rPr>
        <w:t>日至</w:t>
      </w:r>
      <w:r w:rsidRPr="00004992">
        <w:rPr>
          <w:rFonts w:eastAsia="SimSun" w:hint="eastAsia"/>
          <w:sz w:val="24"/>
          <w:szCs w:val="24"/>
          <w:lang w:val="en-GB" w:eastAsia="zh-CN"/>
        </w:rPr>
        <w:t>6</w:t>
      </w:r>
      <w:r w:rsidRPr="00004992">
        <w:rPr>
          <w:rFonts w:ascii="SimSun" w:eastAsia="SimSun" w:hAnsi="SimSun" w:cs="SimSun" w:hint="eastAsia"/>
          <w:sz w:val="24"/>
          <w:szCs w:val="24"/>
          <w:lang w:val="en-GB" w:eastAsia="zh-CN"/>
        </w:rPr>
        <w:t>月</w:t>
      </w:r>
      <w:r w:rsidRPr="00004992">
        <w:rPr>
          <w:rFonts w:eastAsia="SimSun"/>
          <w:sz w:val="24"/>
          <w:szCs w:val="24"/>
          <w:lang w:val="en-GB" w:eastAsia="zh-CN"/>
        </w:rPr>
        <w:t>2</w:t>
      </w:r>
      <w:r w:rsidRPr="00004992">
        <w:rPr>
          <w:rFonts w:ascii="SimSun" w:eastAsia="SimSun" w:hAnsi="SimSun" w:cs="SimSun" w:hint="eastAsia"/>
          <w:sz w:val="24"/>
          <w:szCs w:val="24"/>
          <w:lang w:val="en-GB" w:eastAsia="zh-CN"/>
        </w:rPr>
        <w:t>日，蒙特利尔</w:t>
      </w:r>
    </w:p>
    <w:p w14:paraId="6A64CB74" w14:textId="27CDF70B" w:rsidR="00004992" w:rsidRPr="00004992" w:rsidRDefault="00004992" w:rsidP="00004992">
      <w:pPr>
        <w:jc w:val="left"/>
        <w:rPr>
          <w:rFonts w:eastAsia="SimSun"/>
          <w:sz w:val="24"/>
          <w:szCs w:val="24"/>
          <w:lang w:val="en-US" w:eastAsia="zh-CN"/>
        </w:rPr>
      </w:pPr>
      <w:r w:rsidRPr="00004992">
        <w:rPr>
          <w:rFonts w:eastAsia="SimSun"/>
          <w:sz w:val="24"/>
          <w:szCs w:val="24"/>
          <w:lang w:val="en-US" w:eastAsia="zh-CN"/>
        </w:rPr>
        <w:t>临时议程</w:t>
      </w:r>
      <w:r w:rsidRPr="00004992">
        <w:rPr>
          <w:rFonts w:eastAsia="SimSun"/>
          <w:sz w:val="24"/>
          <w:szCs w:val="24"/>
          <w:vertAlign w:val="superscript"/>
          <w:lang w:val="en-US" w:eastAsia="zh-CN"/>
        </w:rPr>
        <w:footnoteReference w:id="2"/>
      </w:r>
      <w:r w:rsidRPr="00004992">
        <w:rPr>
          <w:rFonts w:eastAsia="SimSun"/>
          <w:sz w:val="24"/>
          <w:szCs w:val="24"/>
          <w:lang w:val="en-US" w:eastAsia="zh-CN"/>
        </w:rPr>
        <w:t>项目</w:t>
      </w:r>
      <w:r w:rsidRPr="00004992">
        <w:rPr>
          <w:rFonts w:eastAsia="SimSun"/>
          <w:sz w:val="24"/>
          <w:szCs w:val="24"/>
          <w:lang w:val="en-US" w:eastAsia="zh-CN"/>
        </w:rPr>
        <w:t>9(</w:t>
      </w:r>
      <w:r w:rsidR="00273501">
        <w:rPr>
          <w:rFonts w:eastAsia="SimSun" w:hint="eastAsia"/>
          <w:sz w:val="24"/>
          <w:szCs w:val="24"/>
          <w:lang w:val="en-US" w:eastAsia="zh-CN"/>
        </w:rPr>
        <w:t>a</w:t>
      </w:r>
      <w:r w:rsidRPr="00004992">
        <w:rPr>
          <w:rFonts w:eastAsia="SimSun"/>
          <w:sz w:val="24"/>
          <w:szCs w:val="24"/>
          <w:lang w:val="en-US" w:eastAsia="zh-CN"/>
        </w:rPr>
        <w:t>)</w:t>
      </w:r>
    </w:p>
    <w:p w14:paraId="37DE070B" w14:textId="77777777" w:rsidR="00004992" w:rsidRPr="00004992" w:rsidRDefault="00004992" w:rsidP="00004992">
      <w:pPr>
        <w:jc w:val="left"/>
        <w:rPr>
          <w:rFonts w:eastAsia="SimSun"/>
          <w:sz w:val="24"/>
          <w:lang w:eastAsia="zh-CN"/>
        </w:rPr>
      </w:pPr>
    </w:p>
    <w:p w14:paraId="2043430B" w14:textId="77777777" w:rsidR="004C53AB" w:rsidRPr="00273501" w:rsidRDefault="004C53AB" w:rsidP="00004992">
      <w:pPr>
        <w:rPr>
          <w:sz w:val="24"/>
          <w:lang w:eastAsia="zh-CN"/>
        </w:rPr>
      </w:pPr>
    </w:p>
    <w:p w14:paraId="4F6FCBF8" w14:textId="71569535" w:rsidR="004C53AB" w:rsidRPr="001E24B4" w:rsidRDefault="00273501" w:rsidP="00273501">
      <w:pPr>
        <w:pStyle w:val="Title1"/>
        <w:spacing w:after="240"/>
        <w:rPr>
          <w:sz w:val="24"/>
          <w:szCs w:val="24"/>
          <w:lang w:eastAsia="zh-CN"/>
        </w:rPr>
      </w:pPr>
      <w:r w:rsidRPr="00273501">
        <w:rPr>
          <w:rFonts w:hint="eastAsia"/>
          <w:sz w:val="24"/>
          <w:szCs w:val="24"/>
          <w:lang w:val="en-CA" w:eastAsia="zh-CN"/>
        </w:rPr>
        <w:t>项目审查期间所查明问题概览</w:t>
      </w:r>
    </w:p>
    <w:p w14:paraId="7F5C3060" w14:textId="3A8269DA" w:rsidR="004C53AB" w:rsidRPr="00991C60" w:rsidRDefault="00145C56" w:rsidP="00145C56">
      <w:pPr>
        <w:pStyle w:val="Title1"/>
        <w:keepNext/>
        <w:spacing w:before="240" w:after="120" w:line="240" w:lineRule="atLeast"/>
        <w:jc w:val="left"/>
        <w:rPr>
          <w:sz w:val="24"/>
          <w:szCs w:val="24"/>
        </w:rPr>
      </w:pPr>
      <w:r>
        <w:rPr>
          <w:rFonts w:hint="eastAsia"/>
          <w:caps w:val="0"/>
          <w:sz w:val="24"/>
          <w:szCs w:val="24"/>
          <w:lang w:eastAsia="zh-CN"/>
        </w:rPr>
        <w:t>导言</w:t>
      </w:r>
    </w:p>
    <w:p w14:paraId="0EB8D0E8" w14:textId="1AFD664A" w:rsidR="004C53AB" w:rsidRPr="00273501" w:rsidRDefault="00145C56" w:rsidP="00273501">
      <w:pPr>
        <w:pStyle w:val="Heading1"/>
        <w:tabs>
          <w:tab w:val="clear" w:pos="0"/>
        </w:tabs>
        <w:spacing w:before="120" w:after="120" w:line="240" w:lineRule="atLeast"/>
        <w:rPr>
          <w:sz w:val="24"/>
          <w:lang w:eastAsia="zh-CN"/>
        </w:rPr>
      </w:pPr>
      <w:r w:rsidRPr="00145C56">
        <w:rPr>
          <w:rFonts w:hint="eastAsia"/>
          <w:sz w:val="24"/>
          <w:lang w:val="en-US" w:eastAsia="zh-CN"/>
        </w:rPr>
        <w:t>本文件由以下几个部分组成：</w:t>
      </w:r>
    </w:p>
    <w:p w14:paraId="63331BD6" w14:textId="4C4C03F3" w:rsidR="004C53AB" w:rsidRPr="00273501" w:rsidRDefault="000E0E6C" w:rsidP="00145C56">
      <w:pPr>
        <w:spacing w:before="120" w:after="120" w:line="240" w:lineRule="atLeast"/>
        <w:ind w:left="980" w:hanging="490"/>
        <w:rPr>
          <w:sz w:val="24"/>
          <w:lang w:eastAsia="zh-CN"/>
        </w:rPr>
      </w:pPr>
      <w:r>
        <w:rPr>
          <w:rFonts w:hint="eastAsia"/>
          <w:sz w:val="24"/>
          <w:lang w:eastAsia="zh-CN"/>
        </w:rPr>
        <w:t>一</w:t>
      </w:r>
      <w:r w:rsidR="00DC32DB">
        <w:rPr>
          <w:rFonts w:hint="eastAsia"/>
          <w:sz w:val="24"/>
          <w:lang w:eastAsia="zh-CN"/>
        </w:rPr>
        <w:t>：</w:t>
      </w:r>
      <w:r w:rsidR="004C53AB" w:rsidRPr="00273501">
        <w:rPr>
          <w:sz w:val="24"/>
          <w:lang w:eastAsia="zh-CN"/>
        </w:rPr>
        <w:tab/>
      </w:r>
      <w:r w:rsidR="00145C56" w:rsidRPr="00145C56">
        <w:rPr>
          <w:rFonts w:hint="eastAsia"/>
          <w:sz w:val="24"/>
          <w:lang w:val="en-US" w:eastAsia="zh-CN"/>
        </w:rPr>
        <w:t>各双边机构和执行机构提交的项目和活动概述</w:t>
      </w:r>
    </w:p>
    <w:p w14:paraId="3ABFCC7D" w14:textId="40A4DF2A" w:rsidR="004C53AB" w:rsidRPr="00273501" w:rsidRDefault="000E0E6C" w:rsidP="00145C56">
      <w:pPr>
        <w:spacing w:before="120" w:after="120" w:line="240" w:lineRule="atLeast"/>
        <w:ind w:left="980" w:hanging="490"/>
        <w:rPr>
          <w:sz w:val="24"/>
          <w:lang w:eastAsia="zh-CN"/>
        </w:rPr>
      </w:pPr>
      <w:r>
        <w:rPr>
          <w:rFonts w:hint="eastAsia"/>
          <w:sz w:val="24"/>
          <w:lang w:eastAsia="zh-CN"/>
        </w:rPr>
        <w:t>二</w:t>
      </w:r>
      <w:r w:rsidR="00DC32DB">
        <w:rPr>
          <w:rFonts w:hint="eastAsia"/>
          <w:sz w:val="24"/>
          <w:lang w:eastAsia="zh-CN"/>
        </w:rPr>
        <w:t>：</w:t>
      </w:r>
      <w:r w:rsidR="004C53AB" w:rsidRPr="00273501">
        <w:rPr>
          <w:sz w:val="24"/>
          <w:lang w:eastAsia="zh-CN"/>
        </w:rPr>
        <w:tab/>
      </w:r>
      <w:r w:rsidR="00145C56" w:rsidRPr="00145C56">
        <w:rPr>
          <w:rFonts w:hint="eastAsia"/>
          <w:sz w:val="24"/>
          <w:lang w:val="en-US" w:eastAsia="zh-CN"/>
        </w:rPr>
        <w:t>经过项目审查的项目和活动概述：</w:t>
      </w:r>
    </w:p>
    <w:p w14:paraId="6B14B8E4" w14:textId="68609F38" w:rsidR="004C53AB" w:rsidRPr="00273501" w:rsidRDefault="000E0E6C" w:rsidP="000E0E6C">
      <w:pPr>
        <w:spacing w:before="120" w:after="120" w:line="240" w:lineRule="atLeast"/>
        <w:ind w:left="1699" w:hanging="720"/>
        <w:rPr>
          <w:sz w:val="24"/>
          <w:lang w:eastAsia="zh-CN"/>
        </w:rPr>
      </w:pPr>
      <w:r>
        <w:rPr>
          <w:rFonts w:hint="eastAsia"/>
          <w:sz w:val="24"/>
          <w:lang w:eastAsia="zh-CN"/>
        </w:rPr>
        <w:t>二</w:t>
      </w:r>
      <w:r w:rsidR="004C53AB" w:rsidRPr="00273501">
        <w:rPr>
          <w:sz w:val="24"/>
          <w:lang w:eastAsia="zh-CN"/>
        </w:rPr>
        <w:t>.1</w:t>
      </w:r>
      <w:r w:rsidR="004C53AB" w:rsidRPr="00273501">
        <w:rPr>
          <w:sz w:val="24"/>
          <w:lang w:eastAsia="zh-CN"/>
        </w:rPr>
        <w:tab/>
      </w:r>
      <w:r w:rsidR="00145C56" w:rsidRPr="000E0E6C">
        <w:rPr>
          <w:rFonts w:hint="eastAsia"/>
          <w:sz w:val="24"/>
          <w:lang w:eastAsia="zh-CN"/>
        </w:rPr>
        <w:t>提交之后撤回的项目和未提交的项目</w:t>
      </w:r>
    </w:p>
    <w:p w14:paraId="1505E8BC" w14:textId="6D962C4E" w:rsidR="004C53AB" w:rsidRPr="00273501" w:rsidRDefault="000E0E6C" w:rsidP="000E0E6C">
      <w:pPr>
        <w:spacing w:before="120" w:after="120" w:line="240" w:lineRule="atLeast"/>
        <w:ind w:left="1699" w:hanging="720"/>
        <w:rPr>
          <w:sz w:val="24"/>
          <w:lang w:eastAsia="zh-CN"/>
        </w:rPr>
      </w:pPr>
      <w:r>
        <w:rPr>
          <w:rFonts w:hint="eastAsia"/>
          <w:sz w:val="24"/>
          <w:lang w:eastAsia="zh-CN"/>
        </w:rPr>
        <w:t>二</w:t>
      </w:r>
      <w:r w:rsidR="004C53AB" w:rsidRPr="00273501">
        <w:rPr>
          <w:sz w:val="24"/>
          <w:lang w:eastAsia="zh-CN"/>
        </w:rPr>
        <w:t>.2</w:t>
      </w:r>
      <w:r w:rsidR="004C53AB" w:rsidRPr="00273501">
        <w:rPr>
          <w:sz w:val="24"/>
          <w:lang w:eastAsia="zh-CN"/>
        </w:rPr>
        <w:tab/>
      </w:r>
      <w:r w:rsidR="00145C56" w:rsidRPr="000E0E6C">
        <w:rPr>
          <w:rFonts w:hint="eastAsia"/>
          <w:sz w:val="24"/>
          <w:lang w:eastAsia="zh-CN"/>
        </w:rPr>
        <w:t>建议一揽子核准的项目</w:t>
      </w:r>
    </w:p>
    <w:p w14:paraId="631E9EA6" w14:textId="2752B43A" w:rsidR="00791739" w:rsidRPr="00273501" w:rsidRDefault="000E0E6C" w:rsidP="000E0E6C">
      <w:pPr>
        <w:spacing w:before="120" w:after="120" w:line="240" w:lineRule="atLeast"/>
        <w:ind w:left="1699" w:hanging="720"/>
        <w:rPr>
          <w:sz w:val="24"/>
          <w:lang w:eastAsia="zh-CN"/>
        </w:rPr>
      </w:pPr>
      <w:r>
        <w:rPr>
          <w:rFonts w:hint="eastAsia"/>
          <w:sz w:val="24"/>
          <w:lang w:eastAsia="zh-CN"/>
        </w:rPr>
        <w:t>二</w:t>
      </w:r>
      <w:r w:rsidR="00791739" w:rsidRPr="00273501">
        <w:rPr>
          <w:sz w:val="24"/>
          <w:lang w:eastAsia="zh-CN"/>
        </w:rPr>
        <w:t>.3</w:t>
      </w:r>
      <w:r w:rsidR="00791739" w:rsidRPr="00273501">
        <w:rPr>
          <w:sz w:val="24"/>
          <w:lang w:eastAsia="zh-CN"/>
        </w:rPr>
        <w:tab/>
      </w:r>
      <w:r w:rsidR="00145C56" w:rsidRPr="000E0E6C">
        <w:rPr>
          <w:rFonts w:hint="eastAsia"/>
          <w:sz w:val="24"/>
          <w:lang w:eastAsia="zh-CN"/>
        </w:rPr>
        <w:t>建议</w:t>
      </w:r>
      <w:r w:rsidR="00D612E6">
        <w:rPr>
          <w:rFonts w:hint="eastAsia"/>
          <w:sz w:val="24"/>
          <w:lang w:eastAsia="zh-CN"/>
        </w:rPr>
        <w:t>单独审议</w:t>
      </w:r>
      <w:r w:rsidR="00145C56" w:rsidRPr="000E0E6C">
        <w:rPr>
          <w:rFonts w:hint="eastAsia"/>
          <w:sz w:val="24"/>
          <w:lang w:eastAsia="zh-CN"/>
        </w:rPr>
        <w:t>的项目</w:t>
      </w:r>
    </w:p>
    <w:p w14:paraId="6F4E7CC9" w14:textId="4654D247" w:rsidR="00A25D5B" w:rsidRPr="00273501" w:rsidDel="004D6F16" w:rsidRDefault="000E0E6C" w:rsidP="000E0E6C">
      <w:pPr>
        <w:spacing w:before="120" w:after="120" w:line="240" w:lineRule="atLeast"/>
        <w:ind w:left="1699" w:hanging="720"/>
        <w:rPr>
          <w:sz w:val="24"/>
          <w:lang w:eastAsia="zh-CN"/>
        </w:rPr>
      </w:pPr>
      <w:r>
        <w:rPr>
          <w:rFonts w:hint="eastAsia"/>
          <w:sz w:val="24"/>
          <w:lang w:eastAsia="zh-CN"/>
        </w:rPr>
        <w:t>二</w:t>
      </w:r>
      <w:r w:rsidR="004C53AB" w:rsidRPr="00273501" w:rsidDel="004D6F16">
        <w:rPr>
          <w:sz w:val="24"/>
          <w:lang w:eastAsia="zh-CN"/>
        </w:rPr>
        <w:t>.</w:t>
      </w:r>
      <w:r w:rsidR="00791739" w:rsidRPr="00273501" w:rsidDel="004D6F16">
        <w:rPr>
          <w:sz w:val="24"/>
          <w:lang w:eastAsia="zh-CN"/>
        </w:rPr>
        <w:t>4</w:t>
      </w:r>
      <w:r w:rsidR="004C53AB" w:rsidRPr="00273501" w:rsidDel="004D6F16">
        <w:rPr>
          <w:sz w:val="24"/>
          <w:lang w:eastAsia="zh-CN"/>
        </w:rPr>
        <w:tab/>
      </w:r>
      <w:r w:rsidR="00145C56" w:rsidRPr="000E0E6C">
        <w:rPr>
          <w:rFonts w:hint="eastAsia"/>
          <w:sz w:val="24"/>
          <w:lang w:eastAsia="zh-CN"/>
        </w:rPr>
        <w:t>对若干选定的低消费量国家遵守其氟氯烃淘汰管理计划协议的情况进行的核查</w:t>
      </w:r>
    </w:p>
    <w:p w14:paraId="0036A689" w14:textId="6647DC77" w:rsidR="004C53AB" w:rsidRPr="00273501" w:rsidRDefault="000E0E6C" w:rsidP="00145C56">
      <w:pPr>
        <w:spacing w:before="120" w:after="120" w:line="240" w:lineRule="atLeast"/>
        <w:ind w:left="980" w:hanging="490"/>
        <w:rPr>
          <w:sz w:val="24"/>
          <w:lang w:eastAsia="zh-CN"/>
        </w:rPr>
      </w:pPr>
      <w:r>
        <w:rPr>
          <w:rFonts w:hint="eastAsia"/>
          <w:sz w:val="24"/>
          <w:lang w:eastAsia="zh-CN"/>
        </w:rPr>
        <w:t>三</w:t>
      </w:r>
      <w:r w:rsidR="00DC32DB">
        <w:rPr>
          <w:rFonts w:hint="eastAsia"/>
          <w:sz w:val="24"/>
          <w:lang w:eastAsia="zh-CN"/>
        </w:rPr>
        <w:t>：</w:t>
      </w:r>
      <w:r w:rsidR="004C53AB" w:rsidRPr="00273501">
        <w:rPr>
          <w:sz w:val="24"/>
          <w:lang w:eastAsia="zh-CN"/>
        </w:rPr>
        <w:tab/>
      </w:r>
      <w:r w:rsidR="00145C56" w:rsidRPr="00145C56">
        <w:rPr>
          <w:rFonts w:hint="eastAsia"/>
          <w:sz w:val="24"/>
          <w:lang w:val="en-US" w:eastAsia="zh-CN"/>
        </w:rPr>
        <w:t>项目审查过程中查明的问题：</w:t>
      </w:r>
    </w:p>
    <w:p w14:paraId="1117380F" w14:textId="713AFCF7" w:rsidR="003355C3" w:rsidRPr="00273501" w:rsidRDefault="000E0E6C" w:rsidP="000E0E6C">
      <w:pPr>
        <w:spacing w:before="120" w:after="120" w:line="240" w:lineRule="atLeast"/>
        <w:ind w:left="1699" w:hanging="720"/>
        <w:rPr>
          <w:sz w:val="24"/>
          <w:lang w:eastAsia="zh-CN"/>
        </w:rPr>
      </w:pPr>
      <w:r>
        <w:rPr>
          <w:rFonts w:hint="eastAsia"/>
          <w:sz w:val="24"/>
          <w:lang w:eastAsia="zh-CN"/>
        </w:rPr>
        <w:t>三</w:t>
      </w:r>
      <w:r w:rsidR="004C53AB" w:rsidRPr="00273501">
        <w:rPr>
          <w:sz w:val="24"/>
          <w:lang w:eastAsia="zh-CN"/>
        </w:rPr>
        <w:t>.1</w:t>
      </w:r>
      <w:r w:rsidR="004C53AB" w:rsidRPr="00273501">
        <w:rPr>
          <w:sz w:val="24"/>
          <w:lang w:eastAsia="zh-CN"/>
        </w:rPr>
        <w:tab/>
      </w:r>
      <w:r w:rsidR="00EB7CCF" w:rsidRPr="00EB7CCF">
        <w:rPr>
          <w:rFonts w:hint="eastAsia"/>
          <w:sz w:val="24"/>
          <w:lang w:val="en-US" w:eastAsia="zh-CN"/>
        </w:rPr>
        <w:t>为旨在保持低消费量国家维修业的能效，作为独立项目提交的额外活动供资的申请（第</w:t>
      </w:r>
      <w:r w:rsidR="00EB7CCF" w:rsidRPr="00EB7CCF">
        <w:rPr>
          <w:rFonts w:hint="eastAsia"/>
          <w:sz w:val="24"/>
          <w:lang w:val="en-US" w:eastAsia="zh-CN"/>
        </w:rPr>
        <w:t xml:space="preserve"> 89/6 </w:t>
      </w:r>
      <w:r w:rsidR="00EB7CCF" w:rsidRPr="00EB7CCF">
        <w:rPr>
          <w:rFonts w:hint="eastAsia"/>
          <w:sz w:val="24"/>
          <w:lang w:val="en-US" w:eastAsia="zh-CN"/>
        </w:rPr>
        <w:t>号决定）</w:t>
      </w:r>
    </w:p>
    <w:p w14:paraId="4FBC44FB" w14:textId="5087F30C" w:rsidR="004C53AB" w:rsidRPr="00273501" w:rsidRDefault="000E0E6C" w:rsidP="00145C56">
      <w:pPr>
        <w:spacing w:before="120" w:after="120" w:line="240" w:lineRule="atLeast"/>
        <w:ind w:left="980" w:hanging="490"/>
        <w:rPr>
          <w:sz w:val="24"/>
          <w:lang w:eastAsia="zh-CN"/>
        </w:rPr>
      </w:pPr>
      <w:r>
        <w:rPr>
          <w:rFonts w:hint="eastAsia"/>
          <w:sz w:val="24"/>
          <w:lang w:eastAsia="zh-CN"/>
        </w:rPr>
        <w:t>四</w:t>
      </w:r>
      <w:r w:rsidR="00DC32DB">
        <w:rPr>
          <w:rFonts w:hint="eastAsia"/>
          <w:sz w:val="24"/>
          <w:lang w:eastAsia="zh-CN"/>
        </w:rPr>
        <w:t>：</w:t>
      </w:r>
      <w:r w:rsidR="004C53AB" w:rsidRPr="00273501">
        <w:rPr>
          <w:sz w:val="24"/>
          <w:lang w:eastAsia="zh-CN"/>
        </w:rPr>
        <w:tab/>
      </w:r>
      <w:r w:rsidRPr="000E0E6C">
        <w:rPr>
          <w:rFonts w:hint="eastAsia"/>
          <w:sz w:val="24"/>
          <w:lang w:val="en-US" w:eastAsia="zh-CN"/>
        </w:rPr>
        <w:t>就之前与项目审查有关的讨论做出的决定和采取的后续行动的实施情况报告：</w:t>
      </w:r>
    </w:p>
    <w:p w14:paraId="1EC62F50" w14:textId="47984D4F" w:rsidR="004D6F16" w:rsidRPr="00273501" w:rsidRDefault="000E0E6C" w:rsidP="000E0E6C">
      <w:pPr>
        <w:spacing w:before="120" w:after="120" w:line="240" w:lineRule="atLeast"/>
        <w:ind w:left="1699" w:hanging="720"/>
        <w:rPr>
          <w:sz w:val="24"/>
          <w:lang w:eastAsia="zh-CN"/>
        </w:rPr>
      </w:pPr>
      <w:r>
        <w:rPr>
          <w:rFonts w:hint="eastAsia"/>
          <w:sz w:val="24"/>
          <w:lang w:eastAsia="zh-CN"/>
        </w:rPr>
        <w:t>四</w:t>
      </w:r>
      <w:r w:rsidR="004C53AB" w:rsidRPr="00273501">
        <w:rPr>
          <w:sz w:val="24"/>
          <w:lang w:eastAsia="zh-CN"/>
        </w:rPr>
        <w:t>.1</w:t>
      </w:r>
      <w:r w:rsidR="004C53AB" w:rsidRPr="00273501">
        <w:rPr>
          <w:sz w:val="24"/>
          <w:lang w:eastAsia="zh-CN"/>
        </w:rPr>
        <w:tab/>
      </w:r>
      <w:r>
        <w:rPr>
          <w:rFonts w:hint="eastAsia"/>
          <w:sz w:val="24"/>
          <w:lang w:eastAsia="zh-CN"/>
        </w:rPr>
        <w:t>延长体制强化活动的申请</w:t>
      </w:r>
    </w:p>
    <w:p w14:paraId="51068059" w14:textId="35899044" w:rsidR="004C53AB" w:rsidRPr="00273501" w:rsidRDefault="000E0E6C" w:rsidP="000E0E6C">
      <w:pPr>
        <w:spacing w:before="120" w:after="120" w:line="240" w:lineRule="atLeast"/>
        <w:ind w:left="1699" w:hanging="720"/>
        <w:rPr>
          <w:sz w:val="24"/>
          <w:lang w:eastAsia="zh-CN"/>
        </w:rPr>
      </w:pPr>
      <w:r>
        <w:rPr>
          <w:rFonts w:hint="eastAsia"/>
          <w:sz w:val="24"/>
          <w:lang w:eastAsia="zh-CN"/>
        </w:rPr>
        <w:t>四</w:t>
      </w:r>
      <w:r w:rsidR="004C53AB" w:rsidRPr="00273501">
        <w:rPr>
          <w:sz w:val="24"/>
          <w:lang w:eastAsia="zh-CN"/>
        </w:rPr>
        <w:t>.</w:t>
      </w:r>
      <w:r w:rsidR="008D41CD" w:rsidRPr="00273501">
        <w:rPr>
          <w:sz w:val="24"/>
          <w:lang w:eastAsia="zh-CN"/>
        </w:rPr>
        <w:t>2</w:t>
      </w:r>
      <w:r w:rsidR="004C53AB" w:rsidRPr="00273501">
        <w:rPr>
          <w:sz w:val="24"/>
          <w:lang w:eastAsia="zh-CN"/>
        </w:rPr>
        <w:tab/>
      </w:r>
      <w:r w:rsidRPr="000E0E6C">
        <w:rPr>
          <w:rFonts w:hint="eastAsia"/>
          <w:sz w:val="24"/>
          <w:lang w:val="en-US" w:eastAsia="zh-CN"/>
        </w:rPr>
        <w:t>在提交核查报告或满足特定条件之前</w:t>
      </w:r>
      <w:r w:rsidR="00263E53">
        <w:rPr>
          <w:rFonts w:hint="eastAsia"/>
          <w:sz w:val="24"/>
          <w:lang w:val="en-US" w:eastAsia="zh-CN"/>
        </w:rPr>
        <w:t>暂不发放的</w:t>
      </w:r>
      <w:r w:rsidRPr="000E0E6C">
        <w:rPr>
          <w:rFonts w:hint="eastAsia"/>
          <w:sz w:val="24"/>
          <w:lang w:val="en-US" w:eastAsia="zh-CN"/>
        </w:rPr>
        <w:t>供资</w:t>
      </w:r>
    </w:p>
    <w:p w14:paraId="0176BB90" w14:textId="0F289FEB" w:rsidR="004C53AB" w:rsidRPr="00273501" w:rsidRDefault="000E0E6C" w:rsidP="000E0E6C">
      <w:pPr>
        <w:spacing w:before="120" w:after="120" w:line="240" w:lineRule="atLeast"/>
        <w:ind w:left="1699" w:hanging="720"/>
        <w:rPr>
          <w:sz w:val="24"/>
          <w:lang w:eastAsia="zh-CN"/>
        </w:rPr>
      </w:pPr>
      <w:r>
        <w:rPr>
          <w:rFonts w:hint="eastAsia"/>
          <w:sz w:val="24"/>
          <w:lang w:eastAsia="zh-CN"/>
        </w:rPr>
        <w:t>四</w:t>
      </w:r>
      <w:r w:rsidR="004C53AB" w:rsidRPr="00273501">
        <w:rPr>
          <w:sz w:val="24"/>
          <w:lang w:eastAsia="zh-CN"/>
        </w:rPr>
        <w:t>.</w:t>
      </w:r>
      <w:r w:rsidR="008D41CD" w:rsidRPr="00273501">
        <w:rPr>
          <w:sz w:val="24"/>
          <w:lang w:eastAsia="zh-CN"/>
        </w:rPr>
        <w:t>3</w:t>
      </w:r>
      <w:r w:rsidR="004C53AB" w:rsidRPr="00273501">
        <w:rPr>
          <w:sz w:val="24"/>
          <w:lang w:eastAsia="zh-CN"/>
        </w:rPr>
        <w:tab/>
      </w:r>
      <w:r w:rsidRPr="000E0E6C">
        <w:rPr>
          <w:rFonts w:hint="eastAsia"/>
          <w:sz w:val="24"/>
          <w:lang w:val="en-US" w:eastAsia="zh-CN"/>
        </w:rPr>
        <w:t>受控物质和替代品价格概述</w:t>
      </w:r>
    </w:p>
    <w:p w14:paraId="43064600" w14:textId="61B0D776" w:rsidR="004C53AB" w:rsidRPr="005456FD" w:rsidRDefault="000E0E6C" w:rsidP="005456FD">
      <w:pPr>
        <w:pStyle w:val="ListParagraph"/>
        <w:keepNext/>
        <w:numPr>
          <w:ilvl w:val="0"/>
          <w:numId w:val="21"/>
        </w:numPr>
        <w:spacing w:before="240" w:after="240" w:line="240" w:lineRule="atLeast"/>
        <w:ind w:left="734" w:hanging="734"/>
        <w:contextualSpacing w:val="0"/>
        <w:rPr>
          <w:b/>
          <w:bCs/>
          <w:sz w:val="24"/>
          <w:szCs w:val="24"/>
          <w:lang w:val="en-US" w:eastAsia="zh-CN"/>
        </w:rPr>
      </w:pPr>
      <w:r w:rsidRPr="000E0E6C">
        <w:rPr>
          <w:rFonts w:hint="eastAsia"/>
          <w:b/>
          <w:bCs/>
          <w:sz w:val="24"/>
          <w:szCs w:val="24"/>
          <w:lang w:val="en-US" w:eastAsia="zh-CN"/>
        </w:rPr>
        <w:lastRenderedPageBreak/>
        <w:t>各双边机构和执行机构提交的项目和活动概述</w:t>
      </w:r>
    </w:p>
    <w:p w14:paraId="62B83ACD" w14:textId="4DCCE615" w:rsidR="004C53AB" w:rsidRPr="00273501" w:rsidRDefault="00C472D4" w:rsidP="00273501">
      <w:pPr>
        <w:pStyle w:val="Heading1"/>
        <w:widowControl w:val="0"/>
        <w:tabs>
          <w:tab w:val="clear" w:pos="0"/>
        </w:tabs>
        <w:spacing w:before="120" w:after="120" w:line="240" w:lineRule="atLeast"/>
        <w:rPr>
          <w:sz w:val="24"/>
          <w:lang w:eastAsia="zh-CN"/>
        </w:rPr>
      </w:pPr>
      <w:r w:rsidRPr="00C472D4">
        <w:rPr>
          <w:rFonts w:hint="eastAsia"/>
          <w:sz w:val="24"/>
          <w:lang w:val="en-US" w:eastAsia="zh-CN"/>
        </w:rPr>
        <w:t>表</w:t>
      </w:r>
      <w:r w:rsidRPr="00C472D4">
        <w:rPr>
          <w:rFonts w:hint="eastAsia"/>
          <w:sz w:val="24"/>
          <w:lang w:val="en-US" w:eastAsia="zh-CN"/>
        </w:rPr>
        <w:t xml:space="preserve"> 1 </w:t>
      </w:r>
      <w:r w:rsidR="00DC32DB">
        <w:rPr>
          <w:rFonts w:hint="eastAsia"/>
          <w:sz w:val="24"/>
          <w:lang w:val="en-US" w:eastAsia="zh-CN"/>
        </w:rPr>
        <w:t>汇总了</w:t>
      </w:r>
      <w:r w:rsidRPr="00C472D4">
        <w:rPr>
          <w:rFonts w:hint="eastAsia"/>
          <w:sz w:val="24"/>
          <w:lang w:val="en-US" w:eastAsia="zh-CN"/>
        </w:rPr>
        <w:t>各双边机构和执行机构向第九十二次会议提交的申请。</w:t>
      </w:r>
    </w:p>
    <w:p w14:paraId="50B4B6BE" w14:textId="74715FC6" w:rsidR="004C53AB" w:rsidRPr="00273501" w:rsidRDefault="00C472D4" w:rsidP="00CA2DC9">
      <w:pPr>
        <w:keepNext/>
        <w:spacing w:before="240" w:line="240" w:lineRule="atLeast"/>
        <w:rPr>
          <w:b/>
          <w:bCs/>
          <w:sz w:val="24"/>
        </w:rPr>
      </w:pPr>
      <w:r>
        <w:rPr>
          <w:rFonts w:hint="eastAsia"/>
          <w:b/>
          <w:bCs/>
          <w:sz w:val="24"/>
          <w:lang w:eastAsia="zh-CN"/>
        </w:rPr>
        <w:t>表</w:t>
      </w:r>
      <w:r w:rsidR="004C53AB" w:rsidRPr="00273501">
        <w:rPr>
          <w:b/>
          <w:bCs/>
          <w:sz w:val="24"/>
        </w:rPr>
        <w:t xml:space="preserve">1: </w:t>
      </w:r>
      <w:r>
        <w:rPr>
          <w:b/>
          <w:bCs/>
          <w:sz w:val="24"/>
        </w:rPr>
        <w:tab/>
      </w:r>
      <w:r>
        <w:rPr>
          <w:rFonts w:hint="eastAsia"/>
          <w:b/>
          <w:bCs/>
          <w:sz w:val="24"/>
          <w:lang w:eastAsia="zh-CN"/>
        </w:rPr>
        <w:t>各双边机构和执行机构提交的申请</w:t>
      </w:r>
    </w:p>
    <w:tbl>
      <w:tblPr>
        <w:tblStyle w:val="TableGrid10"/>
        <w:tblW w:w="9445" w:type="dxa"/>
        <w:tblLook w:val="04A0" w:firstRow="1" w:lastRow="0" w:firstColumn="1" w:lastColumn="0" w:noHBand="0" w:noVBand="1"/>
      </w:tblPr>
      <w:tblGrid>
        <w:gridCol w:w="4855"/>
        <w:gridCol w:w="990"/>
        <w:gridCol w:w="900"/>
        <w:gridCol w:w="1495"/>
        <w:gridCol w:w="1205"/>
      </w:tblGrid>
      <w:tr w:rsidR="00C472D4" w:rsidRPr="00273501" w14:paraId="3678BA0E" w14:textId="77777777" w:rsidTr="008B3FD8">
        <w:trPr>
          <w:trHeight w:val="268"/>
          <w:tblHeader/>
        </w:trPr>
        <w:tc>
          <w:tcPr>
            <w:tcW w:w="4855" w:type="dxa"/>
            <w:vAlign w:val="center"/>
          </w:tcPr>
          <w:p w14:paraId="3FD382EC" w14:textId="6B0FA980" w:rsidR="004C53AB" w:rsidRPr="003A28CB" w:rsidRDefault="00C472D4" w:rsidP="008B3FD8">
            <w:pPr>
              <w:spacing w:after="40" w:line="240" w:lineRule="atLeast"/>
              <w:jc w:val="center"/>
              <w:rPr>
                <w:b/>
                <w:sz w:val="20"/>
                <w:szCs w:val="20"/>
              </w:rPr>
            </w:pPr>
            <w:bookmarkStart w:id="0" w:name="_Hlk119799789"/>
            <w:r>
              <w:rPr>
                <w:rFonts w:hint="eastAsia"/>
                <w:b/>
                <w:sz w:val="20"/>
                <w:szCs w:val="20"/>
                <w:lang w:eastAsia="zh-CN"/>
              </w:rPr>
              <w:t>项目和活动</w:t>
            </w:r>
          </w:p>
        </w:tc>
        <w:tc>
          <w:tcPr>
            <w:tcW w:w="990" w:type="dxa"/>
            <w:vAlign w:val="center"/>
          </w:tcPr>
          <w:p w14:paraId="305260CA" w14:textId="2D8DAC7E" w:rsidR="004C53AB" w:rsidRPr="003A28CB" w:rsidRDefault="00C472D4" w:rsidP="008B3FD8">
            <w:pPr>
              <w:spacing w:after="40" w:line="240" w:lineRule="atLeast"/>
              <w:jc w:val="center"/>
              <w:rPr>
                <w:b/>
                <w:sz w:val="20"/>
                <w:szCs w:val="20"/>
              </w:rPr>
            </w:pPr>
            <w:r>
              <w:rPr>
                <w:rFonts w:hint="eastAsia"/>
                <w:b/>
                <w:sz w:val="20"/>
                <w:szCs w:val="20"/>
                <w:lang w:eastAsia="zh-CN"/>
              </w:rPr>
              <w:t>国家数</w:t>
            </w:r>
          </w:p>
        </w:tc>
        <w:tc>
          <w:tcPr>
            <w:tcW w:w="900" w:type="dxa"/>
            <w:vAlign w:val="center"/>
          </w:tcPr>
          <w:p w14:paraId="6358030B" w14:textId="5A99FFBC" w:rsidR="004C53AB" w:rsidRPr="003A28CB" w:rsidRDefault="00C472D4" w:rsidP="008B3FD8">
            <w:pPr>
              <w:spacing w:after="40" w:line="240" w:lineRule="atLeast"/>
              <w:jc w:val="center"/>
              <w:rPr>
                <w:b/>
                <w:sz w:val="20"/>
                <w:szCs w:val="20"/>
              </w:rPr>
            </w:pPr>
            <w:r>
              <w:rPr>
                <w:rFonts w:hint="eastAsia"/>
                <w:b/>
                <w:sz w:val="20"/>
                <w:szCs w:val="20"/>
                <w:lang w:eastAsia="zh-CN"/>
              </w:rPr>
              <w:t>供资申请数</w:t>
            </w:r>
          </w:p>
        </w:tc>
        <w:tc>
          <w:tcPr>
            <w:tcW w:w="1495" w:type="dxa"/>
            <w:vAlign w:val="center"/>
          </w:tcPr>
          <w:p w14:paraId="427998C9" w14:textId="73864F0C" w:rsidR="004C53AB" w:rsidRPr="003A28CB" w:rsidRDefault="00C472D4" w:rsidP="008B3FD8">
            <w:pPr>
              <w:spacing w:after="40" w:line="240" w:lineRule="atLeast"/>
              <w:jc w:val="center"/>
              <w:rPr>
                <w:b/>
                <w:sz w:val="20"/>
                <w:szCs w:val="20"/>
              </w:rPr>
            </w:pPr>
            <w:r>
              <w:rPr>
                <w:rFonts w:hint="eastAsia"/>
                <w:b/>
                <w:sz w:val="20"/>
                <w:szCs w:val="20"/>
                <w:lang w:eastAsia="zh-CN"/>
              </w:rPr>
              <w:t>申请供资额</w:t>
            </w:r>
            <w:r>
              <w:rPr>
                <w:rFonts w:hint="eastAsia"/>
                <w:b/>
                <w:sz w:val="20"/>
                <w:szCs w:val="20"/>
                <w:lang w:eastAsia="zh-CN"/>
              </w:rPr>
              <w:t xml:space="preserve"> </w:t>
            </w:r>
            <w:r w:rsidR="008B3FD8">
              <w:rPr>
                <w:rFonts w:hint="eastAsia"/>
                <w:b/>
                <w:sz w:val="20"/>
                <w:szCs w:val="20"/>
                <w:lang w:eastAsia="zh-CN"/>
              </w:rPr>
              <w:t>（</w:t>
            </w:r>
            <w:r>
              <w:rPr>
                <w:rFonts w:hint="eastAsia"/>
                <w:b/>
                <w:sz w:val="20"/>
                <w:szCs w:val="20"/>
                <w:lang w:eastAsia="zh-CN"/>
              </w:rPr>
              <w:t>美元</w:t>
            </w:r>
            <w:r w:rsidR="008B3FD8">
              <w:rPr>
                <w:rFonts w:hint="eastAsia"/>
                <w:b/>
                <w:sz w:val="20"/>
                <w:szCs w:val="20"/>
                <w:lang w:eastAsia="zh-CN"/>
              </w:rPr>
              <w:t>）</w:t>
            </w:r>
          </w:p>
        </w:tc>
        <w:tc>
          <w:tcPr>
            <w:tcW w:w="1205" w:type="dxa"/>
            <w:vAlign w:val="center"/>
          </w:tcPr>
          <w:p w14:paraId="70B95C24" w14:textId="77777777" w:rsidR="00C472D4" w:rsidRDefault="00C472D4" w:rsidP="008B3FD8">
            <w:pPr>
              <w:spacing w:after="40" w:line="240" w:lineRule="atLeast"/>
              <w:jc w:val="center"/>
              <w:rPr>
                <w:b/>
                <w:sz w:val="20"/>
                <w:szCs w:val="20"/>
                <w:lang w:eastAsia="zh-CN"/>
              </w:rPr>
            </w:pPr>
            <w:r>
              <w:rPr>
                <w:rFonts w:hint="eastAsia"/>
                <w:b/>
                <w:sz w:val="20"/>
                <w:szCs w:val="20"/>
                <w:lang w:eastAsia="zh-CN"/>
              </w:rPr>
              <w:t>原则数额</w:t>
            </w:r>
          </w:p>
          <w:p w14:paraId="4DE71E0D" w14:textId="0DE78CF7" w:rsidR="004C53AB" w:rsidRPr="003A28CB" w:rsidRDefault="008B3FD8" w:rsidP="008B3FD8">
            <w:pPr>
              <w:spacing w:after="40" w:line="240" w:lineRule="atLeast"/>
              <w:jc w:val="center"/>
              <w:rPr>
                <w:b/>
                <w:sz w:val="20"/>
                <w:szCs w:val="20"/>
              </w:rPr>
            </w:pPr>
            <w:r>
              <w:rPr>
                <w:rFonts w:hint="eastAsia"/>
                <w:b/>
                <w:sz w:val="20"/>
                <w:szCs w:val="20"/>
                <w:lang w:eastAsia="zh-CN"/>
              </w:rPr>
              <w:t>（</w:t>
            </w:r>
            <w:r w:rsidR="00C472D4">
              <w:rPr>
                <w:rFonts w:hint="eastAsia"/>
                <w:b/>
                <w:sz w:val="20"/>
                <w:szCs w:val="20"/>
                <w:lang w:eastAsia="zh-CN"/>
              </w:rPr>
              <w:t>美元</w:t>
            </w:r>
            <w:r>
              <w:rPr>
                <w:rFonts w:hint="eastAsia"/>
                <w:b/>
                <w:sz w:val="20"/>
                <w:szCs w:val="20"/>
                <w:lang w:eastAsia="zh-CN"/>
              </w:rPr>
              <w:t>）</w:t>
            </w:r>
          </w:p>
        </w:tc>
      </w:tr>
      <w:tr w:rsidR="00C472D4" w:rsidRPr="00273501" w14:paraId="4DF820E4" w14:textId="77777777" w:rsidTr="008B3FD8">
        <w:trPr>
          <w:trHeight w:val="46"/>
        </w:trPr>
        <w:tc>
          <w:tcPr>
            <w:tcW w:w="4855" w:type="dxa"/>
          </w:tcPr>
          <w:p w14:paraId="0A3C4CE6" w14:textId="6469B7B0" w:rsidR="00C472D4" w:rsidRPr="003A28CB" w:rsidRDefault="00C472D4" w:rsidP="008B3FD8">
            <w:pPr>
              <w:spacing w:after="40" w:line="240" w:lineRule="atLeast"/>
              <w:jc w:val="left"/>
              <w:rPr>
                <w:sz w:val="20"/>
                <w:szCs w:val="20"/>
              </w:rPr>
            </w:pPr>
            <w:bookmarkStart w:id="1" w:name="_Hlk119798112"/>
            <w:r>
              <w:rPr>
                <w:rFonts w:hint="eastAsia"/>
                <w:sz w:val="20"/>
                <w:szCs w:val="20"/>
                <w:lang w:eastAsia="zh-CN"/>
              </w:rPr>
              <w:t>氟氯烃淘汰管理计划第二</w:t>
            </w:r>
            <w:r>
              <w:rPr>
                <w:rFonts w:hint="eastAsia"/>
                <w:sz w:val="20"/>
                <w:szCs w:val="20"/>
                <w:lang w:eastAsia="zh-CN"/>
              </w:rPr>
              <w:t>/</w:t>
            </w:r>
            <w:r>
              <w:rPr>
                <w:rFonts w:hint="eastAsia"/>
                <w:sz w:val="20"/>
                <w:szCs w:val="20"/>
                <w:lang w:eastAsia="zh-CN"/>
              </w:rPr>
              <w:t>第三阶段</w:t>
            </w:r>
          </w:p>
        </w:tc>
        <w:tc>
          <w:tcPr>
            <w:tcW w:w="990" w:type="dxa"/>
            <w:shd w:val="clear" w:color="auto" w:fill="auto"/>
          </w:tcPr>
          <w:p w14:paraId="465ECB3A" w14:textId="77777777" w:rsidR="00C472D4" w:rsidRPr="003A28CB" w:rsidRDefault="00C472D4" w:rsidP="008B3FD8">
            <w:pPr>
              <w:spacing w:after="40" w:line="240" w:lineRule="atLeast"/>
              <w:jc w:val="center"/>
              <w:rPr>
                <w:sz w:val="20"/>
                <w:szCs w:val="20"/>
              </w:rPr>
            </w:pPr>
            <w:r w:rsidRPr="003A28CB">
              <w:rPr>
                <w:sz w:val="20"/>
                <w:szCs w:val="20"/>
              </w:rPr>
              <w:t>2*</w:t>
            </w:r>
          </w:p>
        </w:tc>
        <w:tc>
          <w:tcPr>
            <w:tcW w:w="900" w:type="dxa"/>
            <w:shd w:val="clear" w:color="auto" w:fill="auto"/>
          </w:tcPr>
          <w:p w14:paraId="3DA74856" w14:textId="77777777" w:rsidR="00C472D4" w:rsidRPr="003A28CB" w:rsidRDefault="00C472D4" w:rsidP="008B3FD8">
            <w:pPr>
              <w:spacing w:after="40" w:line="240" w:lineRule="atLeast"/>
              <w:jc w:val="center"/>
              <w:rPr>
                <w:sz w:val="20"/>
                <w:szCs w:val="20"/>
              </w:rPr>
            </w:pPr>
            <w:r w:rsidRPr="003A28CB">
              <w:rPr>
                <w:sz w:val="20"/>
                <w:szCs w:val="20"/>
              </w:rPr>
              <w:t>5</w:t>
            </w:r>
          </w:p>
        </w:tc>
        <w:tc>
          <w:tcPr>
            <w:tcW w:w="1495" w:type="dxa"/>
            <w:shd w:val="clear" w:color="auto" w:fill="auto"/>
          </w:tcPr>
          <w:p w14:paraId="558EE408" w14:textId="77777777" w:rsidR="00C472D4" w:rsidRPr="003A28CB" w:rsidRDefault="00C472D4" w:rsidP="008B3FD8">
            <w:pPr>
              <w:spacing w:after="40" w:line="240" w:lineRule="atLeast"/>
              <w:jc w:val="right"/>
              <w:rPr>
                <w:sz w:val="20"/>
                <w:szCs w:val="20"/>
              </w:rPr>
            </w:pPr>
            <w:r w:rsidRPr="003A28CB">
              <w:rPr>
                <w:sz w:val="20"/>
                <w:szCs w:val="20"/>
              </w:rPr>
              <w:t>4,809,185</w:t>
            </w:r>
          </w:p>
        </w:tc>
        <w:tc>
          <w:tcPr>
            <w:tcW w:w="1205" w:type="dxa"/>
            <w:shd w:val="clear" w:color="auto" w:fill="auto"/>
          </w:tcPr>
          <w:p w14:paraId="65CEEA1C" w14:textId="77777777" w:rsidR="00C472D4" w:rsidRPr="003A28CB" w:rsidRDefault="00C472D4" w:rsidP="008B3FD8">
            <w:pPr>
              <w:spacing w:after="40" w:line="240" w:lineRule="atLeast"/>
              <w:jc w:val="right"/>
              <w:rPr>
                <w:sz w:val="20"/>
                <w:szCs w:val="20"/>
              </w:rPr>
            </w:pPr>
            <w:r w:rsidRPr="003A28CB">
              <w:rPr>
                <w:sz w:val="20"/>
                <w:szCs w:val="20"/>
              </w:rPr>
              <w:t>18,119,953</w:t>
            </w:r>
          </w:p>
        </w:tc>
      </w:tr>
      <w:tr w:rsidR="00C472D4" w:rsidRPr="00273501" w14:paraId="286AFD77" w14:textId="77777777" w:rsidTr="008B3FD8">
        <w:tc>
          <w:tcPr>
            <w:tcW w:w="4855" w:type="dxa"/>
          </w:tcPr>
          <w:p w14:paraId="4312BA2C" w14:textId="114BBCA1" w:rsidR="00C472D4" w:rsidRPr="003A28CB" w:rsidRDefault="00C472D4" w:rsidP="008B3FD8">
            <w:pPr>
              <w:spacing w:after="40" w:line="240" w:lineRule="atLeast"/>
              <w:jc w:val="left"/>
              <w:rPr>
                <w:sz w:val="20"/>
                <w:szCs w:val="20"/>
              </w:rPr>
            </w:pPr>
            <w:r>
              <w:rPr>
                <w:rFonts w:hint="eastAsia"/>
                <w:sz w:val="20"/>
                <w:szCs w:val="20"/>
                <w:lang w:eastAsia="zh-CN"/>
              </w:rPr>
              <w:t>已核准的氟氯烃淘汰管理计划的分次付款</w:t>
            </w:r>
          </w:p>
        </w:tc>
        <w:tc>
          <w:tcPr>
            <w:tcW w:w="990" w:type="dxa"/>
            <w:shd w:val="clear" w:color="auto" w:fill="auto"/>
          </w:tcPr>
          <w:p w14:paraId="407D00AD" w14:textId="77777777" w:rsidR="00C472D4" w:rsidRPr="003A28CB" w:rsidRDefault="00C472D4" w:rsidP="008B3FD8">
            <w:pPr>
              <w:spacing w:after="40" w:line="240" w:lineRule="atLeast"/>
              <w:jc w:val="center"/>
              <w:rPr>
                <w:sz w:val="20"/>
                <w:szCs w:val="20"/>
              </w:rPr>
            </w:pPr>
            <w:r w:rsidRPr="003A28CB">
              <w:rPr>
                <w:sz w:val="20"/>
                <w:szCs w:val="20"/>
              </w:rPr>
              <w:t>18*</w:t>
            </w:r>
          </w:p>
        </w:tc>
        <w:tc>
          <w:tcPr>
            <w:tcW w:w="900" w:type="dxa"/>
            <w:shd w:val="clear" w:color="auto" w:fill="auto"/>
          </w:tcPr>
          <w:p w14:paraId="168FCCC2" w14:textId="77777777" w:rsidR="00C472D4" w:rsidRPr="003A28CB" w:rsidRDefault="00C472D4" w:rsidP="008B3FD8">
            <w:pPr>
              <w:spacing w:after="40" w:line="240" w:lineRule="atLeast"/>
              <w:jc w:val="center"/>
              <w:rPr>
                <w:sz w:val="20"/>
                <w:szCs w:val="20"/>
              </w:rPr>
            </w:pPr>
            <w:r w:rsidRPr="003A28CB">
              <w:rPr>
                <w:sz w:val="20"/>
                <w:szCs w:val="20"/>
              </w:rPr>
              <w:t>39</w:t>
            </w:r>
          </w:p>
        </w:tc>
        <w:tc>
          <w:tcPr>
            <w:tcW w:w="1495" w:type="dxa"/>
            <w:shd w:val="clear" w:color="auto" w:fill="auto"/>
          </w:tcPr>
          <w:p w14:paraId="25AEF523" w14:textId="77777777" w:rsidR="00C472D4" w:rsidRPr="003A28CB" w:rsidRDefault="00C472D4" w:rsidP="008B3FD8">
            <w:pPr>
              <w:spacing w:after="40" w:line="240" w:lineRule="atLeast"/>
              <w:jc w:val="right"/>
              <w:rPr>
                <w:sz w:val="20"/>
                <w:szCs w:val="20"/>
              </w:rPr>
            </w:pPr>
            <w:r w:rsidRPr="003A28CB">
              <w:rPr>
                <w:sz w:val="20"/>
                <w:szCs w:val="20"/>
              </w:rPr>
              <w:t>12,635,702</w:t>
            </w:r>
          </w:p>
        </w:tc>
        <w:tc>
          <w:tcPr>
            <w:tcW w:w="1205" w:type="dxa"/>
            <w:shd w:val="clear" w:color="auto" w:fill="auto"/>
          </w:tcPr>
          <w:p w14:paraId="43FEFE35" w14:textId="77777777" w:rsidR="00C472D4" w:rsidRPr="003A28CB" w:rsidRDefault="00C472D4" w:rsidP="008B3FD8">
            <w:pPr>
              <w:spacing w:after="40" w:line="240" w:lineRule="atLeast"/>
              <w:jc w:val="right"/>
              <w:rPr>
                <w:sz w:val="20"/>
                <w:szCs w:val="20"/>
              </w:rPr>
            </w:pPr>
          </w:p>
        </w:tc>
      </w:tr>
      <w:tr w:rsidR="00C472D4" w:rsidRPr="00273501" w14:paraId="02F35EE8" w14:textId="77777777" w:rsidTr="008B3FD8">
        <w:tc>
          <w:tcPr>
            <w:tcW w:w="4855" w:type="dxa"/>
          </w:tcPr>
          <w:p w14:paraId="2B8A7947" w14:textId="67883276" w:rsidR="00C472D4" w:rsidRPr="003A28CB" w:rsidRDefault="00C472D4" w:rsidP="008B3FD8">
            <w:pPr>
              <w:spacing w:after="40" w:line="240" w:lineRule="atLeast"/>
              <w:jc w:val="left"/>
              <w:rPr>
                <w:sz w:val="20"/>
                <w:szCs w:val="20"/>
              </w:rPr>
            </w:pPr>
            <w:r>
              <w:rPr>
                <w:rFonts w:hint="eastAsia"/>
                <w:sz w:val="20"/>
                <w:szCs w:val="20"/>
                <w:lang w:eastAsia="zh-CN"/>
              </w:rPr>
              <w:t>氟氯烃淘汰管理计划第三阶段编制活动</w:t>
            </w:r>
          </w:p>
        </w:tc>
        <w:tc>
          <w:tcPr>
            <w:tcW w:w="990" w:type="dxa"/>
            <w:shd w:val="clear" w:color="auto" w:fill="auto"/>
          </w:tcPr>
          <w:p w14:paraId="7A5B515C" w14:textId="77777777" w:rsidR="00C472D4" w:rsidRPr="003A28CB" w:rsidRDefault="00C472D4" w:rsidP="008B3FD8">
            <w:pPr>
              <w:spacing w:after="40" w:line="240" w:lineRule="atLeast"/>
              <w:jc w:val="center"/>
              <w:rPr>
                <w:sz w:val="20"/>
                <w:szCs w:val="20"/>
              </w:rPr>
            </w:pPr>
            <w:r w:rsidRPr="003A28CB">
              <w:rPr>
                <w:sz w:val="20"/>
                <w:szCs w:val="20"/>
              </w:rPr>
              <w:t>2</w:t>
            </w:r>
          </w:p>
        </w:tc>
        <w:tc>
          <w:tcPr>
            <w:tcW w:w="900" w:type="dxa"/>
            <w:shd w:val="clear" w:color="auto" w:fill="auto"/>
          </w:tcPr>
          <w:p w14:paraId="1C4D3BF2" w14:textId="77777777" w:rsidR="00C472D4" w:rsidRPr="003A28CB" w:rsidRDefault="00C472D4" w:rsidP="008B3FD8">
            <w:pPr>
              <w:spacing w:after="40" w:line="240" w:lineRule="atLeast"/>
              <w:jc w:val="center"/>
              <w:rPr>
                <w:sz w:val="20"/>
                <w:szCs w:val="20"/>
              </w:rPr>
            </w:pPr>
            <w:r w:rsidRPr="003A28CB">
              <w:rPr>
                <w:sz w:val="20"/>
                <w:szCs w:val="20"/>
              </w:rPr>
              <w:t>3</w:t>
            </w:r>
          </w:p>
        </w:tc>
        <w:tc>
          <w:tcPr>
            <w:tcW w:w="1495" w:type="dxa"/>
            <w:shd w:val="clear" w:color="auto" w:fill="auto"/>
          </w:tcPr>
          <w:p w14:paraId="5A0180C3" w14:textId="77777777" w:rsidR="00C472D4" w:rsidRPr="003A28CB" w:rsidRDefault="00C472D4" w:rsidP="008B3FD8">
            <w:pPr>
              <w:spacing w:after="40" w:line="240" w:lineRule="atLeast"/>
              <w:jc w:val="right"/>
              <w:rPr>
                <w:sz w:val="20"/>
                <w:szCs w:val="20"/>
              </w:rPr>
            </w:pPr>
            <w:r w:rsidRPr="003A28CB">
              <w:rPr>
                <w:sz w:val="20"/>
                <w:szCs w:val="20"/>
              </w:rPr>
              <w:t>96,900</w:t>
            </w:r>
          </w:p>
        </w:tc>
        <w:tc>
          <w:tcPr>
            <w:tcW w:w="1205" w:type="dxa"/>
            <w:shd w:val="clear" w:color="auto" w:fill="auto"/>
          </w:tcPr>
          <w:p w14:paraId="06B5AE7B" w14:textId="77777777" w:rsidR="00C472D4" w:rsidRPr="003A28CB" w:rsidRDefault="00C472D4" w:rsidP="008B3FD8">
            <w:pPr>
              <w:spacing w:after="40" w:line="240" w:lineRule="atLeast"/>
              <w:jc w:val="right"/>
              <w:rPr>
                <w:sz w:val="20"/>
                <w:szCs w:val="20"/>
              </w:rPr>
            </w:pPr>
          </w:p>
        </w:tc>
      </w:tr>
      <w:tr w:rsidR="00C472D4" w:rsidRPr="00273501" w14:paraId="6054B066" w14:textId="77777777" w:rsidTr="008B3FD8">
        <w:tc>
          <w:tcPr>
            <w:tcW w:w="4855" w:type="dxa"/>
            <w:shd w:val="clear" w:color="auto" w:fill="auto"/>
          </w:tcPr>
          <w:p w14:paraId="4D8CA2ED" w14:textId="71425A1F" w:rsidR="00C472D4" w:rsidRPr="003A28CB" w:rsidRDefault="00C472D4" w:rsidP="008B3FD8">
            <w:pPr>
              <w:spacing w:after="40" w:line="240" w:lineRule="atLeast"/>
              <w:jc w:val="left"/>
              <w:rPr>
                <w:sz w:val="20"/>
                <w:szCs w:val="20"/>
                <w:lang w:eastAsia="zh-CN"/>
              </w:rPr>
            </w:pPr>
            <w:r>
              <w:rPr>
                <w:rFonts w:hint="eastAsia"/>
                <w:sz w:val="20"/>
                <w:szCs w:val="20"/>
                <w:lang w:eastAsia="zh-CN"/>
              </w:rPr>
              <w:t>核查若干选定的第</w:t>
            </w:r>
            <w:r>
              <w:rPr>
                <w:rFonts w:hint="eastAsia"/>
                <w:sz w:val="20"/>
                <w:szCs w:val="20"/>
                <w:lang w:eastAsia="zh-CN"/>
              </w:rPr>
              <w:t>5</w:t>
            </w:r>
            <w:r>
              <w:rPr>
                <w:rFonts w:hint="eastAsia"/>
                <w:sz w:val="20"/>
                <w:szCs w:val="20"/>
                <w:lang w:eastAsia="zh-CN"/>
              </w:rPr>
              <w:t>条国家对其氟氯烃淘汰管理计划协议的遵守情况</w:t>
            </w:r>
          </w:p>
        </w:tc>
        <w:tc>
          <w:tcPr>
            <w:tcW w:w="990" w:type="dxa"/>
            <w:shd w:val="clear" w:color="auto" w:fill="auto"/>
          </w:tcPr>
          <w:p w14:paraId="2753443B" w14:textId="77777777" w:rsidR="00C472D4" w:rsidRPr="003A28CB" w:rsidRDefault="00C472D4" w:rsidP="008B3FD8">
            <w:pPr>
              <w:spacing w:after="40" w:line="240" w:lineRule="atLeast"/>
              <w:jc w:val="center"/>
              <w:rPr>
                <w:sz w:val="20"/>
                <w:szCs w:val="20"/>
              </w:rPr>
            </w:pPr>
            <w:r w:rsidRPr="003A28CB">
              <w:rPr>
                <w:sz w:val="20"/>
                <w:szCs w:val="20"/>
              </w:rPr>
              <w:t>17</w:t>
            </w:r>
          </w:p>
        </w:tc>
        <w:tc>
          <w:tcPr>
            <w:tcW w:w="900" w:type="dxa"/>
            <w:shd w:val="clear" w:color="auto" w:fill="auto"/>
          </w:tcPr>
          <w:p w14:paraId="406D45A7" w14:textId="77777777" w:rsidR="00C472D4" w:rsidRPr="003A28CB" w:rsidRDefault="00C472D4" w:rsidP="008B3FD8">
            <w:pPr>
              <w:spacing w:after="40" w:line="240" w:lineRule="atLeast"/>
              <w:jc w:val="center"/>
              <w:rPr>
                <w:sz w:val="20"/>
                <w:szCs w:val="20"/>
              </w:rPr>
            </w:pPr>
            <w:r w:rsidRPr="003A28CB">
              <w:rPr>
                <w:sz w:val="20"/>
                <w:szCs w:val="20"/>
              </w:rPr>
              <w:t>17</w:t>
            </w:r>
          </w:p>
        </w:tc>
        <w:tc>
          <w:tcPr>
            <w:tcW w:w="1495" w:type="dxa"/>
            <w:shd w:val="clear" w:color="auto" w:fill="auto"/>
          </w:tcPr>
          <w:p w14:paraId="3B15F6AD" w14:textId="77777777" w:rsidR="00C472D4" w:rsidRPr="003A28CB" w:rsidRDefault="00C472D4" w:rsidP="008B3FD8">
            <w:pPr>
              <w:spacing w:after="40" w:line="240" w:lineRule="atLeast"/>
              <w:jc w:val="right"/>
              <w:rPr>
                <w:sz w:val="20"/>
                <w:szCs w:val="20"/>
              </w:rPr>
            </w:pPr>
            <w:r w:rsidRPr="003A28CB">
              <w:rPr>
                <w:sz w:val="20"/>
                <w:szCs w:val="20"/>
              </w:rPr>
              <w:t>573,900</w:t>
            </w:r>
          </w:p>
        </w:tc>
        <w:tc>
          <w:tcPr>
            <w:tcW w:w="1205" w:type="dxa"/>
            <w:shd w:val="clear" w:color="auto" w:fill="auto"/>
          </w:tcPr>
          <w:p w14:paraId="54A530F9" w14:textId="77777777" w:rsidR="00C472D4" w:rsidRPr="003A28CB" w:rsidRDefault="00C472D4" w:rsidP="008B3FD8">
            <w:pPr>
              <w:spacing w:after="40" w:line="240" w:lineRule="atLeast"/>
              <w:jc w:val="right"/>
              <w:rPr>
                <w:sz w:val="20"/>
                <w:szCs w:val="20"/>
              </w:rPr>
            </w:pPr>
          </w:p>
        </w:tc>
      </w:tr>
      <w:tr w:rsidR="00C472D4" w:rsidRPr="00273501" w14:paraId="5FD9473C" w14:textId="77777777" w:rsidTr="008B3FD8">
        <w:tc>
          <w:tcPr>
            <w:tcW w:w="4855" w:type="dxa"/>
          </w:tcPr>
          <w:p w14:paraId="2C002122" w14:textId="1228CA8B" w:rsidR="00C472D4" w:rsidRPr="003A28CB" w:rsidRDefault="00C472D4" w:rsidP="008B3FD8">
            <w:pPr>
              <w:spacing w:after="40" w:line="240" w:lineRule="atLeast"/>
              <w:jc w:val="left"/>
              <w:rPr>
                <w:sz w:val="20"/>
                <w:szCs w:val="20"/>
                <w:lang w:eastAsia="zh-CN"/>
              </w:rPr>
            </w:pPr>
            <w:r>
              <w:rPr>
                <w:rFonts w:hint="eastAsia"/>
                <w:sz w:val="20"/>
                <w:szCs w:val="20"/>
                <w:lang w:eastAsia="zh-CN"/>
              </w:rPr>
              <w:t>基加利氢氟碳执行计划</w:t>
            </w:r>
            <w:r w:rsidR="008B3FD8">
              <w:rPr>
                <w:rFonts w:hint="eastAsia"/>
                <w:sz w:val="20"/>
                <w:szCs w:val="20"/>
                <w:lang w:eastAsia="zh-CN"/>
              </w:rPr>
              <w:t>（</w:t>
            </w:r>
            <w:r>
              <w:rPr>
                <w:rFonts w:hint="eastAsia"/>
                <w:sz w:val="20"/>
                <w:szCs w:val="20"/>
                <w:lang w:eastAsia="zh-CN"/>
              </w:rPr>
              <w:t>基加利执行计划</w:t>
            </w:r>
            <w:r w:rsidR="008B3FD8">
              <w:rPr>
                <w:rFonts w:hint="eastAsia"/>
                <w:sz w:val="20"/>
                <w:szCs w:val="20"/>
                <w:lang w:eastAsia="zh-CN"/>
              </w:rPr>
              <w:t>）</w:t>
            </w:r>
            <w:r>
              <w:rPr>
                <w:rFonts w:hint="eastAsia"/>
                <w:sz w:val="20"/>
                <w:szCs w:val="20"/>
                <w:lang w:eastAsia="zh-CN"/>
              </w:rPr>
              <w:t>第一阶段</w:t>
            </w:r>
          </w:p>
        </w:tc>
        <w:tc>
          <w:tcPr>
            <w:tcW w:w="990" w:type="dxa"/>
            <w:shd w:val="clear" w:color="auto" w:fill="auto"/>
          </w:tcPr>
          <w:p w14:paraId="1C03D44B" w14:textId="77777777" w:rsidR="00C472D4" w:rsidRPr="003A28CB" w:rsidRDefault="00C472D4" w:rsidP="008B3FD8">
            <w:pPr>
              <w:spacing w:after="40" w:line="240" w:lineRule="atLeast"/>
              <w:jc w:val="center"/>
              <w:rPr>
                <w:sz w:val="20"/>
                <w:szCs w:val="20"/>
              </w:rPr>
            </w:pPr>
            <w:r w:rsidRPr="003A28CB">
              <w:rPr>
                <w:sz w:val="20"/>
                <w:szCs w:val="20"/>
              </w:rPr>
              <w:t>2</w:t>
            </w:r>
          </w:p>
        </w:tc>
        <w:tc>
          <w:tcPr>
            <w:tcW w:w="900" w:type="dxa"/>
            <w:shd w:val="clear" w:color="auto" w:fill="auto"/>
          </w:tcPr>
          <w:p w14:paraId="59F40AE6" w14:textId="77777777" w:rsidR="00C472D4" w:rsidRPr="003A28CB" w:rsidRDefault="00C472D4" w:rsidP="008B3FD8">
            <w:pPr>
              <w:spacing w:after="40" w:line="240" w:lineRule="atLeast"/>
              <w:jc w:val="center"/>
              <w:rPr>
                <w:sz w:val="20"/>
                <w:szCs w:val="20"/>
              </w:rPr>
            </w:pPr>
            <w:r w:rsidRPr="003A28CB">
              <w:rPr>
                <w:sz w:val="20"/>
                <w:szCs w:val="20"/>
              </w:rPr>
              <w:t>2</w:t>
            </w:r>
          </w:p>
        </w:tc>
        <w:tc>
          <w:tcPr>
            <w:tcW w:w="1495" w:type="dxa"/>
            <w:shd w:val="clear" w:color="auto" w:fill="auto"/>
          </w:tcPr>
          <w:p w14:paraId="0253089A" w14:textId="77777777" w:rsidR="00C472D4" w:rsidRPr="003A28CB" w:rsidRDefault="00C472D4" w:rsidP="008B3FD8">
            <w:pPr>
              <w:spacing w:after="40" w:line="240" w:lineRule="atLeast"/>
              <w:jc w:val="right"/>
              <w:rPr>
                <w:sz w:val="20"/>
                <w:szCs w:val="20"/>
              </w:rPr>
            </w:pPr>
            <w:r w:rsidRPr="003A28CB">
              <w:rPr>
                <w:sz w:val="20"/>
                <w:szCs w:val="20"/>
              </w:rPr>
              <w:t>2,061,640</w:t>
            </w:r>
          </w:p>
        </w:tc>
        <w:tc>
          <w:tcPr>
            <w:tcW w:w="1205" w:type="dxa"/>
            <w:shd w:val="clear" w:color="auto" w:fill="auto"/>
          </w:tcPr>
          <w:p w14:paraId="467DB6C4" w14:textId="77777777" w:rsidR="00C472D4" w:rsidRPr="003A28CB" w:rsidRDefault="00C472D4" w:rsidP="008B3FD8">
            <w:pPr>
              <w:spacing w:after="40" w:line="240" w:lineRule="atLeast"/>
              <w:jc w:val="right"/>
              <w:rPr>
                <w:sz w:val="20"/>
                <w:szCs w:val="20"/>
              </w:rPr>
            </w:pPr>
            <w:r w:rsidRPr="003A28CB">
              <w:rPr>
                <w:sz w:val="20"/>
                <w:szCs w:val="20"/>
              </w:rPr>
              <w:t>5,032,428</w:t>
            </w:r>
          </w:p>
        </w:tc>
      </w:tr>
      <w:bookmarkEnd w:id="1"/>
      <w:tr w:rsidR="00C472D4" w:rsidRPr="00273501" w14:paraId="6DF84CA5" w14:textId="77777777" w:rsidTr="008B3FD8">
        <w:tc>
          <w:tcPr>
            <w:tcW w:w="4855" w:type="dxa"/>
          </w:tcPr>
          <w:p w14:paraId="03D2DD05" w14:textId="08EAF00A" w:rsidR="00EE6C4B" w:rsidRPr="003A28CB" w:rsidRDefault="00C472D4" w:rsidP="008B3FD8">
            <w:pPr>
              <w:spacing w:after="40" w:line="240" w:lineRule="atLeast"/>
              <w:jc w:val="left"/>
              <w:rPr>
                <w:sz w:val="20"/>
                <w:szCs w:val="20"/>
              </w:rPr>
            </w:pPr>
            <w:r>
              <w:rPr>
                <w:rFonts w:hint="eastAsia"/>
                <w:sz w:val="20"/>
                <w:szCs w:val="20"/>
                <w:lang w:eastAsia="zh-CN"/>
              </w:rPr>
              <w:t>与氢氟碳相关的投资项目</w:t>
            </w:r>
          </w:p>
        </w:tc>
        <w:tc>
          <w:tcPr>
            <w:tcW w:w="990" w:type="dxa"/>
            <w:shd w:val="clear" w:color="auto" w:fill="auto"/>
          </w:tcPr>
          <w:p w14:paraId="4B75A85C" w14:textId="28299FDC" w:rsidR="00EE6C4B" w:rsidRPr="003A28CB" w:rsidRDefault="00253F6C" w:rsidP="008B3FD8">
            <w:pPr>
              <w:spacing w:after="40" w:line="240" w:lineRule="atLeast"/>
              <w:jc w:val="center"/>
              <w:rPr>
                <w:sz w:val="20"/>
                <w:szCs w:val="20"/>
              </w:rPr>
            </w:pPr>
            <w:r w:rsidRPr="003A28CB">
              <w:rPr>
                <w:sz w:val="20"/>
                <w:szCs w:val="20"/>
              </w:rPr>
              <w:t>1</w:t>
            </w:r>
          </w:p>
        </w:tc>
        <w:tc>
          <w:tcPr>
            <w:tcW w:w="900" w:type="dxa"/>
            <w:shd w:val="clear" w:color="auto" w:fill="auto"/>
          </w:tcPr>
          <w:p w14:paraId="7BC8BD51" w14:textId="301F5745" w:rsidR="00EE6C4B" w:rsidRPr="003A28CB" w:rsidRDefault="00752D38" w:rsidP="008B3FD8">
            <w:pPr>
              <w:spacing w:after="40" w:line="240" w:lineRule="atLeast"/>
              <w:jc w:val="center"/>
              <w:rPr>
                <w:sz w:val="20"/>
                <w:szCs w:val="20"/>
              </w:rPr>
            </w:pPr>
            <w:r w:rsidRPr="003A28CB">
              <w:rPr>
                <w:sz w:val="20"/>
                <w:szCs w:val="20"/>
              </w:rPr>
              <w:t>1</w:t>
            </w:r>
          </w:p>
        </w:tc>
        <w:tc>
          <w:tcPr>
            <w:tcW w:w="1495" w:type="dxa"/>
            <w:shd w:val="clear" w:color="auto" w:fill="auto"/>
          </w:tcPr>
          <w:p w14:paraId="5F13BBD8" w14:textId="72D62480" w:rsidR="00EE6C4B" w:rsidRPr="003A28CB" w:rsidRDefault="00B469DF" w:rsidP="008B3FD8">
            <w:pPr>
              <w:spacing w:after="40" w:line="240" w:lineRule="atLeast"/>
              <w:jc w:val="right"/>
              <w:rPr>
                <w:sz w:val="20"/>
                <w:szCs w:val="20"/>
              </w:rPr>
            </w:pPr>
            <w:r w:rsidRPr="003A28CB">
              <w:rPr>
                <w:sz w:val="20"/>
                <w:szCs w:val="20"/>
              </w:rPr>
              <w:t>259,202</w:t>
            </w:r>
          </w:p>
        </w:tc>
        <w:tc>
          <w:tcPr>
            <w:tcW w:w="1205" w:type="dxa"/>
            <w:shd w:val="clear" w:color="auto" w:fill="auto"/>
          </w:tcPr>
          <w:p w14:paraId="131A2B35" w14:textId="77777777" w:rsidR="00EE6C4B" w:rsidRPr="003A28CB" w:rsidRDefault="00EE6C4B" w:rsidP="008B3FD8">
            <w:pPr>
              <w:spacing w:after="40" w:line="240" w:lineRule="atLeast"/>
              <w:jc w:val="right"/>
              <w:rPr>
                <w:sz w:val="20"/>
                <w:szCs w:val="20"/>
              </w:rPr>
            </w:pPr>
          </w:p>
        </w:tc>
      </w:tr>
      <w:tr w:rsidR="00C472D4" w:rsidRPr="00273501" w14:paraId="3C228781" w14:textId="77777777" w:rsidTr="008B3FD8">
        <w:tc>
          <w:tcPr>
            <w:tcW w:w="4855" w:type="dxa"/>
          </w:tcPr>
          <w:p w14:paraId="07AC9DDE" w14:textId="2208AF84" w:rsidR="00AF7C45" w:rsidRPr="003A28CB" w:rsidRDefault="00C472D4" w:rsidP="008B3FD8">
            <w:pPr>
              <w:spacing w:after="40" w:line="240" w:lineRule="atLeast"/>
              <w:jc w:val="left"/>
              <w:rPr>
                <w:sz w:val="20"/>
                <w:szCs w:val="20"/>
              </w:rPr>
            </w:pPr>
            <w:r>
              <w:rPr>
                <w:rFonts w:hint="eastAsia"/>
                <w:sz w:val="20"/>
                <w:szCs w:val="20"/>
                <w:lang w:eastAsia="zh-CN"/>
              </w:rPr>
              <w:t>已核准的</w:t>
            </w:r>
            <w:r>
              <w:rPr>
                <w:rFonts w:hint="eastAsia"/>
                <w:sz w:val="20"/>
                <w:szCs w:val="20"/>
                <w:lang w:eastAsia="zh-CN"/>
              </w:rPr>
              <w:t>HFC</w:t>
            </w:r>
            <w:r>
              <w:rPr>
                <w:sz w:val="20"/>
                <w:szCs w:val="20"/>
              </w:rPr>
              <w:t>-23</w:t>
            </w:r>
            <w:r>
              <w:rPr>
                <w:rFonts w:hint="eastAsia"/>
                <w:sz w:val="20"/>
                <w:szCs w:val="20"/>
                <w:lang w:eastAsia="zh-CN"/>
              </w:rPr>
              <w:t>排放控制计划的付款</w:t>
            </w:r>
          </w:p>
        </w:tc>
        <w:tc>
          <w:tcPr>
            <w:tcW w:w="990" w:type="dxa"/>
            <w:shd w:val="clear" w:color="auto" w:fill="auto"/>
          </w:tcPr>
          <w:p w14:paraId="04310074" w14:textId="7EEBE096" w:rsidR="00AF7C45" w:rsidRPr="003A28CB" w:rsidRDefault="00253F6C" w:rsidP="008B3FD8">
            <w:pPr>
              <w:spacing w:after="40" w:line="240" w:lineRule="atLeast"/>
              <w:jc w:val="center"/>
              <w:rPr>
                <w:sz w:val="20"/>
                <w:szCs w:val="20"/>
              </w:rPr>
            </w:pPr>
            <w:r w:rsidRPr="003A28CB">
              <w:rPr>
                <w:sz w:val="20"/>
                <w:szCs w:val="20"/>
              </w:rPr>
              <w:t>1</w:t>
            </w:r>
          </w:p>
        </w:tc>
        <w:tc>
          <w:tcPr>
            <w:tcW w:w="900" w:type="dxa"/>
            <w:shd w:val="clear" w:color="auto" w:fill="auto"/>
          </w:tcPr>
          <w:p w14:paraId="66EB1B75" w14:textId="2665F2C6" w:rsidR="00AF7C45" w:rsidRPr="003A28CB" w:rsidRDefault="00752D38" w:rsidP="008B3FD8">
            <w:pPr>
              <w:spacing w:after="40" w:line="240" w:lineRule="atLeast"/>
              <w:jc w:val="center"/>
              <w:rPr>
                <w:sz w:val="20"/>
                <w:szCs w:val="20"/>
              </w:rPr>
            </w:pPr>
            <w:r w:rsidRPr="003A28CB">
              <w:rPr>
                <w:sz w:val="20"/>
                <w:szCs w:val="20"/>
              </w:rPr>
              <w:t>1</w:t>
            </w:r>
          </w:p>
        </w:tc>
        <w:tc>
          <w:tcPr>
            <w:tcW w:w="1495" w:type="dxa"/>
            <w:shd w:val="clear" w:color="auto" w:fill="auto"/>
          </w:tcPr>
          <w:p w14:paraId="648955FB" w14:textId="3BED2300" w:rsidR="00AF7C45" w:rsidRPr="003A28CB" w:rsidRDefault="00B469DF" w:rsidP="008B3FD8">
            <w:pPr>
              <w:spacing w:after="40" w:line="240" w:lineRule="atLeast"/>
              <w:jc w:val="right"/>
              <w:rPr>
                <w:sz w:val="20"/>
                <w:szCs w:val="20"/>
              </w:rPr>
            </w:pPr>
            <w:r w:rsidRPr="003A28CB">
              <w:rPr>
                <w:sz w:val="20"/>
                <w:szCs w:val="20"/>
              </w:rPr>
              <w:t>304,169</w:t>
            </w:r>
          </w:p>
        </w:tc>
        <w:tc>
          <w:tcPr>
            <w:tcW w:w="1205" w:type="dxa"/>
            <w:shd w:val="clear" w:color="auto" w:fill="auto"/>
          </w:tcPr>
          <w:p w14:paraId="03B46F67" w14:textId="77777777" w:rsidR="00AF7C45" w:rsidRPr="003A28CB" w:rsidRDefault="00AF7C45" w:rsidP="008B3FD8">
            <w:pPr>
              <w:spacing w:after="40" w:line="240" w:lineRule="atLeast"/>
              <w:jc w:val="right"/>
              <w:rPr>
                <w:sz w:val="20"/>
                <w:szCs w:val="20"/>
              </w:rPr>
            </w:pPr>
          </w:p>
        </w:tc>
      </w:tr>
      <w:tr w:rsidR="00C472D4" w:rsidRPr="00273501" w14:paraId="41C5D333" w14:textId="77777777" w:rsidTr="008B3FD8">
        <w:tc>
          <w:tcPr>
            <w:tcW w:w="4855" w:type="dxa"/>
          </w:tcPr>
          <w:p w14:paraId="6516B9A5" w14:textId="6F04D6D2" w:rsidR="00516CED" w:rsidRPr="003A28CB" w:rsidRDefault="00C472D4" w:rsidP="008B3FD8">
            <w:pPr>
              <w:spacing w:after="40" w:line="240" w:lineRule="atLeast"/>
              <w:jc w:val="left"/>
              <w:rPr>
                <w:sz w:val="20"/>
                <w:szCs w:val="20"/>
              </w:rPr>
            </w:pPr>
            <w:r>
              <w:rPr>
                <w:rFonts w:hint="eastAsia"/>
                <w:sz w:val="20"/>
                <w:szCs w:val="20"/>
                <w:lang w:eastAsia="zh-CN"/>
              </w:rPr>
              <w:t>基加利执行计划和</w:t>
            </w:r>
            <w:r>
              <w:rPr>
                <w:rFonts w:hint="eastAsia"/>
                <w:sz w:val="20"/>
                <w:szCs w:val="20"/>
                <w:lang w:eastAsia="zh-CN"/>
              </w:rPr>
              <w:t>/</w:t>
            </w:r>
            <w:r>
              <w:rPr>
                <w:rFonts w:hint="eastAsia"/>
                <w:sz w:val="20"/>
                <w:szCs w:val="20"/>
                <w:lang w:eastAsia="zh-CN"/>
              </w:rPr>
              <w:t>或投资项目编制活动</w:t>
            </w:r>
          </w:p>
        </w:tc>
        <w:tc>
          <w:tcPr>
            <w:tcW w:w="990" w:type="dxa"/>
            <w:shd w:val="clear" w:color="auto" w:fill="auto"/>
          </w:tcPr>
          <w:p w14:paraId="33DCD4FF" w14:textId="52B04E7D" w:rsidR="00516CED" w:rsidRPr="003A28CB" w:rsidRDefault="00752D38" w:rsidP="008B3FD8">
            <w:pPr>
              <w:spacing w:after="40" w:line="240" w:lineRule="atLeast"/>
              <w:jc w:val="center"/>
              <w:rPr>
                <w:sz w:val="20"/>
                <w:szCs w:val="20"/>
              </w:rPr>
            </w:pPr>
            <w:r w:rsidRPr="003A28CB">
              <w:rPr>
                <w:sz w:val="20"/>
                <w:szCs w:val="20"/>
              </w:rPr>
              <w:t>7</w:t>
            </w:r>
          </w:p>
        </w:tc>
        <w:tc>
          <w:tcPr>
            <w:tcW w:w="900" w:type="dxa"/>
            <w:shd w:val="clear" w:color="auto" w:fill="auto"/>
          </w:tcPr>
          <w:p w14:paraId="39E3FD40" w14:textId="5F222645" w:rsidR="00516CED" w:rsidRPr="003A28CB" w:rsidRDefault="00752D38" w:rsidP="008B3FD8">
            <w:pPr>
              <w:spacing w:after="40" w:line="240" w:lineRule="atLeast"/>
              <w:jc w:val="center"/>
              <w:rPr>
                <w:sz w:val="20"/>
                <w:szCs w:val="20"/>
              </w:rPr>
            </w:pPr>
            <w:r w:rsidRPr="003A28CB">
              <w:rPr>
                <w:sz w:val="20"/>
                <w:szCs w:val="20"/>
              </w:rPr>
              <w:t>14</w:t>
            </w:r>
          </w:p>
        </w:tc>
        <w:tc>
          <w:tcPr>
            <w:tcW w:w="1495" w:type="dxa"/>
            <w:shd w:val="clear" w:color="auto" w:fill="auto"/>
          </w:tcPr>
          <w:p w14:paraId="7A774614" w14:textId="4BFBD886" w:rsidR="00516CED" w:rsidRPr="003A28CB" w:rsidRDefault="00B469DF" w:rsidP="008B3FD8">
            <w:pPr>
              <w:spacing w:after="40" w:line="240" w:lineRule="atLeast"/>
              <w:jc w:val="right"/>
              <w:rPr>
                <w:sz w:val="20"/>
                <w:szCs w:val="20"/>
              </w:rPr>
            </w:pPr>
            <w:r w:rsidRPr="003A28CB">
              <w:rPr>
                <w:sz w:val="20"/>
                <w:szCs w:val="20"/>
              </w:rPr>
              <w:t>1,155,100</w:t>
            </w:r>
          </w:p>
        </w:tc>
        <w:tc>
          <w:tcPr>
            <w:tcW w:w="1205" w:type="dxa"/>
            <w:shd w:val="clear" w:color="auto" w:fill="auto"/>
          </w:tcPr>
          <w:p w14:paraId="4CC8788F" w14:textId="77777777" w:rsidR="00516CED" w:rsidRPr="003A28CB" w:rsidRDefault="00516CED" w:rsidP="008B3FD8">
            <w:pPr>
              <w:spacing w:after="40" w:line="240" w:lineRule="atLeast"/>
              <w:jc w:val="right"/>
              <w:rPr>
                <w:sz w:val="20"/>
                <w:szCs w:val="20"/>
              </w:rPr>
            </w:pPr>
          </w:p>
        </w:tc>
      </w:tr>
      <w:tr w:rsidR="00C472D4" w:rsidRPr="00273501" w14:paraId="1AD57227" w14:textId="77777777" w:rsidTr="008B3FD8">
        <w:tc>
          <w:tcPr>
            <w:tcW w:w="4855" w:type="dxa"/>
          </w:tcPr>
          <w:p w14:paraId="22EFED1B" w14:textId="35B8F4DC" w:rsidR="00EE6C4B" w:rsidRPr="003A28CB" w:rsidRDefault="00C472D4" w:rsidP="008B3FD8">
            <w:pPr>
              <w:spacing w:after="40" w:line="240" w:lineRule="atLeast"/>
              <w:jc w:val="left"/>
              <w:rPr>
                <w:sz w:val="20"/>
                <w:szCs w:val="20"/>
              </w:rPr>
            </w:pPr>
            <w:r>
              <w:rPr>
                <w:rFonts w:hint="eastAsia"/>
                <w:sz w:val="20"/>
                <w:szCs w:val="20"/>
                <w:lang w:eastAsia="zh-CN"/>
              </w:rPr>
              <w:t>延长体制强化项目</w:t>
            </w:r>
          </w:p>
        </w:tc>
        <w:tc>
          <w:tcPr>
            <w:tcW w:w="990" w:type="dxa"/>
            <w:shd w:val="clear" w:color="auto" w:fill="auto"/>
          </w:tcPr>
          <w:p w14:paraId="6967DA15" w14:textId="55416525" w:rsidR="00EE6C4B" w:rsidRPr="003A28CB" w:rsidRDefault="00A61FD8" w:rsidP="008B3FD8">
            <w:pPr>
              <w:spacing w:after="40" w:line="240" w:lineRule="atLeast"/>
              <w:jc w:val="center"/>
              <w:rPr>
                <w:sz w:val="20"/>
                <w:szCs w:val="20"/>
              </w:rPr>
            </w:pPr>
            <w:r w:rsidRPr="003A28CB">
              <w:rPr>
                <w:sz w:val="20"/>
                <w:szCs w:val="20"/>
              </w:rPr>
              <w:t>3</w:t>
            </w:r>
            <w:r w:rsidR="003D05BC" w:rsidRPr="003A28CB">
              <w:rPr>
                <w:sz w:val="20"/>
                <w:szCs w:val="20"/>
              </w:rPr>
              <w:t>1</w:t>
            </w:r>
          </w:p>
        </w:tc>
        <w:tc>
          <w:tcPr>
            <w:tcW w:w="900" w:type="dxa"/>
            <w:shd w:val="clear" w:color="auto" w:fill="auto"/>
          </w:tcPr>
          <w:p w14:paraId="50263716" w14:textId="5E1AF4A4" w:rsidR="00EE6C4B" w:rsidRPr="003A28CB" w:rsidRDefault="00A61FD8" w:rsidP="008B3FD8">
            <w:pPr>
              <w:spacing w:after="40" w:line="240" w:lineRule="atLeast"/>
              <w:jc w:val="center"/>
              <w:rPr>
                <w:sz w:val="20"/>
                <w:szCs w:val="20"/>
              </w:rPr>
            </w:pPr>
            <w:r w:rsidRPr="003A28CB">
              <w:rPr>
                <w:sz w:val="20"/>
                <w:szCs w:val="20"/>
              </w:rPr>
              <w:t>3</w:t>
            </w:r>
            <w:r w:rsidR="003D05BC" w:rsidRPr="003A28CB">
              <w:rPr>
                <w:sz w:val="20"/>
                <w:szCs w:val="20"/>
              </w:rPr>
              <w:t>1</w:t>
            </w:r>
          </w:p>
        </w:tc>
        <w:tc>
          <w:tcPr>
            <w:tcW w:w="1495" w:type="dxa"/>
            <w:shd w:val="clear" w:color="auto" w:fill="auto"/>
          </w:tcPr>
          <w:p w14:paraId="651C3090" w14:textId="68EA6C0C" w:rsidR="00EE6C4B" w:rsidRPr="003A28CB" w:rsidRDefault="003D05BC" w:rsidP="008B3FD8">
            <w:pPr>
              <w:spacing w:after="40" w:line="240" w:lineRule="atLeast"/>
              <w:jc w:val="right"/>
              <w:rPr>
                <w:sz w:val="20"/>
                <w:szCs w:val="20"/>
              </w:rPr>
            </w:pPr>
            <w:r w:rsidRPr="003A28CB">
              <w:rPr>
                <w:sz w:val="20"/>
                <w:szCs w:val="20"/>
              </w:rPr>
              <w:t>9,252,2</w:t>
            </w:r>
            <w:r w:rsidR="00DC0B6A" w:rsidRPr="003A28CB">
              <w:rPr>
                <w:sz w:val="20"/>
                <w:szCs w:val="20"/>
              </w:rPr>
              <w:t>50</w:t>
            </w:r>
          </w:p>
        </w:tc>
        <w:tc>
          <w:tcPr>
            <w:tcW w:w="1205" w:type="dxa"/>
            <w:shd w:val="clear" w:color="auto" w:fill="auto"/>
          </w:tcPr>
          <w:p w14:paraId="058001E5" w14:textId="77777777" w:rsidR="00EE6C4B" w:rsidRPr="003A28CB" w:rsidRDefault="00EE6C4B" w:rsidP="008B3FD8">
            <w:pPr>
              <w:spacing w:after="40" w:line="240" w:lineRule="atLeast"/>
              <w:jc w:val="right"/>
              <w:rPr>
                <w:sz w:val="20"/>
                <w:szCs w:val="20"/>
              </w:rPr>
            </w:pPr>
          </w:p>
        </w:tc>
      </w:tr>
      <w:tr w:rsidR="00C472D4" w:rsidRPr="00273501" w14:paraId="71B0A3EC" w14:textId="77777777" w:rsidTr="008B3FD8">
        <w:tc>
          <w:tcPr>
            <w:tcW w:w="4855" w:type="dxa"/>
          </w:tcPr>
          <w:p w14:paraId="09891258" w14:textId="0C438EE3" w:rsidR="00EE6C4B" w:rsidRPr="003A28CB" w:rsidRDefault="00C472D4" w:rsidP="008B3FD8">
            <w:pPr>
              <w:spacing w:after="40" w:line="240" w:lineRule="atLeast"/>
              <w:jc w:val="left"/>
              <w:rPr>
                <w:sz w:val="20"/>
                <w:szCs w:val="20"/>
              </w:rPr>
            </w:pPr>
            <w:r>
              <w:rPr>
                <w:rFonts w:hint="eastAsia"/>
                <w:sz w:val="20"/>
                <w:szCs w:val="20"/>
                <w:lang w:eastAsia="zh-CN"/>
              </w:rPr>
              <w:t>保持维修业能效的额外活动</w:t>
            </w:r>
            <w:r w:rsidR="008B3FD8">
              <w:rPr>
                <w:rFonts w:hint="eastAsia"/>
                <w:sz w:val="20"/>
                <w:szCs w:val="20"/>
                <w:lang w:eastAsia="zh-CN"/>
              </w:rPr>
              <w:t>（</w:t>
            </w:r>
            <w:r>
              <w:rPr>
                <w:rFonts w:hint="eastAsia"/>
                <w:sz w:val="20"/>
                <w:szCs w:val="20"/>
                <w:lang w:eastAsia="zh-CN"/>
              </w:rPr>
              <w:t>第</w:t>
            </w:r>
            <w:r w:rsidR="00C371CB" w:rsidRPr="003A28CB">
              <w:rPr>
                <w:sz w:val="20"/>
                <w:szCs w:val="20"/>
              </w:rPr>
              <w:t>89/6</w:t>
            </w:r>
            <w:r>
              <w:rPr>
                <w:rFonts w:hint="eastAsia"/>
                <w:sz w:val="20"/>
                <w:szCs w:val="20"/>
                <w:lang w:eastAsia="zh-CN"/>
              </w:rPr>
              <w:t>号决定</w:t>
            </w:r>
            <w:r w:rsidR="008B3FD8">
              <w:rPr>
                <w:rFonts w:hint="eastAsia"/>
                <w:sz w:val="20"/>
                <w:szCs w:val="20"/>
                <w:lang w:eastAsia="zh-CN"/>
              </w:rPr>
              <w:t>）</w:t>
            </w:r>
          </w:p>
        </w:tc>
        <w:tc>
          <w:tcPr>
            <w:tcW w:w="990" w:type="dxa"/>
            <w:shd w:val="clear" w:color="auto" w:fill="auto"/>
          </w:tcPr>
          <w:p w14:paraId="6A917B14" w14:textId="015933FF" w:rsidR="00EE6C4B" w:rsidRPr="003A28CB" w:rsidRDefault="00DA70EF" w:rsidP="008B3FD8">
            <w:pPr>
              <w:spacing w:after="40" w:line="240" w:lineRule="atLeast"/>
              <w:jc w:val="center"/>
              <w:rPr>
                <w:sz w:val="20"/>
                <w:szCs w:val="20"/>
              </w:rPr>
            </w:pPr>
            <w:r w:rsidRPr="003A28CB">
              <w:rPr>
                <w:sz w:val="20"/>
                <w:szCs w:val="20"/>
              </w:rPr>
              <w:t>4</w:t>
            </w:r>
          </w:p>
        </w:tc>
        <w:tc>
          <w:tcPr>
            <w:tcW w:w="900" w:type="dxa"/>
            <w:shd w:val="clear" w:color="auto" w:fill="auto"/>
          </w:tcPr>
          <w:p w14:paraId="6A2BA88C" w14:textId="7060D8B8" w:rsidR="00EE6C4B" w:rsidRPr="003A28CB" w:rsidRDefault="00DA70EF" w:rsidP="008B3FD8">
            <w:pPr>
              <w:spacing w:after="40" w:line="240" w:lineRule="atLeast"/>
              <w:jc w:val="center"/>
              <w:rPr>
                <w:sz w:val="20"/>
                <w:szCs w:val="20"/>
              </w:rPr>
            </w:pPr>
            <w:r w:rsidRPr="003A28CB">
              <w:rPr>
                <w:sz w:val="20"/>
                <w:szCs w:val="20"/>
              </w:rPr>
              <w:t>4</w:t>
            </w:r>
          </w:p>
        </w:tc>
        <w:tc>
          <w:tcPr>
            <w:tcW w:w="1495" w:type="dxa"/>
            <w:shd w:val="clear" w:color="auto" w:fill="auto"/>
          </w:tcPr>
          <w:p w14:paraId="27EDED7C" w14:textId="357AD60A" w:rsidR="00752D38" w:rsidRPr="003A28CB" w:rsidRDefault="00431DBF" w:rsidP="008B3FD8">
            <w:pPr>
              <w:spacing w:after="40" w:line="240" w:lineRule="atLeast"/>
              <w:jc w:val="right"/>
              <w:rPr>
                <w:sz w:val="20"/>
                <w:szCs w:val="20"/>
              </w:rPr>
            </w:pPr>
            <w:r w:rsidRPr="003A28CB">
              <w:rPr>
                <w:sz w:val="20"/>
                <w:szCs w:val="20"/>
              </w:rPr>
              <w:t>474,600</w:t>
            </w:r>
          </w:p>
        </w:tc>
        <w:tc>
          <w:tcPr>
            <w:tcW w:w="1205" w:type="dxa"/>
            <w:shd w:val="clear" w:color="auto" w:fill="auto"/>
          </w:tcPr>
          <w:p w14:paraId="6DBC73BA" w14:textId="77777777" w:rsidR="00EE6C4B" w:rsidRPr="003A28CB" w:rsidRDefault="00EE6C4B" w:rsidP="008B3FD8">
            <w:pPr>
              <w:spacing w:after="40" w:line="240" w:lineRule="atLeast"/>
              <w:jc w:val="right"/>
              <w:rPr>
                <w:sz w:val="20"/>
                <w:szCs w:val="20"/>
              </w:rPr>
            </w:pPr>
          </w:p>
        </w:tc>
      </w:tr>
      <w:tr w:rsidR="00C472D4" w:rsidRPr="00273501" w14:paraId="22D9AD70" w14:textId="77777777" w:rsidTr="008B3FD8">
        <w:tc>
          <w:tcPr>
            <w:tcW w:w="4855" w:type="dxa"/>
          </w:tcPr>
          <w:p w14:paraId="01E0F1B7" w14:textId="04143C2C" w:rsidR="00F81004" w:rsidRPr="003A28CB" w:rsidRDefault="008B3FD8" w:rsidP="008B3FD8">
            <w:pPr>
              <w:spacing w:after="40" w:line="240" w:lineRule="atLeast"/>
              <w:jc w:val="left"/>
              <w:rPr>
                <w:sz w:val="20"/>
                <w:szCs w:val="20"/>
              </w:rPr>
            </w:pPr>
            <w:r>
              <w:rPr>
                <w:rFonts w:hint="eastAsia"/>
                <w:sz w:val="20"/>
                <w:szCs w:val="20"/>
                <w:lang w:eastAsia="zh-CN"/>
              </w:rPr>
              <w:t>编制一个能效试点项目</w:t>
            </w:r>
          </w:p>
        </w:tc>
        <w:tc>
          <w:tcPr>
            <w:tcW w:w="990" w:type="dxa"/>
            <w:shd w:val="clear" w:color="auto" w:fill="auto"/>
          </w:tcPr>
          <w:p w14:paraId="2DA5BDAB" w14:textId="49B4D320" w:rsidR="00F81004" w:rsidRPr="003A28CB" w:rsidRDefault="00BA39C8" w:rsidP="008B3FD8">
            <w:pPr>
              <w:spacing w:after="40" w:line="240" w:lineRule="atLeast"/>
              <w:jc w:val="center"/>
              <w:rPr>
                <w:sz w:val="20"/>
                <w:szCs w:val="20"/>
              </w:rPr>
            </w:pPr>
            <w:r w:rsidRPr="003A28CB">
              <w:rPr>
                <w:sz w:val="20"/>
                <w:szCs w:val="20"/>
              </w:rPr>
              <w:t>1</w:t>
            </w:r>
          </w:p>
        </w:tc>
        <w:tc>
          <w:tcPr>
            <w:tcW w:w="900" w:type="dxa"/>
            <w:shd w:val="clear" w:color="auto" w:fill="auto"/>
          </w:tcPr>
          <w:p w14:paraId="4A6A07D7" w14:textId="5908B6F2" w:rsidR="00F81004" w:rsidRPr="003A28CB" w:rsidRDefault="00BA39C8" w:rsidP="008B3FD8">
            <w:pPr>
              <w:spacing w:after="40" w:line="240" w:lineRule="atLeast"/>
              <w:jc w:val="center"/>
              <w:rPr>
                <w:sz w:val="20"/>
                <w:szCs w:val="20"/>
              </w:rPr>
            </w:pPr>
            <w:r w:rsidRPr="003A28CB">
              <w:rPr>
                <w:sz w:val="20"/>
                <w:szCs w:val="20"/>
              </w:rPr>
              <w:t>1</w:t>
            </w:r>
          </w:p>
        </w:tc>
        <w:tc>
          <w:tcPr>
            <w:tcW w:w="1495" w:type="dxa"/>
            <w:shd w:val="clear" w:color="auto" w:fill="auto"/>
          </w:tcPr>
          <w:p w14:paraId="60BB8EDB" w14:textId="0E7F2196" w:rsidR="00F81004" w:rsidRPr="003A28CB" w:rsidRDefault="00752D38" w:rsidP="008B3FD8">
            <w:pPr>
              <w:spacing w:after="40" w:line="240" w:lineRule="atLeast"/>
              <w:jc w:val="right"/>
              <w:rPr>
                <w:sz w:val="20"/>
                <w:szCs w:val="20"/>
              </w:rPr>
            </w:pPr>
            <w:r w:rsidRPr="003A28CB">
              <w:rPr>
                <w:sz w:val="20"/>
                <w:szCs w:val="20"/>
              </w:rPr>
              <w:t>33,900</w:t>
            </w:r>
          </w:p>
        </w:tc>
        <w:tc>
          <w:tcPr>
            <w:tcW w:w="1205" w:type="dxa"/>
            <w:shd w:val="clear" w:color="auto" w:fill="auto"/>
          </w:tcPr>
          <w:p w14:paraId="166459E7" w14:textId="77777777" w:rsidR="00F81004" w:rsidRPr="003A28CB" w:rsidRDefault="00F81004" w:rsidP="008B3FD8">
            <w:pPr>
              <w:spacing w:after="40" w:line="240" w:lineRule="atLeast"/>
              <w:jc w:val="right"/>
              <w:rPr>
                <w:sz w:val="20"/>
                <w:szCs w:val="20"/>
              </w:rPr>
            </w:pPr>
          </w:p>
        </w:tc>
      </w:tr>
      <w:tr w:rsidR="00C472D4" w:rsidRPr="00273501" w14:paraId="1ABD3152" w14:textId="77777777" w:rsidTr="008B3FD8">
        <w:tc>
          <w:tcPr>
            <w:tcW w:w="4855" w:type="dxa"/>
          </w:tcPr>
          <w:p w14:paraId="06194697" w14:textId="2C80A4DF" w:rsidR="00EE6C4B" w:rsidRPr="003A28CB" w:rsidRDefault="008B3FD8" w:rsidP="00EE6C4B">
            <w:pPr>
              <w:jc w:val="left"/>
              <w:rPr>
                <w:b/>
                <w:sz w:val="20"/>
                <w:szCs w:val="20"/>
              </w:rPr>
            </w:pPr>
            <w:r>
              <w:rPr>
                <w:rFonts w:hint="eastAsia"/>
                <w:b/>
                <w:sz w:val="20"/>
                <w:szCs w:val="20"/>
                <w:lang w:eastAsia="zh-CN"/>
              </w:rPr>
              <w:t>共计</w:t>
            </w:r>
          </w:p>
        </w:tc>
        <w:tc>
          <w:tcPr>
            <w:tcW w:w="990" w:type="dxa"/>
            <w:shd w:val="clear" w:color="auto" w:fill="auto"/>
          </w:tcPr>
          <w:p w14:paraId="12B5C435" w14:textId="77777777" w:rsidR="00EE6C4B" w:rsidRPr="003A28CB" w:rsidRDefault="00EE6C4B" w:rsidP="00EE6C4B">
            <w:pPr>
              <w:jc w:val="center"/>
              <w:rPr>
                <w:b/>
                <w:sz w:val="20"/>
                <w:szCs w:val="20"/>
              </w:rPr>
            </w:pPr>
          </w:p>
        </w:tc>
        <w:tc>
          <w:tcPr>
            <w:tcW w:w="900" w:type="dxa"/>
            <w:shd w:val="clear" w:color="auto" w:fill="auto"/>
          </w:tcPr>
          <w:p w14:paraId="6234E551" w14:textId="2E754EBA" w:rsidR="00EE6C4B" w:rsidRPr="003A28CB" w:rsidRDefault="003D05BC" w:rsidP="00EE6C4B">
            <w:pPr>
              <w:jc w:val="center"/>
              <w:rPr>
                <w:b/>
                <w:sz w:val="20"/>
                <w:szCs w:val="20"/>
              </w:rPr>
            </w:pPr>
            <w:r w:rsidRPr="003A28CB">
              <w:rPr>
                <w:b/>
                <w:sz w:val="20"/>
                <w:szCs w:val="20"/>
              </w:rPr>
              <w:t>11</w:t>
            </w:r>
            <w:r w:rsidR="00431DBF" w:rsidRPr="003A28CB">
              <w:rPr>
                <w:b/>
                <w:sz w:val="20"/>
                <w:szCs w:val="20"/>
              </w:rPr>
              <w:t>8</w:t>
            </w:r>
          </w:p>
        </w:tc>
        <w:tc>
          <w:tcPr>
            <w:tcW w:w="1495" w:type="dxa"/>
            <w:shd w:val="clear" w:color="auto" w:fill="auto"/>
          </w:tcPr>
          <w:p w14:paraId="224E39E1" w14:textId="04E48081" w:rsidR="00EE6C4B" w:rsidRPr="003A28CB" w:rsidRDefault="003D05BC" w:rsidP="00EE6C4B">
            <w:pPr>
              <w:jc w:val="right"/>
              <w:rPr>
                <w:b/>
                <w:sz w:val="20"/>
                <w:szCs w:val="20"/>
              </w:rPr>
            </w:pPr>
            <w:r w:rsidRPr="003A28CB">
              <w:rPr>
                <w:b/>
                <w:sz w:val="20"/>
                <w:szCs w:val="20"/>
              </w:rPr>
              <w:t>31,656,548</w:t>
            </w:r>
          </w:p>
        </w:tc>
        <w:tc>
          <w:tcPr>
            <w:tcW w:w="1205" w:type="dxa"/>
            <w:shd w:val="clear" w:color="auto" w:fill="auto"/>
          </w:tcPr>
          <w:p w14:paraId="2E0F4455" w14:textId="55FCA6B0" w:rsidR="00EE6C4B" w:rsidRPr="003A28CB" w:rsidRDefault="00EE6C4B" w:rsidP="00EE6C4B">
            <w:pPr>
              <w:jc w:val="right"/>
              <w:rPr>
                <w:b/>
                <w:sz w:val="20"/>
                <w:szCs w:val="20"/>
              </w:rPr>
            </w:pPr>
          </w:p>
        </w:tc>
      </w:tr>
    </w:tbl>
    <w:bookmarkEnd w:id="0"/>
    <w:p w14:paraId="2997950E" w14:textId="7E74B397" w:rsidR="00484364" w:rsidRPr="003A28CB" w:rsidRDefault="00484364" w:rsidP="003D24E3">
      <w:pPr>
        <w:spacing w:after="40"/>
        <w:rPr>
          <w:sz w:val="18"/>
          <w:szCs w:val="18"/>
        </w:rPr>
      </w:pPr>
      <w:r w:rsidRPr="003A28CB">
        <w:rPr>
          <w:sz w:val="18"/>
          <w:szCs w:val="18"/>
          <w:lang w:eastAsia="zh-CN"/>
        </w:rPr>
        <w:t>*</w:t>
      </w:r>
      <w:r w:rsidR="008B3FD8">
        <w:rPr>
          <w:sz w:val="18"/>
          <w:szCs w:val="18"/>
          <w:lang w:eastAsia="zh-CN"/>
        </w:rPr>
        <w:tab/>
      </w:r>
      <w:r w:rsidR="008B3FD8">
        <w:rPr>
          <w:rFonts w:hint="eastAsia"/>
          <w:sz w:val="18"/>
          <w:szCs w:val="18"/>
          <w:lang w:eastAsia="zh-CN"/>
        </w:rPr>
        <w:t>在一个新阶段（布基纳法索）和四项分次付款（洪都拉斯、马拉维、尼加拉瓜和津巴布韦）中列入了保持维修业能效的额外活动（第</w:t>
      </w:r>
      <w:r w:rsidR="008B3FD8">
        <w:rPr>
          <w:rFonts w:hint="eastAsia"/>
          <w:sz w:val="18"/>
          <w:szCs w:val="18"/>
          <w:lang w:eastAsia="zh-CN"/>
        </w:rPr>
        <w:t>8</w:t>
      </w:r>
      <w:r w:rsidR="008B3FD8">
        <w:rPr>
          <w:sz w:val="18"/>
          <w:szCs w:val="18"/>
          <w:lang w:eastAsia="zh-CN"/>
        </w:rPr>
        <w:t>9/6</w:t>
      </w:r>
      <w:r w:rsidR="008B3FD8">
        <w:rPr>
          <w:rFonts w:hint="eastAsia"/>
          <w:sz w:val="18"/>
          <w:szCs w:val="18"/>
          <w:lang w:eastAsia="zh-CN"/>
        </w:rPr>
        <w:t>号决定）。</w:t>
      </w:r>
    </w:p>
    <w:p w14:paraId="6719D25B" w14:textId="55A81425" w:rsidR="004C53AB" w:rsidRPr="00402234" w:rsidRDefault="008B3FD8" w:rsidP="003D24E3">
      <w:pPr>
        <w:spacing w:after="40" w:line="240" w:lineRule="atLeast"/>
        <w:rPr>
          <w:sz w:val="18"/>
          <w:szCs w:val="18"/>
        </w:rPr>
      </w:pPr>
      <w:r>
        <w:rPr>
          <w:rFonts w:hint="eastAsia"/>
          <w:sz w:val="18"/>
          <w:szCs w:val="18"/>
          <w:u w:val="single"/>
          <w:lang w:eastAsia="zh-CN"/>
        </w:rPr>
        <w:t>注</w:t>
      </w:r>
      <w:r w:rsidRPr="008B3FD8">
        <w:rPr>
          <w:rFonts w:hint="eastAsia"/>
          <w:sz w:val="18"/>
          <w:szCs w:val="18"/>
          <w:lang w:eastAsia="zh-CN"/>
        </w:rPr>
        <w:t>：</w:t>
      </w:r>
      <w:r>
        <w:rPr>
          <w:rFonts w:hint="eastAsia"/>
          <w:sz w:val="18"/>
          <w:szCs w:val="18"/>
          <w:lang w:eastAsia="zh-CN"/>
        </w:rPr>
        <w:t>供资额包括机构支助费用。</w:t>
      </w:r>
    </w:p>
    <w:p w14:paraId="64A7D668" w14:textId="6244D43B" w:rsidR="004C53AB" w:rsidRPr="00895181" w:rsidRDefault="000E0E6C" w:rsidP="005456FD">
      <w:pPr>
        <w:pStyle w:val="ListParagraph"/>
        <w:keepNext/>
        <w:numPr>
          <w:ilvl w:val="0"/>
          <w:numId w:val="21"/>
        </w:numPr>
        <w:spacing w:before="240" w:after="240" w:line="240" w:lineRule="atLeast"/>
        <w:ind w:left="734" w:hanging="734"/>
        <w:contextualSpacing w:val="0"/>
        <w:rPr>
          <w:b/>
          <w:bCs/>
          <w:sz w:val="24"/>
          <w:szCs w:val="24"/>
          <w:lang w:val="en-US" w:eastAsia="zh-CN"/>
        </w:rPr>
      </w:pPr>
      <w:r w:rsidRPr="00895181">
        <w:rPr>
          <w:rFonts w:hint="eastAsia"/>
          <w:b/>
          <w:bCs/>
          <w:sz w:val="24"/>
          <w:szCs w:val="24"/>
          <w:lang w:val="en-US" w:eastAsia="zh-CN"/>
        </w:rPr>
        <w:t>经过项目审查的项目和活动概述：</w:t>
      </w:r>
    </w:p>
    <w:p w14:paraId="15D93C75" w14:textId="37F26DD0" w:rsidR="004C53AB" w:rsidRPr="00273501" w:rsidRDefault="008B3FD8" w:rsidP="00273501">
      <w:pPr>
        <w:pStyle w:val="Heading1"/>
        <w:tabs>
          <w:tab w:val="clear" w:pos="0"/>
        </w:tabs>
        <w:spacing w:before="120" w:after="120" w:line="240" w:lineRule="atLeast"/>
        <w:rPr>
          <w:sz w:val="24"/>
          <w:lang w:eastAsia="zh-CN"/>
        </w:rPr>
      </w:pPr>
      <w:r w:rsidRPr="008B3FD8">
        <w:rPr>
          <w:rFonts w:hint="eastAsia"/>
          <w:sz w:val="24"/>
          <w:lang w:val="en-US" w:eastAsia="zh-CN"/>
        </w:rPr>
        <w:t>经过项目审查，撤回了四项关于项目和活动的供资申请，总额为</w:t>
      </w:r>
      <w:r w:rsidRPr="008B3FD8">
        <w:rPr>
          <w:rFonts w:hint="eastAsia"/>
          <w:sz w:val="24"/>
          <w:lang w:val="en-US" w:eastAsia="zh-CN"/>
        </w:rPr>
        <w:t xml:space="preserve"> 380,697 </w:t>
      </w:r>
      <w:r w:rsidRPr="008B3FD8">
        <w:rPr>
          <w:rFonts w:hint="eastAsia"/>
          <w:sz w:val="24"/>
          <w:lang w:val="en-US" w:eastAsia="zh-CN"/>
        </w:rPr>
        <w:t>美元，包括</w:t>
      </w:r>
      <w:r w:rsidR="00DC32DB">
        <w:rPr>
          <w:rFonts w:hint="eastAsia"/>
          <w:sz w:val="24"/>
          <w:lang w:val="en-US" w:eastAsia="zh-CN"/>
        </w:rPr>
        <w:t>机构支助费用</w:t>
      </w:r>
      <w:r w:rsidRPr="008B3FD8">
        <w:rPr>
          <w:rFonts w:hint="eastAsia"/>
          <w:sz w:val="24"/>
          <w:lang w:val="en-US" w:eastAsia="zh-CN"/>
        </w:rPr>
        <w:t>；建议一揽子批准</w:t>
      </w:r>
      <w:r w:rsidRPr="008B3FD8">
        <w:rPr>
          <w:rFonts w:hint="eastAsia"/>
          <w:sz w:val="24"/>
          <w:lang w:val="en-US" w:eastAsia="zh-CN"/>
        </w:rPr>
        <w:t xml:space="preserve"> 82 </w:t>
      </w:r>
      <w:r w:rsidRPr="008B3FD8">
        <w:rPr>
          <w:rFonts w:hint="eastAsia"/>
          <w:sz w:val="24"/>
          <w:lang w:val="en-US" w:eastAsia="zh-CN"/>
        </w:rPr>
        <w:t>项申请，包括</w:t>
      </w:r>
      <w:r w:rsidR="00DC32DB">
        <w:rPr>
          <w:rFonts w:hint="eastAsia"/>
          <w:sz w:val="24"/>
          <w:lang w:val="en-US" w:eastAsia="zh-CN"/>
        </w:rPr>
        <w:t>机构支助费用</w:t>
      </w:r>
      <w:r w:rsidRPr="008B3FD8">
        <w:rPr>
          <w:rFonts w:hint="eastAsia"/>
          <w:sz w:val="24"/>
          <w:lang w:val="en-US" w:eastAsia="zh-CN"/>
        </w:rPr>
        <w:t>，总额为</w:t>
      </w:r>
      <w:r w:rsidRPr="008B3FD8">
        <w:rPr>
          <w:rFonts w:hint="eastAsia"/>
          <w:sz w:val="24"/>
          <w:lang w:val="en-US" w:eastAsia="zh-CN"/>
        </w:rPr>
        <w:t xml:space="preserve"> 19,183,205 </w:t>
      </w:r>
      <w:r w:rsidRPr="008B3FD8">
        <w:rPr>
          <w:rFonts w:hint="eastAsia"/>
          <w:sz w:val="24"/>
          <w:lang w:val="en-US" w:eastAsia="zh-CN"/>
        </w:rPr>
        <w:t>美元；把</w:t>
      </w:r>
      <w:r w:rsidRPr="008B3FD8">
        <w:rPr>
          <w:rFonts w:hint="eastAsia"/>
          <w:sz w:val="24"/>
          <w:lang w:val="en-US" w:eastAsia="zh-CN"/>
        </w:rPr>
        <w:t xml:space="preserve">32 </w:t>
      </w:r>
      <w:r w:rsidRPr="008B3FD8">
        <w:rPr>
          <w:rFonts w:hint="eastAsia"/>
          <w:sz w:val="24"/>
          <w:lang w:val="en-US" w:eastAsia="zh-CN"/>
        </w:rPr>
        <w:t>项申请送交</w:t>
      </w:r>
      <w:r w:rsidR="00D612E6">
        <w:rPr>
          <w:rFonts w:hint="eastAsia"/>
          <w:sz w:val="24"/>
          <w:lang w:val="en-US" w:eastAsia="zh-CN"/>
        </w:rPr>
        <w:t>单独审议</w:t>
      </w:r>
      <w:r w:rsidRPr="008B3FD8">
        <w:rPr>
          <w:rFonts w:hint="eastAsia"/>
          <w:sz w:val="24"/>
          <w:lang w:val="en-US" w:eastAsia="zh-CN"/>
        </w:rPr>
        <w:t>，总额为</w:t>
      </w:r>
      <w:r w:rsidRPr="008B3FD8">
        <w:rPr>
          <w:rFonts w:hint="eastAsia"/>
          <w:sz w:val="24"/>
          <w:lang w:val="en-US" w:eastAsia="zh-CN"/>
        </w:rPr>
        <w:t xml:space="preserve">11,971,761 </w:t>
      </w:r>
      <w:r w:rsidRPr="008B3FD8">
        <w:rPr>
          <w:rFonts w:hint="eastAsia"/>
          <w:sz w:val="24"/>
          <w:lang w:val="en-US" w:eastAsia="zh-CN"/>
        </w:rPr>
        <w:t>美元，包括</w:t>
      </w:r>
      <w:r w:rsidR="00DC32DB">
        <w:rPr>
          <w:rFonts w:hint="eastAsia"/>
          <w:sz w:val="24"/>
          <w:lang w:val="en-US" w:eastAsia="zh-CN"/>
        </w:rPr>
        <w:t>机构支助费用</w:t>
      </w:r>
      <w:r w:rsidRPr="008B3FD8">
        <w:rPr>
          <w:rFonts w:hint="eastAsia"/>
          <w:sz w:val="24"/>
          <w:lang w:val="en-US" w:eastAsia="zh-CN"/>
        </w:rPr>
        <w:t>。为一揽子核准和</w:t>
      </w:r>
      <w:r w:rsidR="00D612E6">
        <w:rPr>
          <w:rFonts w:hint="eastAsia"/>
          <w:sz w:val="24"/>
          <w:lang w:val="en-US" w:eastAsia="zh-CN"/>
        </w:rPr>
        <w:t>单独审议</w:t>
      </w:r>
      <w:r w:rsidRPr="008B3FD8">
        <w:rPr>
          <w:rFonts w:hint="eastAsia"/>
          <w:sz w:val="24"/>
          <w:lang w:val="en-US" w:eastAsia="zh-CN"/>
        </w:rPr>
        <w:t>的项目和活动申请的供资总额加在一起为</w:t>
      </w:r>
      <w:r w:rsidRPr="008B3FD8">
        <w:rPr>
          <w:rFonts w:hint="eastAsia"/>
          <w:sz w:val="24"/>
          <w:lang w:val="en-US" w:eastAsia="zh-CN"/>
        </w:rPr>
        <w:t xml:space="preserve"> 31,154,966 </w:t>
      </w:r>
      <w:r w:rsidRPr="008B3FD8">
        <w:rPr>
          <w:rFonts w:hint="eastAsia"/>
          <w:sz w:val="24"/>
          <w:lang w:val="en-US" w:eastAsia="zh-CN"/>
        </w:rPr>
        <w:t>美元，包括机构支助费用。</w:t>
      </w:r>
    </w:p>
    <w:p w14:paraId="49F124D4" w14:textId="0EB7C90E" w:rsidR="004C53AB" w:rsidRDefault="00895181" w:rsidP="00543176">
      <w:pPr>
        <w:pStyle w:val="Heading1"/>
        <w:keepNext/>
        <w:numPr>
          <w:ilvl w:val="0"/>
          <w:numId w:val="0"/>
        </w:numPr>
        <w:spacing w:before="120" w:after="120" w:line="240" w:lineRule="atLeast"/>
        <w:ind w:left="720" w:hanging="720"/>
        <w:rPr>
          <w:b/>
          <w:bCs/>
          <w:sz w:val="24"/>
          <w:szCs w:val="24"/>
          <w:lang w:eastAsia="zh-CN"/>
        </w:rPr>
      </w:pPr>
      <w:r>
        <w:rPr>
          <w:rFonts w:hint="eastAsia"/>
          <w:b/>
          <w:bCs/>
          <w:sz w:val="24"/>
          <w:szCs w:val="24"/>
          <w:lang w:eastAsia="zh-CN"/>
        </w:rPr>
        <w:t>二</w:t>
      </w:r>
      <w:r w:rsidR="004C53AB" w:rsidRPr="009543C4">
        <w:rPr>
          <w:b/>
          <w:bCs/>
          <w:sz w:val="24"/>
          <w:szCs w:val="24"/>
          <w:lang w:eastAsia="zh-CN"/>
        </w:rPr>
        <w:t>.1</w:t>
      </w:r>
      <w:r w:rsidR="004C53AB" w:rsidRPr="009543C4">
        <w:rPr>
          <w:b/>
          <w:bCs/>
          <w:sz w:val="24"/>
          <w:szCs w:val="24"/>
          <w:lang w:eastAsia="zh-CN"/>
        </w:rPr>
        <w:tab/>
      </w:r>
      <w:r w:rsidR="000E0E6C" w:rsidRPr="000E0E6C">
        <w:rPr>
          <w:rFonts w:hint="eastAsia"/>
          <w:b/>
          <w:bCs/>
          <w:sz w:val="24"/>
          <w:szCs w:val="24"/>
          <w:lang w:eastAsia="zh-CN"/>
        </w:rPr>
        <w:t>提交之后撤回的项目和未提交的项目</w:t>
      </w:r>
    </w:p>
    <w:p w14:paraId="6AFCC0B2" w14:textId="7130D388" w:rsidR="00804E7F" w:rsidRPr="00273501" w:rsidRDefault="008B3FD8" w:rsidP="00273501">
      <w:pPr>
        <w:spacing w:before="120" w:after="120" w:line="240" w:lineRule="atLeast"/>
        <w:rPr>
          <w:sz w:val="24"/>
          <w:u w:val="single"/>
        </w:rPr>
      </w:pPr>
      <w:proofErr w:type="spellStart"/>
      <w:r w:rsidRPr="008B3FD8">
        <w:rPr>
          <w:rFonts w:hint="eastAsia"/>
          <w:sz w:val="24"/>
          <w:u w:val="single"/>
          <w:lang w:val="en-US"/>
        </w:rPr>
        <w:t>提交之后撤回的项目</w:t>
      </w:r>
      <w:proofErr w:type="spellEnd"/>
    </w:p>
    <w:p w14:paraId="431EA811" w14:textId="3C4FB69C" w:rsidR="004C53AB" w:rsidRPr="00273501" w:rsidRDefault="009327D3" w:rsidP="00273501">
      <w:pPr>
        <w:pStyle w:val="Heading1"/>
        <w:tabs>
          <w:tab w:val="clear" w:pos="0"/>
        </w:tabs>
        <w:spacing w:before="120" w:after="120" w:line="240" w:lineRule="atLeast"/>
        <w:rPr>
          <w:sz w:val="24"/>
          <w:lang w:eastAsia="zh-CN"/>
        </w:rPr>
      </w:pPr>
      <w:r w:rsidRPr="009327D3">
        <w:rPr>
          <w:rFonts w:hint="eastAsia"/>
          <w:sz w:val="24"/>
          <w:lang w:val="en-US" w:eastAsia="zh-CN"/>
        </w:rPr>
        <w:t>表</w:t>
      </w:r>
      <w:r w:rsidRPr="009327D3">
        <w:rPr>
          <w:rFonts w:hint="eastAsia"/>
          <w:sz w:val="24"/>
          <w:lang w:val="en-US" w:eastAsia="zh-CN"/>
        </w:rPr>
        <w:t xml:space="preserve"> 2 </w:t>
      </w:r>
      <w:r w:rsidR="00DC32DB">
        <w:rPr>
          <w:rFonts w:hint="eastAsia"/>
          <w:sz w:val="24"/>
          <w:lang w:val="en-US" w:eastAsia="zh-CN"/>
        </w:rPr>
        <w:t>汇总了</w:t>
      </w:r>
      <w:r w:rsidRPr="009327D3">
        <w:rPr>
          <w:rFonts w:hint="eastAsia"/>
          <w:sz w:val="24"/>
          <w:lang w:val="en-US" w:eastAsia="zh-CN"/>
        </w:rPr>
        <w:t>双边机构和执行机构提交第九十二次会议但随后撤回的申请。</w:t>
      </w:r>
    </w:p>
    <w:p w14:paraId="0A225FDB" w14:textId="33C0324F" w:rsidR="004C53AB" w:rsidRPr="005456FD" w:rsidRDefault="009327D3" w:rsidP="00CA2DC9">
      <w:pPr>
        <w:keepNext/>
        <w:spacing w:before="240" w:line="240" w:lineRule="atLeast"/>
        <w:rPr>
          <w:b/>
          <w:bCs/>
          <w:sz w:val="24"/>
        </w:rPr>
      </w:pPr>
      <w:r>
        <w:rPr>
          <w:rFonts w:hint="eastAsia"/>
          <w:b/>
          <w:bCs/>
          <w:sz w:val="24"/>
          <w:lang w:eastAsia="zh-CN"/>
        </w:rPr>
        <w:t>表</w:t>
      </w:r>
      <w:r w:rsidR="004C53AB" w:rsidRPr="005456FD">
        <w:rPr>
          <w:b/>
          <w:bCs/>
          <w:sz w:val="24"/>
        </w:rPr>
        <w:t xml:space="preserve">2: </w:t>
      </w:r>
      <w:r>
        <w:rPr>
          <w:b/>
          <w:bCs/>
          <w:sz w:val="24"/>
        </w:rPr>
        <w:tab/>
      </w:r>
      <w:r>
        <w:rPr>
          <w:rFonts w:hint="eastAsia"/>
          <w:b/>
          <w:bCs/>
          <w:sz w:val="24"/>
          <w:lang w:eastAsia="zh-CN"/>
        </w:rPr>
        <w:t>提交之后撤回的申请</w:t>
      </w:r>
    </w:p>
    <w:tbl>
      <w:tblPr>
        <w:tblStyle w:val="TableGrid"/>
        <w:tblW w:w="5000" w:type="pct"/>
        <w:tblLayout w:type="fixed"/>
        <w:tblLook w:val="04A0" w:firstRow="1" w:lastRow="0" w:firstColumn="1" w:lastColumn="0" w:noHBand="0" w:noVBand="1"/>
      </w:tblPr>
      <w:tblGrid>
        <w:gridCol w:w="5126"/>
        <w:gridCol w:w="1408"/>
        <w:gridCol w:w="1408"/>
        <w:gridCol w:w="1408"/>
      </w:tblGrid>
      <w:tr w:rsidR="004C53AB" w:rsidRPr="00273501" w14:paraId="5F423942" w14:textId="77777777" w:rsidTr="00E354F3">
        <w:trPr>
          <w:tblHeader/>
        </w:trPr>
        <w:tc>
          <w:tcPr>
            <w:tcW w:w="2741" w:type="pct"/>
            <w:vAlign w:val="center"/>
          </w:tcPr>
          <w:p w14:paraId="63C41991" w14:textId="511C4102" w:rsidR="004C53AB" w:rsidRPr="00051B75" w:rsidRDefault="009327D3" w:rsidP="009327D3">
            <w:pPr>
              <w:keepNext/>
              <w:spacing w:after="40" w:line="240" w:lineRule="atLeast"/>
              <w:jc w:val="center"/>
              <w:rPr>
                <w:b/>
                <w:sz w:val="20"/>
                <w:szCs w:val="20"/>
              </w:rPr>
            </w:pPr>
            <w:r>
              <w:rPr>
                <w:rFonts w:hint="eastAsia"/>
                <w:b/>
                <w:sz w:val="20"/>
                <w:szCs w:val="20"/>
                <w:lang w:eastAsia="zh-CN"/>
              </w:rPr>
              <w:t>项目和活动</w:t>
            </w:r>
          </w:p>
        </w:tc>
        <w:tc>
          <w:tcPr>
            <w:tcW w:w="753" w:type="pct"/>
            <w:vAlign w:val="center"/>
          </w:tcPr>
          <w:p w14:paraId="7515B4AD" w14:textId="63D54AFA" w:rsidR="004C53AB" w:rsidRPr="00051B75" w:rsidRDefault="009327D3" w:rsidP="009327D3">
            <w:pPr>
              <w:keepNext/>
              <w:spacing w:after="40" w:line="240" w:lineRule="atLeast"/>
              <w:jc w:val="center"/>
              <w:rPr>
                <w:b/>
                <w:sz w:val="20"/>
                <w:szCs w:val="20"/>
              </w:rPr>
            </w:pPr>
            <w:r>
              <w:rPr>
                <w:rFonts w:hint="eastAsia"/>
                <w:b/>
                <w:sz w:val="20"/>
                <w:szCs w:val="20"/>
                <w:lang w:eastAsia="zh-CN"/>
              </w:rPr>
              <w:t>国家数</w:t>
            </w:r>
          </w:p>
        </w:tc>
        <w:tc>
          <w:tcPr>
            <w:tcW w:w="753" w:type="pct"/>
            <w:vAlign w:val="center"/>
          </w:tcPr>
          <w:p w14:paraId="5CC14B5B" w14:textId="4E80F65C" w:rsidR="004C53AB" w:rsidRPr="00051B75" w:rsidRDefault="009327D3" w:rsidP="009327D3">
            <w:pPr>
              <w:keepNext/>
              <w:spacing w:after="40" w:line="240" w:lineRule="atLeast"/>
              <w:jc w:val="center"/>
              <w:rPr>
                <w:b/>
                <w:sz w:val="20"/>
                <w:szCs w:val="20"/>
              </w:rPr>
            </w:pPr>
            <w:r>
              <w:rPr>
                <w:rFonts w:hint="eastAsia"/>
                <w:b/>
                <w:sz w:val="20"/>
                <w:szCs w:val="20"/>
                <w:lang w:eastAsia="zh-CN"/>
              </w:rPr>
              <w:t>供资申请数</w:t>
            </w:r>
          </w:p>
        </w:tc>
        <w:tc>
          <w:tcPr>
            <w:tcW w:w="753" w:type="pct"/>
            <w:vAlign w:val="center"/>
          </w:tcPr>
          <w:p w14:paraId="7E74BB4B" w14:textId="59AF74BF" w:rsidR="004C53AB" w:rsidRPr="00051B75" w:rsidRDefault="009327D3" w:rsidP="009327D3">
            <w:pPr>
              <w:keepNext/>
              <w:spacing w:after="40" w:line="240" w:lineRule="atLeast"/>
              <w:jc w:val="center"/>
              <w:rPr>
                <w:b/>
                <w:sz w:val="20"/>
                <w:szCs w:val="20"/>
              </w:rPr>
            </w:pPr>
            <w:r>
              <w:rPr>
                <w:rFonts w:hint="eastAsia"/>
                <w:b/>
                <w:sz w:val="20"/>
                <w:szCs w:val="20"/>
                <w:lang w:eastAsia="zh-CN"/>
              </w:rPr>
              <w:t>申请数额（美元）</w:t>
            </w:r>
          </w:p>
        </w:tc>
      </w:tr>
      <w:tr w:rsidR="004C53AB" w:rsidRPr="00273501" w14:paraId="78FDEF35" w14:textId="77777777" w:rsidTr="00E354F3">
        <w:tc>
          <w:tcPr>
            <w:tcW w:w="2741" w:type="pct"/>
          </w:tcPr>
          <w:p w14:paraId="0A9B937D" w14:textId="7377B2B6" w:rsidR="004C53AB" w:rsidRPr="004E3A5F" w:rsidRDefault="009327D3" w:rsidP="009327D3">
            <w:pPr>
              <w:keepNext/>
              <w:spacing w:after="40" w:line="240" w:lineRule="atLeast"/>
              <w:rPr>
                <w:sz w:val="20"/>
                <w:szCs w:val="20"/>
              </w:rPr>
            </w:pPr>
            <w:proofErr w:type="spellStart"/>
            <w:r w:rsidRPr="009327D3">
              <w:rPr>
                <w:rFonts w:hint="eastAsia"/>
                <w:sz w:val="20"/>
                <w:szCs w:val="20"/>
              </w:rPr>
              <w:t>已</w:t>
            </w:r>
            <w:r w:rsidRPr="009327D3">
              <w:rPr>
                <w:sz w:val="20"/>
                <w:szCs w:val="20"/>
              </w:rPr>
              <w:t>核准</w:t>
            </w:r>
            <w:r w:rsidRPr="009327D3">
              <w:rPr>
                <w:rFonts w:hint="eastAsia"/>
                <w:sz w:val="20"/>
                <w:szCs w:val="20"/>
              </w:rPr>
              <w:t>的</w:t>
            </w:r>
            <w:r w:rsidRPr="009327D3">
              <w:rPr>
                <w:sz w:val="20"/>
                <w:szCs w:val="20"/>
              </w:rPr>
              <w:t>氟氯烃淘汰管理计划的分次付款</w:t>
            </w:r>
            <w:proofErr w:type="spellEnd"/>
            <w:r>
              <w:rPr>
                <w:rFonts w:hint="eastAsia"/>
                <w:sz w:val="20"/>
                <w:szCs w:val="20"/>
                <w:lang w:eastAsia="zh-CN"/>
              </w:rPr>
              <w:t>（第</w:t>
            </w:r>
            <w:r>
              <w:rPr>
                <w:rFonts w:hint="eastAsia"/>
                <w:sz w:val="20"/>
                <w:szCs w:val="20"/>
                <w:lang w:eastAsia="zh-CN"/>
              </w:rPr>
              <w:t>5</w:t>
            </w:r>
            <w:r>
              <w:rPr>
                <w:rFonts w:hint="eastAsia"/>
                <w:sz w:val="20"/>
                <w:szCs w:val="20"/>
                <w:lang w:eastAsia="zh-CN"/>
              </w:rPr>
              <w:t>段</w:t>
            </w:r>
            <w:r w:rsidR="00E354F3">
              <w:rPr>
                <w:rFonts w:hint="eastAsia"/>
                <w:sz w:val="20"/>
                <w:szCs w:val="20"/>
                <w:lang w:eastAsia="zh-CN"/>
              </w:rPr>
              <w:t>）</w:t>
            </w:r>
          </w:p>
        </w:tc>
        <w:tc>
          <w:tcPr>
            <w:tcW w:w="753" w:type="pct"/>
            <w:shd w:val="clear" w:color="auto" w:fill="auto"/>
          </w:tcPr>
          <w:p w14:paraId="0D75D537" w14:textId="244804BF" w:rsidR="004C53AB" w:rsidRPr="00255CFA" w:rsidRDefault="00F71F67" w:rsidP="009327D3">
            <w:pPr>
              <w:keepNext/>
              <w:spacing w:after="40" w:line="240" w:lineRule="atLeast"/>
              <w:jc w:val="center"/>
              <w:rPr>
                <w:sz w:val="20"/>
                <w:szCs w:val="20"/>
              </w:rPr>
            </w:pPr>
            <w:r w:rsidRPr="00255CFA">
              <w:rPr>
                <w:sz w:val="20"/>
                <w:szCs w:val="20"/>
              </w:rPr>
              <w:t>1</w:t>
            </w:r>
          </w:p>
        </w:tc>
        <w:tc>
          <w:tcPr>
            <w:tcW w:w="753" w:type="pct"/>
            <w:shd w:val="clear" w:color="auto" w:fill="auto"/>
          </w:tcPr>
          <w:p w14:paraId="7C81584C" w14:textId="26B7EAD8" w:rsidR="004C53AB" w:rsidRPr="00255CFA" w:rsidRDefault="00F71F67" w:rsidP="009327D3">
            <w:pPr>
              <w:keepNext/>
              <w:spacing w:after="40" w:line="240" w:lineRule="atLeast"/>
              <w:jc w:val="center"/>
              <w:rPr>
                <w:sz w:val="20"/>
                <w:szCs w:val="20"/>
              </w:rPr>
            </w:pPr>
            <w:r w:rsidRPr="00255CFA">
              <w:rPr>
                <w:sz w:val="20"/>
                <w:szCs w:val="20"/>
              </w:rPr>
              <w:t>1</w:t>
            </w:r>
          </w:p>
        </w:tc>
        <w:tc>
          <w:tcPr>
            <w:tcW w:w="753" w:type="pct"/>
            <w:shd w:val="clear" w:color="auto" w:fill="auto"/>
          </w:tcPr>
          <w:p w14:paraId="09255A18" w14:textId="7A9E70D7" w:rsidR="004C53AB" w:rsidRPr="00255CFA" w:rsidRDefault="00804E7F" w:rsidP="009327D3">
            <w:pPr>
              <w:keepNext/>
              <w:spacing w:after="40" w:line="240" w:lineRule="atLeast"/>
              <w:jc w:val="right"/>
              <w:rPr>
                <w:sz w:val="20"/>
                <w:szCs w:val="20"/>
              </w:rPr>
            </w:pPr>
            <w:r w:rsidRPr="00255CFA">
              <w:rPr>
                <w:sz w:val="20"/>
                <w:szCs w:val="20"/>
              </w:rPr>
              <w:t>19,097</w:t>
            </w:r>
          </w:p>
        </w:tc>
      </w:tr>
      <w:tr w:rsidR="0005465F" w:rsidRPr="00273501" w14:paraId="77C6157A" w14:textId="77777777" w:rsidTr="00E354F3">
        <w:tc>
          <w:tcPr>
            <w:tcW w:w="2741" w:type="pct"/>
          </w:tcPr>
          <w:p w14:paraId="4FF16431" w14:textId="6CE55342" w:rsidR="0005465F" w:rsidRPr="004E3A5F" w:rsidRDefault="00E354F3" w:rsidP="009327D3">
            <w:pPr>
              <w:keepNext/>
              <w:spacing w:after="40" w:line="240" w:lineRule="atLeast"/>
              <w:rPr>
                <w:sz w:val="20"/>
                <w:szCs w:val="20"/>
              </w:rPr>
            </w:pPr>
            <w:proofErr w:type="spellStart"/>
            <w:r w:rsidRPr="00E354F3">
              <w:rPr>
                <w:sz w:val="20"/>
                <w:szCs w:val="20"/>
              </w:rPr>
              <w:t>保持维修业能效的额外活动</w:t>
            </w:r>
            <w:proofErr w:type="spellEnd"/>
            <w:r>
              <w:rPr>
                <w:rFonts w:hint="eastAsia"/>
                <w:sz w:val="20"/>
                <w:szCs w:val="20"/>
                <w:lang w:eastAsia="zh-CN"/>
              </w:rPr>
              <w:t>（第</w:t>
            </w:r>
            <w:r w:rsidR="0005465F">
              <w:rPr>
                <w:sz w:val="20"/>
                <w:szCs w:val="20"/>
              </w:rPr>
              <w:t>89/6</w:t>
            </w:r>
            <w:r>
              <w:rPr>
                <w:rFonts w:hint="eastAsia"/>
                <w:sz w:val="20"/>
                <w:szCs w:val="20"/>
                <w:lang w:eastAsia="zh-CN"/>
              </w:rPr>
              <w:t>号决定）</w:t>
            </w:r>
            <w:r w:rsidR="00981D00">
              <w:rPr>
                <w:sz w:val="20"/>
                <w:szCs w:val="20"/>
              </w:rPr>
              <w:t>*</w:t>
            </w:r>
          </w:p>
        </w:tc>
        <w:tc>
          <w:tcPr>
            <w:tcW w:w="753" w:type="pct"/>
            <w:shd w:val="clear" w:color="auto" w:fill="auto"/>
          </w:tcPr>
          <w:p w14:paraId="7A9D790C" w14:textId="64B1D3DD" w:rsidR="0005465F" w:rsidRPr="00255CFA" w:rsidRDefault="0005465F" w:rsidP="009327D3">
            <w:pPr>
              <w:keepNext/>
              <w:spacing w:after="40" w:line="240" w:lineRule="atLeast"/>
              <w:jc w:val="center"/>
              <w:rPr>
                <w:sz w:val="20"/>
                <w:szCs w:val="20"/>
              </w:rPr>
            </w:pPr>
            <w:r w:rsidRPr="00255CFA">
              <w:rPr>
                <w:sz w:val="20"/>
                <w:szCs w:val="20"/>
              </w:rPr>
              <w:t>3</w:t>
            </w:r>
          </w:p>
        </w:tc>
        <w:tc>
          <w:tcPr>
            <w:tcW w:w="753" w:type="pct"/>
            <w:shd w:val="clear" w:color="auto" w:fill="auto"/>
          </w:tcPr>
          <w:p w14:paraId="0639CBFB" w14:textId="569198DD" w:rsidR="0005465F" w:rsidRPr="00255CFA" w:rsidRDefault="0005465F" w:rsidP="009327D3">
            <w:pPr>
              <w:keepNext/>
              <w:spacing w:after="40" w:line="240" w:lineRule="atLeast"/>
              <w:jc w:val="center"/>
              <w:rPr>
                <w:sz w:val="20"/>
                <w:szCs w:val="20"/>
              </w:rPr>
            </w:pPr>
            <w:r w:rsidRPr="00255CFA">
              <w:rPr>
                <w:sz w:val="20"/>
                <w:szCs w:val="20"/>
              </w:rPr>
              <w:t>3</w:t>
            </w:r>
          </w:p>
        </w:tc>
        <w:tc>
          <w:tcPr>
            <w:tcW w:w="753" w:type="pct"/>
            <w:shd w:val="clear" w:color="auto" w:fill="auto"/>
          </w:tcPr>
          <w:p w14:paraId="72531128" w14:textId="18BB8038" w:rsidR="0005465F" w:rsidRPr="00255CFA" w:rsidRDefault="0005465F" w:rsidP="009327D3">
            <w:pPr>
              <w:keepNext/>
              <w:spacing w:after="40" w:line="240" w:lineRule="atLeast"/>
              <w:jc w:val="right"/>
              <w:rPr>
                <w:sz w:val="20"/>
                <w:szCs w:val="20"/>
              </w:rPr>
            </w:pPr>
            <w:r w:rsidRPr="00255CFA">
              <w:rPr>
                <w:sz w:val="20"/>
                <w:szCs w:val="20"/>
              </w:rPr>
              <w:t>361,600</w:t>
            </w:r>
          </w:p>
        </w:tc>
      </w:tr>
      <w:tr w:rsidR="00173AEF" w:rsidRPr="00273501" w14:paraId="341BC5C6" w14:textId="77777777" w:rsidTr="00E354F3">
        <w:tc>
          <w:tcPr>
            <w:tcW w:w="2741" w:type="pct"/>
          </w:tcPr>
          <w:p w14:paraId="5B8D3813" w14:textId="2D5DE33A" w:rsidR="00173AEF" w:rsidRPr="00051B75" w:rsidRDefault="00E354F3" w:rsidP="009327D3">
            <w:pPr>
              <w:keepNext/>
              <w:spacing w:after="40" w:line="240" w:lineRule="atLeast"/>
              <w:rPr>
                <w:b/>
                <w:sz w:val="20"/>
                <w:szCs w:val="20"/>
              </w:rPr>
            </w:pPr>
            <w:r>
              <w:rPr>
                <w:rFonts w:hint="eastAsia"/>
                <w:b/>
                <w:sz w:val="20"/>
                <w:szCs w:val="20"/>
                <w:lang w:eastAsia="zh-CN"/>
              </w:rPr>
              <w:t>共计</w:t>
            </w:r>
          </w:p>
        </w:tc>
        <w:tc>
          <w:tcPr>
            <w:tcW w:w="753" w:type="pct"/>
            <w:shd w:val="clear" w:color="auto" w:fill="auto"/>
          </w:tcPr>
          <w:p w14:paraId="53AD0C64" w14:textId="77777777" w:rsidR="00173AEF" w:rsidRPr="00255CFA" w:rsidRDefault="00173AEF" w:rsidP="009327D3">
            <w:pPr>
              <w:keepNext/>
              <w:spacing w:after="40" w:line="240" w:lineRule="atLeast"/>
              <w:jc w:val="center"/>
              <w:rPr>
                <w:b/>
                <w:sz w:val="20"/>
                <w:szCs w:val="20"/>
              </w:rPr>
            </w:pPr>
          </w:p>
        </w:tc>
        <w:tc>
          <w:tcPr>
            <w:tcW w:w="753" w:type="pct"/>
            <w:shd w:val="clear" w:color="auto" w:fill="auto"/>
          </w:tcPr>
          <w:p w14:paraId="30C129DA" w14:textId="30E534C0" w:rsidR="00173AEF" w:rsidRPr="00255CFA" w:rsidRDefault="00804E7F" w:rsidP="009327D3">
            <w:pPr>
              <w:keepNext/>
              <w:spacing w:after="40" w:line="240" w:lineRule="atLeast"/>
              <w:jc w:val="center"/>
              <w:rPr>
                <w:b/>
                <w:sz w:val="20"/>
                <w:szCs w:val="20"/>
              </w:rPr>
            </w:pPr>
            <w:r w:rsidRPr="00255CFA">
              <w:rPr>
                <w:b/>
                <w:sz w:val="20"/>
                <w:szCs w:val="20"/>
              </w:rPr>
              <w:t>4</w:t>
            </w:r>
          </w:p>
        </w:tc>
        <w:tc>
          <w:tcPr>
            <w:tcW w:w="753" w:type="pct"/>
            <w:shd w:val="clear" w:color="auto" w:fill="auto"/>
          </w:tcPr>
          <w:p w14:paraId="7D6F5BA5" w14:textId="26C9A862" w:rsidR="00173AEF" w:rsidRPr="00255CFA" w:rsidRDefault="00804E7F" w:rsidP="009327D3">
            <w:pPr>
              <w:keepNext/>
              <w:spacing w:after="40" w:line="240" w:lineRule="atLeast"/>
              <w:jc w:val="right"/>
              <w:rPr>
                <w:b/>
                <w:sz w:val="20"/>
                <w:szCs w:val="20"/>
              </w:rPr>
            </w:pPr>
            <w:r w:rsidRPr="00255CFA">
              <w:rPr>
                <w:b/>
                <w:sz w:val="20"/>
                <w:szCs w:val="20"/>
              </w:rPr>
              <w:t>380,697</w:t>
            </w:r>
          </w:p>
        </w:tc>
      </w:tr>
    </w:tbl>
    <w:p w14:paraId="759D0113" w14:textId="60725257" w:rsidR="00981D00" w:rsidRPr="003C343A" w:rsidRDefault="00981D00" w:rsidP="00D04709">
      <w:pPr>
        <w:keepNext/>
        <w:rPr>
          <w:sz w:val="18"/>
          <w:szCs w:val="18"/>
          <w:lang w:eastAsia="zh-CN"/>
        </w:rPr>
      </w:pPr>
      <w:r w:rsidRPr="003C343A">
        <w:rPr>
          <w:sz w:val="18"/>
          <w:szCs w:val="18"/>
          <w:lang w:eastAsia="zh-CN"/>
        </w:rPr>
        <w:t>*</w:t>
      </w:r>
      <w:r w:rsidR="00E354F3">
        <w:rPr>
          <w:sz w:val="18"/>
          <w:szCs w:val="18"/>
          <w:lang w:eastAsia="zh-CN"/>
        </w:rPr>
        <w:tab/>
      </w:r>
      <w:r w:rsidR="00E354F3">
        <w:rPr>
          <w:rFonts w:hint="eastAsia"/>
          <w:sz w:val="18"/>
          <w:szCs w:val="18"/>
          <w:lang w:eastAsia="zh-CN"/>
        </w:rPr>
        <w:t>这些申请将在第三</w:t>
      </w:r>
      <w:r w:rsidR="00E354F3">
        <w:rPr>
          <w:rFonts w:hint="eastAsia"/>
          <w:sz w:val="18"/>
          <w:szCs w:val="18"/>
          <w:lang w:eastAsia="zh-CN"/>
        </w:rPr>
        <w:t>.</w:t>
      </w:r>
      <w:r w:rsidR="00E354F3">
        <w:rPr>
          <w:sz w:val="18"/>
          <w:szCs w:val="18"/>
          <w:lang w:eastAsia="zh-CN"/>
        </w:rPr>
        <w:t>1</w:t>
      </w:r>
      <w:r w:rsidR="00E354F3">
        <w:rPr>
          <w:rFonts w:hint="eastAsia"/>
          <w:sz w:val="18"/>
          <w:szCs w:val="18"/>
          <w:lang w:eastAsia="zh-CN"/>
        </w:rPr>
        <w:t>节讨论。</w:t>
      </w:r>
      <w:r w:rsidR="006F40CE">
        <w:rPr>
          <w:sz w:val="18"/>
          <w:szCs w:val="18"/>
          <w:lang w:eastAsia="zh-CN"/>
        </w:rPr>
        <w:t xml:space="preserve"> </w:t>
      </w:r>
    </w:p>
    <w:p w14:paraId="7072E68D" w14:textId="77777777" w:rsidR="00E354F3" w:rsidRPr="00E354F3" w:rsidRDefault="00E354F3" w:rsidP="00CA2DC9">
      <w:pPr>
        <w:widowControl w:val="0"/>
        <w:spacing w:after="120" w:line="240" w:lineRule="atLeast"/>
        <w:rPr>
          <w:sz w:val="18"/>
          <w:szCs w:val="18"/>
          <w:u w:val="single"/>
          <w:lang w:eastAsia="zh-CN"/>
        </w:rPr>
      </w:pPr>
      <w:r w:rsidRPr="00E354F3">
        <w:rPr>
          <w:sz w:val="18"/>
          <w:szCs w:val="18"/>
          <w:u w:val="single"/>
          <w:lang w:eastAsia="zh-CN"/>
        </w:rPr>
        <w:t>注</w:t>
      </w:r>
      <w:r w:rsidRPr="00E354F3">
        <w:rPr>
          <w:sz w:val="18"/>
          <w:szCs w:val="18"/>
          <w:lang w:eastAsia="zh-CN"/>
        </w:rPr>
        <w:t>：</w:t>
      </w:r>
      <w:r w:rsidRPr="00E354F3">
        <w:rPr>
          <w:rFonts w:hint="eastAsia"/>
          <w:sz w:val="18"/>
          <w:szCs w:val="18"/>
          <w:lang w:eastAsia="zh-CN"/>
        </w:rPr>
        <w:t>供资额包括机构支助费用。</w:t>
      </w:r>
    </w:p>
    <w:p w14:paraId="2C65EE96" w14:textId="6A7E8711" w:rsidR="004C53AB" w:rsidRPr="00E354F3" w:rsidRDefault="00DD30A2" w:rsidP="00E354F3">
      <w:pPr>
        <w:keepNext/>
        <w:spacing w:before="120" w:after="120" w:line="240" w:lineRule="atLeast"/>
        <w:rPr>
          <w:rFonts w:eastAsia="KaiTi"/>
          <w:sz w:val="24"/>
          <w:lang w:eastAsia="zh-CN"/>
        </w:rPr>
      </w:pPr>
      <w:r w:rsidRPr="00DD30A2">
        <w:rPr>
          <w:rFonts w:eastAsia="KaiTi" w:hint="eastAsia"/>
          <w:snapToGrid w:val="0"/>
          <w:sz w:val="24"/>
          <w:lang w:val="en-US" w:eastAsia="zh-CN"/>
        </w:rPr>
        <w:lastRenderedPageBreak/>
        <w:t>已核准的氟氯烃淘汰管理计划的分次付款（圣基茨和尼维斯）</w:t>
      </w:r>
    </w:p>
    <w:p w14:paraId="7D711873" w14:textId="2F387112" w:rsidR="0033337F" w:rsidRPr="00273501" w:rsidRDefault="00372EC4" w:rsidP="00273501">
      <w:pPr>
        <w:pStyle w:val="Heading1"/>
        <w:spacing w:before="120" w:after="120" w:line="240" w:lineRule="atLeast"/>
        <w:rPr>
          <w:sz w:val="24"/>
          <w:lang w:eastAsia="zh-CN"/>
        </w:rPr>
      </w:pPr>
      <w:r w:rsidRPr="00372EC4">
        <w:rPr>
          <w:rFonts w:hint="eastAsia"/>
          <w:sz w:val="24"/>
          <w:lang w:val="en-US" w:eastAsia="zh-CN"/>
        </w:rPr>
        <w:t>环境规划署代表圣基茨和尼维斯政府提交了氟氯烃淘汰管理计划第一阶段第三次付款申请。秘书处在审查提交的文件时注意到，尽管氟氯烃淘汰管理计划第一阶段的执行工作取得进展，但仍存在与许可证和配额制度相关的重大问题，需要加以解决，以确保该制度得以强制执行，并能够使该国按照第</w:t>
      </w:r>
      <w:r w:rsidRPr="00372EC4">
        <w:rPr>
          <w:rFonts w:hint="eastAsia"/>
          <w:sz w:val="24"/>
          <w:lang w:val="en-US" w:eastAsia="zh-CN"/>
        </w:rPr>
        <w:t>63/17</w:t>
      </w:r>
      <w:r w:rsidRPr="00372EC4">
        <w:rPr>
          <w:rFonts w:hint="eastAsia"/>
          <w:sz w:val="24"/>
          <w:lang w:val="en-US" w:eastAsia="zh-CN"/>
        </w:rPr>
        <w:t>号决定，继续遵守《蒙特利尔议定书》的氟氯烃淘汰时间表。秘书处请求把这个提案推迟到第九十三次会议审议，环境规划署因此撤回了提交的申请，并承诺与该国政府一道继续努力，从而能够向第九十三次会议提交氟氯烃淘汰管理计划第一阶段第三次（</w:t>
      </w:r>
      <w:r w:rsidRPr="00372EC4">
        <w:rPr>
          <w:rFonts w:hint="eastAsia"/>
          <w:sz w:val="24"/>
          <w:lang w:val="en-US" w:eastAsia="zh-CN"/>
        </w:rPr>
        <w:t>2</w:t>
      </w:r>
      <w:r w:rsidRPr="00372EC4">
        <w:rPr>
          <w:sz w:val="24"/>
          <w:lang w:val="en-US" w:eastAsia="zh-CN"/>
        </w:rPr>
        <w:t>020</w:t>
      </w:r>
      <w:r w:rsidRPr="00372EC4">
        <w:rPr>
          <w:sz w:val="24"/>
          <w:lang w:val="en-US" w:eastAsia="zh-CN"/>
        </w:rPr>
        <w:t>）年</w:t>
      </w:r>
      <w:r w:rsidRPr="00372EC4">
        <w:rPr>
          <w:rFonts w:hint="eastAsia"/>
          <w:sz w:val="24"/>
          <w:lang w:val="en-US" w:eastAsia="zh-CN"/>
        </w:rPr>
        <w:t>付款申请，附上经过修订的行动计划，以考虑到</w:t>
      </w:r>
      <w:r w:rsidRPr="00372EC4">
        <w:rPr>
          <w:rFonts w:hint="eastAsia"/>
          <w:sz w:val="24"/>
          <w:lang w:val="en-US" w:eastAsia="zh-CN"/>
        </w:rPr>
        <w:t>2020</w:t>
      </w:r>
      <w:r w:rsidRPr="00372EC4">
        <w:rPr>
          <w:rFonts w:hint="eastAsia"/>
          <w:sz w:val="24"/>
          <w:lang w:val="en-US" w:eastAsia="zh-CN"/>
        </w:rPr>
        <w:t>年付款的重新分配。还要求圣基茨和尼维斯政府分别向臭氧秘书处和多边基金秘书处提交经过修订的为期五年的第</w:t>
      </w:r>
      <w:r w:rsidRPr="00372EC4">
        <w:rPr>
          <w:rFonts w:hint="eastAsia"/>
          <w:sz w:val="24"/>
          <w:lang w:val="en-US" w:eastAsia="zh-CN"/>
        </w:rPr>
        <w:t>7</w:t>
      </w:r>
      <w:r w:rsidRPr="00372EC4">
        <w:rPr>
          <w:rFonts w:hint="eastAsia"/>
          <w:sz w:val="24"/>
          <w:lang w:val="en-US" w:eastAsia="zh-CN"/>
        </w:rPr>
        <w:t>条数据和国家方案数据，以澄清核查人员发现的不一致之处，并回应核查报告中的建议。关于付款提交方面的拖延情况的文件</w:t>
      </w:r>
      <w:r w:rsidRPr="00372EC4">
        <w:rPr>
          <w:sz w:val="24"/>
          <w:vertAlign w:val="superscript"/>
        </w:rPr>
        <w:footnoteReference w:id="3"/>
      </w:r>
      <w:r w:rsidRPr="00372EC4">
        <w:rPr>
          <w:rFonts w:hint="eastAsia"/>
          <w:sz w:val="24"/>
          <w:lang w:val="en-US" w:eastAsia="zh-CN"/>
        </w:rPr>
        <w:t xml:space="preserve"> </w:t>
      </w:r>
      <w:r w:rsidRPr="00372EC4">
        <w:rPr>
          <w:rFonts w:hint="eastAsia"/>
          <w:sz w:val="24"/>
          <w:lang w:val="en-US" w:eastAsia="zh-CN"/>
        </w:rPr>
        <w:t>详细说明了将要采取的具体行动。</w:t>
      </w:r>
    </w:p>
    <w:p w14:paraId="7BBF0753" w14:textId="2C51B42A" w:rsidR="0033337F" w:rsidRPr="00273501" w:rsidRDefault="00372EC4" w:rsidP="00273501">
      <w:pPr>
        <w:spacing w:before="120" w:after="120" w:line="240" w:lineRule="atLeast"/>
        <w:rPr>
          <w:sz w:val="24"/>
          <w:u w:val="single"/>
          <w:lang w:eastAsia="zh-CN"/>
        </w:rPr>
      </w:pPr>
      <w:r w:rsidRPr="00372EC4">
        <w:rPr>
          <w:rFonts w:hint="eastAsia"/>
          <w:sz w:val="24"/>
          <w:u w:val="single"/>
          <w:lang w:val="en-US" w:eastAsia="zh-CN"/>
        </w:rPr>
        <w:t>未提交的项目</w:t>
      </w:r>
    </w:p>
    <w:p w14:paraId="4CFE12E4" w14:textId="708D8A6D" w:rsidR="00D9771D" w:rsidRPr="00372EC4" w:rsidRDefault="00372EC4" w:rsidP="00372EC4">
      <w:pPr>
        <w:keepNext/>
        <w:spacing w:before="120" w:after="120" w:line="240" w:lineRule="atLeast"/>
        <w:rPr>
          <w:rFonts w:eastAsia="KaiTi"/>
          <w:snapToGrid w:val="0"/>
          <w:sz w:val="24"/>
          <w:lang w:val="en-US" w:eastAsia="zh-CN"/>
        </w:rPr>
      </w:pPr>
      <w:r w:rsidRPr="00372EC4">
        <w:rPr>
          <w:rFonts w:eastAsia="KaiTi" w:hint="eastAsia"/>
          <w:snapToGrid w:val="0"/>
          <w:sz w:val="24"/>
          <w:lang w:val="en-US" w:eastAsia="zh-CN"/>
        </w:rPr>
        <w:t>基加利氢氟碳执行计划第一阶段（尼日尔）</w:t>
      </w:r>
    </w:p>
    <w:p w14:paraId="65B55C3C" w14:textId="066A97D4" w:rsidR="00094D08" w:rsidRPr="00273501" w:rsidRDefault="00417C2C" w:rsidP="00273501">
      <w:pPr>
        <w:pStyle w:val="Heading1"/>
        <w:spacing w:before="120" w:after="120" w:line="240" w:lineRule="atLeast"/>
        <w:rPr>
          <w:sz w:val="24"/>
          <w:lang w:eastAsia="zh-CN"/>
        </w:rPr>
      </w:pPr>
      <w:r w:rsidRPr="00417C2C">
        <w:rPr>
          <w:rFonts w:hint="eastAsia"/>
          <w:sz w:val="24"/>
          <w:lang w:val="en-US" w:eastAsia="zh-CN"/>
        </w:rPr>
        <w:t>执行委员会第九十一次会议在核准尼日尔基加利执行计划的预付资金时，决定将其第一阶段推迟到第九十二次会议审议（第</w:t>
      </w:r>
      <w:r w:rsidRPr="00417C2C">
        <w:rPr>
          <w:rFonts w:hint="eastAsia"/>
          <w:sz w:val="24"/>
          <w:lang w:val="en-US" w:eastAsia="zh-CN"/>
        </w:rPr>
        <w:t>91/58</w:t>
      </w:r>
      <w:r w:rsidRPr="00417C2C">
        <w:rPr>
          <w:rFonts w:hint="eastAsia"/>
          <w:sz w:val="24"/>
          <w:lang w:val="en-US" w:eastAsia="zh-CN"/>
        </w:rPr>
        <w:t>号决定</w:t>
      </w:r>
      <w:r w:rsidRPr="00417C2C">
        <w:rPr>
          <w:rFonts w:hint="eastAsia"/>
          <w:sz w:val="24"/>
          <w:lang w:val="en-US" w:eastAsia="zh-CN"/>
        </w:rPr>
        <w:t>(c)</w:t>
      </w:r>
      <w:r w:rsidRPr="00417C2C">
        <w:rPr>
          <w:rFonts w:hint="eastAsia"/>
          <w:sz w:val="24"/>
          <w:lang w:val="en-US" w:eastAsia="zh-CN"/>
        </w:rPr>
        <w:t>段）。由于没有确定氢氟碳基准，也没有商定逐步减少氢氟碳的费用准则，工发组织代表尼日尔政府请求将该国的基加利执行计划第一阶段进一步推迟到第九十三次会议审议，届时将根据所确定的基准提交一份的修订后的提案。</w:t>
      </w:r>
    </w:p>
    <w:p w14:paraId="1CB882AA" w14:textId="08BA06D2" w:rsidR="00B0456A" w:rsidRPr="00273501" w:rsidRDefault="00E5001B" w:rsidP="00273501">
      <w:pPr>
        <w:pStyle w:val="Heading1"/>
        <w:spacing w:before="120" w:after="120" w:line="240" w:lineRule="atLeast"/>
        <w:rPr>
          <w:sz w:val="24"/>
          <w:lang w:eastAsia="zh-CN"/>
        </w:rPr>
      </w:pPr>
      <w:r w:rsidRPr="00E5001B">
        <w:rPr>
          <w:rFonts w:hint="eastAsia"/>
          <w:sz w:val="24"/>
          <w:u w:val="single"/>
          <w:lang w:val="en-US" w:eastAsia="zh-CN"/>
        </w:rPr>
        <w:t>谨建议</w:t>
      </w:r>
      <w:r w:rsidRPr="00E5001B">
        <w:rPr>
          <w:rFonts w:hint="eastAsia"/>
          <w:sz w:val="24"/>
          <w:lang w:val="en-US" w:eastAsia="zh-CN"/>
        </w:rPr>
        <w:t>执行委员会注意到工发组织代表尼日尔政府提出的请求，即，将其基加利执行计划第一阶段推迟到第九十三次会议审议。</w:t>
      </w:r>
    </w:p>
    <w:p w14:paraId="64642DB4" w14:textId="045F7929" w:rsidR="004C53AB" w:rsidRPr="00F9581C" w:rsidRDefault="000E0E6C" w:rsidP="00543176">
      <w:pPr>
        <w:pStyle w:val="Heading1"/>
        <w:keepNext/>
        <w:numPr>
          <w:ilvl w:val="0"/>
          <w:numId w:val="0"/>
        </w:numPr>
        <w:spacing w:before="120" w:after="120" w:line="240" w:lineRule="atLeast"/>
        <w:ind w:left="720" w:hanging="720"/>
        <w:rPr>
          <w:b/>
          <w:bCs/>
          <w:sz w:val="24"/>
          <w:szCs w:val="24"/>
          <w:lang w:val="en-US" w:eastAsia="zh-CN"/>
        </w:rPr>
      </w:pPr>
      <w:r w:rsidRPr="000E0E6C">
        <w:rPr>
          <w:b/>
          <w:bCs/>
          <w:sz w:val="24"/>
          <w:szCs w:val="24"/>
          <w:lang w:eastAsia="zh-CN"/>
        </w:rPr>
        <w:t>二</w:t>
      </w:r>
      <w:r w:rsidR="004C53AB" w:rsidRPr="00F9581C">
        <w:rPr>
          <w:b/>
          <w:bCs/>
          <w:sz w:val="24"/>
          <w:szCs w:val="24"/>
          <w:lang w:val="en-US" w:eastAsia="zh-CN"/>
        </w:rPr>
        <w:t>.2</w:t>
      </w:r>
      <w:r w:rsidR="004C53AB" w:rsidRPr="00F9581C">
        <w:rPr>
          <w:b/>
          <w:bCs/>
          <w:sz w:val="24"/>
          <w:szCs w:val="24"/>
          <w:lang w:val="en-US" w:eastAsia="zh-CN"/>
        </w:rPr>
        <w:tab/>
      </w:r>
      <w:r w:rsidRPr="000E0E6C">
        <w:rPr>
          <w:rFonts w:hint="eastAsia"/>
          <w:b/>
          <w:bCs/>
          <w:sz w:val="24"/>
          <w:szCs w:val="24"/>
          <w:lang w:eastAsia="zh-CN"/>
        </w:rPr>
        <w:t>建议一揽子核准的项目</w:t>
      </w:r>
    </w:p>
    <w:p w14:paraId="723A4434" w14:textId="48A39376" w:rsidR="004C53AB" w:rsidRPr="00273501" w:rsidRDefault="00E5001B" w:rsidP="00273501">
      <w:pPr>
        <w:pStyle w:val="Heading1"/>
        <w:spacing w:before="120" w:after="120" w:line="240" w:lineRule="atLeast"/>
        <w:rPr>
          <w:sz w:val="24"/>
          <w:lang w:eastAsia="zh-CN"/>
        </w:rPr>
      </w:pPr>
      <w:r w:rsidRPr="00E5001B">
        <w:rPr>
          <w:rFonts w:hint="eastAsia"/>
          <w:sz w:val="24"/>
          <w:lang w:val="en-US" w:eastAsia="zh-CN"/>
        </w:rPr>
        <w:t>表</w:t>
      </w:r>
      <w:r w:rsidRPr="00E5001B">
        <w:rPr>
          <w:rFonts w:hint="eastAsia"/>
          <w:sz w:val="24"/>
          <w:lang w:val="en-US" w:eastAsia="zh-CN"/>
        </w:rPr>
        <w:t>3</w:t>
      </w:r>
      <w:r w:rsidR="00DC32DB">
        <w:rPr>
          <w:rFonts w:hint="eastAsia"/>
          <w:sz w:val="24"/>
          <w:lang w:val="en-US" w:eastAsia="zh-CN"/>
        </w:rPr>
        <w:t>汇总了</w:t>
      </w:r>
      <w:r w:rsidRPr="00E5001B">
        <w:rPr>
          <w:rFonts w:hint="eastAsia"/>
          <w:sz w:val="24"/>
          <w:lang w:val="en-US" w:eastAsia="zh-CN"/>
        </w:rPr>
        <w:t>建议一揽子核准的申请。将在议程项目</w:t>
      </w:r>
      <w:r w:rsidRPr="00E5001B">
        <w:rPr>
          <w:rFonts w:hint="eastAsia"/>
          <w:sz w:val="24"/>
          <w:lang w:val="en-US" w:eastAsia="zh-CN"/>
        </w:rPr>
        <w:t>9(c)</w:t>
      </w:r>
      <w:r w:rsidRPr="00E5001B">
        <w:rPr>
          <w:rFonts w:hint="eastAsia"/>
          <w:sz w:val="24"/>
          <w:lang w:val="en-US" w:eastAsia="zh-CN"/>
        </w:rPr>
        <w:t>下审议的</w:t>
      </w:r>
      <w:r w:rsidRPr="00E5001B">
        <w:rPr>
          <w:rFonts w:hint="eastAsia"/>
          <w:sz w:val="24"/>
          <w:lang w:val="en-US" w:eastAsia="zh-CN"/>
        </w:rPr>
        <w:t>UNEP/</w:t>
      </w:r>
      <w:proofErr w:type="spellStart"/>
      <w:r w:rsidRPr="00E5001B">
        <w:rPr>
          <w:rFonts w:hint="eastAsia"/>
          <w:sz w:val="24"/>
          <w:lang w:val="en-US" w:eastAsia="zh-CN"/>
        </w:rPr>
        <w:t>OzL.Pro</w:t>
      </w:r>
      <w:proofErr w:type="spellEnd"/>
      <w:r w:rsidRPr="00E5001B">
        <w:rPr>
          <w:rFonts w:hint="eastAsia"/>
          <w:sz w:val="24"/>
          <w:lang w:val="en-US" w:eastAsia="zh-CN"/>
        </w:rPr>
        <w:t>/ExCom/92/15</w:t>
      </w:r>
      <w:r w:rsidRPr="00E5001B">
        <w:rPr>
          <w:rFonts w:hint="eastAsia"/>
          <w:sz w:val="24"/>
          <w:lang w:val="en-US" w:eastAsia="zh-CN"/>
        </w:rPr>
        <w:t>号文件载有关于这些申请的更多说明、建议一揽子核准的项目清单和秘书处提交执行委员会审议的一项建议。</w:t>
      </w:r>
      <w:r w:rsidR="004C53AB" w:rsidRPr="00273501">
        <w:rPr>
          <w:sz w:val="24"/>
          <w:lang w:eastAsia="zh-CN"/>
        </w:rPr>
        <w:t xml:space="preserve"> </w:t>
      </w:r>
    </w:p>
    <w:p w14:paraId="40577BB9" w14:textId="5A3B2795" w:rsidR="004C53AB" w:rsidRPr="005456FD" w:rsidRDefault="00E5001B" w:rsidP="00CA2DC9">
      <w:pPr>
        <w:keepNext/>
        <w:spacing w:before="240" w:line="240" w:lineRule="atLeast"/>
        <w:rPr>
          <w:b/>
          <w:bCs/>
          <w:sz w:val="24"/>
        </w:rPr>
      </w:pPr>
      <w:r>
        <w:rPr>
          <w:rFonts w:hint="eastAsia"/>
          <w:b/>
          <w:bCs/>
          <w:sz w:val="24"/>
          <w:lang w:eastAsia="zh-CN"/>
        </w:rPr>
        <w:lastRenderedPageBreak/>
        <w:t>表</w:t>
      </w:r>
      <w:r w:rsidR="004C53AB" w:rsidRPr="005456FD">
        <w:rPr>
          <w:b/>
          <w:bCs/>
          <w:sz w:val="24"/>
        </w:rPr>
        <w:t>3</w:t>
      </w:r>
      <w:r>
        <w:rPr>
          <w:rFonts w:hint="eastAsia"/>
          <w:b/>
          <w:bCs/>
          <w:sz w:val="24"/>
          <w:lang w:eastAsia="zh-CN"/>
        </w:rPr>
        <w:t>：</w:t>
      </w:r>
      <w:r>
        <w:rPr>
          <w:b/>
          <w:bCs/>
          <w:sz w:val="24"/>
        </w:rPr>
        <w:tab/>
      </w:r>
      <w:r w:rsidR="00C25DB1">
        <w:rPr>
          <w:rFonts w:hint="eastAsia"/>
          <w:b/>
          <w:bCs/>
          <w:sz w:val="24"/>
          <w:lang w:eastAsia="zh-CN"/>
        </w:rPr>
        <w:t>建议一揽子核准的申请</w:t>
      </w:r>
    </w:p>
    <w:tbl>
      <w:tblPr>
        <w:tblStyle w:val="TableGrid10"/>
        <w:tblW w:w="9445" w:type="dxa"/>
        <w:tblLook w:val="04A0" w:firstRow="1" w:lastRow="0" w:firstColumn="1" w:lastColumn="0" w:noHBand="0" w:noVBand="1"/>
      </w:tblPr>
      <w:tblGrid>
        <w:gridCol w:w="5553"/>
        <w:gridCol w:w="1297"/>
        <w:gridCol w:w="1297"/>
        <w:gridCol w:w="1298"/>
      </w:tblGrid>
      <w:tr w:rsidR="00C25DB1" w:rsidRPr="00273501" w14:paraId="59D6FDF4" w14:textId="77777777" w:rsidTr="00C25DB1">
        <w:trPr>
          <w:trHeight w:val="268"/>
          <w:tblHeader/>
        </w:trPr>
        <w:tc>
          <w:tcPr>
            <w:tcW w:w="5553" w:type="dxa"/>
            <w:vAlign w:val="center"/>
          </w:tcPr>
          <w:p w14:paraId="7732335B" w14:textId="27211E5B" w:rsidR="00C25DB1" w:rsidRPr="004337E7" w:rsidRDefault="00C25DB1" w:rsidP="00C25DB1">
            <w:pPr>
              <w:keepNext/>
              <w:spacing w:after="40"/>
              <w:jc w:val="center"/>
              <w:rPr>
                <w:b/>
                <w:sz w:val="20"/>
                <w:szCs w:val="20"/>
              </w:rPr>
            </w:pPr>
            <w:r>
              <w:rPr>
                <w:rFonts w:hint="eastAsia"/>
                <w:b/>
                <w:sz w:val="20"/>
                <w:szCs w:val="20"/>
                <w:lang w:eastAsia="zh-CN"/>
              </w:rPr>
              <w:t>项目和活动</w:t>
            </w:r>
          </w:p>
        </w:tc>
        <w:tc>
          <w:tcPr>
            <w:tcW w:w="1297" w:type="dxa"/>
            <w:vAlign w:val="center"/>
          </w:tcPr>
          <w:p w14:paraId="5BE93161" w14:textId="6EE4542A" w:rsidR="00C25DB1" w:rsidRPr="004337E7" w:rsidRDefault="00C25DB1" w:rsidP="00C25DB1">
            <w:pPr>
              <w:keepNext/>
              <w:spacing w:after="40"/>
              <w:jc w:val="center"/>
              <w:rPr>
                <w:b/>
                <w:sz w:val="20"/>
                <w:szCs w:val="20"/>
              </w:rPr>
            </w:pPr>
            <w:r>
              <w:rPr>
                <w:rFonts w:hint="eastAsia"/>
                <w:b/>
                <w:sz w:val="20"/>
                <w:szCs w:val="20"/>
                <w:lang w:eastAsia="zh-CN"/>
              </w:rPr>
              <w:t>国家数</w:t>
            </w:r>
          </w:p>
        </w:tc>
        <w:tc>
          <w:tcPr>
            <w:tcW w:w="1297" w:type="dxa"/>
            <w:vAlign w:val="center"/>
          </w:tcPr>
          <w:p w14:paraId="1C1831E1" w14:textId="1DE5CFAF" w:rsidR="00C25DB1" w:rsidRPr="004337E7" w:rsidRDefault="00C25DB1" w:rsidP="00C25DB1">
            <w:pPr>
              <w:keepNext/>
              <w:spacing w:after="40"/>
              <w:jc w:val="center"/>
              <w:rPr>
                <w:b/>
                <w:sz w:val="20"/>
                <w:szCs w:val="20"/>
              </w:rPr>
            </w:pPr>
            <w:r>
              <w:rPr>
                <w:rFonts w:hint="eastAsia"/>
                <w:b/>
                <w:sz w:val="20"/>
                <w:szCs w:val="20"/>
                <w:lang w:eastAsia="zh-CN"/>
              </w:rPr>
              <w:t>供资申请数</w:t>
            </w:r>
          </w:p>
        </w:tc>
        <w:tc>
          <w:tcPr>
            <w:tcW w:w="1298" w:type="dxa"/>
            <w:vAlign w:val="center"/>
          </w:tcPr>
          <w:p w14:paraId="673E3DD5" w14:textId="53C302F9" w:rsidR="00C25DB1" w:rsidRPr="004337E7" w:rsidRDefault="00C25DB1" w:rsidP="00C25DB1">
            <w:pPr>
              <w:keepNext/>
              <w:spacing w:after="40"/>
              <w:jc w:val="center"/>
              <w:rPr>
                <w:b/>
                <w:sz w:val="20"/>
                <w:szCs w:val="20"/>
              </w:rPr>
            </w:pPr>
            <w:r>
              <w:rPr>
                <w:rFonts w:hint="eastAsia"/>
                <w:b/>
                <w:sz w:val="20"/>
                <w:szCs w:val="20"/>
                <w:lang w:eastAsia="zh-CN"/>
              </w:rPr>
              <w:t>申请数额（美元）</w:t>
            </w:r>
          </w:p>
        </w:tc>
      </w:tr>
      <w:tr w:rsidR="00C25DB1" w:rsidRPr="00273501" w14:paraId="663A8133" w14:textId="77777777" w:rsidTr="00C25DB1">
        <w:tc>
          <w:tcPr>
            <w:tcW w:w="5553" w:type="dxa"/>
          </w:tcPr>
          <w:p w14:paraId="27D950DC" w14:textId="4149F572" w:rsidR="00C25DB1" w:rsidRPr="003C3337" w:rsidRDefault="00C25DB1" w:rsidP="00C25DB1">
            <w:pPr>
              <w:keepNext/>
              <w:spacing w:after="40"/>
              <w:jc w:val="left"/>
              <w:rPr>
                <w:sz w:val="20"/>
                <w:szCs w:val="20"/>
                <w:lang w:eastAsia="zh-CN"/>
              </w:rPr>
            </w:pPr>
            <w:r w:rsidRPr="00C25DB1">
              <w:rPr>
                <w:rFonts w:hint="eastAsia"/>
                <w:sz w:val="20"/>
                <w:szCs w:val="20"/>
                <w:lang w:eastAsia="zh-CN"/>
              </w:rPr>
              <w:t>已</w:t>
            </w:r>
            <w:r w:rsidRPr="00C25DB1">
              <w:rPr>
                <w:sz w:val="20"/>
                <w:szCs w:val="20"/>
                <w:lang w:eastAsia="zh-CN"/>
              </w:rPr>
              <w:t>核准</w:t>
            </w:r>
            <w:r w:rsidRPr="00C25DB1">
              <w:rPr>
                <w:rFonts w:hint="eastAsia"/>
                <w:sz w:val="20"/>
                <w:szCs w:val="20"/>
                <w:lang w:eastAsia="zh-CN"/>
              </w:rPr>
              <w:t>的</w:t>
            </w:r>
            <w:r w:rsidRPr="00C25DB1">
              <w:rPr>
                <w:sz w:val="20"/>
                <w:szCs w:val="20"/>
                <w:lang w:eastAsia="zh-CN"/>
              </w:rPr>
              <w:t>氟氯烃淘汰管理计划的分次付款</w:t>
            </w:r>
          </w:p>
        </w:tc>
        <w:tc>
          <w:tcPr>
            <w:tcW w:w="1297" w:type="dxa"/>
            <w:shd w:val="clear" w:color="auto" w:fill="auto"/>
          </w:tcPr>
          <w:p w14:paraId="56FFCBE1" w14:textId="477B09D6" w:rsidR="00C25DB1" w:rsidRPr="00B12DEF" w:rsidRDefault="00C25DB1" w:rsidP="00C25DB1">
            <w:pPr>
              <w:keepNext/>
              <w:spacing w:after="40"/>
              <w:jc w:val="center"/>
              <w:rPr>
                <w:sz w:val="20"/>
                <w:szCs w:val="20"/>
              </w:rPr>
            </w:pPr>
            <w:r w:rsidRPr="00B12DEF">
              <w:rPr>
                <w:sz w:val="20"/>
                <w:szCs w:val="20"/>
              </w:rPr>
              <w:t>15*</w:t>
            </w:r>
          </w:p>
        </w:tc>
        <w:tc>
          <w:tcPr>
            <w:tcW w:w="1297" w:type="dxa"/>
            <w:shd w:val="clear" w:color="auto" w:fill="auto"/>
          </w:tcPr>
          <w:p w14:paraId="2E3D6D47" w14:textId="3B9276D9" w:rsidR="00C25DB1" w:rsidRPr="00B12DEF" w:rsidRDefault="00C25DB1" w:rsidP="00C25DB1">
            <w:pPr>
              <w:keepNext/>
              <w:spacing w:after="40"/>
              <w:jc w:val="center"/>
              <w:rPr>
                <w:sz w:val="20"/>
                <w:szCs w:val="20"/>
              </w:rPr>
            </w:pPr>
            <w:r w:rsidRPr="00B12DEF">
              <w:rPr>
                <w:sz w:val="20"/>
                <w:szCs w:val="20"/>
              </w:rPr>
              <w:t>33</w:t>
            </w:r>
          </w:p>
        </w:tc>
        <w:tc>
          <w:tcPr>
            <w:tcW w:w="1298" w:type="dxa"/>
            <w:shd w:val="clear" w:color="auto" w:fill="auto"/>
          </w:tcPr>
          <w:p w14:paraId="0595FDE9" w14:textId="4FA043BB" w:rsidR="00C25DB1" w:rsidRPr="00B12DEF" w:rsidRDefault="00C25DB1" w:rsidP="00C25DB1">
            <w:pPr>
              <w:keepNext/>
              <w:spacing w:after="40"/>
              <w:jc w:val="right"/>
              <w:rPr>
                <w:sz w:val="20"/>
                <w:szCs w:val="20"/>
              </w:rPr>
            </w:pPr>
            <w:r w:rsidRPr="00B12DEF">
              <w:rPr>
                <w:sz w:val="20"/>
                <w:szCs w:val="20"/>
              </w:rPr>
              <w:t>8,302,325</w:t>
            </w:r>
          </w:p>
        </w:tc>
      </w:tr>
      <w:tr w:rsidR="00C25DB1" w:rsidRPr="00273501" w14:paraId="37D5FEE1" w14:textId="77777777" w:rsidTr="00C25DB1">
        <w:tc>
          <w:tcPr>
            <w:tcW w:w="5553" w:type="dxa"/>
          </w:tcPr>
          <w:p w14:paraId="6D7B6C26" w14:textId="0A536048" w:rsidR="00C25DB1" w:rsidRPr="003C3337" w:rsidRDefault="00C25DB1" w:rsidP="00C25DB1">
            <w:pPr>
              <w:keepNext/>
              <w:spacing w:after="40"/>
              <w:jc w:val="left"/>
              <w:rPr>
                <w:sz w:val="20"/>
                <w:szCs w:val="20"/>
                <w:lang w:eastAsia="zh-CN"/>
              </w:rPr>
            </w:pPr>
            <w:r w:rsidRPr="00C25DB1">
              <w:rPr>
                <w:sz w:val="20"/>
                <w:szCs w:val="20"/>
                <w:lang w:eastAsia="zh-CN"/>
              </w:rPr>
              <w:t>氟氯烃淘汰管理计划第三阶段编制</w:t>
            </w:r>
            <w:r w:rsidRPr="00C25DB1">
              <w:rPr>
                <w:rFonts w:hint="eastAsia"/>
                <w:sz w:val="20"/>
                <w:szCs w:val="20"/>
                <w:lang w:eastAsia="zh-CN"/>
              </w:rPr>
              <w:t>活动</w:t>
            </w:r>
          </w:p>
        </w:tc>
        <w:tc>
          <w:tcPr>
            <w:tcW w:w="1297" w:type="dxa"/>
            <w:shd w:val="clear" w:color="auto" w:fill="auto"/>
          </w:tcPr>
          <w:p w14:paraId="32F0D9DA" w14:textId="29049651" w:rsidR="00C25DB1" w:rsidRPr="00B12DEF" w:rsidRDefault="00C25DB1" w:rsidP="00C25DB1">
            <w:pPr>
              <w:keepNext/>
              <w:spacing w:after="40"/>
              <w:jc w:val="center"/>
              <w:rPr>
                <w:sz w:val="20"/>
                <w:szCs w:val="20"/>
              </w:rPr>
            </w:pPr>
            <w:r w:rsidRPr="00B12DEF">
              <w:rPr>
                <w:sz w:val="20"/>
                <w:szCs w:val="20"/>
              </w:rPr>
              <w:t>2</w:t>
            </w:r>
          </w:p>
        </w:tc>
        <w:tc>
          <w:tcPr>
            <w:tcW w:w="1297" w:type="dxa"/>
            <w:shd w:val="clear" w:color="auto" w:fill="auto"/>
          </w:tcPr>
          <w:p w14:paraId="5CE25756" w14:textId="0E8391C9" w:rsidR="00C25DB1" w:rsidRPr="00B12DEF" w:rsidRDefault="00C25DB1" w:rsidP="00C25DB1">
            <w:pPr>
              <w:keepNext/>
              <w:spacing w:after="40" w:line="259" w:lineRule="auto"/>
              <w:jc w:val="center"/>
              <w:rPr>
                <w:sz w:val="20"/>
                <w:szCs w:val="20"/>
              </w:rPr>
            </w:pPr>
            <w:r w:rsidRPr="00B12DEF">
              <w:rPr>
                <w:sz w:val="20"/>
                <w:szCs w:val="20"/>
              </w:rPr>
              <w:t>3</w:t>
            </w:r>
          </w:p>
        </w:tc>
        <w:tc>
          <w:tcPr>
            <w:tcW w:w="1298" w:type="dxa"/>
            <w:shd w:val="clear" w:color="auto" w:fill="auto"/>
          </w:tcPr>
          <w:p w14:paraId="723D6198" w14:textId="797DD02D" w:rsidR="00C25DB1" w:rsidRPr="00B12DEF" w:rsidRDefault="00C25DB1" w:rsidP="00C25DB1">
            <w:pPr>
              <w:keepNext/>
              <w:spacing w:after="40"/>
              <w:jc w:val="right"/>
              <w:rPr>
                <w:sz w:val="20"/>
                <w:szCs w:val="20"/>
              </w:rPr>
            </w:pPr>
            <w:r w:rsidRPr="00B12DEF">
              <w:rPr>
                <w:sz w:val="20"/>
                <w:szCs w:val="20"/>
              </w:rPr>
              <w:t>96,900</w:t>
            </w:r>
          </w:p>
        </w:tc>
      </w:tr>
      <w:tr w:rsidR="00C25DB1" w:rsidRPr="00273501" w14:paraId="0204BDEB" w14:textId="77777777" w:rsidTr="00C25DB1">
        <w:tc>
          <w:tcPr>
            <w:tcW w:w="5553" w:type="dxa"/>
          </w:tcPr>
          <w:p w14:paraId="0B4FDEAE" w14:textId="7E3F9CB1" w:rsidR="00C25DB1" w:rsidRPr="003C3337" w:rsidRDefault="00C25DB1" w:rsidP="00C25DB1">
            <w:pPr>
              <w:keepNext/>
              <w:spacing w:after="40"/>
              <w:jc w:val="left"/>
              <w:rPr>
                <w:sz w:val="20"/>
                <w:szCs w:val="20"/>
                <w:lang w:eastAsia="zh-CN"/>
              </w:rPr>
            </w:pPr>
            <w:r w:rsidRPr="00C25DB1">
              <w:rPr>
                <w:sz w:val="20"/>
                <w:szCs w:val="20"/>
                <w:lang w:eastAsia="zh-CN"/>
              </w:rPr>
              <w:t>核查若干选定的第</w:t>
            </w:r>
            <w:r w:rsidRPr="00C25DB1">
              <w:rPr>
                <w:rFonts w:hint="eastAsia"/>
                <w:sz w:val="20"/>
                <w:szCs w:val="20"/>
                <w:lang w:eastAsia="zh-CN"/>
              </w:rPr>
              <w:t>5</w:t>
            </w:r>
            <w:r w:rsidRPr="00C25DB1">
              <w:rPr>
                <w:sz w:val="20"/>
                <w:szCs w:val="20"/>
                <w:lang w:eastAsia="zh-CN"/>
              </w:rPr>
              <w:t>条国家对其氟氯烃淘汰管理计划协议的遵守情况</w:t>
            </w:r>
          </w:p>
        </w:tc>
        <w:tc>
          <w:tcPr>
            <w:tcW w:w="1297" w:type="dxa"/>
            <w:shd w:val="clear" w:color="auto" w:fill="auto"/>
          </w:tcPr>
          <w:p w14:paraId="121E7994" w14:textId="67D897F1" w:rsidR="00C25DB1" w:rsidRPr="00B12DEF" w:rsidRDefault="00C25DB1" w:rsidP="00C25DB1">
            <w:pPr>
              <w:keepNext/>
              <w:spacing w:after="40"/>
              <w:jc w:val="center"/>
              <w:rPr>
                <w:sz w:val="20"/>
                <w:szCs w:val="20"/>
              </w:rPr>
            </w:pPr>
            <w:r w:rsidRPr="00B12DEF">
              <w:rPr>
                <w:sz w:val="20"/>
                <w:szCs w:val="20"/>
              </w:rPr>
              <w:t>1</w:t>
            </w:r>
          </w:p>
        </w:tc>
        <w:tc>
          <w:tcPr>
            <w:tcW w:w="1297" w:type="dxa"/>
            <w:shd w:val="clear" w:color="auto" w:fill="auto"/>
          </w:tcPr>
          <w:p w14:paraId="362AD75E" w14:textId="7B49E3D8" w:rsidR="00C25DB1" w:rsidRPr="00B12DEF" w:rsidRDefault="00C25DB1" w:rsidP="00C25DB1">
            <w:pPr>
              <w:keepNext/>
              <w:spacing w:after="40" w:line="259" w:lineRule="auto"/>
              <w:jc w:val="center"/>
              <w:rPr>
                <w:sz w:val="20"/>
                <w:szCs w:val="20"/>
              </w:rPr>
            </w:pPr>
            <w:r w:rsidRPr="00B12DEF">
              <w:rPr>
                <w:sz w:val="20"/>
                <w:szCs w:val="20"/>
              </w:rPr>
              <w:t>1</w:t>
            </w:r>
          </w:p>
        </w:tc>
        <w:tc>
          <w:tcPr>
            <w:tcW w:w="1298" w:type="dxa"/>
            <w:shd w:val="clear" w:color="auto" w:fill="auto"/>
          </w:tcPr>
          <w:p w14:paraId="2494F842" w14:textId="4C65A794" w:rsidR="00C25DB1" w:rsidRPr="00B12DEF" w:rsidRDefault="00C25DB1" w:rsidP="00C25DB1">
            <w:pPr>
              <w:keepNext/>
              <w:spacing w:after="40"/>
              <w:jc w:val="right"/>
              <w:rPr>
                <w:sz w:val="20"/>
                <w:szCs w:val="20"/>
              </w:rPr>
            </w:pPr>
            <w:r w:rsidRPr="00B12DEF">
              <w:rPr>
                <w:sz w:val="20"/>
                <w:szCs w:val="20"/>
              </w:rPr>
              <w:t>33,900</w:t>
            </w:r>
          </w:p>
        </w:tc>
      </w:tr>
      <w:tr w:rsidR="00C25DB1" w:rsidRPr="00273501" w14:paraId="0F5C0436" w14:textId="77777777" w:rsidTr="00C25DB1">
        <w:tc>
          <w:tcPr>
            <w:tcW w:w="5553" w:type="dxa"/>
          </w:tcPr>
          <w:p w14:paraId="12927AEC" w14:textId="324A2A4C" w:rsidR="00C25DB1" w:rsidRPr="003C3337" w:rsidRDefault="00C25DB1" w:rsidP="00C25DB1">
            <w:pPr>
              <w:keepNext/>
              <w:spacing w:after="40"/>
              <w:jc w:val="left"/>
              <w:rPr>
                <w:sz w:val="20"/>
                <w:szCs w:val="20"/>
                <w:lang w:eastAsia="zh-CN"/>
              </w:rPr>
            </w:pPr>
            <w:r w:rsidRPr="00C25DB1">
              <w:rPr>
                <w:sz w:val="20"/>
                <w:szCs w:val="20"/>
                <w:lang w:eastAsia="zh-CN"/>
              </w:rPr>
              <w:t>已核准的</w:t>
            </w:r>
            <w:r w:rsidRPr="00C25DB1">
              <w:rPr>
                <w:sz w:val="20"/>
                <w:szCs w:val="20"/>
                <w:lang w:eastAsia="zh-CN"/>
              </w:rPr>
              <w:t>HFC-23</w:t>
            </w:r>
            <w:r w:rsidRPr="00C25DB1">
              <w:rPr>
                <w:sz w:val="20"/>
                <w:szCs w:val="20"/>
                <w:lang w:eastAsia="zh-CN"/>
              </w:rPr>
              <w:t>排放控制</w:t>
            </w:r>
            <w:r w:rsidRPr="00C25DB1">
              <w:rPr>
                <w:rFonts w:hint="eastAsia"/>
                <w:sz w:val="20"/>
                <w:szCs w:val="20"/>
                <w:lang w:eastAsia="zh-CN"/>
              </w:rPr>
              <w:t>计划的付款</w:t>
            </w:r>
          </w:p>
        </w:tc>
        <w:tc>
          <w:tcPr>
            <w:tcW w:w="1297" w:type="dxa"/>
            <w:shd w:val="clear" w:color="auto" w:fill="auto"/>
          </w:tcPr>
          <w:p w14:paraId="18827233" w14:textId="1781184F" w:rsidR="00C25DB1" w:rsidRPr="00B12DEF" w:rsidRDefault="00C25DB1" w:rsidP="00C25DB1">
            <w:pPr>
              <w:keepNext/>
              <w:spacing w:after="40"/>
              <w:jc w:val="center"/>
              <w:rPr>
                <w:sz w:val="20"/>
                <w:szCs w:val="20"/>
              </w:rPr>
            </w:pPr>
            <w:r w:rsidRPr="00B12DEF">
              <w:rPr>
                <w:sz w:val="20"/>
                <w:szCs w:val="20"/>
              </w:rPr>
              <w:t>1</w:t>
            </w:r>
          </w:p>
        </w:tc>
        <w:tc>
          <w:tcPr>
            <w:tcW w:w="1297" w:type="dxa"/>
            <w:shd w:val="clear" w:color="auto" w:fill="auto"/>
          </w:tcPr>
          <w:p w14:paraId="5F63C66C" w14:textId="24F64DA3" w:rsidR="00C25DB1" w:rsidRPr="00B12DEF" w:rsidRDefault="00C25DB1" w:rsidP="00C25DB1">
            <w:pPr>
              <w:keepNext/>
              <w:spacing w:after="40"/>
              <w:jc w:val="center"/>
              <w:rPr>
                <w:sz w:val="20"/>
                <w:szCs w:val="20"/>
              </w:rPr>
            </w:pPr>
            <w:r w:rsidRPr="00B12DEF">
              <w:rPr>
                <w:sz w:val="20"/>
                <w:szCs w:val="20"/>
              </w:rPr>
              <w:t>1</w:t>
            </w:r>
          </w:p>
        </w:tc>
        <w:tc>
          <w:tcPr>
            <w:tcW w:w="1298" w:type="dxa"/>
            <w:shd w:val="clear" w:color="auto" w:fill="auto"/>
          </w:tcPr>
          <w:p w14:paraId="11C00A68" w14:textId="64CAB454" w:rsidR="00C25DB1" w:rsidRPr="00B12DEF" w:rsidRDefault="00C25DB1" w:rsidP="00C25DB1">
            <w:pPr>
              <w:keepNext/>
              <w:spacing w:after="40"/>
              <w:jc w:val="right"/>
              <w:rPr>
                <w:sz w:val="20"/>
                <w:szCs w:val="20"/>
              </w:rPr>
            </w:pPr>
            <w:r w:rsidRPr="00B12DEF">
              <w:rPr>
                <w:sz w:val="20"/>
                <w:szCs w:val="20"/>
              </w:rPr>
              <w:t>414,690</w:t>
            </w:r>
          </w:p>
        </w:tc>
      </w:tr>
      <w:tr w:rsidR="00C25DB1" w:rsidRPr="00273501" w14:paraId="69EC6959" w14:textId="77777777" w:rsidTr="00C25DB1">
        <w:tc>
          <w:tcPr>
            <w:tcW w:w="5553" w:type="dxa"/>
          </w:tcPr>
          <w:p w14:paraId="102F5272" w14:textId="768F601A" w:rsidR="00C25DB1" w:rsidRPr="003C3337" w:rsidRDefault="003D24E3" w:rsidP="00C25DB1">
            <w:pPr>
              <w:keepNext/>
              <w:spacing w:after="40"/>
              <w:jc w:val="left"/>
              <w:rPr>
                <w:sz w:val="20"/>
                <w:szCs w:val="20"/>
                <w:lang w:eastAsia="zh-CN"/>
              </w:rPr>
            </w:pPr>
            <w:r w:rsidRPr="003D24E3">
              <w:rPr>
                <w:sz w:val="20"/>
                <w:szCs w:val="20"/>
                <w:lang w:eastAsia="zh-CN"/>
              </w:rPr>
              <w:t>编制基加利执行计划和</w:t>
            </w:r>
            <w:r w:rsidRPr="003D24E3">
              <w:rPr>
                <w:rFonts w:hint="eastAsia"/>
                <w:sz w:val="20"/>
                <w:szCs w:val="20"/>
                <w:lang w:eastAsia="zh-CN"/>
              </w:rPr>
              <w:t>/</w:t>
            </w:r>
            <w:r w:rsidRPr="003D24E3">
              <w:rPr>
                <w:sz w:val="20"/>
                <w:szCs w:val="20"/>
                <w:lang w:eastAsia="zh-CN"/>
              </w:rPr>
              <w:t>或投资</w:t>
            </w:r>
            <w:r>
              <w:rPr>
                <w:rFonts w:hint="eastAsia"/>
                <w:sz w:val="20"/>
                <w:szCs w:val="20"/>
                <w:lang w:eastAsia="zh-CN"/>
              </w:rPr>
              <w:t>相关活动</w:t>
            </w:r>
          </w:p>
        </w:tc>
        <w:tc>
          <w:tcPr>
            <w:tcW w:w="1297" w:type="dxa"/>
            <w:shd w:val="clear" w:color="auto" w:fill="auto"/>
          </w:tcPr>
          <w:p w14:paraId="027A900C" w14:textId="7401BC38" w:rsidR="00C25DB1" w:rsidRPr="00B12DEF" w:rsidRDefault="00C25DB1" w:rsidP="00C25DB1">
            <w:pPr>
              <w:keepNext/>
              <w:spacing w:after="40"/>
              <w:jc w:val="center"/>
              <w:rPr>
                <w:sz w:val="20"/>
                <w:szCs w:val="20"/>
              </w:rPr>
            </w:pPr>
            <w:r w:rsidRPr="00B12DEF">
              <w:rPr>
                <w:sz w:val="20"/>
                <w:szCs w:val="20"/>
              </w:rPr>
              <w:t>6</w:t>
            </w:r>
          </w:p>
        </w:tc>
        <w:tc>
          <w:tcPr>
            <w:tcW w:w="1297" w:type="dxa"/>
            <w:shd w:val="clear" w:color="auto" w:fill="auto"/>
          </w:tcPr>
          <w:p w14:paraId="32F4CB6A" w14:textId="3F5AE305" w:rsidR="00C25DB1" w:rsidRPr="00B12DEF" w:rsidRDefault="00C25DB1" w:rsidP="00C25DB1">
            <w:pPr>
              <w:keepNext/>
              <w:spacing w:after="40"/>
              <w:jc w:val="center"/>
              <w:rPr>
                <w:sz w:val="20"/>
                <w:szCs w:val="20"/>
              </w:rPr>
            </w:pPr>
            <w:r w:rsidRPr="00B12DEF">
              <w:rPr>
                <w:sz w:val="20"/>
                <w:szCs w:val="20"/>
              </w:rPr>
              <w:t>12</w:t>
            </w:r>
          </w:p>
        </w:tc>
        <w:tc>
          <w:tcPr>
            <w:tcW w:w="1298" w:type="dxa"/>
            <w:shd w:val="clear" w:color="auto" w:fill="auto"/>
          </w:tcPr>
          <w:p w14:paraId="742C7E0B" w14:textId="2B467B20" w:rsidR="00C25DB1" w:rsidRPr="00B12DEF" w:rsidRDefault="00C25DB1" w:rsidP="00C25DB1">
            <w:pPr>
              <w:keepNext/>
              <w:spacing w:after="40"/>
              <w:jc w:val="right"/>
              <w:rPr>
                <w:sz w:val="20"/>
                <w:szCs w:val="20"/>
              </w:rPr>
            </w:pPr>
            <w:r w:rsidRPr="00B12DEF">
              <w:rPr>
                <w:sz w:val="20"/>
                <w:szCs w:val="20"/>
              </w:rPr>
              <w:t>970,140</w:t>
            </w:r>
          </w:p>
        </w:tc>
      </w:tr>
      <w:tr w:rsidR="00C25DB1" w:rsidRPr="00273501" w14:paraId="2579BA31" w14:textId="77777777" w:rsidTr="00C25DB1">
        <w:tc>
          <w:tcPr>
            <w:tcW w:w="5553" w:type="dxa"/>
          </w:tcPr>
          <w:p w14:paraId="41B785E3" w14:textId="456716CD" w:rsidR="00C25DB1" w:rsidRPr="003C3337" w:rsidRDefault="00C25DB1" w:rsidP="00C25DB1">
            <w:pPr>
              <w:keepNext/>
              <w:spacing w:after="40"/>
              <w:jc w:val="left"/>
              <w:rPr>
                <w:sz w:val="20"/>
                <w:szCs w:val="20"/>
              </w:rPr>
            </w:pPr>
            <w:proofErr w:type="spellStart"/>
            <w:r w:rsidRPr="00C25DB1">
              <w:rPr>
                <w:sz w:val="20"/>
                <w:szCs w:val="20"/>
              </w:rPr>
              <w:t>延长体制强化项目</w:t>
            </w:r>
            <w:proofErr w:type="spellEnd"/>
          </w:p>
        </w:tc>
        <w:tc>
          <w:tcPr>
            <w:tcW w:w="1297" w:type="dxa"/>
            <w:shd w:val="clear" w:color="auto" w:fill="auto"/>
          </w:tcPr>
          <w:p w14:paraId="38983BE5" w14:textId="679A6FFA" w:rsidR="00C25DB1" w:rsidRPr="00B12DEF" w:rsidRDefault="00C25DB1" w:rsidP="00C25DB1">
            <w:pPr>
              <w:keepNext/>
              <w:spacing w:after="40"/>
              <w:jc w:val="center"/>
              <w:rPr>
                <w:sz w:val="20"/>
                <w:szCs w:val="20"/>
              </w:rPr>
            </w:pPr>
            <w:r w:rsidRPr="00B12DEF">
              <w:rPr>
                <w:sz w:val="20"/>
                <w:szCs w:val="20"/>
              </w:rPr>
              <w:t>31</w:t>
            </w:r>
          </w:p>
        </w:tc>
        <w:tc>
          <w:tcPr>
            <w:tcW w:w="1297" w:type="dxa"/>
            <w:shd w:val="clear" w:color="auto" w:fill="auto"/>
          </w:tcPr>
          <w:p w14:paraId="433E7F48" w14:textId="2715FBCB" w:rsidR="00C25DB1" w:rsidRPr="00B12DEF" w:rsidRDefault="00C25DB1" w:rsidP="00C25DB1">
            <w:pPr>
              <w:keepNext/>
              <w:spacing w:after="40"/>
              <w:jc w:val="center"/>
              <w:rPr>
                <w:sz w:val="20"/>
                <w:szCs w:val="20"/>
              </w:rPr>
            </w:pPr>
            <w:r w:rsidRPr="00B12DEF">
              <w:rPr>
                <w:sz w:val="20"/>
                <w:szCs w:val="20"/>
              </w:rPr>
              <w:t>31</w:t>
            </w:r>
          </w:p>
        </w:tc>
        <w:tc>
          <w:tcPr>
            <w:tcW w:w="1298" w:type="dxa"/>
            <w:shd w:val="clear" w:color="auto" w:fill="auto"/>
          </w:tcPr>
          <w:p w14:paraId="4FA5C4BF" w14:textId="5D2464A9" w:rsidR="00C25DB1" w:rsidRPr="00B12DEF" w:rsidRDefault="00C25DB1" w:rsidP="00C25DB1">
            <w:pPr>
              <w:keepNext/>
              <w:spacing w:after="40"/>
              <w:jc w:val="right"/>
              <w:rPr>
                <w:sz w:val="20"/>
                <w:szCs w:val="20"/>
              </w:rPr>
            </w:pPr>
            <w:r w:rsidRPr="00B12DEF">
              <w:rPr>
                <w:sz w:val="20"/>
                <w:szCs w:val="20"/>
              </w:rPr>
              <w:t>9,252,250</w:t>
            </w:r>
          </w:p>
        </w:tc>
      </w:tr>
      <w:tr w:rsidR="00C25DB1" w:rsidRPr="00273501" w14:paraId="651619A2" w14:textId="77777777" w:rsidTr="00C25DB1">
        <w:tc>
          <w:tcPr>
            <w:tcW w:w="5553" w:type="dxa"/>
          </w:tcPr>
          <w:p w14:paraId="66E6351C" w14:textId="55E5CAEC" w:rsidR="00C25DB1" w:rsidRPr="003C3337" w:rsidRDefault="00C25DB1" w:rsidP="00C25DB1">
            <w:pPr>
              <w:keepNext/>
              <w:spacing w:after="40"/>
              <w:jc w:val="left"/>
              <w:rPr>
                <w:sz w:val="20"/>
                <w:szCs w:val="20"/>
                <w:lang w:eastAsia="zh-CN"/>
              </w:rPr>
            </w:pPr>
            <w:r w:rsidRPr="00C25DB1">
              <w:rPr>
                <w:sz w:val="20"/>
                <w:szCs w:val="20"/>
                <w:lang w:eastAsia="zh-CN"/>
              </w:rPr>
              <w:t>保持维修业能效的额外活动（第</w:t>
            </w:r>
            <w:r w:rsidRPr="00C25DB1">
              <w:rPr>
                <w:sz w:val="20"/>
                <w:szCs w:val="20"/>
                <w:lang w:eastAsia="zh-CN"/>
              </w:rPr>
              <w:t>89/6</w:t>
            </w:r>
            <w:r w:rsidRPr="00C25DB1">
              <w:rPr>
                <w:sz w:val="20"/>
                <w:szCs w:val="20"/>
                <w:lang w:eastAsia="zh-CN"/>
              </w:rPr>
              <w:t>号决定）</w:t>
            </w:r>
          </w:p>
        </w:tc>
        <w:tc>
          <w:tcPr>
            <w:tcW w:w="1297" w:type="dxa"/>
            <w:shd w:val="clear" w:color="auto" w:fill="auto"/>
          </w:tcPr>
          <w:p w14:paraId="28907254" w14:textId="2B992FD8" w:rsidR="00C25DB1" w:rsidRPr="00B12DEF" w:rsidRDefault="00C25DB1" w:rsidP="00C25DB1">
            <w:pPr>
              <w:keepNext/>
              <w:spacing w:after="40"/>
              <w:jc w:val="center"/>
              <w:rPr>
                <w:sz w:val="20"/>
                <w:szCs w:val="20"/>
              </w:rPr>
            </w:pPr>
            <w:r w:rsidRPr="00B12DEF">
              <w:rPr>
                <w:sz w:val="20"/>
                <w:szCs w:val="20"/>
              </w:rPr>
              <w:t>1</w:t>
            </w:r>
          </w:p>
        </w:tc>
        <w:tc>
          <w:tcPr>
            <w:tcW w:w="1297" w:type="dxa"/>
            <w:shd w:val="clear" w:color="auto" w:fill="auto"/>
          </w:tcPr>
          <w:p w14:paraId="487EBD5B" w14:textId="1DE68E90" w:rsidR="00C25DB1" w:rsidRPr="00B12DEF" w:rsidRDefault="00C25DB1" w:rsidP="00C25DB1">
            <w:pPr>
              <w:keepNext/>
              <w:spacing w:after="40"/>
              <w:jc w:val="center"/>
              <w:rPr>
                <w:sz w:val="20"/>
                <w:szCs w:val="20"/>
              </w:rPr>
            </w:pPr>
            <w:r w:rsidRPr="00B12DEF">
              <w:rPr>
                <w:sz w:val="20"/>
                <w:szCs w:val="20"/>
              </w:rPr>
              <w:t>1</w:t>
            </w:r>
          </w:p>
        </w:tc>
        <w:tc>
          <w:tcPr>
            <w:tcW w:w="1298" w:type="dxa"/>
            <w:shd w:val="clear" w:color="auto" w:fill="auto"/>
          </w:tcPr>
          <w:p w14:paraId="413338C8" w14:textId="76C4CE6D" w:rsidR="00C25DB1" w:rsidRPr="00B12DEF" w:rsidRDefault="00C25DB1" w:rsidP="00C25DB1">
            <w:pPr>
              <w:keepNext/>
              <w:spacing w:after="40"/>
              <w:jc w:val="right"/>
              <w:rPr>
                <w:sz w:val="20"/>
                <w:szCs w:val="20"/>
              </w:rPr>
            </w:pPr>
            <w:r w:rsidRPr="00B12DEF">
              <w:rPr>
                <w:sz w:val="20"/>
                <w:szCs w:val="20"/>
              </w:rPr>
              <w:t>113,000</w:t>
            </w:r>
          </w:p>
        </w:tc>
      </w:tr>
      <w:tr w:rsidR="00C25DB1" w:rsidRPr="00273501" w14:paraId="4EC20262" w14:textId="77777777" w:rsidTr="00C25DB1">
        <w:tc>
          <w:tcPr>
            <w:tcW w:w="5553" w:type="dxa"/>
          </w:tcPr>
          <w:p w14:paraId="49E8A55E" w14:textId="5C004FF9" w:rsidR="00C25DB1" w:rsidRPr="003C3337" w:rsidRDefault="00C25DB1" w:rsidP="00C25DB1">
            <w:pPr>
              <w:keepNext/>
              <w:spacing w:after="40"/>
              <w:jc w:val="left"/>
              <w:rPr>
                <w:b/>
                <w:sz w:val="20"/>
                <w:szCs w:val="20"/>
              </w:rPr>
            </w:pPr>
            <w:r>
              <w:rPr>
                <w:rFonts w:hint="eastAsia"/>
                <w:b/>
                <w:sz w:val="20"/>
                <w:szCs w:val="20"/>
                <w:lang w:eastAsia="zh-CN"/>
              </w:rPr>
              <w:t>共计</w:t>
            </w:r>
          </w:p>
        </w:tc>
        <w:tc>
          <w:tcPr>
            <w:tcW w:w="1297" w:type="dxa"/>
            <w:shd w:val="clear" w:color="auto" w:fill="auto"/>
          </w:tcPr>
          <w:p w14:paraId="7D1CF07F" w14:textId="77777777" w:rsidR="00C25DB1" w:rsidRPr="00B12DEF" w:rsidRDefault="00C25DB1" w:rsidP="00C25DB1">
            <w:pPr>
              <w:keepNext/>
              <w:spacing w:after="40"/>
              <w:jc w:val="center"/>
              <w:rPr>
                <w:b/>
                <w:sz w:val="20"/>
                <w:szCs w:val="20"/>
              </w:rPr>
            </w:pPr>
          </w:p>
        </w:tc>
        <w:tc>
          <w:tcPr>
            <w:tcW w:w="1297" w:type="dxa"/>
            <w:shd w:val="clear" w:color="auto" w:fill="auto"/>
          </w:tcPr>
          <w:p w14:paraId="5A4320CF" w14:textId="324BBEBB" w:rsidR="00C25DB1" w:rsidRPr="00B12DEF" w:rsidRDefault="00C25DB1" w:rsidP="00C25DB1">
            <w:pPr>
              <w:keepNext/>
              <w:spacing w:after="40"/>
              <w:jc w:val="center"/>
              <w:rPr>
                <w:b/>
                <w:sz w:val="20"/>
                <w:szCs w:val="20"/>
              </w:rPr>
            </w:pPr>
            <w:r w:rsidRPr="00B12DEF">
              <w:rPr>
                <w:b/>
                <w:sz w:val="20"/>
                <w:szCs w:val="20"/>
              </w:rPr>
              <w:t>82</w:t>
            </w:r>
          </w:p>
        </w:tc>
        <w:tc>
          <w:tcPr>
            <w:tcW w:w="1298" w:type="dxa"/>
            <w:shd w:val="clear" w:color="auto" w:fill="auto"/>
          </w:tcPr>
          <w:p w14:paraId="5C4E9BF6" w14:textId="2B96F1FF" w:rsidR="00C25DB1" w:rsidRPr="00B12DEF" w:rsidRDefault="00C25DB1" w:rsidP="00C25DB1">
            <w:pPr>
              <w:keepNext/>
              <w:spacing w:after="40"/>
              <w:jc w:val="right"/>
              <w:rPr>
                <w:b/>
                <w:bCs/>
                <w:sz w:val="20"/>
                <w:szCs w:val="20"/>
              </w:rPr>
            </w:pPr>
            <w:r w:rsidRPr="00B12DEF">
              <w:rPr>
                <w:b/>
                <w:bCs/>
                <w:sz w:val="20"/>
                <w:szCs w:val="20"/>
              </w:rPr>
              <w:t>19,183,205</w:t>
            </w:r>
          </w:p>
        </w:tc>
      </w:tr>
    </w:tbl>
    <w:p w14:paraId="19480BC8" w14:textId="12B11414" w:rsidR="00C25DB1" w:rsidRDefault="00371688" w:rsidP="003B56F4">
      <w:pPr>
        <w:rPr>
          <w:sz w:val="18"/>
          <w:szCs w:val="18"/>
          <w:lang w:eastAsia="zh-CN"/>
        </w:rPr>
      </w:pPr>
      <w:bookmarkStart w:id="2" w:name="_Hlk134538195"/>
      <w:r w:rsidRPr="003B56F4">
        <w:rPr>
          <w:sz w:val="18"/>
          <w:szCs w:val="18"/>
          <w:lang w:eastAsia="zh-CN"/>
        </w:rPr>
        <w:t>*</w:t>
      </w:r>
      <w:r w:rsidR="00C25DB1">
        <w:rPr>
          <w:sz w:val="18"/>
          <w:szCs w:val="18"/>
          <w:lang w:eastAsia="zh-CN"/>
        </w:rPr>
        <w:tab/>
      </w:r>
      <w:r w:rsidR="00C25DB1">
        <w:rPr>
          <w:rFonts w:hint="eastAsia"/>
          <w:sz w:val="18"/>
          <w:szCs w:val="18"/>
          <w:lang w:eastAsia="zh-CN"/>
        </w:rPr>
        <w:t>在这些分次付款中，有四项</w:t>
      </w:r>
      <w:r w:rsidR="00C25DB1" w:rsidRPr="00C25DB1">
        <w:rPr>
          <w:rFonts w:hint="eastAsia"/>
          <w:sz w:val="18"/>
          <w:szCs w:val="18"/>
          <w:lang w:eastAsia="zh-CN"/>
        </w:rPr>
        <w:t>付款（洪都拉斯、马拉维、尼加拉瓜和津巴布韦）列入了保持维修业能效的额外活动（第</w:t>
      </w:r>
      <w:r w:rsidR="00C25DB1" w:rsidRPr="00C25DB1">
        <w:rPr>
          <w:rFonts w:hint="eastAsia"/>
          <w:sz w:val="18"/>
          <w:szCs w:val="18"/>
          <w:lang w:eastAsia="zh-CN"/>
        </w:rPr>
        <w:t>8</w:t>
      </w:r>
      <w:r w:rsidR="00C25DB1" w:rsidRPr="00C25DB1">
        <w:rPr>
          <w:sz w:val="18"/>
          <w:szCs w:val="18"/>
          <w:lang w:eastAsia="zh-CN"/>
        </w:rPr>
        <w:t>9/6</w:t>
      </w:r>
      <w:r w:rsidR="00C25DB1" w:rsidRPr="00C25DB1">
        <w:rPr>
          <w:sz w:val="18"/>
          <w:szCs w:val="18"/>
          <w:lang w:eastAsia="zh-CN"/>
        </w:rPr>
        <w:t>号决定）。</w:t>
      </w:r>
    </w:p>
    <w:bookmarkEnd w:id="2"/>
    <w:p w14:paraId="03E25786" w14:textId="3CF05E3C" w:rsidR="004C53AB" w:rsidRDefault="00C25DB1" w:rsidP="003B56F4">
      <w:pPr>
        <w:rPr>
          <w:sz w:val="18"/>
          <w:szCs w:val="18"/>
          <w:lang w:eastAsia="zh-CN"/>
        </w:rPr>
      </w:pPr>
      <w:r w:rsidRPr="00C25DB1">
        <w:rPr>
          <w:sz w:val="18"/>
          <w:szCs w:val="18"/>
          <w:u w:val="single"/>
          <w:lang w:eastAsia="zh-CN"/>
        </w:rPr>
        <w:t>注</w:t>
      </w:r>
      <w:r w:rsidRPr="00C25DB1">
        <w:rPr>
          <w:sz w:val="18"/>
          <w:szCs w:val="18"/>
          <w:lang w:eastAsia="zh-CN"/>
        </w:rPr>
        <w:t>：</w:t>
      </w:r>
      <w:r w:rsidRPr="00C25DB1">
        <w:rPr>
          <w:rFonts w:hint="eastAsia"/>
          <w:sz w:val="18"/>
          <w:szCs w:val="18"/>
          <w:lang w:eastAsia="zh-CN"/>
        </w:rPr>
        <w:t>供资额包括机构支助费用。</w:t>
      </w:r>
    </w:p>
    <w:p w14:paraId="06396018" w14:textId="77777777" w:rsidR="003D24E3" w:rsidRPr="003B56F4" w:rsidRDefault="003D24E3" w:rsidP="003B56F4">
      <w:pPr>
        <w:rPr>
          <w:sz w:val="18"/>
          <w:szCs w:val="18"/>
          <w:lang w:eastAsia="zh-CN"/>
        </w:rPr>
      </w:pPr>
    </w:p>
    <w:p w14:paraId="1D447511" w14:textId="5D123079" w:rsidR="004C53AB" w:rsidRPr="006946FC" w:rsidRDefault="000E0E6C" w:rsidP="00543176">
      <w:pPr>
        <w:pStyle w:val="Heading1"/>
        <w:keepNext/>
        <w:numPr>
          <w:ilvl w:val="0"/>
          <w:numId w:val="0"/>
        </w:numPr>
        <w:spacing w:before="120" w:after="120" w:line="240" w:lineRule="atLeast"/>
        <w:ind w:left="720" w:hanging="720"/>
        <w:rPr>
          <w:b/>
          <w:bCs/>
          <w:sz w:val="24"/>
          <w:szCs w:val="24"/>
          <w:lang w:val="en-US" w:eastAsia="zh-CN"/>
        </w:rPr>
      </w:pPr>
      <w:r w:rsidRPr="000E0E6C">
        <w:rPr>
          <w:b/>
          <w:bCs/>
          <w:sz w:val="24"/>
          <w:szCs w:val="24"/>
          <w:lang w:eastAsia="zh-CN"/>
        </w:rPr>
        <w:t>二</w:t>
      </w:r>
      <w:r w:rsidRPr="000E0E6C">
        <w:rPr>
          <w:b/>
          <w:bCs/>
          <w:sz w:val="24"/>
          <w:szCs w:val="24"/>
          <w:lang w:eastAsia="zh-CN"/>
        </w:rPr>
        <w:t>.3</w:t>
      </w:r>
      <w:r w:rsidRPr="000E0E6C">
        <w:rPr>
          <w:b/>
          <w:bCs/>
          <w:sz w:val="24"/>
          <w:szCs w:val="24"/>
          <w:lang w:eastAsia="zh-CN"/>
        </w:rPr>
        <w:tab/>
      </w:r>
      <w:r w:rsidRPr="000E0E6C">
        <w:rPr>
          <w:rFonts w:hint="eastAsia"/>
          <w:b/>
          <w:bCs/>
          <w:sz w:val="24"/>
          <w:szCs w:val="24"/>
          <w:lang w:eastAsia="zh-CN"/>
        </w:rPr>
        <w:t>建议</w:t>
      </w:r>
      <w:r w:rsidR="00D612E6">
        <w:rPr>
          <w:rFonts w:hint="eastAsia"/>
          <w:b/>
          <w:bCs/>
          <w:sz w:val="24"/>
          <w:szCs w:val="24"/>
          <w:lang w:eastAsia="zh-CN"/>
        </w:rPr>
        <w:t>单独审议</w:t>
      </w:r>
      <w:r w:rsidRPr="000E0E6C">
        <w:rPr>
          <w:rFonts w:hint="eastAsia"/>
          <w:b/>
          <w:bCs/>
          <w:sz w:val="24"/>
          <w:szCs w:val="24"/>
          <w:lang w:eastAsia="zh-CN"/>
        </w:rPr>
        <w:t>的项目</w:t>
      </w:r>
    </w:p>
    <w:p w14:paraId="56606641" w14:textId="4C63E196" w:rsidR="00FA7336" w:rsidRPr="00273501" w:rsidRDefault="003D24E3" w:rsidP="00273501">
      <w:pPr>
        <w:pStyle w:val="Heading1"/>
        <w:spacing w:before="120" w:after="120" w:line="240" w:lineRule="atLeast"/>
        <w:rPr>
          <w:sz w:val="24"/>
          <w:lang w:eastAsia="zh-CN"/>
        </w:rPr>
      </w:pPr>
      <w:r w:rsidRPr="003D24E3">
        <w:rPr>
          <w:rFonts w:hint="eastAsia"/>
          <w:sz w:val="24"/>
          <w:lang w:val="en-US" w:eastAsia="zh-CN"/>
        </w:rPr>
        <w:t>表</w:t>
      </w:r>
      <w:r w:rsidRPr="003D24E3">
        <w:rPr>
          <w:rFonts w:hint="eastAsia"/>
          <w:sz w:val="24"/>
          <w:lang w:val="en-US" w:eastAsia="zh-CN"/>
        </w:rPr>
        <w:t>4</w:t>
      </w:r>
      <w:r w:rsidR="00DC32DB">
        <w:rPr>
          <w:rFonts w:hint="eastAsia"/>
          <w:sz w:val="24"/>
          <w:lang w:val="en-US" w:eastAsia="zh-CN"/>
        </w:rPr>
        <w:t>汇总了</w:t>
      </w:r>
      <w:r w:rsidRPr="003D24E3">
        <w:rPr>
          <w:rFonts w:hint="eastAsia"/>
          <w:sz w:val="24"/>
          <w:lang w:val="en-US" w:eastAsia="zh-CN"/>
        </w:rPr>
        <w:t>提交</w:t>
      </w:r>
      <w:r w:rsidR="00D612E6">
        <w:rPr>
          <w:rFonts w:hint="eastAsia"/>
          <w:sz w:val="24"/>
          <w:lang w:val="en-US" w:eastAsia="zh-CN"/>
        </w:rPr>
        <w:t>单独审议</w:t>
      </w:r>
      <w:r w:rsidRPr="003D24E3">
        <w:rPr>
          <w:rFonts w:hint="eastAsia"/>
          <w:sz w:val="24"/>
          <w:lang w:val="en-US" w:eastAsia="zh-CN"/>
        </w:rPr>
        <w:t>的申请。将在议程项目</w:t>
      </w:r>
      <w:r w:rsidRPr="003D24E3">
        <w:rPr>
          <w:rFonts w:hint="eastAsia"/>
          <w:sz w:val="24"/>
          <w:lang w:val="en-US" w:eastAsia="zh-CN"/>
        </w:rPr>
        <w:t>9(d)</w:t>
      </w:r>
      <w:r w:rsidRPr="003D24E3">
        <w:rPr>
          <w:rFonts w:hint="eastAsia"/>
          <w:sz w:val="24"/>
          <w:lang w:val="en-US" w:eastAsia="zh-CN"/>
        </w:rPr>
        <w:t>下审议的</w:t>
      </w:r>
      <w:r w:rsidRPr="003D24E3">
        <w:rPr>
          <w:rFonts w:hint="eastAsia"/>
          <w:sz w:val="24"/>
          <w:lang w:val="en-US" w:eastAsia="zh-CN"/>
        </w:rPr>
        <w:t>UNEP/</w:t>
      </w:r>
      <w:proofErr w:type="spellStart"/>
      <w:r w:rsidRPr="003D24E3">
        <w:rPr>
          <w:rFonts w:hint="eastAsia"/>
          <w:sz w:val="24"/>
          <w:lang w:val="en-US" w:eastAsia="zh-CN"/>
        </w:rPr>
        <w:t>OzL.Pro</w:t>
      </w:r>
      <w:proofErr w:type="spellEnd"/>
      <w:r w:rsidRPr="003D24E3">
        <w:rPr>
          <w:rFonts w:hint="eastAsia"/>
          <w:sz w:val="24"/>
          <w:lang w:val="en-US" w:eastAsia="zh-CN"/>
        </w:rPr>
        <w:t>/ExCom/92/16</w:t>
      </w:r>
      <w:r w:rsidRPr="003D24E3">
        <w:rPr>
          <w:rFonts w:hint="eastAsia"/>
          <w:sz w:val="24"/>
          <w:lang w:val="en-US" w:eastAsia="zh-CN"/>
        </w:rPr>
        <w:t>号文件开列了提交第九十二次会议</w:t>
      </w:r>
      <w:r w:rsidR="00D612E6">
        <w:rPr>
          <w:rFonts w:hint="eastAsia"/>
          <w:sz w:val="24"/>
          <w:lang w:val="en-US" w:eastAsia="zh-CN"/>
        </w:rPr>
        <w:t>单独审议</w:t>
      </w:r>
      <w:r w:rsidRPr="003D24E3">
        <w:rPr>
          <w:rFonts w:hint="eastAsia"/>
          <w:sz w:val="24"/>
          <w:lang w:val="en-US" w:eastAsia="zh-CN"/>
        </w:rPr>
        <w:t>的项目和活动。</w:t>
      </w:r>
      <w:r w:rsidR="0022403F" w:rsidRPr="00273501">
        <w:rPr>
          <w:sz w:val="24"/>
          <w:lang w:eastAsia="zh-CN"/>
        </w:rPr>
        <w:t xml:space="preserve"> </w:t>
      </w:r>
    </w:p>
    <w:p w14:paraId="044FCB27" w14:textId="4AC3CA8F" w:rsidR="004C53AB" w:rsidRPr="005456FD" w:rsidRDefault="003D24E3" w:rsidP="005456FD">
      <w:pPr>
        <w:keepNext/>
        <w:spacing w:before="240" w:after="120" w:line="240" w:lineRule="atLeast"/>
        <w:rPr>
          <w:b/>
          <w:bCs/>
          <w:sz w:val="24"/>
          <w:lang w:eastAsia="zh-CN"/>
        </w:rPr>
      </w:pPr>
      <w:r>
        <w:rPr>
          <w:rFonts w:hint="eastAsia"/>
          <w:b/>
          <w:bCs/>
          <w:sz w:val="24"/>
          <w:lang w:eastAsia="zh-CN"/>
        </w:rPr>
        <w:t>表</w:t>
      </w:r>
      <w:r w:rsidR="004C53AB" w:rsidRPr="005456FD">
        <w:rPr>
          <w:b/>
          <w:bCs/>
          <w:sz w:val="24"/>
          <w:lang w:eastAsia="zh-CN"/>
        </w:rPr>
        <w:t>4</w:t>
      </w:r>
      <w:r>
        <w:rPr>
          <w:rFonts w:hint="eastAsia"/>
          <w:b/>
          <w:bCs/>
          <w:sz w:val="24"/>
          <w:lang w:eastAsia="zh-CN"/>
        </w:rPr>
        <w:t>：建议</w:t>
      </w:r>
      <w:r w:rsidR="00D612E6">
        <w:rPr>
          <w:rFonts w:hint="eastAsia"/>
          <w:b/>
          <w:bCs/>
          <w:sz w:val="24"/>
          <w:lang w:eastAsia="zh-CN"/>
        </w:rPr>
        <w:t>单独审议</w:t>
      </w:r>
      <w:r>
        <w:rPr>
          <w:rFonts w:hint="eastAsia"/>
          <w:b/>
          <w:bCs/>
          <w:sz w:val="24"/>
          <w:lang w:eastAsia="zh-CN"/>
        </w:rPr>
        <w:t>的申请</w:t>
      </w:r>
    </w:p>
    <w:tbl>
      <w:tblPr>
        <w:tblStyle w:val="TableGrid10"/>
        <w:tblW w:w="9445" w:type="dxa"/>
        <w:tblLayout w:type="fixed"/>
        <w:tblLook w:val="04A0" w:firstRow="1" w:lastRow="0" w:firstColumn="1" w:lastColumn="0" w:noHBand="0" w:noVBand="1"/>
      </w:tblPr>
      <w:tblGrid>
        <w:gridCol w:w="4957"/>
        <w:gridCol w:w="992"/>
        <w:gridCol w:w="992"/>
        <w:gridCol w:w="1276"/>
        <w:gridCol w:w="1228"/>
      </w:tblGrid>
      <w:tr w:rsidR="003D24E3" w:rsidRPr="00273501" w14:paraId="079FD428" w14:textId="77777777" w:rsidTr="006E7C41">
        <w:trPr>
          <w:trHeight w:val="268"/>
          <w:tblHeader/>
        </w:trPr>
        <w:tc>
          <w:tcPr>
            <w:tcW w:w="4957" w:type="dxa"/>
            <w:vAlign w:val="center"/>
          </w:tcPr>
          <w:p w14:paraId="04314BD9" w14:textId="6DFAD4C9" w:rsidR="003D24E3" w:rsidRPr="004337E7" w:rsidRDefault="00DC32DB" w:rsidP="003D24E3">
            <w:pPr>
              <w:jc w:val="center"/>
              <w:rPr>
                <w:b/>
                <w:sz w:val="20"/>
                <w:szCs w:val="20"/>
              </w:rPr>
            </w:pPr>
            <w:r>
              <w:rPr>
                <w:rFonts w:hint="eastAsia"/>
                <w:b/>
                <w:sz w:val="20"/>
                <w:szCs w:val="20"/>
                <w:lang w:eastAsia="zh-CN"/>
              </w:rPr>
              <w:t>项目和活动</w:t>
            </w:r>
          </w:p>
        </w:tc>
        <w:tc>
          <w:tcPr>
            <w:tcW w:w="992" w:type="dxa"/>
            <w:vAlign w:val="center"/>
          </w:tcPr>
          <w:p w14:paraId="72376B8B" w14:textId="210074D7" w:rsidR="003D24E3" w:rsidRPr="004337E7" w:rsidRDefault="003D24E3" w:rsidP="003D24E3">
            <w:pPr>
              <w:ind w:left="-104" w:right="-112"/>
              <w:jc w:val="center"/>
              <w:rPr>
                <w:b/>
                <w:sz w:val="20"/>
                <w:szCs w:val="20"/>
              </w:rPr>
            </w:pPr>
            <w:r>
              <w:rPr>
                <w:rFonts w:hint="eastAsia"/>
                <w:b/>
                <w:sz w:val="20"/>
                <w:szCs w:val="20"/>
                <w:lang w:eastAsia="zh-CN"/>
              </w:rPr>
              <w:t>国家数</w:t>
            </w:r>
          </w:p>
        </w:tc>
        <w:tc>
          <w:tcPr>
            <w:tcW w:w="992" w:type="dxa"/>
            <w:vAlign w:val="center"/>
          </w:tcPr>
          <w:p w14:paraId="532597AD" w14:textId="70E55255" w:rsidR="003D24E3" w:rsidRPr="004337E7" w:rsidRDefault="003D24E3" w:rsidP="003D24E3">
            <w:pPr>
              <w:jc w:val="center"/>
              <w:rPr>
                <w:b/>
                <w:sz w:val="20"/>
                <w:szCs w:val="20"/>
              </w:rPr>
            </w:pPr>
            <w:r>
              <w:rPr>
                <w:rFonts w:hint="eastAsia"/>
                <w:b/>
                <w:sz w:val="20"/>
                <w:szCs w:val="20"/>
                <w:lang w:eastAsia="zh-CN"/>
              </w:rPr>
              <w:t>供资申请数</w:t>
            </w:r>
          </w:p>
        </w:tc>
        <w:tc>
          <w:tcPr>
            <w:tcW w:w="1276" w:type="dxa"/>
            <w:vAlign w:val="center"/>
          </w:tcPr>
          <w:p w14:paraId="15580D40" w14:textId="77777777" w:rsidR="00DC32DB" w:rsidRDefault="003D24E3" w:rsidP="003D24E3">
            <w:pPr>
              <w:ind w:left="-105" w:right="-107"/>
              <w:jc w:val="center"/>
              <w:rPr>
                <w:b/>
                <w:sz w:val="20"/>
                <w:szCs w:val="20"/>
                <w:lang w:eastAsia="zh-CN"/>
              </w:rPr>
            </w:pPr>
            <w:r>
              <w:rPr>
                <w:rFonts w:hint="eastAsia"/>
                <w:b/>
                <w:sz w:val="20"/>
                <w:szCs w:val="20"/>
                <w:lang w:eastAsia="zh-CN"/>
              </w:rPr>
              <w:t>建议数额</w:t>
            </w:r>
            <w:r>
              <w:rPr>
                <w:rFonts w:hint="eastAsia"/>
                <w:b/>
                <w:sz w:val="20"/>
                <w:szCs w:val="20"/>
                <w:lang w:eastAsia="zh-CN"/>
              </w:rPr>
              <w:t xml:space="preserve"> </w:t>
            </w:r>
          </w:p>
          <w:p w14:paraId="64389C24" w14:textId="4AC226D1" w:rsidR="003D24E3" w:rsidRPr="004337E7" w:rsidRDefault="003D24E3" w:rsidP="003D24E3">
            <w:pPr>
              <w:ind w:left="-105" w:right="-107"/>
              <w:jc w:val="center"/>
              <w:rPr>
                <w:b/>
                <w:sz w:val="20"/>
                <w:szCs w:val="20"/>
              </w:rPr>
            </w:pPr>
            <w:r>
              <w:rPr>
                <w:rFonts w:hint="eastAsia"/>
                <w:b/>
                <w:sz w:val="20"/>
                <w:szCs w:val="20"/>
                <w:lang w:eastAsia="zh-CN"/>
              </w:rPr>
              <w:t>（美元）</w:t>
            </w:r>
          </w:p>
        </w:tc>
        <w:tc>
          <w:tcPr>
            <w:tcW w:w="1228" w:type="dxa"/>
            <w:vAlign w:val="center"/>
          </w:tcPr>
          <w:p w14:paraId="64C44928" w14:textId="77777777" w:rsidR="003D24E3" w:rsidRDefault="003D24E3" w:rsidP="00DC32DB">
            <w:pPr>
              <w:ind w:left="-105" w:right="-107"/>
              <w:jc w:val="center"/>
              <w:rPr>
                <w:b/>
                <w:sz w:val="20"/>
                <w:szCs w:val="20"/>
                <w:lang w:eastAsia="zh-CN"/>
              </w:rPr>
            </w:pPr>
            <w:r>
              <w:rPr>
                <w:rFonts w:hint="eastAsia"/>
                <w:b/>
                <w:sz w:val="20"/>
                <w:szCs w:val="20"/>
                <w:lang w:eastAsia="zh-CN"/>
              </w:rPr>
              <w:t>原则数额</w:t>
            </w:r>
          </w:p>
          <w:p w14:paraId="6ACAF82D" w14:textId="593775B9" w:rsidR="003D24E3" w:rsidRPr="004337E7" w:rsidRDefault="003D24E3" w:rsidP="003D24E3">
            <w:pPr>
              <w:ind w:left="-107"/>
              <w:jc w:val="center"/>
              <w:rPr>
                <w:b/>
                <w:sz w:val="20"/>
                <w:szCs w:val="20"/>
              </w:rPr>
            </w:pPr>
            <w:r>
              <w:rPr>
                <w:rFonts w:hint="eastAsia"/>
                <w:b/>
                <w:sz w:val="20"/>
                <w:szCs w:val="20"/>
                <w:lang w:eastAsia="zh-CN"/>
              </w:rPr>
              <w:t>（美元）</w:t>
            </w:r>
          </w:p>
        </w:tc>
      </w:tr>
      <w:tr w:rsidR="003D24E3" w:rsidRPr="00273501" w14:paraId="01D0C9FC" w14:textId="77777777" w:rsidTr="000B72C7">
        <w:trPr>
          <w:trHeight w:val="39"/>
        </w:trPr>
        <w:tc>
          <w:tcPr>
            <w:tcW w:w="4957" w:type="dxa"/>
          </w:tcPr>
          <w:p w14:paraId="199AB51C" w14:textId="3F2BF2D5" w:rsidR="003D24E3" w:rsidRPr="00280169" w:rsidRDefault="003D24E3" w:rsidP="003D24E3">
            <w:pPr>
              <w:jc w:val="left"/>
              <w:rPr>
                <w:sz w:val="20"/>
                <w:szCs w:val="20"/>
              </w:rPr>
            </w:pPr>
            <w:r>
              <w:rPr>
                <w:rFonts w:hint="eastAsia"/>
                <w:sz w:val="20"/>
                <w:szCs w:val="20"/>
                <w:lang w:eastAsia="zh-CN"/>
              </w:rPr>
              <w:t>氟氯烃淘汰管理计划第二</w:t>
            </w:r>
            <w:r>
              <w:rPr>
                <w:rFonts w:hint="eastAsia"/>
                <w:sz w:val="20"/>
                <w:szCs w:val="20"/>
                <w:lang w:eastAsia="zh-CN"/>
              </w:rPr>
              <w:t>/</w:t>
            </w:r>
            <w:r>
              <w:rPr>
                <w:rFonts w:hint="eastAsia"/>
                <w:sz w:val="20"/>
                <w:szCs w:val="20"/>
                <w:lang w:eastAsia="zh-CN"/>
              </w:rPr>
              <w:t>第三阶段</w:t>
            </w:r>
          </w:p>
        </w:tc>
        <w:tc>
          <w:tcPr>
            <w:tcW w:w="992" w:type="dxa"/>
            <w:shd w:val="clear" w:color="auto" w:fill="auto"/>
          </w:tcPr>
          <w:p w14:paraId="5F22BDF3" w14:textId="010030D8" w:rsidR="003D24E3" w:rsidRPr="00280169" w:rsidRDefault="003D24E3" w:rsidP="003D24E3">
            <w:pPr>
              <w:jc w:val="center"/>
              <w:rPr>
                <w:sz w:val="20"/>
                <w:szCs w:val="20"/>
              </w:rPr>
            </w:pPr>
            <w:r w:rsidRPr="00280169">
              <w:rPr>
                <w:sz w:val="20"/>
                <w:szCs w:val="20"/>
              </w:rPr>
              <w:t>2*</w:t>
            </w:r>
          </w:p>
        </w:tc>
        <w:tc>
          <w:tcPr>
            <w:tcW w:w="992" w:type="dxa"/>
            <w:shd w:val="clear" w:color="auto" w:fill="auto"/>
          </w:tcPr>
          <w:p w14:paraId="52DDF7C1" w14:textId="69A825AF" w:rsidR="003D24E3" w:rsidRPr="00280169" w:rsidRDefault="003D24E3" w:rsidP="003D24E3">
            <w:pPr>
              <w:jc w:val="center"/>
              <w:rPr>
                <w:sz w:val="20"/>
                <w:szCs w:val="20"/>
              </w:rPr>
            </w:pPr>
            <w:r w:rsidRPr="00280169">
              <w:rPr>
                <w:sz w:val="20"/>
                <w:szCs w:val="20"/>
              </w:rPr>
              <w:t>5</w:t>
            </w:r>
          </w:p>
        </w:tc>
        <w:tc>
          <w:tcPr>
            <w:tcW w:w="1276" w:type="dxa"/>
            <w:shd w:val="clear" w:color="auto" w:fill="auto"/>
          </w:tcPr>
          <w:p w14:paraId="28769735" w14:textId="79AA946B" w:rsidR="003D24E3" w:rsidRPr="00280169" w:rsidRDefault="003D24E3" w:rsidP="003D24E3">
            <w:pPr>
              <w:jc w:val="right"/>
              <w:rPr>
                <w:sz w:val="20"/>
                <w:szCs w:val="20"/>
              </w:rPr>
            </w:pPr>
            <w:r w:rsidRPr="00280169">
              <w:rPr>
                <w:sz w:val="20"/>
                <w:szCs w:val="20"/>
              </w:rPr>
              <w:t>4,809,185</w:t>
            </w:r>
          </w:p>
        </w:tc>
        <w:tc>
          <w:tcPr>
            <w:tcW w:w="1228" w:type="dxa"/>
            <w:shd w:val="clear" w:color="auto" w:fill="auto"/>
          </w:tcPr>
          <w:p w14:paraId="68939BE7" w14:textId="4BDCE768" w:rsidR="003D24E3" w:rsidRPr="00280169" w:rsidRDefault="003D24E3" w:rsidP="003D24E3">
            <w:pPr>
              <w:jc w:val="right"/>
              <w:rPr>
                <w:sz w:val="20"/>
                <w:szCs w:val="20"/>
              </w:rPr>
            </w:pPr>
            <w:r w:rsidRPr="00280169">
              <w:rPr>
                <w:sz w:val="20"/>
                <w:szCs w:val="20"/>
              </w:rPr>
              <w:t>17,473,556</w:t>
            </w:r>
          </w:p>
        </w:tc>
      </w:tr>
      <w:tr w:rsidR="003D24E3" w:rsidRPr="00273501" w14:paraId="788C8E69" w14:textId="77777777" w:rsidTr="000B72C7">
        <w:tc>
          <w:tcPr>
            <w:tcW w:w="4957" w:type="dxa"/>
          </w:tcPr>
          <w:p w14:paraId="41E16C96" w14:textId="7D2A5ABB" w:rsidR="003D24E3" w:rsidRPr="00280169" w:rsidRDefault="003D24E3" w:rsidP="003D24E3">
            <w:pPr>
              <w:jc w:val="left"/>
              <w:rPr>
                <w:sz w:val="20"/>
                <w:szCs w:val="20"/>
                <w:lang w:eastAsia="zh-CN"/>
              </w:rPr>
            </w:pPr>
            <w:r w:rsidRPr="003D24E3">
              <w:rPr>
                <w:rFonts w:hint="eastAsia"/>
                <w:sz w:val="20"/>
                <w:szCs w:val="20"/>
                <w:lang w:eastAsia="zh-CN"/>
              </w:rPr>
              <w:t>已</w:t>
            </w:r>
            <w:r w:rsidRPr="003D24E3">
              <w:rPr>
                <w:sz w:val="20"/>
                <w:szCs w:val="20"/>
                <w:lang w:eastAsia="zh-CN"/>
              </w:rPr>
              <w:t>核准</w:t>
            </w:r>
            <w:r w:rsidRPr="003D24E3">
              <w:rPr>
                <w:rFonts w:hint="eastAsia"/>
                <w:sz w:val="20"/>
                <w:szCs w:val="20"/>
                <w:lang w:eastAsia="zh-CN"/>
              </w:rPr>
              <w:t>的</w:t>
            </w:r>
            <w:r w:rsidRPr="003D24E3">
              <w:rPr>
                <w:sz w:val="20"/>
                <w:szCs w:val="20"/>
                <w:lang w:eastAsia="zh-CN"/>
              </w:rPr>
              <w:t>氟氯烃淘汰管理计划的分次付款</w:t>
            </w:r>
          </w:p>
        </w:tc>
        <w:tc>
          <w:tcPr>
            <w:tcW w:w="992" w:type="dxa"/>
            <w:shd w:val="clear" w:color="auto" w:fill="auto"/>
          </w:tcPr>
          <w:p w14:paraId="000F9E80" w14:textId="2C6C6922" w:rsidR="003D24E3" w:rsidRPr="00280169" w:rsidRDefault="003D24E3" w:rsidP="003D24E3">
            <w:pPr>
              <w:jc w:val="center"/>
              <w:rPr>
                <w:sz w:val="20"/>
                <w:szCs w:val="20"/>
              </w:rPr>
            </w:pPr>
            <w:r w:rsidRPr="00280169">
              <w:rPr>
                <w:sz w:val="20"/>
                <w:szCs w:val="20"/>
              </w:rPr>
              <w:t>2</w:t>
            </w:r>
          </w:p>
        </w:tc>
        <w:tc>
          <w:tcPr>
            <w:tcW w:w="992" w:type="dxa"/>
            <w:shd w:val="clear" w:color="auto" w:fill="auto"/>
          </w:tcPr>
          <w:p w14:paraId="72403D1C" w14:textId="7CE639D2" w:rsidR="003D24E3" w:rsidRPr="00280169" w:rsidRDefault="003D24E3" w:rsidP="003D24E3">
            <w:pPr>
              <w:jc w:val="center"/>
              <w:rPr>
                <w:sz w:val="20"/>
                <w:szCs w:val="20"/>
              </w:rPr>
            </w:pPr>
            <w:r w:rsidRPr="00280169">
              <w:rPr>
                <w:sz w:val="20"/>
                <w:szCs w:val="20"/>
              </w:rPr>
              <w:t>5</w:t>
            </w:r>
          </w:p>
        </w:tc>
        <w:tc>
          <w:tcPr>
            <w:tcW w:w="1276" w:type="dxa"/>
            <w:shd w:val="clear" w:color="auto" w:fill="auto"/>
          </w:tcPr>
          <w:p w14:paraId="2575463F" w14:textId="3FE22F2C" w:rsidR="003D24E3" w:rsidRPr="00280169" w:rsidRDefault="003D24E3" w:rsidP="003D24E3">
            <w:pPr>
              <w:jc w:val="right"/>
              <w:rPr>
                <w:sz w:val="20"/>
                <w:szCs w:val="20"/>
              </w:rPr>
            </w:pPr>
            <w:r w:rsidRPr="00280169">
              <w:rPr>
                <w:sz w:val="20"/>
                <w:szCs w:val="20"/>
              </w:rPr>
              <w:t>4,185,278</w:t>
            </w:r>
          </w:p>
        </w:tc>
        <w:tc>
          <w:tcPr>
            <w:tcW w:w="1228" w:type="dxa"/>
            <w:shd w:val="clear" w:color="auto" w:fill="auto"/>
          </w:tcPr>
          <w:p w14:paraId="1F14B5BB" w14:textId="77777777" w:rsidR="003D24E3" w:rsidRPr="00280169" w:rsidRDefault="003D24E3" w:rsidP="003D24E3">
            <w:pPr>
              <w:jc w:val="right"/>
              <w:rPr>
                <w:sz w:val="20"/>
                <w:szCs w:val="20"/>
              </w:rPr>
            </w:pPr>
          </w:p>
        </w:tc>
      </w:tr>
      <w:tr w:rsidR="003D24E3" w:rsidRPr="00273501" w14:paraId="0E908B2A" w14:textId="77777777" w:rsidTr="000B72C7">
        <w:tc>
          <w:tcPr>
            <w:tcW w:w="4957" w:type="dxa"/>
          </w:tcPr>
          <w:p w14:paraId="13C3138A" w14:textId="7C930D33" w:rsidR="003D24E3" w:rsidRPr="00280169" w:rsidRDefault="003D24E3" w:rsidP="003D24E3">
            <w:pPr>
              <w:jc w:val="left"/>
              <w:rPr>
                <w:sz w:val="20"/>
                <w:szCs w:val="20"/>
                <w:lang w:eastAsia="zh-CN"/>
              </w:rPr>
            </w:pPr>
            <w:r w:rsidRPr="003D24E3">
              <w:rPr>
                <w:sz w:val="20"/>
                <w:szCs w:val="20"/>
                <w:lang w:eastAsia="zh-CN"/>
              </w:rPr>
              <w:t>核查若干选定的第</w:t>
            </w:r>
            <w:r w:rsidRPr="003D24E3">
              <w:rPr>
                <w:rFonts w:hint="eastAsia"/>
                <w:sz w:val="20"/>
                <w:szCs w:val="20"/>
                <w:lang w:eastAsia="zh-CN"/>
              </w:rPr>
              <w:t>5</w:t>
            </w:r>
            <w:r w:rsidRPr="003D24E3">
              <w:rPr>
                <w:sz w:val="20"/>
                <w:szCs w:val="20"/>
                <w:lang w:eastAsia="zh-CN"/>
              </w:rPr>
              <w:t>条国家对其氟氯烃淘汰管理计划协议的遵守情况</w:t>
            </w:r>
          </w:p>
        </w:tc>
        <w:tc>
          <w:tcPr>
            <w:tcW w:w="992" w:type="dxa"/>
            <w:shd w:val="clear" w:color="auto" w:fill="auto"/>
          </w:tcPr>
          <w:p w14:paraId="3DD14F21" w14:textId="7B46A8C5" w:rsidR="003D24E3" w:rsidRPr="00280169" w:rsidRDefault="003D24E3" w:rsidP="003D24E3">
            <w:pPr>
              <w:jc w:val="center"/>
              <w:rPr>
                <w:sz w:val="20"/>
                <w:szCs w:val="20"/>
              </w:rPr>
            </w:pPr>
            <w:r w:rsidRPr="00280169">
              <w:rPr>
                <w:sz w:val="20"/>
                <w:szCs w:val="20"/>
              </w:rPr>
              <w:t>16</w:t>
            </w:r>
          </w:p>
        </w:tc>
        <w:tc>
          <w:tcPr>
            <w:tcW w:w="992" w:type="dxa"/>
            <w:shd w:val="clear" w:color="auto" w:fill="auto"/>
          </w:tcPr>
          <w:p w14:paraId="21D56F18" w14:textId="3B418D7D" w:rsidR="003D24E3" w:rsidRPr="00280169" w:rsidRDefault="003D24E3" w:rsidP="003D24E3">
            <w:pPr>
              <w:jc w:val="center"/>
              <w:rPr>
                <w:sz w:val="20"/>
                <w:szCs w:val="20"/>
              </w:rPr>
            </w:pPr>
            <w:r w:rsidRPr="00280169">
              <w:rPr>
                <w:sz w:val="20"/>
                <w:szCs w:val="20"/>
              </w:rPr>
              <w:t>16</w:t>
            </w:r>
          </w:p>
        </w:tc>
        <w:tc>
          <w:tcPr>
            <w:tcW w:w="1276" w:type="dxa"/>
            <w:shd w:val="clear" w:color="auto" w:fill="auto"/>
          </w:tcPr>
          <w:p w14:paraId="1413B7D9" w14:textId="574DCADD" w:rsidR="003D24E3" w:rsidRPr="00280169" w:rsidRDefault="003D24E3" w:rsidP="003D24E3">
            <w:pPr>
              <w:jc w:val="right"/>
              <w:rPr>
                <w:sz w:val="20"/>
                <w:szCs w:val="20"/>
              </w:rPr>
            </w:pPr>
            <w:r w:rsidRPr="00280169">
              <w:rPr>
                <w:sz w:val="20"/>
                <w:szCs w:val="20"/>
              </w:rPr>
              <w:t>540,000</w:t>
            </w:r>
          </w:p>
        </w:tc>
        <w:tc>
          <w:tcPr>
            <w:tcW w:w="1228" w:type="dxa"/>
            <w:shd w:val="clear" w:color="auto" w:fill="auto"/>
          </w:tcPr>
          <w:p w14:paraId="5380C849" w14:textId="77777777" w:rsidR="003D24E3" w:rsidRPr="00280169" w:rsidRDefault="003D24E3" w:rsidP="003D24E3">
            <w:pPr>
              <w:jc w:val="right"/>
              <w:rPr>
                <w:sz w:val="20"/>
                <w:szCs w:val="20"/>
              </w:rPr>
            </w:pPr>
          </w:p>
        </w:tc>
      </w:tr>
      <w:tr w:rsidR="003D24E3" w:rsidRPr="00273501" w14:paraId="2ABCD253" w14:textId="77777777" w:rsidTr="000B72C7">
        <w:tc>
          <w:tcPr>
            <w:tcW w:w="4957" w:type="dxa"/>
          </w:tcPr>
          <w:p w14:paraId="2E7C3C65" w14:textId="26E3AA0D" w:rsidR="003D24E3" w:rsidRPr="00280169" w:rsidRDefault="003D24E3" w:rsidP="003D24E3">
            <w:pPr>
              <w:jc w:val="left"/>
              <w:rPr>
                <w:sz w:val="20"/>
                <w:szCs w:val="20"/>
              </w:rPr>
            </w:pPr>
            <w:r>
              <w:rPr>
                <w:rFonts w:hint="eastAsia"/>
                <w:sz w:val="20"/>
                <w:szCs w:val="20"/>
                <w:lang w:eastAsia="zh-CN"/>
              </w:rPr>
              <w:t>基加利执行计划第一阶段</w:t>
            </w:r>
          </w:p>
        </w:tc>
        <w:tc>
          <w:tcPr>
            <w:tcW w:w="992" w:type="dxa"/>
            <w:shd w:val="clear" w:color="auto" w:fill="auto"/>
          </w:tcPr>
          <w:p w14:paraId="6F25C4A2" w14:textId="2309F0EB" w:rsidR="003D24E3" w:rsidRPr="00280169" w:rsidRDefault="003D24E3" w:rsidP="003D24E3">
            <w:pPr>
              <w:jc w:val="center"/>
              <w:rPr>
                <w:sz w:val="20"/>
                <w:szCs w:val="20"/>
              </w:rPr>
            </w:pPr>
            <w:r w:rsidRPr="00280169">
              <w:rPr>
                <w:sz w:val="20"/>
                <w:szCs w:val="20"/>
              </w:rPr>
              <w:t>2</w:t>
            </w:r>
          </w:p>
        </w:tc>
        <w:tc>
          <w:tcPr>
            <w:tcW w:w="992" w:type="dxa"/>
            <w:shd w:val="clear" w:color="auto" w:fill="auto"/>
          </w:tcPr>
          <w:p w14:paraId="16F561CE" w14:textId="5E6C6716" w:rsidR="003D24E3" w:rsidRPr="00280169" w:rsidRDefault="003D24E3" w:rsidP="003D24E3">
            <w:pPr>
              <w:jc w:val="center"/>
              <w:rPr>
                <w:sz w:val="20"/>
                <w:szCs w:val="20"/>
              </w:rPr>
            </w:pPr>
            <w:r w:rsidRPr="00280169">
              <w:rPr>
                <w:sz w:val="20"/>
                <w:szCs w:val="20"/>
              </w:rPr>
              <w:t>2</w:t>
            </w:r>
          </w:p>
        </w:tc>
        <w:tc>
          <w:tcPr>
            <w:tcW w:w="1276" w:type="dxa"/>
            <w:shd w:val="clear" w:color="auto" w:fill="auto"/>
          </w:tcPr>
          <w:p w14:paraId="5EB5E57D" w14:textId="55BC6BB5" w:rsidR="003D24E3" w:rsidRPr="00280169" w:rsidRDefault="003D24E3" w:rsidP="003D24E3">
            <w:pPr>
              <w:jc w:val="right"/>
              <w:rPr>
                <w:sz w:val="20"/>
                <w:szCs w:val="20"/>
              </w:rPr>
            </w:pPr>
            <w:r w:rsidRPr="00280169">
              <w:rPr>
                <w:sz w:val="20"/>
                <w:szCs w:val="20"/>
              </w:rPr>
              <w:t>2,061,641</w:t>
            </w:r>
          </w:p>
        </w:tc>
        <w:tc>
          <w:tcPr>
            <w:tcW w:w="1228" w:type="dxa"/>
            <w:shd w:val="clear" w:color="auto" w:fill="auto"/>
          </w:tcPr>
          <w:p w14:paraId="0331DB75" w14:textId="73E0507F" w:rsidR="003D24E3" w:rsidRPr="00280169" w:rsidRDefault="003D24E3" w:rsidP="003D24E3">
            <w:pPr>
              <w:jc w:val="right"/>
              <w:rPr>
                <w:sz w:val="20"/>
                <w:szCs w:val="20"/>
              </w:rPr>
            </w:pPr>
            <w:r w:rsidRPr="00280169">
              <w:rPr>
                <w:sz w:val="20"/>
                <w:szCs w:val="20"/>
              </w:rPr>
              <w:t>5,032,428</w:t>
            </w:r>
          </w:p>
        </w:tc>
      </w:tr>
      <w:tr w:rsidR="003D24E3" w:rsidRPr="00273501" w14:paraId="4669B72E" w14:textId="77777777" w:rsidTr="000B72C7">
        <w:tc>
          <w:tcPr>
            <w:tcW w:w="4957" w:type="dxa"/>
          </w:tcPr>
          <w:p w14:paraId="28DD8430" w14:textId="55D90A23" w:rsidR="003D24E3" w:rsidRPr="00280169" w:rsidRDefault="003D24E3" w:rsidP="003D24E3">
            <w:pPr>
              <w:jc w:val="left"/>
              <w:rPr>
                <w:sz w:val="20"/>
                <w:szCs w:val="20"/>
              </w:rPr>
            </w:pPr>
            <w:r>
              <w:rPr>
                <w:rFonts w:hint="eastAsia"/>
                <w:sz w:val="20"/>
                <w:szCs w:val="20"/>
                <w:lang w:eastAsia="zh-CN"/>
              </w:rPr>
              <w:t>氢氟碳相关投资项目</w:t>
            </w:r>
          </w:p>
        </w:tc>
        <w:tc>
          <w:tcPr>
            <w:tcW w:w="992" w:type="dxa"/>
            <w:shd w:val="clear" w:color="auto" w:fill="auto"/>
          </w:tcPr>
          <w:p w14:paraId="5524DB3C" w14:textId="6675B379" w:rsidR="003D24E3" w:rsidRPr="00280169" w:rsidRDefault="003D24E3" w:rsidP="003D24E3">
            <w:pPr>
              <w:jc w:val="center"/>
              <w:rPr>
                <w:sz w:val="20"/>
                <w:szCs w:val="20"/>
              </w:rPr>
            </w:pPr>
            <w:r w:rsidRPr="00280169">
              <w:rPr>
                <w:sz w:val="20"/>
                <w:szCs w:val="20"/>
              </w:rPr>
              <w:t>1</w:t>
            </w:r>
          </w:p>
        </w:tc>
        <w:tc>
          <w:tcPr>
            <w:tcW w:w="992" w:type="dxa"/>
            <w:shd w:val="clear" w:color="auto" w:fill="auto"/>
          </w:tcPr>
          <w:p w14:paraId="01FB76AD" w14:textId="76BFF56E" w:rsidR="003D24E3" w:rsidRPr="00280169" w:rsidRDefault="003D24E3" w:rsidP="003D24E3">
            <w:pPr>
              <w:jc w:val="center"/>
              <w:rPr>
                <w:sz w:val="20"/>
                <w:szCs w:val="20"/>
              </w:rPr>
            </w:pPr>
            <w:r w:rsidRPr="00280169">
              <w:rPr>
                <w:sz w:val="20"/>
                <w:szCs w:val="20"/>
              </w:rPr>
              <w:t>1</w:t>
            </w:r>
          </w:p>
        </w:tc>
        <w:tc>
          <w:tcPr>
            <w:tcW w:w="1276" w:type="dxa"/>
            <w:shd w:val="clear" w:color="auto" w:fill="auto"/>
          </w:tcPr>
          <w:p w14:paraId="27047136" w14:textId="51F83A3E" w:rsidR="003D24E3" w:rsidRPr="00280169" w:rsidRDefault="003D24E3" w:rsidP="003D24E3">
            <w:pPr>
              <w:jc w:val="right"/>
              <w:rPr>
                <w:sz w:val="20"/>
                <w:szCs w:val="20"/>
              </w:rPr>
            </w:pPr>
            <w:r w:rsidRPr="00280169">
              <w:rPr>
                <w:sz w:val="20"/>
                <w:szCs w:val="20"/>
              </w:rPr>
              <w:t>156,797</w:t>
            </w:r>
          </w:p>
        </w:tc>
        <w:tc>
          <w:tcPr>
            <w:tcW w:w="1228" w:type="dxa"/>
            <w:shd w:val="clear" w:color="auto" w:fill="auto"/>
          </w:tcPr>
          <w:p w14:paraId="7077FE75" w14:textId="77777777" w:rsidR="003D24E3" w:rsidRPr="00280169" w:rsidRDefault="003D24E3" w:rsidP="003D24E3">
            <w:pPr>
              <w:jc w:val="right"/>
              <w:rPr>
                <w:sz w:val="20"/>
                <w:szCs w:val="20"/>
              </w:rPr>
            </w:pPr>
          </w:p>
        </w:tc>
      </w:tr>
      <w:tr w:rsidR="003D24E3" w:rsidRPr="00273501" w14:paraId="6A49E65B" w14:textId="77777777" w:rsidTr="000B72C7">
        <w:tc>
          <w:tcPr>
            <w:tcW w:w="4957" w:type="dxa"/>
          </w:tcPr>
          <w:p w14:paraId="2A28EE29" w14:textId="7566BCA7" w:rsidR="003D24E3" w:rsidRPr="00280169" w:rsidRDefault="003D24E3" w:rsidP="003D24E3">
            <w:pPr>
              <w:jc w:val="left"/>
              <w:rPr>
                <w:sz w:val="20"/>
                <w:szCs w:val="20"/>
              </w:rPr>
            </w:pPr>
            <w:proofErr w:type="spellStart"/>
            <w:r w:rsidRPr="003D24E3">
              <w:rPr>
                <w:sz w:val="20"/>
                <w:szCs w:val="20"/>
              </w:rPr>
              <w:t>编制基加利执行计划和</w:t>
            </w:r>
            <w:proofErr w:type="spellEnd"/>
            <w:r w:rsidRPr="003D24E3">
              <w:rPr>
                <w:rFonts w:hint="eastAsia"/>
                <w:sz w:val="20"/>
                <w:szCs w:val="20"/>
              </w:rPr>
              <w:t>/</w:t>
            </w:r>
            <w:proofErr w:type="spellStart"/>
            <w:r w:rsidRPr="003D24E3">
              <w:rPr>
                <w:sz w:val="20"/>
                <w:szCs w:val="20"/>
              </w:rPr>
              <w:t>或投资</w:t>
            </w:r>
            <w:proofErr w:type="spellEnd"/>
            <w:r>
              <w:rPr>
                <w:rFonts w:hint="eastAsia"/>
                <w:sz w:val="20"/>
                <w:szCs w:val="20"/>
                <w:lang w:eastAsia="zh-CN"/>
              </w:rPr>
              <w:t>相关</w:t>
            </w:r>
            <w:proofErr w:type="spellStart"/>
            <w:r w:rsidRPr="003D24E3">
              <w:rPr>
                <w:sz w:val="20"/>
                <w:szCs w:val="20"/>
              </w:rPr>
              <w:t>活动</w:t>
            </w:r>
            <w:proofErr w:type="spellEnd"/>
          </w:p>
        </w:tc>
        <w:tc>
          <w:tcPr>
            <w:tcW w:w="992" w:type="dxa"/>
            <w:shd w:val="clear" w:color="auto" w:fill="auto"/>
          </w:tcPr>
          <w:p w14:paraId="7F456359" w14:textId="1A5FE46F" w:rsidR="003D24E3" w:rsidRPr="00280169" w:rsidRDefault="003D24E3" w:rsidP="003D24E3">
            <w:pPr>
              <w:jc w:val="center"/>
              <w:rPr>
                <w:sz w:val="20"/>
                <w:szCs w:val="20"/>
              </w:rPr>
            </w:pPr>
            <w:r w:rsidRPr="00280169">
              <w:rPr>
                <w:sz w:val="20"/>
                <w:szCs w:val="20"/>
              </w:rPr>
              <w:t>1</w:t>
            </w:r>
          </w:p>
        </w:tc>
        <w:tc>
          <w:tcPr>
            <w:tcW w:w="992" w:type="dxa"/>
            <w:shd w:val="clear" w:color="auto" w:fill="auto"/>
          </w:tcPr>
          <w:p w14:paraId="24013FF9" w14:textId="1E5533AE" w:rsidR="003D24E3" w:rsidRPr="00280169" w:rsidRDefault="003D24E3" w:rsidP="003D24E3">
            <w:pPr>
              <w:jc w:val="center"/>
              <w:rPr>
                <w:sz w:val="20"/>
                <w:szCs w:val="20"/>
              </w:rPr>
            </w:pPr>
            <w:r w:rsidRPr="00280169">
              <w:rPr>
                <w:sz w:val="20"/>
                <w:szCs w:val="20"/>
              </w:rPr>
              <w:t>2</w:t>
            </w:r>
          </w:p>
        </w:tc>
        <w:tc>
          <w:tcPr>
            <w:tcW w:w="1276" w:type="dxa"/>
            <w:shd w:val="clear" w:color="auto" w:fill="auto"/>
          </w:tcPr>
          <w:p w14:paraId="5F0009FF" w14:textId="7766AA41" w:rsidR="003D24E3" w:rsidRPr="00280169" w:rsidRDefault="003D24E3" w:rsidP="003D24E3">
            <w:pPr>
              <w:jc w:val="right"/>
              <w:rPr>
                <w:sz w:val="20"/>
                <w:szCs w:val="20"/>
              </w:rPr>
            </w:pPr>
            <w:r w:rsidRPr="00280169">
              <w:rPr>
                <w:sz w:val="20"/>
                <w:szCs w:val="20"/>
              </w:rPr>
              <w:t>184,960</w:t>
            </w:r>
          </w:p>
        </w:tc>
        <w:tc>
          <w:tcPr>
            <w:tcW w:w="1228" w:type="dxa"/>
            <w:shd w:val="clear" w:color="auto" w:fill="auto"/>
          </w:tcPr>
          <w:p w14:paraId="1F8C73F9" w14:textId="77777777" w:rsidR="003D24E3" w:rsidRPr="00280169" w:rsidRDefault="003D24E3" w:rsidP="003D24E3">
            <w:pPr>
              <w:jc w:val="right"/>
              <w:rPr>
                <w:sz w:val="20"/>
                <w:szCs w:val="20"/>
              </w:rPr>
            </w:pPr>
          </w:p>
        </w:tc>
      </w:tr>
      <w:tr w:rsidR="003D24E3" w:rsidRPr="00273501" w14:paraId="6CEDF830" w14:textId="77777777" w:rsidTr="000B72C7">
        <w:trPr>
          <w:trHeight w:val="224"/>
        </w:trPr>
        <w:tc>
          <w:tcPr>
            <w:tcW w:w="4957" w:type="dxa"/>
          </w:tcPr>
          <w:p w14:paraId="65DAE79D" w14:textId="46EE4FD9" w:rsidR="003D24E3" w:rsidRPr="00280169" w:rsidRDefault="003D24E3" w:rsidP="003D24E3">
            <w:pPr>
              <w:jc w:val="left"/>
              <w:rPr>
                <w:sz w:val="20"/>
                <w:szCs w:val="20"/>
                <w:lang w:eastAsia="zh-CN"/>
              </w:rPr>
            </w:pPr>
            <w:r>
              <w:rPr>
                <w:rFonts w:hint="eastAsia"/>
                <w:sz w:val="20"/>
                <w:szCs w:val="20"/>
                <w:lang w:eastAsia="zh-CN"/>
              </w:rPr>
              <w:t>编制一个能效试点项目</w:t>
            </w:r>
            <w:r w:rsidRPr="00280169">
              <w:rPr>
                <w:sz w:val="20"/>
                <w:szCs w:val="20"/>
                <w:lang w:eastAsia="zh-CN"/>
              </w:rPr>
              <w:t xml:space="preserve"> </w:t>
            </w:r>
          </w:p>
        </w:tc>
        <w:tc>
          <w:tcPr>
            <w:tcW w:w="992" w:type="dxa"/>
            <w:shd w:val="clear" w:color="auto" w:fill="auto"/>
          </w:tcPr>
          <w:p w14:paraId="19F462BB" w14:textId="339C9A90" w:rsidR="003D24E3" w:rsidRPr="00280169" w:rsidRDefault="003D24E3" w:rsidP="003D24E3">
            <w:pPr>
              <w:jc w:val="center"/>
              <w:rPr>
                <w:sz w:val="20"/>
                <w:szCs w:val="20"/>
              </w:rPr>
            </w:pPr>
            <w:r w:rsidRPr="00280169">
              <w:rPr>
                <w:sz w:val="20"/>
                <w:szCs w:val="20"/>
              </w:rPr>
              <w:t>1</w:t>
            </w:r>
          </w:p>
        </w:tc>
        <w:tc>
          <w:tcPr>
            <w:tcW w:w="992" w:type="dxa"/>
            <w:shd w:val="clear" w:color="auto" w:fill="auto"/>
          </w:tcPr>
          <w:p w14:paraId="4F7C5A9A" w14:textId="19E24DA6" w:rsidR="003D24E3" w:rsidRPr="00280169" w:rsidRDefault="003D24E3" w:rsidP="003D24E3">
            <w:pPr>
              <w:jc w:val="center"/>
              <w:rPr>
                <w:sz w:val="20"/>
                <w:szCs w:val="20"/>
              </w:rPr>
            </w:pPr>
            <w:r w:rsidRPr="00280169">
              <w:rPr>
                <w:sz w:val="20"/>
                <w:szCs w:val="20"/>
              </w:rPr>
              <w:t>1</w:t>
            </w:r>
          </w:p>
        </w:tc>
        <w:tc>
          <w:tcPr>
            <w:tcW w:w="1276" w:type="dxa"/>
            <w:shd w:val="clear" w:color="auto" w:fill="auto"/>
          </w:tcPr>
          <w:tbl>
            <w:tblPr>
              <w:tblW w:w="2640" w:type="dxa"/>
              <w:tblLayout w:type="fixed"/>
              <w:tblLook w:val="04A0" w:firstRow="1" w:lastRow="0" w:firstColumn="1" w:lastColumn="0" w:noHBand="0" w:noVBand="1"/>
            </w:tblPr>
            <w:tblGrid>
              <w:gridCol w:w="1140"/>
              <w:gridCol w:w="1500"/>
            </w:tblGrid>
            <w:tr w:rsidR="003D24E3" w:rsidRPr="00273501" w14:paraId="756BB63D" w14:textId="77777777" w:rsidTr="003C5D90">
              <w:trPr>
                <w:trHeight w:val="290"/>
              </w:trPr>
              <w:tc>
                <w:tcPr>
                  <w:tcW w:w="1140" w:type="dxa"/>
                  <w:tcBorders>
                    <w:top w:val="nil"/>
                    <w:left w:val="nil"/>
                    <w:bottom w:val="nil"/>
                    <w:right w:val="nil"/>
                  </w:tcBorders>
                  <w:shd w:val="clear" w:color="auto" w:fill="auto"/>
                  <w:noWrap/>
                  <w:hideMark/>
                </w:tcPr>
                <w:p w14:paraId="77924DA7" w14:textId="2C0500D0" w:rsidR="003D24E3" w:rsidRPr="00280169" w:rsidRDefault="003D24E3" w:rsidP="003D24E3">
                  <w:pPr>
                    <w:jc w:val="right"/>
                    <w:rPr>
                      <w:sz w:val="20"/>
                      <w:szCs w:val="20"/>
                    </w:rPr>
                  </w:pPr>
                  <w:r w:rsidRPr="00280169">
                    <w:rPr>
                      <w:sz w:val="20"/>
                      <w:szCs w:val="20"/>
                    </w:rPr>
                    <w:t>33,900</w:t>
                  </w:r>
                </w:p>
              </w:tc>
              <w:tc>
                <w:tcPr>
                  <w:tcW w:w="1500" w:type="dxa"/>
                  <w:tcBorders>
                    <w:top w:val="nil"/>
                    <w:left w:val="nil"/>
                    <w:bottom w:val="nil"/>
                    <w:right w:val="nil"/>
                  </w:tcBorders>
                  <w:shd w:val="clear" w:color="auto" w:fill="auto"/>
                  <w:noWrap/>
                  <w:vAlign w:val="bottom"/>
                  <w:hideMark/>
                </w:tcPr>
                <w:p w14:paraId="42BA0557" w14:textId="77777777" w:rsidR="003D24E3" w:rsidRPr="00280169" w:rsidRDefault="003D24E3" w:rsidP="003D24E3">
                  <w:pPr>
                    <w:jc w:val="right"/>
                    <w:rPr>
                      <w:sz w:val="20"/>
                      <w:szCs w:val="20"/>
                    </w:rPr>
                  </w:pPr>
                  <w:r w:rsidRPr="00280169">
                    <w:rPr>
                      <w:sz w:val="20"/>
                      <w:szCs w:val="20"/>
                    </w:rPr>
                    <w:t>$3,900.00</w:t>
                  </w:r>
                </w:p>
              </w:tc>
            </w:tr>
          </w:tbl>
          <w:p w14:paraId="70ACA866" w14:textId="77777777" w:rsidR="003D24E3" w:rsidRPr="00280169" w:rsidRDefault="003D24E3" w:rsidP="003D24E3">
            <w:pPr>
              <w:jc w:val="right"/>
              <w:rPr>
                <w:sz w:val="20"/>
                <w:szCs w:val="20"/>
              </w:rPr>
            </w:pPr>
          </w:p>
        </w:tc>
        <w:tc>
          <w:tcPr>
            <w:tcW w:w="1228" w:type="dxa"/>
            <w:shd w:val="clear" w:color="auto" w:fill="auto"/>
          </w:tcPr>
          <w:p w14:paraId="2AC544D2" w14:textId="77777777" w:rsidR="003D24E3" w:rsidRPr="00280169" w:rsidRDefault="003D24E3" w:rsidP="003D24E3">
            <w:pPr>
              <w:jc w:val="right"/>
              <w:rPr>
                <w:sz w:val="20"/>
                <w:szCs w:val="20"/>
              </w:rPr>
            </w:pPr>
          </w:p>
        </w:tc>
      </w:tr>
      <w:tr w:rsidR="003D24E3" w:rsidRPr="00273501" w14:paraId="0F4099E3" w14:textId="77777777" w:rsidTr="000B72C7">
        <w:tc>
          <w:tcPr>
            <w:tcW w:w="4957" w:type="dxa"/>
          </w:tcPr>
          <w:p w14:paraId="6A465D24" w14:textId="398D3F4C" w:rsidR="003D24E3" w:rsidRPr="00280169" w:rsidRDefault="003D24E3" w:rsidP="003D24E3">
            <w:pPr>
              <w:jc w:val="left"/>
              <w:rPr>
                <w:b/>
                <w:sz w:val="20"/>
                <w:szCs w:val="20"/>
              </w:rPr>
            </w:pPr>
            <w:r>
              <w:rPr>
                <w:rFonts w:hint="eastAsia"/>
                <w:b/>
                <w:sz w:val="20"/>
                <w:szCs w:val="20"/>
                <w:lang w:eastAsia="zh-CN"/>
              </w:rPr>
              <w:t>共计</w:t>
            </w:r>
          </w:p>
        </w:tc>
        <w:tc>
          <w:tcPr>
            <w:tcW w:w="992" w:type="dxa"/>
            <w:shd w:val="clear" w:color="auto" w:fill="auto"/>
          </w:tcPr>
          <w:p w14:paraId="28702477" w14:textId="77777777" w:rsidR="003D24E3" w:rsidRPr="00280169" w:rsidRDefault="003D24E3" w:rsidP="003D24E3">
            <w:pPr>
              <w:jc w:val="center"/>
              <w:rPr>
                <w:b/>
                <w:sz w:val="20"/>
                <w:szCs w:val="20"/>
              </w:rPr>
            </w:pPr>
          </w:p>
        </w:tc>
        <w:tc>
          <w:tcPr>
            <w:tcW w:w="992" w:type="dxa"/>
            <w:shd w:val="clear" w:color="auto" w:fill="auto"/>
          </w:tcPr>
          <w:p w14:paraId="7133C2C4" w14:textId="0F17924F" w:rsidR="003D24E3" w:rsidRPr="00280169" w:rsidRDefault="003D24E3" w:rsidP="003D24E3">
            <w:pPr>
              <w:jc w:val="center"/>
              <w:rPr>
                <w:b/>
                <w:sz w:val="20"/>
                <w:szCs w:val="20"/>
              </w:rPr>
            </w:pPr>
            <w:r w:rsidRPr="00280169">
              <w:rPr>
                <w:b/>
                <w:sz w:val="20"/>
                <w:szCs w:val="20"/>
              </w:rPr>
              <w:t>32</w:t>
            </w:r>
          </w:p>
        </w:tc>
        <w:tc>
          <w:tcPr>
            <w:tcW w:w="1276" w:type="dxa"/>
            <w:shd w:val="clear" w:color="auto" w:fill="auto"/>
          </w:tcPr>
          <w:p w14:paraId="69C3DBBA" w14:textId="684F8BAE" w:rsidR="003D24E3" w:rsidRPr="00280169" w:rsidRDefault="003D24E3" w:rsidP="003D24E3">
            <w:pPr>
              <w:jc w:val="right"/>
              <w:rPr>
                <w:b/>
                <w:sz w:val="20"/>
                <w:szCs w:val="20"/>
              </w:rPr>
            </w:pPr>
            <w:r w:rsidRPr="00280169">
              <w:rPr>
                <w:b/>
                <w:sz w:val="20"/>
                <w:szCs w:val="20"/>
              </w:rPr>
              <w:t>11,971,761</w:t>
            </w:r>
          </w:p>
        </w:tc>
        <w:tc>
          <w:tcPr>
            <w:tcW w:w="1228" w:type="dxa"/>
            <w:shd w:val="clear" w:color="auto" w:fill="auto"/>
          </w:tcPr>
          <w:p w14:paraId="19D15899" w14:textId="3C86B9AF" w:rsidR="003D24E3" w:rsidRPr="00280169" w:rsidRDefault="003D24E3" w:rsidP="003D24E3">
            <w:pPr>
              <w:jc w:val="right"/>
              <w:rPr>
                <w:b/>
                <w:sz w:val="20"/>
                <w:szCs w:val="20"/>
              </w:rPr>
            </w:pPr>
          </w:p>
        </w:tc>
      </w:tr>
    </w:tbl>
    <w:p w14:paraId="2E18141A" w14:textId="70C293B5" w:rsidR="007611F8" w:rsidRPr="007611F8" w:rsidRDefault="007611F8" w:rsidP="003D24E3">
      <w:pPr>
        <w:spacing w:before="40"/>
        <w:rPr>
          <w:sz w:val="18"/>
          <w:szCs w:val="18"/>
        </w:rPr>
      </w:pPr>
      <w:r w:rsidRPr="00280169">
        <w:rPr>
          <w:sz w:val="18"/>
          <w:szCs w:val="18"/>
          <w:lang w:eastAsia="zh-CN"/>
        </w:rPr>
        <w:t>*</w:t>
      </w:r>
      <w:r w:rsidR="003D24E3">
        <w:rPr>
          <w:sz w:val="18"/>
          <w:szCs w:val="18"/>
          <w:lang w:eastAsia="zh-CN"/>
        </w:rPr>
        <w:tab/>
      </w:r>
      <w:r w:rsidR="003D24E3">
        <w:rPr>
          <w:rFonts w:hint="eastAsia"/>
          <w:sz w:val="18"/>
          <w:szCs w:val="18"/>
          <w:lang w:eastAsia="zh-CN"/>
        </w:rPr>
        <w:t>有一个新阶段（布基纳法索）包括</w:t>
      </w:r>
      <w:r w:rsidR="003D24E3" w:rsidRPr="00C25DB1">
        <w:rPr>
          <w:rFonts w:hint="eastAsia"/>
          <w:sz w:val="18"/>
          <w:szCs w:val="18"/>
          <w:lang w:eastAsia="zh-CN"/>
        </w:rPr>
        <w:t>保持维修业能效的额外活动</w:t>
      </w:r>
      <w:r w:rsidR="003D24E3">
        <w:rPr>
          <w:rFonts w:hint="eastAsia"/>
          <w:sz w:val="18"/>
          <w:szCs w:val="18"/>
          <w:lang w:eastAsia="zh-CN"/>
        </w:rPr>
        <w:t>（第</w:t>
      </w:r>
      <w:r w:rsidR="003D24E3">
        <w:rPr>
          <w:rFonts w:hint="eastAsia"/>
          <w:sz w:val="18"/>
          <w:szCs w:val="18"/>
          <w:lang w:eastAsia="zh-CN"/>
        </w:rPr>
        <w:t>8</w:t>
      </w:r>
      <w:r w:rsidR="003D24E3">
        <w:rPr>
          <w:sz w:val="18"/>
          <w:szCs w:val="18"/>
          <w:lang w:eastAsia="zh-CN"/>
        </w:rPr>
        <w:t>9/6</w:t>
      </w:r>
      <w:r w:rsidR="003D24E3">
        <w:rPr>
          <w:rFonts w:hint="eastAsia"/>
          <w:sz w:val="18"/>
          <w:szCs w:val="18"/>
          <w:lang w:eastAsia="zh-CN"/>
        </w:rPr>
        <w:t>号决定）。</w:t>
      </w:r>
    </w:p>
    <w:p w14:paraId="3374777B" w14:textId="77777777" w:rsidR="003D24E3" w:rsidRDefault="003D24E3" w:rsidP="003D24E3">
      <w:pPr>
        <w:spacing w:before="40"/>
        <w:rPr>
          <w:sz w:val="18"/>
          <w:szCs w:val="18"/>
          <w:lang w:eastAsia="zh-CN"/>
        </w:rPr>
      </w:pPr>
      <w:r w:rsidRPr="003D24E3">
        <w:rPr>
          <w:sz w:val="18"/>
          <w:szCs w:val="18"/>
          <w:u w:val="single"/>
          <w:lang w:eastAsia="zh-CN"/>
        </w:rPr>
        <w:t>注</w:t>
      </w:r>
      <w:r w:rsidRPr="003D24E3">
        <w:rPr>
          <w:sz w:val="18"/>
          <w:szCs w:val="18"/>
          <w:lang w:eastAsia="zh-CN"/>
        </w:rPr>
        <w:t>：</w:t>
      </w:r>
      <w:r w:rsidRPr="003D24E3">
        <w:rPr>
          <w:rFonts w:hint="eastAsia"/>
          <w:sz w:val="18"/>
          <w:szCs w:val="18"/>
          <w:lang w:eastAsia="zh-CN"/>
        </w:rPr>
        <w:t>供资额包括机构支助费用。</w:t>
      </w:r>
    </w:p>
    <w:p w14:paraId="6BAD7A71" w14:textId="77777777" w:rsidR="003D24E3" w:rsidRPr="003D24E3" w:rsidRDefault="003D24E3" w:rsidP="003D24E3">
      <w:pPr>
        <w:spacing w:before="40"/>
        <w:rPr>
          <w:sz w:val="18"/>
          <w:szCs w:val="18"/>
          <w:u w:val="single"/>
          <w:lang w:eastAsia="zh-CN"/>
        </w:rPr>
      </w:pPr>
    </w:p>
    <w:p w14:paraId="312E9AA2" w14:textId="3E990B9F" w:rsidR="00EC498F" w:rsidRDefault="000E0E6C" w:rsidP="00543176">
      <w:pPr>
        <w:pStyle w:val="Heading1"/>
        <w:keepNext/>
        <w:numPr>
          <w:ilvl w:val="0"/>
          <w:numId w:val="0"/>
        </w:numPr>
        <w:tabs>
          <w:tab w:val="left" w:pos="709"/>
        </w:tabs>
        <w:spacing w:before="120" w:after="120" w:line="240" w:lineRule="atLeast"/>
        <w:ind w:left="720" w:hanging="720"/>
        <w:rPr>
          <w:b/>
          <w:bCs/>
          <w:sz w:val="24"/>
          <w:szCs w:val="24"/>
          <w:lang w:eastAsia="zh-CN"/>
        </w:rPr>
      </w:pPr>
      <w:r w:rsidRPr="000E0E6C">
        <w:rPr>
          <w:b/>
          <w:bCs/>
          <w:sz w:val="24"/>
          <w:szCs w:val="24"/>
          <w:lang w:eastAsia="zh-CN"/>
        </w:rPr>
        <w:t>二</w:t>
      </w:r>
      <w:r w:rsidRPr="000E0E6C" w:rsidDel="004D6F16">
        <w:rPr>
          <w:b/>
          <w:bCs/>
          <w:sz w:val="24"/>
          <w:szCs w:val="24"/>
          <w:lang w:eastAsia="zh-CN"/>
        </w:rPr>
        <w:t>.4</w:t>
      </w:r>
      <w:r w:rsidRPr="000E0E6C" w:rsidDel="004D6F16">
        <w:rPr>
          <w:b/>
          <w:bCs/>
          <w:sz w:val="24"/>
          <w:szCs w:val="24"/>
          <w:lang w:eastAsia="zh-CN"/>
        </w:rPr>
        <w:tab/>
      </w:r>
      <w:r w:rsidRPr="000E0E6C">
        <w:rPr>
          <w:rFonts w:hint="eastAsia"/>
          <w:b/>
          <w:bCs/>
          <w:sz w:val="24"/>
          <w:szCs w:val="24"/>
          <w:lang w:eastAsia="zh-CN"/>
        </w:rPr>
        <w:t>对若干选定的低消费量国家遵守其氟氯烃淘汰管理计划协议的情况进行的核查</w:t>
      </w:r>
    </w:p>
    <w:p w14:paraId="63EF0667" w14:textId="1581A176" w:rsidR="00EC498F" w:rsidRPr="00273501" w:rsidRDefault="000D3D72" w:rsidP="00273501">
      <w:pPr>
        <w:pStyle w:val="Heading1"/>
        <w:spacing w:before="120" w:after="120" w:line="240" w:lineRule="atLeast"/>
        <w:rPr>
          <w:sz w:val="24"/>
          <w:lang w:eastAsia="zh-CN"/>
        </w:rPr>
      </w:pPr>
      <w:r w:rsidRPr="000D3D72">
        <w:rPr>
          <w:rFonts w:hint="eastAsia"/>
          <w:sz w:val="24"/>
          <w:lang w:val="en-US" w:eastAsia="zh-CN"/>
        </w:rPr>
        <w:t>秘书处根据第</w:t>
      </w:r>
      <w:r w:rsidRPr="000D3D72">
        <w:rPr>
          <w:rFonts w:hint="eastAsia"/>
          <w:sz w:val="24"/>
          <w:lang w:val="en-US" w:eastAsia="zh-CN"/>
        </w:rPr>
        <w:t>61/46</w:t>
      </w:r>
      <w:r w:rsidRPr="000D3D72">
        <w:rPr>
          <w:rFonts w:hint="eastAsia"/>
          <w:sz w:val="24"/>
          <w:lang w:val="en-US" w:eastAsia="zh-CN"/>
        </w:rPr>
        <w:t>号决定</w:t>
      </w:r>
      <w:r w:rsidRPr="000D3D72">
        <w:rPr>
          <w:rFonts w:hint="eastAsia"/>
          <w:sz w:val="24"/>
          <w:lang w:val="en-US" w:eastAsia="zh-CN"/>
        </w:rPr>
        <w:t>(c)</w:t>
      </w:r>
      <w:r w:rsidRPr="000D3D72">
        <w:rPr>
          <w:rFonts w:hint="eastAsia"/>
          <w:sz w:val="24"/>
          <w:lang w:val="en-US" w:eastAsia="zh-CN"/>
        </w:rPr>
        <w:t>段</w:t>
      </w:r>
      <w:r w:rsidR="00DC32DB" w:rsidRPr="000D3D72">
        <w:rPr>
          <w:sz w:val="24"/>
          <w:vertAlign w:val="superscript"/>
        </w:rPr>
        <w:footnoteReference w:id="4"/>
      </w:r>
      <w:r w:rsidR="00DC32DB">
        <w:rPr>
          <w:rFonts w:hint="eastAsia"/>
          <w:sz w:val="24"/>
          <w:lang w:val="en-US" w:eastAsia="zh-CN"/>
        </w:rPr>
        <w:t xml:space="preserve"> </w:t>
      </w:r>
      <w:r w:rsidRPr="000D3D72">
        <w:rPr>
          <w:rFonts w:hint="eastAsia"/>
          <w:sz w:val="24"/>
          <w:lang w:val="en-US" w:eastAsia="zh-CN"/>
        </w:rPr>
        <w:t>挑选了</w:t>
      </w:r>
      <w:r w:rsidRPr="000D3D72">
        <w:rPr>
          <w:rFonts w:hint="eastAsia"/>
          <w:sz w:val="24"/>
          <w:lang w:val="en-US" w:eastAsia="zh-CN"/>
        </w:rPr>
        <w:t>16</w:t>
      </w:r>
      <w:r w:rsidRPr="000D3D72">
        <w:rPr>
          <w:rFonts w:hint="eastAsia"/>
          <w:sz w:val="24"/>
          <w:lang w:val="en-US" w:eastAsia="zh-CN"/>
        </w:rPr>
        <w:t>个低消费量第</w:t>
      </w:r>
      <w:r w:rsidRPr="000D3D72">
        <w:rPr>
          <w:rFonts w:hint="eastAsia"/>
          <w:sz w:val="24"/>
          <w:lang w:val="en-US" w:eastAsia="zh-CN"/>
        </w:rPr>
        <w:t>5</w:t>
      </w:r>
      <w:r w:rsidRPr="000D3D72">
        <w:rPr>
          <w:rFonts w:hint="eastAsia"/>
          <w:sz w:val="24"/>
          <w:lang w:val="en-US" w:eastAsia="zh-CN"/>
        </w:rPr>
        <w:t>条国家，核查其对氟氯烃淘汰管理计划协议的遵守情况。选择标准包括：氟氯烃淘汰管理计划下次付款的临近时间（</w:t>
      </w:r>
      <w:r w:rsidRPr="000D3D72">
        <w:rPr>
          <w:rFonts w:hint="eastAsia"/>
          <w:sz w:val="24"/>
          <w:lang w:val="en-US" w:eastAsia="zh-CN"/>
        </w:rPr>
        <w:t>2024</w:t>
      </w:r>
      <w:r w:rsidRPr="000D3D72">
        <w:rPr>
          <w:rFonts w:hint="eastAsia"/>
          <w:sz w:val="24"/>
          <w:lang w:val="en-US" w:eastAsia="zh-CN"/>
        </w:rPr>
        <w:t>年或</w:t>
      </w:r>
      <w:r w:rsidRPr="000D3D72">
        <w:rPr>
          <w:rFonts w:hint="eastAsia"/>
          <w:sz w:val="24"/>
          <w:lang w:val="en-US" w:eastAsia="zh-CN"/>
        </w:rPr>
        <w:t>2025</w:t>
      </w:r>
      <w:r w:rsidRPr="000D3D72">
        <w:rPr>
          <w:rFonts w:hint="eastAsia"/>
          <w:sz w:val="24"/>
          <w:lang w:val="en-US" w:eastAsia="zh-CN"/>
        </w:rPr>
        <w:t>年）；任何先前的核查均是在第九十二次会议之前至少两年获得核准并</w:t>
      </w:r>
      <w:r w:rsidRPr="000D3D72">
        <w:rPr>
          <w:rFonts w:hint="eastAsia"/>
          <w:sz w:val="24"/>
          <w:lang w:val="en-US" w:eastAsia="zh-CN"/>
        </w:rPr>
        <w:lastRenderedPageBreak/>
        <w:t>完成；地理分布；消费量；双边机构和执行机构之间的分配。表</w:t>
      </w:r>
      <w:r w:rsidRPr="000D3D72">
        <w:rPr>
          <w:rFonts w:hint="eastAsia"/>
          <w:sz w:val="24"/>
          <w:lang w:val="en-US" w:eastAsia="zh-CN"/>
        </w:rPr>
        <w:t>5</w:t>
      </w:r>
      <w:r w:rsidRPr="000D3D72">
        <w:rPr>
          <w:rFonts w:hint="eastAsia"/>
          <w:sz w:val="24"/>
          <w:lang w:val="en-US" w:eastAsia="zh-CN"/>
        </w:rPr>
        <w:t>开列了选定的国家（</w:t>
      </w:r>
      <w:r w:rsidRPr="000D3D72">
        <w:rPr>
          <w:rFonts w:hint="eastAsia"/>
          <w:sz w:val="24"/>
          <w:lang w:val="en-US" w:eastAsia="zh-CN"/>
        </w:rPr>
        <w:t>8</w:t>
      </w:r>
      <w:r w:rsidRPr="000D3D72">
        <w:rPr>
          <w:rFonts w:hint="eastAsia"/>
          <w:sz w:val="24"/>
          <w:lang w:val="en-US" w:eastAsia="zh-CN"/>
        </w:rPr>
        <w:t>个在非洲，</w:t>
      </w:r>
      <w:r w:rsidRPr="000D3D72">
        <w:rPr>
          <w:rFonts w:hint="eastAsia"/>
          <w:sz w:val="24"/>
          <w:lang w:val="en-US" w:eastAsia="zh-CN"/>
        </w:rPr>
        <w:t>7</w:t>
      </w:r>
      <w:r w:rsidRPr="000D3D72">
        <w:rPr>
          <w:rFonts w:hint="eastAsia"/>
          <w:sz w:val="24"/>
          <w:lang w:val="en-US" w:eastAsia="zh-CN"/>
        </w:rPr>
        <w:t>个在亚洲和太平洋，</w:t>
      </w:r>
      <w:r w:rsidRPr="000D3D72">
        <w:rPr>
          <w:rFonts w:hint="eastAsia"/>
          <w:sz w:val="24"/>
          <w:lang w:val="en-US" w:eastAsia="zh-CN"/>
        </w:rPr>
        <w:t>1</w:t>
      </w:r>
      <w:r w:rsidRPr="000D3D72">
        <w:rPr>
          <w:rFonts w:hint="eastAsia"/>
          <w:sz w:val="24"/>
          <w:lang w:val="en-US" w:eastAsia="zh-CN"/>
        </w:rPr>
        <w:t>个在拉丁美洲和加勒比）。</w:t>
      </w:r>
    </w:p>
    <w:p w14:paraId="63D5772E" w14:textId="23B8F308" w:rsidR="00EC498F" w:rsidRPr="00273501" w:rsidRDefault="0055531C" w:rsidP="00CA2DC9">
      <w:pPr>
        <w:keepNext/>
        <w:spacing w:before="240" w:line="240" w:lineRule="atLeast"/>
        <w:rPr>
          <w:b/>
          <w:bCs/>
          <w:sz w:val="24"/>
          <w:lang w:eastAsia="zh-CN"/>
        </w:rPr>
      </w:pPr>
      <w:r>
        <w:rPr>
          <w:rFonts w:hint="eastAsia"/>
          <w:b/>
          <w:bCs/>
          <w:sz w:val="24"/>
          <w:lang w:eastAsia="zh-CN"/>
        </w:rPr>
        <w:t>表</w:t>
      </w:r>
      <w:r w:rsidR="004A1EA0">
        <w:rPr>
          <w:rFonts w:hint="eastAsia"/>
          <w:b/>
          <w:bCs/>
          <w:sz w:val="24"/>
          <w:lang w:eastAsia="zh-CN"/>
        </w:rPr>
        <w:t>5</w:t>
      </w:r>
      <w:r w:rsidR="00EC498F" w:rsidRPr="00273501">
        <w:rPr>
          <w:b/>
          <w:bCs/>
          <w:sz w:val="24"/>
          <w:lang w:eastAsia="zh-CN"/>
        </w:rPr>
        <w:t>.</w:t>
      </w:r>
      <w:r w:rsidR="00DC32DB">
        <w:rPr>
          <w:b/>
          <w:bCs/>
          <w:sz w:val="24"/>
          <w:lang w:eastAsia="zh-CN"/>
        </w:rPr>
        <w:tab/>
      </w:r>
      <w:r>
        <w:rPr>
          <w:b/>
          <w:bCs/>
          <w:sz w:val="24"/>
          <w:lang w:eastAsia="zh-CN"/>
        </w:rPr>
        <w:tab/>
      </w:r>
      <w:r>
        <w:rPr>
          <w:rFonts w:hint="eastAsia"/>
          <w:b/>
          <w:bCs/>
          <w:sz w:val="24"/>
          <w:lang w:eastAsia="zh-CN"/>
        </w:rPr>
        <w:t>选定对其遵守氟氯烃淘汰管理计划协议的情况进行核查的第</w:t>
      </w:r>
      <w:r>
        <w:rPr>
          <w:rFonts w:hint="eastAsia"/>
          <w:b/>
          <w:bCs/>
          <w:sz w:val="24"/>
          <w:lang w:eastAsia="zh-CN"/>
        </w:rPr>
        <w:t>5</w:t>
      </w:r>
      <w:r>
        <w:rPr>
          <w:rFonts w:hint="eastAsia"/>
          <w:b/>
          <w:bCs/>
          <w:sz w:val="24"/>
          <w:lang w:eastAsia="zh-CN"/>
        </w:rPr>
        <w:t>条国家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625"/>
        <w:gridCol w:w="3282"/>
        <w:gridCol w:w="1670"/>
        <w:gridCol w:w="1709"/>
        <w:gridCol w:w="2064"/>
      </w:tblGrid>
      <w:tr w:rsidR="0055531C" w:rsidRPr="00273501" w14:paraId="58E78209" w14:textId="77777777" w:rsidTr="0055531C">
        <w:trPr>
          <w:trHeight w:val="50"/>
          <w:tblHeader/>
        </w:trPr>
        <w:tc>
          <w:tcPr>
            <w:tcW w:w="334" w:type="pct"/>
            <w:shd w:val="clear" w:color="auto" w:fill="auto"/>
            <w:noWrap/>
            <w:tcMar>
              <w:left w:w="43" w:type="dxa"/>
              <w:right w:w="43" w:type="dxa"/>
            </w:tcMar>
            <w:vAlign w:val="center"/>
            <w:hideMark/>
          </w:tcPr>
          <w:p w14:paraId="0F4A10C8" w14:textId="4A7214FD" w:rsidR="00EC498F" w:rsidRPr="003223C8" w:rsidRDefault="0055531C" w:rsidP="00ED7C5E">
            <w:pPr>
              <w:keepNext/>
              <w:jc w:val="center"/>
              <w:rPr>
                <w:b/>
                <w:sz w:val="20"/>
                <w:szCs w:val="20"/>
                <w:lang w:val="en-US"/>
              </w:rPr>
            </w:pPr>
            <w:r>
              <w:rPr>
                <w:rFonts w:hint="eastAsia"/>
                <w:b/>
                <w:sz w:val="20"/>
                <w:szCs w:val="20"/>
                <w:lang w:val="en-US" w:eastAsia="zh-CN"/>
              </w:rPr>
              <w:t>编号</w:t>
            </w:r>
          </w:p>
        </w:tc>
        <w:tc>
          <w:tcPr>
            <w:tcW w:w="1755" w:type="pct"/>
            <w:shd w:val="clear" w:color="auto" w:fill="auto"/>
            <w:noWrap/>
            <w:tcMar>
              <w:left w:w="43" w:type="dxa"/>
              <w:right w:w="43" w:type="dxa"/>
            </w:tcMar>
            <w:vAlign w:val="center"/>
            <w:hideMark/>
          </w:tcPr>
          <w:p w14:paraId="27727FCE" w14:textId="36BE62AF" w:rsidR="00EC498F" w:rsidRPr="003223C8" w:rsidRDefault="0055531C" w:rsidP="00ED7C5E">
            <w:pPr>
              <w:keepNext/>
              <w:jc w:val="center"/>
              <w:rPr>
                <w:b/>
                <w:sz w:val="20"/>
                <w:szCs w:val="20"/>
                <w:lang w:val="en-US"/>
              </w:rPr>
            </w:pPr>
            <w:r>
              <w:rPr>
                <w:rFonts w:hint="eastAsia"/>
                <w:b/>
                <w:sz w:val="20"/>
                <w:szCs w:val="20"/>
                <w:lang w:val="en-US" w:eastAsia="zh-CN"/>
              </w:rPr>
              <w:t>国家</w:t>
            </w:r>
          </w:p>
        </w:tc>
        <w:tc>
          <w:tcPr>
            <w:tcW w:w="893" w:type="pct"/>
            <w:tcMar>
              <w:left w:w="43" w:type="dxa"/>
              <w:right w:w="43" w:type="dxa"/>
            </w:tcMar>
            <w:vAlign w:val="center"/>
          </w:tcPr>
          <w:p w14:paraId="6E9DCFAF" w14:textId="10E95CCA" w:rsidR="00EC498F" w:rsidRPr="003223C8" w:rsidRDefault="0055531C" w:rsidP="00ED7C5E">
            <w:pPr>
              <w:keepNext/>
              <w:jc w:val="center"/>
              <w:rPr>
                <w:b/>
                <w:sz w:val="20"/>
                <w:szCs w:val="20"/>
                <w:lang w:val="en-US"/>
              </w:rPr>
            </w:pPr>
            <w:r>
              <w:rPr>
                <w:rFonts w:hint="eastAsia"/>
                <w:b/>
                <w:sz w:val="20"/>
                <w:szCs w:val="20"/>
                <w:lang w:val="en-US" w:eastAsia="zh-CN"/>
              </w:rPr>
              <w:t>氟氯烃基准</w:t>
            </w:r>
          </w:p>
          <w:p w14:paraId="37356236" w14:textId="79FF1B93" w:rsidR="00EC498F" w:rsidRPr="003223C8" w:rsidRDefault="00EC498F" w:rsidP="00ED7C5E">
            <w:pPr>
              <w:keepNext/>
              <w:jc w:val="center"/>
              <w:rPr>
                <w:b/>
                <w:sz w:val="20"/>
                <w:szCs w:val="20"/>
                <w:lang w:val="en-US"/>
              </w:rPr>
            </w:pPr>
            <w:r w:rsidRPr="003223C8">
              <w:rPr>
                <w:b/>
                <w:sz w:val="20"/>
                <w:szCs w:val="20"/>
                <w:lang w:val="en-US"/>
              </w:rPr>
              <w:t>(</w:t>
            </w:r>
            <w:r w:rsidR="0055531C">
              <w:rPr>
                <w:rFonts w:hint="eastAsia"/>
                <w:b/>
                <w:sz w:val="20"/>
                <w:szCs w:val="20"/>
                <w:lang w:val="en-US" w:eastAsia="zh-CN"/>
              </w:rPr>
              <w:t>公吨</w:t>
            </w:r>
            <w:r w:rsidRPr="003223C8">
              <w:rPr>
                <w:b/>
                <w:sz w:val="20"/>
                <w:szCs w:val="20"/>
                <w:lang w:val="en-US"/>
              </w:rPr>
              <w:t>)</w:t>
            </w:r>
          </w:p>
        </w:tc>
        <w:tc>
          <w:tcPr>
            <w:tcW w:w="914" w:type="pct"/>
            <w:shd w:val="clear" w:color="auto" w:fill="auto"/>
            <w:noWrap/>
            <w:tcMar>
              <w:left w:w="43" w:type="dxa"/>
              <w:right w:w="43" w:type="dxa"/>
            </w:tcMar>
            <w:vAlign w:val="center"/>
            <w:hideMark/>
          </w:tcPr>
          <w:p w14:paraId="1605925A" w14:textId="5561D95B" w:rsidR="00EC498F" w:rsidRPr="003223C8" w:rsidRDefault="0055531C" w:rsidP="00ED7C5E">
            <w:pPr>
              <w:keepNext/>
              <w:jc w:val="center"/>
              <w:rPr>
                <w:b/>
                <w:sz w:val="20"/>
                <w:szCs w:val="20"/>
                <w:lang w:val="en-US"/>
              </w:rPr>
            </w:pPr>
            <w:r>
              <w:rPr>
                <w:rFonts w:hint="eastAsia"/>
                <w:b/>
                <w:sz w:val="20"/>
                <w:szCs w:val="20"/>
                <w:lang w:val="en-US" w:eastAsia="zh-CN"/>
              </w:rPr>
              <w:t>牵头</w:t>
            </w:r>
            <w:r w:rsidR="00EC498F" w:rsidRPr="003223C8">
              <w:rPr>
                <w:b/>
                <w:sz w:val="20"/>
                <w:szCs w:val="20"/>
                <w:lang w:val="en-US"/>
              </w:rPr>
              <w:t>/</w:t>
            </w:r>
            <w:r>
              <w:rPr>
                <w:rFonts w:hint="eastAsia"/>
                <w:b/>
                <w:sz w:val="20"/>
                <w:szCs w:val="20"/>
                <w:lang w:val="en-US" w:eastAsia="zh-CN"/>
              </w:rPr>
              <w:t>合作</w:t>
            </w:r>
          </w:p>
          <w:p w14:paraId="6ECC4D46" w14:textId="1C77D70B" w:rsidR="00EC498F" w:rsidRPr="003223C8" w:rsidRDefault="0055531C" w:rsidP="00ED7C5E">
            <w:pPr>
              <w:keepNext/>
              <w:jc w:val="center"/>
              <w:rPr>
                <w:b/>
                <w:sz w:val="20"/>
                <w:szCs w:val="20"/>
                <w:lang w:val="en-US"/>
              </w:rPr>
            </w:pPr>
            <w:r>
              <w:rPr>
                <w:rFonts w:hint="eastAsia"/>
                <w:b/>
                <w:sz w:val="20"/>
                <w:szCs w:val="20"/>
                <w:lang w:val="en-US" w:eastAsia="zh-CN"/>
              </w:rPr>
              <w:t>机构</w:t>
            </w:r>
          </w:p>
        </w:tc>
        <w:tc>
          <w:tcPr>
            <w:tcW w:w="1104" w:type="pct"/>
            <w:tcMar>
              <w:left w:w="43" w:type="dxa"/>
              <w:right w:w="43" w:type="dxa"/>
            </w:tcMar>
            <w:vAlign w:val="center"/>
          </w:tcPr>
          <w:p w14:paraId="36182F9E" w14:textId="1F0DBF26" w:rsidR="00EC498F" w:rsidRPr="003223C8" w:rsidRDefault="0055531C" w:rsidP="00ED7C5E">
            <w:pPr>
              <w:keepNext/>
              <w:jc w:val="center"/>
              <w:rPr>
                <w:b/>
                <w:sz w:val="20"/>
                <w:szCs w:val="20"/>
                <w:lang w:val="en-US"/>
              </w:rPr>
            </w:pPr>
            <w:r>
              <w:rPr>
                <w:rFonts w:hint="eastAsia"/>
                <w:b/>
                <w:sz w:val="20"/>
                <w:szCs w:val="20"/>
                <w:lang w:val="en-US" w:eastAsia="zh-CN"/>
              </w:rPr>
              <w:t>申请下次付款的年度</w:t>
            </w:r>
          </w:p>
        </w:tc>
      </w:tr>
      <w:tr w:rsidR="0055531C" w:rsidRPr="00273501" w14:paraId="7A45364F" w14:textId="77777777" w:rsidTr="0055531C">
        <w:tc>
          <w:tcPr>
            <w:tcW w:w="334" w:type="pct"/>
            <w:shd w:val="clear" w:color="auto" w:fill="auto"/>
            <w:noWrap/>
            <w:tcMar>
              <w:left w:w="43" w:type="dxa"/>
              <w:right w:w="43" w:type="dxa"/>
            </w:tcMar>
          </w:tcPr>
          <w:p w14:paraId="4474719B" w14:textId="77777777" w:rsidR="00D160E7" w:rsidRPr="003223C8" w:rsidRDefault="00D160E7" w:rsidP="00D160E7">
            <w:pPr>
              <w:keepNext/>
              <w:jc w:val="left"/>
              <w:rPr>
                <w:sz w:val="20"/>
                <w:szCs w:val="20"/>
                <w:lang w:val="es-CO"/>
              </w:rPr>
            </w:pPr>
            <w:r w:rsidRPr="003223C8">
              <w:rPr>
                <w:sz w:val="20"/>
                <w:szCs w:val="20"/>
                <w:lang w:val="es-CO"/>
              </w:rPr>
              <w:t>1</w:t>
            </w:r>
          </w:p>
        </w:tc>
        <w:tc>
          <w:tcPr>
            <w:tcW w:w="1755" w:type="pct"/>
            <w:noWrap/>
            <w:tcMar>
              <w:left w:w="43" w:type="dxa"/>
              <w:right w:w="43" w:type="dxa"/>
            </w:tcMar>
          </w:tcPr>
          <w:p w14:paraId="42371516" w14:textId="3D3BE86E"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贝宁</w:t>
            </w:r>
            <w:proofErr w:type="spellEnd"/>
            <w:r w:rsidRPr="00D160E7">
              <w:rPr>
                <w:sz w:val="20"/>
                <w:szCs w:val="20"/>
              </w:rPr>
              <w:t>*</w:t>
            </w:r>
          </w:p>
        </w:tc>
        <w:tc>
          <w:tcPr>
            <w:tcW w:w="893" w:type="pct"/>
            <w:shd w:val="clear" w:color="auto" w:fill="FFFFFF" w:themeFill="background1"/>
            <w:tcMar>
              <w:left w:w="43" w:type="dxa"/>
              <w:right w:w="86" w:type="dxa"/>
            </w:tcMar>
          </w:tcPr>
          <w:p w14:paraId="5630B54C" w14:textId="77777777" w:rsidR="00D160E7" w:rsidRPr="00D160E7" w:rsidRDefault="00D160E7" w:rsidP="00D160E7">
            <w:pPr>
              <w:keepNext/>
              <w:spacing w:before="100" w:beforeAutospacing="1" w:after="100" w:afterAutospacing="1"/>
              <w:ind w:right="196"/>
              <w:contextualSpacing/>
              <w:jc w:val="right"/>
              <w:outlineLvl w:val="0"/>
              <w:rPr>
                <w:sz w:val="20"/>
                <w:szCs w:val="20"/>
                <w:highlight w:val="yellow"/>
              </w:rPr>
            </w:pPr>
            <w:r w:rsidRPr="00D160E7">
              <w:rPr>
                <w:sz w:val="20"/>
                <w:szCs w:val="20"/>
                <w:lang w:val="en-US"/>
              </w:rPr>
              <w:t>432.51</w:t>
            </w:r>
          </w:p>
        </w:tc>
        <w:tc>
          <w:tcPr>
            <w:tcW w:w="914" w:type="pct"/>
            <w:shd w:val="clear" w:color="auto" w:fill="FFFFFF" w:themeFill="background1"/>
            <w:noWrap/>
            <w:tcMar>
              <w:left w:w="43" w:type="dxa"/>
              <w:right w:w="43" w:type="dxa"/>
            </w:tcMar>
          </w:tcPr>
          <w:p w14:paraId="25A80951" w14:textId="3891D308" w:rsidR="00D160E7" w:rsidRPr="002B7034" w:rsidRDefault="00D160E7" w:rsidP="00D160E7">
            <w:pPr>
              <w:keepNext/>
              <w:spacing w:before="100" w:beforeAutospacing="1" w:after="100" w:afterAutospacing="1"/>
              <w:ind w:left="314"/>
              <w:contextualSpacing/>
              <w:outlineLvl w:val="0"/>
              <w:rPr>
                <w:sz w:val="20"/>
                <w:szCs w:val="20"/>
                <w:highlight w:val="yellow"/>
              </w:rPr>
            </w:pPr>
            <w:proofErr w:type="spellStart"/>
            <w:r>
              <w:rPr>
                <w:sz w:val="20"/>
                <w:szCs w:val="20"/>
              </w:rPr>
              <w:t>环境规划署</w:t>
            </w:r>
            <w:proofErr w:type="spellEnd"/>
          </w:p>
        </w:tc>
        <w:tc>
          <w:tcPr>
            <w:tcW w:w="1104" w:type="pct"/>
            <w:tcMar>
              <w:left w:w="43" w:type="dxa"/>
              <w:right w:w="43" w:type="dxa"/>
            </w:tcMar>
          </w:tcPr>
          <w:p w14:paraId="3A7A20B3" w14:textId="610DB795" w:rsidR="00D160E7" w:rsidRPr="00006F3C" w:rsidRDefault="00D160E7" w:rsidP="00D160E7">
            <w:pPr>
              <w:keepNext/>
              <w:spacing w:before="100" w:beforeAutospacing="1" w:after="100" w:afterAutospacing="1"/>
              <w:ind w:left="78"/>
              <w:contextualSpacing/>
              <w:jc w:val="center"/>
              <w:outlineLvl w:val="0"/>
              <w:rPr>
                <w:sz w:val="20"/>
                <w:szCs w:val="20"/>
                <w:highlight w:val="yellow"/>
              </w:rPr>
            </w:pPr>
            <w:r>
              <w:rPr>
                <w:sz w:val="20"/>
                <w:szCs w:val="20"/>
              </w:rPr>
              <w:t>2025</w:t>
            </w:r>
            <w:r>
              <w:rPr>
                <w:sz w:val="20"/>
                <w:szCs w:val="20"/>
              </w:rPr>
              <w:t>年</w:t>
            </w:r>
          </w:p>
        </w:tc>
      </w:tr>
      <w:tr w:rsidR="0055531C" w:rsidRPr="00273501" w14:paraId="119CD2CE" w14:textId="77777777" w:rsidTr="0055531C">
        <w:tc>
          <w:tcPr>
            <w:tcW w:w="334" w:type="pct"/>
            <w:shd w:val="clear" w:color="auto" w:fill="auto"/>
            <w:noWrap/>
            <w:tcMar>
              <w:left w:w="43" w:type="dxa"/>
              <w:right w:w="43" w:type="dxa"/>
            </w:tcMar>
          </w:tcPr>
          <w:p w14:paraId="4C41793F" w14:textId="77777777" w:rsidR="00D160E7" w:rsidRPr="003223C8" w:rsidRDefault="00D160E7" w:rsidP="00D160E7">
            <w:pPr>
              <w:jc w:val="left"/>
              <w:rPr>
                <w:sz w:val="20"/>
                <w:szCs w:val="20"/>
                <w:lang w:val="es-CO"/>
              </w:rPr>
            </w:pPr>
            <w:r w:rsidRPr="003223C8">
              <w:rPr>
                <w:sz w:val="20"/>
                <w:szCs w:val="20"/>
                <w:lang w:val="es-CO"/>
              </w:rPr>
              <w:t>2</w:t>
            </w:r>
          </w:p>
        </w:tc>
        <w:tc>
          <w:tcPr>
            <w:tcW w:w="1755" w:type="pct"/>
            <w:noWrap/>
            <w:tcMar>
              <w:left w:w="43" w:type="dxa"/>
              <w:right w:w="43" w:type="dxa"/>
            </w:tcMar>
          </w:tcPr>
          <w:p w14:paraId="06D54C2B" w14:textId="3480A1A1"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不丹</w:t>
            </w:r>
            <w:proofErr w:type="spellEnd"/>
          </w:p>
        </w:tc>
        <w:tc>
          <w:tcPr>
            <w:tcW w:w="893" w:type="pct"/>
            <w:shd w:val="clear" w:color="auto" w:fill="FFFFFF" w:themeFill="background1"/>
            <w:tcMar>
              <w:left w:w="43" w:type="dxa"/>
              <w:right w:w="86" w:type="dxa"/>
            </w:tcMar>
          </w:tcPr>
          <w:p w14:paraId="3FD7BEC6" w14:textId="77777777" w:rsidR="00D160E7" w:rsidRPr="00D160E7" w:rsidRDefault="00D160E7" w:rsidP="00D160E7">
            <w:pPr>
              <w:spacing w:before="100" w:beforeAutospacing="1" w:after="100" w:afterAutospacing="1"/>
              <w:ind w:right="196"/>
              <w:contextualSpacing/>
              <w:jc w:val="right"/>
              <w:outlineLvl w:val="0"/>
              <w:rPr>
                <w:sz w:val="20"/>
                <w:szCs w:val="20"/>
              </w:rPr>
            </w:pPr>
            <w:r w:rsidRPr="00D160E7">
              <w:rPr>
                <w:sz w:val="20"/>
                <w:szCs w:val="20"/>
                <w:lang w:val="en-US"/>
              </w:rPr>
              <w:t>5.62</w:t>
            </w:r>
          </w:p>
        </w:tc>
        <w:tc>
          <w:tcPr>
            <w:tcW w:w="914" w:type="pct"/>
            <w:shd w:val="clear" w:color="auto" w:fill="FFFFFF" w:themeFill="background1"/>
            <w:noWrap/>
            <w:tcMar>
              <w:left w:w="43" w:type="dxa"/>
              <w:right w:w="43" w:type="dxa"/>
            </w:tcMar>
          </w:tcPr>
          <w:p w14:paraId="52BE91C3" w14:textId="04D5F4A0" w:rsidR="00D160E7" w:rsidRPr="006D5ECF" w:rsidRDefault="00D160E7" w:rsidP="00D160E7">
            <w:pPr>
              <w:spacing w:before="100" w:beforeAutospacing="1" w:after="100" w:afterAutospacing="1"/>
              <w:ind w:left="314"/>
              <w:contextualSpacing/>
              <w:outlineLvl w:val="0"/>
              <w:rPr>
                <w:sz w:val="20"/>
                <w:szCs w:val="20"/>
              </w:rPr>
            </w:pPr>
            <w:proofErr w:type="spellStart"/>
            <w:r>
              <w:rPr>
                <w:sz w:val="20"/>
                <w:szCs w:val="20"/>
              </w:rPr>
              <w:t>环境规划署</w:t>
            </w:r>
            <w:proofErr w:type="spellEnd"/>
          </w:p>
        </w:tc>
        <w:tc>
          <w:tcPr>
            <w:tcW w:w="1104" w:type="pct"/>
            <w:tcMar>
              <w:left w:w="43" w:type="dxa"/>
              <w:right w:w="43" w:type="dxa"/>
            </w:tcMar>
          </w:tcPr>
          <w:p w14:paraId="73EACBE4" w14:textId="10B453A9" w:rsidR="00D160E7" w:rsidRPr="006D5ECF" w:rsidRDefault="00D160E7" w:rsidP="00D160E7">
            <w:pPr>
              <w:ind w:left="78"/>
              <w:jc w:val="center"/>
              <w:rPr>
                <w:sz w:val="20"/>
                <w:szCs w:val="20"/>
              </w:rPr>
            </w:pPr>
            <w:r>
              <w:rPr>
                <w:sz w:val="20"/>
                <w:szCs w:val="20"/>
              </w:rPr>
              <w:t>2025</w:t>
            </w:r>
            <w:r>
              <w:rPr>
                <w:sz w:val="20"/>
                <w:szCs w:val="20"/>
              </w:rPr>
              <w:t>年</w:t>
            </w:r>
          </w:p>
        </w:tc>
      </w:tr>
      <w:tr w:rsidR="0055531C" w:rsidRPr="00273501" w14:paraId="15BFB5CC" w14:textId="77777777" w:rsidTr="0055531C">
        <w:tc>
          <w:tcPr>
            <w:tcW w:w="334" w:type="pct"/>
            <w:shd w:val="clear" w:color="auto" w:fill="auto"/>
            <w:noWrap/>
            <w:tcMar>
              <w:left w:w="43" w:type="dxa"/>
              <w:right w:w="43" w:type="dxa"/>
            </w:tcMar>
          </w:tcPr>
          <w:p w14:paraId="484FEEBE" w14:textId="77777777" w:rsidR="00D160E7" w:rsidRPr="003223C8" w:rsidRDefault="00D160E7" w:rsidP="00D160E7">
            <w:pPr>
              <w:jc w:val="left"/>
              <w:rPr>
                <w:sz w:val="20"/>
                <w:szCs w:val="20"/>
                <w:lang w:val="es-CO"/>
              </w:rPr>
            </w:pPr>
            <w:r w:rsidRPr="003223C8">
              <w:rPr>
                <w:sz w:val="20"/>
                <w:szCs w:val="20"/>
                <w:lang w:val="es-CO"/>
              </w:rPr>
              <w:t>3</w:t>
            </w:r>
          </w:p>
        </w:tc>
        <w:tc>
          <w:tcPr>
            <w:tcW w:w="1755" w:type="pct"/>
            <w:noWrap/>
            <w:tcMar>
              <w:left w:w="43" w:type="dxa"/>
              <w:right w:w="43" w:type="dxa"/>
            </w:tcMar>
          </w:tcPr>
          <w:p w14:paraId="3D86DAEC" w14:textId="439C61E5"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刚果民主共和国</w:t>
            </w:r>
            <w:proofErr w:type="spellEnd"/>
            <w:r w:rsidRPr="00D160E7">
              <w:rPr>
                <w:sz w:val="20"/>
                <w:szCs w:val="20"/>
              </w:rPr>
              <w:t>*</w:t>
            </w:r>
          </w:p>
        </w:tc>
        <w:tc>
          <w:tcPr>
            <w:tcW w:w="893" w:type="pct"/>
            <w:shd w:val="clear" w:color="auto" w:fill="FFFFFF" w:themeFill="background1"/>
            <w:tcMar>
              <w:left w:w="43" w:type="dxa"/>
              <w:right w:w="86" w:type="dxa"/>
            </w:tcMar>
          </w:tcPr>
          <w:p w14:paraId="798958C9" w14:textId="77777777" w:rsidR="00D160E7" w:rsidRPr="00D160E7" w:rsidRDefault="00D160E7" w:rsidP="00D160E7">
            <w:pPr>
              <w:spacing w:before="100" w:beforeAutospacing="1" w:after="100" w:afterAutospacing="1"/>
              <w:ind w:right="196"/>
              <w:contextualSpacing/>
              <w:jc w:val="right"/>
              <w:outlineLvl w:val="0"/>
              <w:rPr>
                <w:sz w:val="20"/>
                <w:szCs w:val="20"/>
              </w:rPr>
            </w:pPr>
            <w:r w:rsidRPr="00D160E7">
              <w:rPr>
                <w:sz w:val="20"/>
                <w:szCs w:val="20"/>
              </w:rPr>
              <w:t>1,092.49</w:t>
            </w:r>
          </w:p>
        </w:tc>
        <w:tc>
          <w:tcPr>
            <w:tcW w:w="914" w:type="pct"/>
            <w:shd w:val="clear" w:color="auto" w:fill="FFFFFF" w:themeFill="background1"/>
            <w:noWrap/>
            <w:tcMar>
              <w:left w:w="43" w:type="dxa"/>
              <w:right w:w="43" w:type="dxa"/>
            </w:tcMar>
          </w:tcPr>
          <w:p w14:paraId="25201B0C" w14:textId="38677A0C" w:rsidR="00D160E7" w:rsidRPr="006D5ECF" w:rsidRDefault="00D160E7" w:rsidP="00D160E7">
            <w:pPr>
              <w:spacing w:before="100" w:beforeAutospacing="1" w:after="100" w:afterAutospacing="1"/>
              <w:ind w:left="314"/>
              <w:contextualSpacing/>
              <w:outlineLvl w:val="0"/>
              <w:rPr>
                <w:sz w:val="20"/>
                <w:szCs w:val="20"/>
              </w:rPr>
            </w:pPr>
            <w:proofErr w:type="spellStart"/>
            <w:r>
              <w:rPr>
                <w:sz w:val="20"/>
                <w:szCs w:val="20"/>
              </w:rPr>
              <w:t>环境规划署</w:t>
            </w:r>
            <w:proofErr w:type="spellEnd"/>
          </w:p>
        </w:tc>
        <w:tc>
          <w:tcPr>
            <w:tcW w:w="1104" w:type="pct"/>
            <w:tcMar>
              <w:left w:w="43" w:type="dxa"/>
              <w:right w:w="43" w:type="dxa"/>
            </w:tcMar>
          </w:tcPr>
          <w:p w14:paraId="5BBA50EF" w14:textId="09E1C1A2" w:rsidR="00D160E7" w:rsidRPr="006D5ECF" w:rsidRDefault="00D160E7" w:rsidP="00D160E7">
            <w:pPr>
              <w:ind w:left="78"/>
              <w:jc w:val="center"/>
              <w:rPr>
                <w:sz w:val="20"/>
                <w:szCs w:val="20"/>
              </w:rPr>
            </w:pPr>
            <w:r>
              <w:rPr>
                <w:sz w:val="20"/>
                <w:szCs w:val="20"/>
              </w:rPr>
              <w:t>2024</w:t>
            </w:r>
            <w:r>
              <w:rPr>
                <w:sz w:val="20"/>
                <w:szCs w:val="20"/>
              </w:rPr>
              <w:t>年</w:t>
            </w:r>
          </w:p>
        </w:tc>
      </w:tr>
      <w:tr w:rsidR="0055531C" w:rsidRPr="00273501" w14:paraId="454398E2" w14:textId="77777777" w:rsidTr="0055531C">
        <w:tc>
          <w:tcPr>
            <w:tcW w:w="334" w:type="pct"/>
            <w:shd w:val="clear" w:color="auto" w:fill="auto"/>
            <w:noWrap/>
            <w:tcMar>
              <w:left w:w="43" w:type="dxa"/>
              <w:right w:w="43" w:type="dxa"/>
            </w:tcMar>
          </w:tcPr>
          <w:p w14:paraId="76AE05D5" w14:textId="77777777" w:rsidR="00D160E7" w:rsidRPr="003223C8" w:rsidRDefault="00D160E7" w:rsidP="00D160E7">
            <w:pPr>
              <w:jc w:val="left"/>
              <w:rPr>
                <w:sz w:val="20"/>
                <w:szCs w:val="20"/>
                <w:lang w:val="en-US"/>
              </w:rPr>
            </w:pPr>
            <w:r w:rsidRPr="003223C8">
              <w:rPr>
                <w:sz w:val="20"/>
                <w:szCs w:val="20"/>
                <w:lang w:val="en-US"/>
              </w:rPr>
              <w:t>4</w:t>
            </w:r>
          </w:p>
        </w:tc>
        <w:tc>
          <w:tcPr>
            <w:tcW w:w="1755" w:type="pct"/>
            <w:noWrap/>
            <w:tcMar>
              <w:left w:w="43" w:type="dxa"/>
              <w:right w:w="43" w:type="dxa"/>
            </w:tcMar>
          </w:tcPr>
          <w:p w14:paraId="0D22BB76" w14:textId="63795244"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厄立特里亚</w:t>
            </w:r>
            <w:proofErr w:type="spellEnd"/>
          </w:p>
        </w:tc>
        <w:tc>
          <w:tcPr>
            <w:tcW w:w="893" w:type="pct"/>
            <w:shd w:val="clear" w:color="auto" w:fill="FFFFFF" w:themeFill="background1"/>
            <w:tcMar>
              <w:left w:w="43" w:type="dxa"/>
              <w:right w:w="86" w:type="dxa"/>
            </w:tcMar>
          </w:tcPr>
          <w:p w14:paraId="087E53BF" w14:textId="77777777" w:rsidR="00D160E7" w:rsidRPr="00D160E7" w:rsidRDefault="00D160E7" w:rsidP="00D160E7">
            <w:pPr>
              <w:spacing w:before="100" w:beforeAutospacing="1" w:after="100" w:afterAutospacing="1"/>
              <w:ind w:right="196"/>
              <w:contextualSpacing/>
              <w:jc w:val="right"/>
              <w:outlineLvl w:val="0"/>
              <w:rPr>
                <w:sz w:val="20"/>
                <w:szCs w:val="20"/>
              </w:rPr>
            </w:pPr>
            <w:r w:rsidRPr="00D160E7">
              <w:rPr>
                <w:sz w:val="20"/>
                <w:szCs w:val="20"/>
                <w:lang w:val="en-US"/>
              </w:rPr>
              <w:t>19.71</w:t>
            </w:r>
          </w:p>
        </w:tc>
        <w:tc>
          <w:tcPr>
            <w:tcW w:w="914" w:type="pct"/>
            <w:shd w:val="clear" w:color="auto" w:fill="FFFFFF" w:themeFill="background1"/>
            <w:noWrap/>
            <w:tcMar>
              <w:left w:w="43" w:type="dxa"/>
              <w:right w:w="43" w:type="dxa"/>
            </w:tcMar>
          </w:tcPr>
          <w:p w14:paraId="715F6A80" w14:textId="4DEEAA22" w:rsidR="00D160E7" w:rsidRPr="006D5ECF" w:rsidRDefault="00D160E7" w:rsidP="00D160E7">
            <w:pPr>
              <w:spacing w:before="100" w:beforeAutospacing="1" w:after="100" w:afterAutospacing="1"/>
              <w:ind w:left="314"/>
              <w:contextualSpacing/>
              <w:outlineLvl w:val="0"/>
              <w:rPr>
                <w:sz w:val="20"/>
                <w:szCs w:val="20"/>
              </w:rPr>
            </w:pPr>
            <w:proofErr w:type="spellStart"/>
            <w:r>
              <w:rPr>
                <w:sz w:val="20"/>
                <w:szCs w:val="20"/>
              </w:rPr>
              <w:t>环境规划署</w:t>
            </w:r>
            <w:proofErr w:type="spellEnd"/>
          </w:p>
        </w:tc>
        <w:tc>
          <w:tcPr>
            <w:tcW w:w="1104" w:type="pct"/>
            <w:tcMar>
              <w:left w:w="43" w:type="dxa"/>
              <w:right w:w="43" w:type="dxa"/>
            </w:tcMar>
          </w:tcPr>
          <w:p w14:paraId="74859F77" w14:textId="48E6D3DF" w:rsidR="00D160E7" w:rsidRPr="006D5ECF" w:rsidRDefault="00D160E7" w:rsidP="00D160E7">
            <w:pPr>
              <w:ind w:left="78"/>
              <w:jc w:val="center"/>
              <w:rPr>
                <w:sz w:val="20"/>
                <w:szCs w:val="20"/>
              </w:rPr>
            </w:pPr>
            <w:r>
              <w:rPr>
                <w:sz w:val="20"/>
                <w:szCs w:val="20"/>
              </w:rPr>
              <w:t>2025</w:t>
            </w:r>
            <w:r>
              <w:rPr>
                <w:sz w:val="20"/>
                <w:szCs w:val="20"/>
              </w:rPr>
              <w:t>年</w:t>
            </w:r>
          </w:p>
        </w:tc>
      </w:tr>
      <w:tr w:rsidR="0055531C" w:rsidRPr="00273501" w14:paraId="2BD4DEEC" w14:textId="77777777" w:rsidTr="0055531C">
        <w:tc>
          <w:tcPr>
            <w:tcW w:w="334" w:type="pct"/>
            <w:shd w:val="clear" w:color="auto" w:fill="auto"/>
            <w:noWrap/>
            <w:tcMar>
              <w:left w:w="43" w:type="dxa"/>
              <w:right w:w="43" w:type="dxa"/>
            </w:tcMar>
          </w:tcPr>
          <w:p w14:paraId="4D4CEB4B" w14:textId="77777777" w:rsidR="00D160E7" w:rsidRPr="003223C8" w:rsidRDefault="00D160E7" w:rsidP="00D160E7">
            <w:pPr>
              <w:jc w:val="left"/>
              <w:rPr>
                <w:sz w:val="20"/>
                <w:szCs w:val="20"/>
                <w:lang w:val="en-US"/>
              </w:rPr>
            </w:pPr>
            <w:r w:rsidRPr="003223C8">
              <w:rPr>
                <w:sz w:val="20"/>
                <w:szCs w:val="20"/>
                <w:lang w:val="en-US"/>
              </w:rPr>
              <w:t>5</w:t>
            </w:r>
          </w:p>
        </w:tc>
        <w:tc>
          <w:tcPr>
            <w:tcW w:w="1755" w:type="pct"/>
            <w:noWrap/>
            <w:tcMar>
              <w:left w:w="43" w:type="dxa"/>
              <w:right w:w="43" w:type="dxa"/>
            </w:tcMar>
          </w:tcPr>
          <w:p w14:paraId="1AEB8A3E" w14:textId="3BE3BAD6"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埃塞俄比亚</w:t>
            </w:r>
            <w:proofErr w:type="spellEnd"/>
          </w:p>
        </w:tc>
        <w:tc>
          <w:tcPr>
            <w:tcW w:w="893" w:type="pct"/>
            <w:shd w:val="clear" w:color="auto" w:fill="auto"/>
            <w:tcMar>
              <w:left w:w="43" w:type="dxa"/>
              <w:right w:w="86" w:type="dxa"/>
            </w:tcMar>
          </w:tcPr>
          <w:p w14:paraId="592338E0" w14:textId="77777777" w:rsidR="00D160E7" w:rsidRPr="00D160E7" w:rsidRDefault="00D160E7" w:rsidP="00D160E7">
            <w:pPr>
              <w:spacing w:before="100" w:beforeAutospacing="1" w:after="100" w:afterAutospacing="1"/>
              <w:ind w:right="196"/>
              <w:contextualSpacing/>
              <w:jc w:val="right"/>
              <w:outlineLvl w:val="0"/>
              <w:rPr>
                <w:sz w:val="20"/>
                <w:szCs w:val="20"/>
              </w:rPr>
            </w:pPr>
            <w:r w:rsidRPr="00D160E7">
              <w:rPr>
                <w:sz w:val="20"/>
                <w:szCs w:val="20"/>
              </w:rPr>
              <w:t>100.00</w:t>
            </w:r>
          </w:p>
        </w:tc>
        <w:tc>
          <w:tcPr>
            <w:tcW w:w="914" w:type="pct"/>
            <w:shd w:val="clear" w:color="auto" w:fill="auto"/>
            <w:noWrap/>
            <w:tcMar>
              <w:left w:w="43" w:type="dxa"/>
              <w:right w:w="43" w:type="dxa"/>
            </w:tcMar>
          </w:tcPr>
          <w:p w14:paraId="3749C6BD" w14:textId="558A008A" w:rsidR="00D160E7" w:rsidRPr="006D5ECF" w:rsidRDefault="00D160E7" w:rsidP="00D160E7">
            <w:pPr>
              <w:spacing w:before="100" w:beforeAutospacing="1" w:after="100" w:afterAutospacing="1"/>
              <w:ind w:left="314"/>
              <w:contextualSpacing/>
              <w:outlineLvl w:val="0"/>
              <w:rPr>
                <w:sz w:val="20"/>
                <w:szCs w:val="20"/>
              </w:rPr>
            </w:pPr>
            <w:proofErr w:type="spellStart"/>
            <w:r>
              <w:rPr>
                <w:sz w:val="20"/>
                <w:szCs w:val="20"/>
              </w:rPr>
              <w:t>环境规划署</w:t>
            </w:r>
            <w:proofErr w:type="spellEnd"/>
          </w:p>
        </w:tc>
        <w:tc>
          <w:tcPr>
            <w:tcW w:w="1104" w:type="pct"/>
            <w:tcMar>
              <w:left w:w="43" w:type="dxa"/>
              <w:right w:w="43" w:type="dxa"/>
            </w:tcMar>
          </w:tcPr>
          <w:p w14:paraId="245A0093" w14:textId="60BB0AB0" w:rsidR="00D160E7" w:rsidRPr="006D5ECF" w:rsidRDefault="00D160E7" w:rsidP="00D160E7">
            <w:pPr>
              <w:ind w:left="78"/>
              <w:jc w:val="center"/>
              <w:rPr>
                <w:sz w:val="20"/>
                <w:szCs w:val="20"/>
              </w:rPr>
            </w:pPr>
            <w:r>
              <w:rPr>
                <w:sz w:val="20"/>
                <w:szCs w:val="20"/>
              </w:rPr>
              <w:t>2024</w:t>
            </w:r>
            <w:r>
              <w:rPr>
                <w:sz w:val="20"/>
                <w:szCs w:val="20"/>
              </w:rPr>
              <w:t>年</w:t>
            </w:r>
          </w:p>
        </w:tc>
      </w:tr>
      <w:tr w:rsidR="0055531C" w:rsidRPr="00273501" w14:paraId="70522282" w14:textId="77777777" w:rsidTr="0055531C">
        <w:tc>
          <w:tcPr>
            <w:tcW w:w="334" w:type="pct"/>
            <w:shd w:val="clear" w:color="auto" w:fill="auto"/>
            <w:noWrap/>
            <w:tcMar>
              <w:left w:w="43" w:type="dxa"/>
              <w:right w:w="43" w:type="dxa"/>
            </w:tcMar>
          </w:tcPr>
          <w:p w14:paraId="2078BD35" w14:textId="77777777" w:rsidR="00D160E7" w:rsidRPr="003223C8" w:rsidRDefault="00D160E7" w:rsidP="00D160E7">
            <w:pPr>
              <w:jc w:val="left"/>
              <w:rPr>
                <w:sz w:val="20"/>
                <w:szCs w:val="20"/>
                <w:lang w:val="en-US"/>
              </w:rPr>
            </w:pPr>
            <w:r w:rsidRPr="003223C8">
              <w:rPr>
                <w:sz w:val="20"/>
                <w:szCs w:val="20"/>
                <w:lang w:val="en-US"/>
              </w:rPr>
              <w:t>6</w:t>
            </w:r>
          </w:p>
        </w:tc>
        <w:tc>
          <w:tcPr>
            <w:tcW w:w="1755" w:type="pct"/>
            <w:noWrap/>
            <w:tcMar>
              <w:left w:w="43" w:type="dxa"/>
              <w:right w:w="43" w:type="dxa"/>
            </w:tcMar>
          </w:tcPr>
          <w:p w14:paraId="52FF59F1" w14:textId="0F92A488"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斐济</w:t>
            </w:r>
            <w:proofErr w:type="spellEnd"/>
          </w:p>
        </w:tc>
        <w:tc>
          <w:tcPr>
            <w:tcW w:w="893" w:type="pct"/>
            <w:shd w:val="clear" w:color="auto" w:fill="FFFFFF" w:themeFill="background1"/>
            <w:tcMar>
              <w:left w:w="43" w:type="dxa"/>
              <w:right w:w="86" w:type="dxa"/>
            </w:tcMar>
          </w:tcPr>
          <w:p w14:paraId="292A5B87" w14:textId="77777777" w:rsidR="00D160E7" w:rsidRPr="00D160E7" w:rsidRDefault="00D160E7" w:rsidP="00D160E7">
            <w:pPr>
              <w:spacing w:before="100" w:beforeAutospacing="1" w:after="100" w:afterAutospacing="1"/>
              <w:ind w:right="196"/>
              <w:contextualSpacing/>
              <w:jc w:val="right"/>
              <w:outlineLvl w:val="0"/>
              <w:rPr>
                <w:sz w:val="20"/>
                <w:szCs w:val="20"/>
              </w:rPr>
            </w:pPr>
            <w:r w:rsidRPr="00D160E7">
              <w:rPr>
                <w:sz w:val="20"/>
                <w:szCs w:val="20"/>
                <w:lang w:val="en-US"/>
              </w:rPr>
              <w:t>104.08</w:t>
            </w:r>
          </w:p>
        </w:tc>
        <w:tc>
          <w:tcPr>
            <w:tcW w:w="914" w:type="pct"/>
            <w:shd w:val="clear" w:color="auto" w:fill="FFFFFF" w:themeFill="background1"/>
            <w:noWrap/>
            <w:tcMar>
              <w:left w:w="43" w:type="dxa"/>
              <w:right w:w="43" w:type="dxa"/>
            </w:tcMar>
          </w:tcPr>
          <w:p w14:paraId="59060FE0" w14:textId="38E988FD" w:rsidR="00D160E7" w:rsidRPr="006D5ECF" w:rsidRDefault="00D160E7" w:rsidP="00D160E7">
            <w:pPr>
              <w:spacing w:before="100" w:beforeAutospacing="1" w:after="100" w:afterAutospacing="1"/>
              <w:ind w:left="314"/>
              <w:contextualSpacing/>
              <w:outlineLvl w:val="0"/>
              <w:rPr>
                <w:sz w:val="20"/>
                <w:szCs w:val="20"/>
              </w:rPr>
            </w:pPr>
            <w:r>
              <w:rPr>
                <w:rFonts w:hint="eastAsia"/>
                <w:sz w:val="20"/>
                <w:szCs w:val="20"/>
                <w:lang w:eastAsia="zh-CN"/>
              </w:rPr>
              <w:t>开发计划署</w:t>
            </w:r>
          </w:p>
        </w:tc>
        <w:tc>
          <w:tcPr>
            <w:tcW w:w="1104" w:type="pct"/>
            <w:tcMar>
              <w:left w:w="43" w:type="dxa"/>
              <w:right w:w="43" w:type="dxa"/>
            </w:tcMar>
          </w:tcPr>
          <w:p w14:paraId="589BE94D" w14:textId="6FDFBBCB" w:rsidR="00D160E7" w:rsidRPr="006D5ECF" w:rsidRDefault="00D160E7" w:rsidP="00D160E7">
            <w:pPr>
              <w:ind w:left="78"/>
              <w:jc w:val="center"/>
              <w:rPr>
                <w:sz w:val="20"/>
                <w:szCs w:val="20"/>
              </w:rPr>
            </w:pPr>
            <w:r>
              <w:rPr>
                <w:sz w:val="20"/>
                <w:szCs w:val="20"/>
              </w:rPr>
              <w:t>2025</w:t>
            </w:r>
            <w:r>
              <w:rPr>
                <w:sz w:val="20"/>
                <w:szCs w:val="20"/>
              </w:rPr>
              <w:t>年</w:t>
            </w:r>
          </w:p>
        </w:tc>
      </w:tr>
      <w:tr w:rsidR="0055531C" w:rsidRPr="00273501" w14:paraId="0E7D30E9" w14:textId="77777777" w:rsidTr="0055531C">
        <w:tc>
          <w:tcPr>
            <w:tcW w:w="334" w:type="pct"/>
            <w:shd w:val="clear" w:color="auto" w:fill="auto"/>
            <w:noWrap/>
            <w:tcMar>
              <w:left w:w="43" w:type="dxa"/>
              <w:right w:w="43" w:type="dxa"/>
            </w:tcMar>
          </w:tcPr>
          <w:p w14:paraId="1A02D8E1" w14:textId="77777777" w:rsidR="00D160E7" w:rsidRPr="003223C8" w:rsidRDefault="00D160E7" w:rsidP="00D160E7">
            <w:pPr>
              <w:jc w:val="left"/>
              <w:rPr>
                <w:sz w:val="20"/>
                <w:szCs w:val="20"/>
                <w:lang w:val="en-US"/>
              </w:rPr>
            </w:pPr>
            <w:r w:rsidRPr="003223C8">
              <w:rPr>
                <w:sz w:val="20"/>
                <w:szCs w:val="20"/>
                <w:lang w:val="en-US"/>
              </w:rPr>
              <w:t>7</w:t>
            </w:r>
          </w:p>
        </w:tc>
        <w:tc>
          <w:tcPr>
            <w:tcW w:w="1755" w:type="pct"/>
            <w:noWrap/>
            <w:tcMar>
              <w:left w:w="43" w:type="dxa"/>
              <w:right w:w="43" w:type="dxa"/>
            </w:tcMar>
          </w:tcPr>
          <w:p w14:paraId="7A46E8C1" w14:textId="38957572"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利比里亚</w:t>
            </w:r>
            <w:proofErr w:type="spellEnd"/>
          </w:p>
        </w:tc>
        <w:tc>
          <w:tcPr>
            <w:tcW w:w="893" w:type="pct"/>
            <w:shd w:val="clear" w:color="auto" w:fill="FFFFFF" w:themeFill="background1"/>
            <w:tcMar>
              <w:left w:w="43" w:type="dxa"/>
              <w:right w:w="86" w:type="dxa"/>
            </w:tcMar>
          </w:tcPr>
          <w:p w14:paraId="0D5C3D16" w14:textId="77777777" w:rsidR="00D160E7" w:rsidRPr="00D160E7" w:rsidRDefault="00D160E7" w:rsidP="00D160E7">
            <w:pPr>
              <w:spacing w:before="100" w:beforeAutospacing="1" w:after="100" w:afterAutospacing="1"/>
              <w:ind w:right="196"/>
              <w:contextualSpacing/>
              <w:jc w:val="right"/>
              <w:outlineLvl w:val="0"/>
              <w:rPr>
                <w:sz w:val="20"/>
                <w:szCs w:val="20"/>
              </w:rPr>
            </w:pPr>
            <w:r w:rsidRPr="00D160E7">
              <w:rPr>
                <w:sz w:val="20"/>
                <w:szCs w:val="20"/>
                <w:lang w:val="en-US"/>
              </w:rPr>
              <w:t>95.45</w:t>
            </w:r>
          </w:p>
        </w:tc>
        <w:tc>
          <w:tcPr>
            <w:tcW w:w="914" w:type="pct"/>
            <w:shd w:val="clear" w:color="auto" w:fill="FFFFFF" w:themeFill="background1"/>
            <w:noWrap/>
            <w:tcMar>
              <w:left w:w="43" w:type="dxa"/>
              <w:right w:w="43" w:type="dxa"/>
            </w:tcMar>
          </w:tcPr>
          <w:p w14:paraId="26A029F8" w14:textId="7D2E5CD5" w:rsidR="00D160E7" w:rsidRPr="006D5ECF" w:rsidRDefault="00D160E7" w:rsidP="00D160E7">
            <w:pPr>
              <w:spacing w:before="100" w:beforeAutospacing="1" w:after="100" w:afterAutospacing="1"/>
              <w:ind w:left="314"/>
              <w:contextualSpacing/>
              <w:outlineLvl w:val="0"/>
              <w:rPr>
                <w:sz w:val="20"/>
                <w:szCs w:val="20"/>
              </w:rPr>
            </w:pPr>
            <w:proofErr w:type="spellStart"/>
            <w:r>
              <w:rPr>
                <w:sz w:val="20"/>
                <w:szCs w:val="20"/>
              </w:rPr>
              <w:t>环境规划署</w:t>
            </w:r>
            <w:proofErr w:type="spellEnd"/>
          </w:p>
        </w:tc>
        <w:tc>
          <w:tcPr>
            <w:tcW w:w="1104" w:type="pct"/>
            <w:tcMar>
              <w:left w:w="43" w:type="dxa"/>
              <w:right w:w="43" w:type="dxa"/>
            </w:tcMar>
          </w:tcPr>
          <w:p w14:paraId="6976D2AD" w14:textId="70D1D937" w:rsidR="00D160E7" w:rsidRPr="006D5ECF" w:rsidRDefault="00D160E7" w:rsidP="00D160E7">
            <w:pPr>
              <w:ind w:left="78"/>
              <w:jc w:val="center"/>
              <w:rPr>
                <w:sz w:val="20"/>
                <w:szCs w:val="20"/>
              </w:rPr>
            </w:pPr>
            <w:r>
              <w:rPr>
                <w:sz w:val="20"/>
                <w:szCs w:val="20"/>
              </w:rPr>
              <w:t>2025</w:t>
            </w:r>
            <w:r>
              <w:rPr>
                <w:sz w:val="20"/>
                <w:szCs w:val="20"/>
              </w:rPr>
              <w:t>年</w:t>
            </w:r>
          </w:p>
        </w:tc>
      </w:tr>
      <w:tr w:rsidR="0055531C" w:rsidRPr="00273501" w14:paraId="5F2FBC0D" w14:textId="77777777" w:rsidTr="0055531C">
        <w:tc>
          <w:tcPr>
            <w:tcW w:w="334" w:type="pct"/>
            <w:shd w:val="clear" w:color="auto" w:fill="auto"/>
            <w:noWrap/>
            <w:tcMar>
              <w:left w:w="43" w:type="dxa"/>
              <w:right w:w="43" w:type="dxa"/>
            </w:tcMar>
          </w:tcPr>
          <w:p w14:paraId="73CA09FF" w14:textId="77777777" w:rsidR="00D160E7" w:rsidRPr="003223C8" w:rsidRDefault="00D160E7" w:rsidP="00D160E7">
            <w:pPr>
              <w:jc w:val="left"/>
              <w:rPr>
                <w:sz w:val="20"/>
                <w:szCs w:val="20"/>
                <w:lang w:val="en-US"/>
              </w:rPr>
            </w:pPr>
            <w:r w:rsidRPr="003223C8">
              <w:rPr>
                <w:sz w:val="20"/>
                <w:szCs w:val="20"/>
                <w:lang w:val="en-US"/>
              </w:rPr>
              <w:t>8</w:t>
            </w:r>
          </w:p>
        </w:tc>
        <w:tc>
          <w:tcPr>
            <w:tcW w:w="1755" w:type="pct"/>
            <w:noWrap/>
            <w:tcMar>
              <w:left w:w="43" w:type="dxa"/>
              <w:right w:w="43" w:type="dxa"/>
            </w:tcMar>
          </w:tcPr>
          <w:p w14:paraId="28EE740C" w14:textId="767ABBA9"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纳米比亚</w:t>
            </w:r>
            <w:proofErr w:type="spellEnd"/>
          </w:p>
        </w:tc>
        <w:tc>
          <w:tcPr>
            <w:tcW w:w="893" w:type="pct"/>
            <w:shd w:val="clear" w:color="auto" w:fill="FFFFFF" w:themeFill="background1"/>
            <w:tcMar>
              <w:left w:w="43" w:type="dxa"/>
              <w:right w:w="86" w:type="dxa"/>
            </w:tcMar>
          </w:tcPr>
          <w:p w14:paraId="5EE6C64D" w14:textId="77777777" w:rsidR="00D160E7" w:rsidRPr="00D160E7" w:rsidRDefault="00D160E7" w:rsidP="00D160E7">
            <w:pPr>
              <w:spacing w:before="100" w:beforeAutospacing="1" w:after="100" w:afterAutospacing="1"/>
              <w:ind w:right="196"/>
              <w:contextualSpacing/>
              <w:jc w:val="right"/>
              <w:outlineLvl w:val="0"/>
              <w:rPr>
                <w:sz w:val="20"/>
                <w:szCs w:val="20"/>
              </w:rPr>
            </w:pPr>
            <w:r w:rsidRPr="00D160E7">
              <w:rPr>
                <w:sz w:val="20"/>
                <w:szCs w:val="20"/>
                <w:lang w:val="en-US"/>
              </w:rPr>
              <w:t>149.76</w:t>
            </w:r>
          </w:p>
        </w:tc>
        <w:tc>
          <w:tcPr>
            <w:tcW w:w="914" w:type="pct"/>
            <w:shd w:val="clear" w:color="auto" w:fill="FFFFFF" w:themeFill="background1"/>
            <w:noWrap/>
            <w:tcMar>
              <w:left w:w="43" w:type="dxa"/>
              <w:right w:w="43" w:type="dxa"/>
            </w:tcMar>
          </w:tcPr>
          <w:p w14:paraId="56525EEC" w14:textId="1604B595" w:rsidR="00D160E7" w:rsidRPr="006D5ECF" w:rsidRDefault="00D160E7" w:rsidP="00D160E7">
            <w:pPr>
              <w:spacing w:before="100" w:beforeAutospacing="1" w:after="100" w:afterAutospacing="1"/>
              <w:ind w:left="314"/>
              <w:contextualSpacing/>
              <w:outlineLvl w:val="0"/>
              <w:rPr>
                <w:sz w:val="20"/>
                <w:szCs w:val="20"/>
              </w:rPr>
            </w:pPr>
            <w:r>
              <w:rPr>
                <w:rFonts w:hint="eastAsia"/>
                <w:sz w:val="20"/>
                <w:szCs w:val="20"/>
              </w:rPr>
              <w:t>德国</w:t>
            </w:r>
          </w:p>
        </w:tc>
        <w:tc>
          <w:tcPr>
            <w:tcW w:w="1104" w:type="pct"/>
            <w:tcMar>
              <w:left w:w="43" w:type="dxa"/>
              <w:right w:w="43" w:type="dxa"/>
            </w:tcMar>
          </w:tcPr>
          <w:p w14:paraId="3110739B" w14:textId="02428076" w:rsidR="00D160E7" w:rsidRPr="006D5ECF" w:rsidRDefault="00D160E7" w:rsidP="00D160E7">
            <w:pPr>
              <w:ind w:left="78"/>
              <w:jc w:val="center"/>
              <w:rPr>
                <w:sz w:val="20"/>
                <w:szCs w:val="20"/>
              </w:rPr>
            </w:pPr>
            <w:r>
              <w:rPr>
                <w:sz w:val="20"/>
                <w:szCs w:val="20"/>
              </w:rPr>
              <w:t>2025</w:t>
            </w:r>
            <w:r>
              <w:rPr>
                <w:sz w:val="20"/>
                <w:szCs w:val="20"/>
              </w:rPr>
              <w:t>年</w:t>
            </w:r>
          </w:p>
        </w:tc>
      </w:tr>
      <w:tr w:rsidR="0055531C" w:rsidRPr="00273501" w14:paraId="75A8CEDB" w14:textId="77777777" w:rsidTr="0055531C">
        <w:tc>
          <w:tcPr>
            <w:tcW w:w="334" w:type="pct"/>
            <w:shd w:val="clear" w:color="auto" w:fill="auto"/>
            <w:noWrap/>
            <w:tcMar>
              <w:left w:w="43" w:type="dxa"/>
              <w:right w:w="43" w:type="dxa"/>
            </w:tcMar>
          </w:tcPr>
          <w:p w14:paraId="454E2826" w14:textId="77777777" w:rsidR="00D160E7" w:rsidRPr="003223C8" w:rsidRDefault="00D160E7" w:rsidP="00D160E7">
            <w:pPr>
              <w:jc w:val="left"/>
              <w:rPr>
                <w:sz w:val="20"/>
                <w:szCs w:val="20"/>
                <w:lang w:val="en-US"/>
              </w:rPr>
            </w:pPr>
            <w:r w:rsidRPr="003223C8">
              <w:rPr>
                <w:sz w:val="20"/>
                <w:szCs w:val="20"/>
                <w:lang w:val="en-US"/>
              </w:rPr>
              <w:t>9</w:t>
            </w:r>
          </w:p>
        </w:tc>
        <w:tc>
          <w:tcPr>
            <w:tcW w:w="1755" w:type="pct"/>
            <w:noWrap/>
            <w:tcMar>
              <w:left w:w="43" w:type="dxa"/>
              <w:right w:w="43" w:type="dxa"/>
            </w:tcMar>
          </w:tcPr>
          <w:p w14:paraId="62670315" w14:textId="4FB0FA9F"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尼日尔</w:t>
            </w:r>
            <w:proofErr w:type="spellEnd"/>
          </w:p>
        </w:tc>
        <w:tc>
          <w:tcPr>
            <w:tcW w:w="893" w:type="pct"/>
            <w:shd w:val="clear" w:color="auto" w:fill="FFFFFF" w:themeFill="background1"/>
            <w:tcMar>
              <w:left w:w="43" w:type="dxa"/>
              <w:right w:w="86" w:type="dxa"/>
            </w:tcMar>
          </w:tcPr>
          <w:p w14:paraId="24EE2F32" w14:textId="77777777" w:rsidR="00D160E7" w:rsidRPr="00D160E7" w:rsidRDefault="00D160E7" w:rsidP="00D160E7">
            <w:pPr>
              <w:spacing w:before="100" w:beforeAutospacing="1" w:after="100" w:afterAutospacing="1"/>
              <w:ind w:right="196"/>
              <w:contextualSpacing/>
              <w:jc w:val="right"/>
              <w:outlineLvl w:val="0"/>
              <w:rPr>
                <w:sz w:val="20"/>
                <w:szCs w:val="20"/>
                <w:highlight w:val="yellow"/>
              </w:rPr>
            </w:pPr>
            <w:r w:rsidRPr="00D160E7">
              <w:rPr>
                <w:sz w:val="20"/>
                <w:szCs w:val="20"/>
                <w:lang w:val="en-US"/>
              </w:rPr>
              <w:t>290.39</w:t>
            </w:r>
          </w:p>
        </w:tc>
        <w:tc>
          <w:tcPr>
            <w:tcW w:w="914" w:type="pct"/>
            <w:shd w:val="clear" w:color="auto" w:fill="FFFFFF" w:themeFill="background1"/>
            <w:noWrap/>
            <w:tcMar>
              <w:left w:w="43" w:type="dxa"/>
              <w:right w:w="43" w:type="dxa"/>
            </w:tcMar>
          </w:tcPr>
          <w:p w14:paraId="60956096" w14:textId="6E6A2602" w:rsidR="00D160E7" w:rsidRPr="00D160E7" w:rsidRDefault="00D160E7" w:rsidP="00D160E7">
            <w:pPr>
              <w:spacing w:before="100" w:beforeAutospacing="1" w:after="100" w:afterAutospacing="1"/>
              <w:ind w:left="314"/>
              <w:contextualSpacing/>
              <w:outlineLvl w:val="0"/>
              <w:rPr>
                <w:sz w:val="20"/>
                <w:szCs w:val="20"/>
              </w:rPr>
            </w:pPr>
            <w:r w:rsidRPr="00D160E7">
              <w:rPr>
                <w:rFonts w:hint="eastAsia"/>
                <w:sz w:val="20"/>
                <w:szCs w:val="20"/>
              </w:rPr>
              <w:t>工发组织</w:t>
            </w:r>
          </w:p>
        </w:tc>
        <w:tc>
          <w:tcPr>
            <w:tcW w:w="1104" w:type="pct"/>
            <w:tcMar>
              <w:left w:w="43" w:type="dxa"/>
              <w:right w:w="43" w:type="dxa"/>
            </w:tcMar>
          </w:tcPr>
          <w:p w14:paraId="5DA74903" w14:textId="5890E2AF" w:rsidR="00D160E7" w:rsidRPr="00006F3C" w:rsidRDefault="00D160E7" w:rsidP="00D160E7">
            <w:pPr>
              <w:ind w:left="78"/>
              <w:jc w:val="center"/>
              <w:rPr>
                <w:sz w:val="20"/>
                <w:szCs w:val="20"/>
                <w:highlight w:val="yellow"/>
              </w:rPr>
            </w:pPr>
            <w:r>
              <w:rPr>
                <w:sz w:val="20"/>
                <w:szCs w:val="20"/>
              </w:rPr>
              <w:t>2025</w:t>
            </w:r>
            <w:r>
              <w:rPr>
                <w:sz w:val="20"/>
                <w:szCs w:val="20"/>
              </w:rPr>
              <w:t>年</w:t>
            </w:r>
          </w:p>
        </w:tc>
      </w:tr>
      <w:tr w:rsidR="0055531C" w:rsidRPr="00273501" w14:paraId="5CD4F9AC" w14:textId="77777777" w:rsidTr="0055531C">
        <w:tc>
          <w:tcPr>
            <w:tcW w:w="334" w:type="pct"/>
            <w:shd w:val="clear" w:color="auto" w:fill="auto"/>
            <w:noWrap/>
            <w:tcMar>
              <w:left w:w="43" w:type="dxa"/>
              <w:right w:w="43" w:type="dxa"/>
            </w:tcMar>
          </w:tcPr>
          <w:p w14:paraId="68148E6F" w14:textId="77777777" w:rsidR="00D160E7" w:rsidRPr="003223C8" w:rsidRDefault="00D160E7" w:rsidP="00D160E7">
            <w:pPr>
              <w:jc w:val="left"/>
              <w:rPr>
                <w:sz w:val="20"/>
                <w:szCs w:val="20"/>
                <w:lang w:val="en-US"/>
              </w:rPr>
            </w:pPr>
            <w:r w:rsidRPr="003223C8">
              <w:rPr>
                <w:sz w:val="20"/>
                <w:szCs w:val="20"/>
                <w:lang w:val="en-US"/>
              </w:rPr>
              <w:t>10</w:t>
            </w:r>
          </w:p>
        </w:tc>
        <w:tc>
          <w:tcPr>
            <w:tcW w:w="1755" w:type="pct"/>
            <w:noWrap/>
            <w:tcMar>
              <w:left w:w="43" w:type="dxa"/>
              <w:right w:w="43" w:type="dxa"/>
            </w:tcMar>
          </w:tcPr>
          <w:p w14:paraId="77A9214C" w14:textId="2B125874"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帕劳</w:t>
            </w:r>
            <w:proofErr w:type="spellEnd"/>
          </w:p>
        </w:tc>
        <w:tc>
          <w:tcPr>
            <w:tcW w:w="893" w:type="pct"/>
            <w:shd w:val="clear" w:color="auto" w:fill="FFFFFF" w:themeFill="background1"/>
            <w:tcMar>
              <w:left w:w="43" w:type="dxa"/>
              <w:right w:w="86" w:type="dxa"/>
            </w:tcMar>
          </w:tcPr>
          <w:p w14:paraId="2E6F4CCF" w14:textId="77777777" w:rsidR="00D160E7" w:rsidRPr="00D160E7" w:rsidRDefault="00D160E7" w:rsidP="00D160E7">
            <w:pPr>
              <w:spacing w:before="100" w:beforeAutospacing="1" w:after="100" w:afterAutospacing="1"/>
              <w:ind w:right="196"/>
              <w:contextualSpacing/>
              <w:jc w:val="right"/>
              <w:outlineLvl w:val="0"/>
              <w:rPr>
                <w:sz w:val="20"/>
                <w:szCs w:val="20"/>
                <w:highlight w:val="yellow"/>
              </w:rPr>
            </w:pPr>
            <w:r w:rsidRPr="00D160E7">
              <w:rPr>
                <w:sz w:val="20"/>
                <w:szCs w:val="20"/>
                <w:lang w:val="en-US"/>
              </w:rPr>
              <w:t>2.97</w:t>
            </w:r>
          </w:p>
        </w:tc>
        <w:tc>
          <w:tcPr>
            <w:tcW w:w="914" w:type="pct"/>
            <w:shd w:val="clear" w:color="auto" w:fill="FFFFFF" w:themeFill="background1"/>
            <w:noWrap/>
            <w:tcMar>
              <w:left w:w="43" w:type="dxa"/>
              <w:right w:w="43" w:type="dxa"/>
            </w:tcMar>
          </w:tcPr>
          <w:p w14:paraId="7EE25FC3" w14:textId="4983E516" w:rsidR="00D160E7" w:rsidRPr="002B7034" w:rsidRDefault="00D160E7" w:rsidP="00D160E7">
            <w:pPr>
              <w:spacing w:before="100" w:beforeAutospacing="1" w:after="100" w:afterAutospacing="1"/>
              <w:ind w:left="314"/>
              <w:contextualSpacing/>
              <w:outlineLvl w:val="0"/>
              <w:rPr>
                <w:sz w:val="20"/>
                <w:szCs w:val="20"/>
                <w:highlight w:val="yellow"/>
              </w:rPr>
            </w:pPr>
            <w:proofErr w:type="spellStart"/>
            <w:r>
              <w:rPr>
                <w:sz w:val="20"/>
                <w:szCs w:val="20"/>
              </w:rPr>
              <w:t>环境规划署</w:t>
            </w:r>
            <w:proofErr w:type="spellEnd"/>
          </w:p>
        </w:tc>
        <w:tc>
          <w:tcPr>
            <w:tcW w:w="1104" w:type="pct"/>
            <w:tcMar>
              <w:left w:w="43" w:type="dxa"/>
              <w:right w:w="43" w:type="dxa"/>
            </w:tcMar>
          </w:tcPr>
          <w:p w14:paraId="4D80AF61" w14:textId="62E756BF" w:rsidR="00D160E7" w:rsidRPr="00006F3C" w:rsidRDefault="00D160E7" w:rsidP="00D160E7">
            <w:pPr>
              <w:ind w:left="78"/>
              <w:jc w:val="center"/>
              <w:rPr>
                <w:sz w:val="20"/>
                <w:szCs w:val="20"/>
                <w:highlight w:val="yellow"/>
              </w:rPr>
            </w:pPr>
            <w:r>
              <w:rPr>
                <w:sz w:val="20"/>
                <w:szCs w:val="20"/>
              </w:rPr>
              <w:t>2025</w:t>
            </w:r>
            <w:r>
              <w:rPr>
                <w:sz w:val="20"/>
                <w:szCs w:val="20"/>
              </w:rPr>
              <w:t>年</w:t>
            </w:r>
          </w:p>
        </w:tc>
      </w:tr>
      <w:tr w:rsidR="0055531C" w:rsidRPr="00273501" w14:paraId="2423A7D1" w14:textId="77777777" w:rsidTr="0055531C">
        <w:tc>
          <w:tcPr>
            <w:tcW w:w="334" w:type="pct"/>
            <w:shd w:val="clear" w:color="auto" w:fill="auto"/>
            <w:noWrap/>
            <w:tcMar>
              <w:left w:w="43" w:type="dxa"/>
              <w:right w:w="43" w:type="dxa"/>
            </w:tcMar>
          </w:tcPr>
          <w:p w14:paraId="717B28BA" w14:textId="77777777" w:rsidR="00D160E7" w:rsidRPr="003223C8" w:rsidRDefault="00D160E7" w:rsidP="00D160E7">
            <w:pPr>
              <w:jc w:val="left"/>
              <w:rPr>
                <w:sz w:val="20"/>
                <w:szCs w:val="20"/>
                <w:lang w:val="en-US"/>
              </w:rPr>
            </w:pPr>
            <w:r w:rsidRPr="003223C8">
              <w:rPr>
                <w:sz w:val="20"/>
                <w:szCs w:val="20"/>
                <w:lang w:val="en-US"/>
              </w:rPr>
              <w:t>11</w:t>
            </w:r>
          </w:p>
        </w:tc>
        <w:tc>
          <w:tcPr>
            <w:tcW w:w="1755" w:type="pct"/>
            <w:noWrap/>
            <w:tcMar>
              <w:left w:w="43" w:type="dxa"/>
              <w:right w:w="43" w:type="dxa"/>
            </w:tcMar>
          </w:tcPr>
          <w:p w14:paraId="1CD66155" w14:textId="73C832F3"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巴布亚新几内亚</w:t>
            </w:r>
            <w:proofErr w:type="spellEnd"/>
          </w:p>
        </w:tc>
        <w:tc>
          <w:tcPr>
            <w:tcW w:w="893" w:type="pct"/>
            <w:shd w:val="clear" w:color="auto" w:fill="FFFFFF" w:themeFill="background1"/>
            <w:tcMar>
              <w:left w:w="43" w:type="dxa"/>
              <w:right w:w="86" w:type="dxa"/>
            </w:tcMar>
          </w:tcPr>
          <w:p w14:paraId="6760B3CC" w14:textId="77777777" w:rsidR="00D160E7" w:rsidRPr="00D160E7" w:rsidRDefault="00D160E7" w:rsidP="00D160E7">
            <w:pPr>
              <w:spacing w:before="100" w:beforeAutospacing="1" w:after="100" w:afterAutospacing="1"/>
              <w:ind w:right="196"/>
              <w:contextualSpacing/>
              <w:jc w:val="right"/>
              <w:outlineLvl w:val="0"/>
              <w:rPr>
                <w:sz w:val="20"/>
                <w:szCs w:val="20"/>
                <w:highlight w:val="yellow"/>
              </w:rPr>
            </w:pPr>
            <w:r w:rsidRPr="00D160E7">
              <w:rPr>
                <w:sz w:val="20"/>
                <w:szCs w:val="20"/>
                <w:lang w:val="en-US"/>
              </w:rPr>
              <w:t>58.71</w:t>
            </w:r>
          </w:p>
        </w:tc>
        <w:tc>
          <w:tcPr>
            <w:tcW w:w="914" w:type="pct"/>
            <w:shd w:val="clear" w:color="auto" w:fill="FFFFFF" w:themeFill="background1"/>
            <w:noWrap/>
            <w:tcMar>
              <w:left w:w="43" w:type="dxa"/>
              <w:right w:w="43" w:type="dxa"/>
            </w:tcMar>
          </w:tcPr>
          <w:p w14:paraId="03DE829D" w14:textId="05731B43" w:rsidR="00D160E7" w:rsidRPr="002B7034" w:rsidRDefault="00D160E7" w:rsidP="00D160E7">
            <w:pPr>
              <w:spacing w:before="100" w:beforeAutospacing="1" w:after="100" w:afterAutospacing="1"/>
              <w:ind w:left="314"/>
              <w:contextualSpacing/>
              <w:outlineLvl w:val="0"/>
              <w:rPr>
                <w:sz w:val="20"/>
                <w:szCs w:val="20"/>
                <w:highlight w:val="yellow"/>
              </w:rPr>
            </w:pPr>
            <w:r>
              <w:rPr>
                <w:rFonts w:hint="eastAsia"/>
                <w:sz w:val="20"/>
                <w:szCs w:val="20"/>
                <w:lang w:eastAsia="zh-CN"/>
              </w:rPr>
              <w:t>德国</w:t>
            </w:r>
          </w:p>
        </w:tc>
        <w:tc>
          <w:tcPr>
            <w:tcW w:w="1104" w:type="pct"/>
            <w:tcMar>
              <w:left w:w="43" w:type="dxa"/>
              <w:right w:w="43" w:type="dxa"/>
            </w:tcMar>
          </w:tcPr>
          <w:p w14:paraId="0A456AEC" w14:textId="42A0BFAA" w:rsidR="00D160E7" w:rsidRPr="00006F3C" w:rsidRDefault="00D160E7" w:rsidP="00D160E7">
            <w:pPr>
              <w:ind w:left="78"/>
              <w:jc w:val="center"/>
              <w:rPr>
                <w:sz w:val="20"/>
                <w:szCs w:val="20"/>
                <w:highlight w:val="yellow"/>
              </w:rPr>
            </w:pPr>
            <w:r>
              <w:rPr>
                <w:sz w:val="20"/>
                <w:szCs w:val="20"/>
              </w:rPr>
              <w:t>2025</w:t>
            </w:r>
            <w:r>
              <w:rPr>
                <w:sz w:val="20"/>
                <w:szCs w:val="20"/>
              </w:rPr>
              <w:t>年</w:t>
            </w:r>
          </w:p>
        </w:tc>
      </w:tr>
      <w:tr w:rsidR="0055531C" w:rsidRPr="00273501" w14:paraId="5540B2FE" w14:textId="77777777" w:rsidTr="0055531C">
        <w:trPr>
          <w:trHeight w:val="144"/>
        </w:trPr>
        <w:tc>
          <w:tcPr>
            <w:tcW w:w="334" w:type="pct"/>
            <w:shd w:val="clear" w:color="auto" w:fill="auto"/>
            <w:noWrap/>
            <w:tcMar>
              <w:left w:w="43" w:type="dxa"/>
              <w:right w:w="43" w:type="dxa"/>
            </w:tcMar>
          </w:tcPr>
          <w:p w14:paraId="06E9CCBA" w14:textId="77777777" w:rsidR="00D160E7" w:rsidRPr="003223C8" w:rsidRDefault="00D160E7" w:rsidP="00D160E7">
            <w:pPr>
              <w:jc w:val="left"/>
              <w:rPr>
                <w:sz w:val="20"/>
                <w:szCs w:val="20"/>
                <w:lang w:val="en-US"/>
              </w:rPr>
            </w:pPr>
            <w:r w:rsidRPr="003223C8">
              <w:rPr>
                <w:sz w:val="20"/>
                <w:szCs w:val="20"/>
                <w:lang w:val="en-US"/>
              </w:rPr>
              <w:t>12</w:t>
            </w:r>
          </w:p>
        </w:tc>
        <w:tc>
          <w:tcPr>
            <w:tcW w:w="1755" w:type="pct"/>
            <w:noWrap/>
            <w:tcMar>
              <w:left w:w="43" w:type="dxa"/>
              <w:right w:w="43" w:type="dxa"/>
            </w:tcMar>
          </w:tcPr>
          <w:p w14:paraId="525FC034" w14:textId="55D3B9D3" w:rsidR="00D160E7" w:rsidRPr="00D160E7" w:rsidRDefault="00D160E7" w:rsidP="00D160E7">
            <w:pPr>
              <w:spacing w:before="100" w:beforeAutospacing="1" w:after="100" w:afterAutospacing="1"/>
              <w:ind w:left="94"/>
              <w:contextualSpacing/>
              <w:outlineLvl w:val="0"/>
              <w:rPr>
                <w:sz w:val="20"/>
                <w:szCs w:val="20"/>
                <w:lang w:eastAsia="zh-CN"/>
              </w:rPr>
            </w:pPr>
            <w:r w:rsidRPr="00D160E7">
              <w:rPr>
                <w:sz w:val="20"/>
                <w:szCs w:val="20"/>
                <w:lang w:eastAsia="zh-CN"/>
              </w:rPr>
              <w:t>圣文森特和格林纳丁斯</w:t>
            </w:r>
          </w:p>
        </w:tc>
        <w:tc>
          <w:tcPr>
            <w:tcW w:w="893" w:type="pct"/>
            <w:shd w:val="clear" w:color="auto" w:fill="FFFFFF" w:themeFill="background1"/>
            <w:tcMar>
              <w:left w:w="43" w:type="dxa"/>
              <w:right w:w="86" w:type="dxa"/>
            </w:tcMar>
            <w:vAlign w:val="center"/>
          </w:tcPr>
          <w:p w14:paraId="3E5D736B" w14:textId="77777777" w:rsidR="00D160E7" w:rsidRPr="00D160E7" w:rsidRDefault="00D160E7" w:rsidP="00D160E7">
            <w:pPr>
              <w:spacing w:before="100" w:beforeAutospacing="1" w:after="100" w:afterAutospacing="1"/>
              <w:ind w:right="196"/>
              <w:contextualSpacing/>
              <w:jc w:val="right"/>
              <w:outlineLvl w:val="0"/>
              <w:rPr>
                <w:sz w:val="20"/>
                <w:szCs w:val="20"/>
                <w:highlight w:val="yellow"/>
              </w:rPr>
            </w:pPr>
            <w:r w:rsidRPr="00D160E7">
              <w:rPr>
                <w:sz w:val="20"/>
                <w:szCs w:val="20"/>
                <w:lang w:val="en-US"/>
              </w:rPr>
              <w:t>5.13</w:t>
            </w:r>
          </w:p>
        </w:tc>
        <w:tc>
          <w:tcPr>
            <w:tcW w:w="914" w:type="pct"/>
            <w:shd w:val="clear" w:color="auto" w:fill="FFFFFF" w:themeFill="background1"/>
            <w:noWrap/>
            <w:tcMar>
              <w:left w:w="43" w:type="dxa"/>
              <w:right w:w="43" w:type="dxa"/>
            </w:tcMar>
          </w:tcPr>
          <w:p w14:paraId="22219242" w14:textId="4A97EA7F" w:rsidR="00D160E7" w:rsidRPr="002B7034" w:rsidRDefault="00D160E7" w:rsidP="00D160E7">
            <w:pPr>
              <w:spacing w:before="100" w:beforeAutospacing="1" w:after="100" w:afterAutospacing="1"/>
              <w:ind w:left="314"/>
              <w:contextualSpacing/>
              <w:outlineLvl w:val="0"/>
              <w:rPr>
                <w:sz w:val="20"/>
                <w:szCs w:val="20"/>
                <w:highlight w:val="yellow"/>
              </w:rPr>
            </w:pPr>
            <w:proofErr w:type="spellStart"/>
            <w:r>
              <w:rPr>
                <w:sz w:val="20"/>
                <w:szCs w:val="20"/>
              </w:rPr>
              <w:t>环境规划署</w:t>
            </w:r>
            <w:proofErr w:type="spellEnd"/>
          </w:p>
        </w:tc>
        <w:tc>
          <w:tcPr>
            <w:tcW w:w="1104" w:type="pct"/>
            <w:tcMar>
              <w:left w:w="43" w:type="dxa"/>
              <w:right w:w="43" w:type="dxa"/>
            </w:tcMar>
          </w:tcPr>
          <w:p w14:paraId="7CF4C544" w14:textId="290D8110" w:rsidR="00D160E7" w:rsidRPr="00006F3C" w:rsidRDefault="00D160E7" w:rsidP="00D160E7">
            <w:pPr>
              <w:ind w:left="78"/>
              <w:jc w:val="center"/>
              <w:rPr>
                <w:sz w:val="20"/>
                <w:szCs w:val="20"/>
                <w:highlight w:val="yellow"/>
              </w:rPr>
            </w:pPr>
            <w:r>
              <w:rPr>
                <w:sz w:val="20"/>
                <w:szCs w:val="20"/>
              </w:rPr>
              <w:t>2025</w:t>
            </w:r>
            <w:r>
              <w:rPr>
                <w:sz w:val="20"/>
                <w:szCs w:val="20"/>
              </w:rPr>
              <w:t>年</w:t>
            </w:r>
          </w:p>
        </w:tc>
      </w:tr>
      <w:tr w:rsidR="0055531C" w:rsidRPr="00273501" w14:paraId="0D19192B" w14:textId="77777777" w:rsidTr="0055531C">
        <w:trPr>
          <w:trHeight w:val="248"/>
        </w:trPr>
        <w:tc>
          <w:tcPr>
            <w:tcW w:w="334" w:type="pct"/>
            <w:shd w:val="clear" w:color="auto" w:fill="auto"/>
            <w:noWrap/>
            <w:tcMar>
              <w:left w:w="43" w:type="dxa"/>
              <w:right w:w="43" w:type="dxa"/>
            </w:tcMar>
          </w:tcPr>
          <w:p w14:paraId="2E1FACB1" w14:textId="77777777" w:rsidR="00D160E7" w:rsidRPr="003223C8" w:rsidRDefault="00D160E7" w:rsidP="00D160E7">
            <w:pPr>
              <w:jc w:val="left"/>
              <w:rPr>
                <w:sz w:val="20"/>
                <w:szCs w:val="20"/>
                <w:lang w:val="en-US"/>
              </w:rPr>
            </w:pPr>
            <w:r w:rsidRPr="003223C8">
              <w:rPr>
                <w:sz w:val="20"/>
                <w:szCs w:val="20"/>
                <w:lang w:val="en-US"/>
              </w:rPr>
              <w:t>13</w:t>
            </w:r>
          </w:p>
        </w:tc>
        <w:tc>
          <w:tcPr>
            <w:tcW w:w="1755" w:type="pct"/>
            <w:noWrap/>
            <w:tcMar>
              <w:left w:w="43" w:type="dxa"/>
              <w:right w:w="43" w:type="dxa"/>
            </w:tcMar>
          </w:tcPr>
          <w:p w14:paraId="1030C3CB" w14:textId="4FFC5485"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萨摩亚</w:t>
            </w:r>
            <w:proofErr w:type="spellEnd"/>
          </w:p>
        </w:tc>
        <w:tc>
          <w:tcPr>
            <w:tcW w:w="893" w:type="pct"/>
            <w:shd w:val="clear" w:color="auto" w:fill="FFFFFF" w:themeFill="background1"/>
            <w:tcMar>
              <w:left w:w="43" w:type="dxa"/>
              <w:right w:w="86" w:type="dxa"/>
            </w:tcMar>
          </w:tcPr>
          <w:p w14:paraId="39D3ECC8" w14:textId="77777777" w:rsidR="00D160E7" w:rsidRPr="00D160E7" w:rsidRDefault="00D160E7" w:rsidP="00D160E7">
            <w:pPr>
              <w:spacing w:before="100" w:beforeAutospacing="1" w:after="100" w:afterAutospacing="1"/>
              <w:ind w:right="196"/>
              <w:contextualSpacing/>
              <w:jc w:val="right"/>
              <w:outlineLvl w:val="0"/>
              <w:rPr>
                <w:sz w:val="20"/>
                <w:szCs w:val="20"/>
                <w:highlight w:val="yellow"/>
              </w:rPr>
            </w:pPr>
            <w:r w:rsidRPr="00D160E7">
              <w:rPr>
                <w:sz w:val="20"/>
                <w:szCs w:val="20"/>
                <w:lang w:val="en-US"/>
              </w:rPr>
              <w:t>4.60</w:t>
            </w:r>
          </w:p>
        </w:tc>
        <w:tc>
          <w:tcPr>
            <w:tcW w:w="914" w:type="pct"/>
            <w:shd w:val="clear" w:color="auto" w:fill="FFFFFF" w:themeFill="background1"/>
            <w:noWrap/>
            <w:tcMar>
              <w:left w:w="43" w:type="dxa"/>
              <w:right w:w="43" w:type="dxa"/>
            </w:tcMar>
          </w:tcPr>
          <w:p w14:paraId="122F8AAD" w14:textId="01946FB8" w:rsidR="00D160E7" w:rsidRPr="002B7034" w:rsidRDefault="00D160E7" w:rsidP="00D160E7">
            <w:pPr>
              <w:spacing w:before="100" w:beforeAutospacing="1" w:after="100" w:afterAutospacing="1"/>
              <w:ind w:left="314"/>
              <w:contextualSpacing/>
              <w:outlineLvl w:val="0"/>
              <w:rPr>
                <w:sz w:val="20"/>
                <w:szCs w:val="20"/>
                <w:highlight w:val="yellow"/>
              </w:rPr>
            </w:pPr>
            <w:proofErr w:type="spellStart"/>
            <w:r>
              <w:rPr>
                <w:sz w:val="20"/>
                <w:szCs w:val="20"/>
              </w:rPr>
              <w:t>环境规划署</w:t>
            </w:r>
            <w:proofErr w:type="spellEnd"/>
          </w:p>
        </w:tc>
        <w:tc>
          <w:tcPr>
            <w:tcW w:w="1104" w:type="pct"/>
            <w:tcMar>
              <w:left w:w="43" w:type="dxa"/>
              <w:right w:w="43" w:type="dxa"/>
            </w:tcMar>
          </w:tcPr>
          <w:p w14:paraId="44E7D667" w14:textId="2368A0CB" w:rsidR="00D160E7" w:rsidRPr="00006F3C" w:rsidRDefault="00D160E7" w:rsidP="00D160E7">
            <w:pPr>
              <w:ind w:left="78"/>
              <w:jc w:val="center"/>
              <w:rPr>
                <w:sz w:val="20"/>
                <w:szCs w:val="20"/>
                <w:highlight w:val="yellow"/>
              </w:rPr>
            </w:pPr>
            <w:r>
              <w:rPr>
                <w:sz w:val="20"/>
                <w:szCs w:val="20"/>
              </w:rPr>
              <w:t>2025</w:t>
            </w:r>
            <w:r>
              <w:rPr>
                <w:sz w:val="20"/>
                <w:szCs w:val="20"/>
              </w:rPr>
              <w:t>年</w:t>
            </w:r>
          </w:p>
        </w:tc>
      </w:tr>
      <w:tr w:rsidR="0055531C" w:rsidRPr="00273501" w14:paraId="0ED3C29C" w14:textId="77777777" w:rsidTr="0055531C">
        <w:tc>
          <w:tcPr>
            <w:tcW w:w="334" w:type="pct"/>
            <w:shd w:val="clear" w:color="auto" w:fill="auto"/>
            <w:noWrap/>
            <w:tcMar>
              <w:left w:w="43" w:type="dxa"/>
              <w:right w:w="43" w:type="dxa"/>
            </w:tcMar>
          </w:tcPr>
          <w:p w14:paraId="16E741BE" w14:textId="77777777" w:rsidR="00D160E7" w:rsidRPr="003223C8" w:rsidRDefault="00D160E7" w:rsidP="00D160E7">
            <w:pPr>
              <w:jc w:val="left"/>
              <w:rPr>
                <w:sz w:val="20"/>
                <w:szCs w:val="20"/>
                <w:lang w:val="en-US"/>
              </w:rPr>
            </w:pPr>
            <w:r w:rsidRPr="003223C8">
              <w:rPr>
                <w:sz w:val="20"/>
                <w:szCs w:val="20"/>
                <w:lang w:val="en-US"/>
              </w:rPr>
              <w:t>14</w:t>
            </w:r>
          </w:p>
        </w:tc>
        <w:tc>
          <w:tcPr>
            <w:tcW w:w="1755" w:type="pct"/>
            <w:noWrap/>
            <w:tcMar>
              <w:left w:w="43" w:type="dxa"/>
              <w:right w:w="43" w:type="dxa"/>
            </w:tcMar>
          </w:tcPr>
          <w:p w14:paraId="40D1D590" w14:textId="17770493"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塞舌尔</w:t>
            </w:r>
            <w:proofErr w:type="spellEnd"/>
          </w:p>
        </w:tc>
        <w:tc>
          <w:tcPr>
            <w:tcW w:w="893" w:type="pct"/>
            <w:shd w:val="clear" w:color="auto" w:fill="FFFFFF" w:themeFill="background1"/>
            <w:tcMar>
              <w:left w:w="43" w:type="dxa"/>
              <w:right w:w="86" w:type="dxa"/>
            </w:tcMar>
          </w:tcPr>
          <w:p w14:paraId="4CFAD05A" w14:textId="77777777" w:rsidR="00D160E7" w:rsidRPr="00D160E7" w:rsidRDefault="00D160E7" w:rsidP="00D160E7">
            <w:pPr>
              <w:spacing w:before="100" w:beforeAutospacing="1" w:after="100" w:afterAutospacing="1"/>
              <w:ind w:right="196"/>
              <w:contextualSpacing/>
              <w:jc w:val="right"/>
              <w:outlineLvl w:val="0"/>
              <w:rPr>
                <w:sz w:val="20"/>
                <w:szCs w:val="20"/>
                <w:highlight w:val="yellow"/>
              </w:rPr>
            </w:pPr>
            <w:r w:rsidRPr="00D160E7">
              <w:rPr>
                <w:sz w:val="20"/>
                <w:szCs w:val="20"/>
                <w:lang w:val="en-US"/>
              </w:rPr>
              <w:t>24.89</w:t>
            </w:r>
          </w:p>
        </w:tc>
        <w:tc>
          <w:tcPr>
            <w:tcW w:w="914" w:type="pct"/>
            <w:shd w:val="clear" w:color="auto" w:fill="FFFFFF" w:themeFill="background1"/>
            <w:noWrap/>
            <w:tcMar>
              <w:left w:w="43" w:type="dxa"/>
              <w:right w:w="43" w:type="dxa"/>
            </w:tcMar>
          </w:tcPr>
          <w:p w14:paraId="4D17DAC5" w14:textId="3FB641F3" w:rsidR="00D160E7" w:rsidRPr="002B7034" w:rsidRDefault="00D160E7" w:rsidP="00D160E7">
            <w:pPr>
              <w:spacing w:before="100" w:beforeAutospacing="1" w:after="100" w:afterAutospacing="1"/>
              <w:ind w:left="314"/>
              <w:contextualSpacing/>
              <w:outlineLvl w:val="0"/>
              <w:rPr>
                <w:sz w:val="20"/>
                <w:szCs w:val="20"/>
                <w:highlight w:val="yellow"/>
              </w:rPr>
            </w:pPr>
            <w:r>
              <w:rPr>
                <w:rFonts w:hint="eastAsia"/>
                <w:sz w:val="20"/>
                <w:szCs w:val="20"/>
                <w:lang w:eastAsia="zh-CN"/>
              </w:rPr>
              <w:t>德国</w:t>
            </w:r>
          </w:p>
        </w:tc>
        <w:tc>
          <w:tcPr>
            <w:tcW w:w="1104" w:type="pct"/>
            <w:tcMar>
              <w:left w:w="43" w:type="dxa"/>
              <w:right w:w="43" w:type="dxa"/>
            </w:tcMar>
          </w:tcPr>
          <w:p w14:paraId="27309BBF" w14:textId="4F315641" w:rsidR="00D160E7" w:rsidRPr="00006F3C" w:rsidRDefault="00D160E7" w:rsidP="00D160E7">
            <w:pPr>
              <w:ind w:left="78"/>
              <w:jc w:val="center"/>
              <w:rPr>
                <w:sz w:val="20"/>
                <w:szCs w:val="20"/>
                <w:highlight w:val="yellow"/>
              </w:rPr>
            </w:pPr>
            <w:r>
              <w:rPr>
                <w:sz w:val="20"/>
                <w:szCs w:val="20"/>
              </w:rPr>
              <w:t>2025</w:t>
            </w:r>
            <w:r>
              <w:rPr>
                <w:sz w:val="20"/>
                <w:szCs w:val="20"/>
              </w:rPr>
              <w:t>年</w:t>
            </w:r>
          </w:p>
        </w:tc>
      </w:tr>
      <w:tr w:rsidR="0055531C" w:rsidRPr="00273501" w14:paraId="66D70ABB" w14:textId="77777777" w:rsidTr="0055531C">
        <w:tc>
          <w:tcPr>
            <w:tcW w:w="334" w:type="pct"/>
            <w:shd w:val="clear" w:color="auto" w:fill="auto"/>
            <w:noWrap/>
            <w:tcMar>
              <w:left w:w="43" w:type="dxa"/>
              <w:right w:w="43" w:type="dxa"/>
            </w:tcMar>
          </w:tcPr>
          <w:p w14:paraId="6CDD9470" w14:textId="77777777" w:rsidR="00D160E7" w:rsidRPr="003223C8" w:rsidRDefault="00D160E7" w:rsidP="00D160E7">
            <w:pPr>
              <w:jc w:val="left"/>
              <w:rPr>
                <w:sz w:val="20"/>
                <w:szCs w:val="20"/>
                <w:lang w:val="en-US"/>
              </w:rPr>
            </w:pPr>
            <w:r w:rsidRPr="003223C8">
              <w:rPr>
                <w:sz w:val="20"/>
                <w:szCs w:val="20"/>
                <w:lang w:val="en-US"/>
              </w:rPr>
              <w:t>15</w:t>
            </w:r>
          </w:p>
        </w:tc>
        <w:tc>
          <w:tcPr>
            <w:tcW w:w="1755" w:type="pct"/>
            <w:noWrap/>
            <w:tcMar>
              <w:left w:w="43" w:type="dxa"/>
              <w:right w:w="43" w:type="dxa"/>
            </w:tcMar>
          </w:tcPr>
          <w:p w14:paraId="0B948E9E" w14:textId="688B7458"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所罗门群岛</w:t>
            </w:r>
            <w:proofErr w:type="spellEnd"/>
          </w:p>
        </w:tc>
        <w:tc>
          <w:tcPr>
            <w:tcW w:w="893" w:type="pct"/>
            <w:shd w:val="clear" w:color="auto" w:fill="FFFFFF" w:themeFill="background1"/>
            <w:tcMar>
              <w:left w:w="43" w:type="dxa"/>
              <w:right w:w="86" w:type="dxa"/>
            </w:tcMar>
          </w:tcPr>
          <w:p w14:paraId="5D2FF5AD" w14:textId="77777777" w:rsidR="00D160E7" w:rsidRPr="00D160E7" w:rsidRDefault="00D160E7" w:rsidP="00D160E7">
            <w:pPr>
              <w:spacing w:before="100" w:beforeAutospacing="1" w:after="100" w:afterAutospacing="1"/>
              <w:ind w:right="196"/>
              <w:contextualSpacing/>
              <w:jc w:val="right"/>
              <w:outlineLvl w:val="0"/>
              <w:rPr>
                <w:sz w:val="20"/>
                <w:szCs w:val="20"/>
                <w:highlight w:val="yellow"/>
              </w:rPr>
            </w:pPr>
            <w:r w:rsidRPr="00D160E7">
              <w:rPr>
                <w:sz w:val="20"/>
                <w:szCs w:val="20"/>
                <w:lang w:val="en-US"/>
              </w:rPr>
              <w:t>35.05</w:t>
            </w:r>
          </w:p>
        </w:tc>
        <w:tc>
          <w:tcPr>
            <w:tcW w:w="914" w:type="pct"/>
            <w:shd w:val="clear" w:color="auto" w:fill="FFFFFF" w:themeFill="background1"/>
            <w:noWrap/>
            <w:tcMar>
              <w:left w:w="43" w:type="dxa"/>
              <w:right w:w="43" w:type="dxa"/>
            </w:tcMar>
          </w:tcPr>
          <w:p w14:paraId="13F0C31E" w14:textId="16F03839" w:rsidR="00D160E7" w:rsidRPr="002B7034" w:rsidRDefault="00D160E7" w:rsidP="00D160E7">
            <w:pPr>
              <w:spacing w:before="100" w:beforeAutospacing="1" w:after="100" w:afterAutospacing="1"/>
              <w:ind w:left="314"/>
              <w:contextualSpacing/>
              <w:outlineLvl w:val="0"/>
              <w:rPr>
                <w:sz w:val="20"/>
                <w:szCs w:val="20"/>
                <w:highlight w:val="yellow"/>
              </w:rPr>
            </w:pPr>
            <w:proofErr w:type="spellStart"/>
            <w:r>
              <w:rPr>
                <w:sz w:val="20"/>
                <w:szCs w:val="20"/>
              </w:rPr>
              <w:t>环境规划署</w:t>
            </w:r>
            <w:proofErr w:type="spellEnd"/>
          </w:p>
        </w:tc>
        <w:tc>
          <w:tcPr>
            <w:tcW w:w="1104" w:type="pct"/>
            <w:tcMar>
              <w:left w:w="43" w:type="dxa"/>
              <w:right w:w="43" w:type="dxa"/>
            </w:tcMar>
          </w:tcPr>
          <w:p w14:paraId="167A2480" w14:textId="0FFAA032" w:rsidR="00D160E7" w:rsidRPr="00006F3C" w:rsidRDefault="00D160E7" w:rsidP="00D160E7">
            <w:pPr>
              <w:ind w:left="78"/>
              <w:jc w:val="center"/>
              <w:rPr>
                <w:sz w:val="20"/>
                <w:szCs w:val="20"/>
                <w:highlight w:val="yellow"/>
              </w:rPr>
            </w:pPr>
            <w:r>
              <w:rPr>
                <w:sz w:val="20"/>
                <w:szCs w:val="20"/>
              </w:rPr>
              <w:t>2025</w:t>
            </w:r>
            <w:r>
              <w:rPr>
                <w:sz w:val="20"/>
                <w:szCs w:val="20"/>
              </w:rPr>
              <w:t>年</w:t>
            </w:r>
          </w:p>
        </w:tc>
      </w:tr>
      <w:tr w:rsidR="0055531C" w:rsidRPr="00273501" w14:paraId="127490E5" w14:textId="77777777" w:rsidTr="0055531C">
        <w:tc>
          <w:tcPr>
            <w:tcW w:w="334" w:type="pct"/>
            <w:shd w:val="clear" w:color="auto" w:fill="auto"/>
            <w:noWrap/>
            <w:tcMar>
              <w:left w:w="43" w:type="dxa"/>
              <w:right w:w="43" w:type="dxa"/>
            </w:tcMar>
          </w:tcPr>
          <w:p w14:paraId="62C385AB" w14:textId="77777777" w:rsidR="00D160E7" w:rsidRPr="003223C8" w:rsidRDefault="00D160E7" w:rsidP="00D160E7">
            <w:pPr>
              <w:jc w:val="left"/>
              <w:rPr>
                <w:sz w:val="20"/>
                <w:szCs w:val="20"/>
                <w:lang w:val="en-US"/>
              </w:rPr>
            </w:pPr>
            <w:r w:rsidRPr="003223C8">
              <w:rPr>
                <w:sz w:val="20"/>
                <w:szCs w:val="20"/>
                <w:lang w:val="en-US"/>
              </w:rPr>
              <w:t>16</w:t>
            </w:r>
          </w:p>
        </w:tc>
        <w:tc>
          <w:tcPr>
            <w:tcW w:w="1755" w:type="pct"/>
            <w:shd w:val="clear" w:color="auto" w:fill="FFFFFF" w:themeFill="background1"/>
            <w:noWrap/>
            <w:tcMar>
              <w:left w:w="43" w:type="dxa"/>
              <w:right w:w="43" w:type="dxa"/>
            </w:tcMar>
          </w:tcPr>
          <w:p w14:paraId="01EBD3E1" w14:textId="62929F26" w:rsidR="00D160E7" w:rsidRPr="00D160E7" w:rsidRDefault="00D160E7" w:rsidP="00D160E7">
            <w:pPr>
              <w:spacing w:before="100" w:beforeAutospacing="1" w:after="100" w:afterAutospacing="1"/>
              <w:ind w:left="94"/>
              <w:contextualSpacing/>
              <w:outlineLvl w:val="0"/>
              <w:rPr>
                <w:sz w:val="20"/>
                <w:szCs w:val="20"/>
              </w:rPr>
            </w:pPr>
            <w:proofErr w:type="spellStart"/>
            <w:r w:rsidRPr="00D160E7">
              <w:rPr>
                <w:sz w:val="20"/>
                <w:szCs w:val="20"/>
              </w:rPr>
              <w:t>汤加</w:t>
            </w:r>
            <w:proofErr w:type="spellEnd"/>
          </w:p>
        </w:tc>
        <w:tc>
          <w:tcPr>
            <w:tcW w:w="893" w:type="pct"/>
            <w:shd w:val="clear" w:color="auto" w:fill="FFFFFF" w:themeFill="background1"/>
            <w:tcMar>
              <w:left w:w="43" w:type="dxa"/>
              <w:right w:w="86" w:type="dxa"/>
            </w:tcMar>
          </w:tcPr>
          <w:p w14:paraId="4F2C21A6" w14:textId="77777777" w:rsidR="00D160E7" w:rsidRPr="00D160E7" w:rsidRDefault="00D160E7" w:rsidP="00D160E7">
            <w:pPr>
              <w:spacing w:before="100" w:beforeAutospacing="1" w:after="100" w:afterAutospacing="1"/>
              <w:ind w:right="196"/>
              <w:contextualSpacing/>
              <w:jc w:val="right"/>
              <w:outlineLvl w:val="0"/>
              <w:rPr>
                <w:sz w:val="20"/>
                <w:szCs w:val="20"/>
                <w:highlight w:val="yellow"/>
              </w:rPr>
            </w:pPr>
            <w:r w:rsidRPr="00D160E7">
              <w:rPr>
                <w:kern w:val="36"/>
                <w:sz w:val="20"/>
                <w:szCs w:val="20"/>
                <w:lang w:val="en-US"/>
              </w:rPr>
              <w:t>2.55</w:t>
            </w:r>
          </w:p>
        </w:tc>
        <w:tc>
          <w:tcPr>
            <w:tcW w:w="914" w:type="pct"/>
            <w:shd w:val="clear" w:color="auto" w:fill="FFFFFF" w:themeFill="background1"/>
            <w:noWrap/>
            <w:tcMar>
              <w:left w:w="43" w:type="dxa"/>
              <w:right w:w="43" w:type="dxa"/>
            </w:tcMar>
          </w:tcPr>
          <w:p w14:paraId="6B13BF03" w14:textId="41294A40" w:rsidR="00D160E7" w:rsidRPr="002B7034" w:rsidRDefault="00D160E7" w:rsidP="00D160E7">
            <w:pPr>
              <w:spacing w:before="100" w:beforeAutospacing="1" w:after="100" w:afterAutospacing="1"/>
              <w:ind w:left="314"/>
              <w:contextualSpacing/>
              <w:outlineLvl w:val="0"/>
              <w:rPr>
                <w:sz w:val="20"/>
                <w:szCs w:val="20"/>
                <w:highlight w:val="yellow"/>
              </w:rPr>
            </w:pPr>
            <w:proofErr w:type="spellStart"/>
            <w:r>
              <w:rPr>
                <w:sz w:val="20"/>
                <w:szCs w:val="20"/>
              </w:rPr>
              <w:t>环境规划署</w:t>
            </w:r>
            <w:proofErr w:type="spellEnd"/>
          </w:p>
        </w:tc>
        <w:tc>
          <w:tcPr>
            <w:tcW w:w="1104" w:type="pct"/>
            <w:tcMar>
              <w:left w:w="43" w:type="dxa"/>
              <w:right w:w="43" w:type="dxa"/>
            </w:tcMar>
          </w:tcPr>
          <w:p w14:paraId="6F93C189" w14:textId="67327505" w:rsidR="00D160E7" w:rsidRPr="00006F3C" w:rsidRDefault="00D160E7" w:rsidP="00D160E7">
            <w:pPr>
              <w:ind w:left="78"/>
              <w:jc w:val="center"/>
              <w:rPr>
                <w:sz w:val="20"/>
                <w:szCs w:val="20"/>
                <w:highlight w:val="yellow"/>
              </w:rPr>
            </w:pPr>
            <w:r>
              <w:rPr>
                <w:sz w:val="20"/>
                <w:szCs w:val="20"/>
              </w:rPr>
              <w:t>2025</w:t>
            </w:r>
            <w:r>
              <w:rPr>
                <w:sz w:val="20"/>
                <w:szCs w:val="20"/>
              </w:rPr>
              <w:t>年</w:t>
            </w:r>
          </w:p>
        </w:tc>
      </w:tr>
    </w:tbl>
    <w:p w14:paraId="1CE758DE" w14:textId="6BD6765D" w:rsidR="00EC498F" w:rsidRPr="00A36D2C" w:rsidRDefault="00EC498F" w:rsidP="00EC498F">
      <w:pPr>
        <w:pStyle w:val="Heading1"/>
        <w:numPr>
          <w:ilvl w:val="0"/>
          <w:numId w:val="0"/>
        </w:numPr>
        <w:spacing w:before="40"/>
        <w:rPr>
          <w:sz w:val="18"/>
          <w:szCs w:val="18"/>
          <w:lang w:eastAsia="zh-CN"/>
        </w:rPr>
      </w:pPr>
      <w:r w:rsidRPr="003D5B6B">
        <w:rPr>
          <w:sz w:val="18"/>
          <w:szCs w:val="18"/>
          <w:lang w:eastAsia="zh-CN"/>
        </w:rPr>
        <w:t>*</w:t>
      </w:r>
      <w:r w:rsidR="0055531C">
        <w:rPr>
          <w:sz w:val="18"/>
          <w:szCs w:val="18"/>
          <w:lang w:eastAsia="zh-CN"/>
        </w:rPr>
        <w:tab/>
      </w:r>
      <w:r w:rsidR="0055531C">
        <w:rPr>
          <w:rFonts w:hint="eastAsia"/>
          <w:sz w:val="18"/>
          <w:szCs w:val="18"/>
          <w:lang w:eastAsia="zh-CN"/>
        </w:rPr>
        <w:t>作为低消费量国家供资的非低消费量国家。</w:t>
      </w:r>
    </w:p>
    <w:p w14:paraId="7248EE8C" w14:textId="49C9EE08" w:rsidR="00EC498F" w:rsidRPr="00273501" w:rsidRDefault="00AC5980" w:rsidP="00273501">
      <w:pPr>
        <w:pStyle w:val="Heading1"/>
        <w:spacing w:before="120" w:after="120" w:line="240" w:lineRule="atLeast"/>
        <w:rPr>
          <w:sz w:val="24"/>
          <w:lang w:eastAsia="zh-CN"/>
        </w:rPr>
      </w:pPr>
      <w:r w:rsidRPr="00AC5980">
        <w:rPr>
          <w:rFonts w:hint="eastAsia"/>
          <w:sz w:val="24"/>
          <w:lang w:val="en-US" w:eastAsia="zh-CN"/>
        </w:rPr>
        <w:t>为精简低消费量国家核查报告供资审批程序，避免在所涉年度第二次会议上的双边机构</w:t>
      </w:r>
      <w:r w:rsidRPr="00AC5980">
        <w:rPr>
          <w:sz w:val="24"/>
          <w:vertAlign w:val="superscript"/>
        </w:rPr>
        <w:footnoteReference w:id="5"/>
      </w:r>
      <w:r w:rsidRPr="00AC5980">
        <w:rPr>
          <w:rFonts w:hint="eastAsia"/>
          <w:sz w:val="24"/>
          <w:lang w:val="en-US" w:eastAsia="zh-CN"/>
        </w:rPr>
        <w:t>和执行机构工作方案修正案中无意中漏掉某些核查申请，秘书处提出用一个简化的方法取代目前分为两个步骤的程序（即在执行委员会第一次会议</w:t>
      </w:r>
      <w:r w:rsidR="00DC32DB">
        <w:rPr>
          <w:rFonts w:hint="eastAsia"/>
          <w:sz w:val="24"/>
          <w:lang w:val="en-US" w:eastAsia="zh-CN"/>
        </w:rPr>
        <w:t>上</w:t>
      </w:r>
      <w:r w:rsidRPr="00AC5980">
        <w:rPr>
          <w:rFonts w:hint="eastAsia"/>
          <w:sz w:val="24"/>
          <w:lang w:val="en-US" w:eastAsia="zh-CN"/>
        </w:rPr>
        <w:t>提供国家名单，在第二次会议上申请供资）。这一变动需要在相关双边机构和执行机构的工作方案中申请资金用于对选定国家进行核查，供执行委员会审议国家名单的同一次会议进行</w:t>
      </w:r>
      <w:r w:rsidR="00D612E6">
        <w:rPr>
          <w:rFonts w:hint="eastAsia"/>
          <w:sz w:val="24"/>
          <w:lang w:val="en-US" w:eastAsia="zh-CN"/>
        </w:rPr>
        <w:t>单独审议</w:t>
      </w:r>
      <w:r w:rsidRPr="00AC5980">
        <w:rPr>
          <w:rFonts w:hint="eastAsia"/>
          <w:sz w:val="24"/>
          <w:lang w:val="en-US" w:eastAsia="zh-CN"/>
        </w:rPr>
        <w:t>，而不是将这些申请提交当年的第二次会议。这一流程还将为各双边机构和执行机构提供更多时间来启动核查过程，从而避免在提交这些核查报告以支持付款申请方面出现拖延。</w:t>
      </w:r>
      <w:r w:rsidR="00EC498F" w:rsidRPr="00273501">
        <w:rPr>
          <w:sz w:val="24"/>
          <w:lang w:eastAsia="zh-CN"/>
        </w:rPr>
        <w:t xml:space="preserve"> </w:t>
      </w:r>
    </w:p>
    <w:p w14:paraId="72F47003" w14:textId="600E9495" w:rsidR="00EC498F" w:rsidRPr="00273501" w:rsidRDefault="007D6C1D" w:rsidP="00273501">
      <w:pPr>
        <w:pStyle w:val="Heading1"/>
        <w:spacing w:before="120" w:after="120" w:line="240" w:lineRule="atLeast"/>
        <w:rPr>
          <w:sz w:val="24"/>
          <w:lang w:eastAsia="zh-CN"/>
        </w:rPr>
      </w:pPr>
      <w:r w:rsidRPr="007D6C1D">
        <w:rPr>
          <w:rFonts w:hint="eastAsia"/>
          <w:sz w:val="24"/>
          <w:lang w:val="en-US" w:eastAsia="zh-CN"/>
        </w:rPr>
        <w:t>双边合作文件（德国政府）和相关执行机构（开发计划署、环境规划署、工发组织）的</w:t>
      </w:r>
      <w:r w:rsidRPr="007D6C1D">
        <w:rPr>
          <w:rFonts w:hint="eastAsia"/>
          <w:sz w:val="24"/>
          <w:lang w:val="en-US" w:eastAsia="zh-CN"/>
        </w:rPr>
        <w:t>2023</w:t>
      </w:r>
      <w:r w:rsidRPr="007D6C1D">
        <w:rPr>
          <w:rFonts w:hint="eastAsia"/>
          <w:sz w:val="24"/>
          <w:lang w:val="en-US" w:eastAsia="zh-CN"/>
        </w:rPr>
        <w:t>年工作方案已经列入了表</w:t>
      </w:r>
      <w:r w:rsidRPr="007D6C1D">
        <w:rPr>
          <w:rFonts w:hint="eastAsia"/>
          <w:sz w:val="24"/>
          <w:lang w:val="en-US" w:eastAsia="zh-CN"/>
        </w:rPr>
        <w:t>5</w:t>
      </w:r>
      <w:r w:rsidRPr="007D6C1D">
        <w:rPr>
          <w:rFonts w:hint="eastAsia"/>
          <w:sz w:val="24"/>
          <w:lang w:val="en-US" w:eastAsia="zh-CN"/>
        </w:rPr>
        <w:t>为本次会议开列的国家，供执行委员会审议、核准。</w:t>
      </w:r>
    </w:p>
    <w:p w14:paraId="563E5CD3" w14:textId="0AAC5476" w:rsidR="00D33648" w:rsidRPr="00273501" w:rsidRDefault="007D6C1D" w:rsidP="00273501">
      <w:pPr>
        <w:pStyle w:val="Heading1"/>
        <w:spacing w:before="120" w:after="120" w:line="240" w:lineRule="atLeast"/>
        <w:rPr>
          <w:sz w:val="24"/>
          <w:lang w:eastAsia="zh-CN"/>
        </w:rPr>
      </w:pPr>
      <w:r w:rsidRPr="007D6C1D">
        <w:rPr>
          <w:rFonts w:hint="eastAsia"/>
          <w:sz w:val="24"/>
          <w:lang w:val="en-US" w:eastAsia="zh-CN"/>
        </w:rPr>
        <w:t>今后，秘书处将继续在关于项目审查期间所查明问题的概览文件中提供选定核查的国家名单，供执行委员会在所涉年度的第一次会议上审议，并将把为选定国家提出的申请列入每个双边机构和执行机构在同一次会议上的工作方案。</w:t>
      </w:r>
    </w:p>
    <w:p w14:paraId="325337EA" w14:textId="282203DA" w:rsidR="00EC498F" w:rsidRPr="00750217" w:rsidRDefault="007D6C1D" w:rsidP="00273501">
      <w:pPr>
        <w:pStyle w:val="Heading1"/>
        <w:numPr>
          <w:ilvl w:val="0"/>
          <w:numId w:val="0"/>
        </w:numPr>
        <w:spacing w:before="120" w:after="120" w:line="240" w:lineRule="atLeast"/>
        <w:rPr>
          <w:b/>
          <w:bCs/>
          <w:sz w:val="24"/>
          <w:szCs w:val="24"/>
        </w:rPr>
      </w:pPr>
      <w:r>
        <w:rPr>
          <w:rFonts w:hint="eastAsia"/>
          <w:b/>
          <w:bCs/>
          <w:sz w:val="24"/>
          <w:szCs w:val="24"/>
          <w:lang w:eastAsia="zh-CN"/>
        </w:rPr>
        <w:t>建议</w:t>
      </w:r>
    </w:p>
    <w:p w14:paraId="3D94D7D6" w14:textId="7DC809DD" w:rsidR="00EC498F" w:rsidRPr="00750217" w:rsidRDefault="007D6C1D" w:rsidP="00273501">
      <w:pPr>
        <w:pStyle w:val="Heading1"/>
        <w:spacing w:before="120" w:after="120" w:line="240" w:lineRule="atLeast"/>
        <w:rPr>
          <w:sz w:val="24"/>
          <w:szCs w:val="24"/>
        </w:rPr>
      </w:pPr>
      <w:r>
        <w:rPr>
          <w:rFonts w:hint="eastAsia"/>
          <w:sz w:val="24"/>
          <w:lang w:eastAsia="zh-CN"/>
        </w:rPr>
        <w:t>谨建议执行委员会：</w:t>
      </w:r>
    </w:p>
    <w:p w14:paraId="1228FFB1" w14:textId="44ABAAB3" w:rsidR="00EC498F" w:rsidRPr="00776E9D" w:rsidRDefault="002C75BF" w:rsidP="007D6C1D">
      <w:pPr>
        <w:pStyle w:val="Heading2"/>
        <w:spacing w:before="120" w:after="120" w:line="240" w:lineRule="atLeast"/>
        <w:ind w:left="980" w:hanging="490"/>
        <w:rPr>
          <w:sz w:val="24"/>
          <w:szCs w:val="24"/>
          <w:lang w:eastAsia="zh-CN"/>
        </w:rPr>
      </w:pPr>
      <w:r w:rsidRPr="002C75BF">
        <w:rPr>
          <w:rFonts w:hint="eastAsia"/>
          <w:sz w:val="24"/>
          <w:lang w:val="en-US" w:eastAsia="zh-CN"/>
        </w:rPr>
        <w:t>注意到相关双边和执行机构已在其提交第九十二次会议的</w:t>
      </w:r>
      <w:r w:rsidRPr="002C75BF">
        <w:rPr>
          <w:rFonts w:hint="eastAsia"/>
          <w:sz w:val="24"/>
          <w:lang w:val="en-US" w:eastAsia="zh-CN"/>
        </w:rPr>
        <w:t>2023</w:t>
      </w:r>
      <w:r w:rsidRPr="002C75BF">
        <w:rPr>
          <w:rFonts w:hint="eastAsia"/>
          <w:sz w:val="24"/>
          <w:lang w:val="en-US" w:eastAsia="zh-CN"/>
        </w:rPr>
        <w:t>年工作方案中列入为编写下列国家的氟氯烃淘汰管理计划第一或第二阶段核查报告提供资金的申请：贝宁、不丹、刚果民主共和国、厄立特里亚、埃塞俄比亚、斐济、利比里亚、纳米比亚、尼日尔、帕劳、巴布亚新几内亚、圣文森特和格林纳丁斯、</w:t>
      </w:r>
      <w:r w:rsidRPr="002C75BF">
        <w:rPr>
          <w:rFonts w:hint="eastAsia"/>
          <w:sz w:val="24"/>
          <w:lang w:val="en-US" w:eastAsia="zh-CN"/>
        </w:rPr>
        <w:lastRenderedPageBreak/>
        <w:t>萨摩亚、塞舌尔、所罗门群岛和汤加；</w:t>
      </w:r>
    </w:p>
    <w:p w14:paraId="49E5DFB3" w14:textId="4EF13B39" w:rsidR="00EC498F" w:rsidRPr="00AF2443" w:rsidRDefault="00D612E6" w:rsidP="007D6C1D">
      <w:pPr>
        <w:pStyle w:val="Heading2"/>
        <w:spacing w:before="120" w:after="120" w:line="240" w:lineRule="atLeast"/>
        <w:ind w:left="980" w:hanging="490"/>
        <w:rPr>
          <w:sz w:val="24"/>
          <w:szCs w:val="24"/>
          <w:lang w:eastAsia="zh-CN"/>
        </w:rPr>
      </w:pPr>
      <w:r w:rsidRPr="00D612E6">
        <w:rPr>
          <w:rFonts w:hint="eastAsia"/>
          <w:sz w:val="24"/>
          <w:lang w:val="en-US" w:eastAsia="zh-CN"/>
        </w:rPr>
        <w:t>结合双边合作以及每个相关双边机构和执行机构在议程项目</w:t>
      </w:r>
      <w:r w:rsidRPr="00D612E6">
        <w:rPr>
          <w:rFonts w:hint="eastAsia"/>
          <w:sz w:val="24"/>
          <w:lang w:val="en-US" w:eastAsia="zh-CN"/>
        </w:rPr>
        <w:t>9(d)</w:t>
      </w:r>
      <w:r w:rsidRPr="00D612E6">
        <w:rPr>
          <w:rFonts w:hint="eastAsia"/>
          <w:sz w:val="24"/>
          <w:lang w:val="en-US" w:eastAsia="zh-CN"/>
        </w:rPr>
        <w:t>（建议单独审议的项目）下提交的工作方案审议与</w:t>
      </w:r>
      <w:r>
        <w:rPr>
          <w:rFonts w:hint="eastAsia"/>
          <w:sz w:val="24"/>
          <w:lang w:val="en-US" w:eastAsia="zh-CN"/>
        </w:rPr>
        <w:t>上文</w:t>
      </w:r>
      <w:r>
        <w:rPr>
          <w:rFonts w:hint="eastAsia"/>
          <w:sz w:val="24"/>
          <w:lang w:val="en-US" w:eastAsia="zh-CN"/>
        </w:rPr>
        <w:t>(</w:t>
      </w:r>
      <w:r>
        <w:rPr>
          <w:sz w:val="24"/>
          <w:lang w:val="en-US" w:eastAsia="zh-CN"/>
        </w:rPr>
        <w:t>a)</w:t>
      </w:r>
      <w:r>
        <w:rPr>
          <w:rFonts w:hint="eastAsia"/>
          <w:sz w:val="24"/>
          <w:lang w:val="en-US" w:eastAsia="zh-CN"/>
        </w:rPr>
        <w:t>分段所述</w:t>
      </w:r>
      <w:r w:rsidRPr="00D612E6">
        <w:rPr>
          <w:rFonts w:hint="eastAsia"/>
          <w:sz w:val="24"/>
          <w:lang w:val="en-US" w:eastAsia="zh-CN"/>
        </w:rPr>
        <w:t>核查</w:t>
      </w:r>
      <w:r>
        <w:rPr>
          <w:rFonts w:hint="eastAsia"/>
          <w:sz w:val="24"/>
          <w:lang w:val="en-US" w:eastAsia="zh-CN"/>
        </w:rPr>
        <w:t>报告</w:t>
      </w:r>
      <w:r w:rsidRPr="00D612E6">
        <w:rPr>
          <w:rFonts w:hint="eastAsia"/>
          <w:sz w:val="24"/>
          <w:lang w:val="en-US" w:eastAsia="zh-CN"/>
        </w:rPr>
        <w:t>相关的供资申请；</w:t>
      </w:r>
    </w:p>
    <w:p w14:paraId="12C3AAED" w14:textId="76C36697" w:rsidR="00EC498F" w:rsidRPr="00273501" w:rsidRDefault="00D612E6" w:rsidP="007D6C1D">
      <w:pPr>
        <w:pStyle w:val="Heading2"/>
        <w:spacing w:before="120" w:after="120" w:line="240" w:lineRule="atLeast"/>
        <w:ind w:left="980" w:hanging="490"/>
        <w:rPr>
          <w:sz w:val="24"/>
          <w:lang w:eastAsia="zh-CN"/>
        </w:rPr>
      </w:pPr>
      <w:r w:rsidRPr="00D612E6">
        <w:rPr>
          <w:rFonts w:hint="eastAsia"/>
          <w:sz w:val="24"/>
          <w:lang w:val="en-US" w:eastAsia="zh-CN"/>
        </w:rPr>
        <w:t>请秘书处按照第</w:t>
      </w:r>
      <w:r w:rsidRPr="00D612E6">
        <w:rPr>
          <w:rFonts w:hint="eastAsia"/>
          <w:sz w:val="24"/>
          <w:lang w:val="en-US" w:eastAsia="zh-CN"/>
        </w:rPr>
        <w:t>61/46</w:t>
      </w:r>
      <w:r w:rsidRPr="00D612E6">
        <w:rPr>
          <w:rFonts w:hint="eastAsia"/>
          <w:sz w:val="24"/>
          <w:lang w:val="en-US" w:eastAsia="zh-CN"/>
        </w:rPr>
        <w:t>号决定，从第九十二次会议开始与各双边机构和执行机构协商，选定</w:t>
      </w:r>
      <w:r w:rsidRPr="00D612E6">
        <w:rPr>
          <w:rFonts w:hint="eastAsia"/>
          <w:sz w:val="24"/>
          <w:lang w:val="en-US" w:eastAsia="zh-CN"/>
        </w:rPr>
        <w:t>20%</w:t>
      </w:r>
      <w:r w:rsidRPr="00D612E6">
        <w:rPr>
          <w:rFonts w:hint="eastAsia"/>
          <w:sz w:val="24"/>
          <w:lang w:val="en-US" w:eastAsia="zh-CN"/>
        </w:rPr>
        <w:t>的正在执行氟氯烃淘汰管理计划的低消费量国家，对这些国家遵守其氟氯烃淘汰管理计划协议的情况进行核查，并请作为各协议的牵头机构的相关双边机构和执行机构将核查所涉费用纳入其提交同一次会议的工作方案。</w:t>
      </w:r>
    </w:p>
    <w:p w14:paraId="19A86320" w14:textId="232C4F1E" w:rsidR="004C53AB" w:rsidRPr="00895181" w:rsidRDefault="000E0E6C" w:rsidP="005456FD">
      <w:pPr>
        <w:pStyle w:val="ListParagraph"/>
        <w:keepNext/>
        <w:numPr>
          <w:ilvl w:val="0"/>
          <w:numId w:val="21"/>
        </w:numPr>
        <w:spacing w:before="240" w:after="240" w:line="240" w:lineRule="atLeast"/>
        <w:ind w:left="734" w:hanging="734"/>
        <w:contextualSpacing w:val="0"/>
        <w:rPr>
          <w:b/>
          <w:bCs/>
          <w:sz w:val="24"/>
          <w:szCs w:val="24"/>
          <w:lang w:val="en-US" w:eastAsia="zh-CN"/>
        </w:rPr>
      </w:pPr>
      <w:r w:rsidRPr="00895181">
        <w:rPr>
          <w:rFonts w:hint="eastAsia"/>
          <w:b/>
          <w:bCs/>
          <w:sz w:val="24"/>
          <w:szCs w:val="24"/>
          <w:lang w:val="en-US" w:eastAsia="zh-CN"/>
        </w:rPr>
        <w:t>项目审查过程中查明的问题</w:t>
      </w:r>
    </w:p>
    <w:p w14:paraId="52C18883" w14:textId="69BD07CA" w:rsidR="00936A13" w:rsidRDefault="000E0E6C" w:rsidP="00543176">
      <w:pPr>
        <w:keepNext/>
        <w:spacing w:before="120" w:after="120" w:line="240" w:lineRule="atLeast"/>
        <w:ind w:left="720" w:hanging="720"/>
        <w:outlineLvl w:val="0"/>
        <w:rPr>
          <w:b/>
          <w:bCs/>
          <w:sz w:val="24"/>
          <w:szCs w:val="24"/>
          <w:lang w:eastAsia="zh-CN"/>
        </w:rPr>
      </w:pPr>
      <w:r w:rsidRPr="000E0E6C">
        <w:rPr>
          <w:b/>
          <w:bCs/>
          <w:sz w:val="24"/>
          <w:szCs w:val="24"/>
          <w:lang w:eastAsia="zh-CN"/>
        </w:rPr>
        <w:t>三</w:t>
      </w:r>
      <w:r w:rsidRPr="000E0E6C">
        <w:rPr>
          <w:b/>
          <w:bCs/>
          <w:sz w:val="24"/>
          <w:szCs w:val="24"/>
          <w:lang w:eastAsia="zh-CN"/>
        </w:rPr>
        <w:t>.1</w:t>
      </w:r>
      <w:r w:rsidRPr="000E0E6C">
        <w:rPr>
          <w:b/>
          <w:bCs/>
          <w:sz w:val="24"/>
          <w:szCs w:val="24"/>
          <w:lang w:eastAsia="zh-CN"/>
        </w:rPr>
        <w:tab/>
      </w:r>
      <w:r w:rsidRPr="000E0E6C">
        <w:rPr>
          <w:rFonts w:hint="eastAsia"/>
          <w:b/>
          <w:bCs/>
          <w:sz w:val="24"/>
          <w:szCs w:val="24"/>
          <w:lang w:val="en-US" w:eastAsia="zh-CN"/>
        </w:rPr>
        <w:t>为旨在保持低消费量国家维修业的能效，作为独立项目提交的额外活动供资的申请（第</w:t>
      </w:r>
      <w:r w:rsidRPr="000E0E6C">
        <w:rPr>
          <w:rFonts w:hint="eastAsia"/>
          <w:b/>
          <w:bCs/>
          <w:sz w:val="24"/>
          <w:szCs w:val="24"/>
          <w:lang w:val="en-US" w:eastAsia="zh-CN"/>
        </w:rPr>
        <w:t xml:space="preserve"> 89/6 </w:t>
      </w:r>
      <w:r w:rsidRPr="000E0E6C">
        <w:rPr>
          <w:rFonts w:hint="eastAsia"/>
          <w:b/>
          <w:bCs/>
          <w:sz w:val="24"/>
          <w:szCs w:val="24"/>
          <w:lang w:val="en-US" w:eastAsia="zh-CN"/>
        </w:rPr>
        <w:t>号决定）</w:t>
      </w:r>
    </w:p>
    <w:p w14:paraId="54B908F0" w14:textId="0E2A143E" w:rsidR="00222546" w:rsidRPr="00273501" w:rsidRDefault="00B920B2" w:rsidP="00273501">
      <w:pPr>
        <w:pStyle w:val="Heading1"/>
        <w:spacing w:before="120" w:after="120" w:line="240" w:lineRule="atLeast"/>
        <w:rPr>
          <w:sz w:val="24"/>
          <w:lang w:eastAsia="zh-CN"/>
        </w:rPr>
      </w:pPr>
      <w:r w:rsidRPr="00B920B2">
        <w:rPr>
          <w:rFonts w:hint="eastAsia"/>
          <w:sz w:val="24"/>
          <w:lang w:val="en-US" w:eastAsia="zh-CN"/>
        </w:rPr>
        <w:t>执行委员会第八十九次会议决定，审议第</w:t>
      </w:r>
      <w:r w:rsidRPr="00B920B2">
        <w:rPr>
          <w:rFonts w:hint="eastAsia"/>
          <w:sz w:val="24"/>
          <w:lang w:val="en-US" w:eastAsia="zh-CN"/>
        </w:rPr>
        <w:t>89/6</w:t>
      </w:r>
      <w:r w:rsidRPr="00B920B2">
        <w:rPr>
          <w:rFonts w:hint="eastAsia"/>
          <w:sz w:val="24"/>
          <w:lang w:val="en-US" w:eastAsia="zh-CN"/>
        </w:rPr>
        <w:t>号决定</w:t>
      </w:r>
      <w:r w:rsidRPr="00B920B2">
        <w:rPr>
          <w:rFonts w:hint="eastAsia"/>
          <w:sz w:val="24"/>
          <w:lang w:val="en-US" w:eastAsia="zh-CN"/>
        </w:rPr>
        <w:t>(b)</w:t>
      </w:r>
      <w:r w:rsidRPr="00B920B2">
        <w:rPr>
          <w:rFonts w:hint="eastAsia"/>
          <w:sz w:val="24"/>
          <w:lang w:val="en-US" w:eastAsia="zh-CN"/>
        </w:rPr>
        <w:t>段规定的一套额外活动，在必要时将其纳入低消费量国家现有和将来的氟氯烃淘汰管理计划，目的是在制冷维修业采用氟氯烃的低或零全球升温潜能值替代品并保持能效。因此，请双边机构和执行机构在提交氟氯烃淘汰管理计划付款申请时在付款执行计划中除其他外，列入与第</w:t>
      </w:r>
      <w:r w:rsidRPr="00B920B2">
        <w:rPr>
          <w:rFonts w:hint="eastAsia"/>
          <w:sz w:val="24"/>
          <w:lang w:val="en-US" w:eastAsia="zh-CN"/>
        </w:rPr>
        <w:t>89/6</w:t>
      </w:r>
      <w:r w:rsidRPr="00B920B2">
        <w:rPr>
          <w:rFonts w:hint="eastAsia"/>
          <w:sz w:val="24"/>
          <w:lang w:val="en-US" w:eastAsia="zh-CN"/>
        </w:rPr>
        <w:t>号决定</w:t>
      </w:r>
      <w:r w:rsidRPr="00B920B2">
        <w:rPr>
          <w:rFonts w:hint="eastAsia"/>
          <w:sz w:val="24"/>
          <w:lang w:val="en-US" w:eastAsia="zh-CN"/>
        </w:rPr>
        <w:t>(b)</w:t>
      </w:r>
      <w:r w:rsidRPr="00B920B2">
        <w:rPr>
          <w:rFonts w:hint="eastAsia"/>
          <w:sz w:val="24"/>
          <w:lang w:val="en-US" w:eastAsia="zh-CN"/>
        </w:rPr>
        <w:t>段所述活动相关的具体行动、绩效指标和供资，并列入经修订的所涉第</w:t>
      </w:r>
      <w:r w:rsidRPr="00B920B2">
        <w:rPr>
          <w:rFonts w:hint="eastAsia"/>
          <w:sz w:val="24"/>
          <w:lang w:val="en-US" w:eastAsia="zh-CN"/>
        </w:rPr>
        <w:t>5</w:t>
      </w:r>
      <w:r w:rsidRPr="00B920B2">
        <w:rPr>
          <w:rFonts w:hint="eastAsia"/>
          <w:sz w:val="24"/>
          <w:lang w:val="en-US" w:eastAsia="zh-CN"/>
        </w:rPr>
        <w:t>条国家政府与执行委员会之间协议（第</w:t>
      </w:r>
      <w:r w:rsidRPr="00B920B2">
        <w:rPr>
          <w:rFonts w:hint="eastAsia"/>
          <w:sz w:val="24"/>
          <w:lang w:val="en-US" w:eastAsia="zh-CN"/>
        </w:rPr>
        <w:t>89/6(d)</w:t>
      </w:r>
      <w:r w:rsidRPr="00B920B2">
        <w:rPr>
          <w:rFonts w:hint="eastAsia"/>
          <w:sz w:val="24"/>
          <w:lang w:val="en-US" w:eastAsia="zh-CN"/>
        </w:rPr>
        <w:t>号决定）。</w:t>
      </w:r>
    </w:p>
    <w:p w14:paraId="5998C28B" w14:textId="266E6D77" w:rsidR="00222546" w:rsidRPr="00273501" w:rsidRDefault="00B02407" w:rsidP="00B02407">
      <w:pPr>
        <w:pStyle w:val="Heading1"/>
        <w:keepNext/>
        <w:numPr>
          <w:ilvl w:val="0"/>
          <w:numId w:val="0"/>
        </w:numPr>
        <w:spacing w:before="120" w:after="120" w:line="240" w:lineRule="atLeast"/>
        <w:rPr>
          <w:sz w:val="24"/>
          <w:u w:val="single"/>
          <w:lang w:eastAsia="zh-CN"/>
        </w:rPr>
      </w:pPr>
      <w:r w:rsidRPr="00B02407">
        <w:rPr>
          <w:rFonts w:hint="eastAsia"/>
          <w:sz w:val="24"/>
          <w:u w:val="single"/>
          <w:lang w:val="en-US" w:eastAsia="zh-CN"/>
        </w:rPr>
        <w:t>作为付款申请的一部分提交的第</w:t>
      </w:r>
      <w:r w:rsidRPr="00B02407">
        <w:rPr>
          <w:rFonts w:hint="eastAsia"/>
          <w:sz w:val="24"/>
          <w:u w:val="single"/>
          <w:lang w:val="en-US" w:eastAsia="zh-CN"/>
        </w:rPr>
        <w:t>89/6</w:t>
      </w:r>
      <w:r w:rsidRPr="00B02407">
        <w:rPr>
          <w:rFonts w:hint="eastAsia"/>
          <w:sz w:val="24"/>
          <w:u w:val="single"/>
          <w:lang w:val="en-US" w:eastAsia="zh-CN"/>
        </w:rPr>
        <w:t>号决定所</w:t>
      </w:r>
      <w:r w:rsidR="00671666">
        <w:rPr>
          <w:rFonts w:hint="eastAsia"/>
          <w:sz w:val="24"/>
          <w:u w:val="single"/>
          <w:lang w:val="en-US" w:eastAsia="zh-CN"/>
        </w:rPr>
        <w:t>述</w:t>
      </w:r>
      <w:r w:rsidRPr="00B02407">
        <w:rPr>
          <w:rFonts w:hint="eastAsia"/>
          <w:sz w:val="24"/>
          <w:u w:val="single"/>
          <w:lang w:val="en-US" w:eastAsia="zh-CN"/>
        </w:rPr>
        <w:t>活动</w:t>
      </w:r>
    </w:p>
    <w:p w14:paraId="546C22CA" w14:textId="390D6E07" w:rsidR="00222546" w:rsidRPr="00273501" w:rsidRDefault="00E10657" w:rsidP="00273501">
      <w:pPr>
        <w:pStyle w:val="Heading1"/>
        <w:spacing w:before="120" w:after="120" w:line="240" w:lineRule="atLeast"/>
        <w:rPr>
          <w:sz w:val="24"/>
          <w:lang w:eastAsia="zh-CN"/>
        </w:rPr>
      </w:pPr>
      <w:r w:rsidRPr="00E10657">
        <w:rPr>
          <w:rFonts w:hint="eastAsia"/>
          <w:sz w:val="24"/>
          <w:lang w:val="en-US" w:eastAsia="zh-CN"/>
        </w:rPr>
        <w:t>根据该决定，秘书处在第九十二次会议上收到了低消费量国家的四项付款申请（洪都拉斯、马拉维、尼加拉瓜和津巴布韦）和一个氟氯烃淘汰管理计划新阶段申请（布基纳法索），其中包括了第</w:t>
      </w:r>
      <w:r w:rsidRPr="00E10657">
        <w:rPr>
          <w:rFonts w:hint="eastAsia"/>
          <w:sz w:val="24"/>
          <w:lang w:val="en-US" w:eastAsia="zh-CN"/>
        </w:rPr>
        <w:t>89/6</w:t>
      </w:r>
      <w:r w:rsidRPr="00E10657">
        <w:rPr>
          <w:rFonts w:hint="eastAsia"/>
          <w:sz w:val="24"/>
          <w:lang w:val="en-US" w:eastAsia="zh-CN"/>
        </w:rPr>
        <w:t>号决定所</w:t>
      </w:r>
      <w:r w:rsidR="00671666">
        <w:rPr>
          <w:rFonts w:hint="eastAsia"/>
          <w:sz w:val="24"/>
          <w:lang w:val="en-US" w:eastAsia="zh-CN"/>
        </w:rPr>
        <w:t>述</w:t>
      </w:r>
      <w:r w:rsidRPr="00E10657">
        <w:rPr>
          <w:rFonts w:hint="eastAsia"/>
          <w:sz w:val="24"/>
          <w:lang w:val="en-US" w:eastAsia="zh-CN"/>
        </w:rPr>
        <w:t>活动。正</w:t>
      </w:r>
      <w:r w:rsidR="00671666">
        <w:rPr>
          <w:rFonts w:hint="eastAsia"/>
          <w:sz w:val="24"/>
          <w:lang w:val="en-US" w:eastAsia="zh-CN"/>
        </w:rPr>
        <w:t>把</w:t>
      </w:r>
      <w:r w:rsidR="00671666" w:rsidRPr="00E10657">
        <w:rPr>
          <w:rFonts w:hint="eastAsia"/>
          <w:sz w:val="24"/>
          <w:lang w:val="en-US" w:eastAsia="zh-CN"/>
        </w:rPr>
        <w:t>这些活动</w:t>
      </w:r>
      <w:r w:rsidRPr="00E10657">
        <w:rPr>
          <w:rFonts w:hint="eastAsia"/>
          <w:sz w:val="24"/>
          <w:lang w:val="en-US" w:eastAsia="zh-CN"/>
        </w:rPr>
        <w:t>与付款申请</w:t>
      </w:r>
      <w:r w:rsidR="00671666">
        <w:rPr>
          <w:rFonts w:hint="eastAsia"/>
          <w:sz w:val="24"/>
          <w:lang w:val="en-US" w:eastAsia="zh-CN"/>
        </w:rPr>
        <w:t>放在一起</w:t>
      </w:r>
      <w:r w:rsidRPr="00E10657">
        <w:rPr>
          <w:rFonts w:hint="eastAsia"/>
          <w:sz w:val="24"/>
          <w:lang w:val="en-US" w:eastAsia="zh-CN"/>
        </w:rPr>
        <w:t>审议，并正在调整政府和执行委员会之间的协议，以反映对这些额外活动的供资。</w:t>
      </w:r>
      <w:r w:rsidR="00222546" w:rsidRPr="00273501">
        <w:rPr>
          <w:sz w:val="24"/>
          <w:lang w:eastAsia="zh-CN"/>
        </w:rPr>
        <w:t xml:space="preserve"> </w:t>
      </w:r>
    </w:p>
    <w:p w14:paraId="537F867C" w14:textId="687D8085" w:rsidR="00222546" w:rsidRPr="00273501" w:rsidRDefault="00E10657" w:rsidP="00273501">
      <w:pPr>
        <w:pStyle w:val="Heading1"/>
        <w:spacing w:before="120" w:after="120" w:line="240" w:lineRule="atLeast"/>
        <w:rPr>
          <w:sz w:val="24"/>
          <w:lang w:eastAsia="zh-CN"/>
        </w:rPr>
      </w:pPr>
      <w:r w:rsidRPr="00E10657">
        <w:rPr>
          <w:rFonts w:hint="eastAsia"/>
          <w:sz w:val="24"/>
          <w:lang w:val="en-US" w:eastAsia="zh-CN"/>
        </w:rPr>
        <w:t>秘书处审查了这些提案中的每一项，得出结论认为，它们都符合第</w:t>
      </w:r>
      <w:r w:rsidRPr="00E10657">
        <w:rPr>
          <w:rFonts w:hint="eastAsia"/>
          <w:sz w:val="24"/>
          <w:lang w:val="en-US" w:eastAsia="zh-CN"/>
        </w:rPr>
        <w:t>89/6</w:t>
      </w:r>
      <w:r w:rsidRPr="00E10657">
        <w:rPr>
          <w:rFonts w:hint="eastAsia"/>
          <w:sz w:val="24"/>
          <w:lang w:val="en-US" w:eastAsia="zh-CN"/>
        </w:rPr>
        <w:t>号决定中描述的活动，并且适当地把这些活动纳入了相应的氟氯烃淘汰管理计划的活动和报告之中。然而，由于这是执行委员会第一次同时审议若干这样的项目，秘书处提请委员会注意纳入了这些活动的具体氟氯烃淘汰管理计划。考虑到在审查这些提案时没有发现任何问题，建议一揽子批准洪都拉斯、马拉维、尼加拉瓜和津巴布韦的包括了第</w:t>
      </w:r>
      <w:r w:rsidRPr="00E10657">
        <w:rPr>
          <w:rFonts w:hint="eastAsia"/>
          <w:sz w:val="24"/>
          <w:lang w:val="en-US" w:eastAsia="zh-CN"/>
        </w:rPr>
        <w:t>89/6</w:t>
      </w:r>
      <w:r w:rsidRPr="00E10657">
        <w:rPr>
          <w:rFonts w:hint="eastAsia"/>
          <w:sz w:val="24"/>
          <w:lang w:val="en-US" w:eastAsia="zh-CN"/>
        </w:rPr>
        <w:t>号决定所述活动的付款。至于布基纳法索，由于提交的是氟氯烃淘汰管理计划的一个新阶段的申请，因此建议按照惯例对其进行单独审议，包括审议第</w:t>
      </w:r>
      <w:r w:rsidRPr="00E10657">
        <w:rPr>
          <w:rFonts w:hint="eastAsia"/>
          <w:sz w:val="24"/>
          <w:lang w:val="en-US" w:eastAsia="zh-CN"/>
        </w:rPr>
        <w:t>89/6</w:t>
      </w:r>
      <w:r w:rsidRPr="00E10657">
        <w:rPr>
          <w:rFonts w:hint="eastAsia"/>
          <w:sz w:val="24"/>
          <w:lang w:val="en-US" w:eastAsia="zh-CN"/>
        </w:rPr>
        <w:t>号决定</w:t>
      </w:r>
      <w:r w:rsidR="00C80E76">
        <w:rPr>
          <w:rFonts w:hint="eastAsia"/>
          <w:sz w:val="24"/>
          <w:lang w:val="en-US" w:eastAsia="zh-CN"/>
        </w:rPr>
        <w:t>所述</w:t>
      </w:r>
      <w:r w:rsidRPr="00E10657">
        <w:rPr>
          <w:rFonts w:hint="eastAsia"/>
          <w:sz w:val="24"/>
          <w:lang w:val="en-US" w:eastAsia="zh-CN"/>
        </w:rPr>
        <w:t>活动。</w:t>
      </w:r>
    </w:p>
    <w:p w14:paraId="5E571A7D" w14:textId="75380062" w:rsidR="00222546" w:rsidRPr="00273501" w:rsidRDefault="000D63A6" w:rsidP="00273501">
      <w:pPr>
        <w:pStyle w:val="Heading1"/>
        <w:keepNext/>
        <w:numPr>
          <w:ilvl w:val="0"/>
          <w:numId w:val="0"/>
        </w:numPr>
        <w:spacing w:before="120" w:after="120" w:line="240" w:lineRule="atLeast"/>
        <w:rPr>
          <w:sz w:val="24"/>
          <w:u w:val="single"/>
          <w:lang w:eastAsia="zh-CN"/>
        </w:rPr>
      </w:pPr>
      <w:r w:rsidRPr="000D63A6">
        <w:rPr>
          <w:rFonts w:hint="eastAsia"/>
          <w:sz w:val="24"/>
          <w:u w:val="single"/>
          <w:lang w:val="en-US" w:eastAsia="zh-CN"/>
        </w:rPr>
        <w:t>未列入付款</w:t>
      </w:r>
      <w:r>
        <w:rPr>
          <w:rFonts w:hint="eastAsia"/>
          <w:sz w:val="24"/>
          <w:u w:val="single"/>
          <w:lang w:val="en-US" w:eastAsia="zh-CN"/>
        </w:rPr>
        <w:t>申请</w:t>
      </w:r>
      <w:r w:rsidRPr="000D63A6">
        <w:rPr>
          <w:rFonts w:hint="eastAsia"/>
          <w:sz w:val="24"/>
          <w:u w:val="single"/>
          <w:lang w:val="en-US" w:eastAsia="zh-CN"/>
        </w:rPr>
        <w:t>提交的第</w:t>
      </w:r>
      <w:r w:rsidRPr="000D63A6">
        <w:rPr>
          <w:rFonts w:hint="eastAsia"/>
          <w:sz w:val="24"/>
          <w:u w:val="single"/>
          <w:lang w:val="en-US" w:eastAsia="zh-CN"/>
        </w:rPr>
        <w:t>89/6</w:t>
      </w:r>
      <w:r w:rsidRPr="000D63A6">
        <w:rPr>
          <w:rFonts w:hint="eastAsia"/>
          <w:sz w:val="24"/>
          <w:u w:val="single"/>
          <w:lang w:val="en-US" w:eastAsia="zh-CN"/>
        </w:rPr>
        <w:t>号决定下的活动</w:t>
      </w:r>
    </w:p>
    <w:p w14:paraId="4EA00646" w14:textId="76243A9C" w:rsidR="00222546" w:rsidRPr="00273501" w:rsidRDefault="000D63A6" w:rsidP="00273501">
      <w:pPr>
        <w:pStyle w:val="Heading1"/>
        <w:keepNext/>
        <w:spacing w:before="120" w:after="120" w:line="240" w:lineRule="atLeast"/>
        <w:rPr>
          <w:sz w:val="24"/>
          <w:lang w:eastAsia="zh-CN"/>
        </w:rPr>
      </w:pPr>
      <w:r w:rsidRPr="000D63A6">
        <w:rPr>
          <w:rFonts w:hint="eastAsia"/>
          <w:sz w:val="24"/>
          <w:lang w:val="en-US" w:eastAsia="zh-CN"/>
        </w:rPr>
        <w:t>秘书处还另外收到五份为第</w:t>
      </w:r>
      <w:r w:rsidRPr="000D63A6">
        <w:rPr>
          <w:rFonts w:hint="eastAsia"/>
          <w:sz w:val="24"/>
          <w:lang w:val="en-US" w:eastAsia="zh-CN"/>
        </w:rPr>
        <w:t>89/6</w:t>
      </w:r>
      <w:r w:rsidRPr="000D63A6">
        <w:rPr>
          <w:rFonts w:hint="eastAsia"/>
          <w:sz w:val="24"/>
          <w:lang w:val="en-US" w:eastAsia="zh-CN"/>
        </w:rPr>
        <w:t>号决定之下的活动提交的申请，这些活动没有被列入相关国家的氟氯烃淘汰管理计划的相应付款，而是作为独立项目提交。正在根据第</w:t>
      </w:r>
      <w:r w:rsidRPr="000D63A6">
        <w:rPr>
          <w:rFonts w:hint="eastAsia"/>
          <w:sz w:val="24"/>
          <w:lang w:val="en-US" w:eastAsia="zh-CN"/>
        </w:rPr>
        <w:lastRenderedPageBreak/>
        <w:t>91/37</w:t>
      </w:r>
      <w:r w:rsidRPr="000D63A6">
        <w:rPr>
          <w:rFonts w:hint="eastAsia"/>
          <w:sz w:val="24"/>
          <w:lang w:val="en-US" w:eastAsia="zh-CN"/>
        </w:rPr>
        <w:t>号决定</w:t>
      </w:r>
      <w:r w:rsidRPr="000D63A6">
        <w:rPr>
          <w:rFonts w:hint="eastAsia"/>
          <w:sz w:val="24"/>
          <w:lang w:val="en-US" w:eastAsia="zh-CN"/>
        </w:rPr>
        <w:t>(a)</w:t>
      </w:r>
      <w:r w:rsidRPr="000D63A6">
        <w:rPr>
          <w:rFonts w:hint="eastAsia"/>
          <w:sz w:val="24"/>
          <w:lang w:val="en-US" w:eastAsia="zh-CN"/>
        </w:rPr>
        <w:t>段</w:t>
      </w:r>
      <w:r w:rsidR="00C80E76">
        <w:rPr>
          <w:rFonts w:hint="eastAsia"/>
          <w:sz w:val="24"/>
          <w:lang w:val="en-US" w:eastAsia="zh-CN"/>
        </w:rPr>
        <w:t>（其中</w:t>
      </w:r>
      <w:r w:rsidR="00C80E76" w:rsidRPr="000D63A6">
        <w:rPr>
          <w:rFonts w:hint="eastAsia"/>
          <w:sz w:val="24"/>
          <w:lang w:val="en-US" w:eastAsia="zh-CN"/>
        </w:rPr>
        <w:t>允许也把第</w:t>
      </w:r>
      <w:r w:rsidR="00C80E76" w:rsidRPr="000D63A6">
        <w:rPr>
          <w:rFonts w:hint="eastAsia"/>
          <w:sz w:val="24"/>
          <w:lang w:val="en-US" w:eastAsia="zh-CN"/>
        </w:rPr>
        <w:t>89/6</w:t>
      </w:r>
      <w:r w:rsidR="00C80E76" w:rsidRPr="000D63A6">
        <w:rPr>
          <w:rFonts w:hint="eastAsia"/>
          <w:sz w:val="24"/>
          <w:lang w:val="en-US" w:eastAsia="zh-CN"/>
        </w:rPr>
        <w:t>号决定适用于已经完成其氟氯烃淘汰管理计划的国家</w:t>
      </w:r>
      <w:r w:rsidR="00C80E76">
        <w:rPr>
          <w:rFonts w:hint="eastAsia"/>
          <w:sz w:val="24"/>
          <w:lang w:val="en-US" w:eastAsia="zh-CN"/>
        </w:rPr>
        <w:t>）</w:t>
      </w:r>
      <w:r w:rsidRPr="000D63A6">
        <w:rPr>
          <w:rFonts w:hint="eastAsia"/>
          <w:sz w:val="24"/>
          <w:lang w:val="en-US" w:eastAsia="zh-CN"/>
        </w:rPr>
        <w:t>审议其中一个国家，即吉尔吉斯斯坦的申请，并建议予以一揽子核准。</w:t>
      </w:r>
    </w:p>
    <w:p w14:paraId="6C1D959A" w14:textId="1C444A06" w:rsidR="00222546" w:rsidRPr="00273501" w:rsidRDefault="00E03E30" w:rsidP="00273501">
      <w:pPr>
        <w:pStyle w:val="Heading1"/>
        <w:spacing w:before="120" w:after="120" w:line="240" w:lineRule="atLeast"/>
        <w:rPr>
          <w:sz w:val="24"/>
          <w:lang w:eastAsia="zh-CN"/>
        </w:rPr>
      </w:pPr>
      <w:r w:rsidRPr="00E03E30">
        <w:rPr>
          <w:rFonts w:hint="eastAsia"/>
          <w:sz w:val="24"/>
          <w:lang w:val="en-US" w:eastAsia="zh-CN"/>
        </w:rPr>
        <w:t>其余四项提案未列入付款申请提交（圭亚那、</w:t>
      </w:r>
      <w:r w:rsidRPr="00E03E30">
        <w:rPr>
          <w:sz w:val="24"/>
          <w:vertAlign w:val="superscript"/>
        </w:rPr>
        <w:footnoteReference w:id="6"/>
      </w:r>
      <w:r w:rsidRPr="00E03E30">
        <w:rPr>
          <w:rFonts w:hint="eastAsia"/>
          <w:sz w:val="24"/>
          <w:lang w:val="en-US" w:eastAsia="zh-CN"/>
        </w:rPr>
        <w:t xml:space="preserve"> </w:t>
      </w:r>
      <w:r w:rsidRPr="00E03E30">
        <w:rPr>
          <w:rFonts w:hint="eastAsia"/>
          <w:sz w:val="24"/>
          <w:lang w:val="en-US" w:eastAsia="zh-CN"/>
        </w:rPr>
        <w:t>利比里亚、纳米比亚和塞舌尔），因此本次会议未对其进行审查。秘书处又指出，利比里亚、纳米比亚和塞舌尔要到</w:t>
      </w:r>
      <w:r w:rsidRPr="00E03E30">
        <w:rPr>
          <w:rFonts w:hint="eastAsia"/>
          <w:sz w:val="24"/>
          <w:lang w:val="en-US" w:eastAsia="zh-CN"/>
        </w:rPr>
        <w:t>2025</w:t>
      </w:r>
      <w:r w:rsidRPr="00E03E30">
        <w:rPr>
          <w:rFonts w:hint="eastAsia"/>
          <w:sz w:val="24"/>
          <w:lang w:val="en-US" w:eastAsia="zh-CN"/>
        </w:rPr>
        <w:t>年，即安排审议其下一次付款申请的年度，才有第一次机会来根据第</w:t>
      </w:r>
      <w:r w:rsidRPr="00E03E30">
        <w:rPr>
          <w:rFonts w:hint="eastAsia"/>
          <w:sz w:val="24"/>
          <w:lang w:val="en-US" w:eastAsia="zh-CN"/>
        </w:rPr>
        <w:t>89/6</w:t>
      </w:r>
      <w:r w:rsidRPr="00E03E30">
        <w:rPr>
          <w:rFonts w:hint="eastAsia"/>
          <w:sz w:val="24"/>
          <w:lang w:val="en-US" w:eastAsia="zh-CN"/>
        </w:rPr>
        <w:t>号决定提交额外活动。</w:t>
      </w:r>
    </w:p>
    <w:p w14:paraId="46011D8C" w14:textId="1C7C9FB0" w:rsidR="00222546" w:rsidRPr="00273501" w:rsidRDefault="003B3FBB" w:rsidP="00273501">
      <w:pPr>
        <w:pStyle w:val="Heading1"/>
        <w:spacing w:before="120" w:after="120" w:line="240" w:lineRule="atLeast"/>
        <w:rPr>
          <w:sz w:val="24"/>
        </w:rPr>
      </w:pPr>
      <w:r w:rsidRPr="003B3FBB">
        <w:rPr>
          <w:rFonts w:hint="eastAsia"/>
          <w:sz w:val="24"/>
          <w:lang w:val="en-US" w:eastAsia="zh-CN"/>
        </w:rPr>
        <w:t>虽然第</w:t>
      </w:r>
      <w:r w:rsidRPr="003B3FBB">
        <w:rPr>
          <w:rFonts w:hint="eastAsia"/>
          <w:sz w:val="24"/>
          <w:lang w:val="en-US" w:eastAsia="zh-CN"/>
        </w:rPr>
        <w:t>89/6</w:t>
      </w:r>
      <w:r w:rsidRPr="003B3FBB">
        <w:rPr>
          <w:rFonts w:hint="eastAsia"/>
          <w:sz w:val="24"/>
          <w:lang w:val="en-US" w:eastAsia="zh-CN"/>
        </w:rPr>
        <w:t>号决定</w:t>
      </w:r>
      <w:r w:rsidRPr="003B3FBB">
        <w:rPr>
          <w:rFonts w:hint="eastAsia"/>
          <w:sz w:val="24"/>
          <w:lang w:val="en-US" w:eastAsia="zh-CN"/>
        </w:rPr>
        <w:t>(d)</w:t>
      </w:r>
      <w:r w:rsidRPr="003B3FBB">
        <w:rPr>
          <w:rFonts w:hint="eastAsia"/>
          <w:sz w:val="24"/>
          <w:lang w:val="en-US" w:eastAsia="zh-CN"/>
        </w:rPr>
        <w:t>段请双边机构和执行机构将这些活动纳入其提交的氟氯烃淘汰管理计划付款申请，但秘书处在进一步分析低消费量国家当前的付款时间表时注意到，共有</w:t>
      </w:r>
      <w:r w:rsidRPr="003B3FBB">
        <w:rPr>
          <w:rFonts w:hint="eastAsia"/>
          <w:sz w:val="24"/>
          <w:lang w:val="en-US" w:eastAsia="zh-CN"/>
        </w:rPr>
        <w:t>47</w:t>
      </w:r>
      <w:r w:rsidRPr="003B3FBB">
        <w:rPr>
          <w:rFonts w:hint="eastAsia"/>
          <w:sz w:val="24"/>
          <w:lang w:val="en-US" w:eastAsia="zh-CN"/>
        </w:rPr>
        <w:t>个低消费量国家的下一次付款是在</w:t>
      </w:r>
      <w:r w:rsidRPr="003B3FBB">
        <w:rPr>
          <w:rFonts w:hint="eastAsia"/>
          <w:sz w:val="24"/>
          <w:lang w:val="en-US" w:eastAsia="zh-CN"/>
        </w:rPr>
        <w:t>2025</w:t>
      </w:r>
      <w:r w:rsidRPr="003B3FBB">
        <w:rPr>
          <w:rFonts w:hint="eastAsia"/>
          <w:sz w:val="24"/>
          <w:lang w:val="en-US" w:eastAsia="zh-CN"/>
        </w:rPr>
        <w:t>年，另有</w:t>
      </w:r>
      <w:r w:rsidRPr="003B3FBB">
        <w:rPr>
          <w:rFonts w:hint="eastAsia"/>
          <w:sz w:val="24"/>
          <w:lang w:val="en-US" w:eastAsia="zh-CN"/>
        </w:rPr>
        <w:t>12</w:t>
      </w:r>
      <w:r w:rsidRPr="003B3FBB">
        <w:rPr>
          <w:rFonts w:hint="eastAsia"/>
          <w:sz w:val="24"/>
          <w:lang w:val="en-US" w:eastAsia="zh-CN"/>
        </w:rPr>
        <w:t>个低消费量国家要等到</w:t>
      </w:r>
      <w:r w:rsidRPr="003B3FBB">
        <w:rPr>
          <w:rFonts w:hint="eastAsia"/>
          <w:sz w:val="24"/>
          <w:lang w:val="en-US" w:eastAsia="zh-CN"/>
        </w:rPr>
        <w:t>2026</w:t>
      </w:r>
      <w:r w:rsidRPr="003B3FBB">
        <w:rPr>
          <w:rFonts w:hint="eastAsia"/>
          <w:sz w:val="24"/>
          <w:lang w:val="en-US" w:eastAsia="zh-CN"/>
        </w:rPr>
        <w:t>年。根据第</w:t>
      </w:r>
      <w:r w:rsidRPr="003B3FBB">
        <w:rPr>
          <w:rFonts w:hint="eastAsia"/>
          <w:sz w:val="24"/>
          <w:lang w:val="en-US" w:eastAsia="zh-CN"/>
        </w:rPr>
        <w:t>89/6</w:t>
      </w:r>
      <w:r w:rsidRPr="003B3FBB">
        <w:rPr>
          <w:rFonts w:hint="eastAsia"/>
          <w:sz w:val="24"/>
          <w:lang w:val="en-US" w:eastAsia="zh-CN"/>
        </w:rPr>
        <w:t>号决定，这些国家</w:t>
      </w:r>
      <w:r w:rsidR="00C80E76">
        <w:rPr>
          <w:rFonts w:hint="eastAsia"/>
          <w:sz w:val="24"/>
          <w:lang w:val="en-US" w:eastAsia="zh-CN"/>
        </w:rPr>
        <w:t>直到</w:t>
      </w:r>
      <w:r w:rsidRPr="003B3FBB">
        <w:rPr>
          <w:rFonts w:hint="eastAsia"/>
          <w:sz w:val="24"/>
          <w:lang w:val="en-US" w:eastAsia="zh-CN"/>
        </w:rPr>
        <w:t>2025</w:t>
      </w:r>
      <w:r w:rsidRPr="003B3FBB">
        <w:rPr>
          <w:rFonts w:hint="eastAsia"/>
          <w:sz w:val="24"/>
          <w:lang w:val="en-US" w:eastAsia="zh-CN"/>
        </w:rPr>
        <w:t>年和</w:t>
      </w:r>
      <w:r w:rsidRPr="003B3FBB">
        <w:rPr>
          <w:rFonts w:hint="eastAsia"/>
          <w:sz w:val="24"/>
          <w:lang w:val="en-US" w:eastAsia="zh-CN"/>
        </w:rPr>
        <w:t>2026</w:t>
      </w:r>
      <w:r w:rsidRPr="003B3FBB">
        <w:rPr>
          <w:rFonts w:hint="eastAsia"/>
          <w:sz w:val="24"/>
          <w:lang w:val="en-US" w:eastAsia="zh-CN"/>
        </w:rPr>
        <w:t>年才有机会提交该决定下的活动。</w:t>
      </w:r>
    </w:p>
    <w:p w14:paraId="33D74D37" w14:textId="7406EFA9" w:rsidR="00222546" w:rsidRPr="00273501" w:rsidRDefault="00EE1325" w:rsidP="00273501">
      <w:pPr>
        <w:pStyle w:val="Heading1"/>
        <w:spacing w:before="120" w:after="120" w:line="240" w:lineRule="atLeast"/>
        <w:rPr>
          <w:sz w:val="24"/>
          <w:lang w:eastAsia="zh-CN"/>
        </w:rPr>
      </w:pPr>
      <w:r w:rsidRPr="00EE1325">
        <w:rPr>
          <w:rFonts w:hint="eastAsia"/>
          <w:sz w:val="24"/>
          <w:lang w:val="en-US" w:eastAsia="zh-CN"/>
        </w:rPr>
        <w:t>根据这一分析，而且鉴于大多数低消费量国家今后的氟氯烃淘汰管理计划付款要等到</w:t>
      </w:r>
      <w:r w:rsidRPr="00EE1325">
        <w:rPr>
          <w:rFonts w:hint="eastAsia"/>
          <w:sz w:val="24"/>
          <w:lang w:val="en-US" w:eastAsia="zh-CN"/>
        </w:rPr>
        <w:t>2025</w:t>
      </w:r>
      <w:r w:rsidRPr="00EE1325">
        <w:rPr>
          <w:rFonts w:hint="eastAsia"/>
          <w:sz w:val="24"/>
          <w:lang w:val="en-US" w:eastAsia="zh-CN"/>
        </w:rPr>
        <w:t>和</w:t>
      </w:r>
      <w:r w:rsidRPr="00EE1325">
        <w:rPr>
          <w:rFonts w:hint="eastAsia"/>
          <w:sz w:val="24"/>
          <w:lang w:val="en-US" w:eastAsia="zh-CN"/>
        </w:rPr>
        <w:t>2026</w:t>
      </w:r>
      <w:r w:rsidRPr="00EE1325">
        <w:rPr>
          <w:rFonts w:hint="eastAsia"/>
          <w:sz w:val="24"/>
          <w:lang w:val="en-US" w:eastAsia="zh-CN"/>
        </w:rPr>
        <w:t>年，如果把第</w:t>
      </w:r>
      <w:r w:rsidRPr="00EE1325">
        <w:rPr>
          <w:rFonts w:hint="eastAsia"/>
          <w:sz w:val="24"/>
          <w:lang w:val="en-US" w:eastAsia="zh-CN"/>
        </w:rPr>
        <w:t>89/6</w:t>
      </w:r>
      <w:r w:rsidRPr="00EE1325">
        <w:rPr>
          <w:rFonts w:hint="eastAsia"/>
          <w:sz w:val="24"/>
          <w:lang w:val="en-US" w:eastAsia="zh-CN"/>
        </w:rPr>
        <w:t>号决定之下的活动与提交的付款申请分开审议，将为低消费量国家提供灵活性，来更早地获得这项援助和开展这些活动。此外，对于现阶段的完成日期为</w:t>
      </w:r>
      <w:r w:rsidRPr="00EE1325">
        <w:rPr>
          <w:rFonts w:hint="eastAsia"/>
          <w:sz w:val="24"/>
          <w:lang w:val="en-US" w:eastAsia="zh-CN"/>
        </w:rPr>
        <w:t>2026</w:t>
      </w:r>
      <w:r w:rsidRPr="00EE1325">
        <w:rPr>
          <w:rFonts w:hint="eastAsia"/>
          <w:sz w:val="24"/>
          <w:lang w:val="en-US" w:eastAsia="zh-CN"/>
        </w:rPr>
        <w:t>年</w:t>
      </w:r>
      <w:r w:rsidRPr="00EE1325">
        <w:rPr>
          <w:rFonts w:hint="eastAsia"/>
          <w:sz w:val="24"/>
          <w:lang w:val="en-US" w:eastAsia="zh-CN"/>
        </w:rPr>
        <w:t>12</w:t>
      </w:r>
      <w:r w:rsidRPr="00EE1325">
        <w:rPr>
          <w:rFonts w:hint="eastAsia"/>
          <w:sz w:val="24"/>
          <w:lang w:val="en-US" w:eastAsia="zh-CN"/>
        </w:rPr>
        <w:t>月的第</w:t>
      </w:r>
      <w:r w:rsidRPr="00EE1325">
        <w:rPr>
          <w:rFonts w:hint="eastAsia"/>
          <w:sz w:val="24"/>
          <w:lang w:val="en-US" w:eastAsia="zh-CN"/>
        </w:rPr>
        <w:t>5</w:t>
      </w:r>
      <w:r w:rsidRPr="00EE1325">
        <w:rPr>
          <w:rFonts w:hint="eastAsia"/>
          <w:sz w:val="24"/>
          <w:lang w:val="en-US" w:eastAsia="zh-CN"/>
        </w:rPr>
        <w:t>条国家，通过提前提交申请，将得到更多的执行时间。可以根据以下条件运用这种灵活性：在提交这些活动的申请时清楚地表明其实施如何与整个氟氯烃淘汰管理计划相关联；将把第</w:t>
      </w:r>
      <w:r w:rsidRPr="00EE1325">
        <w:rPr>
          <w:rFonts w:hint="eastAsia"/>
          <w:sz w:val="24"/>
          <w:lang w:val="en-US" w:eastAsia="zh-CN"/>
        </w:rPr>
        <w:t>89/6</w:t>
      </w:r>
      <w:r w:rsidRPr="00EE1325">
        <w:rPr>
          <w:rFonts w:hint="eastAsia"/>
          <w:sz w:val="24"/>
          <w:lang w:val="en-US" w:eastAsia="zh-CN"/>
        </w:rPr>
        <w:t>号决定所要求的活动实施进度报告纳入今后付款申请的相关付款进度报告；在提交这些活动时将修订政府与执行委员会之间的协议，把这些活动列入其中。</w:t>
      </w:r>
    </w:p>
    <w:p w14:paraId="65BA0A26" w14:textId="08582A8C" w:rsidR="00222546" w:rsidRPr="00273501" w:rsidRDefault="00156949" w:rsidP="00273501">
      <w:pPr>
        <w:pStyle w:val="Heading1"/>
        <w:spacing w:before="120" w:after="120" w:line="240" w:lineRule="atLeast"/>
        <w:rPr>
          <w:sz w:val="24"/>
          <w:lang w:eastAsia="zh-CN"/>
        </w:rPr>
      </w:pPr>
      <w:r w:rsidRPr="00156949">
        <w:rPr>
          <w:rFonts w:hint="eastAsia"/>
          <w:sz w:val="24"/>
          <w:lang w:val="en-US" w:eastAsia="zh-CN"/>
        </w:rPr>
        <w:t>考虑到这种灵活性将为低消费量国家带来好处，使这些活动更快得到核准，并考虑到为把这些活动以及对氟氯烃淘汰管理计划协议的修改与付款申请分开审查，将付出额外的努力，秘书处建议如果把这些项目与付款申请分开提交，应比相关的执行委员会会议提前</w:t>
      </w:r>
      <w:r w:rsidRPr="00156949">
        <w:rPr>
          <w:rFonts w:hint="eastAsia"/>
          <w:sz w:val="24"/>
          <w:lang w:val="en-US" w:eastAsia="zh-CN"/>
        </w:rPr>
        <w:t>10</w:t>
      </w:r>
      <w:r w:rsidRPr="00156949">
        <w:rPr>
          <w:rFonts w:hint="eastAsia"/>
          <w:sz w:val="24"/>
          <w:lang w:val="en-US" w:eastAsia="zh-CN"/>
        </w:rPr>
        <w:t>个星期提交（与提交付款请求的截止日期相同）。</w:t>
      </w:r>
    </w:p>
    <w:p w14:paraId="2D244579" w14:textId="698F0F53" w:rsidR="00222546" w:rsidRPr="001F71EC" w:rsidRDefault="00156949" w:rsidP="00273501">
      <w:pPr>
        <w:spacing w:before="120" w:after="120" w:line="240" w:lineRule="atLeast"/>
        <w:rPr>
          <w:b/>
          <w:bCs/>
          <w:sz w:val="24"/>
          <w:szCs w:val="24"/>
        </w:rPr>
      </w:pPr>
      <w:r>
        <w:rPr>
          <w:rFonts w:hint="eastAsia"/>
          <w:b/>
          <w:bCs/>
          <w:sz w:val="24"/>
          <w:szCs w:val="24"/>
          <w:lang w:eastAsia="zh-CN"/>
        </w:rPr>
        <w:t>建议</w:t>
      </w:r>
    </w:p>
    <w:p w14:paraId="3F81BDA8" w14:textId="00D83573" w:rsidR="00222546" w:rsidRPr="00273501" w:rsidRDefault="006012B2" w:rsidP="00273501">
      <w:pPr>
        <w:pStyle w:val="Heading1"/>
        <w:spacing w:before="120" w:after="120" w:line="240" w:lineRule="atLeast"/>
        <w:rPr>
          <w:sz w:val="24"/>
          <w:lang w:eastAsia="zh-CN"/>
        </w:rPr>
      </w:pPr>
      <w:r w:rsidRPr="006012B2">
        <w:rPr>
          <w:rFonts w:hint="eastAsia"/>
          <w:sz w:val="24"/>
          <w:u w:val="single"/>
          <w:lang w:val="en-US" w:eastAsia="zh-CN"/>
        </w:rPr>
        <w:t>谨建议</w:t>
      </w:r>
      <w:r w:rsidRPr="006012B2">
        <w:rPr>
          <w:rFonts w:hint="eastAsia"/>
          <w:sz w:val="24"/>
          <w:lang w:val="en-US" w:eastAsia="zh-CN"/>
        </w:rPr>
        <w:t>执行委员会考虑允许双边机构和执行机构与氟氯烃淘汰管理计划付款申请分开提交第</w:t>
      </w:r>
      <w:r w:rsidRPr="006012B2">
        <w:rPr>
          <w:rFonts w:hint="eastAsia"/>
          <w:sz w:val="24"/>
          <w:lang w:val="en-US" w:eastAsia="zh-CN"/>
        </w:rPr>
        <w:t>89/6(b)</w:t>
      </w:r>
      <w:r w:rsidRPr="006012B2">
        <w:rPr>
          <w:rFonts w:hint="eastAsia"/>
          <w:sz w:val="24"/>
          <w:lang w:val="en-US" w:eastAsia="zh-CN"/>
        </w:rPr>
        <w:t>号决定所述活动，在其中包括经修订的有关第</w:t>
      </w:r>
      <w:r w:rsidRPr="006012B2">
        <w:rPr>
          <w:rFonts w:hint="eastAsia"/>
          <w:sz w:val="24"/>
          <w:lang w:val="en-US" w:eastAsia="zh-CN"/>
        </w:rPr>
        <w:t>5</w:t>
      </w:r>
      <w:r w:rsidRPr="006012B2">
        <w:rPr>
          <w:rFonts w:hint="eastAsia"/>
          <w:sz w:val="24"/>
          <w:lang w:val="en-US" w:eastAsia="zh-CN"/>
        </w:rPr>
        <w:t>条国家的政府与执行委员会之间的协议，且有一项谅解是，将把这些活动纳入正在实施的付款执行计划，比相关的执行委员会会议提前</w:t>
      </w:r>
      <w:r w:rsidRPr="006012B2">
        <w:rPr>
          <w:rFonts w:hint="eastAsia"/>
          <w:sz w:val="24"/>
          <w:lang w:val="en-US" w:eastAsia="zh-CN"/>
        </w:rPr>
        <w:t>10</w:t>
      </w:r>
      <w:r w:rsidRPr="006012B2">
        <w:rPr>
          <w:rFonts w:hint="eastAsia"/>
          <w:sz w:val="24"/>
          <w:lang w:val="en-US" w:eastAsia="zh-CN"/>
        </w:rPr>
        <w:t>个星期提交，并在今后付款申请的相关付款进度报告中列入这些活动的实施进度报告。</w:t>
      </w:r>
      <w:r w:rsidR="00222546" w:rsidRPr="00273501">
        <w:rPr>
          <w:sz w:val="24"/>
          <w:lang w:eastAsia="zh-CN"/>
        </w:rPr>
        <w:t xml:space="preserve"> </w:t>
      </w:r>
    </w:p>
    <w:p w14:paraId="425E3A75" w14:textId="634CE14B" w:rsidR="004C53AB" w:rsidRPr="00895181" w:rsidRDefault="000E0E6C" w:rsidP="005456FD">
      <w:pPr>
        <w:pStyle w:val="ListParagraph"/>
        <w:keepNext/>
        <w:numPr>
          <w:ilvl w:val="0"/>
          <w:numId w:val="21"/>
        </w:numPr>
        <w:spacing w:before="240" w:after="240" w:line="240" w:lineRule="atLeast"/>
        <w:ind w:left="734" w:hanging="734"/>
        <w:contextualSpacing w:val="0"/>
        <w:rPr>
          <w:b/>
          <w:bCs/>
          <w:sz w:val="24"/>
          <w:szCs w:val="24"/>
          <w:lang w:val="en-US" w:eastAsia="zh-CN"/>
        </w:rPr>
      </w:pPr>
      <w:r w:rsidRPr="000E0E6C">
        <w:rPr>
          <w:rFonts w:hint="eastAsia"/>
          <w:b/>
          <w:bCs/>
          <w:sz w:val="24"/>
          <w:szCs w:val="24"/>
          <w:lang w:val="en-US" w:eastAsia="zh-CN"/>
        </w:rPr>
        <w:t>就之前与项目审查有关的讨论做出的决定和采取的后续行动的实施情况报告</w:t>
      </w:r>
    </w:p>
    <w:p w14:paraId="33F57ED5" w14:textId="3F6CAC05" w:rsidR="004C53AB" w:rsidRPr="00923711" w:rsidRDefault="000E0E6C" w:rsidP="00543176">
      <w:pPr>
        <w:pStyle w:val="Heading1"/>
        <w:keepNext/>
        <w:numPr>
          <w:ilvl w:val="0"/>
          <w:numId w:val="0"/>
        </w:numPr>
        <w:spacing w:before="120" w:after="120" w:line="240" w:lineRule="atLeast"/>
        <w:ind w:left="720" w:hanging="720"/>
        <w:rPr>
          <w:b/>
          <w:bCs/>
          <w:sz w:val="24"/>
          <w:szCs w:val="24"/>
          <w:lang w:eastAsia="zh-CN"/>
        </w:rPr>
      </w:pPr>
      <w:r w:rsidRPr="000E0E6C">
        <w:rPr>
          <w:b/>
          <w:bCs/>
          <w:sz w:val="24"/>
          <w:szCs w:val="24"/>
          <w:lang w:eastAsia="zh-CN"/>
        </w:rPr>
        <w:t>四</w:t>
      </w:r>
      <w:r w:rsidRPr="000E0E6C">
        <w:rPr>
          <w:b/>
          <w:bCs/>
          <w:sz w:val="24"/>
          <w:szCs w:val="24"/>
          <w:lang w:eastAsia="zh-CN"/>
        </w:rPr>
        <w:t>.1</w:t>
      </w:r>
      <w:r w:rsidRPr="000E0E6C">
        <w:rPr>
          <w:b/>
          <w:bCs/>
          <w:sz w:val="24"/>
          <w:szCs w:val="24"/>
          <w:lang w:eastAsia="zh-CN"/>
        </w:rPr>
        <w:tab/>
      </w:r>
      <w:r w:rsidRPr="000E0E6C">
        <w:rPr>
          <w:b/>
          <w:bCs/>
          <w:sz w:val="24"/>
          <w:szCs w:val="24"/>
          <w:lang w:eastAsia="zh-CN"/>
        </w:rPr>
        <w:t>延长体制强化活动的申请</w:t>
      </w:r>
    </w:p>
    <w:p w14:paraId="2C33A380" w14:textId="5465079A" w:rsidR="00DC74C5" w:rsidRPr="00273501" w:rsidRDefault="00B51DD8" w:rsidP="00273501">
      <w:pPr>
        <w:pStyle w:val="Heading1"/>
        <w:spacing w:before="120" w:after="120" w:line="240" w:lineRule="atLeast"/>
        <w:rPr>
          <w:sz w:val="24"/>
          <w:lang w:eastAsia="zh-CN"/>
        </w:rPr>
      </w:pPr>
      <w:r w:rsidRPr="00B51DD8">
        <w:rPr>
          <w:rFonts w:hint="eastAsia"/>
          <w:sz w:val="24"/>
          <w:lang w:val="en-US" w:eastAsia="zh-CN"/>
        </w:rPr>
        <w:t>秘书处根据相关决定，包括关于体制强化项目供资水平的第</w:t>
      </w:r>
      <w:r w:rsidRPr="00B51DD8">
        <w:rPr>
          <w:rFonts w:hint="eastAsia"/>
          <w:sz w:val="24"/>
          <w:lang w:val="en-US" w:eastAsia="zh-CN"/>
        </w:rPr>
        <w:t>91/63</w:t>
      </w:r>
      <w:r w:rsidRPr="00B51DD8">
        <w:rPr>
          <w:rFonts w:hint="eastAsia"/>
          <w:sz w:val="24"/>
          <w:lang w:val="en-US" w:eastAsia="zh-CN"/>
        </w:rPr>
        <w:t>号决定</w:t>
      </w:r>
      <w:r w:rsidRPr="00B51DD8">
        <w:rPr>
          <w:rFonts w:hint="eastAsia"/>
          <w:sz w:val="24"/>
          <w:lang w:val="en-US" w:eastAsia="zh-CN"/>
        </w:rPr>
        <w:t>(d)</w:t>
      </w:r>
      <w:r w:rsidRPr="00B51DD8">
        <w:rPr>
          <w:rFonts w:hint="eastAsia"/>
          <w:sz w:val="24"/>
          <w:lang w:val="en-US" w:eastAsia="zh-CN"/>
        </w:rPr>
        <w:t>段和要求使用修订后的结束报告格式和延长体制强化供资申请格式的第</w:t>
      </w:r>
      <w:r w:rsidRPr="00B51DD8">
        <w:rPr>
          <w:rFonts w:hint="eastAsia"/>
          <w:sz w:val="24"/>
          <w:lang w:val="en-US" w:eastAsia="zh-CN"/>
        </w:rPr>
        <w:t>91/63</w:t>
      </w:r>
      <w:r w:rsidRPr="00B51DD8">
        <w:rPr>
          <w:rFonts w:hint="eastAsia"/>
          <w:sz w:val="24"/>
          <w:lang w:val="en-US" w:eastAsia="zh-CN"/>
        </w:rPr>
        <w:t>号决定</w:t>
      </w:r>
      <w:r w:rsidRPr="00B51DD8">
        <w:rPr>
          <w:rFonts w:hint="eastAsia"/>
          <w:sz w:val="24"/>
          <w:lang w:val="en-US" w:eastAsia="zh-CN"/>
        </w:rPr>
        <w:t>(c)</w:t>
      </w:r>
      <w:r w:rsidRPr="00B51DD8">
        <w:rPr>
          <w:rFonts w:hint="eastAsia"/>
          <w:sz w:val="24"/>
          <w:lang w:val="en-US" w:eastAsia="zh-CN"/>
        </w:rPr>
        <w:t>段，以及相应的绩效指标，审查了</w:t>
      </w:r>
      <w:r w:rsidRPr="00B51DD8">
        <w:rPr>
          <w:rFonts w:hint="eastAsia"/>
          <w:sz w:val="24"/>
          <w:lang w:val="en-US" w:eastAsia="zh-CN"/>
        </w:rPr>
        <w:t>31</w:t>
      </w:r>
      <w:r w:rsidRPr="00B51DD8">
        <w:rPr>
          <w:rFonts w:hint="eastAsia"/>
          <w:sz w:val="24"/>
          <w:lang w:val="en-US" w:eastAsia="zh-CN"/>
        </w:rPr>
        <w:t>个国家的结束报告和延长体制强化供资申请。参照以下资料对所有申请进行了核对：以前的体制强化报告；国家方案执行进度报告；根据《蒙特利尔议定书》第</w:t>
      </w:r>
      <w:r w:rsidRPr="00B51DD8">
        <w:rPr>
          <w:rFonts w:hint="eastAsia"/>
          <w:sz w:val="24"/>
          <w:lang w:val="en-US" w:eastAsia="zh-CN"/>
        </w:rPr>
        <w:t>7</w:t>
      </w:r>
      <w:r w:rsidRPr="00B51DD8">
        <w:rPr>
          <w:rFonts w:hint="eastAsia"/>
          <w:sz w:val="24"/>
          <w:lang w:val="en-US" w:eastAsia="zh-CN"/>
        </w:rPr>
        <w:t>条报告的数据；最新的氟氯烃淘汰管理计划执行情况报告；执行机构提交第九</w:t>
      </w:r>
      <w:r w:rsidRPr="00B51DD8">
        <w:rPr>
          <w:rFonts w:hint="eastAsia"/>
          <w:sz w:val="24"/>
          <w:lang w:val="en-US" w:eastAsia="zh-CN"/>
        </w:rPr>
        <w:lastRenderedPageBreak/>
        <w:t>十一次会议的进度报告；《蒙特利尔议定书》缔约方通过的有关履约问题的决定。截至相关工作计划文件发布之日，有</w:t>
      </w:r>
      <w:r w:rsidRPr="00B51DD8">
        <w:rPr>
          <w:rFonts w:hint="eastAsia"/>
          <w:sz w:val="24"/>
          <w:lang w:val="en-US" w:eastAsia="zh-CN"/>
        </w:rPr>
        <w:t>26</w:t>
      </w:r>
      <w:r w:rsidRPr="00B51DD8">
        <w:rPr>
          <w:rFonts w:hint="eastAsia"/>
          <w:sz w:val="24"/>
          <w:lang w:val="en-US" w:eastAsia="zh-CN"/>
        </w:rPr>
        <w:t>个国家提交了</w:t>
      </w:r>
      <w:r w:rsidRPr="00B51DD8">
        <w:rPr>
          <w:rFonts w:hint="eastAsia"/>
          <w:sz w:val="24"/>
          <w:lang w:val="en-US" w:eastAsia="zh-CN"/>
        </w:rPr>
        <w:t>2022</w:t>
      </w:r>
      <w:r w:rsidRPr="00B51DD8">
        <w:rPr>
          <w:rFonts w:hint="eastAsia"/>
          <w:sz w:val="24"/>
          <w:lang w:val="en-US" w:eastAsia="zh-CN"/>
        </w:rPr>
        <w:t>年国家方案执行数据。</w:t>
      </w:r>
      <w:r w:rsidRPr="00B51DD8">
        <w:rPr>
          <w:sz w:val="24"/>
          <w:vertAlign w:val="superscript"/>
        </w:rPr>
        <w:footnoteReference w:id="7"/>
      </w:r>
      <w:r w:rsidRPr="00B51DD8">
        <w:rPr>
          <w:rFonts w:hint="eastAsia"/>
          <w:sz w:val="24"/>
          <w:lang w:val="en-US" w:eastAsia="zh-CN"/>
        </w:rPr>
        <w:t xml:space="preserve"> </w:t>
      </w:r>
      <w:r w:rsidRPr="00B51DD8">
        <w:rPr>
          <w:rFonts w:hint="eastAsia"/>
          <w:sz w:val="24"/>
          <w:lang w:val="en-US" w:eastAsia="zh-CN"/>
        </w:rPr>
        <w:t>所有国家都报告说，已经</w:t>
      </w:r>
      <w:r w:rsidR="00C80E76">
        <w:rPr>
          <w:rFonts w:hint="eastAsia"/>
          <w:sz w:val="24"/>
          <w:lang w:val="en-US" w:eastAsia="zh-CN"/>
        </w:rPr>
        <w:t>全部</w:t>
      </w:r>
      <w:r w:rsidRPr="00B51DD8">
        <w:rPr>
          <w:rFonts w:hint="eastAsia"/>
          <w:sz w:val="24"/>
          <w:lang w:val="en-US" w:eastAsia="zh-CN"/>
        </w:rPr>
        <w:t>实现或部分实现了所有适用的体制强化目标。秘书处评论说，在申请体制强化供资的国家之间，对绩效指标的应用情况相当一致。秘书处建议一揽子核准所有提交第九十二次会议的体制强化项目。</w:t>
      </w:r>
    </w:p>
    <w:p w14:paraId="4CB2083B" w14:textId="092E66EE" w:rsidR="00BE393F" w:rsidRDefault="000E0E6C" w:rsidP="00543176">
      <w:pPr>
        <w:pStyle w:val="Heading1"/>
        <w:keepNext/>
        <w:numPr>
          <w:ilvl w:val="0"/>
          <w:numId w:val="0"/>
        </w:numPr>
        <w:tabs>
          <w:tab w:val="left" w:pos="709"/>
        </w:tabs>
        <w:spacing w:before="120" w:after="120" w:line="240" w:lineRule="atLeast"/>
        <w:ind w:left="720" w:hanging="720"/>
        <w:rPr>
          <w:b/>
          <w:bCs/>
          <w:sz w:val="24"/>
          <w:szCs w:val="24"/>
          <w:lang w:eastAsia="zh-CN"/>
        </w:rPr>
      </w:pPr>
      <w:bookmarkStart w:id="3" w:name="_Hlk119402513"/>
      <w:r w:rsidRPr="000E0E6C">
        <w:rPr>
          <w:b/>
          <w:bCs/>
          <w:sz w:val="24"/>
          <w:szCs w:val="24"/>
          <w:lang w:eastAsia="zh-CN"/>
        </w:rPr>
        <w:t>四</w:t>
      </w:r>
      <w:r w:rsidRPr="000E0E6C">
        <w:rPr>
          <w:b/>
          <w:bCs/>
          <w:sz w:val="24"/>
          <w:szCs w:val="24"/>
          <w:lang w:eastAsia="zh-CN"/>
        </w:rPr>
        <w:t>.2</w:t>
      </w:r>
      <w:r w:rsidRPr="000E0E6C">
        <w:rPr>
          <w:b/>
          <w:bCs/>
          <w:sz w:val="24"/>
          <w:szCs w:val="24"/>
          <w:lang w:eastAsia="zh-CN"/>
        </w:rPr>
        <w:tab/>
      </w:r>
      <w:r w:rsidRPr="000E0E6C">
        <w:rPr>
          <w:rFonts w:hint="eastAsia"/>
          <w:b/>
          <w:bCs/>
          <w:sz w:val="24"/>
          <w:szCs w:val="24"/>
          <w:lang w:val="en-US" w:eastAsia="zh-CN"/>
        </w:rPr>
        <w:t>在提交核查报告或满足特定条件之前</w:t>
      </w:r>
      <w:r w:rsidR="00263E53">
        <w:rPr>
          <w:rFonts w:hint="eastAsia"/>
          <w:b/>
          <w:bCs/>
          <w:sz w:val="24"/>
          <w:szCs w:val="24"/>
          <w:lang w:val="en-US" w:eastAsia="zh-CN"/>
        </w:rPr>
        <w:t>暂不发放的</w:t>
      </w:r>
      <w:r w:rsidRPr="000E0E6C">
        <w:rPr>
          <w:rFonts w:hint="eastAsia"/>
          <w:b/>
          <w:bCs/>
          <w:sz w:val="24"/>
          <w:szCs w:val="24"/>
          <w:lang w:val="en-US" w:eastAsia="zh-CN"/>
        </w:rPr>
        <w:t>供资</w:t>
      </w:r>
    </w:p>
    <w:p w14:paraId="0CB8C115" w14:textId="77777777" w:rsidR="004078CB" w:rsidRPr="004078CB" w:rsidRDefault="004078CB" w:rsidP="004078CB">
      <w:pPr>
        <w:pStyle w:val="Heading1"/>
        <w:keepNext/>
        <w:spacing w:before="120" w:after="120" w:line="240" w:lineRule="atLeast"/>
        <w:rPr>
          <w:sz w:val="24"/>
          <w:shd w:val="clear" w:color="auto" w:fill="FFFFFF"/>
          <w:lang w:val="en-US" w:eastAsia="zh-CN"/>
        </w:rPr>
      </w:pPr>
      <w:r w:rsidRPr="004078CB">
        <w:rPr>
          <w:rFonts w:hint="eastAsia"/>
          <w:sz w:val="24"/>
          <w:shd w:val="clear" w:color="auto" w:fill="FFFFFF"/>
          <w:lang w:val="en-US" w:eastAsia="zh-CN"/>
        </w:rPr>
        <w:t>秘书处根据第</w:t>
      </w:r>
      <w:r w:rsidRPr="004078CB">
        <w:rPr>
          <w:rFonts w:hint="eastAsia"/>
          <w:sz w:val="24"/>
          <w:shd w:val="clear" w:color="auto" w:fill="FFFFFF"/>
          <w:lang w:val="en-US" w:eastAsia="zh-CN"/>
        </w:rPr>
        <w:t>91/18</w:t>
      </w:r>
      <w:r w:rsidRPr="004078CB">
        <w:rPr>
          <w:rFonts w:hint="eastAsia"/>
          <w:sz w:val="24"/>
        </w:rPr>
        <w:t>号决定审查了孟加拉国</w:t>
      </w:r>
      <w:r w:rsidRPr="004078CB">
        <w:rPr>
          <w:rFonts w:hint="eastAsia"/>
          <w:sz w:val="24"/>
          <w:shd w:val="clear" w:color="auto" w:fill="FFFFFF"/>
          <w:lang w:val="en-US" w:eastAsia="zh-CN"/>
        </w:rPr>
        <w:t>2019</w:t>
      </w:r>
      <w:r w:rsidRPr="004078CB">
        <w:rPr>
          <w:rFonts w:hint="eastAsia"/>
          <w:sz w:val="24"/>
          <w:shd w:val="clear" w:color="auto" w:fill="FFFFFF"/>
          <w:lang w:val="en-US" w:eastAsia="zh-CN"/>
        </w:rPr>
        <w:t>年至</w:t>
      </w:r>
      <w:r w:rsidRPr="004078CB">
        <w:rPr>
          <w:rFonts w:hint="eastAsia"/>
          <w:sz w:val="24"/>
          <w:shd w:val="clear" w:color="auto" w:fill="FFFFFF"/>
          <w:lang w:val="en-US" w:eastAsia="zh-CN"/>
        </w:rPr>
        <w:t>2021</w:t>
      </w:r>
      <w:r w:rsidRPr="004078CB">
        <w:rPr>
          <w:rFonts w:hint="eastAsia"/>
          <w:sz w:val="24"/>
          <w:shd w:val="clear" w:color="auto" w:fill="FFFFFF"/>
          <w:lang w:val="en-US" w:eastAsia="zh-CN"/>
        </w:rPr>
        <w:t>年核查报告，确认该国政府实施了有效的许可证和配额制度，并实现了与执行委员会达成的协议中规定的淘汰目标，因此请财务主任发放原则上核准的孟加拉国氟氯烃淘汰管理计划第二阶段第二次付款的供资，数额为</w:t>
      </w:r>
      <w:r w:rsidRPr="004078CB">
        <w:rPr>
          <w:rFonts w:hint="eastAsia"/>
          <w:sz w:val="24"/>
          <w:shd w:val="clear" w:color="auto" w:fill="FFFFFF"/>
          <w:lang w:val="en-US" w:eastAsia="zh-CN"/>
        </w:rPr>
        <w:t>2,142,405</w:t>
      </w:r>
      <w:r w:rsidRPr="004078CB">
        <w:rPr>
          <w:rFonts w:hint="eastAsia"/>
          <w:sz w:val="24"/>
          <w:shd w:val="clear" w:color="auto" w:fill="FFFFFF"/>
          <w:lang w:val="en-US" w:eastAsia="zh-CN"/>
        </w:rPr>
        <w:t>美元，外加开发计划署的机构支助费用</w:t>
      </w:r>
      <w:r w:rsidRPr="004078CB">
        <w:rPr>
          <w:rFonts w:hint="eastAsia"/>
          <w:sz w:val="24"/>
          <w:shd w:val="clear" w:color="auto" w:fill="FFFFFF"/>
          <w:lang w:val="en-US" w:eastAsia="zh-CN"/>
        </w:rPr>
        <w:t>149,968</w:t>
      </w:r>
      <w:r w:rsidRPr="004078CB">
        <w:rPr>
          <w:rFonts w:hint="eastAsia"/>
          <w:sz w:val="24"/>
          <w:shd w:val="clear" w:color="auto" w:fill="FFFFFF"/>
          <w:lang w:val="en-US" w:eastAsia="zh-CN"/>
        </w:rPr>
        <w:t>美元。</w:t>
      </w:r>
      <w:r w:rsidRPr="004078CB">
        <w:rPr>
          <w:sz w:val="24"/>
          <w:shd w:val="clear" w:color="auto" w:fill="FFFFFF"/>
          <w:vertAlign w:val="superscript"/>
          <w:lang w:val="en-US"/>
        </w:rPr>
        <w:footnoteReference w:id="8"/>
      </w:r>
    </w:p>
    <w:p w14:paraId="64805A12" w14:textId="0C1CD08B" w:rsidR="004C53AB" w:rsidRPr="00676B92" w:rsidRDefault="000E0E6C" w:rsidP="00543176">
      <w:pPr>
        <w:pStyle w:val="Heading1"/>
        <w:keepNext/>
        <w:numPr>
          <w:ilvl w:val="0"/>
          <w:numId w:val="0"/>
        </w:numPr>
        <w:spacing w:before="120" w:after="120" w:line="240" w:lineRule="atLeast"/>
        <w:ind w:left="720" w:hanging="720"/>
        <w:rPr>
          <w:b/>
          <w:bCs/>
          <w:sz w:val="24"/>
          <w:szCs w:val="24"/>
          <w:lang w:eastAsia="zh-CN"/>
        </w:rPr>
      </w:pPr>
      <w:r w:rsidRPr="000E0E6C">
        <w:rPr>
          <w:b/>
          <w:bCs/>
          <w:sz w:val="24"/>
          <w:szCs w:val="24"/>
          <w:lang w:eastAsia="zh-CN"/>
        </w:rPr>
        <w:t>四</w:t>
      </w:r>
      <w:r w:rsidRPr="000E0E6C">
        <w:rPr>
          <w:b/>
          <w:bCs/>
          <w:sz w:val="24"/>
          <w:szCs w:val="24"/>
          <w:lang w:eastAsia="zh-CN"/>
        </w:rPr>
        <w:t>.3</w:t>
      </w:r>
      <w:r w:rsidRPr="000E0E6C">
        <w:rPr>
          <w:b/>
          <w:bCs/>
          <w:sz w:val="24"/>
          <w:szCs w:val="24"/>
          <w:lang w:eastAsia="zh-CN"/>
        </w:rPr>
        <w:tab/>
      </w:r>
      <w:r w:rsidRPr="000E0E6C">
        <w:rPr>
          <w:rFonts w:hint="eastAsia"/>
          <w:b/>
          <w:bCs/>
          <w:sz w:val="24"/>
          <w:szCs w:val="24"/>
          <w:lang w:val="en-US" w:eastAsia="zh-CN"/>
        </w:rPr>
        <w:t>受控物质和替代品价格概述</w:t>
      </w:r>
    </w:p>
    <w:p w14:paraId="6E75AD03" w14:textId="21A6D770" w:rsidR="00D010E8" w:rsidRPr="00273501" w:rsidRDefault="004078CB" w:rsidP="00273501">
      <w:pPr>
        <w:pStyle w:val="Heading1"/>
        <w:keepNext/>
        <w:spacing w:before="120" w:after="120" w:line="240" w:lineRule="atLeast"/>
        <w:rPr>
          <w:sz w:val="24"/>
          <w:lang w:eastAsia="zh-CN"/>
        </w:rPr>
      </w:pPr>
      <w:bookmarkStart w:id="4" w:name="_Hlk119403400"/>
      <w:bookmarkEnd w:id="3"/>
      <w:r w:rsidRPr="004078CB">
        <w:rPr>
          <w:rFonts w:hint="eastAsia"/>
          <w:sz w:val="24"/>
          <w:lang w:val="en-US" w:eastAsia="zh-CN"/>
        </w:rPr>
        <w:t>没有按照第</w:t>
      </w:r>
      <w:r w:rsidRPr="004078CB">
        <w:rPr>
          <w:rFonts w:hint="eastAsia"/>
          <w:sz w:val="24"/>
          <w:lang w:val="en-US" w:eastAsia="zh-CN"/>
        </w:rPr>
        <w:t>79/4</w:t>
      </w:r>
      <w:r w:rsidRPr="004078CB">
        <w:rPr>
          <w:rFonts w:hint="eastAsia"/>
          <w:sz w:val="24"/>
          <w:lang w:val="en-US" w:eastAsia="zh-CN"/>
        </w:rPr>
        <w:t>号决定</w:t>
      </w:r>
      <w:r w:rsidRPr="004078CB">
        <w:rPr>
          <w:rFonts w:hint="eastAsia"/>
          <w:sz w:val="24"/>
          <w:lang w:val="en-US" w:eastAsia="zh-CN"/>
        </w:rPr>
        <w:t>(c)</w:t>
      </w:r>
      <w:r w:rsidRPr="004078CB">
        <w:rPr>
          <w:rFonts w:hint="eastAsia"/>
          <w:sz w:val="24"/>
          <w:lang w:val="en-US" w:eastAsia="zh-CN"/>
        </w:rPr>
        <w:t>段向第九十二次会议提交任何信息。在墨西哥的企业</w:t>
      </w:r>
      <w:proofErr w:type="spellStart"/>
      <w:r w:rsidRPr="004078CB">
        <w:rPr>
          <w:rFonts w:hint="eastAsia"/>
          <w:sz w:val="24"/>
          <w:lang w:val="en-US" w:eastAsia="zh-CN"/>
        </w:rPr>
        <w:t>Friocima</w:t>
      </w:r>
      <w:proofErr w:type="spellEnd"/>
      <w:r w:rsidRPr="004078CB">
        <w:rPr>
          <w:rFonts w:hint="eastAsia"/>
          <w:sz w:val="24"/>
          <w:lang w:val="en-US" w:eastAsia="zh-CN"/>
        </w:rPr>
        <w:t>改造商用冰箱的制造，把</w:t>
      </w:r>
      <w:r w:rsidRPr="004078CB">
        <w:rPr>
          <w:rFonts w:hint="eastAsia"/>
          <w:sz w:val="24"/>
          <w:lang w:val="en-US" w:eastAsia="zh-CN"/>
        </w:rPr>
        <w:t>HFC</w:t>
      </w:r>
      <w:r w:rsidRPr="004078CB">
        <w:rPr>
          <w:sz w:val="24"/>
          <w:lang w:val="en-US" w:eastAsia="zh-CN"/>
        </w:rPr>
        <w:t>-</w:t>
      </w:r>
      <w:r w:rsidRPr="004078CB">
        <w:rPr>
          <w:rFonts w:hint="eastAsia"/>
          <w:sz w:val="24"/>
          <w:lang w:val="en-US" w:eastAsia="zh-CN"/>
        </w:rPr>
        <w:t>134</w:t>
      </w:r>
      <w:r w:rsidRPr="004078CB">
        <w:rPr>
          <w:sz w:val="24"/>
          <w:lang w:val="en-US" w:eastAsia="zh-CN"/>
        </w:rPr>
        <w:t>a</w:t>
      </w:r>
      <w:r w:rsidRPr="004078CB">
        <w:rPr>
          <w:sz w:val="24"/>
          <w:lang w:val="en-US" w:eastAsia="zh-CN"/>
        </w:rPr>
        <w:t>改</w:t>
      </w:r>
      <w:r w:rsidRPr="004078CB">
        <w:rPr>
          <w:rFonts w:hint="eastAsia"/>
          <w:sz w:val="24"/>
          <w:lang w:val="en-US" w:eastAsia="zh-CN"/>
        </w:rPr>
        <w:t>为丙烷的提案不包括申请增支经营费用，因此</w:t>
      </w:r>
      <w:r w:rsidRPr="004078CB">
        <w:rPr>
          <w:rFonts w:hint="eastAsia"/>
          <w:sz w:val="24"/>
          <w:lang w:val="en-US" w:eastAsia="zh-CN"/>
        </w:rPr>
        <w:t>HFC</w:t>
      </w:r>
      <w:r w:rsidRPr="004078CB">
        <w:rPr>
          <w:sz w:val="24"/>
          <w:lang w:val="en-US" w:eastAsia="zh-CN"/>
        </w:rPr>
        <w:t>-</w:t>
      </w:r>
      <w:r w:rsidRPr="004078CB">
        <w:rPr>
          <w:rFonts w:hint="eastAsia"/>
          <w:sz w:val="24"/>
          <w:lang w:val="en-US" w:eastAsia="zh-CN"/>
        </w:rPr>
        <w:t>134a</w:t>
      </w:r>
      <w:r w:rsidRPr="004078CB">
        <w:rPr>
          <w:rFonts w:hint="eastAsia"/>
          <w:sz w:val="24"/>
          <w:lang w:val="en-US" w:eastAsia="zh-CN"/>
        </w:rPr>
        <w:t>和丙烷的价格与计算项目总费用申请无关。</w:t>
      </w:r>
    </w:p>
    <w:p w14:paraId="425F5D18" w14:textId="77777777" w:rsidR="004C53AB" w:rsidRPr="00273501" w:rsidRDefault="004C53AB" w:rsidP="004425FE">
      <w:pPr>
        <w:jc w:val="center"/>
        <w:rPr>
          <w:sz w:val="24"/>
          <w:lang w:eastAsia="zh-CN"/>
        </w:rPr>
      </w:pPr>
      <w:bookmarkStart w:id="5" w:name="_Hlk116485229"/>
      <w:bookmarkEnd w:id="4"/>
    </w:p>
    <w:p w14:paraId="67ED8309" w14:textId="77777777" w:rsidR="001F71EC" w:rsidRPr="00273501" w:rsidRDefault="001F71EC" w:rsidP="004425FE">
      <w:pPr>
        <w:jc w:val="center"/>
        <w:rPr>
          <w:sz w:val="24"/>
          <w:lang w:eastAsia="zh-CN"/>
        </w:rPr>
      </w:pPr>
    </w:p>
    <w:p w14:paraId="40BE23A1" w14:textId="77777777" w:rsidR="001F71EC" w:rsidRPr="00273501" w:rsidRDefault="001F71EC" w:rsidP="004425FE">
      <w:pPr>
        <w:jc w:val="center"/>
        <w:rPr>
          <w:sz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C53AB" w:rsidRPr="00273501" w14:paraId="541BF633" w14:textId="77777777" w:rsidTr="00A649DC">
        <w:tc>
          <w:tcPr>
            <w:tcW w:w="1915" w:type="dxa"/>
          </w:tcPr>
          <w:p w14:paraId="5F83461F" w14:textId="77777777" w:rsidR="004C53AB" w:rsidRPr="00CC6E10" w:rsidRDefault="004C53AB" w:rsidP="004425FE">
            <w:pPr>
              <w:jc w:val="center"/>
              <w:rPr>
                <w:lang w:eastAsia="zh-CN"/>
              </w:rPr>
            </w:pPr>
          </w:p>
        </w:tc>
        <w:tc>
          <w:tcPr>
            <w:tcW w:w="1915" w:type="dxa"/>
          </w:tcPr>
          <w:p w14:paraId="4A25FC63" w14:textId="77777777" w:rsidR="004C53AB" w:rsidRPr="00CC6E10" w:rsidRDefault="004C53AB" w:rsidP="004425FE">
            <w:pPr>
              <w:jc w:val="center"/>
              <w:rPr>
                <w:lang w:eastAsia="zh-CN"/>
              </w:rPr>
            </w:pPr>
          </w:p>
        </w:tc>
        <w:tc>
          <w:tcPr>
            <w:tcW w:w="1915" w:type="dxa"/>
            <w:tcBorders>
              <w:bottom w:val="single" w:sz="4" w:space="0" w:color="auto"/>
            </w:tcBorders>
          </w:tcPr>
          <w:p w14:paraId="2E5035BC" w14:textId="77777777" w:rsidR="004C53AB" w:rsidRPr="00CC6E10" w:rsidRDefault="004C53AB" w:rsidP="004425FE">
            <w:pPr>
              <w:jc w:val="center"/>
              <w:rPr>
                <w:lang w:eastAsia="zh-CN"/>
              </w:rPr>
            </w:pPr>
          </w:p>
        </w:tc>
        <w:tc>
          <w:tcPr>
            <w:tcW w:w="1915" w:type="dxa"/>
          </w:tcPr>
          <w:p w14:paraId="562A49FB" w14:textId="77777777" w:rsidR="004C53AB" w:rsidRPr="00CC6E10" w:rsidRDefault="004C53AB" w:rsidP="004425FE">
            <w:pPr>
              <w:jc w:val="center"/>
              <w:rPr>
                <w:lang w:eastAsia="zh-CN"/>
              </w:rPr>
            </w:pPr>
          </w:p>
        </w:tc>
        <w:tc>
          <w:tcPr>
            <w:tcW w:w="1916" w:type="dxa"/>
          </w:tcPr>
          <w:p w14:paraId="2F651679" w14:textId="77777777" w:rsidR="004C53AB" w:rsidRPr="00273501" w:rsidRDefault="004C53AB" w:rsidP="004425FE">
            <w:pPr>
              <w:jc w:val="center"/>
              <w:rPr>
                <w:sz w:val="24"/>
                <w:lang w:eastAsia="zh-CN"/>
              </w:rPr>
            </w:pPr>
          </w:p>
        </w:tc>
      </w:tr>
      <w:bookmarkEnd w:id="5"/>
    </w:tbl>
    <w:p w14:paraId="4FC0DEFD" w14:textId="77777777" w:rsidR="004C53AB" w:rsidRPr="00273501" w:rsidRDefault="004C53AB" w:rsidP="004425FE">
      <w:pPr>
        <w:jc w:val="center"/>
        <w:rPr>
          <w:sz w:val="24"/>
          <w:lang w:eastAsia="zh-CN"/>
        </w:rPr>
      </w:pPr>
    </w:p>
    <w:sectPr w:rsidR="004C53AB" w:rsidRPr="0027350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8A855" w14:textId="77777777" w:rsidR="003515B3" w:rsidRDefault="003515B3" w:rsidP="004A504B">
      <w:r>
        <w:separator/>
      </w:r>
    </w:p>
  </w:endnote>
  <w:endnote w:type="continuationSeparator" w:id="0">
    <w:p w14:paraId="70D1841A" w14:textId="77777777" w:rsidR="003515B3" w:rsidRDefault="003515B3" w:rsidP="004A504B">
      <w:r>
        <w:continuationSeparator/>
      </w:r>
    </w:p>
  </w:endnote>
  <w:endnote w:type="continuationNotice" w:id="1">
    <w:p w14:paraId="31BA015D" w14:textId="77777777" w:rsidR="003515B3" w:rsidRDefault="003515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auto"/>
    <w:pitch w:val="default"/>
    <w:sig w:usb0="800002BF" w:usb1="38CF7CFA" w:usb2="00000016" w:usb3="00000000" w:csb0="00040001" w:csb1="00000000"/>
  </w:font>
  <w:font w:name="KaiTi">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B7AD5" w14:textId="77777777" w:rsidR="00DC6A10" w:rsidRPr="00273501" w:rsidRDefault="00BC2495">
    <w:pPr>
      <w:jc w:val="center"/>
      <w:rPr>
        <w:sz w:val="24"/>
      </w:rPr>
    </w:pPr>
    <w:r w:rsidRPr="00273501">
      <w:rPr>
        <w:sz w:val="24"/>
      </w:rPr>
      <w:fldChar w:fldCharType="begin"/>
    </w:r>
    <w:r w:rsidR="00851352" w:rsidRPr="00273501">
      <w:rPr>
        <w:sz w:val="24"/>
      </w:rPr>
      <w:instrText xml:space="preserve"> PAGE </w:instrText>
    </w:r>
    <w:r w:rsidRPr="00273501">
      <w:rPr>
        <w:sz w:val="24"/>
      </w:rPr>
      <w:fldChar w:fldCharType="separate"/>
    </w:r>
    <w:r w:rsidR="00E753E8" w:rsidRPr="00273501">
      <w:rPr>
        <w:noProof/>
        <w:sz w:val="24"/>
      </w:rPr>
      <w:t>2</w:t>
    </w:r>
    <w:r w:rsidRPr="00273501">
      <w:rPr>
        <w:noProo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2649" w14:textId="77777777" w:rsidR="00DC6A10" w:rsidRPr="00273501" w:rsidRDefault="00BC2495">
    <w:pPr>
      <w:jc w:val="center"/>
      <w:rPr>
        <w:sz w:val="24"/>
      </w:rPr>
    </w:pPr>
    <w:r w:rsidRPr="00273501">
      <w:rPr>
        <w:sz w:val="24"/>
      </w:rPr>
      <w:fldChar w:fldCharType="begin"/>
    </w:r>
    <w:r w:rsidR="00851352" w:rsidRPr="00273501">
      <w:rPr>
        <w:sz w:val="24"/>
      </w:rPr>
      <w:instrText xml:space="preserve"> PAGE </w:instrText>
    </w:r>
    <w:r w:rsidRPr="00273501">
      <w:rPr>
        <w:sz w:val="24"/>
      </w:rPr>
      <w:fldChar w:fldCharType="separate"/>
    </w:r>
    <w:r w:rsidR="00E753E8" w:rsidRPr="00273501">
      <w:rPr>
        <w:noProof/>
        <w:sz w:val="24"/>
      </w:rPr>
      <w:t>3</w:t>
    </w:r>
    <w:r w:rsidRPr="00273501">
      <w:rPr>
        <w:noProof/>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B60C" w14:textId="40F1FFF0" w:rsidR="004E7F9C" w:rsidRPr="00273501" w:rsidRDefault="00273501" w:rsidP="00273501">
    <w:pPr>
      <w:pBdr>
        <w:top w:val="single" w:sz="4" w:space="1" w:color="auto"/>
        <w:left w:val="single" w:sz="4" w:space="4" w:color="auto"/>
        <w:bottom w:val="single" w:sz="4" w:space="1" w:color="auto"/>
        <w:right w:val="single" w:sz="4" w:space="4" w:color="auto"/>
      </w:pBdr>
      <w:jc w:val="center"/>
      <w:rPr>
        <w:rFonts w:eastAsia="SimSun"/>
        <w:sz w:val="20"/>
        <w:szCs w:val="20"/>
        <w:lang w:val="en-GB" w:eastAsia="zh-CN"/>
      </w:rPr>
    </w:pPr>
    <w:r w:rsidRPr="00273501">
      <w:rPr>
        <w:rFonts w:eastAsia="SimSun" w:hint="eastAsia"/>
        <w:sz w:val="20"/>
        <w:szCs w:val="20"/>
        <w:lang w:val="en-GB"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EAE7F" w14:textId="77777777" w:rsidR="003515B3" w:rsidRDefault="003515B3" w:rsidP="004A504B">
      <w:r>
        <w:separator/>
      </w:r>
    </w:p>
  </w:footnote>
  <w:footnote w:type="continuationSeparator" w:id="0">
    <w:p w14:paraId="74D7A792" w14:textId="77777777" w:rsidR="003515B3" w:rsidRDefault="003515B3" w:rsidP="004A504B">
      <w:r>
        <w:continuationSeparator/>
      </w:r>
    </w:p>
  </w:footnote>
  <w:footnote w:type="continuationNotice" w:id="1">
    <w:p w14:paraId="30889B10" w14:textId="77777777" w:rsidR="003515B3" w:rsidRDefault="003515B3"/>
  </w:footnote>
  <w:footnote w:id="2">
    <w:p w14:paraId="7417B74F" w14:textId="77777777" w:rsidR="00004992" w:rsidRPr="00941993" w:rsidRDefault="00004992" w:rsidP="00004992">
      <w:pPr>
        <w:pStyle w:val="FootnoteText"/>
        <w:spacing w:after="40" w:line="240" w:lineRule="atLeast"/>
        <w:rPr>
          <w:lang w:eastAsia="zh-CN"/>
        </w:rPr>
      </w:pPr>
      <w:r>
        <w:rPr>
          <w:rStyle w:val="FootnoteReference"/>
        </w:rPr>
        <w:footnoteRef/>
      </w:r>
      <w:r>
        <w:rPr>
          <w:lang w:eastAsia="zh-CN"/>
        </w:rPr>
        <w:t xml:space="preserve"> </w:t>
      </w:r>
      <w:r>
        <w:rPr>
          <w:lang w:eastAsia="zh-CN"/>
        </w:rPr>
        <w:tab/>
      </w:r>
      <w:r w:rsidRPr="00941993">
        <w:rPr>
          <w:lang w:val="en-GB" w:eastAsia="zh-CN"/>
        </w:rPr>
        <w:t>UNEP/</w:t>
      </w:r>
      <w:proofErr w:type="spellStart"/>
      <w:r w:rsidRPr="00941993">
        <w:rPr>
          <w:lang w:val="en-GB" w:eastAsia="zh-CN"/>
        </w:rPr>
        <w:t>OzL.Pro</w:t>
      </w:r>
      <w:proofErr w:type="spellEnd"/>
      <w:r w:rsidRPr="00941993">
        <w:rPr>
          <w:lang w:val="en-GB" w:eastAsia="zh-CN"/>
        </w:rPr>
        <w:t>/ExCom/92/1</w:t>
      </w:r>
      <w:r>
        <w:rPr>
          <w:rFonts w:ascii="SimSun" w:hAnsi="SimSun" w:cs="SimSun" w:hint="eastAsia"/>
          <w:lang w:val="en-GB" w:eastAsia="zh-CN"/>
        </w:rPr>
        <w:t>。</w:t>
      </w:r>
    </w:p>
  </w:footnote>
  <w:footnote w:id="3">
    <w:p w14:paraId="23568719" w14:textId="78602EBC" w:rsidR="00372EC4" w:rsidRPr="003C343A" w:rsidRDefault="00372EC4" w:rsidP="00372EC4">
      <w:pPr>
        <w:pStyle w:val="FootnoteText"/>
        <w:rPr>
          <w:lang w:val="en-US"/>
        </w:rPr>
      </w:pPr>
      <w:r>
        <w:rPr>
          <w:rStyle w:val="FootnoteReference"/>
        </w:rPr>
        <w:footnoteRef/>
      </w:r>
      <w:r>
        <w:t xml:space="preserve"> </w:t>
      </w:r>
      <w:r w:rsidRPr="003A6DE8">
        <w:t>UNEP/</w:t>
      </w:r>
      <w:proofErr w:type="spellStart"/>
      <w:r w:rsidRPr="003A6DE8">
        <w:t>OzL.Pro</w:t>
      </w:r>
      <w:proofErr w:type="spellEnd"/>
      <w:r w:rsidRPr="003A6DE8">
        <w:t>/ExCom/92/12</w:t>
      </w:r>
      <w:proofErr w:type="spellStart"/>
      <w:r>
        <w:rPr>
          <w:rFonts w:hint="eastAsia"/>
        </w:rPr>
        <w:t>号文件附件一</w:t>
      </w:r>
      <w:proofErr w:type="spellEnd"/>
      <w:r>
        <w:rPr>
          <w:rFonts w:hint="eastAsia"/>
        </w:rPr>
        <w:t>。</w:t>
      </w:r>
    </w:p>
  </w:footnote>
  <w:footnote w:id="4">
    <w:p w14:paraId="04BB037E" w14:textId="0A7E20B2" w:rsidR="00DC32DB" w:rsidRDefault="00DC32DB" w:rsidP="00DC32DB">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请</w:t>
      </w:r>
      <w:r w:rsidRPr="007F0C14">
        <w:rPr>
          <w:rFonts w:hint="eastAsia"/>
          <w:lang w:eastAsia="zh-CN"/>
        </w:rPr>
        <w:t>秘书处在每年的第一次会议上提供一份</w:t>
      </w:r>
      <w:r>
        <w:rPr>
          <w:rFonts w:hint="eastAsia"/>
          <w:lang w:eastAsia="zh-CN"/>
        </w:rPr>
        <w:t>名单</w:t>
      </w:r>
      <w:r w:rsidRPr="007F0C14">
        <w:rPr>
          <w:rFonts w:hint="eastAsia"/>
          <w:lang w:eastAsia="zh-CN"/>
        </w:rPr>
        <w:t>，</w:t>
      </w:r>
      <w:r>
        <w:rPr>
          <w:rFonts w:hint="eastAsia"/>
          <w:lang w:eastAsia="zh-CN"/>
        </w:rPr>
        <w:t>在</w:t>
      </w:r>
      <w:r w:rsidRPr="007F0C14">
        <w:rPr>
          <w:rFonts w:hint="eastAsia"/>
          <w:lang w:eastAsia="zh-CN"/>
        </w:rPr>
        <w:t>氟氯烃基准消费</w:t>
      </w:r>
      <w:r>
        <w:rPr>
          <w:rFonts w:hint="eastAsia"/>
          <w:lang w:eastAsia="zh-CN"/>
        </w:rPr>
        <w:t>量最</w:t>
      </w:r>
      <w:r w:rsidRPr="007F0C14">
        <w:rPr>
          <w:rFonts w:hint="eastAsia"/>
          <w:lang w:eastAsia="zh-CN"/>
        </w:rPr>
        <w:t>高达</w:t>
      </w:r>
      <w:r w:rsidRPr="007F0C14">
        <w:rPr>
          <w:rFonts w:hint="eastAsia"/>
          <w:lang w:eastAsia="zh-CN"/>
        </w:rPr>
        <w:t xml:space="preserve"> 360 </w:t>
      </w:r>
      <w:r w:rsidRPr="007F0C14">
        <w:rPr>
          <w:rFonts w:hint="eastAsia"/>
          <w:lang w:eastAsia="zh-CN"/>
        </w:rPr>
        <w:t>公吨，</w:t>
      </w:r>
      <w:r>
        <w:rPr>
          <w:rFonts w:hint="eastAsia"/>
          <w:lang w:eastAsia="zh-CN"/>
        </w:rPr>
        <w:t>而且</w:t>
      </w:r>
      <w:r w:rsidRPr="007F0C14">
        <w:rPr>
          <w:rFonts w:hint="eastAsia"/>
          <w:lang w:eastAsia="zh-CN"/>
        </w:rPr>
        <w:t>氟氯烃淘汰管理计划</w:t>
      </w:r>
      <w:r>
        <w:rPr>
          <w:rFonts w:hint="eastAsia"/>
          <w:lang w:eastAsia="zh-CN"/>
        </w:rPr>
        <w:t>已获得核准的国家中列出</w:t>
      </w:r>
      <w:r>
        <w:rPr>
          <w:rFonts w:hint="eastAsia"/>
          <w:lang w:eastAsia="zh-CN"/>
        </w:rPr>
        <w:t>2</w:t>
      </w:r>
      <w:r>
        <w:rPr>
          <w:lang w:eastAsia="zh-CN"/>
        </w:rPr>
        <w:t>0%</w:t>
      </w:r>
      <w:r>
        <w:rPr>
          <w:rFonts w:hint="eastAsia"/>
          <w:lang w:eastAsia="zh-CN"/>
        </w:rPr>
        <w:t>的国家</w:t>
      </w:r>
      <w:r w:rsidRPr="007F0C14">
        <w:rPr>
          <w:rFonts w:hint="eastAsia"/>
          <w:lang w:eastAsia="zh-CN"/>
        </w:rPr>
        <w:t>，以</w:t>
      </w:r>
      <w:r>
        <w:rPr>
          <w:rFonts w:hint="eastAsia"/>
          <w:lang w:eastAsia="zh-CN"/>
        </w:rPr>
        <w:t>核准</w:t>
      </w:r>
      <w:r w:rsidRPr="007F0C14">
        <w:rPr>
          <w:rFonts w:hint="eastAsia"/>
          <w:lang w:eastAsia="zh-CN"/>
        </w:rPr>
        <w:t>供资</w:t>
      </w:r>
      <w:r>
        <w:rPr>
          <w:rFonts w:hint="eastAsia"/>
          <w:lang w:eastAsia="zh-CN"/>
        </w:rPr>
        <w:t>，用于核查</w:t>
      </w:r>
      <w:r w:rsidRPr="007F0C14">
        <w:rPr>
          <w:rFonts w:hint="eastAsia"/>
          <w:lang w:eastAsia="zh-CN"/>
        </w:rPr>
        <w:t>这些国家</w:t>
      </w:r>
      <w:r>
        <w:rPr>
          <w:rFonts w:hint="eastAsia"/>
          <w:lang w:eastAsia="zh-CN"/>
        </w:rPr>
        <w:t>在所涉年度对其</w:t>
      </w:r>
      <w:r w:rsidRPr="007F0C14">
        <w:rPr>
          <w:rFonts w:hint="eastAsia"/>
          <w:lang w:eastAsia="zh-CN"/>
        </w:rPr>
        <w:t>氟氯烃淘汰管理计划</w:t>
      </w:r>
      <w:r>
        <w:rPr>
          <w:rFonts w:hint="eastAsia"/>
          <w:lang w:eastAsia="zh-CN"/>
        </w:rPr>
        <w:t>协议</w:t>
      </w:r>
      <w:r w:rsidRPr="007F0C14">
        <w:rPr>
          <w:rFonts w:hint="eastAsia"/>
          <w:lang w:eastAsia="zh-CN"/>
        </w:rPr>
        <w:t>的</w:t>
      </w:r>
      <w:r>
        <w:rPr>
          <w:rFonts w:hint="eastAsia"/>
          <w:lang w:eastAsia="zh-CN"/>
        </w:rPr>
        <w:t>遵守</w:t>
      </w:r>
      <w:r w:rsidRPr="007F0C14">
        <w:rPr>
          <w:rFonts w:hint="eastAsia"/>
          <w:lang w:eastAsia="zh-CN"/>
        </w:rPr>
        <w:t>情况。</w:t>
      </w:r>
      <w:r w:rsidRPr="007F0C14">
        <w:rPr>
          <w:rFonts w:hint="eastAsia"/>
          <w:lang w:eastAsia="zh-CN"/>
        </w:rPr>
        <w:t xml:space="preserve"> </w:t>
      </w:r>
      <w:r w:rsidRPr="007F0C14">
        <w:rPr>
          <w:rFonts w:hint="eastAsia"/>
          <w:lang w:eastAsia="zh-CN"/>
        </w:rPr>
        <w:t>因此，执行委员会将在</w:t>
      </w:r>
      <w:r>
        <w:rPr>
          <w:rFonts w:hint="eastAsia"/>
          <w:lang w:eastAsia="zh-CN"/>
        </w:rPr>
        <w:t>所涉年度</w:t>
      </w:r>
      <w:r w:rsidRPr="007F0C14">
        <w:rPr>
          <w:rFonts w:hint="eastAsia"/>
          <w:lang w:eastAsia="zh-CN"/>
        </w:rPr>
        <w:t>的第一次会议上</w:t>
      </w:r>
      <w:r>
        <w:rPr>
          <w:rFonts w:hint="eastAsia"/>
          <w:lang w:eastAsia="zh-CN"/>
        </w:rPr>
        <w:t>请</w:t>
      </w:r>
      <w:r w:rsidRPr="007F0C14">
        <w:rPr>
          <w:rFonts w:hint="eastAsia"/>
          <w:lang w:eastAsia="zh-CN"/>
        </w:rPr>
        <w:t>相关双边机构和执行机构在下一个工作方案修正案中</w:t>
      </w:r>
      <w:r>
        <w:rPr>
          <w:rFonts w:hint="eastAsia"/>
          <w:lang w:eastAsia="zh-CN"/>
        </w:rPr>
        <w:t>列入资金，用于编写</w:t>
      </w:r>
      <w:r w:rsidRPr="007F0C14">
        <w:rPr>
          <w:rFonts w:hint="eastAsia"/>
          <w:lang w:eastAsia="zh-CN"/>
        </w:rPr>
        <w:t>选定的氟氯烃淘汰管理计划的核查报告；</w:t>
      </w:r>
      <w:r>
        <w:rPr>
          <w:rFonts w:hint="eastAsia"/>
          <w:lang w:eastAsia="zh-CN"/>
        </w:rPr>
        <w:t>所涉</w:t>
      </w:r>
      <w:r w:rsidRPr="007F0C14">
        <w:rPr>
          <w:rFonts w:hint="eastAsia"/>
          <w:lang w:eastAsia="zh-CN"/>
        </w:rPr>
        <w:t>年度</w:t>
      </w:r>
      <w:r>
        <w:rPr>
          <w:rFonts w:hint="eastAsia"/>
          <w:lang w:eastAsia="zh-CN"/>
        </w:rPr>
        <w:t>的</w:t>
      </w:r>
      <w:r w:rsidRPr="007F0C14">
        <w:rPr>
          <w:rFonts w:hint="eastAsia"/>
          <w:lang w:eastAsia="zh-CN"/>
        </w:rPr>
        <w:t>第二次会议将</w:t>
      </w:r>
      <w:r>
        <w:rPr>
          <w:rFonts w:hint="eastAsia"/>
          <w:lang w:eastAsia="zh-CN"/>
        </w:rPr>
        <w:t>结合</w:t>
      </w:r>
      <w:r w:rsidRPr="007F0C14">
        <w:rPr>
          <w:rFonts w:hint="eastAsia"/>
          <w:lang w:eastAsia="zh-CN"/>
        </w:rPr>
        <w:t>工作方案修正案</w:t>
      </w:r>
      <w:r>
        <w:rPr>
          <w:rFonts w:hint="eastAsia"/>
          <w:lang w:eastAsia="zh-CN"/>
        </w:rPr>
        <w:t>核准供资</w:t>
      </w:r>
      <w:r w:rsidRPr="007F0C14">
        <w:rPr>
          <w:rFonts w:hint="eastAsia"/>
          <w:lang w:eastAsia="zh-CN"/>
        </w:rPr>
        <w:t>。</w:t>
      </w:r>
    </w:p>
  </w:footnote>
  <w:footnote w:id="5">
    <w:p w14:paraId="6F4D5C55" w14:textId="5AAD2A0B" w:rsidR="00AC5980" w:rsidRPr="00E56827" w:rsidRDefault="00AC5980" w:rsidP="00AC5980">
      <w:pPr>
        <w:pStyle w:val="FootnoteText"/>
        <w:rPr>
          <w:lang w:val="en-US" w:eastAsia="zh-CN"/>
        </w:rPr>
      </w:pPr>
      <w:r>
        <w:rPr>
          <w:rStyle w:val="FootnoteReference"/>
        </w:rPr>
        <w:footnoteRef/>
      </w:r>
      <w:r>
        <w:rPr>
          <w:lang w:eastAsia="zh-CN"/>
        </w:rPr>
        <w:t xml:space="preserve"> </w:t>
      </w:r>
      <w:r>
        <w:rPr>
          <w:lang w:eastAsia="zh-CN"/>
        </w:rPr>
        <w:tab/>
      </w:r>
      <w:r>
        <w:rPr>
          <w:rFonts w:hint="eastAsia"/>
          <w:lang w:eastAsia="zh-CN"/>
        </w:rPr>
        <w:t>关于双边合作的文件载有双边机构提出的申请。</w:t>
      </w:r>
    </w:p>
  </w:footnote>
  <w:footnote w:id="6">
    <w:p w14:paraId="02D89955" w14:textId="70251A54" w:rsidR="00E03E30" w:rsidRDefault="00E03E30" w:rsidP="0099045C">
      <w:pPr>
        <w:pStyle w:val="FootnoteText"/>
        <w:rPr>
          <w:lang w:eastAsia="zh-CN"/>
        </w:rPr>
      </w:pPr>
      <w:r w:rsidRPr="00551CBF">
        <w:rPr>
          <w:rStyle w:val="FootnoteReference"/>
        </w:rPr>
        <w:footnoteRef/>
      </w:r>
      <w:r w:rsidRPr="00551CBF">
        <w:t xml:space="preserve"> </w:t>
      </w:r>
      <w:r w:rsidR="00B51DD8">
        <w:tab/>
      </w:r>
      <w:r w:rsidR="00B51DD8">
        <w:rPr>
          <w:rFonts w:hint="eastAsia"/>
          <w:lang w:eastAsia="zh-CN"/>
        </w:rPr>
        <w:t>即使在同一次会议上提出了付款申请，圭亚那的提案仍然是分开提交的，该提案看上去与当前的氟氯烃淘汰管理计划活动没有任何关系，</w:t>
      </w:r>
      <w:r w:rsidR="0099045C">
        <w:rPr>
          <w:rFonts w:hint="eastAsia"/>
          <w:lang w:eastAsia="zh-CN"/>
        </w:rPr>
        <w:t>需要与该国政府对其做进一步讨论。没有把这项申请列入秘书处的所提交文件数据库。</w:t>
      </w:r>
    </w:p>
  </w:footnote>
  <w:footnote w:id="7">
    <w:p w14:paraId="44689F25" w14:textId="4FC23B5D" w:rsidR="00B51DD8" w:rsidRDefault="00B51DD8" w:rsidP="0099045C">
      <w:pPr>
        <w:pStyle w:val="FootnoteText"/>
        <w:rPr>
          <w:lang w:eastAsia="zh-CN"/>
        </w:rPr>
      </w:pPr>
      <w:r>
        <w:rPr>
          <w:rStyle w:val="FootnoteReference"/>
        </w:rPr>
        <w:footnoteRef/>
      </w:r>
      <w:r>
        <w:rPr>
          <w:lang w:eastAsia="zh-CN"/>
        </w:rPr>
        <w:t xml:space="preserve"> </w:t>
      </w:r>
      <w:r w:rsidR="0099045C">
        <w:rPr>
          <w:lang w:eastAsia="zh-CN"/>
        </w:rPr>
        <w:tab/>
      </w:r>
      <w:r w:rsidR="0099045C">
        <w:rPr>
          <w:rFonts w:hint="eastAsia"/>
          <w:lang w:eastAsia="zh-CN"/>
        </w:rPr>
        <w:t>在该日期尚未收到波斯尼亚和黑塞哥维纳、冈比亚、科威特、纽埃和赞比亚的国家方案报告。</w:t>
      </w:r>
    </w:p>
  </w:footnote>
  <w:footnote w:id="8">
    <w:p w14:paraId="26D3F67B" w14:textId="77777777" w:rsidR="004078CB" w:rsidRDefault="004078CB" w:rsidP="004078CB">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如</w:t>
      </w:r>
      <w:r>
        <w:rPr>
          <w:lang w:eastAsia="zh-CN"/>
        </w:rPr>
        <w:t>UNEP/</w:t>
      </w:r>
      <w:proofErr w:type="spellStart"/>
      <w:r>
        <w:rPr>
          <w:lang w:eastAsia="zh-CN"/>
        </w:rPr>
        <w:t>OzL.Pro</w:t>
      </w:r>
      <w:proofErr w:type="spellEnd"/>
      <w:r>
        <w:rPr>
          <w:lang w:eastAsia="zh-CN"/>
        </w:rPr>
        <w:t>/ExCom/92/9</w:t>
      </w:r>
      <w:r>
        <w:rPr>
          <w:rFonts w:hint="eastAsia"/>
          <w:lang w:eastAsia="zh-CN"/>
        </w:rPr>
        <w:t>号文件（</w:t>
      </w:r>
      <w:r w:rsidRPr="0099045C">
        <w:rPr>
          <w:rFonts w:hint="eastAsia"/>
          <w:lang w:eastAsia="zh-CN"/>
        </w:rPr>
        <w:t>情况报告和关于具有具体报告要求的项目的报告</w:t>
      </w:r>
      <w:r>
        <w:rPr>
          <w:rFonts w:hint="eastAsia"/>
          <w:lang w:eastAsia="zh-CN"/>
        </w:rPr>
        <w:t>）描述的那样。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72B1" w14:textId="38B6B3F1" w:rsidR="00DC6A10" w:rsidRPr="00273501" w:rsidRDefault="00511066">
    <w:pPr>
      <w:rPr>
        <w:sz w:val="24"/>
      </w:rPr>
    </w:pPr>
    <w:r w:rsidRPr="00273501">
      <w:rPr>
        <w:sz w:val="24"/>
      </w:rPr>
      <w:fldChar w:fldCharType="begin"/>
    </w:r>
    <w:r w:rsidRPr="00273501">
      <w:rPr>
        <w:sz w:val="24"/>
      </w:rPr>
      <w:instrText xml:space="preserve"> DOCPROPERTY "Document number"  \* MERGEFORMAT </w:instrText>
    </w:r>
    <w:r w:rsidRPr="00273501">
      <w:rPr>
        <w:sz w:val="24"/>
      </w:rPr>
      <w:fldChar w:fldCharType="separate"/>
    </w:r>
    <w:r w:rsidR="00880375" w:rsidRPr="00273501">
      <w:rPr>
        <w:sz w:val="24"/>
      </w:rPr>
      <w:t>UNEP/</w:t>
    </w:r>
    <w:proofErr w:type="spellStart"/>
    <w:r w:rsidR="00880375" w:rsidRPr="00273501">
      <w:rPr>
        <w:sz w:val="24"/>
      </w:rPr>
      <w:t>OzL.Pro</w:t>
    </w:r>
    <w:proofErr w:type="spellEnd"/>
    <w:r w:rsidR="00880375" w:rsidRPr="00273501">
      <w:rPr>
        <w:sz w:val="24"/>
      </w:rPr>
      <w:t>/ExCom/92/13</w:t>
    </w:r>
    <w:r w:rsidRPr="00273501">
      <w:rPr>
        <w:sz w:val="24"/>
      </w:rPr>
      <w:fldChar w:fldCharType="end"/>
    </w:r>
  </w:p>
  <w:p w14:paraId="4067EAF5" w14:textId="77777777" w:rsidR="00DC6A10" w:rsidRPr="00273501" w:rsidRDefault="00DC6A10">
    <w:pPr>
      <w:rPr>
        <w:sz w:val="24"/>
      </w:rPr>
    </w:pPr>
  </w:p>
  <w:p w14:paraId="6DADA02D" w14:textId="77777777" w:rsidR="00DC6A10" w:rsidRPr="00273501" w:rsidRDefault="00DC6A10">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3F102" w14:textId="6EEF50B7" w:rsidR="00DC6A10" w:rsidRPr="00273501" w:rsidRDefault="00511066">
    <w:pPr>
      <w:jc w:val="right"/>
      <w:rPr>
        <w:sz w:val="24"/>
      </w:rPr>
    </w:pPr>
    <w:r w:rsidRPr="00273501">
      <w:rPr>
        <w:sz w:val="24"/>
      </w:rPr>
      <w:fldChar w:fldCharType="begin"/>
    </w:r>
    <w:r w:rsidRPr="00273501">
      <w:rPr>
        <w:sz w:val="24"/>
      </w:rPr>
      <w:instrText xml:space="preserve"> DOCPROPERTY "Document number"  \* MERGEFORMAT </w:instrText>
    </w:r>
    <w:r w:rsidRPr="00273501">
      <w:rPr>
        <w:sz w:val="24"/>
      </w:rPr>
      <w:fldChar w:fldCharType="separate"/>
    </w:r>
    <w:r w:rsidR="00880375" w:rsidRPr="00273501">
      <w:rPr>
        <w:sz w:val="24"/>
      </w:rPr>
      <w:t>UNEP/</w:t>
    </w:r>
    <w:proofErr w:type="spellStart"/>
    <w:r w:rsidR="00880375" w:rsidRPr="00273501">
      <w:rPr>
        <w:sz w:val="24"/>
      </w:rPr>
      <w:t>OzL.Pro</w:t>
    </w:r>
    <w:proofErr w:type="spellEnd"/>
    <w:r w:rsidR="00880375" w:rsidRPr="00273501">
      <w:rPr>
        <w:sz w:val="24"/>
      </w:rPr>
      <w:t>/ExCom/92/13</w:t>
    </w:r>
    <w:r w:rsidRPr="00273501">
      <w:rPr>
        <w:sz w:val="24"/>
      </w:rPr>
      <w:fldChar w:fldCharType="end"/>
    </w:r>
  </w:p>
  <w:p w14:paraId="08619DEA" w14:textId="77777777" w:rsidR="00DC6A10" w:rsidRPr="00273501" w:rsidRDefault="00DC6A10" w:rsidP="00E606EA">
    <w:pPr>
      <w:jc w:val="right"/>
      <w:rPr>
        <w:sz w:val="24"/>
      </w:rPr>
    </w:pPr>
  </w:p>
  <w:p w14:paraId="23F3D8BA" w14:textId="77777777" w:rsidR="00DC6A10" w:rsidRPr="00273501" w:rsidRDefault="00DC6A10" w:rsidP="00E606EA">
    <w:pPr>
      <w:pStyle w:val="Header"/>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054567A"/>
    <w:lvl w:ilvl="0">
      <w:start w:val="1"/>
      <w:numFmt w:val="decimal"/>
      <w:pStyle w:val="Heading1"/>
      <w:lvlText w:val="%1."/>
      <w:lvlJc w:val="left"/>
      <w:pPr>
        <w:tabs>
          <w:tab w:val="num" w:pos="0"/>
        </w:tabs>
        <w:ind w:left="0" w:firstLine="0"/>
      </w:pPr>
      <w:rPr>
        <w:b w:val="0"/>
        <w:bCs/>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9329A3"/>
    <w:multiLevelType w:val="hybridMultilevel"/>
    <w:tmpl w:val="61E4D37C"/>
    <w:lvl w:ilvl="0" w:tplc="97A64352">
      <w:start w:val="1"/>
      <w:numFmt w:val="chineseCountingThousand"/>
      <w:lvlText w:val="%1."/>
      <w:lvlJc w:val="left"/>
      <w:pPr>
        <w:ind w:left="732" w:hanging="732"/>
      </w:pPr>
      <w:rPr>
        <w:rFonts w:hint="eastAsia"/>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1541747500">
    <w:abstractNumId w:val="17"/>
  </w:num>
  <w:num w:numId="22" w16cid:durableId="1256937469">
    <w:abstractNumId w:val="18"/>
  </w:num>
  <w:num w:numId="23" w16cid:durableId="1347632319">
    <w:abstractNumId w:val="12"/>
  </w:num>
  <w:num w:numId="24" w16cid:durableId="1715537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7059719">
    <w:abstractNumId w:val="11"/>
  </w:num>
  <w:num w:numId="26" w16cid:durableId="6044550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C6412"/>
    <w:rsid w:val="00000FED"/>
    <w:rsid w:val="0000434E"/>
    <w:rsid w:val="00004992"/>
    <w:rsid w:val="00004A50"/>
    <w:rsid w:val="00006961"/>
    <w:rsid w:val="00006F3C"/>
    <w:rsid w:val="000076C5"/>
    <w:rsid w:val="00010F7D"/>
    <w:rsid w:val="00013575"/>
    <w:rsid w:val="000211A9"/>
    <w:rsid w:val="00021238"/>
    <w:rsid w:val="00027675"/>
    <w:rsid w:val="00027DDA"/>
    <w:rsid w:val="00031260"/>
    <w:rsid w:val="0003681A"/>
    <w:rsid w:val="000372B7"/>
    <w:rsid w:val="0004018D"/>
    <w:rsid w:val="000416F0"/>
    <w:rsid w:val="00043DC2"/>
    <w:rsid w:val="0004448F"/>
    <w:rsid w:val="0004574B"/>
    <w:rsid w:val="00045A18"/>
    <w:rsid w:val="00050A39"/>
    <w:rsid w:val="00050F6E"/>
    <w:rsid w:val="00050FD0"/>
    <w:rsid w:val="00051C1D"/>
    <w:rsid w:val="00052369"/>
    <w:rsid w:val="0005465F"/>
    <w:rsid w:val="000548BB"/>
    <w:rsid w:val="00061EC2"/>
    <w:rsid w:val="00063789"/>
    <w:rsid w:val="000647A5"/>
    <w:rsid w:val="00064FF3"/>
    <w:rsid w:val="000662E9"/>
    <w:rsid w:val="00066CE8"/>
    <w:rsid w:val="000712D4"/>
    <w:rsid w:val="000757D8"/>
    <w:rsid w:val="00080BAA"/>
    <w:rsid w:val="00080ED0"/>
    <w:rsid w:val="00082C62"/>
    <w:rsid w:val="000845A5"/>
    <w:rsid w:val="00085B8F"/>
    <w:rsid w:val="00086267"/>
    <w:rsid w:val="00090481"/>
    <w:rsid w:val="00090A87"/>
    <w:rsid w:val="00090DE6"/>
    <w:rsid w:val="0009430B"/>
    <w:rsid w:val="00094D08"/>
    <w:rsid w:val="00096B3D"/>
    <w:rsid w:val="00097301"/>
    <w:rsid w:val="000A3826"/>
    <w:rsid w:val="000A4E2F"/>
    <w:rsid w:val="000A6C26"/>
    <w:rsid w:val="000B72C7"/>
    <w:rsid w:val="000B7B81"/>
    <w:rsid w:val="000C0783"/>
    <w:rsid w:val="000C183D"/>
    <w:rsid w:val="000C3A49"/>
    <w:rsid w:val="000C6412"/>
    <w:rsid w:val="000D2BAF"/>
    <w:rsid w:val="000D38F9"/>
    <w:rsid w:val="000D3D72"/>
    <w:rsid w:val="000D52A4"/>
    <w:rsid w:val="000D63A6"/>
    <w:rsid w:val="000E07BC"/>
    <w:rsid w:val="000E0E6C"/>
    <w:rsid w:val="000E2E21"/>
    <w:rsid w:val="000E3A6B"/>
    <w:rsid w:val="000E3EB1"/>
    <w:rsid w:val="000E48A7"/>
    <w:rsid w:val="000E6BFD"/>
    <w:rsid w:val="000E76E9"/>
    <w:rsid w:val="000F1CD4"/>
    <w:rsid w:val="000F4103"/>
    <w:rsid w:val="000F4CA1"/>
    <w:rsid w:val="000F527E"/>
    <w:rsid w:val="000F63F2"/>
    <w:rsid w:val="000F6FA2"/>
    <w:rsid w:val="000F70A7"/>
    <w:rsid w:val="001108AE"/>
    <w:rsid w:val="0011163C"/>
    <w:rsid w:val="00113CCA"/>
    <w:rsid w:val="00113F7C"/>
    <w:rsid w:val="00114226"/>
    <w:rsid w:val="00115A9A"/>
    <w:rsid w:val="0011647A"/>
    <w:rsid w:val="00120C6D"/>
    <w:rsid w:val="00122F25"/>
    <w:rsid w:val="0012744E"/>
    <w:rsid w:val="00131021"/>
    <w:rsid w:val="001321FB"/>
    <w:rsid w:val="0013438C"/>
    <w:rsid w:val="00135980"/>
    <w:rsid w:val="00136036"/>
    <w:rsid w:val="00136331"/>
    <w:rsid w:val="0013786F"/>
    <w:rsid w:val="00141866"/>
    <w:rsid w:val="00141F1A"/>
    <w:rsid w:val="00145051"/>
    <w:rsid w:val="00145C56"/>
    <w:rsid w:val="001460F9"/>
    <w:rsid w:val="0015080D"/>
    <w:rsid w:val="00151BF2"/>
    <w:rsid w:val="001551DC"/>
    <w:rsid w:val="00156949"/>
    <w:rsid w:val="001600D0"/>
    <w:rsid w:val="00160882"/>
    <w:rsid w:val="00164719"/>
    <w:rsid w:val="00166FC4"/>
    <w:rsid w:val="001677AC"/>
    <w:rsid w:val="00173AEF"/>
    <w:rsid w:val="00174E8C"/>
    <w:rsid w:val="00177B0B"/>
    <w:rsid w:val="001804EA"/>
    <w:rsid w:val="001834E3"/>
    <w:rsid w:val="001836EB"/>
    <w:rsid w:val="00187DC5"/>
    <w:rsid w:val="00190A61"/>
    <w:rsid w:val="00194CA5"/>
    <w:rsid w:val="001A2215"/>
    <w:rsid w:val="001A2403"/>
    <w:rsid w:val="001A3342"/>
    <w:rsid w:val="001A3E3D"/>
    <w:rsid w:val="001A4A9C"/>
    <w:rsid w:val="001A6D0E"/>
    <w:rsid w:val="001A7049"/>
    <w:rsid w:val="001B1E40"/>
    <w:rsid w:val="001C1997"/>
    <w:rsid w:val="001C1F37"/>
    <w:rsid w:val="001C764E"/>
    <w:rsid w:val="001D447D"/>
    <w:rsid w:val="001E1052"/>
    <w:rsid w:val="001E21B1"/>
    <w:rsid w:val="001E2A90"/>
    <w:rsid w:val="001E2F93"/>
    <w:rsid w:val="001E4554"/>
    <w:rsid w:val="001E61E5"/>
    <w:rsid w:val="001F2159"/>
    <w:rsid w:val="001F3DE7"/>
    <w:rsid w:val="001F53FD"/>
    <w:rsid w:val="001F71EC"/>
    <w:rsid w:val="00204273"/>
    <w:rsid w:val="002106E4"/>
    <w:rsid w:val="00210B8B"/>
    <w:rsid w:val="00213622"/>
    <w:rsid w:val="00214863"/>
    <w:rsid w:val="00214999"/>
    <w:rsid w:val="0021535C"/>
    <w:rsid w:val="002156B4"/>
    <w:rsid w:val="002159DD"/>
    <w:rsid w:val="00222546"/>
    <w:rsid w:val="0022403F"/>
    <w:rsid w:val="00224D77"/>
    <w:rsid w:val="00224FCD"/>
    <w:rsid w:val="002266C3"/>
    <w:rsid w:val="002300DA"/>
    <w:rsid w:val="00230AD3"/>
    <w:rsid w:val="00234ACA"/>
    <w:rsid w:val="00234D8D"/>
    <w:rsid w:val="002350B0"/>
    <w:rsid w:val="002351CF"/>
    <w:rsid w:val="00240C0D"/>
    <w:rsid w:val="00242652"/>
    <w:rsid w:val="002440A4"/>
    <w:rsid w:val="00245D51"/>
    <w:rsid w:val="002462CD"/>
    <w:rsid w:val="0025101B"/>
    <w:rsid w:val="002522DE"/>
    <w:rsid w:val="00253222"/>
    <w:rsid w:val="00253F6C"/>
    <w:rsid w:val="00254ABD"/>
    <w:rsid w:val="0025511D"/>
    <w:rsid w:val="00255CFA"/>
    <w:rsid w:val="00261C13"/>
    <w:rsid w:val="00262847"/>
    <w:rsid w:val="00262857"/>
    <w:rsid w:val="00263E53"/>
    <w:rsid w:val="00266B2F"/>
    <w:rsid w:val="00271058"/>
    <w:rsid w:val="00273501"/>
    <w:rsid w:val="00280169"/>
    <w:rsid w:val="00281BB2"/>
    <w:rsid w:val="002854D9"/>
    <w:rsid w:val="002855CE"/>
    <w:rsid w:val="002856B0"/>
    <w:rsid w:val="0029025D"/>
    <w:rsid w:val="0029084C"/>
    <w:rsid w:val="00292ACF"/>
    <w:rsid w:val="0029467E"/>
    <w:rsid w:val="00296A15"/>
    <w:rsid w:val="00297069"/>
    <w:rsid w:val="002A03C3"/>
    <w:rsid w:val="002A18F4"/>
    <w:rsid w:val="002B254E"/>
    <w:rsid w:val="002B5580"/>
    <w:rsid w:val="002B7034"/>
    <w:rsid w:val="002B72E9"/>
    <w:rsid w:val="002C3209"/>
    <w:rsid w:val="002C4BF2"/>
    <w:rsid w:val="002C748C"/>
    <w:rsid w:val="002C75BF"/>
    <w:rsid w:val="002C7998"/>
    <w:rsid w:val="002D7AC4"/>
    <w:rsid w:val="002E440C"/>
    <w:rsid w:val="002E6F3A"/>
    <w:rsid w:val="002E743B"/>
    <w:rsid w:val="002F1E53"/>
    <w:rsid w:val="002F2CAA"/>
    <w:rsid w:val="0030052C"/>
    <w:rsid w:val="00320558"/>
    <w:rsid w:val="00320806"/>
    <w:rsid w:val="003223C8"/>
    <w:rsid w:val="00322605"/>
    <w:rsid w:val="00324352"/>
    <w:rsid w:val="003306E1"/>
    <w:rsid w:val="003320E4"/>
    <w:rsid w:val="0033337F"/>
    <w:rsid w:val="003340D1"/>
    <w:rsid w:val="0033525D"/>
    <w:rsid w:val="003355C3"/>
    <w:rsid w:val="003414F3"/>
    <w:rsid w:val="00344F24"/>
    <w:rsid w:val="0034735E"/>
    <w:rsid w:val="003515B3"/>
    <w:rsid w:val="00355EAE"/>
    <w:rsid w:val="0035613E"/>
    <w:rsid w:val="003578D2"/>
    <w:rsid w:val="0036192C"/>
    <w:rsid w:val="00362285"/>
    <w:rsid w:val="00363EE9"/>
    <w:rsid w:val="00365FD0"/>
    <w:rsid w:val="00367252"/>
    <w:rsid w:val="00370337"/>
    <w:rsid w:val="00371688"/>
    <w:rsid w:val="003721D5"/>
    <w:rsid w:val="00372EC4"/>
    <w:rsid w:val="00374498"/>
    <w:rsid w:val="00376128"/>
    <w:rsid w:val="0037742E"/>
    <w:rsid w:val="00377D56"/>
    <w:rsid w:val="0038245A"/>
    <w:rsid w:val="003840E6"/>
    <w:rsid w:val="00384C1F"/>
    <w:rsid w:val="00385CFC"/>
    <w:rsid w:val="0039337A"/>
    <w:rsid w:val="00395D9A"/>
    <w:rsid w:val="003A0566"/>
    <w:rsid w:val="003A1BA0"/>
    <w:rsid w:val="003A28CB"/>
    <w:rsid w:val="003A3189"/>
    <w:rsid w:val="003A3CA7"/>
    <w:rsid w:val="003A47A6"/>
    <w:rsid w:val="003A5A7D"/>
    <w:rsid w:val="003A6DE8"/>
    <w:rsid w:val="003A6DEB"/>
    <w:rsid w:val="003A7660"/>
    <w:rsid w:val="003B232F"/>
    <w:rsid w:val="003B33BD"/>
    <w:rsid w:val="003B3FBB"/>
    <w:rsid w:val="003B569D"/>
    <w:rsid w:val="003B56F4"/>
    <w:rsid w:val="003B60C8"/>
    <w:rsid w:val="003C14CE"/>
    <w:rsid w:val="003C1AC0"/>
    <w:rsid w:val="003C2C9E"/>
    <w:rsid w:val="003C343A"/>
    <w:rsid w:val="003C3C0E"/>
    <w:rsid w:val="003C405B"/>
    <w:rsid w:val="003C55B7"/>
    <w:rsid w:val="003C5D90"/>
    <w:rsid w:val="003D05BC"/>
    <w:rsid w:val="003D1B63"/>
    <w:rsid w:val="003D24E3"/>
    <w:rsid w:val="003D2F7E"/>
    <w:rsid w:val="003D42A6"/>
    <w:rsid w:val="003D4BB7"/>
    <w:rsid w:val="003D4F21"/>
    <w:rsid w:val="003D4FAC"/>
    <w:rsid w:val="003D5B6B"/>
    <w:rsid w:val="003E0A80"/>
    <w:rsid w:val="003E7906"/>
    <w:rsid w:val="003E7DDB"/>
    <w:rsid w:val="003F000F"/>
    <w:rsid w:val="003F3C50"/>
    <w:rsid w:val="003F47A6"/>
    <w:rsid w:val="00400995"/>
    <w:rsid w:val="004032FE"/>
    <w:rsid w:val="00406202"/>
    <w:rsid w:val="00406A6A"/>
    <w:rsid w:val="00406B22"/>
    <w:rsid w:val="004078CB"/>
    <w:rsid w:val="004078FA"/>
    <w:rsid w:val="00410050"/>
    <w:rsid w:val="00410F1B"/>
    <w:rsid w:val="00417C2C"/>
    <w:rsid w:val="00420D28"/>
    <w:rsid w:val="004222C3"/>
    <w:rsid w:val="004259E8"/>
    <w:rsid w:val="00426306"/>
    <w:rsid w:val="004263FA"/>
    <w:rsid w:val="00431DBF"/>
    <w:rsid w:val="004328A7"/>
    <w:rsid w:val="00434B7A"/>
    <w:rsid w:val="00434C74"/>
    <w:rsid w:val="004365F5"/>
    <w:rsid w:val="00440573"/>
    <w:rsid w:val="004425FE"/>
    <w:rsid w:val="00445031"/>
    <w:rsid w:val="00445776"/>
    <w:rsid w:val="00452519"/>
    <w:rsid w:val="00454A1D"/>
    <w:rsid w:val="00456BA9"/>
    <w:rsid w:val="00456EB4"/>
    <w:rsid w:val="00457605"/>
    <w:rsid w:val="00457827"/>
    <w:rsid w:val="00461398"/>
    <w:rsid w:val="0046232E"/>
    <w:rsid w:val="0046237A"/>
    <w:rsid w:val="00467D8C"/>
    <w:rsid w:val="00470D97"/>
    <w:rsid w:val="004718F3"/>
    <w:rsid w:val="00475040"/>
    <w:rsid w:val="0047662C"/>
    <w:rsid w:val="00481581"/>
    <w:rsid w:val="0048283A"/>
    <w:rsid w:val="00484364"/>
    <w:rsid w:val="00486A0F"/>
    <w:rsid w:val="00490C06"/>
    <w:rsid w:val="00493D40"/>
    <w:rsid w:val="00493EE3"/>
    <w:rsid w:val="004966F7"/>
    <w:rsid w:val="004967B6"/>
    <w:rsid w:val="004A02FC"/>
    <w:rsid w:val="004A1EA0"/>
    <w:rsid w:val="004A30BE"/>
    <w:rsid w:val="004A504B"/>
    <w:rsid w:val="004A6911"/>
    <w:rsid w:val="004A6BC6"/>
    <w:rsid w:val="004B1A59"/>
    <w:rsid w:val="004B54E0"/>
    <w:rsid w:val="004B7384"/>
    <w:rsid w:val="004C4269"/>
    <w:rsid w:val="004C53AB"/>
    <w:rsid w:val="004C53D1"/>
    <w:rsid w:val="004D1542"/>
    <w:rsid w:val="004D2D79"/>
    <w:rsid w:val="004D3AD2"/>
    <w:rsid w:val="004D4EEC"/>
    <w:rsid w:val="004D6236"/>
    <w:rsid w:val="004D6F16"/>
    <w:rsid w:val="004D77C8"/>
    <w:rsid w:val="004D7F90"/>
    <w:rsid w:val="004E19D6"/>
    <w:rsid w:val="004E4DBB"/>
    <w:rsid w:val="004E4E41"/>
    <w:rsid w:val="004E6B95"/>
    <w:rsid w:val="004E73DB"/>
    <w:rsid w:val="004E7F9C"/>
    <w:rsid w:val="004F3493"/>
    <w:rsid w:val="004F4076"/>
    <w:rsid w:val="004F472C"/>
    <w:rsid w:val="004F5143"/>
    <w:rsid w:val="004F64B0"/>
    <w:rsid w:val="004F7954"/>
    <w:rsid w:val="005018BC"/>
    <w:rsid w:val="00502171"/>
    <w:rsid w:val="00503471"/>
    <w:rsid w:val="00504C5D"/>
    <w:rsid w:val="00511066"/>
    <w:rsid w:val="00512972"/>
    <w:rsid w:val="00512B09"/>
    <w:rsid w:val="00516CED"/>
    <w:rsid w:val="005220ED"/>
    <w:rsid w:val="0052740C"/>
    <w:rsid w:val="00530441"/>
    <w:rsid w:val="005312FE"/>
    <w:rsid w:val="00533796"/>
    <w:rsid w:val="00537343"/>
    <w:rsid w:val="00537DB1"/>
    <w:rsid w:val="00541D48"/>
    <w:rsid w:val="00542445"/>
    <w:rsid w:val="00543176"/>
    <w:rsid w:val="00543EA2"/>
    <w:rsid w:val="005444C0"/>
    <w:rsid w:val="005456FD"/>
    <w:rsid w:val="00546182"/>
    <w:rsid w:val="00551CBF"/>
    <w:rsid w:val="0055531C"/>
    <w:rsid w:val="00555D75"/>
    <w:rsid w:val="00560DF0"/>
    <w:rsid w:val="005633AA"/>
    <w:rsid w:val="00566CEA"/>
    <w:rsid w:val="0056706F"/>
    <w:rsid w:val="0056759C"/>
    <w:rsid w:val="00574259"/>
    <w:rsid w:val="00583937"/>
    <w:rsid w:val="00584142"/>
    <w:rsid w:val="005848B0"/>
    <w:rsid w:val="005856DC"/>
    <w:rsid w:val="00587BD4"/>
    <w:rsid w:val="0059443E"/>
    <w:rsid w:val="0059513E"/>
    <w:rsid w:val="00596AA3"/>
    <w:rsid w:val="005A1702"/>
    <w:rsid w:val="005A2BCF"/>
    <w:rsid w:val="005A3340"/>
    <w:rsid w:val="005A6AA4"/>
    <w:rsid w:val="005A6D9F"/>
    <w:rsid w:val="005B48FF"/>
    <w:rsid w:val="005C05EC"/>
    <w:rsid w:val="005C1E32"/>
    <w:rsid w:val="005C670D"/>
    <w:rsid w:val="005D0952"/>
    <w:rsid w:val="005D363F"/>
    <w:rsid w:val="005D6F3C"/>
    <w:rsid w:val="005E0C79"/>
    <w:rsid w:val="005E1200"/>
    <w:rsid w:val="005E14E1"/>
    <w:rsid w:val="005E15E2"/>
    <w:rsid w:val="005E518B"/>
    <w:rsid w:val="005E779A"/>
    <w:rsid w:val="005F264F"/>
    <w:rsid w:val="005F5E68"/>
    <w:rsid w:val="005F7A74"/>
    <w:rsid w:val="006012B2"/>
    <w:rsid w:val="00604C15"/>
    <w:rsid w:val="00613338"/>
    <w:rsid w:val="0061353B"/>
    <w:rsid w:val="00613BE9"/>
    <w:rsid w:val="006158D5"/>
    <w:rsid w:val="00620F08"/>
    <w:rsid w:val="00621FC2"/>
    <w:rsid w:val="00623E9A"/>
    <w:rsid w:val="00625D83"/>
    <w:rsid w:val="0063026D"/>
    <w:rsid w:val="00635CAD"/>
    <w:rsid w:val="00642E4D"/>
    <w:rsid w:val="00644496"/>
    <w:rsid w:val="006463F3"/>
    <w:rsid w:val="006504F5"/>
    <w:rsid w:val="00651984"/>
    <w:rsid w:val="00661B08"/>
    <w:rsid w:val="006623E7"/>
    <w:rsid w:val="00662B80"/>
    <w:rsid w:val="0066520A"/>
    <w:rsid w:val="0066645C"/>
    <w:rsid w:val="0066768F"/>
    <w:rsid w:val="00670F6C"/>
    <w:rsid w:val="00671666"/>
    <w:rsid w:val="006738ED"/>
    <w:rsid w:val="00676E58"/>
    <w:rsid w:val="006772E4"/>
    <w:rsid w:val="00680ACD"/>
    <w:rsid w:val="00682E50"/>
    <w:rsid w:val="006852C7"/>
    <w:rsid w:val="006852CE"/>
    <w:rsid w:val="00692D14"/>
    <w:rsid w:val="00693957"/>
    <w:rsid w:val="006946FC"/>
    <w:rsid w:val="00697233"/>
    <w:rsid w:val="006A2384"/>
    <w:rsid w:val="006A3AD7"/>
    <w:rsid w:val="006A546B"/>
    <w:rsid w:val="006A6A4B"/>
    <w:rsid w:val="006B4FCF"/>
    <w:rsid w:val="006B63F4"/>
    <w:rsid w:val="006B65C7"/>
    <w:rsid w:val="006B6C1B"/>
    <w:rsid w:val="006C1727"/>
    <w:rsid w:val="006C32FD"/>
    <w:rsid w:val="006C39CE"/>
    <w:rsid w:val="006C3E15"/>
    <w:rsid w:val="006C4C22"/>
    <w:rsid w:val="006C57E4"/>
    <w:rsid w:val="006C6F68"/>
    <w:rsid w:val="006D0FCC"/>
    <w:rsid w:val="006D13CD"/>
    <w:rsid w:val="006D21F5"/>
    <w:rsid w:val="006D2ECA"/>
    <w:rsid w:val="006D3089"/>
    <w:rsid w:val="006D3842"/>
    <w:rsid w:val="006D5CBB"/>
    <w:rsid w:val="006D5ECF"/>
    <w:rsid w:val="006E126D"/>
    <w:rsid w:val="006E1DE2"/>
    <w:rsid w:val="006E1FC3"/>
    <w:rsid w:val="006E2508"/>
    <w:rsid w:val="006E7C41"/>
    <w:rsid w:val="006F11D5"/>
    <w:rsid w:val="006F1275"/>
    <w:rsid w:val="006F14AD"/>
    <w:rsid w:val="006F365C"/>
    <w:rsid w:val="006F40CE"/>
    <w:rsid w:val="007041E5"/>
    <w:rsid w:val="00704CE9"/>
    <w:rsid w:val="0070616B"/>
    <w:rsid w:val="0070623F"/>
    <w:rsid w:val="00706295"/>
    <w:rsid w:val="00706FDA"/>
    <w:rsid w:val="00710D1D"/>
    <w:rsid w:val="00711F9A"/>
    <w:rsid w:val="00713810"/>
    <w:rsid w:val="00720433"/>
    <w:rsid w:val="00720858"/>
    <w:rsid w:val="00730243"/>
    <w:rsid w:val="007303A5"/>
    <w:rsid w:val="00730B3E"/>
    <w:rsid w:val="0073378D"/>
    <w:rsid w:val="0073420B"/>
    <w:rsid w:val="0073617B"/>
    <w:rsid w:val="00736367"/>
    <w:rsid w:val="0074260C"/>
    <w:rsid w:val="00742C43"/>
    <w:rsid w:val="00746BBF"/>
    <w:rsid w:val="007471FD"/>
    <w:rsid w:val="0074760E"/>
    <w:rsid w:val="00750217"/>
    <w:rsid w:val="00752D38"/>
    <w:rsid w:val="00754ABA"/>
    <w:rsid w:val="00754F3C"/>
    <w:rsid w:val="00756698"/>
    <w:rsid w:val="007611F8"/>
    <w:rsid w:val="00771C47"/>
    <w:rsid w:val="00774E73"/>
    <w:rsid w:val="00775012"/>
    <w:rsid w:val="00776E9D"/>
    <w:rsid w:val="00782792"/>
    <w:rsid w:val="00782B0D"/>
    <w:rsid w:val="00783C90"/>
    <w:rsid w:val="007841B1"/>
    <w:rsid w:val="00785A0C"/>
    <w:rsid w:val="00786F51"/>
    <w:rsid w:val="00790A65"/>
    <w:rsid w:val="00791739"/>
    <w:rsid w:val="00792917"/>
    <w:rsid w:val="00796B60"/>
    <w:rsid w:val="00797E46"/>
    <w:rsid w:val="007A1546"/>
    <w:rsid w:val="007A228C"/>
    <w:rsid w:val="007A2CBC"/>
    <w:rsid w:val="007A368E"/>
    <w:rsid w:val="007A483A"/>
    <w:rsid w:val="007A52E6"/>
    <w:rsid w:val="007A5868"/>
    <w:rsid w:val="007A6E3C"/>
    <w:rsid w:val="007B04CE"/>
    <w:rsid w:val="007B0DF1"/>
    <w:rsid w:val="007B14CC"/>
    <w:rsid w:val="007B2888"/>
    <w:rsid w:val="007B4163"/>
    <w:rsid w:val="007B5A30"/>
    <w:rsid w:val="007B6871"/>
    <w:rsid w:val="007B7A2F"/>
    <w:rsid w:val="007C1B24"/>
    <w:rsid w:val="007C3D33"/>
    <w:rsid w:val="007C5E93"/>
    <w:rsid w:val="007C642F"/>
    <w:rsid w:val="007C67E7"/>
    <w:rsid w:val="007D294A"/>
    <w:rsid w:val="007D47D2"/>
    <w:rsid w:val="007D54AD"/>
    <w:rsid w:val="007D6C1D"/>
    <w:rsid w:val="007D6EC0"/>
    <w:rsid w:val="007D7E1D"/>
    <w:rsid w:val="007E0D19"/>
    <w:rsid w:val="007E2870"/>
    <w:rsid w:val="007E4947"/>
    <w:rsid w:val="007F0C14"/>
    <w:rsid w:val="007F1CCB"/>
    <w:rsid w:val="007F5F0F"/>
    <w:rsid w:val="007F609F"/>
    <w:rsid w:val="007F705E"/>
    <w:rsid w:val="00800452"/>
    <w:rsid w:val="00800CA3"/>
    <w:rsid w:val="0080147A"/>
    <w:rsid w:val="00804E7F"/>
    <w:rsid w:val="00810A0B"/>
    <w:rsid w:val="00811489"/>
    <w:rsid w:val="00816B27"/>
    <w:rsid w:val="00817A11"/>
    <w:rsid w:val="0082013C"/>
    <w:rsid w:val="008303AE"/>
    <w:rsid w:val="00831979"/>
    <w:rsid w:val="00831CB5"/>
    <w:rsid w:val="00836FC7"/>
    <w:rsid w:val="008400B4"/>
    <w:rsid w:val="00840165"/>
    <w:rsid w:val="00843F97"/>
    <w:rsid w:val="00851352"/>
    <w:rsid w:val="00853F8A"/>
    <w:rsid w:val="008543E4"/>
    <w:rsid w:val="00857077"/>
    <w:rsid w:val="00863230"/>
    <w:rsid w:val="00863FDD"/>
    <w:rsid w:val="00864701"/>
    <w:rsid w:val="00865A3E"/>
    <w:rsid w:val="00865BD0"/>
    <w:rsid w:val="008662E3"/>
    <w:rsid w:val="00866538"/>
    <w:rsid w:val="008717D8"/>
    <w:rsid w:val="00871FB4"/>
    <w:rsid w:val="0087215C"/>
    <w:rsid w:val="00872213"/>
    <w:rsid w:val="0087233E"/>
    <w:rsid w:val="00875D25"/>
    <w:rsid w:val="00880375"/>
    <w:rsid w:val="00880E35"/>
    <w:rsid w:val="008813E7"/>
    <w:rsid w:val="00886A45"/>
    <w:rsid w:val="008875FE"/>
    <w:rsid w:val="00887F8E"/>
    <w:rsid w:val="00895168"/>
    <w:rsid w:val="00895181"/>
    <w:rsid w:val="00896234"/>
    <w:rsid w:val="00897E43"/>
    <w:rsid w:val="008A02EE"/>
    <w:rsid w:val="008A4B86"/>
    <w:rsid w:val="008A523F"/>
    <w:rsid w:val="008A7A63"/>
    <w:rsid w:val="008B3FD8"/>
    <w:rsid w:val="008C0074"/>
    <w:rsid w:val="008C222B"/>
    <w:rsid w:val="008C4FAF"/>
    <w:rsid w:val="008C5738"/>
    <w:rsid w:val="008C7EAD"/>
    <w:rsid w:val="008D0C96"/>
    <w:rsid w:val="008D0CFE"/>
    <w:rsid w:val="008D2E8A"/>
    <w:rsid w:val="008D3033"/>
    <w:rsid w:val="008D41CD"/>
    <w:rsid w:val="008D6152"/>
    <w:rsid w:val="008D7E49"/>
    <w:rsid w:val="008E66C9"/>
    <w:rsid w:val="008E7BA9"/>
    <w:rsid w:val="008F0F81"/>
    <w:rsid w:val="008F27BF"/>
    <w:rsid w:val="008F2E13"/>
    <w:rsid w:val="008F42ED"/>
    <w:rsid w:val="008F45C4"/>
    <w:rsid w:val="008F5457"/>
    <w:rsid w:val="008F7F25"/>
    <w:rsid w:val="00900A62"/>
    <w:rsid w:val="00901DF2"/>
    <w:rsid w:val="00907FEF"/>
    <w:rsid w:val="00910BF7"/>
    <w:rsid w:val="00910D26"/>
    <w:rsid w:val="009142EC"/>
    <w:rsid w:val="00914BE5"/>
    <w:rsid w:val="0091532E"/>
    <w:rsid w:val="009154C3"/>
    <w:rsid w:val="00923540"/>
    <w:rsid w:val="00923711"/>
    <w:rsid w:val="00924756"/>
    <w:rsid w:val="00924CBC"/>
    <w:rsid w:val="00925E3C"/>
    <w:rsid w:val="00925FD8"/>
    <w:rsid w:val="009260B0"/>
    <w:rsid w:val="00926767"/>
    <w:rsid w:val="009308E6"/>
    <w:rsid w:val="009327D3"/>
    <w:rsid w:val="00935922"/>
    <w:rsid w:val="009361D5"/>
    <w:rsid w:val="00936A13"/>
    <w:rsid w:val="00937870"/>
    <w:rsid w:val="009428A4"/>
    <w:rsid w:val="00946A8E"/>
    <w:rsid w:val="00951BE3"/>
    <w:rsid w:val="00955143"/>
    <w:rsid w:val="00961868"/>
    <w:rsid w:val="00963B1E"/>
    <w:rsid w:val="009643EF"/>
    <w:rsid w:val="009659F4"/>
    <w:rsid w:val="00967A72"/>
    <w:rsid w:val="00970D60"/>
    <w:rsid w:val="00972836"/>
    <w:rsid w:val="00973760"/>
    <w:rsid w:val="009771AE"/>
    <w:rsid w:val="00981D00"/>
    <w:rsid w:val="009849AE"/>
    <w:rsid w:val="0099045C"/>
    <w:rsid w:val="0099390E"/>
    <w:rsid w:val="00994F67"/>
    <w:rsid w:val="009955AA"/>
    <w:rsid w:val="009960E5"/>
    <w:rsid w:val="009974B1"/>
    <w:rsid w:val="009978F8"/>
    <w:rsid w:val="009A7ADC"/>
    <w:rsid w:val="009B0D30"/>
    <w:rsid w:val="009B2BEF"/>
    <w:rsid w:val="009C19B7"/>
    <w:rsid w:val="009C5ABB"/>
    <w:rsid w:val="009D05BC"/>
    <w:rsid w:val="009D24BE"/>
    <w:rsid w:val="009D3FFD"/>
    <w:rsid w:val="009D7C51"/>
    <w:rsid w:val="009E196C"/>
    <w:rsid w:val="009E6A0A"/>
    <w:rsid w:val="009F06C5"/>
    <w:rsid w:val="009F36BF"/>
    <w:rsid w:val="009F5C70"/>
    <w:rsid w:val="00A0170C"/>
    <w:rsid w:val="00A02A5E"/>
    <w:rsid w:val="00A02B93"/>
    <w:rsid w:val="00A07D7A"/>
    <w:rsid w:val="00A111B6"/>
    <w:rsid w:val="00A12DAF"/>
    <w:rsid w:val="00A12E9F"/>
    <w:rsid w:val="00A17069"/>
    <w:rsid w:val="00A17463"/>
    <w:rsid w:val="00A17475"/>
    <w:rsid w:val="00A20EA5"/>
    <w:rsid w:val="00A2335D"/>
    <w:rsid w:val="00A25D5B"/>
    <w:rsid w:val="00A26D27"/>
    <w:rsid w:val="00A36D2C"/>
    <w:rsid w:val="00A376EE"/>
    <w:rsid w:val="00A42A99"/>
    <w:rsid w:val="00A47AE4"/>
    <w:rsid w:val="00A5151A"/>
    <w:rsid w:val="00A55AF4"/>
    <w:rsid w:val="00A56A22"/>
    <w:rsid w:val="00A57E0A"/>
    <w:rsid w:val="00A61FD8"/>
    <w:rsid w:val="00A63867"/>
    <w:rsid w:val="00A644D2"/>
    <w:rsid w:val="00A649DC"/>
    <w:rsid w:val="00A72B9E"/>
    <w:rsid w:val="00A72FFF"/>
    <w:rsid w:val="00A738CC"/>
    <w:rsid w:val="00A73F3C"/>
    <w:rsid w:val="00A823F6"/>
    <w:rsid w:val="00A8719E"/>
    <w:rsid w:val="00A922CC"/>
    <w:rsid w:val="00A93657"/>
    <w:rsid w:val="00A93C7A"/>
    <w:rsid w:val="00A95B99"/>
    <w:rsid w:val="00A96496"/>
    <w:rsid w:val="00A97C7B"/>
    <w:rsid w:val="00AA0A89"/>
    <w:rsid w:val="00AA5368"/>
    <w:rsid w:val="00AA6429"/>
    <w:rsid w:val="00AA6EB3"/>
    <w:rsid w:val="00AB0552"/>
    <w:rsid w:val="00AB2065"/>
    <w:rsid w:val="00AB2849"/>
    <w:rsid w:val="00AB2D9C"/>
    <w:rsid w:val="00AB6ECC"/>
    <w:rsid w:val="00AC01AA"/>
    <w:rsid w:val="00AC4F72"/>
    <w:rsid w:val="00AC5980"/>
    <w:rsid w:val="00AD02A0"/>
    <w:rsid w:val="00AD0EB9"/>
    <w:rsid w:val="00AD5112"/>
    <w:rsid w:val="00AD5D7E"/>
    <w:rsid w:val="00AD6F08"/>
    <w:rsid w:val="00AD749C"/>
    <w:rsid w:val="00AE03FA"/>
    <w:rsid w:val="00AE066A"/>
    <w:rsid w:val="00AE3D8F"/>
    <w:rsid w:val="00AF0F35"/>
    <w:rsid w:val="00AF1ADE"/>
    <w:rsid w:val="00AF2443"/>
    <w:rsid w:val="00AF741A"/>
    <w:rsid w:val="00AF7C45"/>
    <w:rsid w:val="00B011A4"/>
    <w:rsid w:val="00B01ADB"/>
    <w:rsid w:val="00B02407"/>
    <w:rsid w:val="00B02A80"/>
    <w:rsid w:val="00B02B95"/>
    <w:rsid w:val="00B04161"/>
    <w:rsid w:val="00B0456A"/>
    <w:rsid w:val="00B056F9"/>
    <w:rsid w:val="00B11E3D"/>
    <w:rsid w:val="00B12DEF"/>
    <w:rsid w:val="00B13F62"/>
    <w:rsid w:val="00B1497F"/>
    <w:rsid w:val="00B14D2C"/>
    <w:rsid w:val="00B164F7"/>
    <w:rsid w:val="00B17E82"/>
    <w:rsid w:val="00B25495"/>
    <w:rsid w:val="00B266E5"/>
    <w:rsid w:val="00B26A23"/>
    <w:rsid w:val="00B2791E"/>
    <w:rsid w:val="00B305C3"/>
    <w:rsid w:val="00B319CB"/>
    <w:rsid w:val="00B340BD"/>
    <w:rsid w:val="00B40239"/>
    <w:rsid w:val="00B4349F"/>
    <w:rsid w:val="00B43762"/>
    <w:rsid w:val="00B4575A"/>
    <w:rsid w:val="00B469DF"/>
    <w:rsid w:val="00B51DD8"/>
    <w:rsid w:val="00B575BA"/>
    <w:rsid w:val="00B65ED1"/>
    <w:rsid w:val="00B71608"/>
    <w:rsid w:val="00B71E3A"/>
    <w:rsid w:val="00B76429"/>
    <w:rsid w:val="00B82B0D"/>
    <w:rsid w:val="00B860D1"/>
    <w:rsid w:val="00B86471"/>
    <w:rsid w:val="00B87241"/>
    <w:rsid w:val="00B90106"/>
    <w:rsid w:val="00B920B2"/>
    <w:rsid w:val="00B923C5"/>
    <w:rsid w:val="00B92536"/>
    <w:rsid w:val="00B95500"/>
    <w:rsid w:val="00B956D4"/>
    <w:rsid w:val="00B957E7"/>
    <w:rsid w:val="00B96CA8"/>
    <w:rsid w:val="00B97446"/>
    <w:rsid w:val="00BA0ADC"/>
    <w:rsid w:val="00BA39C8"/>
    <w:rsid w:val="00BA7432"/>
    <w:rsid w:val="00BA7922"/>
    <w:rsid w:val="00BB16BF"/>
    <w:rsid w:val="00BB2764"/>
    <w:rsid w:val="00BB2A99"/>
    <w:rsid w:val="00BB4231"/>
    <w:rsid w:val="00BB600C"/>
    <w:rsid w:val="00BB6D0A"/>
    <w:rsid w:val="00BC1AA0"/>
    <w:rsid w:val="00BC2495"/>
    <w:rsid w:val="00BC2647"/>
    <w:rsid w:val="00BC2875"/>
    <w:rsid w:val="00BC314A"/>
    <w:rsid w:val="00BC7EB9"/>
    <w:rsid w:val="00BD021D"/>
    <w:rsid w:val="00BD0C70"/>
    <w:rsid w:val="00BD1B23"/>
    <w:rsid w:val="00BD2643"/>
    <w:rsid w:val="00BD309E"/>
    <w:rsid w:val="00BD56B1"/>
    <w:rsid w:val="00BD5C1F"/>
    <w:rsid w:val="00BD6558"/>
    <w:rsid w:val="00BD702B"/>
    <w:rsid w:val="00BE0825"/>
    <w:rsid w:val="00BE31E7"/>
    <w:rsid w:val="00BE393F"/>
    <w:rsid w:val="00BE3F49"/>
    <w:rsid w:val="00BE795E"/>
    <w:rsid w:val="00BF044B"/>
    <w:rsid w:val="00BF1927"/>
    <w:rsid w:val="00BF2AD7"/>
    <w:rsid w:val="00BF2F76"/>
    <w:rsid w:val="00BF3022"/>
    <w:rsid w:val="00BF3214"/>
    <w:rsid w:val="00BF5573"/>
    <w:rsid w:val="00BF7F7A"/>
    <w:rsid w:val="00C03116"/>
    <w:rsid w:val="00C07FD8"/>
    <w:rsid w:val="00C152FA"/>
    <w:rsid w:val="00C15867"/>
    <w:rsid w:val="00C21C45"/>
    <w:rsid w:val="00C2296D"/>
    <w:rsid w:val="00C23155"/>
    <w:rsid w:val="00C234A4"/>
    <w:rsid w:val="00C25DB1"/>
    <w:rsid w:val="00C27A1C"/>
    <w:rsid w:val="00C328F7"/>
    <w:rsid w:val="00C36E1B"/>
    <w:rsid w:val="00C371CB"/>
    <w:rsid w:val="00C40C41"/>
    <w:rsid w:val="00C44641"/>
    <w:rsid w:val="00C44707"/>
    <w:rsid w:val="00C45885"/>
    <w:rsid w:val="00C46206"/>
    <w:rsid w:val="00C472D4"/>
    <w:rsid w:val="00C50AE6"/>
    <w:rsid w:val="00C50F22"/>
    <w:rsid w:val="00C52FEB"/>
    <w:rsid w:val="00C53111"/>
    <w:rsid w:val="00C552DC"/>
    <w:rsid w:val="00C56780"/>
    <w:rsid w:val="00C57971"/>
    <w:rsid w:val="00C616D0"/>
    <w:rsid w:val="00C6333F"/>
    <w:rsid w:val="00C63CCC"/>
    <w:rsid w:val="00C65BD7"/>
    <w:rsid w:val="00C76BA4"/>
    <w:rsid w:val="00C80E76"/>
    <w:rsid w:val="00C8195F"/>
    <w:rsid w:val="00C83A48"/>
    <w:rsid w:val="00C85865"/>
    <w:rsid w:val="00C85E85"/>
    <w:rsid w:val="00C8787A"/>
    <w:rsid w:val="00C93B88"/>
    <w:rsid w:val="00CA0A43"/>
    <w:rsid w:val="00CA0B47"/>
    <w:rsid w:val="00CA1783"/>
    <w:rsid w:val="00CA2DC9"/>
    <w:rsid w:val="00CA2EAE"/>
    <w:rsid w:val="00CA4AC1"/>
    <w:rsid w:val="00CA55B2"/>
    <w:rsid w:val="00CA59FB"/>
    <w:rsid w:val="00CB0316"/>
    <w:rsid w:val="00CB0B11"/>
    <w:rsid w:val="00CB426A"/>
    <w:rsid w:val="00CB5354"/>
    <w:rsid w:val="00CB5D06"/>
    <w:rsid w:val="00CC3C9E"/>
    <w:rsid w:val="00CC3F16"/>
    <w:rsid w:val="00CC4138"/>
    <w:rsid w:val="00CC6A14"/>
    <w:rsid w:val="00CC70A3"/>
    <w:rsid w:val="00CD012B"/>
    <w:rsid w:val="00CD4442"/>
    <w:rsid w:val="00CD53C3"/>
    <w:rsid w:val="00CD574E"/>
    <w:rsid w:val="00CD6212"/>
    <w:rsid w:val="00CD7C0A"/>
    <w:rsid w:val="00CE4C22"/>
    <w:rsid w:val="00CE76E5"/>
    <w:rsid w:val="00CF41EC"/>
    <w:rsid w:val="00CF5241"/>
    <w:rsid w:val="00CF5515"/>
    <w:rsid w:val="00CF5D04"/>
    <w:rsid w:val="00CF6272"/>
    <w:rsid w:val="00D010E8"/>
    <w:rsid w:val="00D03CF1"/>
    <w:rsid w:val="00D03EBD"/>
    <w:rsid w:val="00D04709"/>
    <w:rsid w:val="00D04DE4"/>
    <w:rsid w:val="00D0592A"/>
    <w:rsid w:val="00D063BA"/>
    <w:rsid w:val="00D063F1"/>
    <w:rsid w:val="00D14F22"/>
    <w:rsid w:val="00D160E7"/>
    <w:rsid w:val="00D2051C"/>
    <w:rsid w:val="00D21647"/>
    <w:rsid w:val="00D2221B"/>
    <w:rsid w:val="00D24041"/>
    <w:rsid w:val="00D30DB4"/>
    <w:rsid w:val="00D31C45"/>
    <w:rsid w:val="00D33648"/>
    <w:rsid w:val="00D34678"/>
    <w:rsid w:val="00D4741C"/>
    <w:rsid w:val="00D50086"/>
    <w:rsid w:val="00D57918"/>
    <w:rsid w:val="00D612E6"/>
    <w:rsid w:val="00D61AF5"/>
    <w:rsid w:val="00D61C33"/>
    <w:rsid w:val="00D622AB"/>
    <w:rsid w:val="00D64DAD"/>
    <w:rsid w:val="00D66612"/>
    <w:rsid w:val="00D70D9B"/>
    <w:rsid w:val="00D73DC6"/>
    <w:rsid w:val="00D74C1A"/>
    <w:rsid w:val="00D754C1"/>
    <w:rsid w:val="00D77393"/>
    <w:rsid w:val="00D77A35"/>
    <w:rsid w:val="00D81072"/>
    <w:rsid w:val="00D81B3E"/>
    <w:rsid w:val="00D85270"/>
    <w:rsid w:val="00D90C70"/>
    <w:rsid w:val="00D90E49"/>
    <w:rsid w:val="00D92125"/>
    <w:rsid w:val="00D922AF"/>
    <w:rsid w:val="00D96ADE"/>
    <w:rsid w:val="00D9771D"/>
    <w:rsid w:val="00D9774E"/>
    <w:rsid w:val="00DA04C0"/>
    <w:rsid w:val="00DA0CE2"/>
    <w:rsid w:val="00DA2387"/>
    <w:rsid w:val="00DA3BC9"/>
    <w:rsid w:val="00DA5013"/>
    <w:rsid w:val="00DA70EF"/>
    <w:rsid w:val="00DB2D85"/>
    <w:rsid w:val="00DB352A"/>
    <w:rsid w:val="00DB3D30"/>
    <w:rsid w:val="00DB4A58"/>
    <w:rsid w:val="00DB707B"/>
    <w:rsid w:val="00DC08DB"/>
    <w:rsid w:val="00DC0B6A"/>
    <w:rsid w:val="00DC0CAE"/>
    <w:rsid w:val="00DC1E63"/>
    <w:rsid w:val="00DC32DB"/>
    <w:rsid w:val="00DC42C5"/>
    <w:rsid w:val="00DC5299"/>
    <w:rsid w:val="00DC6A10"/>
    <w:rsid w:val="00DC74C5"/>
    <w:rsid w:val="00DD0EDC"/>
    <w:rsid w:val="00DD30A2"/>
    <w:rsid w:val="00DE2C77"/>
    <w:rsid w:val="00DE657E"/>
    <w:rsid w:val="00DF4704"/>
    <w:rsid w:val="00E024AA"/>
    <w:rsid w:val="00E03E30"/>
    <w:rsid w:val="00E04868"/>
    <w:rsid w:val="00E07569"/>
    <w:rsid w:val="00E10657"/>
    <w:rsid w:val="00E10A0D"/>
    <w:rsid w:val="00E1184E"/>
    <w:rsid w:val="00E15C77"/>
    <w:rsid w:val="00E16356"/>
    <w:rsid w:val="00E201FA"/>
    <w:rsid w:val="00E25068"/>
    <w:rsid w:val="00E250F1"/>
    <w:rsid w:val="00E27772"/>
    <w:rsid w:val="00E31248"/>
    <w:rsid w:val="00E31823"/>
    <w:rsid w:val="00E329C4"/>
    <w:rsid w:val="00E34CD3"/>
    <w:rsid w:val="00E354F3"/>
    <w:rsid w:val="00E3550D"/>
    <w:rsid w:val="00E36DA7"/>
    <w:rsid w:val="00E460F8"/>
    <w:rsid w:val="00E5001B"/>
    <w:rsid w:val="00E52838"/>
    <w:rsid w:val="00E56BCF"/>
    <w:rsid w:val="00E57640"/>
    <w:rsid w:val="00E6018A"/>
    <w:rsid w:val="00E606EA"/>
    <w:rsid w:val="00E614E0"/>
    <w:rsid w:val="00E61897"/>
    <w:rsid w:val="00E622AA"/>
    <w:rsid w:val="00E622AF"/>
    <w:rsid w:val="00E63223"/>
    <w:rsid w:val="00E64F59"/>
    <w:rsid w:val="00E66EB8"/>
    <w:rsid w:val="00E71947"/>
    <w:rsid w:val="00E73F7F"/>
    <w:rsid w:val="00E74913"/>
    <w:rsid w:val="00E753E8"/>
    <w:rsid w:val="00E81521"/>
    <w:rsid w:val="00E81ADD"/>
    <w:rsid w:val="00E85409"/>
    <w:rsid w:val="00E86B29"/>
    <w:rsid w:val="00E87DAF"/>
    <w:rsid w:val="00E907CE"/>
    <w:rsid w:val="00E917D8"/>
    <w:rsid w:val="00E9663C"/>
    <w:rsid w:val="00EA272C"/>
    <w:rsid w:val="00EA2930"/>
    <w:rsid w:val="00EA3DC0"/>
    <w:rsid w:val="00EA429F"/>
    <w:rsid w:val="00EA4F9E"/>
    <w:rsid w:val="00EA63CA"/>
    <w:rsid w:val="00EA6D3B"/>
    <w:rsid w:val="00EB00AD"/>
    <w:rsid w:val="00EB0444"/>
    <w:rsid w:val="00EB136C"/>
    <w:rsid w:val="00EB1D6D"/>
    <w:rsid w:val="00EB480E"/>
    <w:rsid w:val="00EB5832"/>
    <w:rsid w:val="00EB5EC6"/>
    <w:rsid w:val="00EB76D8"/>
    <w:rsid w:val="00EB7CCF"/>
    <w:rsid w:val="00EB7FC9"/>
    <w:rsid w:val="00EC03CE"/>
    <w:rsid w:val="00EC1661"/>
    <w:rsid w:val="00EC1703"/>
    <w:rsid w:val="00EC410F"/>
    <w:rsid w:val="00EC498F"/>
    <w:rsid w:val="00EC4BBA"/>
    <w:rsid w:val="00EC5A5F"/>
    <w:rsid w:val="00EC61AD"/>
    <w:rsid w:val="00EC6EEF"/>
    <w:rsid w:val="00ED0A21"/>
    <w:rsid w:val="00ED27E8"/>
    <w:rsid w:val="00ED5336"/>
    <w:rsid w:val="00ED6CEC"/>
    <w:rsid w:val="00ED7137"/>
    <w:rsid w:val="00EE0A08"/>
    <w:rsid w:val="00EE1325"/>
    <w:rsid w:val="00EE3089"/>
    <w:rsid w:val="00EE66A0"/>
    <w:rsid w:val="00EE6C4B"/>
    <w:rsid w:val="00EF06EA"/>
    <w:rsid w:val="00EF073D"/>
    <w:rsid w:val="00EF1F00"/>
    <w:rsid w:val="00EF4DF6"/>
    <w:rsid w:val="00EF4F7F"/>
    <w:rsid w:val="00EF64A8"/>
    <w:rsid w:val="00F03C10"/>
    <w:rsid w:val="00F12348"/>
    <w:rsid w:val="00F131CC"/>
    <w:rsid w:val="00F13BDD"/>
    <w:rsid w:val="00F21088"/>
    <w:rsid w:val="00F22B30"/>
    <w:rsid w:val="00F22CC2"/>
    <w:rsid w:val="00F327E7"/>
    <w:rsid w:val="00F3546A"/>
    <w:rsid w:val="00F35746"/>
    <w:rsid w:val="00F420FB"/>
    <w:rsid w:val="00F447C7"/>
    <w:rsid w:val="00F459B4"/>
    <w:rsid w:val="00F46D2D"/>
    <w:rsid w:val="00F5057C"/>
    <w:rsid w:val="00F50948"/>
    <w:rsid w:val="00F5211B"/>
    <w:rsid w:val="00F554A9"/>
    <w:rsid w:val="00F56024"/>
    <w:rsid w:val="00F60966"/>
    <w:rsid w:val="00F64B9B"/>
    <w:rsid w:val="00F716FD"/>
    <w:rsid w:val="00F71F67"/>
    <w:rsid w:val="00F7711C"/>
    <w:rsid w:val="00F80291"/>
    <w:rsid w:val="00F80355"/>
    <w:rsid w:val="00F81004"/>
    <w:rsid w:val="00F82DE5"/>
    <w:rsid w:val="00F86498"/>
    <w:rsid w:val="00F87C43"/>
    <w:rsid w:val="00F90095"/>
    <w:rsid w:val="00F904EB"/>
    <w:rsid w:val="00F96712"/>
    <w:rsid w:val="00FA5722"/>
    <w:rsid w:val="00FA7332"/>
    <w:rsid w:val="00FA7336"/>
    <w:rsid w:val="00FB0C81"/>
    <w:rsid w:val="00FC2200"/>
    <w:rsid w:val="00FC2540"/>
    <w:rsid w:val="00FC4962"/>
    <w:rsid w:val="00FC5553"/>
    <w:rsid w:val="00FD13C0"/>
    <w:rsid w:val="00FD4763"/>
    <w:rsid w:val="00FD6189"/>
    <w:rsid w:val="00FD7455"/>
    <w:rsid w:val="00FE357C"/>
    <w:rsid w:val="00FF0204"/>
    <w:rsid w:val="00FF148A"/>
    <w:rsid w:val="00FF2ADA"/>
    <w:rsid w:val="00FF3AED"/>
    <w:rsid w:val="00FF41C9"/>
    <w:rsid w:val="00FF4C08"/>
    <w:rsid w:val="00FF4F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9B659"/>
  <w15:docId w15:val="{5FD5C32C-D0F5-432D-8A59-54EE211E6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footnote ref,SUPERS,EN Footnote Reference,16 Point,Superscript 6 Point,Footnote Reference Number,Style 6,(NECG) Footnote Reference,Ref,de nota al pie,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C53AB"/>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C53AB"/>
    <w:rPr>
      <w:sz w:val="22"/>
      <w:szCs w:val="22"/>
      <w:lang w:val="en-CA"/>
    </w:rPr>
  </w:style>
  <w:style w:type="table" w:customStyle="1" w:styleId="TableGrid10">
    <w:name w:val="Table Grid1"/>
    <w:basedOn w:val="TableNormal"/>
    <w:next w:val="TableGrid"/>
    <w:qFormat/>
    <w:rsid w:val="004C53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622AA"/>
    <w:rPr>
      <w:sz w:val="22"/>
      <w:szCs w:val="22"/>
      <w:lang w:val="en-CA"/>
    </w:rPr>
  </w:style>
  <w:style w:type="character" w:customStyle="1" w:styleId="normaltextrun">
    <w:name w:val="normaltextrun"/>
    <w:basedOn w:val="DefaultParagraphFont"/>
    <w:rsid w:val="00027675"/>
  </w:style>
  <w:style w:type="character" w:customStyle="1" w:styleId="eop">
    <w:name w:val="eop"/>
    <w:basedOn w:val="DefaultParagraphFont"/>
    <w:rsid w:val="00027675"/>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0499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23167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84338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74469277">
      <w:bodyDiv w:val="1"/>
      <w:marLeft w:val="0"/>
      <w:marRight w:val="0"/>
      <w:marTop w:val="0"/>
      <w:marBottom w:val="0"/>
      <w:divBdr>
        <w:top w:val="none" w:sz="0" w:space="0" w:color="auto"/>
        <w:left w:val="none" w:sz="0" w:space="0" w:color="auto"/>
        <w:bottom w:val="none" w:sz="0" w:space="0" w:color="auto"/>
        <w:right w:val="none" w:sz="0" w:space="0" w:color="auto"/>
      </w:divBdr>
    </w:div>
    <w:div w:id="1663581892">
      <w:bodyDiv w:val="1"/>
      <w:marLeft w:val="0"/>
      <w:marRight w:val="0"/>
      <w:marTop w:val="0"/>
      <w:marBottom w:val="0"/>
      <w:divBdr>
        <w:top w:val="none" w:sz="0" w:space="0" w:color="auto"/>
        <w:left w:val="none" w:sz="0" w:space="0" w:color="auto"/>
        <w:bottom w:val="none" w:sz="0" w:space="0" w:color="auto"/>
        <w:right w:val="none" w:sz="0" w:space="0" w:color="auto"/>
      </w:divBdr>
    </w:div>
    <w:div w:id="1713311952">
      <w:bodyDiv w:val="1"/>
      <w:marLeft w:val="0"/>
      <w:marRight w:val="0"/>
      <w:marTop w:val="0"/>
      <w:marBottom w:val="0"/>
      <w:divBdr>
        <w:top w:val="none" w:sz="0" w:space="0" w:color="auto"/>
        <w:left w:val="none" w:sz="0" w:space="0" w:color="auto"/>
        <w:bottom w:val="none" w:sz="0" w:space="0" w:color="auto"/>
        <w:right w:val="none" w:sz="0" w:space="0" w:color="auto"/>
      </w:divBdr>
    </w:div>
    <w:div w:id="1718577850">
      <w:bodyDiv w:val="1"/>
      <w:marLeft w:val="0"/>
      <w:marRight w:val="0"/>
      <w:marTop w:val="0"/>
      <w:marBottom w:val="0"/>
      <w:divBdr>
        <w:top w:val="none" w:sz="0" w:space="0" w:color="auto"/>
        <w:left w:val="none" w:sz="0" w:space="0" w:color="auto"/>
        <w:bottom w:val="none" w:sz="0" w:space="0" w:color="auto"/>
        <w:right w:val="none" w:sz="0" w:space="0" w:color="auto"/>
      </w:divBdr>
    </w:div>
    <w:div w:id="17795263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20(1)\General\DRAFTS\Alejandro\92nd%20ExCom\06%20Overview%20of%20issues\Overview%20of%20issues%2092X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BE58335376094D8021F5656A8D2127" ma:contentTypeVersion="5" ma:contentTypeDescription="Create a new document." ma:contentTypeScope="" ma:versionID="90260dc8aa58feb5c164d002b2b5288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3B20445-6DE8-447E-AD28-27934D75707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C938152-1A3F-4FA5-90AC-997C7157D820}"/>
</file>

<file path=customXml/itemProps4.xml><?xml version="1.0" encoding="utf-8"?>
<ds:datastoreItem xmlns:ds="http://schemas.openxmlformats.org/officeDocument/2006/customXml" ds:itemID="{A33679D7-89F2-4CE8-B05D-708F4D4D6FCA}"/>
</file>

<file path=docProps/app.xml><?xml version="1.0" encoding="utf-8"?>
<Properties xmlns="http://schemas.openxmlformats.org/officeDocument/2006/extended-properties" xmlns:vt="http://schemas.openxmlformats.org/officeDocument/2006/docPropsVTypes">
  <Template>Overview of issues 92XX</Template>
  <TotalTime>8</TotalTime>
  <Pages>8</Pages>
  <Words>1113</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项目审查期间所查明问题概览</vt:lpstr>
    </vt:vector>
  </TitlesOfParts>
  <Company>UNMFS</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项目审查期间所查明问题概览                                                                           .</dc:title>
  <dc:subject/>
  <dc:creator>Dominika Anna Suwik</dc:creator>
  <cp:keywords>92nd ExCom</cp:keywords>
  <cp:lastModifiedBy>HBE</cp:lastModifiedBy>
  <cp:revision>3</cp:revision>
  <cp:lastPrinted>2001-05-26T16:40:00Z</cp:lastPrinted>
  <dcterms:created xsi:type="dcterms:W3CDTF">2023-05-16T13:55:00Z</dcterms:created>
  <dcterms:modified xsi:type="dcterms:W3CDTF">2023-05-18T18:28:00Z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UNEP/OzL.Pro/ExCom/92/13</vt:lpwstr>
  </property>
  <property fmtid="{D5CDD505-2E9C-101B-9397-08002B2CF9AE}" pid="3" name="Revision date">
    <vt:lpwstr>10/5/2023</vt:lpwstr>
  </property>
  <property fmtid="{D5CDD505-2E9C-101B-9397-08002B2CF9AE}" pid="4" name="ContentTypeId">
    <vt:lpwstr>0x01010005BE58335376094D8021F5656A8D2127</vt:lpwstr>
  </property>
  <property fmtid="{D5CDD505-2E9C-101B-9397-08002B2CF9AE}" pid="5" name="Order">
    <vt:r8>4875200</vt:r8>
  </property>
  <property fmtid="{D5CDD505-2E9C-101B-9397-08002B2CF9AE}" pid="6" name="MediaServiceImageTags">
    <vt:lpwstr/>
  </property>
  <property fmtid="{D5CDD505-2E9C-101B-9397-08002B2CF9AE}" pid="8" name="lcf76f155ced4ddcb4097134ff3c332f">
    <vt:lpwstr/>
  </property>
</Properties>
</file>