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Ind w:w="18" w:type="dxa"/>
        <w:tblLayout w:type="fixed"/>
        <w:tblLook w:val="0000" w:firstRow="0" w:lastRow="0" w:firstColumn="0" w:lastColumn="0" w:noHBand="0" w:noVBand="0"/>
      </w:tblPr>
      <w:tblGrid>
        <w:gridCol w:w="4059"/>
        <w:gridCol w:w="351"/>
        <w:gridCol w:w="3051"/>
        <w:gridCol w:w="2079"/>
      </w:tblGrid>
      <w:tr w:rsidR="007E5D09">
        <w:trPr>
          <w:trHeight w:val="720"/>
        </w:trPr>
        <w:tc>
          <w:tcPr>
            <w:tcW w:w="4410" w:type="dxa"/>
            <w:gridSpan w:val="2"/>
            <w:tcBorders>
              <w:bottom w:val="single" w:sz="18" w:space="0" w:color="auto"/>
            </w:tcBorders>
          </w:tcPr>
          <w:p w:rsidR="007E5D09" w:rsidRDefault="00E1360E">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rsidR="007E5D09" w:rsidRDefault="00E1360E">
            <w:pPr>
              <w:pStyle w:val="Heading3"/>
              <w:numPr>
                <w:ilvl w:val="0"/>
                <w:numId w:val="0"/>
              </w:numPr>
              <w:bidi/>
              <w:ind w:left="270" w:right="1384"/>
              <w:rPr>
                <w:b/>
                <w:bCs/>
                <w:sz w:val="48"/>
                <w:szCs w:val="48"/>
              </w:rPr>
            </w:pPr>
            <w:r>
              <w:rPr>
                <w:b/>
                <w:bCs/>
                <w:sz w:val="48"/>
                <w:szCs w:val="48"/>
                <w:rtl/>
              </w:rPr>
              <w:t>الأمم المتحدة</w:t>
            </w:r>
          </w:p>
        </w:tc>
      </w:tr>
      <w:tr w:rsidR="007E5D09">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76"/>
        </w:trPr>
        <w:tc>
          <w:tcPr>
            <w:tcW w:w="4059" w:type="dxa"/>
            <w:tcBorders>
              <w:top w:val="nil"/>
              <w:left w:val="nil"/>
              <w:bottom w:val="single" w:sz="36" w:space="0" w:color="auto"/>
              <w:right w:val="nil"/>
            </w:tcBorders>
          </w:tcPr>
          <w:p w:rsidR="007E5D09" w:rsidRDefault="00E1360E">
            <w:pPr>
              <w:spacing w:before="120"/>
              <w:jc w:val="left"/>
              <w:rPr>
                <w:lang w:val="en-US"/>
              </w:rPr>
            </w:pPr>
            <w:r>
              <w:rPr>
                <w:noProof/>
                <w:lang w:val="en-US" w:bidi="ar-SA"/>
              </w:rPr>
              <w:drawing>
                <wp:anchor distT="0" distB="0" distL="114300" distR="114300" simplePos="0" relativeHeight="251660288" behindDoc="0" locked="0" layoutInCell="0" allowOverlap="1" wp14:anchorId="7B90CA56" wp14:editId="7CAF4F68">
                  <wp:simplePos x="0" y="0"/>
                  <wp:positionH relativeFrom="column">
                    <wp:posOffset>5010785</wp:posOffset>
                  </wp:positionH>
                  <wp:positionV relativeFrom="paragraph">
                    <wp:posOffset>643890</wp:posOffset>
                  </wp:positionV>
                  <wp:extent cx="658495" cy="555625"/>
                  <wp:effectExtent l="0" t="0" r="825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658495" cy="55562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val="en-US" w:bidi="ar-SA"/>
              </w:rPr>
              <w:drawing>
                <wp:anchor distT="0" distB="0" distL="114300" distR="114300" simplePos="0" relativeHeight="251659264" behindDoc="1" locked="0" layoutInCell="0" allowOverlap="1" wp14:anchorId="6C8646E2" wp14:editId="765A40E9">
                  <wp:simplePos x="0" y="0"/>
                  <wp:positionH relativeFrom="column">
                    <wp:posOffset>5029200</wp:posOffset>
                  </wp:positionH>
                  <wp:positionV relativeFrom="paragraph">
                    <wp:posOffset>93345</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r>
              <w:rPr>
                <w:lang w:val="en-US"/>
              </w:rPr>
              <w:t>Distr.</w:t>
            </w:r>
          </w:p>
          <w:p w:rsidR="007E5D09" w:rsidRDefault="00E1360E">
            <w:pPr>
              <w:spacing w:before="120"/>
              <w:jc w:val="left"/>
              <w:rPr>
                <w:lang w:val="en-US"/>
              </w:rPr>
            </w:pPr>
            <w:r>
              <w:rPr>
                <w:lang w:val="en-US"/>
              </w:rPr>
              <w:t>GENERAL</w:t>
            </w:r>
          </w:p>
          <w:p w:rsidR="007E5D09" w:rsidRDefault="007E5D09">
            <w:pPr>
              <w:spacing w:before="120"/>
              <w:jc w:val="left"/>
              <w:rPr>
                <w:lang w:val="en-US"/>
              </w:rPr>
            </w:pPr>
          </w:p>
          <w:p w:rsidR="007E5D09" w:rsidRDefault="00E9020B" w:rsidP="00263A8E">
            <w:pPr>
              <w:rPr>
                <w:rtl/>
              </w:rPr>
            </w:pPr>
            <w:fldSimple w:instr=" DOCPROPERTY &quot;Document number&quot;  \* MERGEFORMAT ">
              <w:r w:rsidR="00E965D2">
                <w:t>UNEP/OzL.Pro/ExCom/86/25</w:t>
              </w:r>
            </w:fldSimple>
          </w:p>
          <w:p w:rsidR="00E965D2" w:rsidRPr="00863226" w:rsidRDefault="00E965D2" w:rsidP="00E965D2">
            <w:r w:rsidRPr="00863226">
              <w:fldChar w:fldCharType="begin"/>
            </w:r>
            <w:r w:rsidRPr="00863226">
              <w:instrText xml:space="preserve"> DOCPROPERTY "Revision date" \@ "d MMMM YYYY"  \* MERGEFORMAT </w:instrText>
            </w:r>
            <w:r w:rsidRPr="00863226">
              <w:fldChar w:fldCharType="separate"/>
            </w:r>
            <w:r>
              <w:t>16 February 2021</w:t>
            </w:r>
            <w:r w:rsidRPr="00863226">
              <w:fldChar w:fldCharType="end"/>
            </w:r>
          </w:p>
          <w:p w:rsidR="007E5D09" w:rsidRDefault="00E1360E">
            <w:pPr>
              <w:spacing w:before="120"/>
              <w:jc w:val="left"/>
              <w:rPr>
                <w:lang w:val="en-US"/>
              </w:rPr>
            </w:pPr>
            <w:r>
              <w:rPr>
                <w:lang w:val="en-US"/>
              </w:rPr>
              <w:t>ARABIC</w:t>
            </w:r>
          </w:p>
          <w:p w:rsidR="007E5D09" w:rsidRDefault="00E1360E">
            <w:pPr>
              <w:spacing w:before="120"/>
              <w:jc w:val="left"/>
              <w:rPr>
                <w:lang w:val="en-US"/>
              </w:rPr>
            </w:pPr>
            <w:r>
              <w:rPr>
                <w:lang w:val="en-US"/>
              </w:rPr>
              <w:t>ORIGINAL: ENGLISH</w:t>
            </w:r>
          </w:p>
        </w:tc>
        <w:tc>
          <w:tcPr>
            <w:tcW w:w="3402" w:type="dxa"/>
            <w:gridSpan w:val="2"/>
            <w:tcBorders>
              <w:top w:val="nil"/>
              <w:left w:val="nil"/>
              <w:bottom w:val="single" w:sz="36" w:space="0" w:color="auto"/>
              <w:right w:val="nil"/>
            </w:tcBorders>
          </w:tcPr>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rsidR="007E5D09" w:rsidRDefault="00E1360E">
            <w:pPr>
              <w:pStyle w:val="Heading4"/>
              <w:numPr>
                <w:ilvl w:val="0"/>
                <w:numId w:val="0"/>
              </w:numPr>
              <w:spacing w:before="0" w:after="0"/>
              <w:ind w:right="459"/>
              <w:jc w:val="right"/>
              <w:rPr>
                <w:rFonts w:cs="Arabic Transparent"/>
                <w:bCs/>
                <w:sz w:val="52"/>
                <w:szCs w:val="52"/>
                <w:rtl/>
              </w:rPr>
            </w:pPr>
            <w:r>
              <w:rPr>
                <w:rFonts w:cs="Arabic Transparent"/>
                <w:bCs/>
                <w:sz w:val="52"/>
                <w:szCs w:val="52"/>
                <w:rtl/>
              </w:rPr>
              <w:t>للبيئة</w:t>
            </w:r>
          </w:p>
          <w:p w:rsidR="007E5D09" w:rsidRDefault="00E1360E">
            <w:pPr>
              <w:pStyle w:val="Heading7"/>
              <w:spacing w:before="0" w:after="0"/>
              <w:ind w:right="4997"/>
              <w:rPr>
                <w:rFonts w:cs="Akhbar MT"/>
                <w:b/>
                <w:bCs/>
                <w:sz w:val="52"/>
                <w:szCs w:val="52"/>
                <w:lang w:val="en-US"/>
              </w:rPr>
            </w:pPr>
            <w:r>
              <w:rPr>
                <w:rFonts w:cs="Arabic Transparent"/>
                <w:b/>
                <w:bCs/>
                <w:sz w:val="52"/>
                <w:szCs w:val="52"/>
                <w:rtl/>
              </w:rPr>
              <w:t>ل</w:t>
            </w:r>
          </w:p>
        </w:tc>
        <w:tc>
          <w:tcPr>
            <w:tcW w:w="2079" w:type="dxa"/>
            <w:tcBorders>
              <w:top w:val="nil"/>
              <w:left w:val="nil"/>
              <w:bottom w:val="single" w:sz="36" w:space="0" w:color="auto"/>
              <w:right w:val="nil"/>
            </w:tcBorders>
          </w:tcPr>
          <w:p w:rsidR="007E5D09" w:rsidRDefault="007E5D09">
            <w:pPr>
              <w:rPr>
                <w:caps/>
                <w:lang w:val="en-US"/>
              </w:rPr>
            </w:pPr>
          </w:p>
          <w:p w:rsidR="007E5D09" w:rsidRDefault="007E5D09">
            <w:pPr>
              <w:rPr>
                <w:lang w:val="en-US"/>
              </w:rPr>
            </w:pPr>
          </w:p>
        </w:tc>
      </w:tr>
    </w:tbl>
    <w:p w:rsidR="007E5D09" w:rsidRDefault="007E5D09">
      <w:pPr>
        <w:pStyle w:val="Caption"/>
        <w:spacing w:line="200" w:lineRule="exact"/>
        <w:ind w:left="187" w:right="187" w:hanging="187"/>
        <w:jc w:val="both"/>
        <w:rPr>
          <w:rFonts w:cs="Akhbar MT"/>
          <w:b/>
          <w:bCs/>
          <w:sz w:val="28"/>
          <w:szCs w:val="28"/>
          <w:rtl/>
        </w:rPr>
      </w:pPr>
    </w:p>
    <w:p w:rsidR="007E5D09" w:rsidRDefault="00E1360E">
      <w:pPr>
        <w:pStyle w:val="Caption"/>
        <w:ind w:left="0" w:right="180"/>
        <w:jc w:val="both"/>
        <w:rPr>
          <w:rFonts w:cs="Arabic Transparent"/>
          <w:b/>
          <w:bCs/>
          <w:sz w:val="28"/>
          <w:szCs w:val="28"/>
          <w:rtl/>
        </w:rPr>
      </w:pPr>
      <w:r>
        <w:rPr>
          <w:rFonts w:cs="Arabic Transparent"/>
          <w:b/>
          <w:bCs/>
          <w:sz w:val="28"/>
          <w:szCs w:val="28"/>
          <w:rtl/>
        </w:rPr>
        <w:t>اللجن</w:t>
      </w:r>
      <w:r>
        <w:rPr>
          <w:rFonts w:cs="Arabic Transparent" w:hint="cs"/>
          <w:b/>
          <w:bCs/>
          <w:sz w:val="28"/>
          <w:szCs w:val="28"/>
          <w:rtl/>
        </w:rPr>
        <w:t>ــ</w:t>
      </w:r>
      <w:r>
        <w:rPr>
          <w:rFonts w:cs="Arabic Transparent"/>
          <w:b/>
          <w:bCs/>
          <w:sz w:val="28"/>
          <w:szCs w:val="28"/>
          <w:rtl/>
        </w:rPr>
        <w:t>ة التنفي</w:t>
      </w:r>
      <w:r>
        <w:rPr>
          <w:rFonts w:cs="Arabic Transparent" w:hint="cs"/>
          <w:b/>
          <w:bCs/>
          <w:sz w:val="28"/>
          <w:szCs w:val="28"/>
          <w:rtl/>
        </w:rPr>
        <w:t>ـ</w:t>
      </w:r>
      <w:r>
        <w:rPr>
          <w:rFonts w:cs="Arabic Transparent"/>
          <w:b/>
          <w:bCs/>
          <w:sz w:val="28"/>
          <w:szCs w:val="28"/>
          <w:rtl/>
        </w:rPr>
        <w:t>ذي</w:t>
      </w:r>
      <w:r>
        <w:rPr>
          <w:rFonts w:cs="Arabic Transparent" w:hint="cs"/>
          <w:b/>
          <w:bCs/>
          <w:sz w:val="28"/>
          <w:szCs w:val="28"/>
          <w:rtl/>
        </w:rPr>
        <w:t>ــــ</w:t>
      </w:r>
      <w:r>
        <w:rPr>
          <w:rFonts w:cs="Arabic Transparent"/>
          <w:b/>
          <w:bCs/>
          <w:sz w:val="28"/>
          <w:szCs w:val="28"/>
          <w:rtl/>
        </w:rPr>
        <w:t>ة للصن</w:t>
      </w:r>
      <w:r>
        <w:rPr>
          <w:rFonts w:cs="Arabic Transparent" w:hint="cs"/>
          <w:b/>
          <w:bCs/>
          <w:sz w:val="28"/>
          <w:szCs w:val="28"/>
          <w:rtl/>
        </w:rPr>
        <w:t>ــ</w:t>
      </w:r>
      <w:r>
        <w:rPr>
          <w:rFonts w:cs="Arabic Transparent"/>
          <w:b/>
          <w:bCs/>
          <w:sz w:val="28"/>
          <w:szCs w:val="28"/>
          <w:rtl/>
        </w:rPr>
        <w:t>دوق الم</w:t>
      </w:r>
      <w:r>
        <w:rPr>
          <w:rFonts w:cs="Arabic Transparent" w:hint="cs"/>
          <w:b/>
          <w:bCs/>
          <w:sz w:val="28"/>
          <w:szCs w:val="28"/>
          <w:rtl/>
        </w:rPr>
        <w:t>ــ</w:t>
      </w:r>
      <w:r>
        <w:rPr>
          <w:rFonts w:cs="Arabic Transparent"/>
          <w:b/>
          <w:bCs/>
          <w:sz w:val="28"/>
          <w:szCs w:val="28"/>
          <w:rtl/>
        </w:rPr>
        <w:t>تع</w:t>
      </w:r>
      <w:r>
        <w:rPr>
          <w:rFonts w:cs="Arabic Transparent" w:hint="cs"/>
          <w:b/>
          <w:bCs/>
          <w:sz w:val="28"/>
          <w:szCs w:val="28"/>
          <w:rtl/>
        </w:rPr>
        <w:t>ــ</w:t>
      </w:r>
      <w:r>
        <w:rPr>
          <w:rFonts w:cs="Arabic Transparent"/>
          <w:b/>
          <w:bCs/>
          <w:sz w:val="28"/>
          <w:szCs w:val="28"/>
          <w:rtl/>
        </w:rPr>
        <w:t>دد الأطـ</w:t>
      </w:r>
      <w:r>
        <w:rPr>
          <w:rFonts w:cs="Arabic Transparent" w:hint="cs"/>
          <w:b/>
          <w:bCs/>
          <w:sz w:val="28"/>
          <w:szCs w:val="28"/>
          <w:rtl/>
        </w:rPr>
        <w:t>ــ</w:t>
      </w:r>
      <w:r>
        <w:rPr>
          <w:rFonts w:cs="Arabic Transparent"/>
          <w:b/>
          <w:bCs/>
          <w:sz w:val="28"/>
          <w:szCs w:val="28"/>
          <w:rtl/>
        </w:rPr>
        <w:t>راف</w:t>
      </w:r>
    </w:p>
    <w:p w:rsidR="007E5D09" w:rsidRDefault="00E1360E">
      <w:pPr>
        <w:bidi/>
        <w:ind w:left="180" w:hanging="180"/>
        <w:jc w:val="lowKashida"/>
        <w:rPr>
          <w:rFonts w:cs="Arabic Transparent"/>
          <w:b/>
          <w:bCs/>
          <w:sz w:val="28"/>
          <w:szCs w:val="28"/>
          <w:rtl/>
          <w:lang w:val="en-US" w:eastAsia="en-CA"/>
        </w:rPr>
      </w:pPr>
      <w:r>
        <w:rPr>
          <w:rFonts w:cs="Arabic Transparent"/>
          <w:b/>
          <w:bCs/>
          <w:sz w:val="28"/>
          <w:szCs w:val="28"/>
          <w:rtl/>
          <w:lang w:val="en-US" w:eastAsia="en-CA"/>
        </w:rPr>
        <w:t>لتنفي</w:t>
      </w:r>
      <w:r>
        <w:rPr>
          <w:rFonts w:cs="Arabic Transparent" w:hint="cs"/>
          <w:b/>
          <w:bCs/>
          <w:sz w:val="28"/>
          <w:szCs w:val="28"/>
          <w:rtl/>
          <w:lang w:val="en-US" w:eastAsia="en-CA"/>
        </w:rPr>
        <w:t>ـــ</w:t>
      </w:r>
      <w:r>
        <w:rPr>
          <w:rFonts w:cs="Arabic Transparent"/>
          <w:b/>
          <w:bCs/>
          <w:sz w:val="28"/>
          <w:szCs w:val="28"/>
          <w:rtl/>
          <w:lang w:val="en-US" w:eastAsia="en-CA"/>
        </w:rPr>
        <w:t>ذ بروتوك</w:t>
      </w:r>
      <w:r>
        <w:rPr>
          <w:rFonts w:cs="Arabic Transparent" w:hint="cs"/>
          <w:b/>
          <w:bCs/>
          <w:sz w:val="28"/>
          <w:szCs w:val="28"/>
          <w:rtl/>
          <w:lang w:val="en-US" w:eastAsia="en-CA"/>
        </w:rPr>
        <w:t>ـ</w:t>
      </w:r>
      <w:r>
        <w:rPr>
          <w:rFonts w:cs="Arabic Transparent"/>
          <w:b/>
          <w:bCs/>
          <w:sz w:val="28"/>
          <w:szCs w:val="28"/>
          <w:rtl/>
          <w:lang w:val="en-US" w:eastAsia="en-CA"/>
        </w:rPr>
        <w:t>ول مونتري</w:t>
      </w:r>
      <w:r>
        <w:rPr>
          <w:rFonts w:cs="Arabic Transparent" w:hint="cs"/>
          <w:b/>
          <w:bCs/>
          <w:sz w:val="28"/>
          <w:szCs w:val="28"/>
          <w:rtl/>
          <w:lang w:val="en-US" w:eastAsia="en-CA"/>
        </w:rPr>
        <w:t>ــ</w:t>
      </w:r>
      <w:r>
        <w:rPr>
          <w:rFonts w:cs="Arabic Transparent"/>
          <w:b/>
          <w:bCs/>
          <w:sz w:val="28"/>
          <w:szCs w:val="28"/>
          <w:rtl/>
          <w:lang w:val="en-US" w:eastAsia="en-CA"/>
        </w:rPr>
        <w:t xml:space="preserve">ال </w:t>
      </w:r>
    </w:p>
    <w:p w:rsidR="007E5D09" w:rsidRDefault="00E1360E" w:rsidP="00263A8E">
      <w:pPr>
        <w:bidi/>
        <w:ind w:left="4"/>
        <w:jc w:val="lowKashida"/>
        <w:rPr>
          <w:sz w:val="28"/>
          <w:szCs w:val="28"/>
          <w:rtl/>
          <w:lang w:val="en-US" w:eastAsia="en-CA"/>
        </w:rPr>
      </w:pPr>
      <w:r>
        <w:rPr>
          <w:sz w:val="28"/>
          <w:szCs w:val="28"/>
          <w:rtl/>
          <w:lang w:val="en-US" w:eastAsia="en-CA"/>
        </w:rPr>
        <w:t xml:space="preserve">الاجتمــــــاع </w:t>
      </w:r>
      <w:r w:rsidR="00263A8E">
        <w:rPr>
          <w:rFonts w:hint="cs"/>
          <w:sz w:val="28"/>
          <w:szCs w:val="28"/>
          <w:rtl/>
          <w:lang w:val="en-US" w:eastAsia="en-CA"/>
        </w:rPr>
        <w:t>السادس</w:t>
      </w:r>
      <w:r w:rsidR="006F2A2C">
        <w:rPr>
          <w:rFonts w:hint="cs"/>
          <w:sz w:val="28"/>
          <w:szCs w:val="28"/>
          <w:rtl/>
          <w:lang w:val="en-US" w:eastAsia="en-CA"/>
        </w:rPr>
        <w:t xml:space="preserve"> </w:t>
      </w:r>
      <w:r w:rsidR="00786775">
        <w:rPr>
          <w:rFonts w:hint="cs"/>
          <w:sz w:val="28"/>
          <w:szCs w:val="28"/>
          <w:rtl/>
          <w:lang w:val="en-US" w:eastAsia="en-CA"/>
        </w:rPr>
        <w:t>و</w:t>
      </w:r>
      <w:r>
        <w:rPr>
          <w:rFonts w:hint="cs"/>
          <w:sz w:val="28"/>
          <w:szCs w:val="28"/>
          <w:rtl/>
          <w:lang w:val="en-US" w:eastAsia="en-CA"/>
        </w:rPr>
        <w:t>الثمانون</w:t>
      </w:r>
    </w:p>
    <w:p w:rsidR="007E5D09" w:rsidRDefault="00E1360E" w:rsidP="00C711D8">
      <w:pPr>
        <w:pStyle w:val="0Heading0"/>
        <w:bidi/>
        <w:ind w:left="4"/>
        <w:rPr>
          <w:sz w:val="28"/>
          <w:szCs w:val="28"/>
          <w:rtl/>
        </w:rPr>
      </w:pPr>
      <w:r>
        <w:rPr>
          <w:rFonts w:hint="cs"/>
          <w:sz w:val="28"/>
          <w:szCs w:val="28"/>
          <w:rtl/>
        </w:rPr>
        <w:t>مونتريال</w:t>
      </w:r>
      <w:r>
        <w:rPr>
          <w:sz w:val="28"/>
          <w:szCs w:val="28"/>
          <w:rtl/>
        </w:rPr>
        <w:t>،</w:t>
      </w:r>
      <w:r>
        <w:rPr>
          <w:rFonts w:hint="cs"/>
          <w:sz w:val="28"/>
          <w:szCs w:val="28"/>
          <w:rtl/>
        </w:rPr>
        <w:t xml:space="preserve">  </w:t>
      </w:r>
      <w:r w:rsidR="00263A8E">
        <w:rPr>
          <w:rFonts w:hint="cs"/>
          <w:sz w:val="28"/>
          <w:szCs w:val="28"/>
          <w:rtl/>
        </w:rPr>
        <w:t>2-</w:t>
      </w:r>
      <w:r w:rsidR="00C711D8">
        <w:rPr>
          <w:rFonts w:hint="cs"/>
          <w:sz w:val="28"/>
          <w:szCs w:val="28"/>
          <w:rtl/>
        </w:rPr>
        <w:t>6</w:t>
      </w:r>
      <w:r w:rsidR="00263A8E">
        <w:rPr>
          <w:rFonts w:hint="cs"/>
          <w:sz w:val="28"/>
          <w:szCs w:val="28"/>
          <w:rtl/>
        </w:rPr>
        <w:t xml:space="preserve"> نوفمبر/تشرين الثانى 2020 </w:t>
      </w:r>
    </w:p>
    <w:p w:rsidR="00FE16CC" w:rsidRDefault="00FE16CC" w:rsidP="00C711D8">
      <w:pPr>
        <w:pStyle w:val="0Heading0"/>
        <w:bidi/>
        <w:ind w:left="4"/>
        <w:rPr>
          <w:rFonts w:cs="Arabic Transparent"/>
          <w:sz w:val="28"/>
          <w:szCs w:val="28"/>
          <w:lang w:bidi="ar-DZ"/>
        </w:rPr>
      </w:pPr>
      <w:r>
        <w:rPr>
          <w:rFonts w:cs="Arabic Transparent" w:hint="cs"/>
          <w:sz w:val="28"/>
          <w:szCs w:val="28"/>
          <w:rtl/>
          <w:lang w:bidi="ar-DZ"/>
        </w:rPr>
        <w:t xml:space="preserve">مؤجل: </w:t>
      </w:r>
      <w:r w:rsidR="00C711D8">
        <w:rPr>
          <w:rFonts w:cs="Arabic Transparent" w:hint="cs"/>
          <w:sz w:val="28"/>
          <w:szCs w:val="28"/>
          <w:rtl/>
          <w:lang w:bidi="ar-DZ"/>
        </w:rPr>
        <w:t>إلى</w:t>
      </w:r>
      <w:r>
        <w:rPr>
          <w:rFonts w:cs="Arabic Transparent" w:hint="cs"/>
          <w:sz w:val="28"/>
          <w:szCs w:val="28"/>
          <w:rtl/>
          <w:lang w:bidi="ar-DZ"/>
        </w:rPr>
        <w:t xml:space="preserve"> 8-12 مارس/آذار 2021 </w:t>
      </w:r>
      <w:r>
        <w:rPr>
          <w:rStyle w:val="FootnoteReference"/>
          <w:rFonts w:cs="Arabic Transparent"/>
          <w:sz w:val="28"/>
          <w:szCs w:val="28"/>
          <w:rtl/>
          <w:lang w:bidi="ar-DZ"/>
        </w:rPr>
        <w:footnoteReference w:id="1"/>
      </w:r>
    </w:p>
    <w:p w:rsidR="007E5D09" w:rsidRDefault="007E5D09" w:rsidP="00F85DB4">
      <w:pPr>
        <w:pStyle w:val="Heading2"/>
        <w:numPr>
          <w:ilvl w:val="0"/>
          <w:numId w:val="0"/>
        </w:numPr>
        <w:ind w:left="4"/>
        <w:rPr>
          <w:rtl/>
          <w:lang w:val="en-CA"/>
        </w:rPr>
      </w:pPr>
    </w:p>
    <w:p w:rsidR="00F85DB4" w:rsidRPr="00146A29" w:rsidRDefault="00CD28E3" w:rsidP="001F027F">
      <w:pPr>
        <w:pStyle w:val="StyleHeader4Para4Left0Firstline0"/>
        <w:numPr>
          <w:ilvl w:val="0"/>
          <w:numId w:val="0"/>
        </w:numPr>
        <w:bidi/>
        <w:ind w:left="360"/>
        <w:jc w:val="center"/>
        <w:rPr>
          <w:b/>
          <w:bCs/>
          <w:sz w:val="32"/>
          <w:szCs w:val="32"/>
        </w:rPr>
      </w:pPr>
      <w:r w:rsidRPr="00146A29">
        <w:rPr>
          <w:rFonts w:hint="cs"/>
          <w:b/>
          <w:bCs/>
          <w:sz w:val="32"/>
          <w:szCs w:val="32"/>
          <w:rtl/>
        </w:rPr>
        <w:t>خطة الأعمال المجمعة للصندوق المتعدد الأطراف للفترة 202</w:t>
      </w:r>
      <w:r w:rsidR="001F027F">
        <w:rPr>
          <w:rFonts w:hint="cs"/>
          <w:b/>
          <w:bCs/>
          <w:sz w:val="32"/>
          <w:szCs w:val="32"/>
          <w:rtl/>
        </w:rPr>
        <w:t>1</w:t>
      </w:r>
      <w:r w:rsidRPr="00146A29">
        <w:rPr>
          <w:rFonts w:hint="cs"/>
          <w:b/>
          <w:bCs/>
          <w:sz w:val="32"/>
          <w:szCs w:val="32"/>
          <w:rtl/>
        </w:rPr>
        <w:t>-202</w:t>
      </w:r>
      <w:r w:rsidR="001F027F">
        <w:rPr>
          <w:rFonts w:hint="cs"/>
          <w:b/>
          <w:bCs/>
          <w:sz w:val="32"/>
          <w:szCs w:val="32"/>
          <w:rtl/>
        </w:rPr>
        <w:t>3</w:t>
      </w:r>
    </w:p>
    <w:p w:rsidR="00F85DB4" w:rsidRPr="00146A29" w:rsidRDefault="00FE16CC" w:rsidP="00DE1A2C">
      <w:pPr>
        <w:pStyle w:val="StyleHeader4Para4Left0Firstline0"/>
        <w:numPr>
          <w:ilvl w:val="0"/>
          <w:numId w:val="0"/>
        </w:numPr>
        <w:bidi/>
        <w:rPr>
          <w:b/>
          <w:bCs/>
          <w:sz w:val="26"/>
          <w:szCs w:val="26"/>
        </w:rPr>
      </w:pPr>
      <w:r>
        <w:rPr>
          <w:rFonts w:hint="cs"/>
          <w:b/>
          <w:bCs/>
          <w:sz w:val="26"/>
          <w:szCs w:val="26"/>
          <w:rtl/>
        </w:rPr>
        <w:t>معلومات أساسية</w:t>
      </w:r>
    </w:p>
    <w:p w:rsidR="00F85DB4" w:rsidRDefault="007F04EB" w:rsidP="00487C3A">
      <w:pPr>
        <w:pStyle w:val="StyleHeader4Para4Left0Firstline0"/>
        <w:numPr>
          <w:ilvl w:val="0"/>
          <w:numId w:val="0"/>
        </w:numPr>
        <w:bidi/>
        <w:rPr>
          <w:sz w:val="26"/>
          <w:szCs w:val="26"/>
          <w:rtl/>
          <w:lang w:bidi="ar-EG"/>
        </w:rPr>
      </w:pPr>
      <w:r w:rsidRPr="00146A29">
        <w:rPr>
          <w:sz w:val="26"/>
          <w:szCs w:val="26"/>
          <w:rtl/>
        </w:rPr>
        <w:t>1</w:t>
      </w:r>
      <w:r w:rsidR="00F80BA1" w:rsidRPr="00146A29">
        <w:rPr>
          <w:rFonts w:hint="cs"/>
          <w:sz w:val="26"/>
          <w:szCs w:val="26"/>
          <w:rtl/>
        </w:rPr>
        <w:t xml:space="preserve">-       </w:t>
      </w:r>
      <w:r w:rsidR="001F027F">
        <w:rPr>
          <w:rFonts w:hint="cs"/>
          <w:sz w:val="26"/>
          <w:szCs w:val="26"/>
          <w:rtl/>
        </w:rPr>
        <w:t>نتيجة</w:t>
      </w:r>
      <w:r w:rsidR="00FE16CC">
        <w:rPr>
          <w:rFonts w:hint="cs"/>
          <w:sz w:val="26"/>
          <w:szCs w:val="26"/>
          <w:rtl/>
        </w:rPr>
        <w:t xml:space="preserve"> </w:t>
      </w:r>
      <w:r w:rsidR="001F027F">
        <w:rPr>
          <w:rFonts w:hint="cs"/>
          <w:sz w:val="26"/>
          <w:szCs w:val="26"/>
          <w:rtl/>
        </w:rPr>
        <w:t>ل</w:t>
      </w:r>
      <w:r w:rsidR="00FE16CC">
        <w:rPr>
          <w:rFonts w:hint="cs"/>
          <w:sz w:val="26"/>
          <w:szCs w:val="26"/>
          <w:rtl/>
        </w:rPr>
        <w:t xml:space="preserve">لوضع الاستثنائي الناتج عن جائحة كوفيد-19، لم تتمكن الأطراف في بروتوكول مونتريال من عقد اجتماعات </w:t>
      </w:r>
      <w:r w:rsidR="00487C3A">
        <w:rPr>
          <w:rFonts w:hint="cs"/>
          <w:sz w:val="26"/>
          <w:szCs w:val="26"/>
          <w:rtl/>
        </w:rPr>
        <w:t>في حضور</w:t>
      </w:r>
      <w:r w:rsidR="00DD6101">
        <w:rPr>
          <w:rFonts w:hint="cs"/>
          <w:sz w:val="26"/>
          <w:szCs w:val="26"/>
          <w:rtl/>
        </w:rPr>
        <w:t xml:space="preserve"> الأعضاء في عام 2020 كما كان مخططا؛</w:t>
      </w:r>
      <w:r w:rsidR="00EB17E5">
        <w:rPr>
          <w:rStyle w:val="FootnoteReference"/>
          <w:sz w:val="26"/>
          <w:szCs w:val="26"/>
          <w:rtl/>
        </w:rPr>
        <w:footnoteReference w:id="2"/>
      </w:r>
      <w:r w:rsidR="002A5499">
        <w:rPr>
          <w:rFonts w:hint="cs"/>
          <w:sz w:val="26"/>
          <w:szCs w:val="26"/>
          <w:rtl/>
        </w:rPr>
        <w:t xml:space="preserve"> وبدلا من ذلك، عقدت الاجتماعات على هيئة عمل من خلال الأنترنت. وتحت هذه الظروف، لم تتمكن الأطراف من اعتماد مقرر بشأن تجديد الصندوق المتعدد الأطراف لتنفيذ بروتوكول مونتريال للفترة 2021-2023.</w:t>
      </w:r>
    </w:p>
    <w:p w:rsidR="002F2E01" w:rsidRDefault="002F2E01" w:rsidP="00F311AE">
      <w:pPr>
        <w:pStyle w:val="StyleHeader4Para4Left0Firstline0"/>
        <w:numPr>
          <w:ilvl w:val="0"/>
          <w:numId w:val="0"/>
        </w:numPr>
        <w:tabs>
          <w:tab w:val="clear" w:pos="2880"/>
          <w:tab w:val="clear" w:pos="5760"/>
        </w:tabs>
        <w:bidi/>
        <w:rPr>
          <w:sz w:val="26"/>
          <w:szCs w:val="26"/>
          <w:rtl/>
          <w:lang w:bidi="ar-EG"/>
        </w:rPr>
      </w:pPr>
      <w:r>
        <w:rPr>
          <w:rFonts w:hint="cs"/>
          <w:sz w:val="26"/>
          <w:szCs w:val="26"/>
          <w:rtl/>
          <w:lang w:bidi="ar-EG"/>
        </w:rPr>
        <w:t>2</w:t>
      </w:r>
      <w:r>
        <w:rPr>
          <w:rFonts w:hint="cs"/>
          <w:sz w:val="26"/>
          <w:szCs w:val="26"/>
          <w:rtl/>
          <w:lang w:bidi="ar-EG"/>
        </w:rPr>
        <w:tab/>
        <w:t>وبالنسبة للمسائل المتعلقة بتجديد الصندوق المتعدد الأطراف، خلال الاجتماع الثانى والثلاثين بواسطة الإنترنت، لاحظت الأطراف أنها ستتخذ مقررا في عام 2021 بشأن تجديد الصندوق لاعتماد ميزانية لفترة السنوات الثلاث 2021-2023 ، بما في ذلك الاشتراكات العادية، واعتمدت ميزانية مؤقتة ل</w:t>
      </w:r>
      <w:r>
        <w:rPr>
          <w:sz w:val="26"/>
          <w:szCs w:val="26"/>
          <w:rtl/>
          <w:lang w:bidi="ar-EG"/>
        </w:rPr>
        <w:t>لصندوق المتعدد الأطراف</w:t>
      </w:r>
      <w:r>
        <w:rPr>
          <w:rFonts w:hint="cs"/>
          <w:sz w:val="26"/>
          <w:szCs w:val="26"/>
          <w:rtl/>
          <w:lang w:bidi="ar-EG"/>
        </w:rPr>
        <w:t xml:space="preserve"> لفترة السنوات الثلاث 2021-2023 بمبلغ 268 مليون دولار أمريكى، ووضع أولو</w:t>
      </w:r>
      <w:r w:rsidR="00F311AE">
        <w:rPr>
          <w:rFonts w:hint="cs"/>
          <w:sz w:val="26"/>
          <w:szCs w:val="26"/>
          <w:rtl/>
          <w:lang w:bidi="ar-EG"/>
        </w:rPr>
        <w:t>يات</w:t>
      </w:r>
      <w:r>
        <w:rPr>
          <w:rFonts w:hint="cs"/>
          <w:sz w:val="26"/>
          <w:szCs w:val="26"/>
          <w:rtl/>
          <w:lang w:bidi="ar-EG"/>
        </w:rPr>
        <w:t xml:space="preserve"> لهذه الأموال لعام 2021 كجزء من </w:t>
      </w:r>
      <w:r>
        <w:rPr>
          <w:sz w:val="26"/>
          <w:szCs w:val="26"/>
          <w:rtl/>
          <w:lang w:bidi="ar-EG"/>
        </w:rPr>
        <w:t>فترة السنوات الثلاث 2021-2023</w:t>
      </w:r>
      <w:r>
        <w:rPr>
          <w:rFonts w:hint="cs"/>
          <w:sz w:val="26"/>
          <w:szCs w:val="26"/>
          <w:rtl/>
          <w:lang w:bidi="ar-EG"/>
        </w:rPr>
        <w:t xml:space="preserve">، حتى يحين الوقت للأطراف لإعتماد مقرر نهائي بشأن التجديد، بما في ذلك ميزانية منقحة، </w:t>
      </w:r>
      <w:r>
        <w:rPr>
          <w:sz w:val="26"/>
          <w:szCs w:val="26"/>
          <w:rtl/>
          <w:lang w:bidi="ar-EG"/>
        </w:rPr>
        <w:t>لفترة السنوات الثلاث 2021-2023</w:t>
      </w:r>
      <w:r>
        <w:rPr>
          <w:rFonts w:hint="cs"/>
          <w:sz w:val="26"/>
          <w:szCs w:val="26"/>
          <w:rtl/>
          <w:lang w:bidi="ar-EG"/>
        </w:rPr>
        <w:t xml:space="preserve">، على أن يكون من المفهوم أن الميزانية المؤقتة </w:t>
      </w:r>
      <w:r w:rsidR="00812159">
        <w:rPr>
          <w:rFonts w:hint="cs"/>
          <w:sz w:val="26"/>
          <w:szCs w:val="26"/>
          <w:rtl/>
          <w:lang w:bidi="ar-EG"/>
        </w:rPr>
        <w:t>ستتوفر من الاشتراكات المتوقعة الواجبة ل</w:t>
      </w:r>
      <w:r w:rsidR="00812159">
        <w:rPr>
          <w:sz w:val="26"/>
          <w:szCs w:val="26"/>
          <w:rtl/>
          <w:lang w:bidi="ar-EG"/>
        </w:rPr>
        <w:t>لصندوق المتعدد الأطراف</w:t>
      </w:r>
      <w:r w:rsidR="00812159">
        <w:rPr>
          <w:rFonts w:hint="cs"/>
          <w:sz w:val="26"/>
          <w:szCs w:val="26"/>
          <w:rtl/>
          <w:lang w:bidi="ar-EG"/>
        </w:rPr>
        <w:t xml:space="preserve"> ومن موارد أخرى </w:t>
      </w:r>
      <w:r w:rsidR="00812159">
        <w:rPr>
          <w:sz w:val="26"/>
          <w:szCs w:val="26"/>
          <w:rtl/>
          <w:lang w:bidi="ar-EG"/>
        </w:rPr>
        <w:t>لفترة السنوات الثلاث 2021-2023</w:t>
      </w:r>
      <w:r w:rsidR="00812159">
        <w:rPr>
          <w:rFonts w:hint="cs"/>
          <w:sz w:val="26"/>
          <w:szCs w:val="26"/>
          <w:rtl/>
          <w:lang w:bidi="ar-EG"/>
        </w:rPr>
        <w:t xml:space="preserve"> (المقرر 32/1).</w:t>
      </w:r>
    </w:p>
    <w:p w:rsidR="009079F2" w:rsidRDefault="009079F2" w:rsidP="009079F2">
      <w:pPr>
        <w:pStyle w:val="StyleHeader4Para4Left0Firstline0"/>
        <w:numPr>
          <w:ilvl w:val="0"/>
          <w:numId w:val="0"/>
        </w:numPr>
        <w:tabs>
          <w:tab w:val="clear" w:pos="2880"/>
          <w:tab w:val="clear" w:pos="5760"/>
        </w:tabs>
        <w:bidi/>
        <w:rPr>
          <w:sz w:val="26"/>
          <w:szCs w:val="26"/>
          <w:rtl/>
          <w:lang w:bidi="ar-EG"/>
        </w:rPr>
      </w:pPr>
      <w:r>
        <w:rPr>
          <w:rFonts w:hint="cs"/>
          <w:sz w:val="26"/>
          <w:szCs w:val="26"/>
          <w:rtl/>
          <w:lang w:bidi="ar-EG"/>
        </w:rPr>
        <w:t>3</w:t>
      </w:r>
      <w:r>
        <w:rPr>
          <w:rFonts w:hint="cs"/>
          <w:sz w:val="26"/>
          <w:szCs w:val="26"/>
          <w:rtl/>
          <w:lang w:bidi="ar-EG"/>
        </w:rPr>
        <w:tab/>
        <w:t xml:space="preserve">خولت الأطراف أيضا أمانة الأوزون تنظيم اجتماع استثنائي للأطراف في عام 2021 لتمكين الأطراف من </w:t>
      </w:r>
      <w:r>
        <w:rPr>
          <w:rFonts w:hint="cs"/>
          <w:sz w:val="26"/>
          <w:szCs w:val="26"/>
          <w:rtl/>
          <w:lang w:bidi="ar-EG"/>
        </w:rPr>
        <w:lastRenderedPageBreak/>
        <w:t xml:space="preserve">اتخاذ مقرر بشأن تجديد </w:t>
      </w:r>
      <w:r>
        <w:rPr>
          <w:sz w:val="26"/>
          <w:szCs w:val="26"/>
          <w:rtl/>
          <w:lang w:bidi="ar-EG"/>
        </w:rPr>
        <w:t>الصندوق المتعدد الأطراف</w:t>
      </w:r>
      <w:r>
        <w:rPr>
          <w:rFonts w:hint="cs"/>
          <w:sz w:val="26"/>
          <w:szCs w:val="26"/>
          <w:rtl/>
          <w:lang w:bidi="ar-EG"/>
        </w:rPr>
        <w:t xml:space="preserve"> </w:t>
      </w:r>
      <w:r>
        <w:rPr>
          <w:sz w:val="26"/>
          <w:szCs w:val="26"/>
          <w:rtl/>
          <w:lang w:bidi="ar-EG"/>
        </w:rPr>
        <w:t>لفترة السنوات الثلاث 2021-2023</w:t>
      </w:r>
      <w:r>
        <w:rPr>
          <w:rFonts w:hint="cs"/>
          <w:sz w:val="26"/>
          <w:szCs w:val="26"/>
          <w:rtl/>
          <w:lang w:bidi="ar-EG"/>
        </w:rPr>
        <w:t xml:space="preserve"> إذا وعندما تسمح الظروف المتعلقة بالجائحة العالمية</w:t>
      </w:r>
      <w:r w:rsidR="00E26647">
        <w:rPr>
          <w:rFonts w:hint="cs"/>
          <w:sz w:val="26"/>
          <w:szCs w:val="26"/>
          <w:rtl/>
          <w:lang w:bidi="ar-EG"/>
        </w:rPr>
        <w:t xml:space="preserve"> ذلك</w:t>
      </w:r>
      <w:r>
        <w:rPr>
          <w:rFonts w:hint="cs"/>
          <w:sz w:val="26"/>
          <w:szCs w:val="26"/>
          <w:rtl/>
          <w:lang w:bidi="ar-EG"/>
        </w:rPr>
        <w:t xml:space="preserve"> (المقرر 32/2).</w:t>
      </w:r>
    </w:p>
    <w:p w:rsidR="00712D89" w:rsidRPr="00712D89" w:rsidRDefault="00712D89" w:rsidP="00712D89">
      <w:pPr>
        <w:pStyle w:val="StyleHeader4Para4Left0Firstline0"/>
        <w:numPr>
          <w:ilvl w:val="0"/>
          <w:numId w:val="0"/>
        </w:numPr>
        <w:tabs>
          <w:tab w:val="clear" w:pos="2880"/>
          <w:tab w:val="clear" w:pos="5760"/>
        </w:tabs>
        <w:bidi/>
        <w:rPr>
          <w:b/>
          <w:bCs/>
          <w:sz w:val="26"/>
          <w:szCs w:val="26"/>
          <w:rtl/>
          <w:lang w:bidi="ar-EG"/>
        </w:rPr>
      </w:pPr>
      <w:r w:rsidRPr="00712D89">
        <w:rPr>
          <w:rFonts w:hint="cs"/>
          <w:b/>
          <w:bCs/>
          <w:sz w:val="26"/>
          <w:szCs w:val="26"/>
          <w:rtl/>
          <w:lang w:bidi="ar-EG"/>
        </w:rPr>
        <w:t>مقدمة</w:t>
      </w:r>
    </w:p>
    <w:p w:rsidR="00712D89" w:rsidRDefault="00712D89" w:rsidP="009B2F5D">
      <w:pPr>
        <w:pStyle w:val="StyleHeader4Para4Left0Firstline0"/>
        <w:numPr>
          <w:ilvl w:val="0"/>
          <w:numId w:val="0"/>
        </w:numPr>
        <w:tabs>
          <w:tab w:val="clear" w:pos="2880"/>
          <w:tab w:val="clear" w:pos="5760"/>
        </w:tabs>
        <w:bidi/>
        <w:rPr>
          <w:sz w:val="26"/>
          <w:szCs w:val="26"/>
          <w:rtl/>
          <w:lang w:bidi="ar-EG"/>
        </w:rPr>
      </w:pPr>
      <w:r>
        <w:rPr>
          <w:rFonts w:hint="cs"/>
          <w:sz w:val="26"/>
          <w:szCs w:val="26"/>
          <w:rtl/>
          <w:lang w:bidi="ar-EG"/>
        </w:rPr>
        <w:t>4</w:t>
      </w:r>
      <w:r>
        <w:rPr>
          <w:rFonts w:hint="cs"/>
          <w:sz w:val="26"/>
          <w:szCs w:val="26"/>
          <w:rtl/>
          <w:lang w:bidi="ar-EG"/>
        </w:rPr>
        <w:tab/>
        <w:t xml:space="preserve">بدأت الأمانة والوكالات الثنائية والمنفذة جهودها التعاونية بشأن تخطيط أعمال </w:t>
      </w:r>
      <w:r>
        <w:rPr>
          <w:sz w:val="26"/>
          <w:szCs w:val="26"/>
          <w:rtl/>
          <w:lang w:bidi="ar-EG"/>
        </w:rPr>
        <w:t>الصندوق المتعدد الأطراف</w:t>
      </w:r>
      <w:r>
        <w:rPr>
          <w:rFonts w:hint="cs"/>
          <w:sz w:val="26"/>
          <w:szCs w:val="26"/>
          <w:rtl/>
          <w:lang w:bidi="ar-EG"/>
        </w:rPr>
        <w:t xml:space="preserve"> للفترة 2021-2023 في 10 أغسطس/آب </w:t>
      </w:r>
      <w:r w:rsidR="009B2F5D">
        <w:rPr>
          <w:rFonts w:hint="cs"/>
          <w:sz w:val="26"/>
          <w:szCs w:val="26"/>
          <w:rtl/>
          <w:lang w:bidi="ar-EG"/>
        </w:rPr>
        <w:t>2020 عندما قدمت جداول خطة الأعمال مبدئيا.</w:t>
      </w:r>
      <w:r>
        <w:rPr>
          <w:rFonts w:hint="cs"/>
          <w:sz w:val="26"/>
          <w:szCs w:val="26"/>
          <w:rtl/>
          <w:lang w:bidi="ar-EG"/>
        </w:rPr>
        <w:t xml:space="preserve"> </w:t>
      </w:r>
    </w:p>
    <w:p w:rsidR="00BE3347" w:rsidRDefault="00BE3347" w:rsidP="004C5B1E">
      <w:pPr>
        <w:pStyle w:val="StyleHeader4Para4Left0Firstline0"/>
        <w:numPr>
          <w:ilvl w:val="0"/>
          <w:numId w:val="0"/>
        </w:numPr>
        <w:tabs>
          <w:tab w:val="clear" w:pos="2880"/>
          <w:tab w:val="clear" w:pos="5760"/>
        </w:tabs>
        <w:bidi/>
        <w:rPr>
          <w:sz w:val="26"/>
          <w:szCs w:val="26"/>
          <w:rtl/>
          <w:lang w:bidi="ar-EG"/>
        </w:rPr>
      </w:pPr>
      <w:r>
        <w:rPr>
          <w:rFonts w:hint="cs"/>
          <w:sz w:val="26"/>
          <w:szCs w:val="26"/>
          <w:rtl/>
          <w:lang w:bidi="ar-EG"/>
        </w:rPr>
        <w:t>5</w:t>
      </w:r>
      <w:r>
        <w:rPr>
          <w:rFonts w:hint="cs"/>
          <w:sz w:val="26"/>
          <w:szCs w:val="26"/>
          <w:rtl/>
          <w:lang w:bidi="ar-EG"/>
        </w:rPr>
        <w:tab/>
      </w:r>
      <w:r w:rsidRPr="00AC2795">
        <w:rPr>
          <w:rFonts w:hint="cs"/>
          <w:sz w:val="26"/>
          <w:szCs w:val="26"/>
          <w:rtl/>
          <w:lang w:bidi="ar-EG"/>
        </w:rPr>
        <w:t xml:space="preserve">وفي غياب مقرر من الأطراف في بروتوكول مونتريال بشأن مستوى تجديد </w:t>
      </w:r>
      <w:r w:rsidRPr="00AC2795">
        <w:rPr>
          <w:sz w:val="26"/>
          <w:szCs w:val="26"/>
          <w:rtl/>
          <w:lang w:bidi="ar-EG"/>
        </w:rPr>
        <w:t>الصندوق المتعدد الأطراف</w:t>
      </w:r>
      <w:r w:rsidRPr="00AC2795">
        <w:rPr>
          <w:rFonts w:hint="cs"/>
          <w:sz w:val="26"/>
          <w:szCs w:val="26"/>
          <w:rtl/>
          <w:lang w:bidi="ar-EG"/>
        </w:rPr>
        <w:t xml:space="preserve"> </w:t>
      </w:r>
      <w:r w:rsidRPr="00AC2795">
        <w:rPr>
          <w:sz w:val="26"/>
          <w:szCs w:val="26"/>
          <w:rtl/>
          <w:lang w:bidi="ar-EG"/>
        </w:rPr>
        <w:t>لفترة السنوات الثلاث 2021-2023</w:t>
      </w:r>
      <w:r w:rsidRPr="00AC2795">
        <w:rPr>
          <w:rFonts w:hint="cs"/>
          <w:sz w:val="26"/>
          <w:szCs w:val="26"/>
          <w:rtl/>
          <w:lang w:bidi="ar-EG"/>
        </w:rPr>
        <w:t xml:space="preserve">، وعلى ضوء المقرر 32/1 ، افترضت الأمانة نفس مستوى تجديد </w:t>
      </w:r>
      <w:r w:rsidRPr="00AC2795">
        <w:rPr>
          <w:sz w:val="26"/>
          <w:szCs w:val="26"/>
          <w:rtl/>
          <w:lang w:bidi="ar-EG"/>
        </w:rPr>
        <w:t xml:space="preserve">فترة السنوات الثلاث </w:t>
      </w:r>
      <w:r w:rsidR="004C5B1E">
        <w:rPr>
          <w:rFonts w:hint="cs"/>
          <w:sz w:val="26"/>
          <w:szCs w:val="26"/>
          <w:rtl/>
          <w:lang w:bidi="ar-EG"/>
        </w:rPr>
        <w:t>2018</w:t>
      </w:r>
      <w:r w:rsidRPr="00AC2795">
        <w:rPr>
          <w:sz w:val="26"/>
          <w:szCs w:val="26"/>
          <w:rtl/>
          <w:lang w:bidi="ar-EG"/>
        </w:rPr>
        <w:t>-</w:t>
      </w:r>
      <w:r w:rsidR="004C5B1E">
        <w:rPr>
          <w:rFonts w:hint="cs"/>
          <w:sz w:val="26"/>
          <w:szCs w:val="26"/>
          <w:rtl/>
          <w:lang w:bidi="ar-EG"/>
        </w:rPr>
        <w:t>2020</w:t>
      </w:r>
      <w:r>
        <w:rPr>
          <w:rFonts w:hint="cs"/>
          <w:sz w:val="26"/>
          <w:szCs w:val="26"/>
          <w:rtl/>
          <w:lang w:bidi="ar-EG"/>
        </w:rPr>
        <w:t xml:space="preserve"> (أى، 540 مليون دولار أمريكي) عند استعراض خطط الأعمال المقدمة من قبل الوكالات الثنائية والمنفذة والوكالات المعنية بأنها ستعدل خطط أعمالها بمجرد اتفاق الأطراف على </w:t>
      </w:r>
      <w:r>
        <w:rPr>
          <w:sz w:val="26"/>
          <w:szCs w:val="26"/>
          <w:rtl/>
          <w:lang w:bidi="ar-EG"/>
        </w:rPr>
        <w:t>مستوى تجديد الصندوق المتعدد الأطراف لفترة السنوات الثلاث 2021-2023</w:t>
      </w:r>
      <w:r>
        <w:rPr>
          <w:rFonts w:hint="cs"/>
          <w:sz w:val="26"/>
          <w:szCs w:val="26"/>
          <w:rtl/>
          <w:lang w:bidi="ar-EG"/>
        </w:rPr>
        <w:t>.</w:t>
      </w:r>
    </w:p>
    <w:p w:rsidR="00ED6595" w:rsidRDefault="00ED6595" w:rsidP="00ED6595">
      <w:pPr>
        <w:pStyle w:val="StyleHeader4Para4Left0Firstline0"/>
        <w:numPr>
          <w:ilvl w:val="0"/>
          <w:numId w:val="0"/>
        </w:numPr>
        <w:tabs>
          <w:tab w:val="clear" w:pos="2880"/>
          <w:tab w:val="clear" w:pos="5760"/>
        </w:tabs>
        <w:bidi/>
        <w:rPr>
          <w:sz w:val="26"/>
          <w:szCs w:val="26"/>
          <w:rtl/>
          <w:lang w:bidi="ar-EG"/>
        </w:rPr>
      </w:pPr>
      <w:r>
        <w:rPr>
          <w:rFonts w:hint="cs"/>
          <w:sz w:val="26"/>
          <w:szCs w:val="26"/>
          <w:rtl/>
          <w:lang w:bidi="ar-EG"/>
        </w:rPr>
        <w:t>6</w:t>
      </w:r>
      <w:r>
        <w:rPr>
          <w:rFonts w:hint="cs"/>
          <w:sz w:val="26"/>
          <w:szCs w:val="26"/>
          <w:rtl/>
          <w:lang w:bidi="ar-EG"/>
        </w:rPr>
        <w:tab/>
        <w:t xml:space="preserve">يعرض الجدول 1 اجمالى القيمة لجداول خطة الأعمال </w:t>
      </w:r>
      <w:r>
        <w:rPr>
          <w:sz w:val="26"/>
          <w:szCs w:val="26"/>
          <w:rtl/>
          <w:lang w:bidi="ar-EG"/>
        </w:rPr>
        <w:t>لفترة السنوات الثلاث 2021-2023</w:t>
      </w:r>
      <w:r>
        <w:rPr>
          <w:rFonts w:hint="cs"/>
          <w:sz w:val="26"/>
          <w:szCs w:val="26"/>
          <w:rtl/>
          <w:lang w:bidi="ar-EG"/>
        </w:rPr>
        <w:t xml:space="preserve"> كما قدمت.</w:t>
      </w:r>
    </w:p>
    <w:p w:rsidR="00BE3347" w:rsidRPr="00146A29" w:rsidRDefault="001C152D" w:rsidP="004C5B1E">
      <w:pPr>
        <w:pStyle w:val="StyleHeader4Para4Left0Firstline0"/>
        <w:numPr>
          <w:ilvl w:val="0"/>
          <w:numId w:val="0"/>
        </w:numPr>
        <w:tabs>
          <w:tab w:val="clear" w:pos="2880"/>
          <w:tab w:val="clear" w:pos="5760"/>
        </w:tabs>
        <w:bidi/>
        <w:rPr>
          <w:sz w:val="26"/>
          <w:szCs w:val="26"/>
          <w:lang w:bidi="ar-EG"/>
        </w:rPr>
      </w:pPr>
      <w:r>
        <w:rPr>
          <w:b/>
          <w:bCs/>
          <w:szCs w:val="24"/>
          <w:rtl/>
        </w:rPr>
        <w:t xml:space="preserve">الجدول 1- إجمالي القيم الأولية لخطة </w:t>
      </w:r>
      <w:r w:rsidR="004C5B1E">
        <w:rPr>
          <w:rFonts w:hint="cs"/>
          <w:b/>
          <w:bCs/>
          <w:szCs w:val="24"/>
          <w:rtl/>
        </w:rPr>
        <w:t>الأعمال</w:t>
      </w:r>
      <w:r>
        <w:rPr>
          <w:b/>
          <w:bCs/>
          <w:szCs w:val="24"/>
          <w:rtl/>
        </w:rPr>
        <w:t xml:space="preserve"> للفترة </w:t>
      </w:r>
      <w:r w:rsidR="009F32B2">
        <w:rPr>
          <w:rFonts w:hint="cs"/>
          <w:b/>
          <w:bCs/>
          <w:szCs w:val="24"/>
          <w:rtl/>
        </w:rPr>
        <w:t>2021</w:t>
      </w:r>
      <w:r>
        <w:rPr>
          <w:b/>
          <w:bCs/>
          <w:szCs w:val="24"/>
          <w:rtl/>
        </w:rPr>
        <w:t>-</w:t>
      </w:r>
      <w:r w:rsidR="009F32B2">
        <w:rPr>
          <w:rFonts w:hint="cs"/>
          <w:b/>
          <w:bCs/>
          <w:szCs w:val="24"/>
          <w:rtl/>
        </w:rPr>
        <w:t>2023</w:t>
      </w:r>
      <w:r>
        <w:rPr>
          <w:b/>
          <w:bCs/>
          <w:szCs w:val="24"/>
          <w:rtl/>
        </w:rPr>
        <w:t xml:space="preserve"> (ب</w:t>
      </w:r>
      <w:r w:rsidR="004C5B1E">
        <w:rPr>
          <w:rFonts w:hint="cs"/>
          <w:b/>
          <w:bCs/>
          <w:szCs w:val="24"/>
          <w:rtl/>
        </w:rPr>
        <w:t xml:space="preserve">آلاف </w:t>
      </w:r>
      <w:r>
        <w:rPr>
          <w:b/>
          <w:bCs/>
          <w:szCs w:val="24"/>
          <w:rtl/>
        </w:rPr>
        <w:t>الدولار</w:t>
      </w:r>
      <w:r w:rsidR="004C5B1E">
        <w:rPr>
          <w:rFonts w:hint="cs"/>
          <w:b/>
          <w:bCs/>
          <w:szCs w:val="24"/>
          <w:rtl/>
        </w:rPr>
        <w:t>ات</w:t>
      </w:r>
      <w:r>
        <w:rPr>
          <w:b/>
          <w:bCs/>
          <w:szCs w:val="24"/>
          <w:rtl/>
        </w:rPr>
        <w:t xml:space="preserve"> الأمريكي</w:t>
      </w:r>
      <w:r w:rsidR="004C5B1E">
        <w:rPr>
          <w:rFonts w:hint="cs"/>
          <w:b/>
          <w:bCs/>
          <w:szCs w:val="24"/>
          <w:rtl/>
        </w:rPr>
        <w:t>ة</w:t>
      </w:r>
      <w:r>
        <w:rPr>
          <w:b/>
          <w:bCs/>
          <w:szCs w:val="24"/>
          <w:rtl/>
        </w:rPr>
        <w:t>)</w:t>
      </w:r>
    </w:p>
    <w:tbl>
      <w:tblPr>
        <w:bidiVisual/>
        <w:tblW w:w="9360" w:type="dxa"/>
        <w:tblInd w:w="-5" w:type="dxa"/>
        <w:tblLayout w:type="fixed"/>
        <w:tblLook w:val="04A0" w:firstRow="1" w:lastRow="0" w:firstColumn="1" w:lastColumn="0" w:noHBand="0" w:noVBand="1"/>
      </w:tblPr>
      <w:tblGrid>
        <w:gridCol w:w="2160"/>
        <w:gridCol w:w="1440"/>
        <w:gridCol w:w="1440"/>
        <w:gridCol w:w="1440"/>
        <w:gridCol w:w="1440"/>
        <w:gridCol w:w="1440"/>
      </w:tblGrid>
      <w:tr w:rsidR="00ED6595" w:rsidTr="006D7C7A">
        <w:tc>
          <w:tcPr>
            <w:tcW w:w="2160" w:type="dxa"/>
            <w:tcBorders>
              <w:top w:val="single" w:sz="4" w:space="0" w:color="auto"/>
              <w:left w:val="single" w:sz="4" w:space="0" w:color="auto"/>
              <w:bottom w:val="single" w:sz="4" w:space="0" w:color="auto"/>
              <w:right w:val="single" w:sz="4" w:space="0" w:color="auto"/>
            </w:tcBorders>
            <w:noWrap/>
            <w:hideMark/>
          </w:tcPr>
          <w:p w:rsidR="00ED6595" w:rsidRDefault="00ED6595">
            <w:pPr>
              <w:bidi/>
              <w:jc w:val="center"/>
              <w:rPr>
                <w:b/>
                <w:bCs/>
                <w:lang w:val="en-CA" w:eastAsia="en-CA"/>
              </w:rPr>
            </w:pPr>
            <w:r>
              <w:rPr>
                <w:rFonts w:hint="cs"/>
                <w:b/>
                <w:bCs/>
                <w:rtl/>
                <w:lang w:val="en-CA" w:eastAsia="en-CA"/>
              </w:rPr>
              <w:t>البند</w:t>
            </w:r>
            <w:r>
              <w:rPr>
                <w:b/>
                <w:bCs/>
                <w:lang w:val="en-CA" w:eastAsia="en-CA"/>
              </w:rPr>
              <w:t>]</w:t>
            </w:r>
          </w:p>
        </w:tc>
        <w:tc>
          <w:tcPr>
            <w:tcW w:w="1440" w:type="dxa"/>
            <w:tcBorders>
              <w:top w:val="single" w:sz="4" w:space="0" w:color="auto"/>
              <w:left w:val="nil"/>
              <w:bottom w:val="single" w:sz="4" w:space="0" w:color="auto"/>
              <w:right w:val="single" w:sz="4" w:space="0" w:color="auto"/>
            </w:tcBorders>
            <w:noWrap/>
            <w:vAlign w:val="center"/>
            <w:hideMark/>
          </w:tcPr>
          <w:p w:rsidR="00ED6595" w:rsidRDefault="00ED6595">
            <w:pPr>
              <w:jc w:val="center"/>
              <w:rPr>
                <w:b/>
                <w:bCs/>
                <w:sz w:val="21"/>
                <w:szCs w:val="21"/>
                <w:lang w:val="en-CA" w:eastAsia="en-CA"/>
              </w:rPr>
            </w:pPr>
            <w:r>
              <w:rPr>
                <w:b/>
                <w:bCs/>
                <w:sz w:val="21"/>
                <w:szCs w:val="21"/>
                <w:lang w:val="en-CA"/>
              </w:rPr>
              <w:t>2021</w:t>
            </w:r>
          </w:p>
        </w:tc>
        <w:tc>
          <w:tcPr>
            <w:tcW w:w="1440" w:type="dxa"/>
            <w:tcBorders>
              <w:top w:val="single" w:sz="4" w:space="0" w:color="auto"/>
              <w:left w:val="nil"/>
              <w:bottom w:val="single" w:sz="4" w:space="0" w:color="auto"/>
              <w:right w:val="single" w:sz="4" w:space="0" w:color="auto"/>
            </w:tcBorders>
            <w:noWrap/>
            <w:vAlign w:val="center"/>
            <w:hideMark/>
          </w:tcPr>
          <w:p w:rsidR="00ED6595" w:rsidRDefault="00ED6595">
            <w:pPr>
              <w:jc w:val="center"/>
              <w:rPr>
                <w:b/>
                <w:bCs/>
                <w:sz w:val="21"/>
                <w:szCs w:val="21"/>
                <w:lang w:val="en-CA" w:eastAsia="en-CA"/>
              </w:rPr>
            </w:pPr>
            <w:r>
              <w:rPr>
                <w:b/>
                <w:bCs/>
                <w:sz w:val="21"/>
                <w:szCs w:val="21"/>
                <w:lang w:val="en-CA"/>
              </w:rPr>
              <w:t>2022</w:t>
            </w:r>
          </w:p>
        </w:tc>
        <w:tc>
          <w:tcPr>
            <w:tcW w:w="1440" w:type="dxa"/>
            <w:tcBorders>
              <w:top w:val="single" w:sz="4" w:space="0" w:color="auto"/>
              <w:left w:val="nil"/>
              <w:bottom w:val="single" w:sz="4" w:space="0" w:color="auto"/>
              <w:right w:val="single" w:sz="4" w:space="0" w:color="auto"/>
            </w:tcBorders>
            <w:noWrap/>
            <w:vAlign w:val="center"/>
            <w:hideMark/>
          </w:tcPr>
          <w:p w:rsidR="00ED6595" w:rsidRDefault="00ED6595">
            <w:pPr>
              <w:jc w:val="center"/>
              <w:rPr>
                <w:b/>
                <w:bCs/>
                <w:sz w:val="21"/>
                <w:szCs w:val="21"/>
                <w:lang w:val="en-CA" w:eastAsia="en-CA"/>
              </w:rPr>
            </w:pPr>
            <w:r>
              <w:rPr>
                <w:b/>
                <w:bCs/>
                <w:sz w:val="21"/>
                <w:szCs w:val="21"/>
                <w:lang w:val="en-CA"/>
              </w:rPr>
              <w:t>2023</w:t>
            </w:r>
          </w:p>
        </w:tc>
        <w:tc>
          <w:tcPr>
            <w:tcW w:w="1440" w:type="dxa"/>
            <w:tcBorders>
              <w:top w:val="single" w:sz="4" w:space="0" w:color="auto"/>
              <w:left w:val="nil"/>
              <w:bottom w:val="single" w:sz="4" w:space="0" w:color="auto"/>
              <w:right w:val="single" w:sz="4" w:space="0" w:color="auto"/>
            </w:tcBorders>
            <w:noWrap/>
            <w:vAlign w:val="center"/>
            <w:hideMark/>
          </w:tcPr>
          <w:p w:rsidR="00ED6595" w:rsidRDefault="00ED6595">
            <w:pPr>
              <w:jc w:val="center"/>
              <w:rPr>
                <w:b/>
                <w:bCs/>
                <w:sz w:val="21"/>
                <w:szCs w:val="21"/>
                <w:lang w:val="en-CA"/>
              </w:rPr>
            </w:pPr>
            <w:r>
              <w:rPr>
                <w:rFonts w:hint="cs"/>
                <w:b/>
                <w:bCs/>
                <w:sz w:val="21"/>
                <w:szCs w:val="21"/>
                <w:rtl/>
                <w:lang w:val="en-CA"/>
              </w:rPr>
              <w:t>المجموع</w:t>
            </w:r>
          </w:p>
          <w:p w:rsidR="00ED6595" w:rsidRDefault="00ED6595">
            <w:pPr>
              <w:jc w:val="center"/>
              <w:rPr>
                <w:b/>
                <w:bCs/>
                <w:sz w:val="21"/>
                <w:szCs w:val="21"/>
                <w:lang w:val="en-CA" w:eastAsia="en-CA"/>
              </w:rPr>
            </w:pPr>
            <w:r>
              <w:rPr>
                <w:b/>
                <w:bCs/>
                <w:sz w:val="21"/>
                <w:szCs w:val="21"/>
                <w:lang w:val="en-CA"/>
              </w:rPr>
              <w:t>(2021–2023)</w:t>
            </w:r>
          </w:p>
        </w:tc>
        <w:tc>
          <w:tcPr>
            <w:tcW w:w="1440" w:type="dxa"/>
            <w:tcBorders>
              <w:top w:val="single" w:sz="4" w:space="0" w:color="auto"/>
              <w:left w:val="nil"/>
              <w:bottom w:val="single" w:sz="4" w:space="0" w:color="auto"/>
              <w:right w:val="single" w:sz="4" w:space="0" w:color="auto"/>
            </w:tcBorders>
            <w:noWrap/>
            <w:vAlign w:val="center"/>
            <w:hideMark/>
          </w:tcPr>
          <w:p w:rsidR="00ED6595" w:rsidRDefault="00ED6595">
            <w:pPr>
              <w:jc w:val="center"/>
              <w:rPr>
                <w:b/>
                <w:bCs/>
                <w:sz w:val="21"/>
                <w:szCs w:val="21"/>
                <w:lang w:val="en-CA" w:eastAsia="en-CA"/>
              </w:rPr>
            </w:pPr>
            <w:r>
              <w:rPr>
                <w:rFonts w:hint="cs"/>
                <w:b/>
                <w:bCs/>
                <w:sz w:val="21"/>
                <w:szCs w:val="21"/>
                <w:rtl/>
                <w:lang w:val="en-CA"/>
              </w:rPr>
              <w:t>المجموع بعد</w:t>
            </w:r>
            <w:r>
              <w:rPr>
                <w:b/>
                <w:bCs/>
                <w:sz w:val="21"/>
                <w:szCs w:val="21"/>
                <w:lang w:val="en-CA"/>
              </w:rPr>
              <w:t xml:space="preserve"> 2023</w:t>
            </w:r>
          </w:p>
        </w:tc>
      </w:tr>
      <w:tr w:rsidR="00ED6595" w:rsidTr="006D7C7A">
        <w:tc>
          <w:tcPr>
            <w:tcW w:w="2160" w:type="dxa"/>
            <w:tcBorders>
              <w:top w:val="nil"/>
              <w:left w:val="single" w:sz="4" w:space="0" w:color="auto"/>
              <w:bottom w:val="single" w:sz="4" w:space="0" w:color="auto"/>
              <w:right w:val="single" w:sz="4" w:space="0" w:color="auto"/>
            </w:tcBorders>
            <w:noWrap/>
            <w:vAlign w:val="center"/>
            <w:hideMark/>
          </w:tcPr>
          <w:p w:rsidR="00ED6595" w:rsidRDefault="00ED6595" w:rsidP="00ED6595">
            <w:pPr>
              <w:bidi/>
              <w:jc w:val="left"/>
              <w:rPr>
                <w:b/>
                <w:bCs/>
                <w:lang w:val="en-CA" w:eastAsia="en-CA"/>
              </w:rPr>
            </w:pPr>
            <w:r>
              <w:rPr>
                <w:rFonts w:hint="cs"/>
                <w:b/>
                <w:bCs/>
                <w:rtl/>
                <w:lang w:val="en-CA" w:eastAsia="en-CA"/>
              </w:rPr>
              <w:t xml:space="preserve">المجموع </w:t>
            </w:r>
          </w:p>
        </w:tc>
        <w:tc>
          <w:tcPr>
            <w:tcW w:w="1440" w:type="dxa"/>
            <w:tcBorders>
              <w:top w:val="nil"/>
              <w:left w:val="nil"/>
              <w:bottom w:val="single" w:sz="4" w:space="0" w:color="auto"/>
              <w:right w:val="single" w:sz="4" w:space="0" w:color="auto"/>
            </w:tcBorders>
            <w:noWrap/>
            <w:hideMark/>
          </w:tcPr>
          <w:p w:rsidR="00ED6595" w:rsidRDefault="00ED6595">
            <w:pPr>
              <w:jc w:val="right"/>
              <w:rPr>
                <w:b/>
                <w:sz w:val="21"/>
                <w:szCs w:val="21"/>
              </w:rPr>
            </w:pPr>
            <w:r>
              <w:rPr>
                <w:b/>
                <w:sz w:val="21"/>
                <w:szCs w:val="21"/>
              </w:rPr>
              <w:t>144,169</w:t>
            </w:r>
          </w:p>
        </w:tc>
        <w:tc>
          <w:tcPr>
            <w:tcW w:w="1440" w:type="dxa"/>
            <w:tcBorders>
              <w:top w:val="nil"/>
              <w:left w:val="nil"/>
              <w:bottom w:val="single" w:sz="4" w:space="0" w:color="auto"/>
              <w:right w:val="single" w:sz="4" w:space="0" w:color="auto"/>
            </w:tcBorders>
            <w:noWrap/>
            <w:hideMark/>
          </w:tcPr>
          <w:p w:rsidR="00ED6595" w:rsidRDefault="00ED6595">
            <w:pPr>
              <w:jc w:val="right"/>
              <w:rPr>
                <w:b/>
                <w:sz w:val="21"/>
                <w:szCs w:val="21"/>
              </w:rPr>
            </w:pPr>
            <w:r>
              <w:rPr>
                <w:b/>
                <w:sz w:val="21"/>
                <w:szCs w:val="21"/>
              </w:rPr>
              <w:t>129,420</w:t>
            </w:r>
          </w:p>
        </w:tc>
        <w:tc>
          <w:tcPr>
            <w:tcW w:w="1440" w:type="dxa"/>
            <w:tcBorders>
              <w:top w:val="nil"/>
              <w:left w:val="nil"/>
              <w:bottom w:val="single" w:sz="4" w:space="0" w:color="auto"/>
              <w:right w:val="single" w:sz="4" w:space="0" w:color="auto"/>
            </w:tcBorders>
            <w:noWrap/>
            <w:hideMark/>
          </w:tcPr>
          <w:p w:rsidR="00ED6595" w:rsidRDefault="00ED6595">
            <w:pPr>
              <w:jc w:val="right"/>
              <w:rPr>
                <w:b/>
                <w:sz w:val="21"/>
                <w:szCs w:val="21"/>
              </w:rPr>
            </w:pPr>
            <w:r>
              <w:rPr>
                <w:b/>
                <w:sz w:val="21"/>
                <w:szCs w:val="21"/>
              </w:rPr>
              <w:t>158,943</w:t>
            </w:r>
          </w:p>
        </w:tc>
        <w:tc>
          <w:tcPr>
            <w:tcW w:w="1440" w:type="dxa"/>
            <w:tcBorders>
              <w:top w:val="nil"/>
              <w:left w:val="nil"/>
              <w:bottom w:val="single" w:sz="4" w:space="0" w:color="auto"/>
              <w:right w:val="single" w:sz="4" w:space="0" w:color="auto"/>
            </w:tcBorders>
            <w:noWrap/>
            <w:hideMark/>
          </w:tcPr>
          <w:p w:rsidR="00ED6595" w:rsidRDefault="00ED6595">
            <w:pPr>
              <w:jc w:val="right"/>
              <w:rPr>
                <w:b/>
                <w:bCs/>
                <w:sz w:val="21"/>
                <w:szCs w:val="21"/>
                <w:lang w:val="en-CA" w:eastAsia="en-CA"/>
              </w:rPr>
            </w:pPr>
            <w:r>
              <w:rPr>
                <w:b/>
                <w:bCs/>
                <w:sz w:val="21"/>
                <w:szCs w:val="21"/>
                <w:lang w:val="en-CA" w:eastAsia="en-CA"/>
              </w:rPr>
              <w:t>432,532</w:t>
            </w:r>
          </w:p>
        </w:tc>
        <w:tc>
          <w:tcPr>
            <w:tcW w:w="1440" w:type="dxa"/>
            <w:tcBorders>
              <w:top w:val="nil"/>
              <w:left w:val="nil"/>
              <w:bottom w:val="single" w:sz="4" w:space="0" w:color="auto"/>
              <w:right w:val="single" w:sz="4" w:space="0" w:color="auto"/>
            </w:tcBorders>
            <w:noWrap/>
            <w:hideMark/>
          </w:tcPr>
          <w:p w:rsidR="00ED6595" w:rsidRDefault="00ED6595">
            <w:pPr>
              <w:jc w:val="right"/>
              <w:rPr>
                <w:b/>
                <w:sz w:val="21"/>
                <w:szCs w:val="21"/>
              </w:rPr>
            </w:pPr>
            <w:r>
              <w:rPr>
                <w:b/>
                <w:sz w:val="21"/>
                <w:szCs w:val="21"/>
              </w:rPr>
              <w:t>289,268</w:t>
            </w:r>
          </w:p>
        </w:tc>
      </w:tr>
      <w:tr w:rsidR="00ED6595" w:rsidTr="006D7C7A">
        <w:tc>
          <w:tcPr>
            <w:tcW w:w="2160" w:type="dxa"/>
            <w:tcBorders>
              <w:top w:val="nil"/>
              <w:left w:val="single" w:sz="4" w:space="0" w:color="auto"/>
              <w:bottom w:val="single" w:sz="4" w:space="0" w:color="auto"/>
              <w:right w:val="single" w:sz="4" w:space="0" w:color="auto"/>
            </w:tcBorders>
            <w:noWrap/>
            <w:vAlign w:val="center"/>
            <w:hideMark/>
          </w:tcPr>
          <w:p w:rsidR="00ED6595" w:rsidRDefault="00ED6595">
            <w:pPr>
              <w:bidi/>
              <w:jc w:val="left"/>
              <w:rPr>
                <w:lang w:val="en-CA" w:eastAsia="en-CA" w:bidi="ar-SA"/>
              </w:rPr>
            </w:pPr>
            <w:r>
              <w:rPr>
                <w:rFonts w:hint="cs"/>
                <w:rtl/>
                <w:lang w:val="en-CA" w:eastAsia="en-CA"/>
              </w:rPr>
              <w:t>الميزانية الإرشادية*</w:t>
            </w:r>
          </w:p>
        </w:tc>
        <w:tc>
          <w:tcPr>
            <w:tcW w:w="1440" w:type="dxa"/>
            <w:tcBorders>
              <w:top w:val="nil"/>
              <w:left w:val="nil"/>
              <w:bottom w:val="single" w:sz="4" w:space="0" w:color="auto"/>
              <w:right w:val="single" w:sz="4" w:space="0" w:color="auto"/>
            </w:tcBorders>
            <w:noWrap/>
            <w:hideMark/>
          </w:tcPr>
          <w:p w:rsidR="00ED6595" w:rsidRDefault="00ED6595">
            <w:pPr>
              <w:jc w:val="right"/>
              <w:rPr>
                <w:sz w:val="21"/>
                <w:szCs w:val="21"/>
                <w:lang w:val="en-CA" w:eastAsia="en-CA"/>
              </w:rPr>
            </w:pPr>
            <w:r>
              <w:rPr>
                <w:sz w:val="21"/>
                <w:szCs w:val="21"/>
                <w:lang w:val="en-CA" w:eastAsia="en-CA"/>
              </w:rPr>
              <w:t>180,000</w:t>
            </w:r>
          </w:p>
        </w:tc>
        <w:tc>
          <w:tcPr>
            <w:tcW w:w="1440" w:type="dxa"/>
            <w:tcBorders>
              <w:top w:val="nil"/>
              <w:left w:val="nil"/>
              <w:bottom w:val="single" w:sz="4" w:space="0" w:color="auto"/>
              <w:right w:val="single" w:sz="4" w:space="0" w:color="auto"/>
            </w:tcBorders>
            <w:noWrap/>
            <w:hideMark/>
          </w:tcPr>
          <w:p w:rsidR="00ED6595" w:rsidRDefault="00ED6595">
            <w:pPr>
              <w:jc w:val="right"/>
              <w:rPr>
                <w:sz w:val="21"/>
                <w:szCs w:val="21"/>
                <w:lang w:val="en-CA" w:eastAsia="en-CA"/>
              </w:rPr>
            </w:pPr>
            <w:r>
              <w:rPr>
                <w:sz w:val="21"/>
                <w:szCs w:val="21"/>
                <w:lang w:val="en-CA" w:eastAsia="en-CA"/>
              </w:rPr>
              <w:t>180,000</w:t>
            </w:r>
          </w:p>
        </w:tc>
        <w:tc>
          <w:tcPr>
            <w:tcW w:w="1440" w:type="dxa"/>
            <w:tcBorders>
              <w:top w:val="nil"/>
              <w:left w:val="nil"/>
              <w:bottom w:val="single" w:sz="4" w:space="0" w:color="auto"/>
              <w:right w:val="single" w:sz="4" w:space="0" w:color="auto"/>
            </w:tcBorders>
            <w:noWrap/>
            <w:hideMark/>
          </w:tcPr>
          <w:p w:rsidR="00ED6595" w:rsidRDefault="00ED6595">
            <w:pPr>
              <w:jc w:val="right"/>
              <w:rPr>
                <w:sz w:val="21"/>
                <w:szCs w:val="21"/>
                <w:lang w:val="en-CA" w:eastAsia="en-CA"/>
              </w:rPr>
            </w:pPr>
            <w:r>
              <w:rPr>
                <w:sz w:val="21"/>
                <w:szCs w:val="21"/>
                <w:lang w:val="en-CA" w:eastAsia="en-CA"/>
              </w:rPr>
              <w:t>180,000</w:t>
            </w:r>
          </w:p>
        </w:tc>
        <w:tc>
          <w:tcPr>
            <w:tcW w:w="1440" w:type="dxa"/>
            <w:tcBorders>
              <w:top w:val="nil"/>
              <w:left w:val="nil"/>
              <w:bottom w:val="single" w:sz="4" w:space="0" w:color="auto"/>
              <w:right w:val="single" w:sz="4" w:space="0" w:color="auto"/>
            </w:tcBorders>
            <w:noWrap/>
            <w:hideMark/>
          </w:tcPr>
          <w:p w:rsidR="00ED6595" w:rsidRDefault="00ED6595">
            <w:pPr>
              <w:jc w:val="right"/>
              <w:rPr>
                <w:sz w:val="21"/>
                <w:szCs w:val="21"/>
                <w:lang w:val="en-CA" w:eastAsia="en-CA"/>
              </w:rPr>
            </w:pPr>
            <w:r>
              <w:rPr>
                <w:sz w:val="21"/>
                <w:szCs w:val="21"/>
                <w:lang w:val="en-CA" w:eastAsia="en-CA"/>
              </w:rPr>
              <w:t>540,000</w:t>
            </w:r>
          </w:p>
        </w:tc>
        <w:tc>
          <w:tcPr>
            <w:tcW w:w="1440" w:type="dxa"/>
            <w:tcBorders>
              <w:top w:val="nil"/>
              <w:left w:val="nil"/>
              <w:bottom w:val="single" w:sz="4" w:space="0" w:color="auto"/>
              <w:right w:val="single" w:sz="4" w:space="0" w:color="auto"/>
            </w:tcBorders>
            <w:noWrap/>
          </w:tcPr>
          <w:p w:rsidR="00ED6595" w:rsidRDefault="00ED6595">
            <w:pPr>
              <w:jc w:val="left"/>
              <w:rPr>
                <w:sz w:val="21"/>
                <w:szCs w:val="21"/>
                <w:lang w:val="en-CA" w:eastAsia="en-CA"/>
              </w:rPr>
            </w:pPr>
          </w:p>
        </w:tc>
      </w:tr>
      <w:tr w:rsidR="00ED6595" w:rsidTr="006D7C7A">
        <w:tc>
          <w:tcPr>
            <w:tcW w:w="2160" w:type="dxa"/>
            <w:tcBorders>
              <w:top w:val="nil"/>
              <w:left w:val="single" w:sz="4" w:space="0" w:color="auto"/>
              <w:bottom w:val="single" w:sz="4" w:space="0" w:color="auto"/>
              <w:right w:val="single" w:sz="4" w:space="0" w:color="auto"/>
            </w:tcBorders>
            <w:noWrap/>
            <w:vAlign w:val="center"/>
            <w:hideMark/>
          </w:tcPr>
          <w:p w:rsidR="00ED6595" w:rsidRDefault="00ED6595">
            <w:pPr>
              <w:bidi/>
              <w:jc w:val="left"/>
              <w:rPr>
                <w:lang w:val="en-CA" w:eastAsia="en-CA" w:bidi="ar-SA"/>
              </w:rPr>
            </w:pPr>
            <w:r>
              <w:rPr>
                <w:rFonts w:hint="cs"/>
                <w:rtl/>
                <w:lang w:val="en-CA" w:eastAsia="en-CA"/>
              </w:rPr>
              <w:t>الفرق</w:t>
            </w:r>
          </w:p>
        </w:tc>
        <w:tc>
          <w:tcPr>
            <w:tcW w:w="1440" w:type="dxa"/>
            <w:tcBorders>
              <w:top w:val="nil"/>
              <w:left w:val="nil"/>
              <w:bottom w:val="single" w:sz="4" w:space="0" w:color="auto"/>
              <w:right w:val="single" w:sz="4" w:space="0" w:color="auto"/>
            </w:tcBorders>
            <w:noWrap/>
            <w:hideMark/>
          </w:tcPr>
          <w:p w:rsidR="00ED6595" w:rsidRDefault="00ED6595">
            <w:pPr>
              <w:jc w:val="right"/>
              <w:rPr>
                <w:sz w:val="21"/>
                <w:szCs w:val="21"/>
              </w:rPr>
            </w:pPr>
            <w:r>
              <w:rPr>
                <w:sz w:val="21"/>
                <w:szCs w:val="21"/>
              </w:rPr>
              <w:t>(35,831)</w:t>
            </w:r>
          </w:p>
        </w:tc>
        <w:tc>
          <w:tcPr>
            <w:tcW w:w="1440" w:type="dxa"/>
            <w:tcBorders>
              <w:top w:val="nil"/>
              <w:left w:val="nil"/>
              <w:bottom w:val="single" w:sz="4" w:space="0" w:color="auto"/>
              <w:right w:val="single" w:sz="4" w:space="0" w:color="auto"/>
            </w:tcBorders>
            <w:noWrap/>
            <w:hideMark/>
          </w:tcPr>
          <w:p w:rsidR="00ED6595" w:rsidRDefault="00ED6595">
            <w:pPr>
              <w:jc w:val="right"/>
              <w:rPr>
                <w:sz w:val="21"/>
                <w:szCs w:val="21"/>
              </w:rPr>
            </w:pPr>
            <w:r>
              <w:rPr>
                <w:sz w:val="21"/>
                <w:szCs w:val="21"/>
              </w:rPr>
              <w:t>(50,580)</w:t>
            </w:r>
          </w:p>
        </w:tc>
        <w:tc>
          <w:tcPr>
            <w:tcW w:w="1440" w:type="dxa"/>
            <w:tcBorders>
              <w:top w:val="nil"/>
              <w:left w:val="nil"/>
              <w:bottom w:val="single" w:sz="4" w:space="0" w:color="auto"/>
              <w:right w:val="single" w:sz="4" w:space="0" w:color="auto"/>
            </w:tcBorders>
            <w:noWrap/>
            <w:hideMark/>
          </w:tcPr>
          <w:p w:rsidR="00ED6595" w:rsidRDefault="00ED6595">
            <w:pPr>
              <w:jc w:val="right"/>
              <w:rPr>
                <w:sz w:val="21"/>
                <w:szCs w:val="21"/>
              </w:rPr>
            </w:pPr>
            <w:r>
              <w:rPr>
                <w:sz w:val="21"/>
                <w:szCs w:val="21"/>
              </w:rPr>
              <w:t>(21,057)</w:t>
            </w:r>
          </w:p>
        </w:tc>
        <w:tc>
          <w:tcPr>
            <w:tcW w:w="1440" w:type="dxa"/>
            <w:tcBorders>
              <w:top w:val="nil"/>
              <w:left w:val="nil"/>
              <w:bottom w:val="single" w:sz="4" w:space="0" w:color="auto"/>
              <w:right w:val="single" w:sz="4" w:space="0" w:color="auto"/>
            </w:tcBorders>
            <w:noWrap/>
            <w:hideMark/>
          </w:tcPr>
          <w:p w:rsidR="00ED6595" w:rsidRDefault="00ED6595">
            <w:pPr>
              <w:jc w:val="right"/>
              <w:rPr>
                <w:sz w:val="21"/>
                <w:szCs w:val="21"/>
              </w:rPr>
            </w:pPr>
            <w:r>
              <w:rPr>
                <w:sz w:val="21"/>
                <w:szCs w:val="21"/>
              </w:rPr>
              <w:t>(107,468)</w:t>
            </w:r>
          </w:p>
        </w:tc>
        <w:tc>
          <w:tcPr>
            <w:tcW w:w="1440" w:type="dxa"/>
            <w:tcBorders>
              <w:top w:val="nil"/>
              <w:left w:val="nil"/>
              <w:bottom w:val="single" w:sz="4" w:space="0" w:color="auto"/>
              <w:right w:val="single" w:sz="4" w:space="0" w:color="auto"/>
            </w:tcBorders>
            <w:noWrap/>
          </w:tcPr>
          <w:p w:rsidR="00ED6595" w:rsidRDefault="00ED6595">
            <w:pPr>
              <w:jc w:val="left"/>
              <w:rPr>
                <w:sz w:val="21"/>
                <w:szCs w:val="21"/>
                <w:lang w:val="en-CA" w:eastAsia="en-CA"/>
              </w:rPr>
            </w:pPr>
          </w:p>
        </w:tc>
      </w:tr>
    </w:tbl>
    <w:p w:rsidR="007E5D09" w:rsidRDefault="00ED6595" w:rsidP="0011277D">
      <w:pPr>
        <w:pStyle w:val="StyleHeader4Para4Left0Firstline0"/>
        <w:numPr>
          <w:ilvl w:val="0"/>
          <w:numId w:val="0"/>
        </w:numPr>
        <w:bidi/>
        <w:spacing w:after="0"/>
        <w:rPr>
          <w:b/>
          <w:bCs/>
          <w:sz w:val="24"/>
          <w:szCs w:val="24"/>
          <w:rtl/>
        </w:rPr>
      </w:pPr>
      <w:r>
        <w:rPr>
          <w:rtl/>
          <w:lang w:bidi="ar-SA"/>
        </w:rPr>
        <w:t>* يفترض نفس مستوى تجديد موارد الصندوق المتعدد الأطراف للفترة</w:t>
      </w:r>
      <w:r>
        <w:rPr>
          <w:rFonts w:hint="cs"/>
          <w:rtl/>
          <w:lang w:bidi="ar-SA"/>
        </w:rPr>
        <w:t xml:space="preserve"> 2018-2020 </w:t>
      </w:r>
    </w:p>
    <w:p w:rsidR="009F32B2" w:rsidRDefault="009F32B2" w:rsidP="009F32B2">
      <w:pPr>
        <w:pStyle w:val="StyleHeader4Para4Left0Firstline0"/>
        <w:numPr>
          <w:ilvl w:val="0"/>
          <w:numId w:val="0"/>
        </w:numPr>
        <w:bidi/>
        <w:spacing w:after="0"/>
        <w:rPr>
          <w:b/>
          <w:bCs/>
          <w:sz w:val="24"/>
          <w:szCs w:val="24"/>
          <w:rtl/>
        </w:rPr>
      </w:pPr>
    </w:p>
    <w:p w:rsidR="00F85DB4" w:rsidRPr="00146A29" w:rsidRDefault="00ED6595" w:rsidP="00ED2771">
      <w:pPr>
        <w:pStyle w:val="StyleHeader4Para4Left0Firstline0"/>
        <w:numPr>
          <w:ilvl w:val="0"/>
          <w:numId w:val="0"/>
        </w:numPr>
        <w:bidi/>
        <w:rPr>
          <w:sz w:val="26"/>
          <w:szCs w:val="26"/>
          <w:lang w:bidi="ar-SA"/>
        </w:rPr>
      </w:pPr>
      <w:r>
        <w:rPr>
          <w:rFonts w:hint="cs"/>
          <w:sz w:val="24"/>
          <w:szCs w:val="24"/>
          <w:rtl/>
          <w:lang w:bidi="ar-SA"/>
        </w:rPr>
        <w:t>7</w:t>
      </w:r>
      <w:r w:rsidR="00CE5A71" w:rsidRPr="00146A29">
        <w:rPr>
          <w:rFonts w:hint="cs"/>
          <w:sz w:val="26"/>
          <w:szCs w:val="26"/>
          <w:rtl/>
          <w:lang w:bidi="ar-SA"/>
        </w:rPr>
        <w:t xml:space="preserve">-   </w:t>
      </w:r>
      <w:r w:rsidR="009E27F7" w:rsidRPr="00146A29">
        <w:rPr>
          <w:rFonts w:hint="cs"/>
          <w:sz w:val="26"/>
          <w:szCs w:val="26"/>
          <w:rtl/>
          <w:lang w:bidi="ar-SA"/>
        </w:rPr>
        <w:t>استعرضت</w:t>
      </w:r>
      <w:r w:rsidR="00F85DB4" w:rsidRPr="00146A29">
        <w:rPr>
          <w:sz w:val="26"/>
          <w:szCs w:val="26"/>
          <w:rtl/>
          <w:lang w:bidi="ar-SA"/>
        </w:rPr>
        <w:t xml:space="preserve"> ​​ا</w:t>
      </w:r>
      <w:r w:rsidR="00F85DB4" w:rsidRPr="00146A29">
        <w:rPr>
          <w:rFonts w:hint="cs"/>
          <w:sz w:val="26"/>
          <w:szCs w:val="26"/>
          <w:rtl/>
          <w:lang w:bidi="ar-SA"/>
        </w:rPr>
        <w:t>ﻷﻣﺎﻧﺔ</w:t>
      </w:r>
      <w:r w:rsidR="00F85DB4" w:rsidRPr="00146A29">
        <w:rPr>
          <w:sz w:val="26"/>
          <w:szCs w:val="26"/>
          <w:rtl/>
          <w:lang w:bidi="ar-SA"/>
        </w:rPr>
        <w:t xml:space="preserve"> </w:t>
      </w:r>
      <w:r w:rsidR="00ED1645" w:rsidRPr="00146A29">
        <w:rPr>
          <w:rFonts w:hint="cs"/>
          <w:sz w:val="26"/>
          <w:szCs w:val="26"/>
          <w:rtl/>
          <w:lang w:bidi="ar-SA"/>
        </w:rPr>
        <w:t>ال</w:t>
      </w:r>
      <w:r w:rsidR="00F85DB4" w:rsidRPr="00146A29">
        <w:rPr>
          <w:sz w:val="26"/>
          <w:szCs w:val="26"/>
          <w:rtl/>
          <w:lang w:bidi="ar-SA"/>
        </w:rPr>
        <w:t>أ</w:t>
      </w:r>
      <w:r w:rsidR="00F85DB4" w:rsidRPr="00146A29">
        <w:rPr>
          <w:rFonts w:hint="cs"/>
          <w:sz w:val="26"/>
          <w:szCs w:val="26"/>
          <w:rtl/>
          <w:lang w:bidi="ar-SA"/>
        </w:rPr>
        <w:t>ﻧﺷ</w:t>
      </w:r>
      <w:r w:rsidR="00F85DB4" w:rsidRPr="00146A29">
        <w:rPr>
          <w:rFonts w:hint="eastAsia"/>
          <w:sz w:val="26"/>
          <w:szCs w:val="26"/>
          <w:rtl/>
          <w:lang w:bidi="ar-SA"/>
        </w:rPr>
        <w:t>ط</w:t>
      </w:r>
      <w:r w:rsidR="00F85DB4" w:rsidRPr="00146A29">
        <w:rPr>
          <w:rFonts w:hint="cs"/>
          <w:sz w:val="26"/>
          <w:szCs w:val="26"/>
          <w:rtl/>
          <w:lang w:bidi="ar-SA"/>
        </w:rPr>
        <w:t>ﺔ</w:t>
      </w:r>
      <w:r w:rsidR="00F85DB4" w:rsidRPr="00146A29">
        <w:rPr>
          <w:sz w:val="26"/>
          <w:szCs w:val="26"/>
          <w:rtl/>
          <w:lang w:bidi="ar-SA"/>
        </w:rPr>
        <w:t xml:space="preserve"> </w:t>
      </w:r>
      <w:r w:rsidR="0006211A">
        <w:rPr>
          <w:rFonts w:hint="cs"/>
          <w:sz w:val="26"/>
          <w:szCs w:val="26"/>
          <w:rtl/>
          <w:lang w:bidi="ar-SA"/>
        </w:rPr>
        <w:t>المقدمة في جداول خطة الأعمال المبدئية،</w:t>
      </w:r>
      <w:r w:rsidR="00F85DB4" w:rsidRPr="00146A29">
        <w:rPr>
          <w:sz w:val="26"/>
          <w:szCs w:val="26"/>
          <w:rtl/>
          <w:lang w:bidi="ar-SA"/>
        </w:rPr>
        <w:t xml:space="preserve"> </w:t>
      </w:r>
      <w:r w:rsidR="00ED1645" w:rsidRPr="00146A29">
        <w:rPr>
          <w:rFonts w:hint="cs"/>
          <w:sz w:val="26"/>
          <w:szCs w:val="26"/>
          <w:rtl/>
          <w:lang w:bidi="ar-SA"/>
        </w:rPr>
        <w:t>خاصة</w:t>
      </w:r>
      <w:r w:rsidR="00F85DB4" w:rsidRPr="00146A29">
        <w:rPr>
          <w:sz w:val="26"/>
          <w:szCs w:val="26"/>
          <w:rtl/>
          <w:lang w:bidi="ar-SA"/>
        </w:rPr>
        <w:t xml:space="preserve"> ا</w:t>
      </w:r>
      <w:r w:rsidR="00F85DB4" w:rsidRPr="00146A29">
        <w:rPr>
          <w:rFonts w:hint="cs"/>
          <w:sz w:val="26"/>
          <w:szCs w:val="26"/>
          <w:rtl/>
          <w:lang w:bidi="ar-SA"/>
        </w:rPr>
        <w:t>ﻟﻣ</w:t>
      </w:r>
      <w:r w:rsidR="00F85DB4" w:rsidRPr="00146A29">
        <w:rPr>
          <w:rFonts w:hint="eastAsia"/>
          <w:sz w:val="26"/>
          <w:szCs w:val="26"/>
          <w:rtl/>
          <w:lang w:bidi="ar-SA"/>
        </w:rPr>
        <w:t>ر</w:t>
      </w:r>
      <w:r w:rsidR="0006211A">
        <w:rPr>
          <w:rFonts w:hint="cs"/>
          <w:sz w:val="26"/>
          <w:szCs w:val="26"/>
          <w:rtl/>
          <w:lang w:bidi="ar-SA"/>
        </w:rPr>
        <w:t>ﺣﻟتين</w:t>
      </w:r>
      <w:r w:rsidR="00F85DB4" w:rsidRPr="00146A29">
        <w:rPr>
          <w:sz w:val="26"/>
          <w:szCs w:val="26"/>
          <w:rtl/>
          <w:lang w:bidi="ar-SA"/>
        </w:rPr>
        <w:t xml:space="preserve"> ا</w:t>
      </w:r>
      <w:r w:rsidR="00F85DB4" w:rsidRPr="00146A29">
        <w:rPr>
          <w:rFonts w:hint="cs"/>
          <w:sz w:val="26"/>
          <w:szCs w:val="26"/>
          <w:rtl/>
          <w:lang w:bidi="ar-SA"/>
        </w:rPr>
        <w:t>ﻟﺛﺎﻧﯾﺔ</w:t>
      </w:r>
      <w:r w:rsidR="0006211A">
        <w:rPr>
          <w:rFonts w:hint="cs"/>
          <w:sz w:val="26"/>
          <w:szCs w:val="26"/>
          <w:rtl/>
          <w:lang w:bidi="ar-SA"/>
        </w:rPr>
        <w:t xml:space="preserve"> والثالثة</w:t>
      </w:r>
      <w:r w:rsidR="00F85DB4" w:rsidRPr="00146A29">
        <w:rPr>
          <w:sz w:val="26"/>
          <w:szCs w:val="26"/>
          <w:rtl/>
          <w:lang w:bidi="ar-SA"/>
        </w:rPr>
        <w:t xml:space="preserve"> </w:t>
      </w:r>
      <w:r w:rsidR="00F85DB4" w:rsidRPr="00146A29">
        <w:rPr>
          <w:rFonts w:hint="cs"/>
          <w:sz w:val="26"/>
          <w:szCs w:val="26"/>
          <w:rtl/>
          <w:lang w:bidi="ar-SA"/>
        </w:rPr>
        <w:t>ﻣ</w:t>
      </w:r>
      <w:r w:rsidR="00F85DB4" w:rsidRPr="00146A29">
        <w:rPr>
          <w:rFonts w:hint="eastAsia"/>
          <w:sz w:val="26"/>
          <w:szCs w:val="26"/>
          <w:rtl/>
          <w:lang w:bidi="ar-SA"/>
        </w:rPr>
        <w:t>ن</w:t>
      </w:r>
      <w:r w:rsidR="00F85DB4" w:rsidRPr="00146A29">
        <w:rPr>
          <w:sz w:val="26"/>
          <w:szCs w:val="26"/>
          <w:rtl/>
          <w:lang w:bidi="ar-SA"/>
        </w:rPr>
        <w:t xml:space="preserve"> </w:t>
      </w:r>
      <w:r w:rsidR="00F85DB4" w:rsidRPr="00146A29">
        <w:rPr>
          <w:rFonts w:hint="cs"/>
          <w:sz w:val="26"/>
          <w:szCs w:val="26"/>
          <w:rtl/>
          <w:lang w:bidi="ar-SA"/>
        </w:rPr>
        <w:t>ﺧ</w:t>
      </w:r>
      <w:r w:rsidR="00F85DB4" w:rsidRPr="00146A29">
        <w:rPr>
          <w:rFonts w:hint="eastAsia"/>
          <w:sz w:val="26"/>
          <w:szCs w:val="26"/>
          <w:rtl/>
          <w:lang w:bidi="ar-SA"/>
        </w:rPr>
        <w:t>طط</w:t>
      </w:r>
      <w:r w:rsidR="00F85DB4" w:rsidRPr="00146A29">
        <w:rPr>
          <w:sz w:val="26"/>
          <w:szCs w:val="26"/>
          <w:rtl/>
          <w:lang w:bidi="ar-SA"/>
        </w:rPr>
        <w:t xml:space="preserve"> إدارة إزا</w:t>
      </w:r>
      <w:r w:rsidR="00F85DB4" w:rsidRPr="00146A29">
        <w:rPr>
          <w:rFonts w:hint="cs"/>
          <w:sz w:val="26"/>
          <w:szCs w:val="26"/>
          <w:rtl/>
          <w:lang w:bidi="ar-SA"/>
        </w:rPr>
        <w:t>ﻟﺔ</w:t>
      </w:r>
      <w:r w:rsidR="00F85DB4" w:rsidRPr="00146A29">
        <w:rPr>
          <w:sz w:val="26"/>
          <w:szCs w:val="26"/>
          <w:rtl/>
          <w:lang w:bidi="ar-SA"/>
        </w:rPr>
        <w:t xml:space="preserve"> ا</w:t>
      </w:r>
      <w:r w:rsidR="00F85DB4" w:rsidRPr="00146A29">
        <w:rPr>
          <w:rFonts w:hint="cs"/>
          <w:sz w:val="26"/>
          <w:szCs w:val="26"/>
          <w:rtl/>
          <w:lang w:bidi="ar-SA"/>
        </w:rPr>
        <w:t>ﻟﻣ</w:t>
      </w:r>
      <w:r w:rsidR="00F85DB4" w:rsidRPr="00146A29">
        <w:rPr>
          <w:rFonts w:hint="eastAsia"/>
          <w:sz w:val="26"/>
          <w:szCs w:val="26"/>
          <w:rtl/>
          <w:lang w:bidi="ar-SA"/>
        </w:rPr>
        <w:t>واد</w:t>
      </w:r>
      <w:r w:rsidR="00F85DB4" w:rsidRPr="00146A29">
        <w:rPr>
          <w:sz w:val="26"/>
          <w:szCs w:val="26"/>
          <w:rtl/>
          <w:lang w:bidi="ar-SA"/>
        </w:rPr>
        <w:t xml:space="preserve"> ا</w:t>
      </w:r>
      <w:r w:rsidR="00F85DB4" w:rsidRPr="00146A29">
        <w:rPr>
          <w:rFonts w:hint="cs"/>
          <w:sz w:val="26"/>
          <w:szCs w:val="26"/>
          <w:rtl/>
          <w:lang w:bidi="ar-SA"/>
        </w:rPr>
        <w:t>ﻟﮭﯾ</w:t>
      </w:r>
      <w:r w:rsidR="00F85DB4" w:rsidRPr="00146A29">
        <w:rPr>
          <w:rFonts w:hint="eastAsia"/>
          <w:sz w:val="26"/>
          <w:szCs w:val="26"/>
          <w:rtl/>
          <w:lang w:bidi="ar-SA"/>
        </w:rPr>
        <w:t>درو</w:t>
      </w:r>
      <w:r w:rsidR="00F85DB4" w:rsidRPr="00146A29">
        <w:rPr>
          <w:rFonts w:hint="cs"/>
          <w:sz w:val="26"/>
          <w:szCs w:val="26"/>
          <w:rtl/>
          <w:lang w:bidi="ar-SA"/>
        </w:rPr>
        <w:t>ﮐﻟ</w:t>
      </w:r>
      <w:r w:rsidR="00F85DB4" w:rsidRPr="00146A29">
        <w:rPr>
          <w:rFonts w:hint="eastAsia"/>
          <w:sz w:val="26"/>
          <w:szCs w:val="26"/>
          <w:rtl/>
          <w:lang w:bidi="ar-SA"/>
        </w:rPr>
        <w:t>ورو</w:t>
      </w:r>
      <w:r w:rsidR="00F85DB4" w:rsidRPr="00146A29">
        <w:rPr>
          <w:rFonts w:hint="cs"/>
          <w:sz w:val="26"/>
          <w:szCs w:val="26"/>
          <w:rtl/>
          <w:lang w:bidi="ar-SA"/>
        </w:rPr>
        <w:t>ﻓﻟ</w:t>
      </w:r>
      <w:r w:rsidR="00F85DB4" w:rsidRPr="00146A29">
        <w:rPr>
          <w:rFonts w:hint="eastAsia"/>
          <w:sz w:val="26"/>
          <w:szCs w:val="26"/>
          <w:rtl/>
          <w:lang w:bidi="ar-SA"/>
        </w:rPr>
        <w:t>ورو</w:t>
      </w:r>
      <w:r w:rsidR="00F85DB4" w:rsidRPr="00146A29">
        <w:rPr>
          <w:rFonts w:hint="cs"/>
          <w:sz w:val="26"/>
          <w:szCs w:val="26"/>
          <w:rtl/>
          <w:lang w:bidi="ar-SA"/>
        </w:rPr>
        <w:t>ﮐ</w:t>
      </w:r>
      <w:r w:rsidR="00F85DB4" w:rsidRPr="00146A29">
        <w:rPr>
          <w:rFonts w:hint="eastAsia"/>
          <w:sz w:val="26"/>
          <w:szCs w:val="26"/>
          <w:rtl/>
          <w:lang w:bidi="ar-SA"/>
        </w:rPr>
        <w:t>ر</w:t>
      </w:r>
      <w:r w:rsidR="00F85DB4" w:rsidRPr="00146A29">
        <w:rPr>
          <w:rFonts w:hint="cs"/>
          <w:sz w:val="26"/>
          <w:szCs w:val="26"/>
          <w:rtl/>
          <w:lang w:bidi="ar-SA"/>
        </w:rPr>
        <w:t>ﺑ</w:t>
      </w:r>
      <w:r w:rsidR="00F85DB4" w:rsidRPr="00146A29">
        <w:rPr>
          <w:rFonts w:hint="eastAsia"/>
          <w:sz w:val="26"/>
          <w:szCs w:val="26"/>
          <w:rtl/>
          <w:lang w:bidi="ar-SA"/>
        </w:rPr>
        <w:t>و</w:t>
      </w:r>
      <w:r w:rsidR="00F85DB4" w:rsidRPr="00146A29">
        <w:rPr>
          <w:rFonts w:hint="cs"/>
          <w:sz w:val="26"/>
          <w:szCs w:val="26"/>
          <w:rtl/>
          <w:lang w:bidi="ar-SA"/>
        </w:rPr>
        <w:t>ﻧﯾﺔ</w:t>
      </w:r>
      <w:r w:rsidR="00ED1645" w:rsidRPr="00146A29">
        <w:rPr>
          <w:rFonts w:hint="cs"/>
          <w:sz w:val="26"/>
          <w:szCs w:val="26"/>
          <w:rtl/>
          <w:lang w:bidi="ar-SA"/>
        </w:rPr>
        <w:t>،</w:t>
      </w:r>
      <w:r w:rsidR="00F85DB4" w:rsidRPr="00146A29">
        <w:rPr>
          <w:sz w:val="26"/>
          <w:szCs w:val="26"/>
          <w:rtl/>
          <w:lang w:bidi="ar-SA"/>
        </w:rPr>
        <w:t xml:space="preserve"> </w:t>
      </w:r>
      <w:r w:rsidR="00F85DB4" w:rsidRPr="00146A29">
        <w:rPr>
          <w:rFonts w:hint="cs"/>
          <w:sz w:val="26"/>
          <w:szCs w:val="26"/>
          <w:rtl/>
          <w:lang w:bidi="ar-SA"/>
        </w:rPr>
        <w:t>ﻓﻲ</w:t>
      </w:r>
      <w:r w:rsidR="00F85DB4" w:rsidRPr="00146A29">
        <w:rPr>
          <w:sz w:val="26"/>
          <w:szCs w:val="26"/>
          <w:rtl/>
          <w:lang w:bidi="ar-SA"/>
        </w:rPr>
        <w:t xml:space="preserve"> </w:t>
      </w:r>
      <w:r w:rsidR="00F85DB4" w:rsidRPr="00146A29">
        <w:rPr>
          <w:rFonts w:hint="cs"/>
          <w:sz w:val="26"/>
          <w:szCs w:val="26"/>
          <w:rtl/>
          <w:lang w:bidi="ar-SA"/>
        </w:rPr>
        <w:t>ﺿ</w:t>
      </w:r>
      <w:r w:rsidR="00F85DB4" w:rsidRPr="00146A29">
        <w:rPr>
          <w:rFonts w:hint="eastAsia"/>
          <w:sz w:val="26"/>
          <w:szCs w:val="26"/>
          <w:rtl/>
          <w:lang w:bidi="ar-SA"/>
        </w:rPr>
        <w:t>وء</w:t>
      </w:r>
      <w:r w:rsidR="00F85DB4" w:rsidRPr="00146A29">
        <w:rPr>
          <w:sz w:val="26"/>
          <w:szCs w:val="26"/>
          <w:rtl/>
          <w:lang w:bidi="ar-SA"/>
        </w:rPr>
        <w:t xml:space="preserve"> ا</w:t>
      </w:r>
      <w:r w:rsidR="00F85DB4" w:rsidRPr="00146A29">
        <w:rPr>
          <w:rFonts w:hint="cs"/>
          <w:sz w:val="26"/>
          <w:szCs w:val="26"/>
          <w:rtl/>
          <w:lang w:bidi="ar-SA"/>
        </w:rPr>
        <w:t>ﻟﻣ</w:t>
      </w:r>
      <w:r w:rsidR="00F85DB4" w:rsidRPr="00146A29">
        <w:rPr>
          <w:rFonts w:hint="eastAsia"/>
          <w:sz w:val="26"/>
          <w:szCs w:val="26"/>
          <w:rtl/>
          <w:lang w:bidi="ar-SA"/>
        </w:rPr>
        <w:t>ر</w:t>
      </w:r>
      <w:r w:rsidR="0006211A">
        <w:rPr>
          <w:rFonts w:hint="cs"/>
          <w:sz w:val="26"/>
          <w:szCs w:val="26"/>
          <w:rtl/>
          <w:lang w:bidi="ar-SA"/>
        </w:rPr>
        <w:t>ﺣﻟتين</w:t>
      </w:r>
      <w:r w:rsidR="00F85DB4" w:rsidRPr="00146A29">
        <w:rPr>
          <w:sz w:val="26"/>
          <w:szCs w:val="26"/>
          <w:rtl/>
          <w:lang w:bidi="ar-SA"/>
        </w:rPr>
        <w:t xml:space="preserve"> ا</w:t>
      </w:r>
      <w:r w:rsidR="00F85DB4" w:rsidRPr="00146A29">
        <w:rPr>
          <w:rFonts w:hint="cs"/>
          <w:sz w:val="26"/>
          <w:szCs w:val="26"/>
          <w:rtl/>
          <w:lang w:bidi="ar-SA"/>
        </w:rPr>
        <w:t>ﻷ</w:t>
      </w:r>
      <w:r w:rsidR="00F85DB4" w:rsidRPr="00146A29">
        <w:rPr>
          <w:rFonts w:hint="eastAsia"/>
          <w:sz w:val="26"/>
          <w:szCs w:val="26"/>
          <w:rtl/>
          <w:lang w:bidi="ar-SA"/>
        </w:rPr>
        <w:t>و</w:t>
      </w:r>
      <w:r w:rsidR="00F85DB4" w:rsidRPr="00146A29">
        <w:rPr>
          <w:rFonts w:hint="cs"/>
          <w:sz w:val="26"/>
          <w:szCs w:val="26"/>
          <w:rtl/>
          <w:lang w:bidi="ar-SA"/>
        </w:rPr>
        <w:t>ﻟﯽ</w:t>
      </w:r>
      <w:r w:rsidR="0006211A">
        <w:rPr>
          <w:rFonts w:hint="cs"/>
          <w:sz w:val="26"/>
          <w:szCs w:val="26"/>
          <w:rtl/>
          <w:lang w:bidi="ar-SA"/>
        </w:rPr>
        <w:t xml:space="preserve"> والثانية</w:t>
      </w:r>
      <w:r w:rsidR="00F85DB4" w:rsidRPr="00146A29">
        <w:rPr>
          <w:sz w:val="26"/>
          <w:szCs w:val="26"/>
          <w:rtl/>
          <w:lang w:bidi="ar-SA"/>
        </w:rPr>
        <w:t xml:space="preserve"> </w:t>
      </w:r>
      <w:r w:rsidR="00F85DB4" w:rsidRPr="00146A29">
        <w:rPr>
          <w:rFonts w:hint="cs"/>
          <w:sz w:val="26"/>
          <w:szCs w:val="26"/>
          <w:rtl/>
          <w:lang w:bidi="ar-SA"/>
        </w:rPr>
        <w:t>ﻣ</w:t>
      </w:r>
      <w:r w:rsidR="00F85DB4" w:rsidRPr="00146A29">
        <w:rPr>
          <w:rFonts w:hint="eastAsia"/>
          <w:sz w:val="26"/>
          <w:szCs w:val="26"/>
          <w:rtl/>
          <w:lang w:bidi="ar-SA"/>
        </w:rPr>
        <w:t>ن</w:t>
      </w:r>
      <w:r w:rsidR="00F85DB4" w:rsidRPr="00146A29">
        <w:rPr>
          <w:sz w:val="26"/>
          <w:szCs w:val="26"/>
          <w:rtl/>
          <w:lang w:bidi="ar-SA"/>
        </w:rPr>
        <w:t xml:space="preserve"> </w:t>
      </w:r>
      <w:r w:rsidR="00F85DB4" w:rsidRPr="00146A29">
        <w:rPr>
          <w:rFonts w:hint="cs"/>
          <w:sz w:val="26"/>
          <w:szCs w:val="26"/>
          <w:rtl/>
          <w:lang w:bidi="ar-SA"/>
        </w:rPr>
        <w:t>ﺧ</w:t>
      </w:r>
      <w:r w:rsidR="00F85DB4" w:rsidRPr="00146A29">
        <w:rPr>
          <w:rFonts w:hint="eastAsia"/>
          <w:sz w:val="26"/>
          <w:szCs w:val="26"/>
          <w:rtl/>
          <w:lang w:bidi="ar-SA"/>
        </w:rPr>
        <w:t>طط</w:t>
      </w:r>
      <w:r w:rsidR="00F85DB4" w:rsidRPr="00146A29">
        <w:rPr>
          <w:sz w:val="26"/>
          <w:szCs w:val="26"/>
          <w:rtl/>
          <w:lang w:bidi="ar-SA"/>
        </w:rPr>
        <w:t xml:space="preserve"> إدارة إزا</w:t>
      </w:r>
      <w:r w:rsidR="00F85DB4" w:rsidRPr="00146A29">
        <w:rPr>
          <w:rFonts w:hint="cs"/>
          <w:sz w:val="26"/>
          <w:szCs w:val="26"/>
          <w:rtl/>
          <w:lang w:bidi="ar-SA"/>
        </w:rPr>
        <w:t>ﻟﺔ</w:t>
      </w:r>
      <w:r w:rsidR="00F85DB4" w:rsidRPr="00146A29">
        <w:rPr>
          <w:sz w:val="26"/>
          <w:szCs w:val="26"/>
          <w:rtl/>
          <w:lang w:bidi="ar-SA"/>
        </w:rPr>
        <w:t xml:space="preserve"> ا</w:t>
      </w:r>
      <w:r w:rsidR="00F85DB4" w:rsidRPr="00146A29">
        <w:rPr>
          <w:rFonts w:hint="cs"/>
          <w:sz w:val="26"/>
          <w:szCs w:val="26"/>
          <w:rtl/>
          <w:lang w:bidi="ar-SA"/>
        </w:rPr>
        <w:t>ﻟﻣ</w:t>
      </w:r>
      <w:r w:rsidR="00F85DB4" w:rsidRPr="00146A29">
        <w:rPr>
          <w:rFonts w:hint="eastAsia"/>
          <w:sz w:val="26"/>
          <w:szCs w:val="26"/>
          <w:rtl/>
          <w:lang w:bidi="ar-SA"/>
        </w:rPr>
        <w:t>واد</w:t>
      </w:r>
      <w:r w:rsidR="00F85DB4" w:rsidRPr="00146A29">
        <w:rPr>
          <w:sz w:val="26"/>
          <w:szCs w:val="26"/>
          <w:rtl/>
          <w:lang w:bidi="ar-SA"/>
        </w:rPr>
        <w:t xml:space="preserve"> ا</w:t>
      </w:r>
      <w:r w:rsidR="00F85DB4" w:rsidRPr="00146A29">
        <w:rPr>
          <w:rFonts w:hint="cs"/>
          <w:sz w:val="26"/>
          <w:szCs w:val="26"/>
          <w:rtl/>
          <w:lang w:bidi="ar-SA"/>
        </w:rPr>
        <w:t>ﻟﮭﯾ</w:t>
      </w:r>
      <w:r w:rsidR="00F85DB4" w:rsidRPr="00146A29">
        <w:rPr>
          <w:rFonts w:hint="eastAsia"/>
          <w:sz w:val="26"/>
          <w:szCs w:val="26"/>
          <w:rtl/>
          <w:lang w:bidi="ar-SA"/>
        </w:rPr>
        <w:t>درو</w:t>
      </w:r>
      <w:r w:rsidR="00F85DB4" w:rsidRPr="00146A29">
        <w:rPr>
          <w:rFonts w:hint="cs"/>
          <w:sz w:val="26"/>
          <w:szCs w:val="26"/>
          <w:rtl/>
          <w:lang w:bidi="ar-SA"/>
        </w:rPr>
        <w:t>ﮐﻟ</w:t>
      </w:r>
      <w:r w:rsidR="00F85DB4" w:rsidRPr="00146A29">
        <w:rPr>
          <w:rFonts w:hint="eastAsia"/>
          <w:sz w:val="26"/>
          <w:szCs w:val="26"/>
          <w:rtl/>
          <w:lang w:bidi="ar-SA"/>
        </w:rPr>
        <w:t>ورو</w:t>
      </w:r>
      <w:r w:rsidR="00F85DB4" w:rsidRPr="00146A29">
        <w:rPr>
          <w:rFonts w:hint="cs"/>
          <w:sz w:val="26"/>
          <w:szCs w:val="26"/>
          <w:rtl/>
          <w:lang w:bidi="ar-SA"/>
        </w:rPr>
        <w:t>ﻓﻟ</w:t>
      </w:r>
      <w:r w:rsidR="00F85DB4" w:rsidRPr="00146A29">
        <w:rPr>
          <w:rFonts w:hint="eastAsia"/>
          <w:sz w:val="26"/>
          <w:szCs w:val="26"/>
          <w:rtl/>
          <w:lang w:bidi="ar-SA"/>
        </w:rPr>
        <w:t>ورو</w:t>
      </w:r>
      <w:r w:rsidR="00F85DB4" w:rsidRPr="00146A29">
        <w:rPr>
          <w:rFonts w:hint="cs"/>
          <w:sz w:val="26"/>
          <w:szCs w:val="26"/>
          <w:rtl/>
          <w:lang w:bidi="ar-SA"/>
        </w:rPr>
        <w:t>ﮐ</w:t>
      </w:r>
      <w:r w:rsidR="00F85DB4" w:rsidRPr="00146A29">
        <w:rPr>
          <w:rFonts w:hint="eastAsia"/>
          <w:sz w:val="26"/>
          <w:szCs w:val="26"/>
          <w:rtl/>
          <w:lang w:bidi="ar-SA"/>
        </w:rPr>
        <w:t>ر</w:t>
      </w:r>
      <w:r w:rsidR="00F85DB4" w:rsidRPr="00146A29">
        <w:rPr>
          <w:rFonts w:hint="cs"/>
          <w:sz w:val="26"/>
          <w:szCs w:val="26"/>
          <w:rtl/>
          <w:lang w:bidi="ar-SA"/>
        </w:rPr>
        <w:t>ﺑ</w:t>
      </w:r>
      <w:r w:rsidR="00F85DB4" w:rsidRPr="00146A29">
        <w:rPr>
          <w:rFonts w:hint="eastAsia"/>
          <w:sz w:val="26"/>
          <w:szCs w:val="26"/>
          <w:rtl/>
          <w:lang w:bidi="ar-SA"/>
        </w:rPr>
        <w:t>و</w:t>
      </w:r>
      <w:r w:rsidR="00F85DB4" w:rsidRPr="00146A29">
        <w:rPr>
          <w:rFonts w:hint="cs"/>
          <w:sz w:val="26"/>
          <w:szCs w:val="26"/>
          <w:rtl/>
          <w:lang w:bidi="ar-SA"/>
        </w:rPr>
        <w:t>ﻧﯾﺔ</w:t>
      </w:r>
      <w:r w:rsidR="00F85DB4" w:rsidRPr="00146A29">
        <w:rPr>
          <w:sz w:val="26"/>
          <w:szCs w:val="26"/>
          <w:rtl/>
          <w:lang w:bidi="ar-SA"/>
        </w:rPr>
        <w:t xml:space="preserve">، </w:t>
      </w:r>
      <w:r w:rsidR="00ED1645" w:rsidRPr="00146A29">
        <w:rPr>
          <w:rFonts w:hint="cs"/>
          <w:sz w:val="26"/>
          <w:szCs w:val="26"/>
          <w:rtl/>
          <w:lang w:bidi="ar-SA"/>
        </w:rPr>
        <w:t>و</w:t>
      </w:r>
      <w:r w:rsidR="00F85DB4" w:rsidRPr="00146A29">
        <w:rPr>
          <w:sz w:val="26"/>
          <w:szCs w:val="26"/>
          <w:rtl/>
          <w:lang w:bidi="ar-SA"/>
        </w:rPr>
        <w:t>أھ</w:t>
      </w:r>
      <w:r w:rsidR="00F85DB4" w:rsidRPr="00146A29">
        <w:rPr>
          <w:rFonts w:hint="cs"/>
          <w:sz w:val="26"/>
          <w:szCs w:val="26"/>
          <w:rtl/>
          <w:lang w:bidi="ar-SA"/>
        </w:rPr>
        <w:t>ﻟﯾﺔ</w:t>
      </w:r>
      <w:r w:rsidR="00F85DB4" w:rsidRPr="00146A29">
        <w:rPr>
          <w:sz w:val="26"/>
          <w:szCs w:val="26"/>
          <w:rtl/>
          <w:lang w:bidi="ar-SA"/>
        </w:rPr>
        <w:t xml:space="preserve"> ا</w:t>
      </w:r>
      <w:r w:rsidR="00F85DB4" w:rsidRPr="00146A29">
        <w:rPr>
          <w:rFonts w:hint="cs"/>
          <w:sz w:val="26"/>
          <w:szCs w:val="26"/>
          <w:rtl/>
          <w:lang w:bidi="ar-SA"/>
        </w:rPr>
        <w:t>ﻟﺗﻣ</w:t>
      </w:r>
      <w:r w:rsidR="00F85DB4" w:rsidRPr="00146A29">
        <w:rPr>
          <w:rFonts w:hint="eastAsia"/>
          <w:sz w:val="26"/>
          <w:szCs w:val="26"/>
          <w:rtl/>
          <w:lang w:bidi="ar-SA"/>
        </w:rPr>
        <w:t>و</w:t>
      </w:r>
      <w:r w:rsidR="00F85DB4" w:rsidRPr="00146A29">
        <w:rPr>
          <w:rFonts w:hint="cs"/>
          <w:sz w:val="26"/>
          <w:szCs w:val="26"/>
          <w:rtl/>
          <w:lang w:bidi="ar-SA"/>
        </w:rPr>
        <w:t>ﯾ</w:t>
      </w:r>
      <w:r w:rsidR="00F85DB4" w:rsidRPr="00146A29">
        <w:rPr>
          <w:rFonts w:hint="eastAsia"/>
          <w:sz w:val="26"/>
          <w:szCs w:val="26"/>
          <w:rtl/>
          <w:lang w:bidi="ar-SA"/>
        </w:rPr>
        <w:t>ل</w:t>
      </w:r>
      <w:r w:rsidR="00ED1645" w:rsidRPr="00146A29">
        <w:rPr>
          <w:rFonts w:hint="cs"/>
          <w:sz w:val="26"/>
          <w:szCs w:val="26"/>
          <w:rtl/>
          <w:lang w:bidi="ar-SA"/>
        </w:rPr>
        <w:t xml:space="preserve"> المتبقية</w:t>
      </w:r>
      <w:r w:rsidR="00F85DB4" w:rsidRPr="00146A29">
        <w:rPr>
          <w:sz w:val="26"/>
          <w:szCs w:val="26"/>
          <w:rtl/>
          <w:lang w:bidi="ar-SA"/>
        </w:rPr>
        <w:t xml:space="preserve"> وا</w:t>
      </w:r>
      <w:r w:rsidR="00F85DB4" w:rsidRPr="00146A29">
        <w:rPr>
          <w:rFonts w:hint="cs"/>
          <w:sz w:val="26"/>
          <w:szCs w:val="26"/>
          <w:rtl/>
          <w:lang w:bidi="ar-SA"/>
        </w:rPr>
        <w:t>ﻟﺗﮐﺎﻟﯾ</w:t>
      </w:r>
      <w:r w:rsidR="00F85DB4" w:rsidRPr="00146A29">
        <w:rPr>
          <w:rFonts w:hint="eastAsia"/>
          <w:sz w:val="26"/>
          <w:szCs w:val="26"/>
          <w:rtl/>
          <w:lang w:bidi="ar-SA"/>
        </w:rPr>
        <w:t>ف</w:t>
      </w:r>
      <w:r w:rsidR="00F85DB4" w:rsidRPr="00146A29">
        <w:rPr>
          <w:sz w:val="26"/>
          <w:szCs w:val="26"/>
          <w:rtl/>
          <w:lang w:bidi="ar-SA"/>
        </w:rPr>
        <w:t>، وأ</w:t>
      </w:r>
      <w:r w:rsidR="00F85DB4" w:rsidRPr="00146A29">
        <w:rPr>
          <w:rFonts w:hint="eastAsia"/>
          <w:sz w:val="26"/>
          <w:szCs w:val="26"/>
          <w:rtl/>
          <w:lang w:bidi="ar-SA"/>
        </w:rPr>
        <w:t>ر</w:t>
      </w:r>
      <w:r w:rsidR="00F85DB4" w:rsidRPr="00146A29">
        <w:rPr>
          <w:rFonts w:hint="cs"/>
          <w:sz w:val="26"/>
          <w:szCs w:val="26"/>
          <w:rtl/>
          <w:lang w:bidi="ar-SA"/>
        </w:rPr>
        <w:t>ﺳﻟ</w:t>
      </w:r>
      <w:r w:rsidR="00F85DB4" w:rsidRPr="00146A29">
        <w:rPr>
          <w:rFonts w:hint="eastAsia"/>
          <w:sz w:val="26"/>
          <w:szCs w:val="26"/>
          <w:rtl/>
          <w:lang w:bidi="ar-SA"/>
        </w:rPr>
        <w:t>ت</w:t>
      </w:r>
      <w:r w:rsidR="00ED1645" w:rsidRPr="00146A29">
        <w:rPr>
          <w:sz w:val="26"/>
          <w:szCs w:val="26"/>
          <w:rtl/>
          <w:lang w:bidi="ar-SA"/>
        </w:rPr>
        <w:t xml:space="preserve"> </w:t>
      </w:r>
      <w:r w:rsidR="00F85DB4" w:rsidRPr="00146A29">
        <w:rPr>
          <w:rFonts w:hint="cs"/>
          <w:sz w:val="26"/>
          <w:szCs w:val="26"/>
          <w:rtl/>
          <w:lang w:bidi="ar-SA"/>
        </w:rPr>
        <w:t>ﺗﻌﻟﯾﻘﺎ</w:t>
      </w:r>
      <w:r w:rsidR="00F85DB4" w:rsidRPr="00146A29">
        <w:rPr>
          <w:rFonts w:hint="eastAsia"/>
          <w:sz w:val="26"/>
          <w:szCs w:val="26"/>
          <w:rtl/>
          <w:lang w:bidi="ar-SA"/>
        </w:rPr>
        <w:t>ت</w:t>
      </w:r>
      <w:r w:rsidR="00F85DB4" w:rsidRPr="00146A29">
        <w:rPr>
          <w:sz w:val="26"/>
          <w:szCs w:val="26"/>
          <w:rtl/>
          <w:lang w:bidi="ar-SA"/>
        </w:rPr>
        <w:t xml:space="preserve"> إ</w:t>
      </w:r>
      <w:r w:rsidR="00F85DB4" w:rsidRPr="00146A29">
        <w:rPr>
          <w:rFonts w:hint="cs"/>
          <w:sz w:val="26"/>
          <w:szCs w:val="26"/>
          <w:rtl/>
          <w:lang w:bidi="ar-SA"/>
        </w:rPr>
        <w:t>ﻟﯽ</w:t>
      </w:r>
      <w:r w:rsidR="00F85DB4" w:rsidRPr="00146A29">
        <w:rPr>
          <w:sz w:val="26"/>
          <w:szCs w:val="26"/>
          <w:rtl/>
          <w:lang w:bidi="ar-SA"/>
        </w:rPr>
        <w:t xml:space="preserve"> ا</w:t>
      </w:r>
      <w:r w:rsidR="00F85DB4" w:rsidRPr="00146A29">
        <w:rPr>
          <w:rFonts w:hint="cs"/>
          <w:sz w:val="26"/>
          <w:szCs w:val="26"/>
          <w:rtl/>
          <w:lang w:bidi="ar-SA"/>
        </w:rPr>
        <w:t>ﻟ</w:t>
      </w:r>
      <w:r w:rsidR="00F85DB4" w:rsidRPr="00146A29">
        <w:rPr>
          <w:rFonts w:hint="eastAsia"/>
          <w:sz w:val="26"/>
          <w:szCs w:val="26"/>
          <w:rtl/>
          <w:lang w:bidi="ar-SA"/>
        </w:rPr>
        <w:t>و</w:t>
      </w:r>
      <w:r w:rsidR="00F85DB4" w:rsidRPr="00146A29">
        <w:rPr>
          <w:rFonts w:hint="cs"/>
          <w:sz w:val="26"/>
          <w:szCs w:val="26"/>
          <w:rtl/>
          <w:lang w:bidi="ar-SA"/>
        </w:rPr>
        <w:t>ﮐﺎﻻ</w:t>
      </w:r>
      <w:r w:rsidR="00F85DB4" w:rsidRPr="00146A29">
        <w:rPr>
          <w:rFonts w:hint="eastAsia"/>
          <w:sz w:val="26"/>
          <w:szCs w:val="26"/>
          <w:rtl/>
          <w:lang w:bidi="ar-SA"/>
        </w:rPr>
        <w:t>ت</w:t>
      </w:r>
      <w:r w:rsidR="00F85DB4" w:rsidRPr="00146A29">
        <w:rPr>
          <w:sz w:val="26"/>
          <w:szCs w:val="26"/>
          <w:rtl/>
          <w:lang w:bidi="ar-SA"/>
        </w:rPr>
        <w:t xml:space="preserve"> ا</w:t>
      </w:r>
      <w:r w:rsidR="00F85DB4" w:rsidRPr="00146A29">
        <w:rPr>
          <w:rFonts w:hint="cs"/>
          <w:sz w:val="26"/>
          <w:szCs w:val="26"/>
          <w:rtl/>
          <w:lang w:bidi="ar-SA"/>
        </w:rPr>
        <w:t>ﻟﺛﻧﺎﺋﯾﺔ</w:t>
      </w:r>
      <w:r w:rsidR="00F85DB4" w:rsidRPr="00146A29">
        <w:rPr>
          <w:sz w:val="26"/>
          <w:szCs w:val="26"/>
          <w:rtl/>
          <w:lang w:bidi="ar-SA"/>
        </w:rPr>
        <w:t xml:space="preserve"> وا</w:t>
      </w:r>
      <w:r w:rsidR="00F85DB4" w:rsidRPr="00146A29">
        <w:rPr>
          <w:rFonts w:hint="cs"/>
          <w:sz w:val="26"/>
          <w:szCs w:val="26"/>
          <w:rtl/>
          <w:lang w:bidi="ar-SA"/>
        </w:rPr>
        <w:t>ﻟﻣﻧﻔ</w:t>
      </w:r>
      <w:r w:rsidR="00F85DB4" w:rsidRPr="00146A29">
        <w:rPr>
          <w:rFonts w:hint="eastAsia"/>
          <w:sz w:val="26"/>
          <w:szCs w:val="26"/>
          <w:rtl/>
          <w:lang w:bidi="ar-SA"/>
        </w:rPr>
        <w:t>ذة</w:t>
      </w:r>
      <w:r w:rsidR="00F85DB4" w:rsidRPr="00146A29">
        <w:rPr>
          <w:sz w:val="26"/>
          <w:szCs w:val="26"/>
          <w:rtl/>
          <w:lang w:bidi="ar-SA"/>
        </w:rPr>
        <w:t xml:space="preserve">. </w:t>
      </w:r>
      <w:r w:rsidR="00071691">
        <w:rPr>
          <w:rFonts w:hint="cs"/>
          <w:sz w:val="26"/>
          <w:szCs w:val="26"/>
          <w:rtl/>
          <w:lang w:bidi="ar-SA"/>
        </w:rPr>
        <w:t>بشأن</w:t>
      </w:r>
      <w:r w:rsidR="00CE5A71" w:rsidRPr="00146A29">
        <w:rPr>
          <w:sz w:val="26"/>
          <w:szCs w:val="26"/>
          <w:rtl/>
          <w:lang w:bidi="ar-SA"/>
        </w:rPr>
        <w:t xml:space="preserve"> </w:t>
      </w:r>
      <w:r w:rsidR="00F85DB4" w:rsidRPr="00146A29">
        <w:rPr>
          <w:sz w:val="26"/>
          <w:szCs w:val="26"/>
          <w:rtl/>
          <w:lang w:bidi="ar-SA"/>
        </w:rPr>
        <w:t>،</w:t>
      </w:r>
      <w:r w:rsidR="00ED2771">
        <w:rPr>
          <w:rFonts w:hint="cs"/>
          <w:sz w:val="26"/>
          <w:szCs w:val="26"/>
          <w:rtl/>
          <w:lang w:bidi="ar-SA"/>
        </w:rPr>
        <w:t xml:space="preserve"> </w:t>
      </w:r>
      <w:r w:rsidR="00071691">
        <w:rPr>
          <w:rFonts w:hint="cs"/>
          <w:sz w:val="26"/>
          <w:szCs w:val="26"/>
          <w:rtl/>
          <w:lang w:bidi="ar-SA"/>
        </w:rPr>
        <w:t xml:space="preserve">من </w:t>
      </w:r>
      <w:r w:rsidR="00071691" w:rsidRPr="00071691">
        <w:rPr>
          <w:rFonts w:hint="cs"/>
          <w:sz w:val="26"/>
          <w:szCs w:val="26"/>
          <w:rtl/>
          <w:lang w:bidi="ar-SA"/>
        </w:rPr>
        <w:t>بين</w:t>
      </w:r>
      <w:r w:rsidR="00F85DB4" w:rsidRPr="00071691">
        <w:rPr>
          <w:sz w:val="26"/>
          <w:szCs w:val="26"/>
          <w:rtl/>
          <w:lang w:bidi="ar-SA"/>
        </w:rPr>
        <w:t xml:space="preserve"> </w:t>
      </w:r>
      <w:r w:rsidR="00CE5A71" w:rsidRPr="00071691">
        <w:rPr>
          <w:sz w:val="26"/>
          <w:szCs w:val="26"/>
          <w:rtl/>
          <w:lang w:bidi="ar-SA"/>
        </w:rPr>
        <w:t>جملة أمور</w:t>
      </w:r>
      <w:r w:rsidR="00CE5A71" w:rsidRPr="00146A29">
        <w:rPr>
          <w:rFonts w:hint="cs"/>
          <w:sz w:val="26"/>
          <w:szCs w:val="26"/>
          <w:rtl/>
          <w:lang w:bidi="ar-SA"/>
        </w:rPr>
        <w:t>:</w:t>
      </w:r>
      <w:r w:rsidR="00F85DB4" w:rsidRPr="00146A29">
        <w:rPr>
          <w:sz w:val="26"/>
          <w:szCs w:val="26"/>
          <w:rtl/>
          <w:lang w:bidi="ar-SA"/>
        </w:rPr>
        <w:t xml:space="preserve"> </w:t>
      </w:r>
      <w:r w:rsidR="00010D40" w:rsidRPr="00146A29">
        <w:rPr>
          <w:sz w:val="26"/>
          <w:szCs w:val="26"/>
          <w:rtl/>
          <w:lang w:bidi="ar-SA"/>
        </w:rPr>
        <w:t>البرمجة الشاملة</w:t>
      </w:r>
      <w:r w:rsidR="00F85DB4" w:rsidRPr="00146A29">
        <w:rPr>
          <w:sz w:val="26"/>
          <w:szCs w:val="26"/>
          <w:rtl/>
          <w:lang w:bidi="ar-SA"/>
        </w:rPr>
        <w:t xml:space="preserve"> و</w:t>
      </w:r>
      <w:r w:rsidR="00010D40" w:rsidRPr="00146A29">
        <w:rPr>
          <w:sz w:val="26"/>
          <w:szCs w:val="26"/>
          <w:rtl/>
          <w:lang w:bidi="ar-SA"/>
        </w:rPr>
        <w:t xml:space="preserve">الأنشطة </w:t>
      </w:r>
      <w:r w:rsidR="00010D40" w:rsidRPr="00146A29">
        <w:rPr>
          <w:rFonts w:hint="cs"/>
          <w:sz w:val="26"/>
          <w:szCs w:val="26"/>
          <w:rtl/>
          <w:lang w:bidi="ar-SA"/>
        </w:rPr>
        <w:t>المتعلقة ب</w:t>
      </w:r>
      <w:r w:rsidR="00F85DB4" w:rsidRPr="00146A29">
        <w:rPr>
          <w:sz w:val="26"/>
          <w:szCs w:val="26"/>
          <w:rtl/>
          <w:lang w:bidi="ar-SA"/>
        </w:rPr>
        <w:t>خطة إدارة إزالة المواد الهيدروك</w:t>
      </w:r>
      <w:r w:rsidR="00F85DB4" w:rsidRPr="00146A29">
        <w:rPr>
          <w:rFonts w:hint="eastAsia"/>
          <w:sz w:val="26"/>
          <w:szCs w:val="26"/>
          <w:rtl/>
          <w:lang w:bidi="ar-SA"/>
        </w:rPr>
        <w:t>لوروفلوروكربونية</w:t>
      </w:r>
      <w:r w:rsidR="00F85DB4" w:rsidRPr="00146A29">
        <w:rPr>
          <w:sz w:val="26"/>
          <w:szCs w:val="26"/>
          <w:rtl/>
          <w:lang w:bidi="ar-SA"/>
        </w:rPr>
        <w:t xml:space="preserve"> والمشروعات</w:t>
      </w:r>
      <w:r w:rsidR="00010D40" w:rsidRPr="00146A29">
        <w:rPr>
          <w:rFonts w:hint="cs"/>
          <w:sz w:val="26"/>
          <w:szCs w:val="26"/>
          <w:rtl/>
          <w:lang w:bidi="ar-SA"/>
        </w:rPr>
        <w:t xml:space="preserve"> الواردة في</w:t>
      </w:r>
      <w:r w:rsidR="00010D40" w:rsidRPr="00146A29">
        <w:rPr>
          <w:sz w:val="26"/>
          <w:szCs w:val="26"/>
          <w:rtl/>
          <w:lang w:bidi="ar-SA"/>
        </w:rPr>
        <w:t xml:space="preserve"> خطط </w:t>
      </w:r>
      <w:r w:rsidR="00ED2771">
        <w:rPr>
          <w:rFonts w:hint="cs"/>
          <w:sz w:val="26"/>
          <w:szCs w:val="26"/>
          <w:rtl/>
          <w:lang w:bidi="ar-SA"/>
        </w:rPr>
        <w:t>الأعمال</w:t>
      </w:r>
      <w:r w:rsidR="00010D40" w:rsidRPr="00146A29">
        <w:rPr>
          <w:rFonts w:hint="cs"/>
          <w:sz w:val="26"/>
          <w:szCs w:val="26"/>
          <w:rtl/>
          <w:lang w:bidi="ar-SA"/>
        </w:rPr>
        <w:t xml:space="preserve"> لعام</w:t>
      </w:r>
      <w:r w:rsidR="00F85DB4" w:rsidRPr="00146A29">
        <w:rPr>
          <w:sz w:val="26"/>
          <w:szCs w:val="26"/>
          <w:rtl/>
          <w:lang w:bidi="ar-SA"/>
        </w:rPr>
        <w:t xml:space="preserve"> </w:t>
      </w:r>
      <w:r w:rsidR="00071691">
        <w:rPr>
          <w:rFonts w:hint="cs"/>
          <w:sz w:val="26"/>
          <w:szCs w:val="26"/>
          <w:rtl/>
          <w:lang w:bidi="ar-SA"/>
        </w:rPr>
        <w:t>2020</w:t>
      </w:r>
      <w:r w:rsidR="00F85DB4" w:rsidRPr="00146A29">
        <w:rPr>
          <w:sz w:val="26"/>
          <w:szCs w:val="26"/>
          <w:rtl/>
          <w:lang w:bidi="ar-SA"/>
        </w:rPr>
        <w:t xml:space="preserve"> ولكن</w:t>
      </w:r>
      <w:r w:rsidR="00010D40" w:rsidRPr="00146A29">
        <w:rPr>
          <w:rFonts w:hint="cs"/>
          <w:sz w:val="26"/>
          <w:szCs w:val="26"/>
          <w:rtl/>
          <w:lang w:bidi="ar-SA"/>
        </w:rPr>
        <w:t>ها</w:t>
      </w:r>
      <w:r w:rsidR="00F85DB4" w:rsidRPr="00146A29">
        <w:rPr>
          <w:sz w:val="26"/>
          <w:szCs w:val="26"/>
          <w:rtl/>
          <w:lang w:bidi="ar-SA"/>
        </w:rPr>
        <w:t xml:space="preserve"> لم </w:t>
      </w:r>
      <w:r w:rsidR="00010D40" w:rsidRPr="00146A29">
        <w:rPr>
          <w:rFonts w:hint="cs"/>
          <w:sz w:val="26"/>
          <w:szCs w:val="26"/>
          <w:rtl/>
          <w:lang w:bidi="ar-SA"/>
        </w:rPr>
        <w:t>تقدم</w:t>
      </w:r>
      <w:r w:rsidR="00F85DB4" w:rsidRPr="00146A29">
        <w:rPr>
          <w:sz w:val="26"/>
          <w:szCs w:val="26"/>
          <w:rtl/>
          <w:lang w:bidi="ar-SA"/>
        </w:rPr>
        <w:t xml:space="preserve"> إلى الاجتماع </w:t>
      </w:r>
      <w:r w:rsidR="00071691">
        <w:rPr>
          <w:rFonts w:hint="cs"/>
          <w:sz w:val="26"/>
          <w:szCs w:val="26"/>
          <w:rtl/>
          <w:lang w:bidi="ar-SA"/>
        </w:rPr>
        <w:t>السادس</w:t>
      </w:r>
      <w:r w:rsidR="00010D40" w:rsidRPr="00146A29">
        <w:rPr>
          <w:rFonts w:hint="cs"/>
          <w:sz w:val="26"/>
          <w:szCs w:val="26"/>
          <w:rtl/>
          <w:lang w:bidi="ar-SA"/>
        </w:rPr>
        <w:t xml:space="preserve"> والثمانين</w:t>
      </w:r>
      <w:r w:rsidR="00F85DB4" w:rsidRPr="00146A29">
        <w:rPr>
          <w:sz w:val="26"/>
          <w:szCs w:val="26"/>
          <w:rtl/>
          <w:lang w:bidi="ar-SA"/>
        </w:rPr>
        <w:t xml:space="preserve">، </w:t>
      </w:r>
      <w:r w:rsidR="00010D40" w:rsidRPr="00146A29">
        <w:rPr>
          <w:rFonts w:hint="cs"/>
          <w:sz w:val="26"/>
          <w:szCs w:val="26"/>
          <w:rtl/>
          <w:lang w:bidi="ar-SA"/>
        </w:rPr>
        <w:t>و</w:t>
      </w:r>
      <w:r w:rsidR="00F85DB4" w:rsidRPr="00146A29">
        <w:rPr>
          <w:sz w:val="26"/>
          <w:szCs w:val="26"/>
          <w:rtl/>
          <w:lang w:bidi="ar-SA"/>
        </w:rPr>
        <w:t xml:space="preserve">قطاع </w:t>
      </w:r>
      <w:r w:rsidR="00071691">
        <w:rPr>
          <w:rFonts w:hint="cs"/>
          <w:sz w:val="26"/>
          <w:szCs w:val="26"/>
          <w:rtl/>
          <w:lang w:bidi="ar-SA"/>
        </w:rPr>
        <w:t xml:space="preserve"> الانتاج </w:t>
      </w:r>
      <w:r w:rsidR="00F85DB4" w:rsidRPr="00146A29">
        <w:rPr>
          <w:sz w:val="26"/>
          <w:szCs w:val="26"/>
          <w:rtl/>
          <w:lang w:bidi="ar-SA"/>
        </w:rPr>
        <w:t>والأنشطة المتعلقة</w:t>
      </w:r>
      <w:r w:rsidR="00010D40" w:rsidRPr="00146A29">
        <w:rPr>
          <w:rFonts w:hint="cs"/>
          <w:sz w:val="26"/>
          <w:szCs w:val="26"/>
          <w:rtl/>
          <w:lang w:bidi="ar-SA"/>
        </w:rPr>
        <w:t xml:space="preserve"> بالمواد الهيدروفلوروكربونية</w:t>
      </w:r>
      <w:r w:rsidR="00F85DB4" w:rsidRPr="00146A29">
        <w:rPr>
          <w:sz w:val="26"/>
          <w:szCs w:val="26"/>
          <w:rtl/>
          <w:lang w:bidi="ar-SA"/>
        </w:rPr>
        <w:t>.</w:t>
      </w:r>
    </w:p>
    <w:p w:rsidR="00E90E63" w:rsidRDefault="00E90E63" w:rsidP="00E90E63">
      <w:pPr>
        <w:pStyle w:val="StyleHeader4Para4Left0Firstline0"/>
        <w:numPr>
          <w:ilvl w:val="0"/>
          <w:numId w:val="0"/>
        </w:numPr>
        <w:bidi/>
        <w:rPr>
          <w:sz w:val="26"/>
          <w:szCs w:val="26"/>
          <w:rtl/>
          <w:lang w:bidi="ar-SA"/>
        </w:rPr>
      </w:pPr>
      <w:r>
        <w:rPr>
          <w:rFonts w:hint="cs"/>
          <w:sz w:val="26"/>
          <w:szCs w:val="26"/>
          <w:rtl/>
          <w:lang w:bidi="ar-SA"/>
        </w:rPr>
        <w:t>8</w:t>
      </w:r>
      <w:r w:rsidR="006E521D" w:rsidRPr="00146A29">
        <w:rPr>
          <w:rFonts w:hint="cs"/>
          <w:sz w:val="26"/>
          <w:szCs w:val="26"/>
          <w:rtl/>
          <w:lang w:bidi="ar-SA"/>
        </w:rPr>
        <w:t xml:space="preserve">-      </w:t>
      </w:r>
      <w:r w:rsidR="00F85DB4" w:rsidRPr="00146A29">
        <w:rPr>
          <w:sz w:val="26"/>
          <w:szCs w:val="26"/>
          <w:rtl/>
          <w:lang w:bidi="ar-SA"/>
        </w:rPr>
        <w:t xml:space="preserve"> </w:t>
      </w:r>
      <w:r>
        <w:rPr>
          <w:rFonts w:hint="cs"/>
          <w:sz w:val="26"/>
          <w:szCs w:val="26"/>
          <w:rtl/>
          <w:lang w:bidi="ar-SA"/>
        </w:rPr>
        <w:t>ونظرا للقيود التى فرضتها جائحة كوفيد-19،</w:t>
      </w:r>
      <w:r w:rsidR="00F85DB4" w:rsidRPr="00146A29">
        <w:rPr>
          <w:sz w:val="26"/>
          <w:szCs w:val="26"/>
          <w:rtl/>
          <w:lang w:bidi="ar-SA"/>
        </w:rPr>
        <w:t xml:space="preserve"> </w:t>
      </w:r>
      <w:r>
        <w:rPr>
          <w:rFonts w:hint="cs"/>
          <w:sz w:val="26"/>
          <w:szCs w:val="26"/>
          <w:rtl/>
          <w:lang w:bidi="ar-SA"/>
        </w:rPr>
        <w:t>تم تناول تعليقات الأمانة على التقديم الأولى لخطط الأعمال من خلال المناقشات الثنائية مع كل وكالة وتبادل رسائل إلكترونية عديدة</w:t>
      </w:r>
      <w:r w:rsidR="00F85DB4" w:rsidRPr="00146A29">
        <w:rPr>
          <w:sz w:val="26"/>
          <w:szCs w:val="26"/>
          <w:rtl/>
          <w:lang w:bidi="ar-SA"/>
        </w:rPr>
        <w:t>.</w:t>
      </w:r>
      <w:r>
        <w:rPr>
          <w:rFonts w:hint="cs"/>
          <w:sz w:val="26"/>
          <w:szCs w:val="26"/>
          <w:rtl/>
          <w:lang w:bidi="ar-SA"/>
        </w:rPr>
        <w:t xml:space="preserve"> وقد تم تناول جميع المسائل بشكل مرض.</w:t>
      </w:r>
    </w:p>
    <w:p w:rsidR="00F85DB4" w:rsidRDefault="00E90E63" w:rsidP="00244F7D">
      <w:pPr>
        <w:pStyle w:val="StyleHeader4Para4Left0Firstline0"/>
        <w:numPr>
          <w:ilvl w:val="0"/>
          <w:numId w:val="0"/>
        </w:numPr>
        <w:tabs>
          <w:tab w:val="clear" w:pos="2880"/>
          <w:tab w:val="clear" w:pos="5760"/>
        </w:tabs>
        <w:bidi/>
        <w:rPr>
          <w:sz w:val="26"/>
          <w:szCs w:val="26"/>
          <w:rtl/>
          <w:lang w:bidi="ar-SA"/>
        </w:rPr>
      </w:pPr>
      <w:r>
        <w:rPr>
          <w:rFonts w:hint="cs"/>
          <w:sz w:val="26"/>
          <w:szCs w:val="26"/>
          <w:rtl/>
          <w:lang w:bidi="ar-SA"/>
        </w:rPr>
        <w:t>9</w:t>
      </w:r>
      <w:r>
        <w:rPr>
          <w:rFonts w:hint="cs"/>
          <w:sz w:val="26"/>
          <w:szCs w:val="26"/>
          <w:rtl/>
          <w:lang w:bidi="ar-SA"/>
        </w:rPr>
        <w:tab/>
      </w:r>
      <w:r w:rsidR="00DB4920">
        <w:rPr>
          <w:rFonts w:hint="cs"/>
          <w:sz w:val="26"/>
          <w:szCs w:val="26"/>
          <w:rtl/>
          <w:lang w:bidi="ar-SA"/>
        </w:rPr>
        <w:t>وبناء على ذلك، استعرضت الوكالات الثنائية والمنفذة جداول خطة الأعمال وأعادت تقديمها</w:t>
      </w:r>
      <w:r w:rsidR="00244F7D">
        <w:rPr>
          <w:rFonts w:hint="cs"/>
          <w:sz w:val="26"/>
          <w:szCs w:val="26"/>
          <w:rtl/>
          <w:lang w:bidi="ar-SA"/>
        </w:rPr>
        <w:t xml:space="preserve"> مع أجزاء سردية.</w:t>
      </w:r>
      <w:r w:rsidR="00F85DB4" w:rsidRPr="00146A29">
        <w:rPr>
          <w:sz w:val="26"/>
          <w:szCs w:val="26"/>
          <w:rtl/>
          <w:lang w:bidi="ar-SA"/>
        </w:rPr>
        <w:t xml:space="preserve"> </w:t>
      </w:r>
      <w:r w:rsidR="00A879BC" w:rsidRPr="00146A29">
        <w:rPr>
          <w:rFonts w:hint="cs"/>
          <w:sz w:val="26"/>
          <w:szCs w:val="26"/>
          <w:rtl/>
          <w:lang w:bidi="ar-SA"/>
        </w:rPr>
        <w:t>و</w:t>
      </w:r>
      <w:r w:rsidR="00F85DB4" w:rsidRPr="00146A29">
        <w:rPr>
          <w:sz w:val="26"/>
          <w:szCs w:val="26"/>
          <w:rtl/>
          <w:lang w:bidi="ar-SA"/>
        </w:rPr>
        <w:t xml:space="preserve">تم تلخيص القيمة الإجمالية لخطة </w:t>
      </w:r>
      <w:r w:rsidR="00244F7D">
        <w:rPr>
          <w:rFonts w:hint="cs"/>
          <w:sz w:val="26"/>
          <w:szCs w:val="26"/>
          <w:rtl/>
          <w:lang w:bidi="ar-SA"/>
        </w:rPr>
        <w:t>الأعمال</w:t>
      </w:r>
      <w:r w:rsidR="00F85DB4" w:rsidRPr="00146A29">
        <w:rPr>
          <w:sz w:val="26"/>
          <w:szCs w:val="26"/>
          <w:rtl/>
          <w:lang w:bidi="ar-SA"/>
        </w:rPr>
        <w:t xml:space="preserve"> المنقحة </w:t>
      </w:r>
      <w:r w:rsidR="00A879BC" w:rsidRPr="00146A29">
        <w:rPr>
          <w:rFonts w:hint="cs"/>
          <w:sz w:val="26"/>
          <w:szCs w:val="26"/>
          <w:rtl/>
          <w:lang w:bidi="ar-SA"/>
        </w:rPr>
        <w:t>للفترة</w:t>
      </w:r>
      <w:r w:rsidR="00703904" w:rsidRPr="00146A29">
        <w:rPr>
          <w:sz w:val="26"/>
          <w:szCs w:val="26"/>
          <w:rtl/>
          <w:lang w:bidi="ar-SA"/>
        </w:rPr>
        <w:t xml:space="preserve"> 202</w:t>
      </w:r>
      <w:r w:rsidR="00244F7D">
        <w:rPr>
          <w:rFonts w:hint="cs"/>
          <w:sz w:val="26"/>
          <w:szCs w:val="26"/>
          <w:rtl/>
          <w:lang w:bidi="ar-SA"/>
        </w:rPr>
        <w:t>1</w:t>
      </w:r>
      <w:r w:rsidR="00A879BC" w:rsidRPr="00146A29">
        <w:rPr>
          <w:rFonts w:hint="cs"/>
          <w:sz w:val="26"/>
          <w:szCs w:val="26"/>
          <w:rtl/>
          <w:lang w:bidi="ar-SA"/>
        </w:rPr>
        <w:t>-</w:t>
      </w:r>
      <w:r w:rsidR="00244F7D">
        <w:rPr>
          <w:rFonts w:hint="cs"/>
          <w:sz w:val="26"/>
          <w:szCs w:val="26"/>
          <w:rtl/>
          <w:lang w:bidi="ar-SA"/>
        </w:rPr>
        <w:t>2023</w:t>
      </w:r>
      <w:r w:rsidR="00F85DB4" w:rsidRPr="00146A29">
        <w:rPr>
          <w:sz w:val="26"/>
          <w:szCs w:val="26"/>
          <w:rtl/>
          <w:lang w:bidi="ar-SA"/>
        </w:rPr>
        <w:t xml:space="preserve"> في الجدول 2.</w:t>
      </w:r>
    </w:p>
    <w:p w:rsidR="00244F7D" w:rsidRDefault="00244F7D" w:rsidP="00244F7D">
      <w:pPr>
        <w:pStyle w:val="StyleHeader4Para4Left0Firstline0"/>
        <w:numPr>
          <w:ilvl w:val="0"/>
          <w:numId w:val="0"/>
        </w:numPr>
        <w:tabs>
          <w:tab w:val="clear" w:pos="2880"/>
          <w:tab w:val="clear" w:pos="5760"/>
        </w:tabs>
        <w:bidi/>
        <w:rPr>
          <w:b/>
          <w:bCs/>
          <w:szCs w:val="24"/>
          <w:rtl/>
          <w:lang w:bidi="ar-SA"/>
        </w:rPr>
      </w:pPr>
      <w:r>
        <w:rPr>
          <w:b/>
          <w:bCs/>
          <w:szCs w:val="24"/>
          <w:rtl/>
          <w:lang w:bidi="ar-SA"/>
        </w:rPr>
        <w:t>الجدول 2- إجمالي قيم خطة الأعمال المعدلة للفترة 2021- 2023 كما قدمت (ب</w:t>
      </w:r>
      <w:r w:rsidR="00CA1A83">
        <w:rPr>
          <w:rFonts w:hint="cs"/>
          <w:b/>
          <w:bCs/>
          <w:szCs w:val="24"/>
          <w:rtl/>
          <w:lang w:bidi="ar-SA"/>
        </w:rPr>
        <w:t xml:space="preserve">آلاف </w:t>
      </w:r>
      <w:r>
        <w:rPr>
          <w:b/>
          <w:bCs/>
          <w:szCs w:val="24"/>
          <w:rtl/>
          <w:lang w:bidi="ar-SA"/>
        </w:rPr>
        <w:t>الدولار</w:t>
      </w:r>
      <w:r w:rsidR="00CA1A83">
        <w:rPr>
          <w:rFonts w:hint="cs"/>
          <w:b/>
          <w:bCs/>
          <w:szCs w:val="24"/>
          <w:rtl/>
          <w:lang w:bidi="ar-SA"/>
        </w:rPr>
        <w:t>ات</w:t>
      </w:r>
      <w:r>
        <w:rPr>
          <w:b/>
          <w:bCs/>
          <w:szCs w:val="24"/>
          <w:rtl/>
          <w:lang w:bidi="ar-SA"/>
        </w:rPr>
        <w:t xml:space="preserve"> الأمريكي</w:t>
      </w:r>
      <w:r w:rsidR="00CA1A83">
        <w:rPr>
          <w:rFonts w:hint="cs"/>
          <w:b/>
          <w:bCs/>
          <w:szCs w:val="24"/>
          <w:rtl/>
          <w:lang w:bidi="ar-SA"/>
        </w:rPr>
        <w:t>ة</w:t>
      </w:r>
      <w:r>
        <w:rPr>
          <w:b/>
          <w:bCs/>
          <w:szCs w:val="24"/>
          <w:rtl/>
          <w:lang w:bidi="ar-SA"/>
        </w:rPr>
        <w:t>)</w:t>
      </w:r>
    </w:p>
    <w:tbl>
      <w:tblPr>
        <w:bidiVisual/>
        <w:tblW w:w="5000" w:type="pct"/>
        <w:tblLook w:val="04A0" w:firstRow="1" w:lastRow="0" w:firstColumn="1" w:lastColumn="0" w:noHBand="0" w:noVBand="1"/>
      </w:tblPr>
      <w:tblGrid>
        <w:gridCol w:w="1993"/>
        <w:gridCol w:w="1484"/>
        <w:gridCol w:w="1484"/>
        <w:gridCol w:w="1484"/>
        <w:gridCol w:w="1484"/>
        <w:gridCol w:w="1647"/>
      </w:tblGrid>
      <w:tr w:rsidR="00244F7D" w:rsidTr="00244F7D">
        <w:trPr>
          <w:tblHeader/>
        </w:trPr>
        <w:tc>
          <w:tcPr>
            <w:tcW w:w="1040" w:type="pct"/>
            <w:tcBorders>
              <w:top w:val="single" w:sz="4" w:space="0" w:color="auto"/>
              <w:left w:val="single" w:sz="4" w:space="0" w:color="auto"/>
              <w:bottom w:val="single" w:sz="4" w:space="0" w:color="auto"/>
              <w:right w:val="single" w:sz="4" w:space="0" w:color="auto"/>
            </w:tcBorders>
            <w:noWrap/>
            <w:hideMark/>
          </w:tcPr>
          <w:p w:rsidR="00244F7D" w:rsidRDefault="00244F7D">
            <w:pPr>
              <w:bidi/>
              <w:jc w:val="center"/>
              <w:rPr>
                <w:b/>
                <w:bCs/>
                <w:lang w:val="en-CA" w:eastAsia="en-CA"/>
              </w:rPr>
            </w:pPr>
            <w:r>
              <w:rPr>
                <w:rFonts w:hint="cs"/>
                <w:b/>
                <w:bCs/>
                <w:rtl/>
                <w:lang w:val="en-CA" w:eastAsia="en-CA"/>
              </w:rPr>
              <w:t>البند</w:t>
            </w:r>
            <w:r>
              <w:rPr>
                <w:b/>
                <w:bCs/>
                <w:lang w:val="en-CA" w:eastAsia="en-CA"/>
              </w:rPr>
              <w:t>]</w:t>
            </w:r>
          </w:p>
        </w:tc>
        <w:tc>
          <w:tcPr>
            <w:tcW w:w="775" w:type="pct"/>
            <w:tcBorders>
              <w:top w:val="single" w:sz="4" w:space="0" w:color="auto"/>
              <w:left w:val="nil"/>
              <w:bottom w:val="single" w:sz="4" w:space="0" w:color="auto"/>
              <w:right w:val="single" w:sz="4" w:space="0" w:color="auto"/>
            </w:tcBorders>
            <w:noWrap/>
            <w:vAlign w:val="center"/>
            <w:hideMark/>
          </w:tcPr>
          <w:p w:rsidR="00244F7D" w:rsidRDefault="00244F7D">
            <w:pPr>
              <w:jc w:val="center"/>
              <w:rPr>
                <w:b/>
                <w:bCs/>
                <w:sz w:val="21"/>
                <w:szCs w:val="21"/>
                <w:lang w:val="en-CA" w:eastAsia="en-CA"/>
              </w:rPr>
            </w:pPr>
            <w:r>
              <w:rPr>
                <w:b/>
                <w:bCs/>
                <w:sz w:val="21"/>
                <w:szCs w:val="21"/>
                <w:lang w:val="en-CA"/>
              </w:rPr>
              <w:t>2021</w:t>
            </w:r>
          </w:p>
        </w:tc>
        <w:tc>
          <w:tcPr>
            <w:tcW w:w="775" w:type="pct"/>
            <w:tcBorders>
              <w:top w:val="single" w:sz="4" w:space="0" w:color="auto"/>
              <w:left w:val="nil"/>
              <w:bottom w:val="single" w:sz="4" w:space="0" w:color="auto"/>
              <w:right w:val="single" w:sz="4" w:space="0" w:color="auto"/>
            </w:tcBorders>
            <w:noWrap/>
            <w:vAlign w:val="center"/>
            <w:hideMark/>
          </w:tcPr>
          <w:p w:rsidR="00244F7D" w:rsidRDefault="00244F7D">
            <w:pPr>
              <w:jc w:val="center"/>
              <w:rPr>
                <w:b/>
                <w:bCs/>
                <w:sz w:val="21"/>
                <w:szCs w:val="21"/>
                <w:lang w:val="en-CA" w:eastAsia="en-CA"/>
              </w:rPr>
            </w:pPr>
            <w:r>
              <w:rPr>
                <w:b/>
                <w:bCs/>
                <w:sz w:val="21"/>
                <w:szCs w:val="21"/>
                <w:lang w:val="en-CA"/>
              </w:rPr>
              <w:t>2022</w:t>
            </w:r>
          </w:p>
        </w:tc>
        <w:tc>
          <w:tcPr>
            <w:tcW w:w="775" w:type="pct"/>
            <w:tcBorders>
              <w:top w:val="single" w:sz="4" w:space="0" w:color="auto"/>
              <w:left w:val="nil"/>
              <w:bottom w:val="single" w:sz="4" w:space="0" w:color="auto"/>
              <w:right w:val="single" w:sz="4" w:space="0" w:color="auto"/>
            </w:tcBorders>
            <w:noWrap/>
            <w:vAlign w:val="center"/>
            <w:hideMark/>
          </w:tcPr>
          <w:p w:rsidR="00244F7D" w:rsidRDefault="00244F7D">
            <w:pPr>
              <w:jc w:val="center"/>
              <w:rPr>
                <w:b/>
                <w:bCs/>
                <w:sz w:val="21"/>
                <w:szCs w:val="21"/>
                <w:lang w:val="en-CA" w:eastAsia="en-CA"/>
              </w:rPr>
            </w:pPr>
            <w:r>
              <w:rPr>
                <w:b/>
                <w:bCs/>
                <w:sz w:val="21"/>
                <w:szCs w:val="21"/>
                <w:lang w:val="en-CA"/>
              </w:rPr>
              <w:t>2023</w:t>
            </w:r>
          </w:p>
        </w:tc>
        <w:tc>
          <w:tcPr>
            <w:tcW w:w="775" w:type="pct"/>
            <w:tcBorders>
              <w:top w:val="single" w:sz="4" w:space="0" w:color="auto"/>
              <w:left w:val="nil"/>
              <w:bottom w:val="single" w:sz="4" w:space="0" w:color="auto"/>
              <w:right w:val="single" w:sz="4" w:space="0" w:color="auto"/>
            </w:tcBorders>
            <w:noWrap/>
            <w:vAlign w:val="center"/>
            <w:hideMark/>
          </w:tcPr>
          <w:p w:rsidR="00244F7D" w:rsidRDefault="00244F7D">
            <w:pPr>
              <w:jc w:val="center"/>
              <w:rPr>
                <w:b/>
                <w:bCs/>
                <w:sz w:val="21"/>
                <w:szCs w:val="21"/>
                <w:lang w:val="en-CA"/>
              </w:rPr>
            </w:pPr>
            <w:r>
              <w:rPr>
                <w:rFonts w:hint="cs"/>
                <w:b/>
                <w:bCs/>
                <w:sz w:val="21"/>
                <w:szCs w:val="21"/>
                <w:rtl/>
                <w:lang w:val="en-CA"/>
              </w:rPr>
              <w:t>المجموع</w:t>
            </w:r>
          </w:p>
          <w:p w:rsidR="00244F7D" w:rsidRDefault="00244F7D">
            <w:pPr>
              <w:jc w:val="center"/>
              <w:rPr>
                <w:b/>
                <w:bCs/>
                <w:sz w:val="21"/>
                <w:szCs w:val="21"/>
                <w:lang w:val="en-CA" w:eastAsia="en-CA"/>
              </w:rPr>
            </w:pPr>
            <w:r>
              <w:rPr>
                <w:b/>
                <w:bCs/>
                <w:sz w:val="21"/>
                <w:szCs w:val="21"/>
                <w:lang w:val="en-CA"/>
              </w:rPr>
              <w:t>(2021–2023)</w:t>
            </w:r>
          </w:p>
        </w:tc>
        <w:tc>
          <w:tcPr>
            <w:tcW w:w="861" w:type="pct"/>
            <w:tcBorders>
              <w:top w:val="single" w:sz="4" w:space="0" w:color="auto"/>
              <w:left w:val="nil"/>
              <w:bottom w:val="single" w:sz="4" w:space="0" w:color="auto"/>
              <w:right w:val="single" w:sz="4" w:space="0" w:color="auto"/>
            </w:tcBorders>
            <w:noWrap/>
            <w:vAlign w:val="center"/>
            <w:hideMark/>
          </w:tcPr>
          <w:p w:rsidR="00244F7D" w:rsidRDefault="00244F7D" w:rsidP="00C82365">
            <w:pPr>
              <w:jc w:val="center"/>
              <w:rPr>
                <w:b/>
                <w:bCs/>
                <w:sz w:val="21"/>
                <w:szCs w:val="21"/>
                <w:lang w:val="en-CA" w:eastAsia="en-CA"/>
              </w:rPr>
            </w:pPr>
            <w:r>
              <w:rPr>
                <w:rFonts w:hint="cs"/>
                <w:b/>
                <w:bCs/>
                <w:sz w:val="21"/>
                <w:szCs w:val="21"/>
                <w:rtl/>
                <w:lang w:val="en-CA"/>
              </w:rPr>
              <w:t>المجموع بعد</w:t>
            </w:r>
            <w:r>
              <w:rPr>
                <w:b/>
                <w:bCs/>
                <w:sz w:val="21"/>
                <w:szCs w:val="21"/>
                <w:lang w:val="en-CA"/>
              </w:rPr>
              <w:t xml:space="preserve"> </w:t>
            </w:r>
          </w:p>
          <w:p w:rsidR="00244F7D" w:rsidRDefault="00244F7D">
            <w:pPr>
              <w:jc w:val="center"/>
              <w:rPr>
                <w:b/>
                <w:bCs/>
                <w:sz w:val="21"/>
                <w:szCs w:val="21"/>
                <w:lang w:val="en-CA" w:eastAsia="en-CA"/>
              </w:rPr>
            </w:pPr>
            <w:r>
              <w:rPr>
                <w:rFonts w:hint="cs"/>
                <w:b/>
                <w:bCs/>
                <w:sz w:val="21"/>
                <w:szCs w:val="21"/>
                <w:rtl/>
                <w:lang w:val="en-CA" w:eastAsia="en-CA"/>
              </w:rPr>
              <w:t>2023</w:t>
            </w:r>
          </w:p>
        </w:tc>
      </w:tr>
      <w:tr w:rsidR="00244F7D" w:rsidTr="00244F7D">
        <w:tc>
          <w:tcPr>
            <w:tcW w:w="1040" w:type="pct"/>
            <w:tcBorders>
              <w:top w:val="nil"/>
              <w:left w:val="single" w:sz="4" w:space="0" w:color="auto"/>
              <w:bottom w:val="single" w:sz="4" w:space="0" w:color="auto"/>
              <w:right w:val="single" w:sz="4" w:space="0" w:color="auto"/>
            </w:tcBorders>
            <w:noWrap/>
            <w:vAlign w:val="center"/>
            <w:hideMark/>
          </w:tcPr>
          <w:p w:rsidR="00244F7D" w:rsidRDefault="00244F7D">
            <w:pPr>
              <w:bidi/>
              <w:jc w:val="left"/>
              <w:rPr>
                <w:b/>
                <w:bCs/>
                <w:lang w:val="en-CA" w:eastAsia="en-CA"/>
              </w:rPr>
            </w:pPr>
            <w:r>
              <w:rPr>
                <w:rFonts w:hint="cs"/>
                <w:b/>
                <w:bCs/>
                <w:rtl/>
                <w:lang w:val="en-CA" w:eastAsia="en-CA"/>
              </w:rPr>
              <w:t xml:space="preserve">المجموع </w:t>
            </w:r>
          </w:p>
        </w:tc>
        <w:tc>
          <w:tcPr>
            <w:tcW w:w="775" w:type="pct"/>
            <w:tcBorders>
              <w:top w:val="nil"/>
              <w:left w:val="nil"/>
              <w:bottom w:val="single" w:sz="4" w:space="0" w:color="auto"/>
              <w:right w:val="single" w:sz="4" w:space="0" w:color="auto"/>
            </w:tcBorders>
            <w:noWrap/>
            <w:hideMark/>
          </w:tcPr>
          <w:p w:rsidR="00244F7D" w:rsidRDefault="00244F7D">
            <w:pPr>
              <w:jc w:val="right"/>
              <w:rPr>
                <w:b/>
                <w:bCs/>
                <w:sz w:val="21"/>
                <w:szCs w:val="21"/>
                <w:lang w:val="en-CA" w:eastAsia="en-CA"/>
              </w:rPr>
            </w:pPr>
            <w:r>
              <w:rPr>
                <w:b/>
                <w:bCs/>
                <w:sz w:val="21"/>
                <w:szCs w:val="21"/>
                <w:lang w:val="en-CA" w:eastAsia="en-CA"/>
              </w:rPr>
              <w:t>143,856</w:t>
            </w:r>
          </w:p>
        </w:tc>
        <w:tc>
          <w:tcPr>
            <w:tcW w:w="775" w:type="pct"/>
            <w:tcBorders>
              <w:top w:val="nil"/>
              <w:left w:val="nil"/>
              <w:bottom w:val="single" w:sz="4" w:space="0" w:color="auto"/>
              <w:right w:val="single" w:sz="4" w:space="0" w:color="auto"/>
            </w:tcBorders>
            <w:noWrap/>
            <w:hideMark/>
          </w:tcPr>
          <w:p w:rsidR="00244F7D" w:rsidRDefault="00244F7D">
            <w:pPr>
              <w:jc w:val="right"/>
              <w:rPr>
                <w:b/>
                <w:bCs/>
                <w:sz w:val="21"/>
                <w:szCs w:val="21"/>
                <w:lang w:val="en-CA" w:eastAsia="en-CA"/>
              </w:rPr>
            </w:pPr>
            <w:r>
              <w:rPr>
                <w:b/>
                <w:bCs/>
                <w:sz w:val="21"/>
                <w:szCs w:val="21"/>
                <w:lang w:val="en-CA" w:eastAsia="en-CA"/>
              </w:rPr>
              <w:t>134,512</w:t>
            </w:r>
          </w:p>
        </w:tc>
        <w:tc>
          <w:tcPr>
            <w:tcW w:w="775" w:type="pct"/>
            <w:tcBorders>
              <w:top w:val="nil"/>
              <w:left w:val="nil"/>
              <w:bottom w:val="single" w:sz="4" w:space="0" w:color="auto"/>
              <w:right w:val="single" w:sz="4" w:space="0" w:color="auto"/>
            </w:tcBorders>
            <w:noWrap/>
            <w:hideMark/>
          </w:tcPr>
          <w:p w:rsidR="00244F7D" w:rsidRDefault="00244F7D">
            <w:pPr>
              <w:jc w:val="right"/>
              <w:rPr>
                <w:b/>
                <w:bCs/>
                <w:sz w:val="21"/>
                <w:szCs w:val="21"/>
                <w:lang w:val="en-CA" w:eastAsia="en-CA"/>
              </w:rPr>
            </w:pPr>
            <w:r>
              <w:rPr>
                <w:b/>
                <w:bCs/>
                <w:sz w:val="21"/>
                <w:szCs w:val="21"/>
                <w:lang w:val="en-CA" w:eastAsia="en-CA"/>
              </w:rPr>
              <w:t>165,107</w:t>
            </w:r>
          </w:p>
        </w:tc>
        <w:tc>
          <w:tcPr>
            <w:tcW w:w="775" w:type="pct"/>
            <w:tcBorders>
              <w:top w:val="nil"/>
              <w:left w:val="nil"/>
              <w:bottom w:val="single" w:sz="4" w:space="0" w:color="auto"/>
              <w:right w:val="single" w:sz="4" w:space="0" w:color="auto"/>
            </w:tcBorders>
            <w:noWrap/>
            <w:hideMark/>
          </w:tcPr>
          <w:p w:rsidR="00244F7D" w:rsidRDefault="00244F7D">
            <w:pPr>
              <w:jc w:val="right"/>
              <w:rPr>
                <w:b/>
                <w:bCs/>
                <w:sz w:val="21"/>
                <w:szCs w:val="21"/>
                <w:lang w:val="en-CA" w:eastAsia="en-CA"/>
              </w:rPr>
            </w:pPr>
            <w:r>
              <w:rPr>
                <w:b/>
                <w:bCs/>
                <w:sz w:val="21"/>
                <w:szCs w:val="21"/>
                <w:lang w:val="en-CA" w:eastAsia="en-CA"/>
              </w:rPr>
              <w:t>443,475</w:t>
            </w:r>
          </w:p>
        </w:tc>
        <w:tc>
          <w:tcPr>
            <w:tcW w:w="861" w:type="pct"/>
            <w:tcBorders>
              <w:top w:val="nil"/>
              <w:left w:val="nil"/>
              <w:bottom w:val="single" w:sz="4" w:space="0" w:color="auto"/>
              <w:right w:val="single" w:sz="4" w:space="0" w:color="auto"/>
            </w:tcBorders>
            <w:noWrap/>
            <w:hideMark/>
          </w:tcPr>
          <w:p w:rsidR="00244F7D" w:rsidRDefault="00244F7D">
            <w:pPr>
              <w:jc w:val="right"/>
              <w:rPr>
                <w:b/>
                <w:bCs/>
                <w:sz w:val="21"/>
                <w:szCs w:val="21"/>
                <w:lang w:val="en-CA" w:eastAsia="en-CA"/>
              </w:rPr>
            </w:pPr>
            <w:r>
              <w:rPr>
                <w:b/>
                <w:bCs/>
                <w:sz w:val="21"/>
                <w:szCs w:val="21"/>
                <w:lang w:val="en-CA" w:eastAsia="en-CA"/>
              </w:rPr>
              <w:t>271,012</w:t>
            </w:r>
          </w:p>
        </w:tc>
      </w:tr>
      <w:tr w:rsidR="00244F7D" w:rsidTr="00244F7D">
        <w:tc>
          <w:tcPr>
            <w:tcW w:w="1040" w:type="pct"/>
            <w:tcBorders>
              <w:top w:val="nil"/>
              <w:left w:val="single" w:sz="4" w:space="0" w:color="auto"/>
              <w:bottom w:val="single" w:sz="4" w:space="0" w:color="auto"/>
              <w:right w:val="single" w:sz="4" w:space="0" w:color="auto"/>
            </w:tcBorders>
            <w:noWrap/>
            <w:vAlign w:val="center"/>
            <w:hideMark/>
          </w:tcPr>
          <w:p w:rsidR="00244F7D" w:rsidRDefault="00244F7D">
            <w:pPr>
              <w:bidi/>
              <w:jc w:val="left"/>
              <w:rPr>
                <w:lang w:val="en-CA" w:eastAsia="en-CA" w:bidi="ar-SA"/>
              </w:rPr>
            </w:pPr>
            <w:r>
              <w:rPr>
                <w:rFonts w:hint="cs"/>
                <w:rtl/>
                <w:lang w:val="en-CA" w:eastAsia="en-CA"/>
              </w:rPr>
              <w:t>الميزانية الإرشادية*</w:t>
            </w:r>
          </w:p>
        </w:tc>
        <w:tc>
          <w:tcPr>
            <w:tcW w:w="775" w:type="pct"/>
            <w:tcBorders>
              <w:top w:val="nil"/>
              <w:left w:val="nil"/>
              <w:bottom w:val="single" w:sz="4" w:space="0" w:color="auto"/>
              <w:right w:val="single" w:sz="4" w:space="0" w:color="auto"/>
            </w:tcBorders>
            <w:noWrap/>
            <w:hideMark/>
          </w:tcPr>
          <w:p w:rsidR="00244F7D" w:rsidRDefault="00244F7D">
            <w:pPr>
              <w:jc w:val="right"/>
              <w:rPr>
                <w:sz w:val="21"/>
                <w:szCs w:val="21"/>
                <w:lang w:val="en-CA" w:eastAsia="en-CA"/>
              </w:rPr>
            </w:pPr>
            <w:r>
              <w:rPr>
                <w:sz w:val="21"/>
                <w:szCs w:val="21"/>
                <w:lang w:val="en-CA" w:eastAsia="en-CA"/>
              </w:rPr>
              <w:t>180,000</w:t>
            </w:r>
          </w:p>
        </w:tc>
        <w:tc>
          <w:tcPr>
            <w:tcW w:w="775" w:type="pct"/>
            <w:tcBorders>
              <w:top w:val="nil"/>
              <w:left w:val="nil"/>
              <w:bottom w:val="single" w:sz="4" w:space="0" w:color="auto"/>
              <w:right w:val="single" w:sz="4" w:space="0" w:color="auto"/>
            </w:tcBorders>
            <w:noWrap/>
            <w:hideMark/>
          </w:tcPr>
          <w:p w:rsidR="00244F7D" w:rsidRDefault="00244F7D">
            <w:pPr>
              <w:jc w:val="right"/>
              <w:rPr>
                <w:sz w:val="21"/>
                <w:szCs w:val="21"/>
                <w:lang w:val="en-CA" w:eastAsia="en-CA"/>
              </w:rPr>
            </w:pPr>
            <w:r>
              <w:rPr>
                <w:sz w:val="21"/>
                <w:szCs w:val="21"/>
                <w:lang w:val="en-CA" w:eastAsia="en-CA"/>
              </w:rPr>
              <w:t>180,000</w:t>
            </w:r>
          </w:p>
        </w:tc>
        <w:tc>
          <w:tcPr>
            <w:tcW w:w="775" w:type="pct"/>
            <w:tcBorders>
              <w:top w:val="nil"/>
              <w:left w:val="nil"/>
              <w:bottom w:val="single" w:sz="4" w:space="0" w:color="auto"/>
              <w:right w:val="single" w:sz="4" w:space="0" w:color="auto"/>
            </w:tcBorders>
            <w:noWrap/>
            <w:hideMark/>
          </w:tcPr>
          <w:p w:rsidR="00244F7D" w:rsidRDefault="00244F7D">
            <w:pPr>
              <w:jc w:val="right"/>
              <w:rPr>
                <w:sz w:val="21"/>
                <w:szCs w:val="21"/>
                <w:lang w:val="en-CA" w:eastAsia="en-CA"/>
              </w:rPr>
            </w:pPr>
            <w:r>
              <w:rPr>
                <w:sz w:val="21"/>
                <w:szCs w:val="21"/>
                <w:lang w:val="en-CA" w:eastAsia="en-CA"/>
              </w:rPr>
              <w:t>180,000</w:t>
            </w:r>
          </w:p>
        </w:tc>
        <w:tc>
          <w:tcPr>
            <w:tcW w:w="775" w:type="pct"/>
            <w:tcBorders>
              <w:top w:val="nil"/>
              <w:left w:val="nil"/>
              <w:bottom w:val="single" w:sz="4" w:space="0" w:color="auto"/>
              <w:right w:val="single" w:sz="4" w:space="0" w:color="auto"/>
            </w:tcBorders>
            <w:noWrap/>
            <w:hideMark/>
          </w:tcPr>
          <w:p w:rsidR="00244F7D" w:rsidRDefault="00244F7D">
            <w:pPr>
              <w:jc w:val="right"/>
              <w:rPr>
                <w:sz w:val="21"/>
                <w:szCs w:val="21"/>
                <w:lang w:val="en-CA" w:eastAsia="en-CA"/>
              </w:rPr>
            </w:pPr>
            <w:r>
              <w:rPr>
                <w:sz w:val="21"/>
                <w:szCs w:val="21"/>
                <w:lang w:val="en-CA" w:eastAsia="en-CA"/>
              </w:rPr>
              <w:t>540,000</w:t>
            </w:r>
          </w:p>
        </w:tc>
        <w:tc>
          <w:tcPr>
            <w:tcW w:w="861" w:type="pct"/>
            <w:tcBorders>
              <w:top w:val="nil"/>
              <w:left w:val="nil"/>
              <w:bottom w:val="single" w:sz="4" w:space="0" w:color="auto"/>
              <w:right w:val="single" w:sz="4" w:space="0" w:color="auto"/>
            </w:tcBorders>
            <w:noWrap/>
          </w:tcPr>
          <w:p w:rsidR="00244F7D" w:rsidRDefault="00244F7D">
            <w:pPr>
              <w:jc w:val="left"/>
              <w:rPr>
                <w:sz w:val="21"/>
                <w:szCs w:val="21"/>
                <w:lang w:val="en-CA" w:eastAsia="en-CA"/>
              </w:rPr>
            </w:pPr>
          </w:p>
        </w:tc>
      </w:tr>
      <w:tr w:rsidR="00244F7D" w:rsidTr="00244F7D">
        <w:tc>
          <w:tcPr>
            <w:tcW w:w="1040" w:type="pct"/>
            <w:tcBorders>
              <w:top w:val="nil"/>
              <w:left w:val="single" w:sz="4" w:space="0" w:color="auto"/>
              <w:bottom w:val="single" w:sz="4" w:space="0" w:color="auto"/>
              <w:right w:val="single" w:sz="4" w:space="0" w:color="auto"/>
            </w:tcBorders>
            <w:noWrap/>
            <w:vAlign w:val="center"/>
            <w:hideMark/>
          </w:tcPr>
          <w:p w:rsidR="00244F7D" w:rsidRDefault="00244F7D">
            <w:pPr>
              <w:bidi/>
              <w:jc w:val="left"/>
              <w:rPr>
                <w:lang w:val="en-CA" w:eastAsia="en-CA" w:bidi="ar-SA"/>
              </w:rPr>
            </w:pPr>
            <w:r>
              <w:rPr>
                <w:rFonts w:hint="cs"/>
                <w:rtl/>
                <w:lang w:val="en-CA" w:eastAsia="en-CA"/>
              </w:rPr>
              <w:t>الفرق</w:t>
            </w:r>
          </w:p>
        </w:tc>
        <w:tc>
          <w:tcPr>
            <w:tcW w:w="775" w:type="pct"/>
            <w:tcBorders>
              <w:top w:val="nil"/>
              <w:left w:val="nil"/>
              <w:bottom w:val="single" w:sz="4" w:space="0" w:color="auto"/>
              <w:right w:val="single" w:sz="4" w:space="0" w:color="auto"/>
            </w:tcBorders>
            <w:noWrap/>
            <w:hideMark/>
          </w:tcPr>
          <w:p w:rsidR="00244F7D" w:rsidRDefault="00244F7D">
            <w:pPr>
              <w:jc w:val="right"/>
              <w:rPr>
                <w:sz w:val="21"/>
                <w:szCs w:val="21"/>
              </w:rPr>
            </w:pPr>
            <w:r>
              <w:rPr>
                <w:sz w:val="21"/>
                <w:szCs w:val="21"/>
              </w:rPr>
              <w:t>(36,144)</w:t>
            </w:r>
          </w:p>
        </w:tc>
        <w:tc>
          <w:tcPr>
            <w:tcW w:w="775" w:type="pct"/>
            <w:tcBorders>
              <w:top w:val="nil"/>
              <w:left w:val="nil"/>
              <w:bottom w:val="single" w:sz="4" w:space="0" w:color="auto"/>
              <w:right w:val="single" w:sz="4" w:space="0" w:color="auto"/>
            </w:tcBorders>
            <w:noWrap/>
            <w:hideMark/>
          </w:tcPr>
          <w:p w:rsidR="00244F7D" w:rsidRDefault="00244F7D">
            <w:pPr>
              <w:jc w:val="right"/>
              <w:rPr>
                <w:sz w:val="21"/>
                <w:szCs w:val="21"/>
              </w:rPr>
            </w:pPr>
            <w:r>
              <w:rPr>
                <w:sz w:val="21"/>
                <w:szCs w:val="21"/>
              </w:rPr>
              <w:t>(45,488)</w:t>
            </w:r>
          </w:p>
        </w:tc>
        <w:tc>
          <w:tcPr>
            <w:tcW w:w="775" w:type="pct"/>
            <w:tcBorders>
              <w:top w:val="nil"/>
              <w:left w:val="nil"/>
              <w:bottom w:val="single" w:sz="4" w:space="0" w:color="auto"/>
              <w:right w:val="single" w:sz="4" w:space="0" w:color="auto"/>
            </w:tcBorders>
            <w:noWrap/>
            <w:hideMark/>
          </w:tcPr>
          <w:p w:rsidR="00244F7D" w:rsidRDefault="00244F7D">
            <w:pPr>
              <w:jc w:val="right"/>
              <w:rPr>
                <w:sz w:val="21"/>
                <w:szCs w:val="21"/>
              </w:rPr>
            </w:pPr>
            <w:r>
              <w:rPr>
                <w:sz w:val="21"/>
                <w:szCs w:val="21"/>
              </w:rPr>
              <w:t>(14,893)</w:t>
            </w:r>
          </w:p>
        </w:tc>
        <w:tc>
          <w:tcPr>
            <w:tcW w:w="775" w:type="pct"/>
            <w:tcBorders>
              <w:top w:val="nil"/>
              <w:left w:val="nil"/>
              <w:bottom w:val="single" w:sz="4" w:space="0" w:color="auto"/>
              <w:right w:val="single" w:sz="4" w:space="0" w:color="auto"/>
            </w:tcBorders>
            <w:noWrap/>
            <w:hideMark/>
          </w:tcPr>
          <w:p w:rsidR="00244F7D" w:rsidRDefault="00244F7D">
            <w:pPr>
              <w:jc w:val="right"/>
              <w:rPr>
                <w:sz w:val="21"/>
                <w:szCs w:val="21"/>
              </w:rPr>
            </w:pPr>
            <w:r>
              <w:rPr>
                <w:sz w:val="21"/>
                <w:szCs w:val="21"/>
              </w:rPr>
              <w:t>(96,525)</w:t>
            </w:r>
          </w:p>
        </w:tc>
        <w:tc>
          <w:tcPr>
            <w:tcW w:w="861" w:type="pct"/>
            <w:tcBorders>
              <w:top w:val="nil"/>
              <w:left w:val="nil"/>
              <w:bottom w:val="single" w:sz="4" w:space="0" w:color="auto"/>
              <w:right w:val="single" w:sz="4" w:space="0" w:color="auto"/>
            </w:tcBorders>
            <w:noWrap/>
          </w:tcPr>
          <w:p w:rsidR="00244F7D" w:rsidRDefault="00244F7D">
            <w:pPr>
              <w:jc w:val="left"/>
              <w:rPr>
                <w:sz w:val="21"/>
                <w:szCs w:val="21"/>
                <w:lang w:val="en-CA" w:eastAsia="en-CA"/>
              </w:rPr>
            </w:pPr>
          </w:p>
        </w:tc>
      </w:tr>
    </w:tbl>
    <w:p w:rsidR="00244F7D" w:rsidRDefault="00244F7D" w:rsidP="00244F7D">
      <w:pPr>
        <w:pStyle w:val="StyleHeader4Para4Left0Firstline0"/>
        <w:numPr>
          <w:ilvl w:val="0"/>
          <w:numId w:val="0"/>
        </w:numPr>
        <w:bidi/>
        <w:spacing w:after="0"/>
        <w:rPr>
          <w:b/>
          <w:bCs/>
          <w:sz w:val="24"/>
          <w:szCs w:val="24"/>
        </w:rPr>
      </w:pPr>
      <w:r>
        <w:rPr>
          <w:rFonts w:hint="cs"/>
          <w:rtl/>
          <w:lang w:bidi="ar-SA"/>
        </w:rPr>
        <w:t xml:space="preserve">* يفترض نفس مستوى تجديد موارد الصندوق المتعدد الأطراف للفترة 2018-2020 </w:t>
      </w:r>
    </w:p>
    <w:p w:rsidR="00244F7D" w:rsidRDefault="00244F7D" w:rsidP="00244F7D">
      <w:pPr>
        <w:pStyle w:val="StyleHeader4Para4Left0Firstline0"/>
        <w:numPr>
          <w:ilvl w:val="0"/>
          <w:numId w:val="0"/>
        </w:numPr>
        <w:bidi/>
        <w:spacing w:after="0"/>
        <w:rPr>
          <w:b/>
          <w:bCs/>
          <w:sz w:val="24"/>
          <w:szCs w:val="24"/>
          <w:rtl/>
        </w:rPr>
      </w:pPr>
    </w:p>
    <w:p w:rsidR="00244F7D" w:rsidRPr="00146A29" w:rsidRDefault="00244F7D" w:rsidP="00244F7D">
      <w:pPr>
        <w:pStyle w:val="StyleHeader4Para4Left0Firstline0"/>
        <w:numPr>
          <w:ilvl w:val="0"/>
          <w:numId w:val="0"/>
        </w:numPr>
        <w:tabs>
          <w:tab w:val="clear" w:pos="2880"/>
          <w:tab w:val="clear" w:pos="5760"/>
        </w:tabs>
        <w:bidi/>
        <w:rPr>
          <w:sz w:val="26"/>
          <w:szCs w:val="26"/>
        </w:rPr>
      </w:pPr>
    </w:p>
    <w:p w:rsidR="00F85DB4" w:rsidRPr="00146A29" w:rsidRDefault="00CA554D" w:rsidP="00DE1A2C">
      <w:pPr>
        <w:pStyle w:val="StyleHeader4Para4Left0Firstline0"/>
        <w:numPr>
          <w:ilvl w:val="0"/>
          <w:numId w:val="0"/>
        </w:numPr>
        <w:bidi/>
        <w:rPr>
          <w:sz w:val="26"/>
          <w:szCs w:val="26"/>
          <w:u w:val="single"/>
          <w:lang w:bidi="ar-SA"/>
        </w:rPr>
      </w:pPr>
      <w:r w:rsidRPr="00146A29">
        <w:rPr>
          <w:rFonts w:hint="cs"/>
          <w:sz w:val="26"/>
          <w:szCs w:val="26"/>
          <w:u w:val="single"/>
          <w:rtl/>
          <w:lang w:bidi="ar-SA"/>
        </w:rPr>
        <w:lastRenderedPageBreak/>
        <w:t>المحتوى</w:t>
      </w:r>
    </w:p>
    <w:p w:rsidR="00F85DB4" w:rsidRPr="00146A29" w:rsidRDefault="00C02560" w:rsidP="00217C80">
      <w:pPr>
        <w:pStyle w:val="StyleHeader4Para4Left0Firstline0"/>
        <w:numPr>
          <w:ilvl w:val="0"/>
          <w:numId w:val="0"/>
        </w:numPr>
        <w:bidi/>
        <w:rPr>
          <w:sz w:val="26"/>
          <w:szCs w:val="26"/>
          <w:lang w:bidi="ar-SA"/>
        </w:rPr>
      </w:pPr>
      <w:r>
        <w:rPr>
          <w:rFonts w:hint="cs"/>
          <w:sz w:val="26"/>
          <w:szCs w:val="26"/>
          <w:rtl/>
          <w:lang w:bidi="ar-SA"/>
        </w:rPr>
        <w:t>10</w:t>
      </w:r>
      <w:r w:rsidR="00F85DB4" w:rsidRPr="00146A29">
        <w:rPr>
          <w:sz w:val="26"/>
          <w:szCs w:val="26"/>
          <w:rtl/>
          <w:lang w:bidi="ar-SA"/>
        </w:rPr>
        <w:t xml:space="preserve">- </w:t>
      </w:r>
      <w:r w:rsidR="00AD0AD4" w:rsidRPr="00146A29">
        <w:rPr>
          <w:rFonts w:hint="cs"/>
          <w:sz w:val="26"/>
          <w:szCs w:val="26"/>
          <w:rtl/>
          <w:lang w:bidi="ar-SA"/>
        </w:rPr>
        <w:t xml:space="preserve">     </w:t>
      </w:r>
      <w:r w:rsidR="00090EFE" w:rsidRPr="00146A29">
        <w:rPr>
          <w:rFonts w:hint="cs"/>
          <w:sz w:val="26"/>
          <w:szCs w:val="26"/>
          <w:rtl/>
          <w:lang w:bidi="ar-SA"/>
        </w:rPr>
        <w:t xml:space="preserve">   </w:t>
      </w:r>
      <w:r w:rsidR="00AD0AD4" w:rsidRPr="00146A29">
        <w:rPr>
          <w:sz w:val="26"/>
          <w:szCs w:val="26"/>
          <w:rtl/>
          <w:lang w:bidi="ar-SA"/>
        </w:rPr>
        <w:t xml:space="preserve">تعرض هذه الوثيقة خطط </w:t>
      </w:r>
      <w:r>
        <w:rPr>
          <w:rFonts w:hint="cs"/>
          <w:sz w:val="26"/>
          <w:szCs w:val="26"/>
          <w:rtl/>
          <w:lang w:bidi="ar-SA"/>
        </w:rPr>
        <w:t>الأعمال</w:t>
      </w:r>
      <w:r w:rsidR="00F85DB4" w:rsidRPr="00146A29">
        <w:rPr>
          <w:sz w:val="26"/>
          <w:szCs w:val="26"/>
          <w:rtl/>
          <w:lang w:bidi="ar-SA"/>
        </w:rPr>
        <w:t xml:space="preserve"> </w:t>
      </w:r>
      <w:r w:rsidR="00AD0AD4" w:rsidRPr="00146A29">
        <w:rPr>
          <w:rFonts w:hint="cs"/>
          <w:sz w:val="26"/>
          <w:szCs w:val="26"/>
          <w:rtl/>
          <w:lang w:bidi="ar-SA"/>
        </w:rPr>
        <w:t>المجمعة</w:t>
      </w:r>
      <w:r w:rsidR="00F85DB4" w:rsidRPr="00146A29">
        <w:rPr>
          <w:sz w:val="26"/>
          <w:szCs w:val="26"/>
          <w:rtl/>
          <w:lang w:bidi="ar-SA"/>
        </w:rPr>
        <w:t xml:space="preserve"> للصندوق </w:t>
      </w:r>
      <w:r w:rsidR="00AD0AD4" w:rsidRPr="00146A29">
        <w:rPr>
          <w:rFonts w:hint="cs"/>
          <w:sz w:val="26"/>
          <w:szCs w:val="26"/>
          <w:rtl/>
          <w:lang w:bidi="ar-SA"/>
        </w:rPr>
        <w:t>ال</w:t>
      </w:r>
      <w:r w:rsidR="00F85DB4" w:rsidRPr="00146A29">
        <w:rPr>
          <w:sz w:val="26"/>
          <w:szCs w:val="26"/>
          <w:rtl/>
          <w:lang w:bidi="ar-SA"/>
        </w:rPr>
        <w:t xml:space="preserve">متعدد الأطراف للفترة </w:t>
      </w:r>
      <w:r>
        <w:rPr>
          <w:rFonts w:hint="cs"/>
          <w:sz w:val="26"/>
          <w:szCs w:val="26"/>
          <w:rtl/>
          <w:lang w:bidi="ar-SA"/>
        </w:rPr>
        <w:t>2021</w:t>
      </w:r>
      <w:r w:rsidR="00F85DB4" w:rsidRPr="00146A29">
        <w:rPr>
          <w:sz w:val="26"/>
          <w:szCs w:val="26"/>
          <w:rtl/>
          <w:lang w:bidi="ar-SA"/>
        </w:rPr>
        <w:t>-</w:t>
      </w:r>
      <w:r>
        <w:rPr>
          <w:rFonts w:hint="cs"/>
          <w:sz w:val="26"/>
          <w:szCs w:val="26"/>
          <w:rtl/>
          <w:lang w:bidi="ar-SA"/>
        </w:rPr>
        <w:t>2023</w:t>
      </w:r>
      <w:r w:rsidR="00F85DB4" w:rsidRPr="00146A29">
        <w:rPr>
          <w:sz w:val="26"/>
          <w:szCs w:val="26"/>
          <w:rtl/>
          <w:lang w:bidi="ar-SA"/>
        </w:rPr>
        <w:t xml:space="preserve"> </w:t>
      </w:r>
      <w:r w:rsidR="00AD0AD4" w:rsidRPr="00146A29">
        <w:rPr>
          <w:rFonts w:hint="cs"/>
          <w:sz w:val="26"/>
          <w:szCs w:val="26"/>
          <w:rtl/>
          <w:lang w:bidi="ar-SA"/>
        </w:rPr>
        <w:t>وتشمل</w:t>
      </w:r>
      <w:r w:rsidR="00AD0AD4" w:rsidRPr="00146A29">
        <w:rPr>
          <w:sz w:val="26"/>
          <w:szCs w:val="26"/>
          <w:rtl/>
          <w:lang w:bidi="ar-SA"/>
        </w:rPr>
        <w:t xml:space="preserve"> خطط </w:t>
      </w:r>
      <w:r>
        <w:rPr>
          <w:rFonts w:hint="cs"/>
          <w:sz w:val="26"/>
          <w:szCs w:val="26"/>
          <w:rtl/>
          <w:lang w:bidi="ar-SA"/>
        </w:rPr>
        <w:t>الأعمال</w:t>
      </w:r>
      <w:r w:rsidR="00F85DB4" w:rsidRPr="00146A29">
        <w:rPr>
          <w:sz w:val="26"/>
          <w:szCs w:val="26"/>
          <w:rtl/>
          <w:lang w:bidi="ar-SA"/>
        </w:rPr>
        <w:t xml:space="preserve"> </w:t>
      </w:r>
      <w:r w:rsidR="00B56BBC" w:rsidRPr="00146A29">
        <w:rPr>
          <w:sz w:val="26"/>
          <w:szCs w:val="26"/>
          <w:rtl/>
          <w:lang w:bidi="ar-SA"/>
        </w:rPr>
        <w:t xml:space="preserve">للفترة </w:t>
      </w:r>
      <w:r>
        <w:rPr>
          <w:rFonts w:hint="cs"/>
          <w:sz w:val="26"/>
          <w:szCs w:val="26"/>
          <w:rtl/>
          <w:lang w:bidi="ar-SA"/>
        </w:rPr>
        <w:t>2021</w:t>
      </w:r>
      <w:r w:rsidR="00B56BBC" w:rsidRPr="00146A29">
        <w:rPr>
          <w:sz w:val="26"/>
          <w:szCs w:val="26"/>
          <w:rtl/>
          <w:lang w:bidi="ar-SA"/>
        </w:rPr>
        <w:t>-</w:t>
      </w:r>
      <w:r>
        <w:rPr>
          <w:rFonts w:hint="cs"/>
          <w:sz w:val="26"/>
          <w:szCs w:val="26"/>
          <w:rtl/>
          <w:lang w:bidi="ar-SA"/>
        </w:rPr>
        <w:t>2023</w:t>
      </w:r>
      <w:r w:rsidR="00B56BBC" w:rsidRPr="00146A29">
        <w:rPr>
          <w:rFonts w:hint="cs"/>
          <w:sz w:val="26"/>
          <w:szCs w:val="26"/>
          <w:rtl/>
          <w:lang w:bidi="ar-SA"/>
        </w:rPr>
        <w:t xml:space="preserve"> </w:t>
      </w:r>
      <w:r w:rsidR="00AD0AD4" w:rsidRPr="00146A29">
        <w:rPr>
          <w:sz w:val="26"/>
          <w:szCs w:val="26"/>
          <w:rtl/>
          <w:lang w:bidi="ar-SA"/>
        </w:rPr>
        <w:t>للوكالات الثنائية</w:t>
      </w:r>
      <w:r w:rsidR="00B56BBC" w:rsidRPr="00146A29">
        <w:rPr>
          <w:rStyle w:val="FootnoteReference"/>
          <w:sz w:val="26"/>
          <w:szCs w:val="26"/>
          <w:rtl/>
          <w:lang w:bidi="ar-SA"/>
        </w:rPr>
        <w:footnoteReference w:id="3"/>
      </w:r>
      <w:r w:rsidR="00F85DB4" w:rsidRPr="00146A29">
        <w:rPr>
          <w:sz w:val="26"/>
          <w:szCs w:val="26"/>
          <w:rtl/>
          <w:lang w:bidi="ar-SA"/>
        </w:rPr>
        <w:t xml:space="preserve"> وبرنامج الأمم المتحدة الإنمائي</w:t>
      </w:r>
      <w:r w:rsidR="00B56BBC" w:rsidRPr="00146A29">
        <w:rPr>
          <w:rFonts w:hint="cs"/>
          <w:sz w:val="26"/>
          <w:szCs w:val="26"/>
          <w:rtl/>
          <w:lang w:bidi="ar-SA"/>
        </w:rPr>
        <w:t xml:space="preserve"> (اليونيب)</w:t>
      </w:r>
      <w:r w:rsidR="00B56BBC" w:rsidRPr="00146A29">
        <w:rPr>
          <w:rStyle w:val="FootnoteReference"/>
          <w:sz w:val="26"/>
          <w:szCs w:val="26"/>
          <w:rtl/>
          <w:lang w:bidi="ar-SA"/>
        </w:rPr>
        <w:footnoteReference w:id="4"/>
      </w:r>
      <w:r w:rsidR="00F85DB4" w:rsidRPr="00146A29">
        <w:rPr>
          <w:sz w:val="26"/>
          <w:szCs w:val="26"/>
          <w:rtl/>
          <w:lang w:bidi="ar-SA"/>
        </w:rPr>
        <w:t xml:space="preserve"> وبرنامج الأمم المتحدة للبيئة </w:t>
      </w:r>
      <w:r w:rsidR="007E596A" w:rsidRPr="00146A29">
        <w:rPr>
          <w:rFonts w:hint="cs"/>
          <w:sz w:val="26"/>
          <w:szCs w:val="26"/>
          <w:rtl/>
          <w:lang w:bidi="ar-SA"/>
        </w:rPr>
        <w:t>(اليوئنديبي)</w:t>
      </w:r>
      <w:r w:rsidR="007E596A" w:rsidRPr="00146A29">
        <w:rPr>
          <w:rStyle w:val="FootnoteReference"/>
          <w:sz w:val="26"/>
          <w:szCs w:val="26"/>
          <w:rtl/>
          <w:lang w:bidi="ar-SA"/>
        </w:rPr>
        <w:footnoteReference w:id="5"/>
      </w:r>
      <w:r w:rsidR="00126384" w:rsidRPr="00146A29">
        <w:rPr>
          <w:rFonts w:hint="cs"/>
          <w:sz w:val="26"/>
          <w:szCs w:val="26"/>
          <w:rtl/>
          <w:lang w:bidi="ar-SA"/>
        </w:rPr>
        <w:t>ومنظمة</w:t>
      </w:r>
      <w:r w:rsidR="00F85DB4" w:rsidRPr="00146A29">
        <w:rPr>
          <w:sz w:val="26"/>
          <w:szCs w:val="26"/>
          <w:rtl/>
          <w:lang w:bidi="ar-SA"/>
        </w:rPr>
        <w:t xml:space="preserve"> الأمم المتحدة للتنمية الصناعية </w:t>
      </w:r>
      <w:r w:rsidR="00126384" w:rsidRPr="00146A29">
        <w:rPr>
          <w:rFonts w:hint="cs"/>
          <w:sz w:val="26"/>
          <w:szCs w:val="26"/>
          <w:rtl/>
          <w:lang w:bidi="ar-SA"/>
        </w:rPr>
        <w:t>(</w:t>
      </w:r>
      <w:r w:rsidR="00BB328F" w:rsidRPr="00146A29">
        <w:rPr>
          <w:rFonts w:hint="cs"/>
          <w:sz w:val="26"/>
          <w:szCs w:val="26"/>
          <w:rtl/>
          <w:lang w:bidi="ar-SA"/>
        </w:rPr>
        <w:t>اليونيدو</w:t>
      </w:r>
      <w:r w:rsidR="00126384" w:rsidRPr="00146A29">
        <w:rPr>
          <w:rFonts w:hint="cs"/>
          <w:sz w:val="26"/>
          <w:szCs w:val="26"/>
          <w:rtl/>
          <w:lang w:bidi="ar-SA"/>
        </w:rPr>
        <w:t>)</w:t>
      </w:r>
      <w:r w:rsidR="00126384" w:rsidRPr="00146A29">
        <w:rPr>
          <w:rStyle w:val="FootnoteReference"/>
          <w:sz w:val="26"/>
          <w:szCs w:val="26"/>
          <w:rtl/>
          <w:lang w:bidi="ar-SA"/>
        </w:rPr>
        <w:footnoteReference w:id="6"/>
      </w:r>
      <w:r w:rsidR="00126384" w:rsidRPr="00146A29">
        <w:rPr>
          <w:rFonts w:hint="cs"/>
          <w:sz w:val="26"/>
          <w:szCs w:val="26"/>
          <w:rtl/>
          <w:lang w:bidi="ar-SA"/>
        </w:rPr>
        <w:t xml:space="preserve"> </w:t>
      </w:r>
      <w:r w:rsidR="00F85DB4" w:rsidRPr="00146A29">
        <w:rPr>
          <w:sz w:val="26"/>
          <w:szCs w:val="26"/>
          <w:rtl/>
          <w:lang w:bidi="ar-SA"/>
        </w:rPr>
        <w:t>والبنك الدولي</w:t>
      </w:r>
      <w:r w:rsidR="007A06C1" w:rsidRPr="00146A29">
        <w:rPr>
          <w:rStyle w:val="FootnoteReference"/>
          <w:sz w:val="26"/>
          <w:szCs w:val="26"/>
          <w:rtl/>
          <w:lang w:bidi="ar-SA"/>
        </w:rPr>
        <w:footnoteReference w:id="7"/>
      </w:r>
      <w:r w:rsidR="00F85DB4" w:rsidRPr="00146A29">
        <w:rPr>
          <w:sz w:val="26"/>
          <w:szCs w:val="26"/>
          <w:rtl/>
          <w:lang w:bidi="ar-SA"/>
        </w:rPr>
        <w:t xml:space="preserve"> </w:t>
      </w:r>
      <w:r w:rsidR="00217C80">
        <w:rPr>
          <w:rFonts w:hint="cs"/>
          <w:sz w:val="26"/>
          <w:szCs w:val="26"/>
          <w:rtl/>
          <w:lang w:bidi="ar-SA"/>
        </w:rPr>
        <w:t>المقدمة</w:t>
      </w:r>
      <w:r w:rsidR="00F85DB4" w:rsidRPr="00146A29">
        <w:rPr>
          <w:sz w:val="26"/>
          <w:szCs w:val="26"/>
          <w:rtl/>
          <w:lang w:bidi="ar-SA"/>
        </w:rPr>
        <w:t xml:space="preserve"> إلى الاجتماع </w:t>
      </w:r>
      <w:r>
        <w:rPr>
          <w:rFonts w:hint="cs"/>
          <w:sz w:val="26"/>
          <w:szCs w:val="26"/>
          <w:rtl/>
          <w:lang w:bidi="ar-SA"/>
        </w:rPr>
        <w:t>السادس</w:t>
      </w:r>
      <w:r w:rsidR="00555FA0" w:rsidRPr="00146A29">
        <w:rPr>
          <w:rFonts w:hint="cs"/>
          <w:sz w:val="26"/>
          <w:szCs w:val="26"/>
          <w:rtl/>
          <w:lang w:bidi="ar-SA"/>
        </w:rPr>
        <w:t xml:space="preserve"> </w:t>
      </w:r>
      <w:r w:rsidR="00F85DB4" w:rsidRPr="00146A29">
        <w:rPr>
          <w:sz w:val="26"/>
          <w:szCs w:val="26"/>
          <w:rtl/>
          <w:lang w:bidi="ar-SA"/>
        </w:rPr>
        <w:t>والثمانين.</w:t>
      </w:r>
    </w:p>
    <w:p w:rsidR="00F85DB4" w:rsidRPr="00146A29" w:rsidRDefault="00C02560" w:rsidP="00DE1A2C">
      <w:pPr>
        <w:pStyle w:val="StyleHeader4Para4Left0Firstline0"/>
        <w:numPr>
          <w:ilvl w:val="0"/>
          <w:numId w:val="0"/>
        </w:numPr>
        <w:bidi/>
        <w:rPr>
          <w:sz w:val="26"/>
          <w:szCs w:val="26"/>
          <w:lang w:bidi="ar-SA"/>
        </w:rPr>
      </w:pPr>
      <w:r>
        <w:rPr>
          <w:rFonts w:hint="cs"/>
          <w:sz w:val="26"/>
          <w:szCs w:val="26"/>
          <w:rtl/>
          <w:lang w:bidi="ar-SA"/>
        </w:rPr>
        <w:t>11</w:t>
      </w:r>
      <w:r w:rsidR="00090EFE" w:rsidRPr="00146A29">
        <w:rPr>
          <w:rFonts w:hint="cs"/>
          <w:sz w:val="26"/>
          <w:szCs w:val="26"/>
          <w:rtl/>
          <w:lang w:bidi="ar-SA"/>
        </w:rPr>
        <w:t xml:space="preserve">-         </w:t>
      </w:r>
      <w:r w:rsidR="00F85DB4" w:rsidRPr="00146A29">
        <w:rPr>
          <w:sz w:val="26"/>
          <w:szCs w:val="26"/>
          <w:rtl/>
          <w:lang w:bidi="ar-SA"/>
        </w:rPr>
        <w:t xml:space="preserve"> </w:t>
      </w:r>
      <w:r w:rsidR="00480985" w:rsidRPr="00146A29">
        <w:rPr>
          <w:rFonts w:hint="cs"/>
          <w:sz w:val="26"/>
          <w:szCs w:val="26"/>
          <w:rtl/>
          <w:lang w:bidi="ar-SA"/>
        </w:rPr>
        <w:t>و</w:t>
      </w:r>
      <w:r w:rsidR="00F85DB4" w:rsidRPr="00146A29">
        <w:rPr>
          <w:sz w:val="26"/>
          <w:szCs w:val="26"/>
          <w:rtl/>
          <w:lang w:bidi="ar-SA"/>
        </w:rPr>
        <w:t>تتكون هذه الوثيقة من الأقسام التالية:</w:t>
      </w:r>
    </w:p>
    <w:p w:rsidR="00F85DB4" w:rsidRPr="00146A29" w:rsidRDefault="00F85DB4" w:rsidP="00C02560">
      <w:pPr>
        <w:pStyle w:val="StyleHeader4Para4Left0Firstline0"/>
        <w:numPr>
          <w:ilvl w:val="0"/>
          <w:numId w:val="35"/>
        </w:numPr>
        <w:tabs>
          <w:tab w:val="clear" w:pos="2880"/>
          <w:tab w:val="left" w:pos="1440"/>
        </w:tabs>
        <w:bidi/>
        <w:spacing w:after="0"/>
        <w:ind w:left="0" w:firstLine="810"/>
        <w:rPr>
          <w:sz w:val="26"/>
          <w:szCs w:val="26"/>
          <w:lang w:bidi="ar-SA"/>
        </w:rPr>
      </w:pPr>
      <w:r w:rsidRPr="00146A29">
        <w:rPr>
          <w:sz w:val="26"/>
          <w:szCs w:val="26"/>
          <w:rtl/>
          <w:lang w:bidi="ar-SA"/>
        </w:rPr>
        <w:t xml:space="preserve">تخصيص الموارد في خطة </w:t>
      </w:r>
      <w:r w:rsidR="00C02560">
        <w:rPr>
          <w:rFonts w:hint="cs"/>
          <w:sz w:val="26"/>
          <w:szCs w:val="26"/>
          <w:rtl/>
          <w:lang w:bidi="ar-SA"/>
        </w:rPr>
        <w:t>الأعمال</w:t>
      </w:r>
      <w:r w:rsidRPr="00146A29">
        <w:rPr>
          <w:sz w:val="26"/>
          <w:szCs w:val="26"/>
          <w:rtl/>
          <w:lang w:bidi="ar-SA"/>
        </w:rPr>
        <w:t xml:space="preserve"> للفترة </w:t>
      </w:r>
      <w:r w:rsidR="00C02560">
        <w:rPr>
          <w:rFonts w:hint="cs"/>
          <w:sz w:val="26"/>
          <w:szCs w:val="26"/>
          <w:rtl/>
          <w:lang w:bidi="ar-SA"/>
        </w:rPr>
        <w:t>2021</w:t>
      </w:r>
      <w:r w:rsidRPr="00146A29">
        <w:rPr>
          <w:sz w:val="26"/>
          <w:szCs w:val="26"/>
          <w:rtl/>
          <w:lang w:bidi="ar-SA"/>
        </w:rPr>
        <w:t>-</w:t>
      </w:r>
      <w:r w:rsidR="00C02560">
        <w:rPr>
          <w:rFonts w:hint="cs"/>
          <w:sz w:val="26"/>
          <w:szCs w:val="26"/>
          <w:rtl/>
          <w:lang w:bidi="ar-SA"/>
        </w:rPr>
        <w:t>2023</w:t>
      </w:r>
    </w:p>
    <w:p w:rsidR="00F85DB4" w:rsidRPr="00146A29" w:rsidRDefault="00F85DB4" w:rsidP="008164A8">
      <w:pPr>
        <w:pStyle w:val="StyleHeader4Para4Left0Firstline0"/>
        <w:numPr>
          <w:ilvl w:val="0"/>
          <w:numId w:val="35"/>
        </w:numPr>
        <w:tabs>
          <w:tab w:val="clear" w:pos="2880"/>
          <w:tab w:val="left" w:pos="1440"/>
        </w:tabs>
        <w:bidi/>
        <w:spacing w:after="0"/>
        <w:ind w:left="0" w:firstLine="810"/>
        <w:rPr>
          <w:sz w:val="26"/>
          <w:szCs w:val="26"/>
          <w:lang w:bidi="ar-SA"/>
        </w:rPr>
      </w:pPr>
      <w:r w:rsidRPr="00146A29">
        <w:rPr>
          <w:sz w:val="26"/>
          <w:szCs w:val="26"/>
          <w:rtl/>
          <w:lang w:bidi="ar-SA"/>
        </w:rPr>
        <w:t>تعليقات الأمانة</w:t>
      </w:r>
    </w:p>
    <w:p w:rsidR="00F85DB4" w:rsidRPr="00146A29" w:rsidRDefault="0018747A" w:rsidP="00C02560">
      <w:pPr>
        <w:pStyle w:val="StyleHeader4Para4Left0Firstline0"/>
        <w:numPr>
          <w:ilvl w:val="0"/>
          <w:numId w:val="35"/>
        </w:numPr>
        <w:tabs>
          <w:tab w:val="clear" w:pos="2880"/>
          <w:tab w:val="left" w:pos="1440"/>
        </w:tabs>
        <w:bidi/>
        <w:spacing w:after="0"/>
        <w:ind w:left="0" w:firstLine="810"/>
        <w:rPr>
          <w:sz w:val="26"/>
          <w:szCs w:val="26"/>
          <w:lang w:bidi="ar-SA"/>
        </w:rPr>
      </w:pPr>
      <w:r w:rsidRPr="00146A29">
        <w:rPr>
          <w:rFonts w:hint="cs"/>
          <w:sz w:val="26"/>
          <w:szCs w:val="26"/>
          <w:rtl/>
          <w:lang w:bidi="ar-SA"/>
        </w:rPr>
        <w:t>ال</w:t>
      </w:r>
      <w:r w:rsidR="00F85DB4" w:rsidRPr="00146A29">
        <w:rPr>
          <w:sz w:val="26"/>
          <w:szCs w:val="26"/>
          <w:rtl/>
          <w:lang w:bidi="ar-SA"/>
        </w:rPr>
        <w:t xml:space="preserve">تعديلات </w:t>
      </w:r>
      <w:r w:rsidR="00C02560">
        <w:rPr>
          <w:rFonts w:hint="cs"/>
          <w:sz w:val="26"/>
          <w:szCs w:val="26"/>
          <w:rtl/>
          <w:lang w:bidi="ar-SA"/>
        </w:rPr>
        <w:t xml:space="preserve">على </w:t>
      </w:r>
      <w:r w:rsidR="00F85DB4" w:rsidRPr="00146A29">
        <w:rPr>
          <w:sz w:val="26"/>
          <w:szCs w:val="26"/>
          <w:rtl/>
          <w:lang w:bidi="ar-SA"/>
        </w:rPr>
        <w:t xml:space="preserve">خطة </w:t>
      </w:r>
      <w:r w:rsidR="00C02560">
        <w:rPr>
          <w:rFonts w:hint="cs"/>
          <w:sz w:val="26"/>
          <w:szCs w:val="26"/>
          <w:rtl/>
          <w:lang w:bidi="ar-SA"/>
        </w:rPr>
        <w:t>الأعمال</w:t>
      </w:r>
      <w:r w:rsidR="00F85DB4" w:rsidRPr="00146A29">
        <w:rPr>
          <w:sz w:val="26"/>
          <w:szCs w:val="26"/>
          <w:rtl/>
          <w:lang w:bidi="ar-SA"/>
        </w:rPr>
        <w:t xml:space="preserve"> </w:t>
      </w:r>
      <w:r w:rsidRPr="00146A29">
        <w:rPr>
          <w:rFonts w:hint="cs"/>
          <w:sz w:val="26"/>
          <w:szCs w:val="26"/>
          <w:rtl/>
          <w:lang w:bidi="ar-SA"/>
        </w:rPr>
        <w:t>المجمعة</w:t>
      </w:r>
      <w:r w:rsidR="00F85DB4" w:rsidRPr="00146A29">
        <w:rPr>
          <w:sz w:val="26"/>
          <w:szCs w:val="26"/>
          <w:rtl/>
          <w:lang w:bidi="ar-SA"/>
        </w:rPr>
        <w:t xml:space="preserve"> للصندوق </w:t>
      </w:r>
      <w:r w:rsidRPr="00146A29">
        <w:rPr>
          <w:rFonts w:hint="cs"/>
          <w:sz w:val="26"/>
          <w:szCs w:val="26"/>
          <w:rtl/>
          <w:lang w:bidi="ar-SA"/>
        </w:rPr>
        <w:t>ال</w:t>
      </w:r>
      <w:r w:rsidR="00F85DB4" w:rsidRPr="00146A29">
        <w:rPr>
          <w:sz w:val="26"/>
          <w:szCs w:val="26"/>
          <w:rtl/>
          <w:lang w:bidi="ar-SA"/>
        </w:rPr>
        <w:t xml:space="preserve">متعدد الأطراف للفترة </w:t>
      </w:r>
      <w:r w:rsidR="00C02560">
        <w:rPr>
          <w:rFonts w:hint="cs"/>
          <w:sz w:val="26"/>
          <w:szCs w:val="26"/>
          <w:rtl/>
          <w:lang w:bidi="ar-SA"/>
        </w:rPr>
        <w:t>2021</w:t>
      </w:r>
      <w:r w:rsidR="00F85DB4" w:rsidRPr="00146A29">
        <w:rPr>
          <w:sz w:val="26"/>
          <w:szCs w:val="26"/>
          <w:rtl/>
          <w:lang w:bidi="ar-SA"/>
        </w:rPr>
        <w:t>-</w:t>
      </w:r>
      <w:r w:rsidR="00C02560">
        <w:rPr>
          <w:rFonts w:hint="cs"/>
          <w:sz w:val="26"/>
          <w:szCs w:val="26"/>
          <w:rtl/>
          <w:lang w:bidi="ar-SA"/>
        </w:rPr>
        <w:t>2023</w:t>
      </w:r>
    </w:p>
    <w:p w:rsidR="00F85DB4" w:rsidRPr="00146A29" w:rsidRDefault="0018747A" w:rsidP="008164A8">
      <w:pPr>
        <w:pStyle w:val="StyleHeader4Para4Left0Firstline0"/>
        <w:numPr>
          <w:ilvl w:val="0"/>
          <w:numId w:val="35"/>
        </w:numPr>
        <w:tabs>
          <w:tab w:val="clear" w:pos="2880"/>
          <w:tab w:val="left" w:pos="1440"/>
        </w:tabs>
        <w:bidi/>
        <w:spacing w:after="0"/>
        <w:ind w:left="0" w:firstLine="810"/>
        <w:rPr>
          <w:sz w:val="26"/>
          <w:szCs w:val="26"/>
          <w:lang w:bidi="ar-SA"/>
        </w:rPr>
      </w:pPr>
      <w:r w:rsidRPr="00146A29">
        <w:rPr>
          <w:rFonts w:hint="cs"/>
          <w:sz w:val="26"/>
          <w:szCs w:val="26"/>
          <w:rtl/>
          <w:lang w:bidi="ar-SA"/>
        </w:rPr>
        <w:t>مسائل</w:t>
      </w:r>
      <w:r w:rsidR="00480985" w:rsidRPr="00146A29">
        <w:rPr>
          <w:sz w:val="26"/>
          <w:szCs w:val="26"/>
          <w:rtl/>
          <w:lang w:bidi="ar-SA"/>
        </w:rPr>
        <w:t xml:space="preserve"> السياس</w:t>
      </w:r>
      <w:r w:rsidR="00480985" w:rsidRPr="00146A29">
        <w:rPr>
          <w:rFonts w:hint="cs"/>
          <w:sz w:val="26"/>
          <w:szCs w:val="26"/>
          <w:rtl/>
          <w:lang w:bidi="ar-SA"/>
        </w:rPr>
        <w:t>ات</w:t>
      </w:r>
      <w:r w:rsidR="00F85DB4" w:rsidRPr="00146A29">
        <w:rPr>
          <w:sz w:val="26"/>
          <w:szCs w:val="26"/>
          <w:rtl/>
          <w:lang w:bidi="ar-SA"/>
        </w:rPr>
        <w:t xml:space="preserve"> الأخرى</w:t>
      </w:r>
    </w:p>
    <w:p w:rsidR="009243FC" w:rsidRPr="00146A29" w:rsidRDefault="00F85DB4" w:rsidP="00146A29">
      <w:pPr>
        <w:pStyle w:val="StyleHeader4Para4Left0Firstline0"/>
        <w:numPr>
          <w:ilvl w:val="0"/>
          <w:numId w:val="35"/>
        </w:numPr>
        <w:tabs>
          <w:tab w:val="clear" w:pos="2880"/>
          <w:tab w:val="left" w:pos="1440"/>
        </w:tabs>
        <w:bidi/>
        <w:spacing w:after="120"/>
        <w:ind w:left="0" w:firstLine="806"/>
        <w:rPr>
          <w:sz w:val="26"/>
          <w:szCs w:val="26"/>
          <w:rtl/>
          <w:lang w:bidi="ar-SA"/>
        </w:rPr>
      </w:pPr>
      <w:r w:rsidRPr="00146A29">
        <w:rPr>
          <w:sz w:val="26"/>
          <w:szCs w:val="26"/>
          <w:rtl/>
          <w:lang w:bidi="ar-SA"/>
        </w:rPr>
        <w:t>التوصية</w:t>
      </w:r>
    </w:p>
    <w:p w:rsidR="00F85DB4" w:rsidRDefault="00F85DB4" w:rsidP="00C02560">
      <w:pPr>
        <w:pStyle w:val="StyleHeader4Para4Left0Firstline0"/>
        <w:numPr>
          <w:ilvl w:val="0"/>
          <w:numId w:val="0"/>
        </w:numPr>
        <w:bidi/>
        <w:spacing w:after="120"/>
        <w:rPr>
          <w:b/>
          <w:bCs/>
          <w:sz w:val="26"/>
          <w:szCs w:val="26"/>
          <w:rtl/>
          <w:lang w:bidi="ar-SA"/>
        </w:rPr>
      </w:pPr>
      <w:r w:rsidRPr="00146A29">
        <w:rPr>
          <w:b/>
          <w:bCs/>
          <w:sz w:val="26"/>
          <w:szCs w:val="26"/>
          <w:rtl/>
          <w:lang w:bidi="ar-SA"/>
        </w:rPr>
        <w:t xml:space="preserve">تخصيص الموارد في خطة </w:t>
      </w:r>
      <w:r w:rsidR="00C02560">
        <w:rPr>
          <w:rFonts w:hint="cs"/>
          <w:b/>
          <w:bCs/>
          <w:sz w:val="26"/>
          <w:szCs w:val="26"/>
          <w:rtl/>
          <w:lang w:bidi="ar-SA"/>
        </w:rPr>
        <w:t>الأعمال</w:t>
      </w:r>
      <w:r w:rsidRPr="00146A29">
        <w:rPr>
          <w:b/>
          <w:bCs/>
          <w:sz w:val="26"/>
          <w:szCs w:val="26"/>
          <w:rtl/>
          <w:lang w:bidi="ar-SA"/>
        </w:rPr>
        <w:t xml:space="preserve"> للفترة </w:t>
      </w:r>
      <w:r w:rsidR="00C02560" w:rsidRPr="00C02560">
        <w:rPr>
          <w:b/>
          <w:bCs/>
          <w:sz w:val="26"/>
          <w:szCs w:val="26"/>
          <w:rtl/>
          <w:lang w:bidi="ar-SA"/>
        </w:rPr>
        <w:t>2021-2023</w:t>
      </w:r>
    </w:p>
    <w:p w:rsidR="00F85DB4" w:rsidRPr="00146A29" w:rsidRDefault="00C02560" w:rsidP="001843F0">
      <w:pPr>
        <w:pStyle w:val="StyleHeader4Para4Left0Firstline0"/>
        <w:numPr>
          <w:ilvl w:val="0"/>
          <w:numId w:val="0"/>
        </w:numPr>
        <w:bidi/>
        <w:rPr>
          <w:sz w:val="26"/>
          <w:szCs w:val="26"/>
          <w:lang w:bidi="ar-SA"/>
        </w:rPr>
      </w:pPr>
      <w:r>
        <w:rPr>
          <w:rFonts w:hint="cs"/>
          <w:sz w:val="26"/>
          <w:szCs w:val="26"/>
          <w:rtl/>
          <w:lang w:bidi="ar-SA"/>
        </w:rPr>
        <w:t>12</w:t>
      </w:r>
      <w:r w:rsidR="009243FC" w:rsidRPr="00146A29">
        <w:rPr>
          <w:rFonts w:hint="cs"/>
          <w:sz w:val="26"/>
          <w:szCs w:val="26"/>
          <w:rtl/>
          <w:lang w:bidi="ar-SA"/>
        </w:rPr>
        <w:t xml:space="preserve">-       </w:t>
      </w:r>
      <w:r w:rsidR="002E2E1D" w:rsidRPr="00146A29">
        <w:rPr>
          <w:sz w:val="26"/>
          <w:szCs w:val="26"/>
          <w:rtl/>
          <w:lang w:bidi="ar-SA"/>
        </w:rPr>
        <w:t xml:space="preserve"> يعرض الجدول 3، حسب السنة</w:t>
      </w:r>
      <w:r w:rsidR="00F85DB4" w:rsidRPr="00146A29">
        <w:rPr>
          <w:sz w:val="26"/>
          <w:szCs w:val="26"/>
          <w:rtl/>
          <w:lang w:bidi="ar-SA"/>
        </w:rPr>
        <w:t xml:space="preserve">، قيمة الأنشطة المدرجة في خطة </w:t>
      </w:r>
      <w:r>
        <w:rPr>
          <w:rFonts w:hint="cs"/>
          <w:sz w:val="26"/>
          <w:szCs w:val="26"/>
          <w:rtl/>
          <w:lang w:bidi="ar-SA"/>
        </w:rPr>
        <w:t>الأعمال</w:t>
      </w:r>
      <w:r w:rsidR="00F85DB4" w:rsidRPr="00146A29">
        <w:rPr>
          <w:sz w:val="26"/>
          <w:szCs w:val="26"/>
          <w:rtl/>
          <w:lang w:bidi="ar-SA"/>
        </w:rPr>
        <w:t xml:space="preserve"> للفترة </w:t>
      </w:r>
      <w:r>
        <w:rPr>
          <w:sz w:val="26"/>
          <w:szCs w:val="26"/>
          <w:rtl/>
          <w:lang w:bidi="ar-SA"/>
        </w:rPr>
        <w:t>2021-2023</w:t>
      </w:r>
      <w:r w:rsidR="00F85DB4" w:rsidRPr="00146A29">
        <w:rPr>
          <w:sz w:val="26"/>
          <w:szCs w:val="26"/>
          <w:rtl/>
          <w:lang w:bidi="ar-SA"/>
        </w:rPr>
        <w:t xml:space="preserve">. </w:t>
      </w:r>
      <w:r w:rsidR="001843F0">
        <w:rPr>
          <w:rFonts w:hint="cs"/>
          <w:sz w:val="26"/>
          <w:szCs w:val="26"/>
          <w:rtl/>
          <w:lang w:bidi="ar-SA"/>
        </w:rPr>
        <w:t>وتقل</w:t>
      </w:r>
      <w:r w:rsidR="00F85DB4" w:rsidRPr="00146A29">
        <w:rPr>
          <w:sz w:val="26"/>
          <w:szCs w:val="26"/>
          <w:rtl/>
          <w:lang w:bidi="ar-SA"/>
        </w:rPr>
        <w:t xml:space="preserve"> </w:t>
      </w:r>
      <w:r w:rsidR="002E2E1D" w:rsidRPr="00146A29">
        <w:rPr>
          <w:rFonts w:hint="cs"/>
          <w:sz w:val="26"/>
          <w:szCs w:val="26"/>
          <w:rtl/>
          <w:lang w:bidi="ar-SA"/>
        </w:rPr>
        <w:t xml:space="preserve">هذه </w:t>
      </w:r>
      <w:r w:rsidR="00F85DB4" w:rsidRPr="00146A29">
        <w:rPr>
          <w:sz w:val="26"/>
          <w:szCs w:val="26"/>
          <w:rtl/>
          <w:lang w:bidi="ar-SA"/>
        </w:rPr>
        <w:t>القيم</w:t>
      </w:r>
      <w:r w:rsidR="001843F0">
        <w:rPr>
          <w:rFonts w:hint="cs"/>
          <w:sz w:val="26"/>
          <w:szCs w:val="26"/>
          <w:rtl/>
          <w:lang w:bidi="ar-SA"/>
        </w:rPr>
        <w:t xml:space="preserve"> عن</w:t>
      </w:r>
      <w:r w:rsidR="00F85DB4" w:rsidRPr="00146A29">
        <w:rPr>
          <w:sz w:val="26"/>
          <w:szCs w:val="26"/>
          <w:rtl/>
          <w:lang w:bidi="ar-SA"/>
        </w:rPr>
        <w:t xml:space="preserve"> الميزانية الإرشادية </w:t>
      </w:r>
      <w:r w:rsidR="001843F0">
        <w:rPr>
          <w:rFonts w:hint="cs"/>
          <w:sz w:val="26"/>
          <w:szCs w:val="26"/>
          <w:rtl/>
          <w:lang w:bidi="ar-SA"/>
        </w:rPr>
        <w:t>بمبلغ</w:t>
      </w:r>
      <w:r w:rsidR="00F85DB4" w:rsidRPr="00146A29">
        <w:rPr>
          <w:sz w:val="26"/>
          <w:szCs w:val="26"/>
          <w:rtl/>
          <w:lang w:bidi="ar-SA"/>
        </w:rPr>
        <w:t xml:space="preserve"> </w:t>
      </w:r>
      <w:r w:rsidR="001843F0">
        <w:rPr>
          <w:rFonts w:hint="cs"/>
          <w:sz w:val="26"/>
          <w:szCs w:val="26"/>
          <w:rtl/>
          <w:lang w:bidi="ar-SA"/>
        </w:rPr>
        <w:t>96</w:t>
      </w:r>
      <w:r>
        <w:rPr>
          <w:rFonts w:hint="cs"/>
          <w:sz w:val="26"/>
          <w:szCs w:val="26"/>
          <w:rtl/>
          <w:lang w:bidi="ar-SA"/>
        </w:rPr>
        <w:t>.</w:t>
      </w:r>
      <w:r w:rsidR="001843F0">
        <w:rPr>
          <w:rFonts w:hint="cs"/>
          <w:sz w:val="26"/>
          <w:szCs w:val="26"/>
          <w:rtl/>
          <w:lang w:bidi="ar-SA"/>
        </w:rPr>
        <w:t>53</w:t>
      </w:r>
      <w:r w:rsidR="00F85DB4" w:rsidRPr="00146A29">
        <w:rPr>
          <w:sz w:val="26"/>
          <w:szCs w:val="26"/>
          <w:rtl/>
          <w:lang w:bidi="ar-SA"/>
        </w:rPr>
        <w:t xml:space="preserve"> مليون دولار أمريكي (أي </w:t>
      </w:r>
      <w:r>
        <w:rPr>
          <w:rFonts w:hint="cs"/>
          <w:sz w:val="26"/>
          <w:szCs w:val="26"/>
          <w:rtl/>
          <w:lang w:bidi="ar-SA"/>
        </w:rPr>
        <w:t>17.9</w:t>
      </w:r>
      <w:r w:rsidR="00F85DB4" w:rsidRPr="00146A29">
        <w:rPr>
          <w:sz w:val="26"/>
          <w:szCs w:val="26"/>
          <w:rtl/>
          <w:lang w:bidi="ar-SA"/>
        </w:rPr>
        <w:t xml:space="preserve"> في المائة من الميزانية الإرشادية).</w:t>
      </w:r>
    </w:p>
    <w:p w:rsidR="00F85DB4" w:rsidRDefault="002E2E1D" w:rsidP="00344F92">
      <w:pPr>
        <w:pStyle w:val="StyleHeader4Para4Left0Firstline0"/>
        <w:numPr>
          <w:ilvl w:val="0"/>
          <w:numId w:val="0"/>
        </w:numPr>
        <w:bidi/>
        <w:spacing w:after="0"/>
        <w:rPr>
          <w:b/>
          <w:bCs/>
          <w:sz w:val="24"/>
          <w:szCs w:val="24"/>
          <w:rtl/>
          <w:lang w:bidi="ar-SA"/>
        </w:rPr>
      </w:pPr>
      <w:r w:rsidRPr="002E2E1D">
        <w:rPr>
          <w:b/>
          <w:bCs/>
          <w:sz w:val="24"/>
          <w:szCs w:val="24"/>
          <w:rtl/>
          <w:lang w:bidi="ar-SA"/>
        </w:rPr>
        <w:t>الجدول 3</w:t>
      </w:r>
      <w:r w:rsidRPr="002E2E1D">
        <w:rPr>
          <w:rFonts w:hint="cs"/>
          <w:b/>
          <w:bCs/>
          <w:sz w:val="24"/>
          <w:szCs w:val="24"/>
          <w:rtl/>
          <w:lang w:bidi="ar-SA"/>
        </w:rPr>
        <w:t>-</w:t>
      </w:r>
      <w:r w:rsidR="00F85DB4" w:rsidRPr="002E2E1D">
        <w:rPr>
          <w:b/>
          <w:bCs/>
          <w:sz w:val="24"/>
          <w:szCs w:val="24"/>
          <w:rtl/>
          <w:lang w:bidi="ar-SA"/>
        </w:rPr>
        <w:t xml:space="preserve"> تخصيص الموارد في خطة </w:t>
      </w:r>
      <w:r w:rsidR="00344F92">
        <w:rPr>
          <w:rFonts w:hint="cs"/>
          <w:b/>
          <w:bCs/>
          <w:sz w:val="24"/>
          <w:szCs w:val="24"/>
          <w:rtl/>
          <w:lang w:bidi="ar-SA"/>
        </w:rPr>
        <w:t>الأعمال</w:t>
      </w:r>
      <w:r w:rsidR="00F85DB4" w:rsidRPr="002E2E1D">
        <w:rPr>
          <w:b/>
          <w:bCs/>
          <w:sz w:val="24"/>
          <w:szCs w:val="24"/>
          <w:rtl/>
          <w:lang w:bidi="ar-SA"/>
        </w:rPr>
        <w:t xml:space="preserve"> للفترة </w:t>
      </w:r>
      <w:r w:rsidR="00344F92">
        <w:rPr>
          <w:rFonts w:hint="cs"/>
          <w:b/>
          <w:bCs/>
          <w:sz w:val="24"/>
          <w:szCs w:val="24"/>
          <w:rtl/>
          <w:lang w:bidi="ar-SA"/>
        </w:rPr>
        <w:t>2021-</w:t>
      </w:r>
      <w:r w:rsidR="00F85DB4" w:rsidRPr="002E2E1D">
        <w:rPr>
          <w:b/>
          <w:bCs/>
          <w:sz w:val="24"/>
          <w:szCs w:val="24"/>
          <w:rtl/>
          <w:lang w:bidi="ar-SA"/>
        </w:rPr>
        <w:t>20</w:t>
      </w:r>
      <w:r w:rsidR="00344F92">
        <w:rPr>
          <w:rFonts w:hint="cs"/>
          <w:b/>
          <w:bCs/>
          <w:sz w:val="24"/>
          <w:szCs w:val="24"/>
          <w:rtl/>
          <w:lang w:bidi="ar-SA"/>
        </w:rPr>
        <w:t>23</w:t>
      </w:r>
      <w:r w:rsidR="00F85DB4" w:rsidRPr="002E2E1D">
        <w:rPr>
          <w:b/>
          <w:bCs/>
          <w:sz w:val="24"/>
          <w:szCs w:val="24"/>
          <w:rtl/>
          <w:lang w:bidi="ar-SA"/>
        </w:rPr>
        <w:t xml:space="preserve"> </w:t>
      </w:r>
      <w:r w:rsidR="00344F92">
        <w:rPr>
          <w:rFonts w:hint="cs"/>
          <w:b/>
          <w:bCs/>
          <w:sz w:val="24"/>
          <w:szCs w:val="24"/>
          <w:rtl/>
          <w:lang w:bidi="ar-SA"/>
        </w:rPr>
        <w:t>كما</w:t>
      </w:r>
      <w:r w:rsidR="00B337C0">
        <w:rPr>
          <w:rFonts w:hint="cs"/>
          <w:b/>
          <w:bCs/>
          <w:sz w:val="24"/>
          <w:szCs w:val="24"/>
          <w:rtl/>
          <w:lang w:bidi="ar-SA"/>
        </w:rPr>
        <w:t xml:space="preserve"> قدمت</w:t>
      </w:r>
      <w:r w:rsidR="00F85DB4" w:rsidRPr="002E2E1D">
        <w:rPr>
          <w:b/>
          <w:bCs/>
          <w:sz w:val="24"/>
          <w:szCs w:val="24"/>
          <w:rtl/>
          <w:lang w:bidi="ar-SA"/>
        </w:rPr>
        <w:t xml:space="preserve"> (ب</w:t>
      </w:r>
      <w:r w:rsidR="001843F0">
        <w:rPr>
          <w:rFonts w:hint="cs"/>
          <w:b/>
          <w:bCs/>
          <w:sz w:val="24"/>
          <w:szCs w:val="24"/>
          <w:rtl/>
          <w:lang w:bidi="ar-SA"/>
        </w:rPr>
        <w:t xml:space="preserve">آلاف </w:t>
      </w:r>
      <w:r w:rsidR="00B337C0">
        <w:rPr>
          <w:b/>
          <w:bCs/>
          <w:sz w:val="24"/>
          <w:szCs w:val="24"/>
          <w:rtl/>
          <w:lang w:bidi="ar-SA"/>
        </w:rPr>
        <w:t>الدولار</w:t>
      </w:r>
      <w:r w:rsidR="001843F0">
        <w:rPr>
          <w:rFonts w:hint="cs"/>
          <w:b/>
          <w:bCs/>
          <w:sz w:val="24"/>
          <w:szCs w:val="24"/>
          <w:rtl/>
          <w:lang w:bidi="ar-SA"/>
        </w:rPr>
        <w:t>ات</w:t>
      </w:r>
      <w:r w:rsidR="00B337C0">
        <w:rPr>
          <w:rFonts w:hint="cs"/>
          <w:b/>
          <w:bCs/>
          <w:sz w:val="24"/>
          <w:szCs w:val="24"/>
          <w:rtl/>
          <w:lang w:bidi="ar-SA"/>
        </w:rPr>
        <w:t xml:space="preserve"> الأمريكي</w:t>
      </w:r>
      <w:r w:rsidR="001843F0">
        <w:rPr>
          <w:rFonts w:hint="cs"/>
          <w:b/>
          <w:bCs/>
          <w:sz w:val="24"/>
          <w:szCs w:val="24"/>
          <w:rtl/>
          <w:lang w:bidi="ar-SA"/>
        </w:rPr>
        <w:t>ة</w:t>
      </w:r>
      <w:r w:rsidR="00B337C0">
        <w:rPr>
          <w:b/>
          <w:bCs/>
          <w:sz w:val="24"/>
          <w:szCs w:val="24"/>
          <w:rtl/>
          <w:lang w:bidi="ar-SA"/>
        </w:rPr>
        <w:t>)</w:t>
      </w:r>
      <w:r w:rsidR="00F85DB4" w:rsidRPr="002E2E1D">
        <w:rPr>
          <w:b/>
          <w:bCs/>
          <w:sz w:val="24"/>
          <w:szCs w:val="24"/>
          <w:rtl/>
          <w:lang w:bidi="ar-SA"/>
        </w:rPr>
        <w:t>*</w:t>
      </w:r>
    </w:p>
    <w:tbl>
      <w:tblPr>
        <w:bidiVisual/>
        <w:tblW w:w="9360" w:type="dxa"/>
        <w:tblInd w:w="-5" w:type="dxa"/>
        <w:tblLayout w:type="fixed"/>
        <w:tblLook w:val="04A0" w:firstRow="1" w:lastRow="0" w:firstColumn="1" w:lastColumn="0" w:noHBand="0" w:noVBand="1"/>
      </w:tblPr>
      <w:tblGrid>
        <w:gridCol w:w="3603"/>
        <w:gridCol w:w="1141"/>
        <w:gridCol w:w="1140"/>
        <w:gridCol w:w="1140"/>
        <w:gridCol w:w="1168"/>
        <w:gridCol w:w="1168"/>
      </w:tblGrid>
      <w:tr w:rsidR="006D7C7A" w:rsidTr="006D7C7A">
        <w:trPr>
          <w:trHeight w:val="173"/>
          <w:tblHeader/>
        </w:trPr>
        <w:tc>
          <w:tcPr>
            <w:tcW w:w="3603" w:type="dxa"/>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vAlign w:val="center"/>
            <w:hideMark/>
          </w:tcPr>
          <w:p w:rsidR="006D7C7A" w:rsidRDefault="006D7C7A" w:rsidP="006D7C7A">
            <w:pPr>
              <w:bidi/>
              <w:jc w:val="left"/>
              <w:rPr>
                <w:b/>
                <w:bCs/>
                <w:sz w:val="20"/>
                <w:lang w:val="en-CA" w:eastAsia="en-CA"/>
              </w:rPr>
            </w:pPr>
            <w:r>
              <w:rPr>
                <w:rFonts w:hint="cs"/>
                <w:b/>
                <w:bCs/>
                <w:sz w:val="20"/>
                <w:rtl/>
                <w:lang w:val="en-CA" w:eastAsia="en-CA"/>
              </w:rPr>
              <w:t>الوصف</w:t>
            </w:r>
          </w:p>
        </w:tc>
        <w:tc>
          <w:tcPr>
            <w:tcW w:w="1141" w:type="dxa"/>
            <w:tcBorders>
              <w:top w:val="single" w:sz="4" w:space="0" w:color="auto"/>
              <w:left w:val="nil"/>
              <w:bottom w:val="single" w:sz="4" w:space="0" w:color="auto"/>
              <w:right w:val="single" w:sz="4" w:space="0" w:color="auto"/>
            </w:tcBorders>
            <w:noWrap/>
            <w:tcMar>
              <w:top w:w="0" w:type="dxa"/>
              <w:left w:w="58" w:type="dxa"/>
              <w:bottom w:w="0" w:type="dxa"/>
              <w:right w:w="58" w:type="dxa"/>
            </w:tcMar>
            <w:vAlign w:val="center"/>
            <w:hideMark/>
          </w:tcPr>
          <w:p w:rsidR="006D7C7A" w:rsidRDefault="006D7C7A">
            <w:pPr>
              <w:jc w:val="center"/>
              <w:rPr>
                <w:b/>
                <w:bCs/>
                <w:sz w:val="20"/>
                <w:lang w:val="en-CA" w:eastAsia="en-CA"/>
              </w:rPr>
            </w:pPr>
            <w:r>
              <w:rPr>
                <w:b/>
                <w:bCs/>
                <w:sz w:val="20"/>
                <w:lang w:val="en-CA" w:eastAsia="en-CA"/>
              </w:rPr>
              <w:t>2021</w:t>
            </w:r>
          </w:p>
        </w:tc>
        <w:tc>
          <w:tcPr>
            <w:tcW w:w="1140" w:type="dxa"/>
            <w:tcBorders>
              <w:top w:val="single" w:sz="4" w:space="0" w:color="auto"/>
              <w:left w:val="nil"/>
              <w:bottom w:val="single" w:sz="4" w:space="0" w:color="auto"/>
              <w:right w:val="single" w:sz="4" w:space="0" w:color="auto"/>
            </w:tcBorders>
            <w:noWrap/>
            <w:tcMar>
              <w:top w:w="0" w:type="dxa"/>
              <w:left w:w="58" w:type="dxa"/>
              <w:bottom w:w="0" w:type="dxa"/>
              <w:right w:w="58" w:type="dxa"/>
            </w:tcMar>
            <w:vAlign w:val="center"/>
            <w:hideMark/>
          </w:tcPr>
          <w:p w:rsidR="006D7C7A" w:rsidRDefault="006D7C7A">
            <w:pPr>
              <w:jc w:val="center"/>
              <w:rPr>
                <w:b/>
                <w:bCs/>
                <w:sz w:val="20"/>
                <w:lang w:val="en-CA" w:eastAsia="en-CA"/>
              </w:rPr>
            </w:pPr>
            <w:r>
              <w:rPr>
                <w:b/>
                <w:bCs/>
                <w:sz w:val="20"/>
                <w:lang w:val="en-CA" w:eastAsia="en-CA"/>
              </w:rPr>
              <w:t>2022</w:t>
            </w:r>
          </w:p>
        </w:tc>
        <w:tc>
          <w:tcPr>
            <w:tcW w:w="1140" w:type="dxa"/>
            <w:tcBorders>
              <w:top w:val="single" w:sz="4" w:space="0" w:color="auto"/>
              <w:left w:val="nil"/>
              <w:bottom w:val="single" w:sz="4" w:space="0" w:color="auto"/>
              <w:right w:val="single" w:sz="4" w:space="0" w:color="auto"/>
            </w:tcBorders>
            <w:noWrap/>
            <w:tcMar>
              <w:top w:w="0" w:type="dxa"/>
              <w:left w:w="58" w:type="dxa"/>
              <w:bottom w:w="0" w:type="dxa"/>
              <w:right w:w="58" w:type="dxa"/>
            </w:tcMar>
            <w:vAlign w:val="center"/>
            <w:hideMark/>
          </w:tcPr>
          <w:p w:rsidR="006D7C7A" w:rsidRDefault="006D7C7A">
            <w:pPr>
              <w:jc w:val="center"/>
              <w:rPr>
                <w:b/>
                <w:bCs/>
                <w:sz w:val="20"/>
                <w:lang w:val="en-CA" w:eastAsia="en-CA"/>
              </w:rPr>
            </w:pPr>
            <w:r>
              <w:rPr>
                <w:b/>
                <w:bCs/>
                <w:sz w:val="20"/>
                <w:lang w:val="en-CA" w:eastAsia="en-CA"/>
              </w:rPr>
              <w:t>2023</w:t>
            </w:r>
          </w:p>
        </w:tc>
        <w:tc>
          <w:tcPr>
            <w:tcW w:w="1168" w:type="dxa"/>
            <w:tcBorders>
              <w:top w:val="single" w:sz="4" w:space="0" w:color="auto"/>
              <w:left w:val="nil"/>
              <w:bottom w:val="single" w:sz="4" w:space="0" w:color="auto"/>
              <w:right w:val="single" w:sz="4" w:space="0" w:color="auto"/>
            </w:tcBorders>
            <w:noWrap/>
            <w:tcMar>
              <w:top w:w="0" w:type="dxa"/>
              <w:left w:w="58" w:type="dxa"/>
              <w:bottom w:w="0" w:type="dxa"/>
              <w:right w:w="58" w:type="dxa"/>
            </w:tcMar>
            <w:vAlign w:val="center"/>
            <w:hideMark/>
          </w:tcPr>
          <w:p w:rsidR="006D7C7A" w:rsidRDefault="006D7C7A">
            <w:pPr>
              <w:jc w:val="center"/>
              <w:rPr>
                <w:b/>
                <w:bCs/>
                <w:sz w:val="20"/>
                <w:lang w:val="en-CA" w:eastAsia="en-CA"/>
              </w:rPr>
            </w:pPr>
            <w:r>
              <w:rPr>
                <w:rFonts w:hint="cs"/>
                <w:b/>
                <w:bCs/>
                <w:sz w:val="20"/>
                <w:rtl/>
                <w:lang w:val="en-CA" w:eastAsia="en-CA"/>
              </w:rPr>
              <w:t>المجموع</w:t>
            </w:r>
          </w:p>
          <w:p w:rsidR="006D7C7A" w:rsidRDefault="006D7C7A">
            <w:pPr>
              <w:jc w:val="center"/>
              <w:rPr>
                <w:b/>
                <w:bCs/>
                <w:sz w:val="20"/>
                <w:lang w:val="en-CA" w:eastAsia="en-CA"/>
              </w:rPr>
            </w:pPr>
            <w:r>
              <w:rPr>
                <w:b/>
                <w:bCs/>
                <w:sz w:val="20"/>
                <w:lang w:val="en-CA" w:eastAsia="en-CA"/>
              </w:rPr>
              <w:t>(2021–2023)</w:t>
            </w:r>
          </w:p>
        </w:tc>
        <w:tc>
          <w:tcPr>
            <w:tcW w:w="1168" w:type="dxa"/>
            <w:tcBorders>
              <w:top w:val="single" w:sz="4" w:space="0" w:color="auto"/>
              <w:left w:val="nil"/>
              <w:bottom w:val="single" w:sz="4" w:space="0" w:color="auto"/>
              <w:right w:val="single" w:sz="4" w:space="0" w:color="auto"/>
            </w:tcBorders>
            <w:noWrap/>
            <w:tcMar>
              <w:top w:w="0" w:type="dxa"/>
              <w:left w:w="58" w:type="dxa"/>
              <w:bottom w:w="0" w:type="dxa"/>
              <w:right w:w="58" w:type="dxa"/>
            </w:tcMar>
            <w:vAlign w:val="center"/>
            <w:hideMark/>
          </w:tcPr>
          <w:p w:rsidR="006D7C7A" w:rsidRDefault="006D7C7A">
            <w:pPr>
              <w:jc w:val="center"/>
              <w:rPr>
                <w:b/>
                <w:bCs/>
                <w:sz w:val="20"/>
                <w:lang w:val="en-CA" w:eastAsia="en-CA"/>
              </w:rPr>
            </w:pPr>
            <w:r>
              <w:rPr>
                <w:rFonts w:hint="cs"/>
                <w:b/>
                <w:bCs/>
                <w:sz w:val="20"/>
                <w:rtl/>
                <w:lang w:val="en-CA" w:eastAsia="en-CA"/>
              </w:rPr>
              <w:t>المجموع بعد</w:t>
            </w:r>
            <w:r>
              <w:rPr>
                <w:b/>
                <w:bCs/>
                <w:sz w:val="20"/>
                <w:lang w:val="en-CA" w:eastAsia="en-CA"/>
              </w:rPr>
              <w:t xml:space="preserve"> 2023</w:t>
            </w:r>
          </w:p>
        </w:tc>
      </w:tr>
      <w:tr w:rsidR="006D7C7A" w:rsidTr="006D7C7A">
        <w:trPr>
          <w:trHeight w:val="58"/>
        </w:trPr>
        <w:tc>
          <w:tcPr>
            <w:tcW w:w="9360" w:type="dxa"/>
            <w:gridSpan w:val="6"/>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rsidR="006D7C7A" w:rsidRDefault="006D7C7A" w:rsidP="006D7C7A">
            <w:pPr>
              <w:bidi/>
              <w:jc w:val="left"/>
              <w:rPr>
                <w:b/>
                <w:bCs/>
                <w:sz w:val="20"/>
                <w:lang w:val="en-CA" w:eastAsia="en-CA"/>
              </w:rPr>
            </w:pPr>
            <w:r>
              <w:rPr>
                <w:rFonts w:hint="cs"/>
                <w:b/>
                <w:bCs/>
                <w:sz w:val="20"/>
                <w:rtl/>
                <w:lang w:val="en-CA" w:eastAsia="en-CA"/>
              </w:rPr>
              <w:t xml:space="preserve">أنشطة </w:t>
            </w:r>
            <w:r>
              <w:rPr>
                <w:sz w:val="20"/>
                <w:rtl/>
                <w:lang w:bidi="ar-SA"/>
              </w:rPr>
              <w:t>الموا</w:t>
            </w:r>
            <w:r w:rsidRPr="006D7C7A">
              <w:rPr>
                <w:b/>
                <w:bCs/>
                <w:sz w:val="20"/>
                <w:rtl/>
                <w:lang w:bidi="ar-SA"/>
              </w:rPr>
              <w:t>د الهيدروكلوروفلوروكربونية</w:t>
            </w:r>
          </w:p>
        </w:tc>
      </w:tr>
      <w:tr w:rsidR="006D7C7A" w:rsidTr="006D7C7A">
        <w:trPr>
          <w:trHeight w:val="58"/>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6D7C7A" w:rsidRDefault="006D7C7A">
            <w:pPr>
              <w:bidi/>
              <w:jc w:val="left"/>
              <w:rPr>
                <w:sz w:val="20"/>
                <w:lang w:val="en-CA" w:eastAsia="en-CA" w:bidi="ar-SA"/>
              </w:rPr>
            </w:pPr>
            <w:r>
              <w:rPr>
                <w:rFonts w:hint="cs"/>
                <w:sz w:val="20"/>
                <w:rtl/>
                <w:lang w:bidi="ar-SA"/>
              </w:rPr>
              <w:t>خطط إدارة إزالة المواد الهيدروكلوروفلوروكربونية</w:t>
            </w:r>
            <w:r>
              <w:rPr>
                <w:rFonts w:hint="cs"/>
                <w:sz w:val="20"/>
                <w:rtl/>
                <w:lang w:val="en-CA" w:eastAsia="en-CA" w:bidi="ar-SA"/>
              </w:rPr>
              <w:t xml:space="preserve"> المعتمدة</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70,556</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25,915</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47,590</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144,061</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81,376</w:t>
            </w:r>
          </w:p>
        </w:tc>
      </w:tr>
      <w:tr w:rsidR="006D7C7A" w:rsidTr="006D7C7A">
        <w:trPr>
          <w:trHeight w:val="214"/>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6D7C7A" w:rsidRDefault="006D7C7A">
            <w:pPr>
              <w:bidi/>
              <w:jc w:val="left"/>
              <w:rPr>
                <w:sz w:val="20"/>
                <w:lang w:val="en-CA" w:eastAsia="en-CA" w:bidi="ar-SA"/>
              </w:rPr>
            </w:pPr>
            <w:r>
              <w:rPr>
                <w:rFonts w:hint="cs"/>
                <w:sz w:val="20"/>
                <w:rtl/>
                <w:lang w:val="en-CA" w:eastAsia="en-CA" w:bidi="ar-SA"/>
              </w:rPr>
              <w:t xml:space="preserve">إعداد مشروع إنتاج </w:t>
            </w:r>
            <w:r>
              <w:rPr>
                <w:rFonts w:hint="cs"/>
                <w:sz w:val="20"/>
                <w:rtl/>
                <w:lang w:bidi="ar-SA"/>
              </w:rPr>
              <w:t>المواد الهيدروكلوروفلوروكربونية</w:t>
            </w:r>
            <w:r>
              <w:rPr>
                <w:rFonts w:hint="cs"/>
                <w:sz w:val="20"/>
                <w:rtl/>
                <w:lang w:val="en-CA" w:eastAsia="en-CA" w:bidi="ar-SA"/>
              </w:rPr>
              <w:t xml:space="preserve"> – المرحلة الأولى</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128</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0</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0</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128</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0</w:t>
            </w:r>
          </w:p>
        </w:tc>
      </w:tr>
      <w:tr w:rsidR="006D7C7A" w:rsidTr="006D7C7A">
        <w:trPr>
          <w:trHeight w:val="58"/>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6D7C7A" w:rsidRDefault="006D7C7A">
            <w:pPr>
              <w:bidi/>
              <w:jc w:val="left"/>
              <w:rPr>
                <w:sz w:val="20"/>
                <w:lang w:val="en-CA" w:eastAsia="en-CA" w:bidi="ar-SA"/>
              </w:rPr>
            </w:pPr>
            <w:r>
              <w:rPr>
                <w:rFonts w:hint="cs"/>
                <w:sz w:val="20"/>
                <w:rtl/>
                <w:lang w:val="en-CA" w:eastAsia="en-CA" w:bidi="ar-SA"/>
              </w:rPr>
              <w:t xml:space="preserve">إنتاج </w:t>
            </w:r>
            <w:r>
              <w:rPr>
                <w:rFonts w:hint="cs"/>
                <w:sz w:val="20"/>
                <w:rtl/>
                <w:lang w:bidi="ar-SA"/>
              </w:rPr>
              <w:t>المواد الهيدروكلوروفلوروكربونية</w:t>
            </w:r>
            <w:r>
              <w:rPr>
                <w:rFonts w:hint="cs"/>
                <w:sz w:val="20"/>
                <w:rtl/>
                <w:lang w:val="en-CA" w:eastAsia="en-CA" w:bidi="ar-SA"/>
              </w:rPr>
              <w:t xml:space="preserve"> – المرحلة الأولى</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1,070</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2,140</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2,140</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5,350</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0</w:t>
            </w:r>
          </w:p>
        </w:tc>
      </w:tr>
      <w:tr w:rsidR="006D7C7A" w:rsidTr="006D7C7A">
        <w:trPr>
          <w:trHeight w:val="69"/>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6D7C7A" w:rsidRDefault="006D7C7A">
            <w:pPr>
              <w:bidi/>
              <w:jc w:val="left"/>
              <w:rPr>
                <w:sz w:val="20"/>
                <w:lang w:val="en-CA" w:eastAsia="en-CA" w:bidi="ar-SA"/>
              </w:rPr>
            </w:pPr>
            <w:r>
              <w:rPr>
                <w:rFonts w:hint="cs"/>
                <w:sz w:val="20"/>
                <w:rtl/>
                <w:lang w:val="en-CA" w:eastAsia="en-CA" w:bidi="ar-SA"/>
              </w:rPr>
              <w:t xml:space="preserve">إنتاج </w:t>
            </w:r>
            <w:r>
              <w:rPr>
                <w:rFonts w:hint="cs"/>
                <w:sz w:val="20"/>
                <w:rtl/>
                <w:lang w:bidi="ar-SA"/>
              </w:rPr>
              <w:t>المواد الهيدروكلوروفلوروكربونية</w:t>
            </w:r>
            <w:r>
              <w:rPr>
                <w:rFonts w:hint="cs"/>
                <w:sz w:val="20"/>
                <w:rtl/>
                <w:lang w:val="en-CA" w:eastAsia="en-CA" w:bidi="ar-SA"/>
              </w:rPr>
              <w:t xml:space="preserve"> – المرحلة الثانية</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0</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23,232</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0</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23,232</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23,232</w:t>
            </w:r>
          </w:p>
        </w:tc>
      </w:tr>
      <w:tr w:rsidR="00CE0499" w:rsidTr="006D7C7A">
        <w:trPr>
          <w:trHeight w:val="58"/>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CE0499" w:rsidRDefault="00CE0499">
            <w:pPr>
              <w:bidi/>
              <w:jc w:val="left"/>
              <w:rPr>
                <w:sz w:val="20"/>
                <w:lang w:val="en-US" w:eastAsia="en-CA" w:bidi="ar-SA"/>
              </w:rPr>
            </w:pPr>
            <w:r>
              <w:rPr>
                <w:rFonts w:hint="cs"/>
                <w:sz w:val="20"/>
                <w:rtl/>
                <w:lang w:val="en-CA" w:eastAsia="en-CA" w:bidi="ar-SA"/>
              </w:rPr>
              <w:t xml:space="preserve">إعداد مشروع إنتاج </w:t>
            </w:r>
            <w:r>
              <w:rPr>
                <w:rFonts w:hint="cs"/>
                <w:sz w:val="20"/>
                <w:rtl/>
                <w:lang w:bidi="ar-SA"/>
              </w:rPr>
              <w:t>المواد الهيدروكلوروفلوروكربونية</w:t>
            </w:r>
            <w:r>
              <w:rPr>
                <w:rFonts w:hint="cs"/>
                <w:sz w:val="20"/>
                <w:rtl/>
                <w:lang w:val="en-US" w:eastAsia="en-CA" w:bidi="ar-SA"/>
              </w:rPr>
              <w:t xml:space="preserve"> من </w:t>
            </w:r>
            <w:r>
              <w:rPr>
                <w:rFonts w:hint="cs"/>
                <w:sz w:val="20"/>
                <w:rtl/>
                <w:lang w:val="en-CA" w:eastAsia="en-CA"/>
              </w:rPr>
              <w:t xml:space="preserve">خطة </w:t>
            </w:r>
            <w:r>
              <w:rPr>
                <w:rFonts w:hint="cs"/>
                <w:sz w:val="20"/>
                <w:rtl/>
                <w:lang w:bidi="ar-SA"/>
              </w:rPr>
              <w:t>إدارة إزالة المواد الهيدروكلوروفلوروكربونية</w:t>
            </w:r>
            <w:r>
              <w:rPr>
                <w:rFonts w:hint="cs"/>
                <w:sz w:val="20"/>
                <w:rtl/>
                <w:lang w:val="en-US" w:eastAsia="en-CA" w:bidi="ar-SA"/>
              </w:rPr>
              <w:t xml:space="preserve"> - </w:t>
            </w:r>
            <w:r>
              <w:rPr>
                <w:rFonts w:hint="cs"/>
                <w:sz w:val="20"/>
                <w:rtl/>
                <w:lang w:val="en-CA" w:eastAsia="en-CA" w:bidi="ar-SA"/>
              </w:rPr>
              <w:t>المرحلة الثانية</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112</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104</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0</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216</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34</w:t>
            </w:r>
          </w:p>
        </w:tc>
      </w:tr>
      <w:tr w:rsidR="00CE0499" w:rsidTr="006D7C7A">
        <w:trPr>
          <w:trHeight w:val="58"/>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CE0499" w:rsidRDefault="00CE0499">
            <w:pPr>
              <w:bidi/>
              <w:jc w:val="left"/>
              <w:rPr>
                <w:sz w:val="20"/>
                <w:lang w:val="en-CA" w:eastAsia="en-CA"/>
              </w:rPr>
            </w:pPr>
            <w:r>
              <w:rPr>
                <w:rFonts w:hint="cs"/>
                <w:sz w:val="20"/>
                <w:rtl/>
                <w:lang w:val="en-CA" w:eastAsia="en-CA"/>
              </w:rPr>
              <w:t xml:space="preserve">المرحلة الثانية من خطة </w:t>
            </w:r>
            <w:r>
              <w:rPr>
                <w:rFonts w:hint="cs"/>
                <w:sz w:val="20"/>
                <w:rtl/>
                <w:lang w:bidi="ar-SA"/>
              </w:rPr>
              <w:t>إدارة إزالة المواد الهيدروكلوروفلوروكربونية</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15,997</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4,052</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12,362</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32,411</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46,604</w:t>
            </w:r>
          </w:p>
        </w:tc>
      </w:tr>
      <w:tr w:rsidR="00CE0499" w:rsidTr="006D7C7A">
        <w:trPr>
          <w:trHeight w:val="65"/>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CE0499" w:rsidRDefault="00CE0499">
            <w:pPr>
              <w:bidi/>
              <w:jc w:val="left"/>
              <w:rPr>
                <w:sz w:val="20"/>
                <w:lang w:val="en-CA" w:eastAsia="en-CA" w:bidi="ar-SA"/>
              </w:rPr>
            </w:pPr>
            <w:r>
              <w:rPr>
                <w:rFonts w:hint="cs"/>
                <w:sz w:val="20"/>
                <w:rtl/>
                <w:lang w:val="en-CA" w:eastAsia="en-CA" w:bidi="ar-SA"/>
              </w:rPr>
              <w:t xml:space="preserve">إعداد مشروع إنتاج </w:t>
            </w:r>
            <w:r>
              <w:rPr>
                <w:rFonts w:hint="cs"/>
                <w:sz w:val="20"/>
                <w:rtl/>
                <w:lang w:bidi="ar-SA"/>
              </w:rPr>
              <w:t>المواد الهيدروكلوروفلوروكربونية</w:t>
            </w:r>
            <w:r>
              <w:rPr>
                <w:rFonts w:hint="cs"/>
                <w:sz w:val="20"/>
                <w:rtl/>
                <w:lang w:val="en-US" w:eastAsia="en-CA" w:bidi="ar-SA"/>
              </w:rPr>
              <w:t xml:space="preserve"> من </w:t>
            </w:r>
            <w:r>
              <w:rPr>
                <w:rFonts w:hint="cs"/>
                <w:sz w:val="20"/>
                <w:rtl/>
                <w:lang w:val="en-CA" w:eastAsia="en-CA"/>
              </w:rPr>
              <w:t xml:space="preserve">خطة </w:t>
            </w:r>
            <w:r>
              <w:rPr>
                <w:rFonts w:hint="cs"/>
                <w:sz w:val="20"/>
                <w:rtl/>
                <w:lang w:bidi="ar-SA"/>
              </w:rPr>
              <w:t>إدارة إزالة المواد الهيدروكلوروفلوروكربونية</w:t>
            </w:r>
            <w:r>
              <w:rPr>
                <w:rFonts w:hint="cs"/>
                <w:sz w:val="20"/>
                <w:rtl/>
                <w:lang w:val="en-US" w:eastAsia="en-CA" w:bidi="ar-SA"/>
              </w:rPr>
              <w:t xml:space="preserve"> – </w:t>
            </w:r>
            <w:r>
              <w:rPr>
                <w:rFonts w:hint="cs"/>
                <w:sz w:val="20"/>
                <w:rtl/>
                <w:lang w:val="en-CA" w:eastAsia="en-CA" w:bidi="ar-SA"/>
              </w:rPr>
              <w:t>المرحلة الثالثة</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1,124</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709</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258</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2,091</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0</w:t>
            </w:r>
          </w:p>
        </w:tc>
      </w:tr>
      <w:tr w:rsidR="00CE0499" w:rsidTr="006D7C7A">
        <w:trPr>
          <w:trHeight w:val="58"/>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CE0499" w:rsidRDefault="00CE0499">
            <w:pPr>
              <w:bidi/>
              <w:jc w:val="left"/>
              <w:rPr>
                <w:sz w:val="20"/>
                <w:lang w:val="en-US" w:eastAsia="en-CA"/>
              </w:rPr>
            </w:pPr>
            <w:r>
              <w:rPr>
                <w:rFonts w:hint="cs"/>
                <w:sz w:val="20"/>
                <w:rtl/>
                <w:lang w:val="en-CA" w:eastAsia="en-CA"/>
              </w:rPr>
              <w:t xml:space="preserve">المرحلة الثالثة </w:t>
            </w:r>
            <w:r>
              <w:rPr>
                <w:rFonts w:hint="cs"/>
                <w:sz w:val="20"/>
                <w:rtl/>
                <w:lang w:val="en-US" w:eastAsia="en-CA" w:bidi="ar-SA"/>
              </w:rPr>
              <w:t xml:space="preserve">من </w:t>
            </w:r>
            <w:r>
              <w:rPr>
                <w:rFonts w:hint="cs"/>
                <w:sz w:val="20"/>
                <w:rtl/>
                <w:lang w:val="en-CA" w:eastAsia="en-CA"/>
              </w:rPr>
              <w:t xml:space="preserve">خطة </w:t>
            </w:r>
            <w:r>
              <w:rPr>
                <w:rFonts w:hint="cs"/>
                <w:sz w:val="20"/>
                <w:rtl/>
                <w:lang w:bidi="ar-SA"/>
              </w:rPr>
              <w:t>إدارة إزالة المواد الهيدروكلوروفلوروكربونية</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3,549</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18,336</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37,887</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59,772</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102,145</w:t>
            </w:r>
          </w:p>
        </w:tc>
      </w:tr>
      <w:tr w:rsidR="00CE0499" w:rsidTr="006D7C7A">
        <w:trPr>
          <w:trHeight w:val="58"/>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CE0499" w:rsidRDefault="00CE0499">
            <w:pPr>
              <w:bidi/>
              <w:jc w:val="left"/>
              <w:rPr>
                <w:sz w:val="20"/>
                <w:lang w:val="en-CA" w:eastAsia="en-CA"/>
              </w:rPr>
            </w:pPr>
            <w:r>
              <w:rPr>
                <w:rFonts w:hint="cs"/>
                <w:sz w:val="20"/>
                <w:rtl/>
                <w:lang w:val="en-CA" w:eastAsia="en-CA"/>
              </w:rPr>
              <w:t xml:space="preserve">التحقق </w:t>
            </w:r>
            <w:r>
              <w:rPr>
                <w:rFonts w:hint="cs"/>
                <w:sz w:val="20"/>
                <w:rtl/>
                <w:lang w:val="en-US" w:eastAsia="en-CA" w:bidi="ar-SA"/>
              </w:rPr>
              <w:t xml:space="preserve">من </w:t>
            </w:r>
            <w:r>
              <w:rPr>
                <w:rFonts w:hint="cs"/>
                <w:sz w:val="20"/>
                <w:rtl/>
                <w:lang w:val="en-CA" w:eastAsia="en-CA"/>
              </w:rPr>
              <w:t xml:space="preserve">خطة </w:t>
            </w:r>
            <w:r>
              <w:rPr>
                <w:rFonts w:hint="cs"/>
                <w:sz w:val="20"/>
                <w:rtl/>
                <w:lang w:bidi="ar-SA"/>
              </w:rPr>
              <w:t>إدارة إزالة المواد الهيدروكلوروفلوروكربونية</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589</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589</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589</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1,766</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0</w:t>
            </w:r>
          </w:p>
        </w:tc>
      </w:tr>
      <w:tr w:rsidR="00CE0499" w:rsidTr="006D7C7A">
        <w:trPr>
          <w:trHeight w:val="58"/>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CE0499" w:rsidRDefault="00CE0499">
            <w:pPr>
              <w:bidi/>
              <w:jc w:val="left"/>
              <w:rPr>
                <w:sz w:val="20"/>
                <w:lang w:val="en-US" w:eastAsia="en-CA" w:bidi="ar-SA"/>
              </w:rPr>
            </w:pPr>
            <w:r>
              <w:rPr>
                <w:rFonts w:hint="cs"/>
                <w:sz w:val="20"/>
                <w:rtl/>
                <w:lang w:val="en-CA" w:eastAsia="en-CA"/>
              </w:rPr>
              <w:t>المساعدة الفنية المتعلقة بالمواد الهيدروكلوروفلوروكربون</w:t>
            </w:r>
            <w:r>
              <w:rPr>
                <w:rFonts w:hint="cs"/>
                <w:sz w:val="20"/>
                <w:rtl/>
                <w:lang w:val="en-US" w:eastAsia="en-CA"/>
              </w:rPr>
              <w:t>ية</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990</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0</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0</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990</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0</w:t>
            </w:r>
          </w:p>
        </w:tc>
      </w:tr>
      <w:tr w:rsidR="00CE0499" w:rsidTr="006D7C7A">
        <w:trPr>
          <w:trHeight w:val="93"/>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CE0499" w:rsidRDefault="00CE0499">
            <w:pPr>
              <w:bidi/>
              <w:jc w:val="left"/>
              <w:rPr>
                <w:b/>
                <w:bCs/>
                <w:sz w:val="20"/>
                <w:lang w:val="en-CA" w:eastAsia="en-CA" w:bidi="ar-SA"/>
              </w:rPr>
            </w:pPr>
            <w:r>
              <w:rPr>
                <w:rFonts w:hint="cs"/>
                <w:b/>
                <w:bCs/>
                <w:sz w:val="20"/>
                <w:rtl/>
                <w:lang w:val="en-CA" w:eastAsia="en-CA"/>
              </w:rPr>
              <w:t>المجموع الفرعي لأنشطة الهيدروكلوروفلوروكربون</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b/>
                <w:bCs/>
                <w:sz w:val="20"/>
                <w:lang w:val="en-CA" w:eastAsia="en-CA"/>
              </w:rPr>
            </w:pPr>
            <w:r>
              <w:rPr>
                <w:b/>
                <w:bCs/>
                <w:sz w:val="20"/>
                <w:lang w:val="en-CA" w:eastAsia="en-CA"/>
              </w:rPr>
              <w:t>94,115</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b/>
                <w:bCs/>
                <w:sz w:val="20"/>
                <w:lang w:val="en-CA" w:eastAsia="en-CA"/>
              </w:rPr>
            </w:pPr>
            <w:r>
              <w:rPr>
                <w:b/>
                <w:bCs/>
                <w:sz w:val="20"/>
                <w:lang w:val="en-CA" w:eastAsia="en-CA"/>
              </w:rPr>
              <w:t>75,077</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b/>
                <w:bCs/>
                <w:sz w:val="20"/>
                <w:lang w:val="en-CA" w:eastAsia="en-CA"/>
              </w:rPr>
            </w:pPr>
            <w:r>
              <w:rPr>
                <w:b/>
                <w:bCs/>
                <w:sz w:val="20"/>
                <w:lang w:val="en-CA" w:eastAsia="en-CA"/>
              </w:rPr>
              <w:t>100,825</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b/>
                <w:bCs/>
                <w:sz w:val="20"/>
                <w:lang w:val="en-CA" w:eastAsia="en-CA"/>
              </w:rPr>
            </w:pPr>
            <w:r>
              <w:rPr>
                <w:b/>
                <w:bCs/>
                <w:sz w:val="20"/>
                <w:lang w:val="en-CA" w:eastAsia="en-CA"/>
              </w:rPr>
              <w:t>270,017</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b/>
                <w:bCs/>
                <w:sz w:val="20"/>
                <w:lang w:val="en-CA" w:eastAsia="en-CA"/>
              </w:rPr>
            </w:pPr>
            <w:r>
              <w:rPr>
                <w:b/>
                <w:bCs/>
                <w:sz w:val="20"/>
                <w:lang w:val="en-CA" w:eastAsia="en-CA"/>
              </w:rPr>
              <w:t>253,392</w:t>
            </w:r>
          </w:p>
        </w:tc>
      </w:tr>
      <w:tr w:rsidR="006D7C7A" w:rsidTr="006D7C7A">
        <w:trPr>
          <w:trHeight w:val="58"/>
        </w:trPr>
        <w:tc>
          <w:tcPr>
            <w:tcW w:w="9360" w:type="dxa"/>
            <w:gridSpan w:val="6"/>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rsidR="006D7C7A" w:rsidRDefault="00CE0499" w:rsidP="006D7C7A">
            <w:pPr>
              <w:bidi/>
              <w:jc w:val="left"/>
              <w:rPr>
                <w:b/>
                <w:bCs/>
                <w:sz w:val="20"/>
                <w:lang w:val="en-CA" w:eastAsia="en-CA"/>
              </w:rPr>
            </w:pPr>
            <w:r>
              <w:rPr>
                <w:b/>
                <w:bCs/>
                <w:sz w:val="20"/>
                <w:rtl/>
                <w:lang w:val="en-CA" w:eastAsia="en-CA"/>
              </w:rPr>
              <w:lastRenderedPageBreak/>
              <w:t>أنشطة الهيدروفلوروكربون</w:t>
            </w:r>
          </w:p>
        </w:tc>
      </w:tr>
      <w:tr w:rsidR="006D7C7A" w:rsidTr="006D7C7A">
        <w:trPr>
          <w:trHeight w:val="58"/>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6D7C7A" w:rsidRDefault="00CE0499" w:rsidP="006D7C7A">
            <w:pPr>
              <w:bidi/>
              <w:jc w:val="left"/>
              <w:rPr>
                <w:sz w:val="20"/>
                <w:lang w:val="en-CA" w:eastAsia="en-CA"/>
              </w:rPr>
            </w:pPr>
            <w:r>
              <w:rPr>
                <w:sz w:val="20"/>
                <w:rtl/>
                <w:lang w:val="en-US" w:eastAsia="en-CA" w:bidi="ar-SA"/>
              </w:rPr>
              <w:t>الهيدروفلوروكربون-</w:t>
            </w:r>
            <w:r>
              <w:rPr>
                <w:rFonts w:hint="cs"/>
                <w:sz w:val="20"/>
                <w:rtl/>
                <w:lang w:val="en-US" w:eastAsia="en-CA" w:bidi="ar-SA"/>
              </w:rPr>
              <w:t xml:space="preserve"> تدليلى</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57</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0</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0</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57</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0</w:t>
            </w:r>
          </w:p>
        </w:tc>
      </w:tr>
      <w:tr w:rsidR="00CE0499" w:rsidTr="006D7C7A">
        <w:trPr>
          <w:trHeight w:val="75"/>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CE0499" w:rsidRDefault="00CE0499">
            <w:pPr>
              <w:bidi/>
              <w:jc w:val="left"/>
              <w:rPr>
                <w:sz w:val="20"/>
                <w:lang w:val="en-US" w:eastAsia="en-CA" w:bidi="ar-SA"/>
              </w:rPr>
            </w:pPr>
            <w:r>
              <w:rPr>
                <w:rFonts w:hint="cs"/>
                <w:sz w:val="20"/>
                <w:rtl/>
                <w:lang w:val="en-US" w:eastAsia="en-CA" w:bidi="ar-SA"/>
              </w:rPr>
              <w:t>الهيدروفلوروكربون- الأنشطة التمكينية</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268</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214</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0</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482</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0</w:t>
            </w:r>
          </w:p>
        </w:tc>
      </w:tr>
      <w:tr w:rsidR="00CE0499" w:rsidTr="006D7C7A">
        <w:trPr>
          <w:trHeight w:val="58"/>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CE0499" w:rsidRDefault="00CE0499">
            <w:pPr>
              <w:bidi/>
              <w:jc w:val="left"/>
              <w:rPr>
                <w:sz w:val="20"/>
                <w:lang w:val="en-US" w:eastAsia="en-CA" w:bidi="ar-SA"/>
              </w:rPr>
            </w:pPr>
            <w:r>
              <w:rPr>
                <w:rFonts w:hint="cs"/>
                <w:sz w:val="20"/>
                <w:rtl/>
                <w:lang w:val="en-US" w:eastAsia="en-CA" w:bidi="ar-SA"/>
              </w:rPr>
              <w:t>الهيدروفلوروكربون - الاستثمارية</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3,531</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0</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0</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3,531</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0</w:t>
            </w:r>
          </w:p>
        </w:tc>
      </w:tr>
      <w:tr w:rsidR="00CE0499" w:rsidTr="006D7C7A">
        <w:trPr>
          <w:trHeight w:val="58"/>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CE0499" w:rsidRDefault="00CE0499">
            <w:pPr>
              <w:bidi/>
              <w:jc w:val="left"/>
              <w:rPr>
                <w:sz w:val="20"/>
                <w:lang w:val="en-US" w:eastAsia="en-CA" w:bidi="ar-SA"/>
              </w:rPr>
            </w:pPr>
            <w:r>
              <w:rPr>
                <w:rFonts w:hint="cs"/>
                <w:sz w:val="20"/>
                <w:rtl/>
                <w:lang w:val="en-US" w:eastAsia="en-CA" w:bidi="ar-SA"/>
              </w:rPr>
              <w:t xml:space="preserve">خطة التخفيض التدريجي للهيدروفلوروكربون - </w:t>
            </w:r>
            <w:r>
              <w:rPr>
                <w:rFonts w:hint="cs"/>
                <w:sz w:val="20"/>
                <w:rtl/>
                <w:lang w:val="en-CA" w:eastAsia="en-CA" w:bidi="ar-SA"/>
              </w:rPr>
              <w:t>إعداد مشروع الإنتاج</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7,560</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4,094</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377</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12,031</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0</w:t>
            </w:r>
          </w:p>
        </w:tc>
      </w:tr>
      <w:tr w:rsidR="00CE0499" w:rsidTr="006D7C7A">
        <w:trPr>
          <w:trHeight w:val="71"/>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CE0499" w:rsidRDefault="00CE0499" w:rsidP="001843F0">
            <w:pPr>
              <w:bidi/>
              <w:jc w:val="left"/>
              <w:rPr>
                <w:sz w:val="20"/>
                <w:lang w:val="en-CA" w:eastAsia="en-CA"/>
              </w:rPr>
            </w:pPr>
            <w:r>
              <w:rPr>
                <w:rFonts w:hint="cs"/>
                <w:sz w:val="20"/>
                <w:rtl/>
                <w:lang w:val="en-US" w:eastAsia="en-CA" w:bidi="ar-SA"/>
              </w:rPr>
              <w:t>خط</w:t>
            </w:r>
            <w:r w:rsidR="001843F0">
              <w:rPr>
                <w:rFonts w:hint="cs"/>
                <w:sz w:val="20"/>
                <w:rtl/>
                <w:lang w:val="en-US" w:eastAsia="en-CA" w:bidi="ar-SA"/>
              </w:rPr>
              <w:t>ط</w:t>
            </w:r>
            <w:r>
              <w:rPr>
                <w:rFonts w:hint="cs"/>
                <w:sz w:val="20"/>
                <w:rtl/>
                <w:lang w:val="en-US" w:eastAsia="en-CA" w:bidi="ar-SA"/>
              </w:rPr>
              <w:t xml:space="preserve"> التخفيض التدريجي للهيدروفلوروكربون</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0</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22,918</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24,512</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47,430</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CE0499" w:rsidRDefault="00CE0499">
            <w:pPr>
              <w:jc w:val="right"/>
              <w:rPr>
                <w:sz w:val="20"/>
                <w:lang w:val="en-CA" w:eastAsia="en-CA"/>
              </w:rPr>
            </w:pPr>
            <w:r>
              <w:rPr>
                <w:sz w:val="20"/>
                <w:lang w:val="en-CA" w:eastAsia="en-CA"/>
              </w:rPr>
              <w:t>16,467</w:t>
            </w:r>
          </w:p>
        </w:tc>
      </w:tr>
      <w:tr w:rsidR="006D7C7A" w:rsidTr="006D7C7A">
        <w:trPr>
          <w:trHeight w:val="58"/>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6D7C7A" w:rsidRDefault="007F0D57" w:rsidP="006D7C7A">
            <w:pPr>
              <w:bidi/>
              <w:jc w:val="left"/>
              <w:rPr>
                <w:sz w:val="20"/>
                <w:lang w:val="en-CA" w:eastAsia="en-CA"/>
              </w:rPr>
            </w:pPr>
            <w:r>
              <w:rPr>
                <w:rFonts w:hint="cs"/>
                <w:sz w:val="20"/>
                <w:rtl/>
                <w:lang w:val="en-CA" w:eastAsia="en-CA"/>
              </w:rPr>
              <w:t xml:space="preserve">المساعدة التقنية- </w:t>
            </w:r>
            <w:r>
              <w:rPr>
                <w:sz w:val="20"/>
                <w:rtl/>
                <w:lang w:val="en-US" w:eastAsia="en-CA" w:bidi="ar-SA"/>
              </w:rPr>
              <w:t>للهيدروفلوروكربون</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0</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678</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0</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678</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678</w:t>
            </w:r>
          </w:p>
        </w:tc>
      </w:tr>
      <w:tr w:rsidR="006D7C7A" w:rsidTr="006D7C7A">
        <w:trPr>
          <w:trHeight w:val="58"/>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6D7C7A" w:rsidRDefault="007F0D57" w:rsidP="006D7C7A">
            <w:pPr>
              <w:bidi/>
              <w:jc w:val="left"/>
              <w:rPr>
                <w:b/>
                <w:bCs/>
                <w:sz w:val="20"/>
                <w:lang w:val="en-CA" w:eastAsia="en-CA"/>
              </w:rPr>
            </w:pPr>
            <w:r>
              <w:rPr>
                <w:b/>
                <w:bCs/>
                <w:sz w:val="20"/>
                <w:rtl/>
                <w:lang w:val="en-CA" w:eastAsia="en-CA"/>
              </w:rPr>
              <w:t xml:space="preserve">المجموع الفرعي لأنشطة </w:t>
            </w:r>
            <w:r>
              <w:rPr>
                <w:b/>
                <w:bCs/>
                <w:sz w:val="20"/>
                <w:rtl/>
                <w:lang w:val="en-US" w:eastAsia="en-CA" w:bidi="ar-SA"/>
              </w:rPr>
              <w:t>الهيدروفلوروكربون</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b/>
                <w:bCs/>
                <w:sz w:val="20"/>
                <w:lang w:val="en-CA" w:eastAsia="en-CA"/>
              </w:rPr>
            </w:pPr>
            <w:r>
              <w:rPr>
                <w:b/>
                <w:bCs/>
                <w:sz w:val="20"/>
                <w:lang w:val="en-CA" w:eastAsia="en-CA"/>
              </w:rPr>
              <w:t>11,415</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b/>
                <w:bCs/>
                <w:sz w:val="20"/>
                <w:lang w:val="en-CA" w:eastAsia="en-CA"/>
              </w:rPr>
            </w:pPr>
            <w:r>
              <w:rPr>
                <w:b/>
                <w:bCs/>
                <w:sz w:val="20"/>
                <w:lang w:val="en-CA" w:eastAsia="en-CA"/>
              </w:rPr>
              <w:t>27,904</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b/>
                <w:bCs/>
                <w:sz w:val="20"/>
                <w:lang w:val="en-CA" w:eastAsia="en-CA"/>
              </w:rPr>
            </w:pPr>
            <w:r>
              <w:rPr>
                <w:b/>
                <w:bCs/>
                <w:sz w:val="20"/>
                <w:lang w:val="en-CA" w:eastAsia="en-CA"/>
              </w:rPr>
              <w:t>24,889</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b/>
                <w:bCs/>
                <w:sz w:val="20"/>
                <w:lang w:val="en-CA" w:eastAsia="en-CA"/>
              </w:rPr>
            </w:pPr>
            <w:r>
              <w:rPr>
                <w:b/>
                <w:bCs/>
                <w:sz w:val="20"/>
                <w:lang w:val="en-CA" w:eastAsia="en-CA"/>
              </w:rPr>
              <w:t>64,208</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b/>
                <w:bCs/>
                <w:sz w:val="20"/>
                <w:lang w:val="en-CA" w:eastAsia="en-CA"/>
              </w:rPr>
            </w:pPr>
            <w:r>
              <w:rPr>
                <w:b/>
                <w:bCs/>
                <w:sz w:val="20"/>
                <w:lang w:val="en-CA" w:eastAsia="en-CA"/>
              </w:rPr>
              <w:t>17,145</w:t>
            </w:r>
          </w:p>
        </w:tc>
      </w:tr>
      <w:tr w:rsidR="006D7C7A" w:rsidTr="006D7C7A">
        <w:trPr>
          <w:trHeight w:val="58"/>
        </w:trPr>
        <w:tc>
          <w:tcPr>
            <w:tcW w:w="9360" w:type="dxa"/>
            <w:gridSpan w:val="6"/>
            <w:tcBorders>
              <w:top w:val="single" w:sz="4" w:space="0" w:color="auto"/>
              <w:left w:val="single" w:sz="4" w:space="0" w:color="auto"/>
              <w:bottom w:val="single" w:sz="4" w:space="0" w:color="auto"/>
              <w:right w:val="single" w:sz="4" w:space="0" w:color="auto"/>
            </w:tcBorders>
            <w:noWrap/>
            <w:tcMar>
              <w:top w:w="0" w:type="dxa"/>
              <w:left w:w="58" w:type="dxa"/>
              <w:bottom w:w="0" w:type="dxa"/>
              <w:right w:w="58" w:type="dxa"/>
            </w:tcMar>
            <w:hideMark/>
          </w:tcPr>
          <w:p w:rsidR="006D7C7A" w:rsidRDefault="007F0D57" w:rsidP="007F0D57">
            <w:pPr>
              <w:bidi/>
              <w:jc w:val="left"/>
              <w:rPr>
                <w:b/>
                <w:bCs/>
                <w:sz w:val="20"/>
                <w:lang w:val="en-CA" w:eastAsia="en-CA"/>
              </w:rPr>
            </w:pPr>
            <w:r>
              <w:rPr>
                <w:rFonts w:hint="cs"/>
                <w:b/>
                <w:bCs/>
                <w:sz w:val="20"/>
                <w:rtl/>
                <w:lang w:val="en-CA" w:eastAsia="en-CA"/>
              </w:rPr>
              <w:t>الأنشطة القياسية</w:t>
            </w:r>
          </w:p>
        </w:tc>
      </w:tr>
      <w:tr w:rsidR="006D7C7A" w:rsidTr="006D7C7A">
        <w:trPr>
          <w:trHeight w:val="58"/>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6D7C7A" w:rsidRDefault="007F0D57" w:rsidP="006D7C7A">
            <w:pPr>
              <w:bidi/>
              <w:jc w:val="left"/>
              <w:rPr>
                <w:sz w:val="20"/>
                <w:lang w:val="en-CA" w:eastAsia="en-CA"/>
              </w:rPr>
            </w:pPr>
            <w:r>
              <w:rPr>
                <w:rFonts w:hint="cs"/>
                <w:sz w:val="20"/>
                <w:rtl/>
                <w:lang w:val="en-CA" w:eastAsia="en-CA"/>
              </w:rPr>
              <w:t>الدعم المؤسسي</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14,146</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6,825</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14,146</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35,118</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6D7C7A" w:rsidRDefault="006D7C7A">
            <w:pPr>
              <w:jc w:val="right"/>
              <w:rPr>
                <w:sz w:val="20"/>
                <w:lang w:val="en-CA" w:eastAsia="en-CA"/>
              </w:rPr>
            </w:pPr>
            <w:r>
              <w:rPr>
                <w:sz w:val="20"/>
                <w:lang w:val="en-CA" w:eastAsia="en-CA"/>
              </w:rPr>
              <w:t>475</w:t>
            </w:r>
          </w:p>
        </w:tc>
      </w:tr>
      <w:tr w:rsidR="007F0D57" w:rsidTr="006D7C7A">
        <w:trPr>
          <w:trHeight w:val="99"/>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7F0D57" w:rsidRDefault="007F0D57">
            <w:pPr>
              <w:bidi/>
              <w:jc w:val="left"/>
              <w:rPr>
                <w:sz w:val="20"/>
                <w:lang w:val="en-US" w:eastAsia="en-CA" w:bidi="ar-SA"/>
              </w:rPr>
            </w:pPr>
            <w:r>
              <w:rPr>
                <w:rFonts w:hint="cs"/>
                <w:sz w:val="20"/>
                <w:rtl/>
                <w:lang w:val="en-US" w:eastAsia="en-CA" w:bidi="ar-SA"/>
              </w:rPr>
              <w:t>برنامج المساعدة على الامتثال</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11,095</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11,428</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11,771</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34,294</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0</w:t>
            </w:r>
          </w:p>
        </w:tc>
      </w:tr>
      <w:tr w:rsidR="007F0D57" w:rsidTr="006D7C7A">
        <w:trPr>
          <w:trHeight w:val="63"/>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7F0D57" w:rsidRDefault="007F0D57">
            <w:pPr>
              <w:bidi/>
              <w:jc w:val="left"/>
              <w:rPr>
                <w:sz w:val="20"/>
                <w:lang w:val="en-CA" w:eastAsia="en-CA"/>
              </w:rPr>
            </w:pPr>
            <w:r>
              <w:rPr>
                <w:rFonts w:hint="cs"/>
                <w:sz w:val="20"/>
                <w:rtl/>
                <w:lang w:val="en-CA" w:eastAsia="en-CA"/>
              </w:rPr>
              <w:t>الوحدة الأساسية</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6,003</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6,045</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6,087</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18,135</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0</w:t>
            </w:r>
          </w:p>
        </w:tc>
      </w:tr>
      <w:tr w:rsidR="007F0D57" w:rsidTr="006D7C7A">
        <w:trPr>
          <w:trHeight w:val="264"/>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7F0D57" w:rsidRDefault="007F0D57">
            <w:pPr>
              <w:bidi/>
              <w:jc w:val="left"/>
              <w:rPr>
                <w:sz w:val="20"/>
                <w:lang w:val="en-US" w:eastAsia="en-CA" w:bidi="ar-SA"/>
              </w:rPr>
            </w:pPr>
            <w:r>
              <w:rPr>
                <w:rFonts w:hint="cs"/>
                <w:sz w:val="20"/>
                <w:rtl/>
                <w:lang w:val="en-US" w:eastAsia="en-CA" w:bidi="ar-SA"/>
              </w:rPr>
              <w:t>تكاليف الأمانة واللجنة التنفيذية والرصد والتقييم بدون النظير الكندي</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6,582</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6,732</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6,888</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20,202</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0</w:t>
            </w:r>
          </w:p>
        </w:tc>
      </w:tr>
      <w:tr w:rsidR="007F0D57" w:rsidTr="006D7C7A">
        <w:trPr>
          <w:trHeight w:val="79"/>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7F0D57" w:rsidRDefault="007F0D57" w:rsidP="001843F0">
            <w:pPr>
              <w:bidi/>
              <w:jc w:val="left"/>
              <w:rPr>
                <w:sz w:val="20"/>
                <w:lang w:val="en-CA" w:eastAsia="en-CA"/>
              </w:rPr>
            </w:pPr>
            <w:r>
              <w:rPr>
                <w:rFonts w:hint="cs"/>
                <w:sz w:val="20"/>
                <w:rtl/>
                <w:lang w:val="en-CA" w:eastAsia="en-CA"/>
              </w:rPr>
              <w:t xml:space="preserve">أمين </w:t>
            </w:r>
            <w:r w:rsidR="001843F0">
              <w:rPr>
                <w:rFonts w:hint="cs"/>
                <w:sz w:val="20"/>
                <w:rtl/>
                <w:lang w:val="en-CA" w:eastAsia="en-CA"/>
              </w:rPr>
              <w:t>الخزانة</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500</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500</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500</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1,500</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0</w:t>
            </w:r>
          </w:p>
        </w:tc>
      </w:tr>
      <w:tr w:rsidR="007F0D57" w:rsidTr="006D7C7A">
        <w:trPr>
          <w:trHeight w:val="58"/>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7F0D57" w:rsidRDefault="007F0D57">
            <w:pPr>
              <w:bidi/>
              <w:jc w:val="left"/>
              <w:rPr>
                <w:b/>
                <w:bCs/>
                <w:sz w:val="20"/>
                <w:lang w:val="en-CA" w:eastAsia="en-CA"/>
              </w:rPr>
            </w:pPr>
            <w:r>
              <w:rPr>
                <w:rFonts w:hint="cs"/>
                <w:b/>
                <w:bCs/>
                <w:sz w:val="20"/>
                <w:rtl/>
                <w:lang w:val="en-CA" w:eastAsia="en-CA"/>
              </w:rPr>
              <w:t>المجموع الفرعي للأنشطة القياسية</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b/>
                <w:bCs/>
                <w:sz w:val="20"/>
                <w:lang w:val="en-CA" w:eastAsia="en-CA"/>
              </w:rPr>
            </w:pPr>
            <w:r>
              <w:rPr>
                <w:b/>
                <w:bCs/>
                <w:sz w:val="20"/>
                <w:lang w:val="en-CA" w:eastAsia="en-CA"/>
              </w:rPr>
              <w:t>38,326</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b/>
                <w:bCs/>
                <w:sz w:val="20"/>
                <w:lang w:val="en-CA" w:eastAsia="en-CA"/>
              </w:rPr>
            </w:pPr>
            <w:r>
              <w:rPr>
                <w:b/>
                <w:bCs/>
                <w:sz w:val="20"/>
                <w:lang w:val="en-CA" w:eastAsia="en-CA"/>
              </w:rPr>
              <w:t>31,531</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b/>
                <w:bCs/>
                <w:sz w:val="20"/>
                <w:lang w:val="en-CA" w:eastAsia="en-CA"/>
              </w:rPr>
            </w:pPr>
            <w:r>
              <w:rPr>
                <w:b/>
                <w:bCs/>
                <w:sz w:val="20"/>
                <w:lang w:val="en-CA" w:eastAsia="en-CA"/>
              </w:rPr>
              <w:t>39,392</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b/>
                <w:bCs/>
                <w:sz w:val="20"/>
                <w:lang w:val="en-CA" w:eastAsia="en-CA"/>
              </w:rPr>
            </w:pPr>
            <w:r>
              <w:rPr>
                <w:b/>
                <w:bCs/>
                <w:sz w:val="20"/>
                <w:lang w:val="en-CA" w:eastAsia="en-CA"/>
              </w:rPr>
              <w:t>109,249</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b/>
                <w:bCs/>
                <w:sz w:val="20"/>
                <w:lang w:val="en-CA" w:eastAsia="en-CA"/>
              </w:rPr>
            </w:pPr>
            <w:r>
              <w:rPr>
                <w:b/>
                <w:bCs/>
                <w:sz w:val="20"/>
                <w:lang w:val="en-CA" w:eastAsia="en-CA"/>
              </w:rPr>
              <w:t>475</w:t>
            </w:r>
          </w:p>
        </w:tc>
      </w:tr>
      <w:tr w:rsidR="007F0D57" w:rsidTr="006D7C7A">
        <w:trPr>
          <w:trHeight w:val="58"/>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7F0D57" w:rsidRDefault="007F0D57">
            <w:pPr>
              <w:bidi/>
              <w:jc w:val="left"/>
              <w:rPr>
                <w:b/>
                <w:bCs/>
                <w:sz w:val="20"/>
                <w:lang w:val="en-CA" w:eastAsia="en-CA"/>
              </w:rPr>
            </w:pPr>
            <w:r>
              <w:rPr>
                <w:rFonts w:hint="cs"/>
                <w:b/>
                <w:bCs/>
                <w:sz w:val="20"/>
                <w:rtl/>
                <w:lang w:val="en-CA" w:eastAsia="en-CA"/>
              </w:rPr>
              <w:t>المجموع الكلي</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b/>
                <w:bCs/>
                <w:sz w:val="20"/>
                <w:lang w:val="en-CA" w:eastAsia="en-CA"/>
              </w:rPr>
            </w:pPr>
            <w:r>
              <w:rPr>
                <w:b/>
                <w:bCs/>
                <w:sz w:val="20"/>
                <w:lang w:val="en-CA" w:eastAsia="en-CA"/>
              </w:rPr>
              <w:t>143,856</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b/>
                <w:bCs/>
                <w:sz w:val="20"/>
                <w:lang w:val="en-CA" w:eastAsia="en-CA"/>
              </w:rPr>
            </w:pPr>
            <w:r>
              <w:rPr>
                <w:b/>
                <w:bCs/>
                <w:sz w:val="20"/>
                <w:lang w:val="en-CA" w:eastAsia="en-CA"/>
              </w:rPr>
              <w:t>134,512</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b/>
                <w:bCs/>
                <w:sz w:val="20"/>
                <w:lang w:val="en-CA" w:eastAsia="en-CA"/>
              </w:rPr>
            </w:pPr>
            <w:r>
              <w:rPr>
                <w:b/>
                <w:bCs/>
                <w:sz w:val="20"/>
                <w:lang w:val="en-CA" w:eastAsia="en-CA"/>
              </w:rPr>
              <w:t>165,107</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b/>
                <w:bCs/>
                <w:sz w:val="20"/>
                <w:lang w:val="en-CA" w:eastAsia="en-CA"/>
              </w:rPr>
            </w:pPr>
            <w:r>
              <w:rPr>
                <w:b/>
                <w:bCs/>
                <w:sz w:val="20"/>
                <w:lang w:val="en-CA" w:eastAsia="en-CA"/>
              </w:rPr>
              <w:t>443,475</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b/>
                <w:bCs/>
                <w:sz w:val="20"/>
                <w:lang w:val="en-CA" w:eastAsia="en-CA"/>
              </w:rPr>
            </w:pPr>
            <w:r>
              <w:rPr>
                <w:b/>
                <w:bCs/>
                <w:sz w:val="20"/>
                <w:lang w:val="en-CA" w:eastAsia="en-CA"/>
              </w:rPr>
              <w:t>271,012</w:t>
            </w:r>
          </w:p>
        </w:tc>
      </w:tr>
      <w:tr w:rsidR="007F0D57" w:rsidTr="006D7C7A">
        <w:trPr>
          <w:trHeight w:val="58"/>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7F0D57" w:rsidRDefault="007F0D57">
            <w:pPr>
              <w:bidi/>
              <w:jc w:val="left"/>
              <w:rPr>
                <w:sz w:val="20"/>
                <w:lang w:val="en-CA" w:eastAsia="en-CA"/>
              </w:rPr>
            </w:pPr>
            <w:r>
              <w:rPr>
                <w:rFonts w:hint="cs"/>
                <w:sz w:val="20"/>
                <w:rtl/>
                <w:lang w:val="en-CA" w:eastAsia="en-CA"/>
              </w:rPr>
              <w:t>الميزانية الإرشادية</w:t>
            </w:r>
            <w:r w:rsidR="001843F0">
              <w:rPr>
                <w:rFonts w:hint="cs"/>
                <w:sz w:val="20"/>
                <w:rtl/>
                <w:lang w:val="en-CA" w:eastAsia="en-CA"/>
              </w:rPr>
              <w:t>**</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180,000</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180,000</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180,000</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540,000</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left"/>
              <w:rPr>
                <w:sz w:val="20"/>
                <w:lang w:val="en-CA" w:eastAsia="en-CA"/>
              </w:rPr>
            </w:pPr>
            <w:r>
              <w:rPr>
                <w:sz w:val="20"/>
                <w:lang w:val="en-CA" w:eastAsia="en-CA"/>
              </w:rPr>
              <w:t> </w:t>
            </w:r>
          </w:p>
        </w:tc>
      </w:tr>
      <w:tr w:rsidR="007F0D57" w:rsidTr="006D7C7A">
        <w:trPr>
          <w:trHeight w:val="58"/>
        </w:trPr>
        <w:tc>
          <w:tcPr>
            <w:tcW w:w="3603" w:type="dxa"/>
            <w:tcBorders>
              <w:top w:val="nil"/>
              <w:left w:val="single" w:sz="4" w:space="0" w:color="auto"/>
              <w:bottom w:val="single" w:sz="4" w:space="0" w:color="auto"/>
              <w:right w:val="single" w:sz="4" w:space="0" w:color="auto"/>
            </w:tcBorders>
            <w:noWrap/>
            <w:tcMar>
              <w:top w:w="0" w:type="dxa"/>
              <w:left w:w="58" w:type="dxa"/>
              <w:bottom w:w="0" w:type="dxa"/>
              <w:right w:w="58" w:type="dxa"/>
            </w:tcMar>
            <w:hideMark/>
          </w:tcPr>
          <w:p w:rsidR="007F0D57" w:rsidRDefault="007F0D57">
            <w:pPr>
              <w:bidi/>
              <w:jc w:val="left"/>
              <w:rPr>
                <w:sz w:val="20"/>
                <w:lang w:val="en-CA" w:eastAsia="en-CA"/>
              </w:rPr>
            </w:pPr>
            <w:r>
              <w:rPr>
                <w:rFonts w:hint="cs"/>
                <w:sz w:val="20"/>
                <w:rtl/>
                <w:lang w:val="en-CA" w:eastAsia="en-CA"/>
              </w:rPr>
              <w:t>الفرق</w:t>
            </w:r>
          </w:p>
        </w:tc>
        <w:tc>
          <w:tcPr>
            <w:tcW w:w="1141"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(36,144)</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(45,488)</w:t>
            </w:r>
          </w:p>
        </w:tc>
        <w:tc>
          <w:tcPr>
            <w:tcW w:w="1140"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(14,893)</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right"/>
              <w:rPr>
                <w:sz w:val="20"/>
                <w:lang w:val="en-CA" w:eastAsia="en-CA"/>
              </w:rPr>
            </w:pPr>
            <w:r>
              <w:rPr>
                <w:sz w:val="20"/>
                <w:lang w:val="en-CA" w:eastAsia="en-CA"/>
              </w:rPr>
              <w:t>(96,525)</w:t>
            </w:r>
          </w:p>
        </w:tc>
        <w:tc>
          <w:tcPr>
            <w:tcW w:w="1168" w:type="dxa"/>
            <w:tcBorders>
              <w:top w:val="nil"/>
              <w:left w:val="nil"/>
              <w:bottom w:val="single" w:sz="4" w:space="0" w:color="auto"/>
              <w:right w:val="single" w:sz="4" w:space="0" w:color="auto"/>
            </w:tcBorders>
            <w:noWrap/>
            <w:tcMar>
              <w:top w:w="0" w:type="dxa"/>
              <w:left w:w="58" w:type="dxa"/>
              <w:bottom w:w="0" w:type="dxa"/>
              <w:right w:w="58" w:type="dxa"/>
            </w:tcMar>
            <w:hideMark/>
          </w:tcPr>
          <w:p w:rsidR="007F0D57" w:rsidRDefault="007F0D57">
            <w:pPr>
              <w:jc w:val="left"/>
              <w:rPr>
                <w:sz w:val="20"/>
                <w:lang w:val="en-CA" w:eastAsia="en-CA"/>
              </w:rPr>
            </w:pPr>
            <w:r>
              <w:rPr>
                <w:sz w:val="20"/>
                <w:lang w:val="en-CA" w:eastAsia="en-CA"/>
              </w:rPr>
              <w:t> </w:t>
            </w:r>
          </w:p>
        </w:tc>
      </w:tr>
    </w:tbl>
    <w:p w:rsidR="007F0D57" w:rsidRDefault="007F0D57" w:rsidP="007F0D57">
      <w:pPr>
        <w:pStyle w:val="StyleHeader4Para4Left0Firstline0"/>
        <w:numPr>
          <w:ilvl w:val="0"/>
          <w:numId w:val="0"/>
        </w:numPr>
        <w:bidi/>
        <w:spacing w:after="0"/>
        <w:rPr>
          <w:lang w:bidi="ar-SA"/>
        </w:rPr>
      </w:pPr>
      <w:r>
        <w:rPr>
          <w:rFonts w:hint="cs"/>
          <w:rtl/>
          <w:lang w:bidi="ar-SA"/>
        </w:rPr>
        <w:t>* شاملا تكاليف دعم الوكالة عند الاقتضاء.</w:t>
      </w:r>
    </w:p>
    <w:p w:rsidR="007F0D57" w:rsidRDefault="007F0D57" w:rsidP="007F0D57">
      <w:pPr>
        <w:pStyle w:val="StyleHeader4Para4Left0Firstline0"/>
        <w:numPr>
          <w:ilvl w:val="0"/>
          <w:numId w:val="0"/>
        </w:numPr>
        <w:bidi/>
        <w:spacing w:after="0"/>
        <w:rPr>
          <w:lang w:bidi="ar-SA"/>
        </w:rPr>
      </w:pPr>
      <w:r>
        <w:rPr>
          <w:rFonts w:hint="cs"/>
          <w:rtl/>
          <w:lang w:bidi="ar-SA"/>
        </w:rPr>
        <w:t>** يفترض نفس مستوى تجديد موارد الصندوق المتعدد الأطراف للفترة 2018-2020.</w:t>
      </w:r>
    </w:p>
    <w:p w:rsidR="00344F92" w:rsidRPr="007F0D57" w:rsidRDefault="00344F92" w:rsidP="00344F92">
      <w:pPr>
        <w:pStyle w:val="StyleHeader4Para4Left0Firstline0"/>
        <w:numPr>
          <w:ilvl w:val="0"/>
          <w:numId w:val="0"/>
        </w:numPr>
        <w:bidi/>
        <w:spacing w:after="0"/>
        <w:rPr>
          <w:b/>
          <w:bCs/>
          <w:sz w:val="24"/>
          <w:szCs w:val="24"/>
          <w:rtl/>
          <w:lang w:bidi="ar-SA"/>
        </w:rPr>
      </w:pPr>
    </w:p>
    <w:p w:rsidR="00344F92" w:rsidRDefault="00344F92" w:rsidP="00344F92">
      <w:pPr>
        <w:pStyle w:val="StyleHeader4Para4Left0Firstline0"/>
        <w:numPr>
          <w:ilvl w:val="0"/>
          <w:numId w:val="0"/>
        </w:numPr>
        <w:bidi/>
        <w:spacing w:after="0"/>
        <w:rPr>
          <w:b/>
          <w:bCs/>
          <w:sz w:val="24"/>
          <w:szCs w:val="24"/>
          <w:rtl/>
          <w:lang w:bidi="ar-SA"/>
        </w:rPr>
      </w:pPr>
    </w:p>
    <w:p w:rsidR="00F85DB4" w:rsidRPr="00146A29" w:rsidRDefault="00F85DB4" w:rsidP="00146A29">
      <w:pPr>
        <w:pStyle w:val="StyleHeader4Para4Left0Firstline0"/>
        <w:keepNext/>
        <w:widowControl/>
        <w:numPr>
          <w:ilvl w:val="0"/>
          <w:numId w:val="0"/>
        </w:numPr>
        <w:bidi/>
        <w:rPr>
          <w:b/>
          <w:bCs/>
          <w:sz w:val="26"/>
          <w:szCs w:val="26"/>
          <w:lang w:bidi="ar-SA"/>
        </w:rPr>
      </w:pPr>
      <w:r w:rsidRPr="00146A29">
        <w:rPr>
          <w:b/>
          <w:bCs/>
          <w:sz w:val="26"/>
          <w:szCs w:val="26"/>
          <w:rtl/>
          <w:lang w:bidi="ar-SA"/>
        </w:rPr>
        <w:t>تعليقات الأمانة</w:t>
      </w:r>
    </w:p>
    <w:p w:rsidR="00F85DB4" w:rsidRPr="00146A29" w:rsidRDefault="00F85DB4" w:rsidP="00146A29">
      <w:pPr>
        <w:pStyle w:val="StyleHeader4Para4Left0Firstline0"/>
        <w:keepNext/>
        <w:widowControl/>
        <w:numPr>
          <w:ilvl w:val="0"/>
          <w:numId w:val="0"/>
        </w:numPr>
        <w:bidi/>
        <w:rPr>
          <w:sz w:val="26"/>
          <w:szCs w:val="26"/>
          <w:u w:val="single"/>
          <w:lang w:bidi="ar-SA"/>
        </w:rPr>
      </w:pPr>
      <w:r w:rsidRPr="00146A29">
        <w:rPr>
          <w:sz w:val="26"/>
          <w:szCs w:val="26"/>
          <w:u w:val="single"/>
          <w:rtl/>
          <w:lang w:bidi="ar-SA"/>
        </w:rPr>
        <w:t xml:space="preserve">إنتاج </w:t>
      </w:r>
      <w:r w:rsidR="00743DF2" w:rsidRPr="00146A29">
        <w:rPr>
          <w:sz w:val="26"/>
          <w:szCs w:val="26"/>
          <w:u w:val="single"/>
          <w:rtl/>
          <w:lang w:bidi="ar-SA"/>
        </w:rPr>
        <w:t xml:space="preserve">المواد الهيدروكلوروفلوروكربونية </w:t>
      </w:r>
      <w:r w:rsidRPr="00146A29">
        <w:rPr>
          <w:sz w:val="26"/>
          <w:szCs w:val="26"/>
          <w:u w:val="single"/>
          <w:rtl/>
          <w:lang w:bidi="ar-SA"/>
        </w:rPr>
        <w:t>- المرحلة الأولى وإعداد المشروع</w:t>
      </w:r>
    </w:p>
    <w:p w:rsidR="00F85DB4" w:rsidRPr="00146A29" w:rsidRDefault="00883BCE" w:rsidP="000B7D8A">
      <w:pPr>
        <w:pStyle w:val="StyleHeader4Para4Left0Firstline0"/>
        <w:keepNext/>
        <w:widowControl/>
        <w:numPr>
          <w:ilvl w:val="0"/>
          <w:numId w:val="0"/>
        </w:numPr>
        <w:bidi/>
        <w:rPr>
          <w:sz w:val="26"/>
          <w:szCs w:val="26"/>
          <w:lang w:bidi="ar-SA"/>
        </w:rPr>
      </w:pPr>
      <w:r>
        <w:rPr>
          <w:rFonts w:hint="cs"/>
          <w:sz w:val="26"/>
          <w:szCs w:val="26"/>
          <w:rtl/>
          <w:lang w:bidi="ar-SA"/>
        </w:rPr>
        <w:t>13</w:t>
      </w:r>
      <w:r w:rsidR="005B6635" w:rsidRPr="00146A29">
        <w:rPr>
          <w:rFonts w:hint="cs"/>
          <w:sz w:val="26"/>
          <w:szCs w:val="26"/>
          <w:rtl/>
          <w:lang w:bidi="ar-SA"/>
        </w:rPr>
        <w:t xml:space="preserve">-      </w:t>
      </w:r>
      <w:r w:rsidR="00F85DB4" w:rsidRPr="00146A29">
        <w:rPr>
          <w:sz w:val="26"/>
          <w:szCs w:val="26"/>
          <w:rtl/>
          <w:lang w:bidi="ar-SA"/>
        </w:rPr>
        <w:t xml:space="preserve"> </w:t>
      </w:r>
      <w:r w:rsidR="00B717F7">
        <w:rPr>
          <w:rFonts w:hint="cs"/>
          <w:sz w:val="26"/>
          <w:szCs w:val="26"/>
          <w:rtl/>
          <w:lang w:bidi="ar-SA"/>
        </w:rPr>
        <w:t>تضمن مبلغ</w:t>
      </w:r>
      <w:r w:rsidR="002342AF" w:rsidRPr="00146A29">
        <w:rPr>
          <w:rFonts w:hint="cs"/>
          <w:sz w:val="26"/>
          <w:szCs w:val="26"/>
          <w:rtl/>
          <w:lang w:bidi="ar-SA"/>
        </w:rPr>
        <w:t xml:space="preserve"> </w:t>
      </w:r>
      <w:r w:rsidR="000B7D8A">
        <w:rPr>
          <w:sz w:val="26"/>
          <w:szCs w:val="26"/>
          <w:rtl/>
          <w:lang w:bidi="ar-SA"/>
        </w:rPr>
        <w:t xml:space="preserve">400 128 دولار أمريكي </w:t>
      </w:r>
      <w:r w:rsidR="00B717F7">
        <w:rPr>
          <w:rFonts w:hint="cs"/>
          <w:sz w:val="26"/>
          <w:szCs w:val="26"/>
          <w:rtl/>
          <w:lang w:bidi="ar-SA"/>
        </w:rPr>
        <w:t>ل</w:t>
      </w:r>
      <w:r w:rsidR="001843F0">
        <w:rPr>
          <w:rFonts w:hint="cs"/>
          <w:sz w:val="26"/>
          <w:szCs w:val="26"/>
          <w:rtl/>
          <w:lang w:bidi="ar-SA"/>
        </w:rPr>
        <w:t>إعداد المشروع ومبلغ 5.35</w:t>
      </w:r>
      <w:r w:rsidR="00F85DB4" w:rsidRPr="00146A29">
        <w:rPr>
          <w:sz w:val="26"/>
          <w:szCs w:val="26"/>
          <w:rtl/>
          <w:lang w:bidi="ar-SA"/>
        </w:rPr>
        <w:t xml:space="preserve"> مليون دولار أمريكي للفترة </w:t>
      </w:r>
      <w:r w:rsidR="00594B2E">
        <w:rPr>
          <w:rFonts w:hint="cs"/>
          <w:sz w:val="26"/>
          <w:szCs w:val="26"/>
          <w:rtl/>
          <w:lang w:bidi="ar-SA"/>
        </w:rPr>
        <w:t xml:space="preserve">2021-2023 </w:t>
      </w:r>
      <w:r w:rsidR="00B717F7">
        <w:rPr>
          <w:rFonts w:hint="cs"/>
          <w:sz w:val="26"/>
          <w:szCs w:val="26"/>
          <w:rtl/>
          <w:lang w:bidi="ar-SA"/>
        </w:rPr>
        <w:t>في ا</w:t>
      </w:r>
      <w:r w:rsidR="00F85DB4" w:rsidRPr="00146A29">
        <w:rPr>
          <w:sz w:val="26"/>
          <w:szCs w:val="26"/>
          <w:rtl/>
          <w:lang w:bidi="ar-SA"/>
        </w:rPr>
        <w:t>لمرحلة الأولى من خطة إدارة إزالة</w:t>
      </w:r>
      <w:r w:rsidR="00B717F7">
        <w:rPr>
          <w:rFonts w:hint="cs"/>
          <w:sz w:val="26"/>
          <w:szCs w:val="26"/>
          <w:rtl/>
          <w:lang w:bidi="ar-SA"/>
        </w:rPr>
        <w:t xml:space="preserve"> إنتاج</w:t>
      </w:r>
      <w:r w:rsidR="00F85DB4" w:rsidRPr="00146A29">
        <w:rPr>
          <w:sz w:val="26"/>
          <w:szCs w:val="26"/>
          <w:rtl/>
          <w:lang w:bidi="ar-SA"/>
        </w:rPr>
        <w:t xml:space="preserve"> المواد الهيدروكلوروفلوروكربونية </w:t>
      </w:r>
      <w:r w:rsidR="00A44763" w:rsidRPr="00146A29">
        <w:rPr>
          <w:rFonts w:hint="cs"/>
          <w:sz w:val="26"/>
          <w:szCs w:val="26"/>
          <w:rtl/>
          <w:lang w:bidi="ar-SA"/>
        </w:rPr>
        <w:t>في ا</w:t>
      </w:r>
      <w:r w:rsidR="00F85DB4" w:rsidRPr="00146A29">
        <w:rPr>
          <w:sz w:val="26"/>
          <w:szCs w:val="26"/>
          <w:rtl/>
          <w:lang w:bidi="ar-SA"/>
        </w:rPr>
        <w:t xml:space="preserve">لهند. </w:t>
      </w:r>
      <w:r w:rsidR="00594B2E">
        <w:rPr>
          <w:rFonts w:hint="cs"/>
          <w:sz w:val="26"/>
          <w:szCs w:val="26"/>
          <w:rtl/>
          <w:lang w:bidi="ar-SA"/>
        </w:rPr>
        <w:t>وقدم طلب من أجل مراجعة تقنية لقطاع الإنتاج في الهند وسيجرى النظر فيه من قبل الفريق الفرعى لقطاع الإنتاج على هامش الاجتماع السادس والثمانين.</w:t>
      </w:r>
    </w:p>
    <w:p w:rsidR="00F85DB4" w:rsidRPr="00146A29" w:rsidRDefault="00F85DB4" w:rsidP="00E61682">
      <w:pPr>
        <w:pStyle w:val="StyleHeader4Para4Left0Firstline0"/>
        <w:numPr>
          <w:ilvl w:val="0"/>
          <w:numId w:val="0"/>
        </w:numPr>
        <w:bidi/>
        <w:rPr>
          <w:sz w:val="26"/>
          <w:szCs w:val="26"/>
          <w:u w:val="single"/>
          <w:lang w:bidi="ar-SA"/>
        </w:rPr>
      </w:pPr>
      <w:r w:rsidRPr="00146A29">
        <w:rPr>
          <w:sz w:val="26"/>
          <w:szCs w:val="26"/>
          <w:u w:val="single"/>
          <w:rtl/>
          <w:lang w:bidi="ar-SA"/>
        </w:rPr>
        <w:t xml:space="preserve">إنتاج </w:t>
      </w:r>
      <w:r w:rsidR="00E61682" w:rsidRPr="00146A29">
        <w:rPr>
          <w:sz w:val="26"/>
          <w:szCs w:val="26"/>
          <w:u w:val="single"/>
          <w:rtl/>
          <w:lang w:bidi="ar-SA"/>
        </w:rPr>
        <w:t xml:space="preserve">المواد الهيدروكلوروفلوروكربونية </w:t>
      </w:r>
      <w:r w:rsidRPr="00146A29">
        <w:rPr>
          <w:sz w:val="26"/>
          <w:szCs w:val="26"/>
          <w:u w:val="single"/>
          <w:rtl/>
          <w:lang w:bidi="ar-SA"/>
        </w:rPr>
        <w:t>- المرحلة الثانية</w:t>
      </w:r>
    </w:p>
    <w:p w:rsidR="00F85DB4" w:rsidRPr="00146A29" w:rsidRDefault="00883BCE" w:rsidP="00594B2E">
      <w:pPr>
        <w:pStyle w:val="StyleHeader4Para4Left0Firstline0"/>
        <w:numPr>
          <w:ilvl w:val="0"/>
          <w:numId w:val="0"/>
        </w:numPr>
        <w:bidi/>
        <w:rPr>
          <w:sz w:val="26"/>
          <w:szCs w:val="26"/>
          <w:lang w:bidi="ar-SA"/>
        </w:rPr>
      </w:pPr>
      <w:r>
        <w:rPr>
          <w:rFonts w:hint="cs"/>
          <w:sz w:val="26"/>
          <w:szCs w:val="26"/>
          <w:rtl/>
          <w:lang w:bidi="ar-SA"/>
        </w:rPr>
        <w:t>14</w:t>
      </w:r>
      <w:r w:rsidR="00B05A35" w:rsidRPr="00146A29">
        <w:rPr>
          <w:rFonts w:hint="cs"/>
          <w:sz w:val="26"/>
          <w:szCs w:val="26"/>
          <w:rtl/>
          <w:lang w:bidi="ar-SA"/>
        </w:rPr>
        <w:t xml:space="preserve">-    </w:t>
      </w:r>
      <w:r w:rsidR="002342AF" w:rsidRPr="00146A29">
        <w:rPr>
          <w:sz w:val="26"/>
          <w:szCs w:val="26"/>
          <w:rtl/>
          <w:lang w:bidi="ar-SA"/>
        </w:rPr>
        <w:t xml:space="preserve">تم تضمين </w:t>
      </w:r>
      <w:r w:rsidR="002342AF" w:rsidRPr="00146A29">
        <w:rPr>
          <w:rFonts w:hint="cs"/>
          <w:sz w:val="26"/>
          <w:szCs w:val="26"/>
          <w:rtl/>
          <w:lang w:bidi="ar-SA"/>
        </w:rPr>
        <w:t xml:space="preserve">مبلغ إجمالي قدره </w:t>
      </w:r>
      <w:r w:rsidR="00594B2E">
        <w:rPr>
          <w:rFonts w:hint="cs"/>
          <w:sz w:val="26"/>
          <w:szCs w:val="26"/>
          <w:rtl/>
          <w:lang w:bidi="ar-SA"/>
        </w:rPr>
        <w:t>46.46</w:t>
      </w:r>
      <w:r w:rsidR="00F85DB4" w:rsidRPr="00146A29">
        <w:rPr>
          <w:sz w:val="26"/>
          <w:szCs w:val="26"/>
          <w:rtl/>
          <w:lang w:bidi="ar-SA"/>
        </w:rPr>
        <w:t xml:space="preserve"> مليون دولار </w:t>
      </w:r>
      <w:r w:rsidR="00C153E7" w:rsidRPr="00146A29">
        <w:rPr>
          <w:rFonts w:hint="cs"/>
          <w:sz w:val="26"/>
          <w:szCs w:val="26"/>
          <w:rtl/>
          <w:lang w:bidi="ar-SA"/>
        </w:rPr>
        <w:t xml:space="preserve">أمريكي </w:t>
      </w:r>
      <w:r w:rsidR="00F85DB4" w:rsidRPr="00146A29">
        <w:rPr>
          <w:sz w:val="26"/>
          <w:szCs w:val="26"/>
          <w:rtl/>
          <w:lang w:bidi="ar-SA"/>
        </w:rPr>
        <w:t>من أجل خطة</w:t>
      </w:r>
      <w:r w:rsidR="00C153E7" w:rsidRPr="00146A29">
        <w:rPr>
          <w:rFonts w:hint="cs"/>
          <w:sz w:val="26"/>
          <w:szCs w:val="26"/>
          <w:rtl/>
          <w:lang w:bidi="ar-SA"/>
        </w:rPr>
        <w:t xml:space="preserve"> إدارة إزالة </w:t>
      </w:r>
      <w:r w:rsidR="00F85DB4" w:rsidRPr="00146A29">
        <w:rPr>
          <w:sz w:val="26"/>
          <w:szCs w:val="26"/>
          <w:rtl/>
          <w:lang w:bidi="ar-SA"/>
        </w:rPr>
        <w:t xml:space="preserve"> </w:t>
      </w:r>
      <w:r w:rsidR="00C153E7" w:rsidRPr="00146A29">
        <w:rPr>
          <w:sz w:val="26"/>
          <w:szCs w:val="26"/>
          <w:rtl/>
          <w:lang w:bidi="ar-SA"/>
        </w:rPr>
        <w:t xml:space="preserve">إنتاج المواد الهيدروكلوروفلوروكربونية </w:t>
      </w:r>
      <w:r w:rsidR="00F85DB4" w:rsidRPr="00146A29">
        <w:rPr>
          <w:sz w:val="26"/>
          <w:szCs w:val="26"/>
          <w:rtl/>
          <w:lang w:bidi="ar-SA"/>
        </w:rPr>
        <w:t>للصين</w:t>
      </w:r>
      <w:r w:rsidR="00594B2E">
        <w:rPr>
          <w:rFonts w:hint="cs"/>
          <w:sz w:val="26"/>
          <w:szCs w:val="26"/>
          <w:rtl/>
          <w:lang w:bidi="ar-SA"/>
        </w:rPr>
        <w:t>، أي مبلغ 23.23 مليون دولار أمريكي للفترة 2921-2023 ومبلغ 23.23 بعد عام 2023. وتتمشي هذه القيم مع مشروع الاتفاق المقدم إلى الاجتماع السادس والثمانين.</w:t>
      </w:r>
    </w:p>
    <w:p w:rsidR="00F85DB4" w:rsidRPr="00146A29" w:rsidRDefault="00AC449D" w:rsidP="00AC449D">
      <w:pPr>
        <w:pStyle w:val="StyleHeader4Para4Left0Firstline0"/>
        <w:numPr>
          <w:ilvl w:val="0"/>
          <w:numId w:val="0"/>
        </w:numPr>
        <w:tabs>
          <w:tab w:val="clear" w:pos="2880"/>
          <w:tab w:val="left" w:pos="810"/>
        </w:tabs>
        <w:bidi/>
        <w:rPr>
          <w:sz w:val="26"/>
          <w:szCs w:val="26"/>
          <w:rtl/>
          <w:lang w:bidi="ar-SA"/>
        </w:rPr>
      </w:pPr>
      <w:r>
        <w:rPr>
          <w:rFonts w:hint="cs"/>
          <w:sz w:val="26"/>
          <w:szCs w:val="26"/>
          <w:rtl/>
          <w:lang w:bidi="ar-SA"/>
        </w:rPr>
        <w:t>15</w:t>
      </w:r>
      <w:r>
        <w:rPr>
          <w:rFonts w:hint="cs"/>
          <w:sz w:val="26"/>
          <w:szCs w:val="26"/>
          <w:rtl/>
          <w:lang w:bidi="ar-SA"/>
        </w:rPr>
        <w:tab/>
        <w:t>في اجتماعها الحادى والثمانين، وافقت اللجنة التنفيذية، من بين جملة أمور، على أساس استثنائي،</w:t>
      </w:r>
      <w:r w:rsidR="00F85DB4" w:rsidRPr="00146A29">
        <w:rPr>
          <w:sz w:val="26"/>
          <w:szCs w:val="26"/>
          <w:rtl/>
          <w:lang w:bidi="ar-SA"/>
        </w:rPr>
        <w:t xml:space="preserve"> </w:t>
      </w:r>
      <w:r>
        <w:rPr>
          <w:rFonts w:hint="cs"/>
          <w:sz w:val="26"/>
          <w:szCs w:val="26"/>
          <w:rtl/>
          <w:lang w:bidi="ar-SA"/>
        </w:rPr>
        <w:t>على مبلغ 24.29 مليون دولار أمريكي (بما في ذلك تكاليف دعم الوكالة) ل</w:t>
      </w:r>
      <w:r w:rsidR="00F85DB4" w:rsidRPr="00146A29">
        <w:rPr>
          <w:sz w:val="26"/>
          <w:szCs w:val="26"/>
          <w:rtl/>
          <w:lang w:bidi="ar-SA"/>
        </w:rPr>
        <w:t xml:space="preserve">خطة إدارة إزالة </w:t>
      </w:r>
      <w:r w:rsidR="00B05A35" w:rsidRPr="00146A29">
        <w:rPr>
          <w:rFonts w:hint="cs"/>
          <w:sz w:val="26"/>
          <w:szCs w:val="26"/>
          <w:rtl/>
          <w:lang w:bidi="ar-SA"/>
        </w:rPr>
        <w:t xml:space="preserve">إنتاج </w:t>
      </w:r>
      <w:r w:rsidR="00F85DB4" w:rsidRPr="00146A29">
        <w:rPr>
          <w:sz w:val="26"/>
          <w:szCs w:val="26"/>
          <w:rtl/>
          <w:lang w:bidi="ar-SA"/>
        </w:rPr>
        <w:t xml:space="preserve">المواد الهيدروكلوروفلوروكربونية للصين </w:t>
      </w:r>
      <w:r>
        <w:rPr>
          <w:rFonts w:hint="cs"/>
          <w:sz w:val="26"/>
          <w:szCs w:val="26"/>
          <w:rtl/>
          <w:lang w:bidi="ar-SA"/>
        </w:rPr>
        <w:t>على أن  يخصم هذا المبلغ من تمويل المرحلة الثانية.</w:t>
      </w:r>
      <w:r>
        <w:rPr>
          <w:rStyle w:val="FootnoteReference"/>
          <w:sz w:val="26"/>
          <w:szCs w:val="26"/>
          <w:rtl/>
          <w:lang w:bidi="ar-SA"/>
        </w:rPr>
        <w:footnoteReference w:id="8"/>
      </w:r>
    </w:p>
    <w:p w:rsidR="00F85DB4" w:rsidRDefault="00CB436E" w:rsidP="00CB436E">
      <w:pPr>
        <w:pStyle w:val="StyleHeader4Para4Left0Firstline0"/>
        <w:numPr>
          <w:ilvl w:val="0"/>
          <w:numId w:val="0"/>
        </w:numPr>
        <w:tabs>
          <w:tab w:val="clear" w:pos="2880"/>
          <w:tab w:val="left" w:pos="720"/>
        </w:tabs>
        <w:bidi/>
        <w:rPr>
          <w:sz w:val="26"/>
          <w:szCs w:val="26"/>
          <w:rtl/>
          <w:lang w:bidi="ar-SA"/>
        </w:rPr>
      </w:pPr>
      <w:r>
        <w:rPr>
          <w:rFonts w:hint="cs"/>
          <w:sz w:val="26"/>
          <w:szCs w:val="26"/>
          <w:rtl/>
          <w:lang w:bidi="ar-SA"/>
        </w:rPr>
        <w:t>16</w:t>
      </w:r>
      <w:r>
        <w:rPr>
          <w:rFonts w:hint="cs"/>
          <w:sz w:val="26"/>
          <w:szCs w:val="26"/>
          <w:rtl/>
          <w:lang w:bidi="ar-SA"/>
        </w:rPr>
        <w:tab/>
      </w:r>
      <w:r w:rsidR="00AC449D">
        <w:rPr>
          <w:rFonts w:hint="cs"/>
          <w:sz w:val="26"/>
          <w:szCs w:val="26"/>
          <w:rtl/>
          <w:lang w:bidi="ar-SA"/>
        </w:rPr>
        <w:t xml:space="preserve">تم إعادة تقديم طلب تمويل المرحلة الثانية من </w:t>
      </w:r>
      <w:r w:rsidR="00AC449D">
        <w:rPr>
          <w:sz w:val="26"/>
          <w:szCs w:val="26"/>
          <w:rtl/>
          <w:lang w:bidi="ar-SA"/>
        </w:rPr>
        <w:t>خطة إدارة إزالة إنتاج المواد الهيدروكلوروفلوروكربونية للصين</w:t>
      </w:r>
      <w:r w:rsidR="00AC449D">
        <w:rPr>
          <w:rFonts w:hint="cs"/>
          <w:sz w:val="26"/>
          <w:szCs w:val="26"/>
          <w:rtl/>
          <w:lang w:bidi="ar-SA"/>
        </w:rPr>
        <w:t xml:space="preserve"> إلى الاجتماع السادس والثمانين طبقا للمقرر 84/69(ب).</w:t>
      </w:r>
    </w:p>
    <w:p w:rsidR="00AC449D" w:rsidRPr="00146A29" w:rsidRDefault="00AC449D" w:rsidP="00AC449D">
      <w:pPr>
        <w:pStyle w:val="StyleHeader4Para4Left0Firstline0"/>
        <w:numPr>
          <w:ilvl w:val="0"/>
          <w:numId w:val="0"/>
        </w:numPr>
        <w:bidi/>
        <w:rPr>
          <w:sz w:val="26"/>
          <w:szCs w:val="26"/>
          <w:lang w:bidi="ar-SA"/>
        </w:rPr>
      </w:pPr>
    </w:p>
    <w:p w:rsidR="00F85DB4" w:rsidRPr="00146A29" w:rsidRDefault="00F85DB4" w:rsidP="00DE1A2C">
      <w:pPr>
        <w:pStyle w:val="StyleHeader4Para4Left0Firstline0"/>
        <w:numPr>
          <w:ilvl w:val="0"/>
          <w:numId w:val="0"/>
        </w:numPr>
        <w:bidi/>
        <w:rPr>
          <w:sz w:val="26"/>
          <w:szCs w:val="26"/>
          <w:u w:val="single"/>
          <w:lang w:bidi="ar-SA"/>
        </w:rPr>
      </w:pPr>
      <w:r w:rsidRPr="00146A29">
        <w:rPr>
          <w:sz w:val="26"/>
          <w:szCs w:val="26"/>
          <w:u w:val="single"/>
          <w:rtl/>
          <w:lang w:bidi="ar-SA"/>
        </w:rPr>
        <w:lastRenderedPageBreak/>
        <w:t>المرحلة الثانية من خطط إدارة إزالة المواد الهيدروكلوروفلوروكربونية</w:t>
      </w:r>
    </w:p>
    <w:p w:rsidR="00F85DB4" w:rsidRPr="00146A29" w:rsidRDefault="00BF046A" w:rsidP="003773E6">
      <w:pPr>
        <w:pStyle w:val="StyleHeader4Para4Left0Firstline0"/>
        <w:numPr>
          <w:ilvl w:val="0"/>
          <w:numId w:val="0"/>
        </w:numPr>
        <w:bidi/>
        <w:rPr>
          <w:sz w:val="26"/>
          <w:szCs w:val="26"/>
          <w:lang w:bidi="ar-SA"/>
        </w:rPr>
      </w:pPr>
      <w:r>
        <w:rPr>
          <w:rFonts w:hint="cs"/>
          <w:sz w:val="26"/>
          <w:szCs w:val="26"/>
          <w:rtl/>
          <w:lang w:bidi="ar-SA"/>
        </w:rPr>
        <w:t>17</w:t>
      </w:r>
      <w:r w:rsidR="00F85DB4" w:rsidRPr="00146A29">
        <w:rPr>
          <w:sz w:val="26"/>
          <w:szCs w:val="26"/>
          <w:rtl/>
          <w:lang w:bidi="ar-SA"/>
        </w:rPr>
        <w:t xml:space="preserve">- </w:t>
      </w:r>
      <w:r w:rsidR="00356508" w:rsidRPr="00146A29">
        <w:rPr>
          <w:rFonts w:hint="cs"/>
          <w:sz w:val="26"/>
          <w:szCs w:val="26"/>
          <w:rtl/>
          <w:lang w:bidi="ar-SA"/>
        </w:rPr>
        <w:t xml:space="preserve">     </w:t>
      </w:r>
      <w:r w:rsidR="00F85DB4" w:rsidRPr="00146A29">
        <w:rPr>
          <w:sz w:val="26"/>
          <w:szCs w:val="26"/>
          <w:rtl/>
          <w:lang w:bidi="ar-SA"/>
        </w:rPr>
        <w:t>يبلغ المستوى الإجمالي لتمويل المرحلة الثانية من خطط إدارة إزالة المواد الهي</w:t>
      </w:r>
      <w:r w:rsidR="00356508" w:rsidRPr="00146A29">
        <w:rPr>
          <w:sz w:val="26"/>
          <w:szCs w:val="26"/>
          <w:rtl/>
          <w:lang w:bidi="ar-SA"/>
        </w:rPr>
        <w:t xml:space="preserve">دروكلوروفلوروكربونية للبلدان </w:t>
      </w:r>
      <w:r w:rsidR="003773E6">
        <w:rPr>
          <w:rFonts w:hint="cs"/>
          <w:sz w:val="26"/>
          <w:szCs w:val="26"/>
          <w:rtl/>
          <w:lang w:bidi="ar-SA"/>
        </w:rPr>
        <w:t>ذات</w:t>
      </w:r>
      <w:r w:rsidR="00F85DB4" w:rsidRPr="00146A29">
        <w:rPr>
          <w:sz w:val="26"/>
          <w:szCs w:val="26"/>
          <w:rtl/>
          <w:lang w:bidi="ar-SA"/>
        </w:rPr>
        <w:t xml:space="preserve"> </w:t>
      </w:r>
      <w:r w:rsidR="003773E6">
        <w:rPr>
          <w:rFonts w:hint="cs"/>
          <w:sz w:val="26"/>
          <w:szCs w:val="26"/>
          <w:rtl/>
          <w:lang w:bidi="ar-SA"/>
        </w:rPr>
        <w:t>أحجام</w:t>
      </w:r>
      <w:r w:rsidR="00356508" w:rsidRPr="00146A29">
        <w:rPr>
          <w:rFonts w:hint="cs"/>
          <w:sz w:val="26"/>
          <w:szCs w:val="26"/>
          <w:rtl/>
          <w:lang w:bidi="ar-SA"/>
        </w:rPr>
        <w:t xml:space="preserve"> </w:t>
      </w:r>
      <w:r w:rsidR="00F85DB4" w:rsidRPr="00146A29">
        <w:rPr>
          <w:sz w:val="26"/>
          <w:szCs w:val="26"/>
          <w:rtl/>
          <w:lang w:bidi="ar-SA"/>
        </w:rPr>
        <w:t>استهلاك منخفض</w:t>
      </w:r>
      <w:r w:rsidR="003773E6">
        <w:rPr>
          <w:rFonts w:hint="cs"/>
          <w:sz w:val="26"/>
          <w:szCs w:val="26"/>
          <w:rtl/>
          <w:lang w:bidi="ar-SA"/>
        </w:rPr>
        <w:t>ة</w:t>
      </w:r>
      <w:r w:rsidR="00F85DB4" w:rsidRPr="00146A29">
        <w:rPr>
          <w:sz w:val="26"/>
          <w:szCs w:val="26"/>
          <w:rtl/>
          <w:lang w:bidi="ar-SA"/>
        </w:rPr>
        <w:t xml:space="preserve"> </w:t>
      </w:r>
      <w:r w:rsidR="003773E6">
        <w:rPr>
          <w:rFonts w:hint="cs"/>
          <w:sz w:val="26"/>
          <w:szCs w:val="26"/>
          <w:rtl/>
          <w:lang w:bidi="ar-SA"/>
        </w:rPr>
        <w:t>11.05</w:t>
      </w:r>
      <w:r w:rsidR="00356508" w:rsidRPr="00146A29">
        <w:rPr>
          <w:sz w:val="26"/>
          <w:szCs w:val="26"/>
          <w:rtl/>
          <w:lang w:bidi="ar-SA"/>
        </w:rPr>
        <w:t xml:space="preserve"> مليون دولار أمريكي، </w:t>
      </w:r>
      <w:r w:rsidR="003773E6">
        <w:rPr>
          <w:rFonts w:hint="cs"/>
          <w:sz w:val="26"/>
          <w:szCs w:val="26"/>
          <w:rtl/>
          <w:lang w:bidi="ar-SA"/>
        </w:rPr>
        <w:t>منه مبلغ 6.21</w:t>
      </w:r>
      <w:r w:rsidR="00F85DB4" w:rsidRPr="00146A29">
        <w:rPr>
          <w:sz w:val="26"/>
          <w:szCs w:val="26"/>
          <w:rtl/>
          <w:lang w:bidi="ar-SA"/>
        </w:rPr>
        <w:t xml:space="preserve"> مليون دولار أمريكي للفترة 202</w:t>
      </w:r>
      <w:r w:rsidR="003773E6">
        <w:rPr>
          <w:rFonts w:hint="cs"/>
          <w:sz w:val="26"/>
          <w:szCs w:val="26"/>
          <w:rtl/>
          <w:lang w:bidi="ar-SA"/>
        </w:rPr>
        <w:t>1</w:t>
      </w:r>
      <w:r w:rsidR="00F85DB4" w:rsidRPr="00146A29">
        <w:rPr>
          <w:sz w:val="26"/>
          <w:szCs w:val="26"/>
          <w:rtl/>
          <w:lang w:bidi="ar-SA"/>
        </w:rPr>
        <w:t>-202</w:t>
      </w:r>
      <w:r w:rsidR="003773E6">
        <w:rPr>
          <w:rFonts w:hint="cs"/>
          <w:sz w:val="26"/>
          <w:szCs w:val="26"/>
          <w:rtl/>
          <w:lang w:bidi="ar-SA"/>
        </w:rPr>
        <w:t>3</w:t>
      </w:r>
      <w:r w:rsidR="00F85DB4" w:rsidRPr="00146A29">
        <w:rPr>
          <w:sz w:val="26"/>
          <w:szCs w:val="26"/>
          <w:rtl/>
          <w:lang w:bidi="ar-SA"/>
        </w:rPr>
        <w:t xml:space="preserve"> </w:t>
      </w:r>
      <w:r w:rsidR="00356508" w:rsidRPr="00146A29">
        <w:rPr>
          <w:rFonts w:hint="cs"/>
          <w:sz w:val="26"/>
          <w:szCs w:val="26"/>
          <w:rtl/>
          <w:lang w:bidi="ar-SA"/>
        </w:rPr>
        <w:t>لتحقيق</w:t>
      </w:r>
      <w:r w:rsidR="00356508" w:rsidRPr="00146A29">
        <w:rPr>
          <w:sz w:val="26"/>
          <w:szCs w:val="26"/>
          <w:rtl/>
          <w:lang w:bidi="ar-SA"/>
        </w:rPr>
        <w:t xml:space="preserve"> </w:t>
      </w:r>
      <w:r w:rsidR="00F85DB4" w:rsidRPr="00146A29">
        <w:rPr>
          <w:sz w:val="26"/>
          <w:szCs w:val="26"/>
          <w:rtl/>
          <w:lang w:bidi="ar-SA"/>
        </w:rPr>
        <w:t>تخفيض</w:t>
      </w:r>
      <w:r w:rsidR="00356508" w:rsidRPr="00146A29">
        <w:rPr>
          <w:rFonts w:hint="cs"/>
          <w:sz w:val="26"/>
          <w:szCs w:val="26"/>
          <w:rtl/>
          <w:lang w:bidi="ar-SA"/>
        </w:rPr>
        <w:t xml:space="preserve"> قدره</w:t>
      </w:r>
      <w:r w:rsidR="00F85DB4" w:rsidRPr="00146A29">
        <w:rPr>
          <w:sz w:val="26"/>
          <w:szCs w:val="26"/>
          <w:rtl/>
          <w:lang w:bidi="ar-SA"/>
        </w:rPr>
        <w:t xml:space="preserve"> 67</w:t>
      </w:r>
      <w:r w:rsidR="00356508" w:rsidRPr="00146A29">
        <w:rPr>
          <w:rFonts w:hint="cs"/>
          <w:sz w:val="26"/>
          <w:szCs w:val="26"/>
          <w:rtl/>
          <w:lang w:bidi="ar-SA"/>
        </w:rPr>
        <w:t>,</w:t>
      </w:r>
      <w:r w:rsidR="00EB55FD" w:rsidRPr="00146A29">
        <w:rPr>
          <w:sz w:val="26"/>
          <w:szCs w:val="26"/>
          <w:rtl/>
          <w:lang w:bidi="ar-SA"/>
        </w:rPr>
        <w:t xml:space="preserve">5 في المائة من خط </w:t>
      </w:r>
      <w:r w:rsidR="00F85DB4" w:rsidRPr="00146A29">
        <w:rPr>
          <w:sz w:val="26"/>
          <w:szCs w:val="26"/>
          <w:rtl/>
          <w:lang w:bidi="ar-SA"/>
        </w:rPr>
        <w:t xml:space="preserve">أساس </w:t>
      </w:r>
      <w:r w:rsidR="00EB55FD" w:rsidRPr="00146A29">
        <w:rPr>
          <w:sz w:val="26"/>
          <w:szCs w:val="26"/>
          <w:rtl/>
          <w:lang w:bidi="ar-SA"/>
        </w:rPr>
        <w:t xml:space="preserve">المواد الهيدروكلوروفلوروكربونية. بالإضافة إلى ذلك، تبلغ قيمة </w:t>
      </w:r>
      <w:r w:rsidR="00F85DB4" w:rsidRPr="00146A29">
        <w:rPr>
          <w:sz w:val="26"/>
          <w:szCs w:val="26"/>
          <w:rtl/>
          <w:lang w:bidi="ar-SA"/>
        </w:rPr>
        <w:t xml:space="preserve">مشروعات </w:t>
      </w:r>
      <w:r w:rsidR="00EB55FD" w:rsidRPr="00146A29">
        <w:rPr>
          <w:sz w:val="26"/>
          <w:szCs w:val="26"/>
          <w:rtl/>
          <w:lang w:bidi="ar-SA"/>
        </w:rPr>
        <w:t xml:space="preserve">البلدان </w:t>
      </w:r>
      <w:r w:rsidR="003773E6">
        <w:rPr>
          <w:sz w:val="26"/>
          <w:szCs w:val="26"/>
          <w:rtl/>
          <w:lang w:bidi="ar-SA"/>
        </w:rPr>
        <w:t xml:space="preserve">ذات أحجام استهلاك منخفضة </w:t>
      </w:r>
      <w:r w:rsidR="00F85DB4" w:rsidRPr="00146A29">
        <w:rPr>
          <w:sz w:val="26"/>
          <w:szCs w:val="26"/>
          <w:rtl/>
          <w:lang w:bidi="ar-SA"/>
        </w:rPr>
        <w:t>ل</w:t>
      </w:r>
      <w:r w:rsidR="00EB55FD" w:rsidRPr="00146A29">
        <w:rPr>
          <w:rFonts w:hint="cs"/>
          <w:sz w:val="26"/>
          <w:szCs w:val="26"/>
          <w:rtl/>
          <w:lang w:bidi="ar-SA"/>
        </w:rPr>
        <w:t xml:space="preserve">تحقيق </w:t>
      </w:r>
      <w:r w:rsidR="00F85DB4" w:rsidRPr="00146A29">
        <w:rPr>
          <w:sz w:val="26"/>
          <w:szCs w:val="26"/>
          <w:rtl/>
          <w:lang w:bidi="ar-SA"/>
        </w:rPr>
        <w:t xml:space="preserve">تخفيض بنسبة 100 في المائة </w:t>
      </w:r>
      <w:r w:rsidR="003773E6">
        <w:rPr>
          <w:rFonts w:hint="cs"/>
          <w:sz w:val="26"/>
          <w:szCs w:val="26"/>
          <w:rtl/>
          <w:lang w:bidi="ar-SA"/>
        </w:rPr>
        <w:t>2.93</w:t>
      </w:r>
      <w:r w:rsidR="00F85DB4" w:rsidRPr="00146A29">
        <w:rPr>
          <w:sz w:val="26"/>
          <w:szCs w:val="26"/>
          <w:rtl/>
          <w:lang w:bidi="ar-SA"/>
        </w:rPr>
        <w:t xml:space="preserve"> مليون دولار أمريكي </w:t>
      </w:r>
      <w:r w:rsidR="00EB55FD" w:rsidRPr="00146A29">
        <w:rPr>
          <w:rFonts w:hint="cs"/>
          <w:sz w:val="26"/>
          <w:szCs w:val="26"/>
          <w:rtl/>
          <w:lang w:bidi="ar-SA"/>
        </w:rPr>
        <w:t>شاملا</w:t>
      </w:r>
      <w:r w:rsidR="00F85DB4" w:rsidRPr="00146A29">
        <w:rPr>
          <w:sz w:val="26"/>
          <w:szCs w:val="26"/>
          <w:rtl/>
          <w:lang w:bidi="ar-SA"/>
        </w:rPr>
        <w:t xml:space="preserve"> </w:t>
      </w:r>
      <w:r w:rsidR="003773E6">
        <w:rPr>
          <w:rFonts w:hint="cs"/>
          <w:sz w:val="26"/>
          <w:szCs w:val="26"/>
          <w:rtl/>
          <w:lang w:bidi="ar-SA"/>
        </w:rPr>
        <w:t>1.86</w:t>
      </w:r>
      <w:r w:rsidR="00F85DB4" w:rsidRPr="00146A29">
        <w:rPr>
          <w:sz w:val="26"/>
          <w:szCs w:val="26"/>
          <w:rtl/>
          <w:lang w:bidi="ar-SA"/>
        </w:rPr>
        <w:t xml:space="preserve"> مليون دولار أمريكي للفترة </w:t>
      </w:r>
      <w:r w:rsidR="003773E6">
        <w:rPr>
          <w:rFonts w:hint="cs"/>
          <w:sz w:val="26"/>
          <w:szCs w:val="26"/>
          <w:rtl/>
          <w:lang w:bidi="ar-SA"/>
        </w:rPr>
        <w:t>2021-2023.</w:t>
      </w:r>
    </w:p>
    <w:p w:rsidR="00F85DB4" w:rsidRPr="00146A29" w:rsidRDefault="00BF046A" w:rsidP="00D302F8">
      <w:pPr>
        <w:pStyle w:val="StyleHeader4Para4Left0Firstline0"/>
        <w:numPr>
          <w:ilvl w:val="0"/>
          <w:numId w:val="0"/>
        </w:numPr>
        <w:bidi/>
        <w:rPr>
          <w:sz w:val="26"/>
          <w:szCs w:val="26"/>
          <w:lang w:bidi="ar-SA"/>
        </w:rPr>
      </w:pPr>
      <w:r>
        <w:rPr>
          <w:rFonts w:hint="cs"/>
          <w:sz w:val="26"/>
          <w:szCs w:val="26"/>
          <w:rtl/>
          <w:lang w:bidi="ar-SA"/>
        </w:rPr>
        <w:t>18</w:t>
      </w:r>
      <w:r w:rsidR="00F85DB4" w:rsidRPr="00146A29">
        <w:rPr>
          <w:sz w:val="26"/>
          <w:szCs w:val="26"/>
          <w:rtl/>
          <w:lang w:bidi="ar-SA"/>
        </w:rPr>
        <w:t xml:space="preserve">- </w:t>
      </w:r>
      <w:r w:rsidR="00EB55FD" w:rsidRPr="00146A29">
        <w:rPr>
          <w:rFonts w:hint="cs"/>
          <w:sz w:val="26"/>
          <w:szCs w:val="26"/>
          <w:rtl/>
          <w:lang w:bidi="ar-SA"/>
        </w:rPr>
        <w:t xml:space="preserve">     </w:t>
      </w:r>
      <w:r w:rsidR="00F85DB4" w:rsidRPr="00146A29">
        <w:rPr>
          <w:sz w:val="26"/>
          <w:szCs w:val="26"/>
          <w:rtl/>
          <w:lang w:bidi="ar-SA"/>
        </w:rPr>
        <w:t xml:space="preserve">يبلغ المستوى الإجمالي لتمويل المرحلة الثانية من خطط إدارة إزالة المواد الهيدروكلوروفلوروكربونية في البلدان </w:t>
      </w:r>
      <w:r w:rsidR="002757CE">
        <w:rPr>
          <w:rFonts w:hint="cs"/>
          <w:sz w:val="26"/>
          <w:szCs w:val="26"/>
          <w:rtl/>
          <w:lang w:bidi="ar-SA"/>
        </w:rPr>
        <w:t xml:space="preserve">من </w:t>
      </w:r>
      <w:r w:rsidR="00EB55FD" w:rsidRPr="00146A29">
        <w:rPr>
          <w:rFonts w:hint="cs"/>
          <w:sz w:val="26"/>
          <w:szCs w:val="26"/>
          <w:rtl/>
          <w:lang w:bidi="ar-SA"/>
        </w:rPr>
        <w:t xml:space="preserve">غير </w:t>
      </w:r>
      <w:r w:rsidR="002757CE">
        <w:rPr>
          <w:sz w:val="26"/>
          <w:szCs w:val="26"/>
          <w:rtl/>
          <w:lang w:bidi="ar-SA"/>
        </w:rPr>
        <w:t xml:space="preserve">أحجام استهلاك منخفضة </w:t>
      </w:r>
      <w:r w:rsidR="002757CE">
        <w:rPr>
          <w:rFonts w:hint="cs"/>
          <w:sz w:val="26"/>
          <w:szCs w:val="26"/>
          <w:rtl/>
          <w:lang w:bidi="ar-SA"/>
        </w:rPr>
        <w:t>65.04</w:t>
      </w:r>
      <w:r w:rsidR="00F85DB4" w:rsidRPr="00146A29">
        <w:rPr>
          <w:sz w:val="26"/>
          <w:szCs w:val="26"/>
          <w:rtl/>
          <w:lang w:bidi="ar-SA"/>
        </w:rPr>
        <w:t xml:space="preserve"> مليون دولار أمريكي مع </w:t>
      </w:r>
      <w:r w:rsidR="00EB55FD" w:rsidRPr="00146A29">
        <w:rPr>
          <w:rFonts w:hint="cs"/>
          <w:sz w:val="26"/>
          <w:szCs w:val="26"/>
          <w:rtl/>
          <w:lang w:bidi="ar-SA"/>
        </w:rPr>
        <w:t>إزالة</w:t>
      </w:r>
      <w:r w:rsidR="00F85DB4" w:rsidRPr="00146A29">
        <w:rPr>
          <w:sz w:val="26"/>
          <w:szCs w:val="26"/>
          <w:rtl/>
          <w:lang w:bidi="ar-SA"/>
        </w:rPr>
        <w:t xml:space="preserve"> مرتبط به </w:t>
      </w:r>
      <w:r w:rsidR="002757CE">
        <w:rPr>
          <w:rFonts w:hint="cs"/>
          <w:sz w:val="26"/>
          <w:szCs w:val="26"/>
          <w:rtl/>
          <w:lang w:bidi="ar-SA"/>
        </w:rPr>
        <w:t>مقدارها</w:t>
      </w:r>
      <w:r w:rsidR="00F85DB4" w:rsidRPr="00146A29">
        <w:rPr>
          <w:sz w:val="26"/>
          <w:szCs w:val="26"/>
          <w:rtl/>
          <w:lang w:bidi="ar-SA"/>
        </w:rPr>
        <w:t xml:space="preserve"> </w:t>
      </w:r>
      <w:r w:rsidR="002757CE">
        <w:rPr>
          <w:rFonts w:hint="cs"/>
          <w:sz w:val="26"/>
          <w:szCs w:val="26"/>
          <w:rtl/>
          <w:lang w:bidi="ar-SA"/>
        </w:rPr>
        <w:t>569.9</w:t>
      </w:r>
      <w:r w:rsidR="00F85DB4" w:rsidRPr="00146A29">
        <w:rPr>
          <w:sz w:val="26"/>
          <w:szCs w:val="26"/>
          <w:rtl/>
          <w:lang w:bidi="ar-SA"/>
        </w:rPr>
        <w:t xml:space="preserve"> طن </w:t>
      </w:r>
      <w:r w:rsidR="00EB55FD" w:rsidRPr="00146A29">
        <w:rPr>
          <w:rFonts w:hint="cs"/>
          <w:sz w:val="26"/>
          <w:szCs w:val="26"/>
          <w:rtl/>
          <w:lang w:bidi="ar-SA"/>
        </w:rPr>
        <w:t>من قدرات</w:t>
      </w:r>
      <w:r w:rsidR="00F85DB4" w:rsidRPr="00146A29">
        <w:rPr>
          <w:sz w:val="26"/>
          <w:szCs w:val="26"/>
          <w:rtl/>
          <w:lang w:bidi="ar-SA"/>
        </w:rPr>
        <w:t xml:space="preserve"> استنفاد الأوزون من </w:t>
      </w:r>
      <w:r w:rsidR="00EB55FD" w:rsidRPr="00146A29">
        <w:rPr>
          <w:sz w:val="26"/>
          <w:szCs w:val="26"/>
          <w:rtl/>
          <w:lang w:bidi="ar-SA"/>
        </w:rPr>
        <w:t>المواد الهيدروكلوروفلوروكربونية</w:t>
      </w:r>
      <w:r w:rsidR="00F85DB4" w:rsidRPr="00146A29">
        <w:rPr>
          <w:sz w:val="26"/>
          <w:szCs w:val="26"/>
          <w:rtl/>
          <w:lang w:bidi="ar-SA"/>
        </w:rPr>
        <w:t xml:space="preserve">، </w:t>
      </w:r>
      <w:r w:rsidR="002757CE">
        <w:rPr>
          <w:rFonts w:hint="cs"/>
          <w:sz w:val="26"/>
          <w:szCs w:val="26"/>
          <w:rtl/>
          <w:lang w:bidi="ar-SA"/>
        </w:rPr>
        <w:t>بما في ذلك مبلغ 24.</w:t>
      </w:r>
      <w:r w:rsidR="00DE3098">
        <w:rPr>
          <w:rFonts w:hint="cs"/>
          <w:sz w:val="26"/>
          <w:szCs w:val="26"/>
          <w:rtl/>
          <w:lang w:bidi="ar-SA"/>
        </w:rPr>
        <w:t>34</w:t>
      </w:r>
      <w:r w:rsidR="00F85DB4" w:rsidRPr="00146A29">
        <w:rPr>
          <w:sz w:val="26"/>
          <w:szCs w:val="26"/>
          <w:rtl/>
          <w:lang w:bidi="ar-SA"/>
        </w:rPr>
        <w:t xml:space="preserve"> مليون دولار أمريكي </w:t>
      </w:r>
      <w:r w:rsidR="00DE3098">
        <w:rPr>
          <w:sz w:val="26"/>
          <w:szCs w:val="26"/>
          <w:rtl/>
          <w:lang w:bidi="ar-SA"/>
        </w:rPr>
        <w:t>للفترة 2021-2023</w:t>
      </w:r>
      <w:r w:rsidR="00F85DB4" w:rsidRPr="00146A29">
        <w:rPr>
          <w:sz w:val="26"/>
          <w:szCs w:val="26"/>
          <w:rtl/>
          <w:lang w:bidi="ar-SA"/>
        </w:rPr>
        <w:t xml:space="preserve"> مع </w:t>
      </w:r>
      <w:r w:rsidR="00EB55FD" w:rsidRPr="00146A29">
        <w:rPr>
          <w:rFonts w:hint="cs"/>
          <w:sz w:val="26"/>
          <w:szCs w:val="26"/>
          <w:rtl/>
          <w:lang w:bidi="ar-SA"/>
        </w:rPr>
        <w:t xml:space="preserve">إزالة </w:t>
      </w:r>
      <w:r w:rsidR="00DE3098">
        <w:rPr>
          <w:rFonts w:hint="cs"/>
          <w:sz w:val="26"/>
          <w:szCs w:val="26"/>
          <w:rtl/>
          <w:lang w:bidi="ar-SA"/>
        </w:rPr>
        <w:t>241.4</w:t>
      </w:r>
      <w:r w:rsidR="00A44763" w:rsidRPr="00146A29">
        <w:rPr>
          <w:sz w:val="26"/>
          <w:szCs w:val="26"/>
          <w:rtl/>
          <w:lang w:bidi="ar-SA"/>
        </w:rPr>
        <w:t xml:space="preserve"> طن </w:t>
      </w:r>
      <w:r w:rsidR="00EB55FD" w:rsidRPr="00146A29">
        <w:rPr>
          <w:rFonts w:hint="cs"/>
          <w:sz w:val="26"/>
          <w:szCs w:val="26"/>
          <w:rtl/>
          <w:lang w:bidi="ar-SA"/>
        </w:rPr>
        <w:t>من قدرات</w:t>
      </w:r>
      <w:r w:rsidR="00F85DB4" w:rsidRPr="00146A29">
        <w:rPr>
          <w:sz w:val="26"/>
          <w:szCs w:val="26"/>
          <w:rtl/>
          <w:lang w:bidi="ar-SA"/>
        </w:rPr>
        <w:t xml:space="preserve"> استنفاد الأوزون من </w:t>
      </w:r>
      <w:r w:rsidR="00EB55FD" w:rsidRPr="00146A29">
        <w:rPr>
          <w:sz w:val="26"/>
          <w:szCs w:val="26"/>
          <w:rtl/>
          <w:lang w:bidi="ar-SA"/>
        </w:rPr>
        <w:t>المواد الهيدروكلوروفلوروكربونية</w:t>
      </w:r>
      <w:r w:rsidR="00F85DB4" w:rsidRPr="00146A29">
        <w:rPr>
          <w:sz w:val="26"/>
          <w:szCs w:val="26"/>
          <w:rtl/>
          <w:lang w:bidi="ar-SA"/>
        </w:rPr>
        <w:t>. ويرد توزيع</w:t>
      </w:r>
      <w:r w:rsidR="00EF777E" w:rsidRPr="00146A29">
        <w:rPr>
          <w:sz w:val="26"/>
          <w:szCs w:val="26"/>
          <w:rtl/>
          <w:lang w:bidi="ar-SA"/>
        </w:rPr>
        <w:t xml:space="preserve"> التمويل حسب القطاع في الجدول 4</w:t>
      </w:r>
      <w:r w:rsidR="00D302F8">
        <w:rPr>
          <w:rFonts w:hint="cs"/>
          <w:sz w:val="26"/>
          <w:szCs w:val="26"/>
          <w:rtl/>
          <w:lang w:bidi="ar-SA"/>
        </w:rPr>
        <w:t>.</w:t>
      </w:r>
    </w:p>
    <w:p w:rsidR="008349AC" w:rsidRDefault="00F85DB4" w:rsidP="004B4DF2">
      <w:pPr>
        <w:pStyle w:val="StyleHeader4Para4Left0Firstline0"/>
        <w:numPr>
          <w:ilvl w:val="0"/>
          <w:numId w:val="0"/>
        </w:numPr>
        <w:bidi/>
        <w:spacing w:after="0"/>
        <w:rPr>
          <w:b/>
          <w:bCs/>
          <w:sz w:val="24"/>
          <w:szCs w:val="24"/>
          <w:rtl/>
          <w:lang w:bidi="ar-SA"/>
        </w:rPr>
      </w:pPr>
      <w:r w:rsidRPr="00EB55FD">
        <w:rPr>
          <w:b/>
          <w:bCs/>
          <w:sz w:val="24"/>
          <w:szCs w:val="24"/>
          <w:rtl/>
          <w:lang w:bidi="ar-SA"/>
        </w:rPr>
        <w:t>الجدول 4</w:t>
      </w:r>
      <w:r w:rsidR="00EB55FD" w:rsidRPr="00EB55FD">
        <w:rPr>
          <w:rFonts w:hint="cs"/>
          <w:b/>
          <w:bCs/>
          <w:sz w:val="24"/>
          <w:szCs w:val="24"/>
          <w:rtl/>
          <w:lang w:bidi="ar-SA"/>
        </w:rPr>
        <w:t>-</w:t>
      </w:r>
      <w:r w:rsidR="00A44763">
        <w:rPr>
          <w:b/>
          <w:bCs/>
          <w:sz w:val="24"/>
          <w:szCs w:val="24"/>
          <w:rtl/>
          <w:lang w:bidi="ar-SA"/>
        </w:rPr>
        <w:t xml:space="preserve"> توزيع تمويل </w:t>
      </w:r>
      <w:r w:rsidR="00A44763">
        <w:rPr>
          <w:rFonts w:hint="cs"/>
          <w:b/>
          <w:bCs/>
          <w:sz w:val="24"/>
          <w:szCs w:val="24"/>
          <w:rtl/>
          <w:lang w:bidi="ar-SA"/>
        </w:rPr>
        <w:t>ا</w:t>
      </w:r>
      <w:r w:rsidRPr="00EB55FD">
        <w:rPr>
          <w:b/>
          <w:bCs/>
          <w:sz w:val="24"/>
          <w:szCs w:val="24"/>
          <w:rtl/>
          <w:lang w:bidi="ar-SA"/>
        </w:rPr>
        <w:t>لمرحلة الثانية من خطط إدارة إزالة المواد الهيدروكلور</w:t>
      </w:r>
      <w:r w:rsidR="00776A8C">
        <w:rPr>
          <w:b/>
          <w:bCs/>
          <w:sz w:val="24"/>
          <w:szCs w:val="24"/>
          <w:rtl/>
          <w:lang w:bidi="ar-SA"/>
        </w:rPr>
        <w:t xml:space="preserve">وفلوروكربونية في بلدان غير </w:t>
      </w:r>
      <w:r w:rsidR="008349AC">
        <w:rPr>
          <w:rFonts w:hint="cs"/>
          <w:b/>
          <w:bCs/>
          <w:sz w:val="24"/>
          <w:szCs w:val="24"/>
          <w:rtl/>
          <w:lang w:bidi="ar-SA"/>
        </w:rPr>
        <w:t>مستهلكة لأحجام</w:t>
      </w:r>
      <w:r w:rsidR="00776A8C" w:rsidRPr="00912F1E">
        <w:rPr>
          <w:b/>
          <w:bCs/>
          <w:sz w:val="24"/>
          <w:szCs w:val="24"/>
          <w:rtl/>
          <w:lang w:bidi="ar-SA"/>
        </w:rPr>
        <w:t xml:space="preserve"> منخفض</w:t>
      </w:r>
      <w:r w:rsidR="008349AC">
        <w:rPr>
          <w:rFonts w:hint="cs"/>
          <w:b/>
          <w:bCs/>
          <w:sz w:val="24"/>
          <w:szCs w:val="24"/>
          <w:rtl/>
          <w:lang w:bidi="ar-SA"/>
        </w:rPr>
        <w:t>ة</w:t>
      </w:r>
      <w:r w:rsidR="00776A8C" w:rsidRPr="00F85DB4">
        <w:rPr>
          <w:sz w:val="24"/>
          <w:szCs w:val="24"/>
          <w:rtl/>
          <w:lang w:bidi="ar-SA"/>
        </w:rPr>
        <w:t xml:space="preserve"> </w:t>
      </w:r>
      <w:r w:rsidRPr="00EB55FD">
        <w:rPr>
          <w:b/>
          <w:bCs/>
          <w:sz w:val="24"/>
          <w:szCs w:val="24"/>
          <w:rtl/>
          <w:lang w:bidi="ar-SA"/>
        </w:rPr>
        <w:t>حسب القطاع (</w:t>
      </w:r>
      <w:r w:rsidR="0041463A">
        <w:rPr>
          <w:rFonts w:hint="cs"/>
          <w:b/>
          <w:bCs/>
          <w:sz w:val="24"/>
          <w:szCs w:val="24"/>
          <w:rtl/>
          <w:lang w:bidi="ar-SA"/>
        </w:rPr>
        <w:t>ب</w:t>
      </w:r>
      <w:r w:rsidR="008349AC">
        <w:rPr>
          <w:rFonts w:hint="cs"/>
          <w:b/>
          <w:bCs/>
          <w:sz w:val="24"/>
          <w:szCs w:val="24"/>
          <w:rtl/>
          <w:lang w:bidi="ar-SA"/>
        </w:rPr>
        <w:t xml:space="preserve">آلاف </w:t>
      </w:r>
      <w:r w:rsidR="0041463A">
        <w:rPr>
          <w:rFonts w:hint="cs"/>
          <w:b/>
          <w:bCs/>
          <w:sz w:val="24"/>
          <w:szCs w:val="24"/>
          <w:rtl/>
          <w:lang w:bidi="ar-SA"/>
        </w:rPr>
        <w:t>الدولار</w:t>
      </w:r>
      <w:r w:rsidR="008349AC">
        <w:rPr>
          <w:rFonts w:hint="cs"/>
          <w:b/>
          <w:bCs/>
          <w:sz w:val="24"/>
          <w:szCs w:val="24"/>
          <w:rtl/>
          <w:lang w:bidi="ar-SA"/>
        </w:rPr>
        <w:t>ات</w:t>
      </w:r>
      <w:r w:rsidR="0041463A">
        <w:rPr>
          <w:rFonts w:hint="cs"/>
          <w:b/>
          <w:bCs/>
          <w:sz w:val="24"/>
          <w:szCs w:val="24"/>
          <w:rtl/>
          <w:lang w:bidi="ar-SA"/>
        </w:rPr>
        <w:t xml:space="preserve"> الأمريكي</w:t>
      </w:r>
      <w:r w:rsidR="008349AC">
        <w:rPr>
          <w:rFonts w:hint="cs"/>
          <w:b/>
          <w:bCs/>
          <w:sz w:val="24"/>
          <w:szCs w:val="24"/>
          <w:rtl/>
          <w:lang w:bidi="ar-SA"/>
        </w:rPr>
        <w:t>ة)</w:t>
      </w:r>
    </w:p>
    <w:tbl>
      <w:tblPr>
        <w:bidiVisual/>
        <w:tblW w:w="9360" w:type="dxa"/>
        <w:tblInd w:w="-5" w:type="dxa"/>
        <w:tblLayout w:type="fixed"/>
        <w:tblLook w:val="04A0" w:firstRow="1" w:lastRow="0" w:firstColumn="1" w:lastColumn="0" w:noHBand="0" w:noVBand="1"/>
      </w:tblPr>
      <w:tblGrid>
        <w:gridCol w:w="3829"/>
        <w:gridCol w:w="1382"/>
        <w:gridCol w:w="1383"/>
        <w:gridCol w:w="1383"/>
        <w:gridCol w:w="1383"/>
      </w:tblGrid>
      <w:tr w:rsidR="00DD44BE" w:rsidTr="00DD44BE">
        <w:trPr>
          <w:trHeight w:val="219"/>
          <w:tblHeader/>
        </w:trPr>
        <w:tc>
          <w:tcPr>
            <w:tcW w:w="3829" w:type="dxa"/>
            <w:tcBorders>
              <w:top w:val="single" w:sz="4" w:space="0" w:color="auto"/>
              <w:left w:val="single" w:sz="4" w:space="0" w:color="auto"/>
              <w:bottom w:val="single" w:sz="4" w:space="0" w:color="auto"/>
              <w:right w:val="single" w:sz="4" w:space="0" w:color="auto"/>
            </w:tcBorders>
            <w:vAlign w:val="center"/>
            <w:hideMark/>
          </w:tcPr>
          <w:p w:rsidR="00DD44BE" w:rsidRDefault="00DD44BE" w:rsidP="00DD44BE">
            <w:pPr>
              <w:bidi/>
              <w:jc w:val="left"/>
              <w:rPr>
                <w:b/>
                <w:bCs/>
                <w:sz w:val="20"/>
                <w:lang w:val="en-CA" w:eastAsia="en-CA"/>
              </w:rPr>
            </w:pPr>
            <w:r>
              <w:rPr>
                <w:rFonts w:hint="cs"/>
                <w:b/>
                <w:bCs/>
                <w:sz w:val="20"/>
                <w:rtl/>
                <w:lang w:val="en-CA" w:eastAsia="en-CA"/>
              </w:rPr>
              <w:t>القطاع</w:t>
            </w:r>
          </w:p>
        </w:tc>
        <w:tc>
          <w:tcPr>
            <w:tcW w:w="1382" w:type="dxa"/>
            <w:tcBorders>
              <w:top w:val="single" w:sz="4" w:space="0" w:color="auto"/>
              <w:left w:val="nil"/>
              <w:bottom w:val="single" w:sz="4" w:space="0" w:color="auto"/>
              <w:right w:val="single" w:sz="4" w:space="0" w:color="auto"/>
            </w:tcBorders>
            <w:vAlign w:val="center"/>
            <w:hideMark/>
          </w:tcPr>
          <w:p w:rsidR="00DD44BE" w:rsidRDefault="00DD44BE">
            <w:pPr>
              <w:jc w:val="center"/>
              <w:rPr>
                <w:b/>
                <w:bCs/>
                <w:sz w:val="20"/>
                <w:lang w:val="en-CA" w:eastAsia="en-CA"/>
              </w:rPr>
            </w:pPr>
            <w:r>
              <w:rPr>
                <w:b/>
                <w:bCs/>
                <w:sz w:val="20"/>
                <w:lang w:val="en-CA" w:eastAsia="en-CA"/>
              </w:rPr>
              <w:t>2021-2023</w:t>
            </w:r>
          </w:p>
        </w:tc>
        <w:tc>
          <w:tcPr>
            <w:tcW w:w="1383" w:type="dxa"/>
            <w:tcBorders>
              <w:top w:val="single" w:sz="4" w:space="0" w:color="auto"/>
              <w:left w:val="nil"/>
              <w:bottom w:val="single" w:sz="4" w:space="0" w:color="auto"/>
              <w:right w:val="single" w:sz="4" w:space="0" w:color="auto"/>
            </w:tcBorders>
            <w:vAlign w:val="center"/>
            <w:hideMark/>
          </w:tcPr>
          <w:p w:rsidR="00DD44BE" w:rsidRDefault="00DD44BE" w:rsidP="00DD44BE">
            <w:pPr>
              <w:bidi/>
              <w:jc w:val="center"/>
              <w:rPr>
                <w:b/>
                <w:bCs/>
                <w:sz w:val="20"/>
                <w:lang w:val="en-CA" w:eastAsia="en-CA"/>
              </w:rPr>
            </w:pPr>
            <w:r>
              <w:rPr>
                <w:rFonts w:hint="cs"/>
                <w:b/>
                <w:bCs/>
                <w:sz w:val="20"/>
                <w:rtl/>
                <w:lang w:val="en-CA" w:eastAsia="en-CA"/>
              </w:rPr>
              <w:t>بعد 2023</w:t>
            </w:r>
          </w:p>
        </w:tc>
        <w:tc>
          <w:tcPr>
            <w:tcW w:w="1383" w:type="dxa"/>
            <w:tcBorders>
              <w:top w:val="single" w:sz="4" w:space="0" w:color="auto"/>
              <w:left w:val="nil"/>
              <w:bottom w:val="single" w:sz="4" w:space="0" w:color="auto"/>
              <w:right w:val="single" w:sz="4" w:space="0" w:color="auto"/>
            </w:tcBorders>
            <w:vAlign w:val="center"/>
            <w:hideMark/>
          </w:tcPr>
          <w:p w:rsidR="00DD44BE" w:rsidRDefault="00DD44BE">
            <w:pPr>
              <w:jc w:val="center"/>
              <w:rPr>
                <w:b/>
                <w:bCs/>
                <w:sz w:val="20"/>
                <w:lang w:val="en-CA" w:eastAsia="en-CA"/>
              </w:rPr>
            </w:pPr>
            <w:r>
              <w:rPr>
                <w:rFonts w:hint="cs"/>
                <w:b/>
                <w:bCs/>
                <w:sz w:val="20"/>
                <w:rtl/>
                <w:lang w:val="en-CA" w:eastAsia="en-CA"/>
              </w:rPr>
              <w:t>المجموع</w:t>
            </w:r>
          </w:p>
        </w:tc>
        <w:tc>
          <w:tcPr>
            <w:tcW w:w="1383" w:type="dxa"/>
            <w:tcBorders>
              <w:top w:val="single" w:sz="4" w:space="0" w:color="auto"/>
              <w:left w:val="nil"/>
              <w:bottom w:val="single" w:sz="4" w:space="0" w:color="auto"/>
              <w:right w:val="single" w:sz="4" w:space="0" w:color="auto"/>
            </w:tcBorders>
            <w:vAlign w:val="center"/>
            <w:hideMark/>
          </w:tcPr>
          <w:p w:rsidR="00DD44BE" w:rsidRDefault="00DD44BE">
            <w:pPr>
              <w:jc w:val="center"/>
              <w:rPr>
                <w:b/>
                <w:bCs/>
                <w:sz w:val="20"/>
                <w:lang w:val="en-CA" w:eastAsia="en-CA"/>
              </w:rPr>
            </w:pPr>
            <w:r>
              <w:rPr>
                <w:rFonts w:hint="cs"/>
                <w:b/>
                <w:bCs/>
                <w:sz w:val="20"/>
                <w:rtl/>
                <w:lang w:val="en-CA" w:eastAsia="en-CA"/>
              </w:rPr>
              <w:t>النسبة المئوية من المجموع</w:t>
            </w:r>
          </w:p>
        </w:tc>
      </w:tr>
      <w:tr w:rsidR="00DD44BE" w:rsidTr="00DD44BE">
        <w:trPr>
          <w:trHeight w:val="58"/>
        </w:trPr>
        <w:tc>
          <w:tcPr>
            <w:tcW w:w="3829" w:type="dxa"/>
            <w:tcBorders>
              <w:top w:val="nil"/>
              <w:left w:val="single" w:sz="4" w:space="0" w:color="auto"/>
              <w:bottom w:val="single" w:sz="4" w:space="0" w:color="auto"/>
              <w:right w:val="single" w:sz="4" w:space="0" w:color="auto"/>
            </w:tcBorders>
            <w:noWrap/>
            <w:hideMark/>
          </w:tcPr>
          <w:p w:rsidR="00DD44BE" w:rsidRDefault="00DD44BE" w:rsidP="006A18BF">
            <w:pPr>
              <w:bidi/>
              <w:jc w:val="left"/>
              <w:rPr>
                <w:sz w:val="20"/>
                <w:lang w:val="en-CA" w:eastAsia="en-CA"/>
              </w:rPr>
            </w:pPr>
            <w:r>
              <w:rPr>
                <w:rFonts w:hint="cs"/>
                <w:sz w:val="20"/>
                <w:rtl/>
                <w:lang w:val="en-CA" w:eastAsia="en-CA"/>
              </w:rPr>
              <w:t xml:space="preserve">الرغوة </w:t>
            </w:r>
            <w:r w:rsidR="006A18BF">
              <w:rPr>
                <w:rFonts w:hint="cs"/>
                <w:sz w:val="20"/>
                <w:rtl/>
                <w:lang w:val="en-CA" w:eastAsia="en-CA"/>
              </w:rPr>
              <w:t>الجاسئة</w:t>
            </w:r>
            <w:r>
              <w:rPr>
                <w:sz w:val="20"/>
                <w:lang w:val="en-CA" w:eastAsia="en-CA"/>
              </w:rPr>
              <w:t xml:space="preserve"> </w:t>
            </w:r>
          </w:p>
        </w:tc>
        <w:tc>
          <w:tcPr>
            <w:tcW w:w="1382"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2,536</w:t>
            </w:r>
          </w:p>
        </w:tc>
        <w:tc>
          <w:tcPr>
            <w:tcW w:w="1383"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605</w:t>
            </w:r>
          </w:p>
        </w:tc>
        <w:tc>
          <w:tcPr>
            <w:tcW w:w="1383"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3,141</w:t>
            </w:r>
          </w:p>
        </w:tc>
        <w:tc>
          <w:tcPr>
            <w:tcW w:w="1383"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4.8</w:t>
            </w:r>
          </w:p>
        </w:tc>
      </w:tr>
      <w:tr w:rsidR="00DD44BE" w:rsidTr="00DD44BE">
        <w:trPr>
          <w:trHeight w:val="87"/>
        </w:trPr>
        <w:tc>
          <w:tcPr>
            <w:tcW w:w="3829" w:type="dxa"/>
            <w:tcBorders>
              <w:top w:val="nil"/>
              <w:left w:val="single" w:sz="4" w:space="0" w:color="auto"/>
              <w:bottom w:val="single" w:sz="4" w:space="0" w:color="auto"/>
              <w:right w:val="single" w:sz="4" w:space="0" w:color="auto"/>
            </w:tcBorders>
            <w:noWrap/>
            <w:hideMark/>
          </w:tcPr>
          <w:p w:rsidR="00DD44BE" w:rsidRDefault="00DD44BE">
            <w:pPr>
              <w:bidi/>
              <w:jc w:val="left"/>
              <w:rPr>
                <w:sz w:val="20"/>
                <w:lang w:val="en-CA" w:eastAsia="en-CA"/>
              </w:rPr>
            </w:pPr>
            <w:r>
              <w:rPr>
                <w:rFonts w:hint="cs"/>
                <w:sz w:val="20"/>
                <w:rtl/>
                <w:lang w:val="en-CA" w:eastAsia="en-CA"/>
              </w:rPr>
              <w:t>التبريد وتكييف الهواء</w:t>
            </w:r>
          </w:p>
        </w:tc>
        <w:tc>
          <w:tcPr>
            <w:tcW w:w="1382"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1,739</w:t>
            </w:r>
          </w:p>
        </w:tc>
        <w:tc>
          <w:tcPr>
            <w:tcW w:w="1383"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0</w:t>
            </w:r>
          </w:p>
        </w:tc>
        <w:tc>
          <w:tcPr>
            <w:tcW w:w="1383"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1,739</w:t>
            </w:r>
          </w:p>
        </w:tc>
        <w:tc>
          <w:tcPr>
            <w:tcW w:w="1383"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2.7</w:t>
            </w:r>
          </w:p>
        </w:tc>
      </w:tr>
      <w:tr w:rsidR="00DD44BE" w:rsidTr="00DD44BE">
        <w:trPr>
          <w:trHeight w:val="58"/>
        </w:trPr>
        <w:tc>
          <w:tcPr>
            <w:tcW w:w="3829" w:type="dxa"/>
            <w:tcBorders>
              <w:top w:val="nil"/>
              <w:left w:val="single" w:sz="4" w:space="0" w:color="auto"/>
              <w:bottom w:val="single" w:sz="4" w:space="0" w:color="auto"/>
              <w:right w:val="single" w:sz="4" w:space="0" w:color="auto"/>
            </w:tcBorders>
            <w:noWrap/>
            <w:hideMark/>
          </w:tcPr>
          <w:p w:rsidR="00DD44BE" w:rsidRDefault="00DD44BE">
            <w:pPr>
              <w:bidi/>
              <w:jc w:val="left"/>
              <w:rPr>
                <w:sz w:val="20"/>
                <w:lang w:val="en-CA" w:eastAsia="en-CA"/>
              </w:rPr>
            </w:pPr>
            <w:r>
              <w:rPr>
                <w:rFonts w:hint="cs"/>
                <w:sz w:val="20"/>
                <w:rtl/>
                <w:lang w:val="en-CA" w:eastAsia="en-CA"/>
              </w:rPr>
              <w:t>التجميع في مجال التبريد</w:t>
            </w:r>
          </w:p>
        </w:tc>
        <w:tc>
          <w:tcPr>
            <w:tcW w:w="1382"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840</w:t>
            </w:r>
          </w:p>
        </w:tc>
        <w:tc>
          <w:tcPr>
            <w:tcW w:w="1383"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0</w:t>
            </w:r>
          </w:p>
        </w:tc>
        <w:tc>
          <w:tcPr>
            <w:tcW w:w="1383"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840</w:t>
            </w:r>
          </w:p>
        </w:tc>
        <w:tc>
          <w:tcPr>
            <w:tcW w:w="1383"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1.3</w:t>
            </w:r>
          </w:p>
        </w:tc>
      </w:tr>
      <w:tr w:rsidR="00DD44BE" w:rsidTr="00DD44BE">
        <w:trPr>
          <w:trHeight w:val="58"/>
        </w:trPr>
        <w:tc>
          <w:tcPr>
            <w:tcW w:w="3829" w:type="dxa"/>
            <w:tcBorders>
              <w:top w:val="nil"/>
              <w:left w:val="single" w:sz="4" w:space="0" w:color="auto"/>
              <w:bottom w:val="single" w:sz="4" w:space="0" w:color="auto"/>
              <w:right w:val="single" w:sz="4" w:space="0" w:color="auto"/>
            </w:tcBorders>
            <w:noWrap/>
            <w:hideMark/>
          </w:tcPr>
          <w:p w:rsidR="00DD44BE" w:rsidRDefault="00DD44BE">
            <w:pPr>
              <w:bidi/>
              <w:jc w:val="left"/>
              <w:rPr>
                <w:sz w:val="20"/>
                <w:lang w:val="en-CA" w:eastAsia="en-CA"/>
              </w:rPr>
            </w:pPr>
            <w:r>
              <w:rPr>
                <w:rFonts w:hint="cs"/>
                <w:sz w:val="20"/>
                <w:rtl/>
                <w:lang w:val="en-CA" w:eastAsia="en-CA"/>
              </w:rPr>
              <w:t>التصنيع في مجال التبريد</w:t>
            </w:r>
          </w:p>
        </w:tc>
        <w:tc>
          <w:tcPr>
            <w:tcW w:w="1382"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5,017</w:t>
            </w:r>
          </w:p>
        </w:tc>
        <w:tc>
          <w:tcPr>
            <w:tcW w:w="1383"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25,738</w:t>
            </w:r>
          </w:p>
        </w:tc>
        <w:tc>
          <w:tcPr>
            <w:tcW w:w="1383"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30,755</w:t>
            </w:r>
          </w:p>
        </w:tc>
        <w:tc>
          <w:tcPr>
            <w:tcW w:w="1383"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47.3</w:t>
            </w:r>
          </w:p>
        </w:tc>
      </w:tr>
      <w:tr w:rsidR="00DD44BE" w:rsidTr="00DD44BE">
        <w:trPr>
          <w:trHeight w:val="69"/>
        </w:trPr>
        <w:tc>
          <w:tcPr>
            <w:tcW w:w="3829" w:type="dxa"/>
            <w:tcBorders>
              <w:top w:val="nil"/>
              <w:left w:val="single" w:sz="4" w:space="0" w:color="auto"/>
              <w:bottom w:val="single" w:sz="4" w:space="0" w:color="auto"/>
              <w:right w:val="single" w:sz="4" w:space="0" w:color="auto"/>
            </w:tcBorders>
            <w:noWrap/>
            <w:hideMark/>
          </w:tcPr>
          <w:p w:rsidR="00DD44BE" w:rsidRDefault="00DD44BE">
            <w:pPr>
              <w:bidi/>
              <w:jc w:val="left"/>
              <w:rPr>
                <w:sz w:val="20"/>
                <w:lang w:val="en-CA" w:eastAsia="en-CA"/>
              </w:rPr>
            </w:pPr>
            <w:r>
              <w:rPr>
                <w:rFonts w:hint="cs"/>
                <w:sz w:val="20"/>
                <w:rtl/>
                <w:lang w:val="en-CA" w:eastAsia="en-CA"/>
              </w:rPr>
              <w:t>خدمات التبريد</w:t>
            </w:r>
          </w:p>
        </w:tc>
        <w:tc>
          <w:tcPr>
            <w:tcW w:w="1382"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14,208</w:t>
            </w:r>
          </w:p>
        </w:tc>
        <w:tc>
          <w:tcPr>
            <w:tcW w:w="1383"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14,357</w:t>
            </w:r>
          </w:p>
        </w:tc>
        <w:tc>
          <w:tcPr>
            <w:tcW w:w="1383"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28,565</w:t>
            </w:r>
          </w:p>
        </w:tc>
        <w:tc>
          <w:tcPr>
            <w:tcW w:w="1383" w:type="dxa"/>
            <w:tcBorders>
              <w:top w:val="nil"/>
              <w:left w:val="nil"/>
              <w:bottom w:val="single" w:sz="4" w:space="0" w:color="auto"/>
              <w:right w:val="single" w:sz="4" w:space="0" w:color="auto"/>
            </w:tcBorders>
            <w:noWrap/>
            <w:hideMark/>
          </w:tcPr>
          <w:p w:rsidR="00DD44BE" w:rsidRDefault="00DD44BE">
            <w:pPr>
              <w:jc w:val="right"/>
              <w:rPr>
                <w:sz w:val="20"/>
                <w:lang w:val="en-CA" w:eastAsia="en-CA"/>
              </w:rPr>
            </w:pPr>
            <w:r>
              <w:rPr>
                <w:sz w:val="20"/>
                <w:lang w:val="en-CA" w:eastAsia="en-CA"/>
              </w:rPr>
              <w:t>43.9</w:t>
            </w:r>
          </w:p>
        </w:tc>
      </w:tr>
      <w:tr w:rsidR="00DD44BE" w:rsidTr="00DD44BE">
        <w:trPr>
          <w:trHeight w:val="58"/>
        </w:trPr>
        <w:tc>
          <w:tcPr>
            <w:tcW w:w="3829" w:type="dxa"/>
            <w:tcBorders>
              <w:top w:val="nil"/>
              <w:left w:val="single" w:sz="4" w:space="0" w:color="auto"/>
              <w:bottom w:val="single" w:sz="4" w:space="0" w:color="auto"/>
              <w:right w:val="single" w:sz="4" w:space="0" w:color="auto"/>
            </w:tcBorders>
            <w:noWrap/>
            <w:hideMark/>
          </w:tcPr>
          <w:p w:rsidR="00DD44BE" w:rsidRDefault="00DD44BE">
            <w:pPr>
              <w:bidi/>
              <w:jc w:val="left"/>
              <w:rPr>
                <w:b/>
                <w:bCs/>
                <w:sz w:val="20"/>
                <w:lang w:val="en-CA" w:eastAsia="en-CA" w:bidi="ar-SA"/>
              </w:rPr>
            </w:pPr>
            <w:r>
              <w:rPr>
                <w:rFonts w:hint="cs"/>
                <w:b/>
                <w:bCs/>
                <w:sz w:val="20"/>
                <w:rtl/>
                <w:lang w:val="en-CA" w:eastAsia="en-CA"/>
              </w:rPr>
              <w:t>المجموع الكلي</w:t>
            </w:r>
          </w:p>
        </w:tc>
        <w:tc>
          <w:tcPr>
            <w:tcW w:w="1382" w:type="dxa"/>
            <w:tcBorders>
              <w:top w:val="nil"/>
              <w:left w:val="nil"/>
              <w:bottom w:val="single" w:sz="4" w:space="0" w:color="auto"/>
              <w:right w:val="single" w:sz="4" w:space="0" w:color="auto"/>
            </w:tcBorders>
            <w:noWrap/>
            <w:hideMark/>
          </w:tcPr>
          <w:p w:rsidR="00DD44BE" w:rsidRDefault="00DD44BE">
            <w:pPr>
              <w:jc w:val="right"/>
              <w:rPr>
                <w:b/>
                <w:bCs/>
                <w:sz w:val="20"/>
                <w:lang w:val="en-CA" w:eastAsia="en-CA"/>
              </w:rPr>
            </w:pPr>
            <w:r>
              <w:rPr>
                <w:b/>
                <w:bCs/>
                <w:sz w:val="20"/>
                <w:lang w:val="en-CA" w:eastAsia="en-CA"/>
              </w:rPr>
              <w:t>24,340</w:t>
            </w:r>
          </w:p>
        </w:tc>
        <w:tc>
          <w:tcPr>
            <w:tcW w:w="1383" w:type="dxa"/>
            <w:tcBorders>
              <w:top w:val="nil"/>
              <w:left w:val="nil"/>
              <w:bottom w:val="single" w:sz="4" w:space="0" w:color="auto"/>
              <w:right w:val="single" w:sz="4" w:space="0" w:color="auto"/>
            </w:tcBorders>
            <w:noWrap/>
            <w:hideMark/>
          </w:tcPr>
          <w:p w:rsidR="00DD44BE" w:rsidRDefault="00DD44BE">
            <w:pPr>
              <w:jc w:val="right"/>
              <w:rPr>
                <w:b/>
                <w:bCs/>
                <w:sz w:val="20"/>
                <w:lang w:val="en-CA" w:eastAsia="en-CA"/>
              </w:rPr>
            </w:pPr>
            <w:r>
              <w:rPr>
                <w:b/>
                <w:bCs/>
                <w:sz w:val="20"/>
                <w:lang w:val="en-CA" w:eastAsia="en-CA"/>
              </w:rPr>
              <w:t>40,701</w:t>
            </w:r>
          </w:p>
        </w:tc>
        <w:tc>
          <w:tcPr>
            <w:tcW w:w="1383" w:type="dxa"/>
            <w:tcBorders>
              <w:top w:val="nil"/>
              <w:left w:val="nil"/>
              <w:bottom w:val="single" w:sz="4" w:space="0" w:color="auto"/>
              <w:right w:val="single" w:sz="4" w:space="0" w:color="auto"/>
            </w:tcBorders>
            <w:noWrap/>
            <w:hideMark/>
          </w:tcPr>
          <w:p w:rsidR="00DD44BE" w:rsidRDefault="00DD44BE">
            <w:pPr>
              <w:jc w:val="right"/>
              <w:rPr>
                <w:b/>
                <w:sz w:val="20"/>
                <w:lang w:val="en-CA" w:eastAsia="en-CA"/>
              </w:rPr>
            </w:pPr>
            <w:r>
              <w:rPr>
                <w:b/>
                <w:sz w:val="20"/>
                <w:lang w:val="en-CA" w:eastAsia="en-CA"/>
              </w:rPr>
              <w:t>65,041</w:t>
            </w:r>
          </w:p>
        </w:tc>
        <w:tc>
          <w:tcPr>
            <w:tcW w:w="1383" w:type="dxa"/>
            <w:tcBorders>
              <w:top w:val="nil"/>
              <w:left w:val="nil"/>
              <w:bottom w:val="single" w:sz="4" w:space="0" w:color="auto"/>
              <w:right w:val="single" w:sz="4" w:space="0" w:color="auto"/>
            </w:tcBorders>
            <w:noWrap/>
            <w:hideMark/>
          </w:tcPr>
          <w:p w:rsidR="00DD44BE" w:rsidRDefault="00DD44BE">
            <w:pPr>
              <w:jc w:val="right"/>
              <w:rPr>
                <w:b/>
                <w:sz w:val="20"/>
                <w:lang w:val="en-CA" w:eastAsia="en-CA"/>
              </w:rPr>
            </w:pPr>
            <w:r>
              <w:rPr>
                <w:b/>
                <w:sz w:val="20"/>
                <w:lang w:val="en-CA" w:eastAsia="en-CA"/>
              </w:rPr>
              <w:t>100.0</w:t>
            </w:r>
          </w:p>
        </w:tc>
      </w:tr>
    </w:tbl>
    <w:p w:rsidR="008349AC" w:rsidRDefault="008349AC" w:rsidP="008349AC">
      <w:pPr>
        <w:pStyle w:val="StyleHeader4Para4Left0Firstline0"/>
        <w:numPr>
          <w:ilvl w:val="0"/>
          <w:numId w:val="0"/>
        </w:numPr>
        <w:bidi/>
        <w:spacing w:after="0"/>
        <w:rPr>
          <w:b/>
          <w:bCs/>
          <w:sz w:val="24"/>
          <w:szCs w:val="24"/>
          <w:rtl/>
          <w:lang w:bidi="ar-SA"/>
        </w:rPr>
      </w:pPr>
    </w:p>
    <w:p w:rsidR="008349AC" w:rsidRDefault="008349AC" w:rsidP="008349AC">
      <w:pPr>
        <w:pStyle w:val="StyleHeader4Para4Left0Firstline0"/>
        <w:numPr>
          <w:ilvl w:val="0"/>
          <w:numId w:val="0"/>
        </w:numPr>
        <w:bidi/>
        <w:spacing w:after="0"/>
        <w:rPr>
          <w:b/>
          <w:bCs/>
          <w:sz w:val="24"/>
          <w:szCs w:val="24"/>
          <w:rtl/>
          <w:lang w:bidi="ar-SA"/>
        </w:rPr>
      </w:pPr>
    </w:p>
    <w:p w:rsidR="00F85DB4" w:rsidRPr="00146A29" w:rsidRDefault="00F85DB4" w:rsidP="00A11B44">
      <w:pPr>
        <w:pStyle w:val="StyleHeader4Para4Left0Firstline0"/>
        <w:numPr>
          <w:ilvl w:val="0"/>
          <w:numId w:val="0"/>
        </w:numPr>
        <w:bidi/>
        <w:rPr>
          <w:sz w:val="26"/>
          <w:szCs w:val="26"/>
          <w:u w:val="single"/>
          <w:lang w:bidi="ar-SA"/>
        </w:rPr>
      </w:pPr>
      <w:r w:rsidRPr="00146A29">
        <w:rPr>
          <w:sz w:val="26"/>
          <w:szCs w:val="26"/>
          <w:u w:val="single"/>
          <w:rtl/>
          <w:lang w:bidi="ar-SA"/>
        </w:rPr>
        <w:t>المرحلة الثالثة من خطط إدارة إزالة المواد الهيدروكلوروفلوروكربونية</w:t>
      </w:r>
    </w:p>
    <w:p w:rsidR="00F85DB4" w:rsidRPr="00146A29" w:rsidRDefault="00DD44BE" w:rsidP="00C06607">
      <w:pPr>
        <w:pStyle w:val="StyleHeader4Para4Left0Firstline0"/>
        <w:numPr>
          <w:ilvl w:val="0"/>
          <w:numId w:val="0"/>
        </w:numPr>
        <w:bidi/>
        <w:rPr>
          <w:sz w:val="26"/>
          <w:szCs w:val="26"/>
          <w:lang w:bidi="ar-SA"/>
        </w:rPr>
      </w:pPr>
      <w:r>
        <w:rPr>
          <w:rFonts w:hint="cs"/>
          <w:sz w:val="26"/>
          <w:szCs w:val="26"/>
          <w:rtl/>
          <w:lang w:bidi="ar-SA"/>
        </w:rPr>
        <w:t>19</w:t>
      </w:r>
      <w:r w:rsidR="00F85DB4" w:rsidRPr="00146A29">
        <w:rPr>
          <w:sz w:val="26"/>
          <w:szCs w:val="26"/>
          <w:rtl/>
          <w:lang w:bidi="ar-SA"/>
        </w:rPr>
        <w:t xml:space="preserve">- </w:t>
      </w:r>
      <w:r w:rsidR="00A11B44" w:rsidRPr="00146A29">
        <w:rPr>
          <w:rFonts w:hint="cs"/>
          <w:sz w:val="26"/>
          <w:szCs w:val="26"/>
          <w:rtl/>
          <w:lang w:bidi="ar-SA"/>
        </w:rPr>
        <w:t xml:space="preserve">    </w:t>
      </w:r>
      <w:r w:rsidR="000C22EA" w:rsidRPr="00146A29">
        <w:rPr>
          <w:rFonts w:hint="cs"/>
          <w:sz w:val="26"/>
          <w:szCs w:val="26"/>
          <w:rtl/>
          <w:lang w:bidi="ar-SA"/>
        </w:rPr>
        <w:t xml:space="preserve"> </w:t>
      </w:r>
      <w:r w:rsidR="00F85DB4" w:rsidRPr="00146A29">
        <w:rPr>
          <w:sz w:val="26"/>
          <w:szCs w:val="26"/>
          <w:rtl/>
          <w:lang w:bidi="ar-SA"/>
        </w:rPr>
        <w:t xml:space="preserve">أدرج </w:t>
      </w:r>
      <w:r w:rsidR="00003124" w:rsidRPr="00146A29">
        <w:rPr>
          <w:rFonts w:hint="cs"/>
          <w:sz w:val="26"/>
          <w:szCs w:val="26"/>
          <w:rtl/>
          <w:lang w:bidi="ar-SA"/>
        </w:rPr>
        <w:t>مبلغ إجمالي قدره</w:t>
      </w:r>
      <w:r w:rsidR="00F85DB4" w:rsidRPr="00146A29">
        <w:rPr>
          <w:sz w:val="26"/>
          <w:szCs w:val="26"/>
          <w:rtl/>
          <w:lang w:bidi="ar-SA"/>
        </w:rPr>
        <w:t xml:space="preserve"> </w:t>
      </w:r>
      <w:r w:rsidR="007E3A8B">
        <w:rPr>
          <w:rFonts w:hint="cs"/>
          <w:sz w:val="26"/>
          <w:szCs w:val="26"/>
          <w:rtl/>
          <w:lang w:bidi="ar-SA"/>
        </w:rPr>
        <w:t>161.92</w:t>
      </w:r>
      <w:r w:rsidR="00F85DB4" w:rsidRPr="00146A29">
        <w:rPr>
          <w:sz w:val="26"/>
          <w:szCs w:val="26"/>
          <w:rtl/>
          <w:lang w:bidi="ar-SA"/>
        </w:rPr>
        <w:t xml:space="preserve"> مليون دولار أمريكي في خطة </w:t>
      </w:r>
      <w:r w:rsidR="007E3A8B">
        <w:rPr>
          <w:rFonts w:hint="cs"/>
          <w:sz w:val="26"/>
          <w:szCs w:val="26"/>
          <w:rtl/>
          <w:lang w:bidi="ar-SA"/>
        </w:rPr>
        <w:t>الأعمال</w:t>
      </w:r>
      <w:r w:rsidR="00F85DB4" w:rsidRPr="00146A29">
        <w:rPr>
          <w:sz w:val="26"/>
          <w:szCs w:val="26"/>
          <w:rtl/>
          <w:lang w:bidi="ar-SA"/>
        </w:rPr>
        <w:t xml:space="preserve"> للمرحلة الثالثة من خطط إدارة إزالة ال</w:t>
      </w:r>
      <w:r w:rsidR="00DA0BAA" w:rsidRPr="00146A29">
        <w:rPr>
          <w:sz w:val="26"/>
          <w:szCs w:val="26"/>
          <w:rtl/>
          <w:lang w:bidi="ar-SA"/>
        </w:rPr>
        <w:t>مواد الهيدروكلوروفلوروكربونية ل</w:t>
      </w:r>
      <w:r w:rsidR="00DA0BAA" w:rsidRPr="00146A29">
        <w:rPr>
          <w:rFonts w:hint="cs"/>
          <w:sz w:val="26"/>
          <w:szCs w:val="26"/>
          <w:rtl/>
          <w:lang w:bidi="ar-SA"/>
        </w:rPr>
        <w:t>عدد</w:t>
      </w:r>
      <w:r w:rsidR="00F85DB4" w:rsidRPr="00146A29">
        <w:rPr>
          <w:sz w:val="26"/>
          <w:szCs w:val="26"/>
          <w:rtl/>
          <w:lang w:bidi="ar-SA"/>
        </w:rPr>
        <w:t xml:space="preserve"> </w:t>
      </w:r>
      <w:r w:rsidR="007E3A8B">
        <w:rPr>
          <w:rFonts w:hint="cs"/>
          <w:sz w:val="26"/>
          <w:szCs w:val="26"/>
          <w:rtl/>
          <w:lang w:bidi="ar-SA"/>
        </w:rPr>
        <w:t>18</w:t>
      </w:r>
      <w:r w:rsidR="00F85DB4" w:rsidRPr="00146A29">
        <w:rPr>
          <w:sz w:val="26"/>
          <w:szCs w:val="26"/>
          <w:rtl/>
          <w:lang w:bidi="ar-SA"/>
        </w:rPr>
        <w:t xml:space="preserve"> بلداً (</w:t>
      </w:r>
      <w:r w:rsidR="007E3A8B">
        <w:rPr>
          <w:rFonts w:hint="cs"/>
          <w:sz w:val="26"/>
          <w:szCs w:val="26"/>
          <w:rtl/>
          <w:lang w:bidi="ar-SA"/>
        </w:rPr>
        <w:t>الأرجنتين و</w:t>
      </w:r>
      <w:r w:rsidR="00F85DB4" w:rsidRPr="00146A29">
        <w:rPr>
          <w:sz w:val="26"/>
          <w:szCs w:val="26"/>
          <w:rtl/>
          <w:lang w:bidi="ar-SA"/>
        </w:rPr>
        <w:t>أرمينيا</w:t>
      </w:r>
      <w:r w:rsidR="007E3A8B">
        <w:rPr>
          <w:rFonts w:hint="cs"/>
          <w:sz w:val="26"/>
          <w:szCs w:val="26"/>
          <w:rtl/>
          <w:lang w:bidi="ar-SA"/>
        </w:rPr>
        <w:t xml:space="preserve"> والبرازيل</w:t>
      </w:r>
      <w:r w:rsidR="00F85DB4" w:rsidRPr="00146A29">
        <w:rPr>
          <w:sz w:val="26"/>
          <w:szCs w:val="26"/>
          <w:rtl/>
          <w:lang w:bidi="ar-SA"/>
        </w:rPr>
        <w:t xml:space="preserve"> وشيلي</w:t>
      </w:r>
      <w:r w:rsidR="007E3A8B">
        <w:rPr>
          <w:rFonts w:hint="cs"/>
          <w:sz w:val="26"/>
          <w:szCs w:val="26"/>
          <w:rtl/>
          <w:lang w:bidi="ar-SA"/>
        </w:rPr>
        <w:t xml:space="preserve"> وكولومبيا</w:t>
      </w:r>
      <w:r w:rsidR="00F85DB4" w:rsidRPr="00146A29">
        <w:rPr>
          <w:sz w:val="26"/>
          <w:szCs w:val="26"/>
          <w:rtl/>
          <w:lang w:bidi="ar-SA"/>
        </w:rPr>
        <w:t xml:space="preserve"> </w:t>
      </w:r>
      <w:r w:rsidR="007E3A8B">
        <w:rPr>
          <w:rFonts w:hint="cs"/>
          <w:sz w:val="26"/>
          <w:szCs w:val="26"/>
          <w:rtl/>
          <w:lang w:bidi="ar-SA"/>
        </w:rPr>
        <w:t>والهند وأندونيسيا وجمهورية إيران الاسلامية والأردن</w:t>
      </w:r>
      <w:r w:rsidR="00F85DB4" w:rsidRPr="00146A29">
        <w:rPr>
          <w:sz w:val="26"/>
          <w:szCs w:val="26"/>
          <w:rtl/>
          <w:lang w:bidi="ar-SA"/>
        </w:rPr>
        <w:t xml:space="preserve"> ولبنان </w:t>
      </w:r>
      <w:r w:rsidR="007E3A8B">
        <w:rPr>
          <w:rFonts w:hint="cs"/>
          <w:sz w:val="26"/>
          <w:szCs w:val="26"/>
          <w:rtl/>
          <w:lang w:bidi="ar-SA"/>
        </w:rPr>
        <w:t xml:space="preserve">وماليزيا </w:t>
      </w:r>
      <w:r w:rsidR="00F85DB4" w:rsidRPr="00146A29">
        <w:rPr>
          <w:sz w:val="26"/>
          <w:szCs w:val="26"/>
          <w:rtl/>
          <w:lang w:bidi="ar-SA"/>
        </w:rPr>
        <w:t>والمكسيك ونيجيريا</w:t>
      </w:r>
      <w:r w:rsidR="007E3A8B">
        <w:rPr>
          <w:rFonts w:hint="cs"/>
          <w:sz w:val="26"/>
          <w:szCs w:val="26"/>
          <w:rtl/>
          <w:lang w:bidi="ar-SA"/>
        </w:rPr>
        <w:t xml:space="preserve"> وعمان وباكستان</w:t>
      </w:r>
      <w:r w:rsidR="00F85DB4" w:rsidRPr="00146A29">
        <w:rPr>
          <w:sz w:val="26"/>
          <w:szCs w:val="26"/>
          <w:rtl/>
          <w:lang w:bidi="ar-SA"/>
        </w:rPr>
        <w:t xml:space="preserve"> والفلبين وجمهورية مولدوفا والسودان) </w:t>
      </w:r>
      <w:r w:rsidR="00EF3063">
        <w:rPr>
          <w:rFonts w:hint="cs"/>
          <w:sz w:val="26"/>
          <w:szCs w:val="26"/>
          <w:rtl/>
          <w:lang w:bidi="ar-SA"/>
        </w:rPr>
        <w:t>بما في ذلك مبلغ 59.77</w:t>
      </w:r>
      <w:r w:rsidR="00F85DB4" w:rsidRPr="00146A29">
        <w:rPr>
          <w:sz w:val="26"/>
          <w:szCs w:val="26"/>
          <w:rtl/>
          <w:lang w:bidi="ar-SA"/>
        </w:rPr>
        <w:t xml:space="preserve"> مليون دولار أمريكي </w:t>
      </w:r>
      <w:r w:rsidR="00EF3063">
        <w:rPr>
          <w:sz w:val="26"/>
          <w:szCs w:val="26"/>
          <w:rtl/>
          <w:lang w:bidi="ar-SA"/>
        </w:rPr>
        <w:t>للفترة 2021-2023</w:t>
      </w:r>
      <w:r w:rsidR="00F85DB4" w:rsidRPr="00146A29">
        <w:rPr>
          <w:sz w:val="26"/>
          <w:szCs w:val="26"/>
          <w:rtl/>
          <w:lang w:bidi="ar-SA"/>
        </w:rPr>
        <w:t xml:space="preserve">. </w:t>
      </w:r>
      <w:r w:rsidR="00DA0BAA" w:rsidRPr="00146A29">
        <w:rPr>
          <w:rFonts w:hint="cs"/>
          <w:sz w:val="26"/>
          <w:szCs w:val="26"/>
          <w:rtl/>
          <w:lang w:bidi="ar-SA"/>
        </w:rPr>
        <w:t>و</w:t>
      </w:r>
      <w:r w:rsidR="00F85DB4" w:rsidRPr="00146A29">
        <w:rPr>
          <w:sz w:val="26"/>
          <w:szCs w:val="26"/>
          <w:rtl/>
          <w:lang w:bidi="ar-SA"/>
        </w:rPr>
        <w:t xml:space="preserve">يُسمح </w:t>
      </w:r>
      <w:r w:rsidR="00C06607">
        <w:rPr>
          <w:rFonts w:hint="cs"/>
          <w:sz w:val="26"/>
          <w:szCs w:val="26"/>
          <w:rtl/>
          <w:lang w:bidi="ar-SA"/>
        </w:rPr>
        <w:t xml:space="preserve">بأن تدرج </w:t>
      </w:r>
      <w:r w:rsidR="00F85DB4" w:rsidRPr="00146A29">
        <w:rPr>
          <w:sz w:val="26"/>
          <w:szCs w:val="26"/>
          <w:rtl/>
          <w:lang w:bidi="ar-SA"/>
        </w:rPr>
        <w:t xml:space="preserve">المرحلة الثالثة من خطط إدارة إزالة المواد الهيدروكلوروفلوروكربونية في خطة </w:t>
      </w:r>
      <w:r w:rsidR="00EF3063">
        <w:rPr>
          <w:rFonts w:hint="cs"/>
          <w:sz w:val="26"/>
          <w:szCs w:val="26"/>
          <w:rtl/>
          <w:lang w:bidi="ar-SA"/>
        </w:rPr>
        <w:t>الأعمال</w:t>
      </w:r>
      <w:r w:rsidR="00F85DB4" w:rsidRPr="00146A29">
        <w:rPr>
          <w:sz w:val="26"/>
          <w:szCs w:val="26"/>
          <w:rtl/>
          <w:lang w:bidi="ar-SA"/>
        </w:rPr>
        <w:t xml:space="preserve"> فقط </w:t>
      </w:r>
      <w:r w:rsidR="00DA0BAA" w:rsidRPr="00146A29">
        <w:rPr>
          <w:sz w:val="26"/>
          <w:szCs w:val="26"/>
          <w:rtl/>
          <w:lang w:bidi="ar-SA"/>
        </w:rPr>
        <w:t xml:space="preserve">البلدان </w:t>
      </w:r>
      <w:r w:rsidR="00EF3063">
        <w:rPr>
          <w:rFonts w:hint="cs"/>
          <w:sz w:val="26"/>
          <w:szCs w:val="26"/>
          <w:rtl/>
          <w:lang w:bidi="ar-SA"/>
        </w:rPr>
        <w:t>ذات أهداف خفض أقل من أهداف الامتثال لعام 2025 (المقرر 84/46(هـ).</w:t>
      </w:r>
    </w:p>
    <w:p w:rsidR="00F85DB4" w:rsidRPr="00146A29" w:rsidRDefault="00F85DB4" w:rsidP="00A467EF">
      <w:pPr>
        <w:pStyle w:val="StyleHeader4Para4Left0Firstline0"/>
        <w:numPr>
          <w:ilvl w:val="0"/>
          <w:numId w:val="0"/>
        </w:numPr>
        <w:bidi/>
        <w:rPr>
          <w:sz w:val="26"/>
          <w:szCs w:val="26"/>
          <w:u w:val="single"/>
          <w:lang w:bidi="ar-SA"/>
        </w:rPr>
      </w:pPr>
      <w:r w:rsidRPr="00146A29">
        <w:rPr>
          <w:sz w:val="26"/>
          <w:szCs w:val="26"/>
          <w:u w:val="single"/>
          <w:rtl/>
          <w:lang w:bidi="ar-SA"/>
        </w:rPr>
        <w:t>التحقق</w:t>
      </w:r>
      <w:r w:rsidR="005512F7" w:rsidRPr="00146A29">
        <w:rPr>
          <w:rFonts w:hint="cs"/>
          <w:sz w:val="26"/>
          <w:szCs w:val="26"/>
          <w:u w:val="single"/>
          <w:rtl/>
          <w:lang w:bidi="ar-SA"/>
        </w:rPr>
        <w:t xml:space="preserve"> من </w:t>
      </w:r>
      <w:r w:rsidR="005512F7" w:rsidRPr="00554970">
        <w:rPr>
          <w:sz w:val="26"/>
          <w:szCs w:val="26"/>
          <w:u w:val="single"/>
          <w:rtl/>
          <w:lang w:bidi="ar-SA"/>
        </w:rPr>
        <w:t>خط</w:t>
      </w:r>
      <w:r w:rsidR="005512F7" w:rsidRPr="00554970">
        <w:rPr>
          <w:rFonts w:hint="cs"/>
          <w:sz w:val="26"/>
          <w:szCs w:val="26"/>
          <w:u w:val="single"/>
          <w:rtl/>
          <w:lang w:bidi="ar-SA"/>
        </w:rPr>
        <w:t>ة</w:t>
      </w:r>
      <w:r w:rsidR="005512F7" w:rsidRPr="00554970">
        <w:rPr>
          <w:sz w:val="26"/>
          <w:szCs w:val="26"/>
          <w:u w:val="single"/>
          <w:rtl/>
          <w:lang w:bidi="ar-SA"/>
        </w:rPr>
        <w:t xml:space="preserve"> إدارة إزالة المواد الهيدروكلوروفلوروكربونية</w:t>
      </w:r>
    </w:p>
    <w:p w:rsidR="00F85DB4" w:rsidRPr="00146A29" w:rsidRDefault="00E9020B" w:rsidP="000D1433">
      <w:pPr>
        <w:pStyle w:val="StyleHeader4Para4Left0Firstline0"/>
        <w:numPr>
          <w:ilvl w:val="0"/>
          <w:numId w:val="0"/>
        </w:numPr>
        <w:bidi/>
        <w:rPr>
          <w:sz w:val="26"/>
          <w:szCs w:val="26"/>
          <w:lang w:bidi="ar-SA"/>
        </w:rPr>
      </w:pPr>
      <w:r>
        <w:rPr>
          <w:rFonts w:hint="cs"/>
          <w:sz w:val="26"/>
          <w:szCs w:val="26"/>
          <w:rtl/>
          <w:lang w:bidi="ar-SA"/>
        </w:rPr>
        <w:t>20</w:t>
      </w:r>
      <w:r w:rsidR="00F85DB4" w:rsidRPr="00146A29">
        <w:rPr>
          <w:sz w:val="26"/>
          <w:szCs w:val="26"/>
          <w:rtl/>
          <w:lang w:bidi="ar-SA"/>
        </w:rPr>
        <w:t xml:space="preserve">- </w:t>
      </w:r>
      <w:r w:rsidR="00A467EF" w:rsidRPr="00146A29">
        <w:rPr>
          <w:rFonts w:hint="cs"/>
          <w:sz w:val="26"/>
          <w:szCs w:val="26"/>
          <w:rtl/>
          <w:lang w:bidi="ar-SA"/>
        </w:rPr>
        <w:t xml:space="preserve">     </w:t>
      </w:r>
      <w:r w:rsidR="001832D3" w:rsidRPr="00146A29">
        <w:rPr>
          <w:rFonts w:hint="cs"/>
          <w:sz w:val="26"/>
          <w:szCs w:val="26"/>
          <w:rtl/>
          <w:lang w:bidi="ar-SA"/>
        </w:rPr>
        <w:t xml:space="preserve"> </w:t>
      </w:r>
      <w:r w:rsidR="00A467EF" w:rsidRPr="00146A29">
        <w:rPr>
          <w:rFonts w:hint="cs"/>
          <w:sz w:val="26"/>
          <w:szCs w:val="26"/>
          <w:rtl/>
          <w:lang w:bidi="ar-SA"/>
        </w:rPr>
        <w:t>خصصت</w:t>
      </w:r>
      <w:r w:rsidR="00F85DB4" w:rsidRPr="00146A29">
        <w:rPr>
          <w:sz w:val="26"/>
          <w:szCs w:val="26"/>
          <w:rtl/>
          <w:lang w:bidi="ar-SA"/>
        </w:rPr>
        <w:t xml:space="preserve"> الأمانة مبلغ</w:t>
      </w:r>
      <w:r w:rsidR="00A467EF" w:rsidRPr="00146A29">
        <w:rPr>
          <w:rFonts w:hint="cs"/>
          <w:sz w:val="26"/>
          <w:szCs w:val="26"/>
          <w:rtl/>
          <w:lang w:bidi="ar-SA"/>
        </w:rPr>
        <w:t xml:space="preserve"> 588,600</w:t>
      </w:r>
      <w:r w:rsidR="00F85DB4" w:rsidRPr="00146A29">
        <w:rPr>
          <w:sz w:val="26"/>
          <w:szCs w:val="26"/>
          <w:rtl/>
          <w:lang w:bidi="ar-SA"/>
        </w:rPr>
        <w:t xml:space="preserve"> دول</w:t>
      </w:r>
      <w:r w:rsidR="00A467EF" w:rsidRPr="00146A29">
        <w:rPr>
          <w:sz w:val="26"/>
          <w:szCs w:val="26"/>
          <w:rtl/>
          <w:lang w:bidi="ar-SA"/>
        </w:rPr>
        <w:t>ار أمريكي سنويًا لتقارير التحقق</w:t>
      </w:r>
      <w:r w:rsidR="00A467EF" w:rsidRPr="00146A29">
        <w:rPr>
          <w:rStyle w:val="FootnoteReference"/>
          <w:sz w:val="26"/>
          <w:szCs w:val="26"/>
          <w:rtl/>
          <w:lang w:bidi="ar-SA"/>
        </w:rPr>
        <w:footnoteReference w:id="9"/>
      </w:r>
      <w:r w:rsidR="00F85DB4" w:rsidRPr="00146A29">
        <w:rPr>
          <w:sz w:val="26"/>
          <w:szCs w:val="26"/>
          <w:rtl/>
          <w:lang w:bidi="ar-SA"/>
        </w:rPr>
        <w:t>، على ا</w:t>
      </w:r>
      <w:r w:rsidR="0018459D" w:rsidRPr="00146A29">
        <w:rPr>
          <w:sz w:val="26"/>
          <w:szCs w:val="26"/>
          <w:rtl/>
          <w:lang w:bidi="ar-SA"/>
        </w:rPr>
        <w:t>فتراض أنه سيتم إعداد 18 تقريرًا</w:t>
      </w:r>
      <w:r w:rsidR="00F85DB4" w:rsidRPr="00146A29">
        <w:rPr>
          <w:sz w:val="26"/>
          <w:szCs w:val="26"/>
          <w:rtl/>
          <w:lang w:bidi="ar-SA"/>
        </w:rPr>
        <w:t>، بتكلفة تبلغ</w:t>
      </w:r>
      <w:r w:rsidR="0018459D" w:rsidRPr="00146A29">
        <w:rPr>
          <w:rFonts w:hint="cs"/>
          <w:sz w:val="26"/>
          <w:szCs w:val="26"/>
          <w:rtl/>
          <w:lang w:bidi="ar-SA"/>
        </w:rPr>
        <w:t xml:space="preserve"> 32,700 </w:t>
      </w:r>
      <w:r w:rsidR="00F85DB4" w:rsidRPr="00146A29">
        <w:rPr>
          <w:sz w:val="26"/>
          <w:szCs w:val="26"/>
          <w:rtl/>
          <w:lang w:bidi="ar-SA"/>
        </w:rPr>
        <w:t xml:space="preserve"> دولار أمريكي</w:t>
      </w:r>
      <w:r w:rsidR="0018459D" w:rsidRPr="00146A29">
        <w:rPr>
          <w:rFonts w:hint="cs"/>
          <w:sz w:val="26"/>
          <w:szCs w:val="26"/>
          <w:rtl/>
          <w:lang w:bidi="ar-SA"/>
        </w:rPr>
        <w:t xml:space="preserve"> لكل منهم</w:t>
      </w:r>
      <w:r w:rsidR="00F85DB4" w:rsidRPr="00146A29">
        <w:rPr>
          <w:sz w:val="26"/>
          <w:szCs w:val="26"/>
          <w:rtl/>
          <w:lang w:bidi="ar-SA"/>
        </w:rPr>
        <w:t xml:space="preserve"> (1</w:t>
      </w:r>
      <w:r w:rsidR="0018459D" w:rsidRPr="00146A29">
        <w:rPr>
          <w:rFonts w:hint="cs"/>
          <w:sz w:val="26"/>
          <w:szCs w:val="26"/>
          <w:rtl/>
          <w:lang w:bidi="ar-SA"/>
        </w:rPr>
        <w:t>,</w:t>
      </w:r>
      <w:r w:rsidR="00F85DB4" w:rsidRPr="00146A29">
        <w:rPr>
          <w:sz w:val="26"/>
          <w:szCs w:val="26"/>
          <w:rtl/>
          <w:lang w:bidi="ar-SA"/>
        </w:rPr>
        <w:t xml:space="preserve">77 مليون دولار أمريكي </w:t>
      </w:r>
      <w:r w:rsidR="000D1433">
        <w:rPr>
          <w:sz w:val="26"/>
          <w:szCs w:val="26"/>
          <w:rtl/>
          <w:lang w:bidi="ar-SA"/>
        </w:rPr>
        <w:t>للفترة 2021-2023</w:t>
      </w:r>
      <w:r w:rsidR="00F85DB4" w:rsidRPr="00146A29">
        <w:rPr>
          <w:sz w:val="26"/>
          <w:szCs w:val="26"/>
          <w:rtl/>
          <w:lang w:bidi="ar-SA"/>
        </w:rPr>
        <w:t>).</w:t>
      </w:r>
    </w:p>
    <w:p w:rsidR="00F85DB4" w:rsidRPr="00146A29" w:rsidRDefault="0044433A" w:rsidP="00C30990">
      <w:pPr>
        <w:pStyle w:val="StyleHeader4Para4Left0Firstline0"/>
        <w:numPr>
          <w:ilvl w:val="0"/>
          <w:numId w:val="0"/>
        </w:numPr>
        <w:bidi/>
        <w:rPr>
          <w:sz w:val="26"/>
          <w:szCs w:val="26"/>
          <w:u w:val="single"/>
          <w:lang w:bidi="ar-SA"/>
        </w:rPr>
      </w:pPr>
      <w:r w:rsidRPr="00146A29">
        <w:rPr>
          <w:rFonts w:hint="cs"/>
          <w:sz w:val="26"/>
          <w:szCs w:val="26"/>
          <w:u w:val="single"/>
          <w:rtl/>
          <w:lang w:bidi="ar-SA"/>
        </w:rPr>
        <w:t>ا</w:t>
      </w:r>
      <w:r w:rsidR="00F85DB4" w:rsidRPr="00146A29">
        <w:rPr>
          <w:sz w:val="26"/>
          <w:szCs w:val="26"/>
          <w:u w:val="single"/>
          <w:rtl/>
          <w:lang w:bidi="ar-SA"/>
        </w:rPr>
        <w:t xml:space="preserve">لمساعدة </w:t>
      </w:r>
      <w:r w:rsidR="00C30990">
        <w:rPr>
          <w:rFonts w:hint="cs"/>
          <w:sz w:val="26"/>
          <w:szCs w:val="26"/>
          <w:u w:val="single"/>
          <w:rtl/>
          <w:lang w:bidi="ar-SA"/>
        </w:rPr>
        <w:t>التقنية</w:t>
      </w:r>
      <w:r w:rsidR="00F85DB4" w:rsidRPr="00146A29">
        <w:rPr>
          <w:sz w:val="26"/>
          <w:szCs w:val="26"/>
          <w:u w:val="single"/>
          <w:rtl/>
          <w:lang w:bidi="ar-SA"/>
        </w:rPr>
        <w:t xml:space="preserve"> </w:t>
      </w:r>
      <w:r w:rsidRPr="00146A29">
        <w:rPr>
          <w:rFonts w:hint="cs"/>
          <w:sz w:val="26"/>
          <w:szCs w:val="26"/>
          <w:u w:val="single"/>
          <w:rtl/>
          <w:lang w:bidi="ar-SA"/>
        </w:rPr>
        <w:t>ل</w:t>
      </w:r>
      <w:r w:rsidRPr="00146A29">
        <w:rPr>
          <w:sz w:val="26"/>
          <w:szCs w:val="26"/>
          <w:u w:val="single"/>
          <w:rtl/>
          <w:lang w:bidi="ar-SA"/>
        </w:rPr>
        <w:t>لمشروع الإقليمي</w:t>
      </w:r>
      <w:r w:rsidRPr="00146A29">
        <w:rPr>
          <w:rFonts w:hint="cs"/>
          <w:sz w:val="26"/>
          <w:szCs w:val="26"/>
          <w:u w:val="single"/>
          <w:rtl/>
          <w:lang w:bidi="ar-SA"/>
        </w:rPr>
        <w:t xml:space="preserve"> ل</w:t>
      </w:r>
      <w:r w:rsidRPr="00146A29">
        <w:rPr>
          <w:sz w:val="26"/>
          <w:szCs w:val="26"/>
          <w:u w:val="single"/>
          <w:rtl/>
          <w:lang w:bidi="ar-SA"/>
        </w:rPr>
        <w:t>لمواد الهيدروكلوروفلوروكربونية</w:t>
      </w:r>
    </w:p>
    <w:p w:rsidR="00F85DB4" w:rsidRPr="00146A29" w:rsidRDefault="00E9020B" w:rsidP="006F5C4E">
      <w:pPr>
        <w:pStyle w:val="StyleHeader4Para4Left0Firstline0"/>
        <w:numPr>
          <w:ilvl w:val="0"/>
          <w:numId w:val="0"/>
        </w:numPr>
        <w:bidi/>
        <w:rPr>
          <w:sz w:val="26"/>
          <w:szCs w:val="26"/>
          <w:rtl/>
          <w:lang w:bidi="ar-SA"/>
        </w:rPr>
      </w:pPr>
      <w:r>
        <w:rPr>
          <w:rFonts w:hint="cs"/>
          <w:sz w:val="26"/>
          <w:szCs w:val="26"/>
          <w:rtl/>
          <w:lang w:bidi="ar-SA"/>
        </w:rPr>
        <w:t>21</w:t>
      </w:r>
      <w:r w:rsidR="001832D3" w:rsidRPr="00146A29">
        <w:rPr>
          <w:rFonts w:hint="cs"/>
          <w:sz w:val="26"/>
          <w:szCs w:val="26"/>
          <w:rtl/>
          <w:lang w:bidi="ar-SA"/>
        </w:rPr>
        <w:t xml:space="preserve">-      </w:t>
      </w:r>
      <w:r w:rsidR="00E21B2C" w:rsidRPr="00146A29">
        <w:rPr>
          <w:rFonts w:hint="cs"/>
          <w:sz w:val="26"/>
          <w:szCs w:val="26"/>
          <w:rtl/>
          <w:lang w:bidi="ar-SA"/>
        </w:rPr>
        <w:t>تشمل</w:t>
      </w:r>
      <w:r w:rsidR="00F85DB4" w:rsidRPr="00146A29">
        <w:rPr>
          <w:sz w:val="26"/>
          <w:szCs w:val="26"/>
          <w:rtl/>
          <w:lang w:bidi="ar-SA"/>
        </w:rPr>
        <w:t xml:space="preserve"> خطة </w:t>
      </w:r>
      <w:r w:rsidR="00C30990">
        <w:rPr>
          <w:rFonts w:hint="cs"/>
          <w:sz w:val="26"/>
          <w:szCs w:val="26"/>
          <w:rtl/>
          <w:lang w:bidi="ar-SA"/>
        </w:rPr>
        <w:t>الأعمال</w:t>
      </w:r>
      <w:r w:rsidR="00F85DB4" w:rsidRPr="00146A29">
        <w:rPr>
          <w:sz w:val="26"/>
          <w:szCs w:val="26"/>
          <w:rtl/>
          <w:lang w:bidi="ar-SA"/>
        </w:rPr>
        <w:t xml:space="preserve"> </w:t>
      </w:r>
      <w:r w:rsidR="00E21B2C" w:rsidRPr="00146A29">
        <w:rPr>
          <w:rFonts w:hint="cs"/>
          <w:sz w:val="26"/>
          <w:szCs w:val="26"/>
          <w:rtl/>
          <w:lang w:bidi="ar-SA"/>
        </w:rPr>
        <w:t xml:space="preserve">المساعدة </w:t>
      </w:r>
      <w:r w:rsidR="00C30990">
        <w:rPr>
          <w:rFonts w:hint="cs"/>
          <w:sz w:val="26"/>
          <w:szCs w:val="26"/>
          <w:rtl/>
          <w:lang w:bidi="ar-SA"/>
        </w:rPr>
        <w:t>التقنية</w:t>
      </w:r>
      <w:r w:rsidR="00E21B2C" w:rsidRPr="00146A29">
        <w:rPr>
          <w:rFonts w:hint="cs"/>
          <w:sz w:val="26"/>
          <w:szCs w:val="26"/>
          <w:rtl/>
          <w:lang w:bidi="ar-SA"/>
        </w:rPr>
        <w:t xml:space="preserve"> ل</w:t>
      </w:r>
      <w:r w:rsidR="00F85DB4" w:rsidRPr="00146A29">
        <w:rPr>
          <w:sz w:val="26"/>
          <w:szCs w:val="26"/>
          <w:rtl/>
          <w:lang w:bidi="ar-SA"/>
        </w:rPr>
        <w:t xml:space="preserve">مشروعين إقليميين </w:t>
      </w:r>
      <w:r w:rsidR="00E21B2C" w:rsidRPr="00146A29">
        <w:rPr>
          <w:rFonts w:hint="cs"/>
          <w:sz w:val="26"/>
          <w:szCs w:val="26"/>
          <w:rtl/>
          <w:lang w:bidi="ar-SA"/>
        </w:rPr>
        <w:t>ل</w:t>
      </w:r>
      <w:r w:rsidR="00E21B2C" w:rsidRPr="00146A29">
        <w:rPr>
          <w:sz w:val="26"/>
          <w:szCs w:val="26"/>
          <w:rtl/>
          <w:lang w:bidi="ar-SA"/>
        </w:rPr>
        <w:t xml:space="preserve">لمواد الهيدروكلوروفلوروكربونية </w:t>
      </w:r>
      <w:r w:rsidR="00F85DB4" w:rsidRPr="00146A29">
        <w:rPr>
          <w:sz w:val="26"/>
          <w:szCs w:val="26"/>
          <w:rtl/>
          <w:lang w:bidi="ar-SA"/>
        </w:rPr>
        <w:t>من أجل "</w:t>
      </w:r>
      <w:r w:rsidR="00C30990">
        <w:rPr>
          <w:rFonts w:hint="cs"/>
          <w:sz w:val="26"/>
          <w:szCs w:val="26"/>
          <w:rtl/>
          <w:lang w:bidi="ar-SA"/>
        </w:rPr>
        <w:t>الترويج</w:t>
      </w:r>
      <w:r w:rsidR="00F85DB4" w:rsidRPr="00146A29">
        <w:rPr>
          <w:sz w:val="26"/>
          <w:szCs w:val="26"/>
          <w:rtl/>
          <w:lang w:bidi="ar-SA"/>
        </w:rPr>
        <w:t xml:space="preserve"> </w:t>
      </w:r>
      <w:r w:rsidR="00C30990">
        <w:rPr>
          <w:rFonts w:hint="cs"/>
          <w:sz w:val="26"/>
          <w:szCs w:val="26"/>
          <w:rtl/>
          <w:lang w:bidi="ar-SA"/>
        </w:rPr>
        <w:t>لسوائل</w:t>
      </w:r>
      <w:r w:rsidR="00270EA4" w:rsidRPr="00146A29">
        <w:rPr>
          <w:rFonts w:hint="cs"/>
          <w:sz w:val="26"/>
          <w:szCs w:val="26"/>
          <w:rtl/>
          <w:lang w:bidi="ar-SA"/>
        </w:rPr>
        <w:t xml:space="preserve"> تبريد</w:t>
      </w:r>
      <w:r w:rsidR="00F85DB4" w:rsidRPr="00146A29">
        <w:rPr>
          <w:sz w:val="26"/>
          <w:szCs w:val="26"/>
          <w:rtl/>
          <w:lang w:bidi="ar-SA"/>
        </w:rPr>
        <w:t xml:space="preserve"> </w:t>
      </w:r>
      <w:r w:rsidR="00270EA4" w:rsidRPr="00146A29">
        <w:rPr>
          <w:rFonts w:hint="cs"/>
          <w:sz w:val="26"/>
          <w:szCs w:val="26"/>
          <w:rtl/>
          <w:lang w:bidi="ar-SA"/>
        </w:rPr>
        <w:t xml:space="preserve">ذات </w:t>
      </w:r>
      <w:r w:rsidR="006F5C4E">
        <w:rPr>
          <w:rFonts w:hint="cs"/>
          <w:sz w:val="26"/>
          <w:szCs w:val="26"/>
          <w:rtl/>
          <w:lang w:bidi="ar-SA"/>
        </w:rPr>
        <w:t>قدرة احترار عالمية</w:t>
      </w:r>
      <w:r w:rsidR="00270EA4" w:rsidRPr="00146A29">
        <w:rPr>
          <w:rFonts w:hint="cs"/>
          <w:sz w:val="26"/>
          <w:szCs w:val="26"/>
          <w:rtl/>
          <w:lang w:bidi="ar-SA"/>
        </w:rPr>
        <w:t xml:space="preserve"> منخفضة </w:t>
      </w:r>
      <w:r w:rsidR="00F85DB4" w:rsidRPr="00146A29">
        <w:rPr>
          <w:sz w:val="26"/>
          <w:szCs w:val="26"/>
          <w:rtl/>
          <w:lang w:bidi="ar-SA"/>
        </w:rPr>
        <w:t xml:space="preserve">لقطاعات تكييف الهواء في البلدان </w:t>
      </w:r>
      <w:r w:rsidR="006F5C4E">
        <w:rPr>
          <w:rFonts w:hint="cs"/>
          <w:sz w:val="26"/>
          <w:szCs w:val="26"/>
          <w:rtl/>
          <w:lang w:bidi="ar-SA"/>
        </w:rPr>
        <w:t xml:space="preserve">ذات </w:t>
      </w:r>
      <w:r w:rsidR="00F85DB4" w:rsidRPr="00146A29">
        <w:rPr>
          <w:sz w:val="26"/>
          <w:szCs w:val="26"/>
          <w:rtl/>
          <w:lang w:bidi="ar-SA"/>
        </w:rPr>
        <w:t>درجات حرارة</w:t>
      </w:r>
      <w:r w:rsidR="006F5C4E">
        <w:rPr>
          <w:rFonts w:hint="cs"/>
          <w:sz w:val="26"/>
          <w:szCs w:val="26"/>
          <w:rtl/>
          <w:lang w:bidi="ar-SA"/>
        </w:rPr>
        <w:t xml:space="preserve"> مرتفعة</w:t>
      </w:r>
      <w:r w:rsidR="00F85DB4" w:rsidRPr="00146A29">
        <w:rPr>
          <w:sz w:val="26"/>
          <w:szCs w:val="26"/>
          <w:rtl/>
          <w:lang w:bidi="ar-SA"/>
        </w:rPr>
        <w:t xml:space="preserve"> (</w:t>
      </w:r>
      <w:r w:rsidR="00F85DB4" w:rsidRPr="00146A29">
        <w:rPr>
          <w:sz w:val="26"/>
          <w:szCs w:val="26"/>
          <w:lang w:bidi="ar-SA"/>
        </w:rPr>
        <w:t>PRAHA-III</w:t>
      </w:r>
      <w:r w:rsidR="00270EA4" w:rsidRPr="00146A29">
        <w:rPr>
          <w:sz w:val="26"/>
          <w:szCs w:val="26"/>
          <w:rtl/>
          <w:lang w:bidi="ar-SA"/>
        </w:rPr>
        <w:t xml:space="preserve">)"، </w:t>
      </w:r>
      <w:r w:rsidR="00F85DB4" w:rsidRPr="00146A29">
        <w:rPr>
          <w:sz w:val="26"/>
          <w:szCs w:val="26"/>
          <w:rtl/>
          <w:lang w:bidi="ar-SA"/>
        </w:rPr>
        <w:t>تبلغ قيمتها 990</w:t>
      </w:r>
      <w:r w:rsidR="00270EA4" w:rsidRPr="00146A29">
        <w:rPr>
          <w:rFonts w:hint="cs"/>
          <w:sz w:val="26"/>
          <w:szCs w:val="26"/>
          <w:rtl/>
          <w:lang w:bidi="ar-SA"/>
        </w:rPr>
        <w:t>,</w:t>
      </w:r>
      <w:r w:rsidR="00F85DB4" w:rsidRPr="00146A29">
        <w:rPr>
          <w:sz w:val="26"/>
          <w:szCs w:val="26"/>
          <w:rtl/>
          <w:lang w:bidi="ar-SA"/>
        </w:rPr>
        <w:t>000 دولار أمريكي في عام 202</w:t>
      </w:r>
      <w:r w:rsidR="006F5C4E">
        <w:rPr>
          <w:rFonts w:hint="cs"/>
          <w:sz w:val="26"/>
          <w:szCs w:val="26"/>
          <w:rtl/>
          <w:lang w:bidi="ar-SA"/>
        </w:rPr>
        <w:t>1</w:t>
      </w:r>
      <w:r w:rsidR="00F85DB4" w:rsidRPr="00146A29">
        <w:rPr>
          <w:sz w:val="26"/>
          <w:szCs w:val="26"/>
          <w:rtl/>
          <w:lang w:bidi="ar-SA"/>
        </w:rPr>
        <w:t xml:space="preserve">. </w:t>
      </w:r>
      <w:r w:rsidR="00270EA4" w:rsidRPr="00146A29">
        <w:rPr>
          <w:rFonts w:hint="cs"/>
          <w:sz w:val="26"/>
          <w:szCs w:val="26"/>
          <w:rtl/>
          <w:lang w:bidi="ar-SA"/>
        </w:rPr>
        <w:t>و</w:t>
      </w:r>
      <w:r w:rsidR="00F85DB4" w:rsidRPr="00146A29">
        <w:rPr>
          <w:sz w:val="26"/>
          <w:szCs w:val="26"/>
          <w:rtl/>
          <w:lang w:bidi="ar-SA"/>
        </w:rPr>
        <w:t xml:space="preserve">لا توجد نافذة تمويل </w:t>
      </w:r>
      <w:r w:rsidR="00270EA4" w:rsidRPr="00146A29">
        <w:rPr>
          <w:rFonts w:hint="cs"/>
          <w:sz w:val="26"/>
          <w:szCs w:val="26"/>
          <w:rtl/>
          <w:lang w:bidi="ar-SA"/>
        </w:rPr>
        <w:t>لمشروع</w:t>
      </w:r>
      <w:r w:rsidR="006F5C4E">
        <w:rPr>
          <w:rFonts w:hint="cs"/>
          <w:sz w:val="26"/>
          <w:szCs w:val="26"/>
          <w:rtl/>
          <w:lang w:bidi="ar-SA"/>
        </w:rPr>
        <w:t>ات</w:t>
      </w:r>
      <w:r w:rsidR="00270EA4" w:rsidRPr="00146A29">
        <w:rPr>
          <w:rFonts w:hint="cs"/>
          <w:sz w:val="26"/>
          <w:szCs w:val="26"/>
          <w:rtl/>
          <w:lang w:bidi="ar-SA"/>
        </w:rPr>
        <w:t xml:space="preserve"> </w:t>
      </w:r>
      <w:r w:rsidR="006F5C4E">
        <w:rPr>
          <w:rFonts w:hint="cs"/>
          <w:sz w:val="26"/>
          <w:szCs w:val="26"/>
          <w:rtl/>
          <w:lang w:bidi="ar-SA"/>
        </w:rPr>
        <w:lastRenderedPageBreak/>
        <w:t>المساعدة التقنية هذه. ومع ذلك، وعلى أساس المناقشة في الاجتماع الرابع والثمانين، كان هناك عدد من أعضاء اللجنة التنفيذية مهتمين بادراج هذه الأنشطة في خطة الأعمال.</w:t>
      </w:r>
      <w:r w:rsidR="006F5C4E">
        <w:rPr>
          <w:rStyle w:val="FootnoteReference"/>
          <w:sz w:val="26"/>
          <w:szCs w:val="26"/>
          <w:rtl/>
          <w:lang w:bidi="ar-SA"/>
        </w:rPr>
        <w:footnoteReference w:id="10"/>
      </w:r>
      <w:r w:rsidR="005F29F9">
        <w:rPr>
          <w:rFonts w:hint="cs"/>
          <w:sz w:val="26"/>
          <w:szCs w:val="26"/>
          <w:rtl/>
          <w:lang w:bidi="ar-SA"/>
        </w:rPr>
        <w:t xml:space="preserve"> وتود الأمانة الحصول على توجيه من اللجنة التنفيذية بشأن ما إذا كان من الممكن إعادة إدراج هذه الأنشطة في خطة الأعمال </w:t>
      </w:r>
      <w:r w:rsidR="005F29F9">
        <w:rPr>
          <w:sz w:val="26"/>
          <w:szCs w:val="26"/>
          <w:rtl/>
          <w:lang w:bidi="ar-SA"/>
        </w:rPr>
        <w:t>للفترة 2021-2023</w:t>
      </w:r>
      <w:r w:rsidR="005F29F9">
        <w:rPr>
          <w:rFonts w:hint="cs"/>
          <w:sz w:val="26"/>
          <w:szCs w:val="26"/>
          <w:rtl/>
          <w:lang w:bidi="ar-SA"/>
        </w:rPr>
        <w:t>.</w:t>
      </w:r>
    </w:p>
    <w:p w:rsidR="00F85DB4" w:rsidRPr="00146A29" w:rsidRDefault="00F85DB4" w:rsidP="00734CBA">
      <w:pPr>
        <w:pStyle w:val="StyleHeader4Para4Left0Firstline0"/>
        <w:numPr>
          <w:ilvl w:val="0"/>
          <w:numId w:val="0"/>
        </w:numPr>
        <w:bidi/>
        <w:rPr>
          <w:sz w:val="26"/>
          <w:szCs w:val="26"/>
          <w:u w:val="single"/>
          <w:lang w:bidi="ar-SA"/>
        </w:rPr>
      </w:pPr>
      <w:r w:rsidRPr="00146A29">
        <w:rPr>
          <w:sz w:val="26"/>
          <w:szCs w:val="26"/>
          <w:u w:val="single"/>
          <w:rtl/>
          <w:lang w:bidi="ar-SA"/>
        </w:rPr>
        <w:t xml:space="preserve">الأنشطة المتعلقة </w:t>
      </w:r>
      <w:r w:rsidR="00734CBA" w:rsidRPr="00146A29">
        <w:rPr>
          <w:rFonts w:hint="cs"/>
          <w:sz w:val="26"/>
          <w:szCs w:val="26"/>
          <w:u w:val="single"/>
          <w:rtl/>
          <w:lang w:bidi="ar-SA"/>
        </w:rPr>
        <w:t>بالمواد الهيدروفلوروكربونية</w:t>
      </w:r>
    </w:p>
    <w:p w:rsidR="00F85DB4" w:rsidRPr="00146A29" w:rsidRDefault="00E9020B" w:rsidP="009C4473">
      <w:pPr>
        <w:pStyle w:val="StyleHeader4Para4Left0Firstline0"/>
        <w:numPr>
          <w:ilvl w:val="0"/>
          <w:numId w:val="0"/>
        </w:numPr>
        <w:bidi/>
        <w:rPr>
          <w:sz w:val="26"/>
          <w:szCs w:val="26"/>
          <w:lang w:bidi="ar-SA"/>
        </w:rPr>
      </w:pPr>
      <w:r>
        <w:rPr>
          <w:rFonts w:hint="cs"/>
          <w:sz w:val="26"/>
          <w:szCs w:val="26"/>
          <w:rtl/>
          <w:lang w:bidi="ar-SA"/>
        </w:rPr>
        <w:t>22</w:t>
      </w:r>
      <w:r w:rsidR="00F85DB4" w:rsidRPr="00146A29">
        <w:rPr>
          <w:sz w:val="26"/>
          <w:szCs w:val="26"/>
          <w:rtl/>
          <w:lang w:bidi="ar-SA"/>
        </w:rPr>
        <w:t xml:space="preserve">- </w:t>
      </w:r>
      <w:r w:rsidR="006F605C" w:rsidRPr="00146A29">
        <w:rPr>
          <w:rFonts w:hint="cs"/>
          <w:sz w:val="26"/>
          <w:szCs w:val="26"/>
          <w:rtl/>
          <w:lang w:bidi="ar-SA"/>
        </w:rPr>
        <w:t xml:space="preserve">     </w:t>
      </w:r>
      <w:r w:rsidR="00F85DB4" w:rsidRPr="00146A29">
        <w:rPr>
          <w:sz w:val="26"/>
          <w:szCs w:val="26"/>
          <w:rtl/>
          <w:lang w:bidi="ar-SA"/>
        </w:rPr>
        <w:t xml:space="preserve">تشمل أنشطة </w:t>
      </w:r>
      <w:r w:rsidR="006F605C" w:rsidRPr="00146A29">
        <w:rPr>
          <w:rFonts w:hint="cs"/>
          <w:sz w:val="26"/>
          <w:szCs w:val="26"/>
          <w:rtl/>
          <w:lang w:bidi="ar-SA"/>
        </w:rPr>
        <w:t xml:space="preserve">المواد الهيدروفلوروكربونية </w:t>
      </w:r>
      <w:r w:rsidR="00F85DB4" w:rsidRPr="00146A29">
        <w:rPr>
          <w:sz w:val="26"/>
          <w:szCs w:val="26"/>
          <w:rtl/>
          <w:lang w:bidi="ar-SA"/>
        </w:rPr>
        <w:t>مشروع</w:t>
      </w:r>
      <w:r w:rsidR="006F605C" w:rsidRPr="00146A29">
        <w:rPr>
          <w:rFonts w:hint="cs"/>
          <w:sz w:val="26"/>
          <w:szCs w:val="26"/>
          <w:rtl/>
          <w:lang w:bidi="ar-SA"/>
        </w:rPr>
        <w:t>ا</w:t>
      </w:r>
      <w:r w:rsidR="00F85DB4" w:rsidRPr="00146A29">
        <w:rPr>
          <w:sz w:val="26"/>
          <w:szCs w:val="26"/>
          <w:rtl/>
          <w:lang w:bidi="ar-SA"/>
        </w:rPr>
        <w:t xml:space="preserve"> </w:t>
      </w:r>
      <w:r w:rsidR="00DD0822">
        <w:rPr>
          <w:rFonts w:hint="cs"/>
          <w:sz w:val="26"/>
          <w:szCs w:val="26"/>
          <w:rtl/>
          <w:lang w:bidi="ar-SA"/>
        </w:rPr>
        <w:t>تدليليا</w:t>
      </w:r>
      <w:r w:rsidR="00F85DB4" w:rsidRPr="00146A29">
        <w:rPr>
          <w:sz w:val="26"/>
          <w:szCs w:val="26"/>
          <w:rtl/>
          <w:lang w:bidi="ar-SA"/>
        </w:rPr>
        <w:t xml:space="preserve"> بقيمة </w:t>
      </w:r>
      <w:r w:rsidR="00DD0822">
        <w:rPr>
          <w:rFonts w:hint="cs"/>
          <w:sz w:val="26"/>
          <w:szCs w:val="26"/>
          <w:rtl/>
          <w:lang w:bidi="ar-SA"/>
        </w:rPr>
        <w:t>500 56</w:t>
      </w:r>
      <w:r w:rsidR="00F85DB4" w:rsidRPr="00146A29">
        <w:rPr>
          <w:sz w:val="26"/>
          <w:szCs w:val="26"/>
          <w:rtl/>
          <w:lang w:bidi="ar-SA"/>
        </w:rPr>
        <w:t xml:space="preserve"> دولار أمريك</w:t>
      </w:r>
      <w:r w:rsidR="006F605C" w:rsidRPr="00146A29">
        <w:rPr>
          <w:sz w:val="26"/>
          <w:szCs w:val="26"/>
          <w:rtl/>
          <w:lang w:bidi="ar-SA"/>
        </w:rPr>
        <w:t>ي في عام 202</w:t>
      </w:r>
      <w:r w:rsidR="00DD0822">
        <w:rPr>
          <w:rFonts w:hint="cs"/>
          <w:sz w:val="26"/>
          <w:szCs w:val="26"/>
          <w:rtl/>
          <w:lang w:bidi="ar-SA"/>
        </w:rPr>
        <w:t>1</w:t>
      </w:r>
      <w:r w:rsidR="006F605C" w:rsidRPr="00146A29">
        <w:rPr>
          <w:sz w:val="26"/>
          <w:szCs w:val="26"/>
          <w:rtl/>
          <w:lang w:bidi="ar-SA"/>
        </w:rPr>
        <w:t xml:space="preserve"> لبلد واحد (</w:t>
      </w:r>
      <w:r w:rsidR="00DD0822">
        <w:rPr>
          <w:rFonts w:hint="cs"/>
          <w:sz w:val="26"/>
          <w:szCs w:val="26"/>
          <w:rtl/>
          <w:lang w:bidi="ar-SA"/>
        </w:rPr>
        <w:t>مصر</w:t>
      </w:r>
      <w:r w:rsidR="006F605C" w:rsidRPr="00146A29">
        <w:rPr>
          <w:sz w:val="26"/>
          <w:szCs w:val="26"/>
          <w:rtl/>
          <w:lang w:bidi="ar-SA"/>
        </w:rPr>
        <w:t>)</w:t>
      </w:r>
      <w:r w:rsidR="00F85DB4" w:rsidRPr="00146A29">
        <w:rPr>
          <w:sz w:val="26"/>
          <w:szCs w:val="26"/>
          <w:rtl/>
          <w:lang w:bidi="ar-SA"/>
        </w:rPr>
        <w:t xml:space="preserve">؛ </w:t>
      </w:r>
      <w:r w:rsidR="006F605C" w:rsidRPr="00146A29">
        <w:rPr>
          <w:rFonts w:hint="cs"/>
          <w:sz w:val="26"/>
          <w:szCs w:val="26"/>
          <w:rtl/>
          <w:lang w:bidi="ar-SA"/>
        </w:rPr>
        <w:t>و</w:t>
      </w:r>
      <w:r w:rsidR="00DD0822">
        <w:rPr>
          <w:rFonts w:hint="cs"/>
          <w:sz w:val="26"/>
          <w:szCs w:val="26"/>
          <w:rtl/>
          <w:lang w:bidi="ar-SA"/>
        </w:rPr>
        <w:t xml:space="preserve">ثلاثة </w:t>
      </w:r>
      <w:r w:rsidR="00F85DB4" w:rsidRPr="00146A29">
        <w:rPr>
          <w:sz w:val="26"/>
          <w:szCs w:val="26"/>
          <w:rtl/>
          <w:lang w:bidi="ar-SA"/>
        </w:rPr>
        <w:t>أنشطة</w:t>
      </w:r>
      <w:r w:rsidR="006F605C" w:rsidRPr="00146A29">
        <w:rPr>
          <w:rFonts w:hint="cs"/>
          <w:sz w:val="26"/>
          <w:szCs w:val="26"/>
          <w:rtl/>
          <w:lang w:bidi="ar-SA"/>
        </w:rPr>
        <w:t xml:space="preserve"> </w:t>
      </w:r>
      <w:r w:rsidR="00DD0822">
        <w:rPr>
          <w:rFonts w:hint="cs"/>
          <w:sz w:val="26"/>
          <w:szCs w:val="26"/>
          <w:rtl/>
          <w:lang w:bidi="ar-SA"/>
        </w:rPr>
        <w:t>استثثمارية</w:t>
      </w:r>
      <w:r w:rsidR="00F85DB4" w:rsidRPr="00146A29">
        <w:rPr>
          <w:sz w:val="26"/>
          <w:szCs w:val="26"/>
          <w:rtl/>
          <w:lang w:bidi="ar-SA"/>
        </w:rPr>
        <w:t xml:space="preserve"> </w:t>
      </w:r>
      <w:r w:rsidR="006F605C" w:rsidRPr="00146A29">
        <w:rPr>
          <w:rFonts w:hint="cs"/>
          <w:sz w:val="26"/>
          <w:szCs w:val="26"/>
          <w:rtl/>
          <w:lang w:bidi="ar-SA"/>
        </w:rPr>
        <w:t xml:space="preserve">بقيمة </w:t>
      </w:r>
      <w:r w:rsidR="00DD0822">
        <w:rPr>
          <w:rFonts w:hint="cs"/>
          <w:sz w:val="26"/>
          <w:szCs w:val="26"/>
          <w:rtl/>
          <w:lang w:bidi="ar-SA"/>
        </w:rPr>
        <w:t>3.53 مليون</w:t>
      </w:r>
      <w:r w:rsidR="00F85DB4" w:rsidRPr="00146A29">
        <w:rPr>
          <w:sz w:val="26"/>
          <w:szCs w:val="26"/>
          <w:rtl/>
          <w:lang w:bidi="ar-SA"/>
        </w:rPr>
        <w:t xml:space="preserve"> دولار أمريكي في </w:t>
      </w:r>
      <w:r w:rsidR="00DD0822">
        <w:rPr>
          <w:rFonts w:hint="cs"/>
          <w:sz w:val="26"/>
          <w:szCs w:val="26"/>
          <w:rtl/>
          <w:lang w:bidi="ar-SA"/>
        </w:rPr>
        <w:t>عام 2021</w:t>
      </w:r>
      <w:r w:rsidR="00F85DB4" w:rsidRPr="00146A29">
        <w:rPr>
          <w:sz w:val="26"/>
          <w:szCs w:val="26"/>
          <w:rtl/>
          <w:lang w:bidi="ar-SA"/>
        </w:rPr>
        <w:t xml:space="preserve"> </w:t>
      </w:r>
      <w:r w:rsidR="00DD0822">
        <w:rPr>
          <w:rFonts w:hint="cs"/>
          <w:sz w:val="26"/>
          <w:szCs w:val="26"/>
          <w:rtl/>
          <w:lang w:bidi="ar-SA"/>
        </w:rPr>
        <w:t xml:space="preserve">لثلاثة </w:t>
      </w:r>
      <w:r w:rsidR="006F605C" w:rsidRPr="00146A29">
        <w:rPr>
          <w:rFonts w:hint="cs"/>
          <w:sz w:val="26"/>
          <w:szCs w:val="26"/>
          <w:rtl/>
          <w:lang w:bidi="ar-SA"/>
        </w:rPr>
        <w:t>بلدان</w:t>
      </w:r>
      <w:r w:rsidR="00DD0822">
        <w:rPr>
          <w:rFonts w:hint="cs"/>
          <w:sz w:val="26"/>
          <w:szCs w:val="26"/>
          <w:rtl/>
          <w:lang w:bidi="ar-SA"/>
        </w:rPr>
        <w:t xml:space="preserve"> (مصر والهند والسودان)</w:t>
      </w:r>
      <w:r w:rsidR="00F85DB4" w:rsidRPr="00146A29">
        <w:rPr>
          <w:sz w:val="26"/>
          <w:szCs w:val="26"/>
          <w:rtl/>
          <w:lang w:bidi="ar-SA"/>
        </w:rPr>
        <w:t xml:space="preserve">؛ </w:t>
      </w:r>
      <w:r w:rsidR="00DD0822">
        <w:rPr>
          <w:rFonts w:hint="cs"/>
          <w:sz w:val="26"/>
          <w:szCs w:val="26"/>
          <w:rtl/>
          <w:lang w:bidi="ar-SA"/>
        </w:rPr>
        <w:t>وأنشطة تمكين تبلغ 500 481 دولار أمريكي في عامى 2021 و2022 لثلاثة بلدا</w:t>
      </w:r>
      <w:r w:rsidR="00522BF1">
        <w:rPr>
          <w:rFonts w:hint="cs"/>
          <w:sz w:val="26"/>
          <w:szCs w:val="26"/>
          <w:rtl/>
          <w:lang w:bidi="ar-SA"/>
        </w:rPr>
        <w:t>ن (انتيغوا وبربودا وجمهورية أفريقيا الوسطى والهند)</w:t>
      </w:r>
      <w:r w:rsidR="00F85DB4" w:rsidRPr="00146A29">
        <w:rPr>
          <w:sz w:val="26"/>
          <w:szCs w:val="26"/>
          <w:rtl/>
          <w:lang w:bidi="ar-SA"/>
        </w:rPr>
        <w:t xml:space="preserve">؛ </w:t>
      </w:r>
      <w:r w:rsidR="00522BF1">
        <w:rPr>
          <w:rFonts w:hint="cs"/>
          <w:sz w:val="26"/>
          <w:szCs w:val="26"/>
          <w:rtl/>
          <w:lang w:bidi="ar-SA"/>
        </w:rPr>
        <w:t>وإعداد</w:t>
      </w:r>
      <w:r w:rsidR="00F85DB4" w:rsidRPr="00146A29">
        <w:rPr>
          <w:sz w:val="26"/>
          <w:szCs w:val="26"/>
          <w:rtl/>
          <w:lang w:bidi="ar-SA"/>
        </w:rPr>
        <w:t xml:space="preserve"> خطة إدارة تخفيض تدريجي </w:t>
      </w:r>
      <w:r w:rsidR="006F605C" w:rsidRPr="00146A29">
        <w:rPr>
          <w:rFonts w:hint="cs"/>
          <w:sz w:val="26"/>
          <w:szCs w:val="26"/>
          <w:rtl/>
          <w:lang w:bidi="ar-SA"/>
        </w:rPr>
        <w:t>للمواد الهيدروفلوروكربونية</w:t>
      </w:r>
      <w:r w:rsidR="00522BF1">
        <w:rPr>
          <w:rStyle w:val="FootnoteReference"/>
          <w:sz w:val="26"/>
          <w:szCs w:val="26"/>
          <w:rtl/>
          <w:lang w:bidi="ar-SA"/>
        </w:rPr>
        <w:footnoteReference w:id="11"/>
      </w:r>
      <w:r w:rsidR="006F605C" w:rsidRPr="00146A29">
        <w:rPr>
          <w:rFonts w:hint="cs"/>
          <w:sz w:val="26"/>
          <w:szCs w:val="26"/>
          <w:rtl/>
          <w:lang w:bidi="ar-SA"/>
        </w:rPr>
        <w:t xml:space="preserve"> </w:t>
      </w:r>
      <w:r w:rsidR="009C4473">
        <w:rPr>
          <w:rFonts w:hint="cs"/>
          <w:sz w:val="26"/>
          <w:szCs w:val="26"/>
          <w:rtl/>
          <w:lang w:bidi="ar-SA"/>
        </w:rPr>
        <w:t>لعدد 79</w:t>
      </w:r>
      <w:r w:rsidR="009C4473">
        <w:rPr>
          <w:sz w:val="26"/>
          <w:szCs w:val="26"/>
          <w:rtl/>
          <w:lang w:bidi="ar-SA"/>
        </w:rPr>
        <w:t xml:space="preserve"> بلدا</w:t>
      </w:r>
      <w:r w:rsidR="00F85DB4" w:rsidRPr="00146A29">
        <w:rPr>
          <w:sz w:val="26"/>
          <w:szCs w:val="26"/>
          <w:rtl/>
          <w:lang w:bidi="ar-SA"/>
        </w:rPr>
        <w:t xml:space="preserve"> </w:t>
      </w:r>
      <w:r w:rsidR="006F605C" w:rsidRPr="00146A29">
        <w:rPr>
          <w:rFonts w:hint="cs"/>
          <w:sz w:val="26"/>
          <w:szCs w:val="26"/>
          <w:rtl/>
          <w:lang w:bidi="ar-SA"/>
        </w:rPr>
        <w:t>بقيمة</w:t>
      </w:r>
      <w:r w:rsidR="00F85DB4" w:rsidRPr="00146A29">
        <w:rPr>
          <w:sz w:val="26"/>
          <w:szCs w:val="26"/>
          <w:rtl/>
          <w:lang w:bidi="ar-SA"/>
        </w:rPr>
        <w:t xml:space="preserve"> </w:t>
      </w:r>
      <w:r w:rsidR="009C4473">
        <w:rPr>
          <w:rFonts w:hint="cs"/>
          <w:sz w:val="26"/>
          <w:szCs w:val="26"/>
          <w:rtl/>
          <w:lang w:bidi="ar-SA"/>
        </w:rPr>
        <w:t>12.03</w:t>
      </w:r>
      <w:r w:rsidR="00F85DB4" w:rsidRPr="00146A29">
        <w:rPr>
          <w:sz w:val="26"/>
          <w:szCs w:val="26"/>
          <w:rtl/>
          <w:lang w:bidi="ar-SA"/>
        </w:rPr>
        <w:t xml:space="preserve"> مليون دولار أمريكي في الفترة 202</w:t>
      </w:r>
      <w:r w:rsidR="009C4473">
        <w:rPr>
          <w:rFonts w:hint="cs"/>
          <w:sz w:val="26"/>
          <w:szCs w:val="26"/>
          <w:rtl/>
          <w:lang w:bidi="ar-SA"/>
        </w:rPr>
        <w:t>1</w:t>
      </w:r>
      <w:r w:rsidR="00F85DB4" w:rsidRPr="00146A29">
        <w:rPr>
          <w:sz w:val="26"/>
          <w:szCs w:val="26"/>
          <w:rtl/>
          <w:lang w:bidi="ar-SA"/>
        </w:rPr>
        <w:t>-202</w:t>
      </w:r>
      <w:r w:rsidR="009C4473">
        <w:rPr>
          <w:rFonts w:hint="cs"/>
          <w:sz w:val="26"/>
          <w:szCs w:val="26"/>
          <w:rtl/>
          <w:lang w:bidi="ar-SA"/>
        </w:rPr>
        <w:t>3؛ خطط إدارة الإزالة التدريجية ل</w:t>
      </w:r>
      <w:r w:rsidR="009C4473">
        <w:rPr>
          <w:sz w:val="26"/>
          <w:szCs w:val="26"/>
          <w:rtl/>
          <w:lang w:bidi="ar-SA"/>
        </w:rPr>
        <w:t>لمواد الهيدروفلوروكربونية</w:t>
      </w:r>
      <w:r w:rsidR="009C4473">
        <w:rPr>
          <w:rFonts w:hint="cs"/>
          <w:sz w:val="26"/>
          <w:szCs w:val="26"/>
          <w:rtl/>
          <w:lang w:bidi="ar-SA"/>
        </w:rPr>
        <w:t xml:space="preserve"> لعدد 39 بلدا تبلغ 63.90 مليون دولار أمريكي (بما في ذلك مبلغ 47.43 مليون دولار أمريكي في الفترة 2021-2023)؛ ونشاط مساعدة تقنية واحد يبلغ 1.36 </w:t>
      </w:r>
      <w:r w:rsidR="009C4473">
        <w:rPr>
          <w:sz w:val="26"/>
          <w:szCs w:val="26"/>
          <w:rtl/>
          <w:lang w:bidi="ar-SA"/>
        </w:rPr>
        <w:t>مليون دولار أمريكي</w:t>
      </w:r>
      <w:r w:rsidR="009C4473">
        <w:rPr>
          <w:rFonts w:hint="cs"/>
          <w:sz w:val="26"/>
          <w:szCs w:val="26"/>
          <w:rtl/>
          <w:lang w:bidi="ar-SA"/>
        </w:rPr>
        <w:t xml:space="preserve"> (بما في ذلك مبلغ 000 678 </w:t>
      </w:r>
      <w:r w:rsidR="009C4473">
        <w:rPr>
          <w:sz w:val="26"/>
          <w:szCs w:val="26"/>
          <w:rtl/>
          <w:lang w:bidi="ar-SA"/>
        </w:rPr>
        <w:t>دولار أمريكي</w:t>
      </w:r>
      <w:r w:rsidR="009C4473">
        <w:rPr>
          <w:rFonts w:hint="cs"/>
          <w:sz w:val="26"/>
          <w:szCs w:val="26"/>
          <w:rtl/>
          <w:lang w:bidi="ar-SA"/>
        </w:rPr>
        <w:t xml:space="preserve"> للفترة 2021-2023).</w:t>
      </w:r>
    </w:p>
    <w:p w:rsidR="00F85DB4" w:rsidRPr="00D52782" w:rsidRDefault="00E9020B" w:rsidP="00D52782">
      <w:pPr>
        <w:pStyle w:val="StyleHeader4Para4Left0Firstline0"/>
        <w:numPr>
          <w:ilvl w:val="0"/>
          <w:numId w:val="0"/>
        </w:numPr>
        <w:bidi/>
        <w:rPr>
          <w:sz w:val="26"/>
          <w:szCs w:val="26"/>
          <w:rtl/>
          <w:lang w:val="en-US" w:bidi="ar-EG"/>
        </w:rPr>
      </w:pPr>
      <w:r>
        <w:rPr>
          <w:rFonts w:hint="cs"/>
          <w:sz w:val="26"/>
          <w:szCs w:val="26"/>
          <w:rtl/>
          <w:lang w:bidi="ar-SA"/>
        </w:rPr>
        <w:t>23</w:t>
      </w:r>
      <w:r w:rsidR="00F85DB4" w:rsidRPr="00146A29">
        <w:rPr>
          <w:sz w:val="26"/>
          <w:szCs w:val="26"/>
          <w:rtl/>
          <w:lang w:bidi="ar-SA"/>
        </w:rPr>
        <w:t xml:space="preserve">- </w:t>
      </w:r>
      <w:r w:rsidR="00AD7430" w:rsidRPr="00146A29">
        <w:rPr>
          <w:rFonts w:hint="cs"/>
          <w:sz w:val="26"/>
          <w:szCs w:val="26"/>
          <w:rtl/>
          <w:lang w:bidi="ar-SA"/>
        </w:rPr>
        <w:t xml:space="preserve">    </w:t>
      </w:r>
      <w:r w:rsidR="00D93EDE" w:rsidRPr="00146A29">
        <w:rPr>
          <w:rFonts w:hint="cs"/>
          <w:sz w:val="26"/>
          <w:szCs w:val="26"/>
          <w:rtl/>
          <w:lang w:bidi="ar-SA"/>
        </w:rPr>
        <w:t xml:space="preserve">  </w:t>
      </w:r>
      <w:r w:rsidR="00D52782">
        <w:rPr>
          <w:rFonts w:hint="cs"/>
          <w:sz w:val="26"/>
          <w:szCs w:val="26"/>
          <w:rtl/>
          <w:lang w:bidi="ar-SA"/>
        </w:rPr>
        <w:t>إن المشروع التدليلي لتحول خط إنتاج شركة تصنيع أجهزة الضغط (</w:t>
      </w:r>
      <w:r w:rsidR="00D52782">
        <w:rPr>
          <w:sz w:val="26"/>
          <w:szCs w:val="26"/>
          <w:lang w:val="en-US" w:bidi="ar-SA"/>
        </w:rPr>
        <w:t>ZMC</w:t>
      </w:r>
      <w:r w:rsidR="00D52782">
        <w:rPr>
          <w:rFonts w:hint="cs"/>
          <w:sz w:val="26"/>
          <w:szCs w:val="26"/>
          <w:rtl/>
          <w:lang w:val="en-US" w:bidi="ar-SA"/>
        </w:rPr>
        <w:t xml:space="preserve">) (من هيدروفلوروكربون-134أ إلى هيدروكربون-600أ) في مصر هو من أجل مكونات غير استثمارية لمشروع يتضمن </w:t>
      </w:r>
      <w:r w:rsidR="0064242B">
        <w:rPr>
          <w:rFonts w:hint="cs"/>
          <w:sz w:val="26"/>
          <w:szCs w:val="26"/>
          <w:rtl/>
          <w:lang w:val="en-US" w:bidi="ar-SA"/>
        </w:rPr>
        <w:t>إعداد سياسة وتقييم استعداد السوق وبالتالى غير مؤهل بناء على المقرر 78/3(ز).</w:t>
      </w:r>
    </w:p>
    <w:p w:rsidR="00F85DB4" w:rsidRPr="00146A29" w:rsidRDefault="00E9020B" w:rsidP="008D0E99">
      <w:pPr>
        <w:pStyle w:val="StyleHeader4Para4Left0Firstline0"/>
        <w:numPr>
          <w:ilvl w:val="0"/>
          <w:numId w:val="0"/>
        </w:numPr>
        <w:bidi/>
        <w:rPr>
          <w:sz w:val="26"/>
          <w:szCs w:val="26"/>
          <w:lang w:bidi="ar-SA"/>
        </w:rPr>
      </w:pPr>
      <w:r>
        <w:rPr>
          <w:rFonts w:hint="cs"/>
          <w:sz w:val="26"/>
          <w:szCs w:val="26"/>
          <w:rtl/>
          <w:lang w:bidi="ar-SA"/>
        </w:rPr>
        <w:t>24</w:t>
      </w:r>
      <w:r w:rsidR="00F85DB4" w:rsidRPr="00146A29">
        <w:rPr>
          <w:sz w:val="26"/>
          <w:szCs w:val="26"/>
          <w:rtl/>
          <w:lang w:bidi="ar-SA"/>
        </w:rPr>
        <w:t xml:space="preserve">- </w:t>
      </w:r>
      <w:r w:rsidR="00D93EDE" w:rsidRPr="00146A29">
        <w:rPr>
          <w:rFonts w:hint="cs"/>
          <w:sz w:val="26"/>
          <w:szCs w:val="26"/>
          <w:rtl/>
          <w:lang w:bidi="ar-SA"/>
        </w:rPr>
        <w:t xml:space="preserve">     </w:t>
      </w:r>
      <w:r w:rsidR="00BA21DC" w:rsidRPr="00146A29">
        <w:rPr>
          <w:rFonts w:hint="cs"/>
          <w:sz w:val="26"/>
          <w:szCs w:val="26"/>
          <w:rtl/>
          <w:lang w:bidi="ar-SA"/>
        </w:rPr>
        <w:t>و</w:t>
      </w:r>
      <w:r w:rsidR="00BA21DC" w:rsidRPr="00146A29">
        <w:rPr>
          <w:sz w:val="26"/>
          <w:szCs w:val="26"/>
          <w:rtl/>
          <w:lang w:bidi="ar-SA"/>
        </w:rPr>
        <w:t>فيما يتعلق بالأنشطة التمكينية</w:t>
      </w:r>
      <w:r w:rsidR="00F85DB4" w:rsidRPr="00146A29">
        <w:rPr>
          <w:sz w:val="26"/>
          <w:szCs w:val="26"/>
          <w:rtl/>
          <w:lang w:bidi="ar-SA"/>
        </w:rPr>
        <w:t>، قدم</w:t>
      </w:r>
      <w:r w:rsidR="008D0E99">
        <w:rPr>
          <w:rFonts w:hint="cs"/>
          <w:sz w:val="26"/>
          <w:szCs w:val="26"/>
          <w:rtl/>
          <w:lang w:bidi="ar-SA"/>
        </w:rPr>
        <w:t>ت ثلاثة بلدان</w:t>
      </w:r>
      <w:r w:rsidR="00BA21DC" w:rsidRPr="00146A29">
        <w:rPr>
          <w:rFonts w:hint="cs"/>
          <w:sz w:val="26"/>
          <w:szCs w:val="26"/>
          <w:rtl/>
          <w:lang w:bidi="ar-SA"/>
        </w:rPr>
        <w:t xml:space="preserve"> </w:t>
      </w:r>
      <w:r w:rsidR="008D0E99">
        <w:rPr>
          <w:rFonts w:hint="cs"/>
          <w:sz w:val="26"/>
          <w:szCs w:val="26"/>
          <w:rtl/>
          <w:lang w:bidi="ar-SA"/>
        </w:rPr>
        <w:t>ال</w:t>
      </w:r>
      <w:r w:rsidR="002B2B25" w:rsidRPr="00146A29">
        <w:rPr>
          <w:sz w:val="26"/>
          <w:szCs w:val="26"/>
          <w:rtl/>
          <w:lang w:bidi="ar-SA"/>
        </w:rPr>
        <w:t>رس</w:t>
      </w:r>
      <w:r w:rsidR="002B2B25" w:rsidRPr="00146A29">
        <w:rPr>
          <w:rFonts w:hint="cs"/>
          <w:sz w:val="26"/>
          <w:szCs w:val="26"/>
          <w:rtl/>
          <w:lang w:bidi="ar-SA"/>
        </w:rPr>
        <w:t>ائ</w:t>
      </w:r>
      <w:r w:rsidR="002B2B25" w:rsidRPr="00146A29">
        <w:rPr>
          <w:sz w:val="26"/>
          <w:szCs w:val="26"/>
          <w:rtl/>
          <w:lang w:bidi="ar-SA"/>
        </w:rPr>
        <w:t>ل</w:t>
      </w:r>
      <w:r w:rsidR="00F85DB4" w:rsidRPr="00146A29">
        <w:rPr>
          <w:sz w:val="26"/>
          <w:szCs w:val="26"/>
          <w:rtl/>
          <w:lang w:bidi="ar-SA"/>
        </w:rPr>
        <w:t xml:space="preserve"> المطلوبة من حكوم</w:t>
      </w:r>
      <w:r w:rsidR="00DB563C" w:rsidRPr="00146A29">
        <w:rPr>
          <w:rFonts w:hint="cs"/>
          <w:sz w:val="26"/>
          <w:szCs w:val="26"/>
          <w:rtl/>
          <w:lang w:bidi="ar-SA"/>
        </w:rPr>
        <w:t>ا</w:t>
      </w:r>
      <w:r w:rsidR="00DB563C" w:rsidRPr="00146A29">
        <w:rPr>
          <w:sz w:val="26"/>
          <w:szCs w:val="26"/>
          <w:rtl/>
          <w:lang w:bidi="ar-SA"/>
        </w:rPr>
        <w:t>ته</w:t>
      </w:r>
      <w:r w:rsidR="00DB563C" w:rsidRPr="00146A29">
        <w:rPr>
          <w:rFonts w:hint="cs"/>
          <w:sz w:val="26"/>
          <w:szCs w:val="26"/>
          <w:rtl/>
          <w:lang w:bidi="ar-SA"/>
        </w:rPr>
        <w:t>م</w:t>
      </w:r>
      <w:r w:rsidR="00F85DB4" w:rsidRPr="00146A29">
        <w:rPr>
          <w:sz w:val="26"/>
          <w:szCs w:val="26"/>
          <w:rtl/>
          <w:lang w:bidi="ar-SA"/>
        </w:rPr>
        <w:t xml:space="preserve"> </w:t>
      </w:r>
      <w:r w:rsidR="00DB563C" w:rsidRPr="00146A29">
        <w:rPr>
          <w:rFonts w:hint="cs"/>
          <w:sz w:val="26"/>
          <w:szCs w:val="26"/>
          <w:rtl/>
          <w:lang w:bidi="ar-SA"/>
        </w:rPr>
        <w:t>تبين</w:t>
      </w:r>
      <w:r w:rsidR="00DB563C" w:rsidRPr="00146A29">
        <w:rPr>
          <w:sz w:val="26"/>
          <w:szCs w:val="26"/>
          <w:rtl/>
          <w:lang w:bidi="ar-SA"/>
        </w:rPr>
        <w:t xml:space="preserve"> عزمه</w:t>
      </w:r>
      <w:r w:rsidR="00DB563C" w:rsidRPr="00146A29">
        <w:rPr>
          <w:rFonts w:hint="cs"/>
          <w:sz w:val="26"/>
          <w:szCs w:val="26"/>
          <w:rtl/>
          <w:lang w:bidi="ar-SA"/>
        </w:rPr>
        <w:t>م</w:t>
      </w:r>
      <w:r w:rsidR="00F85DB4" w:rsidRPr="00146A29">
        <w:rPr>
          <w:sz w:val="26"/>
          <w:szCs w:val="26"/>
          <w:rtl/>
          <w:lang w:bidi="ar-SA"/>
        </w:rPr>
        <w:t xml:space="preserve"> على بذل قصارى </w:t>
      </w:r>
      <w:r w:rsidR="008D0E99">
        <w:rPr>
          <w:rFonts w:hint="cs"/>
          <w:sz w:val="26"/>
          <w:szCs w:val="26"/>
          <w:rtl/>
          <w:lang w:bidi="ar-SA"/>
        </w:rPr>
        <w:t>جهودها</w:t>
      </w:r>
      <w:r w:rsidR="00F85DB4" w:rsidRPr="00146A29">
        <w:rPr>
          <w:sz w:val="26"/>
          <w:szCs w:val="26"/>
          <w:rtl/>
          <w:lang w:bidi="ar-SA"/>
        </w:rPr>
        <w:t xml:space="preserve"> للتصديق عل</w:t>
      </w:r>
      <w:r w:rsidR="00DB563C" w:rsidRPr="00146A29">
        <w:rPr>
          <w:sz w:val="26"/>
          <w:szCs w:val="26"/>
          <w:rtl/>
          <w:lang w:bidi="ar-SA"/>
        </w:rPr>
        <w:t>ى تعديل كيغالي في أقرب وقت ممكن</w:t>
      </w:r>
      <w:r w:rsidR="00F85DB4" w:rsidRPr="00146A29">
        <w:rPr>
          <w:sz w:val="26"/>
          <w:szCs w:val="26"/>
          <w:rtl/>
          <w:lang w:bidi="ar-SA"/>
        </w:rPr>
        <w:t xml:space="preserve">، </w:t>
      </w:r>
      <w:r w:rsidR="00BB3006" w:rsidRPr="00146A29">
        <w:rPr>
          <w:rFonts w:hint="cs"/>
          <w:sz w:val="26"/>
          <w:szCs w:val="26"/>
          <w:rtl/>
          <w:lang w:bidi="ar-SA"/>
        </w:rPr>
        <w:t>إعمالا</w:t>
      </w:r>
      <w:r w:rsidR="00BB3006" w:rsidRPr="00146A29">
        <w:rPr>
          <w:sz w:val="26"/>
          <w:szCs w:val="26"/>
          <w:rtl/>
          <w:lang w:bidi="ar-SA"/>
        </w:rPr>
        <w:t xml:space="preserve"> </w:t>
      </w:r>
      <w:r w:rsidR="00BB3006" w:rsidRPr="00146A29">
        <w:rPr>
          <w:rFonts w:hint="cs"/>
          <w:sz w:val="26"/>
          <w:szCs w:val="26"/>
          <w:rtl/>
          <w:lang w:bidi="ar-SA"/>
        </w:rPr>
        <w:t>ل</w:t>
      </w:r>
      <w:r w:rsidR="00F85DB4" w:rsidRPr="00146A29">
        <w:rPr>
          <w:sz w:val="26"/>
          <w:szCs w:val="26"/>
          <w:rtl/>
          <w:lang w:bidi="ar-SA"/>
        </w:rPr>
        <w:t>لمقرر 79/46 (د) (</w:t>
      </w:r>
      <w:r w:rsidR="00BB3006" w:rsidRPr="00146A29">
        <w:rPr>
          <w:rFonts w:hint="cs"/>
          <w:sz w:val="26"/>
          <w:szCs w:val="26"/>
          <w:rtl/>
          <w:lang w:bidi="ar-SA"/>
        </w:rPr>
        <w:t>1</w:t>
      </w:r>
      <w:r w:rsidR="00F85DB4" w:rsidRPr="00146A29">
        <w:rPr>
          <w:sz w:val="26"/>
          <w:szCs w:val="26"/>
          <w:rtl/>
          <w:lang w:bidi="ar-SA"/>
        </w:rPr>
        <w:t>).</w:t>
      </w:r>
    </w:p>
    <w:p w:rsidR="00F85DB4" w:rsidRPr="00146A29" w:rsidRDefault="00E9020B" w:rsidP="00651449">
      <w:pPr>
        <w:pStyle w:val="StyleHeader4Para4Left0Firstline0"/>
        <w:numPr>
          <w:ilvl w:val="0"/>
          <w:numId w:val="0"/>
        </w:numPr>
        <w:bidi/>
        <w:rPr>
          <w:sz w:val="26"/>
          <w:szCs w:val="26"/>
          <w:rtl/>
          <w:lang w:bidi="ar-SA"/>
        </w:rPr>
      </w:pPr>
      <w:r>
        <w:rPr>
          <w:rFonts w:hint="cs"/>
          <w:sz w:val="26"/>
          <w:szCs w:val="26"/>
          <w:rtl/>
          <w:lang w:bidi="ar-SA"/>
        </w:rPr>
        <w:t>25</w:t>
      </w:r>
      <w:r w:rsidR="00F85DB4" w:rsidRPr="00146A29">
        <w:rPr>
          <w:sz w:val="26"/>
          <w:szCs w:val="26"/>
          <w:rtl/>
          <w:lang w:bidi="ar-SA"/>
        </w:rPr>
        <w:t xml:space="preserve">- </w:t>
      </w:r>
      <w:r w:rsidR="007438D5" w:rsidRPr="00146A29">
        <w:rPr>
          <w:rFonts w:hint="cs"/>
          <w:sz w:val="26"/>
          <w:szCs w:val="26"/>
          <w:rtl/>
          <w:lang w:bidi="ar-SA"/>
        </w:rPr>
        <w:t xml:space="preserve">      </w:t>
      </w:r>
      <w:r w:rsidR="00651449">
        <w:rPr>
          <w:rFonts w:hint="cs"/>
          <w:sz w:val="26"/>
          <w:szCs w:val="26"/>
          <w:rtl/>
          <w:lang w:bidi="ar-SA"/>
        </w:rPr>
        <w:t xml:space="preserve">تم تضمين المشروعات الاستثمارية </w:t>
      </w:r>
      <w:r w:rsidR="00651449">
        <w:rPr>
          <w:sz w:val="26"/>
          <w:szCs w:val="26"/>
          <w:rtl/>
          <w:lang w:bidi="ar-SA"/>
        </w:rPr>
        <w:t>للمواد الهيدروفلوروكربونية</w:t>
      </w:r>
      <w:r w:rsidR="00651449">
        <w:rPr>
          <w:rFonts w:hint="cs"/>
          <w:sz w:val="26"/>
          <w:szCs w:val="26"/>
          <w:rtl/>
          <w:lang w:bidi="ar-SA"/>
        </w:rPr>
        <w:t xml:space="preserve"> في مصر والسودان في خطة الأعمال عملا ب</w:t>
      </w:r>
      <w:r w:rsidR="00651449">
        <w:rPr>
          <w:sz w:val="26"/>
          <w:szCs w:val="26"/>
          <w:rtl/>
          <w:lang w:val="en-US" w:bidi="ar-SA"/>
        </w:rPr>
        <w:t>المقرر 78/3(ز)</w:t>
      </w:r>
      <w:r w:rsidR="00651449">
        <w:rPr>
          <w:rFonts w:hint="cs"/>
          <w:sz w:val="26"/>
          <w:szCs w:val="26"/>
          <w:rtl/>
          <w:lang w:val="en-US" w:bidi="ar-SA"/>
        </w:rPr>
        <w:t xml:space="preserve">. وقدم إعداد المشروع للسودان إلى الاجتماع السادس والثمانين. والمشروع الاستثمارى </w:t>
      </w:r>
      <w:r w:rsidR="00651449">
        <w:rPr>
          <w:sz w:val="26"/>
          <w:szCs w:val="26"/>
          <w:rtl/>
          <w:lang w:bidi="ar-SA"/>
        </w:rPr>
        <w:t>للمواد الهيدروفلوروكربونية</w:t>
      </w:r>
      <w:r w:rsidR="00651449">
        <w:rPr>
          <w:rFonts w:hint="cs"/>
          <w:sz w:val="26"/>
          <w:szCs w:val="26"/>
          <w:rtl/>
          <w:lang w:bidi="ar-SA"/>
        </w:rPr>
        <w:t xml:space="preserve"> في الهند ليس لقطاع التصنيع، و</w:t>
      </w:r>
      <w:r w:rsidR="00F35C4A">
        <w:rPr>
          <w:rFonts w:hint="cs"/>
          <w:sz w:val="26"/>
          <w:szCs w:val="26"/>
          <w:rtl/>
          <w:lang w:bidi="ar-SA"/>
        </w:rPr>
        <w:t xml:space="preserve">بالتالى </w:t>
      </w:r>
      <w:r w:rsidR="00651449">
        <w:rPr>
          <w:rFonts w:hint="cs"/>
          <w:sz w:val="26"/>
          <w:szCs w:val="26"/>
          <w:rtl/>
          <w:lang w:bidi="ar-SA"/>
        </w:rPr>
        <w:t>ليس مؤهلا عملا ب</w:t>
      </w:r>
      <w:r w:rsidR="00651449">
        <w:rPr>
          <w:sz w:val="26"/>
          <w:szCs w:val="26"/>
          <w:rtl/>
          <w:lang w:val="en-US" w:bidi="ar-SA"/>
        </w:rPr>
        <w:t>المقرر 78/3(ز)</w:t>
      </w:r>
      <w:r w:rsidR="00651449">
        <w:rPr>
          <w:rFonts w:hint="cs"/>
          <w:sz w:val="26"/>
          <w:szCs w:val="26"/>
          <w:rtl/>
          <w:lang w:val="en-US" w:bidi="ar-SA"/>
        </w:rPr>
        <w:t>.</w:t>
      </w:r>
    </w:p>
    <w:p w:rsidR="00F85DB4" w:rsidRDefault="00E9020B" w:rsidP="00DE7B77">
      <w:pPr>
        <w:pStyle w:val="StyleHeader4Para4Left0Firstline0"/>
        <w:numPr>
          <w:ilvl w:val="0"/>
          <w:numId w:val="0"/>
        </w:numPr>
        <w:bidi/>
        <w:rPr>
          <w:sz w:val="26"/>
          <w:szCs w:val="26"/>
          <w:rtl/>
          <w:lang w:bidi="ar-SA"/>
        </w:rPr>
      </w:pPr>
      <w:r>
        <w:rPr>
          <w:rFonts w:hint="cs"/>
          <w:sz w:val="26"/>
          <w:szCs w:val="26"/>
          <w:rtl/>
          <w:lang w:bidi="ar-SA"/>
        </w:rPr>
        <w:t>26</w:t>
      </w:r>
      <w:r w:rsidR="00F85DB4" w:rsidRPr="00146A29">
        <w:rPr>
          <w:sz w:val="26"/>
          <w:szCs w:val="26"/>
          <w:rtl/>
          <w:lang w:bidi="ar-SA"/>
        </w:rPr>
        <w:t xml:space="preserve">- </w:t>
      </w:r>
      <w:r w:rsidR="0036612B" w:rsidRPr="00146A29">
        <w:rPr>
          <w:rFonts w:hint="cs"/>
          <w:sz w:val="26"/>
          <w:szCs w:val="26"/>
          <w:rtl/>
          <w:lang w:bidi="ar-SA"/>
        </w:rPr>
        <w:t xml:space="preserve">   </w:t>
      </w:r>
      <w:r w:rsidR="002D1FE0" w:rsidRPr="00146A29">
        <w:rPr>
          <w:rFonts w:hint="cs"/>
          <w:sz w:val="26"/>
          <w:szCs w:val="26"/>
          <w:rtl/>
          <w:lang w:bidi="ar-SA"/>
        </w:rPr>
        <w:t xml:space="preserve"> </w:t>
      </w:r>
      <w:r w:rsidR="000B7F72" w:rsidRPr="00146A29">
        <w:rPr>
          <w:rFonts w:hint="cs"/>
          <w:sz w:val="26"/>
          <w:szCs w:val="26"/>
          <w:rtl/>
          <w:lang w:bidi="ar-SA"/>
        </w:rPr>
        <w:t xml:space="preserve"> </w:t>
      </w:r>
      <w:r w:rsidR="0036612B" w:rsidRPr="00146A29">
        <w:rPr>
          <w:rFonts w:hint="cs"/>
          <w:sz w:val="26"/>
          <w:szCs w:val="26"/>
          <w:rtl/>
          <w:lang w:bidi="ar-SA"/>
        </w:rPr>
        <w:t xml:space="preserve">  </w:t>
      </w:r>
      <w:r w:rsidR="006B421F">
        <w:rPr>
          <w:rFonts w:hint="cs"/>
          <w:sz w:val="26"/>
          <w:szCs w:val="26"/>
          <w:rtl/>
          <w:lang w:bidi="ar-SA"/>
        </w:rPr>
        <w:t xml:space="preserve">لم </w:t>
      </w:r>
      <w:r w:rsidR="00DE7B77">
        <w:rPr>
          <w:rFonts w:hint="cs"/>
          <w:sz w:val="26"/>
          <w:szCs w:val="26"/>
          <w:rtl/>
          <w:lang w:bidi="ar-SA"/>
        </w:rPr>
        <w:t>ي</w:t>
      </w:r>
      <w:r w:rsidR="006B421F">
        <w:rPr>
          <w:rFonts w:hint="cs"/>
          <w:sz w:val="26"/>
          <w:szCs w:val="26"/>
          <w:rtl/>
          <w:lang w:bidi="ar-SA"/>
        </w:rPr>
        <w:t xml:space="preserve">صدق 37 بلدا من 79 وردت في خطة أعمال </w:t>
      </w:r>
      <w:r w:rsidR="00F85DB4" w:rsidRPr="00146A29">
        <w:rPr>
          <w:sz w:val="26"/>
          <w:szCs w:val="26"/>
          <w:rtl/>
          <w:lang w:bidi="ar-SA"/>
        </w:rPr>
        <w:t xml:space="preserve">أنشطة </w:t>
      </w:r>
      <w:r w:rsidR="006B421F">
        <w:rPr>
          <w:rFonts w:hint="cs"/>
          <w:sz w:val="26"/>
          <w:szCs w:val="26"/>
          <w:rtl/>
          <w:lang w:bidi="ar-SA"/>
        </w:rPr>
        <w:t>إعداد متعلقة</w:t>
      </w:r>
      <w:r w:rsidR="00F85DB4" w:rsidRPr="00146A29">
        <w:rPr>
          <w:sz w:val="26"/>
          <w:szCs w:val="26"/>
          <w:rtl/>
          <w:lang w:bidi="ar-SA"/>
        </w:rPr>
        <w:t xml:space="preserve"> </w:t>
      </w:r>
      <w:r w:rsidR="006B421F">
        <w:rPr>
          <w:rFonts w:hint="cs"/>
          <w:sz w:val="26"/>
          <w:szCs w:val="26"/>
          <w:rtl/>
          <w:lang w:bidi="ar-SA"/>
        </w:rPr>
        <w:t>با</w:t>
      </w:r>
      <w:r w:rsidR="00FF46DF" w:rsidRPr="00146A29">
        <w:rPr>
          <w:rFonts w:hint="cs"/>
          <w:sz w:val="26"/>
          <w:szCs w:val="26"/>
          <w:rtl/>
          <w:lang w:bidi="ar-SA"/>
        </w:rPr>
        <w:t>لمواد الهيدروفلوروكربونية</w:t>
      </w:r>
      <w:r w:rsidR="00FF46DF" w:rsidRPr="00146A29">
        <w:rPr>
          <w:sz w:val="26"/>
          <w:szCs w:val="26"/>
          <w:rtl/>
          <w:lang w:bidi="ar-SA"/>
        </w:rPr>
        <w:t xml:space="preserve"> على تعديل كيغالي. ومع ذلك</w:t>
      </w:r>
      <w:r w:rsidR="00F85DB4" w:rsidRPr="00146A29">
        <w:rPr>
          <w:sz w:val="26"/>
          <w:szCs w:val="26"/>
          <w:rtl/>
          <w:lang w:bidi="ar-SA"/>
        </w:rPr>
        <w:t xml:space="preserve">، </w:t>
      </w:r>
      <w:r w:rsidR="006B421F">
        <w:rPr>
          <w:rFonts w:hint="cs"/>
          <w:sz w:val="26"/>
          <w:szCs w:val="26"/>
          <w:rtl/>
          <w:lang w:bidi="ar-SA"/>
        </w:rPr>
        <w:t xml:space="preserve">ومن بين هذه البلدان، توجد 3 بلدان لم تقدم </w:t>
      </w:r>
      <w:r w:rsidR="006B421F">
        <w:rPr>
          <w:sz w:val="26"/>
          <w:szCs w:val="26"/>
          <w:rtl/>
          <w:lang w:bidi="ar-SA"/>
        </w:rPr>
        <w:t>الرسائل المطلوبة من حكوماتهم تبين عزمهم على بذل قصارى جهودها للتصديق على تعديل كيغالي</w:t>
      </w:r>
      <w:r w:rsidR="006B421F">
        <w:rPr>
          <w:rFonts w:hint="cs"/>
          <w:sz w:val="26"/>
          <w:szCs w:val="26"/>
          <w:rtl/>
          <w:lang w:bidi="ar-SA"/>
        </w:rPr>
        <w:t xml:space="preserve"> ومن ثم أزيلت من خطة الأعمال.</w:t>
      </w:r>
    </w:p>
    <w:p w:rsidR="00CB65D4" w:rsidRDefault="00E9020B" w:rsidP="00DE7B77">
      <w:pPr>
        <w:pStyle w:val="StyleHeader4Para4Left0Firstline0"/>
        <w:numPr>
          <w:ilvl w:val="0"/>
          <w:numId w:val="0"/>
        </w:numPr>
        <w:tabs>
          <w:tab w:val="clear" w:pos="2880"/>
          <w:tab w:val="left" w:pos="990"/>
        </w:tabs>
        <w:bidi/>
        <w:rPr>
          <w:sz w:val="26"/>
          <w:szCs w:val="26"/>
          <w:lang w:bidi="ar-SA"/>
        </w:rPr>
      </w:pPr>
      <w:r>
        <w:rPr>
          <w:rFonts w:hint="cs"/>
          <w:sz w:val="26"/>
          <w:szCs w:val="26"/>
          <w:rtl/>
          <w:lang w:bidi="ar-SA"/>
        </w:rPr>
        <w:t>27</w:t>
      </w:r>
      <w:r>
        <w:rPr>
          <w:rFonts w:hint="cs"/>
          <w:sz w:val="26"/>
          <w:szCs w:val="26"/>
          <w:rtl/>
          <w:lang w:bidi="ar-SA"/>
        </w:rPr>
        <w:tab/>
      </w:r>
      <w:r w:rsidR="006B421F">
        <w:rPr>
          <w:rFonts w:hint="cs"/>
          <w:sz w:val="26"/>
          <w:szCs w:val="26"/>
          <w:rtl/>
          <w:lang w:bidi="ar-SA"/>
        </w:rPr>
        <w:t>وفي ما يتعلق بخطط إدارة الإزالة التدريجية ل</w:t>
      </w:r>
      <w:r w:rsidR="006B421F">
        <w:rPr>
          <w:sz w:val="26"/>
          <w:szCs w:val="26"/>
          <w:rtl/>
          <w:lang w:bidi="ar-SA"/>
        </w:rPr>
        <w:t>لهيدروفلوروكربون</w:t>
      </w:r>
      <w:r w:rsidR="006B421F">
        <w:rPr>
          <w:rFonts w:hint="cs"/>
          <w:sz w:val="26"/>
          <w:szCs w:val="26"/>
          <w:rtl/>
          <w:lang w:bidi="ar-SA"/>
        </w:rPr>
        <w:t xml:space="preserve">، يسمح المقرر 84/46(و) بادراج هذه الخطط في خطة الأعمال فقط للبلدان التى صدقت على تعديل كيغالى. </w:t>
      </w:r>
      <w:r w:rsidR="00CB65D4">
        <w:rPr>
          <w:rFonts w:hint="cs"/>
          <w:sz w:val="26"/>
          <w:szCs w:val="26"/>
          <w:rtl/>
          <w:lang w:bidi="ar-SA"/>
        </w:rPr>
        <w:t xml:space="preserve">ومن بين 39 بلدا، لم </w:t>
      </w:r>
      <w:r w:rsidR="00DE7B77">
        <w:rPr>
          <w:rFonts w:hint="cs"/>
          <w:sz w:val="26"/>
          <w:szCs w:val="26"/>
          <w:rtl/>
          <w:lang w:bidi="ar-SA"/>
        </w:rPr>
        <w:t>ي</w:t>
      </w:r>
      <w:r w:rsidR="00CB65D4">
        <w:rPr>
          <w:rFonts w:hint="cs"/>
          <w:sz w:val="26"/>
          <w:szCs w:val="26"/>
          <w:rtl/>
          <w:lang w:bidi="ar-SA"/>
        </w:rPr>
        <w:t>صدق 15 بلدا على تعديل كيغالى ومن ثم أزيلت من خطة الأعمال.</w:t>
      </w:r>
    </w:p>
    <w:p w:rsidR="00E9020B" w:rsidRDefault="00E9020B" w:rsidP="005D4E65">
      <w:pPr>
        <w:pStyle w:val="StyleHeader4Para4Left0Firstline0"/>
        <w:numPr>
          <w:ilvl w:val="0"/>
          <w:numId w:val="0"/>
        </w:numPr>
        <w:tabs>
          <w:tab w:val="clear" w:pos="2880"/>
          <w:tab w:val="clear" w:pos="5760"/>
        </w:tabs>
        <w:bidi/>
        <w:rPr>
          <w:sz w:val="26"/>
          <w:szCs w:val="26"/>
          <w:rtl/>
          <w:lang w:bidi="ar-SA"/>
        </w:rPr>
      </w:pPr>
      <w:r>
        <w:rPr>
          <w:rFonts w:hint="cs"/>
          <w:sz w:val="26"/>
          <w:szCs w:val="26"/>
          <w:rtl/>
          <w:lang w:bidi="ar-SA"/>
        </w:rPr>
        <w:t>28</w:t>
      </w:r>
      <w:r>
        <w:rPr>
          <w:rFonts w:hint="cs"/>
          <w:sz w:val="26"/>
          <w:szCs w:val="26"/>
          <w:rtl/>
          <w:lang w:bidi="ar-SA"/>
        </w:rPr>
        <w:tab/>
      </w:r>
      <w:r w:rsidR="005D4E65">
        <w:rPr>
          <w:rFonts w:hint="cs"/>
          <w:sz w:val="26"/>
          <w:szCs w:val="26"/>
          <w:rtl/>
          <w:lang w:bidi="ar-SA"/>
        </w:rPr>
        <w:t>إن المشروع العالمى للمساعدة التقنية ل</w:t>
      </w:r>
      <w:r w:rsidR="005D4E65">
        <w:rPr>
          <w:sz w:val="26"/>
          <w:szCs w:val="26"/>
          <w:rtl/>
          <w:lang w:bidi="ar-SA"/>
        </w:rPr>
        <w:t>لهيدروفلوروكربون</w:t>
      </w:r>
      <w:r w:rsidR="005D4E65">
        <w:rPr>
          <w:rFonts w:hint="cs"/>
          <w:sz w:val="26"/>
          <w:szCs w:val="26"/>
          <w:rtl/>
          <w:lang w:bidi="ar-SA"/>
        </w:rPr>
        <w:t xml:space="preserve"> "لتوأمة موظفى الأوزون </w:t>
      </w:r>
      <w:r w:rsidR="00966BB1">
        <w:rPr>
          <w:rFonts w:hint="cs"/>
          <w:sz w:val="26"/>
          <w:szCs w:val="26"/>
          <w:rtl/>
          <w:lang w:bidi="ar-SA"/>
        </w:rPr>
        <w:t>ووواضعى سياسة الطاقة الوطنية لدعم أهداف تعديل كيغالى" ليس مؤهلا للتمويل.</w:t>
      </w:r>
    </w:p>
    <w:p w:rsidR="00F85DB4" w:rsidRPr="00146A29" w:rsidRDefault="00F85DB4" w:rsidP="00DF3998">
      <w:pPr>
        <w:pStyle w:val="StyleHeader4Para4Left0Firstline0"/>
        <w:keepNext/>
        <w:keepLines/>
        <w:numPr>
          <w:ilvl w:val="0"/>
          <w:numId w:val="0"/>
        </w:numPr>
        <w:bidi/>
        <w:rPr>
          <w:b/>
          <w:bCs/>
          <w:sz w:val="26"/>
          <w:szCs w:val="26"/>
          <w:rtl/>
          <w:lang w:bidi="ar-SA"/>
        </w:rPr>
      </w:pPr>
      <w:r w:rsidRPr="00146A29">
        <w:rPr>
          <w:b/>
          <w:bCs/>
          <w:sz w:val="26"/>
          <w:szCs w:val="26"/>
          <w:rtl/>
          <w:lang w:bidi="ar-SA"/>
        </w:rPr>
        <w:lastRenderedPageBreak/>
        <w:t xml:space="preserve">تعديلات </w:t>
      </w:r>
      <w:r w:rsidR="00E9020B">
        <w:rPr>
          <w:rFonts w:hint="cs"/>
          <w:b/>
          <w:bCs/>
          <w:sz w:val="26"/>
          <w:szCs w:val="26"/>
          <w:rtl/>
          <w:lang w:bidi="ar-SA"/>
        </w:rPr>
        <w:t xml:space="preserve">على </w:t>
      </w:r>
      <w:r w:rsidRPr="00146A29">
        <w:rPr>
          <w:b/>
          <w:bCs/>
          <w:sz w:val="26"/>
          <w:szCs w:val="26"/>
          <w:rtl/>
          <w:lang w:bidi="ar-SA"/>
        </w:rPr>
        <w:t xml:space="preserve">خطة </w:t>
      </w:r>
      <w:r w:rsidR="00E9020B">
        <w:rPr>
          <w:rFonts w:hint="cs"/>
          <w:b/>
          <w:bCs/>
          <w:sz w:val="26"/>
          <w:szCs w:val="26"/>
          <w:rtl/>
          <w:lang w:bidi="ar-SA"/>
        </w:rPr>
        <w:t>الأعمال</w:t>
      </w:r>
      <w:r w:rsidRPr="00146A29">
        <w:rPr>
          <w:b/>
          <w:bCs/>
          <w:sz w:val="26"/>
          <w:szCs w:val="26"/>
          <w:rtl/>
          <w:lang w:bidi="ar-SA"/>
        </w:rPr>
        <w:t xml:space="preserve"> </w:t>
      </w:r>
      <w:r w:rsidR="00D452A9" w:rsidRPr="00146A29">
        <w:rPr>
          <w:rFonts w:hint="cs"/>
          <w:b/>
          <w:bCs/>
          <w:sz w:val="26"/>
          <w:szCs w:val="26"/>
          <w:rtl/>
          <w:lang w:bidi="ar-SA"/>
        </w:rPr>
        <w:t>المجمعة</w:t>
      </w:r>
      <w:r w:rsidRPr="00146A29">
        <w:rPr>
          <w:b/>
          <w:bCs/>
          <w:sz w:val="26"/>
          <w:szCs w:val="26"/>
          <w:rtl/>
          <w:lang w:bidi="ar-SA"/>
        </w:rPr>
        <w:t xml:space="preserve"> للصندوق </w:t>
      </w:r>
      <w:r w:rsidR="00D452A9" w:rsidRPr="00146A29">
        <w:rPr>
          <w:rFonts w:hint="cs"/>
          <w:b/>
          <w:bCs/>
          <w:sz w:val="26"/>
          <w:szCs w:val="26"/>
          <w:rtl/>
          <w:lang w:bidi="ar-SA"/>
        </w:rPr>
        <w:t>ال</w:t>
      </w:r>
      <w:r w:rsidRPr="00146A29">
        <w:rPr>
          <w:b/>
          <w:bCs/>
          <w:sz w:val="26"/>
          <w:szCs w:val="26"/>
          <w:rtl/>
          <w:lang w:bidi="ar-SA"/>
        </w:rPr>
        <w:t>متعدد الأطراف للفترة 202</w:t>
      </w:r>
      <w:r w:rsidR="00E9020B">
        <w:rPr>
          <w:rFonts w:hint="cs"/>
          <w:b/>
          <w:bCs/>
          <w:sz w:val="26"/>
          <w:szCs w:val="26"/>
          <w:rtl/>
          <w:lang w:bidi="ar-SA"/>
        </w:rPr>
        <w:t>1</w:t>
      </w:r>
      <w:r w:rsidRPr="00146A29">
        <w:rPr>
          <w:b/>
          <w:bCs/>
          <w:sz w:val="26"/>
          <w:szCs w:val="26"/>
          <w:rtl/>
          <w:lang w:bidi="ar-SA"/>
        </w:rPr>
        <w:t>-202</w:t>
      </w:r>
      <w:r w:rsidR="00E9020B">
        <w:rPr>
          <w:rFonts w:hint="cs"/>
          <w:b/>
          <w:bCs/>
          <w:sz w:val="26"/>
          <w:szCs w:val="26"/>
          <w:rtl/>
          <w:lang w:bidi="ar-SA"/>
        </w:rPr>
        <w:t>3</w:t>
      </w:r>
    </w:p>
    <w:p w:rsidR="00F85DB4" w:rsidRDefault="002D1FE0" w:rsidP="00DF3998">
      <w:pPr>
        <w:pStyle w:val="StyleHeader4Para4Left0Firstline0"/>
        <w:keepNext/>
        <w:keepLines/>
        <w:numPr>
          <w:ilvl w:val="0"/>
          <w:numId w:val="0"/>
        </w:numPr>
        <w:bidi/>
        <w:rPr>
          <w:sz w:val="26"/>
          <w:szCs w:val="26"/>
          <w:rtl/>
          <w:lang w:bidi="ar-SA"/>
        </w:rPr>
      </w:pPr>
      <w:r w:rsidRPr="00146A29">
        <w:rPr>
          <w:sz w:val="26"/>
          <w:szCs w:val="26"/>
          <w:rtl/>
          <w:lang w:bidi="ar-SA"/>
        </w:rPr>
        <w:t>2</w:t>
      </w:r>
      <w:r w:rsidR="00E9020B">
        <w:rPr>
          <w:rFonts w:hint="cs"/>
          <w:sz w:val="26"/>
          <w:szCs w:val="26"/>
          <w:rtl/>
          <w:lang w:bidi="ar-SA"/>
        </w:rPr>
        <w:t>9</w:t>
      </w:r>
      <w:r w:rsidRPr="00146A29">
        <w:rPr>
          <w:rFonts w:hint="cs"/>
          <w:sz w:val="26"/>
          <w:szCs w:val="26"/>
          <w:rtl/>
          <w:lang w:bidi="ar-SA"/>
        </w:rPr>
        <w:t xml:space="preserve">-     </w:t>
      </w:r>
      <w:r w:rsidR="00F85DB4" w:rsidRPr="00146A29">
        <w:rPr>
          <w:sz w:val="26"/>
          <w:szCs w:val="26"/>
          <w:rtl/>
          <w:lang w:bidi="ar-SA"/>
        </w:rPr>
        <w:t xml:space="preserve"> </w:t>
      </w:r>
      <w:r w:rsidR="00966BB1">
        <w:rPr>
          <w:rFonts w:hint="cs"/>
          <w:sz w:val="26"/>
          <w:szCs w:val="26"/>
          <w:rtl/>
          <w:lang w:bidi="ar-SA"/>
        </w:rPr>
        <w:t>قامت التعديلات على خطة الأعمال المجمعة للفترة 2021-2023 على مقررات اللجنة التنفيذية ذات العلاقة. وقد يطلب مزيد من التعديلات في إنتظار مقرر من الأطراف بشأن مستوى تجديد الصندوق المتعدد الأطراف لفترة الثلاث سنوات 2021-2023.</w:t>
      </w:r>
      <w:r w:rsidR="00AC2795">
        <w:rPr>
          <w:rStyle w:val="FootnoteReference"/>
          <w:sz w:val="26"/>
          <w:szCs w:val="26"/>
          <w:rtl/>
          <w:lang w:bidi="ar-SA"/>
        </w:rPr>
        <w:footnoteReference w:id="12"/>
      </w:r>
      <w:r w:rsidR="00F81972">
        <w:rPr>
          <w:rFonts w:hint="cs"/>
          <w:sz w:val="26"/>
          <w:szCs w:val="26"/>
          <w:rtl/>
          <w:lang w:bidi="ar-SA"/>
        </w:rPr>
        <w:t>.</w:t>
      </w:r>
    </w:p>
    <w:p w:rsidR="00E9020B" w:rsidRDefault="00E9020B" w:rsidP="00E9020B">
      <w:pPr>
        <w:pStyle w:val="StyleHeader4Para4Left0Firstline0"/>
        <w:numPr>
          <w:ilvl w:val="0"/>
          <w:numId w:val="0"/>
        </w:numPr>
        <w:tabs>
          <w:tab w:val="clear" w:pos="2880"/>
          <w:tab w:val="left" w:pos="810"/>
        </w:tabs>
        <w:bidi/>
        <w:rPr>
          <w:sz w:val="26"/>
          <w:szCs w:val="26"/>
          <w:rtl/>
          <w:lang w:bidi="ar-SA"/>
        </w:rPr>
      </w:pPr>
      <w:r>
        <w:rPr>
          <w:rFonts w:hint="cs"/>
          <w:sz w:val="26"/>
          <w:szCs w:val="26"/>
          <w:rtl/>
          <w:lang w:bidi="ar-SA"/>
        </w:rPr>
        <w:t>30</w:t>
      </w:r>
      <w:r>
        <w:rPr>
          <w:rFonts w:hint="cs"/>
          <w:sz w:val="26"/>
          <w:szCs w:val="26"/>
          <w:rtl/>
          <w:lang w:bidi="ar-SA"/>
        </w:rPr>
        <w:tab/>
      </w:r>
      <w:r w:rsidR="00F81972">
        <w:rPr>
          <w:rFonts w:hint="cs"/>
          <w:sz w:val="26"/>
          <w:szCs w:val="26"/>
          <w:rtl/>
          <w:lang w:bidi="ar-SA"/>
        </w:rPr>
        <w:t xml:space="preserve">ومع ذلك، عند تنقيح خطط الأعمال </w:t>
      </w:r>
      <w:r w:rsidR="00F81972">
        <w:rPr>
          <w:sz w:val="26"/>
          <w:szCs w:val="26"/>
          <w:rtl/>
          <w:lang w:bidi="ar-SA"/>
        </w:rPr>
        <w:t>للفترة 2021-2023</w:t>
      </w:r>
      <w:r w:rsidR="00F81972">
        <w:rPr>
          <w:rFonts w:hint="cs"/>
          <w:sz w:val="26"/>
          <w:szCs w:val="26"/>
          <w:rtl/>
          <w:lang w:bidi="ar-SA"/>
        </w:rPr>
        <w:t>، لوحظ أن التعديلات الواردة في الجدول 5 أدناه لم ينظر فيها:</w:t>
      </w:r>
    </w:p>
    <w:p w:rsidR="00F85DB4" w:rsidRDefault="00A00ABC" w:rsidP="00E9020B">
      <w:pPr>
        <w:pStyle w:val="StyleHeader4Para4Left0Firstline0"/>
        <w:numPr>
          <w:ilvl w:val="0"/>
          <w:numId w:val="0"/>
        </w:numPr>
        <w:bidi/>
        <w:spacing w:after="0"/>
        <w:rPr>
          <w:b/>
          <w:bCs/>
          <w:sz w:val="24"/>
          <w:szCs w:val="24"/>
          <w:rtl/>
          <w:lang w:bidi="ar-SA"/>
        </w:rPr>
      </w:pPr>
      <w:r w:rsidRPr="00A00ABC">
        <w:rPr>
          <w:b/>
          <w:bCs/>
          <w:sz w:val="24"/>
          <w:szCs w:val="24"/>
          <w:rtl/>
          <w:lang w:bidi="ar-SA"/>
        </w:rPr>
        <w:t>الجدول 5</w:t>
      </w:r>
      <w:r w:rsidRPr="00A00ABC">
        <w:rPr>
          <w:rFonts w:hint="cs"/>
          <w:b/>
          <w:bCs/>
          <w:sz w:val="24"/>
          <w:szCs w:val="24"/>
          <w:rtl/>
          <w:lang w:bidi="ar-SA"/>
        </w:rPr>
        <w:t>-</w:t>
      </w:r>
      <w:r w:rsidR="00F85DB4" w:rsidRPr="00A00ABC">
        <w:rPr>
          <w:b/>
          <w:bCs/>
          <w:sz w:val="24"/>
          <w:szCs w:val="24"/>
          <w:rtl/>
          <w:lang w:bidi="ar-SA"/>
        </w:rPr>
        <w:t xml:space="preserve"> تعديلات إضافية</w:t>
      </w:r>
      <w:r w:rsidR="00E9020B">
        <w:rPr>
          <w:rFonts w:hint="cs"/>
          <w:b/>
          <w:bCs/>
          <w:sz w:val="24"/>
          <w:szCs w:val="24"/>
          <w:rtl/>
          <w:lang w:bidi="ar-SA"/>
        </w:rPr>
        <w:t xml:space="preserve"> على</w:t>
      </w:r>
      <w:r w:rsidR="00F85DB4" w:rsidRPr="00A00ABC">
        <w:rPr>
          <w:b/>
          <w:bCs/>
          <w:sz w:val="24"/>
          <w:szCs w:val="24"/>
          <w:rtl/>
          <w:lang w:bidi="ar-SA"/>
        </w:rPr>
        <w:t xml:space="preserve"> خطة </w:t>
      </w:r>
      <w:r w:rsidR="00E9020B">
        <w:rPr>
          <w:rFonts w:hint="cs"/>
          <w:b/>
          <w:bCs/>
          <w:sz w:val="24"/>
          <w:szCs w:val="24"/>
          <w:rtl/>
          <w:lang w:bidi="ar-SA"/>
        </w:rPr>
        <w:t>الأعمال</w:t>
      </w:r>
      <w:r w:rsidR="00F85DB4" w:rsidRPr="00A00ABC">
        <w:rPr>
          <w:b/>
          <w:bCs/>
          <w:sz w:val="24"/>
          <w:szCs w:val="24"/>
          <w:rtl/>
          <w:lang w:bidi="ar-SA"/>
        </w:rPr>
        <w:t xml:space="preserve"> </w:t>
      </w:r>
      <w:r>
        <w:rPr>
          <w:rFonts w:hint="cs"/>
          <w:b/>
          <w:bCs/>
          <w:sz w:val="24"/>
          <w:szCs w:val="24"/>
          <w:rtl/>
          <w:lang w:bidi="ar-SA"/>
        </w:rPr>
        <w:t>المجمعة</w:t>
      </w:r>
      <w:r w:rsidR="00F85DB4" w:rsidRPr="00A00ABC">
        <w:rPr>
          <w:b/>
          <w:bCs/>
          <w:sz w:val="24"/>
          <w:szCs w:val="24"/>
          <w:rtl/>
          <w:lang w:bidi="ar-SA"/>
        </w:rPr>
        <w:t xml:space="preserve"> للصندوق </w:t>
      </w:r>
      <w:r>
        <w:rPr>
          <w:rFonts w:hint="cs"/>
          <w:b/>
          <w:bCs/>
          <w:sz w:val="24"/>
          <w:szCs w:val="24"/>
          <w:rtl/>
          <w:lang w:bidi="ar-SA"/>
        </w:rPr>
        <w:t>ال</w:t>
      </w:r>
      <w:r w:rsidR="00F85DB4" w:rsidRPr="00A00ABC">
        <w:rPr>
          <w:b/>
          <w:bCs/>
          <w:sz w:val="24"/>
          <w:szCs w:val="24"/>
          <w:rtl/>
          <w:lang w:bidi="ar-SA"/>
        </w:rPr>
        <w:t xml:space="preserve">متعدد الأطراف </w:t>
      </w:r>
      <w:r>
        <w:rPr>
          <w:rFonts w:hint="cs"/>
          <w:b/>
          <w:bCs/>
          <w:sz w:val="24"/>
          <w:szCs w:val="24"/>
          <w:rtl/>
          <w:lang w:bidi="ar-SA"/>
        </w:rPr>
        <w:t>للفترة</w:t>
      </w:r>
      <w:r w:rsidR="00F85DB4" w:rsidRPr="00A00ABC">
        <w:rPr>
          <w:b/>
          <w:bCs/>
          <w:sz w:val="24"/>
          <w:szCs w:val="24"/>
          <w:rtl/>
          <w:lang w:bidi="ar-SA"/>
        </w:rPr>
        <w:t xml:space="preserve"> 202</w:t>
      </w:r>
      <w:r w:rsidR="00E9020B">
        <w:rPr>
          <w:rFonts w:hint="cs"/>
          <w:b/>
          <w:bCs/>
          <w:sz w:val="24"/>
          <w:szCs w:val="24"/>
          <w:rtl/>
          <w:lang w:bidi="ar-SA"/>
        </w:rPr>
        <w:t>1</w:t>
      </w:r>
      <w:r w:rsidR="00F85DB4" w:rsidRPr="00A00ABC">
        <w:rPr>
          <w:b/>
          <w:bCs/>
          <w:sz w:val="24"/>
          <w:szCs w:val="24"/>
          <w:rtl/>
          <w:lang w:bidi="ar-SA"/>
        </w:rPr>
        <w:t xml:space="preserve"> </w:t>
      </w:r>
      <w:r>
        <w:rPr>
          <w:rFonts w:hint="cs"/>
          <w:b/>
          <w:bCs/>
          <w:sz w:val="24"/>
          <w:szCs w:val="24"/>
          <w:rtl/>
          <w:lang w:bidi="ar-SA"/>
        </w:rPr>
        <w:t xml:space="preserve">- </w:t>
      </w:r>
      <w:r w:rsidR="00F85DB4" w:rsidRPr="00A00ABC">
        <w:rPr>
          <w:b/>
          <w:bCs/>
          <w:sz w:val="24"/>
          <w:szCs w:val="24"/>
          <w:rtl/>
          <w:lang w:bidi="ar-SA"/>
        </w:rPr>
        <w:t>202</w:t>
      </w:r>
      <w:r w:rsidR="00E9020B">
        <w:rPr>
          <w:rFonts w:hint="cs"/>
          <w:b/>
          <w:bCs/>
          <w:sz w:val="24"/>
          <w:szCs w:val="24"/>
          <w:rtl/>
          <w:lang w:bidi="ar-SA"/>
        </w:rPr>
        <w:t>3</w:t>
      </w:r>
      <w:r w:rsidR="00F85DB4" w:rsidRPr="00A00ABC">
        <w:rPr>
          <w:b/>
          <w:bCs/>
          <w:sz w:val="24"/>
          <w:szCs w:val="24"/>
          <w:rtl/>
          <w:lang w:bidi="ar-SA"/>
        </w:rPr>
        <w:t xml:space="preserve"> (</w:t>
      </w:r>
      <w:r w:rsidR="00473439">
        <w:rPr>
          <w:rFonts w:hint="cs"/>
          <w:b/>
          <w:bCs/>
          <w:sz w:val="24"/>
          <w:szCs w:val="24"/>
          <w:rtl/>
          <w:lang w:bidi="ar-SA"/>
        </w:rPr>
        <w:t>ب</w:t>
      </w:r>
      <w:r w:rsidR="00E9020B">
        <w:rPr>
          <w:rFonts w:hint="cs"/>
          <w:b/>
          <w:bCs/>
          <w:sz w:val="24"/>
          <w:szCs w:val="24"/>
          <w:rtl/>
          <w:lang w:bidi="ar-SA"/>
        </w:rPr>
        <w:t xml:space="preserve">آلاف </w:t>
      </w:r>
      <w:r w:rsidR="00473439">
        <w:rPr>
          <w:rFonts w:hint="cs"/>
          <w:b/>
          <w:bCs/>
          <w:sz w:val="24"/>
          <w:szCs w:val="24"/>
          <w:rtl/>
          <w:lang w:bidi="ar-SA"/>
        </w:rPr>
        <w:t>ال</w:t>
      </w:r>
      <w:r w:rsidR="00F85DB4" w:rsidRPr="00A00ABC">
        <w:rPr>
          <w:b/>
          <w:bCs/>
          <w:sz w:val="24"/>
          <w:szCs w:val="24"/>
          <w:rtl/>
          <w:lang w:bidi="ar-SA"/>
        </w:rPr>
        <w:t>دولار</w:t>
      </w:r>
      <w:r w:rsidR="00E9020B">
        <w:rPr>
          <w:rFonts w:hint="cs"/>
          <w:b/>
          <w:bCs/>
          <w:sz w:val="24"/>
          <w:szCs w:val="24"/>
          <w:rtl/>
          <w:lang w:bidi="ar-SA"/>
        </w:rPr>
        <w:t>ات</w:t>
      </w:r>
      <w:r w:rsidR="00473439">
        <w:rPr>
          <w:rFonts w:hint="cs"/>
          <w:b/>
          <w:bCs/>
          <w:sz w:val="24"/>
          <w:szCs w:val="24"/>
          <w:rtl/>
          <w:lang w:bidi="ar-SA"/>
        </w:rPr>
        <w:t xml:space="preserve"> الأمريكي</w:t>
      </w:r>
      <w:r w:rsidR="00E9020B">
        <w:rPr>
          <w:rFonts w:hint="cs"/>
          <w:b/>
          <w:bCs/>
          <w:sz w:val="24"/>
          <w:szCs w:val="24"/>
          <w:rtl/>
          <w:lang w:bidi="ar-SA"/>
        </w:rPr>
        <w:t>ة</w:t>
      </w:r>
      <w:r w:rsidR="00F85DB4" w:rsidRPr="00A00ABC">
        <w:rPr>
          <w:b/>
          <w:bCs/>
          <w:sz w:val="24"/>
          <w:szCs w:val="24"/>
          <w:rtl/>
          <w:lang w:bidi="ar-SA"/>
        </w:rPr>
        <w:t>)</w:t>
      </w:r>
    </w:p>
    <w:tbl>
      <w:tblPr>
        <w:tblStyle w:val="TableGrid"/>
        <w:bidiVisual/>
        <w:tblW w:w="9445" w:type="dxa"/>
        <w:tblLook w:val="04A0" w:firstRow="1" w:lastRow="0" w:firstColumn="1" w:lastColumn="0" w:noHBand="0" w:noVBand="1"/>
      </w:tblPr>
      <w:tblGrid>
        <w:gridCol w:w="6722"/>
        <w:gridCol w:w="1361"/>
        <w:gridCol w:w="1362"/>
      </w:tblGrid>
      <w:tr w:rsidR="00E9020B" w:rsidTr="00E9020B">
        <w:trPr>
          <w:tblHeader/>
        </w:trPr>
        <w:tc>
          <w:tcPr>
            <w:tcW w:w="6722" w:type="dxa"/>
            <w:tcBorders>
              <w:top w:val="single" w:sz="4" w:space="0" w:color="auto"/>
              <w:left w:val="single" w:sz="4" w:space="0" w:color="auto"/>
              <w:bottom w:val="single" w:sz="4" w:space="0" w:color="auto"/>
              <w:right w:val="single" w:sz="4" w:space="0" w:color="auto"/>
            </w:tcBorders>
            <w:hideMark/>
          </w:tcPr>
          <w:p w:rsidR="00E9020B" w:rsidRPr="004D5A07" w:rsidRDefault="00157310" w:rsidP="00E9020B">
            <w:pPr>
              <w:bidi/>
              <w:rPr>
                <w:bCs/>
                <w:sz w:val="26"/>
                <w:szCs w:val="26"/>
                <w:lang w:val="en-CA"/>
              </w:rPr>
            </w:pPr>
            <w:r w:rsidRPr="004D5A07">
              <w:rPr>
                <w:rFonts w:hint="cs"/>
                <w:bCs/>
                <w:sz w:val="26"/>
                <w:szCs w:val="26"/>
                <w:rtl/>
                <w:lang w:val="en-CA"/>
              </w:rPr>
              <w:t>التعديل</w:t>
            </w:r>
          </w:p>
        </w:tc>
        <w:tc>
          <w:tcPr>
            <w:tcW w:w="1361" w:type="dxa"/>
            <w:tcBorders>
              <w:top w:val="single" w:sz="4" w:space="0" w:color="auto"/>
              <w:left w:val="single" w:sz="4" w:space="0" w:color="auto"/>
              <w:bottom w:val="single" w:sz="4" w:space="0" w:color="auto"/>
              <w:right w:val="single" w:sz="4" w:space="0" w:color="auto"/>
            </w:tcBorders>
            <w:hideMark/>
          </w:tcPr>
          <w:p w:rsidR="00E9020B" w:rsidRDefault="00E9020B">
            <w:pPr>
              <w:jc w:val="center"/>
              <w:rPr>
                <w:b/>
                <w:sz w:val="21"/>
                <w:szCs w:val="21"/>
                <w:lang w:val="en-CA"/>
              </w:rPr>
            </w:pPr>
            <w:r>
              <w:rPr>
                <w:b/>
                <w:sz w:val="21"/>
                <w:szCs w:val="21"/>
                <w:lang w:val="en-CA"/>
              </w:rPr>
              <w:t xml:space="preserve">2021–2023 </w:t>
            </w:r>
          </w:p>
        </w:tc>
        <w:tc>
          <w:tcPr>
            <w:tcW w:w="1362" w:type="dxa"/>
            <w:tcBorders>
              <w:top w:val="single" w:sz="4" w:space="0" w:color="auto"/>
              <w:left w:val="single" w:sz="4" w:space="0" w:color="auto"/>
              <w:bottom w:val="single" w:sz="4" w:space="0" w:color="auto"/>
              <w:right w:val="single" w:sz="4" w:space="0" w:color="auto"/>
            </w:tcBorders>
            <w:hideMark/>
          </w:tcPr>
          <w:p w:rsidR="00E9020B" w:rsidRPr="00157310" w:rsidRDefault="00157310">
            <w:pPr>
              <w:jc w:val="center"/>
              <w:rPr>
                <w:bCs/>
                <w:sz w:val="21"/>
                <w:szCs w:val="21"/>
                <w:lang w:val="en-CA"/>
              </w:rPr>
            </w:pPr>
            <w:r w:rsidRPr="00157310">
              <w:rPr>
                <w:rFonts w:hint="cs"/>
                <w:bCs/>
                <w:sz w:val="21"/>
                <w:szCs w:val="21"/>
                <w:rtl/>
                <w:lang w:val="en-CA"/>
              </w:rPr>
              <w:t>بعد 2023</w:t>
            </w:r>
          </w:p>
        </w:tc>
      </w:tr>
      <w:tr w:rsidR="00E9020B" w:rsidTr="00E9020B">
        <w:tc>
          <w:tcPr>
            <w:tcW w:w="6722" w:type="dxa"/>
            <w:tcBorders>
              <w:top w:val="single" w:sz="4" w:space="0" w:color="auto"/>
              <w:left w:val="single" w:sz="4" w:space="0" w:color="auto"/>
              <w:bottom w:val="single" w:sz="4" w:space="0" w:color="auto"/>
              <w:right w:val="single" w:sz="4" w:space="0" w:color="auto"/>
            </w:tcBorders>
            <w:hideMark/>
          </w:tcPr>
          <w:p w:rsidR="00E9020B" w:rsidRPr="004D5A07" w:rsidRDefault="00157310" w:rsidP="00E9020B">
            <w:pPr>
              <w:bidi/>
              <w:jc w:val="left"/>
              <w:rPr>
                <w:sz w:val="26"/>
                <w:szCs w:val="26"/>
                <w:lang w:val="en-CA"/>
              </w:rPr>
            </w:pPr>
            <w:r w:rsidRPr="004D5A07">
              <w:rPr>
                <w:sz w:val="26"/>
                <w:szCs w:val="26"/>
                <w:rtl/>
                <w:lang w:val="en-US" w:bidi="ar-SA"/>
              </w:rPr>
              <w:t xml:space="preserve">تبين قيم خطة إدارة إزالة </w:t>
            </w:r>
            <w:r w:rsidRPr="004D5A07">
              <w:rPr>
                <w:sz w:val="26"/>
                <w:szCs w:val="26"/>
                <w:rtl/>
                <w:lang w:bidi="ar-SA"/>
              </w:rPr>
              <w:t>المواد الهيدروكلوروفلوروكربونية</w:t>
            </w:r>
            <w:r w:rsidRPr="004D5A07">
              <w:rPr>
                <w:sz w:val="26"/>
                <w:szCs w:val="26"/>
                <w:rtl/>
                <w:lang w:val="en-US" w:bidi="ar-SA"/>
              </w:rPr>
              <w:t xml:space="preserve"> المبالغ الفعلية المعتمدة بموجب الاتفاقات</w:t>
            </w:r>
          </w:p>
        </w:tc>
        <w:tc>
          <w:tcPr>
            <w:tcW w:w="1361"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(494)</w:t>
            </w:r>
          </w:p>
        </w:tc>
        <w:tc>
          <w:tcPr>
            <w:tcW w:w="1362"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(220)</w:t>
            </w:r>
          </w:p>
        </w:tc>
      </w:tr>
      <w:tr w:rsidR="00E9020B" w:rsidTr="00E9020B">
        <w:tc>
          <w:tcPr>
            <w:tcW w:w="6722" w:type="dxa"/>
            <w:tcBorders>
              <w:top w:val="single" w:sz="4" w:space="0" w:color="auto"/>
              <w:left w:val="single" w:sz="4" w:space="0" w:color="auto"/>
              <w:bottom w:val="single" w:sz="4" w:space="0" w:color="auto"/>
              <w:right w:val="single" w:sz="4" w:space="0" w:color="auto"/>
            </w:tcBorders>
            <w:hideMark/>
          </w:tcPr>
          <w:p w:rsidR="00E9020B" w:rsidRPr="004D5A07" w:rsidRDefault="00E4400B" w:rsidP="00671CE6">
            <w:pPr>
              <w:bidi/>
              <w:jc w:val="left"/>
              <w:rPr>
                <w:sz w:val="26"/>
                <w:szCs w:val="26"/>
                <w:lang w:val="en-US"/>
              </w:rPr>
            </w:pPr>
            <w:r w:rsidRPr="004D5A07">
              <w:rPr>
                <w:rFonts w:hint="cs"/>
                <w:sz w:val="26"/>
                <w:szCs w:val="26"/>
                <w:rtl/>
                <w:lang w:val="en-US" w:bidi="ar-SA"/>
              </w:rPr>
              <w:t xml:space="preserve">المرحلة الثانية من خطة إدارة إزالة </w:t>
            </w:r>
            <w:r w:rsidRPr="004D5A07">
              <w:rPr>
                <w:rFonts w:hint="cs"/>
                <w:sz w:val="26"/>
                <w:szCs w:val="26"/>
                <w:rtl/>
                <w:lang w:bidi="ar-SA"/>
              </w:rPr>
              <w:t>المواد الهيدروكلوروفلوروكربونية</w:t>
            </w:r>
            <w:r w:rsidRPr="004D5A07">
              <w:rPr>
                <w:rFonts w:hint="cs"/>
                <w:sz w:val="26"/>
                <w:szCs w:val="26"/>
                <w:rtl/>
                <w:lang w:val="en-US" w:bidi="ar-SA"/>
              </w:rPr>
              <w:t xml:space="preserve"> في البلدان </w:t>
            </w:r>
            <w:r w:rsidR="00671CE6" w:rsidRPr="004D5A07">
              <w:rPr>
                <w:rFonts w:hint="cs"/>
                <w:sz w:val="26"/>
                <w:szCs w:val="26"/>
                <w:rtl/>
                <w:lang w:val="en-US" w:bidi="ar-SA"/>
              </w:rPr>
              <w:t>ذات</w:t>
            </w:r>
            <w:r w:rsidRPr="004D5A07">
              <w:rPr>
                <w:rFonts w:hint="cs"/>
                <w:sz w:val="26"/>
                <w:szCs w:val="26"/>
                <w:rtl/>
                <w:lang w:val="en-US" w:bidi="ar-SA"/>
              </w:rPr>
              <w:t xml:space="preserve"> </w:t>
            </w:r>
            <w:r w:rsidR="00671CE6" w:rsidRPr="004D5A07">
              <w:rPr>
                <w:rFonts w:hint="cs"/>
                <w:sz w:val="26"/>
                <w:szCs w:val="26"/>
                <w:rtl/>
                <w:lang w:val="en-US" w:bidi="ar-SA"/>
              </w:rPr>
              <w:t>أحجام</w:t>
            </w:r>
            <w:r w:rsidRPr="004D5A07">
              <w:rPr>
                <w:rFonts w:hint="cs"/>
                <w:sz w:val="26"/>
                <w:szCs w:val="26"/>
                <w:rtl/>
                <w:lang w:val="en-US" w:bidi="ar-SA"/>
              </w:rPr>
              <w:t xml:space="preserve"> استهلاك المنخفض</w:t>
            </w:r>
            <w:r w:rsidR="00671CE6" w:rsidRPr="004D5A07">
              <w:rPr>
                <w:rFonts w:hint="cs"/>
                <w:sz w:val="26"/>
                <w:szCs w:val="26"/>
                <w:rtl/>
                <w:lang w:val="en-US" w:bidi="ar-SA"/>
              </w:rPr>
              <w:t>ة</w:t>
            </w:r>
            <w:r w:rsidRPr="004D5A07">
              <w:rPr>
                <w:rFonts w:hint="cs"/>
                <w:sz w:val="26"/>
                <w:szCs w:val="26"/>
                <w:rtl/>
                <w:lang w:val="en-US" w:bidi="ar-SA"/>
              </w:rPr>
              <w:t xml:space="preserve"> لأقصى قيمة مسموح بها لتحقيق خفض بنسبة 100 في المائة في خط أساس المواد </w:t>
            </w:r>
            <w:r w:rsidRPr="004D5A07">
              <w:rPr>
                <w:rFonts w:hint="cs"/>
                <w:sz w:val="26"/>
                <w:szCs w:val="26"/>
                <w:rtl/>
                <w:lang w:bidi="ar-SA"/>
              </w:rPr>
              <w:t>الهيدروكلوروفلوروكربونية استنادا إلى المقرر 74/50 (ج) (12)</w:t>
            </w:r>
            <w:r w:rsidRPr="004D5A07">
              <w:rPr>
                <w:rFonts w:hint="cs"/>
                <w:sz w:val="26"/>
                <w:szCs w:val="26"/>
                <w:rtl/>
                <w:lang w:val="en-US" w:bidi="ar-SA"/>
              </w:rPr>
              <w:t xml:space="preserve"> </w:t>
            </w:r>
          </w:p>
        </w:tc>
        <w:tc>
          <w:tcPr>
            <w:tcW w:w="1361"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lang w:val="en-CA"/>
              </w:rPr>
            </w:pPr>
            <w:r>
              <w:rPr>
                <w:sz w:val="21"/>
                <w:szCs w:val="21"/>
                <w:lang w:val="en-CA"/>
              </w:rPr>
              <w:t>(60)</w:t>
            </w:r>
          </w:p>
        </w:tc>
        <w:tc>
          <w:tcPr>
            <w:tcW w:w="1362"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lang w:val="en-CA"/>
              </w:rPr>
            </w:pPr>
            <w:r>
              <w:rPr>
                <w:sz w:val="21"/>
                <w:szCs w:val="21"/>
                <w:lang w:val="en-CA"/>
              </w:rPr>
              <w:t>(13)</w:t>
            </w:r>
          </w:p>
        </w:tc>
      </w:tr>
      <w:tr w:rsidR="00E9020B" w:rsidTr="00E9020B">
        <w:tc>
          <w:tcPr>
            <w:tcW w:w="6722" w:type="dxa"/>
            <w:tcBorders>
              <w:top w:val="single" w:sz="4" w:space="0" w:color="auto"/>
              <w:left w:val="single" w:sz="4" w:space="0" w:color="auto"/>
              <w:bottom w:val="single" w:sz="4" w:space="0" w:color="auto"/>
              <w:right w:val="single" w:sz="4" w:space="0" w:color="auto"/>
            </w:tcBorders>
            <w:hideMark/>
          </w:tcPr>
          <w:p w:rsidR="00E9020B" w:rsidRPr="004D5A07" w:rsidRDefault="005416AB" w:rsidP="005416AB">
            <w:pPr>
              <w:bidi/>
              <w:jc w:val="left"/>
              <w:rPr>
                <w:sz w:val="26"/>
                <w:szCs w:val="26"/>
                <w:lang w:val="en-US"/>
              </w:rPr>
            </w:pPr>
            <w:r w:rsidRPr="004D5A07">
              <w:rPr>
                <w:rFonts w:hint="cs"/>
                <w:sz w:val="26"/>
                <w:szCs w:val="26"/>
                <w:rtl/>
                <w:lang w:val="en-US" w:bidi="ar-SA"/>
              </w:rPr>
              <w:t xml:space="preserve">إعداد مشروع </w:t>
            </w:r>
            <w:r w:rsidRPr="004D5A07">
              <w:rPr>
                <w:rFonts w:hint="cs"/>
                <w:sz w:val="26"/>
                <w:szCs w:val="26"/>
                <w:rtl/>
                <w:lang w:val="en-CA" w:eastAsia="en-CA" w:bidi="ar-SA"/>
              </w:rPr>
              <w:t xml:space="preserve">إنتاج </w:t>
            </w:r>
            <w:r w:rsidRPr="004D5A07">
              <w:rPr>
                <w:rFonts w:hint="cs"/>
                <w:sz w:val="26"/>
                <w:szCs w:val="26"/>
                <w:rtl/>
                <w:lang w:bidi="ar-SA"/>
              </w:rPr>
              <w:t>المواد الهيدروكلوروفلوروكربونية</w:t>
            </w:r>
            <w:r w:rsidRPr="004D5A07">
              <w:rPr>
                <w:rFonts w:hint="cs"/>
                <w:sz w:val="26"/>
                <w:szCs w:val="26"/>
                <w:rtl/>
                <w:lang w:val="en-US" w:bidi="ar-SA"/>
              </w:rPr>
              <w:t xml:space="preserve"> للمرحلة الثالثة من خطة إدارة إزالة </w:t>
            </w:r>
            <w:r w:rsidRPr="004D5A07">
              <w:rPr>
                <w:rFonts w:hint="cs"/>
                <w:sz w:val="26"/>
                <w:szCs w:val="26"/>
                <w:rtl/>
                <w:lang w:bidi="ar-SA"/>
              </w:rPr>
              <w:t>المواد الهيدروكلوروفلوروكربونية</w:t>
            </w:r>
            <w:r w:rsidRPr="004D5A07">
              <w:rPr>
                <w:rFonts w:hint="cs"/>
                <w:sz w:val="26"/>
                <w:szCs w:val="26"/>
                <w:rtl/>
                <w:lang w:val="en-US" w:bidi="ar-SA"/>
              </w:rPr>
              <w:t xml:space="preserve"> وفقا للمقرر 71/42 أو 84/46(هـ)</w:t>
            </w:r>
          </w:p>
        </w:tc>
        <w:tc>
          <w:tcPr>
            <w:tcW w:w="1361"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lang w:val="en-CA"/>
              </w:rPr>
            </w:pPr>
            <w:r>
              <w:rPr>
                <w:sz w:val="21"/>
                <w:szCs w:val="21"/>
                <w:lang w:val="en-CA"/>
              </w:rPr>
              <w:t>(292)</w:t>
            </w:r>
          </w:p>
        </w:tc>
        <w:tc>
          <w:tcPr>
            <w:tcW w:w="1362"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lang w:val="en-CA"/>
              </w:rPr>
            </w:pPr>
            <w:r>
              <w:rPr>
                <w:sz w:val="21"/>
                <w:szCs w:val="21"/>
                <w:lang w:val="en-CA"/>
              </w:rPr>
              <w:t>0</w:t>
            </w:r>
          </w:p>
        </w:tc>
      </w:tr>
      <w:tr w:rsidR="00E9020B" w:rsidTr="00E9020B">
        <w:tc>
          <w:tcPr>
            <w:tcW w:w="6722" w:type="dxa"/>
            <w:tcBorders>
              <w:top w:val="single" w:sz="4" w:space="0" w:color="auto"/>
              <w:left w:val="single" w:sz="4" w:space="0" w:color="auto"/>
              <w:bottom w:val="single" w:sz="4" w:space="0" w:color="auto"/>
              <w:right w:val="single" w:sz="4" w:space="0" w:color="auto"/>
            </w:tcBorders>
            <w:hideMark/>
          </w:tcPr>
          <w:p w:rsidR="00E9020B" w:rsidRPr="004D5A07" w:rsidRDefault="005416AB" w:rsidP="00671CE6">
            <w:pPr>
              <w:bidi/>
              <w:jc w:val="left"/>
              <w:rPr>
                <w:sz w:val="26"/>
                <w:szCs w:val="26"/>
                <w:lang w:val="en-US"/>
              </w:rPr>
            </w:pPr>
            <w:r w:rsidRPr="004D5A07">
              <w:rPr>
                <w:rFonts w:hint="cs"/>
                <w:sz w:val="26"/>
                <w:szCs w:val="26"/>
                <w:rtl/>
                <w:lang w:val="en-US" w:bidi="ar-SA"/>
              </w:rPr>
              <w:t xml:space="preserve">المرحلة الثالثة من خطة إدارة إزالة </w:t>
            </w:r>
            <w:r w:rsidRPr="004D5A07">
              <w:rPr>
                <w:rFonts w:hint="cs"/>
                <w:sz w:val="26"/>
                <w:szCs w:val="26"/>
                <w:rtl/>
                <w:lang w:bidi="ar-SA"/>
              </w:rPr>
              <w:t>المواد الهيدروكلوروفلوروكربونية</w:t>
            </w:r>
            <w:r w:rsidRPr="004D5A07">
              <w:rPr>
                <w:rFonts w:hint="cs"/>
                <w:sz w:val="26"/>
                <w:szCs w:val="26"/>
                <w:rtl/>
                <w:lang w:val="en-US" w:bidi="ar-SA"/>
              </w:rPr>
              <w:t xml:space="preserve"> في البلدان غير </w:t>
            </w:r>
            <w:r w:rsidR="00671CE6" w:rsidRPr="004D5A07">
              <w:rPr>
                <w:rFonts w:hint="cs"/>
                <w:sz w:val="26"/>
                <w:szCs w:val="26"/>
                <w:rtl/>
                <w:lang w:val="en-US" w:bidi="ar-SA"/>
              </w:rPr>
              <w:t>المستهلكة ل</w:t>
            </w:r>
            <w:r w:rsidRPr="004D5A07">
              <w:rPr>
                <w:rFonts w:hint="cs"/>
                <w:sz w:val="26"/>
                <w:szCs w:val="26"/>
                <w:rtl/>
                <w:lang w:val="en-US" w:bidi="ar-SA"/>
              </w:rPr>
              <w:t>أحجام منخفضة في قطاع خدمة التبريد استنادا إلى أقصي فعالية تكلفة قدرها 4,80 دولار أمريكي/ كجم</w:t>
            </w:r>
          </w:p>
        </w:tc>
        <w:tc>
          <w:tcPr>
            <w:tcW w:w="1361"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(84)</w:t>
            </w:r>
          </w:p>
        </w:tc>
        <w:tc>
          <w:tcPr>
            <w:tcW w:w="1362"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(103)</w:t>
            </w:r>
          </w:p>
        </w:tc>
      </w:tr>
      <w:tr w:rsidR="00E9020B" w:rsidTr="00E9020B">
        <w:tc>
          <w:tcPr>
            <w:tcW w:w="6722" w:type="dxa"/>
            <w:tcBorders>
              <w:top w:val="single" w:sz="4" w:space="0" w:color="auto"/>
              <w:left w:val="single" w:sz="4" w:space="0" w:color="auto"/>
              <w:bottom w:val="single" w:sz="4" w:space="0" w:color="auto"/>
              <w:right w:val="single" w:sz="4" w:space="0" w:color="auto"/>
            </w:tcBorders>
            <w:hideMark/>
          </w:tcPr>
          <w:p w:rsidR="00E9020B" w:rsidRPr="004D5A07" w:rsidRDefault="001C18BA" w:rsidP="00671CE6">
            <w:pPr>
              <w:bidi/>
              <w:jc w:val="left"/>
              <w:rPr>
                <w:sz w:val="26"/>
                <w:szCs w:val="26"/>
              </w:rPr>
            </w:pPr>
            <w:r w:rsidRPr="004D5A07">
              <w:rPr>
                <w:sz w:val="26"/>
                <w:szCs w:val="26"/>
                <w:rtl/>
                <w:lang w:val="en-US" w:bidi="ar-SA"/>
              </w:rPr>
              <w:t xml:space="preserve">المرحلة الثالثة من خطة إدارة إزالة </w:t>
            </w:r>
            <w:r w:rsidRPr="004D5A07">
              <w:rPr>
                <w:sz w:val="26"/>
                <w:szCs w:val="26"/>
                <w:rtl/>
                <w:lang w:bidi="ar-SA"/>
              </w:rPr>
              <w:t>المواد الهيدروكلوروفلوروكربونية</w:t>
            </w:r>
            <w:r w:rsidRPr="004D5A07">
              <w:rPr>
                <w:sz w:val="26"/>
                <w:szCs w:val="26"/>
                <w:rtl/>
                <w:lang w:val="en-US" w:bidi="ar-SA"/>
              </w:rPr>
              <w:t xml:space="preserve"> في البلدان غير </w:t>
            </w:r>
            <w:r w:rsidR="00671CE6" w:rsidRPr="004D5A07">
              <w:rPr>
                <w:sz w:val="26"/>
                <w:szCs w:val="26"/>
                <w:rtl/>
                <w:lang w:val="en-US" w:bidi="ar-SA"/>
              </w:rPr>
              <w:t xml:space="preserve">المستهلكة لأحجام منخفضة </w:t>
            </w:r>
            <w:r w:rsidRPr="004D5A07">
              <w:rPr>
                <w:sz w:val="26"/>
                <w:szCs w:val="26"/>
                <w:rtl/>
                <w:lang w:val="en-US" w:bidi="ar-SA"/>
              </w:rPr>
              <w:t>في قطاع خدمة التبريد استنادا إلى أقصي فعالية تكلفة</w:t>
            </w:r>
            <w:r w:rsidR="00027664" w:rsidRPr="004D5A07">
              <w:rPr>
                <w:rFonts w:hint="cs"/>
                <w:sz w:val="26"/>
                <w:szCs w:val="26"/>
                <w:rtl/>
                <w:lang w:val="en-US" w:bidi="ar-SA"/>
              </w:rPr>
              <w:t xml:space="preserve"> </w:t>
            </w:r>
            <w:r w:rsidR="00027664" w:rsidRPr="004D5A07">
              <w:rPr>
                <w:sz w:val="26"/>
                <w:szCs w:val="26"/>
                <w:rtl/>
                <w:lang w:val="en-US" w:bidi="ar-SA"/>
              </w:rPr>
              <w:t>قدرها 4,80 دولار أمريكي/ كجم</w:t>
            </w:r>
            <w:r w:rsidR="00027664" w:rsidRPr="004D5A07">
              <w:rPr>
                <w:rStyle w:val="FootnoteReference"/>
                <w:sz w:val="26"/>
                <w:szCs w:val="26"/>
                <w:rtl/>
                <w:lang w:val="en-US" w:bidi="ar-SA"/>
              </w:rPr>
              <w:footnoteReference w:id="13"/>
            </w:r>
          </w:p>
        </w:tc>
        <w:tc>
          <w:tcPr>
            <w:tcW w:w="1361"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(236)</w:t>
            </w:r>
          </w:p>
        </w:tc>
        <w:tc>
          <w:tcPr>
            <w:tcW w:w="1362"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(575)</w:t>
            </w:r>
          </w:p>
        </w:tc>
      </w:tr>
      <w:tr w:rsidR="00E9020B" w:rsidTr="00E9020B">
        <w:tc>
          <w:tcPr>
            <w:tcW w:w="6722" w:type="dxa"/>
            <w:tcBorders>
              <w:top w:val="single" w:sz="4" w:space="0" w:color="auto"/>
              <w:left w:val="single" w:sz="4" w:space="0" w:color="auto"/>
              <w:bottom w:val="single" w:sz="4" w:space="0" w:color="auto"/>
              <w:right w:val="single" w:sz="4" w:space="0" w:color="auto"/>
            </w:tcBorders>
            <w:hideMark/>
          </w:tcPr>
          <w:p w:rsidR="00E9020B" w:rsidRPr="004D5A07" w:rsidRDefault="00027664" w:rsidP="0028260F">
            <w:pPr>
              <w:bidi/>
              <w:jc w:val="left"/>
              <w:rPr>
                <w:sz w:val="26"/>
                <w:szCs w:val="26"/>
                <w:lang w:val="en-CA"/>
              </w:rPr>
            </w:pPr>
            <w:r w:rsidRPr="004D5A07">
              <w:rPr>
                <w:rFonts w:hint="cs"/>
                <w:sz w:val="26"/>
                <w:szCs w:val="26"/>
                <w:rtl/>
                <w:lang w:val="en-US" w:bidi="ar-SA"/>
              </w:rPr>
              <w:t xml:space="preserve">المساعدة </w:t>
            </w:r>
            <w:r w:rsidR="0028260F" w:rsidRPr="004D5A07">
              <w:rPr>
                <w:rFonts w:hint="cs"/>
                <w:sz w:val="26"/>
                <w:szCs w:val="26"/>
                <w:rtl/>
                <w:lang w:val="en-US" w:bidi="ar-SA"/>
              </w:rPr>
              <w:t>التقنية</w:t>
            </w:r>
            <w:r w:rsidRPr="004D5A07">
              <w:rPr>
                <w:rFonts w:hint="cs"/>
                <w:sz w:val="26"/>
                <w:szCs w:val="26"/>
                <w:rtl/>
                <w:lang w:val="en-US" w:bidi="ar-SA"/>
              </w:rPr>
              <w:t xml:space="preserve"> لمشروعات </w:t>
            </w:r>
            <w:r w:rsidRPr="004D5A07">
              <w:rPr>
                <w:rFonts w:hint="cs"/>
                <w:sz w:val="26"/>
                <w:szCs w:val="26"/>
                <w:rtl/>
                <w:lang w:bidi="ar-SA"/>
              </w:rPr>
              <w:t>المواد الهيدروكلوروفلوروكربونية</w:t>
            </w:r>
            <w:r w:rsidRPr="004D5A07">
              <w:rPr>
                <w:rFonts w:hint="cs"/>
                <w:sz w:val="26"/>
                <w:szCs w:val="26"/>
                <w:rtl/>
                <w:lang w:val="en-US" w:bidi="ar-SA"/>
              </w:rPr>
              <w:t xml:space="preserve"> </w:t>
            </w:r>
          </w:p>
        </w:tc>
        <w:tc>
          <w:tcPr>
            <w:tcW w:w="1361"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lang w:val="en-CA"/>
              </w:rPr>
            </w:pPr>
            <w:r>
              <w:rPr>
                <w:sz w:val="21"/>
                <w:szCs w:val="21"/>
                <w:lang w:val="en-CA"/>
              </w:rPr>
              <w:t>(990)</w:t>
            </w:r>
          </w:p>
        </w:tc>
        <w:tc>
          <w:tcPr>
            <w:tcW w:w="1362"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lang w:val="en-CA"/>
              </w:rPr>
            </w:pPr>
            <w:r>
              <w:rPr>
                <w:sz w:val="21"/>
                <w:szCs w:val="21"/>
                <w:lang w:val="en-CA"/>
              </w:rPr>
              <w:t>0</w:t>
            </w:r>
          </w:p>
        </w:tc>
      </w:tr>
      <w:tr w:rsidR="00E9020B" w:rsidTr="00E9020B">
        <w:tc>
          <w:tcPr>
            <w:tcW w:w="6722" w:type="dxa"/>
            <w:tcBorders>
              <w:top w:val="single" w:sz="4" w:space="0" w:color="auto"/>
              <w:left w:val="single" w:sz="4" w:space="0" w:color="auto"/>
              <w:bottom w:val="single" w:sz="4" w:space="0" w:color="auto"/>
              <w:right w:val="single" w:sz="4" w:space="0" w:color="auto"/>
            </w:tcBorders>
            <w:hideMark/>
          </w:tcPr>
          <w:p w:rsidR="00E9020B" w:rsidRPr="004D5A07" w:rsidRDefault="00891A4B" w:rsidP="00E9020B">
            <w:pPr>
              <w:bidi/>
              <w:jc w:val="left"/>
              <w:rPr>
                <w:sz w:val="26"/>
                <w:szCs w:val="26"/>
                <w:lang w:val="en-CA"/>
              </w:rPr>
            </w:pPr>
            <w:r w:rsidRPr="004D5A07">
              <w:rPr>
                <w:rFonts w:hint="cs"/>
                <w:sz w:val="26"/>
                <w:szCs w:val="26"/>
                <w:rtl/>
                <w:lang w:val="en-CA"/>
              </w:rPr>
              <w:t xml:space="preserve">مشروعات تدليلية </w:t>
            </w:r>
            <w:r w:rsidRPr="004D5A07">
              <w:rPr>
                <w:sz w:val="26"/>
                <w:szCs w:val="26"/>
                <w:rtl/>
                <w:lang w:val="en-US" w:bidi="ar-SA"/>
              </w:rPr>
              <w:t>للمواد الهيدروفلوروكربونية</w:t>
            </w:r>
          </w:p>
        </w:tc>
        <w:tc>
          <w:tcPr>
            <w:tcW w:w="1361"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(57)</w:t>
            </w:r>
          </w:p>
        </w:tc>
        <w:tc>
          <w:tcPr>
            <w:tcW w:w="1362"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0</w:t>
            </w:r>
          </w:p>
        </w:tc>
      </w:tr>
      <w:tr w:rsidR="00E9020B" w:rsidTr="00E9020B">
        <w:tc>
          <w:tcPr>
            <w:tcW w:w="6722" w:type="dxa"/>
            <w:tcBorders>
              <w:top w:val="single" w:sz="4" w:space="0" w:color="auto"/>
              <w:left w:val="single" w:sz="4" w:space="0" w:color="auto"/>
              <w:bottom w:val="single" w:sz="4" w:space="0" w:color="auto"/>
              <w:right w:val="single" w:sz="4" w:space="0" w:color="auto"/>
            </w:tcBorders>
            <w:hideMark/>
          </w:tcPr>
          <w:p w:rsidR="00E9020B" w:rsidRPr="004D5A07" w:rsidRDefault="00891A4B" w:rsidP="00891A4B">
            <w:pPr>
              <w:bidi/>
              <w:jc w:val="left"/>
              <w:rPr>
                <w:sz w:val="26"/>
                <w:szCs w:val="26"/>
                <w:lang w:val="en-US"/>
              </w:rPr>
            </w:pPr>
            <w:r w:rsidRPr="004D5A07">
              <w:rPr>
                <w:rFonts w:hint="cs"/>
                <w:sz w:val="26"/>
                <w:szCs w:val="26"/>
                <w:rtl/>
                <w:lang w:val="en-US" w:bidi="ar-SA"/>
              </w:rPr>
              <w:t>مشروعات استثمارية للمواد الهيدروفلوروكربونية وفقا للمقرر 79/46 (ب) (3)</w:t>
            </w:r>
          </w:p>
        </w:tc>
        <w:tc>
          <w:tcPr>
            <w:tcW w:w="1361"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(1,070)</w:t>
            </w:r>
          </w:p>
        </w:tc>
        <w:tc>
          <w:tcPr>
            <w:tcW w:w="1362"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0</w:t>
            </w:r>
          </w:p>
        </w:tc>
      </w:tr>
      <w:tr w:rsidR="00E9020B" w:rsidTr="00E9020B">
        <w:tc>
          <w:tcPr>
            <w:tcW w:w="6722" w:type="dxa"/>
            <w:tcBorders>
              <w:top w:val="single" w:sz="4" w:space="0" w:color="auto"/>
              <w:left w:val="single" w:sz="4" w:space="0" w:color="auto"/>
              <w:bottom w:val="single" w:sz="4" w:space="0" w:color="auto"/>
              <w:right w:val="single" w:sz="4" w:space="0" w:color="auto"/>
            </w:tcBorders>
            <w:hideMark/>
          </w:tcPr>
          <w:p w:rsidR="00E9020B" w:rsidRPr="004D5A07" w:rsidRDefault="0028260F" w:rsidP="0028260F">
            <w:pPr>
              <w:bidi/>
              <w:jc w:val="left"/>
              <w:rPr>
                <w:sz w:val="26"/>
                <w:szCs w:val="26"/>
                <w:lang w:val="en-CA"/>
              </w:rPr>
            </w:pPr>
            <w:r w:rsidRPr="004D5A07">
              <w:rPr>
                <w:sz w:val="26"/>
                <w:szCs w:val="26"/>
                <w:rtl/>
                <w:lang w:val="en-US" w:bidi="ar-SA"/>
              </w:rPr>
              <w:t>إعداد مشروع الإنتاج للتخفيض التدريجي للمواد الهيدروفلوروكربونية وفقا للمقرر 56/16 (ج)</w:t>
            </w:r>
            <w:r w:rsidRPr="004D5A07">
              <w:rPr>
                <w:rFonts w:hint="cs"/>
                <w:sz w:val="26"/>
                <w:szCs w:val="26"/>
                <w:rtl/>
                <w:lang w:val="en-US" w:bidi="ar-SA"/>
              </w:rPr>
              <w:t xml:space="preserve"> أو 84/46(و) أو مقدم إلى الاجتماع السادس والثمانين</w:t>
            </w:r>
          </w:p>
        </w:tc>
        <w:tc>
          <w:tcPr>
            <w:tcW w:w="1361"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lang w:val="en-CA"/>
              </w:rPr>
            </w:pPr>
            <w:r>
              <w:rPr>
                <w:sz w:val="21"/>
                <w:szCs w:val="21"/>
                <w:lang w:val="en-CA"/>
              </w:rPr>
              <w:t>(2,310)</w:t>
            </w:r>
          </w:p>
        </w:tc>
        <w:tc>
          <w:tcPr>
            <w:tcW w:w="1362"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lang w:val="en-CA"/>
              </w:rPr>
            </w:pPr>
            <w:r>
              <w:rPr>
                <w:sz w:val="21"/>
                <w:szCs w:val="21"/>
                <w:lang w:val="en-CA"/>
              </w:rPr>
              <w:t>0</w:t>
            </w:r>
          </w:p>
        </w:tc>
      </w:tr>
      <w:tr w:rsidR="00E9020B" w:rsidTr="00E9020B">
        <w:tc>
          <w:tcPr>
            <w:tcW w:w="6722" w:type="dxa"/>
            <w:tcBorders>
              <w:top w:val="single" w:sz="4" w:space="0" w:color="auto"/>
              <w:left w:val="single" w:sz="4" w:space="0" w:color="auto"/>
              <w:bottom w:val="single" w:sz="4" w:space="0" w:color="auto"/>
              <w:right w:val="single" w:sz="4" w:space="0" w:color="auto"/>
            </w:tcBorders>
            <w:hideMark/>
          </w:tcPr>
          <w:p w:rsidR="00E9020B" w:rsidRPr="004D5A07" w:rsidRDefault="0028260F" w:rsidP="0028260F">
            <w:pPr>
              <w:bidi/>
              <w:jc w:val="left"/>
              <w:rPr>
                <w:sz w:val="26"/>
                <w:szCs w:val="26"/>
                <w:lang w:val="en-US"/>
              </w:rPr>
            </w:pPr>
            <w:r w:rsidRPr="004D5A07">
              <w:rPr>
                <w:rFonts w:hint="cs"/>
                <w:sz w:val="26"/>
                <w:szCs w:val="26"/>
                <w:rtl/>
                <w:lang w:val="en-US" w:bidi="ar-SA"/>
              </w:rPr>
              <w:t>خطة إدارة التخفيض التدريجي للمواد الهيدروفلوروكربونية وفقا للمقرر 84/46(و)</w:t>
            </w:r>
          </w:p>
        </w:tc>
        <w:tc>
          <w:tcPr>
            <w:tcW w:w="1361"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(21,895)</w:t>
            </w:r>
          </w:p>
        </w:tc>
        <w:tc>
          <w:tcPr>
            <w:tcW w:w="1362"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(6,620)</w:t>
            </w:r>
          </w:p>
        </w:tc>
      </w:tr>
      <w:tr w:rsidR="00E9020B" w:rsidTr="00E9020B">
        <w:tc>
          <w:tcPr>
            <w:tcW w:w="6722" w:type="dxa"/>
            <w:tcBorders>
              <w:top w:val="single" w:sz="4" w:space="0" w:color="auto"/>
              <w:left w:val="single" w:sz="4" w:space="0" w:color="auto"/>
              <w:bottom w:val="single" w:sz="4" w:space="0" w:color="auto"/>
              <w:right w:val="single" w:sz="4" w:space="0" w:color="auto"/>
            </w:tcBorders>
            <w:hideMark/>
          </w:tcPr>
          <w:p w:rsidR="00E9020B" w:rsidRPr="004D5A07" w:rsidRDefault="0028260F" w:rsidP="0028260F">
            <w:pPr>
              <w:bidi/>
              <w:jc w:val="left"/>
              <w:rPr>
                <w:sz w:val="26"/>
                <w:szCs w:val="26"/>
                <w:lang w:val="en-CA"/>
              </w:rPr>
            </w:pPr>
            <w:r w:rsidRPr="004D5A07">
              <w:rPr>
                <w:rFonts w:hint="cs"/>
                <w:sz w:val="26"/>
                <w:szCs w:val="26"/>
                <w:rtl/>
                <w:lang w:val="en-US" w:bidi="ar-SA"/>
              </w:rPr>
              <w:t xml:space="preserve">المساعدة التقنية لمشروعات </w:t>
            </w:r>
            <w:r w:rsidRPr="004D5A07">
              <w:rPr>
                <w:rFonts w:hint="cs"/>
                <w:sz w:val="26"/>
                <w:szCs w:val="26"/>
                <w:rtl/>
                <w:lang w:bidi="ar-SA"/>
              </w:rPr>
              <w:t>المواد الهيدروكلوروفلوروكربونية</w:t>
            </w:r>
            <w:r w:rsidRPr="004D5A07">
              <w:rPr>
                <w:rFonts w:hint="cs"/>
                <w:sz w:val="26"/>
                <w:szCs w:val="26"/>
                <w:rtl/>
                <w:lang w:val="en-US" w:bidi="ar-SA"/>
              </w:rPr>
              <w:t xml:space="preserve"> </w:t>
            </w:r>
          </w:p>
        </w:tc>
        <w:tc>
          <w:tcPr>
            <w:tcW w:w="1361"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(678)</w:t>
            </w:r>
          </w:p>
        </w:tc>
        <w:tc>
          <w:tcPr>
            <w:tcW w:w="1362"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(678)</w:t>
            </w:r>
          </w:p>
        </w:tc>
      </w:tr>
      <w:tr w:rsidR="00E9020B" w:rsidTr="00E9020B">
        <w:tc>
          <w:tcPr>
            <w:tcW w:w="6722" w:type="dxa"/>
            <w:tcBorders>
              <w:top w:val="single" w:sz="4" w:space="0" w:color="auto"/>
              <w:left w:val="single" w:sz="4" w:space="0" w:color="auto"/>
              <w:bottom w:val="single" w:sz="4" w:space="0" w:color="auto"/>
              <w:right w:val="single" w:sz="4" w:space="0" w:color="auto"/>
            </w:tcBorders>
            <w:hideMark/>
          </w:tcPr>
          <w:p w:rsidR="00E9020B" w:rsidRPr="004D5A07" w:rsidRDefault="00671CE6" w:rsidP="0028260F">
            <w:pPr>
              <w:bidi/>
              <w:jc w:val="left"/>
              <w:rPr>
                <w:sz w:val="26"/>
                <w:szCs w:val="26"/>
                <w:lang w:val="en-US"/>
              </w:rPr>
            </w:pPr>
            <w:r w:rsidRPr="004D5A07">
              <w:rPr>
                <w:rFonts w:hint="cs"/>
                <w:sz w:val="26"/>
                <w:szCs w:val="26"/>
                <w:rtl/>
                <w:lang w:val="en-US" w:bidi="ar-SA"/>
              </w:rPr>
              <w:t>العم</w:t>
            </w:r>
            <w:r w:rsidR="0028260F" w:rsidRPr="004D5A07">
              <w:rPr>
                <w:rFonts w:hint="cs"/>
                <w:sz w:val="26"/>
                <w:szCs w:val="26"/>
                <w:rtl/>
                <w:lang w:val="en-US" w:bidi="ar-SA"/>
              </w:rPr>
              <w:t xml:space="preserve"> المؤسسي وفقا للمقرر 74/51 (ج) أو القيم بعد عام 2021 التى حذفت</w:t>
            </w:r>
          </w:p>
        </w:tc>
        <w:tc>
          <w:tcPr>
            <w:tcW w:w="1361"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lang w:val="en-CA"/>
              </w:rPr>
            </w:pPr>
            <w:r>
              <w:rPr>
                <w:sz w:val="21"/>
                <w:szCs w:val="21"/>
                <w:lang w:val="en-CA"/>
              </w:rPr>
              <w:t>1,068</w:t>
            </w:r>
          </w:p>
        </w:tc>
        <w:tc>
          <w:tcPr>
            <w:tcW w:w="1362"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lang w:val="en-CA"/>
              </w:rPr>
            </w:pPr>
            <w:r>
              <w:rPr>
                <w:sz w:val="21"/>
                <w:szCs w:val="21"/>
                <w:lang w:val="en-CA"/>
              </w:rPr>
              <w:t>(475)</w:t>
            </w:r>
          </w:p>
        </w:tc>
      </w:tr>
      <w:tr w:rsidR="00E9020B" w:rsidTr="00E9020B">
        <w:tc>
          <w:tcPr>
            <w:tcW w:w="6722" w:type="dxa"/>
            <w:tcBorders>
              <w:top w:val="single" w:sz="4" w:space="0" w:color="auto"/>
              <w:left w:val="single" w:sz="4" w:space="0" w:color="auto"/>
              <w:bottom w:val="single" w:sz="4" w:space="0" w:color="auto"/>
              <w:right w:val="single" w:sz="4" w:space="0" w:color="auto"/>
            </w:tcBorders>
            <w:hideMark/>
          </w:tcPr>
          <w:p w:rsidR="00E9020B" w:rsidRPr="004D5A07" w:rsidRDefault="008D0454" w:rsidP="008D0454">
            <w:pPr>
              <w:bidi/>
              <w:jc w:val="left"/>
              <w:rPr>
                <w:sz w:val="26"/>
                <w:szCs w:val="26"/>
                <w:lang w:val="en-US"/>
              </w:rPr>
            </w:pPr>
            <w:r w:rsidRPr="004D5A07">
              <w:rPr>
                <w:rFonts w:hint="cs"/>
                <w:sz w:val="26"/>
                <w:szCs w:val="26"/>
                <w:rtl/>
                <w:lang w:val="en-US" w:bidi="ar-SA"/>
              </w:rPr>
              <w:t>مشروع الدعم المؤسسي المتعلق بجمهورية كوريا الشعبية الديمقراطية وفقا للمقرر 80/34 (ج) (3) .ب</w:t>
            </w:r>
          </w:p>
        </w:tc>
        <w:tc>
          <w:tcPr>
            <w:tcW w:w="1361"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(333)</w:t>
            </w:r>
          </w:p>
        </w:tc>
        <w:tc>
          <w:tcPr>
            <w:tcW w:w="1362"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0</w:t>
            </w:r>
          </w:p>
        </w:tc>
      </w:tr>
      <w:tr w:rsidR="00E9020B" w:rsidTr="00E9020B">
        <w:tc>
          <w:tcPr>
            <w:tcW w:w="6722" w:type="dxa"/>
            <w:tcBorders>
              <w:top w:val="single" w:sz="4" w:space="0" w:color="auto"/>
              <w:left w:val="single" w:sz="4" w:space="0" w:color="auto"/>
              <w:bottom w:val="single" w:sz="4" w:space="0" w:color="auto"/>
              <w:right w:val="single" w:sz="4" w:space="0" w:color="auto"/>
            </w:tcBorders>
            <w:hideMark/>
          </w:tcPr>
          <w:p w:rsidR="00E9020B" w:rsidRPr="004D5A07" w:rsidRDefault="008D0454" w:rsidP="00E9020B">
            <w:pPr>
              <w:bidi/>
              <w:jc w:val="left"/>
              <w:rPr>
                <w:sz w:val="26"/>
                <w:szCs w:val="26"/>
                <w:lang w:val="en-CA"/>
              </w:rPr>
            </w:pPr>
            <w:r w:rsidRPr="004D5A07">
              <w:rPr>
                <w:rFonts w:hint="cs"/>
                <w:sz w:val="26"/>
                <w:szCs w:val="26"/>
                <w:rtl/>
                <w:lang w:val="en-CA"/>
              </w:rPr>
              <w:t xml:space="preserve">تعكس وحدة الأساس زيادة بنسبة 0.7 في المائة أكثر من مستوى تمويل عام 2020 </w:t>
            </w:r>
          </w:p>
        </w:tc>
        <w:tc>
          <w:tcPr>
            <w:tcW w:w="1361"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(277)</w:t>
            </w:r>
          </w:p>
        </w:tc>
        <w:tc>
          <w:tcPr>
            <w:tcW w:w="1362" w:type="dxa"/>
            <w:tcBorders>
              <w:top w:val="single" w:sz="4" w:space="0" w:color="auto"/>
              <w:left w:val="single" w:sz="4" w:space="0" w:color="auto"/>
              <w:bottom w:val="single" w:sz="4" w:space="0" w:color="auto"/>
              <w:right w:val="single" w:sz="4" w:space="0" w:color="auto"/>
            </w:tcBorders>
            <w:hideMark/>
          </w:tcPr>
          <w:p w:rsidR="00E9020B" w:rsidRDefault="00E9020B">
            <w:pPr>
              <w:jc w:val="right"/>
              <w:rPr>
                <w:sz w:val="21"/>
                <w:szCs w:val="21"/>
              </w:rPr>
            </w:pPr>
            <w:r>
              <w:rPr>
                <w:sz w:val="21"/>
                <w:szCs w:val="21"/>
              </w:rPr>
              <w:t>0</w:t>
            </w:r>
          </w:p>
        </w:tc>
      </w:tr>
    </w:tbl>
    <w:p w:rsidR="00E9020B" w:rsidRDefault="00E9020B" w:rsidP="00E9020B">
      <w:pPr>
        <w:pStyle w:val="StyleHeader4Para4Left0Firstline0"/>
        <w:numPr>
          <w:ilvl w:val="0"/>
          <w:numId w:val="0"/>
        </w:numPr>
        <w:bidi/>
        <w:spacing w:after="0"/>
        <w:rPr>
          <w:b/>
          <w:bCs/>
          <w:sz w:val="24"/>
          <w:szCs w:val="24"/>
          <w:rtl/>
          <w:lang w:bidi="ar-SA"/>
        </w:rPr>
      </w:pPr>
    </w:p>
    <w:p w:rsidR="00F85DB4" w:rsidRPr="00146A29" w:rsidRDefault="00E9020B" w:rsidP="003D087F">
      <w:pPr>
        <w:pStyle w:val="StyleHeader4Para4Left0Firstline0"/>
        <w:numPr>
          <w:ilvl w:val="0"/>
          <w:numId w:val="0"/>
        </w:numPr>
        <w:bidi/>
        <w:rPr>
          <w:sz w:val="26"/>
          <w:szCs w:val="26"/>
          <w:lang w:bidi="ar-SA"/>
        </w:rPr>
      </w:pPr>
      <w:r>
        <w:rPr>
          <w:rFonts w:hint="cs"/>
          <w:sz w:val="26"/>
          <w:szCs w:val="26"/>
          <w:rtl/>
          <w:lang w:bidi="ar-SA"/>
        </w:rPr>
        <w:lastRenderedPageBreak/>
        <w:t>31</w:t>
      </w:r>
      <w:r w:rsidR="00F85DB4" w:rsidRPr="00146A29">
        <w:rPr>
          <w:sz w:val="26"/>
          <w:szCs w:val="26"/>
          <w:rtl/>
          <w:lang w:bidi="ar-SA"/>
        </w:rPr>
        <w:t xml:space="preserve">- </w:t>
      </w:r>
      <w:r w:rsidR="00BB0E1E" w:rsidRPr="00146A29">
        <w:rPr>
          <w:rFonts w:hint="cs"/>
          <w:sz w:val="26"/>
          <w:szCs w:val="26"/>
          <w:rtl/>
          <w:lang w:bidi="ar-SA"/>
        </w:rPr>
        <w:t xml:space="preserve">      </w:t>
      </w:r>
      <w:r w:rsidR="00F85DB4" w:rsidRPr="00146A29">
        <w:rPr>
          <w:sz w:val="26"/>
          <w:szCs w:val="26"/>
          <w:rtl/>
          <w:lang w:bidi="ar-SA"/>
        </w:rPr>
        <w:t>يعرض الجدول 6 نتائج التعديلات المقترح</w:t>
      </w:r>
      <w:r w:rsidR="00A13713">
        <w:rPr>
          <w:rFonts w:hint="cs"/>
          <w:sz w:val="26"/>
          <w:szCs w:val="26"/>
          <w:rtl/>
          <w:lang w:bidi="ar-SA"/>
        </w:rPr>
        <w:t xml:space="preserve">ة </w:t>
      </w:r>
      <w:r w:rsidR="008D0454">
        <w:rPr>
          <w:rFonts w:hint="cs"/>
          <w:sz w:val="26"/>
          <w:szCs w:val="26"/>
          <w:rtl/>
          <w:lang w:bidi="ar-SA"/>
        </w:rPr>
        <w:t>عل</w:t>
      </w:r>
      <w:r w:rsidR="00A13713">
        <w:rPr>
          <w:rFonts w:hint="cs"/>
          <w:sz w:val="26"/>
          <w:szCs w:val="26"/>
          <w:rtl/>
          <w:lang w:bidi="ar-SA"/>
        </w:rPr>
        <w:t>ى</w:t>
      </w:r>
      <w:r w:rsidR="00F85DB4" w:rsidRPr="00146A29">
        <w:rPr>
          <w:sz w:val="26"/>
          <w:szCs w:val="26"/>
          <w:rtl/>
          <w:lang w:bidi="ar-SA"/>
        </w:rPr>
        <w:t xml:space="preserve"> خطة </w:t>
      </w:r>
      <w:r w:rsidR="008D0454">
        <w:rPr>
          <w:rFonts w:hint="cs"/>
          <w:sz w:val="26"/>
          <w:szCs w:val="26"/>
          <w:rtl/>
          <w:lang w:bidi="ar-SA"/>
        </w:rPr>
        <w:t>الأعمال</w:t>
      </w:r>
      <w:r w:rsidR="00F85DB4" w:rsidRPr="00146A29">
        <w:rPr>
          <w:sz w:val="26"/>
          <w:szCs w:val="26"/>
          <w:rtl/>
          <w:lang w:bidi="ar-SA"/>
        </w:rPr>
        <w:t xml:space="preserve"> </w:t>
      </w:r>
      <w:r w:rsidR="00931464" w:rsidRPr="00146A29">
        <w:rPr>
          <w:rFonts w:hint="cs"/>
          <w:sz w:val="26"/>
          <w:szCs w:val="26"/>
          <w:rtl/>
          <w:lang w:bidi="ar-SA"/>
        </w:rPr>
        <w:t>المجمعة</w:t>
      </w:r>
      <w:r w:rsidR="00F85DB4" w:rsidRPr="00146A29">
        <w:rPr>
          <w:sz w:val="26"/>
          <w:szCs w:val="26"/>
          <w:rtl/>
          <w:lang w:bidi="ar-SA"/>
        </w:rPr>
        <w:t xml:space="preserve"> </w:t>
      </w:r>
      <w:r w:rsidR="00931464" w:rsidRPr="00146A29">
        <w:rPr>
          <w:rFonts w:hint="cs"/>
          <w:sz w:val="26"/>
          <w:szCs w:val="26"/>
          <w:rtl/>
          <w:lang w:bidi="ar-SA"/>
        </w:rPr>
        <w:t>للفترة</w:t>
      </w:r>
      <w:r w:rsidR="00F85DB4" w:rsidRPr="00146A29">
        <w:rPr>
          <w:sz w:val="26"/>
          <w:szCs w:val="26"/>
          <w:rtl/>
          <w:lang w:bidi="ar-SA"/>
        </w:rPr>
        <w:t xml:space="preserve"> 202</w:t>
      </w:r>
      <w:r w:rsidR="008D0454">
        <w:rPr>
          <w:rFonts w:hint="cs"/>
          <w:sz w:val="26"/>
          <w:szCs w:val="26"/>
          <w:rtl/>
          <w:lang w:bidi="ar-SA"/>
        </w:rPr>
        <w:t>1</w:t>
      </w:r>
      <w:r w:rsidR="00931464" w:rsidRPr="00146A29">
        <w:rPr>
          <w:rFonts w:hint="cs"/>
          <w:sz w:val="26"/>
          <w:szCs w:val="26"/>
          <w:rtl/>
          <w:lang w:bidi="ar-SA"/>
        </w:rPr>
        <w:t>-</w:t>
      </w:r>
      <w:r w:rsidR="00F85DB4" w:rsidRPr="00146A29">
        <w:rPr>
          <w:sz w:val="26"/>
          <w:szCs w:val="26"/>
          <w:rtl/>
          <w:lang w:bidi="ar-SA"/>
        </w:rPr>
        <w:t>202</w:t>
      </w:r>
      <w:r w:rsidR="008D0454">
        <w:rPr>
          <w:rFonts w:hint="cs"/>
          <w:sz w:val="26"/>
          <w:szCs w:val="26"/>
          <w:rtl/>
          <w:lang w:bidi="ar-SA"/>
        </w:rPr>
        <w:t>3</w:t>
      </w:r>
      <w:r w:rsidR="00F85DB4" w:rsidRPr="00146A29">
        <w:rPr>
          <w:sz w:val="26"/>
          <w:szCs w:val="26"/>
          <w:rtl/>
          <w:lang w:bidi="ar-SA"/>
        </w:rPr>
        <w:t xml:space="preserve">. </w:t>
      </w:r>
      <w:r w:rsidR="003D087F">
        <w:rPr>
          <w:rFonts w:hint="cs"/>
          <w:sz w:val="26"/>
          <w:szCs w:val="26"/>
          <w:rtl/>
          <w:lang w:bidi="ar-SA"/>
        </w:rPr>
        <w:t>وهذه</w:t>
      </w:r>
      <w:r w:rsidR="00F85DB4" w:rsidRPr="00146A29">
        <w:rPr>
          <w:sz w:val="26"/>
          <w:szCs w:val="26"/>
          <w:rtl/>
          <w:lang w:bidi="ar-SA"/>
        </w:rPr>
        <w:t xml:space="preserve"> القيم </w:t>
      </w:r>
      <w:r w:rsidR="003D087F">
        <w:rPr>
          <w:rFonts w:hint="cs"/>
          <w:sz w:val="26"/>
          <w:szCs w:val="26"/>
          <w:rtl/>
          <w:lang w:bidi="ar-SA"/>
        </w:rPr>
        <w:t xml:space="preserve">أقل من </w:t>
      </w:r>
      <w:r w:rsidR="00F85DB4" w:rsidRPr="00146A29">
        <w:rPr>
          <w:sz w:val="26"/>
          <w:szCs w:val="26"/>
          <w:rtl/>
          <w:lang w:bidi="ar-SA"/>
        </w:rPr>
        <w:t xml:space="preserve">الميزانية الإرشادية </w:t>
      </w:r>
      <w:r w:rsidR="00931464" w:rsidRPr="00146A29">
        <w:rPr>
          <w:rFonts w:hint="cs"/>
          <w:sz w:val="26"/>
          <w:szCs w:val="26"/>
          <w:rtl/>
          <w:lang w:bidi="ar-SA"/>
        </w:rPr>
        <w:t>بقيمة</w:t>
      </w:r>
      <w:r w:rsidR="00F85DB4" w:rsidRPr="00146A29">
        <w:rPr>
          <w:sz w:val="26"/>
          <w:szCs w:val="26"/>
          <w:rtl/>
          <w:lang w:bidi="ar-SA"/>
        </w:rPr>
        <w:t xml:space="preserve"> </w:t>
      </w:r>
      <w:r w:rsidR="001E7891">
        <w:rPr>
          <w:rFonts w:hint="cs"/>
          <w:sz w:val="26"/>
          <w:szCs w:val="26"/>
          <w:rtl/>
          <w:lang w:bidi="ar-SA"/>
        </w:rPr>
        <w:t>124.23</w:t>
      </w:r>
      <w:r w:rsidR="00F85DB4" w:rsidRPr="00146A29">
        <w:rPr>
          <w:sz w:val="26"/>
          <w:szCs w:val="26"/>
          <w:rtl/>
          <w:lang w:bidi="ar-SA"/>
        </w:rPr>
        <w:t xml:space="preserve"> مليون دولار </w:t>
      </w:r>
      <w:r w:rsidR="00931464" w:rsidRPr="00146A29">
        <w:rPr>
          <w:rFonts w:hint="cs"/>
          <w:sz w:val="26"/>
          <w:szCs w:val="26"/>
          <w:rtl/>
          <w:lang w:bidi="ar-SA"/>
        </w:rPr>
        <w:t xml:space="preserve">أمريكي </w:t>
      </w:r>
      <w:r w:rsidR="00F85DB4" w:rsidRPr="00146A29">
        <w:rPr>
          <w:sz w:val="26"/>
          <w:szCs w:val="26"/>
          <w:rtl/>
          <w:lang w:bidi="ar-SA"/>
        </w:rPr>
        <w:t xml:space="preserve">(أي </w:t>
      </w:r>
      <w:r w:rsidR="001E7891">
        <w:rPr>
          <w:rFonts w:hint="cs"/>
          <w:sz w:val="26"/>
          <w:szCs w:val="26"/>
          <w:rtl/>
          <w:lang w:bidi="ar-SA"/>
        </w:rPr>
        <w:t>23</w:t>
      </w:r>
      <w:r w:rsidR="00F85DB4" w:rsidRPr="00146A29">
        <w:rPr>
          <w:sz w:val="26"/>
          <w:szCs w:val="26"/>
          <w:rtl/>
          <w:lang w:bidi="ar-SA"/>
        </w:rPr>
        <w:t xml:space="preserve"> في المائة من الميزانية الإشارية).</w:t>
      </w:r>
    </w:p>
    <w:p w:rsidR="00F85DB4" w:rsidRDefault="009C038D" w:rsidP="00DF3998">
      <w:pPr>
        <w:pStyle w:val="StyleHeader4Para4Left0Firstline0"/>
        <w:keepNext/>
        <w:keepLines/>
        <w:numPr>
          <w:ilvl w:val="0"/>
          <w:numId w:val="0"/>
        </w:numPr>
        <w:bidi/>
        <w:spacing w:after="0"/>
        <w:rPr>
          <w:b/>
          <w:bCs/>
          <w:sz w:val="24"/>
          <w:szCs w:val="24"/>
          <w:rtl/>
          <w:lang w:bidi="ar-SA"/>
        </w:rPr>
      </w:pPr>
      <w:r>
        <w:rPr>
          <w:b/>
          <w:bCs/>
          <w:sz w:val="24"/>
          <w:szCs w:val="24"/>
          <w:rtl/>
          <w:lang w:bidi="ar-SA"/>
        </w:rPr>
        <w:t>الجدول 6</w:t>
      </w:r>
      <w:r>
        <w:rPr>
          <w:rFonts w:hint="cs"/>
          <w:b/>
          <w:bCs/>
          <w:sz w:val="24"/>
          <w:szCs w:val="24"/>
          <w:rtl/>
          <w:lang w:bidi="ar-SA"/>
        </w:rPr>
        <w:t>-</w:t>
      </w:r>
      <w:r w:rsidR="00F85DB4" w:rsidRPr="00931464">
        <w:rPr>
          <w:b/>
          <w:bCs/>
          <w:sz w:val="24"/>
          <w:szCs w:val="24"/>
          <w:rtl/>
          <w:lang w:bidi="ar-SA"/>
        </w:rPr>
        <w:t xml:space="preserve"> تخصيص الموارد المعدل لخطة </w:t>
      </w:r>
      <w:r w:rsidR="00FF32A6">
        <w:rPr>
          <w:rFonts w:hint="cs"/>
          <w:b/>
          <w:bCs/>
          <w:sz w:val="24"/>
          <w:szCs w:val="24"/>
          <w:rtl/>
          <w:lang w:bidi="ar-SA"/>
        </w:rPr>
        <w:t>الأعمال</w:t>
      </w:r>
      <w:r w:rsidR="00F85DB4" w:rsidRPr="00931464">
        <w:rPr>
          <w:b/>
          <w:bCs/>
          <w:sz w:val="24"/>
          <w:szCs w:val="24"/>
          <w:rtl/>
          <w:lang w:bidi="ar-SA"/>
        </w:rPr>
        <w:t xml:space="preserve"> للف</w:t>
      </w:r>
      <w:r w:rsidR="00931464">
        <w:rPr>
          <w:b/>
          <w:bCs/>
          <w:sz w:val="24"/>
          <w:szCs w:val="24"/>
          <w:rtl/>
          <w:lang w:bidi="ar-SA"/>
        </w:rPr>
        <w:t>ترة 202</w:t>
      </w:r>
      <w:r w:rsidR="00FF32A6">
        <w:rPr>
          <w:rFonts w:hint="cs"/>
          <w:b/>
          <w:bCs/>
          <w:sz w:val="24"/>
          <w:szCs w:val="24"/>
          <w:rtl/>
          <w:lang w:bidi="ar-SA"/>
        </w:rPr>
        <w:t>1</w:t>
      </w:r>
      <w:r w:rsidR="00931464">
        <w:rPr>
          <w:b/>
          <w:bCs/>
          <w:sz w:val="24"/>
          <w:szCs w:val="24"/>
          <w:rtl/>
          <w:lang w:bidi="ar-SA"/>
        </w:rPr>
        <w:t>-202</w:t>
      </w:r>
      <w:r w:rsidR="00FF32A6">
        <w:rPr>
          <w:rFonts w:hint="cs"/>
          <w:b/>
          <w:bCs/>
          <w:sz w:val="24"/>
          <w:szCs w:val="24"/>
          <w:rtl/>
          <w:lang w:bidi="ar-SA"/>
        </w:rPr>
        <w:t>3</w:t>
      </w:r>
      <w:r w:rsidR="00931464">
        <w:rPr>
          <w:b/>
          <w:bCs/>
          <w:sz w:val="24"/>
          <w:szCs w:val="24"/>
          <w:rtl/>
          <w:lang w:bidi="ar-SA"/>
        </w:rPr>
        <w:t xml:space="preserve"> (</w:t>
      </w:r>
      <w:r>
        <w:rPr>
          <w:rFonts w:hint="cs"/>
          <w:b/>
          <w:bCs/>
          <w:sz w:val="24"/>
          <w:szCs w:val="24"/>
          <w:rtl/>
          <w:lang w:bidi="ar-SA"/>
        </w:rPr>
        <w:t>ب</w:t>
      </w:r>
      <w:r w:rsidR="00FF32A6">
        <w:rPr>
          <w:rFonts w:hint="cs"/>
          <w:b/>
          <w:bCs/>
          <w:sz w:val="24"/>
          <w:szCs w:val="24"/>
          <w:rtl/>
          <w:lang w:bidi="ar-SA"/>
        </w:rPr>
        <w:t xml:space="preserve">آلاف </w:t>
      </w:r>
      <w:r>
        <w:rPr>
          <w:rFonts w:hint="cs"/>
          <w:b/>
          <w:bCs/>
          <w:sz w:val="24"/>
          <w:szCs w:val="24"/>
          <w:rtl/>
          <w:lang w:bidi="ar-SA"/>
        </w:rPr>
        <w:t>ال</w:t>
      </w:r>
      <w:r w:rsidR="00931464">
        <w:rPr>
          <w:b/>
          <w:bCs/>
          <w:sz w:val="24"/>
          <w:szCs w:val="24"/>
          <w:rtl/>
          <w:lang w:bidi="ar-SA"/>
        </w:rPr>
        <w:t>دولار</w:t>
      </w:r>
      <w:r w:rsidR="00FF32A6">
        <w:rPr>
          <w:rFonts w:hint="cs"/>
          <w:b/>
          <w:bCs/>
          <w:sz w:val="24"/>
          <w:szCs w:val="24"/>
          <w:rtl/>
          <w:lang w:bidi="ar-SA"/>
        </w:rPr>
        <w:t>ات</w:t>
      </w:r>
      <w:r w:rsidR="00931464">
        <w:rPr>
          <w:rFonts w:hint="cs"/>
          <w:b/>
          <w:bCs/>
          <w:sz w:val="24"/>
          <w:szCs w:val="24"/>
          <w:rtl/>
          <w:lang w:bidi="ar-SA"/>
        </w:rPr>
        <w:t xml:space="preserve"> أمريكي</w:t>
      </w:r>
      <w:r w:rsidR="00FF32A6">
        <w:rPr>
          <w:rFonts w:hint="cs"/>
          <w:b/>
          <w:bCs/>
          <w:sz w:val="24"/>
          <w:szCs w:val="24"/>
          <w:rtl/>
          <w:lang w:bidi="ar-SA"/>
        </w:rPr>
        <w:t>ة</w:t>
      </w:r>
      <w:r w:rsidR="00931464">
        <w:rPr>
          <w:b/>
          <w:bCs/>
          <w:sz w:val="24"/>
          <w:szCs w:val="24"/>
          <w:rtl/>
          <w:lang w:bidi="ar-SA"/>
        </w:rPr>
        <w:t>)</w:t>
      </w:r>
      <w:r w:rsidR="00F85DB4" w:rsidRPr="00931464">
        <w:rPr>
          <w:b/>
          <w:bCs/>
          <w:sz w:val="24"/>
          <w:szCs w:val="24"/>
          <w:rtl/>
          <w:lang w:bidi="ar-SA"/>
        </w:rPr>
        <w:t>*</w:t>
      </w:r>
    </w:p>
    <w:tbl>
      <w:tblPr>
        <w:bidiVisual/>
        <w:tblW w:w="9492" w:type="dxa"/>
        <w:tblLayout w:type="fixed"/>
        <w:tblLook w:val="04A0" w:firstRow="1" w:lastRow="0" w:firstColumn="1" w:lastColumn="0" w:noHBand="0" w:noVBand="1"/>
      </w:tblPr>
      <w:tblGrid>
        <w:gridCol w:w="3396"/>
        <w:gridCol w:w="1219"/>
        <w:gridCol w:w="1219"/>
        <w:gridCol w:w="1219"/>
        <w:gridCol w:w="1219"/>
        <w:gridCol w:w="1220"/>
      </w:tblGrid>
      <w:tr w:rsidR="00FF32A6" w:rsidTr="00BA0CE6">
        <w:trPr>
          <w:trHeight w:val="264"/>
          <w:tblHeader/>
        </w:trPr>
        <w:tc>
          <w:tcPr>
            <w:tcW w:w="3396" w:type="dxa"/>
            <w:tcBorders>
              <w:top w:val="single" w:sz="4" w:space="0" w:color="auto"/>
              <w:left w:val="single" w:sz="4" w:space="0" w:color="auto"/>
              <w:bottom w:val="single" w:sz="4" w:space="0" w:color="auto"/>
              <w:right w:val="single" w:sz="4" w:space="0" w:color="auto"/>
            </w:tcBorders>
            <w:noWrap/>
            <w:vAlign w:val="center"/>
            <w:hideMark/>
          </w:tcPr>
          <w:p w:rsidR="00FF32A6" w:rsidRDefault="008328BA" w:rsidP="00DF3998">
            <w:pPr>
              <w:keepNext/>
              <w:keepLines/>
              <w:bidi/>
              <w:jc w:val="left"/>
              <w:rPr>
                <w:b/>
                <w:bCs/>
                <w:sz w:val="20"/>
                <w:lang w:val="en-CA" w:eastAsia="en-CA"/>
              </w:rPr>
            </w:pPr>
            <w:r>
              <w:rPr>
                <w:rFonts w:hint="cs"/>
                <w:b/>
                <w:bCs/>
                <w:sz w:val="20"/>
                <w:rtl/>
                <w:lang w:val="en-CA" w:eastAsia="en-CA"/>
              </w:rPr>
              <w:t>الوصف</w:t>
            </w:r>
          </w:p>
        </w:tc>
        <w:tc>
          <w:tcPr>
            <w:tcW w:w="1219"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FF32A6" w:rsidRDefault="00FF32A6" w:rsidP="00DF3998">
            <w:pPr>
              <w:keepNext/>
              <w:keepLines/>
              <w:jc w:val="center"/>
              <w:rPr>
                <w:b/>
                <w:bCs/>
                <w:sz w:val="20"/>
                <w:lang w:val="en-CA" w:eastAsia="en-CA"/>
              </w:rPr>
            </w:pPr>
            <w:r>
              <w:rPr>
                <w:b/>
                <w:bCs/>
                <w:sz w:val="20"/>
                <w:lang w:val="en-CA" w:eastAsia="en-CA"/>
              </w:rPr>
              <w:t>2021</w:t>
            </w:r>
          </w:p>
        </w:tc>
        <w:tc>
          <w:tcPr>
            <w:tcW w:w="1219"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FF32A6" w:rsidRDefault="00FF32A6" w:rsidP="00DF3998">
            <w:pPr>
              <w:keepNext/>
              <w:keepLines/>
              <w:jc w:val="center"/>
              <w:rPr>
                <w:b/>
                <w:bCs/>
                <w:sz w:val="20"/>
                <w:lang w:val="en-CA" w:eastAsia="en-CA"/>
              </w:rPr>
            </w:pPr>
            <w:r>
              <w:rPr>
                <w:b/>
                <w:bCs/>
                <w:sz w:val="20"/>
                <w:lang w:val="en-CA" w:eastAsia="en-CA"/>
              </w:rPr>
              <w:t>2022</w:t>
            </w:r>
          </w:p>
        </w:tc>
        <w:tc>
          <w:tcPr>
            <w:tcW w:w="1219"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FF32A6" w:rsidRDefault="00FF32A6" w:rsidP="00DF3998">
            <w:pPr>
              <w:keepNext/>
              <w:keepLines/>
              <w:jc w:val="center"/>
              <w:rPr>
                <w:b/>
                <w:bCs/>
                <w:sz w:val="20"/>
                <w:lang w:val="en-CA" w:eastAsia="en-CA"/>
              </w:rPr>
            </w:pPr>
            <w:r>
              <w:rPr>
                <w:b/>
                <w:bCs/>
                <w:sz w:val="20"/>
                <w:lang w:val="en-CA" w:eastAsia="en-CA"/>
              </w:rPr>
              <w:t>2023</w:t>
            </w:r>
          </w:p>
        </w:tc>
        <w:tc>
          <w:tcPr>
            <w:tcW w:w="1219"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FF32A6" w:rsidRDefault="008328BA" w:rsidP="00DF3998">
            <w:pPr>
              <w:keepNext/>
              <w:keepLines/>
              <w:jc w:val="center"/>
              <w:rPr>
                <w:b/>
                <w:bCs/>
                <w:sz w:val="20"/>
                <w:lang w:val="en-CA" w:eastAsia="en-CA"/>
              </w:rPr>
            </w:pPr>
            <w:r>
              <w:rPr>
                <w:rFonts w:hint="cs"/>
                <w:b/>
                <w:bCs/>
                <w:sz w:val="20"/>
                <w:rtl/>
                <w:lang w:val="en-CA" w:eastAsia="en-CA"/>
              </w:rPr>
              <w:t>المجموع</w:t>
            </w:r>
          </w:p>
          <w:p w:rsidR="00FF32A6" w:rsidRDefault="00FF32A6" w:rsidP="00DF3998">
            <w:pPr>
              <w:keepNext/>
              <w:keepLines/>
              <w:jc w:val="center"/>
              <w:rPr>
                <w:b/>
                <w:bCs/>
                <w:sz w:val="20"/>
                <w:lang w:val="en-CA" w:eastAsia="en-CA"/>
              </w:rPr>
            </w:pPr>
            <w:r>
              <w:rPr>
                <w:b/>
                <w:bCs/>
                <w:sz w:val="20"/>
                <w:lang w:val="en-CA" w:eastAsia="en-CA"/>
              </w:rPr>
              <w:t>(2021–2023)</w:t>
            </w:r>
          </w:p>
        </w:tc>
        <w:tc>
          <w:tcPr>
            <w:tcW w:w="1220" w:type="dxa"/>
            <w:tcBorders>
              <w:top w:val="single" w:sz="4" w:space="0" w:color="auto"/>
              <w:left w:val="nil"/>
              <w:bottom w:val="single" w:sz="4" w:space="0" w:color="auto"/>
              <w:right w:val="single" w:sz="4" w:space="0" w:color="auto"/>
            </w:tcBorders>
            <w:noWrap/>
            <w:tcMar>
              <w:top w:w="0" w:type="dxa"/>
              <w:left w:w="0" w:type="dxa"/>
              <w:bottom w:w="0" w:type="dxa"/>
              <w:right w:w="0" w:type="dxa"/>
            </w:tcMar>
            <w:vAlign w:val="center"/>
            <w:hideMark/>
          </w:tcPr>
          <w:p w:rsidR="00FF32A6" w:rsidRDefault="008328BA" w:rsidP="00DF3998">
            <w:pPr>
              <w:keepNext/>
              <w:keepLines/>
              <w:jc w:val="center"/>
              <w:rPr>
                <w:b/>
                <w:bCs/>
                <w:sz w:val="20"/>
                <w:lang w:val="en-CA" w:eastAsia="en-CA"/>
              </w:rPr>
            </w:pPr>
            <w:r>
              <w:rPr>
                <w:rFonts w:hint="cs"/>
                <w:b/>
                <w:bCs/>
                <w:sz w:val="20"/>
                <w:rtl/>
                <w:lang w:val="en-CA" w:eastAsia="en-CA"/>
              </w:rPr>
              <w:t>المجموع بعد</w:t>
            </w:r>
            <w:r w:rsidR="00FF32A6">
              <w:rPr>
                <w:b/>
                <w:bCs/>
                <w:sz w:val="20"/>
                <w:lang w:val="en-CA" w:eastAsia="en-CA"/>
              </w:rPr>
              <w:t xml:space="preserve"> 2023</w:t>
            </w:r>
          </w:p>
        </w:tc>
      </w:tr>
      <w:tr w:rsidR="00BA0CE6" w:rsidTr="00BA0CE6">
        <w:trPr>
          <w:trHeight w:val="264"/>
        </w:trPr>
        <w:tc>
          <w:tcPr>
            <w:tcW w:w="9492" w:type="dxa"/>
            <w:gridSpan w:val="6"/>
            <w:tcBorders>
              <w:top w:val="single" w:sz="4" w:space="0" w:color="auto"/>
              <w:left w:val="single" w:sz="4" w:space="0" w:color="auto"/>
              <w:bottom w:val="single" w:sz="4" w:space="0" w:color="auto"/>
              <w:right w:val="single" w:sz="4" w:space="0" w:color="auto"/>
            </w:tcBorders>
            <w:noWrap/>
            <w:hideMark/>
          </w:tcPr>
          <w:p w:rsidR="00BA0CE6" w:rsidRDefault="00BA0CE6" w:rsidP="00DF3998">
            <w:pPr>
              <w:keepNext/>
              <w:keepLines/>
              <w:bidi/>
              <w:jc w:val="left"/>
              <w:rPr>
                <w:b/>
                <w:bCs/>
                <w:sz w:val="20"/>
                <w:lang w:val="en-CA" w:eastAsia="en-CA"/>
              </w:rPr>
            </w:pPr>
            <w:r>
              <w:rPr>
                <w:rFonts w:hint="cs"/>
                <w:b/>
                <w:bCs/>
                <w:sz w:val="20"/>
                <w:rtl/>
                <w:lang w:val="en-CA" w:eastAsia="en-CA"/>
              </w:rPr>
              <w:t xml:space="preserve">أنشطة </w:t>
            </w:r>
            <w:r>
              <w:rPr>
                <w:rFonts w:hint="cs"/>
                <w:sz w:val="20"/>
                <w:rtl/>
                <w:lang w:bidi="ar-SA"/>
              </w:rPr>
              <w:t>الموا</w:t>
            </w:r>
            <w:r>
              <w:rPr>
                <w:rFonts w:hint="cs"/>
                <w:b/>
                <w:bCs/>
                <w:sz w:val="20"/>
                <w:rtl/>
                <w:lang w:bidi="ar-SA"/>
              </w:rPr>
              <w:t>د الهيدروكلوروفلوروكربونية</w:t>
            </w:r>
          </w:p>
        </w:tc>
      </w:tr>
      <w:tr w:rsidR="00BA0CE6" w:rsidTr="00BA0CE6">
        <w:trPr>
          <w:trHeight w:val="65"/>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CA" w:eastAsia="en-CA" w:bidi="ar-SA"/>
              </w:rPr>
            </w:pPr>
            <w:r>
              <w:rPr>
                <w:rFonts w:hint="cs"/>
                <w:sz w:val="20"/>
                <w:rtl/>
                <w:lang w:bidi="ar-SA"/>
              </w:rPr>
              <w:t>خطط إدارة إزالة المواد الهيدروكلوروفلوروكربونية</w:t>
            </w:r>
            <w:r>
              <w:rPr>
                <w:rFonts w:hint="cs"/>
                <w:sz w:val="20"/>
                <w:rtl/>
                <w:lang w:val="en-CA" w:eastAsia="en-CA" w:bidi="ar-SA"/>
              </w:rPr>
              <w:t xml:space="preserve"> المعتمدة</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70,476</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25,977</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47,114</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143,567</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81,156</w:t>
            </w:r>
          </w:p>
        </w:tc>
      </w:tr>
      <w:tr w:rsidR="00BA0CE6" w:rsidTr="00BA0CE6">
        <w:trPr>
          <w:trHeight w:val="264"/>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CA" w:eastAsia="en-CA" w:bidi="ar-SA"/>
              </w:rPr>
            </w:pPr>
            <w:r>
              <w:rPr>
                <w:rFonts w:hint="cs"/>
                <w:sz w:val="20"/>
                <w:rtl/>
                <w:lang w:val="en-CA" w:eastAsia="en-CA" w:bidi="ar-SA"/>
              </w:rPr>
              <w:t xml:space="preserve">إعداد مشروع إنتاج </w:t>
            </w:r>
            <w:r>
              <w:rPr>
                <w:rFonts w:hint="cs"/>
                <w:sz w:val="20"/>
                <w:rtl/>
                <w:lang w:bidi="ar-SA"/>
              </w:rPr>
              <w:t>المواد الهيدروكلوروفلوروكربونية</w:t>
            </w:r>
            <w:r>
              <w:rPr>
                <w:rFonts w:hint="cs"/>
                <w:sz w:val="20"/>
                <w:rtl/>
                <w:lang w:val="en-CA" w:eastAsia="en-CA" w:bidi="ar-SA"/>
              </w:rPr>
              <w:t xml:space="preserve"> – المرحلة الأولى</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128</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128</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r>
      <w:tr w:rsidR="00BA0CE6" w:rsidTr="00BA0CE6">
        <w:trPr>
          <w:trHeight w:val="60"/>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CA" w:eastAsia="en-CA" w:bidi="ar-SA"/>
              </w:rPr>
            </w:pPr>
            <w:r>
              <w:rPr>
                <w:rFonts w:hint="cs"/>
                <w:sz w:val="20"/>
                <w:rtl/>
                <w:lang w:val="en-CA" w:eastAsia="en-CA" w:bidi="ar-SA"/>
              </w:rPr>
              <w:t xml:space="preserve">إنتاج </w:t>
            </w:r>
            <w:r>
              <w:rPr>
                <w:rFonts w:hint="cs"/>
                <w:sz w:val="20"/>
                <w:rtl/>
                <w:lang w:bidi="ar-SA"/>
              </w:rPr>
              <w:t>المواد الهيدروكلوروفلوروكربونية</w:t>
            </w:r>
            <w:r>
              <w:rPr>
                <w:rFonts w:hint="cs"/>
                <w:sz w:val="20"/>
                <w:rtl/>
                <w:lang w:val="en-CA" w:eastAsia="en-CA" w:bidi="ar-SA"/>
              </w:rPr>
              <w:t xml:space="preserve"> – المرحلة الأولى</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1,070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2,140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2,140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5,350</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r>
      <w:tr w:rsidR="00BA0CE6" w:rsidTr="00BA0CE6">
        <w:trPr>
          <w:trHeight w:val="107"/>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CA" w:eastAsia="en-CA" w:bidi="ar-SA"/>
              </w:rPr>
            </w:pPr>
            <w:r>
              <w:rPr>
                <w:rFonts w:hint="cs"/>
                <w:sz w:val="20"/>
                <w:rtl/>
                <w:lang w:val="en-CA" w:eastAsia="en-CA" w:bidi="ar-SA"/>
              </w:rPr>
              <w:t xml:space="preserve">إنتاج </w:t>
            </w:r>
            <w:r>
              <w:rPr>
                <w:rFonts w:hint="cs"/>
                <w:sz w:val="20"/>
                <w:rtl/>
                <w:lang w:bidi="ar-SA"/>
              </w:rPr>
              <w:t>المواد الهيدروكلوروفلوروكربونية</w:t>
            </w:r>
            <w:r>
              <w:rPr>
                <w:rFonts w:hint="cs"/>
                <w:sz w:val="20"/>
                <w:rtl/>
                <w:lang w:val="en-CA" w:eastAsia="en-CA" w:bidi="ar-SA"/>
              </w:rPr>
              <w:t xml:space="preserve"> – المرحلة الثانية</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23,232</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23,232</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23,232</w:t>
            </w:r>
          </w:p>
        </w:tc>
      </w:tr>
      <w:tr w:rsidR="00BA0CE6" w:rsidTr="00BA0CE6">
        <w:trPr>
          <w:trHeight w:val="152"/>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US" w:eastAsia="en-CA" w:bidi="ar-SA"/>
              </w:rPr>
            </w:pPr>
            <w:r>
              <w:rPr>
                <w:rFonts w:hint="cs"/>
                <w:sz w:val="20"/>
                <w:rtl/>
                <w:lang w:val="en-CA" w:eastAsia="en-CA" w:bidi="ar-SA"/>
              </w:rPr>
              <w:t xml:space="preserve">إعداد مشروع إنتاج </w:t>
            </w:r>
            <w:r>
              <w:rPr>
                <w:rFonts w:hint="cs"/>
                <w:sz w:val="20"/>
                <w:rtl/>
                <w:lang w:bidi="ar-SA"/>
              </w:rPr>
              <w:t>المواد الهيدروكلوروفلوروكربونية</w:t>
            </w:r>
            <w:r>
              <w:rPr>
                <w:rFonts w:hint="cs"/>
                <w:sz w:val="20"/>
                <w:rtl/>
                <w:lang w:val="en-US" w:eastAsia="en-CA" w:bidi="ar-SA"/>
              </w:rPr>
              <w:t xml:space="preserve"> من </w:t>
            </w:r>
            <w:r>
              <w:rPr>
                <w:rFonts w:hint="cs"/>
                <w:sz w:val="20"/>
                <w:rtl/>
                <w:lang w:val="en-CA" w:eastAsia="en-CA"/>
              </w:rPr>
              <w:t xml:space="preserve">خطة </w:t>
            </w:r>
            <w:r>
              <w:rPr>
                <w:rFonts w:hint="cs"/>
                <w:sz w:val="20"/>
                <w:rtl/>
                <w:lang w:bidi="ar-SA"/>
              </w:rPr>
              <w:t>إدارة إزالة المواد الهيدروكلوروفلوروكربونية</w:t>
            </w:r>
            <w:r>
              <w:rPr>
                <w:rFonts w:hint="cs"/>
                <w:sz w:val="20"/>
                <w:rtl/>
                <w:lang w:val="en-US" w:eastAsia="en-CA" w:bidi="ar-SA"/>
              </w:rPr>
              <w:t xml:space="preserve"> - </w:t>
            </w:r>
            <w:r>
              <w:rPr>
                <w:rFonts w:hint="cs"/>
                <w:sz w:val="20"/>
                <w:rtl/>
                <w:lang w:val="en-CA" w:eastAsia="en-CA" w:bidi="ar-SA"/>
              </w:rPr>
              <w:t>المرحلة الثانية</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112</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104</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216</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34</w:t>
            </w:r>
          </w:p>
        </w:tc>
      </w:tr>
      <w:tr w:rsidR="00BA0CE6" w:rsidTr="00BA0CE6">
        <w:trPr>
          <w:trHeight w:val="58"/>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CA" w:eastAsia="en-CA"/>
              </w:rPr>
            </w:pPr>
            <w:r>
              <w:rPr>
                <w:rFonts w:hint="cs"/>
                <w:sz w:val="20"/>
                <w:rtl/>
                <w:lang w:val="en-CA" w:eastAsia="en-CA"/>
              </w:rPr>
              <w:t xml:space="preserve">المرحلة الثانية من خطة </w:t>
            </w:r>
            <w:r>
              <w:rPr>
                <w:rFonts w:hint="cs"/>
                <w:sz w:val="20"/>
                <w:rtl/>
                <w:lang w:bidi="ar-SA"/>
              </w:rPr>
              <w:t>إدارة إزالة المواد الهيدروكلوروفلوروكربونية</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15,990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4,044</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12,317</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32,351</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46,591</w:t>
            </w:r>
          </w:p>
        </w:tc>
      </w:tr>
      <w:tr w:rsidR="00BA0CE6" w:rsidTr="00BA0CE6">
        <w:trPr>
          <w:trHeight w:val="102"/>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CA" w:eastAsia="en-CA" w:bidi="ar-SA"/>
              </w:rPr>
            </w:pPr>
            <w:r>
              <w:rPr>
                <w:rFonts w:hint="cs"/>
                <w:sz w:val="20"/>
                <w:rtl/>
                <w:lang w:val="en-CA" w:eastAsia="en-CA" w:bidi="ar-SA"/>
              </w:rPr>
              <w:t xml:space="preserve">إعداد مشروع إنتاج </w:t>
            </w:r>
            <w:r>
              <w:rPr>
                <w:rFonts w:hint="cs"/>
                <w:sz w:val="20"/>
                <w:rtl/>
                <w:lang w:bidi="ar-SA"/>
              </w:rPr>
              <w:t>المواد الهيدروكلوروفلوروكربونية</w:t>
            </w:r>
            <w:r>
              <w:rPr>
                <w:rFonts w:hint="cs"/>
                <w:sz w:val="20"/>
                <w:rtl/>
                <w:lang w:val="en-US" w:eastAsia="en-CA" w:bidi="ar-SA"/>
              </w:rPr>
              <w:t xml:space="preserve"> من </w:t>
            </w:r>
            <w:r>
              <w:rPr>
                <w:rFonts w:hint="cs"/>
                <w:sz w:val="20"/>
                <w:rtl/>
                <w:lang w:val="en-CA" w:eastAsia="en-CA"/>
              </w:rPr>
              <w:t xml:space="preserve">خطة </w:t>
            </w:r>
            <w:r>
              <w:rPr>
                <w:rFonts w:hint="cs"/>
                <w:sz w:val="20"/>
                <w:rtl/>
                <w:lang w:bidi="ar-SA"/>
              </w:rPr>
              <w:t>إدارة إزالة المواد الهيدروكلوروفلوروكربونية</w:t>
            </w:r>
            <w:r>
              <w:rPr>
                <w:rFonts w:hint="cs"/>
                <w:sz w:val="20"/>
                <w:rtl/>
                <w:lang w:val="en-US" w:eastAsia="en-CA" w:bidi="ar-SA"/>
              </w:rPr>
              <w:t xml:space="preserve"> – </w:t>
            </w:r>
            <w:r>
              <w:rPr>
                <w:rFonts w:hint="cs"/>
                <w:sz w:val="20"/>
                <w:rtl/>
                <w:lang w:val="en-CA" w:eastAsia="en-CA" w:bidi="ar-SA"/>
              </w:rPr>
              <w:t>المرحلة الثالثة</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1,057</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709</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33</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1,799</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r>
      <w:tr w:rsidR="00BA0CE6" w:rsidTr="00BA0CE6">
        <w:trPr>
          <w:trHeight w:val="148"/>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US" w:eastAsia="en-CA"/>
              </w:rPr>
            </w:pPr>
            <w:r>
              <w:rPr>
                <w:rFonts w:hint="cs"/>
                <w:sz w:val="20"/>
                <w:rtl/>
                <w:lang w:val="en-CA" w:eastAsia="en-CA"/>
              </w:rPr>
              <w:t xml:space="preserve">المرحلة الثالثة </w:t>
            </w:r>
            <w:r>
              <w:rPr>
                <w:rFonts w:hint="cs"/>
                <w:sz w:val="20"/>
                <w:rtl/>
                <w:lang w:val="en-US" w:eastAsia="en-CA" w:bidi="ar-SA"/>
              </w:rPr>
              <w:t xml:space="preserve">من </w:t>
            </w:r>
            <w:r>
              <w:rPr>
                <w:rFonts w:hint="cs"/>
                <w:sz w:val="20"/>
                <w:rtl/>
                <w:lang w:val="en-CA" w:eastAsia="en-CA"/>
              </w:rPr>
              <w:t xml:space="preserve">خطة </w:t>
            </w:r>
            <w:r>
              <w:rPr>
                <w:rFonts w:hint="cs"/>
                <w:sz w:val="20"/>
                <w:rtl/>
                <w:lang w:bidi="ar-SA"/>
              </w:rPr>
              <w:t>إدارة إزالة المواد الهيدروكلوروفلوروكربونية</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3,549</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18,044</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37,859</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59,451</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101,467</w:t>
            </w:r>
          </w:p>
        </w:tc>
      </w:tr>
      <w:tr w:rsidR="00BA0CE6" w:rsidTr="00BA0CE6">
        <w:trPr>
          <w:trHeight w:val="181"/>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CA" w:eastAsia="en-CA"/>
              </w:rPr>
            </w:pPr>
            <w:r>
              <w:rPr>
                <w:rFonts w:hint="cs"/>
                <w:sz w:val="20"/>
                <w:rtl/>
                <w:lang w:val="en-CA" w:eastAsia="en-CA"/>
              </w:rPr>
              <w:t xml:space="preserve">التحقق </w:t>
            </w:r>
            <w:r>
              <w:rPr>
                <w:rFonts w:hint="cs"/>
                <w:sz w:val="20"/>
                <w:rtl/>
                <w:lang w:val="en-US" w:eastAsia="en-CA" w:bidi="ar-SA"/>
              </w:rPr>
              <w:t xml:space="preserve">من </w:t>
            </w:r>
            <w:r>
              <w:rPr>
                <w:rFonts w:hint="cs"/>
                <w:sz w:val="20"/>
                <w:rtl/>
                <w:lang w:val="en-CA" w:eastAsia="en-CA"/>
              </w:rPr>
              <w:t xml:space="preserve">خطة </w:t>
            </w:r>
            <w:r>
              <w:rPr>
                <w:rFonts w:hint="cs"/>
                <w:sz w:val="20"/>
                <w:rtl/>
                <w:lang w:bidi="ar-SA"/>
              </w:rPr>
              <w:t>إدارة إزالة المواد الهيدروكلوروفلوروكربونية</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589</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589</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589</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1,766</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r>
      <w:tr w:rsidR="00BA0CE6" w:rsidTr="00BA0CE6">
        <w:trPr>
          <w:trHeight w:val="84"/>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US" w:eastAsia="en-CA" w:bidi="ar-SA"/>
              </w:rPr>
            </w:pPr>
            <w:r>
              <w:rPr>
                <w:rFonts w:hint="cs"/>
                <w:sz w:val="20"/>
                <w:rtl/>
                <w:lang w:val="en-CA" w:eastAsia="en-CA"/>
              </w:rPr>
              <w:t>المساعدة الفنية المتعلقة بالمواد الهيدروكلوروفلوروكربون</w:t>
            </w:r>
            <w:r>
              <w:rPr>
                <w:rFonts w:hint="cs"/>
                <w:sz w:val="20"/>
                <w:rtl/>
                <w:lang w:val="en-US" w:eastAsia="en-CA"/>
              </w:rPr>
              <w:t>ية</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r>
      <w:tr w:rsidR="00BA0CE6" w:rsidTr="00BA0CE6">
        <w:trPr>
          <w:trHeight w:val="131"/>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b/>
                <w:bCs/>
                <w:sz w:val="20"/>
                <w:lang w:val="en-CA" w:eastAsia="en-CA" w:bidi="ar-SA"/>
              </w:rPr>
            </w:pPr>
            <w:r>
              <w:rPr>
                <w:rFonts w:hint="cs"/>
                <w:b/>
                <w:bCs/>
                <w:sz w:val="20"/>
                <w:rtl/>
                <w:lang w:val="en-CA" w:eastAsia="en-CA"/>
              </w:rPr>
              <w:t>المجموع الفرعي لأنشطة الهيدروكلوروفلوروكربون</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92,970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74,840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100,051</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267,861</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252,480</w:t>
            </w:r>
          </w:p>
        </w:tc>
      </w:tr>
      <w:tr w:rsidR="00BA0CE6" w:rsidTr="00BA0CE6">
        <w:trPr>
          <w:trHeight w:val="58"/>
        </w:trPr>
        <w:tc>
          <w:tcPr>
            <w:tcW w:w="9492" w:type="dxa"/>
            <w:gridSpan w:val="6"/>
            <w:tcBorders>
              <w:top w:val="single" w:sz="4" w:space="0" w:color="auto"/>
              <w:left w:val="single" w:sz="4" w:space="0" w:color="auto"/>
              <w:bottom w:val="single" w:sz="4" w:space="0" w:color="auto"/>
              <w:right w:val="single" w:sz="4" w:space="0" w:color="auto"/>
            </w:tcBorders>
            <w:noWrap/>
            <w:hideMark/>
          </w:tcPr>
          <w:p w:rsidR="00BA0CE6" w:rsidRDefault="00BA0CE6" w:rsidP="00DF3998">
            <w:pPr>
              <w:keepNext/>
              <w:keepLines/>
              <w:bidi/>
              <w:jc w:val="left"/>
              <w:rPr>
                <w:b/>
                <w:bCs/>
                <w:sz w:val="20"/>
                <w:lang w:val="en-CA" w:eastAsia="en-CA"/>
              </w:rPr>
            </w:pPr>
            <w:r>
              <w:rPr>
                <w:rFonts w:hint="cs"/>
                <w:b/>
                <w:bCs/>
                <w:sz w:val="20"/>
                <w:rtl/>
                <w:lang w:val="en-CA" w:eastAsia="en-CA"/>
              </w:rPr>
              <w:t>أنشطة الهيدروفلوروكربون</w:t>
            </w:r>
          </w:p>
        </w:tc>
      </w:tr>
      <w:tr w:rsidR="00BA0CE6" w:rsidTr="00BA0CE6">
        <w:trPr>
          <w:trHeight w:val="81"/>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CA" w:eastAsia="en-CA"/>
              </w:rPr>
            </w:pPr>
            <w:r>
              <w:rPr>
                <w:rFonts w:hint="cs"/>
                <w:sz w:val="20"/>
                <w:rtl/>
                <w:lang w:val="en-US" w:eastAsia="en-CA" w:bidi="ar-SA"/>
              </w:rPr>
              <w:t>الهيدروفلوروكربون- تدليلى</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r>
      <w:tr w:rsidR="00BA0CE6" w:rsidTr="00BA0CE6">
        <w:trPr>
          <w:trHeight w:val="58"/>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US" w:eastAsia="en-CA" w:bidi="ar-SA"/>
              </w:rPr>
            </w:pPr>
            <w:r>
              <w:rPr>
                <w:rFonts w:hint="cs"/>
                <w:sz w:val="20"/>
                <w:rtl/>
                <w:lang w:val="en-US" w:eastAsia="en-CA" w:bidi="ar-SA"/>
              </w:rPr>
              <w:t>الهيدروفلوروكربون- الأنشطة التمكينية</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268</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214</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482</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r>
      <w:tr w:rsidR="00BA0CE6" w:rsidTr="00BA0CE6">
        <w:trPr>
          <w:trHeight w:val="58"/>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US" w:eastAsia="en-CA" w:bidi="ar-SA"/>
              </w:rPr>
            </w:pPr>
            <w:r>
              <w:rPr>
                <w:rFonts w:hint="cs"/>
                <w:sz w:val="20"/>
                <w:rtl/>
                <w:lang w:val="en-US" w:eastAsia="en-CA" w:bidi="ar-SA"/>
              </w:rPr>
              <w:t>الهيدروفلوروكربون - الاستثمارية</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2,461</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2,461</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r>
      <w:tr w:rsidR="00BA0CE6" w:rsidTr="00BA0CE6">
        <w:trPr>
          <w:trHeight w:val="63"/>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US" w:eastAsia="en-CA" w:bidi="ar-SA"/>
              </w:rPr>
            </w:pPr>
            <w:r>
              <w:rPr>
                <w:rFonts w:hint="cs"/>
                <w:sz w:val="20"/>
                <w:rtl/>
                <w:lang w:val="en-US" w:eastAsia="en-CA" w:bidi="ar-SA"/>
              </w:rPr>
              <w:t xml:space="preserve">خطة التخفيض التدريجي للهيدروفلوروكربون - </w:t>
            </w:r>
            <w:r>
              <w:rPr>
                <w:rFonts w:hint="cs"/>
                <w:sz w:val="20"/>
                <w:rtl/>
                <w:lang w:val="en-CA" w:eastAsia="en-CA" w:bidi="ar-SA"/>
              </w:rPr>
              <w:t>إعداد مشروع الإنتاج</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6,204</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3,405</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112</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9,721</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r>
      <w:tr w:rsidR="00BA0CE6" w:rsidTr="00BA0CE6">
        <w:trPr>
          <w:trHeight w:val="108"/>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CA" w:eastAsia="en-CA"/>
              </w:rPr>
            </w:pPr>
            <w:r>
              <w:rPr>
                <w:rFonts w:hint="cs"/>
                <w:sz w:val="20"/>
                <w:rtl/>
                <w:lang w:val="en-US" w:eastAsia="en-CA" w:bidi="ar-SA"/>
              </w:rPr>
              <w:t>خطة التخفيض التدريجي للهيدروفلوروكربون</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22,918</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2,617</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25,535</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9,847</w:t>
            </w:r>
          </w:p>
        </w:tc>
      </w:tr>
      <w:tr w:rsidR="00BA0CE6" w:rsidTr="00BA0CE6">
        <w:trPr>
          <w:trHeight w:val="58"/>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CA" w:eastAsia="en-CA"/>
              </w:rPr>
            </w:pPr>
            <w:r>
              <w:rPr>
                <w:rFonts w:hint="cs"/>
                <w:sz w:val="20"/>
                <w:rtl/>
                <w:lang w:val="en-CA" w:eastAsia="en-CA"/>
              </w:rPr>
              <w:t xml:space="preserve">المساعدة التقنية- </w:t>
            </w:r>
            <w:r>
              <w:rPr>
                <w:rFonts w:hint="cs"/>
                <w:sz w:val="20"/>
                <w:rtl/>
                <w:lang w:val="en-US" w:eastAsia="en-CA" w:bidi="ar-SA"/>
              </w:rPr>
              <w:t>للهيدروفلوروكربون</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r>
      <w:tr w:rsidR="00BA0CE6" w:rsidTr="00BA0CE6">
        <w:trPr>
          <w:trHeight w:val="58"/>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b/>
                <w:bCs/>
                <w:sz w:val="20"/>
                <w:lang w:val="en-CA" w:eastAsia="en-CA"/>
              </w:rPr>
            </w:pPr>
            <w:r>
              <w:rPr>
                <w:rFonts w:hint="cs"/>
                <w:b/>
                <w:bCs/>
                <w:sz w:val="20"/>
                <w:rtl/>
                <w:lang w:val="en-CA" w:eastAsia="en-CA"/>
              </w:rPr>
              <w:t xml:space="preserve">المجموع الفرعي لأنشطة </w:t>
            </w:r>
            <w:r>
              <w:rPr>
                <w:rFonts w:hint="cs"/>
                <w:b/>
                <w:bCs/>
                <w:sz w:val="20"/>
                <w:rtl/>
                <w:lang w:val="en-US" w:eastAsia="en-CA" w:bidi="ar-SA"/>
              </w:rPr>
              <w:t>الهيدروفلوروكربون</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8,933</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26,537</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2,729</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38,198</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9,847</w:t>
            </w:r>
          </w:p>
        </w:tc>
      </w:tr>
      <w:tr w:rsidR="00FF32A6" w:rsidTr="00BA0CE6">
        <w:trPr>
          <w:trHeight w:val="91"/>
        </w:trPr>
        <w:tc>
          <w:tcPr>
            <w:tcW w:w="9492" w:type="dxa"/>
            <w:gridSpan w:val="6"/>
            <w:tcBorders>
              <w:top w:val="single" w:sz="4" w:space="0" w:color="auto"/>
              <w:left w:val="single" w:sz="4" w:space="0" w:color="auto"/>
              <w:bottom w:val="single" w:sz="4" w:space="0" w:color="auto"/>
              <w:right w:val="single" w:sz="4" w:space="0" w:color="auto"/>
            </w:tcBorders>
            <w:noWrap/>
            <w:hideMark/>
          </w:tcPr>
          <w:p w:rsidR="00FF32A6" w:rsidRDefault="00BA0CE6" w:rsidP="00DF3998">
            <w:pPr>
              <w:keepNext/>
              <w:keepLines/>
              <w:bidi/>
              <w:jc w:val="left"/>
              <w:rPr>
                <w:b/>
                <w:bCs/>
                <w:sz w:val="20"/>
                <w:lang w:val="en-CA" w:eastAsia="en-CA"/>
              </w:rPr>
            </w:pPr>
            <w:r>
              <w:rPr>
                <w:rFonts w:hint="cs"/>
                <w:b/>
                <w:bCs/>
                <w:sz w:val="20"/>
                <w:rtl/>
                <w:lang w:val="en-CA" w:eastAsia="en-CA"/>
              </w:rPr>
              <w:t>الأنشطة القياسية</w:t>
            </w:r>
          </w:p>
        </w:tc>
      </w:tr>
      <w:tr w:rsidR="00BA0CE6" w:rsidTr="00BA0CE6">
        <w:trPr>
          <w:trHeight w:val="58"/>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CA" w:eastAsia="en-CA"/>
              </w:rPr>
            </w:pPr>
            <w:r>
              <w:rPr>
                <w:rFonts w:hint="cs"/>
                <w:sz w:val="20"/>
                <w:rtl/>
                <w:lang w:val="en-CA" w:eastAsia="en-CA"/>
              </w:rPr>
              <w:t>الدعم المؤسسي</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14,514</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6,825</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14,514</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35,854</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r>
      <w:tr w:rsidR="00BA0CE6" w:rsidTr="00BA0CE6">
        <w:trPr>
          <w:trHeight w:val="224"/>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US" w:eastAsia="en-CA" w:bidi="ar-SA"/>
              </w:rPr>
            </w:pPr>
            <w:r>
              <w:rPr>
                <w:rFonts w:hint="cs"/>
                <w:sz w:val="20"/>
                <w:rtl/>
                <w:lang w:val="en-US" w:eastAsia="en-CA" w:bidi="ar-SA"/>
              </w:rPr>
              <w:t>برنامج المساعدة على الامتثال</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11,095</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11,428</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11,771</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34,294</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r>
      <w:tr w:rsidR="00BA0CE6" w:rsidTr="00BA0CE6">
        <w:trPr>
          <w:trHeight w:val="101"/>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CA" w:eastAsia="en-CA"/>
              </w:rPr>
            </w:pPr>
            <w:r>
              <w:rPr>
                <w:rFonts w:hint="cs"/>
                <w:sz w:val="20"/>
                <w:rtl/>
                <w:lang w:val="en-CA" w:eastAsia="en-CA"/>
              </w:rPr>
              <w:t>الوحدة الأساسية</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5,911</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5,953</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5,994</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17,858</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r>
      <w:tr w:rsidR="00BA0CE6" w:rsidTr="00BA0CE6">
        <w:trPr>
          <w:trHeight w:val="264"/>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US" w:eastAsia="en-CA" w:bidi="ar-SA"/>
              </w:rPr>
            </w:pPr>
            <w:r>
              <w:rPr>
                <w:rFonts w:hint="cs"/>
                <w:sz w:val="20"/>
                <w:rtl/>
                <w:lang w:val="en-US" w:eastAsia="en-CA" w:bidi="ar-SA"/>
              </w:rPr>
              <w:t>تكاليف الأمانة واللجنة التنفيذية والرصد والتقييم بدون النظير الكندي</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6,582</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6,732</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6,888</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20,202</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r>
      <w:tr w:rsidR="00BA0CE6" w:rsidTr="00BA0CE6">
        <w:trPr>
          <w:trHeight w:val="58"/>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CA" w:eastAsia="en-CA"/>
              </w:rPr>
            </w:pPr>
            <w:r>
              <w:rPr>
                <w:rFonts w:hint="cs"/>
                <w:sz w:val="20"/>
                <w:rtl/>
                <w:lang w:val="en-CA" w:eastAsia="en-CA"/>
              </w:rPr>
              <w:t>أمين الصندوق</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500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500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500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1,500</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0</w:t>
            </w:r>
          </w:p>
        </w:tc>
      </w:tr>
      <w:tr w:rsidR="00BA0CE6" w:rsidTr="00BA0CE6">
        <w:trPr>
          <w:trHeight w:val="92"/>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b/>
                <w:bCs/>
                <w:sz w:val="20"/>
                <w:lang w:val="en-CA" w:eastAsia="en-CA"/>
              </w:rPr>
            </w:pPr>
            <w:r>
              <w:rPr>
                <w:rFonts w:hint="cs"/>
                <w:b/>
                <w:bCs/>
                <w:sz w:val="20"/>
                <w:rtl/>
                <w:lang w:val="en-CA" w:eastAsia="en-CA"/>
              </w:rPr>
              <w:t>المجموع الفرعي للأنشطة القياسية</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38,602</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31,438</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39,667</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109,708</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0</w:t>
            </w:r>
          </w:p>
        </w:tc>
      </w:tr>
      <w:tr w:rsidR="00BA0CE6" w:rsidTr="00BA0CE6">
        <w:trPr>
          <w:trHeight w:val="125"/>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b/>
                <w:bCs/>
                <w:sz w:val="20"/>
                <w:lang w:val="en-CA" w:eastAsia="en-CA"/>
              </w:rPr>
            </w:pPr>
            <w:r>
              <w:rPr>
                <w:rFonts w:hint="cs"/>
                <w:b/>
                <w:bCs/>
                <w:sz w:val="20"/>
                <w:rtl/>
                <w:lang w:val="en-CA" w:eastAsia="en-CA"/>
              </w:rPr>
              <w:t>المجموع الكلي</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140,505</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132,815</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142,446</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415,767</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right"/>
              <w:rPr>
                <w:b/>
                <w:bCs/>
                <w:sz w:val="20"/>
                <w:lang w:val="en-CA" w:eastAsia="en-CA"/>
              </w:rPr>
            </w:pPr>
            <w:r>
              <w:rPr>
                <w:b/>
                <w:bCs/>
                <w:sz w:val="20"/>
                <w:lang w:val="en-CA" w:eastAsia="en-CA"/>
              </w:rPr>
              <w:t>262,327</w:t>
            </w:r>
          </w:p>
        </w:tc>
      </w:tr>
      <w:tr w:rsidR="00BA0CE6" w:rsidTr="00BA0CE6">
        <w:trPr>
          <w:trHeight w:val="58"/>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CA" w:eastAsia="en-CA"/>
              </w:rPr>
            </w:pPr>
            <w:r>
              <w:rPr>
                <w:rFonts w:hint="cs"/>
                <w:sz w:val="20"/>
                <w:rtl/>
                <w:lang w:val="en-CA" w:eastAsia="en-CA"/>
              </w:rPr>
              <w:t>الميزانية الإرشادية</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180,000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180,000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180,000</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540,000</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left"/>
              <w:rPr>
                <w:sz w:val="20"/>
                <w:lang w:val="en-CA" w:eastAsia="en-CA"/>
              </w:rPr>
            </w:pPr>
            <w:r>
              <w:rPr>
                <w:sz w:val="20"/>
                <w:lang w:val="en-CA" w:eastAsia="en-CA"/>
              </w:rPr>
              <w:t> </w:t>
            </w:r>
          </w:p>
        </w:tc>
      </w:tr>
      <w:tr w:rsidR="00BA0CE6" w:rsidTr="00BA0CE6">
        <w:trPr>
          <w:trHeight w:val="75"/>
        </w:trPr>
        <w:tc>
          <w:tcPr>
            <w:tcW w:w="3396" w:type="dxa"/>
            <w:tcBorders>
              <w:top w:val="nil"/>
              <w:left w:val="single" w:sz="4" w:space="0" w:color="auto"/>
              <w:bottom w:val="single" w:sz="4" w:space="0" w:color="auto"/>
              <w:right w:val="single" w:sz="4" w:space="0" w:color="auto"/>
            </w:tcBorders>
            <w:noWrap/>
            <w:hideMark/>
          </w:tcPr>
          <w:p w:rsidR="00BA0CE6" w:rsidRDefault="00BA0CE6" w:rsidP="00DF3998">
            <w:pPr>
              <w:keepNext/>
              <w:keepLines/>
              <w:bidi/>
              <w:jc w:val="left"/>
              <w:rPr>
                <w:sz w:val="20"/>
                <w:lang w:val="en-CA" w:eastAsia="en-CA"/>
              </w:rPr>
            </w:pPr>
            <w:r>
              <w:rPr>
                <w:rFonts w:hint="cs"/>
                <w:sz w:val="20"/>
                <w:rtl/>
                <w:lang w:val="en-CA" w:eastAsia="en-CA"/>
              </w:rPr>
              <w:t>الفرق</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(39,495)</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(47,185)</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(37,554)</w:t>
            </w:r>
          </w:p>
        </w:tc>
        <w:tc>
          <w:tcPr>
            <w:tcW w:w="1219" w:type="dxa"/>
            <w:tcBorders>
              <w:top w:val="nil"/>
              <w:left w:val="nil"/>
              <w:bottom w:val="single" w:sz="4" w:space="0" w:color="auto"/>
              <w:right w:val="single" w:sz="4" w:space="0" w:color="auto"/>
            </w:tcBorders>
            <w:noWrap/>
            <w:hideMark/>
          </w:tcPr>
          <w:p w:rsidR="00BA0CE6" w:rsidRDefault="00BA0CE6" w:rsidP="00DF3998">
            <w:pPr>
              <w:keepNext/>
              <w:keepLines/>
              <w:jc w:val="right"/>
              <w:rPr>
                <w:sz w:val="20"/>
                <w:lang w:val="en-CA" w:eastAsia="en-CA"/>
              </w:rPr>
            </w:pPr>
            <w:r>
              <w:rPr>
                <w:sz w:val="20"/>
                <w:lang w:val="en-CA" w:eastAsia="en-CA"/>
              </w:rPr>
              <w:t>(124,233)</w:t>
            </w:r>
          </w:p>
        </w:tc>
        <w:tc>
          <w:tcPr>
            <w:tcW w:w="1220" w:type="dxa"/>
            <w:tcBorders>
              <w:top w:val="nil"/>
              <w:left w:val="nil"/>
              <w:bottom w:val="single" w:sz="4" w:space="0" w:color="auto"/>
              <w:right w:val="single" w:sz="4" w:space="0" w:color="auto"/>
            </w:tcBorders>
            <w:noWrap/>
            <w:hideMark/>
          </w:tcPr>
          <w:p w:rsidR="00BA0CE6" w:rsidRDefault="00BA0CE6" w:rsidP="00DF3998">
            <w:pPr>
              <w:keepNext/>
              <w:keepLines/>
              <w:jc w:val="left"/>
              <w:rPr>
                <w:sz w:val="20"/>
                <w:lang w:val="en-CA" w:eastAsia="en-CA"/>
              </w:rPr>
            </w:pPr>
            <w:r>
              <w:rPr>
                <w:sz w:val="20"/>
                <w:lang w:val="en-CA" w:eastAsia="en-CA"/>
              </w:rPr>
              <w:t> </w:t>
            </w:r>
          </w:p>
        </w:tc>
      </w:tr>
    </w:tbl>
    <w:p w:rsidR="00BA0CE6" w:rsidRDefault="00BA0CE6" w:rsidP="00DF3998">
      <w:pPr>
        <w:pStyle w:val="StyleHeader4Para4Left0Firstline0"/>
        <w:keepNext/>
        <w:keepLines/>
        <w:numPr>
          <w:ilvl w:val="0"/>
          <w:numId w:val="0"/>
        </w:numPr>
        <w:bidi/>
        <w:spacing w:after="0"/>
        <w:rPr>
          <w:lang w:bidi="ar-SA"/>
        </w:rPr>
      </w:pPr>
      <w:r>
        <w:rPr>
          <w:rFonts w:hint="cs"/>
          <w:rtl/>
          <w:lang w:bidi="ar-SA"/>
        </w:rPr>
        <w:t>* شاملا تكاليف دعم الوكالة عند الاقتضاء.</w:t>
      </w:r>
    </w:p>
    <w:p w:rsidR="00BA0CE6" w:rsidRDefault="00BA0CE6" w:rsidP="00DF3998">
      <w:pPr>
        <w:pStyle w:val="StyleHeader4Para4Left0Firstline0"/>
        <w:keepNext/>
        <w:keepLines/>
        <w:numPr>
          <w:ilvl w:val="0"/>
          <w:numId w:val="0"/>
        </w:numPr>
        <w:bidi/>
        <w:spacing w:after="0"/>
        <w:rPr>
          <w:lang w:bidi="ar-SA"/>
        </w:rPr>
      </w:pPr>
      <w:r>
        <w:rPr>
          <w:rFonts w:hint="cs"/>
          <w:rtl/>
          <w:lang w:bidi="ar-SA"/>
        </w:rPr>
        <w:t>** يفترض نفس مستوى تجديد موارد الصندوق المتعدد الأطراف للفترة 2018-2020.</w:t>
      </w:r>
    </w:p>
    <w:p w:rsidR="00FF32A6" w:rsidRPr="00BA0CE6" w:rsidRDefault="00FF32A6" w:rsidP="00FF32A6">
      <w:pPr>
        <w:pStyle w:val="StyleHeader4Para4Left0Firstline0"/>
        <w:numPr>
          <w:ilvl w:val="0"/>
          <w:numId w:val="0"/>
        </w:numPr>
        <w:bidi/>
        <w:spacing w:after="0"/>
        <w:rPr>
          <w:b/>
          <w:bCs/>
          <w:sz w:val="24"/>
          <w:szCs w:val="24"/>
          <w:rtl/>
          <w:lang w:bidi="ar-SA"/>
        </w:rPr>
      </w:pPr>
    </w:p>
    <w:p w:rsidR="00F85DB4" w:rsidRPr="007836DA" w:rsidRDefault="00C36F4B" w:rsidP="00DE1A2C">
      <w:pPr>
        <w:pStyle w:val="StyleHeader4Para4Left0Firstline0"/>
        <w:numPr>
          <w:ilvl w:val="0"/>
          <w:numId w:val="0"/>
        </w:numPr>
        <w:bidi/>
        <w:rPr>
          <w:b/>
          <w:bCs/>
          <w:sz w:val="26"/>
          <w:szCs w:val="26"/>
          <w:lang w:bidi="ar-SA"/>
        </w:rPr>
      </w:pPr>
      <w:r w:rsidRPr="007836DA">
        <w:rPr>
          <w:rFonts w:hint="cs"/>
          <w:b/>
          <w:bCs/>
          <w:sz w:val="26"/>
          <w:szCs w:val="26"/>
          <w:rtl/>
          <w:lang w:bidi="ar-SA"/>
        </w:rPr>
        <w:lastRenderedPageBreak/>
        <w:t>مسائل</w:t>
      </w:r>
      <w:r w:rsidRPr="007836DA">
        <w:rPr>
          <w:b/>
          <w:bCs/>
          <w:sz w:val="26"/>
          <w:szCs w:val="26"/>
          <w:rtl/>
          <w:lang w:bidi="ar-SA"/>
        </w:rPr>
        <w:t xml:space="preserve"> السياس</w:t>
      </w:r>
      <w:r w:rsidRPr="007836DA">
        <w:rPr>
          <w:rFonts w:hint="cs"/>
          <w:b/>
          <w:bCs/>
          <w:sz w:val="26"/>
          <w:szCs w:val="26"/>
          <w:rtl/>
          <w:lang w:bidi="ar-SA"/>
        </w:rPr>
        <w:t>ات</w:t>
      </w:r>
      <w:r w:rsidR="00F85DB4" w:rsidRPr="007836DA">
        <w:rPr>
          <w:b/>
          <w:bCs/>
          <w:sz w:val="26"/>
          <w:szCs w:val="26"/>
          <w:rtl/>
          <w:lang w:bidi="ar-SA"/>
        </w:rPr>
        <w:t xml:space="preserve"> الأخرى</w:t>
      </w:r>
    </w:p>
    <w:p w:rsidR="00F85DB4" w:rsidRPr="007836DA" w:rsidRDefault="00F85DB4" w:rsidP="00A05C53">
      <w:pPr>
        <w:pStyle w:val="StyleHeader4Para4Left0Firstline0"/>
        <w:numPr>
          <w:ilvl w:val="0"/>
          <w:numId w:val="0"/>
        </w:numPr>
        <w:bidi/>
        <w:rPr>
          <w:sz w:val="26"/>
          <w:szCs w:val="26"/>
          <w:u w:val="single"/>
          <w:lang w:bidi="ar-SA"/>
        </w:rPr>
      </w:pPr>
      <w:r w:rsidRPr="007836DA">
        <w:rPr>
          <w:sz w:val="26"/>
          <w:szCs w:val="26"/>
          <w:u w:val="single"/>
          <w:rtl/>
          <w:lang w:bidi="ar-SA"/>
        </w:rPr>
        <w:t xml:space="preserve">الأنشطة </w:t>
      </w:r>
      <w:r w:rsidR="00A05C53">
        <w:rPr>
          <w:rFonts w:hint="cs"/>
          <w:sz w:val="26"/>
          <w:szCs w:val="26"/>
          <w:u w:val="single"/>
          <w:rtl/>
          <w:lang w:bidi="ar-SA"/>
        </w:rPr>
        <w:t>المقدمة إلى</w:t>
      </w:r>
      <w:r w:rsidRPr="007836DA">
        <w:rPr>
          <w:sz w:val="26"/>
          <w:szCs w:val="26"/>
          <w:u w:val="single"/>
          <w:rtl/>
          <w:lang w:bidi="ar-SA"/>
        </w:rPr>
        <w:t xml:space="preserve"> </w:t>
      </w:r>
      <w:r w:rsidR="00C36F4B" w:rsidRPr="007836DA">
        <w:rPr>
          <w:rFonts w:hint="cs"/>
          <w:sz w:val="26"/>
          <w:szCs w:val="26"/>
          <w:u w:val="single"/>
          <w:rtl/>
          <w:lang w:bidi="ar-SA"/>
        </w:rPr>
        <w:t xml:space="preserve">الاجتماع </w:t>
      </w:r>
      <w:r w:rsidR="00A05C53">
        <w:rPr>
          <w:rFonts w:hint="cs"/>
          <w:sz w:val="26"/>
          <w:szCs w:val="26"/>
          <w:u w:val="single"/>
          <w:rtl/>
          <w:lang w:bidi="ar-SA"/>
        </w:rPr>
        <w:t>السادس</w:t>
      </w:r>
      <w:r w:rsidR="00C36F4B" w:rsidRPr="007836DA">
        <w:rPr>
          <w:rFonts w:hint="cs"/>
          <w:sz w:val="26"/>
          <w:szCs w:val="26"/>
          <w:u w:val="single"/>
          <w:rtl/>
          <w:lang w:bidi="ar-SA"/>
        </w:rPr>
        <w:t xml:space="preserve"> والثمانين</w:t>
      </w:r>
    </w:p>
    <w:p w:rsidR="00F85DB4" w:rsidRDefault="00A05C53" w:rsidP="00554970">
      <w:pPr>
        <w:pStyle w:val="StyleHeader4Para4Left0Firstline0"/>
        <w:numPr>
          <w:ilvl w:val="0"/>
          <w:numId w:val="0"/>
        </w:numPr>
        <w:bidi/>
        <w:rPr>
          <w:sz w:val="26"/>
          <w:szCs w:val="26"/>
          <w:rtl/>
          <w:lang w:bidi="ar-SA"/>
        </w:rPr>
      </w:pPr>
      <w:r>
        <w:rPr>
          <w:rFonts w:hint="cs"/>
          <w:sz w:val="26"/>
          <w:szCs w:val="26"/>
          <w:rtl/>
          <w:lang w:bidi="ar-SA"/>
        </w:rPr>
        <w:t>32</w:t>
      </w:r>
      <w:r w:rsidR="00F85DB4" w:rsidRPr="007836DA">
        <w:rPr>
          <w:sz w:val="26"/>
          <w:szCs w:val="26"/>
          <w:rtl/>
          <w:lang w:bidi="ar-SA"/>
        </w:rPr>
        <w:t xml:space="preserve">- </w:t>
      </w:r>
      <w:r w:rsidR="00C36F4B" w:rsidRPr="007836DA">
        <w:rPr>
          <w:rFonts w:hint="cs"/>
          <w:sz w:val="26"/>
          <w:szCs w:val="26"/>
          <w:rtl/>
          <w:lang w:bidi="ar-SA"/>
        </w:rPr>
        <w:t xml:space="preserve">      </w:t>
      </w:r>
      <w:r w:rsidR="00554970">
        <w:rPr>
          <w:rFonts w:hint="cs"/>
          <w:sz w:val="26"/>
          <w:szCs w:val="26"/>
          <w:rtl/>
          <w:lang w:bidi="ar-SA"/>
        </w:rPr>
        <w:t xml:space="preserve">يتم إدراج </w:t>
      </w:r>
      <w:r w:rsidR="00554970">
        <w:rPr>
          <w:sz w:val="26"/>
          <w:szCs w:val="26"/>
          <w:rtl/>
          <w:lang w:bidi="ar-SA"/>
        </w:rPr>
        <w:t>خط</w:t>
      </w:r>
      <w:r w:rsidR="00554970">
        <w:rPr>
          <w:rFonts w:hint="cs"/>
          <w:sz w:val="26"/>
          <w:szCs w:val="26"/>
          <w:rtl/>
          <w:lang w:bidi="ar-SA"/>
        </w:rPr>
        <w:t>ط</w:t>
      </w:r>
      <w:r w:rsidR="00554970">
        <w:rPr>
          <w:sz w:val="26"/>
          <w:szCs w:val="26"/>
          <w:rtl/>
          <w:lang w:bidi="ar-SA"/>
        </w:rPr>
        <w:t xml:space="preserve"> إدارة إزالة المواد الهيدروكلوروفلوروكربونية</w:t>
      </w:r>
      <w:r w:rsidR="00554970">
        <w:rPr>
          <w:rFonts w:hint="cs"/>
          <w:sz w:val="26"/>
          <w:szCs w:val="26"/>
          <w:rtl/>
          <w:lang w:bidi="ar-SA"/>
        </w:rPr>
        <w:t xml:space="preserve"> و</w:t>
      </w:r>
      <w:r w:rsidR="00554970">
        <w:rPr>
          <w:sz w:val="26"/>
          <w:szCs w:val="26"/>
          <w:rtl/>
          <w:lang w:bidi="ar-SA"/>
        </w:rPr>
        <w:t>خط</w:t>
      </w:r>
      <w:r w:rsidR="00554970">
        <w:rPr>
          <w:rFonts w:hint="cs"/>
          <w:sz w:val="26"/>
          <w:szCs w:val="26"/>
          <w:rtl/>
          <w:lang w:bidi="ar-SA"/>
        </w:rPr>
        <w:t>ة</w:t>
      </w:r>
      <w:r w:rsidR="00554970">
        <w:rPr>
          <w:sz w:val="26"/>
          <w:szCs w:val="26"/>
          <w:rtl/>
          <w:lang w:bidi="ar-SA"/>
        </w:rPr>
        <w:t xml:space="preserve"> إدارة الإزالة التدريجية للهيدروفلوروكربون</w:t>
      </w:r>
      <w:r w:rsidR="00554970">
        <w:rPr>
          <w:rFonts w:hint="cs"/>
          <w:sz w:val="26"/>
          <w:szCs w:val="26"/>
          <w:rtl/>
          <w:lang w:bidi="ar-SA"/>
        </w:rPr>
        <w:t>/</w:t>
      </w:r>
      <w:r w:rsidR="00554970" w:rsidRPr="00554970">
        <w:rPr>
          <w:sz w:val="26"/>
          <w:szCs w:val="26"/>
          <w:rtl/>
          <w:lang w:bidi="ar-SA"/>
        </w:rPr>
        <w:t xml:space="preserve"> </w:t>
      </w:r>
      <w:r w:rsidR="00554970">
        <w:rPr>
          <w:rFonts w:hint="cs"/>
          <w:sz w:val="26"/>
          <w:szCs w:val="26"/>
          <w:rtl/>
          <w:lang w:bidi="ar-SA"/>
        </w:rPr>
        <w:t xml:space="preserve">إعداد </w:t>
      </w:r>
      <w:r w:rsidR="00554970">
        <w:rPr>
          <w:sz w:val="26"/>
          <w:szCs w:val="26"/>
          <w:rtl/>
          <w:lang w:bidi="ar-SA"/>
        </w:rPr>
        <w:t>المشروع الاستثماري للمواد الهيدروفلوروكربونية</w:t>
      </w:r>
      <w:r w:rsidR="00554970">
        <w:rPr>
          <w:rFonts w:hint="cs"/>
          <w:sz w:val="26"/>
          <w:szCs w:val="26"/>
          <w:rtl/>
          <w:lang w:bidi="ar-SA"/>
        </w:rPr>
        <w:t xml:space="preserve"> المقدمة إلى الاجتماع السادس والثمانين ولكن تم تأجيلها في خطة أعمال الفترة 2021-2023.</w:t>
      </w:r>
    </w:p>
    <w:p w:rsidR="00A05C53" w:rsidRPr="00A05C53" w:rsidRDefault="00A05C53" w:rsidP="00A05C53">
      <w:pPr>
        <w:pStyle w:val="StyleHeader4Para4Left0Firstline0"/>
        <w:numPr>
          <w:ilvl w:val="0"/>
          <w:numId w:val="0"/>
        </w:numPr>
        <w:bidi/>
        <w:rPr>
          <w:sz w:val="26"/>
          <w:szCs w:val="26"/>
          <w:u w:val="single"/>
          <w:lang w:bidi="ar-SA"/>
        </w:rPr>
      </w:pPr>
      <w:r w:rsidRPr="00A05C53">
        <w:rPr>
          <w:rFonts w:hint="cs"/>
          <w:sz w:val="26"/>
          <w:szCs w:val="26"/>
          <w:u w:val="single"/>
          <w:rtl/>
          <w:lang w:bidi="ar-SA"/>
        </w:rPr>
        <w:t>وضع الميزانية</w:t>
      </w:r>
    </w:p>
    <w:p w:rsidR="00F85DB4" w:rsidRPr="007836DA" w:rsidRDefault="00A05C53" w:rsidP="000A01B7">
      <w:pPr>
        <w:pStyle w:val="StyleHeader4Para4Left0Firstline0"/>
        <w:numPr>
          <w:ilvl w:val="0"/>
          <w:numId w:val="0"/>
        </w:numPr>
        <w:bidi/>
        <w:rPr>
          <w:sz w:val="26"/>
          <w:szCs w:val="26"/>
          <w:lang w:bidi="ar-SA"/>
        </w:rPr>
      </w:pPr>
      <w:r>
        <w:rPr>
          <w:rFonts w:hint="cs"/>
          <w:sz w:val="26"/>
          <w:szCs w:val="26"/>
          <w:rtl/>
          <w:lang w:bidi="ar-SA"/>
        </w:rPr>
        <w:t>33</w:t>
      </w:r>
      <w:r w:rsidR="00F85DB4" w:rsidRPr="007836DA">
        <w:rPr>
          <w:sz w:val="26"/>
          <w:szCs w:val="26"/>
          <w:rtl/>
          <w:lang w:bidi="ar-SA"/>
        </w:rPr>
        <w:t xml:space="preserve">- </w:t>
      </w:r>
      <w:r w:rsidR="00977163" w:rsidRPr="007836DA">
        <w:rPr>
          <w:rFonts w:hint="cs"/>
          <w:sz w:val="26"/>
          <w:szCs w:val="26"/>
          <w:rtl/>
          <w:lang w:bidi="ar-SA"/>
        </w:rPr>
        <w:t xml:space="preserve">       </w:t>
      </w:r>
      <w:r w:rsidR="00F85DB4" w:rsidRPr="007836DA">
        <w:rPr>
          <w:sz w:val="26"/>
          <w:szCs w:val="26"/>
          <w:rtl/>
          <w:lang w:bidi="ar-SA"/>
        </w:rPr>
        <w:t>بعد</w:t>
      </w:r>
      <w:r w:rsidR="00977163" w:rsidRPr="007836DA">
        <w:rPr>
          <w:sz w:val="26"/>
          <w:szCs w:val="26"/>
          <w:rtl/>
          <w:lang w:bidi="ar-SA"/>
        </w:rPr>
        <w:t xml:space="preserve"> </w:t>
      </w:r>
      <w:r w:rsidR="00977163" w:rsidRPr="007836DA">
        <w:rPr>
          <w:rFonts w:hint="cs"/>
          <w:sz w:val="26"/>
          <w:szCs w:val="26"/>
          <w:rtl/>
          <w:lang w:bidi="ar-SA"/>
        </w:rPr>
        <w:t xml:space="preserve">إجراء </w:t>
      </w:r>
      <w:r w:rsidR="00977163" w:rsidRPr="007836DA">
        <w:rPr>
          <w:sz w:val="26"/>
          <w:szCs w:val="26"/>
          <w:rtl/>
          <w:lang w:bidi="ar-SA"/>
        </w:rPr>
        <w:t>التعديلات</w:t>
      </w:r>
      <w:r w:rsidR="00F85DB4" w:rsidRPr="007836DA">
        <w:rPr>
          <w:sz w:val="26"/>
          <w:szCs w:val="26"/>
          <w:rtl/>
          <w:lang w:bidi="ar-SA"/>
        </w:rPr>
        <w:t xml:space="preserve">، </w:t>
      </w:r>
      <w:r w:rsidR="000A01B7">
        <w:rPr>
          <w:rFonts w:hint="cs"/>
          <w:sz w:val="26"/>
          <w:szCs w:val="26"/>
          <w:rtl/>
          <w:lang w:bidi="ar-SA"/>
        </w:rPr>
        <w:t>إن</w:t>
      </w:r>
      <w:r w:rsidR="00F85DB4" w:rsidRPr="007836DA">
        <w:rPr>
          <w:sz w:val="26"/>
          <w:szCs w:val="26"/>
          <w:rtl/>
          <w:lang w:bidi="ar-SA"/>
        </w:rPr>
        <w:t xml:space="preserve"> قيم الأنشطة في خطة </w:t>
      </w:r>
      <w:r w:rsidR="00E157C3">
        <w:rPr>
          <w:rFonts w:hint="cs"/>
          <w:sz w:val="26"/>
          <w:szCs w:val="26"/>
          <w:rtl/>
          <w:lang w:bidi="ar-SA"/>
        </w:rPr>
        <w:t>الأعمال</w:t>
      </w:r>
      <w:r w:rsidR="000A01B7">
        <w:rPr>
          <w:rFonts w:hint="cs"/>
          <w:sz w:val="26"/>
          <w:szCs w:val="26"/>
          <w:rtl/>
          <w:lang w:bidi="ar-SA"/>
        </w:rPr>
        <w:t xml:space="preserve"> أقل من</w:t>
      </w:r>
      <w:r w:rsidR="00F85DB4" w:rsidRPr="007836DA">
        <w:rPr>
          <w:sz w:val="26"/>
          <w:szCs w:val="26"/>
          <w:rtl/>
          <w:lang w:bidi="ar-SA"/>
        </w:rPr>
        <w:t xml:space="preserve"> الميزانية الإرشادية الإجمالية </w:t>
      </w:r>
      <w:r w:rsidR="00977163" w:rsidRPr="007836DA">
        <w:rPr>
          <w:rFonts w:hint="cs"/>
          <w:sz w:val="26"/>
          <w:szCs w:val="26"/>
          <w:rtl/>
          <w:lang w:bidi="ar-SA"/>
        </w:rPr>
        <w:t>بقيمة</w:t>
      </w:r>
      <w:r w:rsidR="00F85DB4" w:rsidRPr="007836DA">
        <w:rPr>
          <w:sz w:val="26"/>
          <w:szCs w:val="26"/>
          <w:rtl/>
          <w:lang w:bidi="ar-SA"/>
        </w:rPr>
        <w:t xml:space="preserve"> </w:t>
      </w:r>
      <w:r w:rsidR="00E157C3">
        <w:rPr>
          <w:rFonts w:hint="cs"/>
          <w:sz w:val="26"/>
          <w:szCs w:val="26"/>
          <w:rtl/>
          <w:lang w:bidi="ar-SA"/>
        </w:rPr>
        <w:t>124.23</w:t>
      </w:r>
      <w:r w:rsidR="00F85DB4" w:rsidRPr="007836DA">
        <w:rPr>
          <w:sz w:val="26"/>
          <w:szCs w:val="26"/>
          <w:rtl/>
          <w:lang w:bidi="ar-SA"/>
        </w:rPr>
        <w:t xml:space="preserve"> مليون دولار أمري</w:t>
      </w:r>
      <w:r w:rsidR="00977163" w:rsidRPr="007836DA">
        <w:rPr>
          <w:sz w:val="26"/>
          <w:szCs w:val="26"/>
          <w:rtl/>
          <w:lang w:bidi="ar-SA"/>
        </w:rPr>
        <w:t>كي لفترة الثلاث سنوات 202</w:t>
      </w:r>
      <w:r w:rsidR="00E157C3">
        <w:rPr>
          <w:rFonts w:hint="cs"/>
          <w:sz w:val="26"/>
          <w:szCs w:val="26"/>
          <w:rtl/>
          <w:lang w:bidi="ar-SA"/>
        </w:rPr>
        <w:t>1</w:t>
      </w:r>
      <w:r w:rsidR="00977163" w:rsidRPr="007836DA">
        <w:rPr>
          <w:sz w:val="26"/>
          <w:szCs w:val="26"/>
          <w:rtl/>
          <w:lang w:bidi="ar-SA"/>
        </w:rPr>
        <w:t>-202</w:t>
      </w:r>
      <w:r w:rsidR="00E157C3">
        <w:rPr>
          <w:rFonts w:hint="cs"/>
          <w:sz w:val="26"/>
          <w:szCs w:val="26"/>
          <w:rtl/>
          <w:lang w:bidi="ar-SA"/>
        </w:rPr>
        <w:t>3</w:t>
      </w:r>
      <w:r w:rsidR="00F85DB4" w:rsidRPr="007836DA">
        <w:rPr>
          <w:sz w:val="26"/>
          <w:szCs w:val="26"/>
          <w:rtl/>
          <w:lang w:bidi="ar-SA"/>
        </w:rPr>
        <w:t xml:space="preserve">، بافتراض ميزانية سنوية قدرها </w:t>
      </w:r>
      <w:r w:rsidR="00E157C3">
        <w:rPr>
          <w:rFonts w:hint="cs"/>
          <w:sz w:val="26"/>
          <w:szCs w:val="26"/>
          <w:rtl/>
          <w:lang w:bidi="ar-SA"/>
        </w:rPr>
        <w:t>540</w:t>
      </w:r>
      <w:r w:rsidR="00F85DB4" w:rsidRPr="007836DA">
        <w:rPr>
          <w:sz w:val="26"/>
          <w:szCs w:val="26"/>
          <w:rtl/>
          <w:lang w:bidi="ar-SA"/>
        </w:rPr>
        <w:t xml:space="preserve"> مليون</w:t>
      </w:r>
      <w:r w:rsidR="00977163" w:rsidRPr="007836DA">
        <w:rPr>
          <w:sz w:val="26"/>
          <w:szCs w:val="26"/>
          <w:rtl/>
          <w:lang w:bidi="ar-SA"/>
        </w:rPr>
        <w:t xml:space="preserve"> دولار أمريكي</w:t>
      </w:r>
      <w:r w:rsidR="00A614ED">
        <w:rPr>
          <w:rFonts w:hint="cs"/>
          <w:sz w:val="26"/>
          <w:szCs w:val="26"/>
          <w:rtl/>
          <w:lang w:bidi="ar-SA"/>
        </w:rPr>
        <w:t>،</w:t>
      </w:r>
      <w:r w:rsidR="00977163" w:rsidRPr="007836DA">
        <w:rPr>
          <w:sz w:val="26"/>
          <w:szCs w:val="26"/>
          <w:rtl/>
          <w:lang w:bidi="ar-SA"/>
        </w:rPr>
        <w:t xml:space="preserve"> </w:t>
      </w:r>
      <w:r w:rsidR="00F85DB4" w:rsidRPr="007836DA">
        <w:rPr>
          <w:sz w:val="26"/>
          <w:szCs w:val="26"/>
          <w:rtl/>
          <w:lang w:bidi="ar-SA"/>
        </w:rPr>
        <w:t xml:space="preserve"> </w:t>
      </w:r>
      <w:r w:rsidR="00977163" w:rsidRPr="007836DA">
        <w:rPr>
          <w:rFonts w:hint="cs"/>
          <w:sz w:val="26"/>
          <w:szCs w:val="26"/>
          <w:rtl/>
          <w:lang w:bidi="ar-SA"/>
        </w:rPr>
        <w:t>عند</w:t>
      </w:r>
      <w:r w:rsidR="00977163" w:rsidRPr="007836DA">
        <w:rPr>
          <w:sz w:val="26"/>
          <w:szCs w:val="26"/>
          <w:rtl/>
          <w:lang w:bidi="ar-SA"/>
        </w:rPr>
        <w:t xml:space="preserve"> نفس </w:t>
      </w:r>
      <w:r w:rsidR="00F85DB4" w:rsidRPr="007836DA">
        <w:rPr>
          <w:sz w:val="26"/>
          <w:szCs w:val="26"/>
          <w:rtl/>
          <w:lang w:bidi="ar-SA"/>
        </w:rPr>
        <w:t>مستوى</w:t>
      </w:r>
      <w:r w:rsidR="00977163" w:rsidRPr="007836DA">
        <w:rPr>
          <w:rFonts w:hint="cs"/>
          <w:sz w:val="26"/>
          <w:szCs w:val="26"/>
          <w:rtl/>
          <w:lang w:bidi="ar-SA"/>
        </w:rPr>
        <w:t xml:space="preserve"> تجيد الموارد للفترة</w:t>
      </w:r>
      <w:r w:rsidR="00F85DB4" w:rsidRPr="007836DA">
        <w:rPr>
          <w:sz w:val="26"/>
          <w:szCs w:val="26"/>
          <w:rtl/>
          <w:lang w:bidi="ar-SA"/>
        </w:rPr>
        <w:t xml:space="preserve"> 2018-</w:t>
      </w:r>
      <w:r w:rsidR="00977163" w:rsidRPr="007836DA">
        <w:rPr>
          <w:rFonts w:hint="cs"/>
          <w:sz w:val="26"/>
          <w:szCs w:val="26"/>
          <w:rtl/>
          <w:lang w:bidi="ar-SA"/>
        </w:rPr>
        <w:t xml:space="preserve"> </w:t>
      </w:r>
      <w:r w:rsidR="00F85DB4" w:rsidRPr="007836DA">
        <w:rPr>
          <w:sz w:val="26"/>
          <w:szCs w:val="26"/>
          <w:rtl/>
          <w:lang w:bidi="ar-SA"/>
        </w:rPr>
        <w:t xml:space="preserve">2020. </w:t>
      </w:r>
      <w:bookmarkStart w:id="0" w:name="_GoBack"/>
      <w:bookmarkEnd w:id="0"/>
      <w:r w:rsidR="00A614ED">
        <w:rPr>
          <w:rFonts w:hint="cs"/>
          <w:sz w:val="26"/>
          <w:szCs w:val="26"/>
          <w:rtl/>
          <w:lang w:bidi="ar-SA"/>
        </w:rPr>
        <w:t xml:space="preserve">وفضلا عن ذلك، </w:t>
      </w:r>
      <w:r w:rsidR="006020DD" w:rsidRPr="007836DA">
        <w:rPr>
          <w:rFonts w:hint="cs"/>
          <w:sz w:val="26"/>
          <w:szCs w:val="26"/>
          <w:rtl/>
          <w:lang w:bidi="ar-SA"/>
        </w:rPr>
        <w:t>تقل</w:t>
      </w:r>
      <w:r w:rsidR="00F85DB4" w:rsidRPr="007836DA">
        <w:rPr>
          <w:sz w:val="26"/>
          <w:szCs w:val="26"/>
          <w:rtl/>
          <w:lang w:bidi="ar-SA"/>
        </w:rPr>
        <w:t xml:space="preserve"> قيم</w:t>
      </w:r>
      <w:r w:rsidR="00A614ED">
        <w:rPr>
          <w:rFonts w:hint="cs"/>
          <w:sz w:val="26"/>
          <w:szCs w:val="26"/>
          <w:rtl/>
          <w:lang w:bidi="ar-SA"/>
        </w:rPr>
        <w:t>ة</w:t>
      </w:r>
      <w:r w:rsidR="00F85DB4" w:rsidRPr="007836DA">
        <w:rPr>
          <w:sz w:val="26"/>
          <w:szCs w:val="26"/>
          <w:rtl/>
          <w:lang w:bidi="ar-SA"/>
        </w:rPr>
        <w:t xml:space="preserve"> خطة </w:t>
      </w:r>
      <w:r w:rsidR="00A614ED">
        <w:rPr>
          <w:rFonts w:hint="cs"/>
          <w:sz w:val="26"/>
          <w:szCs w:val="26"/>
          <w:rtl/>
          <w:lang w:bidi="ar-SA"/>
        </w:rPr>
        <w:t>الأعمال المعدلة البالغة 140.51</w:t>
      </w:r>
      <w:r w:rsidR="00F85DB4" w:rsidRPr="007836DA">
        <w:rPr>
          <w:sz w:val="26"/>
          <w:szCs w:val="26"/>
          <w:rtl/>
          <w:lang w:bidi="ar-SA"/>
        </w:rPr>
        <w:t xml:space="preserve"> مليون دولار أمريكي </w:t>
      </w:r>
      <w:r w:rsidR="00A614ED">
        <w:rPr>
          <w:rFonts w:hint="cs"/>
          <w:sz w:val="26"/>
          <w:szCs w:val="26"/>
          <w:rtl/>
          <w:lang w:bidi="ar-SA"/>
        </w:rPr>
        <w:t>لعام 2021 عن الميزانية السنوية البالغة 180 مليون دولار أمريكي (بافتراض نفس مستوى تجديد الموارد للفترة 2018-2020).</w:t>
      </w:r>
    </w:p>
    <w:p w:rsidR="00F85DB4" w:rsidRPr="007836DA" w:rsidRDefault="00F85DB4" w:rsidP="00A05C53">
      <w:pPr>
        <w:pStyle w:val="StyleHeader4Para4Left0Firstline0"/>
        <w:numPr>
          <w:ilvl w:val="0"/>
          <w:numId w:val="0"/>
        </w:numPr>
        <w:bidi/>
        <w:rPr>
          <w:sz w:val="26"/>
          <w:szCs w:val="26"/>
          <w:u w:val="single"/>
          <w:rtl/>
          <w:lang w:bidi="ar-SA"/>
        </w:rPr>
      </w:pPr>
      <w:r w:rsidRPr="007836DA">
        <w:rPr>
          <w:sz w:val="26"/>
          <w:szCs w:val="26"/>
          <w:u w:val="single"/>
          <w:rtl/>
          <w:lang w:bidi="ar-SA"/>
        </w:rPr>
        <w:t>تعديل</w:t>
      </w:r>
      <w:r w:rsidR="000926BE" w:rsidRPr="007836DA">
        <w:rPr>
          <w:rFonts w:hint="cs"/>
          <w:sz w:val="26"/>
          <w:szCs w:val="26"/>
          <w:u w:val="single"/>
          <w:rtl/>
          <w:lang w:bidi="ar-SA"/>
        </w:rPr>
        <w:t xml:space="preserve"> إضافي</w:t>
      </w:r>
      <w:r w:rsidRPr="007836DA">
        <w:rPr>
          <w:sz w:val="26"/>
          <w:szCs w:val="26"/>
          <w:u w:val="single"/>
          <w:rtl/>
          <w:lang w:bidi="ar-SA"/>
        </w:rPr>
        <w:t xml:space="preserve"> </w:t>
      </w:r>
      <w:r w:rsidR="003F7924" w:rsidRPr="007836DA">
        <w:rPr>
          <w:rFonts w:hint="cs"/>
          <w:sz w:val="26"/>
          <w:szCs w:val="26"/>
          <w:u w:val="single"/>
          <w:rtl/>
          <w:lang w:bidi="ar-SA"/>
        </w:rPr>
        <w:t xml:space="preserve">بعد الاجتماع </w:t>
      </w:r>
      <w:r w:rsidR="00A05C53">
        <w:rPr>
          <w:rFonts w:hint="cs"/>
          <w:sz w:val="26"/>
          <w:szCs w:val="26"/>
          <w:u w:val="single"/>
          <w:rtl/>
          <w:lang w:bidi="ar-SA"/>
        </w:rPr>
        <w:t>السادس</w:t>
      </w:r>
      <w:r w:rsidR="003F7924" w:rsidRPr="007836DA">
        <w:rPr>
          <w:rFonts w:hint="cs"/>
          <w:sz w:val="26"/>
          <w:szCs w:val="26"/>
          <w:u w:val="single"/>
          <w:rtl/>
          <w:lang w:bidi="ar-SA"/>
        </w:rPr>
        <w:t xml:space="preserve"> والثمانين</w:t>
      </w:r>
    </w:p>
    <w:p w:rsidR="00F85DB4" w:rsidRPr="007836DA" w:rsidRDefault="00A05C53" w:rsidP="000A01B7">
      <w:pPr>
        <w:pStyle w:val="StyleHeader4Para4Left0Firstline0"/>
        <w:numPr>
          <w:ilvl w:val="0"/>
          <w:numId w:val="0"/>
        </w:numPr>
        <w:bidi/>
        <w:rPr>
          <w:sz w:val="26"/>
          <w:szCs w:val="26"/>
          <w:lang w:bidi="ar-SA"/>
        </w:rPr>
      </w:pPr>
      <w:r>
        <w:rPr>
          <w:rFonts w:hint="cs"/>
          <w:sz w:val="26"/>
          <w:szCs w:val="26"/>
          <w:rtl/>
          <w:lang w:bidi="ar-SA"/>
        </w:rPr>
        <w:t>34</w:t>
      </w:r>
      <w:r w:rsidR="000926BE" w:rsidRPr="007836DA">
        <w:rPr>
          <w:rFonts w:hint="cs"/>
          <w:sz w:val="26"/>
          <w:szCs w:val="26"/>
          <w:rtl/>
          <w:lang w:bidi="ar-SA"/>
        </w:rPr>
        <w:t xml:space="preserve">-    </w:t>
      </w:r>
      <w:r w:rsidR="00F85DB4" w:rsidRPr="007836DA">
        <w:rPr>
          <w:sz w:val="26"/>
          <w:szCs w:val="26"/>
          <w:rtl/>
          <w:lang w:bidi="ar-SA"/>
        </w:rPr>
        <w:t xml:space="preserve"> </w:t>
      </w:r>
      <w:r w:rsidR="007C30D5">
        <w:rPr>
          <w:rFonts w:hint="cs"/>
          <w:sz w:val="26"/>
          <w:szCs w:val="26"/>
          <w:rtl/>
          <w:lang w:bidi="ar-SA"/>
        </w:rPr>
        <w:t>قد ترغب اللجنة التنفيذية في إجراء تعديل اضافى على خطة الأعمال لفترة 2021-</w:t>
      </w:r>
      <w:r w:rsidR="000A01B7">
        <w:rPr>
          <w:rFonts w:hint="cs"/>
          <w:sz w:val="26"/>
          <w:szCs w:val="26"/>
          <w:rtl/>
          <w:lang w:bidi="ar-SA"/>
        </w:rPr>
        <w:t>2023 تمشيا مع المقرر الذي ستتخذه</w:t>
      </w:r>
      <w:r w:rsidR="007C30D5">
        <w:rPr>
          <w:rFonts w:hint="cs"/>
          <w:sz w:val="26"/>
          <w:szCs w:val="26"/>
          <w:rtl/>
          <w:lang w:bidi="ar-SA"/>
        </w:rPr>
        <w:t xml:space="preserve"> الأطراف في بروتوكول مونتريال </w:t>
      </w:r>
      <w:r w:rsidR="00D31742">
        <w:rPr>
          <w:rFonts w:hint="cs"/>
          <w:sz w:val="26"/>
          <w:szCs w:val="26"/>
          <w:rtl/>
          <w:lang w:bidi="ar-SA"/>
        </w:rPr>
        <w:t>عند نفس مستوى تجديد الصندوق المتعدد الأطراف لفترة السنوات الثلاث 2021-2023.</w:t>
      </w:r>
    </w:p>
    <w:p w:rsidR="00F85DB4" w:rsidRPr="007836DA" w:rsidRDefault="007F2845" w:rsidP="00A05C53">
      <w:pPr>
        <w:pStyle w:val="StyleHeader4Para4Left0Firstline0"/>
        <w:numPr>
          <w:ilvl w:val="0"/>
          <w:numId w:val="0"/>
        </w:numPr>
        <w:bidi/>
        <w:rPr>
          <w:sz w:val="26"/>
          <w:szCs w:val="26"/>
          <w:u w:val="single"/>
          <w:rtl/>
          <w:lang w:bidi="ar-SA"/>
        </w:rPr>
      </w:pPr>
      <w:r w:rsidRPr="007836DA">
        <w:rPr>
          <w:rFonts w:hint="cs"/>
          <w:sz w:val="26"/>
          <w:szCs w:val="26"/>
          <w:u w:val="single"/>
          <w:rtl/>
          <w:lang w:bidi="ar-SA"/>
        </w:rPr>
        <w:t>مسائل</w:t>
      </w:r>
      <w:r w:rsidR="00233B5B" w:rsidRPr="007836DA">
        <w:rPr>
          <w:sz w:val="26"/>
          <w:szCs w:val="26"/>
          <w:u w:val="single"/>
          <w:rtl/>
          <w:lang w:bidi="ar-SA"/>
        </w:rPr>
        <w:t xml:space="preserve"> السياس</w:t>
      </w:r>
      <w:r w:rsidR="00233B5B" w:rsidRPr="007836DA">
        <w:rPr>
          <w:rFonts w:hint="cs"/>
          <w:sz w:val="26"/>
          <w:szCs w:val="26"/>
          <w:u w:val="single"/>
          <w:rtl/>
          <w:lang w:bidi="ar-SA"/>
        </w:rPr>
        <w:t>ات</w:t>
      </w:r>
      <w:r w:rsidRPr="007836DA">
        <w:rPr>
          <w:sz w:val="26"/>
          <w:szCs w:val="26"/>
          <w:u w:val="single"/>
          <w:rtl/>
          <w:lang w:bidi="ar-SA"/>
        </w:rPr>
        <w:t xml:space="preserve"> في خطط </w:t>
      </w:r>
      <w:r w:rsidR="00A05C53">
        <w:rPr>
          <w:rFonts w:hint="cs"/>
          <w:sz w:val="26"/>
          <w:szCs w:val="26"/>
          <w:u w:val="single"/>
          <w:rtl/>
          <w:lang w:bidi="ar-SA"/>
        </w:rPr>
        <w:t>أعمال</w:t>
      </w:r>
      <w:r w:rsidRPr="007836DA">
        <w:rPr>
          <w:sz w:val="26"/>
          <w:szCs w:val="26"/>
          <w:u w:val="single"/>
          <w:rtl/>
          <w:lang w:bidi="ar-SA"/>
        </w:rPr>
        <w:t xml:space="preserve"> الوكال</w:t>
      </w:r>
      <w:r w:rsidRPr="007836DA">
        <w:rPr>
          <w:rFonts w:hint="cs"/>
          <w:sz w:val="26"/>
          <w:szCs w:val="26"/>
          <w:u w:val="single"/>
          <w:rtl/>
          <w:lang w:bidi="ar-SA"/>
        </w:rPr>
        <w:t>ات</w:t>
      </w:r>
    </w:p>
    <w:p w:rsidR="00F85DB4" w:rsidRPr="007836DA" w:rsidRDefault="00A05C53" w:rsidP="0075391D">
      <w:pPr>
        <w:pStyle w:val="StyleHeader4Para4Left0Firstline0"/>
        <w:numPr>
          <w:ilvl w:val="0"/>
          <w:numId w:val="0"/>
        </w:numPr>
        <w:bidi/>
        <w:rPr>
          <w:sz w:val="26"/>
          <w:szCs w:val="26"/>
          <w:rtl/>
          <w:lang w:bidi="ar-SA"/>
        </w:rPr>
      </w:pPr>
      <w:r>
        <w:rPr>
          <w:rFonts w:hint="cs"/>
          <w:sz w:val="26"/>
          <w:szCs w:val="26"/>
          <w:rtl/>
          <w:lang w:bidi="ar-SA"/>
        </w:rPr>
        <w:t>35</w:t>
      </w:r>
      <w:r w:rsidR="00F85DB4" w:rsidRPr="007836DA">
        <w:rPr>
          <w:sz w:val="26"/>
          <w:szCs w:val="26"/>
          <w:rtl/>
          <w:lang w:bidi="ar-SA"/>
        </w:rPr>
        <w:t xml:space="preserve">- </w:t>
      </w:r>
      <w:r w:rsidR="00524E2E" w:rsidRPr="007836DA">
        <w:rPr>
          <w:rFonts w:hint="cs"/>
          <w:sz w:val="26"/>
          <w:szCs w:val="26"/>
          <w:rtl/>
          <w:lang w:bidi="ar-SA"/>
        </w:rPr>
        <w:t xml:space="preserve">    </w:t>
      </w:r>
      <w:r w:rsidR="00F85DB4" w:rsidRPr="007836DA">
        <w:rPr>
          <w:sz w:val="26"/>
          <w:szCs w:val="26"/>
          <w:rtl/>
          <w:lang w:bidi="ar-SA"/>
        </w:rPr>
        <w:t xml:space="preserve">أثار برنامج الأمم المتحدة الإنمائي </w:t>
      </w:r>
      <w:r w:rsidR="00233B5B" w:rsidRPr="007836DA">
        <w:rPr>
          <w:rFonts w:hint="cs"/>
          <w:sz w:val="26"/>
          <w:szCs w:val="26"/>
          <w:rtl/>
          <w:lang w:bidi="ar-SA"/>
        </w:rPr>
        <w:t>مسائل</w:t>
      </w:r>
      <w:r w:rsidR="00F85DB4" w:rsidRPr="007836DA">
        <w:rPr>
          <w:sz w:val="26"/>
          <w:szCs w:val="26"/>
          <w:rtl/>
          <w:lang w:bidi="ar-SA"/>
        </w:rPr>
        <w:t xml:space="preserve"> السياسات التالية: تمويل تحول السوق باستخدام </w:t>
      </w:r>
      <w:r w:rsidR="00C746F1">
        <w:rPr>
          <w:rFonts w:hint="cs"/>
          <w:sz w:val="26"/>
          <w:szCs w:val="26"/>
          <w:rtl/>
          <w:lang w:bidi="ar-SA"/>
        </w:rPr>
        <w:t>تكاليف</w:t>
      </w:r>
      <w:r w:rsidR="00F85DB4" w:rsidRPr="007836DA">
        <w:rPr>
          <w:sz w:val="26"/>
          <w:szCs w:val="26"/>
          <w:rtl/>
          <w:lang w:bidi="ar-SA"/>
        </w:rPr>
        <w:t xml:space="preserve"> التشغيل الإ</w:t>
      </w:r>
      <w:r w:rsidR="00233B5B" w:rsidRPr="007836DA">
        <w:rPr>
          <w:sz w:val="26"/>
          <w:szCs w:val="26"/>
          <w:rtl/>
          <w:lang w:bidi="ar-SA"/>
        </w:rPr>
        <w:t>ضافية بطريقة أكثر مرونة وشمولية</w:t>
      </w:r>
      <w:r w:rsidR="00F85DB4" w:rsidRPr="007836DA">
        <w:rPr>
          <w:sz w:val="26"/>
          <w:szCs w:val="26"/>
          <w:rtl/>
          <w:lang w:bidi="ar-SA"/>
        </w:rPr>
        <w:t xml:space="preserve">؛ </w:t>
      </w:r>
      <w:r w:rsidR="00233B5B" w:rsidRPr="007836DA">
        <w:rPr>
          <w:rFonts w:hint="cs"/>
          <w:sz w:val="26"/>
          <w:szCs w:val="26"/>
          <w:rtl/>
          <w:lang w:bidi="ar-SA"/>
        </w:rPr>
        <w:t>و</w:t>
      </w:r>
      <w:r w:rsidR="00B75AEE" w:rsidRPr="007836DA">
        <w:rPr>
          <w:sz w:val="26"/>
          <w:szCs w:val="26"/>
          <w:rtl/>
          <w:lang w:bidi="ar-SA"/>
        </w:rPr>
        <w:t xml:space="preserve">التحديات التي </w:t>
      </w:r>
      <w:r w:rsidR="0075391D">
        <w:rPr>
          <w:rFonts w:hint="cs"/>
          <w:sz w:val="26"/>
          <w:szCs w:val="26"/>
          <w:rtl/>
          <w:lang w:bidi="ar-SA"/>
        </w:rPr>
        <w:t>ت</w:t>
      </w:r>
      <w:r w:rsidR="00F85DB4" w:rsidRPr="007836DA">
        <w:rPr>
          <w:sz w:val="26"/>
          <w:szCs w:val="26"/>
          <w:rtl/>
          <w:lang w:bidi="ar-SA"/>
        </w:rPr>
        <w:t xml:space="preserve">واجهها البلدان </w:t>
      </w:r>
      <w:r w:rsidR="0075391D">
        <w:rPr>
          <w:rFonts w:hint="cs"/>
          <w:sz w:val="26"/>
          <w:szCs w:val="26"/>
          <w:rtl/>
          <w:lang w:bidi="ar-SA"/>
        </w:rPr>
        <w:t>ذات أحجام</w:t>
      </w:r>
      <w:r w:rsidR="00233B5B" w:rsidRPr="007836DA">
        <w:rPr>
          <w:rFonts w:hint="cs"/>
          <w:sz w:val="26"/>
          <w:szCs w:val="26"/>
          <w:rtl/>
          <w:lang w:bidi="ar-SA"/>
        </w:rPr>
        <w:t xml:space="preserve"> استهلاك منخفض</w:t>
      </w:r>
      <w:r w:rsidR="0075391D">
        <w:rPr>
          <w:rFonts w:hint="cs"/>
          <w:sz w:val="26"/>
          <w:szCs w:val="26"/>
          <w:rtl/>
          <w:lang w:bidi="ar-SA"/>
        </w:rPr>
        <w:t>ة</w:t>
      </w:r>
      <w:r w:rsidR="00233B5B" w:rsidRPr="007836DA">
        <w:rPr>
          <w:rFonts w:hint="cs"/>
          <w:sz w:val="26"/>
          <w:szCs w:val="26"/>
          <w:rtl/>
          <w:lang w:bidi="ar-SA"/>
        </w:rPr>
        <w:t xml:space="preserve"> </w:t>
      </w:r>
      <w:r w:rsidR="00F85DB4" w:rsidRPr="007836DA">
        <w:rPr>
          <w:sz w:val="26"/>
          <w:szCs w:val="26"/>
          <w:rtl/>
          <w:lang w:bidi="ar-SA"/>
        </w:rPr>
        <w:t xml:space="preserve">فيما يتعلق </w:t>
      </w:r>
      <w:r w:rsidR="0075391D">
        <w:rPr>
          <w:rFonts w:hint="cs"/>
          <w:sz w:val="26"/>
          <w:szCs w:val="26"/>
          <w:rtl/>
          <w:lang w:bidi="ar-SA"/>
        </w:rPr>
        <w:t>ببيانات</w:t>
      </w:r>
      <w:r w:rsidR="00F85DB4" w:rsidRPr="007836DA">
        <w:rPr>
          <w:sz w:val="26"/>
          <w:szCs w:val="26"/>
          <w:rtl/>
          <w:lang w:bidi="ar-SA"/>
        </w:rPr>
        <w:t xml:space="preserve"> التكنولوجيات البديلة والقدرة ع</w:t>
      </w:r>
      <w:r w:rsidR="00233B5B" w:rsidRPr="007836DA">
        <w:rPr>
          <w:sz w:val="26"/>
          <w:szCs w:val="26"/>
          <w:rtl/>
          <w:lang w:bidi="ar-SA"/>
        </w:rPr>
        <w:t>لى زيادة التمويل المحدود المتاح</w:t>
      </w:r>
      <w:r w:rsidR="00F85DB4" w:rsidRPr="007836DA">
        <w:rPr>
          <w:sz w:val="26"/>
          <w:szCs w:val="26"/>
          <w:rtl/>
          <w:lang w:bidi="ar-SA"/>
        </w:rPr>
        <w:t xml:space="preserve">؛ </w:t>
      </w:r>
      <w:r w:rsidR="0075391D">
        <w:rPr>
          <w:rFonts w:hint="cs"/>
          <w:sz w:val="26"/>
          <w:szCs w:val="26"/>
          <w:rtl/>
          <w:lang w:bidi="ar-SA"/>
        </w:rPr>
        <w:t>معاملة الأنشطة في</w:t>
      </w:r>
      <w:r w:rsidR="00F85DB4" w:rsidRPr="007836DA">
        <w:rPr>
          <w:sz w:val="26"/>
          <w:szCs w:val="26"/>
          <w:rtl/>
          <w:lang w:bidi="ar-SA"/>
        </w:rPr>
        <w:t xml:space="preserve"> قطاع</w:t>
      </w:r>
      <w:r w:rsidR="0075391D">
        <w:rPr>
          <w:rFonts w:hint="cs"/>
          <w:sz w:val="26"/>
          <w:szCs w:val="26"/>
          <w:rtl/>
          <w:lang w:bidi="ar-SA"/>
        </w:rPr>
        <w:t xml:space="preserve"> التجميع</w:t>
      </w:r>
      <w:r w:rsidR="00F85DB4" w:rsidRPr="007836DA">
        <w:rPr>
          <w:sz w:val="26"/>
          <w:szCs w:val="26"/>
          <w:rtl/>
          <w:lang w:bidi="ar-SA"/>
        </w:rPr>
        <w:t xml:space="preserve"> الفرعي </w:t>
      </w:r>
      <w:r w:rsidR="0075391D">
        <w:rPr>
          <w:rFonts w:hint="cs"/>
          <w:sz w:val="26"/>
          <w:szCs w:val="26"/>
          <w:rtl/>
          <w:lang w:bidi="ar-SA"/>
        </w:rPr>
        <w:t>بطريقة مختلفة عن الأنشطة في</w:t>
      </w:r>
      <w:r w:rsidR="0075391D">
        <w:rPr>
          <w:sz w:val="26"/>
          <w:szCs w:val="26"/>
          <w:rtl/>
          <w:lang w:bidi="ar-SA"/>
        </w:rPr>
        <w:t xml:space="preserve"> في قطاع</w:t>
      </w:r>
      <w:r w:rsidR="00DB1366">
        <w:rPr>
          <w:rFonts w:hint="cs"/>
          <w:sz w:val="26"/>
          <w:szCs w:val="26"/>
          <w:rtl/>
          <w:lang w:bidi="ar-SA"/>
        </w:rPr>
        <w:t xml:space="preserve"> الخدمة</w:t>
      </w:r>
      <w:r w:rsidR="00F85DB4" w:rsidRPr="007836DA">
        <w:rPr>
          <w:sz w:val="26"/>
          <w:szCs w:val="26"/>
          <w:rtl/>
          <w:lang w:bidi="ar-SA"/>
        </w:rPr>
        <w:t xml:space="preserve">؛ </w:t>
      </w:r>
      <w:r w:rsidR="0075391D">
        <w:rPr>
          <w:rFonts w:hint="cs"/>
          <w:sz w:val="26"/>
          <w:szCs w:val="26"/>
          <w:rtl/>
          <w:lang w:bidi="ar-SA"/>
        </w:rPr>
        <w:t>تقوم فاعلية</w:t>
      </w:r>
      <w:r w:rsidR="00F85DB4" w:rsidRPr="007836DA">
        <w:rPr>
          <w:sz w:val="26"/>
          <w:szCs w:val="26"/>
          <w:rtl/>
          <w:lang w:bidi="ar-SA"/>
        </w:rPr>
        <w:t xml:space="preserve"> التكلفة على أساس مكافئ</w:t>
      </w:r>
      <w:r w:rsidR="0075391D">
        <w:rPr>
          <w:sz w:val="26"/>
          <w:szCs w:val="26"/>
          <w:rtl/>
          <w:lang w:bidi="ar-SA"/>
        </w:rPr>
        <w:t xml:space="preserve"> ثاني أكسيد الكربون</w:t>
      </w:r>
      <w:r w:rsidR="00F85DB4" w:rsidRPr="007836DA">
        <w:rPr>
          <w:sz w:val="26"/>
          <w:szCs w:val="26"/>
          <w:rtl/>
          <w:lang w:bidi="ar-SA"/>
        </w:rPr>
        <w:t xml:space="preserve">؛ </w:t>
      </w:r>
      <w:r w:rsidR="0075391D">
        <w:rPr>
          <w:rFonts w:hint="cs"/>
          <w:sz w:val="26"/>
          <w:szCs w:val="26"/>
          <w:rtl/>
          <w:lang w:bidi="ar-SA"/>
        </w:rPr>
        <w:t>التنسيق</w:t>
      </w:r>
      <w:r w:rsidR="00F85DB4" w:rsidRPr="007836DA">
        <w:rPr>
          <w:sz w:val="26"/>
          <w:szCs w:val="26"/>
          <w:rtl/>
          <w:lang w:bidi="ar-SA"/>
        </w:rPr>
        <w:t xml:space="preserve"> والتآزر مع الإجراءات المناخية الأوسع نطاقا على الصعيدين الوطني </w:t>
      </w:r>
      <w:r w:rsidR="003644ED" w:rsidRPr="007836DA">
        <w:rPr>
          <w:sz w:val="26"/>
          <w:szCs w:val="26"/>
          <w:rtl/>
          <w:lang w:bidi="ar-SA"/>
        </w:rPr>
        <w:t>والدولي</w:t>
      </w:r>
      <w:r w:rsidR="00F85DB4" w:rsidRPr="007836DA">
        <w:rPr>
          <w:sz w:val="26"/>
          <w:szCs w:val="26"/>
          <w:rtl/>
          <w:lang w:bidi="ar-SA"/>
        </w:rPr>
        <w:t>.</w:t>
      </w:r>
    </w:p>
    <w:p w:rsidR="00F85DB4" w:rsidRPr="007836DA" w:rsidRDefault="00A05C53" w:rsidP="00B24639">
      <w:pPr>
        <w:pStyle w:val="StyleHeader4Para4Left0Firstline0"/>
        <w:numPr>
          <w:ilvl w:val="0"/>
          <w:numId w:val="0"/>
        </w:numPr>
        <w:bidi/>
        <w:rPr>
          <w:sz w:val="26"/>
          <w:szCs w:val="26"/>
          <w:lang w:bidi="ar-SA"/>
        </w:rPr>
      </w:pPr>
      <w:r>
        <w:rPr>
          <w:rFonts w:hint="cs"/>
          <w:sz w:val="26"/>
          <w:szCs w:val="26"/>
          <w:rtl/>
          <w:lang w:bidi="ar-SA"/>
        </w:rPr>
        <w:t>36</w:t>
      </w:r>
      <w:r w:rsidR="00F85DB4" w:rsidRPr="007836DA">
        <w:rPr>
          <w:sz w:val="26"/>
          <w:szCs w:val="26"/>
          <w:rtl/>
          <w:lang w:bidi="ar-SA"/>
        </w:rPr>
        <w:t xml:space="preserve">- </w:t>
      </w:r>
      <w:r w:rsidR="003644ED" w:rsidRPr="007836DA">
        <w:rPr>
          <w:rFonts w:hint="cs"/>
          <w:sz w:val="26"/>
          <w:szCs w:val="26"/>
          <w:rtl/>
          <w:lang w:bidi="ar-SA"/>
        </w:rPr>
        <w:t xml:space="preserve">    </w:t>
      </w:r>
      <w:r w:rsidR="007262BB" w:rsidRPr="007836DA">
        <w:rPr>
          <w:rFonts w:hint="cs"/>
          <w:sz w:val="26"/>
          <w:szCs w:val="26"/>
          <w:rtl/>
          <w:lang w:bidi="ar-SA"/>
        </w:rPr>
        <w:t xml:space="preserve"> </w:t>
      </w:r>
      <w:r w:rsidR="00F85DB4" w:rsidRPr="007836DA">
        <w:rPr>
          <w:sz w:val="26"/>
          <w:szCs w:val="26"/>
          <w:rtl/>
          <w:lang w:bidi="ar-SA"/>
        </w:rPr>
        <w:t xml:space="preserve">يطلب </w:t>
      </w:r>
      <w:r w:rsidR="007262BB" w:rsidRPr="007836DA">
        <w:rPr>
          <w:rFonts w:hint="cs"/>
          <w:sz w:val="26"/>
          <w:szCs w:val="26"/>
          <w:rtl/>
          <w:lang w:bidi="ar-SA"/>
        </w:rPr>
        <w:t xml:space="preserve">اليونيب </w:t>
      </w:r>
      <w:r w:rsidR="002239B8">
        <w:rPr>
          <w:rFonts w:hint="cs"/>
          <w:sz w:val="26"/>
          <w:szCs w:val="26"/>
          <w:rtl/>
          <w:lang w:bidi="ar-SA"/>
        </w:rPr>
        <w:t>ال</w:t>
      </w:r>
      <w:r w:rsidR="00F85DB4" w:rsidRPr="007836DA">
        <w:rPr>
          <w:sz w:val="26"/>
          <w:szCs w:val="26"/>
          <w:rtl/>
          <w:lang w:bidi="ar-SA"/>
        </w:rPr>
        <w:t xml:space="preserve">توجيه من اللجنة التنفيذية بشأن الأهلية والمبادئ التوجيهية لإعداد خطط تنفيذ وطنية </w:t>
      </w:r>
      <w:r w:rsidR="007262BB" w:rsidRPr="007836DA">
        <w:rPr>
          <w:rFonts w:hint="cs"/>
          <w:sz w:val="26"/>
          <w:szCs w:val="26"/>
          <w:rtl/>
          <w:lang w:bidi="ar-SA"/>
        </w:rPr>
        <w:t>للتخفيض</w:t>
      </w:r>
      <w:r w:rsidR="00F85DB4" w:rsidRPr="007836DA">
        <w:rPr>
          <w:sz w:val="26"/>
          <w:szCs w:val="26"/>
          <w:rtl/>
          <w:lang w:bidi="ar-SA"/>
        </w:rPr>
        <w:t xml:space="preserve"> التدريجي</w:t>
      </w:r>
      <w:r w:rsidR="007262BB" w:rsidRPr="007836DA">
        <w:rPr>
          <w:rFonts w:hint="cs"/>
          <w:sz w:val="26"/>
          <w:szCs w:val="26"/>
          <w:rtl/>
          <w:lang w:bidi="ar-SA"/>
        </w:rPr>
        <w:t xml:space="preserve"> للمواد الهيدروفلوروكربونية</w:t>
      </w:r>
      <w:r w:rsidR="00F85DB4" w:rsidRPr="007836DA">
        <w:rPr>
          <w:sz w:val="26"/>
          <w:szCs w:val="26"/>
          <w:rtl/>
          <w:lang w:bidi="ar-SA"/>
        </w:rPr>
        <w:t>.</w:t>
      </w:r>
    </w:p>
    <w:p w:rsidR="00F85DB4" w:rsidRPr="007836DA" w:rsidRDefault="00A05C53" w:rsidP="002239B8">
      <w:pPr>
        <w:pStyle w:val="StyleHeader4Para4Left0Firstline0"/>
        <w:numPr>
          <w:ilvl w:val="0"/>
          <w:numId w:val="0"/>
        </w:numPr>
        <w:bidi/>
        <w:rPr>
          <w:sz w:val="26"/>
          <w:szCs w:val="26"/>
          <w:lang w:bidi="ar-SA"/>
        </w:rPr>
      </w:pPr>
      <w:r>
        <w:rPr>
          <w:rFonts w:hint="cs"/>
          <w:sz w:val="26"/>
          <w:szCs w:val="26"/>
          <w:rtl/>
          <w:lang w:bidi="ar-SA"/>
        </w:rPr>
        <w:t>37</w:t>
      </w:r>
      <w:r w:rsidR="00F85DB4" w:rsidRPr="007836DA">
        <w:rPr>
          <w:sz w:val="26"/>
          <w:szCs w:val="26"/>
          <w:rtl/>
          <w:lang w:bidi="ar-SA"/>
        </w:rPr>
        <w:t xml:space="preserve">- </w:t>
      </w:r>
      <w:r w:rsidR="0096197C" w:rsidRPr="007836DA">
        <w:rPr>
          <w:rFonts w:hint="cs"/>
          <w:sz w:val="26"/>
          <w:szCs w:val="26"/>
          <w:rtl/>
          <w:lang w:bidi="ar-SA"/>
        </w:rPr>
        <w:t xml:space="preserve">        إن مسائل</w:t>
      </w:r>
      <w:r w:rsidR="00F85DB4" w:rsidRPr="007836DA">
        <w:rPr>
          <w:sz w:val="26"/>
          <w:szCs w:val="26"/>
          <w:rtl/>
          <w:lang w:bidi="ar-SA"/>
        </w:rPr>
        <w:t xml:space="preserve"> السياسات </w:t>
      </w:r>
      <w:r w:rsidR="002239B8">
        <w:rPr>
          <w:rFonts w:hint="cs"/>
          <w:sz w:val="26"/>
          <w:szCs w:val="26"/>
          <w:rtl/>
          <w:lang w:bidi="ar-SA"/>
        </w:rPr>
        <w:t>التى</w:t>
      </w:r>
      <w:r w:rsidR="00F85DB4" w:rsidRPr="007836DA">
        <w:rPr>
          <w:sz w:val="26"/>
          <w:szCs w:val="26"/>
          <w:rtl/>
          <w:lang w:bidi="ar-SA"/>
        </w:rPr>
        <w:t xml:space="preserve"> أثارتها الوكالات المنفذة مشمولة في خطط </w:t>
      </w:r>
      <w:r w:rsidR="002239B8">
        <w:rPr>
          <w:rFonts w:hint="cs"/>
          <w:sz w:val="26"/>
          <w:szCs w:val="26"/>
          <w:rtl/>
          <w:lang w:bidi="ar-SA"/>
        </w:rPr>
        <w:t>الأعمال</w:t>
      </w:r>
      <w:r w:rsidR="00F85DB4" w:rsidRPr="007836DA">
        <w:rPr>
          <w:sz w:val="26"/>
          <w:szCs w:val="26"/>
          <w:rtl/>
          <w:lang w:bidi="ar-SA"/>
        </w:rPr>
        <w:t xml:space="preserve"> </w:t>
      </w:r>
      <w:r w:rsidR="0096197C" w:rsidRPr="007836DA">
        <w:rPr>
          <w:rFonts w:hint="cs"/>
          <w:sz w:val="26"/>
          <w:szCs w:val="26"/>
          <w:rtl/>
          <w:lang w:bidi="ar-SA"/>
        </w:rPr>
        <w:t>الفردية</w:t>
      </w:r>
      <w:r w:rsidR="0096197C" w:rsidRPr="007836DA">
        <w:rPr>
          <w:sz w:val="26"/>
          <w:szCs w:val="26"/>
          <w:rtl/>
          <w:lang w:bidi="ar-SA"/>
        </w:rPr>
        <w:t xml:space="preserve"> </w:t>
      </w:r>
      <w:r w:rsidR="0096197C" w:rsidRPr="007836DA">
        <w:rPr>
          <w:rFonts w:hint="cs"/>
          <w:sz w:val="26"/>
          <w:szCs w:val="26"/>
          <w:rtl/>
          <w:lang w:bidi="ar-SA"/>
        </w:rPr>
        <w:t>ل</w:t>
      </w:r>
      <w:r w:rsidR="00F85DB4" w:rsidRPr="007836DA">
        <w:rPr>
          <w:sz w:val="26"/>
          <w:szCs w:val="26"/>
          <w:rtl/>
          <w:lang w:bidi="ar-SA"/>
        </w:rPr>
        <w:t>لوكالات.</w:t>
      </w:r>
    </w:p>
    <w:p w:rsidR="00F85DB4" w:rsidRPr="007836DA" w:rsidRDefault="005D76F9" w:rsidP="005D76F9">
      <w:pPr>
        <w:pStyle w:val="StyleHeader4Para4Left0Firstline0"/>
        <w:numPr>
          <w:ilvl w:val="0"/>
          <w:numId w:val="0"/>
        </w:numPr>
        <w:bidi/>
        <w:rPr>
          <w:b/>
          <w:bCs/>
          <w:sz w:val="26"/>
          <w:szCs w:val="26"/>
          <w:lang w:bidi="ar-SA"/>
        </w:rPr>
      </w:pPr>
      <w:r w:rsidRPr="007836DA">
        <w:rPr>
          <w:rFonts w:hint="cs"/>
          <w:b/>
          <w:bCs/>
          <w:sz w:val="26"/>
          <w:szCs w:val="26"/>
          <w:rtl/>
          <w:lang w:bidi="ar-SA"/>
        </w:rPr>
        <w:t>ال</w:t>
      </w:r>
      <w:r w:rsidR="00F85DB4" w:rsidRPr="007836DA">
        <w:rPr>
          <w:b/>
          <w:bCs/>
          <w:sz w:val="26"/>
          <w:szCs w:val="26"/>
          <w:rtl/>
          <w:lang w:bidi="ar-SA"/>
        </w:rPr>
        <w:t>توصية</w:t>
      </w:r>
    </w:p>
    <w:p w:rsidR="00F85DB4" w:rsidRPr="007836DA" w:rsidRDefault="00A05C53" w:rsidP="00DE1A2C">
      <w:pPr>
        <w:pStyle w:val="StyleHeader4Para4Left0Firstline0"/>
        <w:numPr>
          <w:ilvl w:val="0"/>
          <w:numId w:val="0"/>
        </w:numPr>
        <w:bidi/>
        <w:rPr>
          <w:sz w:val="26"/>
          <w:szCs w:val="26"/>
          <w:lang w:bidi="ar-SA"/>
        </w:rPr>
      </w:pPr>
      <w:r>
        <w:rPr>
          <w:rFonts w:hint="cs"/>
          <w:sz w:val="26"/>
          <w:szCs w:val="26"/>
          <w:rtl/>
          <w:lang w:bidi="ar-SA"/>
        </w:rPr>
        <w:t>38</w:t>
      </w:r>
      <w:r w:rsidR="00F85DB4" w:rsidRPr="007836DA">
        <w:rPr>
          <w:sz w:val="26"/>
          <w:szCs w:val="26"/>
          <w:rtl/>
          <w:lang w:bidi="ar-SA"/>
        </w:rPr>
        <w:t xml:space="preserve">- </w:t>
      </w:r>
      <w:r w:rsidR="000C5644" w:rsidRPr="007836DA">
        <w:rPr>
          <w:rFonts w:hint="cs"/>
          <w:sz w:val="26"/>
          <w:szCs w:val="26"/>
          <w:rtl/>
          <w:lang w:bidi="ar-SA"/>
        </w:rPr>
        <w:t xml:space="preserve">        </w:t>
      </w:r>
      <w:r w:rsidR="00F85DB4" w:rsidRPr="007836DA">
        <w:rPr>
          <w:sz w:val="26"/>
          <w:szCs w:val="26"/>
          <w:rtl/>
          <w:lang w:bidi="ar-SA"/>
        </w:rPr>
        <w:t>قد ترغب اللجنة التنفيذية في:</w:t>
      </w:r>
    </w:p>
    <w:p w:rsidR="00F85DB4" w:rsidRPr="007836DA" w:rsidRDefault="00F85DB4" w:rsidP="00A05C53">
      <w:pPr>
        <w:pStyle w:val="StyleHeader4Para4Left0Firstline0"/>
        <w:numPr>
          <w:ilvl w:val="0"/>
          <w:numId w:val="0"/>
        </w:numPr>
        <w:bidi/>
        <w:ind w:left="1440" w:hanging="630"/>
        <w:rPr>
          <w:sz w:val="26"/>
          <w:szCs w:val="26"/>
          <w:lang w:bidi="ar-SA"/>
        </w:rPr>
      </w:pPr>
      <w:r w:rsidRPr="007836DA">
        <w:rPr>
          <w:sz w:val="26"/>
          <w:szCs w:val="26"/>
          <w:rtl/>
          <w:lang w:bidi="ar-SA"/>
        </w:rPr>
        <w:t xml:space="preserve">(أ) </w:t>
      </w:r>
      <w:r w:rsidR="000C5644" w:rsidRPr="007836DA">
        <w:rPr>
          <w:rFonts w:hint="cs"/>
          <w:sz w:val="26"/>
          <w:szCs w:val="26"/>
          <w:rtl/>
          <w:lang w:bidi="ar-SA"/>
        </w:rPr>
        <w:t xml:space="preserve">   </w:t>
      </w:r>
      <w:r w:rsidRPr="007836DA">
        <w:rPr>
          <w:sz w:val="26"/>
          <w:szCs w:val="26"/>
          <w:rtl/>
          <w:lang w:bidi="ar-SA"/>
        </w:rPr>
        <w:t xml:space="preserve">الإحاطة علما بخطة </w:t>
      </w:r>
      <w:r w:rsidR="00A05C53">
        <w:rPr>
          <w:rFonts w:hint="cs"/>
          <w:sz w:val="26"/>
          <w:szCs w:val="26"/>
          <w:rtl/>
          <w:lang w:bidi="ar-SA"/>
        </w:rPr>
        <w:t>الأعمال</w:t>
      </w:r>
      <w:r w:rsidRPr="007836DA">
        <w:rPr>
          <w:sz w:val="26"/>
          <w:szCs w:val="26"/>
          <w:rtl/>
          <w:lang w:bidi="ar-SA"/>
        </w:rPr>
        <w:t xml:space="preserve"> </w:t>
      </w:r>
      <w:r w:rsidR="000C5644" w:rsidRPr="007836DA">
        <w:rPr>
          <w:rFonts w:hint="cs"/>
          <w:sz w:val="26"/>
          <w:szCs w:val="26"/>
          <w:rtl/>
          <w:lang w:bidi="ar-SA"/>
        </w:rPr>
        <w:t>المجمعة</w:t>
      </w:r>
      <w:r w:rsidRPr="007836DA">
        <w:rPr>
          <w:sz w:val="26"/>
          <w:szCs w:val="26"/>
          <w:rtl/>
          <w:lang w:bidi="ar-SA"/>
        </w:rPr>
        <w:t xml:space="preserve"> للصندوق </w:t>
      </w:r>
      <w:r w:rsidR="000C5644" w:rsidRPr="007836DA">
        <w:rPr>
          <w:rFonts w:hint="cs"/>
          <w:sz w:val="26"/>
          <w:szCs w:val="26"/>
          <w:rtl/>
          <w:lang w:bidi="ar-SA"/>
        </w:rPr>
        <w:t>ال</w:t>
      </w:r>
      <w:r w:rsidRPr="007836DA">
        <w:rPr>
          <w:sz w:val="26"/>
          <w:szCs w:val="26"/>
          <w:rtl/>
          <w:lang w:bidi="ar-SA"/>
        </w:rPr>
        <w:t>متعدد الأطراف للفترة 202</w:t>
      </w:r>
      <w:r w:rsidR="00A05C53">
        <w:rPr>
          <w:rFonts w:hint="cs"/>
          <w:sz w:val="26"/>
          <w:szCs w:val="26"/>
          <w:rtl/>
          <w:lang w:bidi="ar-SA"/>
        </w:rPr>
        <w:t>1</w:t>
      </w:r>
      <w:r w:rsidRPr="007836DA">
        <w:rPr>
          <w:sz w:val="26"/>
          <w:szCs w:val="26"/>
          <w:rtl/>
          <w:lang w:bidi="ar-SA"/>
        </w:rPr>
        <w:t>-202</w:t>
      </w:r>
      <w:r w:rsidR="00A05C53">
        <w:rPr>
          <w:rFonts w:hint="cs"/>
          <w:sz w:val="26"/>
          <w:szCs w:val="26"/>
          <w:rtl/>
          <w:lang w:bidi="ar-SA"/>
        </w:rPr>
        <w:t>3</w:t>
      </w:r>
      <w:r w:rsidRPr="007836DA">
        <w:rPr>
          <w:sz w:val="26"/>
          <w:szCs w:val="26"/>
          <w:rtl/>
          <w:lang w:bidi="ar-SA"/>
        </w:rPr>
        <w:t xml:space="preserve"> الواردة في الوثيقة </w:t>
      </w:r>
      <w:r w:rsidR="000C5644" w:rsidRPr="007836DA">
        <w:rPr>
          <w:sz w:val="26"/>
          <w:szCs w:val="26"/>
          <w:lang w:val="en-CA"/>
        </w:rPr>
        <w:t>UNEP/OzL.Pro/ExCom/</w:t>
      </w:r>
      <w:r w:rsidR="00A05C53">
        <w:rPr>
          <w:sz w:val="26"/>
          <w:szCs w:val="26"/>
          <w:lang w:val="en-CA"/>
        </w:rPr>
        <w:t>86</w:t>
      </w:r>
      <w:r w:rsidR="000C5644" w:rsidRPr="007836DA">
        <w:rPr>
          <w:sz w:val="26"/>
          <w:szCs w:val="26"/>
          <w:lang w:val="en-CA"/>
        </w:rPr>
        <w:t>/</w:t>
      </w:r>
      <w:r w:rsidR="00A05C53">
        <w:rPr>
          <w:sz w:val="26"/>
          <w:szCs w:val="26"/>
          <w:lang w:val="en-CA"/>
        </w:rPr>
        <w:t>25</w:t>
      </w:r>
      <w:r w:rsidRPr="007836DA">
        <w:rPr>
          <w:sz w:val="26"/>
          <w:szCs w:val="26"/>
          <w:rtl/>
          <w:lang w:bidi="ar-SA"/>
        </w:rPr>
        <w:t>؛</w:t>
      </w:r>
    </w:p>
    <w:p w:rsidR="00F85DB4" w:rsidRPr="007836DA" w:rsidRDefault="00F85DB4" w:rsidP="00A05C53">
      <w:pPr>
        <w:pStyle w:val="StyleHeader4Para4Left0Firstline0"/>
        <w:numPr>
          <w:ilvl w:val="0"/>
          <w:numId w:val="0"/>
        </w:numPr>
        <w:bidi/>
        <w:ind w:left="1440" w:hanging="630"/>
        <w:rPr>
          <w:sz w:val="26"/>
          <w:szCs w:val="26"/>
          <w:rtl/>
          <w:lang w:bidi="ar-SA"/>
        </w:rPr>
      </w:pPr>
      <w:r w:rsidRPr="007836DA">
        <w:rPr>
          <w:sz w:val="26"/>
          <w:szCs w:val="26"/>
          <w:rtl/>
          <w:lang w:bidi="ar-SA"/>
        </w:rPr>
        <w:t xml:space="preserve">(ب) </w:t>
      </w:r>
      <w:r w:rsidR="000C24B4" w:rsidRPr="007836DA">
        <w:rPr>
          <w:rFonts w:hint="cs"/>
          <w:sz w:val="26"/>
          <w:szCs w:val="26"/>
          <w:rtl/>
          <w:lang w:bidi="ar-SA"/>
        </w:rPr>
        <w:t xml:space="preserve">   </w:t>
      </w:r>
      <w:r w:rsidRPr="007836DA">
        <w:rPr>
          <w:sz w:val="26"/>
          <w:szCs w:val="26"/>
          <w:rtl/>
          <w:lang w:bidi="ar-SA"/>
        </w:rPr>
        <w:t>أن تقرر ما إذا كان</w:t>
      </w:r>
      <w:r w:rsidR="00817A79" w:rsidRPr="007836DA">
        <w:rPr>
          <w:rFonts w:hint="cs"/>
          <w:sz w:val="26"/>
          <w:szCs w:val="26"/>
          <w:rtl/>
          <w:lang w:bidi="ar-SA"/>
        </w:rPr>
        <w:t xml:space="preserve"> سيتم</w:t>
      </w:r>
      <w:r w:rsidRPr="007836DA">
        <w:rPr>
          <w:sz w:val="26"/>
          <w:szCs w:val="26"/>
          <w:rtl/>
          <w:lang w:bidi="ar-SA"/>
        </w:rPr>
        <w:t>:</w:t>
      </w:r>
    </w:p>
    <w:p w:rsidR="00817A79" w:rsidRPr="00254D73" w:rsidRDefault="00F85DB4" w:rsidP="00DF3998">
      <w:pPr>
        <w:pStyle w:val="StyleHeader4Para4Left0Firstline0"/>
        <w:keepNext/>
        <w:keepLines/>
        <w:numPr>
          <w:ilvl w:val="0"/>
          <w:numId w:val="0"/>
        </w:numPr>
        <w:bidi/>
        <w:ind w:left="1980" w:hanging="540"/>
        <w:rPr>
          <w:sz w:val="26"/>
          <w:szCs w:val="26"/>
          <w:rtl/>
          <w:lang w:val="en-CA" w:bidi="ar-SA"/>
        </w:rPr>
      </w:pPr>
      <w:r w:rsidRPr="007836DA">
        <w:rPr>
          <w:sz w:val="26"/>
          <w:szCs w:val="26"/>
          <w:rtl/>
          <w:lang w:bidi="ar-SA"/>
        </w:rPr>
        <w:lastRenderedPageBreak/>
        <w:t xml:space="preserve">(1) </w:t>
      </w:r>
      <w:r w:rsidR="00817A79" w:rsidRPr="007836DA">
        <w:rPr>
          <w:rFonts w:hint="cs"/>
          <w:sz w:val="26"/>
          <w:szCs w:val="26"/>
          <w:rtl/>
          <w:lang w:bidi="ar-SA"/>
        </w:rPr>
        <w:t xml:space="preserve">   </w:t>
      </w:r>
      <w:r w:rsidRPr="007836DA">
        <w:rPr>
          <w:sz w:val="26"/>
          <w:szCs w:val="26"/>
          <w:rtl/>
          <w:lang w:bidi="ar-SA"/>
        </w:rPr>
        <w:t xml:space="preserve">تعديل خطة </w:t>
      </w:r>
      <w:r w:rsidR="00A05C53">
        <w:rPr>
          <w:rFonts w:hint="cs"/>
          <w:sz w:val="26"/>
          <w:szCs w:val="26"/>
          <w:rtl/>
          <w:lang w:bidi="ar-SA"/>
        </w:rPr>
        <w:t>الأعمال</w:t>
      </w:r>
      <w:r w:rsidRPr="007836DA">
        <w:rPr>
          <w:sz w:val="26"/>
          <w:szCs w:val="26"/>
          <w:rtl/>
          <w:lang w:bidi="ar-SA"/>
        </w:rPr>
        <w:t xml:space="preserve"> على النحو الذي اقترحته الأمانة في الوثيقة </w:t>
      </w:r>
      <w:r w:rsidR="00817A79" w:rsidRPr="007836DA">
        <w:rPr>
          <w:sz w:val="26"/>
          <w:szCs w:val="26"/>
          <w:lang w:val="en-CA"/>
        </w:rPr>
        <w:t>UNEP/OzL.Pro/ExCom/</w:t>
      </w:r>
      <w:r w:rsidR="00A05C53">
        <w:rPr>
          <w:sz w:val="26"/>
          <w:szCs w:val="26"/>
          <w:lang w:val="en-CA"/>
        </w:rPr>
        <w:t>86/25</w:t>
      </w:r>
      <w:r w:rsidR="00254D73">
        <w:rPr>
          <w:rFonts w:hint="cs"/>
          <w:sz w:val="26"/>
          <w:szCs w:val="26"/>
          <w:rtl/>
          <w:lang w:val="en-CA" w:bidi="ar-SA"/>
        </w:rPr>
        <w:t>؛</w:t>
      </w:r>
    </w:p>
    <w:p w:rsidR="00F85DB4" w:rsidRPr="007836DA" w:rsidRDefault="00F85DB4" w:rsidP="00DF3998">
      <w:pPr>
        <w:pStyle w:val="StyleHeader4Para4Left0Firstline0"/>
        <w:keepNext/>
        <w:keepLines/>
        <w:numPr>
          <w:ilvl w:val="0"/>
          <w:numId w:val="0"/>
        </w:numPr>
        <w:bidi/>
        <w:ind w:left="1980" w:hanging="540"/>
        <w:rPr>
          <w:sz w:val="26"/>
          <w:szCs w:val="26"/>
          <w:lang w:bidi="ar-SA"/>
        </w:rPr>
      </w:pPr>
      <w:r w:rsidRPr="007836DA">
        <w:rPr>
          <w:sz w:val="26"/>
          <w:szCs w:val="26"/>
          <w:rtl/>
          <w:lang w:bidi="ar-SA"/>
        </w:rPr>
        <w:t xml:space="preserve">(2) </w:t>
      </w:r>
      <w:r w:rsidR="00817A79" w:rsidRPr="007836DA">
        <w:rPr>
          <w:rFonts w:hint="cs"/>
          <w:sz w:val="26"/>
          <w:szCs w:val="26"/>
          <w:rtl/>
          <w:lang w:bidi="ar-SA"/>
        </w:rPr>
        <w:t xml:space="preserve">   </w:t>
      </w:r>
      <w:r w:rsidR="003714BF" w:rsidRPr="007836DA">
        <w:rPr>
          <w:rFonts w:hint="cs"/>
          <w:sz w:val="26"/>
          <w:szCs w:val="26"/>
          <w:rtl/>
          <w:lang w:bidi="ar-SA"/>
        </w:rPr>
        <w:t xml:space="preserve">إجراء </w:t>
      </w:r>
      <w:r w:rsidRPr="007836DA">
        <w:rPr>
          <w:sz w:val="26"/>
          <w:szCs w:val="26"/>
          <w:rtl/>
          <w:lang w:bidi="ar-SA"/>
        </w:rPr>
        <w:t xml:space="preserve">تعديل </w:t>
      </w:r>
      <w:r w:rsidR="003714BF" w:rsidRPr="007836DA">
        <w:rPr>
          <w:rFonts w:hint="cs"/>
          <w:sz w:val="26"/>
          <w:szCs w:val="26"/>
          <w:rtl/>
          <w:lang w:bidi="ar-SA"/>
        </w:rPr>
        <w:t>إضافي</w:t>
      </w:r>
      <w:r w:rsidR="00254D73">
        <w:rPr>
          <w:rFonts w:hint="cs"/>
          <w:sz w:val="26"/>
          <w:szCs w:val="26"/>
          <w:rtl/>
          <w:lang w:bidi="ar-SA"/>
        </w:rPr>
        <w:t xml:space="preserve"> على</w:t>
      </w:r>
      <w:r w:rsidR="003714BF" w:rsidRPr="007836DA">
        <w:rPr>
          <w:rFonts w:hint="cs"/>
          <w:sz w:val="26"/>
          <w:szCs w:val="26"/>
          <w:rtl/>
          <w:lang w:bidi="ar-SA"/>
        </w:rPr>
        <w:t xml:space="preserve"> </w:t>
      </w:r>
      <w:r w:rsidRPr="007836DA">
        <w:rPr>
          <w:sz w:val="26"/>
          <w:szCs w:val="26"/>
          <w:rtl/>
          <w:lang w:bidi="ar-SA"/>
        </w:rPr>
        <w:t xml:space="preserve">خطة </w:t>
      </w:r>
      <w:r w:rsidR="00254D73">
        <w:rPr>
          <w:rFonts w:hint="cs"/>
          <w:sz w:val="26"/>
          <w:szCs w:val="26"/>
          <w:rtl/>
          <w:lang w:bidi="ar-SA"/>
        </w:rPr>
        <w:t>الأعمال:</w:t>
      </w:r>
      <w:r w:rsidRPr="007836DA">
        <w:rPr>
          <w:sz w:val="26"/>
          <w:szCs w:val="26"/>
          <w:rtl/>
          <w:lang w:bidi="ar-SA"/>
        </w:rPr>
        <w:t xml:space="preserve"> </w:t>
      </w:r>
    </w:p>
    <w:p w:rsidR="00F85DB4" w:rsidRPr="007836DA" w:rsidRDefault="008B202D" w:rsidP="00DF3998">
      <w:pPr>
        <w:pStyle w:val="StyleHeader4Para4Left0Firstline0"/>
        <w:keepNext/>
        <w:keepLines/>
        <w:numPr>
          <w:ilvl w:val="0"/>
          <w:numId w:val="0"/>
        </w:numPr>
        <w:bidi/>
        <w:ind w:left="2340" w:hanging="360"/>
        <w:rPr>
          <w:sz w:val="26"/>
          <w:szCs w:val="26"/>
          <w:lang w:bidi="ar-SA"/>
        </w:rPr>
      </w:pPr>
      <w:r>
        <w:rPr>
          <w:rFonts w:hint="cs"/>
          <w:sz w:val="26"/>
          <w:szCs w:val="26"/>
          <w:rtl/>
          <w:lang w:bidi="ar-SA"/>
        </w:rPr>
        <w:t xml:space="preserve">أ </w:t>
      </w:r>
      <w:r w:rsidR="00F85DB4" w:rsidRPr="007836DA">
        <w:rPr>
          <w:sz w:val="26"/>
          <w:szCs w:val="26"/>
          <w:rtl/>
          <w:lang w:bidi="ar-SA"/>
        </w:rPr>
        <w:t xml:space="preserve"> </w:t>
      </w:r>
      <w:r w:rsidR="00D43697" w:rsidRPr="007836DA">
        <w:rPr>
          <w:sz w:val="26"/>
          <w:szCs w:val="26"/>
          <w:rtl/>
          <w:lang w:bidi="ar-SA"/>
        </w:rPr>
        <w:t xml:space="preserve">بإضافة </w:t>
      </w:r>
      <w:r w:rsidR="00254D73">
        <w:rPr>
          <w:rFonts w:hint="cs"/>
          <w:sz w:val="26"/>
          <w:szCs w:val="26"/>
          <w:rtl/>
          <w:lang w:bidi="ar-SA"/>
        </w:rPr>
        <w:t xml:space="preserve">إلى </w:t>
      </w:r>
      <w:r w:rsidR="00D43697" w:rsidRPr="007836DA">
        <w:rPr>
          <w:sz w:val="26"/>
          <w:szCs w:val="26"/>
          <w:rtl/>
          <w:lang w:bidi="ar-SA"/>
        </w:rPr>
        <w:t>خط</w:t>
      </w:r>
      <w:r w:rsidR="00254D73">
        <w:rPr>
          <w:rFonts w:hint="cs"/>
          <w:sz w:val="26"/>
          <w:szCs w:val="26"/>
          <w:rtl/>
          <w:lang w:bidi="ar-SA"/>
        </w:rPr>
        <w:t>ة أعمال عام 2021</w:t>
      </w:r>
      <w:r w:rsidR="00F85DB4" w:rsidRPr="007836DA">
        <w:rPr>
          <w:sz w:val="26"/>
          <w:szCs w:val="26"/>
          <w:rtl/>
          <w:lang w:bidi="ar-SA"/>
        </w:rPr>
        <w:t xml:space="preserve"> </w:t>
      </w:r>
      <w:r w:rsidR="0010228D">
        <w:rPr>
          <w:rFonts w:hint="cs"/>
          <w:sz w:val="26"/>
          <w:szCs w:val="26"/>
          <w:rtl/>
          <w:lang w:bidi="ar-SA"/>
        </w:rPr>
        <w:t>ل</w:t>
      </w:r>
      <w:r w:rsidR="00254D73">
        <w:rPr>
          <w:rFonts w:hint="cs"/>
          <w:sz w:val="26"/>
          <w:szCs w:val="26"/>
          <w:rtl/>
          <w:lang w:bidi="ar-SA"/>
        </w:rPr>
        <w:t xml:space="preserve">خطط </w:t>
      </w:r>
      <w:r w:rsidR="00F85DB4" w:rsidRPr="007836DA">
        <w:rPr>
          <w:sz w:val="26"/>
          <w:szCs w:val="26"/>
          <w:rtl/>
          <w:lang w:bidi="ar-SA"/>
        </w:rPr>
        <w:t xml:space="preserve">إدارة </w:t>
      </w:r>
      <w:r w:rsidR="00D43697" w:rsidRPr="007836DA">
        <w:rPr>
          <w:rFonts w:hint="cs"/>
          <w:sz w:val="26"/>
          <w:szCs w:val="26"/>
          <w:rtl/>
          <w:lang w:bidi="ar-SA"/>
        </w:rPr>
        <w:t>إزالة المواد الهيدروكلوروفلوروكربونية</w:t>
      </w:r>
      <w:r w:rsidR="00F85DB4" w:rsidRPr="007836DA">
        <w:rPr>
          <w:sz w:val="26"/>
          <w:szCs w:val="26"/>
          <w:rtl/>
          <w:lang w:bidi="ar-SA"/>
        </w:rPr>
        <w:t xml:space="preserve"> و</w:t>
      </w:r>
      <w:r w:rsidR="00254D73">
        <w:rPr>
          <w:rFonts w:hint="cs"/>
          <w:sz w:val="26"/>
          <w:szCs w:val="26"/>
          <w:rtl/>
          <w:lang w:bidi="ar-SA"/>
        </w:rPr>
        <w:t xml:space="preserve">وإعداد مشروعات استثمارية/خطة إزالة تدريجية للهيدروفلوروكربون </w:t>
      </w:r>
      <w:r w:rsidR="00F85DB4" w:rsidRPr="007836DA">
        <w:rPr>
          <w:sz w:val="26"/>
          <w:szCs w:val="26"/>
          <w:rtl/>
          <w:lang w:bidi="ar-SA"/>
        </w:rPr>
        <w:t xml:space="preserve">التي تم تأجيلها </w:t>
      </w:r>
      <w:r w:rsidR="00254D73">
        <w:rPr>
          <w:rFonts w:hint="cs"/>
          <w:sz w:val="26"/>
          <w:szCs w:val="26"/>
          <w:rtl/>
          <w:lang w:bidi="ar-SA"/>
        </w:rPr>
        <w:t>إلى</w:t>
      </w:r>
      <w:r w:rsidR="00F85DB4" w:rsidRPr="007836DA">
        <w:rPr>
          <w:sz w:val="26"/>
          <w:szCs w:val="26"/>
          <w:rtl/>
          <w:lang w:bidi="ar-SA"/>
        </w:rPr>
        <w:t xml:space="preserve"> الاجتماع </w:t>
      </w:r>
      <w:r w:rsidR="00254D73">
        <w:rPr>
          <w:rFonts w:hint="cs"/>
          <w:sz w:val="26"/>
          <w:szCs w:val="26"/>
          <w:rtl/>
          <w:lang w:bidi="ar-SA"/>
        </w:rPr>
        <w:t>السادس</w:t>
      </w:r>
      <w:r w:rsidR="00D43697" w:rsidRPr="007836DA">
        <w:rPr>
          <w:rFonts w:hint="cs"/>
          <w:sz w:val="26"/>
          <w:szCs w:val="26"/>
          <w:rtl/>
          <w:lang w:bidi="ar-SA"/>
        </w:rPr>
        <w:t xml:space="preserve"> والثمانين </w:t>
      </w:r>
      <w:r w:rsidR="00F85DB4" w:rsidRPr="007836DA">
        <w:rPr>
          <w:sz w:val="26"/>
          <w:szCs w:val="26"/>
          <w:rtl/>
          <w:lang w:bidi="ar-SA"/>
        </w:rPr>
        <w:t>؛</w:t>
      </w:r>
    </w:p>
    <w:p w:rsidR="00F85DB4" w:rsidRPr="007836DA" w:rsidRDefault="00F85DB4" w:rsidP="00254D73">
      <w:pPr>
        <w:pStyle w:val="StyleHeader4Para4Left0Firstline0"/>
        <w:numPr>
          <w:ilvl w:val="0"/>
          <w:numId w:val="0"/>
        </w:numPr>
        <w:bidi/>
        <w:ind w:left="2340" w:hanging="360"/>
        <w:rPr>
          <w:sz w:val="26"/>
          <w:szCs w:val="26"/>
          <w:lang w:bidi="ar-SA"/>
        </w:rPr>
      </w:pPr>
      <w:r w:rsidRPr="007836DA">
        <w:rPr>
          <w:sz w:val="26"/>
          <w:szCs w:val="26"/>
          <w:rtl/>
          <w:lang w:bidi="ar-SA"/>
        </w:rPr>
        <w:t xml:space="preserve">ب. </w:t>
      </w:r>
      <w:r w:rsidR="00254D73">
        <w:rPr>
          <w:rFonts w:hint="cs"/>
          <w:sz w:val="26"/>
          <w:szCs w:val="26"/>
          <w:rtl/>
          <w:lang w:bidi="ar-SA"/>
        </w:rPr>
        <w:t>بالأخذ في الاعتبار مستوى تجديد الصندوق المتعدد الأطراف لفترة السنوات الثلاث 2021-2023 التى ستعتمدها الأطراف في بروتوكول مونتريال</w:t>
      </w:r>
      <w:r w:rsidRPr="007836DA">
        <w:rPr>
          <w:sz w:val="26"/>
          <w:szCs w:val="26"/>
          <w:rtl/>
          <w:lang w:bidi="ar-SA"/>
        </w:rPr>
        <w:t>؛</w:t>
      </w:r>
    </w:p>
    <w:p w:rsidR="00F85DB4" w:rsidRPr="007836DA" w:rsidRDefault="00F85DB4" w:rsidP="0010228D">
      <w:pPr>
        <w:pStyle w:val="StyleHeader4Para4Left0Firstline0"/>
        <w:numPr>
          <w:ilvl w:val="0"/>
          <w:numId w:val="0"/>
        </w:numPr>
        <w:bidi/>
        <w:ind w:left="1440" w:hanging="630"/>
        <w:rPr>
          <w:sz w:val="26"/>
          <w:szCs w:val="26"/>
          <w:lang w:bidi="ar-SA"/>
        </w:rPr>
      </w:pPr>
      <w:r w:rsidRPr="007836DA">
        <w:rPr>
          <w:sz w:val="26"/>
          <w:szCs w:val="26"/>
          <w:rtl/>
          <w:lang w:bidi="ar-SA"/>
        </w:rPr>
        <w:t xml:space="preserve">(ج) </w:t>
      </w:r>
      <w:r w:rsidR="00C32CC2" w:rsidRPr="007836DA">
        <w:rPr>
          <w:rFonts w:hint="cs"/>
          <w:sz w:val="26"/>
          <w:szCs w:val="26"/>
          <w:rtl/>
          <w:lang w:bidi="ar-SA"/>
        </w:rPr>
        <w:t xml:space="preserve">     أن تنظر</w:t>
      </w:r>
      <w:r w:rsidR="0010228D">
        <w:rPr>
          <w:rFonts w:hint="cs"/>
          <w:sz w:val="26"/>
          <w:szCs w:val="26"/>
          <w:rtl/>
          <w:lang w:bidi="ar-SA"/>
        </w:rPr>
        <w:t xml:space="preserve"> في</w:t>
      </w:r>
      <w:r w:rsidR="00C32CC2" w:rsidRPr="007836DA">
        <w:rPr>
          <w:rFonts w:hint="cs"/>
          <w:sz w:val="26"/>
          <w:szCs w:val="26"/>
          <w:rtl/>
          <w:lang w:bidi="ar-SA"/>
        </w:rPr>
        <w:t xml:space="preserve"> </w:t>
      </w:r>
      <w:r w:rsidRPr="007836DA">
        <w:rPr>
          <w:sz w:val="26"/>
          <w:szCs w:val="26"/>
          <w:rtl/>
          <w:lang w:bidi="ar-SA"/>
        </w:rPr>
        <w:t xml:space="preserve">ما إذا كان ينبغي إعادة </w:t>
      </w:r>
      <w:r w:rsidR="0010228D">
        <w:rPr>
          <w:rFonts w:hint="cs"/>
          <w:sz w:val="26"/>
          <w:szCs w:val="26"/>
          <w:rtl/>
          <w:lang w:bidi="ar-SA"/>
        </w:rPr>
        <w:t>إدراج</w:t>
      </w:r>
      <w:r w:rsidR="00F16B8C" w:rsidRPr="007836DA">
        <w:rPr>
          <w:rFonts w:hint="cs"/>
          <w:sz w:val="26"/>
          <w:szCs w:val="26"/>
          <w:rtl/>
          <w:lang w:bidi="ar-SA"/>
        </w:rPr>
        <w:t xml:space="preserve"> </w:t>
      </w:r>
      <w:r w:rsidR="00F02A08">
        <w:rPr>
          <w:rFonts w:hint="cs"/>
          <w:sz w:val="26"/>
          <w:szCs w:val="26"/>
          <w:rtl/>
          <w:lang w:bidi="ar-SA"/>
        </w:rPr>
        <w:t xml:space="preserve">المشروع الإقليمى للمساعدة التقنية في مجال </w:t>
      </w:r>
      <w:r w:rsidR="00F16B8C" w:rsidRPr="007836DA">
        <w:rPr>
          <w:rFonts w:hint="cs"/>
          <w:sz w:val="26"/>
          <w:szCs w:val="26"/>
          <w:rtl/>
          <w:lang w:bidi="ar-SA"/>
        </w:rPr>
        <w:t>المواد الهيدروكلوروفلوروكربونية</w:t>
      </w:r>
      <w:r w:rsidR="00F16B8C" w:rsidRPr="007836DA">
        <w:rPr>
          <w:sz w:val="26"/>
          <w:szCs w:val="26"/>
          <w:rtl/>
          <w:lang w:bidi="ar-SA"/>
        </w:rPr>
        <w:t xml:space="preserve"> </w:t>
      </w:r>
      <w:r w:rsidR="00F02A08">
        <w:rPr>
          <w:rFonts w:hint="cs"/>
          <w:sz w:val="26"/>
          <w:szCs w:val="26"/>
          <w:rtl/>
          <w:lang w:bidi="ar-SA"/>
        </w:rPr>
        <w:t>من أجل "الترويج لسوائل تبريد ذات احتمالية احترار عالمى منخفضة لقطاعات تكييف الهواء في البلدان ذات حرارة مرتفعة؛</w:t>
      </w:r>
    </w:p>
    <w:p w:rsidR="007E5D09" w:rsidRPr="007836DA" w:rsidRDefault="00F02A08" w:rsidP="0010228D">
      <w:pPr>
        <w:pStyle w:val="StyleHeader4Para4Left0Firstline0"/>
        <w:numPr>
          <w:ilvl w:val="0"/>
          <w:numId w:val="0"/>
        </w:numPr>
        <w:bidi/>
        <w:ind w:left="1440" w:hanging="630"/>
        <w:rPr>
          <w:sz w:val="26"/>
          <w:szCs w:val="26"/>
          <w:rtl/>
          <w:lang w:bidi="ar-SA"/>
        </w:rPr>
      </w:pPr>
      <w:r w:rsidRPr="007836DA">
        <w:rPr>
          <w:sz w:val="26"/>
          <w:szCs w:val="26"/>
          <w:rtl/>
          <w:lang w:bidi="ar-SA"/>
        </w:rPr>
        <w:t xml:space="preserve"> </w:t>
      </w:r>
      <w:r w:rsidR="00F85DB4" w:rsidRPr="007836DA">
        <w:rPr>
          <w:sz w:val="26"/>
          <w:szCs w:val="26"/>
          <w:rtl/>
          <w:lang w:bidi="ar-SA"/>
        </w:rPr>
        <w:t xml:space="preserve">(د) </w:t>
      </w:r>
      <w:r w:rsidR="00421157" w:rsidRPr="007836DA">
        <w:rPr>
          <w:rFonts w:hint="cs"/>
          <w:sz w:val="26"/>
          <w:szCs w:val="26"/>
          <w:rtl/>
          <w:lang w:bidi="ar-SA"/>
        </w:rPr>
        <w:t xml:space="preserve">    </w:t>
      </w:r>
      <w:r w:rsidR="00541EF1" w:rsidRPr="007836DA">
        <w:rPr>
          <w:rFonts w:hint="cs"/>
          <w:sz w:val="26"/>
          <w:szCs w:val="26"/>
          <w:rtl/>
          <w:lang w:bidi="ar-SA"/>
        </w:rPr>
        <w:t xml:space="preserve">أن </w:t>
      </w:r>
      <w:r w:rsidR="00301068" w:rsidRPr="007836DA">
        <w:rPr>
          <w:rFonts w:hint="cs"/>
          <w:sz w:val="26"/>
          <w:szCs w:val="26"/>
          <w:rtl/>
          <w:lang w:bidi="ar-SA"/>
        </w:rPr>
        <w:t>تصادق على</w:t>
      </w:r>
      <w:r w:rsidR="00F85DB4" w:rsidRPr="007836DA">
        <w:rPr>
          <w:sz w:val="26"/>
          <w:szCs w:val="26"/>
          <w:rtl/>
          <w:lang w:bidi="ar-SA"/>
        </w:rPr>
        <w:t xml:space="preserve"> خطة </w:t>
      </w:r>
      <w:r>
        <w:rPr>
          <w:rFonts w:hint="cs"/>
          <w:sz w:val="26"/>
          <w:szCs w:val="26"/>
          <w:rtl/>
          <w:lang w:bidi="ar-SA"/>
        </w:rPr>
        <w:t>الأعمال</w:t>
      </w:r>
      <w:r w:rsidR="00F85DB4" w:rsidRPr="007836DA">
        <w:rPr>
          <w:sz w:val="26"/>
          <w:szCs w:val="26"/>
          <w:rtl/>
          <w:lang w:bidi="ar-SA"/>
        </w:rPr>
        <w:t xml:space="preserve"> </w:t>
      </w:r>
      <w:r w:rsidR="00541EF1" w:rsidRPr="007836DA">
        <w:rPr>
          <w:rFonts w:hint="cs"/>
          <w:sz w:val="26"/>
          <w:szCs w:val="26"/>
          <w:rtl/>
          <w:lang w:bidi="ar-SA"/>
        </w:rPr>
        <w:t>المجمعة</w:t>
      </w:r>
      <w:r w:rsidR="00F85DB4" w:rsidRPr="007836DA">
        <w:rPr>
          <w:sz w:val="26"/>
          <w:szCs w:val="26"/>
          <w:rtl/>
          <w:lang w:bidi="ar-SA"/>
        </w:rPr>
        <w:t xml:space="preserve"> للصندوق </w:t>
      </w:r>
      <w:r w:rsidR="00541EF1" w:rsidRPr="007836DA">
        <w:rPr>
          <w:rFonts w:hint="cs"/>
          <w:sz w:val="26"/>
          <w:szCs w:val="26"/>
          <w:rtl/>
          <w:lang w:bidi="ar-SA"/>
        </w:rPr>
        <w:t>ال</w:t>
      </w:r>
      <w:r w:rsidR="00541EF1" w:rsidRPr="007836DA">
        <w:rPr>
          <w:sz w:val="26"/>
          <w:szCs w:val="26"/>
          <w:rtl/>
          <w:lang w:bidi="ar-SA"/>
        </w:rPr>
        <w:t>متعدد الأطراف للفترة 202</w:t>
      </w:r>
      <w:r>
        <w:rPr>
          <w:rFonts w:hint="cs"/>
          <w:sz w:val="26"/>
          <w:szCs w:val="26"/>
          <w:rtl/>
          <w:lang w:bidi="ar-SA"/>
        </w:rPr>
        <w:t>1</w:t>
      </w:r>
      <w:r w:rsidR="00541EF1" w:rsidRPr="007836DA">
        <w:rPr>
          <w:sz w:val="26"/>
          <w:szCs w:val="26"/>
          <w:rtl/>
          <w:lang w:bidi="ar-SA"/>
        </w:rPr>
        <w:t>-202</w:t>
      </w:r>
      <w:r>
        <w:rPr>
          <w:rFonts w:hint="cs"/>
          <w:sz w:val="26"/>
          <w:szCs w:val="26"/>
          <w:rtl/>
          <w:lang w:bidi="ar-SA"/>
        </w:rPr>
        <w:t>3</w:t>
      </w:r>
      <w:r w:rsidR="00F85DB4" w:rsidRPr="007836DA">
        <w:rPr>
          <w:sz w:val="26"/>
          <w:szCs w:val="26"/>
          <w:rtl/>
          <w:lang w:bidi="ar-SA"/>
        </w:rPr>
        <w:t xml:space="preserve">، بصيغتها المعدلة من الأمانة [واللجنة التنفيذية] مع مراعاة </w:t>
      </w:r>
      <w:r w:rsidR="0010228D">
        <w:rPr>
          <w:rFonts w:hint="cs"/>
          <w:sz w:val="26"/>
          <w:szCs w:val="26"/>
          <w:rtl/>
          <w:lang w:bidi="ar-SA"/>
        </w:rPr>
        <w:t>المقررات</w:t>
      </w:r>
      <w:r w:rsidR="00F85DB4" w:rsidRPr="007836DA">
        <w:rPr>
          <w:sz w:val="26"/>
          <w:szCs w:val="26"/>
          <w:rtl/>
          <w:lang w:bidi="ar-SA"/>
        </w:rPr>
        <w:t xml:space="preserve"> ذات الصلة المتخذة في الاجتماع </w:t>
      </w:r>
      <w:r>
        <w:rPr>
          <w:rFonts w:hint="cs"/>
          <w:sz w:val="26"/>
          <w:szCs w:val="26"/>
          <w:rtl/>
          <w:lang w:bidi="ar-SA"/>
        </w:rPr>
        <w:t>السادس</w:t>
      </w:r>
      <w:r w:rsidR="00301068" w:rsidRPr="007836DA">
        <w:rPr>
          <w:rFonts w:hint="cs"/>
          <w:sz w:val="26"/>
          <w:szCs w:val="26"/>
          <w:rtl/>
          <w:lang w:bidi="ar-SA"/>
        </w:rPr>
        <w:t xml:space="preserve"> والثمانين</w:t>
      </w:r>
      <w:r w:rsidR="00F85DB4" w:rsidRPr="007836DA">
        <w:rPr>
          <w:sz w:val="26"/>
          <w:szCs w:val="26"/>
          <w:rtl/>
          <w:lang w:bidi="ar-SA"/>
        </w:rPr>
        <w:t xml:space="preserve">، مع </w:t>
      </w:r>
      <w:r w:rsidR="00301068" w:rsidRPr="007836DA">
        <w:rPr>
          <w:rFonts w:hint="cs"/>
          <w:sz w:val="26"/>
          <w:szCs w:val="26"/>
          <w:rtl/>
          <w:lang w:bidi="ar-SA"/>
        </w:rPr>
        <w:t>العلم</w:t>
      </w:r>
      <w:r w:rsidR="00F85DB4" w:rsidRPr="007836DA">
        <w:rPr>
          <w:sz w:val="26"/>
          <w:szCs w:val="26"/>
          <w:rtl/>
          <w:lang w:bidi="ar-SA"/>
        </w:rPr>
        <w:t xml:space="preserve"> </w:t>
      </w:r>
      <w:r w:rsidR="00301068" w:rsidRPr="007836DA">
        <w:rPr>
          <w:rFonts w:hint="cs"/>
          <w:sz w:val="26"/>
          <w:szCs w:val="26"/>
          <w:rtl/>
          <w:lang w:bidi="ar-SA"/>
        </w:rPr>
        <w:t>ب</w:t>
      </w:r>
      <w:r w:rsidR="00F85DB4" w:rsidRPr="007836DA">
        <w:rPr>
          <w:sz w:val="26"/>
          <w:szCs w:val="26"/>
          <w:rtl/>
          <w:lang w:bidi="ar-SA"/>
        </w:rPr>
        <w:t xml:space="preserve">أن </w:t>
      </w:r>
      <w:r w:rsidR="00301068" w:rsidRPr="007836DA">
        <w:rPr>
          <w:rFonts w:hint="cs"/>
          <w:sz w:val="26"/>
          <w:szCs w:val="26"/>
          <w:rtl/>
          <w:lang w:bidi="ar-SA"/>
        </w:rPr>
        <w:t>هذه المصادقة</w:t>
      </w:r>
      <w:r w:rsidR="00301068" w:rsidRPr="007836DA">
        <w:rPr>
          <w:sz w:val="26"/>
          <w:szCs w:val="26"/>
          <w:rtl/>
          <w:lang w:bidi="ar-SA"/>
        </w:rPr>
        <w:t xml:space="preserve"> ل</w:t>
      </w:r>
      <w:r w:rsidR="00301068" w:rsidRPr="007836DA">
        <w:rPr>
          <w:rFonts w:hint="cs"/>
          <w:sz w:val="26"/>
          <w:szCs w:val="26"/>
          <w:rtl/>
          <w:lang w:bidi="ar-SA"/>
        </w:rPr>
        <w:t>ا</w:t>
      </w:r>
      <w:r w:rsidR="00301068" w:rsidRPr="007836DA">
        <w:rPr>
          <w:sz w:val="26"/>
          <w:szCs w:val="26"/>
          <w:rtl/>
          <w:lang w:bidi="ar-SA"/>
        </w:rPr>
        <w:t xml:space="preserve"> </w:t>
      </w:r>
      <w:r w:rsidR="00301068" w:rsidRPr="007836DA">
        <w:rPr>
          <w:rFonts w:hint="cs"/>
          <w:sz w:val="26"/>
          <w:szCs w:val="26"/>
          <w:rtl/>
          <w:lang w:bidi="ar-SA"/>
        </w:rPr>
        <w:t>ت</w:t>
      </w:r>
      <w:r w:rsidR="00301068" w:rsidRPr="007836DA">
        <w:rPr>
          <w:sz w:val="26"/>
          <w:szCs w:val="26"/>
          <w:rtl/>
          <w:lang w:bidi="ar-SA"/>
        </w:rPr>
        <w:t>دل على الموافقة على المشر</w:t>
      </w:r>
      <w:r w:rsidR="00301068" w:rsidRPr="007836DA">
        <w:rPr>
          <w:rFonts w:hint="cs"/>
          <w:sz w:val="26"/>
          <w:szCs w:val="26"/>
          <w:rtl/>
          <w:lang w:bidi="ar-SA"/>
        </w:rPr>
        <w:t>و</w:t>
      </w:r>
      <w:r w:rsidR="00F85DB4" w:rsidRPr="007836DA">
        <w:rPr>
          <w:sz w:val="26"/>
          <w:szCs w:val="26"/>
          <w:rtl/>
          <w:lang w:bidi="ar-SA"/>
        </w:rPr>
        <w:t>ع</w:t>
      </w:r>
      <w:r w:rsidR="00301068" w:rsidRPr="007836DA">
        <w:rPr>
          <w:rFonts w:hint="cs"/>
          <w:sz w:val="26"/>
          <w:szCs w:val="26"/>
          <w:rtl/>
          <w:lang w:bidi="ar-SA"/>
        </w:rPr>
        <w:t>ات</w:t>
      </w:r>
      <w:r w:rsidR="00301068" w:rsidRPr="007836DA">
        <w:rPr>
          <w:sz w:val="26"/>
          <w:szCs w:val="26"/>
          <w:rtl/>
          <w:lang w:bidi="ar-SA"/>
        </w:rPr>
        <w:t xml:space="preserve"> المحددة فيه أو مستويات </w:t>
      </w:r>
      <w:r w:rsidR="00F85DB4" w:rsidRPr="007836DA">
        <w:rPr>
          <w:sz w:val="26"/>
          <w:szCs w:val="26"/>
          <w:rtl/>
          <w:lang w:bidi="ar-SA"/>
        </w:rPr>
        <w:t>تمويل</w:t>
      </w:r>
      <w:r w:rsidR="0010228D">
        <w:rPr>
          <w:rFonts w:hint="cs"/>
          <w:sz w:val="26"/>
          <w:szCs w:val="26"/>
          <w:rtl/>
          <w:lang w:bidi="ar-SA"/>
        </w:rPr>
        <w:t>ها</w:t>
      </w:r>
      <w:r w:rsidR="00F85DB4" w:rsidRPr="007836DA">
        <w:rPr>
          <w:sz w:val="26"/>
          <w:szCs w:val="26"/>
          <w:rtl/>
          <w:lang w:bidi="ar-SA"/>
        </w:rPr>
        <w:t xml:space="preserve"> أو</w:t>
      </w:r>
      <w:r w:rsidR="00301068" w:rsidRPr="007836DA">
        <w:rPr>
          <w:rFonts w:hint="cs"/>
          <w:sz w:val="26"/>
          <w:szCs w:val="26"/>
          <w:rtl/>
          <w:lang w:bidi="ar-SA"/>
        </w:rPr>
        <w:t xml:space="preserve"> مستويات</w:t>
      </w:r>
      <w:r w:rsidR="00F85DB4" w:rsidRPr="007836DA">
        <w:rPr>
          <w:sz w:val="26"/>
          <w:szCs w:val="26"/>
          <w:rtl/>
          <w:lang w:bidi="ar-SA"/>
        </w:rPr>
        <w:t xml:space="preserve"> الحمولة</w:t>
      </w:r>
      <w:r w:rsidR="00301068" w:rsidRPr="007836DA">
        <w:rPr>
          <w:rFonts w:hint="cs"/>
          <w:sz w:val="26"/>
          <w:szCs w:val="26"/>
          <w:rtl/>
          <w:lang w:bidi="ar-SA"/>
        </w:rPr>
        <w:t xml:space="preserve"> </w:t>
      </w:r>
      <w:r>
        <w:rPr>
          <w:rFonts w:hint="cs"/>
          <w:sz w:val="26"/>
          <w:szCs w:val="26"/>
          <w:rtl/>
          <w:lang w:bidi="ar-SA"/>
        </w:rPr>
        <w:t>الطنية</w:t>
      </w:r>
      <w:r w:rsidR="00F85DB4" w:rsidRPr="007836DA">
        <w:rPr>
          <w:sz w:val="26"/>
          <w:szCs w:val="26"/>
          <w:rtl/>
          <w:lang w:bidi="ar-SA"/>
        </w:rPr>
        <w:t>.</w:t>
      </w:r>
      <w:r w:rsidR="0063478D" w:rsidRPr="007836DA">
        <w:rPr>
          <w:sz w:val="26"/>
          <w:szCs w:val="26"/>
          <w:rtl/>
        </w:rPr>
        <w:t xml:space="preserve"> </w:t>
      </w:r>
    </w:p>
    <w:p w:rsidR="0063478D" w:rsidRDefault="0063478D" w:rsidP="007836DA">
      <w:pPr>
        <w:pStyle w:val="StyleHeader4Para4Left0Firstline0"/>
        <w:numPr>
          <w:ilvl w:val="0"/>
          <w:numId w:val="0"/>
        </w:numPr>
        <w:bidi/>
        <w:jc w:val="center"/>
        <w:rPr>
          <w:rtl/>
          <w:lang w:bidi="ar-SA"/>
        </w:rPr>
      </w:pPr>
      <w:r>
        <w:rPr>
          <w:rFonts w:hint="cs"/>
          <w:rtl/>
          <w:lang w:bidi="ar-SA"/>
        </w:rPr>
        <w:t>____________</w:t>
      </w: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p w:rsidR="007E5D09" w:rsidRDefault="007E5D09">
      <w:pPr>
        <w:pStyle w:val="StyleHeader4Para4Left0Firstline0"/>
        <w:numPr>
          <w:ilvl w:val="0"/>
          <w:numId w:val="0"/>
        </w:numPr>
        <w:rPr>
          <w:rtl/>
        </w:rPr>
      </w:pPr>
    </w:p>
    <w:sectPr w:rsidR="007E5D09">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32951" w:rsidRDefault="00832951">
      <w:r>
        <w:separator/>
      </w:r>
    </w:p>
  </w:endnote>
  <w:endnote w:type="continuationSeparator" w:id="0">
    <w:p w:rsidR="00832951" w:rsidRDefault="0083295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abic Transparent">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altName w:val="Times New Roman"/>
    <w:charset w:val="00"/>
    <w:family w:val="roman"/>
    <w:pitch w:val="variable"/>
    <w:sig w:usb0="00002003" w:usb1="00000000" w:usb2="00000000" w:usb3="00000000" w:csb0="00000041" w:csb1="00000000"/>
  </w:font>
  <w:font w:name="Akhbar MT">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3F0" w:rsidRDefault="001843F0">
    <w:pPr>
      <w:jc w:val="center"/>
    </w:pPr>
    <w:r>
      <w:fldChar w:fldCharType="begin"/>
    </w:r>
    <w:r>
      <w:instrText xml:space="preserve"> PAGE </w:instrText>
    </w:r>
    <w:r>
      <w:fldChar w:fldCharType="separate"/>
    </w:r>
    <w:r w:rsidR="004D5A07">
      <w:rPr>
        <w:noProof/>
      </w:rPr>
      <w:t>10</w:t>
    </w:r>
    <w:r>
      <w:rPr>
        <w:noProof/>
      </w:rP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3F0" w:rsidRDefault="001843F0">
    <w:pPr>
      <w:jc w:val="center"/>
    </w:pPr>
    <w:r>
      <w:fldChar w:fldCharType="begin"/>
    </w:r>
    <w:r>
      <w:instrText xml:space="preserve"> PAGE </w:instrText>
    </w:r>
    <w:r>
      <w:fldChar w:fldCharType="separate"/>
    </w:r>
    <w:r w:rsidR="004D5A07">
      <w:rPr>
        <w:noProof/>
      </w:rPr>
      <w:t>9</w:t>
    </w:r>
    <w:r>
      <w:rPr>
        <w:noProof/>
      </w:rP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98752022"/>
      <w:docPartObj>
        <w:docPartGallery w:val="Page Numbers (Bottom of Page)"/>
        <w:docPartUnique/>
      </w:docPartObj>
    </w:sdtPr>
    <w:sdtEndPr>
      <w:rPr>
        <w:noProof/>
      </w:rPr>
    </w:sdtEndPr>
    <w:sdtContent>
      <w:p w:rsidR="001843F0" w:rsidRDefault="001843F0" w:rsidP="00146A29">
        <w:pPr>
          <w:pStyle w:val="Footer"/>
          <w:jc w:val="center"/>
          <w:rPr>
            <w:noProof/>
          </w:rPr>
        </w:pPr>
      </w:p>
      <w:tbl>
        <w:tblPr>
          <w:tblStyle w:val="TableGrid"/>
          <w:tblW w:w="0" w:type="auto"/>
          <w:tblLook w:val="04A0" w:firstRow="1" w:lastRow="0" w:firstColumn="1" w:lastColumn="0" w:noHBand="0" w:noVBand="1"/>
        </w:tblPr>
        <w:tblGrid>
          <w:gridCol w:w="9576"/>
        </w:tblGrid>
        <w:tr w:rsidR="001843F0" w:rsidTr="00146A29">
          <w:tc>
            <w:tcPr>
              <w:tcW w:w="9576" w:type="dxa"/>
            </w:tcPr>
            <w:p w:rsidR="001843F0" w:rsidRDefault="001843F0" w:rsidP="00146A29">
              <w:pPr>
                <w:pStyle w:val="Footer"/>
                <w:jc w:val="center"/>
                <w:rPr>
                  <w:rtl/>
                  <w:lang w:bidi="ar-AE"/>
                </w:rPr>
              </w:pPr>
              <w:r>
                <w:rPr>
                  <w:rFonts w:hint="cs"/>
                  <w:rtl/>
                  <w:lang w:bidi="ar-AE"/>
                </w:rPr>
                <w:t>إن وثائق ما قبل دورات اللجنة التنفيذية للصندوق المتعدد الأطراف لتنفيذ بروتوكول مونتريال</w:t>
              </w:r>
            </w:p>
            <w:p w:rsidR="001843F0" w:rsidRDefault="001843F0" w:rsidP="00146A29">
              <w:pPr>
                <w:pStyle w:val="Footer"/>
                <w:jc w:val="center"/>
                <w:rPr>
                  <w:rtl/>
                  <w:lang w:bidi="ar-AE"/>
                </w:rPr>
              </w:pPr>
              <w:r>
                <w:rPr>
                  <w:rFonts w:hint="cs"/>
                  <w:rtl/>
                  <w:lang w:bidi="ar-AE"/>
                </w:rPr>
                <w:t>قد تصدر دون إخلال بأي قرار تتخذه اللجنة التنفيذية بعد صدورها.</w:t>
              </w:r>
            </w:p>
          </w:tc>
        </w:tr>
      </w:tbl>
      <w:p w:rsidR="001843F0" w:rsidRDefault="00832951" w:rsidP="00146A29">
        <w:pPr>
          <w:pStyle w:val="Footer"/>
          <w:jc w:val="center"/>
        </w:pPr>
      </w:p>
    </w:sdtContent>
  </w:sdt>
  <w:p w:rsidR="001843F0" w:rsidRDefault="001843F0">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32951" w:rsidRDefault="00832951" w:rsidP="00146A29">
      <w:pPr>
        <w:jc w:val="right"/>
      </w:pPr>
      <w:r>
        <w:separator/>
      </w:r>
    </w:p>
  </w:footnote>
  <w:footnote w:type="continuationSeparator" w:id="0">
    <w:p w:rsidR="00832951" w:rsidRDefault="00832951">
      <w:r>
        <w:continuationSeparator/>
      </w:r>
    </w:p>
  </w:footnote>
  <w:footnote w:id="1">
    <w:p w:rsidR="001843F0" w:rsidRPr="00FE16CC" w:rsidRDefault="001843F0" w:rsidP="00FE16CC">
      <w:pPr>
        <w:pStyle w:val="FootnoteText"/>
        <w:bidi/>
        <w:rPr>
          <w:rtl/>
          <w:lang w:bidi="ar-EG"/>
        </w:rPr>
      </w:pPr>
      <w:r>
        <w:rPr>
          <w:rStyle w:val="FootnoteReference"/>
        </w:rPr>
        <w:footnoteRef/>
      </w:r>
      <w:r>
        <w:t xml:space="preserve"> </w:t>
      </w:r>
      <w:r>
        <w:rPr>
          <w:rFonts w:hint="cs"/>
          <w:rtl/>
          <w:lang w:bidi="ar-EG"/>
        </w:rPr>
        <w:t xml:space="preserve">  </w:t>
      </w:r>
      <w:r>
        <w:rPr>
          <w:rtl/>
          <w:lang w:bidi="ar-BH"/>
        </w:rPr>
        <w:t xml:space="preserve">بسبب </w:t>
      </w:r>
      <w:r>
        <w:rPr>
          <w:rtl/>
          <w:lang w:val="en-CA" w:bidi="ar-BH"/>
        </w:rPr>
        <w:t>فيروس كورونا (كوفيد-19)</w:t>
      </w:r>
    </w:p>
  </w:footnote>
  <w:footnote w:id="2">
    <w:p w:rsidR="001843F0" w:rsidRPr="00EB17E5" w:rsidRDefault="001843F0" w:rsidP="00487C3A">
      <w:pPr>
        <w:pStyle w:val="FootnoteText"/>
        <w:bidi/>
        <w:rPr>
          <w:rtl/>
          <w:lang w:bidi="ar-EG"/>
        </w:rPr>
      </w:pPr>
      <w:r>
        <w:rPr>
          <w:rStyle w:val="FootnoteReference"/>
        </w:rPr>
        <w:footnoteRef/>
      </w:r>
      <w:r>
        <w:t xml:space="preserve"> </w:t>
      </w:r>
      <w:r>
        <w:rPr>
          <w:rFonts w:hint="cs"/>
          <w:rtl/>
          <w:lang w:bidi="ar-EG"/>
        </w:rPr>
        <w:t xml:space="preserve">  الاجتماع الثانى والأربعون للفريق العامل مفتوح العضوية (مونتريال، كندا، 13-17 يولية/تموز 2020) والاجتماعين الثانى عشر لمؤتمر الأطراف في اتفاقية فيينا لحماية طبقة الأوزون والاجتماع الثانى والثلاثين للأطراف في بروتوكول مونتريال بشأن المواد المستنفدة لطبقة الأوزون (طشقند، أوزبكستان، 23-27 نوفمبر/تشرين الثانى 2020).</w:t>
      </w:r>
    </w:p>
  </w:footnote>
  <w:footnote w:id="3">
    <w:p w:rsidR="001843F0" w:rsidRDefault="001843F0" w:rsidP="00C02560">
      <w:pPr>
        <w:pStyle w:val="FootnoteText"/>
        <w:bidi/>
        <w:rPr>
          <w:rtl/>
          <w:lang w:bidi="ar-SA"/>
        </w:rPr>
      </w:pPr>
      <w:r>
        <w:rPr>
          <w:rStyle w:val="FootnoteReference"/>
        </w:rPr>
        <w:footnoteRef/>
      </w:r>
      <w:r>
        <w:t xml:space="preserve"> </w:t>
      </w:r>
      <w:r>
        <w:rPr>
          <w:rFonts w:hint="cs"/>
          <w:rtl/>
          <w:lang w:bidi="ar-SA"/>
        </w:rPr>
        <w:t xml:space="preserve">  الوثيقة </w:t>
      </w:r>
      <w:r w:rsidRPr="002E756D">
        <w:t>UNEP/OzL.Pro/ExCom/</w:t>
      </w:r>
      <w:r>
        <w:t>86</w:t>
      </w:r>
      <w:r w:rsidRPr="002E756D">
        <w:t>/</w:t>
      </w:r>
      <w:r>
        <w:t>26</w:t>
      </w:r>
    </w:p>
  </w:footnote>
  <w:footnote w:id="4">
    <w:p w:rsidR="001843F0" w:rsidRDefault="001843F0" w:rsidP="00C02560">
      <w:pPr>
        <w:pStyle w:val="FootnoteText"/>
        <w:bidi/>
        <w:rPr>
          <w:rtl/>
          <w:lang w:bidi="ar-SA"/>
        </w:rPr>
      </w:pPr>
      <w:r>
        <w:rPr>
          <w:rStyle w:val="FootnoteReference"/>
        </w:rPr>
        <w:footnoteRef/>
      </w:r>
      <w:r>
        <w:t xml:space="preserve"> </w:t>
      </w:r>
      <w:r>
        <w:rPr>
          <w:rFonts w:hint="cs"/>
          <w:rtl/>
          <w:lang w:bidi="ar-SA"/>
        </w:rPr>
        <w:t xml:space="preserve"> الوثيقة  </w:t>
      </w:r>
      <w:r w:rsidRPr="002E756D">
        <w:t>UNEP/OzL.Pro/ExCom/</w:t>
      </w:r>
      <w:r>
        <w:t>86</w:t>
      </w:r>
      <w:r w:rsidRPr="002E756D">
        <w:t>/</w:t>
      </w:r>
      <w:r>
        <w:t>27</w:t>
      </w:r>
    </w:p>
  </w:footnote>
  <w:footnote w:id="5">
    <w:p w:rsidR="001843F0" w:rsidRPr="00480985" w:rsidRDefault="001843F0" w:rsidP="00C02560">
      <w:pPr>
        <w:pStyle w:val="FootnoteText"/>
        <w:bidi/>
        <w:rPr>
          <w:rtl/>
          <w:lang w:bidi="ar-SA"/>
        </w:rPr>
      </w:pPr>
      <w:r>
        <w:rPr>
          <w:rStyle w:val="FootnoteReference"/>
        </w:rPr>
        <w:footnoteRef/>
      </w:r>
      <w:r>
        <w:t xml:space="preserve"> </w:t>
      </w:r>
      <w:r>
        <w:rPr>
          <w:rFonts w:hint="cs"/>
          <w:rtl/>
          <w:lang w:bidi="ar-SA"/>
        </w:rPr>
        <w:t xml:space="preserve"> الوثيقة </w:t>
      </w:r>
      <w:r w:rsidRPr="002E756D">
        <w:t>UNEP/OzL.Pro/ExCom/</w:t>
      </w:r>
      <w:r>
        <w:t>86</w:t>
      </w:r>
      <w:r w:rsidRPr="002E756D">
        <w:t>/</w:t>
      </w:r>
      <w:r>
        <w:t>28</w:t>
      </w:r>
    </w:p>
  </w:footnote>
  <w:footnote w:id="6">
    <w:p w:rsidR="001843F0" w:rsidRPr="00480985" w:rsidRDefault="001843F0" w:rsidP="00C02560">
      <w:pPr>
        <w:pStyle w:val="FootnoteText"/>
        <w:bidi/>
        <w:rPr>
          <w:rtl/>
          <w:lang w:bidi="ar-SA"/>
        </w:rPr>
      </w:pPr>
      <w:r>
        <w:rPr>
          <w:rStyle w:val="FootnoteReference"/>
        </w:rPr>
        <w:footnoteRef/>
      </w:r>
      <w:r>
        <w:t xml:space="preserve"> </w:t>
      </w:r>
      <w:r>
        <w:rPr>
          <w:rFonts w:hint="cs"/>
          <w:rtl/>
          <w:lang w:bidi="ar-SA"/>
        </w:rPr>
        <w:t xml:space="preserve"> الوثيقة  </w:t>
      </w:r>
      <w:r w:rsidRPr="002E756D">
        <w:t>UNEP/OzL.Pro/ExCom/</w:t>
      </w:r>
      <w:r>
        <w:t>86</w:t>
      </w:r>
      <w:r w:rsidRPr="002E756D">
        <w:t>/</w:t>
      </w:r>
      <w:r>
        <w:t>29</w:t>
      </w:r>
    </w:p>
  </w:footnote>
  <w:footnote w:id="7">
    <w:p w:rsidR="001843F0" w:rsidRPr="00480985" w:rsidRDefault="001843F0" w:rsidP="00C02560">
      <w:pPr>
        <w:pStyle w:val="FootnoteText"/>
        <w:bidi/>
        <w:rPr>
          <w:rtl/>
          <w:lang w:val="en-CA" w:bidi="ar-SA"/>
        </w:rPr>
      </w:pPr>
      <w:r>
        <w:rPr>
          <w:rStyle w:val="FootnoteReference"/>
        </w:rPr>
        <w:footnoteRef/>
      </w:r>
      <w:r>
        <w:t xml:space="preserve"> </w:t>
      </w:r>
      <w:r>
        <w:rPr>
          <w:rFonts w:hint="cs"/>
          <w:rtl/>
          <w:lang w:bidi="ar-SA"/>
        </w:rPr>
        <w:t xml:space="preserve"> الوثيقة  </w:t>
      </w:r>
      <w:r w:rsidRPr="002E756D">
        <w:rPr>
          <w:lang w:val="en-CA"/>
        </w:rPr>
        <w:t>UNEP/OzL.Pro/ExCom/</w:t>
      </w:r>
      <w:r>
        <w:rPr>
          <w:lang w:val="en-CA"/>
        </w:rPr>
        <w:t>86</w:t>
      </w:r>
      <w:r w:rsidRPr="002E756D">
        <w:rPr>
          <w:lang w:val="en-CA"/>
        </w:rPr>
        <w:t>/</w:t>
      </w:r>
      <w:r>
        <w:rPr>
          <w:lang w:val="en-CA"/>
        </w:rPr>
        <w:t>30</w:t>
      </w:r>
    </w:p>
  </w:footnote>
  <w:footnote w:id="8">
    <w:p w:rsidR="001843F0" w:rsidRPr="00AC449D" w:rsidRDefault="001843F0" w:rsidP="00AC449D">
      <w:pPr>
        <w:pStyle w:val="FootnoteText"/>
        <w:bidi/>
        <w:rPr>
          <w:rtl/>
          <w:lang w:bidi="ar-EG"/>
        </w:rPr>
      </w:pPr>
      <w:r>
        <w:rPr>
          <w:rStyle w:val="FootnoteReference"/>
        </w:rPr>
        <w:footnoteRef/>
      </w:r>
      <w:r>
        <w:t xml:space="preserve"> </w:t>
      </w:r>
      <w:r>
        <w:rPr>
          <w:rFonts w:hint="cs"/>
          <w:rtl/>
          <w:lang w:bidi="ar-EG"/>
        </w:rPr>
        <w:t xml:space="preserve">  المقرر 81/71 (ب) و(ج)</w:t>
      </w:r>
    </w:p>
  </w:footnote>
  <w:footnote w:id="9">
    <w:p w:rsidR="001843F0" w:rsidRDefault="001843F0" w:rsidP="00124003">
      <w:pPr>
        <w:pStyle w:val="FootnoteText"/>
        <w:bidi/>
        <w:rPr>
          <w:rtl/>
          <w:lang w:bidi="ar-SA"/>
        </w:rPr>
      </w:pPr>
      <w:r>
        <w:rPr>
          <w:rStyle w:val="FootnoteReference"/>
        </w:rPr>
        <w:footnoteRef/>
      </w:r>
      <w:r>
        <w:t xml:space="preserve"> </w:t>
      </w:r>
      <w:r>
        <w:rPr>
          <w:rFonts w:hint="cs"/>
          <w:rtl/>
          <w:lang w:bidi="ar-SA"/>
        </w:rPr>
        <w:t xml:space="preserve">  يتطلب المقرر 61/46 (ج) تقارير تحقق لعينة من 20 في المائة من البلدان </w:t>
      </w:r>
      <w:r w:rsidRPr="00124003">
        <w:rPr>
          <w:rtl/>
          <w:lang w:bidi="ar-SA"/>
        </w:rPr>
        <w:t>ذات أحجام استهلاك منخفضة</w:t>
      </w:r>
      <w:r>
        <w:rPr>
          <w:sz w:val="26"/>
          <w:szCs w:val="26"/>
          <w:rtl/>
          <w:lang w:bidi="ar-SA"/>
        </w:rPr>
        <w:t xml:space="preserve"> </w:t>
      </w:r>
      <w:r>
        <w:rPr>
          <w:rFonts w:hint="cs"/>
          <w:rtl/>
          <w:lang w:bidi="ar-SA"/>
        </w:rPr>
        <w:t>ذات خطط إدارة إزالة المواد الهيدروكلوروفلوروكربونية معتمدة.</w:t>
      </w:r>
    </w:p>
  </w:footnote>
  <w:footnote w:id="10">
    <w:p w:rsidR="001843F0" w:rsidRPr="006F5C4E" w:rsidRDefault="001843F0" w:rsidP="006F5C4E">
      <w:pPr>
        <w:pStyle w:val="FootnoteText"/>
        <w:bidi/>
        <w:rPr>
          <w:rtl/>
          <w:lang w:val="en-US" w:bidi="ar-EG"/>
        </w:rPr>
      </w:pPr>
      <w:r>
        <w:rPr>
          <w:rStyle w:val="FootnoteReference"/>
        </w:rPr>
        <w:footnoteRef/>
      </w:r>
      <w:r>
        <w:t xml:space="preserve"> </w:t>
      </w:r>
      <w:r>
        <w:rPr>
          <w:lang w:val="en-US"/>
        </w:rPr>
        <w:t xml:space="preserve"> </w:t>
      </w:r>
      <w:r>
        <w:rPr>
          <w:rFonts w:hint="cs"/>
          <w:rtl/>
          <w:lang w:val="en-US" w:bidi="ar-EG"/>
        </w:rPr>
        <w:t xml:space="preserve">  الفقرة 212 من الوثيقة </w:t>
      </w:r>
      <w:r>
        <w:rPr>
          <w:lang w:val="en-US" w:bidi="ar-EG"/>
        </w:rPr>
        <w:t>UNEP/OzL.Pro/ExCom/84/75</w:t>
      </w:r>
    </w:p>
  </w:footnote>
  <w:footnote w:id="11">
    <w:p w:rsidR="001843F0" w:rsidRDefault="001843F0" w:rsidP="0055568E">
      <w:pPr>
        <w:pStyle w:val="FootnoteText"/>
        <w:bidi/>
        <w:rPr>
          <w:rtl/>
          <w:lang w:bidi="ar-EG"/>
        </w:rPr>
      </w:pPr>
      <w:r>
        <w:rPr>
          <w:rStyle w:val="FootnoteReference"/>
        </w:rPr>
        <w:footnoteRef/>
      </w:r>
      <w:r>
        <w:t xml:space="preserve"> </w:t>
      </w:r>
      <w:r>
        <w:rPr>
          <w:rFonts w:hint="cs"/>
          <w:rtl/>
          <w:lang w:bidi="ar-EG"/>
        </w:rPr>
        <w:t xml:space="preserve">  يمكن توفير التمويل لإعداد خطط تنفيذ وطنية لتلبية التزامات الخفض المبدئي للخفض التدريجى للمواد الهيدروفلوروكربونية، في أقرب وقت، بمدة خمس سنوات قبل تلك الالتزامات، وذلك بعد تصديق البلد على تعديل كيغالى وعلى أساس المبادئ التوجيهية التى تتوفر في المستقبل (المقرر 79/46(ب)(3). وبالاضافة إلى ذلك، يسمح المقرر 84/46(و) إدراج أنشطة إعداد إزالة تدريجية للمواد الهيدروفلوروكربونية في خطة الأعمال للبلدان التى لم تصدق على تعديل كيغالى ولكن قدمت رسالة تشير إلى نية الحكومة بذل أقصي الجهود للتصديق عليه.</w:t>
      </w:r>
    </w:p>
  </w:footnote>
  <w:footnote w:id="12">
    <w:p w:rsidR="001843F0" w:rsidRPr="00F81972" w:rsidRDefault="001843F0" w:rsidP="00F81972">
      <w:pPr>
        <w:pStyle w:val="FootnoteText"/>
        <w:bidi/>
        <w:rPr>
          <w:rtl/>
          <w:lang w:val="en-US" w:bidi="ar-EG"/>
        </w:rPr>
      </w:pPr>
      <w:r>
        <w:rPr>
          <w:rStyle w:val="FootnoteReference"/>
        </w:rPr>
        <w:footnoteRef/>
      </w:r>
      <w:r>
        <w:t xml:space="preserve"> </w:t>
      </w:r>
      <w:r>
        <w:rPr>
          <w:rFonts w:hint="cs"/>
          <w:rtl/>
          <w:lang w:bidi="ar-EG"/>
        </w:rPr>
        <w:t xml:space="preserve">  </w:t>
      </w:r>
      <w:r>
        <w:rPr>
          <w:rtl/>
          <w:lang w:bidi="ar-EG"/>
        </w:rPr>
        <w:t>وفي غياب مقرر من الأطراف في بروتوكول مونتريال بشأن مستوى تجديد الصندوق المتعدد الأطراف لفترة السنوات الثلاث 2021-2023، وعلى ضوء المقرر 32/1 ، افترضت</w:t>
      </w:r>
      <w:r>
        <w:rPr>
          <w:rFonts w:hint="cs"/>
          <w:rtl/>
          <w:lang w:bidi="ar-EG"/>
        </w:rPr>
        <w:t xml:space="preserve"> الميزانية الارشادية لتخصيص الموارد لخطة الأعمال </w:t>
      </w:r>
      <w:r>
        <w:rPr>
          <w:rtl/>
          <w:lang w:bidi="ar-EG"/>
        </w:rPr>
        <w:t xml:space="preserve"> </w:t>
      </w:r>
      <w:r>
        <w:rPr>
          <w:rFonts w:hint="cs"/>
          <w:rtl/>
          <w:lang w:bidi="ar-EG"/>
        </w:rPr>
        <w:t>ل</w:t>
      </w:r>
      <w:r>
        <w:rPr>
          <w:rtl/>
          <w:lang w:bidi="ar-EG"/>
        </w:rPr>
        <w:t>فترة السنوات الثلاث 2021-2023</w:t>
      </w:r>
      <w:r>
        <w:rPr>
          <w:rFonts w:hint="cs"/>
          <w:rtl/>
          <w:lang w:bidi="ar-EG"/>
        </w:rPr>
        <w:t xml:space="preserve"> نفس مستوى تجديد فترة الثلاث سنوات 2018-2020. وتناقش هذه المسألة في الوثيقة </w:t>
      </w:r>
      <w:r>
        <w:rPr>
          <w:lang w:val="en-US" w:bidi="ar-EG"/>
        </w:rPr>
        <w:t>UNEP/OzL.Pro/ExCom/86/25</w:t>
      </w:r>
      <w:r>
        <w:rPr>
          <w:rFonts w:hint="cs"/>
          <w:rtl/>
          <w:lang w:val="en-US" w:bidi="ar-EG"/>
        </w:rPr>
        <w:t>.</w:t>
      </w:r>
    </w:p>
  </w:footnote>
  <w:footnote w:id="13">
    <w:p w:rsidR="001843F0" w:rsidRDefault="001843F0" w:rsidP="00027664">
      <w:pPr>
        <w:pStyle w:val="FootnoteText"/>
        <w:bidi/>
        <w:rPr>
          <w:rtl/>
          <w:lang w:bidi="ar-EG"/>
        </w:rPr>
      </w:pPr>
      <w:r>
        <w:rPr>
          <w:rStyle w:val="FootnoteReference"/>
        </w:rPr>
        <w:footnoteRef/>
      </w:r>
      <w:r>
        <w:t xml:space="preserve"> </w:t>
      </w:r>
      <w:r>
        <w:rPr>
          <w:rFonts w:hint="cs"/>
          <w:rtl/>
          <w:lang w:bidi="ar-EG"/>
        </w:rPr>
        <w:t xml:space="preserve">  كما تم الاتفاق في اجتماع التنسيق في ما بين الوكالات</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3F0" w:rsidRDefault="001843F0" w:rsidP="00E965D2">
    <w:pPr>
      <w:jc w:val="right"/>
      <w:rPr>
        <w:rtl/>
      </w:rPr>
    </w:pPr>
    <w:fldSimple w:instr=" DOCPROPERTY &quot;Document number&quot;  \* MERGEFORMAT ">
      <w:r w:rsidR="00E965D2">
        <w:t>UNEP/OzL.Pro/ExCom/86/25</w:t>
      </w:r>
    </w:fldSimple>
  </w:p>
  <w:p w:rsidR="001843F0" w:rsidRDefault="001843F0"/>
  <w:p w:rsidR="001843F0" w:rsidRDefault="001843F0"/>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3F0" w:rsidRDefault="001843F0" w:rsidP="00E965D2">
    <w:pPr>
      <w:rPr>
        <w:rtl/>
      </w:rPr>
    </w:pPr>
    <w:fldSimple w:instr=" DOCPROPERTY &quot;Document number&quot;  \* MERGEFORMAT ">
      <w:r w:rsidR="00E965D2">
        <w:t>UNEP/OzL.Pro/ExCom/86/25</w:t>
      </w:r>
    </w:fldSimple>
  </w:p>
  <w:p w:rsidR="001843F0" w:rsidRDefault="001843F0"/>
  <w:p w:rsidR="001843F0" w:rsidRDefault="001843F0">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843F0" w:rsidRDefault="001843F0"/>
  <w:p w:rsidR="001843F0" w:rsidRDefault="001843F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EA91885"/>
    <w:multiLevelType w:val="hybridMultilevel"/>
    <w:tmpl w:val="DACA1944"/>
    <w:lvl w:ilvl="0" w:tplc="A914E8D6">
      <w:start w:val="1"/>
      <w:numFmt w:val="arabicAbjad"/>
      <w:lvlText w:val="(%1)"/>
      <w:lvlJc w:val="left"/>
      <w:pPr>
        <w:tabs>
          <w:tab w:val="num" w:pos="0"/>
        </w:tabs>
        <w:ind w:left="1440" w:hanging="720"/>
      </w:pPr>
      <w:rPr>
        <w:rFonts w:ascii="Times New Roman" w:hAnsi="Times New Roman" w:cs="Arabic Transparent" w:hint="default"/>
        <w:b w:val="0"/>
        <w:bCs w:val="0"/>
        <w:i w:val="0"/>
        <w:iCs w:val="0"/>
        <w:vanish w:val="0"/>
        <w:color w:val="auto"/>
        <w:sz w:val="24"/>
        <w:szCs w:val="26"/>
        <w:u w:val="none"/>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2" w15:restartNumberingAfterBreak="0">
    <w:nsid w:val="0FBC60A2"/>
    <w:multiLevelType w:val="hybridMultilevel"/>
    <w:tmpl w:val="D6342A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23948F5"/>
    <w:multiLevelType w:val="hybridMultilevel"/>
    <w:tmpl w:val="33D6E49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16F569E3"/>
    <w:multiLevelType w:val="hybridMultilevel"/>
    <w:tmpl w:val="CF4E5E7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2F2D0A08"/>
    <w:multiLevelType w:val="hybridMultilevel"/>
    <w:tmpl w:val="14789E5C"/>
    <w:lvl w:ilvl="0" w:tplc="B136E804">
      <w:start w:val="1"/>
      <w:numFmt w:val="decimal"/>
      <w:lvlText w:val="(%1)"/>
      <w:lvlJc w:val="left"/>
      <w:pPr>
        <w:tabs>
          <w:tab w:val="num" w:pos="0"/>
        </w:tabs>
        <w:ind w:left="1814" w:hanging="453"/>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2FAF132F"/>
    <w:multiLevelType w:val="hybridMultilevel"/>
    <w:tmpl w:val="4B52D6A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9" w15:restartNumberingAfterBreak="0">
    <w:nsid w:val="35D31106"/>
    <w:multiLevelType w:val="hybridMultilevel"/>
    <w:tmpl w:val="685C2806"/>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37211E4A"/>
    <w:multiLevelType w:val="hybridMultilevel"/>
    <w:tmpl w:val="6ABE88E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1" w15:restartNumberingAfterBreak="0">
    <w:nsid w:val="382D5391"/>
    <w:multiLevelType w:val="hybridMultilevel"/>
    <w:tmpl w:val="C90E9D86"/>
    <w:lvl w:ilvl="0" w:tplc="D0D04C84">
      <w:start w:val="8"/>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3DE65704"/>
    <w:multiLevelType w:val="hybridMultilevel"/>
    <w:tmpl w:val="FF6EAC1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3" w15:restartNumberingAfterBreak="0">
    <w:nsid w:val="4C326721"/>
    <w:multiLevelType w:val="hybridMultilevel"/>
    <w:tmpl w:val="5330AA8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50CB3FE4"/>
    <w:multiLevelType w:val="hybridMultilevel"/>
    <w:tmpl w:val="B09E38D4"/>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7" w15:restartNumberingAfterBreak="0">
    <w:nsid w:val="530367BE"/>
    <w:multiLevelType w:val="hybridMultilevel"/>
    <w:tmpl w:val="521A368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6D052DCB"/>
    <w:multiLevelType w:val="hybridMultilevel"/>
    <w:tmpl w:val="FE604BA0"/>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6D2E4B7C"/>
    <w:multiLevelType w:val="hybridMultilevel"/>
    <w:tmpl w:val="33E40F2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5"/>
  </w:num>
  <w:num w:numId="17">
    <w:abstractNumId w:val="24"/>
  </w:num>
  <w:num w:numId="18">
    <w:abstractNumId w:val="26"/>
  </w:num>
  <w:num w:numId="19">
    <w:abstractNumId w:val="30"/>
  </w:num>
  <w:num w:numId="20">
    <w:abstractNumId w:val="18"/>
  </w:num>
  <w:num w:numId="21">
    <w:abstractNumId w:val="11"/>
  </w:num>
  <w:num w:numId="22">
    <w:abstractNumId w:val="16"/>
  </w:num>
  <w:num w:numId="23">
    <w:abstractNumId w:val="12"/>
  </w:num>
  <w:num w:numId="24">
    <w:abstractNumId w:val="22"/>
  </w:num>
  <w:num w:numId="25">
    <w:abstractNumId w:val="25"/>
  </w:num>
  <w:num w:numId="26">
    <w:abstractNumId w:val="17"/>
  </w:num>
  <w:num w:numId="27">
    <w:abstractNumId w:val="19"/>
  </w:num>
  <w:num w:numId="28">
    <w:abstractNumId w:val="20"/>
  </w:num>
  <w:num w:numId="29">
    <w:abstractNumId w:val="13"/>
  </w:num>
  <w:num w:numId="30">
    <w:abstractNumId w:val="14"/>
  </w:num>
  <w:num w:numId="31">
    <w:abstractNumId w:val="27"/>
  </w:num>
  <w:num w:numId="32">
    <w:abstractNumId w:val="28"/>
  </w:num>
  <w:num w:numId="33">
    <w:abstractNumId w:val="23"/>
  </w:num>
  <w:num w:numId="34">
    <w:abstractNumId w:val="29"/>
  </w:num>
  <w:num w:numId="35">
    <w:abstractNumId w:val="21"/>
  </w:num>
  <w:num w:numId="36">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4"/>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718B8"/>
    <w:rsid w:val="00003124"/>
    <w:rsid w:val="00004EF6"/>
    <w:rsid w:val="00010D40"/>
    <w:rsid w:val="00013372"/>
    <w:rsid w:val="00015172"/>
    <w:rsid w:val="00027664"/>
    <w:rsid w:val="0003758C"/>
    <w:rsid w:val="0004254A"/>
    <w:rsid w:val="0006211A"/>
    <w:rsid w:val="000646B0"/>
    <w:rsid w:val="00071691"/>
    <w:rsid w:val="000861FE"/>
    <w:rsid w:val="00090EFE"/>
    <w:rsid w:val="000926BE"/>
    <w:rsid w:val="000A01B7"/>
    <w:rsid w:val="000A6A9C"/>
    <w:rsid w:val="000A7F4A"/>
    <w:rsid w:val="000B2082"/>
    <w:rsid w:val="000B7D8A"/>
    <w:rsid w:val="000B7F72"/>
    <w:rsid w:val="000C22EA"/>
    <w:rsid w:val="000C24B4"/>
    <w:rsid w:val="000C2FE8"/>
    <w:rsid w:val="000C5644"/>
    <w:rsid w:val="000D1433"/>
    <w:rsid w:val="000D2B52"/>
    <w:rsid w:val="000D663B"/>
    <w:rsid w:val="0010228D"/>
    <w:rsid w:val="0011277D"/>
    <w:rsid w:val="00123AF1"/>
    <w:rsid w:val="00124003"/>
    <w:rsid w:val="00126384"/>
    <w:rsid w:val="0014382D"/>
    <w:rsid w:val="001459AF"/>
    <w:rsid w:val="00146A29"/>
    <w:rsid w:val="001549BB"/>
    <w:rsid w:val="00157310"/>
    <w:rsid w:val="001826BD"/>
    <w:rsid w:val="001832D3"/>
    <w:rsid w:val="001843F0"/>
    <w:rsid w:val="0018459D"/>
    <w:rsid w:val="0018747A"/>
    <w:rsid w:val="00191A20"/>
    <w:rsid w:val="001C0546"/>
    <w:rsid w:val="001C152D"/>
    <w:rsid w:val="001C18BA"/>
    <w:rsid w:val="001E3E98"/>
    <w:rsid w:val="001E7891"/>
    <w:rsid w:val="001F027F"/>
    <w:rsid w:val="001F6846"/>
    <w:rsid w:val="00200A65"/>
    <w:rsid w:val="00217C80"/>
    <w:rsid w:val="00220BD2"/>
    <w:rsid w:val="002239B8"/>
    <w:rsid w:val="00232FCA"/>
    <w:rsid w:val="00233B5B"/>
    <w:rsid w:val="002342AF"/>
    <w:rsid w:val="00237705"/>
    <w:rsid w:val="00244F7D"/>
    <w:rsid w:val="0025056B"/>
    <w:rsid w:val="00254D73"/>
    <w:rsid w:val="00255F73"/>
    <w:rsid w:val="0026257F"/>
    <w:rsid w:val="00263A8E"/>
    <w:rsid w:val="0026574B"/>
    <w:rsid w:val="00270EA4"/>
    <w:rsid w:val="00270F50"/>
    <w:rsid w:val="002757CE"/>
    <w:rsid w:val="0028260F"/>
    <w:rsid w:val="00285293"/>
    <w:rsid w:val="00286913"/>
    <w:rsid w:val="002945C5"/>
    <w:rsid w:val="002A5499"/>
    <w:rsid w:val="002B2B25"/>
    <w:rsid w:val="002B3C61"/>
    <w:rsid w:val="002D08A8"/>
    <w:rsid w:val="002D1FE0"/>
    <w:rsid w:val="002E2E1D"/>
    <w:rsid w:val="002E4D39"/>
    <w:rsid w:val="002E7EF7"/>
    <w:rsid w:val="002F2E01"/>
    <w:rsid w:val="002F505F"/>
    <w:rsid w:val="00301068"/>
    <w:rsid w:val="003020DC"/>
    <w:rsid w:val="00302F1C"/>
    <w:rsid w:val="00306FCA"/>
    <w:rsid w:val="00312145"/>
    <w:rsid w:val="00321F81"/>
    <w:rsid w:val="00323113"/>
    <w:rsid w:val="00335A03"/>
    <w:rsid w:val="003367AA"/>
    <w:rsid w:val="00344F92"/>
    <w:rsid w:val="00356508"/>
    <w:rsid w:val="003644ED"/>
    <w:rsid w:val="0036612B"/>
    <w:rsid w:val="003714BF"/>
    <w:rsid w:val="003773E6"/>
    <w:rsid w:val="003875E7"/>
    <w:rsid w:val="00390A29"/>
    <w:rsid w:val="003D087F"/>
    <w:rsid w:val="003D73D3"/>
    <w:rsid w:val="003F2852"/>
    <w:rsid w:val="003F7924"/>
    <w:rsid w:val="00406DF2"/>
    <w:rsid w:val="00410A57"/>
    <w:rsid w:val="0041463A"/>
    <w:rsid w:val="00421157"/>
    <w:rsid w:val="00424933"/>
    <w:rsid w:val="00436DAF"/>
    <w:rsid w:val="0044433A"/>
    <w:rsid w:val="00444A7C"/>
    <w:rsid w:val="004466BC"/>
    <w:rsid w:val="00452432"/>
    <w:rsid w:val="0046454A"/>
    <w:rsid w:val="0046592D"/>
    <w:rsid w:val="00472BEC"/>
    <w:rsid w:val="00473439"/>
    <w:rsid w:val="00473E9B"/>
    <w:rsid w:val="00480985"/>
    <w:rsid w:val="00487C3A"/>
    <w:rsid w:val="004A1058"/>
    <w:rsid w:val="004B19BF"/>
    <w:rsid w:val="004B1DCC"/>
    <w:rsid w:val="004B2CA4"/>
    <w:rsid w:val="004B4DF2"/>
    <w:rsid w:val="004C3A88"/>
    <w:rsid w:val="004C5B1E"/>
    <w:rsid w:val="004C5B74"/>
    <w:rsid w:val="004D5A07"/>
    <w:rsid w:val="00522BF1"/>
    <w:rsid w:val="00524E2E"/>
    <w:rsid w:val="00526BD9"/>
    <w:rsid w:val="0053003A"/>
    <w:rsid w:val="005416AB"/>
    <w:rsid w:val="00541EF1"/>
    <w:rsid w:val="00547772"/>
    <w:rsid w:val="005512F7"/>
    <w:rsid w:val="00554970"/>
    <w:rsid w:val="0055568E"/>
    <w:rsid w:val="00555FA0"/>
    <w:rsid w:val="00563C2E"/>
    <w:rsid w:val="00593F3A"/>
    <w:rsid w:val="00594B2E"/>
    <w:rsid w:val="005A194A"/>
    <w:rsid w:val="005B1FFE"/>
    <w:rsid w:val="005B59FB"/>
    <w:rsid w:val="005B6635"/>
    <w:rsid w:val="005C36D8"/>
    <w:rsid w:val="005C7D4A"/>
    <w:rsid w:val="005D4E65"/>
    <w:rsid w:val="005D76F9"/>
    <w:rsid w:val="005F29F9"/>
    <w:rsid w:val="006020DD"/>
    <w:rsid w:val="006113CF"/>
    <w:rsid w:val="006311EA"/>
    <w:rsid w:val="0063478D"/>
    <w:rsid w:val="00640394"/>
    <w:rsid w:val="0064242B"/>
    <w:rsid w:val="0064364C"/>
    <w:rsid w:val="00651449"/>
    <w:rsid w:val="00653DEE"/>
    <w:rsid w:val="00662A73"/>
    <w:rsid w:val="00671CE6"/>
    <w:rsid w:val="00681974"/>
    <w:rsid w:val="00697D19"/>
    <w:rsid w:val="006A18BF"/>
    <w:rsid w:val="006A4612"/>
    <w:rsid w:val="006B12EC"/>
    <w:rsid w:val="006B421F"/>
    <w:rsid w:val="006C53A3"/>
    <w:rsid w:val="006D7C7A"/>
    <w:rsid w:val="006E521D"/>
    <w:rsid w:val="006E67C9"/>
    <w:rsid w:val="006F2A2C"/>
    <w:rsid w:val="006F5C4E"/>
    <w:rsid w:val="006F605C"/>
    <w:rsid w:val="00703121"/>
    <w:rsid w:val="00703904"/>
    <w:rsid w:val="00710468"/>
    <w:rsid w:val="00712D89"/>
    <w:rsid w:val="0072021A"/>
    <w:rsid w:val="0072494E"/>
    <w:rsid w:val="007262BB"/>
    <w:rsid w:val="00731B1F"/>
    <w:rsid w:val="00734CBA"/>
    <w:rsid w:val="0074097B"/>
    <w:rsid w:val="007438D5"/>
    <w:rsid w:val="00743DF2"/>
    <w:rsid w:val="0075391D"/>
    <w:rsid w:val="00754756"/>
    <w:rsid w:val="00770D91"/>
    <w:rsid w:val="00776A8C"/>
    <w:rsid w:val="007836DA"/>
    <w:rsid w:val="00786775"/>
    <w:rsid w:val="007A06C1"/>
    <w:rsid w:val="007A1EA4"/>
    <w:rsid w:val="007C30D5"/>
    <w:rsid w:val="007D1DC5"/>
    <w:rsid w:val="007E3A8B"/>
    <w:rsid w:val="007E596A"/>
    <w:rsid w:val="007E5D09"/>
    <w:rsid w:val="007F04EB"/>
    <w:rsid w:val="007F0D57"/>
    <w:rsid w:val="007F2845"/>
    <w:rsid w:val="0080146E"/>
    <w:rsid w:val="00812159"/>
    <w:rsid w:val="00815EE3"/>
    <w:rsid w:val="008164A8"/>
    <w:rsid w:val="00817A79"/>
    <w:rsid w:val="008224BE"/>
    <w:rsid w:val="008328BA"/>
    <w:rsid w:val="00832951"/>
    <w:rsid w:val="008349AC"/>
    <w:rsid w:val="00835330"/>
    <w:rsid w:val="00836757"/>
    <w:rsid w:val="0085581E"/>
    <w:rsid w:val="00883BCE"/>
    <w:rsid w:val="00891A4B"/>
    <w:rsid w:val="0089601F"/>
    <w:rsid w:val="00896CC7"/>
    <w:rsid w:val="008A2448"/>
    <w:rsid w:val="008A3B36"/>
    <w:rsid w:val="008B1C7F"/>
    <w:rsid w:val="008B202D"/>
    <w:rsid w:val="008D0454"/>
    <w:rsid w:val="008D0E99"/>
    <w:rsid w:val="008E1CF4"/>
    <w:rsid w:val="008F7D01"/>
    <w:rsid w:val="008F7D6A"/>
    <w:rsid w:val="009079F2"/>
    <w:rsid w:val="00911585"/>
    <w:rsid w:val="00912F1E"/>
    <w:rsid w:val="009223FD"/>
    <w:rsid w:val="009243FC"/>
    <w:rsid w:val="00925F34"/>
    <w:rsid w:val="00931464"/>
    <w:rsid w:val="009326B4"/>
    <w:rsid w:val="009350D7"/>
    <w:rsid w:val="0096197C"/>
    <w:rsid w:val="00966BB1"/>
    <w:rsid w:val="00977163"/>
    <w:rsid w:val="009A19B5"/>
    <w:rsid w:val="009B0D43"/>
    <w:rsid w:val="009B2F5D"/>
    <w:rsid w:val="009C038D"/>
    <w:rsid w:val="009C295E"/>
    <w:rsid w:val="009C4473"/>
    <w:rsid w:val="009C4837"/>
    <w:rsid w:val="009D5EE7"/>
    <w:rsid w:val="009D68E0"/>
    <w:rsid w:val="009E27F7"/>
    <w:rsid w:val="009E6C7D"/>
    <w:rsid w:val="009F32B2"/>
    <w:rsid w:val="00A00ABC"/>
    <w:rsid w:val="00A05C53"/>
    <w:rsid w:val="00A11B44"/>
    <w:rsid w:val="00A13713"/>
    <w:rsid w:val="00A2236D"/>
    <w:rsid w:val="00A44763"/>
    <w:rsid w:val="00A44778"/>
    <w:rsid w:val="00A45352"/>
    <w:rsid w:val="00A467EF"/>
    <w:rsid w:val="00A47BD8"/>
    <w:rsid w:val="00A607C8"/>
    <w:rsid w:val="00A61240"/>
    <w:rsid w:val="00A614ED"/>
    <w:rsid w:val="00A642E2"/>
    <w:rsid w:val="00A76C0E"/>
    <w:rsid w:val="00A879BC"/>
    <w:rsid w:val="00A91CA5"/>
    <w:rsid w:val="00AA1B73"/>
    <w:rsid w:val="00AB4886"/>
    <w:rsid w:val="00AB5CF8"/>
    <w:rsid w:val="00AC2795"/>
    <w:rsid w:val="00AC449D"/>
    <w:rsid w:val="00AD0AD4"/>
    <w:rsid w:val="00AD7430"/>
    <w:rsid w:val="00B05A35"/>
    <w:rsid w:val="00B11DB6"/>
    <w:rsid w:val="00B16290"/>
    <w:rsid w:val="00B239E1"/>
    <w:rsid w:val="00B24639"/>
    <w:rsid w:val="00B337C0"/>
    <w:rsid w:val="00B40E87"/>
    <w:rsid w:val="00B51B91"/>
    <w:rsid w:val="00B56BBC"/>
    <w:rsid w:val="00B717F7"/>
    <w:rsid w:val="00B718B8"/>
    <w:rsid w:val="00B75AEE"/>
    <w:rsid w:val="00B81E83"/>
    <w:rsid w:val="00B931BF"/>
    <w:rsid w:val="00B97647"/>
    <w:rsid w:val="00BA0CE6"/>
    <w:rsid w:val="00BA21DC"/>
    <w:rsid w:val="00BB0E1E"/>
    <w:rsid w:val="00BB16A3"/>
    <w:rsid w:val="00BB3006"/>
    <w:rsid w:val="00BB328F"/>
    <w:rsid w:val="00BC77F9"/>
    <w:rsid w:val="00BD5826"/>
    <w:rsid w:val="00BE3347"/>
    <w:rsid w:val="00BF046A"/>
    <w:rsid w:val="00C00D01"/>
    <w:rsid w:val="00C02560"/>
    <w:rsid w:val="00C06607"/>
    <w:rsid w:val="00C10FBB"/>
    <w:rsid w:val="00C1212D"/>
    <w:rsid w:val="00C13BFB"/>
    <w:rsid w:val="00C153E7"/>
    <w:rsid w:val="00C30990"/>
    <w:rsid w:val="00C32CC2"/>
    <w:rsid w:val="00C36054"/>
    <w:rsid w:val="00C36F4B"/>
    <w:rsid w:val="00C4074A"/>
    <w:rsid w:val="00C519B4"/>
    <w:rsid w:val="00C64312"/>
    <w:rsid w:val="00C711D8"/>
    <w:rsid w:val="00C7235C"/>
    <w:rsid w:val="00C746F1"/>
    <w:rsid w:val="00C82365"/>
    <w:rsid w:val="00C95A63"/>
    <w:rsid w:val="00CA1A83"/>
    <w:rsid w:val="00CA554D"/>
    <w:rsid w:val="00CB436E"/>
    <w:rsid w:val="00CB65D4"/>
    <w:rsid w:val="00CC26B5"/>
    <w:rsid w:val="00CD28E3"/>
    <w:rsid w:val="00CE0499"/>
    <w:rsid w:val="00CE5A71"/>
    <w:rsid w:val="00D04352"/>
    <w:rsid w:val="00D302F8"/>
    <w:rsid w:val="00D31742"/>
    <w:rsid w:val="00D41D30"/>
    <w:rsid w:val="00D43697"/>
    <w:rsid w:val="00D452A9"/>
    <w:rsid w:val="00D52782"/>
    <w:rsid w:val="00D733E8"/>
    <w:rsid w:val="00D751E5"/>
    <w:rsid w:val="00D93EDE"/>
    <w:rsid w:val="00D95ECA"/>
    <w:rsid w:val="00DA0BAA"/>
    <w:rsid w:val="00DB1366"/>
    <w:rsid w:val="00DB4920"/>
    <w:rsid w:val="00DB563C"/>
    <w:rsid w:val="00DC26F2"/>
    <w:rsid w:val="00DD0822"/>
    <w:rsid w:val="00DD16A2"/>
    <w:rsid w:val="00DD397C"/>
    <w:rsid w:val="00DD44BE"/>
    <w:rsid w:val="00DD6101"/>
    <w:rsid w:val="00DE1A2C"/>
    <w:rsid w:val="00DE3098"/>
    <w:rsid w:val="00DE7B77"/>
    <w:rsid w:val="00DF1EA8"/>
    <w:rsid w:val="00DF3998"/>
    <w:rsid w:val="00E04C79"/>
    <w:rsid w:val="00E06E4F"/>
    <w:rsid w:val="00E103B2"/>
    <w:rsid w:val="00E1360E"/>
    <w:rsid w:val="00E157C3"/>
    <w:rsid w:val="00E20156"/>
    <w:rsid w:val="00E21B2C"/>
    <w:rsid w:val="00E26647"/>
    <w:rsid w:val="00E4400B"/>
    <w:rsid w:val="00E61682"/>
    <w:rsid w:val="00E6594B"/>
    <w:rsid w:val="00E9020B"/>
    <w:rsid w:val="00E90E63"/>
    <w:rsid w:val="00E92B63"/>
    <w:rsid w:val="00E961B2"/>
    <w:rsid w:val="00E965D2"/>
    <w:rsid w:val="00EB17E5"/>
    <w:rsid w:val="00EB2A94"/>
    <w:rsid w:val="00EB55FD"/>
    <w:rsid w:val="00EC108E"/>
    <w:rsid w:val="00ED1645"/>
    <w:rsid w:val="00ED2771"/>
    <w:rsid w:val="00ED6595"/>
    <w:rsid w:val="00EF3063"/>
    <w:rsid w:val="00EF777E"/>
    <w:rsid w:val="00F02A08"/>
    <w:rsid w:val="00F16B8C"/>
    <w:rsid w:val="00F26C53"/>
    <w:rsid w:val="00F311AE"/>
    <w:rsid w:val="00F35C4A"/>
    <w:rsid w:val="00F52BB2"/>
    <w:rsid w:val="00F80BA1"/>
    <w:rsid w:val="00F81972"/>
    <w:rsid w:val="00F82105"/>
    <w:rsid w:val="00F85DB4"/>
    <w:rsid w:val="00F903FF"/>
    <w:rsid w:val="00FA1C68"/>
    <w:rsid w:val="00FA4E49"/>
    <w:rsid w:val="00FE16CC"/>
    <w:rsid w:val="00FE6AFA"/>
    <w:rsid w:val="00FF0BF8"/>
    <w:rsid w:val="00FF1426"/>
    <w:rsid w:val="00FF32A6"/>
    <w:rsid w:val="00FF46D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5917473E-F525-4DE1-9ED1-DEC499128A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4"/>
      <w:lang w:val="en-GB" w:bidi="ar-DZ"/>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SubPara (أ)"/>
    <w:basedOn w:val="Normal"/>
    <w:next w:val="Normal"/>
    <w:qFormat/>
    <w:pPr>
      <w:widowControl w:val="0"/>
      <w:numPr>
        <w:ilvl w:val="1"/>
        <w:numId w:val="2"/>
      </w:numPr>
      <w:spacing w:after="240"/>
      <w:outlineLvl w:val="1"/>
    </w:pPr>
  </w:style>
  <w:style w:type="paragraph" w:styleId="Heading3">
    <w:name w:val="heading 3"/>
    <w:aliases w:val="Char"/>
    <w:basedOn w:val="Normal"/>
    <w:next w:val="Normal"/>
    <w:qFormat/>
    <w:pPr>
      <w:widowControl w:val="0"/>
      <w:numPr>
        <w:ilvl w:val="2"/>
        <w:numId w:val="3"/>
      </w:numPr>
      <w:spacing w:after="240"/>
      <w:outlineLvl w:val="2"/>
    </w:pPr>
  </w:style>
  <w:style w:type="paragraph" w:styleId="Heading4">
    <w:name w:val="heading 4"/>
    <w:aliases w:val="Heading 1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uiPriority w:val="99"/>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styleId="Caption">
    <w:name w:val="caption"/>
    <w:basedOn w:val="Normal"/>
    <w:next w:val="Normal"/>
    <w:qFormat/>
    <w:pPr>
      <w:bidi/>
      <w:ind w:left="180" w:hanging="180"/>
      <w:jc w:val="lowKashida"/>
    </w:pPr>
    <w:rPr>
      <w:rFonts w:cs="Simplified Arabic"/>
      <w:szCs w:val="32"/>
      <w:lang w:val="en-US" w:eastAsia="en-CA"/>
    </w:rPr>
  </w:style>
  <w:style w:type="character" w:styleId="PageNumber">
    <w:name w:val="page number"/>
    <w:basedOn w:val="DefaultParagraphFont"/>
    <w:semiHidden/>
  </w:style>
  <w:style w:type="character" w:customStyle="1" w:styleId="FooterChar">
    <w:name w:val="Footer Char"/>
    <w:basedOn w:val="DefaultParagraphFont"/>
    <w:link w:val="Footer"/>
    <w:uiPriority w:val="99"/>
    <w:rPr>
      <w:sz w:val="24"/>
      <w:lang w:val="en-GB" w:bidi="ar-DZ"/>
    </w:rPr>
  </w:style>
  <w:style w:type="paragraph" w:styleId="FootnoteText">
    <w:name w:val="footnote text"/>
    <w:aliases w:val=" Char1, Char1 Char Char,Fußnotentextf,Char1,Char1 Char Char"/>
    <w:basedOn w:val="Normal"/>
    <w:link w:val="FootnoteTextChar"/>
    <w:unhideWhenUsed/>
    <w:qFormat/>
    <w:rsid w:val="00ED1645"/>
    <w:rPr>
      <w:sz w:val="20"/>
    </w:rPr>
  </w:style>
  <w:style w:type="character" w:customStyle="1" w:styleId="FootnoteTextChar">
    <w:name w:val="Footnote Text Char"/>
    <w:aliases w:val=" Char1 Char, Char1 Char Char Char,Fußnotentextf Char,Char1 Char,Char1 Char Char Char"/>
    <w:basedOn w:val="DefaultParagraphFont"/>
    <w:link w:val="FootnoteText"/>
    <w:rsid w:val="00ED1645"/>
    <w:rPr>
      <w:lang w:val="en-GB" w:bidi="ar-DZ"/>
    </w:rPr>
  </w:style>
  <w:style w:type="character" w:styleId="FootnoteReference">
    <w:name w:val="footnote reference"/>
    <w:aliases w:val="16 Point,Superscript 6 Point,Footnote text,Footnote Text1,Footnote Text2"/>
    <w:basedOn w:val="DefaultParagraphFont"/>
    <w:semiHidden/>
    <w:unhideWhenUsed/>
    <w:rsid w:val="00ED1645"/>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023692">
      <w:bodyDiv w:val="1"/>
      <w:marLeft w:val="0"/>
      <w:marRight w:val="0"/>
      <w:marTop w:val="0"/>
      <w:marBottom w:val="0"/>
      <w:divBdr>
        <w:top w:val="none" w:sz="0" w:space="0" w:color="auto"/>
        <w:left w:val="none" w:sz="0" w:space="0" w:color="auto"/>
        <w:bottom w:val="none" w:sz="0" w:space="0" w:color="auto"/>
        <w:right w:val="none" w:sz="0" w:space="0" w:color="auto"/>
      </w:divBdr>
    </w:div>
    <w:div w:id="125898004">
      <w:bodyDiv w:val="1"/>
      <w:marLeft w:val="0"/>
      <w:marRight w:val="0"/>
      <w:marTop w:val="0"/>
      <w:marBottom w:val="0"/>
      <w:divBdr>
        <w:top w:val="none" w:sz="0" w:space="0" w:color="auto"/>
        <w:left w:val="none" w:sz="0" w:space="0" w:color="auto"/>
        <w:bottom w:val="none" w:sz="0" w:space="0" w:color="auto"/>
        <w:right w:val="none" w:sz="0" w:space="0" w:color="auto"/>
      </w:divBdr>
    </w:div>
    <w:div w:id="286933480">
      <w:bodyDiv w:val="1"/>
      <w:marLeft w:val="0"/>
      <w:marRight w:val="0"/>
      <w:marTop w:val="0"/>
      <w:marBottom w:val="0"/>
      <w:divBdr>
        <w:top w:val="none" w:sz="0" w:space="0" w:color="auto"/>
        <w:left w:val="none" w:sz="0" w:space="0" w:color="auto"/>
        <w:bottom w:val="none" w:sz="0" w:space="0" w:color="auto"/>
        <w:right w:val="none" w:sz="0" w:space="0" w:color="auto"/>
      </w:divBdr>
    </w:div>
    <w:div w:id="309747576">
      <w:bodyDiv w:val="1"/>
      <w:marLeft w:val="0"/>
      <w:marRight w:val="0"/>
      <w:marTop w:val="0"/>
      <w:marBottom w:val="0"/>
      <w:divBdr>
        <w:top w:val="none" w:sz="0" w:space="0" w:color="auto"/>
        <w:left w:val="none" w:sz="0" w:space="0" w:color="auto"/>
        <w:bottom w:val="none" w:sz="0" w:space="0" w:color="auto"/>
        <w:right w:val="none" w:sz="0" w:space="0" w:color="auto"/>
      </w:divBdr>
    </w:div>
    <w:div w:id="385878698">
      <w:bodyDiv w:val="1"/>
      <w:marLeft w:val="0"/>
      <w:marRight w:val="0"/>
      <w:marTop w:val="0"/>
      <w:marBottom w:val="0"/>
      <w:divBdr>
        <w:top w:val="none" w:sz="0" w:space="0" w:color="auto"/>
        <w:left w:val="none" w:sz="0" w:space="0" w:color="auto"/>
        <w:bottom w:val="none" w:sz="0" w:space="0" w:color="auto"/>
        <w:right w:val="none" w:sz="0" w:space="0" w:color="auto"/>
      </w:divBdr>
    </w:div>
    <w:div w:id="527568537">
      <w:bodyDiv w:val="1"/>
      <w:marLeft w:val="0"/>
      <w:marRight w:val="0"/>
      <w:marTop w:val="0"/>
      <w:marBottom w:val="0"/>
      <w:divBdr>
        <w:top w:val="none" w:sz="0" w:space="0" w:color="auto"/>
        <w:left w:val="none" w:sz="0" w:space="0" w:color="auto"/>
        <w:bottom w:val="none" w:sz="0" w:space="0" w:color="auto"/>
        <w:right w:val="none" w:sz="0" w:space="0" w:color="auto"/>
      </w:divBdr>
    </w:div>
    <w:div w:id="787554324">
      <w:bodyDiv w:val="1"/>
      <w:marLeft w:val="0"/>
      <w:marRight w:val="0"/>
      <w:marTop w:val="0"/>
      <w:marBottom w:val="0"/>
      <w:divBdr>
        <w:top w:val="none" w:sz="0" w:space="0" w:color="auto"/>
        <w:left w:val="none" w:sz="0" w:space="0" w:color="auto"/>
        <w:bottom w:val="none" w:sz="0" w:space="0" w:color="auto"/>
        <w:right w:val="none" w:sz="0" w:space="0" w:color="auto"/>
      </w:divBdr>
    </w:div>
    <w:div w:id="867063002">
      <w:bodyDiv w:val="1"/>
      <w:marLeft w:val="0"/>
      <w:marRight w:val="0"/>
      <w:marTop w:val="0"/>
      <w:marBottom w:val="0"/>
      <w:divBdr>
        <w:top w:val="none" w:sz="0" w:space="0" w:color="auto"/>
        <w:left w:val="none" w:sz="0" w:space="0" w:color="auto"/>
        <w:bottom w:val="none" w:sz="0" w:space="0" w:color="auto"/>
        <w:right w:val="none" w:sz="0" w:space="0" w:color="auto"/>
      </w:divBdr>
    </w:div>
    <w:div w:id="939606694">
      <w:bodyDiv w:val="1"/>
      <w:marLeft w:val="0"/>
      <w:marRight w:val="0"/>
      <w:marTop w:val="0"/>
      <w:marBottom w:val="0"/>
      <w:divBdr>
        <w:top w:val="none" w:sz="0" w:space="0" w:color="auto"/>
        <w:left w:val="none" w:sz="0" w:space="0" w:color="auto"/>
        <w:bottom w:val="none" w:sz="0" w:space="0" w:color="auto"/>
        <w:right w:val="none" w:sz="0" w:space="0" w:color="auto"/>
      </w:divBdr>
    </w:div>
    <w:div w:id="1057435534">
      <w:bodyDiv w:val="1"/>
      <w:marLeft w:val="0"/>
      <w:marRight w:val="0"/>
      <w:marTop w:val="0"/>
      <w:marBottom w:val="0"/>
      <w:divBdr>
        <w:top w:val="none" w:sz="0" w:space="0" w:color="auto"/>
        <w:left w:val="none" w:sz="0" w:space="0" w:color="auto"/>
        <w:bottom w:val="none" w:sz="0" w:space="0" w:color="auto"/>
        <w:right w:val="none" w:sz="0" w:space="0" w:color="auto"/>
      </w:divBdr>
    </w:div>
    <w:div w:id="1378554575">
      <w:bodyDiv w:val="1"/>
      <w:marLeft w:val="0"/>
      <w:marRight w:val="0"/>
      <w:marTop w:val="0"/>
      <w:marBottom w:val="0"/>
      <w:divBdr>
        <w:top w:val="none" w:sz="0" w:space="0" w:color="auto"/>
        <w:left w:val="none" w:sz="0" w:space="0" w:color="auto"/>
        <w:bottom w:val="none" w:sz="0" w:space="0" w:color="auto"/>
        <w:right w:val="none" w:sz="0" w:space="0" w:color="auto"/>
      </w:divBdr>
    </w:div>
    <w:div w:id="1439253858">
      <w:bodyDiv w:val="1"/>
      <w:marLeft w:val="0"/>
      <w:marRight w:val="0"/>
      <w:marTop w:val="0"/>
      <w:marBottom w:val="0"/>
      <w:divBdr>
        <w:top w:val="none" w:sz="0" w:space="0" w:color="auto"/>
        <w:left w:val="none" w:sz="0" w:space="0" w:color="auto"/>
        <w:bottom w:val="none" w:sz="0" w:space="0" w:color="auto"/>
        <w:right w:val="none" w:sz="0" w:space="0" w:color="auto"/>
      </w:divBdr>
    </w:div>
    <w:div w:id="1575166520">
      <w:bodyDiv w:val="1"/>
      <w:marLeft w:val="0"/>
      <w:marRight w:val="0"/>
      <w:marTop w:val="0"/>
      <w:marBottom w:val="0"/>
      <w:divBdr>
        <w:top w:val="none" w:sz="0" w:space="0" w:color="auto"/>
        <w:left w:val="none" w:sz="0" w:space="0" w:color="auto"/>
        <w:bottom w:val="none" w:sz="0" w:space="0" w:color="auto"/>
        <w:right w:val="none" w:sz="0" w:space="0" w:color="auto"/>
      </w:divBdr>
    </w:div>
    <w:div w:id="1595896395">
      <w:bodyDiv w:val="1"/>
      <w:marLeft w:val="0"/>
      <w:marRight w:val="0"/>
      <w:marTop w:val="0"/>
      <w:marBottom w:val="0"/>
      <w:divBdr>
        <w:top w:val="none" w:sz="0" w:space="0" w:color="auto"/>
        <w:left w:val="none" w:sz="0" w:space="0" w:color="auto"/>
        <w:bottom w:val="none" w:sz="0" w:space="0" w:color="auto"/>
        <w:right w:val="none" w:sz="0" w:space="0" w:color="auto"/>
      </w:divBdr>
    </w:div>
    <w:div w:id="1603100548">
      <w:bodyDiv w:val="1"/>
      <w:marLeft w:val="0"/>
      <w:marRight w:val="0"/>
      <w:marTop w:val="0"/>
      <w:marBottom w:val="0"/>
      <w:divBdr>
        <w:top w:val="none" w:sz="0" w:space="0" w:color="auto"/>
        <w:left w:val="none" w:sz="0" w:space="0" w:color="auto"/>
        <w:bottom w:val="none" w:sz="0" w:space="0" w:color="auto"/>
        <w:right w:val="none" w:sz="0" w:space="0" w:color="auto"/>
      </w:divBdr>
    </w:div>
    <w:div w:id="1666669603">
      <w:bodyDiv w:val="1"/>
      <w:marLeft w:val="0"/>
      <w:marRight w:val="0"/>
      <w:marTop w:val="0"/>
      <w:marBottom w:val="0"/>
      <w:divBdr>
        <w:top w:val="none" w:sz="0" w:space="0" w:color="auto"/>
        <w:left w:val="none" w:sz="0" w:space="0" w:color="auto"/>
        <w:bottom w:val="none" w:sz="0" w:space="0" w:color="auto"/>
        <w:right w:val="none" w:sz="0" w:space="0" w:color="auto"/>
      </w:divBdr>
    </w:div>
    <w:div w:id="1778285363">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1890415193">
      <w:bodyDiv w:val="1"/>
      <w:marLeft w:val="0"/>
      <w:marRight w:val="0"/>
      <w:marTop w:val="0"/>
      <w:marBottom w:val="0"/>
      <w:divBdr>
        <w:top w:val="none" w:sz="0" w:space="0" w:color="auto"/>
        <w:left w:val="none" w:sz="0" w:space="0" w:color="auto"/>
        <w:bottom w:val="none" w:sz="0" w:space="0" w:color="auto"/>
        <w:right w:val="none" w:sz="0" w:space="0" w:color="auto"/>
      </w:divBdr>
    </w:div>
    <w:div w:id="1943568267">
      <w:bodyDiv w:val="1"/>
      <w:marLeft w:val="0"/>
      <w:marRight w:val="0"/>
      <w:marTop w:val="0"/>
      <w:marBottom w:val="0"/>
      <w:divBdr>
        <w:top w:val="none" w:sz="0" w:space="0" w:color="auto"/>
        <w:left w:val="none" w:sz="0" w:space="0" w:color="auto"/>
        <w:bottom w:val="none" w:sz="0" w:space="0" w:color="auto"/>
        <w:right w:val="none" w:sz="0" w:space="0" w:color="auto"/>
      </w:divBdr>
    </w:div>
    <w:div w:id="2038891448">
      <w:bodyDiv w:val="1"/>
      <w:marLeft w:val="0"/>
      <w:marRight w:val="0"/>
      <w:marTop w:val="0"/>
      <w:marBottom w:val="0"/>
      <w:divBdr>
        <w:top w:val="none" w:sz="0" w:space="0" w:color="auto"/>
        <w:left w:val="none" w:sz="0" w:space="0" w:color="auto"/>
        <w:bottom w:val="none" w:sz="0" w:space="0" w:color="auto"/>
        <w:right w:val="none" w:sz="0" w:space="0" w:color="auto"/>
      </w:divBdr>
    </w:div>
    <w:div w:id="2145466158">
      <w:bodyDiv w:val="1"/>
      <w:marLeft w:val="0"/>
      <w:marRight w:val="0"/>
      <w:marTop w:val="0"/>
      <w:marBottom w:val="0"/>
      <w:divBdr>
        <w:top w:val="none" w:sz="0" w:space="0" w:color="auto"/>
        <w:left w:val="none" w:sz="0" w:space="0" w:color="auto"/>
        <w:bottom w:val="none" w:sz="0" w:space="0" w:color="auto"/>
        <w:right w:val="none" w:sz="0" w:space="0" w:color="auto"/>
      </w:divBdr>
    </w:div>
    <w:div w:id="21468521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ud\Desktop\Meeting84\A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documentManagement>
    <Document_x0020_Number xmlns="ca155cdd-9bf1-4174-8a2d-8747f528ddda">UNEP/OzL.Pro/ExCom/86/25</Document_x0020_Number>
    <DocumentType xmlns="48d2d36d-b4e3-478b-a344-cdbeebaca89a">Pre-session</DocumentType>
    <Posted_x0020_after_x0020_IAP xmlns="aa4c1d13-0b99-429d-b494-d0ce00f216e9">true</Posted_x0020_after_x0020_IAP>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003C883A2F638749AF5FF074293958A6" ma:contentTypeVersion="3" ma:contentTypeDescription="Create a new document." ma:contentTypeScope="" ma:versionID="464fd1e75774c9ff4a81e8c270c69a25">
  <xsd:schema xmlns:xsd="http://www.w3.org/2001/XMLSchema" xmlns:p="http://schemas.microsoft.com/office/2006/metadata/properties" xmlns:ns2="ca155cdd-9bf1-4174-8a2d-8747f528ddda" xmlns:ns3="48d2d36d-b4e3-478b-a344-cdbeebaca89a" xmlns:ns4="aa4c1d13-0b99-429d-b494-d0ce00f216e9" targetNamespace="http://schemas.microsoft.com/office/2006/metadata/properties" ma:root="true" ma:fieldsID="2cef33d72b2107f4bb3954eae7fad257" ns2:_="" ns3:_="" ns4:_="">
    <xsd:import namespace="ca155cdd-9bf1-4174-8a2d-8747f528ddda"/>
    <xsd:import namespace="48d2d36d-b4e3-478b-a344-cdbeebaca89a"/>
    <xsd:import namespace="aa4c1d13-0b99-429d-b494-d0ce00f216e9"/>
    <xsd:element name="properties">
      <xsd:complexType>
        <xsd:sequence>
          <xsd:element name="documentManagement">
            <xsd:complexType>
              <xsd:all>
                <xsd:element ref="ns2:Document_x0020_Number" minOccurs="0"/>
                <xsd:element ref="ns3:DocumentType" minOccurs="0"/>
                <xsd:element ref="ns4:Posted_x0020_after_x0020_IAP" minOccurs="0"/>
              </xsd:all>
            </xsd:complexType>
          </xsd:element>
        </xsd:sequence>
      </xsd:complexType>
    </xsd:element>
  </xsd:schema>
  <xsd:schema xmlns:xsd="http://www.w3.org/2001/XMLSchema" xmlns:dms="http://schemas.microsoft.com/office/2006/documentManagement/types" targetNamespace="ca155cdd-9bf1-4174-8a2d-8747f528ddda" elementFormDefault="qualified">
    <xsd:import namespace="http://schemas.microsoft.com/office/2006/documentManagement/types"/>
    <xsd:element name="Document_x0020_Number" ma:index="8" nillable="true" ma:displayName="Document Number" ma:default="UNEP/OzL.Pro/ExCom/83/" ma:internalName="Document_x0020_Number">
      <xsd:simpleType>
        <xsd:restriction base="dms:Text">
          <xsd:maxLength value="255"/>
        </xsd:restriction>
      </xsd:simpleType>
    </xsd:element>
  </xsd:schema>
  <xsd:schema xmlns:xsd="http://www.w3.org/2001/XMLSchema" xmlns:dms="http://schemas.microsoft.com/office/2006/documentManagement/types" targetNamespace="48d2d36d-b4e3-478b-a344-cdbeebaca89a"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aa4c1d13-0b99-429d-b494-d0ce00f216e9" elementFormDefault="qualified">
    <xsd:import namespace="http://schemas.microsoft.com/office/2006/documentManagement/types"/>
    <xsd:element name="Posted_x0020_after_x0020_IAP" ma:index="10" nillable="true" ma:displayName="Posted after IAP" ma:default="1" ma:internalName="Posted_x0020_after_x0020_IAP">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5B361D5F-DE3B-4AEC-9703-3FE6E3CA52FC}"/>
</file>

<file path=customXml/itemProps2.xml><?xml version="1.0" encoding="utf-8"?>
<ds:datastoreItem xmlns:ds="http://schemas.openxmlformats.org/officeDocument/2006/customXml" ds:itemID="{9EEFBD16-AA7A-461D-B8DB-12A1A9D1ADEB}"/>
</file>

<file path=customXml/itemProps3.xml><?xml version="1.0" encoding="utf-8"?>
<ds:datastoreItem xmlns:ds="http://schemas.openxmlformats.org/officeDocument/2006/customXml" ds:itemID="{09AADAE9-DBE2-4CFE-B737-2C9D173BE30E}"/>
</file>

<file path=customXml/itemProps4.xml><?xml version="1.0" encoding="utf-8"?>
<ds:datastoreItem xmlns:ds="http://schemas.openxmlformats.org/officeDocument/2006/customXml" ds:itemID="{946F6561-13A5-4EF7-A692-386D2ED8716E}"/>
</file>

<file path=docProps/app.xml><?xml version="1.0" encoding="utf-8"?>
<Properties xmlns="http://schemas.openxmlformats.org/officeDocument/2006/extended-properties" xmlns:vt="http://schemas.openxmlformats.org/officeDocument/2006/docPropsVTypes">
  <Template>A84-template</Template>
  <TotalTime>481</TotalTime>
  <Pages>10</Pages>
  <Words>3225</Words>
  <Characters>18385</Characters>
  <Application>Microsoft Office Word</Application>
  <DocSecurity>0</DocSecurity>
  <Lines>153</Lines>
  <Paragraphs>43</Paragraphs>
  <ScaleCrop>false</ScaleCrop>
  <HeadingPairs>
    <vt:vector size="2" baseType="variant">
      <vt:variant>
        <vt:lpstr>Title</vt:lpstr>
      </vt:variant>
      <vt:variant>
        <vt:i4>1</vt:i4>
      </vt:variant>
    </vt:vector>
  </HeadingPairs>
  <TitlesOfParts>
    <vt:vector size="1" baseType="lpstr">
      <vt:lpstr>خطة الأعمال المجمعة للصندوق المتعدد الأطراف للفترة 2023-2021</vt:lpstr>
    </vt:vector>
  </TitlesOfParts>
  <Company>UNMFS</Company>
  <LinksUpToDate>false</LinksUpToDate>
  <CharactersWithSpaces>21567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خطة الأعمال المجمعة للصندوق المتعدد الأطراف للفترة 2023-2021</dc:title>
  <dc:creator>Hud</dc:creator>
  <cp:lastModifiedBy>HB</cp:lastModifiedBy>
  <cp:revision>80</cp:revision>
  <cp:lastPrinted>2001-05-26T16:40:00Z</cp:lastPrinted>
  <dcterms:created xsi:type="dcterms:W3CDTF">2021-02-19T19:12:00Z</dcterms:created>
  <dcterms:modified xsi:type="dcterms:W3CDTF">2021-03-02T23:45:00Z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UNEP/OzL.Pro/ExCom/86/25</vt:lpwstr>
  </property>
  <property fmtid="{D5CDD505-2E9C-101B-9397-08002B2CF9AE}" pid="3" name="Revision date">
    <vt:lpwstr>2/16/2021</vt:lpwstr>
  </property>
  <property fmtid="{D5CDD505-2E9C-101B-9397-08002B2CF9AE}" pid="4" name="ContentTypeId">
    <vt:lpwstr>0x010100003C883A2F638749AF5FF074293958A6</vt:lpwstr>
  </property>
</Properties>
</file>