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4B7BA8" w:rsidRPr="004F7FF1" w:rsidTr="004B7BA8">
        <w:trPr>
          <w:trHeight w:val="720"/>
        </w:trPr>
        <w:tc>
          <w:tcPr>
            <w:tcW w:w="5490" w:type="dxa"/>
            <w:gridSpan w:val="2"/>
            <w:tcBorders>
              <w:bottom w:val="single" w:sz="18" w:space="0" w:color="auto"/>
            </w:tcBorders>
          </w:tcPr>
          <w:p w:rsidR="004B7BA8" w:rsidRPr="001B07A7" w:rsidRDefault="004B7BA8" w:rsidP="004B7B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SimHei"/>
                <w:sz w:val="28"/>
                <w:szCs w:val="28"/>
              </w:rPr>
            </w:pPr>
            <w:r w:rsidRPr="001B07A7">
              <w:rPr>
                <w:rFonts w:ascii="SimHei" w:eastAsia="SimHei" w:hint="eastAsia"/>
                <w:color w:val="000000"/>
                <w:sz w:val="36"/>
                <w:szCs w:val="36"/>
              </w:rPr>
              <w:t>联</w:t>
            </w:r>
            <w:r w:rsidRPr="001B07A7">
              <w:rPr>
                <w:rFonts w:ascii="SimHei" w:eastAsia="SimHei"/>
                <w:color w:val="000000"/>
                <w:sz w:val="36"/>
                <w:szCs w:val="36"/>
              </w:rPr>
              <w:t xml:space="preserve">  </w:t>
            </w:r>
            <w:r w:rsidRPr="001B07A7">
              <w:rPr>
                <w:rFonts w:ascii="SimHei" w:eastAsia="SimHei" w:hint="eastAsia"/>
                <w:color w:val="000000"/>
                <w:sz w:val="36"/>
                <w:szCs w:val="36"/>
              </w:rPr>
              <w:t>合</w:t>
            </w:r>
            <w:r w:rsidRPr="001B07A7">
              <w:rPr>
                <w:rFonts w:ascii="SimHei" w:eastAsia="SimHei"/>
                <w:color w:val="000000"/>
                <w:sz w:val="36"/>
                <w:szCs w:val="36"/>
              </w:rPr>
              <w:t xml:space="preserve">  </w:t>
            </w:r>
            <w:r w:rsidRPr="001B07A7">
              <w:rPr>
                <w:rFonts w:ascii="SimHei" w:eastAsia="SimHei" w:hint="eastAsia"/>
                <w:color w:val="000000"/>
                <w:sz w:val="36"/>
                <w:szCs w:val="36"/>
              </w:rPr>
              <w:t>国</w:t>
            </w:r>
          </w:p>
        </w:tc>
        <w:tc>
          <w:tcPr>
            <w:tcW w:w="4590" w:type="dxa"/>
            <w:tcBorders>
              <w:bottom w:val="single" w:sz="18" w:space="0" w:color="auto"/>
            </w:tcBorders>
          </w:tcPr>
          <w:p w:rsidR="004B7BA8" w:rsidRPr="001B07A7" w:rsidRDefault="004B7BA8" w:rsidP="004B7BA8">
            <w:pPr>
              <w:jc w:val="right"/>
              <w:rPr>
                <w:rFonts w:ascii="Arial" w:hAnsi="Arial" w:cs="Arial"/>
                <w:sz w:val="52"/>
                <w:szCs w:val="52"/>
              </w:rPr>
            </w:pPr>
            <w:r w:rsidRPr="001B07A7">
              <w:rPr>
                <w:rFonts w:ascii="Arial" w:hAnsi="Arial" w:cs="Arial"/>
                <w:b/>
                <w:sz w:val="72"/>
              </w:rPr>
              <w:t>EP</w:t>
            </w:r>
          </w:p>
        </w:tc>
      </w:tr>
      <w:tr w:rsidR="004B7BA8" w:rsidRPr="004F7FF1" w:rsidTr="004B7B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rsidR="004B7BA8" w:rsidRPr="004F7FF1" w:rsidRDefault="004B7BA8" w:rsidP="004B7BA8">
            <w:pPr>
              <w:spacing w:before="120"/>
            </w:pPr>
            <w:r w:rsidRPr="004F7FF1">
              <w:rPr>
                <w:noProof/>
                <w:lang w:val="en-CA" w:eastAsia="en-CA"/>
              </w:rPr>
              <w:drawing>
                <wp:anchor distT="0" distB="0" distL="114300" distR="114300" simplePos="0" relativeHeight="251659264" behindDoc="0" locked="0" layoutInCell="1" allowOverlap="1" wp14:anchorId="024D6212" wp14:editId="6DB7F84B">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4F7FF1">
              <w:rPr>
                <w:noProof/>
                <w:lang w:val="en-CA" w:eastAsia="en-CA"/>
              </w:rPr>
              <w:drawing>
                <wp:anchor distT="0" distB="0" distL="114300" distR="114300" simplePos="0" relativeHeight="251660288" behindDoc="1" locked="0" layoutInCell="0" allowOverlap="1" wp14:anchorId="45BD5873" wp14:editId="0BF70048">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rsidR="004B7BA8" w:rsidRPr="004F7FF1" w:rsidRDefault="004B7BA8" w:rsidP="004B7BA8">
            <w:pPr>
              <w:pStyle w:val="Heading3"/>
              <w:numPr>
                <w:ilvl w:val="0"/>
                <w:numId w:val="0"/>
              </w:numPr>
              <w:spacing w:after="0"/>
              <w:jc w:val="left"/>
              <w:rPr>
                <w:b/>
                <w:sz w:val="32"/>
                <w:lang w:val="en-CA"/>
              </w:rPr>
            </w:pPr>
          </w:p>
          <w:p w:rsidR="004B7BA8" w:rsidRPr="001B07A7" w:rsidRDefault="004B7BA8" w:rsidP="004B7BA8">
            <w:pPr>
              <w:pStyle w:val="Heading3"/>
              <w:numPr>
                <w:ilvl w:val="0"/>
                <w:numId w:val="0"/>
              </w:numPr>
              <w:spacing w:after="0"/>
              <w:jc w:val="left"/>
              <w:rPr>
                <w:rFonts w:eastAsia="SimHei"/>
                <w:b/>
                <w:sz w:val="32"/>
                <w:lang w:val="ru-RU"/>
              </w:rPr>
            </w:pPr>
            <w:r w:rsidRPr="001B07A7">
              <w:rPr>
                <w:rFonts w:ascii="SimHei" w:eastAsia="SimHei" w:hint="eastAsia"/>
                <w:color w:val="000000"/>
                <w:sz w:val="44"/>
              </w:rPr>
              <w:t>联</w:t>
            </w:r>
            <w:r w:rsidRPr="001B07A7">
              <w:rPr>
                <w:rFonts w:ascii="SimHei" w:eastAsia="SimHei"/>
                <w:color w:val="000000"/>
                <w:sz w:val="44"/>
              </w:rPr>
              <w:t xml:space="preserve"> </w:t>
            </w:r>
            <w:r w:rsidRPr="001B07A7">
              <w:rPr>
                <w:rFonts w:ascii="SimHei" w:eastAsia="SimHei" w:hint="eastAsia"/>
                <w:color w:val="000000"/>
                <w:sz w:val="44"/>
              </w:rPr>
              <w:t>合</w:t>
            </w:r>
            <w:r w:rsidRPr="001B07A7">
              <w:rPr>
                <w:rFonts w:ascii="SimHei" w:eastAsia="SimHei"/>
                <w:color w:val="000000"/>
                <w:sz w:val="44"/>
              </w:rPr>
              <w:t xml:space="preserve"> </w:t>
            </w:r>
            <w:r w:rsidRPr="001B07A7">
              <w:rPr>
                <w:rFonts w:ascii="SimHei" w:eastAsia="SimHei" w:hint="eastAsia"/>
                <w:color w:val="000000"/>
                <w:sz w:val="44"/>
              </w:rPr>
              <w:t>国</w:t>
            </w:r>
          </w:p>
          <w:p w:rsidR="004B7BA8" w:rsidRPr="001B07A7" w:rsidRDefault="004B7BA8" w:rsidP="004B7B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sidRPr="001B07A7">
              <w:rPr>
                <w:rFonts w:ascii="SimHei" w:eastAsia="SimHei" w:hint="eastAsia"/>
                <w:color w:val="000000"/>
                <w:sz w:val="44"/>
              </w:rPr>
              <w:t>环</w:t>
            </w:r>
            <w:r w:rsidRPr="001B07A7">
              <w:rPr>
                <w:rFonts w:ascii="SimHei" w:eastAsia="SimHei"/>
                <w:color w:val="000000"/>
                <w:sz w:val="44"/>
                <w:lang w:val="ru-RU"/>
              </w:rPr>
              <w:t xml:space="preserve"> </w:t>
            </w:r>
            <w:r w:rsidRPr="001B07A7">
              <w:rPr>
                <w:rFonts w:ascii="SimHei" w:eastAsia="SimHei" w:hint="eastAsia"/>
                <w:color w:val="000000"/>
                <w:sz w:val="44"/>
              </w:rPr>
              <w:t>境</w:t>
            </w:r>
            <w:r w:rsidRPr="001B07A7">
              <w:rPr>
                <w:rFonts w:ascii="SimHei" w:eastAsia="SimHei"/>
                <w:color w:val="000000"/>
                <w:sz w:val="44"/>
                <w:lang w:val="ru-RU"/>
              </w:rPr>
              <w:t xml:space="preserve"> </w:t>
            </w:r>
            <w:r w:rsidRPr="001B07A7">
              <w:rPr>
                <w:rFonts w:ascii="SimHei" w:eastAsia="SimHei" w:hint="eastAsia"/>
                <w:color w:val="000000"/>
                <w:sz w:val="44"/>
              </w:rPr>
              <w:t>规</w:t>
            </w:r>
            <w:r w:rsidRPr="001B07A7">
              <w:rPr>
                <w:rFonts w:ascii="SimHei" w:eastAsia="SimHei"/>
                <w:color w:val="000000"/>
                <w:sz w:val="44"/>
                <w:lang w:val="ru-RU"/>
              </w:rPr>
              <w:t xml:space="preserve"> </w:t>
            </w:r>
            <w:r w:rsidRPr="001B07A7">
              <w:rPr>
                <w:rFonts w:ascii="SimHei" w:eastAsia="SimHei" w:hint="eastAsia"/>
                <w:color w:val="000000"/>
                <w:sz w:val="44"/>
              </w:rPr>
              <w:t>划</w:t>
            </w:r>
            <w:r w:rsidRPr="001B07A7">
              <w:rPr>
                <w:rFonts w:ascii="SimHei" w:eastAsia="SimHei"/>
                <w:color w:val="000000"/>
                <w:sz w:val="44"/>
                <w:lang w:val="ru-RU"/>
              </w:rPr>
              <w:t xml:space="preserve"> </w:t>
            </w:r>
            <w:r w:rsidRPr="001B07A7">
              <w:rPr>
                <w:rFonts w:ascii="SimHei" w:eastAsia="SimHei" w:hint="eastAsia"/>
                <w:color w:val="000000"/>
                <w:sz w:val="44"/>
              </w:rPr>
              <w:t>署</w:t>
            </w:r>
          </w:p>
          <w:p w:rsidR="004B7BA8" w:rsidRPr="004F7FF1" w:rsidRDefault="004B7BA8" w:rsidP="004B7B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color w:val="000000"/>
                <w:sz w:val="44"/>
              </w:rPr>
            </w:pPr>
          </w:p>
          <w:p w:rsidR="004B7BA8" w:rsidRPr="004F7FF1" w:rsidRDefault="004B7BA8" w:rsidP="004B7B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hint="eastAsia"/>
                <w:b/>
                <w:sz w:val="32"/>
                <w:lang w:val="ru-RU"/>
              </w:rPr>
            </w:pPr>
          </w:p>
        </w:tc>
        <w:tc>
          <w:tcPr>
            <w:tcW w:w="4590" w:type="dxa"/>
            <w:tcBorders>
              <w:top w:val="nil"/>
              <w:left w:val="nil"/>
              <w:bottom w:val="single" w:sz="36" w:space="0" w:color="auto"/>
              <w:right w:val="nil"/>
            </w:tcBorders>
          </w:tcPr>
          <w:p w:rsidR="004B7BA8" w:rsidRPr="004F7FF1" w:rsidRDefault="004B7BA8" w:rsidP="004B7BA8">
            <w:pPr>
              <w:rPr>
                <w:color w:val="000000"/>
                <w:szCs w:val="24"/>
                <w:lang w:val="ru-RU"/>
              </w:rPr>
            </w:pPr>
          </w:p>
          <w:p w:rsidR="004B7BA8" w:rsidRPr="004F7FF1" w:rsidRDefault="004B7BA8" w:rsidP="00EC0112">
            <w:pPr>
              <w:ind w:left="720"/>
              <w:rPr>
                <w:color w:val="000000"/>
                <w:szCs w:val="24"/>
              </w:rPr>
            </w:pPr>
            <w:r w:rsidRPr="004F7FF1">
              <w:rPr>
                <w:color w:val="000000"/>
                <w:szCs w:val="24"/>
              </w:rPr>
              <w:t>Distr.</w:t>
            </w:r>
          </w:p>
          <w:p w:rsidR="004B7BA8" w:rsidRPr="004F7FF1" w:rsidRDefault="004B7BA8" w:rsidP="00EC0112">
            <w:pPr>
              <w:ind w:left="720"/>
              <w:rPr>
                <w:color w:val="000000"/>
                <w:szCs w:val="24"/>
              </w:rPr>
            </w:pPr>
            <w:r w:rsidRPr="004F7FF1">
              <w:rPr>
                <w:rFonts w:hint="eastAsia"/>
                <w:color w:val="000000"/>
                <w:szCs w:val="24"/>
              </w:rPr>
              <w:t>GENERAL</w:t>
            </w:r>
          </w:p>
          <w:p w:rsidR="004B7BA8" w:rsidRPr="004F7FF1" w:rsidRDefault="004B7BA8" w:rsidP="00EC0112">
            <w:pPr>
              <w:ind w:left="720"/>
              <w:rPr>
                <w:color w:val="000000"/>
                <w:szCs w:val="24"/>
              </w:rPr>
            </w:pPr>
          </w:p>
          <w:p w:rsidR="004B7BA8" w:rsidRPr="004F7FF1" w:rsidRDefault="004B7BA8" w:rsidP="00EC0112">
            <w:pPr>
              <w:ind w:left="720"/>
            </w:pPr>
            <w:r w:rsidRPr="004F7FF1">
              <w:fldChar w:fldCharType="begin"/>
            </w:r>
            <w:r w:rsidRPr="004F7FF1">
              <w:rPr>
                <w:lang w:val="pt-BR"/>
              </w:rPr>
              <w:instrText xml:space="preserve"> DOCPROPERTY "Document number"  \* MERGEFORMAT </w:instrText>
            </w:r>
            <w:r w:rsidRPr="004F7FF1">
              <w:fldChar w:fldCharType="separate"/>
            </w:r>
            <w:r w:rsidRPr="004F7FF1">
              <w:rPr>
                <w:lang w:val="pt-BR"/>
              </w:rPr>
              <w:t>UNEP/OzL.Pro/ExCom/83/</w:t>
            </w:r>
            <w:r w:rsidR="00C75BFB" w:rsidRPr="004F7FF1">
              <w:rPr>
                <w:lang w:val="pt-BR"/>
              </w:rPr>
              <w:t>40</w:t>
            </w:r>
            <w:r w:rsidRPr="004F7FF1">
              <w:fldChar w:fldCharType="end"/>
            </w:r>
          </w:p>
          <w:p w:rsidR="004B7BA8" w:rsidRPr="004F7FF1" w:rsidRDefault="004B7BA8" w:rsidP="00EC0112">
            <w:pPr>
              <w:ind w:left="720"/>
              <w:rPr>
                <w:color w:val="000000"/>
                <w:szCs w:val="24"/>
              </w:rPr>
            </w:pPr>
            <w:r w:rsidRPr="004F7FF1">
              <w:rPr>
                <w:color w:val="000000"/>
                <w:szCs w:val="24"/>
              </w:rPr>
              <w:fldChar w:fldCharType="begin"/>
            </w:r>
            <w:r w:rsidRPr="004F7FF1">
              <w:rPr>
                <w:color w:val="000000"/>
                <w:szCs w:val="24"/>
              </w:rPr>
              <w:instrText xml:space="preserve"> DOCPROPERTY "Revision date" \@ "d MMMM YYYY"  \* MERGEFORMAT </w:instrText>
            </w:r>
            <w:r w:rsidRPr="004F7FF1">
              <w:rPr>
                <w:color w:val="000000"/>
                <w:szCs w:val="24"/>
              </w:rPr>
              <w:fldChar w:fldCharType="separate"/>
            </w:r>
            <w:r w:rsidRPr="004F7FF1">
              <w:rPr>
                <w:color w:val="000000"/>
                <w:szCs w:val="24"/>
              </w:rPr>
              <w:t>2</w:t>
            </w:r>
            <w:r w:rsidR="00C75BFB" w:rsidRPr="004F7FF1">
              <w:rPr>
                <w:color w:val="000000"/>
                <w:szCs w:val="24"/>
              </w:rPr>
              <w:t>9</w:t>
            </w:r>
            <w:r w:rsidRPr="004F7FF1">
              <w:rPr>
                <w:color w:val="000000"/>
                <w:szCs w:val="24"/>
              </w:rPr>
              <w:t xml:space="preserve"> </w:t>
            </w:r>
            <w:r w:rsidR="00C75BFB" w:rsidRPr="004F7FF1">
              <w:rPr>
                <w:color w:val="000000"/>
                <w:szCs w:val="24"/>
              </w:rPr>
              <w:t>April</w:t>
            </w:r>
            <w:r w:rsidRPr="004F7FF1">
              <w:rPr>
                <w:color w:val="000000"/>
                <w:szCs w:val="24"/>
              </w:rPr>
              <w:t xml:space="preserve"> 2019</w:t>
            </w:r>
            <w:r w:rsidRPr="004F7FF1">
              <w:rPr>
                <w:color w:val="000000"/>
                <w:szCs w:val="24"/>
              </w:rPr>
              <w:fldChar w:fldCharType="end"/>
            </w:r>
          </w:p>
          <w:p w:rsidR="004B7BA8" w:rsidRPr="004F7FF1" w:rsidRDefault="004B7BA8" w:rsidP="00EC0112">
            <w:pPr>
              <w:ind w:left="720"/>
              <w:rPr>
                <w:color w:val="000000"/>
                <w:szCs w:val="24"/>
              </w:rPr>
            </w:pPr>
          </w:p>
          <w:p w:rsidR="004B7BA8" w:rsidRPr="004F7FF1" w:rsidRDefault="004B7BA8" w:rsidP="00EC0112">
            <w:pPr>
              <w:tabs>
                <w:tab w:val="left" w:pos="10080"/>
              </w:tabs>
              <w:ind w:left="720"/>
              <w:rPr>
                <w:color w:val="000000"/>
                <w:szCs w:val="24"/>
              </w:rPr>
            </w:pPr>
            <w:r w:rsidRPr="004F7FF1">
              <w:rPr>
                <w:color w:val="000000"/>
                <w:szCs w:val="24"/>
              </w:rPr>
              <w:t>CHINESE</w:t>
            </w:r>
          </w:p>
          <w:p w:rsidR="004B7BA8" w:rsidRPr="004F7FF1" w:rsidRDefault="004B7BA8" w:rsidP="00EC0112">
            <w:pPr>
              <w:tabs>
                <w:tab w:val="left" w:pos="10080"/>
              </w:tabs>
              <w:ind w:left="720"/>
              <w:rPr>
                <w:color w:val="000000"/>
                <w:spacing w:val="-10"/>
                <w:szCs w:val="24"/>
              </w:rPr>
            </w:pPr>
            <w:r w:rsidRPr="004F7FF1">
              <w:rPr>
                <w:color w:val="000000"/>
                <w:szCs w:val="24"/>
              </w:rPr>
              <w:t>ORIGINAL: ENGLISH</w:t>
            </w:r>
          </w:p>
          <w:p w:rsidR="004B7BA8" w:rsidRPr="004F7FF1" w:rsidRDefault="004B7BA8" w:rsidP="004B7BA8"/>
        </w:tc>
      </w:tr>
    </w:tbl>
    <w:p w:rsidR="004B7BA8" w:rsidRPr="004F7FF1" w:rsidRDefault="004B7BA8" w:rsidP="004B7BA8">
      <w:pPr>
        <w:pStyle w:val="Normal-para"/>
        <w:numPr>
          <w:ilvl w:val="0"/>
          <w:numId w:val="0"/>
        </w:numPr>
        <w:tabs>
          <w:tab w:val="clear" w:pos="490"/>
          <w:tab w:val="clear" w:pos="979"/>
          <w:tab w:val="clear" w:pos="1469"/>
          <w:tab w:val="left" w:pos="3705"/>
        </w:tabs>
        <w:spacing w:before="0" w:after="0"/>
        <w:rPr>
          <w:rFonts w:eastAsiaTheme="minorEastAsia"/>
          <w:color w:val="000000"/>
          <w:szCs w:val="24"/>
        </w:rPr>
      </w:pPr>
      <w:r w:rsidRPr="004F7FF1">
        <w:rPr>
          <w:rFonts w:eastAsiaTheme="minorEastAsia" w:hint="eastAsia"/>
          <w:color w:val="000000"/>
          <w:szCs w:val="24"/>
        </w:rPr>
        <w:t>执行蒙特利尔议定书</w:t>
      </w:r>
    </w:p>
    <w:p w:rsidR="004B7BA8" w:rsidRPr="004F7FF1" w:rsidRDefault="004B7BA8" w:rsidP="004B7BA8">
      <w:pPr>
        <w:pStyle w:val="Normal-para"/>
        <w:numPr>
          <w:ilvl w:val="0"/>
          <w:numId w:val="0"/>
        </w:numPr>
        <w:tabs>
          <w:tab w:val="clear" w:pos="490"/>
          <w:tab w:val="clear" w:pos="979"/>
          <w:tab w:val="clear" w:pos="1469"/>
          <w:tab w:val="left" w:pos="3705"/>
        </w:tabs>
        <w:spacing w:before="0" w:after="0"/>
        <w:rPr>
          <w:rFonts w:eastAsiaTheme="minorEastAsia"/>
          <w:color w:val="000000"/>
          <w:szCs w:val="24"/>
        </w:rPr>
      </w:pPr>
      <w:r w:rsidRPr="004F7FF1">
        <w:rPr>
          <w:rFonts w:eastAsiaTheme="minorEastAsia"/>
          <w:color w:val="000000"/>
          <w:szCs w:val="24"/>
          <w:lang w:val="en-CA"/>
        </w:rPr>
        <w:t xml:space="preserve">  </w:t>
      </w:r>
      <w:r w:rsidR="00EC0112" w:rsidRPr="004F7FF1">
        <w:rPr>
          <w:rFonts w:eastAsiaTheme="minorEastAsia"/>
          <w:color w:val="000000"/>
          <w:szCs w:val="24"/>
          <w:lang w:val="en-CA"/>
        </w:rPr>
        <w:t xml:space="preserve">  </w:t>
      </w:r>
      <w:r w:rsidRPr="004F7FF1">
        <w:rPr>
          <w:rFonts w:eastAsiaTheme="minorEastAsia" w:hint="eastAsia"/>
          <w:color w:val="000000"/>
          <w:szCs w:val="24"/>
        </w:rPr>
        <w:t>多边基金执行委员会</w:t>
      </w:r>
      <w:r w:rsidRPr="004F7FF1">
        <w:rPr>
          <w:rFonts w:eastAsiaTheme="minorEastAsia"/>
          <w:color w:val="000000"/>
          <w:szCs w:val="24"/>
        </w:rPr>
        <w:tab/>
      </w:r>
    </w:p>
    <w:p w:rsidR="004B7BA8" w:rsidRPr="004F7FF1" w:rsidRDefault="004B7BA8" w:rsidP="004B7BA8">
      <w:pPr>
        <w:ind w:left="360" w:hanging="360"/>
        <w:jc w:val="left"/>
        <w:rPr>
          <w:sz w:val="24"/>
          <w:szCs w:val="24"/>
          <w:lang w:val="en-CA" w:eastAsia="zh-CN"/>
        </w:rPr>
      </w:pPr>
      <w:r w:rsidRPr="004F7FF1">
        <w:rPr>
          <w:rFonts w:hAnsi="SimSun" w:hint="eastAsia"/>
          <w:noProof/>
          <w:sz w:val="24"/>
          <w:szCs w:val="24"/>
          <w:lang w:val="en-CA" w:eastAsia="zh-CN"/>
        </w:rPr>
        <w:t>第八十三</w:t>
      </w:r>
      <w:r w:rsidRPr="004F7FF1">
        <w:rPr>
          <w:rFonts w:hAnsi="SimSun"/>
          <w:noProof/>
          <w:sz w:val="24"/>
          <w:szCs w:val="24"/>
          <w:lang w:val="en-CA" w:eastAsia="zh-CN"/>
        </w:rPr>
        <w:t>次会议</w:t>
      </w:r>
    </w:p>
    <w:p w:rsidR="004B7BA8" w:rsidRPr="004F7FF1" w:rsidRDefault="004B7BA8" w:rsidP="004B7BA8">
      <w:pPr>
        <w:ind w:left="360" w:hanging="360"/>
        <w:jc w:val="left"/>
        <w:rPr>
          <w:sz w:val="24"/>
          <w:szCs w:val="24"/>
          <w:lang w:val="en-CA" w:eastAsia="zh-CN"/>
        </w:rPr>
      </w:pPr>
      <w:r w:rsidRPr="004F7FF1">
        <w:rPr>
          <w:noProof/>
          <w:sz w:val="24"/>
          <w:szCs w:val="24"/>
          <w:lang w:val="en-CA" w:eastAsia="zh-CN"/>
        </w:rPr>
        <w:t>2019</w:t>
      </w:r>
      <w:r w:rsidRPr="004F7FF1">
        <w:rPr>
          <w:rFonts w:hAnsi="SimSun"/>
          <w:noProof/>
          <w:sz w:val="24"/>
          <w:szCs w:val="24"/>
          <w:lang w:val="en-CA" w:eastAsia="zh-CN"/>
        </w:rPr>
        <w:t>年</w:t>
      </w:r>
      <w:r w:rsidRPr="004F7FF1">
        <w:rPr>
          <w:rFonts w:hAnsi="SimSun" w:hint="eastAsia"/>
          <w:noProof/>
          <w:sz w:val="24"/>
          <w:szCs w:val="24"/>
          <w:lang w:val="en-CA" w:eastAsia="zh-CN"/>
        </w:rPr>
        <w:t>5</w:t>
      </w:r>
      <w:r w:rsidRPr="004F7FF1">
        <w:rPr>
          <w:rFonts w:hAnsi="SimSun"/>
          <w:noProof/>
          <w:sz w:val="24"/>
          <w:szCs w:val="24"/>
          <w:lang w:val="en-CA" w:eastAsia="zh-CN"/>
        </w:rPr>
        <w:t>月</w:t>
      </w:r>
      <w:r w:rsidRPr="004F7FF1">
        <w:rPr>
          <w:rFonts w:hAnsi="SimSun" w:hint="eastAsia"/>
          <w:noProof/>
          <w:sz w:val="24"/>
          <w:szCs w:val="24"/>
          <w:lang w:val="en-CA" w:eastAsia="zh-CN"/>
        </w:rPr>
        <w:t>27</w:t>
      </w:r>
      <w:r w:rsidRPr="004F7FF1">
        <w:rPr>
          <w:rFonts w:hAnsi="SimSun"/>
          <w:noProof/>
          <w:sz w:val="24"/>
          <w:szCs w:val="24"/>
          <w:lang w:val="en-CA" w:eastAsia="zh-CN"/>
        </w:rPr>
        <w:t>日至</w:t>
      </w:r>
      <w:r w:rsidRPr="004F7FF1">
        <w:rPr>
          <w:rFonts w:hAnsi="SimSun" w:hint="eastAsia"/>
          <w:noProof/>
          <w:sz w:val="24"/>
          <w:szCs w:val="24"/>
          <w:lang w:val="en-CA" w:eastAsia="zh-CN"/>
        </w:rPr>
        <w:t>31</w:t>
      </w:r>
      <w:r w:rsidRPr="004F7FF1">
        <w:rPr>
          <w:rFonts w:hAnsi="SimSun"/>
          <w:noProof/>
          <w:sz w:val="24"/>
          <w:szCs w:val="24"/>
          <w:lang w:val="en-CA" w:eastAsia="zh-CN"/>
        </w:rPr>
        <w:t>日，蒙特利尔</w:t>
      </w:r>
    </w:p>
    <w:p w:rsidR="003919B9" w:rsidRPr="004F7FF1" w:rsidRDefault="003919B9" w:rsidP="003919B9">
      <w:pPr>
        <w:ind w:left="5040"/>
        <w:rPr>
          <w:lang w:eastAsia="zh-CN"/>
        </w:rPr>
      </w:pPr>
      <w:r w:rsidRPr="004F7FF1">
        <w:rPr>
          <w:lang w:eastAsia="zh-CN"/>
        </w:rPr>
        <w:t xml:space="preserve">    </w:t>
      </w:r>
    </w:p>
    <w:p w:rsidR="009D4DDE" w:rsidRPr="004F7FF1" w:rsidRDefault="009D4DDE" w:rsidP="00EB56BA">
      <w:pPr>
        <w:jc w:val="center"/>
        <w:rPr>
          <w:b/>
          <w:lang w:val="en-CA"/>
        </w:rPr>
      </w:pPr>
    </w:p>
    <w:p w:rsidR="009D4DDE" w:rsidRPr="001B07A7" w:rsidRDefault="009D4DDE" w:rsidP="009D4DDE">
      <w:pPr>
        <w:jc w:val="center"/>
        <w:rPr>
          <w:rFonts w:eastAsia="SimHei"/>
          <w:sz w:val="28"/>
          <w:szCs w:val="28"/>
          <w:lang w:val="en-CA" w:eastAsia="zh-CN"/>
        </w:rPr>
      </w:pPr>
      <w:r w:rsidRPr="001B07A7">
        <w:rPr>
          <w:rFonts w:ascii="SimSun" w:eastAsia="SimHei" w:hAnsi="SimSun" w:cs="SimSun" w:hint="eastAsia"/>
          <w:sz w:val="28"/>
          <w:szCs w:val="28"/>
          <w:lang w:val="en-CA" w:eastAsia="zh-CN"/>
        </w:rPr>
        <w:t>关于如何</w:t>
      </w:r>
      <w:r w:rsidR="00C916C2" w:rsidRPr="001B07A7">
        <w:rPr>
          <w:rFonts w:ascii="SimSun" w:eastAsia="SimHei" w:hAnsi="SimSun" w:cs="SimSun" w:hint="eastAsia"/>
          <w:sz w:val="28"/>
          <w:szCs w:val="28"/>
          <w:lang w:val="en-CA" w:eastAsia="zh-CN"/>
        </w:rPr>
        <w:t>运作</w:t>
      </w:r>
      <w:r w:rsidRPr="001B07A7">
        <w:rPr>
          <w:rFonts w:ascii="SimSun" w:eastAsia="SimHei" w:hAnsi="SimSun" w:cs="SimSun" w:hint="eastAsia"/>
          <w:sz w:val="28"/>
          <w:szCs w:val="28"/>
          <w:lang w:val="en-CA" w:eastAsia="zh-CN"/>
        </w:rPr>
        <w:t>缔约方第</w:t>
      </w:r>
      <w:r w:rsidRPr="001B07A7">
        <w:rPr>
          <w:rFonts w:eastAsia="SimHei"/>
          <w:sz w:val="28"/>
          <w:szCs w:val="28"/>
          <w:lang w:val="en-CA" w:eastAsia="zh-CN"/>
        </w:rPr>
        <w:t>XXVIII/2</w:t>
      </w:r>
      <w:r w:rsidRPr="001B07A7">
        <w:rPr>
          <w:rFonts w:ascii="SimSun" w:eastAsia="SimHei" w:hAnsi="SimSun" w:cs="SimSun" w:hint="eastAsia"/>
          <w:sz w:val="28"/>
          <w:szCs w:val="28"/>
          <w:lang w:val="en-CA" w:eastAsia="zh-CN"/>
        </w:rPr>
        <w:t>号决定第</w:t>
      </w:r>
      <w:r w:rsidRPr="001B07A7">
        <w:rPr>
          <w:rFonts w:eastAsia="SimHei"/>
          <w:sz w:val="28"/>
          <w:szCs w:val="28"/>
          <w:lang w:val="en-CA" w:eastAsia="zh-CN"/>
        </w:rPr>
        <w:t>16</w:t>
      </w:r>
      <w:r w:rsidRPr="001B07A7">
        <w:rPr>
          <w:rFonts w:ascii="SimSun" w:eastAsia="SimHei" w:hAnsi="SimSun" w:cs="SimSun" w:hint="eastAsia"/>
          <w:sz w:val="28"/>
          <w:szCs w:val="28"/>
          <w:lang w:val="en-CA" w:eastAsia="zh-CN"/>
        </w:rPr>
        <w:t>段</w:t>
      </w:r>
    </w:p>
    <w:p w:rsidR="009D4DDE" w:rsidRPr="001B07A7" w:rsidRDefault="009D4DDE" w:rsidP="009D4DDE">
      <w:pPr>
        <w:jc w:val="center"/>
        <w:rPr>
          <w:rFonts w:eastAsia="SimHei"/>
          <w:sz w:val="28"/>
          <w:szCs w:val="28"/>
          <w:lang w:val="en-CA" w:eastAsia="zh-CN"/>
        </w:rPr>
      </w:pPr>
      <w:r w:rsidRPr="001B07A7">
        <w:rPr>
          <w:rFonts w:ascii="SimSun" w:eastAsia="SimHei" w:hAnsi="SimSun" w:cs="SimSun" w:hint="eastAsia"/>
          <w:sz w:val="28"/>
          <w:szCs w:val="28"/>
          <w:lang w:val="en-CA" w:eastAsia="zh-CN"/>
        </w:rPr>
        <w:t>和第</w:t>
      </w:r>
      <w:r w:rsidRPr="001B07A7">
        <w:rPr>
          <w:rFonts w:eastAsia="SimHei"/>
          <w:sz w:val="28"/>
          <w:szCs w:val="28"/>
          <w:lang w:val="en-CA" w:eastAsia="zh-CN"/>
        </w:rPr>
        <w:t>XXX/5</w:t>
      </w:r>
      <w:r w:rsidRPr="001B07A7">
        <w:rPr>
          <w:rFonts w:ascii="SimSun" w:eastAsia="SimHei" w:hAnsi="SimSun" w:cs="SimSun" w:hint="eastAsia"/>
          <w:sz w:val="28"/>
          <w:szCs w:val="28"/>
          <w:lang w:val="en-CA" w:eastAsia="zh-CN"/>
        </w:rPr>
        <w:t>号决定第</w:t>
      </w:r>
      <w:r w:rsidRPr="001B07A7">
        <w:rPr>
          <w:rFonts w:eastAsia="SimHei"/>
          <w:sz w:val="28"/>
          <w:szCs w:val="28"/>
          <w:lang w:val="en-CA" w:eastAsia="zh-CN"/>
        </w:rPr>
        <w:t>2</w:t>
      </w:r>
      <w:r w:rsidRPr="001B07A7">
        <w:rPr>
          <w:rFonts w:ascii="SimSun" w:eastAsia="SimHei" w:hAnsi="SimSun" w:cs="SimSun" w:hint="eastAsia"/>
          <w:sz w:val="28"/>
          <w:szCs w:val="28"/>
          <w:lang w:val="en-CA" w:eastAsia="zh-CN"/>
        </w:rPr>
        <w:t>段</w:t>
      </w:r>
      <w:r w:rsidR="00C916C2" w:rsidRPr="001B07A7">
        <w:rPr>
          <w:rFonts w:eastAsia="SimHei" w:hint="eastAsia"/>
          <w:sz w:val="28"/>
          <w:szCs w:val="28"/>
          <w:lang w:val="en-CA" w:eastAsia="zh-CN"/>
        </w:rPr>
        <w:t>的文件</w:t>
      </w:r>
      <w:r w:rsidR="00C916C2" w:rsidRPr="001B07A7">
        <w:rPr>
          <w:rFonts w:eastAsia="SimHei"/>
          <w:sz w:val="28"/>
          <w:szCs w:val="28"/>
          <w:lang w:val="en-CA" w:eastAsia="zh-CN"/>
        </w:rPr>
        <w:t>（</w:t>
      </w:r>
      <w:r w:rsidRPr="001B07A7">
        <w:rPr>
          <w:rFonts w:ascii="SimSun" w:eastAsia="SimHei" w:hAnsi="SimSun" w:cs="SimSun" w:hint="eastAsia"/>
          <w:sz w:val="28"/>
          <w:szCs w:val="28"/>
          <w:lang w:val="en-CA" w:eastAsia="zh-CN"/>
        </w:rPr>
        <w:t>第</w:t>
      </w:r>
      <w:r w:rsidRPr="001B07A7">
        <w:rPr>
          <w:rFonts w:eastAsia="SimHei"/>
          <w:sz w:val="28"/>
          <w:szCs w:val="28"/>
          <w:lang w:val="en-CA" w:eastAsia="zh-CN"/>
        </w:rPr>
        <w:t>82/83</w:t>
      </w:r>
      <w:r w:rsidR="00C916C2" w:rsidRPr="001B07A7">
        <w:rPr>
          <w:rFonts w:eastAsia="SimHei"/>
          <w:sz w:val="28"/>
          <w:szCs w:val="28"/>
          <w:lang w:val="en-CA" w:eastAsia="zh-CN"/>
        </w:rPr>
        <w:t>（</w:t>
      </w:r>
      <w:r w:rsidRPr="001B07A7">
        <w:rPr>
          <w:rFonts w:eastAsia="SimHei"/>
          <w:sz w:val="28"/>
          <w:szCs w:val="28"/>
          <w:lang w:val="en-CA" w:eastAsia="zh-CN"/>
        </w:rPr>
        <w:t>c</w:t>
      </w:r>
      <w:r w:rsidR="00C916C2" w:rsidRPr="001B07A7">
        <w:rPr>
          <w:rFonts w:eastAsia="SimHei"/>
          <w:sz w:val="28"/>
          <w:szCs w:val="28"/>
          <w:lang w:val="en-CA" w:eastAsia="zh-CN"/>
        </w:rPr>
        <w:t>）</w:t>
      </w:r>
      <w:r w:rsidRPr="001B07A7">
        <w:rPr>
          <w:rFonts w:ascii="SimSun" w:eastAsia="SimHei" w:hAnsi="SimSun" w:cs="SimSun" w:hint="eastAsia"/>
          <w:sz w:val="28"/>
          <w:szCs w:val="28"/>
          <w:lang w:val="en-CA" w:eastAsia="zh-CN"/>
        </w:rPr>
        <w:t>号决定</w:t>
      </w:r>
      <w:r w:rsidR="00C916C2" w:rsidRPr="001B07A7">
        <w:rPr>
          <w:rFonts w:eastAsia="SimHei"/>
          <w:sz w:val="28"/>
          <w:szCs w:val="28"/>
          <w:lang w:val="en-CA" w:eastAsia="zh-CN"/>
        </w:rPr>
        <w:t>）</w:t>
      </w:r>
      <w:r w:rsidR="00C916C2" w:rsidRPr="001B07A7">
        <w:rPr>
          <w:rFonts w:eastAsia="SimHei"/>
          <w:sz w:val="28"/>
          <w:szCs w:val="28"/>
          <w:lang w:val="en-CA" w:eastAsia="zh-CN"/>
        </w:rPr>
        <w:t xml:space="preserve"> </w:t>
      </w:r>
    </w:p>
    <w:p w:rsidR="009D4DDE" w:rsidRPr="004F7FF1" w:rsidRDefault="009D4DDE" w:rsidP="009D4DDE">
      <w:pPr>
        <w:jc w:val="center"/>
        <w:rPr>
          <w:sz w:val="24"/>
          <w:szCs w:val="24"/>
          <w:lang w:val="en-CA" w:eastAsia="zh-CN"/>
        </w:rPr>
      </w:pPr>
    </w:p>
    <w:p w:rsidR="009D4DDE" w:rsidRPr="004F7FF1" w:rsidRDefault="009D4DDE" w:rsidP="004F7FF1">
      <w:pPr>
        <w:snapToGrid w:val="0"/>
        <w:spacing w:before="120" w:after="120" w:line="240" w:lineRule="atLeast"/>
        <w:jc w:val="left"/>
        <w:rPr>
          <w:b/>
          <w:sz w:val="24"/>
          <w:szCs w:val="24"/>
          <w:lang w:val="en-CA" w:eastAsia="zh-CN"/>
        </w:rPr>
      </w:pPr>
      <w:r w:rsidRPr="004F7FF1">
        <w:rPr>
          <w:rFonts w:ascii="SimSun" w:hAnsi="SimSun" w:cs="SimSun" w:hint="eastAsia"/>
          <w:b/>
          <w:sz w:val="24"/>
          <w:szCs w:val="24"/>
          <w:lang w:val="en-CA" w:eastAsia="zh-CN"/>
        </w:rPr>
        <w:t>背景</w:t>
      </w:r>
    </w:p>
    <w:p w:rsidR="009D4DDE" w:rsidRPr="004F7FF1" w:rsidRDefault="009D4DDE" w:rsidP="004F7FF1">
      <w:pPr>
        <w:pStyle w:val="ListParagraph"/>
        <w:numPr>
          <w:ilvl w:val="0"/>
          <w:numId w:val="9"/>
        </w:numPr>
        <w:snapToGrid w:val="0"/>
        <w:spacing w:before="120" w:after="120" w:line="240" w:lineRule="atLeast"/>
        <w:ind w:left="0" w:firstLine="0"/>
        <w:contextualSpacing w:val="0"/>
        <w:rPr>
          <w:sz w:val="24"/>
          <w:szCs w:val="24"/>
          <w:lang w:val="en-CA" w:eastAsia="zh-CN"/>
        </w:rPr>
      </w:pPr>
      <w:r w:rsidRPr="004F7FF1">
        <w:rPr>
          <w:rFonts w:ascii="SimSun" w:hAnsi="SimSun" w:cs="SimSun" w:hint="eastAsia"/>
          <w:sz w:val="24"/>
          <w:szCs w:val="24"/>
          <w:lang w:val="en-CA" w:eastAsia="zh-CN"/>
        </w:rPr>
        <w:t>执行委员会第</w:t>
      </w:r>
      <w:r w:rsidR="008D526E" w:rsidRPr="004F7FF1">
        <w:rPr>
          <w:rFonts w:hint="eastAsia"/>
          <w:sz w:val="24"/>
          <w:szCs w:val="24"/>
          <w:lang w:val="en-CA" w:eastAsia="zh-CN"/>
        </w:rPr>
        <w:t>八十二</w:t>
      </w:r>
      <w:r w:rsidRPr="004F7FF1">
        <w:rPr>
          <w:rFonts w:ascii="SimSun" w:hAnsi="SimSun" w:cs="SimSun" w:hint="eastAsia"/>
          <w:sz w:val="24"/>
          <w:szCs w:val="24"/>
          <w:lang w:val="en-CA" w:eastAsia="zh-CN"/>
        </w:rPr>
        <w:t>次会议审议了秘书处编写的一份文件，文件概述</w:t>
      </w:r>
      <w:r w:rsidR="009A1AF1">
        <w:rPr>
          <w:rFonts w:ascii="SimSun" w:hAnsi="SimSun" w:cs="SimSun" w:hint="eastAsia"/>
          <w:sz w:val="24"/>
          <w:szCs w:val="24"/>
          <w:lang w:val="en-CA" w:eastAsia="zh-CN"/>
        </w:rPr>
        <w:t>了</w:t>
      </w:r>
      <w:r w:rsidRPr="004F7FF1">
        <w:rPr>
          <w:rFonts w:ascii="SimSun" w:hAnsi="SimSun" w:cs="SimSun" w:hint="eastAsia"/>
          <w:sz w:val="24"/>
          <w:szCs w:val="24"/>
          <w:lang w:val="en-CA" w:eastAsia="zh-CN"/>
        </w:rPr>
        <w:t>缔约方不限成员名额工作组第</w:t>
      </w:r>
      <w:r w:rsidR="00BC2A2A" w:rsidRPr="004F7FF1">
        <w:rPr>
          <w:rFonts w:hint="eastAsia"/>
          <w:sz w:val="24"/>
          <w:szCs w:val="24"/>
          <w:lang w:val="en-CA" w:eastAsia="zh-CN"/>
        </w:rPr>
        <w:t>四十</w:t>
      </w:r>
      <w:r w:rsidRPr="004F7FF1">
        <w:rPr>
          <w:rFonts w:ascii="SimSun" w:hAnsi="SimSun" w:cs="SimSun" w:hint="eastAsia"/>
          <w:sz w:val="24"/>
          <w:szCs w:val="24"/>
          <w:lang w:val="en-CA" w:eastAsia="zh-CN"/>
        </w:rPr>
        <w:t>次会议和蒙特利尔议定书缔约方第</w:t>
      </w:r>
      <w:r w:rsidR="008D526E" w:rsidRPr="004F7FF1">
        <w:rPr>
          <w:rFonts w:hint="eastAsia"/>
          <w:sz w:val="24"/>
          <w:szCs w:val="24"/>
          <w:lang w:val="en-CA" w:eastAsia="zh-CN"/>
        </w:rPr>
        <w:t>三十</w:t>
      </w:r>
      <w:r w:rsidRPr="004F7FF1">
        <w:rPr>
          <w:rFonts w:ascii="SimSun" w:hAnsi="SimSun" w:cs="SimSun" w:hint="eastAsia"/>
          <w:sz w:val="24"/>
          <w:szCs w:val="24"/>
          <w:lang w:val="en-CA" w:eastAsia="zh-CN"/>
        </w:rPr>
        <w:t>次会议</w:t>
      </w:r>
      <w:r w:rsidR="001B07A7">
        <w:rPr>
          <w:rFonts w:ascii="SimSun" w:hAnsi="SimSun" w:cs="SimSun" w:hint="eastAsia"/>
          <w:sz w:val="24"/>
          <w:szCs w:val="24"/>
          <w:lang w:val="en-CA" w:eastAsia="zh-CN"/>
        </w:rPr>
        <w:t>审议</w:t>
      </w:r>
      <w:r w:rsidRPr="004F7FF1">
        <w:rPr>
          <w:rFonts w:ascii="SimSun" w:hAnsi="SimSun" w:cs="SimSun" w:hint="eastAsia"/>
          <w:sz w:val="24"/>
          <w:szCs w:val="24"/>
          <w:lang w:val="en-CA" w:eastAsia="zh-CN"/>
        </w:rPr>
        <w:t>技术和经济评估小组能效问题报告的</w:t>
      </w:r>
      <w:r w:rsidR="001B07A7">
        <w:rPr>
          <w:rFonts w:ascii="SimSun" w:hAnsi="SimSun" w:cs="SimSun" w:hint="eastAsia"/>
          <w:sz w:val="24"/>
          <w:szCs w:val="24"/>
          <w:lang w:val="en-CA" w:eastAsia="zh-CN"/>
        </w:rPr>
        <w:t>情况</w:t>
      </w:r>
      <w:r w:rsidRPr="004F7FF1">
        <w:rPr>
          <w:rFonts w:ascii="SimSun" w:hAnsi="SimSun" w:cs="SimSun" w:hint="eastAsia"/>
          <w:sz w:val="24"/>
          <w:szCs w:val="24"/>
          <w:lang w:val="en-CA" w:eastAsia="zh-CN"/>
        </w:rPr>
        <w:t>。</w:t>
      </w:r>
      <w:r w:rsidR="001B07A7" w:rsidRPr="004F7FF1">
        <w:rPr>
          <w:rStyle w:val="FootnoteReference"/>
          <w:rFonts w:ascii="SimSun" w:hAnsi="SimSun" w:cs="SimSun"/>
          <w:sz w:val="24"/>
          <w:szCs w:val="24"/>
          <w:lang w:val="en-CA" w:eastAsia="zh-CN"/>
        </w:rPr>
        <w:footnoteReference w:id="1"/>
      </w:r>
    </w:p>
    <w:p w:rsidR="00EB56BA" w:rsidRPr="004F7FF1" w:rsidRDefault="009D4DDE" w:rsidP="004F7FF1">
      <w:pPr>
        <w:pStyle w:val="ListParagraph"/>
        <w:numPr>
          <w:ilvl w:val="0"/>
          <w:numId w:val="9"/>
        </w:numPr>
        <w:snapToGrid w:val="0"/>
        <w:spacing w:before="120" w:after="120" w:line="240" w:lineRule="atLeast"/>
        <w:ind w:left="0" w:firstLine="0"/>
        <w:contextualSpacing w:val="0"/>
        <w:rPr>
          <w:b/>
          <w:sz w:val="24"/>
          <w:szCs w:val="24"/>
          <w:lang w:val="en-CA" w:eastAsia="zh-CN"/>
        </w:rPr>
      </w:pPr>
      <w:r w:rsidRPr="004F7FF1">
        <w:rPr>
          <w:rFonts w:ascii="SimSun" w:hAnsi="SimSun" w:cs="SimSun" w:hint="eastAsia"/>
          <w:sz w:val="24"/>
          <w:szCs w:val="24"/>
          <w:lang w:val="en-CA" w:eastAsia="zh-CN"/>
        </w:rPr>
        <w:t>除其他外，文件简要介绍</w:t>
      </w:r>
      <w:r w:rsidR="009A1AF1">
        <w:rPr>
          <w:rFonts w:ascii="SimSun" w:hAnsi="SimSun" w:cs="SimSun" w:hint="eastAsia"/>
          <w:sz w:val="24"/>
          <w:szCs w:val="24"/>
          <w:lang w:val="en-CA" w:eastAsia="zh-CN"/>
        </w:rPr>
        <w:t>了</w:t>
      </w:r>
      <w:r w:rsidRPr="004F7FF1">
        <w:rPr>
          <w:rFonts w:ascii="SimSun" w:hAnsi="SimSun" w:cs="SimSun" w:hint="eastAsia"/>
          <w:sz w:val="24"/>
          <w:szCs w:val="24"/>
          <w:lang w:val="en-CA" w:eastAsia="zh-CN"/>
        </w:rPr>
        <w:t>根据第</w:t>
      </w:r>
      <w:r w:rsidRPr="004F7FF1">
        <w:rPr>
          <w:sz w:val="24"/>
          <w:szCs w:val="24"/>
          <w:lang w:val="en-CA" w:eastAsia="zh-CN"/>
        </w:rPr>
        <w:t>XXIX/10</w:t>
      </w:r>
      <w:r w:rsidRPr="004F7FF1">
        <w:rPr>
          <w:rFonts w:ascii="SimSun" w:hAnsi="SimSun" w:cs="SimSun" w:hint="eastAsia"/>
          <w:sz w:val="24"/>
          <w:szCs w:val="24"/>
          <w:lang w:val="en-CA" w:eastAsia="zh-CN"/>
        </w:rPr>
        <w:t>号决定</w:t>
      </w:r>
      <w:r w:rsidR="00EB56BA" w:rsidRPr="004F7FF1">
        <w:rPr>
          <w:rStyle w:val="FootnoteReference"/>
          <w:sz w:val="24"/>
          <w:szCs w:val="24"/>
        </w:rPr>
        <w:footnoteReference w:id="2"/>
      </w:r>
      <w:r w:rsidR="00EB56BA" w:rsidRPr="004F7FF1">
        <w:rPr>
          <w:sz w:val="24"/>
          <w:szCs w:val="24"/>
          <w:lang w:eastAsia="zh-CN"/>
        </w:rPr>
        <w:t xml:space="preserve"> </w:t>
      </w:r>
      <w:r w:rsidR="007F6606" w:rsidRPr="004F7FF1">
        <w:rPr>
          <w:rFonts w:ascii="SimSun" w:hAnsi="SimSun" w:cs="SimSun" w:hint="eastAsia"/>
          <w:sz w:val="24"/>
          <w:szCs w:val="24"/>
          <w:lang w:val="en-CA" w:eastAsia="zh-CN"/>
        </w:rPr>
        <w:t>采取的行动，特别是技术和经济评估小组关于能效问题的报告，以及</w:t>
      </w:r>
      <w:r w:rsidR="007F6606" w:rsidRPr="004F7FF1">
        <w:rPr>
          <w:rFonts w:hint="eastAsia"/>
          <w:sz w:val="24"/>
          <w:szCs w:val="24"/>
          <w:lang w:val="en-CA" w:eastAsia="zh-CN"/>
        </w:rPr>
        <w:t>不限成员名额工作组</w:t>
      </w:r>
      <w:r w:rsidR="007F6606" w:rsidRPr="004F7FF1">
        <w:rPr>
          <w:rFonts w:ascii="SimSun" w:hAnsi="SimSun" w:cs="SimSun" w:hint="eastAsia"/>
          <w:sz w:val="24"/>
          <w:szCs w:val="24"/>
          <w:lang w:val="en-CA" w:eastAsia="zh-CN"/>
        </w:rPr>
        <w:t>第</w:t>
      </w:r>
      <w:r w:rsidR="00BC2A2A" w:rsidRPr="004F7FF1">
        <w:rPr>
          <w:rFonts w:ascii="SimSun" w:hAnsi="SimSun" w:cs="SimSun" w:hint="eastAsia"/>
          <w:sz w:val="24"/>
          <w:szCs w:val="24"/>
          <w:lang w:val="en-CA" w:eastAsia="zh-CN"/>
        </w:rPr>
        <w:t>四十</w:t>
      </w:r>
      <w:r w:rsidR="007F6606" w:rsidRPr="004F7FF1">
        <w:rPr>
          <w:rFonts w:ascii="SimSun" w:hAnsi="SimSun" w:cs="SimSun" w:hint="eastAsia"/>
          <w:sz w:val="24"/>
          <w:szCs w:val="24"/>
          <w:lang w:val="en-CA" w:eastAsia="zh-CN"/>
        </w:rPr>
        <w:t>次会议</w:t>
      </w:r>
      <w:r w:rsidR="009A1AF1">
        <w:rPr>
          <w:rFonts w:ascii="SimSun" w:hAnsi="SimSun" w:cs="SimSun" w:hint="eastAsia"/>
          <w:sz w:val="24"/>
          <w:szCs w:val="24"/>
          <w:lang w:val="en-CA" w:eastAsia="zh-CN"/>
        </w:rPr>
        <w:t>会边</w:t>
      </w:r>
      <w:r w:rsidR="007F6606" w:rsidRPr="004F7FF1">
        <w:rPr>
          <w:rFonts w:ascii="SimSun" w:hAnsi="SimSun" w:cs="SimSun" w:hint="eastAsia"/>
          <w:sz w:val="24"/>
          <w:szCs w:val="24"/>
          <w:lang w:val="en-CA" w:eastAsia="zh-CN"/>
        </w:rPr>
        <w:t>举行的</w:t>
      </w:r>
      <w:r w:rsidR="009A1AF1">
        <w:rPr>
          <w:rFonts w:ascii="SimSun" w:hAnsi="SimSun" w:cs="SimSun" w:hint="eastAsia"/>
          <w:sz w:val="24"/>
          <w:szCs w:val="24"/>
          <w:lang w:val="en-CA" w:eastAsia="zh-CN"/>
        </w:rPr>
        <w:t>关于</w:t>
      </w:r>
      <w:r w:rsidR="007F6606" w:rsidRPr="004F7FF1">
        <w:rPr>
          <w:rFonts w:ascii="SimSun" w:hAnsi="SimSun" w:cs="SimSun" w:hint="eastAsia"/>
          <w:sz w:val="24"/>
          <w:szCs w:val="24"/>
          <w:lang w:val="en-CA" w:eastAsia="zh-CN"/>
        </w:rPr>
        <w:t>在逐步</w:t>
      </w:r>
      <w:r w:rsidR="004E5FF4" w:rsidRPr="004F7FF1">
        <w:rPr>
          <w:rFonts w:ascii="SimSun" w:hAnsi="SimSun" w:cs="SimSun" w:hint="eastAsia"/>
          <w:sz w:val="24"/>
          <w:szCs w:val="24"/>
          <w:lang w:val="en-CA" w:eastAsia="zh-CN"/>
        </w:rPr>
        <w:t>减少</w:t>
      </w:r>
      <w:r w:rsidR="007F6606" w:rsidRPr="004F7FF1">
        <w:rPr>
          <w:rFonts w:ascii="SimSun" w:hAnsi="SimSun" w:cs="SimSun" w:hint="eastAsia"/>
          <w:sz w:val="24"/>
          <w:szCs w:val="24"/>
          <w:lang w:val="en-CA" w:eastAsia="zh-CN"/>
        </w:rPr>
        <w:t>氢氟碳化物</w:t>
      </w:r>
      <w:r w:rsidR="004E5FF4" w:rsidRPr="004F7FF1">
        <w:rPr>
          <w:rFonts w:ascii="SimSun" w:hAnsi="SimSun" w:cs="SimSun" w:hint="eastAsia"/>
          <w:sz w:val="24"/>
          <w:szCs w:val="24"/>
          <w:lang w:val="en-CA" w:eastAsia="zh-CN"/>
        </w:rPr>
        <w:t>过程中</w:t>
      </w:r>
      <w:r w:rsidR="007F6606" w:rsidRPr="004F7FF1">
        <w:rPr>
          <w:rFonts w:ascii="SimSun" w:hAnsi="SimSun" w:cs="SimSun" w:hint="eastAsia"/>
          <w:sz w:val="24"/>
          <w:szCs w:val="24"/>
          <w:lang w:val="en-CA" w:eastAsia="zh-CN"/>
        </w:rPr>
        <w:t>提高能效的机会的讲习班。</w:t>
      </w:r>
    </w:p>
    <w:p w:rsidR="007F6606" w:rsidRPr="004F7FF1" w:rsidRDefault="007F6606" w:rsidP="004F7FF1">
      <w:pPr>
        <w:pStyle w:val="ListParagraph"/>
        <w:numPr>
          <w:ilvl w:val="0"/>
          <w:numId w:val="9"/>
        </w:numPr>
        <w:snapToGrid w:val="0"/>
        <w:spacing w:before="120" w:after="120" w:line="240" w:lineRule="atLeast"/>
        <w:ind w:left="0" w:firstLine="0"/>
        <w:contextualSpacing w:val="0"/>
        <w:jc w:val="left"/>
        <w:rPr>
          <w:rFonts w:ascii="SimSun" w:hAnsi="SimSun" w:cs="SimSun"/>
          <w:sz w:val="24"/>
          <w:szCs w:val="24"/>
          <w:lang w:val="en-CA" w:eastAsia="zh-CN"/>
        </w:rPr>
      </w:pPr>
      <w:r w:rsidRPr="004F7FF1">
        <w:rPr>
          <w:rFonts w:ascii="SimSun" w:hAnsi="SimSun" w:cs="SimSun" w:hint="eastAsia"/>
          <w:sz w:val="24"/>
          <w:szCs w:val="24"/>
          <w:lang w:val="en-CA" w:eastAsia="zh-CN"/>
        </w:rPr>
        <w:t>讨论结束后，执行委员会除其他外请秘书处编写一份文件，说明如何</w:t>
      </w:r>
      <w:r w:rsidR="00C916C2" w:rsidRPr="004F7FF1">
        <w:rPr>
          <w:rFonts w:ascii="SimSun" w:hAnsi="SimSun" w:cs="SimSun" w:hint="eastAsia"/>
          <w:sz w:val="24"/>
          <w:szCs w:val="24"/>
          <w:lang w:val="en-CA" w:eastAsia="zh-CN"/>
        </w:rPr>
        <w:t>运作</w:t>
      </w:r>
      <w:r w:rsidRPr="004F7FF1">
        <w:rPr>
          <w:rFonts w:ascii="SimSun" w:hAnsi="SimSun" w:cs="SimSun" w:hint="eastAsia"/>
          <w:sz w:val="24"/>
          <w:szCs w:val="24"/>
          <w:lang w:val="en-CA" w:eastAsia="zh-CN"/>
        </w:rPr>
        <w:t>第</w:t>
      </w:r>
      <w:r w:rsidRPr="004F7FF1">
        <w:rPr>
          <w:sz w:val="24"/>
          <w:szCs w:val="24"/>
          <w:lang w:eastAsia="zh-CN"/>
        </w:rPr>
        <w:t>XXVIII/2</w:t>
      </w:r>
      <w:r w:rsidRPr="004F7FF1">
        <w:rPr>
          <w:rFonts w:ascii="SimSun" w:hAnsi="SimSun" w:cs="SimSun" w:hint="eastAsia"/>
          <w:sz w:val="24"/>
          <w:szCs w:val="24"/>
          <w:lang w:val="en-CA" w:eastAsia="zh-CN"/>
        </w:rPr>
        <w:t>号决定第16段和第</w:t>
      </w:r>
      <w:r w:rsidRPr="004F7FF1">
        <w:rPr>
          <w:sz w:val="24"/>
          <w:szCs w:val="24"/>
          <w:lang w:eastAsia="zh-CN"/>
        </w:rPr>
        <w:t>XXX/5</w:t>
      </w:r>
      <w:r w:rsidRPr="004F7FF1">
        <w:rPr>
          <w:rFonts w:ascii="SimSun" w:hAnsi="SimSun" w:cs="SimSun" w:hint="eastAsia"/>
          <w:sz w:val="24"/>
          <w:szCs w:val="24"/>
          <w:lang w:val="en-CA" w:eastAsia="zh-CN"/>
        </w:rPr>
        <w:t>号决定第2段，同时考虑到现有或新的低消费量国家氟氯烃淘汰管理计划中</w:t>
      </w:r>
      <w:r w:rsidR="00E06F92" w:rsidRPr="004F7FF1">
        <w:rPr>
          <w:rFonts w:ascii="SimSun" w:hAnsi="SimSun" w:cs="SimSun" w:hint="eastAsia"/>
          <w:sz w:val="24"/>
          <w:szCs w:val="24"/>
          <w:lang w:val="en-CA" w:eastAsia="zh-CN"/>
        </w:rPr>
        <w:t>维修行业</w:t>
      </w:r>
      <w:r w:rsidRPr="004F7FF1">
        <w:rPr>
          <w:rFonts w:ascii="SimSun" w:hAnsi="SimSun" w:cs="SimSun" w:hint="eastAsia"/>
          <w:sz w:val="24"/>
          <w:szCs w:val="24"/>
          <w:lang w:val="en-CA" w:eastAsia="zh-CN"/>
        </w:rPr>
        <w:t>计划的标准、绩效指标和相关供资机制</w:t>
      </w:r>
      <w:r w:rsidR="00C916C2" w:rsidRPr="004F7FF1">
        <w:rPr>
          <w:rFonts w:ascii="SimSun" w:hAnsi="SimSun" w:cs="SimSun" w:hint="eastAsia"/>
          <w:sz w:val="24"/>
          <w:szCs w:val="24"/>
          <w:lang w:val="en-CA" w:eastAsia="zh-CN"/>
        </w:rPr>
        <w:t>（</w:t>
      </w:r>
      <w:r w:rsidRPr="004F7FF1">
        <w:rPr>
          <w:rFonts w:ascii="SimSun" w:hAnsi="SimSun" w:cs="SimSun" w:hint="eastAsia"/>
          <w:sz w:val="24"/>
          <w:szCs w:val="24"/>
          <w:lang w:val="en-CA" w:eastAsia="zh-CN"/>
        </w:rPr>
        <w:t>第82/83</w:t>
      </w:r>
      <w:r w:rsidR="00C916C2" w:rsidRPr="004F7FF1">
        <w:rPr>
          <w:rFonts w:ascii="SimSun" w:hAnsi="SimSun" w:cs="SimSun" w:hint="eastAsia"/>
          <w:sz w:val="24"/>
          <w:szCs w:val="24"/>
          <w:lang w:val="en-CA" w:eastAsia="zh-CN"/>
        </w:rPr>
        <w:t>（</w:t>
      </w:r>
      <w:r w:rsidRPr="004F7FF1">
        <w:rPr>
          <w:rFonts w:ascii="SimSun" w:hAnsi="SimSun" w:cs="SimSun" w:hint="eastAsia"/>
          <w:sz w:val="24"/>
          <w:szCs w:val="24"/>
          <w:lang w:val="en-CA" w:eastAsia="zh-CN"/>
        </w:rPr>
        <w:t>c</w:t>
      </w:r>
      <w:r w:rsidR="00C916C2" w:rsidRPr="004F7FF1">
        <w:rPr>
          <w:rFonts w:ascii="SimSun" w:hAnsi="SimSun" w:cs="SimSun" w:hint="eastAsia"/>
          <w:sz w:val="24"/>
          <w:szCs w:val="24"/>
          <w:lang w:val="en-CA" w:eastAsia="zh-CN"/>
        </w:rPr>
        <w:t>）号决定）</w:t>
      </w:r>
      <w:r w:rsidRPr="004F7FF1">
        <w:rPr>
          <w:rFonts w:ascii="SimSun" w:hAnsi="SimSun" w:cs="SimSun" w:hint="eastAsia"/>
          <w:sz w:val="24"/>
          <w:szCs w:val="24"/>
          <w:lang w:val="en-CA" w:eastAsia="zh-CN"/>
        </w:rPr>
        <w:t>，供执行委员会第</w:t>
      </w:r>
      <w:r w:rsidR="00E05003" w:rsidRPr="004F7FF1">
        <w:rPr>
          <w:rFonts w:ascii="SimSun" w:hAnsi="SimSun" w:cs="SimSun" w:hint="eastAsia"/>
          <w:sz w:val="24"/>
          <w:szCs w:val="24"/>
          <w:lang w:val="en-CA" w:eastAsia="zh-CN"/>
        </w:rPr>
        <w:t>八十三</w:t>
      </w:r>
      <w:r w:rsidRPr="004F7FF1">
        <w:rPr>
          <w:rFonts w:ascii="SimSun" w:hAnsi="SimSun" w:cs="SimSun" w:hint="eastAsia"/>
          <w:sz w:val="24"/>
          <w:szCs w:val="24"/>
          <w:lang w:val="en-CA" w:eastAsia="zh-CN"/>
        </w:rPr>
        <w:t>次会议审议。</w:t>
      </w:r>
    </w:p>
    <w:p w:rsidR="00EB56BA" w:rsidRPr="004F7FF1" w:rsidRDefault="009F66CF" w:rsidP="004F7FF1">
      <w:pPr>
        <w:keepNext/>
        <w:snapToGrid w:val="0"/>
        <w:spacing w:before="120" w:after="120" w:line="240" w:lineRule="atLeast"/>
        <w:rPr>
          <w:sz w:val="24"/>
          <w:szCs w:val="24"/>
          <w:u w:val="single"/>
          <w:lang w:eastAsia="zh-CN"/>
        </w:rPr>
      </w:pPr>
      <w:r w:rsidRPr="004F7FF1">
        <w:rPr>
          <w:rFonts w:hint="eastAsia"/>
          <w:sz w:val="24"/>
          <w:szCs w:val="24"/>
          <w:u w:val="single"/>
          <w:lang w:eastAsia="zh-CN"/>
        </w:rPr>
        <w:lastRenderedPageBreak/>
        <w:t>对第</w:t>
      </w:r>
      <w:r w:rsidR="00EB56BA" w:rsidRPr="004F7FF1">
        <w:rPr>
          <w:sz w:val="24"/>
          <w:szCs w:val="24"/>
          <w:u w:val="single"/>
          <w:lang w:eastAsia="zh-CN"/>
        </w:rPr>
        <w:t>82/83</w:t>
      </w:r>
      <w:r w:rsidR="00C916C2" w:rsidRPr="004F7FF1">
        <w:rPr>
          <w:sz w:val="24"/>
          <w:szCs w:val="24"/>
          <w:u w:val="single"/>
          <w:lang w:eastAsia="zh-CN"/>
        </w:rPr>
        <w:t>（</w:t>
      </w:r>
      <w:r w:rsidR="00EB56BA" w:rsidRPr="004F7FF1">
        <w:rPr>
          <w:sz w:val="24"/>
          <w:szCs w:val="24"/>
          <w:u w:val="single"/>
          <w:lang w:eastAsia="zh-CN"/>
        </w:rPr>
        <w:t>c</w:t>
      </w:r>
      <w:r w:rsidR="00C916C2" w:rsidRPr="004F7FF1">
        <w:rPr>
          <w:sz w:val="24"/>
          <w:szCs w:val="24"/>
          <w:u w:val="single"/>
          <w:lang w:eastAsia="zh-CN"/>
        </w:rPr>
        <w:t>）</w:t>
      </w:r>
      <w:r w:rsidR="00C916C2" w:rsidRPr="004F7FF1">
        <w:rPr>
          <w:rFonts w:hint="eastAsia"/>
          <w:sz w:val="24"/>
          <w:szCs w:val="24"/>
          <w:u w:val="single"/>
          <w:lang w:eastAsia="zh-CN"/>
        </w:rPr>
        <w:t>号</w:t>
      </w:r>
      <w:r w:rsidRPr="004F7FF1">
        <w:rPr>
          <w:rFonts w:hint="eastAsia"/>
          <w:sz w:val="24"/>
          <w:szCs w:val="24"/>
          <w:u w:val="single"/>
          <w:lang w:eastAsia="zh-CN"/>
        </w:rPr>
        <w:t>决定的分析</w:t>
      </w:r>
      <w:r w:rsidR="00EB56BA" w:rsidRPr="004F7FF1">
        <w:rPr>
          <w:sz w:val="24"/>
          <w:szCs w:val="24"/>
          <w:u w:val="single"/>
          <w:lang w:eastAsia="zh-CN"/>
        </w:rPr>
        <w:t xml:space="preserve"> </w:t>
      </w:r>
    </w:p>
    <w:p w:rsidR="00EB56BA" w:rsidRPr="004F7FF1" w:rsidRDefault="00EB56BA" w:rsidP="004F7FF1">
      <w:pPr>
        <w:keepNext/>
        <w:snapToGrid w:val="0"/>
        <w:spacing w:before="120" w:after="120" w:line="240" w:lineRule="atLeast"/>
        <w:rPr>
          <w:sz w:val="24"/>
          <w:szCs w:val="24"/>
          <w:lang w:eastAsia="zh-CN"/>
        </w:rPr>
      </w:pPr>
    </w:p>
    <w:p w:rsidR="009F66CF" w:rsidRPr="004F7FF1" w:rsidRDefault="009F66CF" w:rsidP="004F7FF1">
      <w:pPr>
        <w:pStyle w:val="ListParagraph"/>
        <w:numPr>
          <w:ilvl w:val="0"/>
          <w:numId w:val="9"/>
        </w:numPr>
        <w:snapToGrid w:val="0"/>
        <w:spacing w:before="120" w:after="120" w:line="240" w:lineRule="atLeast"/>
        <w:ind w:left="0" w:firstLine="0"/>
        <w:contextualSpacing w:val="0"/>
        <w:jc w:val="left"/>
        <w:rPr>
          <w:sz w:val="24"/>
          <w:szCs w:val="24"/>
          <w:lang w:eastAsia="zh-CN"/>
        </w:rPr>
      </w:pPr>
      <w:r w:rsidRPr="004F7FF1">
        <w:rPr>
          <w:rFonts w:hint="eastAsia"/>
          <w:sz w:val="24"/>
          <w:szCs w:val="24"/>
          <w:lang w:eastAsia="zh-CN"/>
        </w:rPr>
        <w:t>第</w:t>
      </w:r>
      <w:r w:rsidRPr="004F7FF1">
        <w:rPr>
          <w:rFonts w:hint="eastAsia"/>
          <w:sz w:val="24"/>
          <w:szCs w:val="24"/>
          <w:lang w:eastAsia="zh-CN"/>
        </w:rPr>
        <w:t>82/83</w:t>
      </w:r>
      <w:r w:rsidR="00107D51" w:rsidRPr="004F7FF1">
        <w:rPr>
          <w:rFonts w:hint="eastAsia"/>
          <w:sz w:val="24"/>
          <w:szCs w:val="24"/>
          <w:lang w:eastAsia="zh-CN"/>
        </w:rPr>
        <w:t>（</w:t>
      </w:r>
      <w:r w:rsidR="00107D51" w:rsidRPr="004F7FF1">
        <w:rPr>
          <w:rFonts w:hint="eastAsia"/>
          <w:sz w:val="24"/>
          <w:szCs w:val="24"/>
          <w:lang w:eastAsia="zh-CN"/>
        </w:rPr>
        <w:t>c</w:t>
      </w:r>
      <w:r w:rsidR="00107D51" w:rsidRPr="004F7FF1">
        <w:rPr>
          <w:rFonts w:hint="eastAsia"/>
          <w:sz w:val="24"/>
          <w:szCs w:val="24"/>
          <w:lang w:eastAsia="zh-CN"/>
        </w:rPr>
        <w:t>）</w:t>
      </w:r>
      <w:r w:rsidRPr="004F7FF1">
        <w:rPr>
          <w:rFonts w:hint="eastAsia"/>
          <w:sz w:val="24"/>
          <w:szCs w:val="24"/>
          <w:lang w:eastAsia="zh-CN"/>
        </w:rPr>
        <w:t>号</w:t>
      </w:r>
      <w:r w:rsidR="00F21048" w:rsidRPr="004F7FF1">
        <w:rPr>
          <w:rFonts w:hint="eastAsia"/>
          <w:sz w:val="24"/>
          <w:szCs w:val="24"/>
          <w:lang w:eastAsia="zh-CN"/>
        </w:rPr>
        <w:t>决定</w:t>
      </w:r>
      <w:r w:rsidRPr="004F7FF1">
        <w:rPr>
          <w:rFonts w:hint="eastAsia"/>
          <w:sz w:val="24"/>
          <w:szCs w:val="24"/>
          <w:lang w:eastAsia="zh-CN"/>
        </w:rPr>
        <w:t>直接提及第</w:t>
      </w:r>
      <w:r w:rsidRPr="004F7FF1">
        <w:rPr>
          <w:sz w:val="24"/>
          <w:szCs w:val="24"/>
          <w:lang w:eastAsia="zh-CN"/>
        </w:rPr>
        <w:t>XXVIII/2</w:t>
      </w:r>
      <w:r w:rsidRPr="004F7FF1">
        <w:rPr>
          <w:rFonts w:hint="eastAsia"/>
          <w:sz w:val="24"/>
          <w:szCs w:val="24"/>
          <w:lang w:eastAsia="zh-CN"/>
        </w:rPr>
        <w:t>号决定第</w:t>
      </w:r>
      <w:r w:rsidRPr="004F7FF1">
        <w:rPr>
          <w:rFonts w:hint="eastAsia"/>
          <w:sz w:val="24"/>
          <w:szCs w:val="24"/>
          <w:lang w:eastAsia="zh-CN"/>
        </w:rPr>
        <w:t>16</w:t>
      </w:r>
      <w:r w:rsidRPr="004F7FF1">
        <w:rPr>
          <w:rFonts w:hint="eastAsia"/>
          <w:sz w:val="24"/>
          <w:szCs w:val="24"/>
          <w:lang w:eastAsia="zh-CN"/>
        </w:rPr>
        <w:t>段</w:t>
      </w:r>
      <w:r w:rsidR="00E545B5" w:rsidRPr="004F7FF1">
        <w:rPr>
          <w:rStyle w:val="FootnoteReference"/>
          <w:sz w:val="24"/>
          <w:szCs w:val="24"/>
          <w:lang w:eastAsia="zh-CN"/>
        </w:rPr>
        <w:footnoteReference w:id="3"/>
      </w:r>
      <w:r w:rsidRPr="004F7FF1">
        <w:rPr>
          <w:rFonts w:hint="eastAsia"/>
          <w:sz w:val="24"/>
          <w:szCs w:val="24"/>
          <w:lang w:eastAsia="zh-CN"/>
        </w:rPr>
        <w:t>和第</w:t>
      </w:r>
      <w:r w:rsidRPr="004F7FF1">
        <w:rPr>
          <w:sz w:val="24"/>
          <w:szCs w:val="24"/>
          <w:lang w:eastAsia="zh-CN"/>
        </w:rPr>
        <w:t>XXX</w:t>
      </w:r>
      <w:r w:rsidRPr="004F7FF1">
        <w:rPr>
          <w:rFonts w:hint="eastAsia"/>
          <w:sz w:val="24"/>
          <w:szCs w:val="24"/>
          <w:lang w:eastAsia="zh-CN"/>
        </w:rPr>
        <w:t xml:space="preserve"> /5</w:t>
      </w:r>
      <w:r w:rsidRPr="004F7FF1">
        <w:rPr>
          <w:rFonts w:hint="eastAsia"/>
          <w:sz w:val="24"/>
          <w:szCs w:val="24"/>
          <w:lang w:eastAsia="zh-CN"/>
        </w:rPr>
        <w:t>号决定第</w:t>
      </w:r>
      <w:r w:rsidRPr="004F7FF1">
        <w:rPr>
          <w:rFonts w:hint="eastAsia"/>
          <w:sz w:val="24"/>
          <w:szCs w:val="24"/>
          <w:lang w:eastAsia="zh-CN"/>
        </w:rPr>
        <w:t>2</w:t>
      </w:r>
      <w:r w:rsidRPr="004F7FF1">
        <w:rPr>
          <w:rFonts w:hint="eastAsia"/>
          <w:sz w:val="24"/>
          <w:szCs w:val="24"/>
          <w:lang w:eastAsia="zh-CN"/>
        </w:rPr>
        <w:t>段</w:t>
      </w:r>
      <w:r w:rsidR="00107D51">
        <w:rPr>
          <w:rFonts w:hint="eastAsia"/>
          <w:sz w:val="24"/>
          <w:szCs w:val="24"/>
          <w:lang w:eastAsia="zh-CN"/>
        </w:rPr>
        <w:t>，</w:t>
      </w:r>
      <w:r w:rsidR="00303C89" w:rsidRPr="004F7FF1">
        <w:rPr>
          <w:rStyle w:val="FootnoteReference"/>
          <w:sz w:val="24"/>
          <w:szCs w:val="24"/>
          <w:lang w:eastAsia="zh-CN"/>
        </w:rPr>
        <w:footnoteReference w:id="4"/>
      </w:r>
      <w:r w:rsidR="00107D51">
        <w:rPr>
          <w:rFonts w:hint="eastAsia"/>
          <w:sz w:val="24"/>
          <w:szCs w:val="24"/>
          <w:lang w:eastAsia="zh-CN"/>
        </w:rPr>
        <w:t xml:space="preserve"> </w:t>
      </w:r>
      <w:r w:rsidRPr="004F7FF1">
        <w:rPr>
          <w:rFonts w:hint="eastAsia"/>
          <w:sz w:val="24"/>
          <w:szCs w:val="24"/>
          <w:lang w:eastAsia="zh-CN"/>
        </w:rPr>
        <w:t>并</w:t>
      </w:r>
      <w:r w:rsidR="005155E0" w:rsidRPr="004F7FF1">
        <w:rPr>
          <w:rFonts w:hint="eastAsia"/>
          <w:sz w:val="24"/>
          <w:szCs w:val="24"/>
          <w:lang w:eastAsia="zh-CN"/>
        </w:rPr>
        <w:t>收</w:t>
      </w:r>
      <w:r w:rsidR="00F21048" w:rsidRPr="004F7FF1">
        <w:rPr>
          <w:rFonts w:hint="eastAsia"/>
          <w:sz w:val="24"/>
          <w:szCs w:val="24"/>
          <w:lang w:eastAsia="zh-CN"/>
        </w:rPr>
        <w:t>入</w:t>
      </w:r>
      <w:r w:rsidRPr="004F7FF1">
        <w:rPr>
          <w:rFonts w:hint="eastAsia"/>
          <w:sz w:val="24"/>
          <w:szCs w:val="24"/>
          <w:lang w:eastAsia="zh-CN"/>
        </w:rPr>
        <w:t>第</w:t>
      </w:r>
      <w:r w:rsidRPr="004F7FF1">
        <w:rPr>
          <w:sz w:val="24"/>
          <w:szCs w:val="24"/>
          <w:lang w:eastAsia="zh-CN"/>
        </w:rPr>
        <w:t>XXX</w:t>
      </w:r>
      <w:r w:rsidRPr="004F7FF1">
        <w:rPr>
          <w:rFonts w:hint="eastAsia"/>
          <w:sz w:val="24"/>
          <w:szCs w:val="24"/>
          <w:lang w:eastAsia="zh-CN"/>
        </w:rPr>
        <w:t xml:space="preserve"> /5</w:t>
      </w:r>
      <w:r w:rsidRPr="004F7FF1">
        <w:rPr>
          <w:rFonts w:hint="eastAsia"/>
          <w:sz w:val="24"/>
          <w:szCs w:val="24"/>
          <w:lang w:eastAsia="zh-CN"/>
        </w:rPr>
        <w:t>号决定第</w:t>
      </w:r>
      <w:r w:rsidRPr="004F7FF1">
        <w:rPr>
          <w:rFonts w:hint="eastAsia"/>
          <w:sz w:val="24"/>
          <w:szCs w:val="24"/>
          <w:lang w:eastAsia="zh-CN"/>
        </w:rPr>
        <w:t>1</w:t>
      </w:r>
      <w:r w:rsidRPr="004F7FF1">
        <w:rPr>
          <w:rFonts w:hint="eastAsia"/>
          <w:sz w:val="24"/>
          <w:szCs w:val="24"/>
          <w:lang w:eastAsia="zh-CN"/>
        </w:rPr>
        <w:t>段</w:t>
      </w:r>
      <w:r w:rsidR="00B23D15" w:rsidRPr="004F7FF1">
        <w:rPr>
          <w:rStyle w:val="FootnoteReference"/>
          <w:sz w:val="24"/>
          <w:szCs w:val="24"/>
          <w:lang w:eastAsia="zh-CN"/>
        </w:rPr>
        <w:footnoteReference w:id="5"/>
      </w:r>
      <w:r w:rsidR="00C916C2" w:rsidRPr="004F7FF1">
        <w:rPr>
          <w:rFonts w:hint="eastAsia"/>
          <w:sz w:val="24"/>
          <w:szCs w:val="24"/>
          <w:lang w:eastAsia="zh-CN"/>
        </w:rPr>
        <w:t>（</w:t>
      </w:r>
      <w:r w:rsidR="003A620A" w:rsidRPr="004F7FF1">
        <w:rPr>
          <w:rFonts w:hint="eastAsia"/>
          <w:sz w:val="24"/>
          <w:szCs w:val="24"/>
          <w:lang w:eastAsia="zh-CN"/>
        </w:rPr>
        <w:t>支持</w:t>
      </w:r>
      <w:r w:rsidRPr="004F7FF1">
        <w:rPr>
          <w:rFonts w:hint="eastAsia"/>
          <w:sz w:val="24"/>
          <w:szCs w:val="24"/>
          <w:lang w:eastAsia="zh-CN"/>
        </w:rPr>
        <w:t>逐步减少受控物质</w:t>
      </w:r>
      <w:r w:rsidR="003A620A" w:rsidRPr="004F7FF1">
        <w:rPr>
          <w:rFonts w:hint="eastAsia"/>
          <w:sz w:val="24"/>
          <w:szCs w:val="24"/>
          <w:lang w:eastAsia="zh-CN"/>
        </w:rPr>
        <w:t>的能效政策和</w:t>
      </w:r>
      <w:r w:rsidRPr="004F7FF1">
        <w:rPr>
          <w:rFonts w:hint="eastAsia"/>
          <w:sz w:val="24"/>
          <w:szCs w:val="24"/>
          <w:lang w:eastAsia="zh-CN"/>
        </w:rPr>
        <w:t>培训</w:t>
      </w:r>
      <w:r w:rsidR="00C916C2" w:rsidRPr="004F7FF1">
        <w:rPr>
          <w:rFonts w:hint="eastAsia"/>
          <w:sz w:val="24"/>
          <w:szCs w:val="24"/>
          <w:lang w:eastAsia="zh-CN"/>
        </w:rPr>
        <w:t>）</w:t>
      </w:r>
      <w:r w:rsidRPr="004F7FF1">
        <w:rPr>
          <w:rFonts w:hint="eastAsia"/>
          <w:sz w:val="24"/>
          <w:szCs w:val="24"/>
          <w:lang w:eastAsia="zh-CN"/>
        </w:rPr>
        <w:t>以及第</w:t>
      </w:r>
      <w:r w:rsidRPr="004F7FF1">
        <w:rPr>
          <w:rFonts w:hint="eastAsia"/>
          <w:sz w:val="24"/>
          <w:szCs w:val="24"/>
          <w:lang w:eastAsia="zh-CN"/>
        </w:rPr>
        <w:t>74/50</w:t>
      </w:r>
      <w:r w:rsidRPr="004F7FF1">
        <w:rPr>
          <w:rFonts w:hint="eastAsia"/>
          <w:sz w:val="24"/>
          <w:szCs w:val="24"/>
          <w:lang w:eastAsia="zh-CN"/>
        </w:rPr>
        <w:t>号决定</w:t>
      </w:r>
      <w:r w:rsidR="006915CA" w:rsidRPr="004F7FF1">
        <w:rPr>
          <w:rStyle w:val="FootnoteReference"/>
          <w:sz w:val="24"/>
          <w:szCs w:val="24"/>
          <w:lang w:eastAsia="zh-CN"/>
        </w:rPr>
        <w:footnoteReference w:id="6"/>
      </w:r>
      <w:r w:rsidRPr="004F7FF1">
        <w:rPr>
          <w:rFonts w:hint="eastAsia"/>
          <w:sz w:val="24"/>
          <w:szCs w:val="24"/>
          <w:lang w:eastAsia="zh-CN"/>
        </w:rPr>
        <w:t>第</w:t>
      </w:r>
      <w:r w:rsidR="00C916C2" w:rsidRPr="004F7FF1">
        <w:rPr>
          <w:rFonts w:hint="eastAsia"/>
          <w:sz w:val="24"/>
          <w:szCs w:val="24"/>
          <w:lang w:eastAsia="zh-CN"/>
        </w:rPr>
        <w:t>（</w:t>
      </w:r>
      <w:r w:rsidRPr="004F7FF1">
        <w:rPr>
          <w:rFonts w:hint="eastAsia"/>
          <w:sz w:val="24"/>
          <w:szCs w:val="24"/>
          <w:lang w:eastAsia="zh-CN"/>
        </w:rPr>
        <w:t>c</w:t>
      </w:r>
      <w:r w:rsidR="00C916C2" w:rsidRPr="004F7FF1">
        <w:rPr>
          <w:rFonts w:hint="eastAsia"/>
          <w:sz w:val="24"/>
          <w:szCs w:val="24"/>
          <w:lang w:eastAsia="zh-CN"/>
        </w:rPr>
        <w:t>）（</w:t>
      </w:r>
      <w:r w:rsidRPr="004F7FF1">
        <w:rPr>
          <w:rFonts w:hint="eastAsia"/>
          <w:sz w:val="24"/>
          <w:szCs w:val="24"/>
          <w:lang w:eastAsia="zh-CN"/>
        </w:rPr>
        <w:t>十二</w:t>
      </w:r>
      <w:r w:rsidR="00C916C2" w:rsidRPr="004F7FF1">
        <w:rPr>
          <w:rFonts w:hint="eastAsia"/>
          <w:sz w:val="24"/>
          <w:szCs w:val="24"/>
          <w:lang w:eastAsia="zh-CN"/>
        </w:rPr>
        <w:t>）</w:t>
      </w:r>
      <w:r w:rsidRPr="004F7FF1">
        <w:rPr>
          <w:rFonts w:hint="eastAsia"/>
          <w:sz w:val="24"/>
          <w:szCs w:val="24"/>
          <w:lang w:eastAsia="zh-CN"/>
        </w:rPr>
        <w:t>段</w:t>
      </w:r>
      <w:r w:rsidR="00C916C2" w:rsidRPr="004F7FF1">
        <w:rPr>
          <w:rFonts w:hint="eastAsia"/>
          <w:sz w:val="24"/>
          <w:szCs w:val="24"/>
          <w:lang w:eastAsia="zh-CN"/>
        </w:rPr>
        <w:t>（</w:t>
      </w:r>
      <w:r w:rsidR="003A620A" w:rsidRPr="004F7FF1">
        <w:rPr>
          <w:rFonts w:hint="eastAsia"/>
          <w:sz w:val="24"/>
          <w:szCs w:val="24"/>
          <w:lang w:eastAsia="zh-CN"/>
        </w:rPr>
        <w:t>维修行业</w:t>
      </w:r>
      <w:r w:rsidRPr="004F7FF1">
        <w:rPr>
          <w:rFonts w:hint="eastAsia"/>
          <w:sz w:val="24"/>
          <w:szCs w:val="24"/>
          <w:lang w:eastAsia="zh-CN"/>
        </w:rPr>
        <w:t>计划的供资机制</w:t>
      </w:r>
      <w:r w:rsidR="00C916C2" w:rsidRPr="004F7FF1">
        <w:rPr>
          <w:rFonts w:hint="eastAsia"/>
          <w:sz w:val="24"/>
          <w:szCs w:val="24"/>
          <w:lang w:eastAsia="zh-CN"/>
        </w:rPr>
        <w:t>）</w:t>
      </w:r>
      <w:r w:rsidRPr="004F7FF1">
        <w:rPr>
          <w:rFonts w:hint="eastAsia"/>
          <w:sz w:val="24"/>
          <w:szCs w:val="24"/>
          <w:lang w:eastAsia="zh-CN"/>
        </w:rPr>
        <w:t>。</w:t>
      </w:r>
    </w:p>
    <w:p w:rsidR="009F66CF" w:rsidRPr="004F7FF1" w:rsidRDefault="00303C89" w:rsidP="004F7FF1">
      <w:pPr>
        <w:pStyle w:val="ListParagraph"/>
        <w:numPr>
          <w:ilvl w:val="0"/>
          <w:numId w:val="9"/>
        </w:numPr>
        <w:snapToGrid w:val="0"/>
        <w:spacing w:before="120" w:after="120" w:line="240" w:lineRule="atLeast"/>
        <w:ind w:left="0" w:firstLine="0"/>
        <w:contextualSpacing w:val="0"/>
        <w:jc w:val="left"/>
        <w:rPr>
          <w:sz w:val="24"/>
          <w:szCs w:val="24"/>
          <w:lang w:eastAsia="zh-CN"/>
        </w:rPr>
      </w:pPr>
      <w:r w:rsidRPr="004F7FF1">
        <w:rPr>
          <w:rFonts w:hint="eastAsia"/>
          <w:sz w:val="24"/>
          <w:szCs w:val="24"/>
          <w:lang w:eastAsia="zh-CN"/>
        </w:rPr>
        <w:t>加</w:t>
      </w:r>
      <w:r w:rsidR="00F21048" w:rsidRPr="004F7FF1">
        <w:rPr>
          <w:rFonts w:hint="eastAsia"/>
          <w:sz w:val="24"/>
          <w:szCs w:val="24"/>
          <w:lang w:eastAsia="zh-CN"/>
        </w:rPr>
        <w:t>入</w:t>
      </w:r>
      <w:r w:rsidR="009F66CF" w:rsidRPr="004F7FF1">
        <w:rPr>
          <w:rFonts w:hint="eastAsia"/>
          <w:sz w:val="24"/>
          <w:szCs w:val="24"/>
          <w:lang w:eastAsia="zh-CN"/>
        </w:rPr>
        <w:t>相关决定的案文</w:t>
      </w:r>
      <w:r w:rsidR="005155E0" w:rsidRPr="004F7FF1">
        <w:rPr>
          <w:rFonts w:hint="eastAsia"/>
          <w:sz w:val="24"/>
          <w:szCs w:val="24"/>
          <w:lang w:eastAsia="zh-CN"/>
        </w:rPr>
        <w:t>后</w:t>
      </w:r>
      <w:r w:rsidR="009F66CF" w:rsidRPr="004F7FF1">
        <w:rPr>
          <w:rFonts w:hint="eastAsia"/>
          <w:sz w:val="24"/>
          <w:szCs w:val="24"/>
          <w:lang w:eastAsia="zh-CN"/>
        </w:rPr>
        <w:t>第</w:t>
      </w:r>
      <w:r w:rsidR="009F66CF" w:rsidRPr="004F7FF1">
        <w:rPr>
          <w:rFonts w:hint="eastAsia"/>
          <w:sz w:val="24"/>
          <w:szCs w:val="24"/>
          <w:lang w:eastAsia="zh-CN"/>
        </w:rPr>
        <w:t>82/83</w:t>
      </w:r>
      <w:r w:rsidR="00107D51" w:rsidRPr="004F7FF1">
        <w:rPr>
          <w:rFonts w:hint="eastAsia"/>
          <w:sz w:val="24"/>
          <w:szCs w:val="24"/>
          <w:lang w:eastAsia="zh-CN"/>
        </w:rPr>
        <w:t>（</w:t>
      </w:r>
      <w:r w:rsidR="00107D51" w:rsidRPr="004F7FF1">
        <w:rPr>
          <w:rFonts w:hint="eastAsia"/>
          <w:sz w:val="24"/>
          <w:szCs w:val="24"/>
          <w:lang w:eastAsia="zh-CN"/>
        </w:rPr>
        <w:t>c</w:t>
      </w:r>
      <w:r w:rsidR="00107D51" w:rsidRPr="004F7FF1">
        <w:rPr>
          <w:rFonts w:hint="eastAsia"/>
          <w:sz w:val="24"/>
          <w:szCs w:val="24"/>
          <w:lang w:eastAsia="zh-CN"/>
        </w:rPr>
        <w:t>）</w:t>
      </w:r>
      <w:r w:rsidR="00F21048" w:rsidRPr="004F7FF1">
        <w:rPr>
          <w:rFonts w:hint="eastAsia"/>
          <w:sz w:val="24"/>
          <w:szCs w:val="24"/>
          <w:lang w:eastAsia="zh-CN"/>
        </w:rPr>
        <w:t>号决定</w:t>
      </w:r>
      <w:r w:rsidRPr="004F7FF1">
        <w:rPr>
          <w:rFonts w:hint="eastAsia"/>
          <w:sz w:val="24"/>
          <w:szCs w:val="24"/>
          <w:lang w:eastAsia="zh-CN"/>
        </w:rPr>
        <w:t>可作</w:t>
      </w:r>
      <w:r w:rsidR="009F66CF" w:rsidRPr="004F7FF1">
        <w:rPr>
          <w:rFonts w:hint="eastAsia"/>
          <w:sz w:val="24"/>
          <w:szCs w:val="24"/>
          <w:lang w:eastAsia="zh-CN"/>
        </w:rPr>
        <w:t>如下</w:t>
      </w:r>
      <w:r w:rsidRPr="004F7FF1">
        <w:rPr>
          <w:rFonts w:hint="eastAsia"/>
          <w:sz w:val="24"/>
          <w:szCs w:val="24"/>
          <w:lang w:eastAsia="zh-CN"/>
        </w:rPr>
        <w:t>解读</w:t>
      </w:r>
      <w:r w:rsidR="009F66CF" w:rsidRPr="004F7FF1">
        <w:rPr>
          <w:rFonts w:hint="eastAsia"/>
          <w:sz w:val="24"/>
          <w:szCs w:val="24"/>
          <w:lang w:eastAsia="zh-CN"/>
        </w:rPr>
        <w:t>:</w:t>
      </w:r>
    </w:p>
    <w:p w:rsidR="003E432A" w:rsidRPr="004F7FF1" w:rsidRDefault="003E432A" w:rsidP="004F7FF1">
      <w:pPr>
        <w:pStyle w:val="Heading1"/>
        <w:numPr>
          <w:ilvl w:val="0"/>
          <w:numId w:val="0"/>
        </w:numPr>
        <w:snapToGrid w:val="0"/>
        <w:spacing w:before="120" w:after="120" w:line="240" w:lineRule="atLeast"/>
        <w:ind w:left="490"/>
        <w:rPr>
          <w:sz w:val="24"/>
          <w:szCs w:val="24"/>
          <w:lang w:eastAsia="zh-CN"/>
        </w:rPr>
      </w:pPr>
      <w:r w:rsidRPr="004F7FF1">
        <w:rPr>
          <w:rFonts w:hint="eastAsia"/>
          <w:sz w:val="24"/>
          <w:szCs w:val="24"/>
          <w:lang w:eastAsia="zh-CN"/>
        </w:rPr>
        <w:t>请秘书处编写</w:t>
      </w:r>
      <w:r w:rsidR="00F125CA">
        <w:rPr>
          <w:rFonts w:hint="eastAsia"/>
          <w:sz w:val="24"/>
          <w:szCs w:val="24"/>
          <w:lang w:eastAsia="zh-CN"/>
        </w:rPr>
        <w:t>一份</w:t>
      </w:r>
      <w:r w:rsidRPr="004F7FF1">
        <w:rPr>
          <w:rFonts w:hint="eastAsia"/>
          <w:sz w:val="24"/>
          <w:szCs w:val="24"/>
          <w:lang w:eastAsia="zh-CN"/>
        </w:rPr>
        <w:t>供执行委员会第八十三次会议审议</w:t>
      </w:r>
      <w:r w:rsidR="00F125CA">
        <w:rPr>
          <w:rFonts w:hint="eastAsia"/>
          <w:sz w:val="24"/>
          <w:szCs w:val="24"/>
          <w:lang w:eastAsia="zh-CN"/>
        </w:rPr>
        <w:t>的</w:t>
      </w:r>
      <w:r w:rsidR="00F125CA" w:rsidRPr="004F7FF1">
        <w:rPr>
          <w:rFonts w:hint="eastAsia"/>
          <w:sz w:val="24"/>
          <w:szCs w:val="24"/>
          <w:lang w:eastAsia="zh-CN"/>
        </w:rPr>
        <w:t>文件</w:t>
      </w:r>
      <w:r w:rsidRPr="004F7FF1">
        <w:rPr>
          <w:rFonts w:hint="eastAsia"/>
          <w:sz w:val="24"/>
          <w:szCs w:val="24"/>
          <w:lang w:eastAsia="zh-CN"/>
        </w:rPr>
        <w:t>，说明如何</w:t>
      </w:r>
      <w:r w:rsidR="00C916C2" w:rsidRPr="004F7FF1">
        <w:rPr>
          <w:rFonts w:hint="eastAsia"/>
          <w:sz w:val="24"/>
          <w:szCs w:val="24"/>
          <w:lang w:eastAsia="zh-CN"/>
        </w:rPr>
        <w:t>运作</w:t>
      </w:r>
      <w:r w:rsidR="00145E9E" w:rsidRPr="004F7FF1">
        <w:rPr>
          <w:rFonts w:hint="eastAsia"/>
          <w:sz w:val="24"/>
          <w:szCs w:val="24"/>
          <w:lang w:eastAsia="zh-CN"/>
        </w:rPr>
        <w:t>以便在需</w:t>
      </w:r>
      <w:r w:rsidRPr="004F7FF1">
        <w:rPr>
          <w:rFonts w:hint="eastAsia"/>
          <w:sz w:val="24"/>
          <w:szCs w:val="24"/>
          <w:lang w:eastAsia="zh-CN"/>
        </w:rPr>
        <w:t>要时</w:t>
      </w:r>
      <w:r w:rsidR="00145E9E" w:rsidRPr="004F7FF1">
        <w:rPr>
          <w:rFonts w:hint="eastAsia"/>
          <w:sz w:val="24"/>
          <w:szCs w:val="24"/>
          <w:lang w:eastAsia="zh-CN"/>
        </w:rPr>
        <w:t>增加</w:t>
      </w:r>
      <w:r w:rsidRPr="004F7FF1">
        <w:rPr>
          <w:rFonts w:hint="eastAsia"/>
          <w:sz w:val="24"/>
          <w:szCs w:val="24"/>
          <w:lang w:eastAsia="zh-CN"/>
        </w:rPr>
        <w:t>第</w:t>
      </w:r>
      <w:r w:rsidRPr="004F7FF1">
        <w:rPr>
          <w:rFonts w:hint="eastAsia"/>
          <w:sz w:val="24"/>
          <w:szCs w:val="24"/>
          <w:lang w:eastAsia="zh-CN"/>
        </w:rPr>
        <w:t>74/50</w:t>
      </w:r>
      <w:r w:rsidRPr="004F7FF1">
        <w:rPr>
          <w:rFonts w:hint="eastAsia"/>
          <w:sz w:val="24"/>
          <w:szCs w:val="24"/>
          <w:lang w:eastAsia="zh-CN"/>
        </w:rPr>
        <w:t>号决定</w:t>
      </w:r>
      <w:r w:rsidR="00F125CA">
        <w:rPr>
          <w:rFonts w:hint="eastAsia"/>
          <w:sz w:val="24"/>
          <w:szCs w:val="24"/>
          <w:lang w:eastAsia="zh-CN"/>
        </w:rPr>
        <w:t>所列</w:t>
      </w:r>
      <w:r w:rsidR="00145E9E" w:rsidRPr="004F7FF1">
        <w:rPr>
          <w:rFonts w:hint="eastAsia"/>
          <w:sz w:val="24"/>
          <w:szCs w:val="24"/>
          <w:lang w:eastAsia="zh-CN"/>
        </w:rPr>
        <w:t>对</w:t>
      </w:r>
      <w:r w:rsidRPr="004F7FF1">
        <w:rPr>
          <w:rFonts w:hint="eastAsia"/>
          <w:sz w:val="24"/>
          <w:szCs w:val="24"/>
          <w:lang w:eastAsia="zh-CN"/>
        </w:rPr>
        <w:t>低消费量国家维修行业的供资，用于</w:t>
      </w:r>
      <w:r w:rsidR="00C916C2" w:rsidRPr="004F7FF1">
        <w:rPr>
          <w:rFonts w:hint="eastAsia"/>
          <w:sz w:val="24"/>
          <w:szCs w:val="24"/>
          <w:lang w:eastAsia="zh-CN"/>
        </w:rPr>
        <w:t>（</w:t>
      </w:r>
      <w:r w:rsidRPr="004F7FF1">
        <w:rPr>
          <w:rFonts w:hint="eastAsia"/>
          <w:sz w:val="24"/>
          <w:szCs w:val="24"/>
          <w:lang w:eastAsia="zh-CN"/>
        </w:rPr>
        <w:t>a</w:t>
      </w:r>
      <w:r w:rsidR="00C916C2" w:rsidRPr="004F7FF1">
        <w:rPr>
          <w:rFonts w:hint="eastAsia"/>
          <w:sz w:val="24"/>
          <w:szCs w:val="24"/>
          <w:lang w:eastAsia="zh-CN"/>
        </w:rPr>
        <w:t>）</w:t>
      </w:r>
      <w:r w:rsidRPr="004F7FF1">
        <w:rPr>
          <w:rFonts w:hint="eastAsia"/>
          <w:sz w:val="24"/>
          <w:szCs w:val="24"/>
          <w:lang w:eastAsia="zh-CN"/>
        </w:rPr>
        <w:t>引</w:t>
      </w:r>
      <w:r w:rsidR="00145E9E" w:rsidRPr="004F7FF1">
        <w:rPr>
          <w:rFonts w:hint="eastAsia"/>
          <w:sz w:val="24"/>
          <w:szCs w:val="24"/>
          <w:lang w:eastAsia="zh-CN"/>
        </w:rPr>
        <w:t>进</w:t>
      </w:r>
      <w:r w:rsidRPr="004F7FF1">
        <w:rPr>
          <w:rFonts w:hint="eastAsia"/>
          <w:sz w:val="24"/>
          <w:szCs w:val="24"/>
          <w:lang w:eastAsia="zh-CN"/>
        </w:rPr>
        <w:t>低全球升温潜能值</w:t>
      </w:r>
      <w:r w:rsidR="00F125CA">
        <w:rPr>
          <w:rFonts w:hint="eastAsia"/>
          <w:sz w:val="24"/>
          <w:szCs w:val="24"/>
          <w:lang w:eastAsia="zh-CN"/>
        </w:rPr>
        <w:t>/</w:t>
      </w:r>
      <w:r w:rsidRPr="004F7FF1">
        <w:rPr>
          <w:rFonts w:hint="eastAsia"/>
          <w:sz w:val="24"/>
          <w:szCs w:val="24"/>
          <w:lang w:eastAsia="zh-CN"/>
        </w:rPr>
        <w:t>零全球升温潜能值的氟氯烃或氢氟碳化物替代品</w:t>
      </w:r>
      <w:r w:rsidR="00145E9E" w:rsidRPr="004F7FF1">
        <w:rPr>
          <w:rFonts w:hint="eastAsia"/>
          <w:sz w:val="24"/>
          <w:szCs w:val="24"/>
          <w:lang w:eastAsia="zh-CN"/>
        </w:rPr>
        <w:t>并</w:t>
      </w:r>
      <w:r w:rsidRPr="004F7FF1">
        <w:rPr>
          <w:rFonts w:hint="eastAsia"/>
          <w:sz w:val="24"/>
          <w:szCs w:val="24"/>
          <w:lang w:eastAsia="zh-CN"/>
        </w:rPr>
        <w:t>保持</w:t>
      </w:r>
      <w:r w:rsidR="006C5E64" w:rsidRPr="004F7FF1">
        <w:rPr>
          <w:rFonts w:hint="eastAsia"/>
          <w:sz w:val="24"/>
          <w:szCs w:val="24"/>
          <w:lang w:eastAsia="zh-CN"/>
        </w:rPr>
        <w:t>维修</w:t>
      </w:r>
      <w:r w:rsidRPr="004F7FF1">
        <w:rPr>
          <w:rFonts w:hint="eastAsia"/>
          <w:sz w:val="24"/>
          <w:szCs w:val="24"/>
          <w:lang w:eastAsia="zh-CN"/>
        </w:rPr>
        <w:t>/</w:t>
      </w:r>
      <w:r w:rsidRPr="004F7FF1">
        <w:rPr>
          <w:rFonts w:hint="eastAsia"/>
          <w:sz w:val="24"/>
          <w:szCs w:val="24"/>
          <w:lang w:eastAsia="zh-CN"/>
        </w:rPr>
        <w:t>最终用户</w:t>
      </w:r>
      <w:r w:rsidR="006C5E64" w:rsidRPr="004F7FF1">
        <w:rPr>
          <w:rFonts w:hint="eastAsia"/>
          <w:sz w:val="24"/>
          <w:szCs w:val="24"/>
          <w:lang w:eastAsia="zh-CN"/>
        </w:rPr>
        <w:t>行业</w:t>
      </w:r>
      <w:r w:rsidRPr="004F7FF1">
        <w:rPr>
          <w:rFonts w:hint="eastAsia"/>
          <w:sz w:val="24"/>
          <w:szCs w:val="24"/>
          <w:lang w:eastAsia="zh-CN"/>
        </w:rPr>
        <w:t>的能效</w:t>
      </w:r>
      <w:r w:rsidR="004313B3" w:rsidRPr="004F7FF1">
        <w:rPr>
          <w:rStyle w:val="FootnoteReference"/>
          <w:sz w:val="24"/>
          <w:szCs w:val="24"/>
          <w:lang w:eastAsia="zh-CN"/>
        </w:rPr>
        <w:footnoteReference w:id="7"/>
      </w:r>
      <w:r w:rsidRPr="004F7FF1">
        <w:rPr>
          <w:rFonts w:hint="eastAsia"/>
          <w:sz w:val="24"/>
          <w:szCs w:val="24"/>
          <w:lang w:eastAsia="zh-CN"/>
        </w:rPr>
        <w:t>；</w:t>
      </w:r>
      <w:r w:rsidR="00C916C2" w:rsidRPr="004F7FF1">
        <w:rPr>
          <w:rFonts w:hint="eastAsia"/>
          <w:sz w:val="24"/>
          <w:szCs w:val="24"/>
          <w:lang w:eastAsia="zh-CN"/>
        </w:rPr>
        <w:t>（</w:t>
      </w:r>
      <w:r w:rsidR="00145E9E" w:rsidRPr="004F7FF1">
        <w:rPr>
          <w:rFonts w:hint="eastAsia"/>
          <w:sz w:val="24"/>
          <w:szCs w:val="24"/>
          <w:lang w:eastAsia="zh-CN"/>
        </w:rPr>
        <w:t>b</w:t>
      </w:r>
      <w:r w:rsidR="00C916C2" w:rsidRPr="004F7FF1">
        <w:rPr>
          <w:rFonts w:hint="eastAsia"/>
          <w:sz w:val="24"/>
          <w:szCs w:val="24"/>
          <w:lang w:eastAsia="zh-CN"/>
        </w:rPr>
        <w:t>）</w:t>
      </w:r>
      <w:r w:rsidRPr="004F7FF1">
        <w:rPr>
          <w:rFonts w:hint="eastAsia"/>
          <w:sz w:val="24"/>
          <w:szCs w:val="24"/>
          <w:lang w:eastAsia="zh-CN"/>
        </w:rPr>
        <w:t>制定和执行政策</w:t>
      </w:r>
      <w:r w:rsidR="00E45B86" w:rsidRPr="004F7FF1">
        <w:rPr>
          <w:rFonts w:hint="eastAsia"/>
          <w:sz w:val="24"/>
          <w:szCs w:val="24"/>
          <w:lang w:eastAsia="zh-CN"/>
        </w:rPr>
        <w:t>法规</w:t>
      </w:r>
      <w:r w:rsidRPr="004F7FF1">
        <w:rPr>
          <w:rFonts w:hint="eastAsia"/>
          <w:sz w:val="24"/>
          <w:szCs w:val="24"/>
          <w:lang w:eastAsia="zh-CN"/>
        </w:rPr>
        <w:t>，</w:t>
      </w:r>
      <w:r w:rsidR="008465C9" w:rsidRPr="004F7FF1">
        <w:rPr>
          <w:rFonts w:hint="eastAsia"/>
          <w:sz w:val="24"/>
          <w:szCs w:val="24"/>
          <w:lang w:eastAsia="zh-CN"/>
        </w:rPr>
        <w:t>防止</w:t>
      </w:r>
      <w:r w:rsidRPr="004F7FF1">
        <w:rPr>
          <w:rFonts w:hint="eastAsia"/>
          <w:sz w:val="24"/>
          <w:szCs w:val="24"/>
          <w:lang w:eastAsia="zh-CN"/>
        </w:rPr>
        <w:t>低能效</w:t>
      </w:r>
      <w:r w:rsidR="00DB5415">
        <w:rPr>
          <w:rFonts w:hint="eastAsia"/>
          <w:sz w:val="24"/>
          <w:szCs w:val="24"/>
          <w:lang w:eastAsia="zh-CN"/>
        </w:rPr>
        <w:t>制冷、空调、热泵</w:t>
      </w:r>
      <w:r w:rsidRPr="004F7FF1">
        <w:rPr>
          <w:rFonts w:hint="eastAsia"/>
          <w:sz w:val="24"/>
          <w:szCs w:val="24"/>
          <w:lang w:eastAsia="zh-CN"/>
        </w:rPr>
        <w:t>设备</w:t>
      </w:r>
      <w:r w:rsidR="00145E9E" w:rsidRPr="004F7FF1">
        <w:rPr>
          <w:rFonts w:hint="eastAsia"/>
          <w:sz w:val="24"/>
          <w:szCs w:val="24"/>
          <w:lang w:eastAsia="zh-CN"/>
        </w:rPr>
        <w:t>进入</w:t>
      </w:r>
      <w:r w:rsidRPr="004F7FF1">
        <w:rPr>
          <w:rFonts w:hint="eastAsia"/>
          <w:sz w:val="24"/>
          <w:szCs w:val="24"/>
          <w:lang w:eastAsia="zh-CN"/>
        </w:rPr>
        <w:t>市场，促进高能效设备</w:t>
      </w:r>
      <w:r w:rsidR="00B23D15" w:rsidRPr="004F7FF1">
        <w:rPr>
          <w:rFonts w:hint="eastAsia"/>
          <w:sz w:val="24"/>
          <w:szCs w:val="24"/>
          <w:lang w:eastAsia="zh-CN"/>
        </w:rPr>
        <w:t>进入</w:t>
      </w:r>
      <w:r w:rsidR="007D5892" w:rsidRPr="004F7FF1">
        <w:rPr>
          <w:rFonts w:hint="eastAsia"/>
          <w:sz w:val="24"/>
          <w:szCs w:val="24"/>
          <w:lang w:eastAsia="zh-CN"/>
        </w:rPr>
        <w:t>市场</w:t>
      </w:r>
      <w:r w:rsidRPr="004F7FF1">
        <w:rPr>
          <w:rFonts w:hint="eastAsia"/>
          <w:sz w:val="24"/>
          <w:szCs w:val="24"/>
          <w:lang w:eastAsia="zh-CN"/>
        </w:rPr>
        <w:t>，并辅之以关于认证、安全和标准、提高认识和能力建设的</w:t>
      </w:r>
      <w:r w:rsidR="00AA6A03" w:rsidRPr="004F7FF1">
        <w:rPr>
          <w:rFonts w:hint="eastAsia"/>
          <w:sz w:val="24"/>
          <w:szCs w:val="24"/>
          <w:lang w:eastAsia="zh-CN"/>
        </w:rPr>
        <w:t>定向</w:t>
      </w:r>
      <w:r w:rsidRPr="004F7FF1">
        <w:rPr>
          <w:rFonts w:hint="eastAsia"/>
          <w:sz w:val="24"/>
          <w:szCs w:val="24"/>
          <w:lang w:eastAsia="zh-CN"/>
        </w:rPr>
        <w:t>培训</w:t>
      </w:r>
      <w:r w:rsidR="004313B3" w:rsidRPr="004F7FF1">
        <w:rPr>
          <w:rStyle w:val="FootnoteReference"/>
          <w:sz w:val="24"/>
          <w:szCs w:val="24"/>
          <w:lang w:eastAsia="zh-CN"/>
        </w:rPr>
        <w:footnoteReference w:id="8"/>
      </w:r>
      <w:r w:rsidRPr="004F7FF1">
        <w:rPr>
          <w:rFonts w:hint="eastAsia"/>
          <w:sz w:val="24"/>
          <w:szCs w:val="24"/>
          <w:lang w:eastAsia="zh-CN"/>
        </w:rPr>
        <w:t>；</w:t>
      </w:r>
      <w:r w:rsidR="00C916C2" w:rsidRPr="004F7FF1">
        <w:rPr>
          <w:rFonts w:hint="eastAsia"/>
          <w:sz w:val="24"/>
          <w:szCs w:val="24"/>
          <w:lang w:eastAsia="zh-CN"/>
        </w:rPr>
        <w:t>（</w:t>
      </w:r>
      <w:r w:rsidRPr="004F7FF1">
        <w:rPr>
          <w:rFonts w:hint="eastAsia"/>
          <w:sz w:val="24"/>
          <w:szCs w:val="24"/>
          <w:lang w:eastAsia="zh-CN"/>
        </w:rPr>
        <w:t>c</w:t>
      </w:r>
      <w:r w:rsidR="00C916C2" w:rsidRPr="004F7FF1">
        <w:rPr>
          <w:rFonts w:hint="eastAsia"/>
          <w:sz w:val="24"/>
          <w:szCs w:val="24"/>
          <w:lang w:eastAsia="zh-CN"/>
        </w:rPr>
        <w:t>）</w:t>
      </w:r>
      <w:r w:rsidR="00B23D15" w:rsidRPr="004F7FF1">
        <w:rPr>
          <w:rFonts w:hint="eastAsia"/>
          <w:sz w:val="24"/>
          <w:szCs w:val="24"/>
          <w:lang w:eastAsia="zh-CN"/>
        </w:rPr>
        <w:t>考虑</w:t>
      </w:r>
      <w:r w:rsidRPr="004F7FF1">
        <w:rPr>
          <w:rFonts w:hint="eastAsia"/>
          <w:sz w:val="24"/>
          <w:szCs w:val="24"/>
          <w:lang w:eastAsia="zh-CN"/>
        </w:rPr>
        <w:t>现有或新的氟氯烃淘汰管理计划中</w:t>
      </w:r>
      <w:r w:rsidR="00B23D15" w:rsidRPr="004F7FF1">
        <w:rPr>
          <w:rFonts w:hint="eastAsia"/>
          <w:sz w:val="24"/>
          <w:szCs w:val="24"/>
          <w:lang w:eastAsia="zh-CN"/>
        </w:rPr>
        <w:t>维修行业</w:t>
      </w:r>
      <w:r w:rsidRPr="004F7FF1">
        <w:rPr>
          <w:rFonts w:hint="eastAsia"/>
          <w:sz w:val="24"/>
          <w:szCs w:val="24"/>
          <w:lang w:eastAsia="zh-CN"/>
        </w:rPr>
        <w:t>计划的标准、绩效指标和相关供资机制。</w:t>
      </w:r>
    </w:p>
    <w:p w:rsidR="0099611D" w:rsidRPr="004F7FF1" w:rsidRDefault="00F125CA" w:rsidP="004F7FF1">
      <w:pPr>
        <w:pStyle w:val="ListParagraph"/>
        <w:numPr>
          <w:ilvl w:val="0"/>
          <w:numId w:val="9"/>
        </w:numPr>
        <w:snapToGrid w:val="0"/>
        <w:spacing w:before="120" w:after="120" w:line="240" w:lineRule="atLeast"/>
        <w:ind w:left="0" w:firstLine="0"/>
        <w:contextualSpacing w:val="0"/>
        <w:jc w:val="left"/>
        <w:rPr>
          <w:sz w:val="24"/>
          <w:szCs w:val="24"/>
          <w:lang w:eastAsia="zh-CN"/>
        </w:rPr>
      </w:pPr>
      <w:r>
        <w:rPr>
          <w:rFonts w:hint="eastAsia"/>
          <w:sz w:val="24"/>
          <w:szCs w:val="24"/>
          <w:lang w:eastAsia="zh-CN"/>
        </w:rPr>
        <w:t>从</w:t>
      </w:r>
      <w:r w:rsidR="00FD5EC0" w:rsidRPr="004F7FF1">
        <w:rPr>
          <w:rFonts w:hint="eastAsia"/>
          <w:sz w:val="24"/>
          <w:szCs w:val="24"/>
          <w:lang w:eastAsia="zh-CN"/>
        </w:rPr>
        <w:t>上述内容</w:t>
      </w:r>
      <w:r>
        <w:rPr>
          <w:rFonts w:hint="eastAsia"/>
          <w:sz w:val="24"/>
          <w:szCs w:val="24"/>
          <w:lang w:eastAsia="zh-CN"/>
        </w:rPr>
        <w:t>可以看出，</w:t>
      </w:r>
      <w:r w:rsidR="0099611D" w:rsidRPr="004F7FF1">
        <w:rPr>
          <w:rFonts w:hint="eastAsia"/>
          <w:sz w:val="24"/>
          <w:szCs w:val="24"/>
          <w:lang w:eastAsia="zh-CN"/>
        </w:rPr>
        <w:t>该决定的重点是根据第</w:t>
      </w:r>
      <w:r w:rsidR="0099611D" w:rsidRPr="004F7FF1">
        <w:rPr>
          <w:rFonts w:hint="eastAsia"/>
          <w:sz w:val="24"/>
          <w:szCs w:val="24"/>
          <w:lang w:eastAsia="zh-CN"/>
        </w:rPr>
        <w:t>74/50</w:t>
      </w:r>
      <w:r w:rsidR="0099611D" w:rsidRPr="004F7FF1">
        <w:rPr>
          <w:rFonts w:hint="eastAsia"/>
          <w:sz w:val="24"/>
          <w:szCs w:val="24"/>
          <w:lang w:eastAsia="zh-CN"/>
        </w:rPr>
        <w:t>号决定增加</w:t>
      </w:r>
      <w:r w:rsidR="00FD5EC0" w:rsidRPr="004F7FF1">
        <w:rPr>
          <w:rFonts w:hint="eastAsia"/>
          <w:sz w:val="24"/>
          <w:szCs w:val="24"/>
          <w:lang w:eastAsia="zh-CN"/>
        </w:rPr>
        <w:t>低消费量</w:t>
      </w:r>
      <w:r w:rsidR="0099611D" w:rsidRPr="004F7FF1">
        <w:rPr>
          <w:rFonts w:hint="eastAsia"/>
          <w:sz w:val="24"/>
          <w:szCs w:val="24"/>
          <w:lang w:eastAsia="zh-CN"/>
        </w:rPr>
        <w:t>国家氟氯烃淘汰管理计划的可用资金，</w:t>
      </w:r>
      <w:r>
        <w:rPr>
          <w:rFonts w:hint="eastAsia"/>
          <w:sz w:val="24"/>
          <w:szCs w:val="24"/>
          <w:lang w:eastAsia="zh-CN"/>
        </w:rPr>
        <w:t>以便</w:t>
      </w:r>
      <w:r w:rsidR="00FD5EC0" w:rsidRPr="004F7FF1">
        <w:rPr>
          <w:rFonts w:hint="eastAsia"/>
          <w:sz w:val="24"/>
          <w:szCs w:val="24"/>
          <w:lang w:eastAsia="zh-CN"/>
        </w:rPr>
        <w:t>在</w:t>
      </w:r>
      <w:r w:rsidR="00E24E18">
        <w:rPr>
          <w:rFonts w:hint="eastAsia"/>
          <w:sz w:val="24"/>
          <w:szCs w:val="24"/>
          <w:lang w:eastAsia="zh-CN"/>
        </w:rPr>
        <w:t>减少</w:t>
      </w:r>
      <w:r w:rsidR="00FD5EC0" w:rsidRPr="004F7FF1">
        <w:rPr>
          <w:rFonts w:hint="eastAsia"/>
          <w:sz w:val="24"/>
          <w:szCs w:val="24"/>
          <w:lang w:eastAsia="zh-CN"/>
        </w:rPr>
        <w:t>维修行业氟氯烃消费</w:t>
      </w:r>
      <w:r w:rsidR="00E24E18">
        <w:rPr>
          <w:rFonts w:hint="eastAsia"/>
          <w:sz w:val="24"/>
          <w:szCs w:val="24"/>
          <w:lang w:eastAsia="zh-CN"/>
        </w:rPr>
        <w:t>量的同时</w:t>
      </w:r>
      <w:r w:rsidR="0099611D" w:rsidRPr="004F7FF1">
        <w:rPr>
          <w:rFonts w:hint="eastAsia"/>
          <w:sz w:val="24"/>
          <w:szCs w:val="24"/>
          <w:lang w:eastAsia="zh-CN"/>
        </w:rPr>
        <w:t>引进低</w:t>
      </w:r>
      <w:r w:rsidR="00FD5EC0" w:rsidRPr="004F7FF1">
        <w:rPr>
          <w:rFonts w:hint="eastAsia"/>
          <w:sz w:val="24"/>
          <w:szCs w:val="24"/>
          <w:lang w:eastAsia="zh-CN"/>
        </w:rPr>
        <w:t>全球升温潜能值</w:t>
      </w:r>
      <w:r>
        <w:rPr>
          <w:rFonts w:hint="eastAsia"/>
          <w:sz w:val="24"/>
          <w:szCs w:val="24"/>
          <w:lang w:eastAsia="zh-CN"/>
        </w:rPr>
        <w:t>/</w:t>
      </w:r>
      <w:r w:rsidR="0099611D" w:rsidRPr="004F7FF1">
        <w:rPr>
          <w:rFonts w:hint="eastAsia"/>
          <w:sz w:val="24"/>
          <w:szCs w:val="24"/>
          <w:lang w:eastAsia="zh-CN"/>
        </w:rPr>
        <w:t>零</w:t>
      </w:r>
      <w:r w:rsidR="00FD5EC0" w:rsidRPr="004F7FF1">
        <w:rPr>
          <w:rFonts w:hint="eastAsia"/>
          <w:sz w:val="24"/>
          <w:szCs w:val="24"/>
          <w:lang w:eastAsia="zh-CN"/>
        </w:rPr>
        <w:t>全球升温潜能值的氟氯烃或氢氟碳化物</w:t>
      </w:r>
      <w:r w:rsidR="0099611D" w:rsidRPr="004F7FF1">
        <w:rPr>
          <w:rFonts w:hint="eastAsia"/>
          <w:sz w:val="24"/>
          <w:szCs w:val="24"/>
          <w:lang w:eastAsia="zh-CN"/>
        </w:rPr>
        <w:t>替代品并保持能效。</w:t>
      </w:r>
    </w:p>
    <w:p w:rsidR="0099611D" w:rsidRPr="004F7FF1" w:rsidRDefault="00E24E18" w:rsidP="004F7FF1">
      <w:pPr>
        <w:pStyle w:val="ListParagraph"/>
        <w:numPr>
          <w:ilvl w:val="0"/>
          <w:numId w:val="9"/>
        </w:numPr>
        <w:snapToGrid w:val="0"/>
        <w:spacing w:before="120" w:after="120" w:line="240" w:lineRule="atLeast"/>
        <w:ind w:left="0" w:firstLine="0"/>
        <w:contextualSpacing w:val="0"/>
        <w:jc w:val="left"/>
        <w:rPr>
          <w:sz w:val="24"/>
          <w:szCs w:val="24"/>
          <w:lang w:eastAsia="zh-CN"/>
        </w:rPr>
      </w:pPr>
      <w:r>
        <w:rPr>
          <w:rFonts w:hint="eastAsia"/>
          <w:sz w:val="24"/>
          <w:szCs w:val="24"/>
          <w:lang w:eastAsia="zh-CN"/>
        </w:rPr>
        <w:t>鉴于以上所述，</w:t>
      </w:r>
      <w:r w:rsidR="0099611D" w:rsidRPr="004F7FF1">
        <w:rPr>
          <w:rFonts w:hint="eastAsia"/>
          <w:sz w:val="24"/>
          <w:szCs w:val="24"/>
          <w:lang w:eastAsia="zh-CN"/>
        </w:rPr>
        <w:t>秘书处</w:t>
      </w:r>
      <w:r>
        <w:rPr>
          <w:rFonts w:hint="eastAsia"/>
          <w:sz w:val="24"/>
          <w:szCs w:val="24"/>
          <w:lang w:eastAsia="zh-CN"/>
        </w:rPr>
        <w:t>根据</w:t>
      </w:r>
      <w:r w:rsidR="0099611D" w:rsidRPr="004F7FF1">
        <w:rPr>
          <w:rFonts w:hint="eastAsia"/>
          <w:sz w:val="24"/>
          <w:szCs w:val="24"/>
          <w:lang w:eastAsia="zh-CN"/>
        </w:rPr>
        <w:t>第</w:t>
      </w:r>
      <w:r w:rsidR="0099611D" w:rsidRPr="004F7FF1">
        <w:rPr>
          <w:rFonts w:hint="eastAsia"/>
          <w:sz w:val="24"/>
          <w:szCs w:val="24"/>
          <w:lang w:eastAsia="zh-CN"/>
        </w:rPr>
        <w:t>82/83</w:t>
      </w:r>
      <w:r w:rsidRPr="004F7FF1">
        <w:rPr>
          <w:rFonts w:hint="eastAsia"/>
          <w:sz w:val="24"/>
          <w:szCs w:val="24"/>
          <w:lang w:eastAsia="zh-CN"/>
        </w:rPr>
        <w:t>（</w:t>
      </w:r>
      <w:r w:rsidRPr="004F7FF1">
        <w:rPr>
          <w:rFonts w:hint="eastAsia"/>
          <w:sz w:val="24"/>
          <w:szCs w:val="24"/>
          <w:lang w:eastAsia="zh-CN"/>
        </w:rPr>
        <w:t>c</w:t>
      </w:r>
      <w:r w:rsidRPr="004F7FF1">
        <w:rPr>
          <w:rFonts w:hint="eastAsia"/>
          <w:sz w:val="24"/>
          <w:szCs w:val="24"/>
          <w:lang w:eastAsia="zh-CN"/>
        </w:rPr>
        <w:t>）</w:t>
      </w:r>
      <w:r w:rsidR="0099611D" w:rsidRPr="004F7FF1">
        <w:rPr>
          <w:rFonts w:hint="eastAsia"/>
          <w:sz w:val="24"/>
          <w:szCs w:val="24"/>
          <w:lang w:eastAsia="zh-CN"/>
        </w:rPr>
        <w:t>号决定编写</w:t>
      </w:r>
      <w:r>
        <w:rPr>
          <w:rFonts w:hint="eastAsia"/>
          <w:sz w:val="24"/>
          <w:szCs w:val="24"/>
          <w:lang w:eastAsia="zh-CN"/>
        </w:rPr>
        <w:t>了本文件</w:t>
      </w:r>
      <w:r w:rsidR="0099611D" w:rsidRPr="004F7FF1">
        <w:rPr>
          <w:rFonts w:hint="eastAsia"/>
          <w:sz w:val="24"/>
          <w:szCs w:val="24"/>
          <w:lang w:eastAsia="zh-CN"/>
        </w:rPr>
        <w:t>。</w:t>
      </w:r>
    </w:p>
    <w:p w:rsidR="00EB56BA" w:rsidRPr="004F7FF1" w:rsidRDefault="005C732D" w:rsidP="004F7FF1">
      <w:pPr>
        <w:keepNext/>
        <w:snapToGrid w:val="0"/>
        <w:spacing w:before="120" w:after="120" w:line="240" w:lineRule="atLeast"/>
        <w:rPr>
          <w:sz w:val="24"/>
          <w:szCs w:val="24"/>
          <w:u w:val="single"/>
          <w:lang w:eastAsia="zh-CN"/>
        </w:rPr>
      </w:pPr>
      <w:r w:rsidRPr="004F7FF1">
        <w:rPr>
          <w:rFonts w:hint="eastAsia"/>
          <w:sz w:val="24"/>
          <w:szCs w:val="24"/>
          <w:u w:val="single"/>
          <w:lang w:eastAsia="zh-CN"/>
        </w:rPr>
        <w:t>本</w:t>
      </w:r>
      <w:r w:rsidR="0099611D" w:rsidRPr="004F7FF1">
        <w:rPr>
          <w:rFonts w:hint="eastAsia"/>
          <w:sz w:val="24"/>
          <w:szCs w:val="24"/>
          <w:u w:val="single"/>
          <w:lang w:eastAsia="zh-CN"/>
        </w:rPr>
        <w:t>文件的范围</w:t>
      </w:r>
    </w:p>
    <w:p w:rsidR="00EB56BA" w:rsidRPr="004F7FF1" w:rsidRDefault="0009164C" w:rsidP="004F7FF1">
      <w:pPr>
        <w:pStyle w:val="ListParagraph"/>
        <w:numPr>
          <w:ilvl w:val="0"/>
          <w:numId w:val="9"/>
        </w:numPr>
        <w:snapToGrid w:val="0"/>
        <w:spacing w:before="120" w:after="120" w:line="240" w:lineRule="atLeast"/>
        <w:ind w:left="0" w:firstLine="0"/>
        <w:contextualSpacing w:val="0"/>
        <w:jc w:val="left"/>
        <w:rPr>
          <w:sz w:val="24"/>
          <w:szCs w:val="24"/>
          <w:lang w:eastAsia="zh-CN"/>
        </w:rPr>
      </w:pPr>
      <w:r w:rsidRPr="004F7FF1">
        <w:rPr>
          <w:rFonts w:hint="eastAsia"/>
          <w:sz w:val="24"/>
          <w:szCs w:val="24"/>
          <w:lang w:eastAsia="zh-CN"/>
        </w:rPr>
        <w:t>本文件分为以下几个章节，分别讨论低消费量国家维修行业的具体问题</w:t>
      </w:r>
      <w:r w:rsidR="00EB56BA" w:rsidRPr="004F7FF1">
        <w:rPr>
          <w:rStyle w:val="FootnoteReference"/>
          <w:sz w:val="24"/>
          <w:szCs w:val="24"/>
        </w:rPr>
        <w:footnoteReference w:id="9"/>
      </w:r>
      <w:r w:rsidRPr="004F7FF1">
        <w:rPr>
          <w:rFonts w:hint="eastAsia"/>
          <w:sz w:val="24"/>
          <w:szCs w:val="24"/>
          <w:lang w:eastAsia="zh-CN"/>
        </w:rPr>
        <w:t>：</w:t>
      </w:r>
    </w:p>
    <w:p w:rsidR="005A27EB" w:rsidRPr="004F7FF1" w:rsidRDefault="00AD504D" w:rsidP="004F7FF1">
      <w:pPr>
        <w:snapToGrid w:val="0"/>
        <w:spacing w:before="120" w:after="120" w:line="240" w:lineRule="atLeast"/>
        <w:ind w:left="490"/>
        <w:rPr>
          <w:sz w:val="24"/>
          <w:szCs w:val="24"/>
          <w:lang w:eastAsia="zh-CN"/>
        </w:rPr>
      </w:pPr>
      <w:r w:rsidRPr="004F7FF1">
        <w:rPr>
          <w:rFonts w:hint="eastAsia"/>
          <w:sz w:val="24"/>
          <w:szCs w:val="24"/>
          <w:u w:val="single"/>
          <w:lang w:eastAsia="zh-CN"/>
        </w:rPr>
        <w:t>引进低全球升温潜能值</w:t>
      </w:r>
      <w:r w:rsidR="00981F97">
        <w:rPr>
          <w:rFonts w:hint="eastAsia"/>
          <w:sz w:val="24"/>
          <w:szCs w:val="24"/>
          <w:u w:val="single"/>
          <w:lang w:eastAsia="zh-CN"/>
        </w:rPr>
        <w:t>/</w:t>
      </w:r>
      <w:r w:rsidRPr="004F7FF1">
        <w:rPr>
          <w:rFonts w:hint="eastAsia"/>
          <w:sz w:val="24"/>
          <w:szCs w:val="24"/>
          <w:u w:val="single"/>
          <w:lang w:eastAsia="zh-CN"/>
        </w:rPr>
        <w:t>零全球升温潜能值</w:t>
      </w:r>
      <w:r w:rsidR="000A5359">
        <w:rPr>
          <w:rFonts w:hint="eastAsia"/>
          <w:sz w:val="24"/>
          <w:szCs w:val="24"/>
          <w:u w:val="single"/>
          <w:lang w:eastAsia="zh-CN"/>
        </w:rPr>
        <w:t>氟氯烃或</w:t>
      </w:r>
      <w:r w:rsidRPr="004F7FF1">
        <w:rPr>
          <w:rFonts w:hint="eastAsia"/>
          <w:sz w:val="24"/>
          <w:szCs w:val="24"/>
          <w:u w:val="single"/>
          <w:lang w:eastAsia="zh-CN"/>
        </w:rPr>
        <w:t>氢氟碳化物替代品</w:t>
      </w:r>
      <w:r w:rsidRPr="004F7FF1">
        <w:rPr>
          <w:rFonts w:hint="eastAsia"/>
          <w:sz w:val="24"/>
          <w:szCs w:val="24"/>
          <w:lang w:eastAsia="zh-CN"/>
        </w:rPr>
        <w:t>：</w:t>
      </w:r>
      <w:r w:rsidR="005A27EB" w:rsidRPr="004F7FF1">
        <w:rPr>
          <w:rFonts w:hint="eastAsia"/>
          <w:sz w:val="24"/>
          <w:szCs w:val="24"/>
          <w:lang w:eastAsia="zh-CN"/>
        </w:rPr>
        <w:t>概述</w:t>
      </w:r>
      <w:r w:rsidR="0046231A" w:rsidRPr="009A6672">
        <w:rPr>
          <w:rFonts w:hint="eastAsia"/>
          <w:color w:val="000000" w:themeColor="text1"/>
          <w:sz w:val="24"/>
          <w:szCs w:val="24"/>
          <w:lang w:eastAsia="zh-CN"/>
        </w:rPr>
        <w:t>第</w:t>
      </w:r>
      <w:r w:rsidR="0046231A" w:rsidRPr="009A6672">
        <w:rPr>
          <w:rFonts w:hint="eastAsia"/>
          <w:color w:val="000000" w:themeColor="text1"/>
          <w:sz w:val="24"/>
          <w:szCs w:val="24"/>
          <w:lang w:eastAsia="zh-CN"/>
        </w:rPr>
        <w:t>5</w:t>
      </w:r>
      <w:r w:rsidR="0046231A" w:rsidRPr="009A6672">
        <w:rPr>
          <w:rFonts w:hint="eastAsia"/>
          <w:color w:val="000000" w:themeColor="text1"/>
          <w:sz w:val="24"/>
          <w:szCs w:val="24"/>
          <w:lang w:eastAsia="zh-CN"/>
        </w:rPr>
        <w:t>条国家</w:t>
      </w:r>
      <w:r w:rsidR="000A5359">
        <w:rPr>
          <w:rFonts w:hint="eastAsia"/>
          <w:color w:val="000000" w:themeColor="text1"/>
          <w:sz w:val="24"/>
          <w:szCs w:val="24"/>
          <w:lang w:eastAsia="zh-CN"/>
        </w:rPr>
        <w:t>的</w:t>
      </w:r>
      <w:r w:rsidR="005A27EB" w:rsidRPr="004F7FF1">
        <w:rPr>
          <w:rFonts w:hint="eastAsia"/>
          <w:sz w:val="24"/>
          <w:szCs w:val="24"/>
          <w:lang w:eastAsia="zh-CN"/>
        </w:rPr>
        <w:t>制冷</w:t>
      </w:r>
      <w:r w:rsidRPr="004F7FF1">
        <w:rPr>
          <w:rFonts w:hint="eastAsia"/>
          <w:sz w:val="24"/>
          <w:szCs w:val="24"/>
          <w:lang w:eastAsia="zh-CN"/>
        </w:rPr>
        <w:t>维修行业</w:t>
      </w:r>
      <w:r w:rsidR="0058437E">
        <w:rPr>
          <w:rFonts w:hint="eastAsia"/>
          <w:sz w:val="24"/>
          <w:szCs w:val="24"/>
          <w:lang w:eastAsia="zh-CN"/>
        </w:rPr>
        <w:t>以及建立</w:t>
      </w:r>
      <w:r w:rsidR="005A27EB" w:rsidRPr="004F7FF1">
        <w:rPr>
          <w:rFonts w:hint="eastAsia"/>
          <w:sz w:val="24"/>
          <w:szCs w:val="24"/>
          <w:lang w:eastAsia="zh-CN"/>
        </w:rPr>
        <w:t>监管框架对基于高</w:t>
      </w:r>
      <w:r w:rsidR="0058437E" w:rsidRPr="0058437E">
        <w:rPr>
          <w:rFonts w:hint="eastAsia"/>
          <w:sz w:val="24"/>
          <w:szCs w:val="24"/>
          <w:lang w:eastAsia="zh-CN"/>
        </w:rPr>
        <w:t>全球升温潜能值</w:t>
      </w:r>
      <w:r w:rsidR="005A27EB" w:rsidRPr="004F7FF1">
        <w:rPr>
          <w:rFonts w:hint="eastAsia"/>
          <w:sz w:val="24"/>
          <w:szCs w:val="24"/>
          <w:lang w:eastAsia="zh-CN"/>
        </w:rPr>
        <w:t>受控物质的</w:t>
      </w:r>
      <w:r w:rsidR="00DB5415">
        <w:rPr>
          <w:rFonts w:hint="eastAsia"/>
          <w:sz w:val="24"/>
          <w:szCs w:val="24"/>
          <w:lang w:eastAsia="zh-CN"/>
        </w:rPr>
        <w:t>制冷、空调、热泵</w:t>
      </w:r>
      <w:r w:rsidR="005A27EB" w:rsidRPr="004F7FF1">
        <w:rPr>
          <w:rFonts w:hint="eastAsia"/>
          <w:sz w:val="24"/>
          <w:szCs w:val="24"/>
          <w:lang w:eastAsia="zh-CN"/>
        </w:rPr>
        <w:t>设备实施</w:t>
      </w:r>
      <w:r w:rsidR="0058437E">
        <w:rPr>
          <w:rFonts w:hint="eastAsia"/>
          <w:sz w:val="24"/>
          <w:szCs w:val="24"/>
          <w:lang w:eastAsia="zh-CN"/>
        </w:rPr>
        <w:t>进口</w:t>
      </w:r>
      <w:r w:rsidR="005A27EB" w:rsidRPr="004F7FF1">
        <w:rPr>
          <w:rFonts w:hint="eastAsia"/>
          <w:sz w:val="24"/>
          <w:szCs w:val="24"/>
          <w:lang w:eastAsia="zh-CN"/>
        </w:rPr>
        <w:t>控制</w:t>
      </w:r>
      <w:r w:rsidR="0058437E">
        <w:rPr>
          <w:rFonts w:hint="eastAsia"/>
          <w:sz w:val="24"/>
          <w:szCs w:val="24"/>
          <w:lang w:eastAsia="zh-CN"/>
        </w:rPr>
        <w:t>的情况</w:t>
      </w:r>
      <w:r w:rsidR="005A27EB" w:rsidRPr="004F7FF1">
        <w:rPr>
          <w:rFonts w:hint="eastAsia"/>
          <w:sz w:val="24"/>
          <w:szCs w:val="24"/>
          <w:lang w:eastAsia="zh-CN"/>
        </w:rPr>
        <w:t>。讨论引进低</w:t>
      </w:r>
      <w:r w:rsidR="0046231A" w:rsidRPr="004F7FF1">
        <w:rPr>
          <w:rFonts w:hint="eastAsia"/>
          <w:sz w:val="24"/>
          <w:szCs w:val="24"/>
          <w:lang w:eastAsia="zh-CN"/>
        </w:rPr>
        <w:t>全球升温潜能值</w:t>
      </w:r>
      <w:r w:rsidR="004F7FF1" w:rsidRPr="004F7FF1">
        <w:rPr>
          <w:rFonts w:hint="eastAsia"/>
          <w:sz w:val="24"/>
          <w:szCs w:val="24"/>
          <w:lang w:eastAsia="zh-CN"/>
        </w:rPr>
        <w:t>/</w:t>
      </w:r>
      <w:r w:rsidR="005A27EB" w:rsidRPr="004F7FF1">
        <w:rPr>
          <w:rFonts w:hint="eastAsia"/>
          <w:sz w:val="24"/>
          <w:szCs w:val="24"/>
          <w:lang w:eastAsia="zh-CN"/>
        </w:rPr>
        <w:t>零</w:t>
      </w:r>
      <w:r w:rsidR="0046231A" w:rsidRPr="004F7FF1">
        <w:rPr>
          <w:rFonts w:hint="eastAsia"/>
          <w:sz w:val="24"/>
          <w:szCs w:val="24"/>
          <w:lang w:eastAsia="zh-CN"/>
        </w:rPr>
        <w:t>全球升温潜能值</w:t>
      </w:r>
      <w:r w:rsidR="005A27EB" w:rsidRPr="004F7FF1">
        <w:rPr>
          <w:rFonts w:hint="eastAsia"/>
          <w:sz w:val="24"/>
          <w:szCs w:val="24"/>
          <w:lang w:eastAsia="zh-CN"/>
        </w:rPr>
        <w:t>替代技术的潜在障碍，第</w:t>
      </w:r>
      <w:r w:rsidR="005A27EB" w:rsidRPr="004F7FF1">
        <w:rPr>
          <w:rFonts w:hint="eastAsia"/>
          <w:sz w:val="24"/>
          <w:szCs w:val="24"/>
          <w:lang w:eastAsia="zh-CN"/>
        </w:rPr>
        <w:t>5</w:t>
      </w:r>
      <w:r w:rsidR="005A27EB" w:rsidRPr="004F7FF1">
        <w:rPr>
          <w:rFonts w:hint="eastAsia"/>
          <w:sz w:val="24"/>
          <w:szCs w:val="24"/>
          <w:lang w:eastAsia="zh-CN"/>
        </w:rPr>
        <w:t>条国家在实施氟氯烃淘汰管理计划过程中如何克服这些</w:t>
      </w:r>
      <w:r w:rsidR="005A27EB" w:rsidRPr="004F7FF1">
        <w:rPr>
          <w:rFonts w:hint="eastAsia"/>
          <w:sz w:val="24"/>
          <w:szCs w:val="24"/>
          <w:lang w:eastAsia="zh-CN"/>
        </w:rPr>
        <w:lastRenderedPageBreak/>
        <w:t>障碍。还概述采用标准的情况，这些标准如何有助于在淘汰氟氯烃</w:t>
      </w:r>
      <w:r w:rsidR="0058437E">
        <w:rPr>
          <w:rFonts w:hint="eastAsia"/>
          <w:sz w:val="24"/>
          <w:szCs w:val="24"/>
          <w:lang w:eastAsia="zh-CN"/>
        </w:rPr>
        <w:t>过程中</w:t>
      </w:r>
      <w:r w:rsidR="005A27EB" w:rsidRPr="004F7FF1">
        <w:rPr>
          <w:rFonts w:hint="eastAsia"/>
          <w:sz w:val="24"/>
          <w:szCs w:val="24"/>
          <w:lang w:eastAsia="zh-CN"/>
        </w:rPr>
        <w:t>采用低</w:t>
      </w:r>
      <w:r w:rsidR="0046231A" w:rsidRPr="004F7FF1">
        <w:rPr>
          <w:rFonts w:hint="eastAsia"/>
          <w:sz w:val="24"/>
          <w:szCs w:val="24"/>
          <w:lang w:eastAsia="zh-CN"/>
        </w:rPr>
        <w:t>全球升温潜能值</w:t>
      </w:r>
      <w:r w:rsidR="005A27EB" w:rsidRPr="004F7FF1">
        <w:rPr>
          <w:rFonts w:hint="eastAsia"/>
          <w:sz w:val="24"/>
          <w:szCs w:val="24"/>
          <w:lang w:eastAsia="zh-CN"/>
        </w:rPr>
        <w:t>替代品。</w:t>
      </w:r>
      <w:r w:rsidR="0046231A" w:rsidRPr="004F7FF1">
        <w:rPr>
          <w:rFonts w:hint="eastAsia"/>
          <w:sz w:val="24"/>
          <w:szCs w:val="24"/>
          <w:lang w:eastAsia="zh-CN"/>
        </w:rPr>
        <w:t xml:space="preserve"> </w:t>
      </w:r>
    </w:p>
    <w:p w:rsidR="00EB56BA" w:rsidRPr="004F7FF1" w:rsidRDefault="00670759" w:rsidP="004F7FF1">
      <w:pPr>
        <w:snapToGrid w:val="0"/>
        <w:spacing w:before="120" w:after="120" w:line="240" w:lineRule="atLeast"/>
        <w:ind w:left="490"/>
        <w:rPr>
          <w:sz w:val="24"/>
          <w:szCs w:val="24"/>
          <w:lang w:eastAsia="zh-CN"/>
        </w:rPr>
      </w:pPr>
      <w:r w:rsidRPr="004F7FF1">
        <w:rPr>
          <w:rFonts w:hint="eastAsia"/>
          <w:sz w:val="24"/>
          <w:szCs w:val="24"/>
          <w:u w:val="single"/>
          <w:lang w:eastAsia="zh-CN"/>
        </w:rPr>
        <w:t>制定和执行政策</w:t>
      </w:r>
      <w:r w:rsidR="00E45B86" w:rsidRPr="004F7FF1">
        <w:rPr>
          <w:rFonts w:hint="eastAsia"/>
          <w:sz w:val="24"/>
          <w:szCs w:val="24"/>
          <w:u w:val="single"/>
          <w:lang w:eastAsia="zh-CN"/>
        </w:rPr>
        <w:t>法规</w:t>
      </w:r>
      <w:r w:rsidRPr="004F7FF1">
        <w:rPr>
          <w:rFonts w:hint="eastAsia"/>
          <w:sz w:val="24"/>
          <w:szCs w:val="24"/>
          <w:u w:val="single"/>
          <w:lang w:eastAsia="zh-CN"/>
        </w:rPr>
        <w:t>，</w:t>
      </w:r>
      <w:r w:rsidR="008465C9" w:rsidRPr="004F7FF1">
        <w:rPr>
          <w:rFonts w:hint="eastAsia"/>
          <w:sz w:val="24"/>
          <w:szCs w:val="24"/>
          <w:u w:val="single"/>
          <w:lang w:eastAsia="zh-CN"/>
        </w:rPr>
        <w:t>防止</w:t>
      </w:r>
      <w:r w:rsidRPr="004F7FF1">
        <w:rPr>
          <w:rFonts w:hint="eastAsia"/>
          <w:sz w:val="24"/>
          <w:szCs w:val="24"/>
          <w:u w:val="single"/>
          <w:lang w:eastAsia="zh-CN"/>
        </w:rPr>
        <w:t>低能效</w:t>
      </w:r>
      <w:r w:rsidR="0058437E">
        <w:rPr>
          <w:rFonts w:hint="eastAsia"/>
          <w:sz w:val="24"/>
          <w:szCs w:val="24"/>
          <w:u w:val="single"/>
          <w:lang w:eastAsia="zh-CN"/>
        </w:rPr>
        <w:t>的</w:t>
      </w:r>
      <w:r w:rsidR="00DB5415">
        <w:rPr>
          <w:rFonts w:hint="eastAsia"/>
          <w:sz w:val="24"/>
          <w:szCs w:val="24"/>
          <w:u w:val="single"/>
          <w:lang w:eastAsia="zh-CN"/>
        </w:rPr>
        <w:t>制冷、空调、热泵</w:t>
      </w:r>
      <w:r w:rsidRPr="004F7FF1">
        <w:rPr>
          <w:rFonts w:hint="eastAsia"/>
          <w:sz w:val="24"/>
          <w:szCs w:val="24"/>
          <w:u w:val="single"/>
          <w:lang w:eastAsia="zh-CN"/>
        </w:rPr>
        <w:t>设备进入市场，促进高能效设备进入</w:t>
      </w:r>
      <w:r w:rsidR="0034111B" w:rsidRPr="004F7FF1">
        <w:rPr>
          <w:rFonts w:hint="eastAsia"/>
          <w:sz w:val="24"/>
          <w:szCs w:val="24"/>
          <w:u w:val="single"/>
          <w:lang w:eastAsia="zh-CN"/>
        </w:rPr>
        <w:t>市场</w:t>
      </w:r>
      <w:r w:rsidRPr="004F7FF1">
        <w:rPr>
          <w:rFonts w:hint="eastAsia"/>
          <w:sz w:val="24"/>
          <w:szCs w:val="24"/>
          <w:lang w:eastAsia="zh-CN"/>
        </w:rPr>
        <w:t>：</w:t>
      </w:r>
      <w:r w:rsidR="00F93F96" w:rsidRPr="004F7FF1">
        <w:rPr>
          <w:rFonts w:hint="eastAsia"/>
          <w:sz w:val="24"/>
          <w:szCs w:val="24"/>
          <w:lang w:eastAsia="zh-CN"/>
        </w:rPr>
        <w:t>概述</w:t>
      </w:r>
      <w:r w:rsidR="007D5892" w:rsidRPr="004F7FF1">
        <w:rPr>
          <w:rFonts w:hint="eastAsia"/>
          <w:sz w:val="24"/>
          <w:szCs w:val="24"/>
          <w:lang w:eastAsia="zh-CN"/>
        </w:rPr>
        <w:t>通</w:t>
      </w:r>
      <w:r w:rsidR="00F93F96" w:rsidRPr="004F7FF1">
        <w:rPr>
          <w:rFonts w:hint="eastAsia"/>
          <w:sz w:val="24"/>
          <w:szCs w:val="24"/>
          <w:lang w:eastAsia="zh-CN"/>
        </w:rPr>
        <w:t>用的能效政策，重点是最低能源性能标准和</w:t>
      </w:r>
      <w:r w:rsidR="007D5892" w:rsidRPr="004F7FF1">
        <w:rPr>
          <w:rFonts w:hint="eastAsia"/>
          <w:sz w:val="24"/>
          <w:szCs w:val="24"/>
          <w:lang w:eastAsia="zh-CN"/>
        </w:rPr>
        <w:t>标识</w:t>
      </w:r>
      <w:r w:rsidR="00F93F96" w:rsidRPr="004F7FF1">
        <w:rPr>
          <w:rFonts w:hint="eastAsia"/>
          <w:sz w:val="24"/>
          <w:szCs w:val="24"/>
          <w:lang w:eastAsia="zh-CN"/>
        </w:rPr>
        <w:t>方案；列出</w:t>
      </w:r>
      <w:r w:rsidR="00F93F96" w:rsidRPr="004F7FF1">
        <w:rPr>
          <w:rFonts w:hint="eastAsia"/>
          <w:sz w:val="24"/>
          <w:szCs w:val="24"/>
          <w:lang w:eastAsia="zh-CN"/>
        </w:rPr>
        <w:t>43</w:t>
      </w:r>
      <w:r w:rsidR="00F93F96" w:rsidRPr="004F7FF1">
        <w:rPr>
          <w:rFonts w:hint="eastAsia"/>
          <w:sz w:val="24"/>
          <w:szCs w:val="24"/>
          <w:lang w:eastAsia="zh-CN"/>
        </w:rPr>
        <w:t>个</w:t>
      </w:r>
      <w:r w:rsidR="007D5892" w:rsidRPr="004F7FF1">
        <w:rPr>
          <w:rFonts w:hint="eastAsia"/>
          <w:sz w:val="24"/>
          <w:szCs w:val="24"/>
          <w:lang w:eastAsia="zh-CN"/>
        </w:rPr>
        <w:t>实施最低能源性能标准和标识方案的</w:t>
      </w:r>
      <w:r w:rsidR="00F93F96" w:rsidRPr="004F7FF1">
        <w:rPr>
          <w:rFonts w:hint="eastAsia"/>
          <w:sz w:val="24"/>
          <w:szCs w:val="24"/>
          <w:lang w:eastAsia="zh-CN"/>
        </w:rPr>
        <w:t>第</w:t>
      </w:r>
      <w:r w:rsidR="00F93F96" w:rsidRPr="004F7FF1">
        <w:rPr>
          <w:rFonts w:hint="eastAsia"/>
          <w:sz w:val="24"/>
          <w:szCs w:val="24"/>
          <w:lang w:eastAsia="zh-CN"/>
        </w:rPr>
        <w:t>5</w:t>
      </w:r>
      <w:r w:rsidR="00F93F96" w:rsidRPr="004F7FF1">
        <w:rPr>
          <w:rFonts w:hint="eastAsia"/>
          <w:sz w:val="24"/>
          <w:szCs w:val="24"/>
          <w:lang w:eastAsia="zh-CN"/>
        </w:rPr>
        <w:t>条国家；讨论</w:t>
      </w:r>
      <w:r w:rsidR="006F4916" w:rsidRPr="004F7FF1">
        <w:rPr>
          <w:rFonts w:hint="eastAsia"/>
          <w:sz w:val="24"/>
          <w:szCs w:val="24"/>
          <w:lang w:eastAsia="zh-CN"/>
        </w:rPr>
        <w:t>实施</w:t>
      </w:r>
      <w:r w:rsidR="007D5892" w:rsidRPr="004F7FF1">
        <w:rPr>
          <w:rFonts w:hint="eastAsia"/>
          <w:sz w:val="24"/>
          <w:szCs w:val="24"/>
          <w:lang w:eastAsia="zh-CN"/>
        </w:rPr>
        <w:t>最低能源性能标准</w:t>
      </w:r>
      <w:r w:rsidR="005F0C6F" w:rsidRPr="004F7FF1">
        <w:rPr>
          <w:rFonts w:hint="eastAsia"/>
          <w:sz w:val="24"/>
          <w:szCs w:val="24"/>
          <w:lang w:eastAsia="zh-CN"/>
        </w:rPr>
        <w:t>控制“低”能效</w:t>
      </w:r>
      <w:r w:rsidR="00DB5415">
        <w:rPr>
          <w:rFonts w:hint="eastAsia"/>
          <w:sz w:val="24"/>
          <w:szCs w:val="24"/>
          <w:lang w:eastAsia="zh-CN"/>
        </w:rPr>
        <w:t>制冷、空调、热泵</w:t>
      </w:r>
      <w:r w:rsidR="005F0C6F" w:rsidRPr="004F7FF1">
        <w:rPr>
          <w:rFonts w:hint="eastAsia"/>
          <w:sz w:val="24"/>
          <w:szCs w:val="24"/>
          <w:lang w:eastAsia="zh-CN"/>
        </w:rPr>
        <w:t>设备的进口</w:t>
      </w:r>
      <w:r w:rsidR="005F0C6F">
        <w:rPr>
          <w:rFonts w:hint="eastAsia"/>
          <w:sz w:val="24"/>
          <w:szCs w:val="24"/>
          <w:lang w:eastAsia="zh-CN"/>
        </w:rPr>
        <w:t>，同时实施法规支持</w:t>
      </w:r>
      <w:r w:rsidR="00F93F96" w:rsidRPr="004F7FF1">
        <w:rPr>
          <w:rFonts w:hint="eastAsia"/>
          <w:sz w:val="24"/>
          <w:szCs w:val="24"/>
          <w:lang w:eastAsia="zh-CN"/>
        </w:rPr>
        <w:t>引进低</w:t>
      </w:r>
      <w:r w:rsidR="007D5892" w:rsidRPr="004F7FF1">
        <w:rPr>
          <w:rFonts w:hint="eastAsia"/>
          <w:sz w:val="24"/>
          <w:szCs w:val="24"/>
          <w:lang w:eastAsia="zh-CN"/>
        </w:rPr>
        <w:t>全球升温潜能值</w:t>
      </w:r>
      <w:r w:rsidR="004F7FF1" w:rsidRPr="004F7FF1">
        <w:rPr>
          <w:rFonts w:hint="eastAsia"/>
          <w:sz w:val="24"/>
          <w:szCs w:val="24"/>
          <w:lang w:eastAsia="zh-CN"/>
        </w:rPr>
        <w:t>/</w:t>
      </w:r>
      <w:r w:rsidR="00F93F96" w:rsidRPr="004F7FF1">
        <w:rPr>
          <w:rFonts w:hint="eastAsia"/>
          <w:sz w:val="24"/>
          <w:szCs w:val="24"/>
          <w:lang w:eastAsia="zh-CN"/>
        </w:rPr>
        <w:t>零</w:t>
      </w:r>
      <w:r w:rsidR="007D5892" w:rsidRPr="004F7FF1">
        <w:rPr>
          <w:rFonts w:hint="eastAsia"/>
          <w:sz w:val="24"/>
          <w:szCs w:val="24"/>
          <w:lang w:eastAsia="zh-CN"/>
        </w:rPr>
        <w:t>全球升温潜能值</w:t>
      </w:r>
      <w:r w:rsidR="00F93F96" w:rsidRPr="004F7FF1">
        <w:rPr>
          <w:rFonts w:hint="eastAsia"/>
          <w:sz w:val="24"/>
          <w:szCs w:val="24"/>
          <w:lang w:eastAsia="zh-CN"/>
        </w:rPr>
        <w:t>替代制冷剂</w:t>
      </w:r>
      <w:r w:rsidR="00EB56BA" w:rsidRPr="004F7FF1">
        <w:rPr>
          <w:rStyle w:val="FootnoteReference"/>
          <w:sz w:val="24"/>
          <w:szCs w:val="24"/>
        </w:rPr>
        <w:footnoteReference w:id="10"/>
      </w:r>
      <w:r w:rsidR="006F4916" w:rsidRPr="004F7FF1">
        <w:rPr>
          <w:rFonts w:hint="eastAsia"/>
          <w:sz w:val="24"/>
          <w:szCs w:val="24"/>
          <w:lang w:eastAsia="zh-CN"/>
        </w:rPr>
        <w:t>。</w:t>
      </w:r>
    </w:p>
    <w:p w:rsidR="001B62AE" w:rsidRPr="004F7FF1" w:rsidRDefault="001B62AE" w:rsidP="004F7FF1">
      <w:pPr>
        <w:snapToGrid w:val="0"/>
        <w:spacing w:before="120" w:after="120" w:line="240" w:lineRule="atLeast"/>
        <w:ind w:left="490"/>
        <w:rPr>
          <w:sz w:val="24"/>
          <w:szCs w:val="24"/>
          <w:lang w:eastAsia="zh-CN"/>
        </w:rPr>
      </w:pPr>
      <w:r w:rsidRPr="004F7FF1">
        <w:rPr>
          <w:rFonts w:hint="eastAsia"/>
          <w:sz w:val="24"/>
          <w:szCs w:val="24"/>
          <w:u w:val="single"/>
          <w:lang w:eastAsia="zh-CN"/>
        </w:rPr>
        <w:t>维修行业保持能效</w:t>
      </w:r>
      <w:r w:rsidRPr="004F7FF1">
        <w:rPr>
          <w:rFonts w:hint="eastAsia"/>
          <w:sz w:val="24"/>
          <w:szCs w:val="24"/>
          <w:lang w:eastAsia="zh-CN"/>
        </w:rPr>
        <w:t>：简要</w:t>
      </w:r>
      <w:r w:rsidR="005C4F3B" w:rsidRPr="004F7FF1">
        <w:rPr>
          <w:rFonts w:hint="eastAsia"/>
          <w:sz w:val="24"/>
          <w:szCs w:val="24"/>
          <w:lang w:eastAsia="zh-CN"/>
        </w:rPr>
        <w:t>论述</w:t>
      </w:r>
      <w:r w:rsidRPr="004F7FF1">
        <w:rPr>
          <w:rFonts w:hint="eastAsia"/>
          <w:sz w:val="24"/>
          <w:szCs w:val="24"/>
          <w:lang w:eastAsia="zh-CN"/>
        </w:rPr>
        <w:t>安装、</w:t>
      </w:r>
      <w:r w:rsidR="005C4F3B" w:rsidRPr="004F7FF1">
        <w:rPr>
          <w:rFonts w:hint="eastAsia"/>
          <w:sz w:val="24"/>
          <w:szCs w:val="24"/>
          <w:lang w:eastAsia="zh-CN"/>
        </w:rPr>
        <w:t>维护和</w:t>
      </w:r>
      <w:r w:rsidRPr="004F7FF1">
        <w:rPr>
          <w:rFonts w:hint="eastAsia"/>
          <w:sz w:val="24"/>
          <w:szCs w:val="24"/>
          <w:lang w:eastAsia="zh-CN"/>
        </w:rPr>
        <w:t>维修</w:t>
      </w:r>
      <w:r w:rsidR="005C4F3B" w:rsidRPr="004F7FF1">
        <w:rPr>
          <w:rFonts w:hint="eastAsia"/>
          <w:sz w:val="24"/>
          <w:szCs w:val="24"/>
          <w:lang w:eastAsia="zh-CN"/>
        </w:rPr>
        <w:t>做法</w:t>
      </w:r>
      <w:r w:rsidRPr="004F7FF1">
        <w:rPr>
          <w:rFonts w:hint="eastAsia"/>
          <w:sz w:val="24"/>
          <w:szCs w:val="24"/>
          <w:lang w:eastAsia="zh-CN"/>
        </w:rPr>
        <w:t>对保证</w:t>
      </w:r>
      <w:r w:rsidR="00DB5415">
        <w:rPr>
          <w:rFonts w:hint="eastAsia"/>
          <w:sz w:val="24"/>
          <w:szCs w:val="24"/>
          <w:lang w:eastAsia="zh-CN"/>
        </w:rPr>
        <w:t>制冷、空调、热泵</w:t>
      </w:r>
      <w:r w:rsidRPr="004F7FF1">
        <w:rPr>
          <w:rFonts w:hint="eastAsia"/>
          <w:sz w:val="24"/>
          <w:szCs w:val="24"/>
          <w:lang w:eastAsia="zh-CN"/>
        </w:rPr>
        <w:t>设备在寿命期内以最高能效运行的</w:t>
      </w:r>
      <w:r w:rsidR="005F0C6F">
        <w:rPr>
          <w:rFonts w:hint="eastAsia"/>
          <w:sz w:val="24"/>
          <w:szCs w:val="24"/>
          <w:lang w:eastAsia="zh-CN"/>
        </w:rPr>
        <w:t>效用</w:t>
      </w:r>
      <w:r w:rsidRPr="004F7FF1">
        <w:rPr>
          <w:rFonts w:hint="eastAsia"/>
          <w:sz w:val="24"/>
          <w:szCs w:val="24"/>
          <w:lang w:eastAsia="zh-CN"/>
        </w:rPr>
        <w:t>。</w:t>
      </w:r>
    </w:p>
    <w:p w:rsidR="00EB56BA" w:rsidRPr="004F7FF1" w:rsidRDefault="001B62AE" w:rsidP="004F7FF1">
      <w:pPr>
        <w:snapToGrid w:val="0"/>
        <w:spacing w:before="120" w:after="120" w:line="240" w:lineRule="atLeast"/>
        <w:ind w:left="490"/>
        <w:rPr>
          <w:sz w:val="24"/>
          <w:szCs w:val="24"/>
          <w:lang w:eastAsia="zh-CN"/>
        </w:rPr>
      </w:pPr>
      <w:r w:rsidRPr="004F7FF1">
        <w:rPr>
          <w:rFonts w:hint="eastAsia"/>
          <w:sz w:val="24"/>
          <w:szCs w:val="24"/>
          <w:u w:val="single"/>
          <w:lang w:eastAsia="zh-CN"/>
        </w:rPr>
        <w:t>关于认证、安全和标准、提高认识和能力建设的</w:t>
      </w:r>
      <w:r w:rsidR="00AA6A03" w:rsidRPr="004F7FF1">
        <w:rPr>
          <w:rFonts w:hint="eastAsia"/>
          <w:sz w:val="24"/>
          <w:szCs w:val="24"/>
          <w:u w:val="single"/>
          <w:lang w:eastAsia="zh-CN"/>
        </w:rPr>
        <w:t>定向</w:t>
      </w:r>
      <w:r w:rsidRPr="004F7FF1">
        <w:rPr>
          <w:rFonts w:hint="eastAsia"/>
          <w:sz w:val="24"/>
          <w:szCs w:val="24"/>
          <w:u w:val="single"/>
          <w:lang w:eastAsia="zh-CN"/>
        </w:rPr>
        <w:t>培训</w:t>
      </w:r>
      <w:r w:rsidR="00BF4265" w:rsidRPr="004F7FF1">
        <w:rPr>
          <w:rFonts w:hint="eastAsia"/>
          <w:sz w:val="24"/>
          <w:szCs w:val="24"/>
          <w:lang w:eastAsia="zh-CN"/>
        </w:rPr>
        <w:t>：</w:t>
      </w:r>
      <w:r w:rsidRPr="004F7FF1">
        <w:rPr>
          <w:rFonts w:hint="eastAsia"/>
          <w:sz w:val="24"/>
          <w:szCs w:val="24"/>
          <w:lang w:eastAsia="zh-CN"/>
        </w:rPr>
        <w:t>概述</w:t>
      </w:r>
      <w:r w:rsidR="00F915E9" w:rsidRPr="004F7FF1">
        <w:rPr>
          <w:rFonts w:hint="eastAsia"/>
          <w:sz w:val="24"/>
          <w:szCs w:val="24"/>
          <w:lang w:eastAsia="zh-CN"/>
        </w:rPr>
        <w:t>为了支持采用高能效</w:t>
      </w:r>
      <w:r w:rsidR="004F7FF1" w:rsidRPr="004F7FF1">
        <w:rPr>
          <w:rFonts w:hint="eastAsia"/>
          <w:sz w:val="24"/>
          <w:szCs w:val="24"/>
          <w:lang w:eastAsia="zh-CN"/>
        </w:rPr>
        <w:t>低全球升温潜能值</w:t>
      </w:r>
      <w:r w:rsidR="004F7FF1" w:rsidRPr="004F7FF1">
        <w:rPr>
          <w:rFonts w:hint="eastAsia"/>
          <w:sz w:val="24"/>
          <w:szCs w:val="24"/>
          <w:lang w:eastAsia="zh-CN"/>
        </w:rPr>
        <w:t>/</w:t>
      </w:r>
      <w:r w:rsidR="004F7FF1" w:rsidRPr="004F7FF1">
        <w:rPr>
          <w:rFonts w:hint="eastAsia"/>
          <w:sz w:val="24"/>
          <w:szCs w:val="24"/>
          <w:lang w:eastAsia="zh-CN"/>
        </w:rPr>
        <w:t>零全球升温潜能值</w:t>
      </w:r>
      <w:r w:rsidR="00F915E9" w:rsidRPr="004F7FF1">
        <w:rPr>
          <w:rFonts w:hint="eastAsia"/>
          <w:sz w:val="24"/>
          <w:szCs w:val="24"/>
          <w:lang w:eastAsia="zh-CN"/>
        </w:rPr>
        <w:t>替代技术，</w:t>
      </w:r>
      <w:r w:rsidRPr="004F7FF1">
        <w:rPr>
          <w:rFonts w:hint="eastAsia"/>
          <w:sz w:val="24"/>
          <w:szCs w:val="24"/>
          <w:lang w:eastAsia="zh-CN"/>
        </w:rPr>
        <w:t>氟氯烃淘汰管理计划</w:t>
      </w:r>
      <w:r w:rsidR="00F915E9" w:rsidRPr="004F7FF1">
        <w:rPr>
          <w:rFonts w:hint="eastAsia"/>
          <w:sz w:val="24"/>
          <w:szCs w:val="24"/>
          <w:lang w:eastAsia="zh-CN"/>
        </w:rPr>
        <w:t>目前</w:t>
      </w:r>
      <w:r w:rsidRPr="004F7FF1">
        <w:rPr>
          <w:rFonts w:hint="eastAsia"/>
          <w:sz w:val="24"/>
          <w:szCs w:val="24"/>
          <w:lang w:eastAsia="zh-CN"/>
        </w:rPr>
        <w:t>开展的认证、安全和标准、提高认识和能力建设</w:t>
      </w:r>
      <w:r w:rsidR="00AA6A03" w:rsidRPr="004F7FF1">
        <w:rPr>
          <w:rFonts w:hint="eastAsia"/>
          <w:sz w:val="24"/>
          <w:szCs w:val="24"/>
          <w:lang w:eastAsia="zh-CN"/>
        </w:rPr>
        <w:t>定向</w:t>
      </w:r>
      <w:r w:rsidRPr="004F7FF1">
        <w:rPr>
          <w:rFonts w:hint="eastAsia"/>
          <w:sz w:val="24"/>
          <w:szCs w:val="24"/>
          <w:lang w:eastAsia="zh-CN"/>
        </w:rPr>
        <w:t>培训，以及在这些问题上可能需要开展的其他活动。</w:t>
      </w:r>
    </w:p>
    <w:p w:rsidR="00F915E9" w:rsidRPr="004F7FF1" w:rsidRDefault="00F915E9" w:rsidP="004F7FF1">
      <w:pPr>
        <w:snapToGrid w:val="0"/>
        <w:spacing w:before="120" w:after="120" w:line="240" w:lineRule="atLeast"/>
        <w:ind w:left="490"/>
        <w:rPr>
          <w:sz w:val="24"/>
          <w:szCs w:val="24"/>
          <w:lang w:eastAsia="zh-CN"/>
        </w:rPr>
      </w:pPr>
      <w:r w:rsidRPr="004F7FF1">
        <w:rPr>
          <w:rFonts w:ascii="Microsoft YaHei" w:hAnsi="Microsoft YaHei" w:cs="Microsoft YaHei" w:hint="eastAsia"/>
          <w:sz w:val="24"/>
          <w:szCs w:val="24"/>
          <w:u w:val="single"/>
          <w:lang w:eastAsia="zh-CN"/>
        </w:rPr>
        <w:t>现有或新</w:t>
      </w:r>
      <w:r w:rsidR="005F0C6F">
        <w:rPr>
          <w:rFonts w:ascii="Microsoft YaHei" w:hAnsi="Microsoft YaHei" w:cs="Microsoft YaHei" w:hint="eastAsia"/>
          <w:sz w:val="24"/>
          <w:szCs w:val="24"/>
          <w:u w:val="single"/>
          <w:lang w:eastAsia="zh-CN"/>
        </w:rPr>
        <w:t>的</w:t>
      </w:r>
      <w:r w:rsidRPr="004F7FF1">
        <w:rPr>
          <w:rFonts w:ascii="Microsoft YaHei" w:hAnsi="Microsoft YaHei" w:cs="Microsoft YaHei" w:hint="eastAsia"/>
          <w:sz w:val="24"/>
          <w:szCs w:val="24"/>
          <w:u w:val="single"/>
          <w:lang w:eastAsia="zh-CN"/>
        </w:rPr>
        <w:t>氟氯烃淘汰管理计划中维修行业计划的标准、绩效指标和相关供资机制</w:t>
      </w:r>
      <w:r w:rsidRPr="004F7FF1">
        <w:rPr>
          <w:rFonts w:hint="eastAsia"/>
          <w:sz w:val="24"/>
          <w:szCs w:val="24"/>
          <w:lang w:eastAsia="zh-CN"/>
        </w:rPr>
        <w:t>：</w:t>
      </w:r>
      <w:r w:rsidRPr="004F7FF1">
        <w:rPr>
          <w:rFonts w:ascii="Microsoft YaHei" w:hAnsi="Microsoft YaHei" w:cs="Microsoft YaHei" w:hint="eastAsia"/>
          <w:sz w:val="24"/>
          <w:szCs w:val="24"/>
          <w:lang w:eastAsia="zh-CN"/>
        </w:rPr>
        <w:t>根据对监管框架和受控物质淘汰计划</w:t>
      </w:r>
      <w:r w:rsidR="00C916C2" w:rsidRPr="004F7FF1">
        <w:rPr>
          <w:rFonts w:ascii="Microsoft YaHei" w:hAnsi="Microsoft YaHei" w:cs="Microsoft YaHei" w:hint="eastAsia"/>
          <w:sz w:val="24"/>
          <w:szCs w:val="24"/>
          <w:lang w:eastAsia="zh-CN"/>
        </w:rPr>
        <w:t>（</w:t>
      </w:r>
      <w:r w:rsidRPr="004F7FF1">
        <w:rPr>
          <w:rFonts w:ascii="Microsoft YaHei" w:hAnsi="Microsoft YaHei" w:cs="Microsoft YaHei" w:hint="eastAsia"/>
          <w:sz w:val="24"/>
          <w:szCs w:val="24"/>
          <w:lang w:eastAsia="zh-CN"/>
        </w:rPr>
        <w:t>特别是</w:t>
      </w:r>
      <w:r w:rsidR="00C96945" w:rsidRPr="004F7FF1">
        <w:rPr>
          <w:rFonts w:ascii="Microsoft YaHei" w:hAnsi="Microsoft YaHei" w:cs="Microsoft YaHei" w:hint="eastAsia"/>
          <w:sz w:val="24"/>
          <w:szCs w:val="24"/>
          <w:lang w:eastAsia="zh-CN"/>
        </w:rPr>
        <w:t>涉及</w:t>
      </w:r>
      <w:r w:rsidRPr="004F7FF1">
        <w:rPr>
          <w:rFonts w:ascii="Microsoft YaHei" w:hAnsi="Microsoft YaHei" w:cs="Microsoft YaHei" w:hint="eastAsia"/>
          <w:sz w:val="24"/>
          <w:szCs w:val="24"/>
          <w:lang w:eastAsia="zh-CN"/>
        </w:rPr>
        <w:t>制冷维修行业</w:t>
      </w:r>
      <w:r w:rsidR="00C96945" w:rsidRPr="004F7FF1">
        <w:rPr>
          <w:rFonts w:ascii="Microsoft YaHei" w:hAnsi="Microsoft YaHei" w:cs="Microsoft YaHei" w:hint="eastAsia"/>
          <w:sz w:val="24"/>
          <w:szCs w:val="24"/>
          <w:lang w:eastAsia="zh-CN"/>
        </w:rPr>
        <w:t>时</w:t>
      </w:r>
      <w:r w:rsidR="00C916C2" w:rsidRPr="004F7FF1">
        <w:rPr>
          <w:rFonts w:ascii="Microsoft YaHei" w:hAnsi="Microsoft YaHei" w:cs="Microsoft YaHei" w:hint="eastAsia"/>
          <w:sz w:val="24"/>
          <w:szCs w:val="24"/>
          <w:lang w:eastAsia="zh-CN"/>
        </w:rPr>
        <w:t>）</w:t>
      </w:r>
      <w:r w:rsidR="00C96945" w:rsidRPr="004F7FF1">
        <w:rPr>
          <w:rFonts w:ascii="Microsoft YaHei" w:hAnsi="Microsoft YaHei" w:cs="Microsoft YaHei" w:hint="eastAsia"/>
          <w:sz w:val="24"/>
          <w:szCs w:val="24"/>
          <w:lang w:eastAsia="zh-CN"/>
        </w:rPr>
        <w:t>的审查结果</w:t>
      </w:r>
      <w:r w:rsidRPr="004F7FF1">
        <w:rPr>
          <w:rFonts w:ascii="Microsoft YaHei" w:hAnsi="Microsoft YaHei" w:cs="Microsoft YaHei" w:hint="eastAsia"/>
          <w:sz w:val="24"/>
          <w:szCs w:val="24"/>
          <w:lang w:eastAsia="zh-CN"/>
        </w:rPr>
        <w:t>，确定</w:t>
      </w:r>
      <w:r w:rsidR="00C96945" w:rsidRPr="004F7FF1">
        <w:rPr>
          <w:rFonts w:ascii="Microsoft YaHei" w:hAnsi="Microsoft YaHei" w:cs="Microsoft YaHei" w:hint="eastAsia"/>
          <w:sz w:val="24"/>
          <w:szCs w:val="24"/>
          <w:lang w:eastAsia="zh-CN"/>
        </w:rPr>
        <w:t>可能需要开展哪些其他活动</w:t>
      </w:r>
      <w:r w:rsidR="005F0C6F">
        <w:rPr>
          <w:rFonts w:ascii="Microsoft YaHei" w:hAnsi="Microsoft YaHei" w:cs="Microsoft YaHei" w:hint="eastAsia"/>
          <w:sz w:val="24"/>
          <w:szCs w:val="24"/>
          <w:lang w:eastAsia="zh-CN"/>
        </w:rPr>
        <w:t>，</w:t>
      </w:r>
      <w:r w:rsidR="00C96945" w:rsidRPr="004F7FF1">
        <w:rPr>
          <w:rFonts w:ascii="Microsoft YaHei" w:hAnsi="Microsoft YaHei" w:cs="Microsoft YaHei" w:hint="eastAsia"/>
          <w:sz w:val="24"/>
          <w:szCs w:val="24"/>
          <w:lang w:eastAsia="zh-CN"/>
        </w:rPr>
        <w:t>促进</w:t>
      </w:r>
      <w:r w:rsidRPr="004F7FF1">
        <w:rPr>
          <w:rFonts w:ascii="Microsoft YaHei" w:hAnsi="Microsoft YaHei" w:cs="Microsoft YaHei" w:hint="eastAsia"/>
          <w:sz w:val="24"/>
          <w:szCs w:val="24"/>
          <w:lang w:eastAsia="zh-CN"/>
        </w:rPr>
        <w:t>采用</w:t>
      </w:r>
      <w:r w:rsidR="004F7FF1" w:rsidRPr="004F7FF1">
        <w:rPr>
          <w:rFonts w:ascii="Microsoft YaHei" w:hAnsi="Microsoft YaHei" w:cs="Microsoft YaHei" w:hint="eastAsia"/>
          <w:sz w:val="24"/>
          <w:szCs w:val="24"/>
          <w:lang w:eastAsia="zh-CN"/>
        </w:rPr>
        <w:t>低全球升温潜能值</w:t>
      </w:r>
      <w:r w:rsidR="004F7FF1" w:rsidRPr="004F7FF1">
        <w:rPr>
          <w:rFonts w:ascii="Microsoft YaHei" w:hAnsi="Microsoft YaHei" w:cs="Microsoft YaHei" w:hint="eastAsia"/>
          <w:sz w:val="24"/>
          <w:szCs w:val="24"/>
          <w:lang w:eastAsia="zh-CN"/>
        </w:rPr>
        <w:t>/</w:t>
      </w:r>
      <w:r w:rsidR="004F7FF1" w:rsidRPr="004F7FF1">
        <w:rPr>
          <w:rFonts w:ascii="Microsoft YaHei" w:hAnsi="Microsoft YaHei" w:cs="Microsoft YaHei" w:hint="eastAsia"/>
          <w:sz w:val="24"/>
          <w:szCs w:val="24"/>
          <w:lang w:eastAsia="zh-CN"/>
        </w:rPr>
        <w:t>零全球升温潜能值</w:t>
      </w:r>
      <w:r w:rsidRPr="004F7FF1">
        <w:rPr>
          <w:rFonts w:ascii="Microsoft YaHei" w:hAnsi="Microsoft YaHei" w:cs="Microsoft YaHei" w:hint="eastAsia"/>
          <w:sz w:val="24"/>
          <w:szCs w:val="24"/>
          <w:lang w:eastAsia="zh-CN"/>
        </w:rPr>
        <w:t>制冷剂的高能效</w:t>
      </w:r>
      <w:r w:rsidR="00DB5415">
        <w:rPr>
          <w:rFonts w:ascii="Microsoft YaHei" w:hAnsi="Microsoft YaHei" w:cs="Microsoft YaHei" w:hint="eastAsia"/>
          <w:sz w:val="24"/>
          <w:szCs w:val="24"/>
          <w:lang w:eastAsia="zh-CN"/>
        </w:rPr>
        <w:t>制冷、空调、热泵</w:t>
      </w:r>
      <w:r w:rsidRPr="004F7FF1">
        <w:rPr>
          <w:rFonts w:ascii="Microsoft YaHei" w:hAnsi="Microsoft YaHei" w:cs="Microsoft YaHei" w:hint="eastAsia"/>
          <w:sz w:val="24"/>
          <w:szCs w:val="24"/>
          <w:lang w:eastAsia="zh-CN"/>
        </w:rPr>
        <w:t>设备。提出一套</w:t>
      </w:r>
      <w:r w:rsidR="003F135D" w:rsidRPr="004F7FF1">
        <w:rPr>
          <w:rFonts w:ascii="Microsoft YaHei" w:hAnsi="Microsoft YaHei" w:cs="Microsoft YaHei" w:hint="eastAsia"/>
          <w:sz w:val="24"/>
          <w:szCs w:val="24"/>
          <w:lang w:eastAsia="zh-CN"/>
        </w:rPr>
        <w:t>绩效</w:t>
      </w:r>
      <w:r w:rsidRPr="004F7FF1">
        <w:rPr>
          <w:rFonts w:ascii="Microsoft YaHei" w:hAnsi="Microsoft YaHei" w:cs="Microsoft YaHei" w:hint="eastAsia"/>
          <w:sz w:val="24"/>
          <w:szCs w:val="24"/>
          <w:lang w:eastAsia="zh-CN"/>
        </w:rPr>
        <w:t>指标以及对成本和</w:t>
      </w:r>
      <w:r w:rsidR="003F135D" w:rsidRPr="004F7FF1">
        <w:rPr>
          <w:rFonts w:ascii="Microsoft YaHei" w:hAnsi="Microsoft YaHei" w:cs="Microsoft YaHei" w:hint="eastAsia"/>
          <w:sz w:val="24"/>
          <w:szCs w:val="24"/>
          <w:lang w:eastAsia="zh-CN"/>
        </w:rPr>
        <w:t>供资</w:t>
      </w:r>
      <w:r w:rsidRPr="004F7FF1">
        <w:rPr>
          <w:rFonts w:ascii="Microsoft YaHei" w:hAnsi="Microsoft YaHei" w:cs="Microsoft YaHei" w:hint="eastAsia"/>
          <w:sz w:val="24"/>
          <w:szCs w:val="24"/>
          <w:lang w:eastAsia="zh-CN"/>
        </w:rPr>
        <w:t>方式的简要分析。</w:t>
      </w:r>
    </w:p>
    <w:p w:rsidR="00EB56BA" w:rsidRPr="004F7FF1" w:rsidRDefault="003F135D" w:rsidP="004F7FF1">
      <w:pPr>
        <w:pStyle w:val="ListParagraph"/>
        <w:numPr>
          <w:ilvl w:val="0"/>
          <w:numId w:val="9"/>
        </w:numPr>
        <w:snapToGrid w:val="0"/>
        <w:spacing w:before="120" w:after="120" w:line="240" w:lineRule="atLeast"/>
        <w:ind w:left="0" w:firstLine="0"/>
        <w:contextualSpacing w:val="0"/>
        <w:jc w:val="left"/>
        <w:rPr>
          <w:sz w:val="24"/>
          <w:szCs w:val="24"/>
          <w:lang w:eastAsia="zh-CN"/>
        </w:rPr>
      </w:pPr>
      <w:r w:rsidRPr="004F7FF1">
        <w:rPr>
          <w:rFonts w:hint="eastAsia"/>
          <w:sz w:val="24"/>
          <w:szCs w:val="24"/>
          <w:lang w:eastAsia="zh-CN"/>
        </w:rPr>
        <w:t>在编写本文件时，秘书处考虑了执行委员会或《蒙特利尔议定书》缔约方先前审议的下列文件中所载的与能效有关的信息</w:t>
      </w:r>
      <w:r w:rsidR="005F0C6F">
        <w:rPr>
          <w:rFonts w:hint="eastAsia"/>
          <w:sz w:val="24"/>
          <w:szCs w:val="24"/>
          <w:lang w:eastAsia="zh-CN"/>
        </w:rPr>
        <w:t>：</w:t>
      </w:r>
      <w:r w:rsidR="00EB56BA" w:rsidRPr="004F7FF1">
        <w:rPr>
          <w:rStyle w:val="FootnoteReference"/>
          <w:sz w:val="24"/>
          <w:szCs w:val="24"/>
        </w:rPr>
        <w:footnoteReference w:id="11"/>
      </w:r>
    </w:p>
    <w:p w:rsidR="00EB56BA" w:rsidRPr="004F7FF1" w:rsidRDefault="00FD3004" w:rsidP="00753220">
      <w:pPr>
        <w:pStyle w:val="Heading2"/>
        <w:tabs>
          <w:tab w:val="clear" w:pos="0"/>
        </w:tabs>
        <w:snapToGrid w:val="0"/>
        <w:spacing w:before="120" w:after="120" w:line="240" w:lineRule="atLeast"/>
        <w:ind w:left="1210"/>
        <w:rPr>
          <w:sz w:val="24"/>
          <w:szCs w:val="24"/>
          <w:lang w:eastAsia="zh-CN"/>
        </w:rPr>
      </w:pPr>
      <w:r w:rsidRPr="004F7FF1">
        <w:rPr>
          <w:rFonts w:hint="eastAsia"/>
          <w:sz w:val="24"/>
          <w:szCs w:val="24"/>
          <w:lang w:eastAsia="zh-CN"/>
        </w:rPr>
        <w:t>蒙特利尔议定书缔约方第二十八次会议产生的</w:t>
      </w:r>
      <w:r w:rsidR="00956666" w:rsidRPr="004F7FF1">
        <w:rPr>
          <w:rFonts w:hint="eastAsia"/>
          <w:sz w:val="24"/>
          <w:szCs w:val="24"/>
          <w:lang w:eastAsia="zh-CN"/>
        </w:rPr>
        <w:t>与</w:t>
      </w:r>
      <w:r w:rsidRPr="004F7FF1">
        <w:rPr>
          <w:rFonts w:hint="eastAsia"/>
          <w:sz w:val="24"/>
          <w:szCs w:val="24"/>
          <w:lang w:eastAsia="zh-CN"/>
        </w:rPr>
        <w:t>执行委员会有关</w:t>
      </w:r>
      <w:r w:rsidR="00956666" w:rsidRPr="004F7FF1">
        <w:rPr>
          <w:rFonts w:hint="eastAsia"/>
          <w:sz w:val="24"/>
          <w:szCs w:val="24"/>
          <w:lang w:eastAsia="zh-CN"/>
        </w:rPr>
        <w:t>的问题</w:t>
      </w:r>
      <w:r w:rsidR="00753220">
        <w:rPr>
          <w:rFonts w:hint="eastAsia"/>
          <w:sz w:val="24"/>
          <w:szCs w:val="24"/>
          <w:lang w:eastAsia="zh-CN"/>
        </w:rPr>
        <w:t>；</w:t>
      </w:r>
      <w:r w:rsidR="00EB56BA" w:rsidRPr="004F7FF1">
        <w:rPr>
          <w:rStyle w:val="FootnoteReference"/>
          <w:sz w:val="24"/>
          <w:szCs w:val="24"/>
        </w:rPr>
        <w:footnoteReference w:id="12"/>
      </w:r>
    </w:p>
    <w:p w:rsidR="00EB56BA" w:rsidRPr="004F7FF1" w:rsidRDefault="00956666" w:rsidP="00753220">
      <w:pPr>
        <w:pStyle w:val="Heading2"/>
        <w:tabs>
          <w:tab w:val="clear" w:pos="0"/>
        </w:tabs>
        <w:snapToGrid w:val="0"/>
        <w:spacing w:before="120" w:after="120" w:line="240" w:lineRule="atLeast"/>
        <w:ind w:left="1210"/>
        <w:rPr>
          <w:sz w:val="24"/>
          <w:szCs w:val="24"/>
          <w:lang w:eastAsia="zh-CN"/>
        </w:rPr>
      </w:pPr>
      <w:r w:rsidRPr="004F7FF1">
        <w:rPr>
          <w:rFonts w:hint="eastAsia"/>
          <w:sz w:val="24"/>
          <w:szCs w:val="24"/>
          <w:lang w:eastAsia="zh-CN"/>
        </w:rPr>
        <w:t>制定第</w:t>
      </w:r>
      <w:r w:rsidRPr="004F7FF1">
        <w:rPr>
          <w:rFonts w:hint="eastAsia"/>
          <w:sz w:val="24"/>
          <w:szCs w:val="24"/>
          <w:lang w:eastAsia="zh-CN"/>
        </w:rPr>
        <w:t>5</w:t>
      </w:r>
      <w:r w:rsidRPr="004F7FF1">
        <w:rPr>
          <w:rFonts w:hint="eastAsia"/>
          <w:sz w:val="24"/>
          <w:szCs w:val="24"/>
          <w:lang w:eastAsia="zh-CN"/>
        </w:rPr>
        <w:t>条国家逐步减少氢氟碳化物的成本准则：供资标准草案相关信息</w:t>
      </w:r>
      <w:r w:rsidR="00753220">
        <w:rPr>
          <w:rFonts w:hint="eastAsia"/>
          <w:sz w:val="24"/>
          <w:szCs w:val="24"/>
          <w:lang w:eastAsia="zh-CN"/>
        </w:rPr>
        <w:t>；</w:t>
      </w:r>
      <w:r w:rsidR="00EB56BA" w:rsidRPr="004F7FF1">
        <w:rPr>
          <w:rStyle w:val="FootnoteReference"/>
          <w:sz w:val="24"/>
          <w:szCs w:val="24"/>
        </w:rPr>
        <w:footnoteReference w:id="13"/>
      </w:r>
    </w:p>
    <w:p w:rsidR="00EB56BA" w:rsidRPr="004F7FF1" w:rsidRDefault="00753220" w:rsidP="00753220">
      <w:pPr>
        <w:pStyle w:val="Heading2"/>
        <w:keepNext/>
        <w:keepLines/>
        <w:tabs>
          <w:tab w:val="clear" w:pos="0"/>
        </w:tabs>
        <w:snapToGrid w:val="0"/>
        <w:spacing w:before="120" w:after="120" w:line="240" w:lineRule="atLeast"/>
        <w:ind w:left="1210"/>
        <w:rPr>
          <w:sz w:val="24"/>
          <w:szCs w:val="24"/>
          <w:lang w:eastAsia="zh-CN"/>
        </w:rPr>
      </w:pPr>
      <w:r>
        <w:rPr>
          <w:rFonts w:hint="eastAsia"/>
          <w:sz w:val="24"/>
          <w:szCs w:val="24"/>
          <w:lang w:eastAsia="zh-CN"/>
        </w:rPr>
        <w:t>关于</w:t>
      </w:r>
      <w:r w:rsidR="005148BD" w:rsidRPr="004F7FF1">
        <w:rPr>
          <w:rFonts w:hint="eastAsia"/>
          <w:sz w:val="24"/>
          <w:szCs w:val="24"/>
          <w:lang w:eastAsia="zh-CN"/>
        </w:rPr>
        <w:t>制冷维修行业支持</w:t>
      </w:r>
      <w:r w:rsidR="00956666" w:rsidRPr="004F7FF1">
        <w:rPr>
          <w:rFonts w:hint="eastAsia"/>
          <w:sz w:val="24"/>
          <w:szCs w:val="24"/>
          <w:lang w:eastAsia="zh-CN"/>
        </w:rPr>
        <w:t>逐步减少氢氟碳化物的</w:t>
      </w:r>
      <w:r w:rsidR="005148BD" w:rsidRPr="004F7FF1">
        <w:rPr>
          <w:rFonts w:hint="eastAsia"/>
          <w:sz w:val="24"/>
          <w:szCs w:val="24"/>
          <w:lang w:eastAsia="zh-CN"/>
        </w:rPr>
        <w:t>方方面面</w:t>
      </w:r>
      <w:r w:rsidR="00956666" w:rsidRPr="004F7FF1">
        <w:rPr>
          <w:rFonts w:hint="eastAsia"/>
          <w:sz w:val="24"/>
          <w:szCs w:val="24"/>
          <w:lang w:eastAsia="zh-CN"/>
        </w:rPr>
        <w:t>的初步文件</w:t>
      </w:r>
      <w:r w:rsidR="00C916C2" w:rsidRPr="004F7FF1">
        <w:rPr>
          <w:rFonts w:hint="eastAsia"/>
          <w:sz w:val="24"/>
          <w:szCs w:val="24"/>
          <w:lang w:eastAsia="zh-CN"/>
        </w:rPr>
        <w:t>（</w:t>
      </w:r>
      <w:r w:rsidR="00956666" w:rsidRPr="004F7FF1">
        <w:rPr>
          <w:rFonts w:hint="eastAsia"/>
          <w:sz w:val="24"/>
          <w:szCs w:val="24"/>
          <w:lang w:eastAsia="zh-CN"/>
        </w:rPr>
        <w:t>第</w:t>
      </w:r>
      <w:r w:rsidR="00956666" w:rsidRPr="004F7FF1">
        <w:rPr>
          <w:rFonts w:hint="eastAsia"/>
          <w:sz w:val="24"/>
          <w:szCs w:val="24"/>
          <w:lang w:eastAsia="zh-CN"/>
        </w:rPr>
        <w:t>80/76</w:t>
      </w:r>
      <w:r w:rsidR="00C916C2" w:rsidRPr="004F7FF1">
        <w:rPr>
          <w:rFonts w:hint="eastAsia"/>
          <w:sz w:val="24"/>
          <w:szCs w:val="24"/>
          <w:lang w:eastAsia="zh-CN"/>
        </w:rPr>
        <w:t>（</w:t>
      </w:r>
      <w:r w:rsidR="00956666" w:rsidRPr="004F7FF1">
        <w:rPr>
          <w:rFonts w:hint="eastAsia"/>
          <w:sz w:val="24"/>
          <w:szCs w:val="24"/>
          <w:lang w:eastAsia="zh-CN"/>
        </w:rPr>
        <w:t>c</w:t>
      </w:r>
      <w:r w:rsidR="00C916C2" w:rsidRPr="004F7FF1">
        <w:rPr>
          <w:rFonts w:hint="eastAsia"/>
          <w:sz w:val="24"/>
          <w:szCs w:val="24"/>
          <w:lang w:eastAsia="zh-CN"/>
        </w:rPr>
        <w:t>）</w:t>
      </w:r>
      <w:r w:rsidR="00956666" w:rsidRPr="004F7FF1">
        <w:rPr>
          <w:rFonts w:hint="eastAsia"/>
          <w:sz w:val="24"/>
          <w:szCs w:val="24"/>
          <w:lang w:eastAsia="zh-CN"/>
        </w:rPr>
        <w:t>号决定</w:t>
      </w:r>
      <w:r w:rsidR="00C916C2" w:rsidRPr="004F7FF1">
        <w:rPr>
          <w:rFonts w:hint="eastAsia"/>
          <w:sz w:val="24"/>
          <w:szCs w:val="24"/>
          <w:lang w:eastAsia="zh-CN"/>
        </w:rPr>
        <w:t>）</w:t>
      </w:r>
      <w:r w:rsidR="00956666" w:rsidRPr="004F7FF1">
        <w:rPr>
          <w:rFonts w:hint="eastAsia"/>
          <w:sz w:val="24"/>
          <w:szCs w:val="24"/>
          <w:lang w:eastAsia="zh-CN"/>
        </w:rPr>
        <w:t>。</w:t>
      </w:r>
      <w:r w:rsidR="00EB56BA" w:rsidRPr="004F7FF1">
        <w:rPr>
          <w:rStyle w:val="FootnoteReference"/>
          <w:sz w:val="24"/>
          <w:szCs w:val="24"/>
        </w:rPr>
        <w:footnoteReference w:id="14"/>
      </w:r>
      <w:r>
        <w:rPr>
          <w:rFonts w:hint="eastAsia"/>
          <w:sz w:val="24"/>
          <w:szCs w:val="24"/>
          <w:lang w:eastAsia="zh-CN"/>
        </w:rPr>
        <w:t xml:space="preserve"> </w:t>
      </w:r>
      <w:r w:rsidR="00956666" w:rsidRPr="004F7FF1">
        <w:rPr>
          <w:rFonts w:hint="eastAsia"/>
          <w:sz w:val="24"/>
          <w:szCs w:val="24"/>
          <w:lang w:eastAsia="zh-CN"/>
        </w:rPr>
        <w:t>文件全面概述所有第</w:t>
      </w:r>
      <w:r w:rsidR="00956666" w:rsidRPr="004F7FF1">
        <w:rPr>
          <w:rFonts w:hint="eastAsia"/>
          <w:sz w:val="24"/>
          <w:szCs w:val="24"/>
          <w:lang w:eastAsia="zh-CN"/>
        </w:rPr>
        <w:t>5</w:t>
      </w:r>
      <w:r w:rsidR="00956666" w:rsidRPr="004F7FF1">
        <w:rPr>
          <w:rFonts w:hint="eastAsia"/>
          <w:sz w:val="24"/>
          <w:szCs w:val="24"/>
          <w:lang w:eastAsia="zh-CN"/>
        </w:rPr>
        <w:t>条国家的制冷</w:t>
      </w:r>
      <w:r w:rsidR="005148BD" w:rsidRPr="004F7FF1">
        <w:rPr>
          <w:rFonts w:hint="eastAsia"/>
          <w:sz w:val="24"/>
          <w:szCs w:val="24"/>
          <w:lang w:eastAsia="zh-CN"/>
        </w:rPr>
        <w:t>维修行业</w:t>
      </w:r>
      <w:r w:rsidR="00956666" w:rsidRPr="004F7FF1">
        <w:rPr>
          <w:rFonts w:hint="eastAsia"/>
          <w:sz w:val="24"/>
          <w:szCs w:val="24"/>
          <w:lang w:eastAsia="zh-CN"/>
        </w:rPr>
        <w:t>，并详细论述第</w:t>
      </w:r>
      <w:r w:rsidR="00956666" w:rsidRPr="004F7FF1">
        <w:rPr>
          <w:rFonts w:hint="eastAsia"/>
          <w:sz w:val="24"/>
          <w:szCs w:val="24"/>
          <w:lang w:eastAsia="zh-CN"/>
        </w:rPr>
        <w:t>82/83</w:t>
      </w:r>
      <w:r w:rsidR="00C916C2" w:rsidRPr="004F7FF1">
        <w:rPr>
          <w:rFonts w:hint="eastAsia"/>
          <w:sz w:val="24"/>
          <w:szCs w:val="24"/>
          <w:lang w:eastAsia="zh-CN"/>
        </w:rPr>
        <w:t>（</w:t>
      </w:r>
      <w:r w:rsidR="00956666" w:rsidRPr="004F7FF1">
        <w:rPr>
          <w:rFonts w:hint="eastAsia"/>
          <w:sz w:val="24"/>
          <w:szCs w:val="24"/>
          <w:lang w:eastAsia="zh-CN"/>
        </w:rPr>
        <w:t>c</w:t>
      </w:r>
      <w:r w:rsidR="00C916C2" w:rsidRPr="004F7FF1">
        <w:rPr>
          <w:rFonts w:hint="eastAsia"/>
          <w:sz w:val="24"/>
          <w:szCs w:val="24"/>
          <w:lang w:eastAsia="zh-CN"/>
        </w:rPr>
        <w:t>）</w:t>
      </w:r>
      <w:r w:rsidR="00956666" w:rsidRPr="004F7FF1">
        <w:rPr>
          <w:rFonts w:hint="eastAsia"/>
          <w:sz w:val="24"/>
          <w:szCs w:val="24"/>
          <w:lang w:eastAsia="zh-CN"/>
        </w:rPr>
        <w:t>号决定中的大部分内容；</w:t>
      </w:r>
    </w:p>
    <w:p w:rsidR="00EB56BA" w:rsidRPr="004F7FF1" w:rsidRDefault="005148BD" w:rsidP="00753220">
      <w:pPr>
        <w:pStyle w:val="Heading2"/>
        <w:tabs>
          <w:tab w:val="clear" w:pos="0"/>
        </w:tabs>
        <w:snapToGrid w:val="0"/>
        <w:spacing w:before="120" w:after="120" w:line="240" w:lineRule="atLeast"/>
        <w:ind w:left="1210"/>
        <w:rPr>
          <w:sz w:val="24"/>
          <w:szCs w:val="24"/>
          <w:lang w:eastAsia="zh-CN"/>
        </w:rPr>
      </w:pPr>
      <w:r w:rsidRPr="004F7FF1">
        <w:rPr>
          <w:rFonts w:hint="eastAsia"/>
          <w:sz w:val="24"/>
          <w:szCs w:val="24"/>
          <w:lang w:eastAsia="zh-CN"/>
        </w:rPr>
        <w:t>第</w:t>
      </w:r>
      <w:r w:rsidR="00EB56BA" w:rsidRPr="004F7FF1">
        <w:rPr>
          <w:sz w:val="24"/>
          <w:szCs w:val="24"/>
          <w:lang w:eastAsia="zh-CN"/>
        </w:rPr>
        <w:t>XXIX/10</w:t>
      </w:r>
      <w:r w:rsidRPr="004F7FF1">
        <w:rPr>
          <w:rFonts w:hint="eastAsia"/>
          <w:sz w:val="24"/>
          <w:szCs w:val="24"/>
          <w:lang w:eastAsia="zh-CN"/>
        </w:rPr>
        <w:t>号决定工作队关于逐步减少氢氟碳化物</w:t>
      </w:r>
      <w:r w:rsidR="00F72E9D" w:rsidRPr="004F7FF1">
        <w:rPr>
          <w:rFonts w:hint="eastAsia"/>
          <w:sz w:val="24"/>
          <w:szCs w:val="24"/>
          <w:lang w:eastAsia="zh-CN"/>
        </w:rPr>
        <w:t>过程中的</w:t>
      </w:r>
      <w:r w:rsidRPr="004F7FF1">
        <w:rPr>
          <w:rFonts w:hint="eastAsia"/>
          <w:sz w:val="24"/>
          <w:szCs w:val="24"/>
          <w:lang w:eastAsia="zh-CN"/>
        </w:rPr>
        <w:t>能效</w:t>
      </w:r>
      <w:r w:rsidR="00F72E9D" w:rsidRPr="004F7FF1">
        <w:rPr>
          <w:rFonts w:hint="eastAsia"/>
          <w:sz w:val="24"/>
          <w:szCs w:val="24"/>
          <w:lang w:eastAsia="zh-CN"/>
        </w:rPr>
        <w:t>问题</w:t>
      </w:r>
      <w:r w:rsidRPr="004F7FF1">
        <w:rPr>
          <w:rFonts w:hint="eastAsia"/>
          <w:sz w:val="24"/>
          <w:szCs w:val="24"/>
          <w:lang w:eastAsia="zh-CN"/>
        </w:rPr>
        <w:t>的报告，环境署技术和经济评估小组，</w:t>
      </w:r>
      <w:r w:rsidRPr="004F7FF1">
        <w:rPr>
          <w:rFonts w:hint="eastAsia"/>
          <w:sz w:val="24"/>
          <w:szCs w:val="24"/>
          <w:lang w:eastAsia="zh-CN"/>
        </w:rPr>
        <w:t>2</w:t>
      </w:r>
      <w:r w:rsidRPr="004F7FF1">
        <w:rPr>
          <w:sz w:val="24"/>
          <w:szCs w:val="24"/>
          <w:lang w:eastAsia="zh-CN"/>
        </w:rPr>
        <w:t>018</w:t>
      </w:r>
      <w:r w:rsidRPr="004F7FF1">
        <w:rPr>
          <w:rFonts w:hint="eastAsia"/>
          <w:sz w:val="24"/>
          <w:szCs w:val="24"/>
          <w:lang w:eastAsia="zh-CN"/>
        </w:rPr>
        <w:t>年</w:t>
      </w:r>
      <w:r w:rsidRPr="004F7FF1">
        <w:rPr>
          <w:rFonts w:hint="eastAsia"/>
          <w:sz w:val="24"/>
          <w:szCs w:val="24"/>
          <w:lang w:eastAsia="zh-CN"/>
        </w:rPr>
        <w:t>9</w:t>
      </w:r>
      <w:r w:rsidRPr="004F7FF1">
        <w:rPr>
          <w:rFonts w:hint="eastAsia"/>
          <w:sz w:val="24"/>
          <w:szCs w:val="24"/>
          <w:lang w:eastAsia="zh-CN"/>
        </w:rPr>
        <w:t>月。</w:t>
      </w:r>
    </w:p>
    <w:p w:rsidR="00EB56BA" w:rsidRPr="004F7FF1" w:rsidRDefault="00F72E9D" w:rsidP="004F7FF1">
      <w:pPr>
        <w:pStyle w:val="ListParagraph"/>
        <w:numPr>
          <w:ilvl w:val="0"/>
          <w:numId w:val="9"/>
        </w:numPr>
        <w:snapToGrid w:val="0"/>
        <w:spacing w:before="120" w:after="120" w:line="240" w:lineRule="atLeast"/>
        <w:ind w:left="0" w:firstLine="0"/>
        <w:contextualSpacing w:val="0"/>
        <w:jc w:val="left"/>
        <w:rPr>
          <w:sz w:val="24"/>
          <w:szCs w:val="24"/>
        </w:rPr>
      </w:pPr>
      <w:r w:rsidRPr="004F7FF1">
        <w:rPr>
          <w:rFonts w:hint="eastAsia"/>
          <w:sz w:val="24"/>
          <w:szCs w:val="24"/>
          <w:lang w:eastAsia="zh-CN"/>
        </w:rPr>
        <w:t>秘书处还参考了：</w:t>
      </w:r>
    </w:p>
    <w:p w:rsidR="00EB56BA" w:rsidRPr="004F7FF1" w:rsidRDefault="009E4EA1" w:rsidP="00753220">
      <w:pPr>
        <w:pStyle w:val="Heading2"/>
        <w:numPr>
          <w:ilvl w:val="1"/>
          <w:numId w:val="10"/>
        </w:numPr>
        <w:tabs>
          <w:tab w:val="clear" w:pos="0"/>
        </w:tabs>
        <w:snapToGrid w:val="0"/>
        <w:spacing w:before="120" w:after="120" w:line="240" w:lineRule="atLeast"/>
        <w:ind w:left="1210"/>
        <w:rPr>
          <w:sz w:val="24"/>
          <w:szCs w:val="24"/>
          <w:lang w:eastAsia="zh-CN"/>
        </w:rPr>
      </w:pPr>
      <w:r w:rsidRPr="004F7FF1">
        <w:rPr>
          <w:rFonts w:hint="eastAsia"/>
          <w:sz w:val="24"/>
          <w:szCs w:val="24"/>
          <w:lang w:eastAsia="zh-CN"/>
        </w:rPr>
        <w:t>多边基金和缔约方会议关于能效的政策和决定；</w:t>
      </w:r>
      <w:r w:rsidRPr="004F7FF1">
        <w:rPr>
          <w:sz w:val="24"/>
          <w:szCs w:val="24"/>
          <w:lang w:eastAsia="zh-CN"/>
        </w:rPr>
        <w:t xml:space="preserve"> </w:t>
      </w:r>
    </w:p>
    <w:p w:rsidR="00EB56BA" w:rsidRPr="004F7FF1" w:rsidRDefault="00234817" w:rsidP="00ED11EA">
      <w:pPr>
        <w:pStyle w:val="Heading2"/>
        <w:keepNext/>
        <w:keepLines/>
        <w:tabs>
          <w:tab w:val="clear" w:pos="0"/>
        </w:tabs>
        <w:snapToGrid w:val="0"/>
        <w:spacing w:before="120" w:after="120" w:line="240" w:lineRule="atLeast"/>
        <w:ind w:left="1208"/>
        <w:rPr>
          <w:sz w:val="24"/>
          <w:szCs w:val="24"/>
          <w:lang w:eastAsia="zh-CN"/>
        </w:rPr>
      </w:pPr>
      <w:r w:rsidRPr="004F7FF1">
        <w:rPr>
          <w:rFonts w:hint="eastAsia"/>
          <w:sz w:val="24"/>
          <w:szCs w:val="24"/>
          <w:lang w:eastAsia="zh-CN"/>
        </w:rPr>
        <w:lastRenderedPageBreak/>
        <w:t>多边基金执行含有能效绩效指标的项目的经验以及冷风机项目高级监测和评价干事的评价报告；</w:t>
      </w:r>
      <w:r w:rsidR="00EB56BA" w:rsidRPr="004F7FF1">
        <w:rPr>
          <w:sz w:val="24"/>
          <w:szCs w:val="24"/>
          <w:lang w:eastAsia="zh-CN"/>
        </w:rPr>
        <w:t xml:space="preserve"> </w:t>
      </w:r>
    </w:p>
    <w:p w:rsidR="00EB56BA" w:rsidRPr="004F7FF1" w:rsidRDefault="00077143" w:rsidP="00753220">
      <w:pPr>
        <w:pStyle w:val="Heading2"/>
        <w:tabs>
          <w:tab w:val="clear" w:pos="0"/>
        </w:tabs>
        <w:snapToGrid w:val="0"/>
        <w:spacing w:before="120" w:after="120" w:line="240" w:lineRule="atLeast"/>
        <w:ind w:left="1210"/>
        <w:rPr>
          <w:sz w:val="24"/>
          <w:szCs w:val="24"/>
          <w:lang w:eastAsia="zh-CN"/>
        </w:rPr>
      </w:pPr>
      <w:r w:rsidRPr="004F7FF1">
        <w:rPr>
          <w:rFonts w:hint="eastAsia"/>
          <w:sz w:val="24"/>
          <w:szCs w:val="24"/>
          <w:lang w:eastAsia="zh-CN"/>
        </w:rPr>
        <w:t>2018</w:t>
      </w:r>
      <w:r w:rsidRPr="004F7FF1">
        <w:rPr>
          <w:rFonts w:hint="eastAsia"/>
          <w:sz w:val="24"/>
          <w:szCs w:val="24"/>
          <w:lang w:eastAsia="zh-CN"/>
        </w:rPr>
        <w:t>年</w:t>
      </w:r>
      <w:r w:rsidRPr="004F7FF1">
        <w:rPr>
          <w:rFonts w:hint="eastAsia"/>
          <w:sz w:val="24"/>
          <w:szCs w:val="24"/>
          <w:lang w:eastAsia="zh-CN"/>
        </w:rPr>
        <w:t>2</w:t>
      </w:r>
      <w:r w:rsidRPr="004F7FF1">
        <w:rPr>
          <w:rFonts w:hint="eastAsia"/>
          <w:sz w:val="24"/>
          <w:szCs w:val="24"/>
          <w:lang w:eastAsia="zh-CN"/>
        </w:rPr>
        <w:t>月至</w:t>
      </w:r>
      <w:r w:rsidRPr="004F7FF1">
        <w:rPr>
          <w:rFonts w:hint="eastAsia"/>
          <w:sz w:val="24"/>
          <w:szCs w:val="24"/>
          <w:lang w:eastAsia="zh-CN"/>
        </w:rPr>
        <w:t>4</w:t>
      </w:r>
      <w:r w:rsidRPr="004F7FF1">
        <w:rPr>
          <w:rFonts w:hint="eastAsia"/>
          <w:sz w:val="24"/>
          <w:szCs w:val="24"/>
          <w:lang w:eastAsia="zh-CN"/>
        </w:rPr>
        <w:t>月在访问中和秘书处开会时</w:t>
      </w:r>
      <w:r w:rsidR="00A75B5A" w:rsidRPr="004F7FF1">
        <w:rPr>
          <w:rFonts w:hint="eastAsia"/>
          <w:sz w:val="24"/>
          <w:szCs w:val="24"/>
          <w:lang w:eastAsia="zh-CN"/>
        </w:rPr>
        <w:t>与第</w:t>
      </w:r>
      <w:r w:rsidR="00A75B5A" w:rsidRPr="004F7FF1">
        <w:rPr>
          <w:rFonts w:hint="eastAsia"/>
          <w:sz w:val="24"/>
          <w:szCs w:val="24"/>
          <w:lang w:eastAsia="zh-CN"/>
        </w:rPr>
        <w:t>5</w:t>
      </w:r>
      <w:r w:rsidR="00A75B5A" w:rsidRPr="004F7FF1">
        <w:rPr>
          <w:rFonts w:hint="eastAsia"/>
          <w:sz w:val="24"/>
          <w:szCs w:val="24"/>
          <w:lang w:eastAsia="zh-CN"/>
        </w:rPr>
        <w:t>条和非第</w:t>
      </w:r>
      <w:r w:rsidR="00A75B5A" w:rsidRPr="004F7FF1">
        <w:rPr>
          <w:rFonts w:hint="eastAsia"/>
          <w:sz w:val="24"/>
          <w:szCs w:val="24"/>
          <w:lang w:eastAsia="zh-CN"/>
        </w:rPr>
        <w:t>5</w:t>
      </w:r>
      <w:r w:rsidR="00A75B5A" w:rsidRPr="004F7FF1">
        <w:rPr>
          <w:rFonts w:hint="eastAsia"/>
          <w:sz w:val="24"/>
          <w:szCs w:val="24"/>
          <w:lang w:eastAsia="zh-CN"/>
        </w:rPr>
        <w:t>条国家制冷</w:t>
      </w:r>
      <w:r w:rsidRPr="004F7FF1">
        <w:rPr>
          <w:rFonts w:hint="eastAsia"/>
          <w:sz w:val="24"/>
          <w:szCs w:val="24"/>
          <w:lang w:eastAsia="zh-CN"/>
        </w:rPr>
        <w:t>维修行业</w:t>
      </w:r>
      <w:r w:rsidR="00A75B5A" w:rsidRPr="004F7FF1">
        <w:rPr>
          <w:rFonts w:hint="eastAsia"/>
          <w:sz w:val="24"/>
          <w:szCs w:val="24"/>
          <w:lang w:eastAsia="zh-CN"/>
        </w:rPr>
        <w:t>利益攸关方</w:t>
      </w:r>
      <w:r w:rsidRPr="004F7FF1">
        <w:rPr>
          <w:rFonts w:hint="eastAsia"/>
          <w:sz w:val="24"/>
          <w:szCs w:val="24"/>
          <w:lang w:eastAsia="zh-CN"/>
        </w:rPr>
        <w:t>举行的讨论</w:t>
      </w:r>
      <w:r w:rsidR="00A75B5A" w:rsidRPr="004F7FF1">
        <w:rPr>
          <w:rFonts w:hint="eastAsia"/>
          <w:sz w:val="24"/>
          <w:szCs w:val="24"/>
          <w:lang w:eastAsia="zh-CN"/>
        </w:rPr>
        <w:t>；</w:t>
      </w:r>
    </w:p>
    <w:p w:rsidR="00C47F6B" w:rsidRPr="004F7FF1" w:rsidRDefault="00077143" w:rsidP="00753220">
      <w:pPr>
        <w:pStyle w:val="Heading2"/>
        <w:numPr>
          <w:ilvl w:val="1"/>
          <w:numId w:val="1"/>
        </w:numPr>
        <w:tabs>
          <w:tab w:val="clear" w:pos="0"/>
        </w:tabs>
        <w:snapToGrid w:val="0"/>
        <w:spacing w:before="120" w:after="120" w:line="240" w:lineRule="atLeast"/>
        <w:ind w:left="1210"/>
        <w:rPr>
          <w:sz w:val="24"/>
          <w:szCs w:val="24"/>
          <w:lang w:eastAsia="zh-CN"/>
        </w:rPr>
      </w:pPr>
      <w:r w:rsidRPr="004F7FF1">
        <w:rPr>
          <w:rFonts w:hint="eastAsia"/>
          <w:sz w:val="24"/>
          <w:szCs w:val="24"/>
          <w:lang w:eastAsia="zh-CN"/>
        </w:rPr>
        <w:t>不限成员名额工作组第三十九次和第四十次会议期间分别举行的</w:t>
      </w:r>
      <w:r w:rsidR="00C47F6B" w:rsidRPr="004F7FF1">
        <w:rPr>
          <w:rFonts w:hint="eastAsia"/>
          <w:sz w:val="24"/>
          <w:szCs w:val="24"/>
          <w:lang w:eastAsia="zh-CN"/>
        </w:rPr>
        <w:t>关于安全使用低全球升温潜能值替代品的</w:t>
      </w:r>
      <w:r w:rsidRPr="004F7FF1">
        <w:rPr>
          <w:rFonts w:hint="eastAsia"/>
          <w:sz w:val="24"/>
          <w:szCs w:val="24"/>
          <w:lang w:eastAsia="zh-CN"/>
        </w:rPr>
        <w:t>安全标准会边讲习班</w:t>
      </w:r>
      <w:r w:rsidR="00C47F6B" w:rsidRPr="004F7FF1">
        <w:rPr>
          <w:rStyle w:val="FootnoteReference"/>
          <w:sz w:val="24"/>
          <w:szCs w:val="24"/>
        </w:rPr>
        <w:footnoteReference w:id="15"/>
      </w:r>
      <w:r w:rsidRPr="004F7FF1">
        <w:rPr>
          <w:rFonts w:hint="eastAsia"/>
          <w:sz w:val="24"/>
          <w:szCs w:val="24"/>
          <w:lang w:eastAsia="zh-CN"/>
        </w:rPr>
        <w:t>和逐步减少氢氟碳化物过程中的能效机会会边讲习班</w:t>
      </w:r>
      <w:r w:rsidR="00C47F6B" w:rsidRPr="004F7FF1">
        <w:rPr>
          <w:rStyle w:val="FootnoteReference"/>
          <w:sz w:val="24"/>
          <w:szCs w:val="24"/>
        </w:rPr>
        <w:footnoteReference w:id="16"/>
      </w:r>
      <w:r w:rsidR="00C47F6B" w:rsidRPr="004F7FF1">
        <w:rPr>
          <w:rFonts w:hint="eastAsia"/>
          <w:sz w:val="24"/>
          <w:szCs w:val="24"/>
          <w:lang w:eastAsia="zh-CN"/>
        </w:rPr>
        <w:t>介绍的信息</w:t>
      </w:r>
      <w:r w:rsidRPr="004F7FF1">
        <w:rPr>
          <w:rFonts w:hint="eastAsia"/>
          <w:sz w:val="24"/>
          <w:szCs w:val="24"/>
          <w:lang w:eastAsia="zh-CN"/>
        </w:rPr>
        <w:t>；</w:t>
      </w:r>
    </w:p>
    <w:p w:rsidR="00EB56BA" w:rsidRPr="004F7FF1" w:rsidRDefault="00C47F6B" w:rsidP="00753220">
      <w:pPr>
        <w:pStyle w:val="Heading2"/>
        <w:numPr>
          <w:ilvl w:val="1"/>
          <w:numId w:val="1"/>
        </w:numPr>
        <w:tabs>
          <w:tab w:val="clear" w:pos="0"/>
        </w:tabs>
        <w:snapToGrid w:val="0"/>
        <w:spacing w:before="120" w:after="120" w:line="240" w:lineRule="atLeast"/>
        <w:ind w:left="1210"/>
        <w:rPr>
          <w:sz w:val="24"/>
          <w:szCs w:val="24"/>
          <w:lang w:eastAsia="zh-CN"/>
        </w:rPr>
      </w:pPr>
      <w:r w:rsidRPr="004F7FF1">
        <w:rPr>
          <w:rFonts w:hint="eastAsia"/>
          <w:sz w:val="24"/>
          <w:szCs w:val="24"/>
          <w:lang w:eastAsia="zh-CN"/>
        </w:rPr>
        <w:t>2018</w:t>
      </w:r>
      <w:r w:rsidRPr="004F7FF1">
        <w:rPr>
          <w:rFonts w:hint="eastAsia"/>
          <w:sz w:val="24"/>
          <w:szCs w:val="24"/>
          <w:lang w:eastAsia="zh-CN"/>
        </w:rPr>
        <w:t>年和</w:t>
      </w:r>
      <w:r w:rsidRPr="004F7FF1">
        <w:rPr>
          <w:rFonts w:hint="eastAsia"/>
          <w:sz w:val="24"/>
          <w:szCs w:val="24"/>
          <w:lang w:eastAsia="zh-CN"/>
        </w:rPr>
        <w:t>2019</w:t>
      </w:r>
      <w:r w:rsidRPr="004F7FF1">
        <w:rPr>
          <w:rFonts w:hint="eastAsia"/>
          <w:sz w:val="24"/>
          <w:szCs w:val="24"/>
          <w:lang w:eastAsia="zh-CN"/>
        </w:rPr>
        <w:t>年机构间协调会议期间</w:t>
      </w:r>
      <w:r w:rsidRPr="004F7FF1">
        <w:rPr>
          <w:sz w:val="24"/>
          <w:szCs w:val="24"/>
          <w:vertAlign w:val="superscript"/>
        </w:rPr>
        <w:footnoteReference w:id="17"/>
      </w:r>
      <w:r w:rsidRPr="004F7FF1">
        <w:rPr>
          <w:rFonts w:hint="eastAsia"/>
          <w:sz w:val="24"/>
          <w:szCs w:val="24"/>
          <w:lang w:eastAsia="zh-CN"/>
        </w:rPr>
        <w:t>与双边和执行机构的代表就制冷维修行业所有方面进行的讨论；</w:t>
      </w:r>
      <w:r w:rsidR="00EB56BA" w:rsidRPr="004F7FF1">
        <w:rPr>
          <w:sz w:val="24"/>
          <w:szCs w:val="24"/>
          <w:lang w:eastAsia="zh-CN"/>
        </w:rPr>
        <w:t xml:space="preserve"> </w:t>
      </w:r>
    </w:p>
    <w:p w:rsidR="00EB56BA" w:rsidRPr="004F7FF1" w:rsidRDefault="00C47F6B" w:rsidP="00753220">
      <w:pPr>
        <w:pStyle w:val="Heading2"/>
        <w:tabs>
          <w:tab w:val="clear" w:pos="0"/>
        </w:tabs>
        <w:snapToGrid w:val="0"/>
        <w:spacing w:before="120" w:after="120" w:line="240" w:lineRule="atLeast"/>
        <w:ind w:left="1210"/>
        <w:rPr>
          <w:sz w:val="24"/>
          <w:szCs w:val="24"/>
          <w:lang w:eastAsia="zh-CN"/>
        </w:rPr>
      </w:pPr>
      <w:r w:rsidRPr="004F7FF1">
        <w:rPr>
          <w:rFonts w:hint="eastAsia"/>
          <w:sz w:val="24"/>
          <w:szCs w:val="24"/>
          <w:lang w:eastAsia="zh-CN"/>
        </w:rPr>
        <w:t>各机构包括双边和执行机构发布的文件。</w:t>
      </w:r>
      <w:r w:rsidRPr="004F7FF1">
        <w:rPr>
          <w:sz w:val="24"/>
          <w:szCs w:val="24"/>
          <w:lang w:eastAsia="zh-CN"/>
        </w:rPr>
        <w:t xml:space="preserve"> </w:t>
      </w:r>
    </w:p>
    <w:p w:rsidR="009D2411" w:rsidRPr="004F7FF1" w:rsidRDefault="009D2411" w:rsidP="004F7FF1">
      <w:pPr>
        <w:pStyle w:val="ListParagraph"/>
        <w:numPr>
          <w:ilvl w:val="0"/>
          <w:numId w:val="9"/>
        </w:numPr>
        <w:snapToGrid w:val="0"/>
        <w:spacing w:before="120" w:after="120" w:line="240" w:lineRule="atLeast"/>
        <w:ind w:left="0" w:firstLine="0"/>
        <w:contextualSpacing w:val="0"/>
        <w:jc w:val="left"/>
        <w:rPr>
          <w:sz w:val="24"/>
          <w:szCs w:val="24"/>
          <w:lang w:eastAsia="zh-CN"/>
        </w:rPr>
      </w:pPr>
      <w:r w:rsidRPr="004F7FF1">
        <w:rPr>
          <w:rFonts w:hint="eastAsia"/>
          <w:sz w:val="24"/>
          <w:szCs w:val="24"/>
          <w:lang w:eastAsia="zh-CN"/>
        </w:rPr>
        <w:t>秘书处赞赏双边和执行机构在机构间协调会议讨论期间提出的见解、信息和意见。</w:t>
      </w:r>
    </w:p>
    <w:p w:rsidR="00EB56BA" w:rsidRPr="004D029A" w:rsidRDefault="009D2411" w:rsidP="004F7FF1">
      <w:pPr>
        <w:pStyle w:val="ListParagraph"/>
        <w:numPr>
          <w:ilvl w:val="0"/>
          <w:numId w:val="9"/>
        </w:numPr>
        <w:snapToGrid w:val="0"/>
        <w:spacing w:before="120" w:after="120" w:line="240" w:lineRule="atLeast"/>
        <w:ind w:left="0" w:firstLine="0"/>
        <w:contextualSpacing w:val="0"/>
        <w:jc w:val="left"/>
        <w:rPr>
          <w:sz w:val="24"/>
          <w:szCs w:val="24"/>
          <w:lang w:val="en-CA" w:eastAsia="zh-CN"/>
        </w:rPr>
      </w:pPr>
      <w:r w:rsidRPr="004F7FF1">
        <w:rPr>
          <w:rFonts w:hint="eastAsia"/>
          <w:sz w:val="24"/>
          <w:szCs w:val="24"/>
          <w:lang w:eastAsia="zh-CN"/>
        </w:rPr>
        <w:t>秘书处还就本文件所包含的技术问题征求了一名独立专家的意见。专家的相关意见已相应纳入文件之中。</w:t>
      </w:r>
      <w:r w:rsidR="00EB56BA" w:rsidRPr="004F7FF1">
        <w:rPr>
          <w:sz w:val="24"/>
          <w:szCs w:val="24"/>
          <w:lang w:eastAsia="zh-CN"/>
        </w:rPr>
        <w:t xml:space="preserve"> </w:t>
      </w:r>
    </w:p>
    <w:p w:rsidR="004D029A" w:rsidRPr="004D029A" w:rsidRDefault="004D029A" w:rsidP="004D029A">
      <w:pPr>
        <w:snapToGrid w:val="0"/>
        <w:spacing w:before="120" w:after="120" w:line="240" w:lineRule="atLeast"/>
        <w:jc w:val="left"/>
        <w:rPr>
          <w:b/>
          <w:sz w:val="24"/>
          <w:szCs w:val="24"/>
          <w:lang w:val="en-CA" w:eastAsia="zh-CN"/>
        </w:rPr>
      </w:pPr>
      <w:r w:rsidRPr="004D029A">
        <w:rPr>
          <w:rFonts w:hint="eastAsia"/>
          <w:b/>
          <w:sz w:val="24"/>
          <w:szCs w:val="24"/>
          <w:lang w:val="en-CA" w:eastAsia="zh-CN"/>
        </w:rPr>
        <w:t>引进低全球升温潜能值</w:t>
      </w:r>
      <w:r w:rsidRPr="004D029A">
        <w:rPr>
          <w:rFonts w:hint="eastAsia"/>
          <w:b/>
          <w:sz w:val="24"/>
          <w:szCs w:val="24"/>
          <w:lang w:val="en-CA" w:eastAsia="zh-CN"/>
        </w:rPr>
        <w:t>/</w:t>
      </w:r>
      <w:r w:rsidRPr="004D029A">
        <w:rPr>
          <w:rFonts w:hint="eastAsia"/>
          <w:b/>
          <w:sz w:val="24"/>
          <w:szCs w:val="24"/>
          <w:lang w:val="en-CA" w:eastAsia="zh-CN"/>
        </w:rPr>
        <w:t>零全球升温潜能值氟氯烃或氢氟碳化物替代品</w:t>
      </w:r>
    </w:p>
    <w:p w:rsidR="00EB56BA" w:rsidRPr="004F7FF1" w:rsidRDefault="009D2411" w:rsidP="004F7FF1">
      <w:pPr>
        <w:pStyle w:val="ListParagraph"/>
        <w:numPr>
          <w:ilvl w:val="0"/>
          <w:numId w:val="9"/>
        </w:numPr>
        <w:snapToGrid w:val="0"/>
        <w:spacing w:before="120" w:after="120" w:line="240" w:lineRule="atLeast"/>
        <w:ind w:left="0" w:firstLine="0"/>
        <w:contextualSpacing w:val="0"/>
        <w:jc w:val="left"/>
        <w:rPr>
          <w:sz w:val="24"/>
          <w:szCs w:val="24"/>
          <w:lang w:eastAsia="zh-CN"/>
        </w:rPr>
      </w:pPr>
      <w:r w:rsidRPr="004F7FF1">
        <w:rPr>
          <w:rFonts w:hint="eastAsia"/>
          <w:sz w:val="24"/>
          <w:szCs w:val="24"/>
          <w:lang w:eastAsia="zh-CN"/>
        </w:rPr>
        <w:t>1991</w:t>
      </w:r>
      <w:r w:rsidRPr="004F7FF1">
        <w:rPr>
          <w:rFonts w:ascii="Microsoft YaHei" w:hAnsi="Microsoft YaHei" w:cs="Microsoft YaHei" w:hint="eastAsia"/>
          <w:sz w:val="24"/>
          <w:szCs w:val="24"/>
          <w:lang w:eastAsia="zh-CN"/>
        </w:rPr>
        <w:t>年多边基金</w:t>
      </w:r>
      <w:r w:rsidRPr="004F7FF1">
        <w:rPr>
          <w:rFonts w:hint="eastAsia"/>
          <w:sz w:val="24"/>
          <w:szCs w:val="24"/>
          <w:lang w:eastAsia="zh-CN"/>
        </w:rPr>
        <w:t>成立</w:t>
      </w:r>
      <w:r w:rsidRPr="004F7FF1">
        <w:rPr>
          <w:rFonts w:ascii="Microsoft YaHei" w:hAnsi="Microsoft YaHei" w:cs="Microsoft YaHei" w:hint="eastAsia"/>
          <w:sz w:val="24"/>
          <w:szCs w:val="24"/>
          <w:lang w:eastAsia="zh-CN"/>
        </w:rPr>
        <w:t>以来，执行委员会一直将制冷维修行业的供资活动</w:t>
      </w:r>
      <w:r w:rsidR="00360CF6" w:rsidRPr="004F7FF1">
        <w:rPr>
          <w:rFonts w:ascii="Microsoft YaHei" w:hAnsi="Microsoft YaHei" w:cs="Microsoft YaHei" w:hint="eastAsia"/>
          <w:sz w:val="24"/>
          <w:szCs w:val="24"/>
          <w:lang w:eastAsia="zh-CN"/>
        </w:rPr>
        <w:t>视为一个</w:t>
      </w:r>
      <w:r w:rsidRPr="004F7FF1">
        <w:rPr>
          <w:rFonts w:ascii="Microsoft YaHei" w:hAnsi="Microsoft YaHei" w:cs="Microsoft YaHei" w:hint="eastAsia"/>
          <w:sz w:val="24"/>
          <w:szCs w:val="24"/>
          <w:lang w:eastAsia="zh-CN"/>
        </w:rPr>
        <w:t>优先事项，因为部分或全部受控物质都用于该</w:t>
      </w:r>
      <w:r w:rsidR="00360CF6" w:rsidRPr="004F7FF1">
        <w:rPr>
          <w:rFonts w:ascii="Microsoft YaHei" w:hAnsi="Microsoft YaHei" w:cs="Microsoft YaHei" w:hint="eastAsia"/>
          <w:sz w:val="24"/>
          <w:szCs w:val="24"/>
          <w:lang w:eastAsia="zh-CN"/>
        </w:rPr>
        <w:t>行业</w:t>
      </w:r>
      <w:r w:rsidR="00360CF6" w:rsidRPr="004F7FF1">
        <w:rPr>
          <w:rStyle w:val="FootnoteReference"/>
          <w:sz w:val="24"/>
          <w:szCs w:val="24"/>
        </w:rPr>
        <w:footnoteReference w:id="18"/>
      </w:r>
      <w:r w:rsidRPr="004F7FF1">
        <w:rPr>
          <w:rFonts w:ascii="Microsoft YaHei" w:hAnsi="Microsoft YaHei" w:cs="Microsoft YaHei" w:hint="eastAsia"/>
          <w:sz w:val="24"/>
          <w:szCs w:val="24"/>
          <w:lang w:eastAsia="zh-CN"/>
        </w:rPr>
        <w:t>。秘书处注意到，向</w:t>
      </w:r>
      <w:r w:rsidR="00360CF6" w:rsidRPr="004F7FF1">
        <w:rPr>
          <w:rFonts w:ascii="Microsoft YaHei" w:hAnsi="Microsoft YaHei" w:cs="Microsoft YaHei" w:hint="eastAsia"/>
          <w:sz w:val="24"/>
          <w:szCs w:val="24"/>
          <w:lang w:eastAsia="zh-CN"/>
        </w:rPr>
        <w:t>维修行业</w:t>
      </w:r>
      <w:r w:rsidRPr="004F7FF1">
        <w:rPr>
          <w:rFonts w:ascii="Microsoft YaHei" w:hAnsi="Microsoft YaHei" w:cs="Microsoft YaHei" w:hint="eastAsia"/>
          <w:sz w:val="24"/>
          <w:szCs w:val="24"/>
          <w:lang w:eastAsia="zh-CN"/>
        </w:rPr>
        <w:t>提供的支持</w:t>
      </w:r>
      <w:r w:rsidR="004D029A">
        <w:rPr>
          <w:rFonts w:ascii="Microsoft YaHei" w:hAnsi="Microsoft YaHei" w:cs="Microsoft YaHei" w:hint="eastAsia"/>
          <w:sz w:val="24"/>
          <w:szCs w:val="24"/>
          <w:lang w:eastAsia="zh-CN"/>
        </w:rPr>
        <w:t>促进了该行业</w:t>
      </w:r>
      <w:r w:rsidRPr="004F7FF1">
        <w:rPr>
          <w:rFonts w:ascii="Microsoft YaHei" w:hAnsi="Microsoft YaHei" w:cs="Microsoft YaHei" w:hint="eastAsia"/>
          <w:sz w:val="24"/>
          <w:szCs w:val="24"/>
          <w:lang w:eastAsia="zh-CN"/>
        </w:rPr>
        <w:t>采用不含消耗臭氧层物质的替代技术，</w:t>
      </w:r>
      <w:r w:rsidR="00360CF6" w:rsidRPr="004F7FF1">
        <w:rPr>
          <w:rFonts w:ascii="Microsoft YaHei" w:hAnsi="Microsoft YaHei" w:cs="Microsoft YaHei" w:hint="eastAsia"/>
          <w:sz w:val="24"/>
          <w:szCs w:val="24"/>
          <w:lang w:eastAsia="zh-CN"/>
        </w:rPr>
        <w:t>但</w:t>
      </w:r>
      <w:r w:rsidRPr="004F7FF1">
        <w:rPr>
          <w:rFonts w:ascii="Microsoft YaHei" w:hAnsi="Microsoft YaHei" w:cs="Microsoft YaHei" w:hint="eastAsia"/>
          <w:sz w:val="24"/>
          <w:szCs w:val="24"/>
          <w:lang w:eastAsia="zh-CN"/>
        </w:rPr>
        <w:t>没有像制造</w:t>
      </w:r>
      <w:r w:rsidR="00360CF6" w:rsidRPr="004F7FF1">
        <w:rPr>
          <w:rFonts w:ascii="Microsoft YaHei" w:hAnsi="Microsoft YaHei" w:cs="Microsoft YaHei" w:hint="eastAsia"/>
          <w:sz w:val="24"/>
          <w:szCs w:val="24"/>
          <w:lang w:eastAsia="zh-CN"/>
        </w:rPr>
        <w:t>行业</w:t>
      </w:r>
      <w:r w:rsidR="004D029A">
        <w:rPr>
          <w:rFonts w:ascii="Microsoft YaHei" w:hAnsi="Microsoft YaHei" w:cs="Microsoft YaHei" w:hint="eastAsia"/>
          <w:sz w:val="24"/>
          <w:szCs w:val="24"/>
          <w:lang w:eastAsia="zh-CN"/>
        </w:rPr>
        <w:t>转型</w:t>
      </w:r>
      <w:r w:rsidRPr="004F7FF1">
        <w:rPr>
          <w:rFonts w:ascii="Microsoft YaHei" w:hAnsi="Microsoft YaHei" w:cs="Microsoft YaHei" w:hint="eastAsia"/>
          <w:sz w:val="24"/>
          <w:szCs w:val="24"/>
          <w:lang w:eastAsia="zh-CN"/>
        </w:rPr>
        <w:t>那样直接导致采用替代技术。</w:t>
      </w:r>
    </w:p>
    <w:p w:rsidR="009D5944" w:rsidRPr="004F7FF1" w:rsidRDefault="00236C60" w:rsidP="004F7FF1">
      <w:pPr>
        <w:pStyle w:val="ListParagraph"/>
        <w:numPr>
          <w:ilvl w:val="0"/>
          <w:numId w:val="9"/>
        </w:numPr>
        <w:snapToGrid w:val="0"/>
        <w:spacing w:before="120" w:after="120" w:line="240" w:lineRule="atLeast"/>
        <w:ind w:left="0" w:firstLine="0"/>
        <w:contextualSpacing w:val="0"/>
        <w:jc w:val="left"/>
        <w:rPr>
          <w:sz w:val="24"/>
          <w:szCs w:val="24"/>
          <w:lang w:eastAsia="zh-CN"/>
        </w:rPr>
      </w:pPr>
      <w:r w:rsidRPr="004F7FF1">
        <w:rPr>
          <w:rFonts w:hint="eastAsia"/>
          <w:sz w:val="24"/>
          <w:szCs w:val="24"/>
          <w:lang w:eastAsia="zh-CN"/>
        </w:rPr>
        <w:t>起初</w:t>
      </w:r>
      <w:r w:rsidR="008C32CB" w:rsidRPr="004F7FF1">
        <w:rPr>
          <w:rFonts w:hint="eastAsia"/>
          <w:sz w:val="24"/>
          <w:szCs w:val="24"/>
          <w:lang w:eastAsia="zh-CN"/>
        </w:rPr>
        <w:t>维修行业</w:t>
      </w:r>
      <w:r w:rsidR="009D5944" w:rsidRPr="004F7FF1">
        <w:rPr>
          <w:rFonts w:hint="eastAsia"/>
          <w:sz w:val="24"/>
          <w:szCs w:val="24"/>
          <w:lang w:eastAsia="zh-CN"/>
        </w:rPr>
        <w:t>的活动是作为独立项目实施的，包括对制冷技术人员进行良好维修</w:t>
      </w:r>
      <w:r w:rsidR="004D029A">
        <w:rPr>
          <w:rFonts w:hint="eastAsia"/>
          <w:sz w:val="24"/>
          <w:szCs w:val="24"/>
          <w:lang w:eastAsia="zh-CN"/>
        </w:rPr>
        <w:t>做法</w:t>
      </w:r>
      <w:r w:rsidR="009D5944" w:rsidRPr="004F7FF1">
        <w:rPr>
          <w:rFonts w:hint="eastAsia"/>
          <w:sz w:val="24"/>
          <w:szCs w:val="24"/>
          <w:lang w:eastAsia="zh-CN"/>
        </w:rPr>
        <w:t>培训，为技术人员提供</w:t>
      </w:r>
      <w:r w:rsidR="009D5944" w:rsidRPr="004F7FF1">
        <w:rPr>
          <w:rFonts w:ascii="Microsoft YaHei" w:hAnsi="Microsoft YaHei" w:cs="Microsoft YaHei" w:hint="eastAsia"/>
          <w:sz w:val="24"/>
          <w:szCs w:val="24"/>
          <w:lang w:eastAsia="zh-CN"/>
        </w:rPr>
        <w:t>基本</w:t>
      </w:r>
      <w:r w:rsidR="009D5944" w:rsidRPr="004F7FF1">
        <w:rPr>
          <w:rFonts w:hint="eastAsia"/>
          <w:sz w:val="24"/>
          <w:szCs w:val="24"/>
          <w:lang w:eastAsia="zh-CN"/>
        </w:rPr>
        <w:t>工具和设备，建立制冷剂回收和再循环计划。还为制定和实施具体立法、政策和</w:t>
      </w:r>
      <w:r w:rsidR="00E45B86" w:rsidRPr="004F7FF1">
        <w:rPr>
          <w:rFonts w:hint="eastAsia"/>
          <w:sz w:val="24"/>
          <w:szCs w:val="24"/>
          <w:lang w:eastAsia="zh-CN"/>
        </w:rPr>
        <w:t>法规</w:t>
      </w:r>
      <w:r w:rsidR="009D5944" w:rsidRPr="004F7FF1">
        <w:rPr>
          <w:rFonts w:hint="eastAsia"/>
          <w:sz w:val="24"/>
          <w:szCs w:val="24"/>
          <w:lang w:eastAsia="zh-CN"/>
        </w:rPr>
        <w:t>以及海关和执法当局监测和控制《蒙特利尔议定书》受控物质的能力建设提供了援助。</w:t>
      </w:r>
    </w:p>
    <w:p w:rsidR="00EB56BA" w:rsidRPr="004F7FF1" w:rsidRDefault="009D5944" w:rsidP="004F7FF1">
      <w:pPr>
        <w:pStyle w:val="ListParagraph"/>
        <w:numPr>
          <w:ilvl w:val="0"/>
          <w:numId w:val="9"/>
        </w:numPr>
        <w:snapToGrid w:val="0"/>
        <w:spacing w:before="120" w:after="120" w:line="240" w:lineRule="atLeast"/>
        <w:ind w:left="0" w:firstLine="0"/>
        <w:contextualSpacing w:val="0"/>
        <w:jc w:val="left"/>
        <w:rPr>
          <w:sz w:val="24"/>
          <w:szCs w:val="24"/>
          <w:lang w:val="en-US" w:eastAsia="zh-CN"/>
        </w:rPr>
      </w:pPr>
      <w:r w:rsidRPr="004F7FF1">
        <w:rPr>
          <w:rFonts w:hint="eastAsia"/>
          <w:sz w:val="24"/>
          <w:szCs w:val="24"/>
          <w:lang w:eastAsia="zh-CN"/>
        </w:rPr>
        <w:t>随着淘汰方案的进展，独立活动被纳入</w:t>
      </w:r>
      <w:r w:rsidR="007311BA">
        <w:rPr>
          <w:rFonts w:hint="eastAsia"/>
          <w:sz w:val="24"/>
          <w:szCs w:val="24"/>
          <w:lang w:eastAsia="zh-CN"/>
        </w:rPr>
        <w:t>了</w:t>
      </w:r>
      <w:r w:rsidRPr="004F7FF1">
        <w:rPr>
          <w:rFonts w:hint="eastAsia"/>
          <w:sz w:val="24"/>
          <w:szCs w:val="24"/>
          <w:lang w:eastAsia="zh-CN"/>
        </w:rPr>
        <w:t>整体</w:t>
      </w:r>
      <w:r w:rsidR="00236C60" w:rsidRPr="004F7FF1">
        <w:rPr>
          <w:rFonts w:hint="eastAsia"/>
          <w:sz w:val="24"/>
          <w:szCs w:val="24"/>
          <w:lang w:eastAsia="zh-CN"/>
        </w:rPr>
        <w:t>行业</w:t>
      </w:r>
      <w:r w:rsidRPr="004F7FF1">
        <w:rPr>
          <w:rFonts w:hint="eastAsia"/>
          <w:sz w:val="24"/>
          <w:szCs w:val="24"/>
          <w:lang w:eastAsia="zh-CN"/>
        </w:rPr>
        <w:t>计划</w:t>
      </w:r>
      <w:r w:rsidR="007311BA">
        <w:rPr>
          <w:rFonts w:hint="eastAsia"/>
          <w:sz w:val="24"/>
          <w:szCs w:val="24"/>
          <w:lang w:eastAsia="zh-CN"/>
        </w:rPr>
        <w:t>。整体</w:t>
      </w:r>
      <w:r w:rsidR="005C4F3B" w:rsidRPr="004F7FF1">
        <w:rPr>
          <w:rFonts w:hint="eastAsia"/>
          <w:sz w:val="24"/>
          <w:szCs w:val="24"/>
          <w:lang w:eastAsia="zh-CN"/>
        </w:rPr>
        <w:t>行业</w:t>
      </w:r>
      <w:r w:rsidRPr="004F7FF1">
        <w:rPr>
          <w:rFonts w:hint="eastAsia"/>
          <w:sz w:val="24"/>
          <w:szCs w:val="24"/>
          <w:lang w:eastAsia="zh-CN"/>
        </w:rPr>
        <w:t>计划</w:t>
      </w:r>
      <w:r w:rsidR="007311BA">
        <w:rPr>
          <w:rFonts w:hint="eastAsia"/>
          <w:sz w:val="24"/>
          <w:szCs w:val="24"/>
          <w:lang w:eastAsia="zh-CN"/>
        </w:rPr>
        <w:t>负责</w:t>
      </w:r>
      <w:r w:rsidRPr="004F7FF1">
        <w:rPr>
          <w:rFonts w:hint="eastAsia"/>
          <w:sz w:val="24"/>
          <w:szCs w:val="24"/>
          <w:lang w:eastAsia="zh-CN"/>
        </w:rPr>
        <w:t>管理维修</w:t>
      </w:r>
      <w:r w:rsidR="00DB5415">
        <w:rPr>
          <w:rFonts w:hint="eastAsia"/>
          <w:sz w:val="24"/>
          <w:szCs w:val="24"/>
          <w:lang w:eastAsia="zh-CN"/>
        </w:rPr>
        <w:t>制冷、空调、热泵</w:t>
      </w:r>
      <w:r w:rsidRPr="004F7FF1">
        <w:rPr>
          <w:rFonts w:hint="eastAsia"/>
          <w:sz w:val="24"/>
          <w:szCs w:val="24"/>
          <w:lang w:eastAsia="zh-CN"/>
        </w:rPr>
        <w:t>设备</w:t>
      </w:r>
      <w:r w:rsidR="00236C60" w:rsidRPr="004F7FF1">
        <w:rPr>
          <w:rFonts w:hint="eastAsia"/>
          <w:sz w:val="24"/>
          <w:szCs w:val="24"/>
          <w:lang w:eastAsia="zh-CN"/>
        </w:rPr>
        <w:t>所用</w:t>
      </w:r>
      <w:r w:rsidRPr="004F7FF1">
        <w:rPr>
          <w:rFonts w:hint="eastAsia"/>
          <w:sz w:val="24"/>
          <w:szCs w:val="24"/>
          <w:lang w:eastAsia="zh-CN"/>
        </w:rPr>
        <w:t>受控物质的淘汰</w:t>
      </w:r>
      <w:r w:rsidR="007311BA">
        <w:rPr>
          <w:rFonts w:hint="eastAsia"/>
          <w:sz w:val="24"/>
          <w:szCs w:val="24"/>
          <w:lang w:eastAsia="zh-CN"/>
        </w:rPr>
        <w:t>，</w:t>
      </w:r>
      <w:r w:rsidR="00236C60" w:rsidRPr="004F7FF1">
        <w:rPr>
          <w:rStyle w:val="FootnoteReference"/>
          <w:sz w:val="24"/>
          <w:szCs w:val="24"/>
        </w:rPr>
        <w:footnoteReference w:id="19"/>
      </w:r>
      <w:r w:rsidR="007311BA">
        <w:rPr>
          <w:rFonts w:hint="eastAsia"/>
          <w:sz w:val="24"/>
          <w:szCs w:val="24"/>
          <w:lang w:eastAsia="zh-CN"/>
        </w:rPr>
        <w:t xml:space="preserve"> </w:t>
      </w:r>
      <w:r w:rsidRPr="004F7FF1">
        <w:rPr>
          <w:rFonts w:hint="eastAsia"/>
          <w:sz w:val="24"/>
          <w:szCs w:val="24"/>
          <w:lang w:eastAsia="zh-CN"/>
        </w:rPr>
        <w:t>同时考虑到</w:t>
      </w:r>
      <w:r w:rsidR="007311BA">
        <w:rPr>
          <w:rFonts w:hint="eastAsia"/>
          <w:sz w:val="24"/>
          <w:szCs w:val="24"/>
          <w:lang w:eastAsia="zh-CN"/>
        </w:rPr>
        <w:t>本国</w:t>
      </w:r>
      <w:r w:rsidRPr="004F7FF1">
        <w:rPr>
          <w:rFonts w:hint="eastAsia"/>
          <w:sz w:val="24"/>
          <w:szCs w:val="24"/>
          <w:lang w:eastAsia="zh-CN"/>
        </w:rPr>
        <w:t>的普遍情况。</w:t>
      </w:r>
      <w:r w:rsidR="00236C60" w:rsidRPr="004F7FF1">
        <w:rPr>
          <w:rFonts w:hint="eastAsia"/>
          <w:sz w:val="24"/>
          <w:szCs w:val="24"/>
          <w:lang w:eastAsia="zh-CN"/>
        </w:rPr>
        <w:t>维修行业</w:t>
      </w:r>
      <w:r w:rsidRPr="004F7FF1">
        <w:rPr>
          <w:rFonts w:hint="eastAsia"/>
          <w:sz w:val="24"/>
          <w:szCs w:val="24"/>
          <w:lang w:eastAsia="zh-CN"/>
        </w:rPr>
        <w:t>的活动</w:t>
      </w:r>
      <w:r w:rsidR="005C4F3B" w:rsidRPr="004F7FF1">
        <w:rPr>
          <w:rFonts w:hint="eastAsia"/>
          <w:sz w:val="24"/>
          <w:szCs w:val="24"/>
          <w:lang w:eastAsia="zh-CN"/>
        </w:rPr>
        <w:t>为</w:t>
      </w:r>
      <w:r w:rsidRPr="004F7FF1">
        <w:rPr>
          <w:rFonts w:hint="eastAsia"/>
          <w:sz w:val="24"/>
          <w:szCs w:val="24"/>
          <w:lang w:eastAsia="zh-CN"/>
        </w:rPr>
        <w:t>安装、维护和</w:t>
      </w:r>
      <w:r w:rsidR="005C4F3B" w:rsidRPr="004F7FF1">
        <w:rPr>
          <w:rFonts w:hint="eastAsia"/>
          <w:sz w:val="24"/>
          <w:szCs w:val="24"/>
          <w:lang w:eastAsia="zh-CN"/>
        </w:rPr>
        <w:t>维修</w:t>
      </w:r>
      <w:r w:rsidRPr="004F7FF1">
        <w:rPr>
          <w:rFonts w:hint="eastAsia"/>
          <w:sz w:val="24"/>
          <w:szCs w:val="24"/>
          <w:lang w:eastAsia="zh-CN"/>
        </w:rPr>
        <w:t>设备带来了更好的操作和维护做法，</w:t>
      </w:r>
      <w:r w:rsidR="007311BA">
        <w:rPr>
          <w:rFonts w:hint="eastAsia"/>
          <w:sz w:val="24"/>
          <w:szCs w:val="24"/>
          <w:lang w:eastAsia="zh-CN"/>
        </w:rPr>
        <w:t>促进了</w:t>
      </w:r>
      <w:r w:rsidRPr="004F7FF1">
        <w:rPr>
          <w:rFonts w:hint="eastAsia"/>
          <w:sz w:val="24"/>
          <w:szCs w:val="24"/>
          <w:lang w:eastAsia="zh-CN"/>
        </w:rPr>
        <w:t>设备</w:t>
      </w:r>
      <w:r w:rsidR="007311BA">
        <w:rPr>
          <w:rFonts w:hint="eastAsia"/>
          <w:sz w:val="24"/>
          <w:szCs w:val="24"/>
          <w:lang w:eastAsia="zh-CN"/>
        </w:rPr>
        <w:t>的</w:t>
      </w:r>
      <w:r w:rsidR="000A6743" w:rsidRPr="004F7FF1">
        <w:rPr>
          <w:rFonts w:hint="eastAsia"/>
          <w:sz w:val="24"/>
          <w:szCs w:val="24"/>
          <w:lang w:eastAsia="zh-CN"/>
        </w:rPr>
        <w:t>高能效</w:t>
      </w:r>
      <w:r w:rsidRPr="004F7FF1">
        <w:rPr>
          <w:rFonts w:hint="eastAsia"/>
          <w:sz w:val="24"/>
          <w:szCs w:val="24"/>
          <w:lang w:eastAsia="zh-CN"/>
        </w:rPr>
        <w:t>运行，</w:t>
      </w:r>
      <w:r w:rsidR="006218FC" w:rsidRPr="004F7FF1">
        <w:rPr>
          <w:rFonts w:hint="eastAsia"/>
          <w:sz w:val="24"/>
          <w:szCs w:val="24"/>
          <w:lang w:eastAsia="zh-CN"/>
        </w:rPr>
        <w:t>通过</w:t>
      </w:r>
      <w:r w:rsidR="006218FC">
        <w:rPr>
          <w:rFonts w:hint="eastAsia"/>
          <w:sz w:val="24"/>
          <w:szCs w:val="24"/>
          <w:lang w:eastAsia="zh-CN"/>
        </w:rPr>
        <w:t>为</w:t>
      </w:r>
      <w:r w:rsidR="006218FC" w:rsidRPr="004F7FF1">
        <w:rPr>
          <w:rFonts w:hint="eastAsia"/>
          <w:sz w:val="24"/>
          <w:szCs w:val="24"/>
          <w:lang w:eastAsia="zh-CN"/>
        </w:rPr>
        <w:t>采用替代技术</w:t>
      </w:r>
      <w:r w:rsidR="006218FC">
        <w:rPr>
          <w:rFonts w:hint="eastAsia"/>
          <w:sz w:val="24"/>
          <w:szCs w:val="24"/>
          <w:lang w:eastAsia="zh-CN"/>
        </w:rPr>
        <w:t>而进行</w:t>
      </w:r>
      <w:r w:rsidR="006218FC" w:rsidRPr="004F7FF1">
        <w:rPr>
          <w:rFonts w:hint="eastAsia"/>
          <w:sz w:val="24"/>
          <w:szCs w:val="24"/>
          <w:lang w:eastAsia="zh-CN"/>
        </w:rPr>
        <w:t>的技术能力建设</w:t>
      </w:r>
      <w:r w:rsidR="006218FC">
        <w:rPr>
          <w:rFonts w:hint="eastAsia"/>
          <w:sz w:val="24"/>
          <w:szCs w:val="24"/>
          <w:lang w:eastAsia="zh-CN"/>
        </w:rPr>
        <w:t>，</w:t>
      </w:r>
      <w:r w:rsidRPr="004F7FF1">
        <w:rPr>
          <w:rFonts w:hint="eastAsia"/>
          <w:sz w:val="24"/>
          <w:szCs w:val="24"/>
          <w:lang w:eastAsia="zh-CN"/>
        </w:rPr>
        <w:t>间接</w:t>
      </w:r>
      <w:r w:rsidR="006218FC">
        <w:rPr>
          <w:rFonts w:hint="eastAsia"/>
          <w:sz w:val="24"/>
          <w:szCs w:val="24"/>
          <w:lang w:eastAsia="zh-CN"/>
        </w:rPr>
        <w:t>支持了</w:t>
      </w:r>
      <w:r w:rsidRPr="004F7FF1">
        <w:rPr>
          <w:rFonts w:hint="eastAsia"/>
          <w:sz w:val="24"/>
          <w:szCs w:val="24"/>
          <w:lang w:eastAsia="zh-CN"/>
        </w:rPr>
        <w:t>采用</w:t>
      </w:r>
      <w:r w:rsidR="004F7FF1" w:rsidRPr="004F7FF1">
        <w:rPr>
          <w:rFonts w:hint="eastAsia"/>
          <w:sz w:val="24"/>
          <w:szCs w:val="24"/>
          <w:lang w:eastAsia="zh-CN"/>
        </w:rPr>
        <w:t>低全球升温潜能值</w:t>
      </w:r>
      <w:r w:rsidR="004F7FF1" w:rsidRPr="004F7FF1">
        <w:rPr>
          <w:rFonts w:hint="eastAsia"/>
          <w:sz w:val="24"/>
          <w:szCs w:val="24"/>
          <w:lang w:eastAsia="zh-CN"/>
        </w:rPr>
        <w:t>/</w:t>
      </w:r>
      <w:r w:rsidR="004F7FF1" w:rsidRPr="004F7FF1">
        <w:rPr>
          <w:rFonts w:hint="eastAsia"/>
          <w:sz w:val="24"/>
          <w:szCs w:val="24"/>
          <w:lang w:eastAsia="zh-CN"/>
        </w:rPr>
        <w:t>零全球升温潜能值</w:t>
      </w:r>
      <w:r w:rsidR="00DC6B49">
        <w:rPr>
          <w:rFonts w:hint="eastAsia"/>
          <w:sz w:val="24"/>
          <w:szCs w:val="24"/>
          <w:lang w:eastAsia="zh-CN"/>
        </w:rPr>
        <w:t>的</w:t>
      </w:r>
      <w:r w:rsidRPr="004F7FF1">
        <w:rPr>
          <w:rFonts w:hint="eastAsia"/>
          <w:sz w:val="24"/>
          <w:szCs w:val="24"/>
          <w:lang w:eastAsia="zh-CN"/>
        </w:rPr>
        <w:t>选项。</w:t>
      </w:r>
    </w:p>
    <w:p w:rsidR="006C0B64" w:rsidRPr="004F7FF1" w:rsidRDefault="009B3DAE" w:rsidP="004F7FF1">
      <w:pPr>
        <w:pStyle w:val="ListParagraph"/>
        <w:numPr>
          <w:ilvl w:val="0"/>
          <w:numId w:val="9"/>
        </w:numPr>
        <w:snapToGrid w:val="0"/>
        <w:spacing w:before="120" w:after="120" w:line="240" w:lineRule="atLeast"/>
        <w:ind w:left="0" w:firstLine="0"/>
        <w:contextualSpacing w:val="0"/>
        <w:jc w:val="left"/>
        <w:rPr>
          <w:sz w:val="24"/>
          <w:szCs w:val="24"/>
          <w:lang w:eastAsia="zh-CN"/>
        </w:rPr>
      </w:pPr>
      <w:r>
        <w:rPr>
          <w:rFonts w:hint="eastAsia"/>
          <w:sz w:val="24"/>
          <w:szCs w:val="24"/>
          <w:lang w:val="en-US" w:eastAsia="zh-CN"/>
        </w:rPr>
        <w:t>应</w:t>
      </w:r>
      <w:r w:rsidR="00FE0EAE">
        <w:rPr>
          <w:rFonts w:hint="eastAsia"/>
          <w:sz w:val="24"/>
          <w:szCs w:val="24"/>
          <w:lang w:val="en-US" w:eastAsia="zh-CN"/>
        </w:rPr>
        <w:t>关于针对</w:t>
      </w:r>
      <w:r w:rsidRPr="004F7FF1">
        <w:rPr>
          <w:rFonts w:hint="eastAsia"/>
          <w:sz w:val="24"/>
          <w:szCs w:val="24"/>
          <w:lang w:eastAsia="zh-CN"/>
        </w:rPr>
        <w:t>氟氯烃</w:t>
      </w:r>
      <w:r w:rsidR="00DC6B49" w:rsidRPr="004F7FF1">
        <w:rPr>
          <w:rFonts w:hint="eastAsia"/>
          <w:sz w:val="24"/>
          <w:szCs w:val="24"/>
          <w:lang w:eastAsia="zh-CN"/>
        </w:rPr>
        <w:t>调整</w:t>
      </w:r>
      <w:r w:rsidR="006C0B64" w:rsidRPr="004F7FF1">
        <w:rPr>
          <w:rFonts w:hint="eastAsia"/>
          <w:sz w:val="24"/>
          <w:szCs w:val="24"/>
          <w:lang w:eastAsia="zh-CN"/>
        </w:rPr>
        <w:t>《蒙特利尔议定书》的第</w:t>
      </w:r>
      <w:r w:rsidR="006C0B64" w:rsidRPr="004F7FF1">
        <w:rPr>
          <w:rFonts w:hint="eastAsia"/>
          <w:sz w:val="24"/>
          <w:szCs w:val="24"/>
          <w:lang w:eastAsia="zh-CN"/>
        </w:rPr>
        <w:t>XIX/6</w:t>
      </w:r>
      <w:r w:rsidR="006C0B64" w:rsidRPr="004F7FF1">
        <w:rPr>
          <w:rFonts w:hint="eastAsia"/>
          <w:sz w:val="24"/>
          <w:szCs w:val="24"/>
          <w:lang w:eastAsia="zh-CN"/>
        </w:rPr>
        <w:t>号决定</w:t>
      </w:r>
      <w:r>
        <w:rPr>
          <w:rFonts w:hint="eastAsia"/>
          <w:sz w:val="24"/>
          <w:szCs w:val="24"/>
          <w:lang w:eastAsia="zh-CN"/>
        </w:rPr>
        <w:t>的要求</w:t>
      </w:r>
      <w:r w:rsidR="006C0B64" w:rsidRPr="004F7FF1">
        <w:rPr>
          <w:rFonts w:hint="eastAsia"/>
          <w:sz w:val="24"/>
          <w:szCs w:val="24"/>
          <w:lang w:eastAsia="zh-CN"/>
        </w:rPr>
        <w:t>，执行委员会提出了一个分阶段的</w:t>
      </w:r>
      <w:r w:rsidR="00DC6B49">
        <w:rPr>
          <w:rFonts w:hint="eastAsia"/>
          <w:sz w:val="24"/>
          <w:szCs w:val="24"/>
          <w:lang w:eastAsia="zh-CN"/>
        </w:rPr>
        <w:t>办法</w:t>
      </w:r>
      <w:r w:rsidR="006C0B64" w:rsidRPr="004F7FF1">
        <w:rPr>
          <w:rFonts w:hint="eastAsia"/>
          <w:sz w:val="24"/>
          <w:szCs w:val="24"/>
          <w:lang w:eastAsia="zh-CN"/>
        </w:rPr>
        <w:t>，</w:t>
      </w:r>
      <w:r w:rsidR="00162642" w:rsidRPr="004F7FF1">
        <w:rPr>
          <w:rFonts w:hint="eastAsia"/>
          <w:sz w:val="24"/>
          <w:szCs w:val="24"/>
          <w:lang w:eastAsia="zh-CN"/>
        </w:rPr>
        <w:t>允许</w:t>
      </w:r>
      <w:r w:rsidR="006C0B64" w:rsidRPr="004F7FF1">
        <w:rPr>
          <w:rFonts w:hint="eastAsia"/>
          <w:sz w:val="24"/>
          <w:szCs w:val="24"/>
          <w:lang w:eastAsia="zh-CN"/>
        </w:rPr>
        <w:t>各国制定一项</w:t>
      </w:r>
      <w:r w:rsidR="007C4BC6" w:rsidRPr="004F7FF1">
        <w:rPr>
          <w:rFonts w:hint="eastAsia"/>
          <w:sz w:val="24"/>
          <w:szCs w:val="24"/>
          <w:lang w:eastAsia="zh-CN"/>
        </w:rPr>
        <w:t>完全淘汰</w:t>
      </w:r>
      <w:r w:rsidR="006C0B64" w:rsidRPr="004F7FF1">
        <w:rPr>
          <w:rFonts w:hint="eastAsia"/>
          <w:sz w:val="24"/>
          <w:szCs w:val="24"/>
          <w:lang w:eastAsia="zh-CN"/>
        </w:rPr>
        <w:t>氟氯烃</w:t>
      </w:r>
      <w:r w:rsidR="007C4BC6" w:rsidRPr="004F7FF1">
        <w:rPr>
          <w:rFonts w:hint="eastAsia"/>
          <w:sz w:val="24"/>
          <w:szCs w:val="24"/>
          <w:lang w:eastAsia="zh-CN"/>
        </w:rPr>
        <w:t>的总体计划</w:t>
      </w:r>
      <w:r w:rsidR="006C0B64" w:rsidRPr="004F7FF1">
        <w:rPr>
          <w:rFonts w:hint="eastAsia"/>
          <w:sz w:val="24"/>
          <w:szCs w:val="24"/>
          <w:lang w:eastAsia="zh-CN"/>
        </w:rPr>
        <w:t>，同时允许在</w:t>
      </w:r>
      <w:r w:rsidR="006C0B64" w:rsidRPr="004F7FF1">
        <w:rPr>
          <w:rFonts w:hint="eastAsia"/>
          <w:sz w:val="24"/>
          <w:szCs w:val="24"/>
          <w:lang w:eastAsia="zh-CN"/>
        </w:rPr>
        <w:t>2013</w:t>
      </w:r>
      <w:r w:rsidR="006C0B64" w:rsidRPr="004F7FF1">
        <w:rPr>
          <w:rFonts w:hint="eastAsia"/>
          <w:sz w:val="24"/>
          <w:szCs w:val="24"/>
          <w:lang w:eastAsia="zh-CN"/>
        </w:rPr>
        <w:t>年和</w:t>
      </w:r>
      <w:r w:rsidR="006C0B64" w:rsidRPr="004F7FF1">
        <w:rPr>
          <w:rFonts w:hint="eastAsia"/>
          <w:sz w:val="24"/>
          <w:szCs w:val="24"/>
          <w:lang w:eastAsia="zh-CN"/>
        </w:rPr>
        <w:t>2015</w:t>
      </w:r>
      <w:r w:rsidR="006C0B64" w:rsidRPr="004F7FF1">
        <w:rPr>
          <w:rFonts w:hint="eastAsia"/>
          <w:sz w:val="24"/>
          <w:szCs w:val="24"/>
          <w:lang w:eastAsia="zh-CN"/>
        </w:rPr>
        <w:t>年实现前两项控制措施的提案，同时</w:t>
      </w:r>
      <w:r w:rsidR="00DC6B49">
        <w:rPr>
          <w:rFonts w:hint="eastAsia"/>
          <w:sz w:val="24"/>
          <w:szCs w:val="24"/>
          <w:lang w:eastAsia="zh-CN"/>
        </w:rPr>
        <w:t>还</w:t>
      </w:r>
      <w:r w:rsidR="006C0B64" w:rsidRPr="004F7FF1">
        <w:rPr>
          <w:rFonts w:hint="eastAsia"/>
          <w:sz w:val="24"/>
          <w:szCs w:val="24"/>
          <w:lang w:eastAsia="zh-CN"/>
        </w:rPr>
        <w:t>允许</w:t>
      </w:r>
      <w:r w:rsidR="007C4BC6" w:rsidRPr="004F7FF1">
        <w:rPr>
          <w:rFonts w:hint="eastAsia"/>
          <w:sz w:val="24"/>
          <w:szCs w:val="24"/>
          <w:lang w:eastAsia="zh-CN"/>
        </w:rPr>
        <w:t>再经</w:t>
      </w:r>
      <w:r w:rsidR="006C0B64" w:rsidRPr="004F7FF1">
        <w:rPr>
          <w:rFonts w:hint="eastAsia"/>
          <w:sz w:val="24"/>
          <w:szCs w:val="24"/>
          <w:lang w:eastAsia="zh-CN"/>
        </w:rPr>
        <w:t>一</w:t>
      </w:r>
      <w:r w:rsidR="007C4BC6" w:rsidRPr="004F7FF1">
        <w:rPr>
          <w:rFonts w:hint="eastAsia"/>
          <w:sz w:val="24"/>
          <w:szCs w:val="24"/>
          <w:lang w:eastAsia="zh-CN"/>
        </w:rPr>
        <w:t>个</w:t>
      </w:r>
      <w:r w:rsidR="006C0B64" w:rsidRPr="004F7FF1">
        <w:rPr>
          <w:rFonts w:hint="eastAsia"/>
          <w:sz w:val="24"/>
          <w:szCs w:val="24"/>
          <w:lang w:eastAsia="zh-CN"/>
        </w:rPr>
        <w:t>或必要时</w:t>
      </w:r>
      <w:r w:rsidR="007C4BC6" w:rsidRPr="004F7FF1">
        <w:rPr>
          <w:rFonts w:hint="eastAsia"/>
          <w:sz w:val="24"/>
          <w:szCs w:val="24"/>
          <w:lang w:eastAsia="zh-CN"/>
        </w:rPr>
        <w:t>几个阶段以</w:t>
      </w:r>
      <w:r w:rsidR="006C0B64" w:rsidRPr="004F7FF1">
        <w:rPr>
          <w:rFonts w:hint="eastAsia"/>
          <w:sz w:val="24"/>
          <w:szCs w:val="24"/>
          <w:lang w:eastAsia="zh-CN"/>
        </w:rPr>
        <w:t>实现完全淘汰</w:t>
      </w:r>
      <w:r w:rsidR="007C4BC6" w:rsidRPr="004F7FF1">
        <w:rPr>
          <w:rFonts w:hint="eastAsia"/>
          <w:sz w:val="24"/>
          <w:szCs w:val="24"/>
          <w:lang w:eastAsia="zh-CN"/>
        </w:rPr>
        <w:t>的</w:t>
      </w:r>
      <w:r w:rsidR="006C0B64" w:rsidRPr="004F7FF1">
        <w:rPr>
          <w:rFonts w:hint="eastAsia"/>
          <w:sz w:val="24"/>
          <w:szCs w:val="24"/>
          <w:lang w:eastAsia="zh-CN"/>
        </w:rPr>
        <w:t>提案。自第六十次会议</w:t>
      </w:r>
      <w:r w:rsidR="00C916C2" w:rsidRPr="004F7FF1">
        <w:rPr>
          <w:rFonts w:hint="eastAsia"/>
          <w:sz w:val="24"/>
          <w:szCs w:val="24"/>
          <w:lang w:eastAsia="zh-CN"/>
        </w:rPr>
        <w:t>（</w:t>
      </w:r>
      <w:r w:rsidR="006C0B64" w:rsidRPr="004F7FF1">
        <w:rPr>
          <w:rFonts w:hint="eastAsia"/>
          <w:sz w:val="24"/>
          <w:szCs w:val="24"/>
          <w:lang w:eastAsia="zh-CN"/>
        </w:rPr>
        <w:t>2010</w:t>
      </w:r>
      <w:r w:rsidR="006C0B64" w:rsidRPr="004F7FF1">
        <w:rPr>
          <w:rFonts w:hint="eastAsia"/>
          <w:sz w:val="24"/>
          <w:szCs w:val="24"/>
          <w:lang w:eastAsia="zh-CN"/>
        </w:rPr>
        <w:t>年</w:t>
      </w:r>
      <w:r w:rsidR="006C0B64" w:rsidRPr="004F7FF1">
        <w:rPr>
          <w:rFonts w:hint="eastAsia"/>
          <w:sz w:val="24"/>
          <w:szCs w:val="24"/>
          <w:lang w:eastAsia="zh-CN"/>
        </w:rPr>
        <w:t>4</w:t>
      </w:r>
      <w:r w:rsidR="006C0B64" w:rsidRPr="004F7FF1">
        <w:rPr>
          <w:rFonts w:hint="eastAsia"/>
          <w:sz w:val="24"/>
          <w:szCs w:val="24"/>
          <w:lang w:eastAsia="zh-CN"/>
        </w:rPr>
        <w:t>月</w:t>
      </w:r>
      <w:r w:rsidR="00C916C2" w:rsidRPr="004F7FF1">
        <w:rPr>
          <w:rFonts w:hint="eastAsia"/>
          <w:sz w:val="24"/>
          <w:szCs w:val="24"/>
          <w:lang w:eastAsia="zh-CN"/>
        </w:rPr>
        <w:t>）</w:t>
      </w:r>
      <w:r w:rsidR="006C0B64" w:rsidRPr="004F7FF1">
        <w:rPr>
          <w:rFonts w:hint="eastAsia"/>
          <w:sz w:val="24"/>
          <w:szCs w:val="24"/>
          <w:lang w:eastAsia="zh-CN"/>
        </w:rPr>
        <w:t>以来，除阿拉伯叙利亚共和国外，所有第</w:t>
      </w:r>
      <w:r w:rsidR="006C0B64" w:rsidRPr="004F7FF1">
        <w:rPr>
          <w:rFonts w:hint="eastAsia"/>
          <w:sz w:val="24"/>
          <w:szCs w:val="24"/>
          <w:lang w:eastAsia="zh-CN"/>
        </w:rPr>
        <w:t>5</w:t>
      </w:r>
      <w:r w:rsidR="006C0B64" w:rsidRPr="004F7FF1">
        <w:rPr>
          <w:rFonts w:hint="eastAsia"/>
          <w:sz w:val="24"/>
          <w:szCs w:val="24"/>
          <w:lang w:eastAsia="zh-CN"/>
        </w:rPr>
        <w:t>条国家的氟氯烃淘汰管理计划</w:t>
      </w:r>
      <w:r w:rsidR="00DC6B49">
        <w:rPr>
          <w:rFonts w:hint="eastAsia"/>
          <w:sz w:val="24"/>
          <w:szCs w:val="24"/>
          <w:lang w:eastAsia="zh-CN"/>
        </w:rPr>
        <w:t>的</w:t>
      </w:r>
      <w:r w:rsidR="006C0B64" w:rsidRPr="004F7FF1">
        <w:rPr>
          <w:rFonts w:hint="eastAsia"/>
          <w:sz w:val="24"/>
          <w:szCs w:val="24"/>
          <w:lang w:eastAsia="zh-CN"/>
        </w:rPr>
        <w:t>第一阶段均已获得批准</w:t>
      </w:r>
      <w:r w:rsidR="007C4BC6" w:rsidRPr="004F7FF1">
        <w:rPr>
          <w:rFonts w:hint="eastAsia"/>
          <w:sz w:val="24"/>
          <w:szCs w:val="24"/>
          <w:lang w:eastAsia="zh-CN"/>
        </w:rPr>
        <w:t>，有的第二阶段也获</w:t>
      </w:r>
      <w:r w:rsidR="007C4BC6" w:rsidRPr="004F7FF1">
        <w:rPr>
          <w:rFonts w:hint="eastAsia"/>
          <w:sz w:val="24"/>
          <w:szCs w:val="24"/>
          <w:lang w:eastAsia="zh-CN"/>
        </w:rPr>
        <w:lastRenderedPageBreak/>
        <w:t>得批准</w:t>
      </w:r>
      <w:r w:rsidR="006C0B64" w:rsidRPr="004F7FF1">
        <w:rPr>
          <w:rFonts w:hint="eastAsia"/>
          <w:sz w:val="24"/>
          <w:szCs w:val="24"/>
          <w:lang w:eastAsia="zh-CN"/>
        </w:rPr>
        <w:t>。第</w:t>
      </w:r>
      <w:r w:rsidR="006C0B64" w:rsidRPr="004F7FF1">
        <w:rPr>
          <w:rFonts w:hint="eastAsia"/>
          <w:sz w:val="24"/>
          <w:szCs w:val="24"/>
          <w:lang w:eastAsia="zh-CN"/>
        </w:rPr>
        <w:t>XIX/6</w:t>
      </w:r>
      <w:r w:rsidR="006C0B64" w:rsidRPr="004F7FF1">
        <w:rPr>
          <w:rFonts w:hint="eastAsia"/>
          <w:sz w:val="24"/>
          <w:szCs w:val="24"/>
          <w:lang w:eastAsia="zh-CN"/>
        </w:rPr>
        <w:t>号决定请缔约方促进选</w:t>
      </w:r>
      <w:r w:rsidR="00C04AEA" w:rsidRPr="004F7FF1">
        <w:rPr>
          <w:rFonts w:hint="eastAsia"/>
          <w:sz w:val="24"/>
          <w:szCs w:val="24"/>
          <w:lang w:eastAsia="zh-CN"/>
        </w:rPr>
        <w:t>用</w:t>
      </w:r>
      <w:r w:rsidR="00DC6B49">
        <w:rPr>
          <w:rFonts w:hint="eastAsia"/>
          <w:sz w:val="24"/>
          <w:szCs w:val="24"/>
          <w:lang w:eastAsia="zh-CN"/>
        </w:rPr>
        <w:t>能够</w:t>
      </w:r>
      <w:r w:rsidR="006C0B64" w:rsidRPr="004F7FF1">
        <w:rPr>
          <w:rFonts w:hint="eastAsia"/>
          <w:sz w:val="24"/>
          <w:szCs w:val="24"/>
          <w:lang w:eastAsia="zh-CN"/>
        </w:rPr>
        <w:t>最大限度减少</w:t>
      </w:r>
      <w:r w:rsidR="00C04AEA" w:rsidRPr="004F7FF1">
        <w:rPr>
          <w:rFonts w:hint="eastAsia"/>
          <w:sz w:val="24"/>
          <w:szCs w:val="24"/>
          <w:lang w:eastAsia="zh-CN"/>
        </w:rPr>
        <w:t>对</w:t>
      </w:r>
      <w:r w:rsidR="006C0B64" w:rsidRPr="004F7FF1">
        <w:rPr>
          <w:rFonts w:hint="eastAsia"/>
          <w:sz w:val="24"/>
          <w:szCs w:val="24"/>
          <w:lang w:eastAsia="zh-CN"/>
        </w:rPr>
        <w:t>环境特别是对气候的影响，并</w:t>
      </w:r>
      <w:r w:rsidR="00C04AEA" w:rsidRPr="004F7FF1">
        <w:rPr>
          <w:rFonts w:hint="eastAsia"/>
          <w:sz w:val="24"/>
          <w:szCs w:val="24"/>
          <w:lang w:eastAsia="zh-CN"/>
        </w:rPr>
        <w:t>能</w:t>
      </w:r>
      <w:r w:rsidR="006C0B64" w:rsidRPr="004F7FF1">
        <w:rPr>
          <w:rFonts w:hint="eastAsia"/>
          <w:sz w:val="24"/>
          <w:szCs w:val="24"/>
          <w:lang w:eastAsia="zh-CN"/>
        </w:rPr>
        <w:t>满足其他健康、安全和经济考虑的氟氯烃替代品，并请执行委员会优先考虑</w:t>
      </w:r>
      <w:r w:rsidR="00C04AEA" w:rsidRPr="004F7FF1">
        <w:rPr>
          <w:rFonts w:hint="eastAsia"/>
          <w:sz w:val="24"/>
          <w:szCs w:val="24"/>
          <w:lang w:eastAsia="zh-CN"/>
        </w:rPr>
        <w:t>注重全球升温潜能值</w:t>
      </w:r>
      <w:r w:rsidR="006C0B64" w:rsidRPr="004F7FF1">
        <w:rPr>
          <w:rFonts w:hint="eastAsia"/>
          <w:sz w:val="24"/>
          <w:szCs w:val="24"/>
          <w:lang w:eastAsia="zh-CN"/>
        </w:rPr>
        <w:t>和能源使用的项目和方案；这</w:t>
      </w:r>
      <w:r w:rsidR="00C04AEA" w:rsidRPr="004F7FF1">
        <w:rPr>
          <w:rFonts w:hint="eastAsia"/>
          <w:sz w:val="24"/>
          <w:szCs w:val="24"/>
          <w:lang w:eastAsia="zh-CN"/>
        </w:rPr>
        <w:t>就</w:t>
      </w:r>
      <w:r w:rsidR="00DC6B49">
        <w:rPr>
          <w:rFonts w:hint="eastAsia"/>
          <w:sz w:val="24"/>
          <w:szCs w:val="24"/>
          <w:lang w:eastAsia="zh-CN"/>
        </w:rPr>
        <w:t>需要</w:t>
      </w:r>
      <w:r w:rsidR="00C04AEA" w:rsidRPr="004F7FF1">
        <w:rPr>
          <w:rFonts w:hint="eastAsia"/>
          <w:sz w:val="24"/>
          <w:szCs w:val="24"/>
          <w:lang w:eastAsia="zh-CN"/>
        </w:rPr>
        <w:t>开展活动促进采用</w:t>
      </w:r>
      <w:r w:rsidR="004F7FF1" w:rsidRPr="004F7FF1">
        <w:rPr>
          <w:rFonts w:hint="eastAsia"/>
          <w:sz w:val="24"/>
          <w:szCs w:val="24"/>
          <w:lang w:eastAsia="zh-CN"/>
        </w:rPr>
        <w:t>低全球升温潜能值</w:t>
      </w:r>
      <w:r w:rsidR="004F7FF1" w:rsidRPr="004F7FF1">
        <w:rPr>
          <w:rFonts w:hint="eastAsia"/>
          <w:sz w:val="24"/>
          <w:szCs w:val="24"/>
          <w:lang w:eastAsia="zh-CN"/>
        </w:rPr>
        <w:t>/</w:t>
      </w:r>
      <w:r w:rsidR="004F7FF1" w:rsidRPr="004F7FF1">
        <w:rPr>
          <w:rFonts w:hint="eastAsia"/>
          <w:sz w:val="24"/>
          <w:szCs w:val="24"/>
          <w:lang w:eastAsia="zh-CN"/>
        </w:rPr>
        <w:t>零全球升温潜能值</w:t>
      </w:r>
      <w:r w:rsidR="00DC6B49">
        <w:rPr>
          <w:rFonts w:hint="eastAsia"/>
          <w:sz w:val="24"/>
          <w:szCs w:val="24"/>
          <w:lang w:eastAsia="zh-CN"/>
        </w:rPr>
        <w:t>的</w:t>
      </w:r>
      <w:r w:rsidR="00C04AEA" w:rsidRPr="004F7FF1">
        <w:rPr>
          <w:rFonts w:hint="eastAsia"/>
          <w:sz w:val="24"/>
          <w:szCs w:val="24"/>
          <w:lang w:eastAsia="zh-CN"/>
        </w:rPr>
        <w:t>选项</w:t>
      </w:r>
      <w:r w:rsidR="006C0B64" w:rsidRPr="004F7FF1">
        <w:rPr>
          <w:rFonts w:hint="eastAsia"/>
          <w:sz w:val="24"/>
          <w:szCs w:val="24"/>
          <w:lang w:eastAsia="zh-CN"/>
        </w:rPr>
        <w:t>。</w:t>
      </w:r>
    </w:p>
    <w:p w:rsidR="00B07E37" w:rsidRPr="005D1A2E" w:rsidRDefault="00750B76" w:rsidP="004F7FF1">
      <w:pPr>
        <w:pStyle w:val="ListParagraph"/>
        <w:numPr>
          <w:ilvl w:val="0"/>
          <w:numId w:val="9"/>
        </w:numPr>
        <w:snapToGrid w:val="0"/>
        <w:spacing w:before="120" w:after="120" w:line="240" w:lineRule="atLeast"/>
        <w:ind w:left="0" w:firstLine="0"/>
        <w:contextualSpacing w:val="0"/>
        <w:jc w:val="left"/>
        <w:rPr>
          <w:sz w:val="24"/>
          <w:szCs w:val="24"/>
          <w:lang w:val="en-CA" w:eastAsia="zh-CN"/>
        </w:rPr>
      </w:pPr>
      <w:r w:rsidRPr="005D1A2E">
        <w:rPr>
          <w:rFonts w:hint="eastAsia"/>
          <w:sz w:val="24"/>
          <w:szCs w:val="24"/>
          <w:lang w:val="en-CA" w:eastAsia="zh-CN"/>
        </w:rPr>
        <w:t>实施</w:t>
      </w:r>
      <w:r w:rsidR="00B07E37" w:rsidRPr="005D1A2E">
        <w:rPr>
          <w:rFonts w:hint="eastAsia"/>
          <w:sz w:val="24"/>
          <w:szCs w:val="24"/>
          <w:lang w:val="en-CA" w:eastAsia="zh-CN"/>
        </w:rPr>
        <w:t>现有监管框架</w:t>
      </w:r>
      <w:r w:rsidR="00FE0EAE">
        <w:rPr>
          <w:rFonts w:hint="eastAsia"/>
          <w:sz w:val="24"/>
          <w:szCs w:val="24"/>
          <w:lang w:val="en-CA" w:eastAsia="zh-CN"/>
        </w:rPr>
        <w:t>所</w:t>
      </w:r>
      <w:r w:rsidR="00B07E37" w:rsidRPr="005D1A2E">
        <w:rPr>
          <w:rFonts w:hint="eastAsia"/>
          <w:sz w:val="24"/>
          <w:szCs w:val="24"/>
          <w:lang w:val="en-CA" w:eastAsia="zh-CN"/>
        </w:rPr>
        <w:t>支持的制冷</w:t>
      </w:r>
      <w:r w:rsidRPr="005D1A2E">
        <w:rPr>
          <w:rFonts w:hint="eastAsia"/>
          <w:sz w:val="24"/>
          <w:szCs w:val="24"/>
          <w:lang w:val="en-CA" w:eastAsia="zh-CN"/>
        </w:rPr>
        <w:t>维修行业</w:t>
      </w:r>
      <w:r w:rsidR="00B07E37" w:rsidRPr="005D1A2E">
        <w:rPr>
          <w:rFonts w:hint="eastAsia"/>
          <w:sz w:val="24"/>
          <w:szCs w:val="24"/>
          <w:lang w:val="en-CA" w:eastAsia="zh-CN"/>
        </w:rPr>
        <w:t>计划有助于</w:t>
      </w:r>
      <w:r w:rsidRPr="005D1A2E">
        <w:rPr>
          <w:rFonts w:hint="eastAsia"/>
          <w:sz w:val="24"/>
          <w:szCs w:val="24"/>
          <w:lang w:val="en-CA" w:eastAsia="zh-CN"/>
        </w:rPr>
        <w:t>所有第</w:t>
      </w:r>
      <w:r w:rsidRPr="005D1A2E">
        <w:rPr>
          <w:rFonts w:hint="eastAsia"/>
          <w:sz w:val="24"/>
          <w:szCs w:val="24"/>
          <w:lang w:val="en-CA" w:eastAsia="zh-CN"/>
        </w:rPr>
        <w:t>5</w:t>
      </w:r>
      <w:r w:rsidRPr="005D1A2E">
        <w:rPr>
          <w:rFonts w:hint="eastAsia"/>
          <w:sz w:val="24"/>
          <w:szCs w:val="24"/>
          <w:lang w:val="en-CA" w:eastAsia="zh-CN"/>
        </w:rPr>
        <w:t>条国家</w:t>
      </w:r>
      <w:r w:rsidR="00B07E37" w:rsidRPr="005D1A2E">
        <w:rPr>
          <w:rFonts w:hint="eastAsia"/>
          <w:sz w:val="24"/>
          <w:szCs w:val="24"/>
          <w:lang w:val="en-CA" w:eastAsia="zh-CN"/>
        </w:rPr>
        <w:t>持续遵守《蒙特利尔议定书》的</w:t>
      </w:r>
      <w:r w:rsidRPr="005D1A2E">
        <w:rPr>
          <w:rFonts w:hint="eastAsia"/>
          <w:sz w:val="24"/>
          <w:szCs w:val="24"/>
          <w:lang w:val="en-CA" w:eastAsia="zh-CN"/>
        </w:rPr>
        <w:t>条款</w:t>
      </w:r>
      <w:r w:rsidR="00FE0EAE">
        <w:rPr>
          <w:rFonts w:hint="eastAsia"/>
          <w:sz w:val="24"/>
          <w:szCs w:val="24"/>
          <w:lang w:val="en-CA" w:eastAsia="zh-CN"/>
        </w:rPr>
        <w:t>，</w:t>
      </w:r>
      <w:r w:rsidR="001F62C4" w:rsidRPr="005D1A2E">
        <w:rPr>
          <w:rStyle w:val="FootnoteReference"/>
          <w:sz w:val="24"/>
          <w:szCs w:val="24"/>
          <w:lang w:val="en-CA" w:eastAsia="zh-CN"/>
        </w:rPr>
        <w:footnoteReference w:id="20"/>
      </w:r>
      <w:r w:rsidR="00FE0EAE">
        <w:rPr>
          <w:rFonts w:hint="eastAsia"/>
          <w:sz w:val="24"/>
          <w:szCs w:val="24"/>
          <w:lang w:val="en-CA" w:eastAsia="zh-CN"/>
        </w:rPr>
        <w:t xml:space="preserve"> </w:t>
      </w:r>
      <w:r w:rsidR="00FE0EAE">
        <w:rPr>
          <w:rFonts w:hint="eastAsia"/>
          <w:sz w:val="24"/>
          <w:szCs w:val="24"/>
          <w:lang w:val="en-CA" w:eastAsia="zh-CN"/>
        </w:rPr>
        <w:t>也</w:t>
      </w:r>
      <w:r w:rsidR="00B07E37" w:rsidRPr="005D1A2E">
        <w:rPr>
          <w:rFonts w:hint="eastAsia"/>
          <w:sz w:val="24"/>
          <w:szCs w:val="24"/>
          <w:lang w:val="en-CA" w:eastAsia="zh-CN"/>
        </w:rPr>
        <w:t>有助于按《议定书》规定的淘汰控制目标</w:t>
      </w:r>
      <w:r w:rsidR="00FE0EAE">
        <w:rPr>
          <w:rFonts w:hint="eastAsia"/>
          <w:sz w:val="24"/>
          <w:szCs w:val="24"/>
          <w:lang w:val="en-CA" w:eastAsia="zh-CN"/>
        </w:rPr>
        <w:t>时限或者</w:t>
      </w:r>
      <w:r w:rsidR="0066630E" w:rsidRPr="005D1A2E">
        <w:rPr>
          <w:rFonts w:hint="eastAsia"/>
          <w:sz w:val="24"/>
          <w:szCs w:val="24"/>
          <w:lang w:val="en-CA" w:eastAsia="zh-CN"/>
        </w:rPr>
        <w:t>提前</w:t>
      </w:r>
      <w:r w:rsidR="00B07E37" w:rsidRPr="005D1A2E">
        <w:rPr>
          <w:rFonts w:hint="eastAsia"/>
          <w:sz w:val="24"/>
          <w:szCs w:val="24"/>
          <w:lang w:val="en-CA" w:eastAsia="zh-CN"/>
        </w:rPr>
        <w:t>减少受控物质的消费量</w:t>
      </w:r>
      <w:r w:rsidR="00FE0EAE">
        <w:rPr>
          <w:rFonts w:hint="eastAsia"/>
          <w:sz w:val="24"/>
          <w:szCs w:val="24"/>
          <w:lang w:val="en-CA" w:eastAsia="zh-CN"/>
        </w:rPr>
        <w:t>。</w:t>
      </w:r>
      <w:r w:rsidR="001B197D" w:rsidRPr="005D1A2E">
        <w:rPr>
          <w:rStyle w:val="FootnoteReference"/>
          <w:sz w:val="24"/>
          <w:szCs w:val="24"/>
          <w:lang w:val="en-CA"/>
        </w:rPr>
        <w:footnoteReference w:id="21"/>
      </w:r>
      <w:r w:rsidR="00FE0EAE">
        <w:rPr>
          <w:rFonts w:hint="eastAsia"/>
          <w:sz w:val="24"/>
          <w:szCs w:val="24"/>
          <w:lang w:val="en-CA" w:eastAsia="zh-CN"/>
        </w:rPr>
        <w:t xml:space="preserve"> </w:t>
      </w:r>
      <w:r w:rsidR="00B07E37" w:rsidRPr="005D1A2E">
        <w:rPr>
          <w:rFonts w:hint="eastAsia"/>
          <w:sz w:val="24"/>
          <w:szCs w:val="24"/>
          <w:lang w:val="en-CA" w:eastAsia="zh-CN"/>
        </w:rPr>
        <w:t>此外，这使</w:t>
      </w:r>
      <w:r w:rsidR="001F62C4" w:rsidRPr="005D1A2E">
        <w:rPr>
          <w:rFonts w:hint="eastAsia"/>
          <w:sz w:val="24"/>
          <w:szCs w:val="24"/>
          <w:lang w:val="en-CA" w:eastAsia="zh-CN"/>
        </w:rPr>
        <w:t>一些</w:t>
      </w:r>
      <w:r w:rsidR="00B07E37" w:rsidRPr="005D1A2E">
        <w:rPr>
          <w:rFonts w:hint="eastAsia"/>
          <w:sz w:val="24"/>
          <w:szCs w:val="24"/>
          <w:lang w:val="en-CA" w:eastAsia="zh-CN"/>
        </w:rPr>
        <w:t>第</w:t>
      </w:r>
      <w:r w:rsidR="00B07E37" w:rsidRPr="005D1A2E">
        <w:rPr>
          <w:rFonts w:hint="eastAsia"/>
          <w:sz w:val="24"/>
          <w:szCs w:val="24"/>
          <w:lang w:val="en-CA" w:eastAsia="zh-CN"/>
        </w:rPr>
        <w:t>5</w:t>
      </w:r>
      <w:r w:rsidR="00B07E37" w:rsidRPr="005D1A2E">
        <w:rPr>
          <w:rFonts w:hint="eastAsia"/>
          <w:sz w:val="24"/>
          <w:szCs w:val="24"/>
          <w:lang w:val="en-CA" w:eastAsia="zh-CN"/>
        </w:rPr>
        <w:t>条国家得以建立或考虑建立控制措施，包括</w:t>
      </w:r>
      <w:r w:rsidR="00C916C2" w:rsidRPr="005D1A2E">
        <w:rPr>
          <w:rFonts w:hint="eastAsia"/>
          <w:sz w:val="24"/>
          <w:szCs w:val="24"/>
          <w:lang w:val="en-CA" w:eastAsia="zh-CN"/>
        </w:rPr>
        <w:t>（</w:t>
      </w:r>
      <w:r w:rsidR="001F62C4" w:rsidRPr="005D1A2E">
        <w:rPr>
          <w:rFonts w:hint="eastAsia"/>
          <w:sz w:val="24"/>
          <w:szCs w:val="24"/>
          <w:lang w:val="en-CA" w:eastAsia="zh-CN"/>
        </w:rPr>
        <w:t>酌情</w:t>
      </w:r>
      <w:r w:rsidR="00C916C2" w:rsidRPr="005D1A2E">
        <w:rPr>
          <w:rFonts w:hint="eastAsia"/>
          <w:sz w:val="24"/>
          <w:szCs w:val="24"/>
          <w:lang w:val="en-CA" w:eastAsia="zh-CN"/>
        </w:rPr>
        <w:t>）</w:t>
      </w:r>
      <w:r w:rsidR="00B07E37" w:rsidRPr="005D1A2E">
        <w:rPr>
          <w:rFonts w:hint="eastAsia"/>
          <w:sz w:val="24"/>
          <w:szCs w:val="24"/>
          <w:lang w:val="en-CA" w:eastAsia="zh-CN"/>
        </w:rPr>
        <w:t>禁止制造和</w:t>
      </w:r>
      <w:r w:rsidR="00B07E37" w:rsidRPr="005D1A2E">
        <w:rPr>
          <w:rFonts w:hint="eastAsia"/>
          <w:sz w:val="24"/>
          <w:szCs w:val="24"/>
          <w:lang w:val="en-CA" w:eastAsia="zh-CN"/>
        </w:rPr>
        <w:t>/</w:t>
      </w:r>
      <w:r w:rsidR="00B07E37" w:rsidRPr="005D1A2E">
        <w:rPr>
          <w:rFonts w:hint="eastAsia"/>
          <w:sz w:val="24"/>
          <w:szCs w:val="24"/>
          <w:lang w:val="en-CA" w:eastAsia="zh-CN"/>
        </w:rPr>
        <w:t>或进口基于受控物质的</w:t>
      </w:r>
      <w:r w:rsidR="00DB5415">
        <w:rPr>
          <w:rFonts w:hint="eastAsia"/>
          <w:sz w:val="24"/>
          <w:szCs w:val="24"/>
          <w:lang w:val="en-CA" w:eastAsia="zh-CN"/>
        </w:rPr>
        <w:t>制冷、空调、热泵</w:t>
      </w:r>
      <w:r w:rsidR="00B07E37" w:rsidRPr="005D1A2E">
        <w:rPr>
          <w:rFonts w:hint="eastAsia"/>
          <w:sz w:val="24"/>
          <w:szCs w:val="24"/>
          <w:lang w:val="en-CA" w:eastAsia="zh-CN"/>
        </w:rPr>
        <w:t>设备，限制其增长</w:t>
      </w:r>
      <w:r w:rsidR="001F62C4" w:rsidRPr="005D1A2E">
        <w:rPr>
          <w:rFonts w:hint="eastAsia"/>
          <w:sz w:val="24"/>
          <w:szCs w:val="24"/>
          <w:lang w:val="en-CA" w:eastAsia="zh-CN"/>
        </w:rPr>
        <w:t>，</w:t>
      </w:r>
      <w:r w:rsidR="00B07E37" w:rsidRPr="005D1A2E">
        <w:rPr>
          <w:rFonts w:hint="eastAsia"/>
          <w:sz w:val="24"/>
          <w:szCs w:val="24"/>
          <w:lang w:val="en-CA" w:eastAsia="zh-CN"/>
        </w:rPr>
        <w:t>缩小此类设备的安装规模。</w:t>
      </w:r>
    </w:p>
    <w:p w:rsidR="004329BE" w:rsidRPr="004F7FF1" w:rsidRDefault="004329BE" w:rsidP="004F7FF1">
      <w:pPr>
        <w:pStyle w:val="ListParagraph"/>
        <w:numPr>
          <w:ilvl w:val="0"/>
          <w:numId w:val="9"/>
        </w:numPr>
        <w:snapToGrid w:val="0"/>
        <w:spacing w:before="120" w:after="120" w:line="240" w:lineRule="atLeast"/>
        <w:ind w:left="0" w:firstLine="0"/>
        <w:contextualSpacing w:val="0"/>
        <w:jc w:val="left"/>
        <w:rPr>
          <w:sz w:val="24"/>
          <w:szCs w:val="24"/>
          <w:lang w:val="en-CA" w:eastAsia="zh-CN"/>
        </w:rPr>
      </w:pPr>
      <w:r w:rsidRPr="004F7FF1">
        <w:rPr>
          <w:rFonts w:hint="eastAsia"/>
          <w:sz w:val="24"/>
          <w:szCs w:val="24"/>
          <w:lang w:eastAsia="zh-CN"/>
        </w:rPr>
        <w:t>尽管做出上述努力，氟氯烃淘汰管理计划执行进度报告和其他评估报告表明，在过去十年中，</w:t>
      </w:r>
      <w:r w:rsidR="00391F0C">
        <w:rPr>
          <w:rFonts w:hint="eastAsia"/>
          <w:sz w:val="24"/>
          <w:szCs w:val="24"/>
          <w:lang w:eastAsia="zh-CN"/>
        </w:rPr>
        <w:t>使用</w:t>
      </w:r>
      <w:r w:rsidRPr="004F7FF1">
        <w:rPr>
          <w:rFonts w:hint="eastAsia"/>
          <w:sz w:val="24"/>
          <w:szCs w:val="24"/>
          <w:lang w:eastAsia="zh-CN"/>
        </w:rPr>
        <w:t>高全球升温潜能值制冷剂</w:t>
      </w:r>
      <w:r w:rsidR="00FE0EAE">
        <w:rPr>
          <w:rFonts w:hint="eastAsia"/>
          <w:sz w:val="24"/>
          <w:szCs w:val="24"/>
          <w:lang w:eastAsia="zh-CN"/>
        </w:rPr>
        <w:t>的</w:t>
      </w:r>
      <w:r w:rsidRPr="004F7FF1">
        <w:rPr>
          <w:rFonts w:hint="eastAsia"/>
          <w:sz w:val="24"/>
          <w:szCs w:val="24"/>
          <w:lang w:val="en-CA" w:eastAsia="zh-CN"/>
        </w:rPr>
        <w:t>设备</w:t>
      </w:r>
      <w:r w:rsidR="00C916C2" w:rsidRPr="004F7FF1">
        <w:rPr>
          <w:rFonts w:hint="eastAsia"/>
          <w:sz w:val="24"/>
          <w:szCs w:val="24"/>
          <w:lang w:eastAsia="zh-CN"/>
        </w:rPr>
        <w:t>（</w:t>
      </w:r>
      <w:r w:rsidRPr="004F7FF1">
        <w:rPr>
          <w:rFonts w:hint="eastAsia"/>
          <w:sz w:val="24"/>
          <w:szCs w:val="24"/>
          <w:lang w:eastAsia="zh-CN"/>
        </w:rPr>
        <w:t>主要是空调用的</w:t>
      </w:r>
      <w:r w:rsidRPr="004F7FF1">
        <w:rPr>
          <w:rFonts w:hint="eastAsia"/>
          <w:sz w:val="24"/>
          <w:szCs w:val="24"/>
          <w:lang w:eastAsia="zh-CN"/>
        </w:rPr>
        <w:t>R-410A</w:t>
      </w:r>
      <w:r w:rsidR="00C916C2" w:rsidRPr="004F7FF1">
        <w:rPr>
          <w:rFonts w:hint="eastAsia"/>
          <w:sz w:val="24"/>
          <w:szCs w:val="24"/>
          <w:lang w:eastAsia="zh-CN"/>
        </w:rPr>
        <w:t>）</w:t>
      </w:r>
      <w:r w:rsidRPr="004F7FF1">
        <w:rPr>
          <w:rFonts w:hint="eastAsia"/>
          <w:sz w:val="24"/>
          <w:szCs w:val="24"/>
          <w:lang w:eastAsia="zh-CN"/>
        </w:rPr>
        <w:t>越来越多地被进口到第</w:t>
      </w:r>
      <w:r w:rsidRPr="004F7FF1">
        <w:rPr>
          <w:rFonts w:hint="eastAsia"/>
          <w:sz w:val="24"/>
          <w:szCs w:val="24"/>
          <w:lang w:eastAsia="zh-CN"/>
        </w:rPr>
        <w:t>5</w:t>
      </w:r>
      <w:r w:rsidRPr="004F7FF1">
        <w:rPr>
          <w:rFonts w:hint="eastAsia"/>
          <w:sz w:val="24"/>
          <w:szCs w:val="24"/>
          <w:lang w:eastAsia="zh-CN"/>
        </w:rPr>
        <w:t>条国家。</w:t>
      </w:r>
      <w:r w:rsidR="00391F0C">
        <w:rPr>
          <w:rFonts w:hint="eastAsia"/>
          <w:sz w:val="24"/>
          <w:szCs w:val="24"/>
          <w:lang w:eastAsia="zh-CN"/>
        </w:rPr>
        <w:t>不过</w:t>
      </w:r>
      <w:r w:rsidRPr="004F7FF1">
        <w:rPr>
          <w:rFonts w:hint="eastAsia"/>
          <w:sz w:val="24"/>
          <w:szCs w:val="24"/>
          <w:lang w:eastAsia="zh-CN"/>
        </w:rPr>
        <w:t>，《基加利修正案》启动了讨论和一些初步行动，</w:t>
      </w:r>
      <w:r w:rsidR="001B197D" w:rsidRPr="004F7FF1">
        <w:rPr>
          <w:rFonts w:hint="eastAsia"/>
          <w:sz w:val="24"/>
          <w:szCs w:val="24"/>
          <w:lang w:eastAsia="zh-CN"/>
        </w:rPr>
        <w:t>对</w:t>
      </w:r>
      <w:r w:rsidRPr="004F7FF1">
        <w:rPr>
          <w:rFonts w:hint="eastAsia"/>
          <w:sz w:val="24"/>
          <w:szCs w:val="24"/>
          <w:lang w:eastAsia="zh-CN"/>
        </w:rPr>
        <w:t>第</w:t>
      </w:r>
      <w:r w:rsidRPr="004F7FF1">
        <w:rPr>
          <w:rFonts w:hint="eastAsia"/>
          <w:sz w:val="24"/>
          <w:szCs w:val="24"/>
          <w:lang w:eastAsia="zh-CN"/>
        </w:rPr>
        <w:t>5</w:t>
      </w:r>
      <w:r w:rsidRPr="004F7FF1">
        <w:rPr>
          <w:rFonts w:hint="eastAsia"/>
          <w:sz w:val="24"/>
          <w:szCs w:val="24"/>
          <w:lang w:eastAsia="zh-CN"/>
        </w:rPr>
        <w:t>条国家</w:t>
      </w:r>
      <w:r w:rsidR="001B197D" w:rsidRPr="004F7FF1">
        <w:rPr>
          <w:rFonts w:hint="eastAsia"/>
          <w:sz w:val="24"/>
          <w:szCs w:val="24"/>
          <w:lang w:eastAsia="zh-CN"/>
        </w:rPr>
        <w:t>使用</w:t>
      </w:r>
      <w:r w:rsidRPr="004F7FF1">
        <w:rPr>
          <w:rFonts w:hint="eastAsia"/>
          <w:sz w:val="24"/>
          <w:szCs w:val="24"/>
          <w:lang w:eastAsia="zh-CN"/>
        </w:rPr>
        <w:t>高</w:t>
      </w:r>
      <w:r w:rsidR="001B197D" w:rsidRPr="004F7FF1">
        <w:rPr>
          <w:rFonts w:hint="eastAsia"/>
          <w:sz w:val="24"/>
          <w:szCs w:val="24"/>
          <w:lang w:eastAsia="zh-CN"/>
        </w:rPr>
        <w:t>全球升温潜能值</w:t>
      </w:r>
      <w:r w:rsidRPr="004F7FF1">
        <w:rPr>
          <w:rFonts w:hint="eastAsia"/>
          <w:sz w:val="24"/>
          <w:szCs w:val="24"/>
          <w:lang w:eastAsia="zh-CN"/>
        </w:rPr>
        <w:t>制冷剂</w:t>
      </w:r>
      <w:r w:rsidR="001B197D" w:rsidRPr="004F7FF1">
        <w:rPr>
          <w:rFonts w:hint="eastAsia"/>
          <w:sz w:val="24"/>
          <w:szCs w:val="24"/>
          <w:lang w:eastAsia="zh-CN"/>
        </w:rPr>
        <w:t>进行管控</w:t>
      </w:r>
      <w:r w:rsidRPr="004F7FF1">
        <w:rPr>
          <w:rFonts w:hint="eastAsia"/>
          <w:sz w:val="24"/>
          <w:szCs w:val="24"/>
          <w:lang w:eastAsia="zh-CN"/>
        </w:rPr>
        <w:t>。鉴于基于</w:t>
      </w:r>
      <w:r w:rsidR="004F7FF1" w:rsidRPr="004F7FF1">
        <w:rPr>
          <w:rFonts w:hint="eastAsia"/>
          <w:sz w:val="24"/>
          <w:szCs w:val="24"/>
          <w:lang w:eastAsia="zh-CN"/>
        </w:rPr>
        <w:t>低全球升温潜能值</w:t>
      </w:r>
      <w:r w:rsidR="004F7FF1" w:rsidRPr="004F7FF1">
        <w:rPr>
          <w:rFonts w:hint="eastAsia"/>
          <w:sz w:val="24"/>
          <w:szCs w:val="24"/>
          <w:lang w:eastAsia="zh-CN"/>
        </w:rPr>
        <w:t>/</w:t>
      </w:r>
      <w:r w:rsidR="004F7FF1" w:rsidRPr="004F7FF1">
        <w:rPr>
          <w:rFonts w:hint="eastAsia"/>
          <w:sz w:val="24"/>
          <w:szCs w:val="24"/>
          <w:lang w:eastAsia="zh-CN"/>
        </w:rPr>
        <w:t>零全球升温潜能值</w:t>
      </w:r>
      <w:r w:rsidRPr="004F7FF1">
        <w:rPr>
          <w:rFonts w:hint="eastAsia"/>
          <w:sz w:val="24"/>
          <w:szCs w:val="24"/>
          <w:lang w:eastAsia="zh-CN"/>
        </w:rPr>
        <w:t>制冷剂的设备在压力、易燃性和毒性方面具有不同的运行特性，需要</w:t>
      </w:r>
      <w:r w:rsidR="001B197D" w:rsidRPr="004F7FF1">
        <w:rPr>
          <w:rFonts w:hint="eastAsia"/>
          <w:sz w:val="24"/>
          <w:szCs w:val="24"/>
          <w:lang w:eastAsia="zh-CN"/>
        </w:rPr>
        <w:t>对现行法律法规和业务守则进行</w:t>
      </w:r>
      <w:r w:rsidRPr="004F7FF1">
        <w:rPr>
          <w:rFonts w:hint="eastAsia"/>
          <w:sz w:val="24"/>
          <w:szCs w:val="24"/>
          <w:lang w:eastAsia="zh-CN"/>
        </w:rPr>
        <w:t>审查、更新和</w:t>
      </w:r>
      <w:r w:rsidRPr="004F7FF1">
        <w:rPr>
          <w:rFonts w:hint="eastAsia"/>
          <w:sz w:val="24"/>
          <w:szCs w:val="24"/>
          <w:lang w:eastAsia="zh-CN"/>
        </w:rPr>
        <w:t>/</w:t>
      </w:r>
      <w:r w:rsidRPr="004F7FF1">
        <w:rPr>
          <w:rFonts w:hint="eastAsia"/>
          <w:sz w:val="24"/>
          <w:szCs w:val="24"/>
          <w:lang w:eastAsia="zh-CN"/>
        </w:rPr>
        <w:t>或进一步发展，并应执行标准</w:t>
      </w:r>
      <w:r w:rsidR="00391F0C">
        <w:rPr>
          <w:rFonts w:hint="eastAsia"/>
          <w:sz w:val="24"/>
          <w:szCs w:val="24"/>
          <w:lang w:eastAsia="zh-CN"/>
        </w:rPr>
        <w:t>，</w:t>
      </w:r>
      <w:r w:rsidR="001B197D" w:rsidRPr="004F7FF1">
        <w:rPr>
          <w:rStyle w:val="FootnoteReference"/>
          <w:sz w:val="24"/>
          <w:szCs w:val="24"/>
        </w:rPr>
        <w:footnoteReference w:id="22"/>
      </w:r>
      <w:r w:rsidR="00391F0C">
        <w:rPr>
          <w:rFonts w:hint="eastAsia"/>
          <w:sz w:val="24"/>
          <w:szCs w:val="24"/>
          <w:lang w:eastAsia="zh-CN"/>
        </w:rPr>
        <w:t xml:space="preserve"> </w:t>
      </w:r>
      <w:r w:rsidRPr="004F7FF1">
        <w:rPr>
          <w:rFonts w:hint="eastAsia"/>
          <w:sz w:val="24"/>
          <w:szCs w:val="24"/>
          <w:lang w:eastAsia="zh-CN"/>
        </w:rPr>
        <w:t>确保设备的安全运行和操作。</w:t>
      </w:r>
    </w:p>
    <w:p w:rsidR="00710D3D" w:rsidRPr="004F7FF1" w:rsidRDefault="00710D3D" w:rsidP="004F7FF1">
      <w:pPr>
        <w:pStyle w:val="ListParagraph"/>
        <w:numPr>
          <w:ilvl w:val="0"/>
          <w:numId w:val="9"/>
        </w:numPr>
        <w:snapToGrid w:val="0"/>
        <w:spacing w:before="120" w:after="120" w:line="240" w:lineRule="atLeast"/>
        <w:ind w:left="0" w:firstLine="0"/>
        <w:contextualSpacing w:val="0"/>
        <w:jc w:val="left"/>
        <w:rPr>
          <w:sz w:val="24"/>
          <w:szCs w:val="24"/>
          <w:lang w:val="en-CA" w:eastAsia="zh-CN"/>
        </w:rPr>
      </w:pPr>
      <w:r w:rsidRPr="004F7FF1">
        <w:rPr>
          <w:rFonts w:hint="eastAsia"/>
          <w:sz w:val="24"/>
          <w:szCs w:val="24"/>
          <w:lang w:val="en-CA" w:eastAsia="zh-CN"/>
        </w:rPr>
        <w:t>第</w:t>
      </w:r>
      <w:r w:rsidRPr="004F7FF1">
        <w:rPr>
          <w:rFonts w:hint="eastAsia"/>
          <w:sz w:val="24"/>
          <w:szCs w:val="24"/>
          <w:lang w:val="en-CA" w:eastAsia="zh-CN"/>
        </w:rPr>
        <w:t>5</w:t>
      </w:r>
      <w:r w:rsidRPr="004F7FF1">
        <w:rPr>
          <w:rFonts w:hint="eastAsia"/>
          <w:sz w:val="24"/>
          <w:szCs w:val="24"/>
          <w:lang w:val="en-CA" w:eastAsia="zh-CN"/>
        </w:rPr>
        <w:t>条国家</w:t>
      </w:r>
      <w:r w:rsidR="00F77280" w:rsidRPr="004F7FF1">
        <w:rPr>
          <w:rFonts w:hint="eastAsia"/>
          <w:sz w:val="24"/>
          <w:szCs w:val="24"/>
          <w:lang w:val="en-CA" w:eastAsia="zh-CN"/>
        </w:rPr>
        <w:t>引进基于</w:t>
      </w:r>
      <w:r w:rsidR="004F7FF1" w:rsidRPr="004F7FF1">
        <w:rPr>
          <w:rFonts w:hint="eastAsia"/>
          <w:sz w:val="24"/>
          <w:szCs w:val="24"/>
          <w:lang w:val="en-CA" w:eastAsia="zh-CN"/>
        </w:rPr>
        <w:t>低全球升温潜能值</w:t>
      </w:r>
      <w:r w:rsidR="004F7FF1" w:rsidRPr="004F7FF1">
        <w:rPr>
          <w:rFonts w:hint="eastAsia"/>
          <w:sz w:val="24"/>
          <w:szCs w:val="24"/>
          <w:lang w:val="en-CA" w:eastAsia="zh-CN"/>
        </w:rPr>
        <w:t>/</w:t>
      </w:r>
      <w:r w:rsidR="004F7FF1" w:rsidRPr="004F7FF1">
        <w:rPr>
          <w:rFonts w:hint="eastAsia"/>
          <w:sz w:val="24"/>
          <w:szCs w:val="24"/>
          <w:lang w:val="en-CA" w:eastAsia="zh-CN"/>
        </w:rPr>
        <w:t>零全球升温潜能值</w:t>
      </w:r>
      <w:r w:rsidR="00F77280" w:rsidRPr="004F7FF1">
        <w:rPr>
          <w:rFonts w:hint="eastAsia"/>
          <w:sz w:val="24"/>
          <w:szCs w:val="24"/>
          <w:lang w:val="en-CA" w:eastAsia="zh-CN"/>
        </w:rPr>
        <w:t>替代技术</w:t>
      </w:r>
      <w:r w:rsidR="00391F0C">
        <w:rPr>
          <w:rFonts w:hint="eastAsia"/>
          <w:sz w:val="24"/>
          <w:szCs w:val="24"/>
          <w:lang w:val="en-CA" w:eastAsia="zh-CN"/>
        </w:rPr>
        <w:t>的</w:t>
      </w:r>
      <w:r w:rsidRPr="004F7FF1">
        <w:rPr>
          <w:rFonts w:hint="eastAsia"/>
          <w:sz w:val="24"/>
          <w:szCs w:val="24"/>
          <w:lang w:val="en-CA" w:eastAsia="zh-CN"/>
        </w:rPr>
        <w:t>各种</w:t>
      </w:r>
      <w:r w:rsidR="00DB5415">
        <w:rPr>
          <w:rFonts w:hint="eastAsia"/>
          <w:sz w:val="24"/>
          <w:szCs w:val="24"/>
          <w:lang w:val="en-CA" w:eastAsia="zh-CN"/>
        </w:rPr>
        <w:t>制冷、空调、热泵</w:t>
      </w:r>
      <w:r w:rsidR="00F77280" w:rsidRPr="004F7FF1">
        <w:rPr>
          <w:rFonts w:hint="eastAsia"/>
          <w:sz w:val="24"/>
          <w:szCs w:val="24"/>
          <w:lang w:val="en-CA" w:eastAsia="zh-CN"/>
        </w:rPr>
        <w:t>设备</w:t>
      </w:r>
      <w:r w:rsidRPr="004F7FF1">
        <w:rPr>
          <w:rFonts w:hint="eastAsia"/>
          <w:sz w:val="24"/>
          <w:szCs w:val="24"/>
          <w:lang w:val="en-CA" w:eastAsia="zh-CN"/>
        </w:rPr>
        <w:t>的速度比最初预期的</w:t>
      </w:r>
      <w:r w:rsidR="00F77280" w:rsidRPr="004F7FF1">
        <w:rPr>
          <w:rFonts w:hint="eastAsia"/>
          <w:sz w:val="24"/>
          <w:szCs w:val="24"/>
          <w:lang w:val="en-CA" w:eastAsia="zh-CN"/>
        </w:rPr>
        <w:t>缓慢</w:t>
      </w:r>
      <w:r w:rsidRPr="004F7FF1">
        <w:rPr>
          <w:rFonts w:hint="eastAsia"/>
          <w:sz w:val="24"/>
          <w:szCs w:val="24"/>
          <w:lang w:val="en-CA" w:eastAsia="zh-CN"/>
        </w:rPr>
        <w:t>，原因是</w:t>
      </w:r>
      <w:r w:rsidRPr="004F7FF1">
        <w:rPr>
          <w:rFonts w:hint="eastAsia"/>
          <w:sz w:val="24"/>
          <w:szCs w:val="24"/>
          <w:lang w:val="en-CA" w:eastAsia="zh-CN"/>
        </w:rPr>
        <w:t>:</w:t>
      </w:r>
    </w:p>
    <w:p w:rsidR="00710D3D" w:rsidRPr="004F7FF1" w:rsidRDefault="00710D3D" w:rsidP="00391F0C">
      <w:pPr>
        <w:pStyle w:val="Heading2"/>
        <w:numPr>
          <w:ilvl w:val="1"/>
          <w:numId w:val="11"/>
        </w:numPr>
        <w:tabs>
          <w:tab w:val="clear" w:pos="0"/>
        </w:tabs>
        <w:snapToGrid w:val="0"/>
        <w:spacing w:before="120" w:after="120" w:line="240" w:lineRule="atLeast"/>
        <w:ind w:left="1210"/>
        <w:rPr>
          <w:sz w:val="24"/>
          <w:szCs w:val="24"/>
          <w:lang w:val="en-CA" w:eastAsia="zh-CN"/>
        </w:rPr>
      </w:pPr>
      <w:r w:rsidRPr="004F7FF1">
        <w:rPr>
          <w:rFonts w:hint="eastAsia"/>
          <w:sz w:val="24"/>
          <w:szCs w:val="24"/>
          <w:lang w:val="en-CA" w:eastAsia="zh-CN"/>
        </w:rPr>
        <w:t>基于高全球升温潜能值替代品的成本效益高、能效高的设备</w:t>
      </w:r>
      <w:r w:rsidR="00733BAB">
        <w:rPr>
          <w:rFonts w:hint="eastAsia"/>
          <w:sz w:val="24"/>
          <w:szCs w:val="24"/>
          <w:lang w:val="en-CA" w:eastAsia="zh-CN"/>
        </w:rPr>
        <w:t>无货</w:t>
      </w:r>
      <w:r w:rsidRPr="004F7FF1">
        <w:rPr>
          <w:rFonts w:hint="eastAsia"/>
          <w:sz w:val="24"/>
          <w:szCs w:val="24"/>
          <w:lang w:val="en-CA" w:eastAsia="zh-CN"/>
        </w:rPr>
        <w:t>；</w:t>
      </w:r>
    </w:p>
    <w:p w:rsidR="00710D3D" w:rsidRPr="004F7FF1" w:rsidRDefault="00391F0C" w:rsidP="00391F0C">
      <w:pPr>
        <w:pStyle w:val="Heading2"/>
        <w:tabs>
          <w:tab w:val="clear" w:pos="0"/>
        </w:tabs>
        <w:snapToGrid w:val="0"/>
        <w:spacing w:before="120" w:after="120" w:line="240" w:lineRule="atLeast"/>
        <w:ind w:left="1210"/>
        <w:rPr>
          <w:sz w:val="24"/>
          <w:szCs w:val="24"/>
          <w:lang w:val="en-CA" w:eastAsia="zh-CN"/>
        </w:rPr>
      </w:pPr>
      <w:r w:rsidRPr="004F7FF1">
        <w:rPr>
          <w:rFonts w:hint="eastAsia"/>
          <w:sz w:val="24"/>
          <w:szCs w:val="24"/>
          <w:lang w:val="en-CA" w:eastAsia="zh-CN"/>
        </w:rPr>
        <w:t>缺少</w:t>
      </w:r>
      <w:r w:rsidR="00F77280" w:rsidRPr="004F7FF1">
        <w:rPr>
          <w:rFonts w:hint="eastAsia"/>
          <w:sz w:val="24"/>
          <w:szCs w:val="24"/>
          <w:lang w:val="en-CA" w:eastAsia="zh-CN"/>
        </w:rPr>
        <w:t>基于易燃或有毒制冷剂的设备</w:t>
      </w:r>
      <w:r>
        <w:rPr>
          <w:rFonts w:hint="eastAsia"/>
          <w:sz w:val="24"/>
          <w:szCs w:val="24"/>
          <w:lang w:val="en-CA" w:eastAsia="zh-CN"/>
        </w:rPr>
        <w:t>的</w:t>
      </w:r>
      <w:r w:rsidR="00710D3D" w:rsidRPr="004F7FF1">
        <w:rPr>
          <w:rFonts w:hint="eastAsia"/>
          <w:sz w:val="24"/>
          <w:szCs w:val="24"/>
          <w:lang w:val="en-CA" w:eastAsia="zh-CN"/>
        </w:rPr>
        <w:t>引进、安装、维修和维护标准；</w:t>
      </w:r>
    </w:p>
    <w:p w:rsidR="00710D3D" w:rsidRPr="004F7FF1" w:rsidRDefault="00710D3D" w:rsidP="00391F0C">
      <w:pPr>
        <w:pStyle w:val="Heading2"/>
        <w:tabs>
          <w:tab w:val="clear" w:pos="0"/>
        </w:tabs>
        <w:snapToGrid w:val="0"/>
        <w:spacing w:before="120" w:after="120" w:line="240" w:lineRule="atLeast"/>
        <w:ind w:left="1210"/>
        <w:rPr>
          <w:sz w:val="24"/>
          <w:szCs w:val="24"/>
          <w:lang w:val="en-CA" w:eastAsia="zh-CN"/>
        </w:rPr>
      </w:pPr>
      <w:r w:rsidRPr="004F7FF1">
        <w:rPr>
          <w:rFonts w:hint="eastAsia"/>
          <w:sz w:val="24"/>
          <w:szCs w:val="24"/>
          <w:lang w:val="en-CA" w:eastAsia="zh-CN"/>
        </w:rPr>
        <w:t>缺</w:t>
      </w:r>
      <w:r w:rsidR="00F77280" w:rsidRPr="004F7FF1">
        <w:rPr>
          <w:rFonts w:hint="eastAsia"/>
          <w:sz w:val="24"/>
          <w:szCs w:val="24"/>
          <w:lang w:val="en-CA" w:eastAsia="zh-CN"/>
        </w:rPr>
        <w:t>少</w:t>
      </w:r>
      <w:r w:rsidRPr="004F7FF1">
        <w:rPr>
          <w:rFonts w:hint="eastAsia"/>
          <w:sz w:val="24"/>
          <w:szCs w:val="24"/>
          <w:lang w:val="en-CA" w:eastAsia="zh-CN"/>
        </w:rPr>
        <w:t>易燃或有毒制冷剂的运输标准；</w:t>
      </w:r>
    </w:p>
    <w:p w:rsidR="00710D3D" w:rsidRPr="004F7FF1" w:rsidRDefault="00710D3D" w:rsidP="00391F0C">
      <w:pPr>
        <w:pStyle w:val="Heading2"/>
        <w:tabs>
          <w:tab w:val="clear" w:pos="0"/>
        </w:tabs>
        <w:snapToGrid w:val="0"/>
        <w:spacing w:before="120" w:after="120" w:line="240" w:lineRule="atLeast"/>
        <w:ind w:left="1210"/>
        <w:rPr>
          <w:sz w:val="24"/>
          <w:szCs w:val="24"/>
          <w:lang w:val="en-CA" w:eastAsia="zh-CN"/>
        </w:rPr>
      </w:pPr>
      <w:r w:rsidRPr="004F7FF1">
        <w:rPr>
          <w:rFonts w:hint="eastAsia"/>
          <w:sz w:val="24"/>
          <w:szCs w:val="24"/>
          <w:lang w:val="en-CA" w:eastAsia="zh-CN"/>
        </w:rPr>
        <w:t>商业化步伐缓慢，加上一些制冷剂或使用</w:t>
      </w:r>
      <w:r w:rsidR="004F7FF1" w:rsidRPr="004F7FF1">
        <w:rPr>
          <w:rFonts w:hint="eastAsia"/>
          <w:sz w:val="24"/>
          <w:szCs w:val="24"/>
          <w:lang w:val="en-CA" w:eastAsia="zh-CN"/>
        </w:rPr>
        <w:t>低全球升温潜能值</w:t>
      </w:r>
      <w:r w:rsidR="004F7FF1" w:rsidRPr="004F7FF1">
        <w:rPr>
          <w:rFonts w:hint="eastAsia"/>
          <w:sz w:val="24"/>
          <w:szCs w:val="24"/>
          <w:lang w:val="en-CA" w:eastAsia="zh-CN"/>
        </w:rPr>
        <w:t>/</w:t>
      </w:r>
      <w:r w:rsidR="004F7FF1" w:rsidRPr="004F7FF1">
        <w:rPr>
          <w:rFonts w:hint="eastAsia"/>
          <w:sz w:val="24"/>
          <w:szCs w:val="24"/>
          <w:lang w:val="en-CA" w:eastAsia="zh-CN"/>
        </w:rPr>
        <w:t>零全球升温潜能值</w:t>
      </w:r>
      <w:r w:rsidRPr="004F7FF1">
        <w:rPr>
          <w:rFonts w:hint="eastAsia"/>
          <w:sz w:val="24"/>
          <w:szCs w:val="24"/>
          <w:lang w:val="en-CA" w:eastAsia="zh-CN"/>
        </w:rPr>
        <w:t>替代品的设备</w:t>
      </w:r>
      <w:r w:rsidR="00391F0C">
        <w:rPr>
          <w:rFonts w:hint="eastAsia"/>
          <w:sz w:val="24"/>
          <w:szCs w:val="24"/>
          <w:lang w:val="en-CA" w:eastAsia="zh-CN"/>
        </w:rPr>
        <w:t>供应有限</w:t>
      </w:r>
      <w:r w:rsidRPr="004F7FF1">
        <w:rPr>
          <w:rFonts w:hint="eastAsia"/>
          <w:sz w:val="24"/>
          <w:szCs w:val="24"/>
          <w:lang w:val="en-CA" w:eastAsia="zh-CN"/>
        </w:rPr>
        <w:t>；</w:t>
      </w:r>
    </w:p>
    <w:p w:rsidR="00710D3D" w:rsidRPr="004F7FF1" w:rsidRDefault="00710D3D" w:rsidP="00391F0C">
      <w:pPr>
        <w:pStyle w:val="Heading2"/>
        <w:tabs>
          <w:tab w:val="clear" w:pos="0"/>
        </w:tabs>
        <w:snapToGrid w:val="0"/>
        <w:spacing w:before="120" w:after="120" w:line="240" w:lineRule="atLeast"/>
        <w:ind w:left="1210"/>
        <w:rPr>
          <w:sz w:val="24"/>
          <w:szCs w:val="24"/>
          <w:lang w:val="en-CA" w:eastAsia="zh-CN"/>
        </w:rPr>
      </w:pPr>
      <w:r w:rsidRPr="004F7FF1">
        <w:rPr>
          <w:rFonts w:hint="eastAsia"/>
          <w:sz w:val="24"/>
          <w:szCs w:val="24"/>
          <w:lang w:val="en-CA" w:eastAsia="zh-CN"/>
        </w:rPr>
        <w:t>缺</w:t>
      </w:r>
      <w:r w:rsidR="00DB74B9" w:rsidRPr="004F7FF1">
        <w:rPr>
          <w:rFonts w:hint="eastAsia"/>
          <w:sz w:val="24"/>
          <w:szCs w:val="24"/>
          <w:lang w:val="en-CA" w:eastAsia="zh-CN"/>
        </w:rPr>
        <w:t>少</w:t>
      </w:r>
      <w:r w:rsidRPr="004F7FF1">
        <w:rPr>
          <w:rFonts w:hint="eastAsia"/>
          <w:sz w:val="24"/>
          <w:szCs w:val="24"/>
          <w:lang w:val="en-CA" w:eastAsia="zh-CN"/>
        </w:rPr>
        <w:t>安装基于</w:t>
      </w:r>
      <w:r w:rsidR="00DB74B9" w:rsidRPr="004F7FF1">
        <w:rPr>
          <w:rFonts w:hint="eastAsia"/>
          <w:sz w:val="24"/>
          <w:szCs w:val="24"/>
          <w:lang w:val="en-CA" w:eastAsia="zh-CN"/>
        </w:rPr>
        <w:t>一定充注量的易燃</w:t>
      </w:r>
      <w:r w:rsidRPr="004F7FF1">
        <w:rPr>
          <w:rFonts w:hint="eastAsia"/>
          <w:sz w:val="24"/>
          <w:szCs w:val="24"/>
          <w:lang w:val="en-CA" w:eastAsia="zh-CN"/>
        </w:rPr>
        <w:t>制冷剂的</w:t>
      </w:r>
      <w:r w:rsidR="00DB5415">
        <w:rPr>
          <w:rFonts w:hint="eastAsia"/>
          <w:sz w:val="24"/>
          <w:szCs w:val="24"/>
          <w:lang w:val="en-CA" w:eastAsia="zh-CN"/>
        </w:rPr>
        <w:t>制冷、空调、热泵</w:t>
      </w:r>
      <w:r w:rsidRPr="004F7FF1">
        <w:rPr>
          <w:rFonts w:hint="eastAsia"/>
          <w:sz w:val="24"/>
          <w:szCs w:val="24"/>
          <w:lang w:val="en-CA" w:eastAsia="zh-CN"/>
        </w:rPr>
        <w:t>设备</w:t>
      </w:r>
      <w:r w:rsidR="00DB74B9" w:rsidRPr="004F7FF1">
        <w:rPr>
          <w:rFonts w:hint="eastAsia"/>
          <w:sz w:val="24"/>
          <w:szCs w:val="24"/>
          <w:lang w:val="en-CA" w:eastAsia="zh-CN"/>
        </w:rPr>
        <w:t>的建筑规范；</w:t>
      </w:r>
    </w:p>
    <w:p w:rsidR="00DB74B9" w:rsidRPr="004F7FF1" w:rsidRDefault="00733BAB" w:rsidP="00391F0C">
      <w:pPr>
        <w:pStyle w:val="Heading2"/>
        <w:tabs>
          <w:tab w:val="clear" w:pos="0"/>
        </w:tabs>
        <w:snapToGrid w:val="0"/>
        <w:spacing w:before="120" w:after="120" w:line="240" w:lineRule="atLeast"/>
        <w:ind w:left="1210"/>
        <w:rPr>
          <w:sz w:val="24"/>
          <w:szCs w:val="24"/>
          <w:lang w:val="en-CA" w:eastAsia="zh-CN"/>
        </w:rPr>
      </w:pPr>
      <w:r>
        <w:rPr>
          <w:rFonts w:hint="eastAsia"/>
          <w:sz w:val="24"/>
          <w:szCs w:val="24"/>
          <w:lang w:val="en-CA" w:eastAsia="zh-CN"/>
        </w:rPr>
        <w:t>缺少</w:t>
      </w:r>
      <w:r w:rsidR="00710D3D" w:rsidRPr="004F7FF1">
        <w:rPr>
          <w:rFonts w:hint="eastAsia"/>
          <w:sz w:val="24"/>
          <w:szCs w:val="24"/>
          <w:lang w:val="en-CA" w:eastAsia="zh-CN"/>
        </w:rPr>
        <w:t>技术熟练、</w:t>
      </w:r>
      <w:r w:rsidR="00DB74B9" w:rsidRPr="004F7FF1">
        <w:rPr>
          <w:rFonts w:hint="eastAsia"/>
          <w:sz w:val="24"/>
          <w:szCs w:val="24"/>
          <w:lang w:val="en-CA" w:eastAsia="zh-CN"/>
        </w:rPr>
        <w:t>装备得当</w:t>
      </w:r>
      <w:r w:rsidR="00710D3D" w:rsidRPr="004F7FF1">
        <w:rPr>
          <w:rFonts w:hint="eastAsia"/>
          <w:sz w:val="24"/>
          <w:szCs w:val="24"/>
          <w:lang w:val="en-CA" w:eastAsia="zh-CN"/>
        </w:rPr>
        <w:t>的制冷维修技术人员。</w:t>
      </w:r>
    </w:p>
    <w:p w:rsidR="00B74380" w:rsidRPr="004F7FF1" w:rsidRDefault="00B74380" w:rsidP="004F7FF1">
      <w:pPr>
        <w:pStyle w:val="ListParagraph"/>
        <w:numPr>
          <w:ilvl w:val="0"/>
          <w:numId w:val="9"/>
        </w:numPr>
        <w:snapToGrid w:val="0"/>
        <w:spacing w:before="120" w:after="120" w:line="240" w:lineRule="atLeast"/>
        <w:ind w:left="0" w:firstLine="0"/>
        <w:contextualSpacing w:val="0"/>
        <w:jc w:val="left"/>
        <w:rPr>
          <w:sz w:val="24"/>
          <w:szCs w:val="24"/>
          <w:lang w:eastAsia="zh-CN"/>
        </w:rPr>
      </w:pPr>
      <w:r w:rsidRPr="004F7FF1">
        <w:rPr>
          <w:rFonts w:hint="eastAsia"/>
          <w:sz w:val="24"/>
          <w:szCs w:val="24"/>
          <w:lang w:val="en-CA" w:eastAsia="zh-CN"/>
        </w:rPr>
        <w:t>目前第</w:t>
      </w:r>
      <w:r w:rsidRPr="004F7FF1">
        <w:rPr>
          <w:rFonts w:hint="eastAsia"/>
          <w:sz w:val="24"/>
          <w:szCs w:val="24"/>
          <w:lang w:val="en-CA" w:eastAsia="zh-CN"/>
        </w:rPr>
        <w:t>5</w:t>
      </w:r>
      <w:r w:rsidRPr="004F7FF1">
        <w:rPr>
          <w:rFonts w:hint="eastAsia"/>
          <w:sz w:val="24"/>
          <w:szCs w:val="24"/>
          <w:lang w:val="en-CA" w:eastAsia="zh-CN"/>
        </w:rPr>
        <w:t>条国家正在努力</w:t>
      </w:r>
      <w:r w:rsidR="00733BAB">
        <w:rPr>
          <w:rFonts w:hint="eastAsia"/>
          <w:sz w:val="24"/>
          <w:szCs w:val="24"/>
          <w:lang w:val="en-CA" w:eastAsia="zh-CN"/>
        </w:rPr>
        <w:t>排除</w:t>
      </w:r>
      <w:r w:rsidRPr="004F7FF1">
        <w:rPr>
          <w:rFonts w:hint="eastAsia"/>
          <w:sz w:val="24"/>
          <w:szCs w:val="24"/>
          <w:lang w:val="en-CA" w:eastAsia="zh-CN"/>
        </w:rPr>
        <w:t>这些障碍，其努力日益成为氟氯烃淘汰管理计划的</w:t>
      </w:r>
      <w:r w:rsidR="00733BAB">
        <w:rPr>
          <w:rFonts w:hint="eastAsia"/>
          <w:sz w:val="24"/>
          <w:szCs w:val="24"/>
          <w:lang w:val="en-CA" w:eastAsia="zh-CN"/>
        </w:rPr>
        <w:t>标配</w:t>
      </w:r>
      <w:r w:rsidRPr="004F7FF1">
        <w:rPr>
          <w:rFonts w:hint="eastAsia"/>
          <w:sz w:val="24"/>
          <w:szCs w:val="24"/>
          <w:lang w:val="en-CA" w:eastAsia="zh-CN"/>
        </w:rPr>
        <w:t>。鼓励第</w:t>
      </w:r>
      <w:r w:rsidRPr="004F7FF1">
        <w:rPr>
          <w:rFonts w:hint="eastAsia"/>
          <w:sz w:val="24"/>
          <w:szCs w:val="24"/>
          <w:lang w:val="en-CA" w:eastAsia="zh-CN"/>
        </w:rPr>
        <w:t>5</w:t>
      </w:r>
      <w:r w:rsidRPr="004F7FF1">
        <w:rPr>
          <w:rFonts w:hint="eastAsia"/>
          <w:sz w:val="24"/>
          <w:szCs w:val="24"/>
          <w:lang w:val="en-CA" w:eastAsia="zh-CN"/>
        </w:rPr>
        <w:t>条国家制定</w:t>
      </w:r>
      <w:r w:rsidR="00E45B86" w:rsidRPr="004F7FF1">
        <w:rPr>
          <w:rFonts w:hint="eastAsia"/>
          <w:sz w:val="24"/>
          <w:szCs w:val="24"/>
          <w:lang w:val="en-CA" w:eastAsia="zh-CN"/>
        </w:rPr>
        <w:t>法规</w:t>
      </w:r>
      <w:r w:rsidRPr="004F7FF1">
        <w:rPr>
          <w:rFonts w:hint="eastAsia"/>
          <w:sz w:val="24"/>
          <w:szCs w:val="24"/>
          <w:lang w:val="en-CA" w:eastAsia="zh-CN"/>
        </w:rPr>
        <w:t>和业务守则，采用安全引进易燃和有毒制冷剂的标准。还鼓励第</w:t>
      </w:r>
      <w:r w:rsidRPr="004F7FF1">
        <w:rPr>
          <w:rFonts w:hint="eastAsia"/>
          <w:sz w:val="24"/>
          <w:szCs w:val="24"/>
          <w:lang w:val="en-CA" w:eastAsia="zh-CN"/>
        </w:rPr>
        <w:t>5</w:t>
      </w:r>
      <w:r w:rsidRPr="004F7FF1">
        <w:rPr>
          <w:rFonts w:hint="eastAsia"/>
          <w:sz w:val="24"/>
          <w:szCs w:val="24"/>
          <w:lang w:val="en-CA" w:eastAsia="zh-CN"/>
        </w:rPr>
        <w:t>条国家主要通过氟氯烃淘汰管理计划的监管干预措施限制进口氟氯烃设备，促进采用</w:t>
      </w:r>
      <w:r w:rsidR="000A6743" w:rsidRPr="004F7FF1">
        <w:rPr>
          <w:rFonts w:hint="eastAsia"/>
          <w:sz w:val="24"/>
          <w:szCs w:val="24"/>
          <w:lang w:val="en-CA" w:eastAsia="zh-CN"/>
        </w:rPr>
        <w:t>高能效</w:t>
      </w:r>
      <w:r w:rsidRPr="004F7FF1">
        <w:rPr>
          <w:rFonts w:hint="eastAsia"/>
          <w:sz w:val="24"/>
          <w:szCs w:val="24"/>
          <w:lang w:val="en-CA" w:eastAsia="zh-CN"/>
        </w:rPr>
        <w:t>和气候友好型替代品；将制冷维修行业的活动重点放在技术人员培训、良好做法、制冷剂的安全</w:t>
      </w:r>
      <w:r w:rsidR="007D57CB" w:rsidRPr="004F7FF1">
        <w:rPr>
          <w:rFonts w:hint="eastAsia"/>
          <w:sz w:val="24"/>
          <w:szCs w:val="24"/>
          <w:lang w:val="en-CA" w:eastAsia="zh-CN"/>
        </w:rPr>
        <w:t>处置</w:t>
      </w:r>
      <w:r w:rsidRPr="004F7FF1">
        <w:rPr>
          <w:rFonts w:hint="eastAsia"/>
          <w:sz w:val="24"/>
          <w:szCs w:val="24"/>
          <w:lang w:val="en-CA" w:eastAsia="zh-CN"/>
        </w:rPr>
        <w:t>、</w:t>
      </w:r>
      <w:r w:rsidR="007D57CB" w:rsidRPr="004F7FF1">
        <w:rPr>
          <w:rFonts w:hint="eastAsia"/>
          <w:sz w:val="24"/>
          <w:szCs w:val="24"/>
          <w:lang w:val="en-CA" w:eastAsia="zh-CN"/>
        </w:rPr>
        <w:t>密封</w:t>
      </w:r>
      <w:r w:rsidRPr="004F7FF1">
        <w:rPr>
          <w:rFonts w:hint="eastAsia"/>
          <w:sz w:val="24"/>
          <w:szCs w:val="24"/>
          <w:lang w:val="en-CA" w:eastAsia="zh-CN"/>
        </w:rPr>
        <w:t>、回收</w:t>
      </w:r>
      <w:r w:rsidR="007D57CB" w:rsidRPr="004F7FF1">
        <w:rPr>
          <w:rFonts w:hint="eastAsia"/>
          <w:sz w:val="24"/>
          <w:szCs w:val="24"/>
          <w:lang w:val="en-CA" w:eastAsia="zh-CN"/>
        </w:rPr>
        <w:t>、</w:t>
      </w:r>
      <w:r w:rsidRPr="004F7FF1">
        <w:rPr>
          <w:rFonts w:hint="eastAsia"/>
          <w:sz w:val="24"/>
          <w:szCs w:val="24"/>
          <w:lang w:val="en-CA" w:eastAsia="zh-CN"/>
        </w:rPr>
        <w:t>再循环</w:t>
      </w:r>
      <w:r w:rsidR="007D57CB" w:rsidRPr="004F7FF1">
        <w:rPr>
          <w:rFonts w:hint="eastAsia"/>
          <w:sz w:val="24"/>
          <w:szCs w:val="24"/>
          <w:lang w:val="en-CA" w:eastAsia="zh-CN"/>
        </w:rPr>
        <w:t>和再利用，</w:t>
      </w:r>
      <w:r w:rsidRPr="004F7FF1">
        <w:rPr>
          <w:rFonts w:hint="eastAsia"/>
          <w:sz w:val="24"/>
          <w:szCs w:val="24"/>
          <w:lang w:val="en-CA" w:eastAsia="zh-CN"/>
        </w:rPr>
        <w:t>而不是</w:t>
      </w:r>
      <w:r w:rsidR="007D57CB" w:rsidRPr="004F7FF1">
        <w:rPr>
          <w:rFonts w:hint="eastAsia"/>
          <w:sz w:val="24"/>
          <w:szCs w:val="24"/>
          <w:lang w:val="en-CA" w:eastAsia="zh-CN"/>
        </w:rPr>
        <w:t>改型</w:t>
      </w:r>
      <w:r w:rsidR="00733BAB">
        <w:rPr>
          <w:rFonts w:hint="eastAsia"/>
          <w:sz w:val="24"/>
          <w:szCs w:val="24"/>
          <w:lang w:val="en-CA" w:eastAsia="zh-CN"/>
        </w:rPr>
        <w:t>。</w:t>
      </w:r>
      <w:r w:rsidRPr="004F7FF1">
        <w:rPr>
          <w:rStyle w:val="FootnoteReference"/>
          <w:sz w:val="24"/>
          <w:szCs w:val="24"/>
        </w:rPr>
        <w:footnoteReference w:id="23"/>
      </w:r>
      <w:r w:rsidRPr="004F7FF1">
        <w:rPr>
          <w:sz w:val="24"/>
          <w:szCs w:val="24"/>
          <w:lang w:eastAsia="zh-CN"/>
        </w:rPr>
        <w:t xml:space="preserve"> </w:t>
      </w:r>
    </w:p>
    <w:p w:rsidR="000657A8" w:rsidRPr="004F7FF1" w:rsidRDefault="005B42E7" w:rsidP="004F7FF1">
      <w:pPr>
        <w:pStyle w:val="ListParagraph"/>
        <w:numPr>
          <w:ilvl w:val="0"/>
          <w:numId w:val="9"/>
        </w:numPr>
        <w:snapToGrid w:val="0"/>
        <w:spacing w:before="120" w:after="120" w:line="240" w:lineRule="atLeast"/>
        <w:ind w:left="0" w:firstLine="0"/>
        <w:contextualSpacing w:val="0"/>
        <w:jc w:val="left"/>
        <w:rPr>
          <w:sz w:val="24"/>
          <w:szCs w:val="24"/>
          <w:lang w:eastAsia="zh-CN"/>
        </w:rPr>
      </w:pPr>
      <w:r w:rsidRPr="004F7FF1">
        <w:rPr>
          <w:rFonts w:hint="eastAsia"/>
          <w:sz w:val="24"/>
          <w:szCs w:val="24"/>
          <w:lang w:eastAsia="zh-CN"/>
        </w:rPr>
        <w:lastRenderedPageBreak/>
        <w:t>有些国家已在市场</w:t>
      </w:r>
      <w:r w:rsidR="00733BAB">
        <w:rPr>
          <w:rFonts w:hint="eastAsia"/>
          <w:sz w:val="24"/>
          <w:szCs w:val="24"/>
          <w:lang w:eastAsia="zh-CN"/>
        </w:rPr>
        <w:t>上</w:t>
      </w:r>
      <w:r w:rsidRPr="004F7FF1">
        <w:rPr>
          <w:rFonts w:hint="eastAsia"/>
          <w:sz w:val="24"/>
          <w:szCs w:val="24"/>
          <w:lang w:eastAsia="zh-CN"/>
        </w:rPr>
        <w:t>销售或将</w:t>
      </w:r>
      <w:r w:rsidR="00733BAB">
        <w:rPr>
          <w:rFonts w:hint="eastAsia"/>
          <w:sz w:val="24"/>
          <w:szCs w:val="24"/>
          <w:lang w:eastAsia="zh-CN"/>
        </w:rPr>
        <w:t>要</w:t>
      </w:r>
      <w:r w:rsidRPr="004F7FF1">
        <w:rPr>
          <w:rFonts w:hint="eastAsia"/>
          <w:sz w:val="24"/>
          <w:szCs w:val="24"/>
          <w:lang w:eastAsia="zh-CN"/>
        </w:rPr>
        <w:t>引进</w:t>
      </w:r>
      <w:r w:rsidR="000657A8" w:rsidRPr="004F7FF1">
        <w:rPr>
          <w:rFonts w:hint="eastAsia"/>
          <w:sz w:val="24"/>
          <w:szCs w:val="24"/>
          <w:lang w:eastAsia="zh-CN"/>
        </w:rPr>
        <w:t>使用易燃物质</w:t>
      </w:r>
      <w:r w:rsidRPr="004F7FF1">
        <w:rPr>
          <w:rFonts w:hint="eastAsia"/>
          <w:sz w:val="24"/>
          <w:szCs w:val="24"/>
          <w:lang w:eastAsia="zh-CN"/>
        </w:rPr>
        <w:t>的</w:t>
      </w:r>
      <w:r w:rsidR="00DB5415">
        <w:rPr>
          <w:rFonts w:hint="eastAsia"/>
          <w:sz w:val="24"/>
          <w:szCs w:val="24"/>
          <w:lang w:eastAsia="zh-CN"/>
        </w:rPr>
        <w:t>制冷、空调、热泵</w:t>
      </w:r>
      <w:r w:rsidRPr="004F7FF1">
        <w:rPr>
          <w:rFonts w:hint="eastAsia"/>
          <w:sz w:val="24"/>
          <w:szCs w:val="24"/>
          <w:lang w:eastAsia="zh-CN"/>
        </w:rPr>
        <w:t>设备</w:t>
      </w:r>
      <w:r w:rsidR="00733BAB">
        <w:rPr>
          <w:rFonts w:hint="eastAsia"/>
          <w:sz w:val="24"/>
          <w:szCs w:val="24"/>
          <w:lang w:eastAsia="zh-CN"/>
        </w:rPr>
        <w:t>。</w:t>
      </w:r>
      <w:r w:rsidRPr="004F7FF1">
        <w:rPr>
          <w:rFonts w:hint="eastAsia"/>
          <w:sz w:val="24"/>
          <w:szCs w:val="24"/>
          <w:lang w:eastAsia="zh-CN"/>
        </w:rPr>
        <w:t>这些国家把设备</w:t>
      </w:r>
      <w:r w:rsidR="000657A8" w:rsidRPr="004F7FF1">
        <w:rPr>
          <w:rFonts w:hint="eastAsia"/>
          <w:sz w:val="24"/>
          <w:szCs w:val="24"/>
          <w:lang w:eastAsia="zh-CN"/>
        </w:rPr>
        <w:t>安装、操作、维护和处置培训视为</w:t>
      </w:r>
      <w:r w:rsidRPr="004F7FF1">
        <w:rPr>
          <w:rFonts w:hint="eastAsia"/>
          <w:sz w:val="24"/>
          <w:szCs w:val="24"/>
          <w:lang w:eastAsia="zh-CN"/>
        </w:rPr>
        <w:t>实施氟氯烃淘汰管理计划第一阶段和第二阶段的</w:t>
      </w:r>
      <w:r w:rsidR="000657A8" w:rsidRPr="004F7FF1">
        <w:rPr>
          <w:rFonts w:hint="eastAsia"/>
          <w:sz w:val="24"/>
          <w:szCs w:val="24"/>
          <w:lang w:eastAsia="zh-CN"/>
        </w:rPr>
        <w:t>优先事项。</w:t>
      </w:r>
    </w:p>
    <w:p w:rsidR="00EB56BA" w:rsidRPr="004F7FF1" w:rsidRDefault="000657A8" w:rsidP="004F7FF1">
      <w:pPr>
        <w:pStyle w:val="ListParagraph"/>
        <w:numPr>
          <w:ilvl w:val="0"/>
          <w:numId w:val="9"/>
        </w:numPr>
        <w:snapToGrid w:val="0"/>
        <w:spacing w:before="120" w:after="120" w:line="240" w:lineRule="atLeast"/>
        <w:ind w:left="0" w:firstLine="0"/>
        <w:contextualSpacing w:val="0"/>
        <w:jc w:val="left"/>
        <w:rPr>
          <w:sz w:val="24"/>
          <w:szCs w:val="24"/>
          <w:lang w:eastAsia="zh-CN"/>
        </w:rPr>
      </w:pPr>
      <w:r w:rsidRPr="004F7FF1">
        <w:rPr>
          <w:rFonts w:hint="eastAsia"/>
          <w:sz w:val="24"/>
          <w:szCs w:val="24"/>
          <w:lang w:eastAsia="zh-CN"/>
        </w:rPr>
        <w:t>为支持国家臭氧机构的工作，环境署的履约援助方案</w:t>
      </w:r>
      <w:r w:rsidR="00A97671">
        <w:rPr>
          <w:rFonts w:hint="eastAsia"/>
          <w:sz w:val="24"/>
          <w:szCs w:val="24"/>
          <w:lang w:eastAsia="zh-CN"/>
        </w:rPr>
        <w:t>编写</w:t>
      </w:r>
      <w:r w:rsidRPr="004F7FF1">
        <w:rPr>
          <w:rFonts w:hint="eastAsia"/>
          <w:sz w:val="24"/>
          <w:szCs w:val="24"/>
          <w:lang w:eastAsia="zh-CN"/>
        </w:rPr>
        <w:t>了制冷和空调国际标准指南，</w:t>
      </w:r>
      <w:r w:rsidR="00EB6C9D" w:rsidRPr="004F7FF1">
        <w:rPr>
          <w:rFonts w:hint="eastAsia"/>
          <w:sz w:val="24"/>
          <w:szCs w:val="24"/>
          <w:lang w:eastAsia="zh-CN"/>
        </w:rPr>
        <w:t>其中</w:t>
      </w:r>
      <w:r w:rsidRPr="004F7FF1">
        <w:rPr>
          <w:rFonts w:hint="eastAsia"/>
          <w:sz w:val="24"/>
          <w:szCs w:val="24"/>
          <w:lang w:eastAsia="zh-CN"/>
        </w:rPr>
        <w:t>介绍了</w:t>
      </w:r>
      <w:r w:rsidR="002A6989" w:rsidRPr="004F7FF1">
        <w:rPr>
          <w:rFonts w:hint="eastAsia"/>
          <w:sz w:val="24"/>
          <w:szCs w:val="24"/>
          <w:lang w:eastAsia="zh-CN"/>
        </w:rPr>
        <w:t>各项</w:t>
      </w:r>
      <w:r w:rsidRPr="004F7FF1">
        <w:rPr>
          <w:rFonts w:hint="eastAsia"/>
          <w:sz w:val="24"/>
          <w:szCs w:val="24"/>
          <w:lang w:eastAsia="zh-CN"/>
        </w:rPr>
        <w:t>标准，展示了这些标准如何有助于在</w:t>
      </w:r>
      <w:r w:rsidR="002A6989" w:rsidRPr="004F7FF1">
        <w:rPr>
          <w:rFonts w:hint="eastAsia"/>
          <w:sz w:val="24"/>
          <w:szCs w:val="24"/>
          <w:lang w:eastAsia="zh-CN"/>
        </w:rPr>
        <w:t>淘汰</w:t>
      </w:r>
      <w:r w:rsidRPr="004F7FF1">
        <w:rPr>
          <w:rFonts w:hint="eastAsia"/>
          <w:sz w:val="24"/>
          <w:szCs w:val="24"/>
          <w:lang w:eastAsia="zh-CN"/>
        </w:rPr>
        <w:t>氟氯烃</w:t>
      </w:r>
      <w:r w:rsidR="002A6989" w:rsidRPr="004F7FF1">
        <w:rPr>
          <w:rFonts w:hint="eastAsia"/>
          <w:sz w:val="24"/>
          <w:szCs w:val="24"/>
          <w:lang w:eastAsia="zh-CN"/>
        </w:rPr>
        <w:t>时</w:t>
      </w:r>
      <w:r w:rsidRPr="004F7FF1">
        <w:rPr>
          <w:rFonts w:hint="eastAsia"/>
          <w:sz w:val="24"/>
          <w:szCs w:val="24"/>
          <w:lang w:eastAsia="zh-CN"/>
        </w:rPr>
        <w:t>采用低</w:t>
      </w:r>
      <w:r w:rsidR="002A6989" w:rsidRPr="004F7FF1">
        <w:rPr>
          <w:rFonts w:hint="eastAsia"/>
          <w:sz w:val="24"/>
          <w:szCs w:val="24"/>
          <w:lang w:eastAsia="zh-CN"/>
        </w:rPr>
        <w:t>全球升温潜能值</w:t>
      </w:r>
      <w:r w:rsidRPr="004F7FF1">
        <w:rPr>
          <w:rFonts w:hint="eastAsia"/>
          <w:sz w:val="24"/>
          <w:szCs w:val="24"/>
          <w:lang w:eastAsia="zh-CN"/>
        </w:rPr>
        <w:t>替代品。指南还概述了</w:t>
      </w:r>
      <w:r w:rsidR="002A6989" w:rsidRPr="004F7FF1">
        <w:rPr>
          <w:rFonts w:hint="eastAsia"/>
          <w:sz w:val="24"/>
          <w:szCs w:val="24"/>
          <w:lang w:eastAsia="zh-CN"/>
        </w:rPr>
        <w:t>现有</w:t>
      </w:r>
      <w:r w:rsidRPr="004F7FF1">
        <w:rPr>
          <w:rFonts w:hint="eastAsia"/>
          <w:sz w:val="24"/>
          <w:szCs w:val="24"/>
          <w:lang w:eastAsia="zh-CN"/>
        </w:rPr>
        <w:t>氟氯烃及其替代品</w:t>
      </w:r>
      <w:r w:rsidR="002A6989" w:rsidRPr="004F7FF1">
        <w:rPr>
          <w:rFonts w:hint="eastAsia"/>
          <w:sz w:val="24"/>
          <w:szCs w:val="24"/>
          <w:lang w:eastAsia="zh-CN"/>
        </w:rPr>
        <w:t>的</w:t>
      </w:r>
      <w:r w:rsidRPr="004F7FF1">
        <w:rPr>
          <w:rFonts w:hint="eastAsia"/>
          <w:sz w:val="24"/>
          <w:szCs w:val="24"/>
          <w:lang w:eastAsia="zh-CN"/>
        </w:rPr>
        <w:t>标准；</w:t>
      </w:r>
      <w:r w:rsidR="002A6989" w:rsidRPr="004F7FF1">
        <w:rPr>
          <w:rFonts w:hint="eastAsia"/>
          <w:sz w:val="24"/>
          <w:szCs w:val="24"/>
          <w:lang w:eastAsia="zh-CN"/>
        </w:rPr>
        <w:t>采用</w:t>
      </w:r>
      <w:r w:rsidRPr="004F7FF1">
        <w:rPr>
          <w:rFonts w:hint="eastAsia"/>
          <w:sz w:val="24"/>
          <w:szCs w:val="24"/>
          <w:lang w:eastAsia="zh-CN"/>
        </w:rPr>
        <w:t>替代品的障碍；在国家</w:t>
      </w:r>
      <w:r w:rsidR="002A6989" w:rsidRPr="004F7FF1">
        <w:rPr>
          <w:rFonts w:hint="eastAsia"/>
          <w:sz w:val="24"/>
          <w:szCs w:val="24"/>
          <w:lang w:eastAsia="zh-CN"/>
        </w:rPr>
        <w:t>层面</w:t>
      </w:r>
      <w:r w:rsidRPr="004F7FF1">
        <w:rPr>
          <w:rFonts w:hint="eastAsia"/>
          <w:sz w:val="24"/>
          <w:szCs w:val="24"/>
          <w:lang w:eastAsia="zh-CN"/>
        </w:rPr>
        <w:t>采用国际和区域标准的</w:t>
      </w:r>
      <w:r w:rsidR="002A6989" w:rsidRPr="004F7FF1">
        <w:rPr>
          <w:rFonts w:hint="eastAsia"/>
          <w:sz w:val="24"/>
          <w:szCs w:val="24"/>
          <w:lang w:eastAsia="zh-CN"/>
        </w:rPr>
        <w:t>程序</w:t>
      </w:r>
      <w:r w:rsidRPr="004F7FF1">
        <w:rPr>
          <w:rFonts w:hint="eastAsia"/>
          <w:sz w:val="24"/>
          <w:szCs w:val="24"/>
          <w:lang w:eastAsia="zh-CN"/>
        </w:rPr>
        <w:t>；采用</w:t>
      </w:r>
      <w:r w:rsidR="002A6989" w:rsidRPr="004F7FF1">
        <w:rPr>
          <w:rFonts w:hint="eastAsia"/>
          <w:sz w:val="24"/>
          <w:szCs w:val="24"/>
          <w:lang w:eastAsia="zh-CN"/>
        </w:rPr>
        <w:t>这些</w:t>
      </w:r>
      <w:r w:rsidRPr="004F7FF1">
        <w:rPr>
          <w:rFonts w:hint="eastAsia"/>
          <w:sz w:val="24"/>
          <w:szCs w:val="24"/>
          <w:lang w:eastAsia="zh-CN"/>
        </w:rPr>
        <w:t>标准的障碍</w:t>
      </w:r>
      <w:r w:rsidR="002A6989" w:rsidRPr="004F7FF1">
        <w:rPr>
          <w:rFonts w:hint="eastAsia"/>
          <w:sz w:val="24"/>
          <w:szCs w:val="24"/>
          <w:lang w:eastAsia="zh-CN"/>
        </w:rPr>
        <w:t>以及</w:t>
      </w:r>
      <w:r w:rsidRPr="004F7FF1">
        <w:rPr>
          <w:rFonts w:hint="eastAsia"/>
          <w:sz w:val="24"/>
          <w:szCs w:val="24"/>
          <w:lang w:eastAsia="zh-CN"/>
        </w:rPr>
        <w:t>如何克服这些障碍</w:t>
      </w:r>
      <w:r w:rsidR="00A97671">
        <w:rPr>
          <w:rFonts w:hint="eastAsia"/>
          <w:sz w:val="24"/>
          <w:szCs w:val="24"/>
          <w:lang w:eastAsia="zh-CN"/>
        </w:rPr>
        <w:t>。</w:t>
      </w:r>
      <w:r w:rsidR="00EB56BA" w:rsidRPr="004F7FF1">
        <w:rPr>
          <w:rStyle w:val="FootnoteReference"/>
          <w:sz w:val="24"/>
          <w:szCs w:val="24"/>
        </w:rPr>
        <w:footnoteReference w:id="24"/>
      </w:r>
    </w:p>
    <w:p w:rsidR="00EB56BA" w:rsidRPr="004F7FF1" w:rsidRDefault="00E90E02" w:rsidP="004F7FF1">
      <w:pPr>
        <w:pStyle w:val="ListParagraph"/>
        <w:numPr>
          <w:ilvl w:val="0"/>
          <w:numId w:val="9"/>
        </w:numPr>
        <w:snapToGrid w:val="0"/>
        <w:spacing w:before="120" w:after="120" w:line="240" w:lineRule="atLeast"/>
        <w:ind w:left="0" w:firstLine="0"/>
        <w:contextualSpacing w:val="0"/>
        <w:jc w:val="left"/>
        <w:rPr>
          <w:sz w:val="24"/>
          <w:szCs w:val="24"/>
          <w:lang w:eastAsia="zh-CN"/>
        </w:rPr>
      </w:pPr>
      <w:r w:rsidRPr="004F7FF1">
        <w:rPr>
          <w:rFonts w:hint="eastAsia"/>
          <w:sz w:val="24"/>
          <w:szCs w:val="24"/>
          <w:lang w:eastAsia="zh-CN"/>
        </w:rPr>
        <w:t>虽然上述措施对</w:t>
      </w:r>
      <w:r w:rsidR="008D4D2E" w:rsidRPr="004F7FF1">
        <w:rPr>
          <w:rFonts w:hint="eastAsia"/>
          <w:sz w:val="24"/>
          <w:szCs w:val="24"/>
          <w:lang w:eastAsia="zh-CN"/>
        </w:rPr>
        <w:t>采用</w:t>
      </w:r>
      <w:r w:rsidR="004F7FF1" w:rsidRPr="004F7FF1">
        <w:rPr>
          <w:rFonts w:hint="eastAsia"/>
          <w:sz w:val="24"/>
          <w:szCs w:val="24"/>
          <w:lang w:eastAsia="zh-CN"/>
        </w:rPr>
        <w:t>低全球升温潜能值</w:t>
      </w:r>
      <w:r w:rsidR="004F7FF1" w:rsidRPr="004F7FF1">
        <w:rPr>
          <w:rFonts w:hint="eastAsia"/>
          <w:sz w:val="24"/>
          <w:szCs w:val="24"/>
          <w:lang w:eastAsia="zh-CN"/>
        </w:rPr>
        <w:t>/</w:t>
      </w:r>
      <w:r w:rsidR="004F7FF1" w:rsidRPr="004F7FF1">
        <w:rPr>
          <w:rFonts w:hint="eastAsia"/>
          <w:sz w:val="24"/>
          <w:szCs w:val="24"/>
          <w:lang w:eastAsia="zh-CN"/>
        </w:rPr>
        <w:t>零全球升温潜能值</w:t>
      </w:r>
      <w:r w:rsidR="008D4D2E" w:rsidRPr="004F7FF1">
        <w:rPr>
          <w:rFonts w:hint="eastAsia"/>
          <w:sz w:val="24"/>
          <w:szCs w:val="24"/>
          <w:lang w:eastAsia="zh-CN"/>
        </w:rPr>
        <w:t>替代品</w:t>
      </w:r>
      <w:r w:rsidR="00DB5415">
        <w:rPr>
          <w:rFonts w:hint="eastAsia"/>
          <w:sz w:val="24"/>
          <w:szCs w:val="24"/>
          <w:lang w:eastAsia="zh-CN"/>
        </w:rPr>
        <w:t>制冷、空调、热泵</w:t>
      </w:r>
      <w:r w:rsidRPr="004F7FF1">
        <w:rPr>
          <w:rFonts w:hint="eastAsia"/>
          <w:sz w:val="24"/>
          <w:szCs w:val="24"/>
          <w:lang w:eastAsia="zh-CN"/>
        </w:rPr>
        <w:t>设备产生了影响，但市场因素似乎影响</w:t>
      </w:r>
      <w:r w:rsidR="008D4D2E" w:rsidRPr="004F7FF1">
        <w:rPr>
          <w:rFonts w:hint="eastAsia"/>
          <w:sz w:val="24"/>
          <w:szCs w:val="24"/>
          <w:lang w:eastAsia="zh-CN"/>
        </w:rPr>
        <w:t>了</w:t>
      </w:r>
      <w:r w:rsidRPr="004F7FF1">
        <w:rPr>
          <w:rFonts w:hint="eastAsia"/>
          <w:sz w:val="24"/>
          <w:szCs w:val="24"/>
          <w:lang w:eastAsia="zh-CN"/>
        </w:rPr>
        <w:t>这些替代品的采用速度。可能需要进一步考虑</w:t>
      </w:r>
      <w:r w:rsidR="008D4D2E" w:rsidRPr="004F7FF1">
        <w:rPr>
          <w:rFonts w:hint="eastAsia"/>
          <w:sz w:val="24"/>
          <w:szCs w:val="24"/>
          <w:lang w:eastAsia="zh-CN"/>
        </w:rPr>
        <w:t>采取措施，</w:t>
      </w:r>
      <w:r w:rsidRPr="004F7FF1">
        <w:rPr>
          <w:rFonts w:hint="eastAsia"/>
          <w:sz w:val="24"/>
          <w:szCs w:val="24"/>
          <w:lang w:eastAsia="zh-CN"/>
        </w:rPr>
        <w:t>促进采用这些替代品</w:t>
      </w:r>
      <w:r w:rsidR="008D4D2E" w:rsidRPr="004F7FF1">
        <w:rPr>
          <w:rFonts w:hint="eastAsia"/>
          <w:sz w:val="24"/>
          <w:szCs w:val="24"/>
          <w:lang w:eastAsia="zh-CN"/>
        </w:rPr>
        <w:t>，</w:t>
      </w:r>
      <w:r w:rsidRPr="004F7FF1">
        <w:rPr>
          <w:rFonts w:hint="eastAsia"/>
          <w:sz w:val="24"/>
          <w:szCs w:val="24"/>
          <w:lang w:eastAsia="zh-CN"/>
        </w:rPr>
        <w:t>防止高</w:t>
      </w:r>
      <w:r w:rsidR="008D4D2E" w:rsidRPr="004F7FF1">
        <w:rPr>
          <w:rFonts w:hint="eastAsia"/>
          <w:sz w:val="24"/>
          <w:szCs w:val="24"/>
          <w:lang w:eastAsia="zh-CN"/>
        </w:rPr>
        <w:t>全球升温潜能值</w:t>
      </w:r>
      <w:r w:rsidRPr="004F7FF1">
        <w:rPr>
          <w:rFonts w:hint="eastAsia"/>
          <w:sz w:val="24"/>
          <w:szCs w:val="24"/>
          <w:lang w:eastAsia="zh-CN"/>
        </w:rPr>
        <w:t>替代品</w:t>
      </w:r>
      <w:r w:rsidR="008D4D2E" w:rsidRPr="004F7FF1">
        <w:rPr>
          <w:rFonts w:hint="eastAsia"/>
          <w:sz w:val="24"/>
          <w:szCs w:val="24"/>
          <w:lang w:eastAsia="zh-CN"/>
        </w:rPr>
        <w:t>进入</w:t>
      </w:r>
      <w:r w:rsidR="00A97671">
        <w:rPr>
          <w:rFonts w:hint="eastAsia"/>
          <w:sz w:val="24"/>
          <w:szCs w:val="24"/>
          <w:lang w:eastAsia="zh-CN"/>
        </w:rPr>
        <w:t>市场</w:t>
      </w:r>
      <w:r w:rsidRPr="004F7FF1">
        <w:rPr>
          <w:rFonts w:hint="eastAsia"/>
          <w:sz w:val="24"/>
          <w:szCs w:val="24"/>
          <w:lang w:eastAsia="zh-CN"/>
        </w:rPr>
        <w:t>，加快采用</w:t>
      </w:r>
      <w:r w:rsidR="004F7FF1" w:rsidRPr="004F7FF1">
        <w:rPr>
          <w:rFonts w:hint="eastAsia"/>
          <w:sz w:val="24"/>
          <w:szCs w:val="24"/>
          <w:lang w:eastAsia="zh-CN"/>
        </w:rPr>
        <w:t>低全球升温潜能值</w:t>
      </w:r>
      <w:r w:rsidR="004F7FF1" w:rsidRPr="004F7FF1">
        <w:rPr>
          <w:rFonts w:hint="eastAsia"/>
          <w:sz w:val="24"/>
          <w:szCs w:val="24"/>
          <w:lang w:eastAsia="zh-CN"/>
        </w:rPr>
        <w:t>/</w:t>
      </w:r>
      <w:r w:rsidR="004F7FF1" w:rsidRPr="004F7FF1">
        <w:rPr>
          <w:rFonts w:hint="eastAsia"/>
          <w:sz w:val="24"/>
          <w:szCs w:val="24"/>
          <w:lang w:eastAsia="zh-CN"/>
        </w:rPr>
        <w:t>零全球升温潜能值</w:t>
      </w:r>
      <w:r w:rsidRPr="004F7FF1">
        <w:rPr>
          <w:rFonts w:hint="eastAsia"/>
          <w:sz w:val="24"/>
          <w:szCs w:val="24"/>
          <w:lang w:eastAsia="zh-CN"/>
        </w:rPr>
        <w:t>替代品的步伐。</w:t>
      </w:r>
    </w:p>
    <w:p w:rsidR="00EB56BA" w:rsidRPr="004F7FF1" w:rsidRDefault="008465C9" w:rsidP="004F7FF1">
      <w:pPr>
        <w:pStyle w:val="Heading2"/>
        <w:numPr>
          <w:ilvl w:val="0"/>
          <w:numId w:val="0"/>
        </w:numPr>
        <w:snapToGrid w:val="0"/>
        <w:spacing w:before="120" w:after="120" w:line="240" w:lineRule="atLeast"/>
        <w:rPr>
          <w:b/>
          <w:sz w:val="24"/>
          <w:szCs w:val="24"/>
          <w:lang w:eastAsia="zh-CN"/>
        </w:rPr>
      </w:pPr>
      <w:r w:rsidRPr="004F7FF1">
        <w:rPr>
          <w:rFonts w:hint="eastAsia"/>
          <w:b/>
          <w:sz w:val="24"/>
          <w:szCs w:val="24"/>
          <w:lang w:eastAsia="zh-CN"/>
        </w:rPr>
        <w:t>制定和执行政策</w:t>
      </w:r>
      <w:r w:rsidR="00E45B86" w:rsidRPr="004F7FF1">
        <w:rPr>
          <w:rFonts w:hint="eastAsia"/>
          <w:b/>
          <w:sz w:val="24"/>
          <w:szCs w:val="24"/>
          <w:lang w:eastAsia="zh-CN"/>
        </w:rPr>
        <w:t>法规</w:t>
      </w:r>
      <w:r w:rsidRPr="004F7FF1">
        <w:rPr>
          <w:rFonts w:hint="eastAsia"/>
          <w:b/>
          <w:sz w:val="24"/>
          <w:szCs w:val="24"/>
          <w:lang w:eastAsia="zh-CN"/>
        </w:rPr>
        <w:t>，防止低能效的</w:t>
      </w:r>
      <w:r w:rsidR="00DB5415">
        <w:rPr>
          <w:rFonts w:hint="eastAsia"/>
          <w:b/>
          <w:sz w:val="24"/>
          <w:szCs w:val="24"/>
          <w:lang w:eastAsia="zh-CN"/>
        </w:rPr>
        <w:t>制冷、空调、热泵</w:t>
      </w:r>
      <w:r w:rsidRPr="004F7FF1">
        <w:rPr>
          <w:rFonts w:hint="eastAsia"/>
          <w:b/>
          <w:sz w:val="24"/>
          <w:szCs w:val="24"/>
          <w:lang w:eastAsia="zh-CN"/>
        </w:rPr>
        <w:t>设备进入市场，促进高能效设备进入市场</w:t>
      </w:r>
      <w:r w:rsidRPr="004F7FF1">
        <w:rPr>
          <w:b/>
          <w:sz w:val="24"/>
          <w:szCs w:val="24"/>
          <w:lang w:eastAsia="zh-CN"/>
        </w:rPr>
        <w:t xml:space="preserve"> </w:t>
      </w:r>
      <w:r w:rsidR="00EB56BA" w:rsidRPr="004F7FF1">
        <w:rPr>
          <w:b/>
          <w:sz w:val="24"/>
          <w:szCs w:val="24"/>
          <w:lang w:val="en-US" w:eastAsia="zh-CN"/>
        </w:rPr>
        <w:t xml:space="preserve"> </w:t>
      </w:r>
      <w:r w:rsidRPr="004F7FF1">
        <w:rPr>
          <w:b/>
          <w:sz w:val="24"/>
          <w:szCs w:val="24"/>
          <w:lang w:val="en-US" w:eastAsia="zh-CN"/>
        </w:rPr>
        <w:t xml:space="preserve"> </w:t>
      </w:r>
    </w:p>
    <w:p w:rsidR="00EB56BA" w:rsidRPr="004F7FF1" w:rsidRDefault="00A83EA4" w:rsidP="004F7FF1">
      <w:pPr>
        <w:pStyle w:val="ListParagraph"/>
        <w:numPr>
          <w:ilvl w:val="0"/>
          <w:numId w:val="9"/>
        </w:numPr>
        <w:snapToGrid w:val="0"/>
        <w:spacing w:before="120" w:after="120" w:line="240" w:lineRule="atLeast"/>
        <w:ind w:left="0" w:firstLine="0"/>
        <w:contextualSpacing w:val="0"/>
        <w:jc w:val="left"/>
        <w:rPr>
          <w:sz w:val="24"/>
          <w:szCs w:val="24"/>
          <w:lang w:eastAsia="zh-CN"/>
        </w:rPr>
      </w:pPr>
      <w:r w:rsidRPr="004F7FF1">
        <w:rPr>
          <w:rFonts w:hint="eastAsia"/>
          <w:sz w:val="24"/>
          <w:szCs w:val="24"/>
          <w:lang w:eastAsia="zh-CN"/>
        </w:rPr>
        <w:t>任何</w:t>
      </w:r>
      <w:r w:rsidR="00DB5415">
        <w:rPr>
          <w:rFonts w:hint="eastAsia"/>
          <w:sz w:val="24"/>
          <w:szCs w:val="24"/>
          <w:lang w:eastAsia="zh-CN"/>
        </w:rPr>
        <w:t>制冷、空调、热泵</w:t>
      </w:r>
      <w:r w:rsidRPr="004F7FF1">
        <w:rPr>
          <w:rFonts w:hint="eastAsia"/>
          <w:sz w:val="24"/>
          <w:szCs w:val="24"/>
          <w:lang w:eastAsia="zh-CN"/>
        </w:rPr>
        <w:t>设备</w:t>
      </w:r>
      <w:r w:rsidR="00F91932" w:rsidRPr="004F7FF1">
        <w:rPr>
          <w:rFonts w:hint="eastAsia"/>
          <w:sz w:val="24"/>
          <w:szCs w:val="24"/>
          <w:lang w:eastAsia="zh-CN"/>
        </w:rPr>
        <w:t>，其</w:t>
      </w:r>
      <w:r w:rsidRPr="004F7FF1">
        <w:rPr>
          <w:rFonts w:hint="eastAsia"/>
          <w:sz w:val="24"/>
          <w:szCs w:val="24"/>
          <w:lang w:eastAsia="zh-CN"/>
        </w:rPr>
        <w:t>能效在很大程度上与</w:t>
      </w:r>
      <w:r w:rsidR="00B51DD9">
        <w:rPr>
          <w:rFonts w:hint="eastAsia"/>
          <w:sz w:val="24"/>
          <w:szCs w:val="24"/>
          <w:lang w:eastAsia="zh-CN"/>
        </w:rPr>
        <w:t>注</w:t>
      </w:r>
      <w:r w:rsidRPr="004F7FF1">
        <w:rPr>
          <w:rFonts w:hint="eastAsia"/>
          <w:sz w:val="24"/>
          <w:szCs w:val="24"/>
          <w:lang w:eastAsia="zh-CN"/>
        </w:rPr>
        <w:t>入</w:t>
      </w:r>
      <w:r w:rsidR="00F91932" w:rsidRPr="004F7FF1">
        <w:rPr>
          <w:rFonts w:hint="eastAsia"/>
          <w:sz w:val="24"/>
          <w:szCs w:val="24"/>
          <w:lang w:eastAsia="zh-CN"/>
        </w:rPr>
        <w:t>系统中</w:t>
      </w:r>
      <w:r w:rsidRPr="004F7FF1">
        <w:rPr>
          <w:rFonts w:hint="eastAsia"/>
          <w:sz w:val="24"/>
          <w:szCs w:val="24"/>
          <w:lang w:eastAsia="zh-CN"/>
        </w:rPr>
        <w:t>的制冷剂无关。使用高</w:t>
      </w:r>
      <w:r w:rsidR="00F91932" w:rsidRPr="004F7FF1">
        <w:rPr>
          <w:rFonts w:hint="eastAsia"/>
          <w:sz w:val="24"/>
          <w:szCs w:val="24"/>
          <w:lang w:eastAsia="zh-CN"/>
        </w:rPr>
        <w:t>全球升温潜能值</w:t>
      </w:r>
      <w:r w:rsidRPr="004F7FF1">
        <w:rPr>
          <w:rFonts w:hint="eastAsia"/>
          <w:sz w:val="24"/>
          <w:szCs w:val="24"/>
          <w:lang w:eastAsia="zh-CN"/>
        </w:rPr>
        <w:t>物质的设备</w:t>
      </w:r>
      <w:r w:rsidR="00C916C2" w:rsidRPr="004F7FF1">
        <w:rPr>
          <w:rFonts w:hint="eastAsia"/>
          <w:sz w:val="24"/>
          <w:szCs w:val="24"/>
          <w:lang w:eastAsia="zh-CN"/>
        </w:rPr>
        <w:t>（</w:t>
      </w:r>
      <w:r w:rsidRPr="004F7FF1">
        <w:rPr>
          <w:rFonts w:hint="eastAsia"/>
          <w:sz w:val="24"/>
          <w:szCs w:val="24"/>
          <w:lang w:eastAsia="zh-CN"/>
        </w:rPr>
        <w:t>如</w:t>
      </w:r>
      <w:r w:rsidRPr="004F7FF1">
        <w:rPr>
          <w:rFonts w:hint="eastAsia"/>
          <w:sz w:val="24"/>
          <w:szCs w:val="24"/>
          <w:lang w:eastAsia="zh-CN"/>
        </w:rPr>
        <w:t>R-410A</w:t>
      </w:r>
      <w:r w:rsidR="00C916C2" w:rsidRPr="004F7FF1">
        <w:rPr>
          <w:rFonts w:hint="eastAsia"/>
          <w:sz w:val="24"/>
          <w:szCs w:val="24"/>
          <w:lang w:eastAsia="zh-CN"/>
        </w:rPr>
        <w:t>）</w:t>
      </w:r>
      <w:r w:rsidR="00415674" w:rsidRPr="004F7FF1">
        <w:rPr>
          <w:rFonts w:hint="eastAsia"/>
          <w:sz w:val="24"/>
          <w:szCs w:val="24"/>
          <w:lang w:eastAsia="zh-CN"/>
        </w:rPr>
        <w:t>，其全球</w:t>
      </w:r>
      <w:r w:rsidRPr="004F7FF1">
        <w:rPr>
          <w:rFonts w:hint="eastAsia"/>
          <w:sz w:val="24"/>
          <w:szCs w:val="24"/>
          <w:lang w:eastAsia="zh-CN"/>
        </w:rPr>
        <w:t>需求目前是多年来最高的，导致设备制造商不断</w:t>
      </w:r>
      <w:r w:rsidR="00B51DD9">
        <w:rPr>
          <w:rFonts w:hint="eastAsia"/>
          <w:sz w:val="24"/>
          <w:szCs w:val="24"/>
          <w:lang w:eastAsia="zh-CN"/>
        </w:rPr>
        <w:t>提升</w:t>
      </w:r>
      <w:r w:rsidRPr="004F7FF1">
        <w:rPr>
          <w:rFonts w:hint="eastAsia"/>
          <w:sz w:val="24"/>
          <w:szCs w:val="24"/>
          <w:lang w:eastAsia="zh-CN"/>
        </w:rPr>
        <w:t>此类设备的能效。《基加利修正案》通过</w:t>
      </w:r>
      <w:r w:rsidR="00415674" w:rsidRPr="004F7FF1">
        <w:rPr>
          <w:rFonts w:hint="eastAsia"/>
          <w:sz w:val="24"/>
          <w:szCs w:val="24"/>
          <w:lang w:eastAsia="zh-CN"/>
        </w:rPr>
        <w:t>之后</w:t>
      </w:r>
      <w:r w:rsidRPr="004F7FF1">
        <w:rPr>
          <w:rFonts w:hint="eastAsia"/>
          <w:sz w:val="24"/>
          <w:szCs w:val="24"/>
          <w:lang w:eastAsia="zh-CN"/>
        </w:rPr>
        <w:t>，</w:t>
      </w:r>
      <w:r w:rsidR="00415674" w:rsidRPr="004F7FF1">
        <w:rPr>
          <w:rFonts w:hint="eastAsia"/>
          <w:sz w:val="24"/>
          <w:szCs w:val="24"/>
          <w:lang w:eastAsia="zh-CN"/>
        </w:rPr>
        <w:t>预期</w:t>
      </w:r>
      <w:r w:rsidRPr="004F7FF1">
        <w:rPr>
          <w:rFonts w:hint="eastAsia"/>
          <w:sz w:val="24"/>
          <w:szCs w:val="24"/>
          <w:lang w:eastAsia="zh-CN"/>
        </w:rPr>
        <w:t>基于</w:t>
      </w:r>
      <w:r w:rsidR="004F7FF1" w:rsidRPr="004F7FF1">
        <w:rPr>
          <w:rFonts w:hint="eastAsia"/>
          <w:sz w:val="24"/>
          <w:szCs w:val="24"/>
          <w:lang w:eastAsia="zh-CN"/>
        </w:rPr>
        <w:t>低全球升温潜能值</w:t>
      </w:r>
      <w:r w:rsidR="004F7FF1" w:rsidRPr="004F7FF1">
        <w:rPr>
          <w:rFonts w:hint="eastAsia"/>
          <w:sz w:val="24"/>
          <w:szCs w:val="24"/>
          <w:lang w:eastAsia="zh-CN"/>
        </w:rPr>
        <w:t>/</w:t>
      </w:r>
      <w:r w:rsidR="004F7FF1" w:rsidRPr="004F7FF1">
        <w:rPr>
          <w:rFonts w:hint="eastAsia"/>
          <w:sz w:val="24"/>
          <w:szCs w:val="24"/>
          <w:lang w:eastAsia="zh-CN"/>
        </w:rPr>
        <w:t>零全球升温潜能值</w:t>
      </w:r>
      <w:r w:rsidRPr="004F7FF1">
        <w:rPr>
          <w:rFonts w:hint="eastAsia"/>
          <w:sz w:val="24"/>
          <w:szCs w:val="24"/>
          <w:lang w:eastAsia="zh-CN"/>
        </w:rPr>
        <w:t>制冷剂</w:t>
      </w:r>
      <w:r w:rsidR="00C916C2" w:rsidRPr="004F7FF1">
        <w:rPr>
          <w:rFonts w:hint="eastAsia"/>
          <w:sz w:val="24"/>
          <w:szCs w:val="24"/>
          <w:lang w:eastAsia="zh-CN"/>
        </w:rPr>
        <w:t>（</w:t>
      </w:r>
      <w:r w:rsidRPr="004F7FF1">
        <w:rPr>
          <w:rFonts w:hint="eastAsia"/>
          <w:sz w:val="24"/>
          <w:szCs w:val="24"/>
          <w:lang w:eastAsia="zh-CN"/>
        </w:rPr>
        <w:t>如</w:t>
      </w:r>
      <w:r w:rsidR="00415674" w:rsidRPr="004F7FF1">
        <w:rPr>
          <w:sz w:val="24"/>
          <w:szCs w:val="24"/>
          <w:lang w:eastAsia="zh-CN"/>
        </w:rPr>
        <w:t>HFC-32</w:t>
      </w:r>
      <w:r w:rsidRPr="004F7FF1">
        <w:rPr>
          <w:rFonts w:hint="eastAsia"/>
          <w:sz w:val="24"/>
          <w:szCs w:val="24"/>
          <w:lang w:eastAsia="zh-CN"/>
        </w:rPr>
        <w:t>、</w:t>
      </w:r>
      <w:r w:rsidRPr="004F7FF1">
        <w:rPr>
          <w:rFonts w:hint="eastAsia"/>
          <w:sz w:val="24"/>
          <w:szCs w:val="24"/>
          <w:lang w:eastAsia="zh-CN"/>
        </w:rPr>
        <w:t>R-290</w:t>
      </w:r>
      <w:r w:rsidR="00C916C2" w:rsidRPr="004F7FF1">
        <w:rPr>
          <w:rFonts w:hint="eastAsia"/>
          <w:sz w:val="24"/>
          <w:szCs w:val="24"/>
          <w:lang w:eastAsia="zh-CN"/>
        </w:rPr>
        <w:t>）</w:t>
      </w:r>
      <w:r w:rsidRPr="004F7FF1">
        <w:rPr>
          <w:rFonts w:hint="eastAsia"/>
          <w:sz w:val="24"/>
          <w:szCs w:val="24"/>
          <w:lang w:eastAsia="zh-CN"/>
        </w:rPr>
        <w:t>的</w:t>
      </w:r>
      <w:r w:rsidR="00DB5415">
        <w:rPr>
          <w:rFonts w:hint="eastAsia"/>
          <w:sz w:val="24"/>
          <w:szCs w:val="24"/>
          <w:lang w:eastAsia="zh-CN"/>
        </w:rPr>
        <w:t>制冷、空调、热泵</w:t>
      </w:r>
      <w:r w:rsidRPr="004F7FF1">
        <w:rPr>
          <w:rFonts w:hint="eastAsia"/>
          <w:sz w:val="24"/>
          <w:szCs w:val="24"/>
          <w:lang w:eastAsia="zh-CN"/>
        </w:rPr>
        <w:t>设备的引进步伐将会加快。然而</w:t>
      </w:r>
      <w:r w:rsidR="00415674" w:rsidRPr="004F7FF1">
        <w:rPr>
          <w:rFonts w:hint="eastAsia"/>
          <w:sz w:val="24"/>
          <w:szCs w:val="24"/>
          <w:lang w:eastAsia="zh-CN"/>
        </w:rPr>
        <w:t>要</w:t>
      </w:r>
      <w:r w:rsidRPr="004F7FF1">
        <w:rPr>
          <w:rFonts w:hint="eastAsia"/>
          <w:sz w:val="24"/>
          <w:szCs w:val="24"/>
          <w:lang w:eastAsia="zh-CN"/>
        </w:rPr>
        <w:t>提高能效</w:t>
      </w:r>
      <w:r w:rsidR="00415674" w:rsidRPr="004F7FF1">
        <w:rPr>
          <w:rFonts w:hint="eastAsia"/>
          <w:sz w:val="24"/>
          <w:szCs w:val="24"/>
          <w:lang w:eastAsia="zh-CN"/>
        </w:rPr>
        <w:t>，</w:t>
      </w:r>
      <w:r w:rsidRPr="004F7FF1">
        <w:rPr>
          <w:rFonts w:hint="eastAsia"/>
          <w:sz w:val="24"/>
          <w:szCs w:val="24"/>
          <w:lang w:eastAsia="zh-CN"/>
        </w:rPr>
        <w:t>设备制造商</w:t>
      </w:r>
      <w:r w:rsidR="00C352EB">
        <w:rPr>
          <w:rFonts w:hint="eastAsia"/>
          <w:sz w:val="24"/>
          <w:szCs w:val="24"/>
          <w:lang w:eastAsia="zh-CN"/>
        </w:rPr>
        <w:t>必须</w:t>
      </w:r>
      <w:r w:rsidRPr="004F7FF1">
        <w:rPr>
          <w:rFonts w:hint="eastAsia"/>
          <w:sz w:val="24"/>
          <w:szCs w:val="24"/>
          <w:lang w:eastAsia="zh-CN"/>
        </w:rPr>
        <w:t>在设计和关键部件</w:t>
      </w:r>
      <w:r w:rsidR="00C352EB">
        <w:rPr>
          <w:rFonts w:hint="eastAsia"/>
          <w:sz w:val="24"/>
          <w:szCs w:val="24"/>
          <w:lang w:eastAsia="zh-CN"/>
        </w:rPr>
        <w:t>上</w:t>
      </w:r>
      <w:r w:rsidR="00C916C2" w:rsidRPr="004F7FF1">
        <w:rPr>
          <w:rFonts w:hint="eastAsia"/>
          <w:sz w:val="24"/>
          <w:szCs w:val="24"/>
          <w:lang w:eastAsia="zh-CN"/>
        </w:rPr>
        <w:t>（</w:t>
      </w:r>
      <w:r w:rsidRPr="004F7FF1">
        <w:rPr>
          <w:rFonts w:hint="eastAsia"/>
          <w:sz w:val="24"/>
          <w:szCs w:val="24"/>
          <w:lang w:eastAsia="zh-CN"/>
        </w:rPr>
        <w:t>如压缩机、热交换器、控制器</w:t>
      </w:r>
      <w:r w:rsidR="00C916C2" w:rsidRPr="004F7FF1">
        <w:rPr>
          <w:rFonts w:hint="eastAsia"/>
          <w:sz w:val="24"/>
          <w:szCs w:val="24"/>
          <w:lang w:eastAsia="zh-CN"/>
        </w:rPr>
        <w:t>）</w:t>
      </w:r>
      <w:r w:rsidR="00C352EB">
        <w:rPr>
          <w:rFonts w:hint="eastAsia"/>
          <w:sz w:val="24"/>
          <w:szCs w:val="24"/>
          <w:lang w:eastAsia="zh-CN"/>
        </w:rPr>
        <w:t>使用先进</w:t>
      </w:r>
      <w:r w:rsidRPr="004F7FF1">
        <w:rPr>
          <w:rFonts w:hint="eastAsia"/>
          <w:sz w:val="24"/>
          <w:szCs w:val="24"/>
          <w:lang w:eastAsia="zh-CN"/>
        </w:rPr>
        <w:t>技术</w:t>
      </w:r>
      <w:r w:rsidR="00C352EB">
        <w:rPr>
          <w:rFonts w:hint="eastAsia"/>
          <w:sz w:val="24"/>
          <w:szCs w:val="24"/>
          <w:lang w:eastAsia="zh-CN"/>
        </w:rPr>
        <w:t>。</w:t>
      </w:r>
      <w:r w:rsidR="00EB56BA" w:rsidRPr="004F7FF1">
        <w:rPr>
          <w:sz w:val="24"/>
          <w:szCs w:val="24"/>
          <w:vertAlign w:val="superscript"/>
        </w:rPr>
        <w:footnoteReference w:id="25"/>
      </w:r>
    </w:p>
    <w:p w:rsidR="00EB56BA" w:rsidRPr="004F7FF1" w:rsidRDefault="00B02512" w:rsidP="004F7FF1">
      <w:pPr>
        <w:pStyle w:val="ListParagraph"/>
        <w:numPr>
          <w:ilvl w:val="0"/>
          <w:numId w:val="9"/>
        </w:numPr>
        <w:snapToGrid w:val="0"/>
        <w:spacing w:before="120" w:after="120" w:line="240" w:lineRule="atLeast"/>
        <w:ind w:left="0" w:firstLine="0"/>
        <w:contextualSpacing w:val="0"/>
        <w:jc w:val="left"/>
        <w:rPr>
          <w:kern w:val="2"/>
          <w:sz w:val="24"/>
          <w:szCs w:val="24"/>
          <w:lang w:eastAsia="zh-CN"/>
        </w:rPr>
      </w:pPr>
      <w:r w:rsidRPr="004F7FF1">
        <w:rPr>
          <w:rFonts w:hint="eastAsia"/>
          <w:sz w:val="24"/>
          <w:szCs w:val="24"/>
          <w:lang w:eastAsia="zh-CN"/>
        </w:rPr>
        <w:t>最低能源性能标准是</w:t>
      </w:r>
      <w:r w:rsidR="005B7D08" w:rsidRPr="004F7FF1">
        <w:rPr>
          <w:rFonts w:hint="eastAsia"/>
          <w:sz w:val="24"/>
          <w:szCs w:val="24"/>
          <w:lang w:eastAsia="zh-CN"/>
        </w:rPr>
        <w:t>全球使用的能效政策措施之一，这是</w:t>
      </w:r>
      <w:r w:rsidRPr="004F7FF1">
        <w:rPr>
          <w:rFonts w:hint="eastAsia"/>
          <w:sz w:val="24"/>
          <w:szCs w:val="24"/>
          <w:lang w:eastAsia="zh-CN"/>
        </w:rPr>
        <w:t>耗能</w:t>
      </w:r>
      <w:r w:rsidR="005B7D08" w:rsidRPr="004F7FF1">
        <w:rPr>
          <w:rFonts w:hint="eastAsia"/>
          <w:sz w:val="24"/>
          <w:szCs w:val="24"/>
          <w:lang w:eastAsia="zh-CN"/>
        </w:rPr>
        <w:t>设备</w:t>
      </w:r>
      <w:r w:rsidRPr="004F7FF1">
        <w:rPr>
          <w:rFonts w:hint="eastAsia"/>
          <w:sz w:val="24"/>
          <w:szCs w:val="24"/>
          <w:lang w:eastAsia="zh-CN"/>
        </w:rPr>
        <w:t>的</w:t>
      </w:r>
      <w:r w:rsidR="00C352EB">
        <w:rPr>
          <w:rFonts w:hint="eastAsia"/>
          <w:sz w:val="24"/>
          <w:szCs w:val="24"/>
          <w:lang w:eastAsia="zh-CN"/>
        </w:rPr>
        <w:t>一个</w:t>
      </w:r>
      <w:r w:rsidR="005B7D08" w:rsidRPr="004F7FF1">
        <w:rPr>
          <w:rFonts w:hint="eastAsia"/>
          <w:sz w:val="24"/>
          <w:szCs w:val="24"/>
          <w:lang w:eastAsia="zh-CN"/>
        </w:rPr>
        <w:t>性能</w:t>
      </w:r>
      <w:r w:rsidR="00C352EB">
        <w:rPr>
          <w:rFonts w:hint="eastAsia"/>
          <w:sz w:val="24"/>
          <w:szCs w:val="24"/>
          <w:lang w:eastAsia="zh-CN"/>
        </w:rPr>
        <w:t>要求</w:t>
      </w:r>
      <w:r w:rsidR="005B7D08" w:rsidRPr="004F7FF1">
        <w:rPr>
          <w:rFonts w:hint="eastAsia"/>
          <w:sz w:val="24"/>
          <w:szCs w:val="24"/>
          <w:lang w:eastAsia="zh-CN"/>
        </w:rPr>
        <w:t>，有效限制</w:t>
      </w:r>
      <w:r w:rsidRPr="004F7FF1">
        <w:rPr>
          <w:rFonts w:hint="eastAsia"/>
          <w:sz w:val="24"/>
          <w:szCs w:val="24"/>
          <w:lang w:eastAsia="zh-CN"/>
        </w:rPr>
        <w:t>一个</w:t>
      </w:r>
      <w:r w:rsidR="005B7D08" w:rsidRPr="004F7FF1">
        <w:rPr>
          <w:rFonts w:hint="eastAsia"/>
          <w:sz w:val="24"/>
          <w:szCs w:val="24"/>
          <w:lang w:eastAsia="zh-CN"/>
        </w:rPr>
        <w:t>产品在执行</w:t>
      </w:r>
      <w:r w:rsidRPr="004F7FF1">
        <w:rPr>
          <w:rFonts w:hint="eastAsia"/>
          <w:sz w:val="24"/>
          <w:szCs w:val="24"/>
          <w:lang w:eastAsia="zh-CN"/>
        </w:rPr>
        <w:t>一个</w:t>
      </w:r>
      <w:r w:rsidR="005B7D08" w:rsidRPr="004F7FF1">
        <w:rPr>
          <w:rFonts w:hint="eastAsia"/>
          <w:sz w:val="24"/>
          <w:szCs w:val="24"/>
          <w:lang w:eastAsia="zh-CN"/>
        </w:rPr>
        <w:t>特定任务时可能消耗的最大能量</w:t>
      </w:r>
      <w:r w:rsidR="00C352EB">
        <w:rPr>
          <w:rFonts w:hint="eastAsia"/>
          <w:sz w:val="24"/>
          <w:szCs w:val="24"/>
          <w:lang w:eastAsia="zh-CN"/>
        </w:rPr>
        <w:t>。</w:t>
      </w:r>
      <w:r w:rsidR="00EB56BA" w:rsidRPr="004F7FF1">
        <w:rPr>
          <w:rStyle w:val="FootnoteReference"/>
          <w:sz w:val="24"/>
          <w:szCs w:val="24"/>
        </w:rPr>
        <w:footnoteReference w:id="26"/>
      </w:r>
      <w:r w:rsidR="00EB56BA" w:rsidRPr="004F7FF1">
        <w:rPr>
          <w:sz w:val="24"/>
          <w:szCs w:val="24"/>
          <w:lang w:eastAsia="zh-CN"/>
        </w:rPr>
        <w:t xml:space="preserve"> </w:t>
      </w:r>
    </w:p>
    <w:p w:rsidR="00B66BF4" w:rsidRPr="004F7FF1" w:rsidRDefault="00B66BF4" w:rsidP="004F7FF1">
      <w:pPr>
        <w:pStyle w:val="ListParagraph"/>
        <w:numPr>
          <w:ilvl w:val="0"/>
          <w:numId w:val="9"/>
        </w:numPr>
        <w:snapToGrid w:val="0"/>
        <w:spacing w:before="120" w:after="120" w:line="240" w:lineRule="atLeast"/>
        <w:ind w:left="0" w:firstLine="0"/>
        <w:contextualSpacing w:val="0"/>
        <w:jc w:val="left"/>
        <w:rPr>
          <w:sz w:val="24"/>
          <w:szCs w:val="24"/>
          <w:lang w:eastAsia="zh-CN"/>
        </w:rPr>
      </w:pPr>
      <w:r w:rsidRPr="004F7FF1">
        <w:rPr>
          <w:rFonts w:hint="eastAsia"/>
          <w:sz w:val="24"/>
          <w:szCs w:val="24"/>
          <w:lang w:eastAsia="zh-CN"/>
        </w:rPr>
        <w:t>控制进口高能效</w:t>
      </w:r>
      <w:r w:rsidR="00DB5415">
        <w:rPr>
          <w:rFonts w:hint="eastAsia"/>
          <w:sz w:val="24"/>
          <w:szCs w:val="24"/>
          <w:lang w:eastAsia="zh-CN"/>
        </w:rPr>
        <w:t>制冷、空调、热泵</w:t>
      </w:r>
      <w:r w:rsidRPr="004F7FF1">
        <w:rPr>
          <w:rFonts w:hint="eastAsia"/>
          <w:sz w:val="24"/>
          <w:szCs w:val="24"/>
          <w:lang w:eastAsia="zh-CN"/>
        </w:rPr>
        <w:t>设备的</w:t>
      </w:r>
      <w:r w:rsidR="00E45B86" w:rsidRPr="004F7FF1">
        <w:rPr>
          <w:rFonts w:hint="eastAsia"/>
          <w:sz w:val="24"/>
          <w:szCs w:val="24"/>
          <w:lang w:eastAsia="zh-CN"/>
        </w:rPr>
        <w:t>法规</w:t>
      </w:r>
      <w:r w:rsidR="00A568E2" w:rsidRPr="004F7FF1">
        <w:rPr>
          <w:rFonts w:hint="eastAsia"/>
          <w:sz w:val="24"/>
          <w:szCs w:val="24"/>
          <w:lang w:eastAsia="zh-CN"/>
        </w:rPr>
        <w:t>需要</w:t>
      </w:r>
      <w:r w:rsidRPr="004F7FF1">
        <w:rPr>
          <w:rFonts w:hint="eastAsia"/>
          <w:sz w:val="24"/>
          <w:szCs w:val="24"/>
          <w:lang w:eastAsia="zh-CN"/>
        </w:rPr>
        <w:t>对不同</w:t>
      </w:r>
      <w:r w:rsidR="00A568E2" w:rsidRPr="004F7FF1">
        <w:rPr>
          <w:rFonts w:hint="eastAsia"/>
          <w:sz w:val="24"/>
          <w:szCs w:val="24"/>
          <w:lang w:eastAsia="zh-CN"/>
        </w:rPr>
        <w:t>用途</w:t>
      </w:r>
      <w:r w:rsidRPr="004F7FF1">
        <w:rPr>
          <w:rFonts w:hint="eastAsia"/>
          <w:sz w:val="24"/>
          <w:szCs w:val="24"/>
          <w:lang w:eastAsia="zh-CN"/>
        </w:rPr>
        <w:t>和在不同气候条件下运行的设备</w:t>
      </w:r>
      <w:r w:rsidR="00C352EB">
        <w:rPr>
          <w:rFonts w:hint="eastAsia"/>
          <w:sz w:val="24"/>
          <w:szCs w:val="24"/>
          <w:lang w:eastAsia="zh-CN"/>
        </w:rPr>
        <w:t>执行</w:t>
      </w:r>
      <w:r w:rsidR="0091389A" w:rsidRPr="004F7FF1">
        <w:rPr>
          <w:rFonts w:hint="eastAsia"/>
          <w:sz w:val="24"/>
          <w:szCs w:val="24"/>
          <w:lang w:eastAsia="zh-CN"/>
        </w:rPr>
        <w:t>最低能源性能标准</w:t>
      </w:r>
      <w:r w:rsidRPr="004F7FF1">
        <w:rPr>
          <w:rFonts w:hint="eastAsia"/>
          <w:sz w:val="24"/>
          <w:szCs w:val="24"/>
          <w:lang w:eastAsia="zh-CN"/>
        </w:rPr>
        <w:t>，并辅之</w:t>
      </w:r>
      <w:r w:rsidR="00A568E2" w:rsidRPr="004F7FF1">
        <w:rPr>
          <w:rFonts w:hint="eastAsia"/>
          <w:sz w:val="24"/>
          <w:szCs w:val="24"/>
          <w:lang w:eastAsia="zh-CN"/>
        </w:rPr>
        <w:t>标识方案</w:t>
      </w:r>
      <w:r w:rsidRPr="004F7FF1">
        <w:rPr>
          <w:rFonts w:hint="eastAsia"/>
          <w:sz w:val="24"/>
          <w:szCs w:val="24"/>
          <w:lang w:eastAsia="zh-CN"/>
        </w:rPr>
        <w:t>以向消费者提供更多信息。</w:t>
      </w:r>
      <w:r w:rsidR="00A568E2" w:rsidRPr="004F7FF1">
        <w:rPr>
          <w:rFonts w:hint="eastAsia"/>
          <w:sz w:val="24"/>
          <w:szCs w:val="24"/>
          <w:lang w:eastAsia="zh-CN"/>
        </w:rPr>
        <w:t>界定最低能源性能标准能效水平</w:t>
      </w:r>
      <w:r w:rsidR="005671DC">
        <w:rPr>
          <w:rFonts w:hint="eastAsia"/>
          <w:sz w:val="24"/>
          <w:szCs w:val="24"/>
          <w:lang w:eastAsia="zh-CN"/>
        </w:rPr>
        <w:t>以</w:t>
      </w:r>
      <w:r w:rsidR="00A568E2" w:rsidRPr="004F7FF1">
        <w:rPr>
          <w:rFonts w:hint="eastAsia"/>
          <w:sz w:val="24"/>
          <w:szCs w:val="24"/>
          <w:lang w:eastAsia="zh-CN"/>
        </w:rPr>
        <w:t>防止</w:t>
      </w:r>
      <w:r w:rsidRPr="004F7FF1">
        <w:rPr>
          <w:rFonts w:hint="eastAsia"/>
          <w:sz w:val="24"/>
          <w:szCs w:val="24"/>
          <w:lang w:eastAsia="zh-CN"/>
        </w:rPr>
        <w:t>低能效设备</w:t>
      </w:r>
      <w:r w:rsidR="005671DC">
        <w:rPr>
          <w:rFonts w:hint="eastAsia"/>
          <w:sz w:val="24"/>
          <w:szCs w:val="24"/>
          <w:lang w:eastAsia="zh-CN"/>
        </w:rPr>
        <w:t>，</w:t>
      </w:r>
      <w:r w:rsidRPr="004F7FF1">
        <w:rPr>
          <w:rFonts w:hint="eastAsia"/>
          <w:sz w:val="24"/>
          <w:szCs w:val="24"/>
          <w:lang w:eastAsia="zh-CN"/>
        </w:rPr>
        <w:t>将</w:t>
      </w:r>
      <w:r w:rsidR="005671DC">
        <w:rPr>
          <w:rFonts w:hint="eastAsia"/>
          <w:sz w:val="24"/>
          <w:szCs w:val="24"/>
          <w:lang w:eastAsia="zh-CN"/>
        </w:rPr>
        <w:t>依</w:t>
      </w:r>
      <w:r w:rsidRPr="004F7FF1">
        <w:rPr>
          <w:rFonts w:hint="eastAsia"/>
          <w:sz w:val="24"/>
          <w:szCs w:val="24"/>
          <w:lang w:eastAsia="zh-CN"/>
        </w:rPr>
        <w:t>国家产品市场</w:t>
      </w:r>
      <w:r w:rsidR="005671DC">
        <w:rPr>
          <w:rFonts w:hint="eastAsia"/>
          <w:sz w:val="24"/>
          <w:szCs w:val="24"/>
          <w:lang w:eastAsia="zh-CN"/>
        </w:rPr>
        <w:t>特点</w:t>
      </w:r>
      <w:r w:rsidRPr="004F7FF1">
        <w:rPr>
          <w:rFonts w:hint="eastAsia"/>
          <w:sz w:val="24"/>
          <w:szCs w:val="24"/>
          <w:lang w:eastAsia="zh-CN"/>
        </w:rPr>
        <w:t>、消费者成本经济、消费者对采用高能效设备的偏好而异，</w:t>
      </w:r>
      <w:r w:rsidR="00A568E2" w:rsidRPr="004F7FF1">
        <w:rPr>
          <w:rFonts w:hint="eastAsia"/>
          <w:sz w:val="24"/>
          <w:szCs w:val="24"/>
          <w:lang w:eastAsia="zh-CN"/>
        </w:rPr>
        <w:t>而这些又</w:t>
      </w:r>
      <w:r w:rsidRPr="004F7FF1">
        <w:rPr>
          <w:rFonts w:hint="eastAsia"/>
          <w:sz w:val="24"/>
          <w:szCs w:val="24"/>
          <w:lang w:eastAsia="zh-CN"/>
        </w:rPr>
        <w:t>受到技术可</w:t>
      </w:r>
      <w:r w:rsidR="00A568E2" w:rsidRPr="004F7FF1">
        <w:rPr>
          <w:rFonts w:hint="eastAsia"/>
          <w:sz w:val="24"/>
          <w:szCs w:val="24"/>
          <w:lang w:eastAsia="zh-CN"/>
        </w:rPr>
        <w:t>获</w:t>
      </w:r>
      <w:r w:rsidRPr="004F7FF1">
        <w:rPr>
          <w:rFonts w:hint="eastAsia"/>
          <w:sz w:val="24"/>
          <w:szCs w:val="24"/>
          <w:lang w:eastAsia="zh-CN"/>
        </w:rPr>
        <w:t>性、采用便利性、电价和使用模式的影响。此外，</w:t>
      </w:r>
      <w:r w:rsidR="005671DC">
        <w:rPr>
          <w:rFonts w:hint="eastAsia"/>
          <w:sz w:val="24"/>
          <w:szCs w:val="24"/>
          <w:lang w:eastAsia="zh-CN"/>
        </w:rPr>
        <w:t>考虑到</w:t>
      </w:r>
      <w:r w:rsidR="00DB5415">
        <w:rPr>
          <w:rFonts w:hint="eastAsia"/>
          <w:sz w:val="24"/>
          <w:szCs w:val="24"/>
          <w:lang w:eastAsia="zh-CN"/>
        </w:rPr>
        <w:t>制冷、空调、热泵</w:t>
      </w:r>
      <w:r w:rsidR="005671DC" w:rsidRPr="004F7FF1">
        <w:rPr>
          <w:rFonts w:hint="eastAsia"/>
          <w:sz w:val="24"/>
          <w:szCs w:val="24"/>
          <w:lang w:eastAsia="zh-CN"/>
        </w:rPr>
        <w:t>设备</w:t>
      </w:r>
      <w:r w:rsidR="005671DC">
        <w:rPr>
          <w:rFonts w:hint="eastAsia"/>
          <w:sz w:val="24"/>
          <w:szCs w:val="24"/>
          <w:lang w:eastAsia="zh-CN"/>
        </w:rPr>
        <w:t>的</w:t>
      </w:r>
      <w:r w:rsidR="005671DC" w:rsidRPr="004F7FF1">
        <w:rPr>
          <w:rFonts w:hint="eastAsia"/>
          <w:sz w:val="24"/>
          <w:szCs w:val="24"/>
          <w:lang w:eastAsia="zh-CN"/>
        </w:rPr>
        <w:t>技术发展</w:t>
      </w:r>
      <w:r w:rsidR="005671DC">
        <w:rPr>
          <w:rFonts w:hint="eastAsia"/>
          <w:sz w:val="24"/>
          <w:szCs w:val="24"/>
          <w:lang w:eastAsia="zh-CN"/>
        </w:rPr>
        <w:t>，</w:t>
      </w:r>
      <w:r w:rsidR="0091389A" w:rsidRPr="004F7FF1">
        <w:rPr>
          <w:rFonts w:hint="eastAsia"/>
          <w:sz w:val="24"/>
          <w:szCs w:val="24"/>
          <w:lang w:eastAsia="zh-CN"/>
        </w:rPr>
        <w:t>最低能源性能标准</w:t>
      </w:r>
      <w:r w:rsidRPr="004F7FF1">
        <w:rPr>
          <w:rFonts w:hint="eastAsia"/>
          <w:sz w:val="24"/>
          <w:szCs w:val="24"/>
          <w:lang w:eastAsia="zh-CN"/>
        </w:rPr>
        <w:t>水平需要每隔几年向上修订一次。</w:t>
      </w:r>
      <w:r w:rsidR="005671DC">
        <w:rPr>
          <w:rFonts w:hint="eastAsia"/>
          <w:sz w:val="24"/>
          <w:szCs w:val="24"/>
          <w:lang w:eastAsia="zh-CN"/>
        </w:rPr>
        <w:t>而且</w:t>
      </w:r>
      <w:r w:rsidRPr="004F7FF1">
        <w:rPr>
          <w:rFonts w:hint="eastAsia"/>
          <w:sz w:val="24"/>
          <w:szCs w:val="24"/>
          <w:lang w:eastAsia="zh-CN"/>
        </w:rPr>
        <w:t>，</w:t>
      </w:r>
      <w:r w:rsidR="0091389A" w:rsidRPr="004F7FF1">
        <w:rPr>
          <w:rFonts w:hint="eastAsia"/>
          <w:sz w:val="24"/>
          <w:szCs w:val="24"/>
          <w:lang w:eastAsia="zh-CN"/>
        </w:rPr>
        <w:t>最低能源性能标准</w:t>
      </w:r>
      <w:r w:rsidRPr="004F7FF1">
        <w:rPr>
          <w:rFonts w:hint="eastAsia"/>
          <w:sz w:val="24"/>
          <w:szCs w:val="24"/>
          <w:lang w:eastAsia="zh-CN"/>
        </w:rPr>
        <w:t>在很大程度上独立于所使用的制冷剂。</w:t>
      </w:r>
      <w:r w:rsidR="0091389A" w:rsidRPr="004F7FF1">
        <w:rPr>
          <w:rFonts w:hint="eastAsia"/>
          <w:sz w:val="24"/>
          <w:szCs w:val="24"/>
          <w:lang w:eastAsia="zh-CN"/>
        </w:rPr>
        <w:t xml:space="preserve"> </w:t>
      </w:r>
    </w:p>
    <w:p w:rsidR="00F068DF" w:rsidRPr="004F7FF1" w:rsidRDefault="00F068DF" w:rsidP="004F7FF1">
      <w:pPr>
        <w:pStyle w:val="ListParagraph"/>
        <w:numPr>
          <w:ilvl w:val="0"/>
          <w:numId w:val="9"/>
        </w:numPr>
        <w:snapToGrid w:val="0"/>
        <w:spacing w:before="120" w:after="120" w:line="240" w:lineRule="atLeast"/>
        <w:ind w:left="0" w:firstLine="0"/>
        <w:contextualSpacing w:val="0"/>
        <w:jc w:val="left"/>
        <w:rPr>
          <w:sz w:val="24"/>
          <w:szCs w:val="24"/>
          <w:lang w:eastAsia="zh-CN"/>
        </w:rPr>
      </w:pPr>
      <w:r w:rsidRPr="004F7FF1">
        <w:rPr>
          <w:rFonts w:hint="eastAsia"/>
          <w:sz w:val="24"/>
          <w:szCs w:val="24"/>
          <w:lang w:eastAsia="zh-CN"/>
        </w:rPr>
        <w:t>因此，虽然</w:t>
      </w:r>
      <w:r w:rsidR="009B6236" w:rsidRPr="004F7FF1">
        <w:rPr>
          <w:rFonts w:hint="eastAsia"/>
          <w:sz w:val="24"/>
          <w:szCs w:val="24"/>
          <w:lang w:eastAsia="zh-CN"/>
        </w:rPr>
        <w:t>在</w:t>
      </w:r>
      <w:r w:rsidR="001913FA" w:rsidRPr="004F7FF1">
        <w:rPr>
          <w:rFonts w:hint="eastAsia"/>
          <w:sz w:val="24"/>
          <w:szCs w:val="24"/>
          <w:lang w:eastAsia="zh-CN"/>
        </w:rPr>
        <w:t>当地</w:t>
      </w:r>
      <w:r w:rsidR="009B6236" w:rsidRPr="004F7FF1">
        <w:rPr>
          <w:rFonts w:hint="eastAsia"/>
          <w:sz w:val="24"/>
          <w:szCs w:val="24"/>
          <w:lang w:eastAsia="zh-CN"/>
        </w:rPr>
        <w:t>市场设备</w:t>
      </w:r>
      <w:r w:rsidR="001913FA" w:rsidRPr="004F7FF1">
        <w:rPr>
          <w:rFonts w:hint="eastAsia"/>
          <w:sz w:val="24"/>
          <w:szCs w:val="24"/>
          <w:lang w:eastAsia="zh-CN"/>
        </w:rPr>
        <w:t>供应和销售</w:t>
      </w:r>
      <w:r w:rsidR="009B6236" w:rsidRPr="004F7FF1">
        <w:rPr>
          <w:rFonts w:hint="eastAsia"/>
          <w:sz w:val="24"/>
          <w:szCs w:val="24"/>
          <w:lang w:eastAsia="zh-CN"/>
        </w:rPr>
        <w:t>中</w:t>
      </w:r>
      <w:r w:rsidRPr="004F7FF1">
        <w:rPr>
          <w:rFonts w:hint="eastAsia"/>
          <w:sz w:val="24"/>
          <w:szCs w:val="24"/>
          <w:lang w:eastAsia="zh-CN"/>
        </w:rPr>
        <w:t>强制</w:t>
      </w:r>
      <w:r w:rsidR="009B6236" w:rsidRPr="004F7FF1">
        <w:rPr>
          <w:rFonts w:hint="eastAsia"/>
          <w:sz w:val="24"/>
          <w:szCs w:val="24"/>
          <w:lang w:eastAsia="zh-CN"/>
        </w:rPr>
        <w:t>实施</w:t>
      </w:r>
      <w:r w:rsidRPr="004F7FF1">
        <w:rPr>
          <w:rFonts w:hint="eastAsia"/>
          <w:sz w:val="24"/>
          <w:szCs w:val="24"/>
          <w:lang w:eastAsia="zh-CN"/>
        </w:rPr>
        <w:t>最低能源性能标准对提高能效至关重要，但</w:t>
      </w:r>
      <w:r w:rsidR="00110DD4">
        <w:rPr>
          <w:rFonts w:hint="eastAsia"/>
          <w:sz w:val="24"/>
          <w:szCs w:val="24"/>
          <w:lang w:eastAsia="zh-CN"/>
        </w:rPr>
        <w:t>是</w:t>
      </w:r>
      <w:r w:rsidRPr="004F7FF1">
        <w:rPr>
          <w:rFonts w:hint="eastAsia"/>
          <w:sz w:val="24"/>
          <w:szCs w:val="24"/>
          <w:lang w:eastAsia="zh-CN"/>
        </w:rPr>
        <w:t>必须同时实施补充措施，</w:t>
      </w:r>
      <w:r w:rsidR="009B6236" w:rsidRPr="004F7FF1">
        <w:rPr>
          <w:rFonts w:hint="eastAsia"/>
          <w:sz w:val="24"/>
          <w:szCs w:val="24"/>
          <w:lang w:eastAsia="zh-CN"/>
        </w:rPr>
        <w:t>防止</w:t>
      </w:r>
      <w:r w:rsidRPr="004F7FF1">
        <w:rPr>
          <w:rFonts w:hint="eastAsia"/>
          <w:sz w:val="24"/>
          <w:szCs w:val="24"/>
          <w:lang w:eastAsia="zh-CN"/>
        </w:rPr>
        <w:t>使用</w:t>
      </w:r>
      <w:r w:rsidR="009B6236" w:rsidRPr="004F7FF1">
        <w:rPr>
          <w:rFonts w:hint="eastAsia"/>
          <w:sz w:val="24"/>
          <w:szCs w:val="24"/>
          <w:lang w:eastAsia="zh-CN"/>
        </w:rPr>
        <w:t>更多</w:t>
      </w:r>
      <w:r w:rsidRPr="004F7FF1">
        <w:rPr>
          <w:rFonts w:hint="eastAsia"/>
          <w:sz w:val="24"/>
          <w:szCs w:val="24"/>
          <w:lang w:eastAsia="zh-CN"/>
        </w:rPr>
        <w:t>基于高全球升温潜能值制冷剂的</w:t>
      </w:r>
      <w:r w:rsidR="00DB5415">
        <w:rPr>
          <w:rFonts w:hint="eastAsia"/>
          <w:sz w:val="24"/>
          <w:szCs w:val="24"/>
          <w:lang w:eastAsia="zh-CN"/>
        </w:rPr>
        <w:t>制冷、空调、热泵</w:t>
      </w:r>
      <w:r w:rsidRPr="004F7FF1">
        <w:rPr>
          <w:rFonts w:hint="eastAsia"/>
          <w:sz w:val="24"/>
          <w:szCs w:val="24"/>
          <w:lang w:eastAsia="zh-CN"/>
        </w:rPr>
        <w:t>设备。</w:t>
      </w:r>
      <w:r w:rsidR="009B6236" w:rsidRPr="004F7FF1">
        <w:rPr>
          <w:rFonts w:hint="eastAsia"/>
          <w:sz w:val="24"/>
          <w:szCs w:val="24"/>
          <w:lang w:eastAsia="zh-CN"/>
        </w:rPr>
        <w:t>尤其</w:t>
      </w:r>
      <w:r w:rsidRPr="004F7FF1">
        <w:rPr>
          <w:rFonts w:hint="eastAsia"/>
          <w:sz w:val="24"/>
          <w:szCs w:val="24"/>
          <w:lang w:eastAsia="zh-CN"/>
        </w:rPr>
        <w:t>是</w:t>
      </w:r>
      <w:r w:rsidR="008C63A0">
        <w:rPr>
          <w:rFonts w:hint="eastAsia"/>
          <w:sz w:val="24"/>
          <w:szCs w:val="24"/>
          <w:lang w:eastAsia="zh-CN"/>
        </w:rPr>
        <w:t>，应同时实施</w:t>
      </w:r>
      <w:r w:rsidRPr="004F7FF1">
        <w:rPr>
          <w:rFonts w:hint="eastAsia"/>
          <w:sz w:val="24"/>
          <w:szCs w:val="24"/>
          <w:lang w:eastAsia="zh-CN"/>
        </w:rPr>
        <w:t>最低能源性能标准和针对进口和使用高全球升</w:t>
      </w:r>
      <w:r w:rsidRPr="004F7FF1">
        <w:rPr>
          <w:rFonts w:hint="eastAsia"/>
          <w:sz w:val="24"/>
          <w:szCs w:val="24"/>
          <w:lang w:eastAsia="zh-CN"/>
        </w:rPr>
        <w:lastRenderedPageBreak/>
        <w:t>温潜能值制冷剂设备的监管措施，以</w:t>
      </w:r>
      <w:r w:rsidR="009B6236" w:rsidRPr="004F7FF1">
        <w:rPr>
          <w:rFonts w:hint="eastAsia"/>
          <w:sz w:val="24"/>
          <w:szCs w:val="24"/>
          <w:lang w:eastAsia="zh-CN"/>
        </w:rPr>
        <w:t>防止</w:t>
      </w:r>
      <w:r w:rsidRPr="004F7FF1">
        <w:rPr>
          <w:rFonts w:hint="eastAsia"/>
          <w:sz w:val="24"/>
          <w:szCs w:val="24"/>
          <w:lang w:eastAsia="zh-CN"/>
        </w:rPr>
        <w:t>进口基于高全球升温潜能值制冷剂</w:t>
      </w:r>
      <w:r w:rsidR="00C916C2" w:rsidRPr="004F7FF1">
        <w:rPr>
          <w:rFonts w:hint="eastAsia"/>
          <w:sz w:val="24"/>
          <w:szCs w:val="24"/>
          <w:lang w:eastAsia="zh-CN"/>
        </w:rPr>
        <w:t>（</w:t>
      </w:r>
      <w:r w:rsidR="00DE6B57" w:rsidRPr="004F7FF1">
        <w:rPr>
          <w:rFonts w:hint="eastAsia"/>
          <w:sz w:val="24"/>
          <w:szCs w:val="24"/>
          <w:lang w:eastAsia="zh-CN"/>
        </w:rPr>
        <w:t>如</w:t>
      </w:r>
      <w:r w:rsidR="00DE6B57" w:rsidRPr="004F7FF1">
        <w:rPr>
          <w:rFonts w:hint="eastAsia"/>
          <w:sz w:val="24"/>
          <w:szCs w:val="24"/>
          <w:lang w:eastAsia="zh-CN"/>
        </w:rPr>
        <w:t>R-410A</w:t>
      </w:r>
      <w:r w:rsidR="00C916C2" w:rsidRPr="004F7FF1">
        <w:rPr>
          <w:rFonts w:hint="eastAsia"/>
          <w:sz w:val="24"/>
          <w:szCs w:val="24"/>
          <w:lang w:eastAsia="zh-CN"/>
        </w:rPr>
        <w:t>）</w:t>
      </w:r>
      <w:r w:rsidRPr="004F7FF1">
        <w:rPr>
          <w:rFonts w:hint="eastAsia"/>
          <w:sz w:val="24"/>
          <w:szCs w:val="24"/>
          <w:lang w:eastAsia="zh-CN"/>
        </w:rPr>
        <w:t>的高能效</w:t>
      </w:r>
      <w:r w:rsidR="00DB5415">
        <w:rPr>
          <w:rFonts w:hint="eastAsia"/>
          <w:sz w:val="24"/>
          <w:szCs w:val="24"/>
          <w:lang w:eastAsia="zh-CN"/>
        </w:rPr>
        <w:t>制冷、空调、热泵</w:t>
      </w:r>
      <w:r w:rsidRPr="004F7FF1">
        <w:rPr>
          <w:rFonts w:hint="eastAsia"/>
          <w:sz w:val="24"/>
          <w:szCs w:val="24"/>
          <w:lang w:eastAsia="zh-CN"/>
        </w:rPr>
        <w:t>设备。</w:t>
      </w:r>
    </w:p>
    <w:p w:rsidR="009B6236" w:rsidRPr="004F7FF1" w:rsidRDefault="009B6236" w:rsidP="004F7FF1">
      <w:pPr>
        <w:pStyle w:val="ListParagraph"/>
        <w:numPr>
          <w:ilvl w:val="0"/>
          <w:numId w:val="9"/>
        </w:numPr>
        <w:snapToGrid w:val="0"/>
        <w:spacing w:before="120" w:after="120" w:line="240" w:lineRule="atLeast"/>
        <w:ind w:left="0" w:firstLine="0"/>
        <w:contextualSpacing w:val="0"/>
        <w:jc w:val="left"/>
        <w:rPr>
          <w:sz w:val="24"/>
          <w:szCs w:val="24"/>
          <w:lang w:eastAsia="zh-CN"/>
        </w:rPr>
      </w:pPr>
      <w:r w:rsidRPr="004F7FF1">
        <w:rPr>
          <w:rFonts w:hint="eastAsia"/>
          <w:sz w:val="24"/>
          <w:szCs w:val="24"/>
          <w:lang w:eastAsia="zh-CN"/>
        </w:rPr>
        <w:t>有助于采用</w:t>
      </w:r>
      <w:r w:rsidR="000A6743" w:rsidRPr="004F7FF1">
        <w:rPr>
          <w:rFonts w:hint="eastAsia"/>
          <w:sz w:val="24"/>
          <w:szCs w:val="24"/>
          <w:lang w:eastAsia="zh-CN"/>
        </w:rPr>
        <w:t>高能效</w:t>
      </w:r>
      <w:r w:rsidRPr="004F7FF1">
        <w:rPr>
          <w:rFonts w:hint="eastAsia"/>
          <w:sz w:val="24"/>
          <w:szCs w:val="24"/>
          <w:lang w:eastAsia="zh-CN"/>
        </w:rPr>
        <w:t>设备的</w:t>
      </w:r>
      <w:r w:rsidR="007A11CD" w:rsidRPr="004F7FF1">
        <w:rPr>
          <w:rFonts w:hint="eastAsia"/>
          <w:sz w:val="24"/>
          <w:szCs w:val="24"/>
          <w:lang w:eastAsia="zh-CN"/>
        </w:rPr>
        <w:t>其他</w:t>
      </w:r>
      <w:r w:rsidRPr="004F7FF1">
        <w:rPr>
          <w:rFonts w:hint="eastAsia"/>
          <w:sz w:val="24"/>
          <w:szCs w:val="24"/>
          <w:lang w:eastAsia="zh-CN"/>
        </w:rPr>
        <w:t>措施包括帮助消费者选择具有一定</w:t>
      </w:r>
      <w:r w:rsidR="007A11CD" w:rsidRPr="004F7FF1">
        <w:rPr>
          <w:rFonts w:hint="eastAsia"/>
          <w:sz w:val="24"/>
          <w:szCs w:val="24"/>
          <w:lang w:eastAsia="zh-CN"/>
        </w:rPr>
        <w:t>能效</w:t>
      </w:r>
      <w:r w:rsidRPr="004F7FF1">
        <w:rPr>
          <w:rFonts w:hint="eastAsia"/>
          <w:sz w:val="24"/>
          <w:szCs w:val="24"/>
          <w:lang w:eastAsia="zh-CN"/>
        </w:rPr>
        <w:t>的特定产品</w:t>
      </w:r>
      <w:r w:rsidR="007A11CD" w:rsidRPr="004F7FF1">
        <w:rPr>
          <w:rFonts w:hint="eastAsia"/>
          <w:sz w:val="24"/>
          <w:szCs w:val="24"/>
          <w:lang w:eastAsia="zh-CN"/>
        </w:rPr>
        <w:t>的标识方案</w:t>
      </w:r>
      <w:r w:rsidRPr="004F7FF1">
        <w:rPr>
          <w:rFonts w:hint="eastAsia"/>
          <w:sz w:val="24"/>
          <w:szCs w:val="24"/>
          <w:lang w:eastAsia="zh-CN"/>
        </w:rPr>
        <w:t>；</w:t>
      </w:r>
      <w:r w:rsidR="000A6743" w:rsidRPr="004F7FF1">
        <w:rPr>
          <w:rFonts w:hint="eastAsia"/>
          <w:sz w:val="24"/>
          <w:szCs w:val="24"/>
          <w:lang w:eastAsia="zh-CN"/>
        </w:rPr>
        <w:t>高能效</w:t>
      </w:r>
      <w:r w:rsidR="007A11CD" w:rsidRPr="004F7FF1">
        <w:rPr>
          <w:rFonts w:hint="eastAsia"/>
          <w:sz w:val="24"/>
          <w:szCs w:val="24"/>
          <w:lang w:eastAsia="zh-CN"/>
        </w:rPr>
        <w:t>设备回扣</w:t>
      </w:r>
      <w:r w:rsidRPr="004F7FF1">
        <w:rPr>
          <w:rFonts w:hint="eastAsia"/>
          <w:sz w:val="24"/>
          <w:szCs w:val="24"/>
          <w:lang w:eastAsia="zh-CN"/>
        </w:rPr>
        <w:t>、</w:t>
      </w:r>
      <w:r w:rsidR="007A11CD" w:rsidRPr="004F7FF1">
        <w:rPr>
          <w:rFonts w:hint="eastAsia"/>
          <w:sz w:val="24"/>
          <w:szCs w:val="24"/>
          <w:lang w:eastAsia="zh-CN"/>
        </w:rPr>
        <w:t>抵税</w:t>
      </w:r>
      <w:r w:rsidRPr="004F7FF1">
        <w:rPr>
          <w:rFonts w:hint="eastAsia"/>
          <w:sz w:val="24"/>
          <w:szCs w:val="24"/>
          <w:lang w:eastAsia="zh-CN"/>
        </w:rPr>
        <w:t>、贷款融资或租赁等</w:t>
      </w:r>
      <w:r w:rsidR="007A11CD" w:rsidRPr="004F7FF1">
        <w:rPr>
          <w:rFonts w:hint="eastAsia"/>
          <w:sz w:val="24"/>
          <w:szCs w:val="24"/>
          <w:lang w:eastAsia="zh-CN"/>
        </w:rPr>
        <w:t>财务</w:t>
      </w:r>
      <w:r w:rsidRPr="004F7FF1">
        <w:rPr>
          <w:rFonts w:hint="eastAsia"/>
          <w:sz w:val="24"/>
          <w:szCs w:val="24"/>
          <w:lang w:eastAsia="zh-CN"/>
        </w:rPr>
        <w:t>激励措施；以有吸引力的价格</w:t>
      </w:r>
      <w:r w:rsidR="007A11CD" w:rsidRPr="004F7FF1">
        <w:rPr>
          <w:rFonts w:hint="eastAsia"/>
          <w:sz w:val="24"/>
          <w:szCs w:val="24"/>
          <w:lang w:eastAsia="zh-CN"/>
        </w:rPr>
        <w:t>鼓励</w:t>
      </w:r>
      <w:r w:rsidRPr="004F7FF1">
        <w:rPr>
          <w:rFonts w:hint="eastAsia"/>
          <w:sz w:val="24"/>
          <w:szCs w:val="24"/>
          <w:lang w:eastAsia="zh-CN"/>
        </w:rPr>
        <w:t>购买</w:t>
      </w:r>
      <w:r w:rsidR="000A6743" w:rsidRPr="004F7FF1">
        <w:rPr>
          <w:rFonts w:hint="eastAsia"/>
          <w:sz w:val="24"/>
          <w:szCs w:val="24"/>
          <w:lang w:eastAsia="zh-CN"/>
        </w:rPr>
        <w:t>高能效</w:t>
      </w:r>
      <w:r w:rsidRPr="004F7FF1">
        <w:rPr>
          <w:rFonts w:hint="eastAsia"/>
          <w:sz w:val="24"/>
          <w:szCs w:val="24"/>
          <w:lang w:eastAsia="zh-CN"/>
        </w:rPr>
        <w:t>产品的采购</w:t>
      </w:r>
      <w:r w:rsidR="007A11CD" w:rsidRPr="004F7FF1">
        <w:rPr>
          <w:rFonts w:hint="eastAsia"/>
          <w:sz w:val="24"/>
          <w:szCs w:val="24"/>
          <w:lang w:eastAsia="zh-CN"/>
        </w:rPr>
        <w:t>计划</w:t>
      </w:r>
      <w:r w:rsidRPr="004F7FF1">
        <w:rPr>
          <w:rFonts w:hint="eastAsia"/>
          <w:sz w:val="24"/>
          <w:szCs w:val="24"/>
          <w:lang w:eastAsia="zh-CN"/>
        </w:rPr>
        <w:t>。此外，减少热负荷的建筑设计、冷却空间的温度控制以及防止冷却损失的制冷设备操作</w:t>
      </w:r>
      <w:r w:rsidR="00272565" w:rsidRPr="004F7FF1">
        <w:rPr>
          <w:rFonts w:hint="eastAsia"/>
          <w:sz w:val="24"/>
          <w:szCs w:val="24"/>
          <w:lang w:eastAsia="zh-CN"/>
        </w:rPr>
        <w:t>等因素</w:t>
      </w:r>
      <w:r w:rsidRPr="004F7FF1">
        <w:rPr>
          <w:rFonts w:hint="eastAsia"/>
          <w:sz w:val="24"/>
          <w:szCs w:val="24"/>
          <w:lang w:eastAsia="zh-CN"/>
        </w:rPr>
        <w:t>对设备的能效</w:t>
      </w:r>
      <w:r w:rsidR="00272565" w:rsidRPr="004F7FF1">
        <w:rPr>
          <w:rFonts w:hint="eastAsia"/>
          <w:sz w:val="24"/>
          <w:szCs w:val="24"/>
          <w:lang w:eastAsia="zh-CN"/>
        </w:rPr>
        <w:t>也</w:t>
      </w:r>
      <w:r w:rsidRPr="004F7FF1">
        <w:rPr>
          <w:rFonts w:hint="eastAsia"/>
          <w:sz w:val="24"/>
          <w:szCs w:val="24"/>
          <w:lang w:eastAsia="zh-CN"/>
        </w:rPr>
        <w:t>有影响；</w:t>
      </w:r>
      <w:r w:rsidR="00D24720">
        <w:rPr>
          <w:rFonts w:hint="eastAsia"/>
          <w:sz w:val="24"/>
          <w:szCs w:val="24"/>
          <w:lang w:eastAsia="zh-CN"/>
        </w:rPr>
        <w:t>服务</w:t>
      </w:r>
      <w:r w:rsidRPr="004F7FF1">
        <w:rPr>
          <w:rFonts w:hint="eastAsia"/>
          <w:sz w:val="24"/>
          <w:szCs w:val="24"/>
          <w:lang w:eastAsia="zh-CN"/>
        </w:rPr>
        <w:t>机构</w:t>
      </w:r>
      <w:r w:rsidR="00D24720">
        <w:rPr>
          <w:rFonts w:hint="eastAsia"/>
          <w:sz w:val="24"/>
          <w:szCs w:val="24"/>
          <w:lang w:eastAsia="zh-CN"/>
        </w:rPr>
        <w:t>开展活动</w:t>
      </w:r>
      <w:r w:rsidRPr="004F7FF1">
        <w:rPr>
          <w:rFonts w:hint="eastAsia"/>
          <w:sz w:val="24"/>
          <w:szCs w:val="24"/>
          <w:lang w:eastAsia="zh-CN"/>
        </w:rPr>
        <w:t>提高消费者和其他相关利益攸关方的认识</w:t>
      </w:r>
      <w:r w:rsidR="00D24720">
        <w:rPr>
          <w:rFonts w:hint="eastAsia"/>
          <w:sz w:val="24"/>
          <w:szCs w:val="24"/>
          <w:lang w:eastAsia="zh-CN"/>
        </w:rPr>
        <w:t>有助于</w:t>
      </w:r>
      <w:r w:rsidRPr="004F7FF1">
        <w:rPr>
          <w:rFonts w:hint="eastAsia"/>
          <w:sz w:val="24"/>
          <w:szCs w:val="24"/>
          <w:lang w:eastAsia="zh-CN"/>
        </w:rPr>
        <w:t>鼓励</w:t>
      </w:r>
      <w:r w:rsidR="00272565" w:rsidRPr="004F7FF1">
        <w:rPr>
          <w:rFonts w:hint="eastAsia"/>
          <w:sz w:val="24"/>
          <w:szCs w:val="24"/>
          <w:lang w:eastAsia="zh-CN"/>
        </w:rPr>
        <w:t>以</w:t>
      </w:r>
      <w:r w:rsidR="000A6743" w:rsidRPr="004F7FF1">
        <w:rPr>
          <w:rFonts w:hint="eastAsia"/>
          <w:sz w:val="24"/>
          <w:szCs w:val="24"/>
          <w:lang w:eastAsia="zh-CN"/>
        </w:rPr>
        <w:t>高能效</w:t>
      </w:r>
      <w:r w:rsidR="00272565" w:rsidRPr="004F7FF1">
        <w:rPr>
          <w:rFonts w:hint="eastAsia"/>
          <w:sz w:val="24"/>
          <w:szCs w:val="24"/>
          <w:lang w:eastAsia="zh-CN"/>
        </w:rPr>
        <w:t>方式</w:t>
      </w:r>
      <w:r w:rsidRPr="004F7FF1">
        <w:rPr>
          <w:rFonts w:hint="eastAsia"/>
          <w:sz w:val="24"/>
          <w:szCs w:val="24"/>
          <w:lang w:eastAsia="zh-CN"/>
        </w:rPr>
        <w:t>运行</w:t>
      </w:r>
      <w:r w:rsidR="00272565" w:rsidRPr="004F7FF1">
        <w:rPr>
          <w:rFonts w:hint="eastAsia"/>
          <w:sz w:val="24"/>
          <w:szCs w:val="24"/>
          <w:lang w:eastAsia="zh-CN"/>
        </w:rPr>
        <w:t>设备</w:t>
      </w:r>
      <w:r w:rsidRPr="004F7FF1">
        <w:rPr>
          <w:rFonts w:hint="eastAsia"/>
          <w:sz w:val="24"/>
          <w:szCs w:val="24"/>
          <w:lang w:eastAsia="zh-CN"/>
        </w:rPr>
        <w:t>。</w:t>
      </w:r>
      <w:r w:rsidR="00D24720">
        <w:rPr>
          <w:rFonts w:hint="eastAsia"/>
          <w:sz w:val="24"/>
          <w:szCs w:val="24"/>
          <w:lang w:eastAsia="zh-CN"/>
        </w:rPr>
        <w:t>实施</w:t>
      </w:r>
      <w:r w:rsidRPr="004F7FF1">
        <w:rPr>
          <w:rFonts w:hint="eastAsia"/>
          <w:sz w:val="24"/>
          <w:szCs w:val="24"/>
          <w:lang w:eastAsia="zh-CN"/>
        </w:rPr>
        <w:t>这些措施</w:t>
      </w:r>
      <w:r w:rsidR="00D24720">
        <w:rPr>
          <w:rFonts w:hint="eastAsia"/>
          <w:sz w:val="24"/>
          <w:szCs w:val="24"/>
          <w:lang w:eastAsia="zh-CN"/>
        </w:rPr>
        <w:t>，加上</w:t>
      </w:r>
      <w:r w:rsidRPr="004F7FF1">
        <w:rPr>
          <w:rFonts w:hint="eastAsia"/>
          <w:sz w:val="24"/>
          <w:szCs w:val="24"/>
          <w:lang w:eastAsia="zh-CN"/>
        </w:rPr>
        <w:t>最低能源性能标准和其他</w:t>
      </w:r>
      <w:r w:rsidR="00D24720">
        <w:rPr>
          <w:rFonts w:hint="eastAsia"/>
          <w:sz w:val="24"/>
          <w:szCs w:val="24"/>
          <w:lang w:eastAsia="zh-CN"/>
        </w:rPr>
        <w:t>旨在防止</w:t>
      </w:r>
      <w:r w:rsidRPr="004F7FF1">
        <w:rPr>
          <w:rFonts w:hint="eastAsia"/>
          <w:sz w:val="24"/>
          <w:szCs w:val="24"/>
          <w:lang w:eastAsia="zh-CN"/>
        </w:rPr>
        <w:t>采用高全球升温潜能值制冷剂的监管措施，</w:t>
      </w:r>
      <w:r w:rsidR="00D24720">
        <w:rPr>
          <w:rFonts w:hint="eastAsia"/>
          <w:sz w:val="24"/>
          <w:szCs w:val="24"/>
          <w:lang w:eastAsia="zh-CN"/>
        </w:rPr>
        <w:t>有助于</w:t>
      </w:r>
      <w:r w:rsidRPr="004F7FF1">
        <w:rPr>
          <w:rFonts w:hint="eastAsia"/>
          <w:sz w:val="24"/>
          <w:szCs w:val="24"/>
          <w:lang w:eastAsia="zh-CN"/>
        </w:rPr>
        <w:t>鼓励采用基于</w:t>
      </w:r>
      <w:r w:rsidR="004F7FF1" w:rsidRPr="004F7FF1">
        <w:rPr>
          <w:rFonts w:hint="eastAsia"/>
          <w:sz w:val="24"/>
          <w:szCs w:val="24"/>
          <w:lang w:eastAsia="zh-CN"/>
        </w:rPr>
        <w:t>低全球升温潜能值</w:t>
      </w:r>
      <w:r w:rsidR="004F7FF1" w:rsidRPr="004F7FF1">
        <w:rPr>
          <w:rFonts w:hint="eastAsia"/>
          <w:sz w:val="24"/>
          <w:szCs w:val="24"/>
          <w:lang w:eastAsia="zh-CN"/>
        </w:rPr>
        <w:t>/</w:t>
      </w:r>
      <w:r w:rsidR="004F7FF1" w:rsidRPr="004F7FF1">
        <w:rPr>
          <w:rFonts w:hint="eastAsia"/>
          <w:sz w:val="24"/>
          <w:szCs w:val="24"/>
          <w:lang w:eastAsia="zh-CN"/>
        </w:rPr>
        <w:t>零全球升温潜能值</w:t>
      </w:r>
      <w:r w:rsidRPr="004F7FF1">
        <w:rPr>
          <w:rFonts w:hint="eastAsia"/>
          <w:sz w:val="24"/>
          <w:szCs w:val="24"/>
          <w:lang w:eastAsia="zh-CN"/>
        </w:rPr>
        <w:t>替代品的高能效设备。</w:t>
      </w:r>
    </w:p>
    <w:p w:rsidR="00272565" w:rsidRPr="004F7FF1" w:rsidRDefault="00272565" w:rsidP="004F7FF1">
      <w:pPr>
        <w:pStyle w:val="ListParagraph"/>
        <w:numPr>
          <w:ilvl w:val="0"/>
          <w:numId w:val="9"/>
        </w:numPr>
        <w:snapToGrid w:val="0"/>
        <w:spacing w:before="120" w:after="120" w:line="240" w:lineRule="atLeast"/>
        <w:ind w:left="0" w:firstLine="0"/>
        <w:contextualSpacing w:val="0"/>
        <w:jc w:val="left"/>
        <w:rPr>
          <w:sz w:val="24"/>
          <w:szCs w:val="24"/>
          <w:lang w:eastAsia="zh-CN"/>
        </w:rPr>
      </w:pPr>
      <w:r w:rsidRPr="004F7FF1">
        <w:rPr>
          <w:rFonts w:hint="eastAsia"/>
          <w:sz w:val="24"/>
          <w:szCs w:val="24"/>
          <w:lang w:eastAsia="zh-CN"/>
        </w:rPr>
        <w:t>尽管氟氯烃淘汰管理计划</w:t>
      </w:r>
      <w:r w:rsidR="0077374B" w:rsidRPr="004F7FF1">
        <w:rPr>
          <w:rFonts w:hint="eastAsia"/>
          <w:sz w:val="24"/>
          <w:szCs w:val="24"/>
          <w:lang w:eastAsia="zh-CN"/>
        </w:rPr>
        <w:t>中</w:t>
      </w:r>
      <w:r w:rsidRPr="004F7FF1">
        <w:rPr>
          <w:rFonts w:hint="eastAsia"/>
          <w:sz w:val="24"/>
          <w:szCs w:val="24"/>
          <w:lang w:eastAsia="zh-CN"/>
        </w:rPr>
        <w:t>没有</w:t>
      </w:r>
      <w:r w:rsidR="00274434">
        <w:rPr>
          <w:rFonts w:hint="eastAsia"/>
          <w:sz w:val="24"/>
          <w:szCs w:val="24"/>
          <w:lang w:eastAsia="zh-CN"/>
        </w:rPr>
        <w:t>开列</w:t>
      </w:r>
      <w:r w:rsidR="0077374B" w:rsidRPr="004F7FF1">
        <w:rPr>
          <w:rFonts w:hint="eastAsia"/>
          <w:sz w:val="24"/>
          <w:szCs w:val="24"/>
          <w:lang w:eastAsia="zh-CN"/>
        </w:rPr>
        <w:t>具体</w:t>
      </w:r>
      <w:r w:rsidR="00E45B86" w:rsidRPr="004F7FF1">
        <w:rPr>
          <w:rFonts w:hint="eastAsia"/>
          <w:sz w:val="24"/>
          <w:szCs w:val="24"/>
          <w:lang w:eastAsia="zh-CN"/>
        </w:rPr>
        <w:t>法规</w:t>
      </w:r>
      <w:r w:rsidRPr="004F7FF1">
        <w:rPr>
          <w:rFonts w:hint="eastAsia"/>
          <w:sz w:val="24"/>
          <w:szCs w:val="24"/>
          <w:lang w:eastAsia="zh-CN"/>
        </w:rPr>
        <w:t>根据能效等级控制</w:t>
      </w:r>
      <w:r w:rsidR="0077374B" w:rsidRPr="004F7FF1">
        <w:rPr>
          <w:rFonts w:hint="eastAsia"/>
          <w:sz w:val="24"/>
          <w:szCs w:val="24"/>
          <w:lang w:eastAsia="zh-CN"/>
        </w:rPr>
        <w:t>进口</w:t>
      </w:r>
      <w:r w:rsidR="00DB5415">
        <w:rPr>
          <w:rFonts w:hint="eastAsia"/>
          <w:sz w:val="24"/>
          <w:szCs w:val="24"/>
          <w:lang w:eastAsia="zh-CN"/>
        </w:rPr>
        <w:t>制冷、空调、热泵</w:t>
      </w:r>
      <w:r w:rsidRPr="004F7FF1">
        <w:rPr>
          <w:rFonts w:hint="eastAsia"/>
          <w:sz w:val="24"/>
          <w:szCs w:val="24"/>
          <w:lang w:eastAsia="zh-CN"/>
        </w:rPr>
        <w:t>设备，但如表</w:t>
      </w:r>
      <w:r w:rsidRPr="004F7FF1">
        <w:rPr>
          <w:rFonts w:hint="eastAsia"/>
          <w:sz w:val="24"/>
          <w:szCs w:val="24"/>
          <w:lang w:eastAsia="zh-CN"/>
        </w:rPr>
        <w:t>1</w:t>
      </w:r>
      <w:r w:rsidRPr="004F7FF1">
        <w:rPr>
          <w:rFonts w:hint="eastAsia"/>
          <w:sz w:val="24"/>
          <w:szCs w:val="24"/>
          <w:lang w:eastAsia="zh-CN"/>
        </w:rPr>
        <w:t>所示，许多第</w:t>
      </w:r>
      <w:r w:rsidRPr="004F7FF1">
        <w:rPr>
          <w:rFonts w:hint="eastAsia"/>
          <w:sz w:val="24"/>
          <w:szCs w:val="24"/>
          <w:lang w:eastAsia="zh-CN"/>
        </w:rPr>
        <w:t>5</w:t>
      </w:r>
      <w:r w:rsidRPr="004F7FF1">
        <w:rPr>
          <w:rFonts w:hint="eastAsia"/>
          <w:sz w:val="24"/>
          <w:szCs w:val="24"/>
          <w:lang w:eastAsia="zh-CN"/>
        </w:rPr>
        <w:t>条国家都有此类</w:t>
      </w:r>
      <w:r w:rsidR="0077374B" w:rsidRPr="004F7FF1">
        <w:rPr>
          <w:rFonts w:hint="eastAsia"/>
          <w:sz w:val="24"/>
          <w:szCs w:val="24"/>
          <w:lang w:eastAsia="zh-CN"/>
        </w:rPr>
        <w:t>由能效主管部门颁布的</w:t>
      </w:r>
      <w:r w:rsidR="00E45B86" w:rsidRPr="004F7FF1">
        <w:rPr>
          <w:rFonts w:hint="eastAsia"/>
          <w:sz w:val="24"/>
          <w:szCs w:val="24"/>
          <w:lang w:eastAsia="zh-CN"/>
        </w:rPr>
        <w:t>法规</w:t>
      </w:r>
      <w:r w:rsidRPr="004F7FF1">
        <w:rPr>
          <w:rFonts w:hint="eastAsia"/>
          <w:sz w:val="24"/>
          <w:szCs w:val="24"/>
          <w:lang w:eastAsia="zh-CN"/>
        </w:rPr>
        <w:t>。</w:t>
      </w:r>
    </w:p>
    <w:p w:rsidR="00EB56BA" w:rsidRPr="004F7FF1" w:rsidRDefault="0077374B" w:rsidP="004F7FF1">
      <w:pPr>
        <w:snapToGrid w:val="0"/>
        <w:spacing w:before="120" w:after="120" w:line="240" w:lineRule="atLeast"/>
        <w:jc w:val="left"/>
        <w:rPr>
          <w:sz w:val="24"/>
          <w:szCs w:val="24"/>
          <w:lang w:eastAsia="zh-CN"/>
        </w:rPr>
      </w:pPr>
      <w:r w:rsidRPr="004F7FF1">
        <w:rPr>
          <w:rFonts w:hint="eastAsia"/>
          <w:spacing w:val="-2"/>
          <w:sz w:val="24"/>
          <w:szCs w:val="24"/>
          <w:lang w:eastAsia="zh-CN"/>
        </w:rPr>
        <w:t>表</w:t>
      </w:r>
      <w:r w:rsidRPr="004F7FF1">
        <w:rPr>
          <w:rFonts w:hint="eastAsia"/>
          <w:spacing w:val="-2"/>
          <w:sz w:val="24"/>
          <w:szCs w:val="24"/>
          <w:lang w:eastAsia="zh-CN"/>
        </w:rPr>
        <w:t>1</w:t>
      </w:r>
      <w:r w:rsidRPr="004F7FF1">
        <w:rPr>
          <w:spacing w:val="-2"/>
          <w:sz w:val="24"/>
          <w:szCs w:val="24"/>
          <w:lang w:eastAsia="zh-CN"/>
        </w:rPr>
        <w:t xml:space="preserve">.  </w:t>
      </w:r>
      <w:r w:rsidRPr="004F7FF1">
        <w:rPr>
          <w:rFonts w:hint="eastAsia"/>
          <w:spacing w:val="-2"/>
          <w:sz w:val="24"/>
          <w:szCs w:val="24"/>
          <w:lang w:eastAsia="zh-CN"/>
        </w:rPr>
        <w:t>实施最低能源性能标准和标识方案的</w:t>
      </w:r>
      <w:r w:rsidRPr="004F7FF1">
        <w:rPr>
          <w:rFonts w:hint="eastAsia"/>
          <w:spacing w:val="-2"/>
          <w:sz w:val="24"/>
          <w:szCs w:val="24"/>
          <w:lang w:eastAsia="zh-CN"/>
        </w:rPr>
        <w:t>4</w:t>
      </w:r>
      <w:r w:rsidRPr="004F7FF1">
        <w:rPr>
          <w:spacing w:val="-2"/>
          <w:sz w:val="24"/>
          <w:szCs w:val="24"/>
          <w:lang w:eastAsia="zh-CN"/>
        </w:rPr>
        <w:t>3</w:t>
      </w:r>
      <w:r w:rsidRPr="004F7FF1">
        <w:rPr>
          <w:rFonts w:hint="eastAsia"/>
          <w:spacing w:val="-2"/>
          <w:sz w:val="24"/>
          <w:szCs w:val="24"/>
          <w:lang w:eastAsia="zh-CN"/>
        </w:rPr>
        <w:t>个第</w:t>
      </w:r>
      <w:r w:rsidRPr="004F7FF1">
        <w:rPr>
          <w:rFonts w:hint="eastAsia"/>
          <w:spacing w:val="-2"/>
          <w:sz w:val="24"/>
          <w:szCs w:val="24"/>
          <w:lang w:eastAsia="zh-CN"/>
        </w:rPr>
        <w:t>5</w:t>
      </w:r>
      <w:r w:rsidRPr="004F7FF1">
        <w:rPr>
          <w:rFonts w:hint="eastAsia"/>
          <w:spacing w:val="-2"/>
          <w:sz w:val="24"/>
          <w:szCs w:val="24"/>
          <w:lang w:eastAsia="zh-CN"/>
        </w:rPr>
        <w:t>条国家概览</w:t>
      </w:r>
      <w:r w:rsidR="00EB56BA" w:rsidRPr="004F7FF1">
        <w:rPr>
          <w:sz w:val="24"/>
          <w:szCs w:val="24"/>
          <w:vertAlign w:val="superscript"/>
        </w:rPr>
        <w:footnoteReference w:id="27"/>
      </w:r>
    </w:p>
    <w:tbl>
      <w:tblPr>
        <w:tblStyle w:val="TableGrid"/>
        <w:tblW w:w="9355" w:type="dxa"/>
        <w:tblLayout w:type="fixed"/>
        <w:tblCellMar>
          <w:left w:w="57" w:type="dxa"/>
          <w:right w:w="57" w:type="dxa"/>
        </w:tblCellMar>
        <w:tblLook w:val="04A0" w:firstRow="1" w:lastRow="0" w:firstColumn="1" w:lastColumn="0" w:noHBand="0" w:noVBand="1"/>
      </w:tblPr>
      <w:tblGrid>
        <w:gridCol w:w="2785"/>
        <w:gridCol w:w="1095"/>
        <w:gridCol w:w="1098"/>
        <w:gridCol w:w="1095"/>
        <w:gridCol w:w="1100"/>
        <w:gridCol w:w="1096"/>
        <w:gridCol w:w="1086"/>
      </w:tblGrid>
      <w:tr w:rsidR="00EB56BA" w:rsidRPr="004F7FF1" w:rsidTr="000929FD">
        <w:trPr>
          <w:tblHeader/>
        </w:trPr>
        <w:tc>
          <w:tcPr>
            <w:tcW w:w="2785" w:type="dxa"/>
            <w:vMerge w:val="restart"/>
            <w:noWrap/>
            <w:vAlign w:val="center"/>
            <w:hideMark/>
          </w:tcPr>
          <w:p w:rsidR="00EB56BA" w:rsidRPr="009A6672" w:rsidRDefault="0077374B" w:rsidP="00274434">
            <w:pPr>
              <w:snapToGrid w:val="0"/>
              <w:spacing w:before="60" w:after="60"/>
              <w:jc w:val="left"/>
              <w:rPr>
                <w:sz w:val="20"/>
                <w:szCs w:val="20"/>
              </w:rPr>
            </w:pPr>
            <w:r w:rsidRPr="009A6672">
              <w:rPr>
                <w:rFonts w:hint="eastAsia"/>
                <w:b/>
                <w:bCs/>
                <w:sz w:val="20"/>
                <w:szCs w:val="20"/>
                <w:lang w:eastAsia="zh-CN"/>
              </w:rPr>
              <w:t>国家</w:t>
            </w:r>
          </w:p>
        </w:tc>
        <w:tc>
          <w:tcPr>
            <w:tcW w:w="2193" w:type="dxa"/>
            <w:gridSpan w:val="2"/>
            <w:noWrap/>
            <w:vAlign w:val="center"/>
            <w:hideMark/>
          </w:tcPr>
          <w:p w:rsidR="00EB56BA" w:rsidRPr="009A6672" w:rsidRDefault="009A1908" w:rsidP="00274434">
            <w:pPr>
              <w:snapToGrid w:val="0"/>
              <w:spacing w:before="60" w:after="60"/>
              <w:jc w:val="center"/>
              <w:rPr>
                <w:b/>
                <w:bCs/>
                <w:sz w:val="20"/>
                <w:szCs w:val="20"/>
              </w:rPr>
            </w:pPr>
            <w:r w:rsidRPr="009A6672">
              <w:rPr>
                <w:rFonts w:hint="eastAsia"/>
                <w:b/>
                <w:bCs/>
                <w:sz w:val="20"/>
                <w:szCs w:val="20"/>
                <w:lang w:eastAsia="zh-CN"/>
              </w:rPr>
              <w:t>比较</w:t>
            </w:r>
            <w:r w:rsidR="00E85519" w:rsidRPr="009A6672">
              <w:rPr>
                <w:rFonts w:hint="eastAsia"/>
                <w:b/>
                <w:bCs/>
                <w:sz w:val="20"/>
                <w:szCs w:val="20"/>
                <w:lang w:eastAsia="zh-CN"/>
              </w:rPr>
              <w:t>标识</w:t>
            </w:r>
            <w:r w:rsidR="00EB56BA" w:rsidRPr="009A6672">
              <w:rPr>
                <w:rStyle w:val="FootnoteReference"/>
                <w:b/>
                <w:bCs/>
                <w:sz w:val="20"/>
                <w:szCs w:val="20"/>
              </w:rPr>
              <w:footnoteReference w:id="28"/>
            </w:r>
          </w:p>
        </w:tc>
        <w:tc>
          <w:tcPr>
            <w:tcW w:w="2195" w:type="dxa"/>
            <w:gridSpan w:val="2"/>
            <w:noWrap/>
            <w:vAlign w:val="center"/>
            <w:hideMark/>
          </w:tcPr>
          <w:p w:rsidR="00EB56BA" w:rsidRPr="009A6672" w:rsidRDefault="00E85519" w:rsidP="00274434">
            <w:pPr>
              <w:snapToGrid w:val="0"/>
              <w:spacing w:before="60" w:after="60"/>
              <w:jc w:val="center"/>
              <w:rPr>
                <w:b/>
                <w:bCs/>
                <w:sz w:val="20"/>
                <w:szCs w:val="20"/>
              </w:rPr>
            </w:pPr>
            <w:r w:rsidRPr="009A6672">
              <w:rPr>
                <w:rFonts w:hint="eastAsia"/>
                <w:b/>
                <w:bCs/>
                <w:sz w:val="20"/>
                <w:szCs w:val="20"/>
                <w:lang w:eastAsia="zh-CN"/>
              </w:rPr>
              <w:t>认可标识</w:t>
            </w:r>
            <w:r w:rsidR="00EB56BA" w:rsidRPr="009A6672">
              <w:rPr>
                <w:rStyle w:val="FootnoteReference"/>
                <w:b/>
                <w:bCs/>
                <w:sz w:val="20"/>
                <w:szCs w:val="20"/>
              </w:rPr>
              <w:footnoteReference w:id="29"/>
            </w:r>
          </w:p>
        </w:tc>
        <w:tc>
          <w:tcPr>
            <w:tcW w:w="2182" w:type="dxa"/>
            <w:gridSpan w:val="2"/>
            <w:noWrap/>
            <w:vAlign w:val="center"/>
            <w:hideMark/>
          </w:tcPr>
          <w:p w:rsidR="00EB56BA" w:rsidRPr="009A6672" w:rsidRDefault="00E85519" w:rsidP="00274434">
            <w:pPr>
              <w:snapToGrid w:val="0"/>
              <w:spacing w:before="60" w:after="60"/>
              <w:jc w:val="center"/>
              <w:rPr>
                <w:b/>
                <w:bCs/>
                <w:sz w:val="20"/>
                <w:szCs w:val="20"/>
              </w:rPr>
            </w:pPr>
            <w:r w:rsidRPr="009A6672">
              <w:rPr>
                <w:rFonts w:hint="eastAsia"/>
                <w:b/>
                <w:bCs/>
                <w:sz w:val="20"/>
                <w:szCs w:val="20"/>
                <w:lang w:eastAsia="zh-CN"/>
              </w:rPr>
              <w:t>最低能源性能标准</w:t>
            </w:r>
          </w:p>
        </w:tc>
      </w:tr>
      <w:tr w:rsidR="00EB56BA" w:rsidRPr="004F7FF1" w:rsidTr="000929FD">
        <w:trPr>
          <w:tblHeader/>
        </w:trPr>
        <w:tc>
          <w:tcPr>
            <w:tcW w:w="2785" w:type="dxa"/>
            <w:vMerge/>
            <w:noWrap/>
            <w:tcMar>
              <w:left w:w="115" w:type="dxa"/>
            </w:tcMar>
            <w:vAlign w:val="center"/>
            <w:hideMark/>
          </w:tcPr>
          <w:p w:rsidR="00EB56BA" w:rsidRPr="009A6672" w:rsidRDefault="00EB56BA" w:rsidP="00274434">
            <w:pPr>
              <w:snapToGrid w:val="0"/>
              <w:spacing w:before="60" w:after="60"/>
              <w:jc w:val="left"/>
              <w:rPr>
                <w:b/>
                <w:bCs/>
                <w:sz w:val="20"/>
                <w:szCs w:val="20"/>
              </w:rPr>
            </w:pPr>
          </w:p>
        </w:tc>
        <w:tc>
          <w:tcPr>
            <w:tcW w:w="1095" w:type="dxa"/>
            <w:noWrap/>
            <w:tcMar>
              <w:left w:w="0" w:type="dxa"/>
              <w:right w:w="0" w:type="dxa"/>
            </w:tcMar>
            <w:vAlign w:val="center"/>
            <w:hideMark/>
          </w:tcPr>
          <w:p w:rsidR="00EB56BA" w:rsidRPr="009A6672" w:rsidRDefault="0077374B" w:rsidP="00274434">
            <w:pPr>
              <w:snapToGrid w:val="0"/>
              <w:spacing w:before="60" w:after="60"/>
              <w:jc w:val="center"/>
              <w:rPr>
                <w:b/>
                <w:bCs/>
                <w:sz w:val="20"/>
                <w:szCs w:val="20"/>
              </w:rPr>
            </w:pPr>
            <w:r w:rsidRPr="009A6672">
              <w:rPr>
                <w:rFonts w:hint="eastAsia"/>
                <w:b/>
                <w:bCs/>
                <w:sz w:val="20"/>
                <w:szCs w:val="20"/>
                <w:lang w:eastAsia="zh-CN"/>
              </w:rPr>
              <w:t>冰箱</w:t>
            </w:r>
          </w:p>
        </w:tc>
        <w:tc>
          <w:tcPr>
            <w:tcW w:w="1098" w:type="dxa"/>
            <w:noWrap/>
            <w:tcMar>
              <w:left w:w="0" w:type="dxa"/>
              <w:right w:w="0" w:type="dxa"/>
            </w:tcMar>
            <w:vAlign w:val="center"/>
            <w:hideMark/>
          </w:tcPr>
          <w:p w:rsidR="00EB56BA" w:rsidRPr="009A6672" w:rsidRDefault="0077374B" w:rsidP="00274434">
            <w:pPr>
              <w:snapToGrid w:val="0"/>
              <w:spacing w:before="60" w:after="60"/>
              <w:jc w:val="center"/>
              <w:rPr>
                <w:b/>
                <w:bCs/>
                <w:sz w:val="20"/>
                <w:szCs w:val="20"/>
              </w:rPr>
            </w:pPr>
            <w:r w:rsidRPr="009A6672">
              <w:rPr>
                <w:rFonts w:hint="eastAsia"/>
                <w:b/>
                <w:bCs/>
                <w:sz w:val="20"/>
                <w:szCs w:val="20"/>
                <w:lang w:eastAsia="zh-CN"/>
              </w:rPr>
              <w:t>房间空调</w:t>
            </w:r>
          </w:p>
        </w:tc>
        <w:tc>
          <w:tcPr>
            <w:tcW w:w="1095" w:type="dxa"/>
            <w:noWrap/>
            <w:tcMar>
              <w:left w:w="0" w:type="dxa"/>
              <w:right w:w="0" w:type="dxa"/>
            </w:tcMar>
            <w:vAlign w:val="center"/>
            <w:hideMark/>
          </w:tcPr>
          <w:p w:rsidR="00EB56BA" w:rsidRPr="009A6672" w:rsidRDefault="0077374B" w:rsidP="00274434">
            <w:pPr>
              <w:snapToGrid w:val="0"/>
              <w:spacing w:before="60" w:after="60"/>
              <w:jc w:val="center"/>
              <w:rPr>
                <w:b/>
                <w:bCs/>
                <w:sz w:val="20"/>
                <w:szCs w:val="20"/>
              </w:rPr>
            </w:pPr>
            <w:r w:rsidRPr="009A6672">
              <w:rPr>
                <w:rFonts w:hint="eastAsia"/>
                <w:b/>
                <w:bCs/>
                <w:sz w:val="20"/>
                <w:szCs w:val="20"/>
                <w:lang w:eastAsia="zh-CN"/>
              </w:rPr>
              <w:t>冰箱</w:t>
            </w:r>
          </w:p>
        </w:tc>
        <w:tc>
          <w:tcPr>
            <w:tcW w:w="1100" w:type="dxa"/>
            <w:noWrap/>
            <w:tcMar>
              <w:left w:w="0" w:type="dxa"/>
              <w:right w:w="0" w:type="dxa"/>
            </w:tcMar>
            <w:vAlign w:val="center"/>
            <w:hideMark/>
          </w:tcPr>
          <w:p w:rsidR="00EB56BA" w:rsidRPr="009A6672" w:rsidRDefault="0077374B" w:rsidP="00274434">
            <w:pPr>
              <w:snapToGrid w:val="0"/>
              <w:spacing w:before="60" w:after="60"/>
              <w:jc w:val="center"/>
              <w:rPr>
                <w:b/>
                <w:bCs/>
                <w:sz w:val="20"/>
                <w:szCs w:val="20"/>
              </w:rPr>
            </w:pPr>
            <w:r w:rsidRPr="009A6672">
              <w:rPr>
                <w:rFonts w:hint="eastAsia"/>
                <w:b/>
                <w:bCs/>
                <w:sz w:val="20"/>
                <w:szCs w:val="20"/>
                <w:lang w:eastAsia="zh-CN"/>
              </w:rPr>
              <w:t>房间空调</w:t>
            </w:r>
          </w:p>
        </w:tc>
        <w:tc>
          <w:tcPr>
            <w:tcW w:w="1096" w:type="dxa"/>
            <w:noWrap/>
            <w:tcMar>
              <w:left w:w="0" w:type="dxa"/>
              <w:right w:w="0" w:type="dxa"/>
            </w:tcMar>
            <w:vAlign w:val="center"/>
            <w:hideMark/>
          </w:tcPr>
          <w:p w:rsidR="00EB56BA" w:rsidRPr="009A6672" w:rsidRDefault="0077374B" w:rsidP="00274434">
            <w:pPr>
              <w:snapToGrid w:val="0"/>
              <w:spacing w:before="60" w:after="60"/>
              <w:jc w:val="center"/>
              <w:rPr>
                <w:b/>
                <w:bCs/>
                <w:sz w:val="20"/>
                <w:szCs w:val="20"/>
              </w:rPr>
            </w:pPr>
            <w:r w:rsidRPr="009A6672">
              <w:rPr>
                <w:rFonts w:hint="eastAsia"/>
                <w:b/>
                <w:bCs/>
                <w:sz w:val="20"/>
                <w:szCs w:val="20"/>
                <w:lang w:eastAsia="zh-CN"/>
              </w:rPr>
              <w:t>冰箱</w:t>
            </w:r>
          </w:p>
        </w:tc>
        <w:tc>
          <w:tcPr>
            <w:tcW w:w="1086" w:type="dxa"/>
            <w:noWrap/>
            <w:tcMar>
              <w:left w:w="0" w:type="dxa"/>
              <w:right w:w="0" w:type="dxa"/>
            </w:tcMar>
            <w:vAlign w:val="center"/>
            <w:hideMark/>
          </w:tcPr>
          <w:p w:rsidR="00EB56BA" w:rsidRPr="009A6672" w:rsidRDefault="00E85519" w:rsidP="00274434">
            <w:pPr>
              <w:snapToGrid w:val="0"/>
              <w:spacing w:before="60" w:after="60"/>
              <w:jc w:val="center"/>
              <w:rPr>
                <w:b/>
                <w:bCs/>
                <w:sz w:val="20"/>
                <w:szCs w:val="20"/>
              </w:rPr>
            </w:pPr>
            <w:r w:rsidRPr="009A6672">
              <w:rPr>
                <w:rFonts w:hint="eastAsia"/>
                <w:b/>
                <w:bCs/>
                <w:sz w:val="20"/>
                <w:szCs w:val="20"/>
                <w:lang w:eastAsia="zh-CN"/>
              </w:rPr>
              <w:t>房间空调</w:t>
            </w:r>
          </w:p>
        </w:tc>
      </w:tr>
      <w:tr w:rsidR="00E85519" w:rsidRPr="004F7FF1" w:rsidTr="000929FD">
        <w:tc>
          <w:tcPr>
            <w:tcW w:w="2785" w:type="dxa"/>
            <w:noWrap/>
            <w:tcMar>
              <w:left w:w="115" w:type="dxa"/>
              <w:right w:w="0" w:type="dxa"/>
            </w:tcMar>
            <w:hideMark/>
          </w:tcPr>
          <w:p w:rsidR="00E85519" w:rsidRPr="009A6672" w:rsidRDefault="00E85519" w:rsidP="00274434">
            <w:pPr>
              <w:snapToGrid w:val="0"/>
              <w:spacing w:before="60" w:after="60"/>
              <w:rPr>
                <w:sz w:val="20"/>
                <w:szCs w:val="20"/>
              </w:rPr>
            </w:pPr>
            <w:proofErr w:type="spellStart"/>
            <w:r w:rsidRPr="009A6672">
              <w:rPr>
                <w:rFonts w:hint="eastAsia"/>
                <w:sz w:val="20"/>
                <w:szCs w:val="20"/>
              </w:rPr>
              <w:t>阿尔及利亚</w:t>
            </w:r>
            <w:proofErr w:type="spellEnd"/>
          </w:p>
        </w:tc>
        <w:tc>
          <w:tcPr>
            <w:tcW w:w="1095"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8"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5" w:type="dxa"/>
            <w:noWrap/>
            <w:vAlign w:val="center"/>
            <w:hideMark/>
          </w:tcPr>
          <w:p w:rsidR="00E85519" w:rsidRPr="009A6672" w:rsidRDefault="00E85519" w:rsidP="00274434">
            <w:pPr>
              <w:snapToGrid w:val="0"/>
              <w:spacing w:before="60" w:after="60"/>
              <w:jc w:val="center"/>
              <w:rPr>
                <w:sz w:val="20"/>
                <w:szCs w:val="20"/>
              </w:rPr>
            </w:pPr>
          </w:p>
        </w:tc>
        <w:tc>
          <w:tcPr>
            <w:tcW w:w="1100" w:type="dxa"/>
            <w:noWrap/>
            <w:vAlign w:val="center"/>
            <w:hideMark/>
          </w:tcPr>
          <w:p w:rsidR="00E85519" w:rsidRPr="009A6672" w:rsidRDefault="00E85519" w:rsidP="00274434">
            <w:pPr>
              <w:snapToGrid w:val="0"/>
              <w:spacing w:before="60" w:after="60"/>
              <w:jc w:val="center"/>
              <w:rPr>
                <w:sz w:val="20"/>
                <w:szCs w:val="20"/>
              </w:rPr>
            </w:pPr>
          </w:p>
        </w:tc>
        <w:tc>
          <w:tcPr>
            <w:tcW w:w="109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86" w:type="dxa"/>
            <w:noWrap/>
            <w:vAlign w:val="center"/>
            <w:hideMark/>
          </w:tcPr>
          <w:p w:rsidR="00E85519" w:rsidRPr="009A6672" w:rsidRDefault="00E85519" w:rsidP="00274434">
            <w:pPr>
              <w:snapToGrid w:val="0"/>
              <w:spacing w:before="60" w:after="60"/>
              <w:jc w:val="center"/>
              <w:rPr>
                <w:sz w:val="20"/>
                <w:szCs w:val="20"/>
              </w:rPr>
            </w:pPr>
          </w:p>
        </w:tc>
      </w:tr>
      <w:tr w:rsidR="00E85519" w:rsidRPr="004F7FF1" w:rsidTr="000929FD">
        <w:tc>
          <w:tcPr>
            <w:tcW w:w="2785" w:type="dxa"/>
            <w:noWrap/>
            <w:tcMar>
              <w:left w:w="115" w:type="dxa"/>
              <w:right w:w="0" w:type="dxa"/>
            </w:tcMar>
            <w:hideMark/>
          </w:tcPr>
          <w:p w:rsidR="00E85519" w:rsidRPr="009A6672" w:rsidRDefault="00E85519" w:rsidP="00274434">
            <w:pPr>
              <w:snapToGrid w:val="0"/>
              <w:spacing w:before="60" w:after="60"/>
              <w:rPr>
                <w:sz w:val="20"/>
                <w:szCs w:val="20"/>
              </w:rPr>
            </w:pPr>
            <w:proofErr w:type="spellStart"/>
            <w:r w:rsidRPr="009A6672">
              <w:rPr>
                <w:rFonts w:hint="eastAsia"/>
                <w:sz w:val="20"/>
                <w:szCs w:val="20"/>
              </w:rPr>
              <w:t>阿根廷</w:t>
            </w:r>
            <w:proofErr w:type="spellEnd"/>
          </w:p>
        </w:tc>
        <w:tc>
          <w:tcPr>
            <w:tcW w:w="1095"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8"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5" w:type="dxa"/>
            <w:noWrap/>
            <w:vAlign w:val="center"/>
            <w:hideMark/>
          </w:tcPr>
          <w:p w:rsidR="00E85519" w:rsidRPr="009A6672" w:rsidRDefault="00E85519" w:rsidP="00274434">
            <w:pPr>
              <w:snapToGrid w:val="0"/>
              <w:spacing w:before="60" w:after="60"/>
              <w:jc w:val="center"/>
              <w:rPr>
                <w:sz w:val="20"/>
                <w:szCs w:val="20"/>
              </w:rPr>
            </w:pPr>
          </w:p>
        </w:tc>
        <w:tc>
          <w:tcPr>
            <w:tcW w:w="1100" w:type="dxa"/>
            <w:noWrap/>
            <w:vAlign w:val="center"/>
            <w:hideMark/>
          </w:tcPr>
          <w:p w:rsidR="00E85519" w:rsidRPr="009A6672" w:rsidRDefault="00E85519" w:rsidP="00274434">
            <w:pPr>
              <w:snapToGrid w:val="0"/>
              <w:spacing w:before="60" w:after="60"/>
              <w:jc w:val="center"/>
              <w:rPr>
                <w:sz w:val="20"/>
                <w:szCs w:val="20"/>
              </w:rPr>
            </w:pPr>
          </w:p>
        </w:tc>
        <w:tc>
          <w:tcPr>
            <w:tcW w:w="109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8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r>
      <w:tr w:rsidR="00E85519" w:rsidRPr="004F7FF1" w:rsidTr="000929FD">
        <w:tc>
          <w:tcPr>
            <w:tcW w:w="2785" w:type="dxa"/>
            <w:noWrap/>
            <w:tcMar>
              <w:left w:w="115" w:type="dxa"/>
              <w:right w:w="0" w:type="dxa"/>
            </w:tcMar>
            <w:hideMark/>
          </w:tcPr>
          <w:p w:rsidR="00E85519" w:rsidRPr="009A6672" w:rsidRDefault="00E85519" w:rsidP="00274434">
            <w:pPr>
              <w:snapToGrid w:val="0"/>
              <w:spacing w:before="60" w:after="60"/>
              <w:rPr>
                <w:sz w:val="20"/>
                <w:szCs w:val="20"/>
              </w:rPr>
            </w:pPr>
            <w:proofErr w:type="spellStart"/>
            <w:r w:rsidRPr="009A6672">
              <w:rPr>
                <w:rFonts w:hint="eastAsia"/>
                <w:sz w:val="20"/>
                <w:szCs w:val="20"/>
              </w:rPr>
              <w:t>孟加拉国</w:t>
            </w:r>
            <w:proofErr w:type="spellEnd"/>
          </w:p>
        </w:tc>
        <w:tc>
          <w:tcPr>
            <w:tcW w:w="1095" w:type="dxa"/>
            <w:noWrap/>
            <w:vAlign w:val="center"/>
            <w:hideMark/>
          </w:tcPr>
          <w:p w:rsidR="00E85519" w:rsidRPr="009A6672" w:rsidRDefault="00E85519" w:rsidP="00274434">
            <w:pPr>
              <w:snapToGrid w:val="0"/>
              <w:spacing w:before="60" w:after="60"/>
              <w:jc w:val="center"/>
              <w:rPr>
                <w:sz w:val="20"/>
                <w:szCs w:val="20"/>
              </w:rPr>
            </w:pPr>
          </w:p>
        </w:tc>
        <w:tc>
          <w:tcPr>
            <w:tcW w:w="1098"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5" w:type="dxa"/>
            <w:noWrap/>
            <w:vAlign w:val="center"/>
            <w:hideMark/>
          </w:tcPr>
          <w:p w:rsidR="00E85519" w:rsidRPr="009A6672" w:rsidRDefault="00E85519" w:rsidP="00274434">
            <w:pPr>
              <w:snapToGrid w:val="0"/>
              <w:spacing w:before="60" w:after="60"/>
              <w:jc w:val="center"/>
              <w:rPr>
                <w:sz w:val="20"/>
                <w:szCs w:val="20"/>
              </w:rPr>
            </w:pPr>
          </w:p>
        </w:tc>
        <w:tc>
          <w:tcPr>
            <w:tcW w:w="1100" w:type="dxa"/>
            <w:noWrap/>
            <w:vAlign w:val="center"/>
            <w:hideMark/>
          </w:tcPr>
          <w:p w:rsidR="00E85519" w:rsidRPr="009A6672" w:rsidRDefault="00E85519" w:rsidP="00274434">
            <w:pPr>
              <w:snapToGrid w:val="0"/>
              <w:spacing w:before="60" w:after="60"/>
              <w:jc w:val="center"/>
              <w:rPr>
                <w:sz w:val="20"/>
                <w:szCs w:val="20"/>
              </w:rPr>
            </w:pPr>
          </w:p>
        </w:tc>
        <w:tc>
          <w:tcPr>
            <w:tcW w:w="1096" w:type="dxa"/>
            <w:noWrap/>
            <w:vAlign w:val="center"/>
            <w:hideMark/>
          </w:tcPr>
          <w:p w:rsidR="00E85519" w:rsidRPr="009A6672" w:rsidRDefault="00E85519" w:rsidP="00274434">
            <w:pPr>
              <w:snapToGrid w:val="0"/>
              <w:spacing w:before="60" w:after="60"/>
              <w:jc w:val="center"/>
              <w:rPr>
                <w:sz w:val="20"/>
                <w:szCs w:val="20"/>
              </w:rPr>
            </w:pPr>
          </w:p>
        </w:tc>
        <w:tc>
          <w:tcPr>
            <w:tcW w:w="1086" w:type="dxa"/>
            <w:noWrap/>
            <w:vAlign w:val="center"/>
            <w:hideMark/>
          </w:tcPr>
          <w:p w:rsidR="00E85519" w:rsidRPr="009A6672" w:rsidRDefault="00E85519" w:rsidP="00274434">
            <w:pPr>
              <w:snapToGrid w:val="0"/>
              <w:spacing w:before="60" w:after="60"/>
              <w:jc w:val="center"/>
              <w:rPr>
                <w:sz w:val="20"/>
                <w:szCs w:val="20"/>
              </w:rPr>
            </w:pPr>
          </w:p>
        </w:tc>
      </w:tr>
      <w:tr w:rsidR="00E85519" w:rsidRPr="004F7FF1" w:rsidTr="000929FD">
        <w:tc>
          <w:tcPr>
            <w:tcW w:w="2785" w:type="dxa"/>
            <w:noWrap/>
            <w:tcMar>
              <w:left w:w="115" w:type="dxa"/>
              <w:right w:w="0" w:type="dxa"/>
            </w:tcMar>
            <w:hideMark/>
          </w:tcPr>
          <w:p w:rsidR="00E85519" w:rsidRPr="009A6672" w:rsidRDefault="00E85519" w:rsidP="00274434">
            <w:pPr>
              <w:snapToGrid w:val="0"/>
              <w:spacing w:before="60" w:after="60"/>
              <w:rPr>
                <w:sz w:val="20"/>
                <w:szCs w:val="20"/>
              </w:rPr>
            </w:pPr>
            <w:proofErr w:type="spellStart"/>
            <w:r w:rsidRPr="009A6672">
              <w:rPr>
                <w:rFonts w:hint="eastAsia"/>
                <w:sz w:val="20"/>
                <w:szCs w:val="20"/>
              </w:rPr>
              <w:t>巴巴多斯</w:t>
            </w:r>
            <w:proofErr w:type="spellEnd"/>
          </w:p>
        </w:tc>
        <w:tc>
          <w:tcPr>
            <w:tcW w:w="1095"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8"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5" w:type="dxa"/>
            <w:noWrap/>
            <w:vAlign w:val="center"/>
            <w:hideMark/>
          </w:tcPr>
          <w:p w:rsidR="00E85519" w:rsidRPr="009A6672" w:rsidRDefault="00E85519" w:rsidP="00274434">
            <w:pPr>
              <w:snapToGrid w:val="0"/>
              <w:spacing w:before="60" w:after="60"/>
              <w:jc w:val="center"/>
              <w:rPr>
                <w:sz w:val="20"/>
                <w:szCs w:val="20"/>
              </w:rPr>
            </w:pPr>
          </w:p>
        </w:tc>
        <w:tc>
          <w:tcPr>
            <w:tcW w:w="1100" w:type="dxa"/>
            <w:noWrap/>
            <w:vAlign w:val="center"/>
            <w:hideMark/>
          </w:tcPr>
          <w:p w:rsidR="00E85519" w:rsidRPr="009A6672" w:rsidRDefault="00E85519" w:rsidP="00274434">
            <w:pPr>
              <w:snapToGrid w:val="0"/>
              <w:spacing w:before="60" w:after="60"/>
              <w:jc w:val="center"/>
              <w:rPr>
                <w:sz w:val="20"/>
                <w:szCs w:val="20"/>
              </w:rPr>
            </w:pPr>
          </w:p>
        </w:tc>
        <w:tc>
          <w:tcPr>
            <w:tcW w:w="1096" w:type="dxa"/>
            <w:noWrap/>
            <w:vAlign w:val="center"/>
            <w:hideMark/>
          </w:tcPr>
          <w:p w:rsidR="00E85519" w:rsidRPr="009A6672" w:rsidRDefault="00E85519" w:rsidP="00274434">
            <w:pPr>
              <w:snapToGrid w:val="0"/>
              <w:spacing w:before="60" w:after="60"/>
              <w:jc w:val="center"/>
              <w:rPr>
                <w:sz w:val="20"/>
                <w:szCs w:val="20"/>
              </w:rPr>
            </w:pPr>
          </w:p>
        </w:tc>
        <w:tc>
          <w:tcPr>
            <w:tcW w:w="1086" w:type="dxa"/>
            <w:noWrap/>
            <w:vAlign w:val="center"/>
            <w:hideMark/>
          </w:tcPr>
          <w:p w:rsidR="00E85519" w:rsidRPr="009A6672" w:rsidRDefault="00E85519" w:rsidP="00274434">
            <w:pPr>
              <w:snapToGrid w:val="0"/>
              <w:spacing w:before="60" w:after="60"/>
              <w:jc w:val="center"/>
              <w:rPr>
                <w:sz w:val="20"/>
                <w:szCs w:val="20"/>
              </w:rPr>
            </w:pPr>
          </w:p>
        </w:tc>
      </w:tr>
      <w:tr w:rsidR="00E85519" w:rsidRPr="004F7FF1" w:rsidTr="000929FD">
        <w:tc>
          <w:tcPr>
            <w:tcW w:w="2785" w:type="dxa"/>
            <w:noWrap/>
            <w:tcMar>
              <w:left w:w="115" w:type="dxa"/>
              <w:right w:w="0" w:type="dxa"/>
            </w:tcMar>
            <w:hideMark/>
          </w:tcPr>
          <w:p w:rsidR="00E85519" w:rsidRPr="009A6672" w:rsidRDefault="00E85519" w:rsidP="00274434">
            <w:pPr>
              <w:snapToGrid w:val="0"/>
              <w:spacing w:before="60" w:after="60"/>
              <w:rPr>
                <w:sz w:val="20"/>
                <w:szCs w:val="20"/>
                <w:lang w:eastAsia="zh-CN"/>
              </w:rPr>
            </w:pPr>
            <w:r w:rsidRPr="009A6672">
              <w:rPr>
                <w:rFonts w:hint="eastAsia"/>
                <w:sz w:val="20"/>
                <w:szCs w:val="20"/>
                <w:lang w:eastAsia="zh-CN"/>
              </w:rPr>
              <w:t>多民族玻利维亚国</w:t>
            </w:r>
          </w:p>
        </w:tc>
        <w:tc>
          <w:tcPr>
            <w:tcW w:w="1095"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8" w:type="dxa"/>
            <w:noWrap/>
            <w:vAlign w:val="center"/>
            <w:hideMark/>
          </w:tcPr>
          <w:p w:rsidR="00E85519" w:rsidRPr="009A6672" w:rsidRDefault="00E85519" w:rsidP="00274434">
            <w:pPr>
              <w:snapToGrid w:val="0"/>
              <w:spacing w:before="60" w:after="60"/>
              <w:jc w:val="center"/>
              <w:rPr>
                <w:sz w:val="20"/>
                <w:szCs w:val="20"/>
              </w:rPr>
            </w:pPr>
          </w:p>
        </w:tc>
        <w:tc>
          <w:tcPr>
            <w:tcW w:w="1095" w:type="dxa"/>
            <w:noWrap/>
            <w:vAlign w:val="center"/>
            <w:hideMark/>
          </w:tcPr>
          <w:p w:rsidR="00E85519" w:rsidRPr="009A6672" w:rsidRDefault="00E85519" w:rsidP="00274434">
            <w:pPr>
              <w:snapToGrid w:val="0"/>
              <w:spacing w:before="60" w:after="60"/>
              <w:jc w:val="center"/>
              <w:rPr>
                <w:sz w:val="20"/>
                <w:szCs w:val="20"/>
              </w:rPr>
            </w:pPr>
          </w:p>
        </w:tc>
        <w:tc>
          <w:tcPr>
            <w:tcW w:w="1100" w:type="dxa"/>
            <w:noWrap/>
            <w:vAlign w:val="center"/>
            <w:hideMark/>
          </w:tcPr>
          <w:p w:rsidR="00E85519" w:rsidRPr="009A6672" w:rsidRDefault="00E85519" w:rsidP="00274434">
            <w:pPr>
              <w:snapToGrid w:val="0"/>
              <w:spacing w:before="60" w:after="60"/>
              <w:jc w:val="center"/>
              <w:rPr>
                <w:sz w:val="20"/>
                <w:szCs w:val="20"/>
              </w:rPr>
            </w:pPr>
          </w:p>
        </w:tc>
        <w:tc>
          <w:tcPr>
            <w:tcW w:w="1096" w:type="dxa"/>
            <w:noWrap/>
            <w:vAlign w:val="center"/>
            <w:hideMark/>
          </w:tcPr>
          <w:p w:rsidR="00E85519" w:rsidRPr="009A6672" w:rsidRDefault="00E85519" w:rsidP="00274434">
            <w:pPr>
              <w:snapToGrid w:val="0"/>
              <w:spacing w:before="60" w:after="60"/>
              <w:jc w:val="center"/>
              <w:rPr>
                <w:sz w:val="20"/>
                <w:szCs w:val="20"/>
              </w:rPr>
            </w:pPr>
          </w:p>
        </w:tc>
        <w:tc>
          <w:tcPr>
            <w:tcW w:w="1086" w:type="dxa"/>
            <w:noWrap/>
            <w:vAlign w:val="center"/>
            <w:hideMark/>
          </w:tcPr>
          <w:p w:rsidR="00E85519" w:rsidRPr="009A6672" w:rsidRDefault="00E85519" w:rsidP="00274434">
            <w:pPr>
              <w:snapToGrid w:val="0"/>
              <w:spacing w:before="60" w:after="60"/>
              <w:jc w:val="center"/>
              <w:rPr>
                <w:sz w:val="20"/>
                <w:szCs w:val="20"/>
              </w:rPr>
            </w:pPr>
          </w:p>
        </w:tc>
      </w:tr>
      <w:tr w:rsidR="00E85519" w:rsidRPr="004F7FF1" w:rsidTr="000929FD">
        <w:tc>
          <w:tcPr>
            <w:tcW w:w="2785" w:type="dxa"/>
            <w:noWrap/>
            <w:tcMar>
              <w:left w:w="115" w:type="dxa"/>
              <w:right w:w="0" w:type="dxa"/>
            </w:tcMar>
            <w:hideMark/>
          </w:tcPr>
          <w:p w:rsidR="00E85519" w:rsidRPr="009A6672" w:rsidRDefault="00E85519" w:rsidP="00274434">
            <w:pPr>
              <w:snapToGrid w:val="0"/>
              <w:spacing w:before="60" w:after="60"/>
              <w:rPr>
                <w:sz w:val="20"/>
                <w:szCs w:val="20"/>
              </w:rPr>
            </w:pPr>
            <w:proofErr w:type="spellStart"/>
            <w:r w:rsidRPr="009A6672">
              <w:rPr>
                <w:rFonts w:hint="eastAsia"/>
                <w:sz w:val="20"/>
                <w:szCs w:val="20"/>
              </w:rPr>
              <w:t>巴西</w:t>
            </w:r>
            <w:proofErr w:type="spellEnd"/>
          </w:p>
        </w:tc>
        <w:tc>
          <w:tcPr>
            <w:tcW w:w="1095"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8"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5"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100"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8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r>
      <w:tr w:rsidR="00E85519" w:rsidRPr="004F7FF1" w:rsidTr="000929FD">
        <w:tc>
          <w:tcPr>
            <w:tcW w:w="2785" w:type="dxa"/>
            <w:noWrap/>
            <w:tcMar>
              <w:left w:w="115" w:type="dxa"/>
              <w:right w:w="0" w:type="dxa"/>
            </w:tcMar>
            <w:hideMark/>
          </w:tcPr>
          <w:p w:rsidR="00E85519" w:rsidRPr="009A6672" w:rsidRDefault="00E85519" w:rsidP="00274434">
            <w:pPr>
              <w:snapToGrid w:val="0"/>
              <w:spacing w:before="60" w:after="60"/>
              <w:rPr>
                <w:sz w:val="20"/>
                <w:szCs w:val="20"/>
              </w:rPr>
            </w:pPr>
            <w:proofErr w:type="spellStart"/>
            <w:r w:rsidRPr="009A6672">
              <w:rPr>
                <w:rFonts w:hint="eastAsia"/>
                <w:sz w:val="20"/>
                <w:szCs w:val="20"/>
              </w:rPr>
              <w:t>智利</w:t>
            </w:r>
            <w:proofErr w:type="spellEnd"/>
          </w:p>
        </w:tc>
        <w:tc>
          <w:tcPr>
            <w:tcW w:w="1095"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8"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5" w:type="dxa"/>
            <w:noWrap/>
            <w:vAlign w:val="center"/>
            <w:hideMark/>
          </w:tcPr>
          <w:p w:rsidR="00E85519" w:rsidRPr="009A6672" w:rsidRDefault="00E85519" w:rsidP="00274434">
            <w:pPr>
              <w:snapToGrid w:val="0"/>
              <w:spacing w:before="60" w:after="60"/>
              <w:jc w:val="center"/>
              <w:rPr>
                <w:sz w:val="20"/>
                <w:szCs w:val="20"/>
              </w:rPr>
            </w:pPr>
          </w:p>
        </w:tc>
        <w:tc>
          <w:tcPr>
            <w:tcW w:w="1100" w:type="dxa"/>
            <w:noWrap/>
            <w:vAlign w:val="center"/>
            <w:hideMark/>
          </w:tcPr>
          <w:p w:rsidR="00E85519" w:rsidRPr="009A6672" w:rsidRDefault="00E85519" w:rsidP="00274434">
            <w:pPr>
              <w:snapToGrid w:val="0"/>
              <w:spacing w:before="60" w:after="60"/>
              <w:jc w:val="center"/>
              <w:rPr>
                <w:sz w:val="20"/>
                <w:szCs w:val="20"/>
              </w:rPr>
            </w:pPr>
          </w:p>
        </w:tc>
        <w:tc>
          <w:tcPr>
            <w:tcW w:w="1096" w:type="dxa"/>
            <w:noWrap/>
            <w:vAlign w:val="center"/>
            <w:hideMark/>
          </w:tcPr>
          <w:p w:rsidR="00E85519" w:rsidRPr="009A6672" w:rsidRDefault="00E85519" w:rsidP="00274434">
            <w:pPr>
              <w:snapToGrid w:val="0"/>
              <w:spacing w:before="60" w:after="60"/>
              <w:jc w:val="center"/>
              <w:rPr>
                <w:sz w:val="20"/>
                <w:szCs w:val="20"/>
              </w:rPr>
            </w:pPr>
          </w:p>
        </w:tc>
        <w:tc>
          <w:tcPr>
            <w:tcW w:w="1086" w:type="dxa"/>
            <w:noWrap/>
            <w:vAlign w:val="center"/>
            <w:hideMark/>
          </w:tcPr>
          <w:p w:rsidR="00E85519" w:rsidRPr="009A6672" w:rsidRDefault="00E85519" w:rsidP="00274434">
            <w:pPr>
              <w:snapToGrid w:val="0"/>
              <w:spacing w:before="60" w:after="60"/>
              <w:jc w:val="center"/>
              <w:rPr>
                <w:sz w:val="20"/>
                <w:szCs w:val="20"/>
              </w:rPr>
            </w:pPr>
          </w:p>
        </w:tc>
      </w:tr>
      <w:tr w:rsidR="00E85519" w:rsidRPr="004F7FF1" w:rsidTr="000929FD">
        <w:tc>
          <w:tcPr>
            <w:tcW w:w="2785" w:type="dxa"/>
            <w:noWrap/>
            <w:tcMar>
              <w:left w:w="115" w:type="dxa"/>
              <w:right w:w="0" w:type="dxa"/>
            </w:tcMar>
            <w:hideMark/>
          </w:tcPr>
          <w:p w:rsidR="00E85519" w:rsidRPr="009A6672" w:rsidRDefault="00E85519" w:rsidP="00274434">
            <w:pPr>
              <w:snapToGrid w:val="0"/>
              <w:spacing w:before="60" w:after="60"/>
              <w:rPr>
                <w:sz w:val="20"/>
                <w:szCs w:val="20"/>
              </w:rPr>
            </w:pPr>
            <w:proofErr w:type="spellStart"/>
            <w:r w:rsidRPr="009A6672">
              <w:rPr>
                <w:rFonts w:hint="eastAsia"/>
                <w:sz w:val="20"/>
                <w:szCs w:val="20"/>
              </w:rPr>
              <w:t>中国</w:t>
            </w:r>
            <w:proofErr w:type="spellEnd"/>
          </w:p>
        </w:tc>
        <w:tc>
          <w:tcPr>
            <w:tcW w:w="1095"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8"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5"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100"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8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r>
      <w:tr w:rsidR="00E85519" w:rsidRPr="004F7FF1" w:rsidTr="000929FD">
        <w:tc>
          <w:tcPr>
            <w:tcW w:w="2785" w:type="dxa"/>
            <w:noWrap/>
            <w:tcMar>
              <w:left w:w="115" w:type="dxa"/>
              <w:right w:w="0" w:type="dxa"/>
            </w:tcMar>
            <w:hideMark/>
          </w:tcPr>
          <w:p w:rsidR="00E85519" w:rsidRPr="009A6672" w:rsidRDefault="00E85519" w:rsidP="00274434">
            <w:pPr>
              <w:snapToGrid w:val="0"/>
              <w:spacing w:before="60" w:after="60"/>
              <w:rPr>
                <w:sz w:val="20"/>
                <w:szCs w:val="20"/>
              </w:rPr>
            </w:pPr>
            <w:proofErr w:type="spellStart"/>
            <w:r w:rsidRPr="009A6672">
              <w:rPr>
                <w:rFonts w:hint="eastAsia"/>
                <w:sz w:val="20"/>
                <w:szCs w:val="20"/>
              </w:rPr>
              <w:t>哥伦比亚</w:t>
            </w:r>
            <w:proofErr w:type="spellEnd"/>
          </w:p>
        </w:tc>
        <w:tc>
          <w:tcPr>
            <w:tcW w:w="1095"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8"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5" w:type="dxa"/>
            <w:noWrap/>
            <w:vAlign w:val="center"/>
            <w:hideMark/>
          </w:tcPr>
          <w:p w:rsidR="00E85519" w:rsidRPr="009A6672" w:rsidRDefault="00E85519" w:rsidP="00274434">
            <w:pPr>
              <w:snapToGrid w:val="0"/>
              <w:spacing w:before="60" w:after="60"/>
              <w:jc w:val="center"/>
              <w:rPr>
                <w:sz w:val="20"/>
                <w:szCs w:val="20"/>
              </w:rPr>
            </w:pPr>
          </w:p>
        </w:tc>
        <w:tc>
          <w:tcPr>
            <w:tcW w:w="1100" w:type="dxa"/>
            <w:noWrap/>
            <w:vAlign w:val="center"/>
            <w:hideMark/>
          </w:tcPr>
          <w:p w:rsidR="00E85519" w:rsidRPr="009A6672" w:rsidRDefault="00E85519" w:rsidP="00274434">
            <w:pPr>
              <w:snapToGrid w:val="0"/>
              <w:spacing w:before="60" w:after="60"/>
              <w:jc w:val="center"/>
              <w:rPr>
                <w:sz w:val="20"/>
                <w:szCs w:val="20"/>
              </w:rPr>
            </w:pPr>
          </w:p>
        </w:tc>
        <w:tc>
          <w:tcPr>
            <w:tcW w:w="109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8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r>
      <w:tr w:rsidR="00E85519" w:rsidRPr="004F7FF1" w:rsidTr="000929FD">
        <w:tc>
          <w:tcPr>
            <w:tcW w:w="2785" w:type="dxa"/>
            <w:noWrap/>
            <w:tcMar>
              <w:left w:w="115" w:type="dxa"/>
              <w:right w:w="0" w:type="dxa"/>
            </w:tcMar>
            <w:hideMark/>
          </w:tcPr>
          <w:p w:rsidR="00E85519" w:rsidRPr="009A6672" w:rsidRDefault="00E85519" w:rsidP="00274434">
            <w:pPr>
              <w:snapToGrid w:val="0"/>
              <w:spacing w:before="60" w:after="60"/>
              <w:rPr>
                <w:sz w:val="20"/>
                <w:szCs w:val="20"/>
              </w:rPr>
            </w:pPr>
            <w:proofErr w:type="spellStart"/>
            <w:r w:rsidRPr="009A6672">
              <w:rPr>
                <w:rFonts w:hint="eastAsia"/>
                <w:sz w:val="20"/>
                <w:szCs w:val="20"/>
              </w:rPr>
              <w:t>库克群岛</w:t>
            </w:r>
            <w:proofErr w:type="spellEnd"/>
          </w:p>
        </w:tc>
        <w:tc>
          <w:tcPr>
            <w:tcW w:w="1095"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8"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5" w:type="dxa"/>
            <w:noWrap/>
            <w:vAlign w:val="center"/>
            <w:hideMark/>
          </w:tcPr>
          <w:p w:rsidR="00E85519" w:rsidRPr="009A6672" w:rsidRDefault="00E85519" w:rsidP="00274434">
            <w:pPr>
              <w:snapToGrid w:val="0"/>
              <w:spacing w:before="60" w:after="60"/>
              <w:jc w:val="center"/>
              <w:rPr>
                <w:sz w:val="20"/>
                <w:szCs w:val="20"/>
              </w:rPr>
            </w:pPr>
          </w:p>
        </w:tc>
        <w:tc>
          <w:tcPr>
            <w:tcW w:w="1100" w:type="dxa"/>
            <w:noWrap/>
            <w:vAlign w:val="center"/>
            <w:hideMark/>
          </w:tcPr>
          <w:p w:rsidR="00E85519" w:rsidRPr="009A6672" w:rsidRDefault="00E85519" w:rsidP="00274434">
            <w:pPr>
              <w:snapToGrid w:val="0"/>
              <w:spacing w:before="60" w:after="60"/>
              <w:jc w:val="center"/>
              <w:rPr>
                <w:sz w:val="20"/>
                <w:szCs w:val="20"/>
              </w:rPr>
            </w:pPr>
          </w:p>
        </w:tc>
        <w:tc>
          <w:tcPr>
            <w:tcW w:w="109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8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r>
      <w:tr w:rsidR="00E85519" w:rsidRPr="004F7FF1" w:rsidTr="000929FD">
        <w:tc>
          <w:tcPr>
            <w:tcW w:w="2785" w:type="dxa"/>
            <w:noWrap/>
            <w:tcMar>
              <w:left w:w="115" w:type="dxa"/>
              <w:right w:w="0" w:type="dxa"/>
            </w:tcMar>
            <w:hideMark/>
          </w:tcPr>
          <w:p w:rsidR="00E85519" w:rsidRPr="009A6672" w:rsidRDefault="00E85519" w:rsidP="00274434">
            <w:pPr>
              <w:snapToGrid w:val="0"/>
              <w:spacing w:before="60" w:after="60"/>
              <w:rPr>
                <w:sz w:val="20"/>
                <w:szCs w:val="20"/>
              </w:rPr>
            </w:pPr>
            <w:proofErr w:type="spellStart"/>
            <w:r w:rsidRPr="009A6672">
              <w:rPr>
                <w:rFonts w:hint="eastAsia"/>
                <w:sz w:val="20"/>
                <w:szCs w:val="20"/>
              </w:rPr>
              <w:t>哥斯达黎加</w:t>
            </w:r>
            <w:proofErr w:type="spellEnd"/>
          </w:p>
        </w:tc>
        <w:tc>
          <w:tcPr>
            <w:tcW w:w="1095"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8"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5" w:type="dxa"/>
            <w:noWrap/>
            <w:vAlign w:val="center"/>
            <w:hideMark/>
          </w:tcPr>
          <w:p w:rsidR="00E85519" w:rsidRPr="009A6672" w:rsidRDefault="00E85519" w:rsidP="00274434">
            <w:pPr>
              <w:snapToGrid w:val="0"/>
              <w:spacing w:before="60" w:after="60"/>
              <w:jc w:val="center"/>
              <w:rPr>
                <w:sz w:val="20"/>
                <w:szCs w:val="20"/>
              </w:rPr>
            </w:pPr>
          </w:p>
        </w:tc>
        <w:tc>
          <w:tcPr>
            <w:tcW w:w="1100" w:type="dxa"/>
            <w:noWrap/>
            <w:vAlign w:val="center"/>
            <w:hideMark/>
          </w:tcPr>
          <w:p w:rsidR="00E85519" w:rsidRPr="009A6672" w:rsidRDefault="00E85519" w:rsidP="00274434">
            <w:pPr>
              <w:snapToGrid w:val="0"/>
              <w:spacing w:before="60" w:after="60"/>
              <w:jc w:val="center"/>
              <w:rPr>
                <w:sz w:val="20"/>
                <w:szCs w:val="20"/>
              </w:rPr>
            </w:pPr>
          </w:p>
        </w:tc>
        <w:tc>
          <w:tcPr>
            <w:tcW w:w="109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8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r>
      <w:tr w:rsidR="00E85519" w:rsidRPr="004F7FF1" w:rsidTr="000929FD">
        <w:tc>
          <w:tcPr>
            <w:tcW w:w="2785" w:type="dxa"/>
            <w:noWrap/>
            <w:tcMar>
              <w:left w:w="115" w:type="dxa"/>
              <w:right w:w="0" w:type="dxa"/>
            </w:tcMar>
            <w:hideMark/>
          </w:tcPr>
          <w:p w:rsidR="00E85519" w:rsidRPr="009A6672" w:rsidRDefault="00E85519" w:rsidP="00274434">
            <w:pPr>
              <w:snapToGrid w:val="0"/>
              <w:spacing w:before="60" w:after="60"/>
              <w:rPr>
                <w:sz w:val="20"/>
                <w:szCs w:val="20"/>
              </w:rPr>
            </w:pPr>
            <w:proofErr w:type="spellStart"/>
            <w:r w:rsidRPr="009A6672">
              <w:rPr>
                <w:rFonts w:hint="eastAsia"/>
                <w:sz w:val="20"/>
                <w:szCs w:val="20"/>
              </w:rPr>
              <w:t>古巴</w:t>
            </w:r>
            <w:proofErr w:type="spellEnd"/>
          </w:p>
        </w:tc>
        <w:tc>
          <w:tcPr>
            <w:tcW w:w="1095"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8"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5" w:type="dxa"/>
            <w:noWrap/>
            <w:vAlign w:val="center"/>
            <w:hideMark/>
          </w:tcPr>
          <w:p w:rsidR="00E85519" w:rsidRPr="009A6672" w:rsidRDefault="00E85519" w:rsidP="00274434">
            <w:pPr>
              <w:snapToGrid w:val="0"/>
              <w:spacing w:before="60" w:after="60"/>
              <w:jc w:val="center"/>
              <w:rPr>
                <w:sz w:val="20"/>
                <w:szCs w:val="20"/>
              </w:rPr>
            </w:pPr>
          </w:p>
        </w:tc>
        <w:tc>
          <w:tcPr>
            <w:tcW w:w="1100" w:type="dxa"/>
            <w:noWrap/>
            <w:vAlign w:val="center"/>
            <w:hideMark/>
          </w:tcPr>
          <w:p w:rsidR="00E85519" w:rsidRPr="009A6672" w:rsidRDefault="00E85519" w:rsidP="00274434">
            <w:pPr>
              <w:snapToGrid w:val="0"/>
              <w:spacing w:before="60" w:after="60"/>
              <w:jc w:val="center"/>
              <w:rPr>
                <w:sz w:val="20"/>
                <w:szCs w:val="20"/>
              </w:rPr>
            </w:pPr>
          </w:p>
        </w:tc>
        <w:tc>
          <w:tcPr>
            <w:tcW w:w="1096" w:type="dxa"/>
            <w:noWrap/>
            <w:vAlign w:val="center"/>
            <w:hideMark/>
          </w:tcPr>
          <w:p w:rsidR="00E85519" w:rsidRPr="009A6672" w:rsidRDefault="00E85519" w:rsidP="00274434">
            <w:pPr>
              <w:snapToGrid w:val="0"/>
              <w:spacing w:before="60" w:after="60"/>
              <w:jc w:val="center"/>
              <w:rPr>
                <w:sz w:val="20"/>
                <w:szCs w:val="20"/>
              </w:rPr>
            </w:pPr>
          </w:p>
        </w:tc>
        <w:tc>
          <w:tcPr>
            <w:tcW w:w="1086" w:type="dxa"/>
            <w:noWrap/>
            <w:vAlign w:val="center"/>
            <w:hideMark/>
          </w:tcPr>
          <w:p w:rsidR="00E85519" w:rsidRPr="009A6672" w:rsidRDefault="00E85519" w:rsidP="00274434">
            <w:pPr>
              <w:snapToGrid w:val="0"/>
              <w:spacing w:before="60" w:after="60"/>
              <w:jc w:val="center"/>
              <w:rPr>
                <w:sz w:val="20"/>
                <w:szCs w:val="20"/>
              </w:rPr>
            </w:pPr>
          </w:p>
        </w:tc>
      </w:tr>
      <w:tr w:rsidR="00E85519" w:rsidRPr="004F7FF1" w:rsidTr="000929FD">
        <w:tc>
          <w:tcPr>
            <w:tcW w:w="2785" w:type="dxa"/>
            <w:noWrap/>
            <w:tcMar>
              <w:left w:w="115" w:type="dxa"/>
              <w:right w:w="0" w:type="dxa"/>
            </w:tcMar>
          </w:tcPr>
          <w:p w:rsidR="00E85519" w:rsidRPr="009A6672" w:rsidRDefault="00E85519" w:rsidP="00274434">
            <w:pPr>
              <w:snapToGrid w:val="0"/>
              <w:spacing w:before="60" w:after="60"/>
              <w:rPr>
                <w:sz w:val="20"/>
                <w:szCs w:val="20"/>
                <w:lang w:eastAsia="zh-CN"/>
              </w:rPr>
            </w:pPr>
            <w:r w:rsidRPr="009A6672">
              <w:rPr>
                <w:rFonts w:hint="eastAsia"/>
                <w:sz w:val="20"/>
                <w:szCs w:val="20"/>
                <w:lang w:eastAsia="zh-CN"/>
              </w:rPr>
              <w:t>朝鲜民主主义人民共和国</w:t>
            </w:r>
          </w:p>
        </w:tc>
        <w:tc>
          <w:tcPr>
            <w:tcW w:w="1095" w:type="dxa"/>
            <w:noWrap/>
            <w:vAlign w:val="center"/>
          </w:tcPr>
          <w:p w:rsidR="00E85519" w:rsidRPr="009A6672" w:rsidRDefault="00E85519" w:rsidP="00274434">
            <w:pPr>
              <w:snapToGrid w:val="0"/>
              <w:spacing w:before="60" w:after="60"/>
              <w:jc w:val="center"/>
              <w:rPr>
                <w:sz w:val="20"/>
                <w:szCs w:val="20"/>
              </w:rPr>
            </w:pPr>
            <w:r w:rsidRPr="009A6672">
              <w:rPr>
                <w:sz w:val="20"/>
                <w:szCs w:val="20"/>
              </w:rPr>
              <w:t>X</w:t>
            </w:r>
          </w:p>
        </w:tc>
        <w:tc>
          <w:tcPr>
            <w:tcW w:w="1098" w:type="dxa"/>
            <w:noWrap/>
            <w:vAlign w:val="center"/>
          </w:tcPr>
          <w:p w:rsidR="00E85519" w:rsidRPr="009A6672" w:rsidRDefault="00E85519" w:rsidP="00274434">
            <w:pPr>
              <w:snapToGrid w:val="0"/>
              <w:spacing w:before="60" w:after="60"/>
              <w:jc w:val="center"/>
              <w:rPr>
                <w:sz w:val="20"/>
                <w:szCs w:val="20"/>
              </w:rPr>
            </w:pPr>
          </w:p>
        </w:tc>
        <w:tc>
          <w:tcPr>
            <w:tcW w:w="1095" w:type="dxa"/>
            <w:noWrap/>
            <w:vAlign w:val="center"/>
          </w:tcPr>
          <w:p w:rsidR="00E85519" w:rsidRPr="009A6672" w:rsidRDefault="00E85519" w:rsidP="00274434">
            <w:pPr>
              <w:snapToGrid w:val="0"/>
              <w:spacing w:before="60" w:after="60"/>
              <w:jc w:val="center"/>
              <w:rPr>
                <w:sz w:val="20"/>
                <w:szCs w:val="20"/>
              </w:rPr>
            </w:pPr>
            <w:r w:rsidRPr="009A6672">
              <w:rPr>
                <w:sz w:val="20"/>
                <w:szCs w:val="20"/>
              </w:rPr>
              <w:t>X</w:t>
            </w:r>
          </w:p>
        </w:tc>
        <w:tc>
          <w:tcPr>
            <w:tcW w:w="1100" w:type="dxa"/>
            <w:noWrap/>
            <w:vAlign w:val="center"/>
          </w:tcPr>
          <w:p w:rsidR="00E85519" w:rsidRPr="009A6672" w:rsidRDefault="00E85519" w:rsidP="00274434">
            <w:pPr>
              <w:snapToGrid w:val="0"/>
              <w:spacing w:before="60" w:after="60"/>
              <w:jc w:val="center"/>
              <w:rPr>
                <w:sz w:val="20"/>
                <w:szCs w:val="20"/>
              </w:rPr>
            </w:pPr>
            <w:r w:rsidRPr="009A6672">
              <w:rPr>
                <w:sz w:val="20"/>
                <w:szCs w:val="20"/>
              </w:rPr>
              <w:t>X</w:t>
            </w:r>
          </w:p>
        </w:tc>
        <w:tc>
          <w:tcPr>
            <w:tcW w:w="1096" w:type="dxa"/>
            <w:noWrap/>
            <w:vAlign w:val="center"/>
          </w:tcPr>
          <w:p w:rsidR="00E85519" w:rsidRPr="009A6672" w:rsidRDefault="00E85519" w:rsidP="00274434">
            <w:pPr>
              <w:snapToGrid w:val="0"/>
              <w:spacing w:before="60" w:after="60"/>
              <w:jc w:val="center"/>
              <w:rPr>
                <w:sz w:val="20"/>
                <w:szCs w:val="20"/>
              </w:rPr>
            </w:pPr>
            <w:r w:rsidRPr="009A6672">
              <w:rPr>
                <w:sz w:val="20"/>
                <w:szCs w:val="20"/>
              </w:rPr>
              <w:t>X</w:t>
            </w:r>
          </w:p>
        </w:tc>
        <w:tc>
          <w:tcPr>
            <w:tcW w:w="1086" w:type="dxa"/>
            <w:noWrap/>
            <w:vAlign w:val="center"/>
          </w:tcPr>
          <w:p w:rsidR="00E85519" w:rsidRPr="009A6672" w:rsidRDefault="00E85519" w:rsidP="00274434">
            <w:pPr>
              <w:snapToGrid w:val="0"/>
              <w:spacing w:before="60" w:after="60"/>
              <w:jc w:val="center"/>
              <w:rPr>
                <w:sz w:val="20"/>
                <w:szCs w:val="20"/>
              </w:rPr>
            </w:pPr>
            <w:r w:rsidRPr="009A6672">
              <w:rPr>
                <w:sz w:val="20"/>
                <w:szCs w:val="20"/>
              </w:rPr>
              <w:t>X</w:t>
            </w:r>
          </w:p>
        </w:tc>
      </w:tr>
      <w:tr w:rsidR="00E85519" w:rsidRPr="004F7FF1" w:rsidTr="000929FD">
        <w:tc>
          <w:tcPr>
            <w:tcW w:w="2785" w:type="dxa"/>
            <w:noWrap/>
            <w:tcMar>
              <w:left w:w="115" w:type="dxa"/>
              <w:right w:w="0" w:type="dxa"/>
            </w:tcMar>
            <w:hideMark/>
          </w:tcPr>
          <w:p w:rsidR="00E85519" w:rsidRPr="009A6672" w:rsidRDefault="00E85519" w:rsidP="00274434">
            <w:pPr>
              <w:snapToGrid w:val="0"/>
              <w:spacing w:before="60" w:after="60"/>
              <w:rPr>
                <w:sz w:val="20"/>
                <w:szCs w:val="20"/>
              </w:rPr>
            </w:pPr>
            <w:proofErr w:type="spellStart"/>
            <w:r w:rsidRPr="009A6672">
              <w:rPr>
                <w:rFonts w:hint="eastAsia"/>
                <w:sz w:val="20"/>
                <w:szCs w:val="20"/>
              </w:rPr>
              <w:t>多米尼加共和国</w:t>
            </w:r>
            <w:proofErr w:type="spellEnd"/>
          </w:p>
        </w:tc>
        <w:tc>
          <w:tcPr>
            <w:tcW w:w="1095"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8" w:type="dxa"/>
            <w:noWrap/>
            <w:vAlign w:val="center"/>
            <w:hideMark/>
          </w:tcPr>
          <w:p w:rsidR="00E85519" w:rsidRPr="009A6672" w:rsidRDefault="00E85519" w:rsidP="00274434">
            <w:pPr>
              <w:snapToGrid w:val="0"/>
              <w:spacing w:before="60" w:after="60"/>
              <w:jc w:val="center"/>
              <w:rPr>
                <w:sz w:val="20"/>
                <w:szCs w:val="20"/>
              </w:rPr>
            </w:pPr>
          </w:p>
        </w:tc>
        <w:tc>
          <w:tcPr>
            <w:tcW w:w="1095" w:type="dxa"/>
            <w:noWrap/>
            <w:vAlign w:val="center"/>
            <w:hideMark/>
          </w:tcPr>
          <w:p w:rsidR="00E85519" w:rsidRPr="009A6672" w:rsidRDefault="00E85519" w:rsidP="00274434">
            <w:pPr>
              <w:snapToGrid w:val="0"/>
              <w:spacing w:before="60" w:after="60"/>
              <w:jc w:val="center"/>
              <w:rPr>
                <w:sz w:val="20"/>
                <w:szCs w:val="20"/>
              </w:rPr>
            </w:pPr>
          </w:p>
        </w:tc>
        <w:tc>
          <w:tcPr>
            <w:tcW w:w="1100" w:type="dxa"/>
            <w:noWrap/>
            <w:vAlign w:val="center"/>
            <w:hideMark/>
          </w:tcPr>
          <w:p w:rsidR="00E85519" w:rsidRPr="009A6672" w:rsidRDefault="00E85519" w:rsidP="00274434">
            <w:pPr>
              <w:snapToGrid w:val="0"/>
              <w:spacing w:before="60" w:after="60"/>
              <w:jc w:val="center"/>
              <w:rPr>
                <w:sz w:val="20"/>
                <w:szCs w:val="20"/>
              </w:rPr>
            </w:pPr>
          </w:p>
        </w:tc>
        <w:tc>
          <w:tcPr>
            <w:tcW w:w="1096" w:type="dxa"/>
            <w:noWrap/>
            <w:vAlign w:val="center"/>
            <w:hideMark/>
          </w:tcPr>
          <w:p w:rsidR="00E85519" w:rsidRPr="009A6672" w:rsidRDefault="00E85519" w:rsidP="00274434">
            <w:pPr>
              <w:snapToGrid w:val="0"/>
              <w:spacing w:before="60" w:after="60"/>
              <w:jc w:val="center"/>
              <w:rPr>
                <w:sz w:val="20"/>
                <w:szCs w:val="20"/>
              </w:rPr>
            </w:pPr>
          </w:p>
        </w:tc>
        <w:tc>
          <w:tcPr>
            <w:tcW w:w="1086" w:type="dxa"/>
            <w:noWrap/>
            <w:vAlign w:val="center"/>
            <w:hideMark/>
          </w:tcPr>
          <w:p w:rsidR="00E85519" w:rsidRPr="009A6672" w:rsidRDefault="00E85519" w:rsidP="00274434">
            <w:pPr>
              <w:snapToGrid w:val="0"/>
              <w:spacing w:before="60" w:after="60"/>
              <w:jc w:val="center"/>
              <w:rPr>
                <w:sz w:val="20"/>
                <w:szCs w:val="20"/>
              </w:rPr>
            </w:pPr>
          </w:p>
        </w:tc>
      </w:tr>
      <w:tr w:rsidR="00E85519" w:rsidRPr="004F7FF1" w:rsidTr="000929FD">
        <w:tc>
          <w:tcPr>
            <w:tcW w:w="2785" w:type="dxa"/>
            <w:noWrap/>
            <w:tcMar>
              <w:left w:w="115" w:type="dxa"/>
              <w:right w:w="0" w:type="dxa"/>
            </w:tcMar>
            <w:hideMark/>
          </w:tcPr>
          <w:p w:rsidR="00E85519" w:rsidRPr="009A6672" w:rsidRDefault="00E85519" w:rsidP="00274434">
            <w:pPr>
              <w:snapToGrid w:val="0"/>
              <w:spacing w:before="60" w:after="60"/>
              <w:rPr>
                <w:sz w:val="20"/>
                <w:szCs w:val="20"/>
              </w:rPr>
            </w:pPr>
            <w:proofErr w:type="spellStart"/>
            <w:r w:rsidRPr="009A6672">
              <w:rPr>
                <w:rFonts w:hint="eastAsia"/>
                <w:sz w:val="20"/>
                <w:szCs w:val="20"/>
              </w:rPr>
              <w:t>厄瓜多尔</w:t>
            </w:r>
            <w:proofErr w:type="spellEnd"/>
          </w:p>
        </w:tc>
        <w:tc>
          <w:tcPr>
            <w:tcW w:w="1095"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8"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5" w:type="dxa"/>
            <w:noWrap/>
            <w:vAlign w:val="center"/>
            <w:hideMark/>
          </w:tcPr>
          <w:p w:rsidR="00E85519" w:rsidRPr="009A6672" w:rsidRDefault="00E85519" w:rsidP="00274434">
            <w:pPr>
              <w:snapToGrid w:val="0"/>
              <w:spacing w:before="60" w:after="60"/>
              <w:jc w:val="center"/>
              <w:rPr>
                <w:sz w:val="20"/>
                <w:szCs w:val="20"/>
              </w:rPr>
            </w:pPr>
          </w:p>
        </w:tc>
        <w:tc>
          <w:tcPr>
            <w:tcW w:w="1100" w:type="dxa"/>
            <w:noWrap/>
            <w:vAlign w:val="center"/>
            <w:hideMark/>
          </w:tcPr>
          <w:p w:rsidR="00E85519" w:rsidRPr="009A6672" w:rsidRDefault="00E85519" w:rsidP="00274434">
            <w:pPr>
              <w:snapToGrid w:val="0"/>
              <w:spacing w:before="60" w:after="60"/>
              <w:jc w:val="center"/>
              <w:rPr>
                <w:sz w:val="20"/>
                <w:szCs w:val="20"/>
              </w:rPr>
            </w:pPr>
          </w:p>
        </w:tc>
        <w:tc>
          <w:tcPr>
            <w:tcW w:w="109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8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r>
      <w:tr w:rsidR="00E85519" w:rsidRPr="004F7FF1" w:rsidTr="000929FD">
        <w:tc>
          <w:tcPr>
            <w:tcW w:w="2785" w:type="dxa"/>
            <w:noWrap/>
            <w:tcMar>
              <w:left w:w="115" w:type="dxa"/>
              <w:right w:w="0" w:type="dxa"/>
            </w:tcMar>
            <w:hideMark/>
          </w:tcPr>
          <w:p w:rsidR="00E85519" w:rsidRPr="009A6672" w:rsidRDefault="00E85519" w:rsidP="00274434">
            <w:pPr>
              <w:snapToGrid w:val="0"/>
              <w:spacing w:before="60" w:after="60"/>
              <w:rPr>
                <w:sz w:val="20"/>
                <w:szCs w:val="20"/>
              </w:rPr>
            </w:pPr>
            <w:proofErr w:type="spellStart"/>
            <w:r w:rsidRPr="009A6672">
              <w:rPr>
                <w:rFonts w:hint="eastAsia"/>
                <w:sz w:val="20"/>
                <w:szCs w:val="20"/>
              </w:rPr>
              <w:t>埃及</w:t>
            </w:r>
            <w:proofErr w:type="spellEnd"/>
          </w:p>
        </w:tc>
        <w:tc>
          <w:tcPr>
            <w:tcW w:w="1095"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8"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5" w:type="dxa"/>
            <w:noWrap/>
            <w:vAlign w:val="center"/>
            <w:hideMark/>
          </w:tcPr>
          <w:p w:rsidR="00E85519" w:rsidRPr="009A6672" w:rsidRDefault="00E85519" w:rsidP="00274434">
            <w:pPr>
              <w:snapToGrid w:val="0"/>
              <w:spacing w:before="60" w:after="60"/>
              <w:jc w:val="center"/>
              <w:rPr>
                <w:sz w:val="20"/>
                <w:szCs w:val="20"/>
              </w:rPr>
            </w:pPr>
          </w:p>
        </w:tc>
        <w:tc>
          <w:tcPr>
            <w:tcW w:w="1100" w:type="dxa"/>
            <w:noWrap/>
            <w:vAlign w:val="center"/>
            <w:hideMark/>
          </w:tcPr>
          <w:p w:rsidR="00E85519" w:rsidRPr="009A6672" w:rsidRDefault="00E85519" w:rsidP="00274434">
            <w:pPr>
              <w:snapToGrid w:val="0"/>
              <w:spacing w:before="60" w:after="60"/>
              <w:jc w:val="center"/>
              <w:rPr>
                <w:sz w:val="20"/>
                <w:szCs w:val="20"/>
              </w:rPr>
            </w:pPr>
          </w:p>
        </w:tc>
        <w:tc>
          <w:tcPr>
            <w:tcW w:w="109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8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r>
      <w:tr w:rsidR="00E85519" w:rsidRPr="004F7FF1" w:rsidTr="000929FD">
        <w:tc>
          <w:tcPr>
            <w:tcW w:w="2785" w:type="dxa"/>
            <w:noWrap/>
            <w:tcMar>
              <w:left w:w="115" w:type="dxa"/>
              <w:right w:w="0" w:type="dxa"/>
            </w:tcMar>
            <w:hideMark/>
          </w:tcPr>
          <w:p w:rsidR="00E85519" w:rsidRPr="009A6672" w:rsidRDefault="00E85519" w:rsidP="00274434">
            <w:pPr>
              <w:snapToGrid w:val="0"/>
              <w:spacing w:before="60" w:after="60"/>
              <w:rPr>
                <w:sz w:val="20"/>
                <w:szCs w:val="20"/>
              </w:rPr>
            </w:pPr>
            <w:proofErr w:type="spellStart"/>
            <w:r w:rsidRPr="009A6672">
              <w:rPr>
                <w:rFonts w:hint="eastAsia"/>
                <w:sz w:val="20"/>
                <w:szCs w:val="20"/>
              </w:rPr>
              <w:lastRenderedPageBreak/>
              <w:t>萨尔瓦多</w:t>
            </w:r>
            <w:proofErr w:type="spellEnd"/>
          </w:p>
        </w:tc>
        <w:tc>
          <w:tcPr>
            <w:tcW w:w="1095"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8" w:type="dxa"/>
            <w:noWrap/>
            <w:vAlign w:val="center"/>
            <w:hideMark/>
          </w:tcPr>
          <w:p w:rsidR="00E85519" w:rsidRPr="009A6672" w:rsidRDefault="00E85519" w:rsidP="00274434">
            <w:pPr>
              <w:snapToGrid w:val="0"/>
              <w:spacing w:before="60" w:after="60"/>
              <w:jc w:val="center"/>
              <w:rPr>
                <w:sz w:val="20"/>
                <w:szCs w:val="20"/>
              </w:rPr>
            </w:pPr>
          </w:p>
        </w:tc>
        <w:tc>
          <w:tcPr>
            <w:tcW w:w="1095" w:type="dxa"/>
            <w:noWrap/>
            <w:vAlign w:val="center"/>
            <w:hideMark/>
          </w:tcPr>
          <w:p w:rsidR="00E85519" w:rsidRPr="009A6672" w:rsidRDefault="00E85519" w:rsidP="00274434">
            <w:pPr>
              <w:snapToGrid w:val="0"/>
              <w:spacing w:before="60" w:after="60"/>
              <w:jc w:val="center"/>
              <w:rPr>
                <w:sz w:val="20"/>
                <w:szCs w:val="20"/>
              </w:rPr>
            </w:pPr>
          </w:p>
        </w:tc>
        <w:tc>
          <w:tcPr>
            <w:tcW w:w="1100" w:type="dxa"/>
            <w:noWrap/>
            <w:vAlign w:val="center"/>
            <w:hideMark/>
          </w:tcPr>
          <w:p w:rsidR="00E85519" w:rsidRPr="009A6672" w:rsidRDefault="00E85519" w:rsidP="00274434">
            <w:pPr>
              <w:snapToGrid w:val="0"/>
              <w:spacing w:before="60" w:after="60"/>
              <w:jc w:val="center"/>
              <w:rPr>
                <w:sz w:val="20"/>
                <w:szCs w:val="20"/>
              </w:rPr>
            </w:pPr>
          </w:p>
        </w:tc>
        <w:tc>
          <w:tcPr>
            <w:tcW w:w="109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86" w:type="dxa"/>
            <w:noWrap/>
            <w:vAlign w:val="center"/>
            <w:hideMark/>
          </w:tcPr>
          <w:p w:rsidR="00E85519" w:rsidRPr="009A6672" w:rsidRDefault="00E85519" w:rsidP="00274434">
            <w:pPr>
              <w:snapToGrid w:val="0"/>
              <w:spacing w:before="60" w:after="60"/>
              <w:jc w:val="center"/>
              <w:rPr>
                <w:sz w:val="20"/>
                <w:szCs w:val="20"/>
              </w:rPr>
            </w:pPr>
          </w:p>
        </w:tc>
      </w:tr>
      <w:tr w:rsidR="00E85519" w:rsidRPr="004F7FF1" w:rsidTr="000929FD">
        <w:tc>
          <w:tcPr>
            <w:tcW w:w="2785" w:type="dxa"/>
            <w:noWrap/>
            <w:tcMar>
              <w:left w:w="115" w:type="dxa"/>
              <w:right w:w="0" w:type="dxa"/>
            </w:tcMar>
            <w:hideMark/>
          </w:tcPr>
          <w:p w:rsidR="00E85519" w:rsidRPr="009A6672" w:rsidRDefault="00E85519" w:rsidP="00274434">
            <w:pPr>
              <w:snapToGrid w:val="0"/>
              <w:spacing w:before="60" w:after="60"/>
              <w:rPr>
                <w:sz w:val="20"/>
                <w:szCs w:val="20"/>
              </w:rPr>
            </w:pPr>
            <w:proofErr w:type="spellStart"/>
            <w:r w:rsidRPr="009A6672">
              <w:rPr>
                <w:rFonts w:hint="eastAsia"/>
                <w:sz w:val="20"/>
                <w:szCs w:val="20"/>
              </w:rPr>
              <w:t>斯威士兰</w:t>
            </w:r>
            <w:proofErr w:type="spellEnd"/>
          </w:p>
        </w:tc>
        <w:tc>
          <w:tcPr>
            <w:tcW w:w="1095" w:type="dxa"/>
            <w:noWrap/>
            <w:vAlign w:val="center"/>
            <w:hideMark/>
          </w:tcPr>
          <w:p w:rsidR="00E85519" w:rsidRPr="009A6672" w:rsidRDefault="00E85519" w:rsidP="00274434">
            <w:pPr>
              <w:snapToGrid w:val="0"/>
              <w:spacing w:before="60" w:after="60"/>
              <w:jc w:val="center"/>
              <w:rPr>
                <w:sz w:val="20"/>
                <w:szCs w:val="20"/>
              </w:rPr>
            </w:pPr>
          </w:p>
        </w:tc>
        <w:tc>
          <w:tcPr>
            <w:tcW w:w="1098" w:type="dxa"/>
            <w:noWrap/>
            <w:vAlign w:val="center"/>
            <w:hideMark/>
          </w:tcPr>
          <w:p w:rsidR="00E85519" w:rsidRPr="009A6672" w:rsidRDefault="00E85519" w:rsidP="00274434">
            <w:pPr>
              <w:snapToGrid w:val="0"/>
              <w:spacing w:before="60" w:after="60"/>
              <w:jc w:val="center"/>
              <w:rPr>
                <w:sz w:val="20"/>
                <w:szCs w:val="20"/>
              </w:rPr>
            </w:pPr>
          </w:p>
        </w:tc>
        <w:tc>
          <w:tcPr>
            <w:tcW w:w="1095" w:type="dxa"/>
            <w:noWrap/>
            <w:vAlign w:val="center"/>
            <w:hideMark/>
          </w:tcPr>
          <w:p w:rsidR="00E85519" w:rsidRPr="009A6672" w:rsidRDefault="00E85519" w:rsidP="00274434">
            <w:pPr>
              <w:snapToGrid w:val="0"/>
              <w:spacing w:before="60" w:after="60"/>
              <w:jc w:val="center"/>
              <w:rPr>
                <w:sz w:val="20"/>
                <w:szCs w:val="20"/>
              </w:rPr>
            </w:pPr>
          </w:p>
        </w:tc>
        <w:tc>
          <w:tcPr>
            <w:tcW w:w="1100" w:type="dxa"/>
            <w:noWrap/>
            <w:vAlign w:val="center"/>
            <w:hideMark/>
          </w:tcPr>
          <w:p w:rsidR="00E85519" w:rsidRPr="009A6672" w:rsidRDefault="00E85519" w:rsidP="00274434">
            <w:pPr>
              <w:snapToGrid w:val="0"/>
              <w:spacing w:before="60" w:after="60"/>
              <w:jc w:val="center"/>
              <w:rPr>
                <w:sz w:val="20"/>
                <w:szCs w:val="20"/>
              </w:rPr>
            </w:pPr>
          </w:p>
        </w:tc>
        <w:tc>
          <w:tcPr>
            <w:tcW w:w="109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8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r>
      <w:tr w:rsidR="00E85519" w:rsidRPr="004F7FF1" w:rsidTr="000929FD">
        <w:tc>
          <w:tcPr>
            <w:tcW w:w="2785" w:type="dxa"/>
            <w:noWrap/>
            <w:tcMar>
              <w:left w:w="115" w:type="dxa"/>
              <w:right w:w="0" w:type="dxa"/>
            </w:tcMar>
            <w:hideMark/>
          </w:tcPr>
          <w:p w:rsidR="00E85519" w:rsidRPr="009A6672" w:rsidRDefault="00E85519" w:rsidP="00274434">
            <w:pPr>
              <w:snapToGrid w:val="0"/>
              <w:spacing w:before="60" w:after="60"/>
              <w:rPr>
                <w:sz w:val="20"/>
                <w:szCs w:val="20"/>
              </w:rPr>
            </w:pPr>
            <w:r w:rsidRPr="009A6672">
              <w:rPr>
                <w:rFonts w:hint="eastAsia"/>
                <w:sz w:val="20"/>
                <w:szCs w:val="20"/>
                <w:lang w:eastAsia="zh-CN"/>
              </w:rPr>
              <w:t>斐济</w:t>
            </w:r>
          </w:p>
        </w:tc>
        <w:tc>
          <w:tcPr>
            <w:tcW w:w="1095"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8" w:type="dxa"/>
            <w:noWrap/>
            <w:vAlign w:val="center"/>
            <w:hideMark/>
          </w:tcPr>
          <w:p w:rsidR="00E85519" w:rsidRPr="009A6672" w:rsidRDefault="00E85519" w:rsidP="00274434">
            <w:pPr>
              <w:snapToGrid w:val="0"/>
              <w:spacing w:before="60" w:after="60"/>
              <w:jc w:val="center"/>
              <w:rPr>
                <w:sz w:val="20"/>
                <w:szCs w:val="20"/>
              </w:rPr>
            </w:pPr>
          </w:p>
        </w:tc>
        <w:tc>
          <w:tcPr>
            <w:tcW w:w="1095" w:type="dxa"/>
            <w:noWrap/>
            <w:vAlign w:val="center"/>
            <w:hideMark/>
          </w:tcPr>
          <w:p w:rsidR="00E85519" w:rsidRPr="009A6672" w:rsidRDefault="00E85519" w:rsidP="00274434">
            <w:pPr>
              <w:snapToGrid w:val="0"/>
              <w:spacing w:before="60" w:after="60"/>
              <w:jc w:val="center"/>
              <w:rPr>
                <w:sz w:val="20"/>
                <w:szCs w:val="20"/>
              </w:rPr>
            </w:pPr>
          </w:p>
        </w:tc>
        <w:tc>
          <w:tcPr>
            <w:tcW w:w="1100" w:type="dxa"/>
            <w:noWrap/>
            <w:vAlign w:val="center"/>
            <w:hideMark/>
          </w:tcPr>
          <w:p w:rsidR="00E85519" w:rsidRPr="009A6672" w:rsidRDefault="00E85519" w:rsidP="00274434">
            <w:pPr>
              <w:snapToGrid w:val="0"/>
              <w:spacing w:before="60" w:after="60"/>
              <w:jc w:val="center"/>
              <w:rPr>
                <w:sz w:val="20"/>
                <w:szCs w:val="20"/>
              </w:rPr>
            </w:pPr>
          </w:p>
        </w:tc>
        <w:tc>
          <w:tcPr>
            <w:tcW w:w="109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86" w:type="dxa"/>
            <w:noWrap/>
            <w:vAlign w:val="center"/>
            <w:hideMark/>
          </w:tcPr>
          <w:p w:rsidR="00E85519" w:rsidRPr="009A6672" w:rsidRDefault="00E85519" w:rsidP="00274434">
            <w:pPr>
              <w:snapToGrid w:val="0"/>
              <w:spacing w:before="60" w:after="60"/>
              <w:jc w:val="center"/>
              <w:rPr>
                <w:sz w:val="20"/>
                <w:szCs w:val="20"/>
              </w:rPr>
            </w:pPr>
          </w:p>
        </w:tc>
      </w:tr>
      <w:tr w:rsidR="00E85519" w:rsidRPr="004F7FF1" w:rsidTr="000929FD">
        <w:tc>
          <w:tcPr>
            <w:tcW w:w="2785" w:type="dxa"/>
            <w:noWrap/>
            <w:tcMar>
              <w:left w:w="115" w:type="dxa"/>
              <w:right w:w="0" w:type="dxa"/>
            </w:tcMar>
            <w:hideMark/>
          </w:tcPr>
          <w:p w:rsidR="00E85519" w:rsidRPr="009A6672" w:rsidRDefault="00E85519" w:rsidP="00274434">
            <w:pPr>
              <w:snapToGrid w:val="0"/>
              <w:spacing w:before="60" w:after="60"/>
              <w:rPr>
                <w:sz w:val="20"/>
                <w:szCs w:val="20"/>
              </w:rPr>
            </w:pPr>
            <w:proofErr w:type="spellStart"/>
            <w:r w:rsidRPr="009A6672">
              <w:rPr>
                <w:rFonts w:hint="eastAsia"/>
                <w:sz w:val="20"/>
                <w:szCs w:val="20"/>
              </w:rPr>
              <w:t>加纳</w:t>
            </w:r>
            <w:proofErr w:type="spellEnd"/>
          </w:p>
        </w:tc>
        <w:tc>
          <w:tcPr>
            <w:tcW w:w="1095"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8"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5" w:type="dxa"/>
            <w:noWrap/>
            <w:vAlign w:val="center"/>
            <w:hideMark/>
          </w:tcPr>
          <w:p w:rsidR="00E85519" w:rsidRPr="009A6672" w:rsidRDefault="00E85519" w:rsidP="00274434">
            <w:pPr>
              <w:snapToGrid w:val="0"/>
              <w:spacing w:before="60" w:after="60"/>
              <w:jc w:val="center"/>
              <w:rPr>
                <w:sz w:val="20"/>
                <w:szCs w:val="20"/>
              </w:rPr>
            </w:pPr>
          </w:p>
        </w:tc>
        <w:tc>
          <w:tcPr>
            <w:tcW w:w="1100" w:type="dxa"/>
            <w:noWrap/>
            <w:vAlign w:val="center"/>
            <w:hideMark/>
          </w:tcPr>
          <w:p w:rsidR="00E85519" w:rsidRPr="009A6672" w:rsidRDefault="00E85519" w:rsidP="00274434">
            <w:pPr>
              <w:snapToGrid w:val="0"/>
              <w:spacing w:before="60" w:after="60"/>
              <w:jc w:val="center"/>
              <w:rPr>
                <w:sz w:val="20"/>
                <w:szCs w:val="20"/>
              </w:rPr>
            </w:pPr>
          </w:p>
        </w:tc>
        <w:tc>
          <w:tcPr>
            <w:tcW w:w="109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8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r>
      <w:tr w:rsidR="00E85519" w:rsidRPr="004F7FF1" w:rsidTr="000929FD">
        <w:tc>
          <w:tcPr>
            <w:tcW w:w="2785" w:type="dxa"/>
            <w:noWrap/>
            <w:tcMar>
              <w:left w:w="115" w:type="dxa"/>
              <w:right w:w="0" w:type="dxa"/>
            </w:tcMar>
            <w:hideMark/>
          </w:tcPr>
          <w:p w:rsidR="00E85519" w:rsidRPr="009A6672" w:rsidRDefault="00E85519" w:rsidP="00274434">
            <w:pPr>
              <w:snapToGrid w:val="0"/>
              <w:spacing w:before="60" w:after="60"/>
              <w:rPr>
                <w:sz w:val="20"/>
                <w:szCs w:val="20"/>
              </w:rPr>
            </w:pPr>
            <w:proofErr w:type="spellStart"/>
            <w:r w:rsidRPr="009A6672">
              <w:rPr>
                <w:rFonts w:hint="eastAsia"/>
                <w:sz w:val="20"/>
                <w:szCs w:val="20"/>
              </w:rPr>
              <w:t>印度</w:t>
            </w:r>
            <w:proofErr w:type="spellEnd"/>
          </w:p>
        </w:tc>
        <w:tc>
          <w:tcPr>
            <w:tcW w:w="1095"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8"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5" w:type="dxa"/>
            <w:noWrap/>
            <w:vAlign w:val="center"/>
            <w:hideMark/>
          </w:tcPr>
          <w:p w:rsidR="00E85519" w:rsidRPr="009A6672" w:rsidRDefault="00E85519" w:rsidP="00274434">
            <w:pPr>
              <w:snapToGrid w:val="0"/>
              <w:spacing w:before="60" w:after="60"/>
              <w:jc w:val="center"/>
              <w:rPr>
                <w:sz w:val="20"/>
                <w:szCs w:val="20"/>
              </w:rPr>
            </w:pPr>
          </w:p>
        </w:tc>
        <w:tc>
          <w:tcPr>
            <w:tcW w:w="1100" w:type="dxa"/>
            <w:noWrap/>
            <w:vAlign w:val="center"/>
            <w:hideMark/>
          </w:tcPr>
          <w:p w:rsidR="00E85519" w:rsidRPr="009A6672" w:rsidRDefault="00E85519" w:rsidP="00274434">
            <w:pPr>
              <w:snapToGrid w:val="0"/>
              <w:spacing w:before="60" w:after="60"/>
              <w:jc w:val="center"/>
              <w:rPr>
                <w:sz w:val="20"/>
                <w:szCs w:val="20"/>
              </w:rPr>
            </w:pPr>
          </w:p>
        </w:tc>
        <w:tc>
          <w:tcPr>
            <w:tcW w:w="109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8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r>
      <w:tr w:rsidR="00E85519" w:rsidRPr="004F7FF1" w:rsidTr="000929FD">
        <w:tc>
          <w:tcPr>
            <w:tcW w:w="2785" w:type="dxa"/>
            <w:noWrap/>
            <w:tcMar>
              <w:left w:w="115" w:type="dxa"/>
              <w:right w:w="0" w:type="dxa"/>
            </w:tcMar>
            <w:hideMark/>
          </w:tcPr>
          <w:p w:rsidR="00E85519" w:rsidRPr="009A6672" w:rsidRDefault="00E85519" w:rsidP="00274434">
            <w:pPr>
              <w:snapToGrid w:val="0"/>
              <w:spacing w:before="60" w:after="60"/>
              <w:rPr>
                <w:sz w:val="20"/>
                <w:szCs w:val="20"/>
              </w:rPr>
            </w:pPr>
            <w:proofErr w:type="spellStart"/>
            <w:r w:rsidRPr="009A6672">
              <w:rPr>
                <w:rFonts w:hint="eastAsia"/>
                <w:sz w:val="20"/>
                <w:szCs w:val="20"/>
              </w:rPr>
              <w:t>印度尼西亚</w:t>
            </w:r>
            <w:proofErr w:type="spellEnd"/>
          </w:p>
        </w:tc>
        <w:tc>
          <w:tcPr>
            <w:tcW w:w="1095"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8"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5" w:type="dxa"/>
            <w:noWrap/>
            <w:vAlign w:val="center"/>
            <w:hideMark/>
          </w:tcPr>
          <w:p w:rsidR="00E85519" w:rsidRPr="009A6672" w:rsidRDefault="00E85519" w:rsidP="00274434">
            <w:pPr>
              <w:snapToGrid w:val="0"/>
              <w:spacing w:before="60" w:after="60"/>
              <w:jc w:val="center"/>
              <w:rPr>
                <w:sz w:val="20"/>
                <w:szCs w:val="20"/>
              </w:rPr>
            </w:pPr>
          </w:p>
        </w:tc>
        <w:tc>
          <w:tcPr>
            <w:tcW w:w="1100" w:type="dxa"/>
            <w:noWrap/>
            <w:vAlign w:val="center"/>
            <w:hideMark/>
          </w:tcPr>
          <w:p w:rsidR="00E85519" w:rsidRPr="009A6672" w:rsidRDefault="00E85519" w:rsidP="00274434">
            <w:pPr>
              <w:snapToGrid w:val="0"/>
              <w:spacing w:before="60" w:after="60"/>
              <w:jc w:val="center"/>
              <w:rPr>
                <w:sz w:val="20"/>
                <w:szCs w:val="20"/>
              </w:rPr>
            </w:pPr>
          </w:p>
        </w:tc>
        <w:tc>
          <w:tcPr>
            <w:tcW w:w="109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8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r>
      <w:tr w:rsidR="00E85519" w:rsidRPr="004F7FF1" w:rsidTr="000929FD">
        <w:tc>
          <w:tcPr>
            <w:tcW w:w="2785" w:type="dxa"/>
            <w:noWrap/>
            <w:tcMar>
              <w:left w:w="115" w:type="dxa"/>
              <w:right w:w="0" w:type="dxa"/>
            </w:tcMar>
            <w:hideMark/>
          </w:tcPr>
          <w:p w:rsidR="00E85519" w:rsidRPr="009A6672" w:rsidRDefault="00E85519" w:rsidP="00274434">
            <w:pPr>
              <w:snapToGrid w:val="0"/>
              <w:spacing w:before="60" w:after="60"/>
              <w:rPr>
                <w:sz w:val="20"/>
                <w:szCs w:val="20"/>
                <w:lang w:eastAsia="zh-CN"/>
              </w:rPr>
            </w:pPr>
            <w:r w:rsidRPr="009A6672">
              <w:rPr>
                <w:rFonts w:hint="eastAsia"/>
                <w:sz w:val="20"/>
                <w:szCs w:val="20"/>
                <w:lang w:eastAsia="zh-CN"/>
              </w:rPr>
              <w:t>伊朗伊斯兰共和国</w:t>
            </w:r>
          </w:p>
        </w:tc>
        <w:tc>
          <w:tcPr>
            <w:tcW w:w="1095"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8"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5" w:type="dxa"/>
            <w:noWrap/>
            <w:vAlign w:val="center"/>
            <w:hideMark/>
          </w:tcPr>
          <w:p w:rsidR="00E85519" w:rsidRPr="009A6672" w:rsidRDefault="00E85519" w:rsidP="00274434">
            <w:pPr>
              <w:snapToGrid w:val="0"/>
              <w:spacing w:before="60" w:after="60"/>
              <w:jc w:val="center"/>
              <w:rPr>
                <w:sz w:val="20"/>
                <w:szCs w:val="20"/>
              </w:rPr>
            </w:pPr>
          </w:p>
        </w:tc>
        <w:tc>
          <w:tcPr>
            <w:tcW w:w="1100" w:type="dxa"/>
            <w:noWrap/>
            <w:vAlign w:val="center"/>
            <w:hideMark/>
          </w:tcPr>
          <w:p w:rsidR="00E85519" w:rsidRPr="009A6672" w:rsidRDefault="00E85519" w:rsidP="00274434">
            <w:pPr>
              <w:snapToGrid w:val="0"/>
              <w:spacing w:before="60" w:after="60"/>
              <w:jc w:val="center"/>
              <w:rPr>
                <w:sz w:val="20"/>
                <w:szCs w:val="20"/>
              </w:rPr>
            </w:pPr>
          </w:p>
        </w:tc>
        <w:tc>
          <w:tcPr>
            <w:tcW w:w="109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8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r>
      <w:tr w:rsidR="00E85519" w:rsidRPr="004F7FF1" w:rsidTr="000929FD">
        <w:tc>
          <w:tcPr>
            <w:tcW w:w="2785" w:type="dxa"/>
            <w:noWrap/>
            <w:tcMar>
              <w:left w:w="115" w:type="dxa"/>
              <w:right w:w="0" w:type="dxa"/>
            </w:tcMar>
            <w:hideMark/>
          </w:tcPr>
          <w:p w:rsidR="00E85519" w:rsidRPr="009A6672" w:rsidRDefault="00E85519" w:rsidP="00274434">
            <w:pPr>
              <w:snapToGrid w:val="0"/>
              <w:spacing w:before="60" w:after="60"/>
              <w:rPr>
                <w:sz w:val="20"/>
                <w:szCs w:val="20"/>
              </w:rPr>
            </w:pPr>
            <w:proofErr w:type="spellStart"/>
            <w:r w:rsidRPr="009A6672">
              <w:rPr>
                <w:rFonts w:hint="eastAsia"/>
                <w:sz w:val="20"/>
                <w:szCs w:val="20"/>
              </w:rPr>
              <w:t>牙买加</w:t>
            </w:r>
            <w:proofErr w:type="spellEnd"/>
          </w:p>
        </w:tc>
        <w:tc>
          <w:tcPr>
            <w:tcW w:w="1095"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8" w:type="dxa"/>
            <w:noWrap/>
            <w:vAlign w:val="center"/>
            <w:hideMark/>
          </w:tcPr>
          <w:p w:rsidR="00E85519" w:rsidRPr="009A6672" w:rsidRDefault="00E85519" w:rsidP="00274434">
            <w:pPr>
              <w:snapToGrid w:val="0"/>
              <w:spacing w:before="60" w:after="60"/>
              <w:jc w:val="center"/>
              <w:rPr>
                <w:sz w:val="20"/>
                <w:szCs w:val="20"/>
              </w:rPr>
            </w:pPr>
          </w:p>
        </w:tc>
        <w:tc>
          <w:tcPr>
            <w:tcW w:w="1095" w:type="dxa"/>
            <w:noWrap/>
            <w:vAlign w:val="center"/>
            <w:hideMark/>
          </w:tcPr>
          <w:p w:rsidR="00E85519" w:rsidRPr="009A6672" w:rsidRDefault="00E85519" w:rsidP="00274434">
            <w:pPr>
              <w:snapToGrid w:val="0"/>
              <w:spacing w:before="60" w:after="60"/>
              <w:jc w:val="center"/>
              <w:rPr>
                <w:sz w:val="20"/>
                <w:szCs w:val="20"/>
              </w:rPr>
            </w:pPr>
          </w:p>
        </w:tc>
        <w:tc>
          <w:tcPr>
            <w:tcW w:w="1100" w:type="dxa"/>
            <w:noWrap/>
            <w:vAlign w:val="center"/>
            <w:hideMark/>
          </w:tcPr>
          <w:p w:rsidR="00E85519" w:rsidRPr="009A6672" w:rsidRDefault="00E85519" w:rsidP="00274434">
            <w:pPr>
              <w:snapToGrid w:val="0"/>
              <w:spacing w:before="60" w:after="60"/>
              <w:jc w:val="center"/>
              <w:rPr>
                <w:sz w:val="20"/>
                <w:szCs w:val="20"/>
              </w:rPr>
            </w:pPr>
          </w:p>
        </w:tc>
        <w:tc>
          <w:tcPr>
            <w:tcW w:w="1096" w:type="dxa"/>
            <w:noWrap/>
            <w:vAlign w:val="center"/>
            <w:hideMark/>
          </w:tcPr>
          <w:p w:rsidR="00E85519" w:rsidRPr="009A6672" w:rsidRDefault="00E85519" w:rsidP="00274434">
            <w:pPr>
              <w:snapToGrid w:val="0"/>
              <w:spacing w:before="60" w:after="60"/>
              <w:jc w:val="center"/>
              <w:rPr>
                <w:sz w:val="20"/>
                <w:szCs w:val="20"/>
              </w:rPr>
            </w:pPr>
          </w:p>
        </w:tc>
        <w:tc>
          <w:tcPr>
            <w:tcW w:w="1086" w:type="dxa"/>
            <w:noWrap/>
            <w:vAlign w:val="center"/>
            <w:hideMark/>
          </w:tcPr>
          <w:p w:rsidR="00E85519" w:rsidRPr="009A6672" w:rsidRDefault="00E85519" w:rsidP="00274434">
            <w:pPr>
              <w:snapToGrid w:val="0"/>
              <w:spacing w:before="60" w:after="60"/>
              <w:jc w:val="center"/>
              <w:rPr>
                <w:sz w:val="20"/>
                <w:szCs w:val="20"/>
              </w:rPr>
            </w:pPr>
          </w:p>
        </w:tc>
      </w:tr>
      <w:tr w:rsidR="00E85519" w:rsidRPr="004F7FF1" w:rsidTr="000929FD">
        <w:tc>
          <w:tcPr>
            <w:tcW w:w="2785" w:type="dxa"/>
            <w:noWrap/>
            <w:tcMar>
              <w:left w:w="115" w:type="dxa"/>
              <w:right w:w="0" w:type="dxa"/>
            </w:tcMar>
            <w:hideMark/>
          </w:tcPr>
          <w:p w:rsidR="00E85519" w:rsidRPr="009A6672" w:rsidRDefault="00E85519" w:rsidP="00274434">
            <w:pPr>
              <w:snapToGrid w:val="0"/>
              <w:spacing w:before="60" w:after="60"/>
              <w:rPr>
                <w:sz w:val="20"/>
                <w:szCs w:val="20"/>
              </w:rPr>
            </w:pPr>
            <w:proofErr w:type="spellStart"/>
            <w:r w:rsidRPr="009A6672">
              <w:rPr>
                <w:rFonts w:hint="eastAsia"/>
                <w:sz w:val="20"/>
                <w:szCs w:val="20"/>
              </w:rPr>
              <w:t>约旦</w:t>
            </w:r>
            <w:proofErr w:type="spellEnd"/>
          </w:p>
        </w:tc>
        <w:tc>
          <w:tcPr>
            <w:tcW w:w="1095"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8" w:type="dxa"/>
            <w:noWrap/>
            <w:vAlign w:val="center"/>
            <w:hideMark/>
          </w:tcPr>
          <w:p w:rsidR="00E85519" w:rsidRPr="009A6672" w:rsidRDefault="00E85519" w:rsidP="00274434">
            <w:pPr>
              <w:snapToGrid w:val="0"/>
              <w:spacing w:before="60" w:after="60"/>
              <w:jc w:val="center"/>
              <w:rPr>
                <w:sz w:val="20"/>
                <w:szCs w:val="20"/>
              </w:rPr>
            </w:pPr>
          </w:p>
        </w:tc>
        <w:tc>
          <w:tcPr>
            <w:tcW w:w="1095" w:type="dxa"/>
            <w:noWrap/>
            <w:vAlign w:val="center"/>
            <w:hideMark/>
          </w:tcPr>
          <w:p w:rsidR="00E85519" w:rsidRPr="009A6672" w:rsidRDefault="00E85519" w:rsidP="00274434">
            <w:pPr>
              <w:snapToGrid w:val="0"/>
              <w:spacing w:before="60" w:after="60"/>
              <w:jc w:val="center"/>
              <w:rPr>
                <w:sz w:val="20"/>
                <w:szCs w:val="20"/>
              </w:rPr>
            </w:pPr>
          </w:p>
        </w:tc>
        <w:tc>
          <w:tcPr>
            <w:tcW w:w="1100" w:type="dxa"/>
            <w:noWrap/>
            <w:vAlign w:val="center"/>
            <w:hideMark/>
          </w:tcPr>
          <w:p w:rsidR="00E85519" w:rsidRPr="009A6672" w:rsidRDefault="00E85519" w:rsidP="00274434">
            <w:pPr>
              <w:snapToGrid w:val="0"/>
              <w:spacing w:before="60" w:after="60"/>
              <w:jc w:val="center"/>
              <w:rPr>
                <w:sz w:val="20"/>
                <w:szCs w:val="20"/>
              </w:rPr>
            </w:pPr>
          </w:p>
        </w:tc>
        <w:tc>
          <w:tcPr>
            <w:tcW w:w="1096" w:type="dxa"/>
            <w:noWrap/>
            <w:vAlign w:val="center"/>
            <w:hideMark/>
          </w:tcPr>
          <w:p w:rsidR="00E85519" w:rsidRPr="009A6672" w:rsidRDefault="00E85519" w:rsidP="00274434">
            <w:pPr>
              <w:snapToGrid w:val="0"/>
              <w:spacing w:before="60" w:after="60"/>
              <w:jc w:val="center"/>
              <w:rPr>
                <w:sz w:val="20"/>
                <w:szCs w:val="20"/>
              </w:rPr>
            </w:pPr>
          </w:p>
        </w:tc>
        <w:tc>
          <w:tcPr>
            <w:tcW w:w="1086" w:type="dxa"/>
            <w:noWrap/>
            <w:vAlign w:val="center"/>
            <w:hideMark/>
          </w:tcPr>
          <w:p w:rsidR="00E85519" w:rsidRPr="009A6672" w:rsidRDefault="00E85519" w:rsidP="00274434">
            <w:pPr>
              <w:snapToGrid w:val="0"/>
              <w:spacing w:before="60" w:after="60"/>
              <w:jc w:val="center"/>
              <w:rPr>
                <w:sz w:val="20"/>
                <w:szCs w:val="20"/>
              </w:rPr>
            </w:pPr>
          </w:p>
        </w:tc>
      </w:tr>
      <w:tr w:rsidR="00E85519" w:rsidRPr="004F7FF1" w:rsidTr="000929FD">
        <w:tc>
          <w:tcPr>
            <w:tcW w:w="2785" w:type="dxa"/>
            <w:noWrap/>
            <w:tcMar>
              <w:left w:w="115" w:type="dxa"/>
              <w:right w:w="0" w:type="dxa"/>
            </w:tcMar>
            <w:hideMark/>
          </w:tcPr>
          <w:p w:rsidR="00E85519" w:rsidRPr="009A6672" w:rsidRDefault="00E85519" w:rsidP="00274434">
            <w:pPr>
              <w:snapToGrid w:val="0"/>
              <w:spacing w:before="60" w:after="60"/>
              <w:rPr>
                <w:sz w:val="20"/>
                <w:szCs w:val="20"/>
              </w:rPr>
            </w:pPr>
            <w:proofErr w:type="spellStart"/>
            <w:r w:rsidRPr="009A6672">
              <w:rPr>
                <w:rFonts w:hint="eastAsia"/>
                <w:sz w:val="20"/>
                <w:szCs w:val="20"/>
              </w:rPr>
              <w:t>基里巴斯</w:t>
            </w:r>
            <w:proofErr w:type="spellEnd"/>
          </w:p>
        </w:tc>
        <w:tc>
          <w:tcPr>
            <w:tcW w:w="1095"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8"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5" w:type="dxa"/>
            <w:noWrap/>
            <w:vAlign w:val="center"/>
            <w:hideMark/>
          </w:tcPr>
          <w:p w:rsidR="00E85519" w:rsidRPr="009A6672" w:rsidRDefault="00E85519" w:rsidP="00274434">
            <w:pPr>
              <w:snapToGrid w:val="0"/>
              <w:spacing w:before="60" w:after="60"/>
              <w:jc w:val="center"/>
              <w:rPr>
                <w:sz w:val="20"/>
                <w:szCs w:val="20"/>
              </w:rPr>
            </w:pPr>
          </w:p>
        </w:tc>
        <w:tc>
          <w:tcPr>
            <w:tcW w:w="1100" w:type="dxa"/>
            <w:noWrap/>
            <w:vAlign w:val="center"/>
            <w:hideMark/>
          </w:tcPr>
          <w:p w:rsidR="00E85519" w:rsidRPr="009A6672" w:rsidRDefault="00E85519" w:rsidP="00274434">
            <w:pPr>
              <w:snapToGrid w:val="0"/>
              <w:spacing w:before="60" w:after="60"/>
              <w:jc w:val="center"/>
              <w:rPr>
                <w:sz w:val="20"/>
                <w:szCs w:val="20"/>
              </w:rPr>
            </w:pPr>
          </w:p>
        </w:tc>
        <w:tc>
          <w:tcPr>
            <w:tcW w:w="109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8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r>
      <w:tr w:rsidR="00E85519" w:rsidRPr="004F7FF1" w:rsidTr="000929FD">
        <w:tc>
          <w:tcPr>
            <w:tcW w:w="2785" w:type="dxa"/>
            <w:noWrap/>
            <w:tcMar>
              <w:left w:w="115" w:type="dxa"/>
              <w:right w:w="0" w:type="dxa"/>
            </w:tcMar>
            <w:hideMark/>
          </w:tcPr>
          <w:p w:rsidR="00E85519" w:rsidRPr="009A6672" w:rsidRDefault="00E85519" w:rsidP="00274434">
            <w:pPr>
              <w:snapToGrid w:val="0"/>
              <w:spacing w:before="60" w:after="60"/>
              <w:rPr>
                <w:sz w:val="20"/>
                <w:szCs w:val="20"/>
              </w:rPr>
            </w:pPr>
            <w:proofErr w:type="spellStart"/>
            <w:r w:rsidRPr="009A6672">
              <w:rPr>
                <w:rFonts w:hint="eastAsia"/>
                <w:sz w:val="20"/>
                <w:szCs w:val="20"/>
              </w:rPr>
              <w:t>马来西亚</w:t>
            </w:r>
            <w:proofErr w:type="spellEnd"/>
          </w:p>
        </w:tc>
        <w:tc>
          <w:tcPr>
            <w:tcW w:w="1095"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8"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5" w:type="dxa"/>
            <w:noWrap/>
            <w:vAlign w:val="center"/>
            <w:hideMark/>
          </w:tcPr>
          <w:p w:rsidR="00E85519" w:rsidRPr="009A6672" w:rsidRDefault="00E85519" w:rsidP="00274434">
            <w:pPr>
              <w:snapToGrid w:val="0"/>
              <w:spacing w:before="60" w:after="60"/>
              <w:jc w:val="center"/>
              <w:rPr>
                <w:sz w:val="20"/>
                <w:szCs w:val="20"/>
              </w:rPr>
            </w:pPr>
          </w:p>
        </w:tc>
        <w:tc>
          <w:tcPr>
            <w:tcW w:w="1100"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8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r>
      <w:tr w:rsidR="00E85519" w:rsidRPr="004F7FF1" w:rsidTr="000929FD">
        <w:tc>
          <w:tcPr>
            <w:tcW w:w="2785" w:type="dxa"/>
            <w:noWrap/>
            <w:tcMar>
              <w:left w:w="115" w:type="dxa"/>
              <w:right w:w="0" w:type="dxa"/>
            </w:tcMar>
            <w:hideMark/>
          </w:tcPr>
          <w:p w:rsidR="00E85519" w:rsidRPr="009A6672" w:rsidRDefault="00E85519" w:rsidP="00274434">
            <w:pPr>
              <w:snapToGrid w:val="0"/>
              <w:spacing w:before="60" w:after="60"/>
              <w:rPr>
                <w:sz w:val="20"/>
                <w:szCs w:val="20"/>
              </w:rPr>
            </w:pPr>
            <w:proofErr w:type="spellStart"/>
            <w:r w:rsidRPr="009A6672">
              <w:rPr>
                <w:rFonts w:hint="eastAsia"/>
                <w:sz w:val="20"/>
                <w:szCs w:val="20"/>
              </w:rPr>
              <w:t>墨西哥</w:t>
            </w:r>
            <w:proofErr w:type="spellEnd"/>
          </w:p>
        </w:tc>
        <w:tc>
          <w:tcPr>
            <w:tcW w:w="1095"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8"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5"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100"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8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r>
      <w:tr w:rsidR="00E85519" w:rsidRPr="004F7FF1" w:rsidTr="000929FD">
        <w:tc>
          <w:tcPr>
            <w:tcW w:w="2785" w:type="dxa"/>
            <w:noWrap/>
            <w:tcMar>
              <w:left w:w="115" w:type="dxa"/>
              <w:right w:w="0" w:type="dxa"/>
            </w:tcMar>
            <w:hideMark/>
          </w:tcPr>
          <w:p w:rsidR="00E85519" w:rsidRPr="009A6672" w:rsidRDefault="00E85519" w:rsidP="00274434">
            <w:pPr>
              <w:snapToGrid w:val="0"/>
              <w:spacing w:before="60" w:after="60"/>
              <w:rPr>
                <w:sz w:val="20"/>
                <w:szCs w:val="20"/>
              </w:rPr>
            </w:pPr>
            <w:proofErr w:type="spellStart"/>
            <w:r w:rsidRPr="009A6672">
              <w:rPr>
                <w:rFonts w:hint="eastAsia"/>
                <w:sz w:val="20"/>
                <w:szCs w:val="20"/>
              </w:rPr>
              <w:t>尼加拉瓜</w:t>
            </w:r>
            <w:proofErr w:type="spellEnd"/>
          </w:p>
        </w:tc>
        <w:tc>
          <w:tcPr>
            <w:tcW w:w="1095"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8" w:type="dxa"/>
            <w:noWrap/>
            <w:vAlign w:val="center"/>
            <w:hideMark/>
          </w:tcPr>
          <w:p w:rsidR="00E85519" w:rsidRPr="009A6672" w:rsidRDefault="00E85519" w:rsidP="00274434">
            <w:pPr>
              <w:snapToGrid w:val="0"/>
              <w:spacing w:before="60" w:after="60"/>
              <w:jc w:val="center"/>
              <w:rPr>
                <w:sz w:val="20"/>
                <w:szCs w:val="20"/>
              </w:rPr>
            </w:pPr>
          </w:p>
        </w:tc>
        <w:tc>
          <w:tcPr>
            <w:tcW w:w="1095" w:type="dxa"/>
            <w:noWrap/>
            <w:vAlign w:val="center"/>
            <w:hideMark/>
          </w:tcPr>
          <w:p w:rsidR="00E85519" w:rsidRPr="009A6672" w:rsidRDefault="00E85519" w:rsidP="00274434">
            <w:pPr>
              <w:snapToGrid w:val="0"/>
              <w:spacing w:before="60" w:after="60"/>
              <w:jc w:val="center"/>
              <w:rPr>
                <w:sz w:val="20"/>
                <w:szCs w:val="20"/>
              </w:rPr>
            </w:pPr>
          </w:p>
        </w:tc>
        <w:tc>
          <w:tcPr>
            <w:tcW w:w="1100" w:type="dxa"/>
            <w:noWrap/>
            <w:vAlign w:val="center"/>
            <w:hideMark/>
          </w:tcPr>
          <w:p w:rsidR="00E85519" w:rsidRPr="009A6672" w:rsidRDefault="00E85519" w:rsidP="00274434">
            <w:pPr>
              <w:snapToGrid w:val="0"/>
              <w:spacing w:before="60" w:after="60"/>
              <w:jc w:val="center"/>
              <w:rPr>
                <w:sz w:val="20"/>
                <w:szCs w:val="20"/>
              </w:rPr>
            </w:pPr>
          </w:p>
        </w:tc>
        <w:tc>
          <w:tcPr>
            <w:tcW w:w="1096" w:type="dxa"/>
            <w:noWrap/>
            <w:vAlign w:val="center"/>
            <w:hideMark/>
          </w:tcPr>
          <w:p w:rsidR="00E85519" w:rsidRPr="009A6672" w:rsidRDefault="00E85519" w:rsidP="00274434">
            <w:pPr>
              <w:snapToGrid w:val="0"/>
              <w:spacing w:before="60" w:after="60"/>
              <w:jc w:val="center"/>
              <w:rPr>
                <w:sz w:val="20"/>
                <w:szCs w:val="20"/>
              </w:rPr>
            </w:pPr>
          </w:p>
        </w:tc>
        <w:tc>
          <w:tcPr>
            <w:tcW w:w="1086" w:type="dxa"/>
            <w:noWrap/>
            <w:vAlign w:val="center"/>
            <w:hideMark/>
          </w:tcPr>
          <w:p w:rsidR="00E85519" w:rsidRPr="009A6672" w:rsidRDefault="00E85519" w:rsidP="00274434">
            <w:pPr>
              <w:snapToGrid w:val="0"/>
              <w:spacing w:before="60" w:after="60"/>
              <w:jc w:val="center"/>
              <w:rPr>
                <w:sz w:val="20"/>
                <w:szCs w:val="20"/>
              </w:rPr>
            </w:pPr>
          </w:p>
        </w:tc>
      </w:tr>
      <w:tr w:rsidR="00E85519" w:rsidRPr="004F7FF1" w:rsidTr="000929FD">
        <w:tc>
          <w:tcPr>
            <w:tcW w:w="2785" w:type="dxa"/>
            <w:noWrap/>
            <w:tcMar>
              <w:left w:w="115" w:type="dxa"/>
              <w:right w:w="0" w:type="dxa"/>
            </w:tcMar>
            <w:hideMark/>
          </w:tcPr>
          <w:p w:rsidR="00E85519" w:rsidRPr="009A6672" w:rsidRDefault="00E85519" w:rsidP="00274434">
            <w:pPr>
              <w:snapToGrid w:val="0"/>
              <w:spacing w:before="60" w:after="60"/>
              <w:rPr>
                <w:sz w:val="20"/>
                <w:szCs w:val="20"/>
              </w:rPr>
            </w:pPr>
            <w:proofErr w:type="spellStart"/>
            <w:r w:rsidRPr="009A6672">
              <w:rPr>
                <w:rFonts w:hint="eastAsia"/>
                <w:sz w:val="20"/>
                <w:szCs w:val="20"/>
              </w:rPr>
              <w:t>巴基斯坦</w:t>
            </w:r>
            <w:proofErr w:type="spellEnd"/>
          </w:p>
        </w:tc>
        <w:tc>
          <w:tcPr>
            <w:tcW w:w="1095" w:type="dxa"/>
            <w:noWrap/>
            <w:vAlign w:val="center"/>
            <w:hideMark/>
          </w:tcPr>
          <w:p w:rsidR="00E85519" w:rsidRPr="009A6672" w:rsidRDefault="00E85519" w:rsidP="00274434">
            <w:pPr>
              <w:snapToGrid w:val="0"/>
              <w:spacing w:before="60" w:after="60"/>
              <w:jc w:val="center"/>
              <w:rPr>
                <w:sz w:val="20"/>
                <w:szCs w:val="20"/>
              </w:rPr>
            </w:pPr>
          </w:p>
        </w:tc>
        <w:tc>
          <w:tcPr>
            <w:tcW w:w="1098"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5" w:type="dxa"/>
            <w:noWrap/>
            <w:vAlign w:val="center"/>
            <w:hideMark/>
          </w:tcPr>
          <w:p w:rsidR="00E85519" w:rsidRPr="009A6672" w:rsidRDefault="00E85519" w:rsidP="00274434">
            <w:pPr>
              <w:snapToGrid w:val="0"/>
              <w:spacing w:before="60" w:after="60"/>
              <w:jc w:val="center"/>
              <w:rPr>
                <w:sz w:val="20"/>
                <w:szCs w:val="20"/>
              </w:rPr>
            </w:pPr>
          </w:p>
        </w:tc>
        <w:tc>
          <w:tcPr>
            <w:tcW w:w="1100" w:type="dxa"/>
            <w:noWrap/>
            <w:vAlign w:val="center"/>
            <w:hideMark/>
          </w:tcPr>
          <w:p w:rsidR="00E85519" w:rsidRPr="009A6672" w:rsidRDefault="00E85519" w:rsidP="00274434">
            <w:pPr>
              <w:snapToGrid w:val="0"/>
              <w:spacing w:before="60" w:after="60"/>
              <w:jc w:val="center"/>
              <w:rPr>
                <w:sz w:val="20"/>
                <w:szCs w:val="20"/>
              </w:rPr>
            </w:pPr>
          </w:p>
        </w:tc>
        <w:tc>
          <w:tcPr>
            <w:tcW w:w="1096" w:type="dxa"/>
            <w:noWrap/>
            <w:vAlign w:val="center"/>
            <w:hideMark/>
          </w:tcPr>
          <w:p w:rsidR="00E85519" w:rsidRPr="009A6672" w:rsidRDefault="00E85519" w:rsidP="00274434">
            <w:pPr>
              <w:snapToGrid w:val="0"/>
              <w:spacing w:before="60" w:after="60"/>
              <w:jc w:val="center"/>
              <w:rPr>
                <w:sz w:val="20"/>
                <w:szCs w:val="20"/>
              </w:rPr>
            </w:pPr>
          </w:p>
        </w:tc>
        <w:tc>
          <w:tcPr>
            <w:tcW w:w="108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r>
      <w:tr w:rsidR="00E85519" w:rsidRPr="004F7FF1" w:rsidTr="000929FD">
        <w:tc>
          <w:tcPr>
            <w:tcW w:w="2785" w:type="dxa"/>
            <w:noWrap/>
            <w:tcMar>
              <w:left w:w="115" w:type="dxa"/>
              <w:right w:w="0" w:type="dxa"/>
            </w:tcMar>
            <w:hideMark/>
          </w:tcPr>
          <w:p w:rsidR="00E85519" w:rsidRPr="009A6672" w:rsidRDefault="00E85519" w:rsidP="00274434">
            <w:pPr>
              <w:snapToGrid w:val="0"/>
              <w:spacing w:before="60" w:after="60"/>
              <w:rPr>
                <w:sz w:val="20"/>
                <w:szCs w:val="20"/>
              </w:rPr>
            </w:pPr>
            <w:proofErr w:type="spellStart"/>
            <w:r w:rsidRPr="009A6672">
              <w:rPr>
                <w:rFonts w:hint="eastAsia"/>
                <w:sz w:val="20"/>
                <w:szCs w:val="20"/>
              </w:rPr>
              <w:t>秘鲁</w:t>
            </w:r>
            <w:proofErr w:type="spellEnd"/>
          </w:p>
        </w:tc>
        <w:tc>
          <w:tcPr>
            <w:tcW w:w="1095"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8" w:type="dxa"/>
            <w:noWrap/>
            <w:vAlign w:val="center"/>
            <w:hideMark/>
          </w:tcPr>
          <w:p w:rsidR="00E85519" w:rsidRPr="009A6672" w:rsidRDefault="00E85519" w:rsidP="00274434">
            <w:pPr>
              <w:snapToGrid w:val="0"/>
              <w:spacing w:before="60" w:after="60"/>
              <w:jc w:val="center"/>
              <w:rPr>
                <w:sz w:val="20"/>
                <w:szCs w:val="20"/>
              </w:rPr>
            </w:pPr>
          </w:p>
        </w:tc>
        <w:tc>
          <w:tcPr>
            <w:tcW w:w="1095" w:type="dxa"/>
            <w:noWrap/>
            <w:vAlign w:val="center"/>
            <w:hideMark/>
          </w:tcPr>
          <w:p w:rsidR="00E85519" w:rsidRPr="009A6672" w:rsidRDefault="00E85519" w:rsidP="00274434">
            <w:pPr>
              <w:snapToGrid w:val="0"/>
              <w:spacing w:before="60" w:after="60"/>
              <w:jc w:val="center"/>
              <w:rPr>
                <w:sz w:val="20"/>
                <w:szCs w:val="20"/>
              </w:rPr>
            </w:pPr>
          </w:p>
        </w:tc>
        <w:tc>
          <w:tcPr>
            <w:tcW w:w="1100" w:type="dxa"/>
            <w:noWrap/>
            <w:vAlign w:val="center"/>
            <w:hideMark/>
          </w:tcPr>
          <w:p w:rsidR="00E85519" w:rsidRPr="009A6672" w:rsidRDefault="00E85519" w:rsidP="00274434">
            <w:pPr>
              <w:snapToGrid w:val="0"/>
              <w:spacing w:before="60" w:after="60"/>
              <w:jc w:val="center"/>
              <w:rPr>
                <w:sz w:val="20"/>
                <w:szCs w:val="20"/>
              </w:rPr>
            </w:pPr>
          </w:p>
        </w:tc>
        <w:tc>
          <w:tcPr>
            <w:tcW w:w="109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86" w:type="dxa"/>
            <w:noWrap/>
            <w:vAlign w:val="center"/>
            <w:hideMark/>
          </w:tcPr>
          <w:p w:rsidR="00E85519" w:rsidRPr="009A6672" w:rsidRDefault="00E85519" w:rsidP="00274434">
            <w:pPr>
              <w:snapToGrid w:val="0"/>
              <w:spacing w:before="60" w:after="60"/>
              <w:jc w:val="center"/>
              <w:rPr>
                <w:sz w:val="20"/>
                <w:szCs w:val="20"/>
              </w:rPr>
            </w:pPr>
          </w:p>
        </w:tc>
      </w:tr>
      <w:tr w:rsidR="00E85519" w:rsidRPr="004F7FF1" w:rsidTr="000929FD">
        <w:tc>
          <w:tcPr>
            <w:tcW w:w="2785" w:type="dxa"/>
            <w:noWrap/>
            <w:tcMar>
              <w:left w:w="115" w:type="dxa"/>
              <w:right w:w="0" w:type="dxa"/>
            </w:tcMar>
            <w:hideMark/>
          </w:tcPr>
          <w:p w:rsidR="00E85519" w:rsidRPr="009A6672" w:rsidRDefault="00E85519" w:rsidP="00274434">
            <w:pPr>
              <w:snapToGrid w:val="0"/>
              <w:spacing w:before="60" w:after="60"/>
              <w:rPr>
                <w:sz w:val="20"/>
                <w:szCs w:val="20"/>
              </w:rPr>
            </w:pPr>
            <w:proofErr w:type="spellStart"/>
            <w:r w:rsidRPr="009A6672">
              <w:rPr>
                <w:rFonts w:hint="eastAsia"/>
                <w:sz w:val="20"/>
                <w:szCs w:val="20"/>
              </w:rPr>
              <w:t>菲律宾</w:t>
            </w:r>
            <w:proofErr w:type="spellEnd"/>
          </w:p>
        </w:tc>
        <w:tc>
          <w:tcPr>
            <w:tcW w:w="1095"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8"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5" w:type="dxa"/>
            <w:noWrap/>
            <w:vAlign w:val="center"/>
            <w:hideMark/>
          </w:tcPr>
          <w:p w:rsidR="00E85519" w:rsidRPr="009A6672" w:rsidRDefault="00E85519" w:rsidP="00274434">
            <w:pPr>
              <w:snapToGrid w:val="0"/>
              <w:spacing w:before="60" w:after="60"/>
              <w:jc w:val="center"/>
              <w:rPr>
                <w:sz w:val="20"/>
                <w:szCs w:val="20"/>
              </w:rPr>
            </w:pPr>
          </w:p>
        </w:tc>
        <w:tc>
          <w:tcPr>
            <w:tcW w:w="1100" w:type="dxa"/>
            <w:noWrap/>
            <w:vAlign w:val="center"/>
            <w:hideMark/>
          </w:tcPr>
          <w:p w:rsidR="00E85519" w:rsidRPr="009A6672" w:rsidRDefault="00E85519" w:rsidP="00274434">
            <w:pPr>
              <w:snapToGrid w:val="0"/>
              <w:spacing w:before="60" w:after="60"/>
              <w:jc w:val="center"/>
              <w:rPr>
                <w:sz w:val="20"/>
                <w:szCs w:val="20"/>
              </w:rPr>
            </w:pPr>
          </w:p>
        </w:tc>
        <w:tc>
          <w:tcPr>
            <w:tcW w:w="1096" w:type="dxa"/>
            <w:noWrap/>
            <w:vAlign w:val="center"/>
            <w:hideMark/>
          </w:tcPr>
          <w:p w:rsidR="00E85519" w:rsidRPr="009A6672" w:rsidRDefault="00E85519" w:rsidP="00274434">
            <w:pPr>
              <w:snapToGrid w:val="0"/>
              <w:spacing w:before="60" w:after="60"/>
              <w:jc w:val="center"/>
              <w:rPr>
                <w:sz w:val="20"/>
                <w:szCs w:val="20"/>
              </w:rPr>
            </w:pPr>
          </w:p>
        </w:tc>
        <w:tc>
          <w:tcPr>
            <w:tcW w:w="108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r>
      <w:tr w:rsidR="00E85519" w:rsidRPr="004F7FF1" w:rsidTr="000929FD">
        <w:tc>
          <w:tcPr>
            <w:tcW w:w="2785" w:type="dxa"/>
            <w:noWrap/>
            <w:tcMar>
              <w:left w:w="115" w:type="dxa"/>
              <w:right w:w="0" w:type="dxa"/>
            </w:tcMar>
            <w:hideMark/>
          </w:tcPr>
          <w:p w:rsidR="00E85519" w:rsidRPr="009A6672" w:rsidRDefault="00E85519" w:rsidP="00274434">
            <w:pPr>
              <w:snapToGrid w:val="0"/>
              <w:spacing w:before="60" w:after="60"/>
              <w:rPr>
                <w:sz w:val="20"/>
                <w:szCs w:val="20"/>
              </w:rPr>
            </w:pPr>
            <w:proofErr w:type="spellStart"/>
            <w:r w:rsidRPr="009A6672">
              <w:rPr>
                <w:rFonts w:hint="eastAsia"/>
                <w:sz w:val="20"/>
                <w:szCs w:val="20"/>
              </w:rPr>
              <w:t>圣卢西亚</w:t>
            </w:r>
            <w:proofErr w:type="spellEnd"/>
          </w:p>
        </w:tc>
        <w:tc>
          <w:tcPr>
            <w:tcW w:w="1095"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8"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5" w:type="dxa"/>
            <w:noWrap/>
            <w:vAlign w:val="center"/>
            <w:hideMark/>
          </w:tcPr>
          <w:p w:rsidR="00E85519" w:rsidRPr="009A6672" w:rsidRDefault="00E85519" w:rsidP="00274434">
            <w:pPr>
              <w:snapToGrid w:val="0"/>
              <w:spacing w:before="60" w:after="60"/>
              <w:jc w:val="center"/>
              <w:rPr>
                <w:sz w:val="20"/>
                <w:szCs w:val="20"/>
              </w:rPr>
            </w:pPr>
          </w:p>
        </w:tc>
        <w:tc>
          <w:tcPr>
            <w:tcW w:w="1100" w:type="dxa"/>
            <w:noWrap/>
            <w:vAlign w:val="center"/>
            <w:hideMark/>
          </w:tcPr>
          <w:p w:rsidR="00E85519" w:rsidRPr="009A6672" w:rsidRDefault="00E85519" w:rsidP="00274434">
            <w:pPr>
              <w:snapToGrid w:val="0"/>
              <w:spacing w:before="60" w:after="60"/>
              <w:jc w:val="center"/>
              <w:rPr>
                <w:sz w:val="20"/>
                <w:szCs w:val="20"/>
              </w:rPr>
            </w:pPr>
          </w:p>
        </w:tc>
        <w:tc>
          <w:tcPr>
            <w:tcW w:w="1096" w:type="dxa"/>
            <w:noWrap/>
            <w:vAlign w:val="center"/>
            <w:hideMark/>
          </w:tcPr>
          <w:p w:rsidR="00E85519" w:rsidRPr="009A6672" w:rsidRDefault="00E85519" w:rsidP="00274434">
            <w:pPr>
              <w:snapToGrid w:val="0"/>
              <w:spacing w:before="60" w:after="60"/>
              <w:jc w:val="center"/>
              <w:rPr>
                <w:sz w:val="20"/>
                <w:szCs w:val="20"/>
              </w:rPr>
            </w:pPr>
          </w:p>
        </w:tc>
        <w:tc>
          <w:tcPr>
            <w:tcW w:w="1086" w:type="dxa"/>
            <w:noWrap/>
            <w:vAlign w:val="center"/>
            <w:hideMark/>
          </w:tcPr>
          <w:p w:rsidR="00E85519" w:rsidRPr="009A6672" w:rsidRDefault="00E85519" w:rsidP="00274434">
            <w:pPr>
              <w:snapToGrid w:val="0"/>
              <w:spacing w:before="60" w:after="60"/>
              <w:jc w:val="center"/>
              <w:rPr>
                <w:sz w:val="20"/>
                <w:szCs w:val="20"/>
              </w:rPr>
            </w:pPr>
          </w:p>
        </w:tc>
      </w:tr>
      <w:tr w:rsidR="00E85519" w:rsidRPr="004F7FF1" w:rsidTr="000929FD">
        <w:tc>
          <w:tcPr>
            <w:tcW w:w="2785" w:type="dxa"/>
            <w:noWrap/>
            <w:tcMar>
              <w:left w:w="115" w:type="dxa"/>
              <w:right w:w="0" w:type="dxa"/>
            </w:tcMar>
          </w:tcPr>
          <w:p w:rsidR="00E85519" w:rsidRPr="009A6672" w:rsidRDefault="00E85519" w:rsidP="00274434">
            <w:pPr>
              <w:snapToGrid w:val="0"/>
              <w:spacing w:before="60" w:after="60"/>
              <w:rPr>
                <w:sz w:val="20"/>
                <w:szCs w:val="20"/>
              </w:rPr>
            </w:pPr>
            <w:proofErr w:type="spellStart"/>
            <w:r w:rsidRPr="009A6672">
              <w:rPr>
                <w:rFonts w:hint="eastAsia"/>
                <w:sz w:val="20"/>
                <w:szCs w:val="20"/>
              </w:rPr>
              <w:t>沙特阿拉伯</w:t>
            </w:r>
            <w:proofErr w:type="spellEnd"/>
          </w:p>
        </w:tc>
        <w:tc>
          <w:tcPr>
            <w:tcW w:w="1095" w:type="dxa"/>
            <w:noWrap/>
            <w:vAlign w:val="center"/>
          </w:tcPr>
          <w:p w:rsidR="00E85519" w:rsidRPr="009A6672" w:rsidRDefault="00E85519" w:rsidP="00274434">
            <w:pPr>
              <w:snapToGrid w:val="0"/>
              <w:spacing w:before="60" w:after="60"/>
              <w:jc w:val="center"/>
              <w:rPr>
                <w:sz w:val="20"/>
                <w:szCs w:val="20"/>
              </w:rPr>
            </w:pPr>
            <w:r w:rsidRPr="009A6672">
              <w:rPr>
                <w:sz w:val="20"/>
                <w:szCs w:val="20"/>
              </w:rPr>
              <w:t>X</w:t>
            </w:r>
          </w:p>
        </w:tc>
        <w:tc>
          <w:tcPr>
            <w:tcW w:w="1098" w:type="dxa"/>
            <w:noWrap/>
            <w:vAlign w:val="center"/>
          </w:tcPr>
          <w:p w:rsidR="00E85519" w:rsidRPr="009A6672" w:rsidRDefault="00E85519" w:rsidP="00274434">
            <w:pPr>
              <w:snapToGrid w:val="0"/>
              <w:spacing w:before="60" w:after="60"/>
              <w:jc w:val="center"/>
              <w:rPr>
                <w:sz w:val="20"/>
                <w:szCs w:val="20"/>
              </w:rPr>
            </w:pPr>
            <w:r w:rsidRPr="009A6672">
              <w:rPr>
                <w:sz w:val="20"/>
                <w:szCs w:val="20"/>
              </w:rPr>
              <w:t>X</w:t>
            </w:r>
          </w:p>
        </w:tc>
        <w:tc>
          <w:tcPr>
            <w:tcW w:w="1095" w:type="dxa"/>
            <w:noWrap/>
            <w:vAlign w:val="center"/>
          </w:tcPr>
          <w:p w:rsidR="00E85519" w:rsidRPr="009A6672" w:rsidRDefault="00E85519" w:rsidP="00274434">
            <w:pPr>
              <w:snapToGrid w:val="0"/>
              <w:spacing w:before="60" w:after="60"/>
              <w:jc w:val="center"/>
              <w:rPr>
                <w:sz w:val="20"/>
                <w:szCs w:val="20"/>
              </w:rPr>
            </w:pPr>
          </w:p>
        </w:tc>
        <w:tc>
          <w:tcPr>
            <w:tcW w:w="1100" w:type="dxa"/>
            <w:noWrap/>
            <w:vAlign w:val="center"/>
          </w:tcPr>
          <w:p w:rsidR="00E85519" w:rsidRPr="009A6672" w:rsidRDefault="00E85519" w:rsidP="00274434">
            <w:pPr>
              <w:snapToGrid w:val="0"/>
              <w:spacing w:before="60" w:after="60"/>
              <w:jc w:val="center"/>
              <w:rPr>
                <w:sz w:val="20"/>
                <w:szCs w:val="20"/>
              </w:rPr>
            </w:pPr>
          </w:p>
        </w:tc>
        <w:tc>
          <w:tcPr>
            <w:tcW w:w="1096" w:type="dxa"/>
            <w:noWrap/>
            <w:vAlign w:val="center"/>
          </w:tcPr>
          <w:p w:rsidR="00E85519" w:rsidRPr="009A6672" w:rsidRDefault="00E85519" w:rsidP="00274434">
            <w:pPr>
              <w:snapToGrid w:val="0"/>
              <w:spacing w:before="60" w:after="60"/>
              <w:jc w:val="center"/>
              <w:rPr>
                <w:sz w:val="20"/>
                <w:szCs w:val="20"/>
              </w:rPr>
            </w:pPr>
          </w:p>
        </w:tc>
        <w:tc>
          <w:tcPr>
            <w:tcW w:w="1086" w:type="dxa"/>
            <w:noWrap/>
            <w:vAlign w:val="center"/>
          </w:tcPr>
          <w:p w:rsidR="00E85519" w:rsidRPr="009A6672" w:rsidRDefault="00E85519" w:rsidP="00274434">
            <w:pPr>
              <w:snapToGrid w:val="0"/>
              <w:spacing w:before="60" w:after="60"/>
              <w:jc w:val="center"/>
              <w:rPr>
                <w:sz w:val="20"/>
                <w:szCs w:val="20"/>
              </w:rPr>
            </w:pPr>
            <w:r w:rsidRPr="009A6672">
              <w:rPr>
                <w:sz w:val="20"/>
                <w:szCs w:val="20"/>
              </w:rPr>
              <w:t>X</w:t>
            </w:r>
          </w:p>
        </w:tc>
      </w:tr>
      <w:tr w:rsidR="00E85519" w:rsidRPr="004F7FF1" w:rsidTr="000929FD">
        <w:tc>
          <w:tcPr>
            <w:tcW w:w="2785" w:type="dxa"/>
            <w:noWrap/>
            <w:tcMar>
              <w:left w:w="115" w:type="dxa"/>
              <w:right w:w="0" w:type="dxa"/>
            </w:tcMar>
            <w:hideMark/>
          </w:tcPr>
          <w:p w:rsidR="00E85519" w:rsidRPr="009A6672" w:rsidRDefault="00E85519" w:rsidP="00274434">
            <w:pPr>
              <w:snapToGrid w:val="0"/>
              <w:spacing w:before="60" w:after="60"/>
              <w:rPr>
                <w:sz w:val="20"/>
                <w:szCs w:val="20"/>
              </w:rPr>
            </w:pPr>
            <w:proofErr w:type="spellStart"/>
            <w:r w:rsidRPr="009A6672">
              <w:rPr>
                <w:rFonts w:hint="eastAsia"/>
                <w:sz w:val="20"/>
                <w:szCs w:val="20"/>
              </w:rPr>
              <w:t>所罗门群岛</w:t>
            </w:r>
            <w:proofErr w:type="spellEnd"/>
          </w:p>
        </w:tc>
        <w:tc>
          <w:tcPr>
            <w:tcW w:w="1095"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8"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5" w:type="dxa"/>
            <w:noWrap/>
            <w:vAlign w:val="center"/>
            <w:hideMark/>
          </w:tcPr>
          <w:p w:rsidR="00E85519" w:rsidRPr="009A6672" w:rsidRDefault="00E85519" w:rsidP="00274434">
            <w:pPr>
              <w:snapToGrid w:val="0"/>
              <w:spacing w:before="60" w:after="60"/>
              <w:jc w:val="center"/>
              <w:rPr>
                <w:sz w:val="20"/>
                <w:szCs w:val="20"/>
              </w:rPr>
            </w:pPr>
          </w:p>
        </w:tc>
        <w:tc>
          <w:tcPr>
            <w:tcW w:w="1100" w:type="dxa"/>
            <w:noWrap/>
            <w:vAlign w:val="center"/>
            <w:hideMark/>
          </w:tcPr>
          <w:p w:rsidR="00E85519" w:rsidRPr="009A6672" w:rsidRDefault="00E85519" w:rsidP="00274434">
            <w:pPr>
              <w:snapToGrid w:val="0"/>
              <w:spacing w:before="60" w:after="60"/>
              <w:jc w:val="center"/>
              <w:rPr>
                <w:sz w:val="20"/>
                <w:szCs w:val="20"/>
              </w:rPr>
            </w:pPr>
          </w:p>
        </w:tc>
        <w:tc>
          <w:tcPr>
            <w:tcW w:w="109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8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r>
      <w:tr w:rsidR="00E85519" w:rsidRPr="004F7FF1" w:rsidTr="000929FD">
        <w:tc>
          <w:tcPr>
            <w:tcW w:w="2785" w:type="dxa"/>
            <w:noWrap/>
            <w:tcMar>
              <w:left w:w="115" w:type="dxa"/>
              <w:right w:w="0" w:type="dxa"/>
            </w:tcMar>
            <w:hideMark/>
          </w:tcPr>
          <w:p w:rsidR="00E85519" w:rsidRPr="009A6672" w:rsidRDefault="00E85519" w:rsidP="00274434">
            <w:pPr>
              <w:snapToGrid w:val="0"/>
              <w:spacing w:before="60" w:after="60"/>
              <w:rPr>
                <w:sz w:val="20"/>
                <w:szCs w:val="20"/>
              </w:rPr>
            </w:pPr>
            <w:proofErr w:type="spellStart"/>
            <w:r w:rsidRPr="009A6672">
              <w:rPr>
                <w:rFonts w:hint="eastAsia"/>
                <w:sz w:val="20"/>
                <w:szCs w:val="20"/>
              </w:rPr>
              <w:t>南非</w:t>
            </w:r>
            <w:proofErr w:type="spellEnd"/>
          </w:p>
        </w:tc>
        <w:tc>
          <w:tcPr>
            <w:tcW w:w="1095"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8" w:type="dxa"/>
            <w:noWrap/>
            <w:vAlign w:val="center"/>
            <w:hideMark/>
          </w:tcPr>
          <w:p w:rsidR="00E85519" w:rsidRPr="009A6672" w:rsidRDefault="00E85519" w:rsidP="00274434">
            <w:pPr>
              <w:snapToGrid w:val="0"/>
              <w:spacing w:before="60" w:after="60"/>
              <w:jc w:val="center"/>
              <w:rPr>
                <w:sz w:val="20"/>
                <w:szCs w:val="20"/>
              </w:rPr>
            </w:pPr>
          </w:p>
        </w:tc>
        <w:tc>
          <w:tcPr>
            <w:tcW w:w="1095" w:type="dxa"/>
            <w:noWrap/>
            <w:vAlign w:val="center"/>
            <w:hideMark/>
          </w:tcPr>
          <w:p w:rsidR="00E85519" w:rsidRPr="009A6672" w:rsidRDefault="00E85519" w:rsidP="00274434">
            <w:pPr>
              <w:snapToGrid w:val="0"/>
              <w:spacing w:before="60" w:after="60"/>
              <w:jc w:val="center"/>
              <w:rPr>
                <w:sz w:val="20"/>
                <w:szCs w:val="20"/>
              </w:rPr>
            </w:pPr>
          </w:p>
        </w:tc>
        <w:tc>
          <w:tcPr>
            <w:tcW w:w="1100" w:type="dxa"/>
            <w:noWrap/>
            <w:vAlign w:val="center"/>
            <w:hideMark/>
          </w:tcPr>
          <w:p w:rsidR="00E85519" w:rsidRPr="009A6672" w:rsidRDefault="00E85519" w:rsidP="00274434">
            <w:pPr>
              <w:snapToGrid w:val="0"/>
              <w:spacing w:before="60" w:after="60"/>
              <w:jc w:val="center"/>
              <w:rPr>
                <w:sz w:val="20"/>
                <w:szCs w:val="20"/>
              </w:rPr>
            </w:pPr>
          </w:p>
        </w:tc>
        <w:tc>
          <w:tcPr>
            <w:tcW w:w="109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8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r>
      <w:tr w:rsidR="00E85519" w:rsidRPr="004F7FF1" w:rsidTr="000929FD">
        <w:tc>
          <w:tcPr>
            <w:tcW w:w="2785" w:type="dxa"/>
            <w:noWrap/>
            <w:tcMar>
              <w:left w:w="115" w:type="dxa"/>
              <w:right w:w="0" w:type="dxa"/>
            </w:tcMar>
            <w:hideMark/>
          </w:tcPr>
          <w:p w:rsidR="00E85519" w:rsidRPr="009A6672" w:rsidRDefault="00E85519" w:rsidP="00274434">
            <w:pPr>
              <w:snapToGrid w:val="0"/>
              <w:spacing w:before="60" w:after="60"/>
              <w:rPr>
                <w:sz w:val="20"/>
                <w:szCs w:val="20"/>
              </w:rPr>
            </w:pPr>
            <w:proofErr w:type="spellStart"/>
            <w:r w:rsidRPr="009A6672">
              <w:rPr>
                <w:rFonts w:hint="eastAsia"/>
                <w:sz w:val="20"/>
                <w:szCs w:val="20"/>
              </w:rPr>
              <w:t>泰国</w:t>
            </w:r>
            <w:proofErr w:type="spellEnd"/>
          </w:p>
        </w:tc>
        <w:tc>
          <w:tcPr>
            <w:tcW w:w="1095"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8"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5"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100"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8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r>
      <w:tr w:rsidR="00E85519" w:rsidRPr="004F7FF1" w:rsidTr="000929FD">
        <w:tc>
          <w:tcPr>
            <w:tcW w:w="2785" w:type="dxa"/>
            <w:noWrap/>
            <w:tcMar>
              <w:left w:w="115" w:type="dxa"/>
              <w:right w:w="0" w:type="dxa"/>
            </w:tcMar>
            <w:hideMark/>
          </w:tcPr>
          <w:p w:rsidR="00E85519" w:rsidRPr="009A6672" w:rsidRDefault="00E85519" w:rsidP="00274434">
            <w:pPr>
              <w:snapToGrid w:val="0"/>
              <w:spacing w:before="60" w:after="60"/>
              <w:rPr>
                <w:sz w:val="20"/>
                <w:szCs w:val="20"/>
              </w:rPr>
            </w:pPr>
            <w:proofErr w:type="spellStart"/>
            <w:r w:rsidRPr="009A6672">
              <w:rPr>
                <w:rFonts w:hint="eastAsia"/>
                <w:sz w:val="20"/>
                <w:szCs w:val="20"/>
              </w:rPr>
              <w:t>突尼斯</w:t>
            </w:r>
            <w:proofErr w:type="spellEnd"/>
          </w:p>
        </w:tc>
        <w:tc>
          <w:tcPr>
            <w:tcW w:w="1095"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8"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5" w:type="dxa"/>
            <w:noWrap/>
            <w:vAlign w:val="center"/>
            <w:hideMark/>
          </w:tcPr>
          <w:p w:rsidR="00E85519" w:rsidRPr="009A6672" w:rsidRDefault="00E85519" w:rsidP="00274434">
            <w:pPr>
              <w:snapToGrid w:val="0"/>
              <w:spacing w:before="60" w:after="60"/>
              <w:jc w:val="center"/>
              <w:rPr>
                <w:sz w:val="20"/>
                <w:szCs w:val="20"/>
              </w:rPr>
            </w:pPr>
          </w:p>
        </w:tc>
        <w:tc>
          <w:tcPr>
            <w:tcW w:w="1100" w:type="dxa"/>
            <w:noWrap/>
            <w:vAlign w:val="center"/>
            <w:hideMark/>
          </w:tcPr>
          <w:p w:rsidR="00E85519" w:rsidRPr="009A6672" w:rsidRDefault="00E85519" w:rsidP="00274434">
            <w:pPr>
              <w:snapToGrid w:val="0"/>
              <w:spacing w:before="60" w:after="60"/>
              <w:jc w:val="center"/>
              <w:rPr>
                <w:sz w:val="20"/>
                <w:szCs w:val="20"/>
              </w:rPr>
            </w:pPr>
          </w:p>
        </w:tc>
        <w:tc>
          <w:tcPr>
            <w:tcW w:w="109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8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r>
      <w:tr w:rsidR="00E85519" w:rsidRPr="004F7FF1" w:rsidTr="000929FD">
        <w:tc>
          <w:tcPr>
            <w:tcW w:w="2785" w:type="dxa"/>
            <w:noWrap/>
            <w:tcMar>
              <w:left w:w="115" w:type="dxa"/>
              <w:right w:w="0" w:type="dxa"/>
            </w:tcMar>
            <w:hideMark/>
          </w:tcPr>
          <w:p w:rsidR="00E85519" w:rsidRPr="009A6672" w:rsidRDefault="00E85519" w:rsidP="00274434">
            <w:pPr>
              <w:snapToGrid w:val="0"/>
              <w:spacing w:before="60" w:after="60"/>
              <w:rPr>
                <w:sz w:val="20"/>
                <w:szCs w:val="20"/>
              </w:rPr>
            </w:pPr>
            <w:r w:rsidRPr="009A6672">
              <w:rPr>
                <w:rFonts w:hint="eastAsia"/>
                <w:sz w:val="20"/>
                <w:szCs w:val="20"/>
                <w:lang w:eastAsia="zh-CN"/>
              </w:rPr>
              <w:t>土耳其</w:t>
            </w:r>
          </w:p>
        </w:tc>
        <w:tc>
          <w:tcPr>
            <w:tcW w:w="1095"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8"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5" w:type="dxa"/>
            <w:noWrap/>
            <w:vAlign w:val="center"/>
            <w:hideMark/>
          </w:tcPr>
          <w:p w:rsidR="00E85519" w:rsidRPr="009A6672" w:rsidRDefault="00E85519" w:rsidP="00274434">
            <w:pPr>
              <w:snapToGrid w:val="0"/>
              <w:spacing w:before="60" w:after="60"/>
              <w:jc w:val="center"/>
              <w:rPr>
                <w:sz w:val="20"/>
                <w:szCs w:val="20"/>
              </w:rPr>
            </w:pPr>
          </w:p>
        </w:tc>
        <w:tc>
          <w:tcPr>
            <w:tcW w:w="1100" w:type="dxa"/>
            <w:noWrap/>
            <w:vAlign w:val="center"/>
            <w:hideMark/>
          </w:tcPr>
          <w:p w:rsidR="00E85519" w:rsidRPr="009A6672" w:rsidRDefault="00E85519" w:rsidP="00274434">
            <w:pPr>
              <w:snapToGrid w:val="0"/>
              <w:spacing w:before="60" w:after="60"/>
              <w:jc w:val="center"/>
              <w:rPr>
                <w:sz w:val="20"/>
                <w:szCs w:val="20"/>
              </w:rPr>
            </w:pPr>
          </w:p>
        </w:tc>
        <w:tc>
          <w:tcPr>
            <w:tcW w:w="109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8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r>
      <w:tr w:rsidR="00E85519" w:rsidRPr="004F7FF1" w:rsidTr="000929FD">
        <w:tc>
          <w:tcPr>
            <w:tcW w:w="2785" w:type="dxa"/>
            <w:noWrap/>
            <w:tcMar>
              <w:left w:w="115" w:type="dxa"/>
              <w:right w:w="0" w:type="dxa"/>
            </w:tcMar>
            <w:hideMark/>
          </w:tcPr>
          <w:p w:rsidR="00E85519" w:rsidRPr="009A6672" w:rsidRDefault="00E85519" w:rsidP="00274434">
            <w:pPr>
              <w:snapToGrid w:val="0"/>
              <w:spacing w:before="60" w:after="60"/>
              <w:rPr>
                <w:sz w:val="20"/>
                <w:szCs w:val="20"/>
              </w:rPr>
            </w:pPr>
            <w:proofErr w:type="spellStart"/>
            <w:r w:rsidRPr="009A6672">
              <w:rPr>
                <w:rFonts w:hint="eastAsia"/>
                <w:sz w:val="20"/>
                <w:szCs w:val="20"/>
              </w:rPr>
              <w:t>图瓦卢</w:t>
            </w:r>
            <w:proofErr w:type="spellEnd"/>
          </w:p>
        </w:tc>
        <w:tc>
          <w:tcPr>
            <w:tcW w:w="1095"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8"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5" w:type="dxa"/>
            <w:noWrap/>
            <w:vAlign w:val="center"/>
            <w:hideMark/>
          </w:tcPr>
          <w:p w:rsidR="00E85519" w:rsidRPr="009A6672" w:rsidRDefault="00E85519" w:rsidP="00274434">
            <w:pPr>
              <w:snapToGrid w:val="0"/>
              <w:spacing w:before="60" w:after="60"/>
              <w:jc w:val="center"/>
              <w:rPr>
                <w:sz w:val="20"/>
                <w:szCs w:val="20"/>
              </w:rPr>
            </w:pPr>
          </w:p>
        </w:tc>
        <w:tc>
          <w:tcPr>
            <w:tcW w:w="1100" w:type="dxa"/>
            <w:noWrap/>
            <w:vAlign w:val="center"/>
            <w:hideMark/>
          </w:tcPr>
          <w:p w:rsidR="00E85519" w:rsidRPr="009A6672" w:rsidRDefault="00E85519" w:rsidP="00274434">
            <w:pPr>
              <w:snapToGrid w:val="0"/>
              <w:spacing w:before="60" w:after="60"/>
              <w:jc w:val="center"/>
              <w:rPr>
                <w:sz w:val="20"/>
                <w:szCs w:val="20"/>
              </w:rPr>
            </w:pPr>
          </w:p>
        </w:tc>
        <w:tc>
          <w:tcPr>
            <w:tcW w:w="109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8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r>
      <w:tr w:rsidR="00E85519" w:rsidRPr="004F7FF1" w:rsidTr="000929FD">
        <w:tc>
          <w:tcPr>
            <w:tcW w:w="2785" w:type="dxa"/>
            <w:noWrap/>
            <w:tcMar>
              <w:left w:w="115" w:type="dxa"/>
              <w:right w:w="0" w:type="dxa"/>
            </w:tcMar>
            <w:hideMark/>
          </w:tcPr>
          <w:p w:rsidR="00E85519" w:rsidRPr="009A6672" w:rsidRDefault="00E85519" w:rsidP="00274434">
            <w:pPr>
              <w:snapToGrid w:val="0"/>
              <w:spacing w:before="60" w:after="60"/>
              <w:rPr>
                <w:sz w:val="20"/>
                <w:szCs w:val="20"/>
              </w:rPr>
            </w:pPr>
            <w:proofErr w:type="spellStart"/>
            <w:r w:rsidRPr="009A6672">
              <w:rPr>
                <w:rFonts w:hint="eastAsia"/>
                <w:sz w:val="20"/>
                <w:szCs w:val="20"/>
              </w:rPr>
              <w:t>乌拉圭</w:t>
            </w:r>
            <w:proofErr w:type="spellEnd"/>
          </w:p>
        </w:tc>
        <w:tc>
          <w:tcPr>
            <w:tcW w:w="1095"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8"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5" w:type="dxa"/>
            <w:noWrap/>
            <w:vAlign w:val="center"/>
            <w:hideMark/>
          </w:tcPr>
          <w:p w:rsidR="00E85519" w:rsidRPr="009A6672" w:rsidRDefault="00E85519" w:rsidP="00274434">
            <w:pPr>
              <w:snapToGrid w:val="0"/>
              <w:spacing w:before="60" w:after="60"/>
              <w:jc w:val="center"/>
              <w:rPr>
                <w:sz w:val="20"/>
                <w:szCs w:val="20"/>
              </w:rPr>
            </w:pPr>
          </w:p>
        </w:tc>
        <w:tc>
          <w:tcPr>
            <w:tcW w:w="1100" w:type="dxa"/>
            <w:noWrap/>
            <w:vAlign w:val="center"/>
            <w:hideMark/>
          </w:tcPr>
          <w:p w:rsidR="00E85519" w:rsidRPr="009A6672" w:rsidRDefault="00E85519" w:rsidP="00274434">
            <w:pPr>
              <w:snapToGrid w:val="0"/>
              <w:spacing w:before="60" w:after="60"/>
              <w:jc w:val="center"/>
              <w:rPr>
                <w:sz w:val="20"/>
                <w:szCs w:val="20"/>
              </w:rPr>
            </w:pPr>
          </w:p>
        </w:tc>
        <w:tc>
          <w:tcPr>
            <w:tcW w:w="1096" w:type="dxa"/>
            <w:noWrap/>
            <w:vAlign w:val="center"/>
            <w:hideMark/>
          </w:tcPr>
          <w:p w:rsidR="00E85519" w:rsidRPr="009A6672" w:rsidRDefault="00E85519" w:rsidP="00274434">
            <w:pPr>
              <w:snapToGrid w:val="0"/>
              <w:spacing w:before="60" w:after="60"/>
              <w:jc w:val="center"/>
              <w:rPr>
                <w:sz w:val="20"/>
                <w:szCs w:val="20"/>
              </w:rPr>
            </w:pPr>
          </w:p>
        </w:tc>
        <w:tc>
          <w:tcPr>
            <w:tcW w:w="1086" w:type="dxa"/>
            <w:noWrap/>
            <w:vAlign w:val="center"/>
            <w:hideMark/>
          </w:tcPr>
          <w:p w:rsidR="00E85519" w:rsidRPr="009A6672" w:rsidRDefault="00E85519" w:rsidP="00274434">
            <w:pPr>
              <w:snapToGrid w:val="0"/>
              <w:spacing w:before="60" w:after="60"/>
              <w:jc w:val="center"/>
              <w:rPr>
                <w:sz w:val="20"/>
                <w:szCs w:val="20"/>
              </w:rPr>
            </w:pPr>
          </w:p>
        </w:tc>
      </w:tr>
      <w:tr w:rsidR="00E85519" w:rsidRPr="004F7FF1" w:rsidTr="000929FD">
        <w:tc>
          <w:tcPr>
            <w:tcW w:w="2785" w:type="dxa"/>
            <w:noWrap/>
            <w:tcMar>
              <w:left w:w="115" w:type="dxa"/>
              <w:right w:w="0" w:type="dxa"/>
            </w:tcMar>
            <w:hideMark/>
          </w:tcPr>
          <w:p w:rsidR="00E85519" w:rsidRPr="009A6672" w:rsidRDefault="00E85519" w:rsidP="00274434">
            <w:pPr>
              <w:snapToGrid w:val="0"/>
              <w:spacing w:before="60" w:after="60"/>
              <w:rPr>
                <w:sz w:val="20"/>
                <w:szCs w:val="20"/>
                <w:lang w:eastAsia="zh-CN"/>
              </w:rPr>
            </w:pPr>
            <w:r w:rsidRPr="009A6672">
              <w:rPr>
                <w:rFonts w:hint="eastAsia"/>
                <w:sz w:val="20"/>
                <w:szCs w:val="20"/>
                <w:lang w:eastAsia="zh-CN"/>
              </w:rPr>
              <w:t>委内瑞拉玻利瓦尔共和国</w:t>
            </w:r>
          </w:p>
        </w:tc>
        <w:tc>
          <w:tcPr>
            <w:tcW w:w="1095"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8"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5" w:type="dxa"/>
            <w:noWrap/>
            <w:vAlign w:val="center"/>
            <w:hideMark/>
          </w:tcPr>
          <w:p w:rsidR="00E85519" w:rsidRPr="009A6672" w:rsidRDefault="00E85519" w:rsidP="00274434">
            <w:pPr>
              <w:snapToGrid w:val="0"/>
              <w:spacing w:before="60" w:after="60"/>
              <w:jc w:val="center"/>
              <w:rPr>
                <w:sz w:val="20"/>
                <w:szCs w:val="20"/>
              </w:rPr>
            </w:pPr>
          </w:p>
        </w:tc>
        <w:tc>
          <w:tcPr>
            <w:tcW w:w="1100" w:type="dxa"/>
            <w:noWrap/>
            <w:vAlign w:val="center"/>
            <w:hideMark/>
          </w:tcPr>
          <w:p w:rsidR="00E85519" w:rsidRPr="009A6672" w:rsidRDefault="00E85519" w:rsidP="00274434">
            <w:pPr>
              <w:snapToGrid w:val="0"/>
              <w:spacing w:before="60" w:after="60"/>
              <w:jc w:val="center"/>
              <w:rPr>
                <w:sz w:val="20"/>
                <w:szCs w:val="20"/>
              </w:rPr>
            </w:pPr>
          </w:p>
        </w:tc>
        <w:tc>
          <w:tcPr>
            <w:tcW w:w="1096" w:type="dxa"/>
            <w:noWrap/>
            <w:vAlign w:val="center"/>
            <w:hideMark/>
          </w:tcPr>
          <w:p w:rsidR="00E85519" w:rsidRPr="009A6672" w:rsidRDefault="00E85519" w:rsidP="00274434">
            <w:pPr>
              <w:snapToGrid w:val="0"/>
              <w:spacing w:before="60" w:after="60"/>
              <w:jc w:val="center"/>
              <w:rPr>
                <w:sz w:val="20"/>
                <w:szCs w:val="20"/>
              </w:rPr>
            </w:pPr>
          </w:p>
        </w:tc>
        <w:tc>
          <w:tcPr>
            <w:tcW w:w="1086" w:type="dxa"/>
            <w:noWrap/>
            <w:vAlign w:val="center"/>
            <w:hideMark/>
          </w:tcPr>
          <w:p w:rsidR="00E85519" w:rsidRPr="009A6672" w:rsidRDefault="00E85519" w:rsidP="00274434">
            <w:pPr>
              <w:snapToGrid w:val="0"/>
              <w:spacing w:before="60" w:after="60"/>
              <w:jc w:val="center"/>
              <w:rPr>
                <w:sz w:val="20"/>
                <w:szCs w:val="20"/>
              </w:rPr>
            </w:pPr>
          </w:p>
        </w:tc>
      </w:tr>
      <w:tr w:rsidR="00E85519" w:rsidRPr="004F7FF1" w:rsidTr="000929FD">
        <w:tc>
          <w:tcPr>
            <w:tcW w:w="2785" w:type="dxa"/>
            <w:noWrap/>
            <w:tcMar>
              <w:left w:w="115" w:type="dxa"/>
              <w:right w:w="0" w:type="dxa"/>
            </w:tcMar>
            <w:hideMark/>
          </w:tcPr>
          <w:p w:rsidR="00E85519" w:rsidRPr="009A6672" w:rsidRDefault="00E85519" w:rsidP="00274434">
            <w:pPr>
              <w:snapToGrid w:val="0"/>
              <w:spacing w:before="60" w:after="60"/>
              <w:rPr>
                <w:sz w:val="20"/>
                <w:szCs w:val="20"/>
              </w:rPr>
            </w:pPr>
            <w:proofErr w:type="spellStart"/>
            <w:r w:rsidRPr="009A6672">
              <w:rPr>
                <w:rFonts w:hint="eastAsia"/>
                <w:sz w:val="20"/>
                <w:szCs w:val="20"/>
              </w:rPr>
              <w:t>越南</w:t>
            </w:r>
            <w:proofErr w:type="spellEnd"/>
          </w:p>
        </w:tc>
        <w:tc>
          <w:tcPr>
            <w:tcW w:w="1095"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8"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5"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100"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c>
          <w:tcPr>
            <w:tcW w:w="1096" w:type="dxa"/>
            <w:noWrap/>
            <w:vAlign w:val="center"/>
            <w:hideMark/>
          </w:tcPr>
          <w:p w:rsidR="00E85519" w:rsidRPr="009A6672" w:rsidRDefault="00E85519" w:rsidP="00274434">
            <w:pPr>
              <w:snapToGrid w:val="0"/>
              <w:spacing w:before="60" w:after="60"/>
              <w:jc w:val="center"/>
              <w:rPr>
                <w:sz w:val="20"/>
                <w:szCs w:val="20"/>
              </w:rPr>
            </w:pPr>
          </w:p>
        </w:tc>
        <w:tc>
          <w:tcPr>
            <w:tcW w:w="1086" w:type="dxa"/>
            <w:noWrap/>
            <w:vAlign w:val="center"/>
            <w:hideMark/>
          </w:tcPr>
          <w:p w:rsidR="00E85519" w:rsidRPr="009A6672" w:rsidRDefault="00E85519" w:rsidP="00274434">
            <w:pPr>
              <w:snapToGrid w:val="0"/>
              <w:spacing w:before="60" w:after="60"/>
              <w:jc w:val="center"/>
              <w:rPr>
                <w:sz w:val="20"/>
                <w:szCs w:val="20"/>
              </w:rPr>
            </w:pPr>
            <w:r w:rsidRPr="009A6672">
              <w:rPr>
                <w:sz w:val="20"/>
                <w:szCs w:val="20"/>
              </w:rPr>
              <w:t>X</w:t>
            </w:r>
          </w:p>
        </w:tc>
      </w:tr>
    </w:tbl>
    <w:p w:rsidR="00EB56BA" w:rsidRPr="004F7FF1" w:rsidRDefault="00EB56BA" w:rsidP="004F7FF1">
      <w:pPr>
        <w:pStyle w:val="Heading1"/>
        <w:numPr>
          <w:ilvl w:val="0"/>
          <w:numId w:val="0"/>
        </w:numPr>
        <w:snapToGrid w:val="0"/>
        <w:spacing w:before="120" w:after="120" w:line="240" w:lineRule="atLeast"/>
        <w:rPr>
          <w:sz w:val="24"/>
          <w:szCs w:val="24"/>
        </w:rPr>
      </w:pPr>
    </w:p>
    <w:p w:rsidR="004D17D3" w:rsidRPr="004F7FF1" w:rsidRDefault="004D17D3" w:rsidP="004F7FF1">
      <w:pPr>
        <w:pStyle w:val="ListParagraph"/>
        <w:numPr>
          <w:ilvl w:val="0"/>
          <w:numId w:val="9"/>
        </w:numPr>
        <w:snapToGrid w:val="0"/>
        <w:spacing w:before="120" w:after="120" w:line="240" w:lineRule="atLeast"/>
        <w:ind w:left="0" w:firstLine="0"/>
        <w:contextualSpacing w:val="0"/>
        <w:jc w:val="left"/>
        <w:rPr>
          <w:sz w:val="24"/>
          <w:szCs w:val="24"/>
          <w:lang w:eastAsia="zh-CN"/>
        </w:rPr>
      </w:pPr>
      <w:r w:rsidRPr="004F7FF1">
        <w:rPr>
          <w:rFonts w:hint="eastAsia"/>
          <w:sz w:val="24"/>
          <w:szCs w:val="24"/>
          <w:lang w:eastAsia="zh-CN"/>
        </w:rPr>
        <w:t>在</w:t>
      </w:r>
      <w:r w:rsidR="009C62AD">
        <w:rPr>
          <w:rFonts w:hint="eastAsia"/>
          <w:sz w:val="24"/>
          <w:szCs w:val="24"/>
          <w:lang w:eastAsia="zh-CN"/>
        </w:rPr>
        <w:t>淘汰</w:t>
      </w:r>
      <w:r w:rsidRPr="004F7FF1">
        <w:rPr>
          <w:rFonts w:hint="eastAsia"/>
          <w:sz w:val="24"/>
          <w:szCs w:val="24"/>
          <w:lang w:eastAsia="zh-CN"/>
        </w:rPr>
        <w:t>氟氯烃</w:t>
      </w:r>
      <w:r w:rsidR="009C62AD">
        <w:rPr>
          <w:rFonts w:hint="eastAsia"/>
          <w:sz w:val="24"/>
          <w:szCs w:val="24"/>
          <w:lang w:eastAsia="zh-CN"/>
        </w:rPr>
        <w:t>过程中</w:t>
      </w:r>
      <w:r w:rsidRPr="004F7FF1">
        <w:rPr>
          <w:rFonts w:hint="eastAsia"/>
          <w:sz w:val="24"/>
          <w:szCs w:val="24"/>
          <w:lang w:eastAsia="zh-CN"/>
        </w:rPr>
        <w:t>，执行委员会寻求机会促进</w:t>
      </w:r>
      <w:r w:rsidR="009C62AD">
        <w:rPr>
          <w:rFonts w:hint="eastAsia"/>
          <w:sz w:val="24"/>
          <w:szCs w:val="24"/>
          <w:lang w:eastAsia="zh-CN"/>
        </w:rPr>
        <w:t>提高</w:t>
      </w:r>
      <w:r w:rsidR="00DB5415">
        <w:rPr>
          <w:rFonts w:hint="eastAsia"/>
          <w:sz w:val="24"/>
          <w:szCs w:val="24"/>
          <w:lang w:eastAsia="zh-CN"/>
        </w:rPr>
        <w:t>制冷、空调、热泵</w:t>
      </w:r>
      <w:r w:rsidRPr="004F7FF1">
        <w:rPr>
          <w:rFonts w:hint="eastAsia"/>
          <w:sz w:val="24"/>
          <w:szCs w:val="24"/>
          <w:lang w:eastAsia="zh-CN"/>
        </w:rPr>
        <w:t>行业的能效。特别是，执行委员会批准了</w:t>
      </w:r>
      <w:r w:rsidRPr="004F7FF1">
        <w:rPr>
          <w:rFonts w:hint="eastAsia"/>
          <w:sz w:val="24"/>
          <w:szCs w:val="24"/>
          <w:lang w:eastAsia="zh-CN"/>
        </w:rPr>
        <w:t>1</w:t>
      </w:r>
      <w:r w:rsidRPr="004F7FF1">
        <w:rPr>
          <w:sz w:val="24"/>
          <w:szCs w:val="24"/>
          <w:lang w:eastAsia="zh-CN"/>
        </w:rPr>
        <w:t>4</w:t>
      </w:r>
      <w:r w:rsidRPr="004F7FF1">
        <w:rPr>
          <w:rFonts w:hint="eastAsia"/>
          <w:sz w:val="24"/>
          <w:szCs w:val="24"/>
          <w:lang w:eastAsia="zh-CN"/>
        </w:rPr>
        <w:t>个示范项目，在不同行业引进低全球升温潜能值的氟氯烃替代品。选择供资项目的标准包括促进提高能效以及</w:t>
      </w:r>
      <w:r w:rsidR="009C62AD">
        <w:rPr>
          <w:rFonts w:hint="eastAsia"/>
          <w:sz w:val="24"/>
          <w:szCs w:val="24"/>
          <w:lang w:eastAsia="zh-CN"/>
        </w:rPr>
        <w:t>达到的高</w:t>
      </w:r>
      <w:r w:rsidRPr="004F7FF1">
        <w:rPr>
          <w:rFonts w:hint="eastAsia"/>
          <w:sz w:val="24"/>
          <w:szCs w:val="24"/>
          <w:lang w:eastAsia="zh-CN"/>
        </w:rPr>
        <w:t>能效性能报告。</w:t>
      </w:r>
    </w:p>
    <w:p w:rsidR="00EB56BA" w:rsidRPr="004F7FF1" w:rsidRDefault="00C91D4B" w:rsidP="004F7FF1">
      <w:pPr>
        <w:pStyle w:val="ListParagraph"/>
        <w:numPr>
          <w:ilvl w:val="0"/>
          <w:numId w:val="9"/>
        </w:numPr>
        <w:snapToGrid w:val="0"/>
        <w:spacing w:before="120" w:after="120" w:line="240" w:lineRule="atLeast"/>
        <w:ind w:left="0" w:firstLine="0"/>
        <w:contextualSpacing w:val="0"/>
        <w:jc w:val="left"/>
        <w:rPr>
          <w:sz w:val="24"/>
          <w:szCs w:val="24"/>
          <w:lang w:eastAsia="zh-CN"/>
        </w:rPr>
      </w:pPr>
      <w:r w:rsidRPr="004F7FF1">
        <w:rPr>
          <w:rFonts w:hint="eastAsia"/>
          <w:sz w:val="24"/>
          <w:szCs w:val="24"/>
          <w:lang w:eastAsia="zh-CN"/>
        </w:rPr>
        <w:t>能效考虑因素</w:t>
      </w:r>
      <w:r w:rsidR="00E2252C">
        <w:rPr>
          <w:rFonts w:hint="eastAsia"/>
          <w:sz w:val="24"/>
          <w:szCs w:val="24"/>
          <w:lang w:eastAsia="zh-CN"/>
        </w:rPr>
        <w:t>对批准</w:t>
      </w:r>
      <w:r w:rsidRPr="004F7FF1">
        <w:rPr>
          <w:rFonts w:hint="eastAsia"/>
          <w:sz w:val="24"/>
          <w:szCs w:val="24"/>
          <w:lang w:eastAsia="zh-CN"/>
        </w:rPr>
        <w:t>两个国家空调制造业</w:t>
      </w:r>
      <w:r w:rsidR="009C62AD">
        <w:rPr>
          <w:rFonts w:hint="eastAsia"/>
          <w:sz w:val="24"/>
          <w:szCs w:val="24"/>
          <w:lang w:eastAsia="zh-CN"/>
        </w:rPr>
        <w:t>改造计划</w:t>
      </w:r>
      <w:r w:rsidR="00E2252C">
        <w:rPr>
          <w:rFonts w:hint="eastAsia"/>
          <w:sz w:val="24"/>
          <w:szCs w:val="24"/>
          <w:lang w:eastAsia="zh-CN"/>
        </w:rPr>
        <w:t>产生了影响</w:t>
      </w:r>
      <w:r w:rsidRPr="004F7FF1">
        <w:rPr>
          <w:rFonts w:hint="eastAsia"/>
          <w:sz w:val="24"/>
          <w:szCs w:val="24"/>
          <w:lang w:eastAsia="zh-CN"/>
        </w:rPr>
        <w:t>。约旦的氟氯烃淘汰管理计划包含一项要求，</w:t>
      </w:r>
      <w:r w:rsidR="009C62AD">
        <w:rPr>
          <w:rFonts w:hint="eastAsia"/>
          <w:sz w:val="24"/>
          <w:szCs w:val="24"/>
          <w:lang w:eastAsia="zh-CN"/>
        </w:rPr>
        <w:t>在</w:t>
      </w:r>
      <w:r w:rsidRPr="004F7FF1">
        <w:rPr>
          <w:rFonts w:hint="eastAsia"/>
          <w:sz w:val="24"/>
          <w:szCs w:val="24"/>
          <w:lang w:eastAsia="zh-CN"/>
        </w:rPr>
        <w:t>空调行业计划</w:t>
      </w:r>
      <w:r w:rsidR="009C62AD">
        <w:rPr>
          <w:rFonts w:hint="eastAsia"/>
          <w:sz w:val="24"/>
          <w:szCs w:val="24"/>
          <w:lang w:eastAsia="zh-CN"/>
        </w:rPr>
        <w:t>中</w:t>
      </w:r>
      <w:r w:rsidR="009E1685" w:rsidRPr="004F7FF1">
        <w:rPr>
          <w:rFonts w:hint="eastAsia"/>
          <w:sz w:val="24"/>
          <w:szCs w:val="24"/>
          <w:lang w:eastAsia="zh-CN"/>
        </w:rPr>
        <w:t>开列旨在提高住宅空调设备能效的</w:t>
      </w:r>
      <w:r w:rsidRPr="004F7FF1">
        <w:rPr>
          <w:rFonts w:hint="eastAsia"/>
          <w:sz w:val="24"/>
          <w:szCs w:val="24"/>
          <w:lang w:eastAsia="zh-CN"/>
        </w:rPr>
        <w:t>政策和技术</w:t>
      </w:r>
      <w:r w:rsidRPr="004F7FF1">
        <w:rPr>
          <w:rFonts w:hint="eastAsia"/>
          <w:sz w:val="24"/>
          <w:szCs w:val="24"/>
          <w:lang w:eastAsia="zh-CN"/>
        </w:rPr>
        <w:lastRenderedPageBreak/>
        <w:t>措施，以抵消</w:t>
      </w:r>
      <w:r w:rsidR="009E1685" w:rsidRPr="004F7FF1">
        <w:rPr>
          <w:rFonts w:hint="eastAsia"/>
          <w:sz w:val="24"/>
          <w:szCs w:val="24"/>
          <w:lang w:eastAsia="zh-CN"/>
        </w:rPr>
        <w:t>引进</w:t>
      </w:r>
      <w:r w:rsidRPr="004F7FF1">
        <w:rPr>
          <w:rFonts w:hint="eastAsia"/>
          <w:sz w:val="24"/>
          <w:szCs w:val="24"/>
          <w:lang w:eastAsia="zh-CN"/>
        </w:rPr>
        <w:t>R-410A</w:t>
      </w:r>
      <w:r w:rsidRPr="004F7FF1">
        <w:rPr>
          <w:rFonts w:hint="eastAsia"/>
          <w:sz w:val="24"/>
          <w:szCs w:val="24"/>
          <w:lang w:eastAsia="zh-CN"/>
        </w:rPr>
        <w:t>技术</w:t>
      </w:r>
      <w:r w:rsidR="009E1685" w:rsidRPr="004F7FF1">
        <w:rPr>
          <w:rFonts w:hint="eastAsia"/>
          <w:sz w:val="24"/>
          <w:szCs w:val="24"/>
          <w:lang w:eastAsia="zh-CN"/>
        </w:rPr>
        <w:t>所造成的</w:t>
      </w:r>
      <w:r w:rsidRPr="004F7FF1">
        <w:rPr>
          <w:rFonts w:hint="eastAsia"/>
          <w:sz w:val="24"/>
          <w:szCs w:val="24"/>
          <w:lang w:eastAsia="zh-CN"/>
        </w:rPr>
        <w:t>气候影响。泰国的氟氯烃淘汰管理计划</w:t>
      </w:r>
      <w:r w:rsidR="009E1685" w:rsidRPr="004F7FF1">
        <w:rPr>
          <w:rFonts w:hint="eastAsia"/>
          <w:sz w:val="24"/>
          <w:szCs w:val="24"/>
          <w:lang w:eastAsia="zh-CN"/>
        </w:rPr>
        <w:t>包含</w:t>
      </w:r>
      <w:r w:rsidRPr="004F7FF1">
        <w:rPr>
          <w:rFonts w:hint="eastAsia"/>
          <w:sz w:val="24"/>
          <w:szCs w:val="24"/>
          <w:lang w:eastAsia="zh-CN"/>
        </w:rPr>
        <w:t>技术援助，支持</w:t>
      </w:r>
      <w:r w:rsidR="00E2252C">
        <w:rPr>
          <w:rFonts w:hint="eastAsia"/>
          <w:sz w:val="24"/>
          <w:szCs w:val="24"/>
          <w:lang w:eastAsia="zh-CN"/>
        </w:rPr>
        <w:t>普遍</w:t>
      </w:r>
      <w:r w:rsidRPr="004F7FF1">
        <w:rPr>
          <w:rFonts w:hint="eastAsia"/>
          <w:sz w:val="24"/>
          <w:szCs w:val="24"/>
          <w:lang w:eastAsia="zh-CN"/>
        </w:rPr>
        <w:t>采用</w:t>
      </w:r>
      <w:r w:rsidR="000A6743" w:rsidRPr="004F7FF1">
        <w:rPr>
          <w:rFonts w:hint="eastAsia"/>
          <w:sz w:val="24"/>
          <w:szCs w:val="24"/>
          <w:lang w:eastAsia="zh-CN"/>
        </w:rPr>
        <w:t>高能效</w:t>
      </w:r>
      <w:r w:rsidRPr="004F7FF1">
        <w:rPr>
          <w:rFonts w:hint="eastAsia"/>
          <w:sz w:val="24"/>
          <w:szCs w:val="24"/>
          <w:lang w:eastAsia="zh-CN"/>
        </w:rPr>
        <w:t>产品</w:t>
      </w:r>
      <w:r w:rsidR="00E2252C">
        <w:rPr>
          <w:rFonts w:hint="eastAsia"/>
          <w:sz w:val="24"/>
          <w:szCs w:val="24"/>
          <w:lang w:eastAsia="zh-CN"/>
        </w:rPr>
        <w:t>而</w:t>
      </w:r>
      <w:r w:rsidRPr="004F7FF1">
        <w:rPr>
          <w:rFonts w:hint="eastAsia"/>
          <w:sz w:val="24"/>
          <w:szCs w:val="24"/>
          <w:lang w:eastAsia="zh-CN"/>
        </w:rPr>
        <w:t>不</w:t>
      </w:r>
      <w:r w:rsidR="00E2252C">
        <w:rPr>
          <w:rFonts w:hint="eastAsia"/>
          <w:sz w:val="24"/>
          <w:szCs w:val="24"/>
          <w:lang w:eastAsia="zh-CN"/>
        </w:rPr>
        <w:t>局限于</w:t>
      </w:r>
      <w:r w:rsidR="009E1685" w:rsidRPr="004F7FF1">
        <w:rPr>
          <w:rFonts w:hint="eastAsia"/>
          <w:sz w:val="24"/>
          <w:szCs w:val="24"/>
          <w:lang w:eastAsia="zh-CN"/>
        </w:rPr>
        <w:t>改造</w:t>
      </w:r>
      <w:r w:rsidR="00E2252C">
        <w:rPr>
          <w:rFonts w:hint="eastAsia"/>
          <w:sz w:val="24"/>
          <w:szCs w:val="24"/>
          <w:lang w:eastAsia="zh-CN"/>
        </w:rPr>
        <w:t>项目</w:t>
      </w:r>
      <w:r w:rsidRPr="004F7FF1">
        <w:rPr>
          <w:rFonts w:hint="eastAsia"/>
          <w:sz w:val="24"/>
          <w:szCs w:val="24"/>
          <w:lang w:eastAsia="zh-CN"/>
        </w:rPr>
        <w:t>，并支持建筑物能效</w:t>
      </w:r>
      <w:r w:rsidR="009E1685" w:rsidRPr="004F7FF1">
        <w:rPr>
          <w:rFonts w:hint="eastAsia"/>
          <w:sz w:val="24"/>
          <w:szCs w:val="24"/>
          <w:lang w:eastAsia="zh-CN"/>
        </w:rPr>
        <w:t>举措</w:t>
      </w:r>
      <w:r w:rsidRPr="004F7FF1">
        <w:rPr>
          <w:rFonts w:hint="eastAsia"/>
          <w:sz w:val="24"/>
          <w:szCs w:val="24"/>
          <w:lang w:eastAsia="zh-CN"/>
        </w:rPr>
        <w:t>。</w:t>
      </w:r>
      <w:r w:rsidRPr="004F7FF1">
        <w:rPr>
          <w:sz w:val="24"/>
          <w:szCs w:val="24"/>
          <w:lang w:eastAsia="zh-CN"/>
        </w:rPr>
        <w:t xml:space="preserve"> </w:t>
      </w:r>
      <w:r w:rsidR="00EB56BA" w:rsidRPr="004F7FF1">
        <w:rPr>
          <w:sz w:val="24"/>
          <w:szCs w:val="24"/>
          <w:lang w:eastAsia="zh-CN"/>
        </w:rPr>
        <w:t xml:space="preserve"> </w:t>
      </w:r>
      <w:r w:rsidRPr="004F7FF1">
        <w:rPr>
          <w:sz w:val="24"/>
          <w:szCs w:val="24"/>
          <w:lang w:eastAsia="zh-CN"/>
        </w:rPr>
        <w:t xml:space="preserve"> </w:t>
      </w:r>
      <w:r w:rsidR="00EB56BA" w:rsidRPr="004F7FF1">
        <w:rPr>
          <w:sz w:val="24"/>
          <w:szCs w:val="24"/>
          <w:lang w:eastAsia="zh-CN"/>
        </w:rPr>
        <w:t xml:space="preserve"> </w:t>
      </w:r>
    </w:p>
    <w:p w:rsidR="00EB56BA" w:rsidRPr="004F7FF1" w:rsidRDefault="0071509E" w:rsidP="004F7FF1">
      <w:pPr>
        <w:pStyle w:val="ListParagraph"/>
        <w:numPr>
          <w:ilvl w:val="0"/>
          <w:numId w:val="9"/>
        </w:numPr>
        <w:snapToGrid w:val="0"/>
        <w:spacing w:before="120" w:after="120" w:line="240" w:lineRule="atLeast"/>
        <w:ind w:left="0" w:firstLine="0"/>
        <w:contextualSpacing w:val="0"/>
        <w:jc w:val="left"/>
        <w:rPr>
          <w:sz w:val="24"/>
          <w:szCs w:val="24"/>
          <w:lang w:eastAsia="zh-CN"/>
        </w:rPr>
      </w:pPr>
      <w:r w:rsidRPr="004F7FF1">
        <w:rPr>
          <w:rFonts w:hint="eastAsia"/>
          <w:sz w:val="24"/>
          <w:szCs w:val="24"/>
          <w:lang w:eastAsia="zh-CN"/>
        </w:rPr>
        <w:t>尽管</w:t>
      </w:r>
      <w:r w:rsidR="00C0078C">
        <w:rPr>
          <w:rFonts w:hint="eastAsia"/>
          <w:sz w:val="24"/>
          <w:szCs w:val="24"/>
          <w:lang w:eastAsia="zh-CN"/>
        </w:rPr>
        <w:t>能效</w:t>
      </w:r>
      <w:r w:rsidRPr="004F7FF1">
        <w:rPr>
          <w:rFonts w:hint="eastAsia"/>
          <w:sz w:val="24"/>
          <w:szCs w:val="24"/>
          <w:lang w:eastAsia="zh-CN"/>
        </w:rPr>
        <w:t>政策不在国家臭氧机构的职责范围内，但在第</w:t>
      </w:r>
      <w:r w:rsidR="00F3792E" w:rsidRPr="004F7FF1">
        <w:rPr>
          <w:rFonts w:hint="eastAsia"/>
          <w:sz w:val="24"/>
          <w:szCs w:val="24"/>
          <w:lang w:eastAsia="zh-CN"/>
        </w:rPr>
        <w:t>八十二</w:t>
      </w:r>
      <w:r w:rsidRPr="004F7FF1">
        <w:rPr>
          <w:rFonts w:hint="eastAsia"/>
          <w:sz w:val="24"/>
          <w:szCs w:val="24"/>
          <w:lang w:eastAsia="zh-CN"/>
        </w:rPr>
        <w:t>次会议</w:t>
      </w:r>
      <w:r w:rsidR="00F3792E" w:rsidRPr="004F7FF1">
        <w:rPr>
          <w:rFonts w:hint="eastAsia"/>
          <w:sz w:val="24"/>
          <w:szCs w:val="24"/>
          <w:lang w:eastAsia="zh-CN"/>
        </w:rPr>
        <w:t>上</w:t>
      </w:r>
      <w:r w:rsidR="00C916C2" w:rsidRPr="004F7FF1">
        <w:rPr>
          <w:rFonts w:hint="eastAsia"/>
          <w:sz w:val="24"/>
          <w:szCs w:val="24"/>
          <w:lang w:eastAsia="zh-CN"/>
        </w:rPr>
        <w:t>（</w:t>
      </w:r>
      <w:r w:rsidRPr="004F7FF1">
        <w:rPr>
          <w:rFonts w:hint="eastAsia"/>
          <w:sz w:val="24"/>
          <w:szCs w:val="24"/>
          <w:lang w:eastAsia="zh-CN"/>
        </w:rPr>
        <w:t>2018</w:t>
      </w:r>
      <w:r w:rsidRPr="004F7FF1">
        <w:rPr>
          <w:rFonts w:hint="eastAsia"/>
          <w:sz w:val="24"/>
          <w:szCs w:val="24"/>
          <w:lang w:eastAsia="zh-CN"/>
        </w:rPr>
        <w:t>年</w:t>
      </w:r>
      <w:r w:rsidRPr="004F7FF1">
        <w:rPr>
          <w:rFonts w:hint="eastAsia"/>
          <w:sz w:val="24"/>
          <w:szCs w:val="24"/>
          <w:lang w:eastAsia="zh-CN"/>
        </w:rPr>
        <w:t>12</w:t>
      </w:r>
      <w:r w:rsidRPr="004F7FF1">
        <w:rPr>
          <w:rFonts w:hint="eastAsia"/>
          <w:sz w:val="24"/>
          <w:szCs w:val="24"/>
          <w:lang w:eastAsia="zh-CN"/>
        </w:rPr>
        <w:t>月</w:t>
      </w:r>
      <w:r w:rsidR="00C916C2" w:rsidRPr="004F7FF1">
        <w:rPr>
          <w:rFonts w:hint="eastAsia"/>
          <w:sz w:val="24"/>
          <w:szCs w:val="24"/>
          <w:lang w:eastAsia="zh-CN"/>
        </w:rPr>
        <w:t>）</w:t>
      </w:r>
      <w:r w:rsidRPr="004F7FF1">
        <w:rPr>
          <w:rFonts w:hint="eastAsia"/>
          <w:sz w:val="24"/>
          <w:szCs w:val="24"/>
          <w:lang w:eastAsia="zh-CN"/>
        </w:rPr>
        <w:t>，执行委员会</w:t>
      </w:r>
      <w:r w:rsidR="00F3792E" w:rsidRPr="004F7FF1">
        <w:rPr>
          <w:rFonts w:hint="eastAsia"/>
          <w:sz w:val="24"/>
          <w:szCs w:val="24"/>
          <w:lang w:eastAsia="zh-CN"/>
        </w:rPr>
        <w:t>提供灵活性，让从事扶持活动</w:t>
      </w:r>
      <w:r w:rsidR="00F3792E" w:rsidRPr="004F7FF1">
        <w:rPr>
          <w:rStyle w:val="FootnoteReference"/>
          <w:sz w:val="24"/>
          <w:szCs w:val="24"/>
        </w:rPr>
        <w:footnoteReference w:id="30"/>
      </w:r>
      <w:r w:rsidR="00F3792E" w:rsidRPr="004F7FF1">
        <w:rPr>
          <w:rFonts w:hint="eastAsia"/>
          <w:sz w:val="24"/>
          <w:szCs w:val="24"/>
          <w:lang w:eastAsia="zh-CN"/>
        </w:rPr>
        <w:t>的第</w:t>
      </w:r>
      <w:r w:rsidR="00F3792E" w:rsidRPr="004F7FF1">
        <w:rPr>
          <w:rFonts w:hint="eastAsia"/>
          <w:sz w:val="24"/>
          <w:szCs w:val="24"/>
          <w:lang w:eastAsia="zh-CN"/>
        </w:rPr>
        <w:t>5</w:t>
      </w:r>
      <w:r w:rsidR="00F3792E" w:rsidRPr="004F7FF1">
        <w:rPr>
          <w:rFonts w:hint="eastAsia"/>
          <w:sz w:val="24"/>
          <w:szCs w:val="24"/>
          <w:lang w:eastAsia="zh-CN"/>
        </w:rPr>
        <w:t>条缔约方</w:t>
      </w:r>
      <w:r w:rsidRPr="004F7FF1">
        <w:rPr>
          <w:rFonts w:hint="eastAsia"/>
          <w:sz w:val="24"/>
          <w:szCs w:val="24"/>
          <w:lang w:eastAsia="zh-CN"/>
        </w:rPr>
        <w:t>使用已</w:t>
      </w:r>
      <w:r w:rsidR="00F3792E" w:rsidRPr="004F7FF1">
        <w:rPr>
          <w:rFonts w:hint="eastAsia"/>
          <w:sz w:val="24"/>
          <w:szCs w:val="24"/>
          <w:lang w:eastAsia="zh-CN"/>
        </w:rPr>
        <w:t>核准</w:t>
      </w:r>
      <w:r w:rsidRPr="004F7FF1">
        <w:rPr>
          <w:rFonts w:hint="eastAsia"/>
          <w:sz w:val="24"/>
          <w:szCs w:val="24"/>
          <w:lang w:eastAsia="zh-CN"/>
        </w:rPr>
        <w:t>的资金开展下列活动</w:t>
      </w:r>
      <w:r w:rsidR="001F45FB">
        <w:rPr>
          <w:rFonts w:hint="eastAsia"/>
          <w:sz w:val="24"/>
          <w:szCs w:val="24"/>
          <w:lang w:eastAsia="zh-CN"/>
        </w:rPr>
        <w:t>：</w:t>
      </w:r>
      <w:r w:rsidR="00F3792E" w:rsidRPr="004F7FF1">
        <w:rPr>
          <w:rStyle w:val="FootnoteReference"/>
          <w:sz w:val="24"/>
          <w:szCs w:val="24"/>
        </w:rPr>
        <w:footnoteReference w:id="31"/>
      </w:r>
      <w:r w:rsidR="00EB56BA" w:rsidRPr="004F7FF1">
        <w:rPr>
          <w:sz w:val="24"/>
          <w:szCs w:val="24"/>
          <w:lang w:eastAsia="zh-CN"/>
        </w:rPr>
        <w:t xml:space="preserve"> </w:t>
      </w:r>
    </w:p>
    <w:p w:rsidR="00F3792E" w:rsidRPr="004F7FF1" w:rsidRDefault="00F3792E" w:rsidP="001F45FB">
      <w:pPr>
        <w:pStyle w:val="Heading1"/>
        <w:numPr>
          <w:ilvl w:val="0"/>
          <w:numId w:val="12"/>
        </w:numPr>
        <w:snapToGrid w:val="0"/>
        <w:spacing w:before="120" w:after="120" w:line="240" w:lineRule="atLeast"/>
        <w:ind w:left="1339" w:hanging="864"/>
        <w:rPr>
          <w:sz w:val="24"/>
          <w:szCs w:val="24"/>
          <w:lang w:eastAsia="zh-CN"/>
        </w:rPr>
      </w:pPr>
      <w:r w:rsidRPr="004F7FF1">
        <w:rPr>
          <w:rFonts w:hint="eastAsia"/>
          <w:sz w:val="24"/>
          <w:szCs w:val="24"/>
          <w:lang w:eastAsia="zh-CN"/>
        </w:rPr>
        <w:t>制定</w:t>
      </w:r>
      <w:r w:rsidR="001F45FB">
        <w:rPr>
          <w:rFonts w:hint="eastAsia"/>
          <w:sz w:val="24"/>
          <w:szCs w:val="24"/>
          <w:lang w:eastAsia="zh-CN"/>
        </w:rPr>
        <w:t>、</w:t>
      </w:r>
      <w:r w:rsidRPr="004F7FF1">
        <w:rPr>
          <w:rFonts w:hint="eastAsia"/>
          <w:sz w:val="24"/>
          <w:szCs w:val="24"/>
          <w:lang w:eastAsia="zh-CN"/>
        </w:rPr>
        <w:t>执行政策和法规，</w:t>
      </w:r>
      <w:r w:rsidR="008D287D" w:rsidRPr="004F7FF1">
        <w:rPr>
          <w:rFonts w:hint="eastAsia"/>
          <w:sz w:val="24"/>
          <w:szCs w:val="24"/>
          <w:lang w:eastAsia="zh-CN"/>
        </w:rPr>
        <w:t>防止低</w:t>
      </w:r>
      <w:r w:rsidRPr="004F7FF1">
        <w:rPr>
          <w:rFonts w:hint="eastAsia"/>
          <w:sz w:val="24"/>
          <w:szCs w:val="24"/>
          <w:lang w:eastAsia="zh-CN"/>
        </w:rPr>
        <w:t>能效</w:t>
      </w:r>
      <w:r w:rsidR="00DB5415">
        <w:rPr>
          <w:rFonts w:hint="eastAsia"/>
          <w:sz w:val="24"/>
          <w:szCs w:val="24"/>
          <w:lang w:eastAsia="zh-CN"/>
        </w:rPr>
        <w:t>制冷、空调、热泵</w:t>
      </w:r>
      <w:r w:rsidRPr="004F7FF1">
        <w:rPr>
          <w:rFonts w:hint="eastAsia"/>
          <w:sz w:val="24"/>
          <w:szCs w:val="24"/>
          <w:lang w:eastAsia="zh-CN"/>
        </w:rPr>
        <w:t>设备</w:t>
      </w:r>
      <w:r w:rsidR="008D287D" w:rsidRPr="004F7FF1">
        <w:rPr>
          <w:rFonts w:hint="eastAsia"/>
          <w:sz w:val="24"/>
          <w:szCs w:val="24"/>
          <w:lang w:eastAsia="zh-CN"/>
        </w:rPr>
        <w:t>进入</w:t>
      </w:r>
      <w:r w:rsidRPr="004F7FF1">
        <w:rPr>
          <w:rFonts w:hint="eastAsia"/>
          <w:sz w:val="24"/>
          <w:szCs w:val="24"/>
          <w:lang w:eastAsia="zh-CN"/>
        </w:rPr>
        <w:t>市场</w:t>
      </w:r>
      <w:r w:rsidR="008D287D" w:rsidRPr="004F7FF1">
        <w:rPr>
          <w:rFonts w:hint="eastAsia"/>
          <w:sz w:val="24"/>
          <w:szCs w:val="24"/>
          <w:lang w:eastAsia="zh-CN"/>
        </w:rPr>
        <w:t>；</w:t>
      </w:r>
    </w:p>
    <w:p w:rsidR="00F3792E" w:rsidRPr="004F7FF1" w:rsidRDefault="00F3792E" w:rsidP="001F45FB">
      <w:pPr>
        <w:pStyle w:val="Heading1"/>
        <w:numPr>
          <w:ilvl w:val="0"/>
          <w:numId w:val="12"/>
        </w:numPr>
        <w:snapToGrid w:val="0"/>
        <w:spacing w:before="120" w:after="120" w:line="240" w:lineRule="atLeast"/>
        <w:ind w:left="1339" w:hanging="864"/>
        <w:rPr>
          <w:sz w:val="24"/>
          <w:szCs w:val="24"/>
          <w:lang w:eastAsia="zh-CN"/>
        </w:rPr>
      </w:pPr>
      <w:r w:rsidRPr="004F7FF1">
        <w:rPr>
          <w:rFonts w:hint="eastAsia"/>
          <w:sz w:val="24"/>
          <w:szCs w:val="24"/>
          <w:lang w:eastAsia="zh-CN"/>
        </w:rPr>
        <w:t>促进这些</w:t>
      </w:r>
      <w:r w:rsidR="001F45FB">
        <w:rPr>
          <w:rFonts w:hint="eastAsia"/>
          <w:sz w:val="24"/>
          <w:szCs w:val="24"/>
          <w:lang w:eastAsia="zh-CN"/>
        </w:rPr>
        <w:t>行业引进</w:t>
      </w:r>
      <w:r w:rsidR="000A6743" w:rsidRPr="004F7FF1">
        <w:rPr>
          <w:rFonts w:hint="eastAsia"/>
          <w:sz w:val="24"/>
          <w:szCs w:val="24"/>
          <w:lang w:eastAsia="zh-CN"/>
        </w:rPr>
        <w:t>高能效</w:t>
      </w:r>
      <w:r w:rsidRPr="004F7FF1">
        <w:rPr>
          <w:rFonts w:hint="eastAsia"/>
          <w:sz w:val="24"/>
          <w:szCs w:val="24"/>
          <w:lang w:eastAsia="zh-CN"/>
        </w:rPr>
        <w:t>技术</w:t>
      </w:r>
      <w:r w:rsidR="008D287D" w:rsidRPr="004F7FF1">
        <w:rPr>
          <w:rFonts w:hint="eastAsia"/>
          <w:sz w:val="24"/>
          <w:szCs w:val="24"/>
          <w:lang w:eastAsia="zh-CN"/>
        </w:rPr>
        <w:t>；</w:t>
      </w:r>
    </w:p>
    <w:p w:rsidR="00F3792E" w:rsidRPr="004F7FF1" w:rsidRDefault="008D287D" w:rsidP="001F45FB">
      <w:pPr>
        <w:pStyle w:val="Heading1"/>
        <w:numPr>
          <w:ilvl w:val="0"/>
          <w:numId w:val="12"/>
        </w:numPr>
        <w:snapToGrid w:val="0"/>
        <w:spacing w:before="120" w:after="120" w:line="240" w:lineRule="atLeast"/>
        <w:ind w:left="1339" w:hanging="864"/>
        <w:rPr>
          <w:sz w:val="24"/>
          <w:szCs w:val="24"/>
          <w:lang w:eastAsia="zh-CN"/>
        </w:rPr>
      </w:pPr>
      <w:r w:rsidRPr="004F7FF1">
        <w:rPr>
          <w:rFonts w:hint="eastAsia"/>
          <w:sz w:val="24"/>
          <w:szCs w:val="24"/>
          <w:lang w:eastAsia="zh-CN"/>
        </w:rPr>
        <w:t>关于</w:t>
      </w:r>
      <w:r w:rsidR="00F3792E" w:rsidRPr="004F7FF1">
        <w:rPr>
          <w:rFonts w:hint="eastAsia"/>
          <w:sz w:val="24"/>
          <w:szCs w:val="24"/>
          <w:lang w:eastAsia="zh-CN"/>
        </w:rPr>
        <w:t>认证</w:t>
      </w:r>
      <w:r w:rsidRPr="004F7FF1">
        <w:rPr>
          <w:rFonts w:hint="eastAsia"/>
          <w:sz w:val="24"/>
          <w:szCs w:val="24"/>
          <w:lang w:eastAsia="zh-CN"/>
        </w:rPr>
        <w:t>、</w:t>
      </w:r>
      <w:r w:rsidR="00F3792E" w:rsidRPr="004F7FF1">
        <w:rPr>
          <w:rFonts w:hint="eastAsia"/>
          <w:sz w:val="24"/>
          <w:szCs w:val="24"/>
          <w:lang w:eastAsia="zh-CN"/>
        </w:rPr>
        <w:t>安全和标准</w:t>
      </w:r>
      <w:r w:rsidRPr="004F7FF1">
        <w:rPr>
          <w:rFonts w:hint="eastAsia"/>
          <w:sz w:val="24"/>
          <w:szCs w:val="24"/>
          <w:lang w:eastAsia="zh-CN"/>
        </w:rPr>
        <w:t>、</w:t>
      </w:r>
      <w:r w:rsidR="00F3792E" w:rsidRPr="004F7FF1">
        <w:rPr>
          <w:rFonts w:hint="eastAsia"/>
          <w:sz w:val="24"/>
          <w:szCs w:val="24"/>
          <w:lang w:eastAsia="zh-CN"/>
        </w:rPr>
        <w:t>提高认识和能力建设的</w:t>
      </w:r>
      <w:r w:rsidR="00AA6A03" w:rsidRPr="004F7FF1">
        <w:rPr>
          <w:rFonts w:hint="eastAsia"/>
          <w:sz w:val="24"/>
          <w:szCs w:val="24"/>
          <w:lang w:eastAsia="zh-CN"/>
        </w:rPr>
        <w:t>定向</w:t>
      </w:r>
      <w:r w:rsidR="00F3792E" w:rsidRPr="004F7FF1">
        <w:rPr>
          <w:rFonts w:hint="eastAsia"/>
          <w:sz w:val="24"/>
          <w:szCs w:val="24"/>
          <w:lang w:eastAsia="zh-CN"/>
        </w:rPr>
        <w:t>培训，</w:t>
      </w:r>
      <w:r w:rsidR="001F45FB">
        <w:rPr>
          <w:rFonts w:hint="eastAsia"/>
          <w:sz w:val="24"/>
          <w:szCs w:val="24"/>
          <w:lang w:eastAsia="zh-CN"/>
        </w:rPr>
        <w:t>以期</w:t>
      </w:r>
      <w:r w:rsidRPr="004F7FF1">
        <w:rPr>
          <w:rFonts w:hint="eastAsia"/>
          <w:sz w:val="24"/>
          <w:szCs w:val="24"/>
          <w:lang w:eastAsia="zh-CN"/>
        </w:rPr>
        <w:t>保持</w:t>
      </w:r>
      <w:r w:rsidR="00F3792E" w:rsidRPr="004F7FF1">
        <w:rPr>
          <w:rFonts w:hint="eastAsia"/>
          <w:sz w:val="24"/>
          <w:szCs w:val="24"/>
          <w:lang w:eastAsia="zh-CN"/>
        </w:rPr>
        <w:t>和提高能效。</w:t>
      </w:r>
    </w:p>
    <w:p w:rsidR="006A63DE" w:rsidRPr="004F7FF1" w:rsidRDefault="006A63DE" w:rsidP="004F7FF1">
      <w:pPr>
        <w:pStyle w:val="ListParagraph"/>
        <w:numPr>
          <w:ilvl w:val="0"/>
          <w:numId w:val="9"/>
        </w:numPr>
        <w:snapToGrid w:val="0"/>
        <w:spacing w:before="120" w:after="120" w:line="240" w:lineRule="atLeast"/>
        <w:ind w:left="0" w:firstLine="0"/>
        <w:contextualSpacing w:val="0"/>
        <w:jc w:val="left"/>
        <w:rPr>
          <w:sz w:val="24"/>
          <w:szCs w:val="24"/>
          <w:lang w:eastAsia="zh-CN"/>
        </w:rPr>
      </w:pPr>
      <w:r w:rsidRPr="004F7FF1">
        <w:rPr>
          <w:rFonts w:ascii="Microsoft YaHei" w:hAnsi="Microsoft YaHei" w:cs="Microsoft YaHei" w:hint="eastAsia"/>
          <w:sz w:val="24"/>
          <w:szCs w:val="24"/>
          <w:lang w:eastAsia="zh-CN"/>
        </w:rPr>
        <w:t>如技术和经济评估小组第</w:t>
      </w:r>
      <w:r w:rsidRPr="004F7FF1">
        <w:rPr>
          <w:rFonts w:hint="eastAsia"/>
          <w:sz w:val="24"/>
          <w:szCs w:val="24"/>
          <w:lang w:eastAsia="zh-CN"/>
        </w:rPr>
        <w:t>XXIX/10</w:t>
      </w:r>
      <w:r w:rsidRPr="004F7FF1">
        <w:rPr>
          <w:rFonts w:ascii="Microsoft YaHei" w:hAnsi="Microsoft YaHei" w:cs="Microsoft YaHei" w:hint="eastAsia"/>
          <w:sz w:val="24"/>
          <w:szCs w:val="24"/>
          <w:lang w:eastAsia="zh-CN"/>
        </w:rPr>
        <w:t>号决定工作队报告所述，国家臭氧干事必须了解本国的能效政策和目标，</w:t>
      </w:r>
      <w:r w:rsidR="009A535D" w:rsidRPr="004F7FF1">
        <w:rPr>
          <w:rFonts w:ascii="Microsoft YaHei" w:hAnsi="Microsoft YaHei" w:cs="Microsoft YaHei" w:hint="eastAsia"/>
          <w:sz w:val="24"/>
          <w:szCs w:val="24"/>
          <w:lang w:eastAsia="zh-CN"/>
        </w:rPr>
        <w:t>因为</w:t>
      </w:r>
      <w:r w:rsidRPr="004F7FF1">
        <w:rPr>
          <w:rFonts w:ascii="Microsoft YaHei" w:hAnsi="Microsoft YaHei" w:cs="Microsoft YaHei" w:hint="eastAsia"/>
          <w:sz w:val="24"/>
          <w:szCs w:val="24"/>
          <w:lang w:eastAsia="zh-CN"/>
        </w:rPr>
        <w:t>这些</w:t>
      </w:r>
      <w:r w:rsidRPr="004F7FF1">
        <w:rPr>
          <w:rFonts w:hint="eastAsia"/>
          <w:sz w:val="24"/>
          <w:szCs w:val="24"/>
          <w:lang w:eastAsia="zh-CN"/>
        </w:rPr>
        <w:t>政策</w:t>
      </w:r>
      <w:r w:rsidRPr="004F7FF1">
        <w:rPr>
          <w:rFonts w:ascii="Microsoft YaHei" w:hAnsi="Microsoft YaHei" w:cs="Microsoft YaHei" w:hint="eastAsia"/>
          <w:sz w:val="24"/>
          <w:szCs w:val="24"/>
          <w:lang w:eastAsia="zh-CN"/>
        </w:rPr>
        <w:t>和目标可能会影响其</w:t>
      </w:r>
      <w:r w:rsidR="00DB5415">
        <w:rPr>
          <w:rFonts w:ascii="Microsoft YaHei" w:hAnsi="Microsoft YaHei" w:cs="Microsoft YaHei" w:hint="eastAsia"/>
          <w:sz w:val="24"/>
          <w:szCs w:val="24"/>
          <w:lang w:eastAsia="zh-CN"/>
        </w:rPr>
        <w:t>制冷、空调、热泵</w:t>
      </w:r>
      <w:r w:rsidRPr="004F7FF1">
        <w:rPr>
          <w:rFonts w:ascii="Microsoft YaHei" w:hAnsi="Microsoft YaHei" w:cs="Microsoft YaHei" w:hint="eastAsia"/>
          <w:sz w:val="24"/>
          <w:szCs w:val="24"/>
          <w:lang w:eastAsia="zh-CN"/>
        </w:rPr>
        <w:t>设备</w:t>
      </w:r>
      <w:r w:rsidR="004D05A7" w:rsidRPr="004F7FF1">
        <w:rPr>
          <w:rFonts w:ascii="Microsoft YaHei" w:hAnsi="Microsoft YaHei" w:cs="Microsoft YaHei" w:hint="eastAsia"/>
          <w:sz w:val="24"/>
          <w:szCs w:val="24"/>
          <w:lang w:eastAsia="zh-CN"/>
        </w:rPr>
        <w:t>以及</w:t>
      </w:r>
      <w:r w:rsidRPr="004F7FF1">
        <w:rPr>
          <w:rFonts w:ascii="Microsoft YaHei" w:hAnsi="Microsoft YaHei" w:cs="Microsoft YaHei" w:hint="eastAsia"/>
          <w:sz w:val="24"/>
          <w:szCs w:val="24"/>
          <w:lang w:eastAsia="zh-CN"/>
        </w:rPr>
        <w:t>主要贸易伙伴，特别是那些制造设备或部件的国家。</w:t>
      </w:r>
      <w:r w:rsidR="004D05A7" w:rsidRPr="004F7FF1">
        <w:rPr>
          <w:rFonts w:ascii="Microsoft YaHei" w:hAnsi="Microsoft YaHei" w:cs="Microsoft YaHei" w:hint="eastAsia"/>
          <w:sz w:val="24"/>
          <w:szCs w:val="24"/>
          <w:lang w:eastAsia="zh-CN"/>
        </w:rPr>
        <w:t>国家臭氧干事和能效主管部门</w:t>
      </w:r>
      <w:r w:rsidRPr="004F7FF1">
        <w:rPr>
          <w:rFonts w:ascii="Microsoft YaHei" w:hAnsi="Microsoft YaHei" w:cs="Microsoft YaHei" w:hint="eastAsia"/>
          <w:sz w:val="24"/>
          <w:szCs w:val="24"/>
          <w:lang w:eastAsia="zh-CN"/>
        </w:rPr>
        <w:t>在采用</w:t>
      </w:r>
      <w:r w:rsidR="004F7FF1" w:rsidRPr="004F7FF1">
        <w:rPr>
          <w:rFonts w:ascii="Microsoft YaHei" w:hAnsi="Microsoft YaHei" w:cs="Microsoft YaHei" w:hint="eastAsia"/>
          <w:sz w:val="24"/>
          <w:szCs w:val="24"/>
          <w:lang w:eastAsia="zh-CN"/>
        </w:rPr>
        <w:t>低全球升温潜能值</w:t>
      </w:r>
      <w:r w:rsidR="004F7FF1" w:rsidRPr="004F7FF1">
        <w:rPr>
          <w:rFonts w:ascii="Microsoft YaHei" w:hAnsi="Microsoft YaHei" w:cs="Microsoft YaHei" w:hint="eastAsia"/>
          <w:sz w:val="24"/>
          <w:szCs w:val="24"/>
          <w:lang w:eastAsia="zh-CN"/>
        </w:rPr>
        <w:t>/</w:t>
      </w:r>
      <w:r w:rsidR="004F7FF1" w:rsidRPr="004F7FF1">
        <w:rPr>
          <w:rFonts w:ascii="Microsoft YaHei" w:hAnsi="Microsoft YaHei" w:cs="Microsoft YaHei" w:hint="eastAsia"/>
          <w:sz w:val="24"/>
          <w:szCs w:val="24"/>
          <w:lang w:eastAsia="zh-CN"/>
        </w:rPr>
        <w:t>零全球升温潜能值</w:t>
      </w:r>
      <w:r w:rsidRPr="004F7FF1">
        <w:rPr>
          <w:rFonts w:ascii="Microsoft YaHei" w:hAnsi="Microsoft YaHei" w:cs="Microsoft YaHei" w:hint="eastAsia"/>
          <w:sz w:val="24"/>
          <w:szCs w:val="24"/>
          <w:lang w:eastAsia="zh-CN"/>
        </w:rPr>
        <w:t>技术方面经验</w:t>
      </w:r>
      <w:r w:rsidR="004D05A7" w:rsidRPr="004F7FF1">
        <w:rPr>
          <w:rFonts w:ascii="Microsoft YaHei" w:hAnsi="Microsoft YaHei" w:cs="Microsoft YaHei" w:hint="eastAsia"/>
          <w:sz w:val="24"/>
          <w:szCs w:val="24"/>
          <w:lang w:eastAsia="zh-CN"/>
        </w:rPr>
        <w:t>不多</w:t>
      </w:r>
      <w:r w:rsidRPr="004F7FF1">
        <w:rPr>
          <w:rFonts w:ascii="Microsoft YaHei" w:hAnsi="Microsoft YaHei" w:cs="Microsoft YaHei" w:hint="eastAsia"/>
          <w:sz w:val="24"/>
          <w:szCs w:val="24"/>
          <w:lang w:eastAsia="zh-CN"/>
        </w:rPr>
        <w:t>、作用有限</w:t>
      </w:r>
      <w:r w:rsidR="004D05A7" w:rsidRPr="004F7FF1">
        <w:rPr>
          <w:rFonts w:ascii="Microsoft YaHei" w:hAnsi="Microsoft YaHei" w:cs="Microsoft YaHei" w:hint="eastAsia"/>
          <w:sz w:val="24"/>
          <w:szCs w:val="24"/>
          <w:lang w:eastAsia="zh-CN"/>
        </w:rPr>
        <w:t>，他们</w:t>
      </w:r>
      <w:r w:rsidRPr="004F7FF1">
        <w:rPr>
          <w:rFonts w:ascii="Microsoft YaHei" w:hAnsi="Microsoft YaHei" w:cs="Microsoft YaHei" w:hint="eastAsia"/>
          <w:sz w:val="24"/>
          <w:szCs w:val="24"/>
          <w:lang w:eastAsia="zh-CN"/>
        </w:rPr>
        <w:t>之间</w:t>
      </w:r>
      <w:r w:rsidR="004D05A7" w:rsidRPr="004F7FF1">
        <w:rPr>
          <w:rFonts w:ascii="Microsoft YaHei" w:hAnsi="Microsoft YaHei" w:cs="Microsoft YaHei" w:hint="eastAsia"/>
          <w:sz w:val="24"/>
          <w:szCs w:val="24"/>
          <w:lang w:eastAsia="zh-CN"/>
        </w:rPr>
        <w:t>进行</w:t>
      </w:r>
      <w:r w:rsidRPr="004F7FF1">
        <w:rPr>
          <w:rFonts w:ascii="Microsoft YaHei" w:hAnsi="Microsoft YaHei" w:cs="Microsoft YaHei" w:hint="eastAsia"/>
          <w:sz w:val="24"/>
          <w:szCs w:val="24"/>
          <w:lang w:eastAsia="zh-CN"/>
        </w:rPr>
        <w:t>合作，</w:t>
      </w:r>
      <w:r w:rsidR="004D05A7" w:rsidRPr="004F7FF1">
        <w:rPr>
          <w:rFonts w:ascii="Microsoft YaHei" w:hAnsi="Microsoft YaHei" w:cs="Microsoft YaHei" w:hint="eastAsia"/>
          <w:sz w:val="24"/>
          <w:szCs w:val="24"/>
          <w:lang w:eastAsia="zh-CN"/>
        </w:rPr>
        <w:t>有助于</w:t>
      </w:r>
      <w:r w:rsidRPr="004F7FF1">
        <w:rPr>
          <w:rFonts w:ascii="Microsoft YaHei" w:hAnsi="Microsoft YaHei" w:cs="Microsoft YaHei" w:hint="eastAsia"/>
          <w:sz w:val="24"/>
          <w:szCs w:val="24"/>
          <w:lang w:eastAsia="zh-CN"/>
        </w:rPr>
        <w:t>降低制造商的成本，</w:t>
      </w:r>
      <w:r w:rsidR="004D05A7" w:rsidRPr="004F7FF1">
        <w:rPr>
          <w:rFonts w:ascii="Microsoft YaHei" w:hAnsi="Microsoft YaHei" w:cs="Microsoft YaHei" w:hint="eastAsia"/>
          <w:sz w:val="24"/>
          <w:szCs w:val="24"/>
          <w:lang w:eastAsia="zh-CN"/>
        </w:rPr>
        <w:t>为</w:t>
      </w:r>
      <w:r w:rsidRPr="004F7FF1">
        <w:rPr>
          <w:rFonts w:ascii="Microsoft YaHei" w:hAnsi="Microsoft YaHei" w:cs="Microsoft YaHei" w:hint="eastAsia"/>
          <w:sz w:val="24"/>
          <w:szCs w:val="24"/>
          <w:lang w:eastAsia="zh-CN"/>
        </w:rPr>
        <w:t>实现国家目标提供协调一致的政策方向。</w:t>
      </w:r>
    </w:p>
    <w:p w:rsidR="00EB56BA" w:rsidRPr="001F45FB" w:rsidRDefault="004D05A7" w:rsidP="004F7FF1">
      <w:pPr>
        <w:snapToGrid w:val="0"/>
        <w:spacing w:before="120" w:after="120" w:line="240" w:lineRule="atLeast"/>
        <w:outlineLvl w:val="0"/>
        <w:rPr>
          <w:b/>
          <w:sz w:val="24"/>
          <w:szCs w:val="24"/>
          <w:u w:val="single"/>
        </w:rPr>
      </w:pPr>
      <w:r w:rsidRPr="001F45FB">
        <w:rPr>
          <w:rFonts w:ascii="Microsoft YaHei" w:hAnsi="Microsoft YaHei" w:cs="Microsoft YaHei" w:hint="eastAsia"/>
          <w:b/>
          <w:sz w:val="24"/>
          <w:szCs w:val="24"/>
          <w:lang w:eastAsia="zh-CN"/>
        </w:rPr>
        <w:t>维修行业保持能效</w:t>
      </w:r>
      <w:r w:rsidR="00EB56BA" w:rsidRPr="001F45FB">
        <w:rPr>
          <w:b/>
          <w:sz w:val="24"/>
          <w:szCs w:val="24"/>
          <w:u w:val="single"/>
        </w:rPr>
        <w:t xml:space="preserve"> </w:t>
      </w:r>
    </w:p>
    <w:p w:rsidR="004D05A7" w:rsidRPr="004F7FF1" w:rsidRDefault="004D05A7" w:rsidP="004F7FF1">
      <w:pPr>
        <w:pStyle w:val="ListParagraph"/>
        <w:numPr>
          <w:ilvl w:val="0"/>
          <w:numId w:val="9"/>
        </w:numPr>
        <w:snapToGrid w:val="0"/>
        <w:spacing w:before="120" w:after="120" w:line="240" w:lineRule="atLeast"/>
        <w:ind w:left="0" w:firstLine="0"/>
        <w:contextualSpacing w:val="0"/>
        <w:jc w:val="left"/>
        <w:rPr>
          <w:sz w:val="24"/>
          <w:szCs w:val="24"/>
          <w:lang w:eastAsia="zh-CN"/>
        </w:rPr>
      </w:pPr>
      <w:r w:rsidRPr="004F7FF1">
        <w:rPr>
          <w:rFonts w:hint="eastAsia"/>
          <w:sz w:val="24"/>
          <w:szCs w:val="24"/>
          <w:lang w:eastAsia="zh-CN"/>
        </w:rPr>
        <w:t>冰箱或空调设备在使用寿命期间的正常磨损会影响设备的运行，降低能效</w:t>
      </w:r>
      <w:r w:rsidR="00662FBE" w:rsidRPr="004F7FF1">
        <w:rPr>
          <w:rFonts w:hint="eastAsia"/>
          <w:sz w:val="24"/>
          <w:szCs w:val="24"/>
          <w:lang w:eastAsia="zh-CN"/>
        </w:rPr>
        <w:t>，</w:t>
      </w:r>
      <w:r w:rsidRPr="004F7FF1">
        <w:rPr>
          <w:rFonts w:hint="eastAsia"/>
          <w:sz w:val="24"/>
          <w:szCs w:val="24"/>
          <w:lang w:eastAsia="zh-CN"/>
        </w:rPr>
        <w:t>增加能耗。正确的安装、维护和维修</w:t>
      </w:r>
      <w:r w:rsidR="00662FBE" w:rsidRPr="004F7FF1">
        <w:rPr>
          <w:rFonts w:hint="eastAsia"/>
          <w:sz w:val="24"/>
          <w:szCs w:val="24"/>
          <w:lang w:eastAsia="zh-CN"/>
        </w:rPr>
        <w:t>做法</w:t>
      </w:r>
      <w:r w:rsidRPr="004F7FF1">
        <w:rPr>
          <w:rFonts w:hint="eastAsia"/>
          <w:sz w:val="24"/>
          <w:szCs w:val="24"/>
          <w:lang w:eastAsia="zh-CN"/>
        </w:rPr>
        <w:t>对于最大限度地减少磨损和确保设备在整个寿命期内以最高能效高效运行至关重要。</w:t>
      </w:r>
      <w:r w:rsidR="00662FBE" w:rsidRPr="004F7FF1">
        <w:rPr>
          <w:rFonts w:hint="eastAsia"/>
          <w:sz w:val="24"/>
          <w:szCs w:val="24"/>
          <w:lang w:eastAsia="zh-CN"/>
        </w:rPr>
        <w:t>维修行业的</w:t>
      </w:r>
      <w:r w:rsidRPr="004F7FF1">
        <w:rPr>
          <w:rFonts w:hint="eastAsia"/>
          <w:sz w:val="24"/>
          <w:szCs w:val="24"/>
          <w:lang w:eastAsia="zh-CN"/>
        </w:rPr>
        <w:t>培训活动可以改变技术人员的操作实践，从而确保设备</w:t>
      </w:r>
      <w:r w:rsidR="00662FBE" w:rsidRPr="004F7FF1">
        <w:rPr>
          <w:rFonts w:hint="eastAsia"/>
          <w:sz w:val="24"/>
          <w:szCs w:val="24"/>
          <w:lang w:eastAsia="zh-CN"/>
        </w:rPr>
        <w:t>高效</w:t>
      </w:r>
      <w:r w:rsidRPr="004F7FF1">
        <w:rPr>
          <w:rFonts w:hint="eastAsia"/>
          <w:sz w:val="24"/>
          <w:szCs w:val="24"/>
          <w:lang w:eastAsia="zh-CN"/>
        </w:rPr>
        <w:t>运行。</w:t>
      </w:r>
    </w:p>
    <w:p w:rsidR="00662FBE" w:rsidRPr="004F7FF1" w:rsidRDefault="00662FBE" w:rsidP="004F7FF1">
      <w:pPr>
        <w:pStyle w:val="ListParagraph"/>
        <w:numPr>
          <w:ilvl w:val="0"/>
          <w:numId w:val="9"/>
        </w:numPr>
        <w:snapToGrid w:val="0"/>
        <w:spacing w:before="120" w:after="120" w:line="240" w:lineRule="atLeast"/>
        <w:ind w:left="0" w:firstLine="0"/>
        <w:contextualSpacing w:val="0"/>
        <w:jc w:val="left"/>
        <w:rPr>
          <w:sz w:val="24"/>
          <w:szCs w:val="24"/>
          <w:lang w:eastAsia="zh-CN"/>
        </w:rPr>
      </w:pPr>
      <w:r w:rsidRPr="004F7FF1">
        <w:rPr>
          <w:rFonts w:hint="eastAsia"/>
          <w:sz w:val="24"/>
          <w:szCs w:val="24"/>
          <w:lang w:eastAsia="zh-CN"/>
        </w:rPr>
        <w:t>技术和经济评估小组第</w:t>
      </w:r>
      <w:r w:rsidRPr="004F7FF1">
        <w:rPr>
          <w:rFonts w:hint="eastAsia"/>
          <w:sz w:val="24"/>
          <w:szCs w:val="24"/>
          <w:lang w:eastAsia="zh-CN"/>
        </w:rPr>
        <w:t>XXIX/10</w:t>
      </w:r>
      <w:r w:rsidRPr="004F7FF1">
        <w:rPr>
          <w:rFonts w:hint="eastAsia"/>
          <w:sz w:val="24"/>
          <w:szCs w:val="24"/>
          <w:lang w:eastAsia="zh-CN"/>
        </w:rPr>
        <w:t>号决定工作队的报告表明，</w:t>
      </w:r>
      <w:r w:rsidR="00C1372B" w:rsidRPr="004F7FF1">
        <w:rPr>
          <w:rFonts w:hint="eastAsia"/>
          <w:sz w:val="24"/>
          <w:szCs w:val="24"/>
          <w:lang w:eastAsia="zh-CN"/>
        </w:rPr>
        <w:t>可以</w:t>
      </w:r>
      <w:r w:rsidRPr="004F7FF1">
        <w:rPr>
          <w:rFonts w:hint="eastAsia"/>
          <w:sz w:val="24"/>
          <w:szCs w:val="24"/>
          <w:lang w:eastAsia="zh-CN"/>
        </w:rPr>
        <w:t>通过实施良好的维修做法，</w:t>
      </w:r>
      <w:r w:rsidR="00C1372B" w:rsidRPr="004F7FF1">
        <w:rPr>
          <w:rFonts w:hint="eastAsia"/>
          <w:sz w:val="24"/>
          <w:szCs w:val="24"/>
          <w:lang w:eastAsia="zh-CN"/>
        </w:rPr>
        <w:t>在中、低成本水平上实现</w:t>
      </w:r>
      <w:r w:rsidR="00DB5415">
        <w:rPr>
          <w:rFonts w:hint="eastAsia"/>
          <w:sz w:val="24"/>
          <w:szCs w:val="24"/>
          <w:lang w:eastAsia="zh-CN"/>
        </w:rPr>
        <w:t>制冷、空调、热泵</w:t>
      </w:r>
      <w:r w:rsidR="00C1372B" w:rsidRPr="004F7FF1">
        <w:rPr>
          <w:rFonts w:hint="eastAsia"/>
          <w:sz w:val="24"/>
          <w:szCs w:val="24"/>
          <w:lang w:eastAsia="zh-CN"/>
        </w:rPr>
        <w:t>设备的</w:t>
      </w:r>
      <w:r w:rsidR="000A6743" w:rsidRPr="004F7FF1">
        <w:rPr>
          <w:rFonts w:hint="eastAsia"/>
          <w:sz w:val="24"/>
          <w:szCs w:val="24"/>
          <w:lang w:eastAsia="zh-CN"/>
        </w:rPr>
        <w:t>高能效</w:t>
      </w:r>
      <w:r w:rsidR="00C1372B" w:rsidRPr="004F7FF1">
        <w:rPr>
          <w:rFonts w:hint="eastAsia"/>
          <w:sz w:val="24"/>
          <w:szCs w:val="24"/>
          <w:lang w:eastAsia="zh-CN"/>
        </w:rPr>
        <w:t>性能，</w:t>
      </w:r>
      <w:r w:rsidRPr="004F7FF1">
        <w:rPr>
          <w:rFonts w:hint="eastAsia"/>
          <w:sz w:val="24"/>
          <w:szCs w:val="24"/>
          <w:lang w:eastAsia="zh-CN"/>
        </w:rPr>
        <w:t>例如适当</w:t>
      </w:r>
      <w:r w:rsidR="00A92F8E" w:rsidRPr="004F7FF1">
        <w:rPr>
          <w:rFonts w:hint="eastAsia"/>
          <w:sz w:val="24"/>
          <w:szCs w:val="24"/>
          <w:lang w:eastAsia="zh-CN"/>
        </w:rPr>
        <w:t>充注</w:t>
      </w:r>
      <w:r w:rsidRPr="004F7FF1">
        <w:rPr>
          <w:rFonts w:hint="eastAsia"/>
          <w:sz w:val="24"/>
          <w:szCs w:val="24"/>
          <w:lang w:eastAsia="zh-CN"/>
        </w:rPr>
        <w:t>制冷剂和机油</w:t>
      </w:r>
      <w:r w:rsidR="00C1372B" w:rsidRPr="004F7FF1">
        <w:rPr>
          <w:rFonts w:hint="eastAsia"/>
          <w:sz w:val="24"/>
          <w:szCs w:val="24"/>
          <w:lang w:eastAsia="zh-CN"/>
        </w:rPr>
        <w:t>，</w:t>
      </w:r>
      <w:r w:rsidR="00A92F8E" w:rsidRPr="004F7FF1">
        <w:rPr>
          <w:rFonts w:hint="eastAsia"/>
          <w:sz w:val="24"/>
          <w:szCs w:val="24"/>
          <w:lang w:eastAsia="zh-CN"/>
        </w:rPr>
        <w:t>使流经冷凝器</w:t>
      </w:r>
      <w:r w:rsidR="006149DB" w:rsidRPr="004F7FF1">
        <w:rPr>
          <w:rFonts w:hint="eastAsia"/>
          <w:sz w:val="24"/>
          <w:szCs w:val="24"/>
          <w:lang w:eastAsia="zh-CN"/>
        </w:rPr>
        <w:t>的气流</w:t>
      </w:r>
      <w:r w:rsidR="001F45FB">
        <w:rPr>
          <w:rFonts w:hint="eastAsia"/>
          <w:sz w:val="24"/>
          <w:szCs w:val="24"/>
          <w:lang w:eastAsia="zh-CN"/>
        </w:rPr>
        <w:t>良好</w:t>
      </w:r>
      <w:r w:rsidR="006149DB" w:rsidRPr="004F7FF1">
        <w:rPr>
          <w:rFonts w:hint="eastAsia"/>
          <w:sz w:val="24"/>
          <w:szCs w:val="24"/>
          <w:lang w:eastAsia="zh-CN"/>
        </w:rPr>
        <w:t>循环</w:t>
      </w:r>
      <w:r w:rsidR="00C1372B" w:rsidRPr="004F7FF1">
        <w:rPr>
          <w:rFonts w:hint="eastAsia"/>
          <w:sz w:val="24"/>
          <w:szCs w:val="24"/>
          <w:lang w:eastAsia="zh-CN"/>
        </w:rPr>
        <w:t>，</w:t>
      </w:r>
      <w:r w:rsidR="001F45FB">
        <w:rPr>
          <w:rFonts w:hint="eastAsia"/>
          <w:sz w:val="24"/>
          <w:szCs w:val="24"/>
          <w:lang w:eastAsia="zh-CN"/>
        </w:rPr>
        <w:t>使</w:t>
      </w:r>
      <w:r w:rsidR="006149DB" w:rsidRPr="004F7FF1">
        <w:rPr>
          <w:rFonts w:hint="eastAsia"/>
          <w:sz w:val="24"/>
          <w:szCs w:val="24"/>
          <w:lang w:eastAsia="zh-CN"/>
        </w:rPr>
        <w:t>气流正确</w:t>
      </w:r>
      <w:r w:rsidR="009C4623" w:rsidRPr="004F7FF1">
        <w:rPr>
          <w:rFonts w:hint="eastAsia"/>
          <w:sz w:val="24"/>
          <w:szCs w:val="24"/>
          <w:lang w:eastAsia="zh-CN"/>
        </w:rPr>
        <w:t>流经</w:t>
      </w:r>
      <w:r w:rsidRPr="004F7FF1">
        <w:rPr>
          <w:rFonts w:hint="eastAsia"/>
          <w:sz w:val="24"/>
          <w:szCs w:val="24"/>
          <w:lang w:eastAsia="zh-CN"/>
        </w:rPr>
        <w:t>蒸发器</w:t>
      </w:r>
      <w:r w:rsidR="00C1372B" w:rsidRPr="004F7FF1">
        <w:rPr>
          <w:rFonts w:hint="eastAsia"/>
          <w:sz w:val="24"/>
          <w:szCs w:val="24"/>
          <w:lang w:eastAsia="zh-CN"/>
        </w:rPr>
        <w:t>，</w:t>
      </w:r>
      <w:r w:rsidR="00A92F8E" w:rsidRPr="004F7FF1">
        <w:rPr>
          <w:rFonts w:hint="eastAsia"/>
          <w:sz w:val="24"/>
          <w:szCs w:val="24"/>
          <w:lang w:eastAsia="zh-CN"/>
        </w:rPr>
        <w:t>正确</w:t>
      </w:r>
      <w:r w:rsidR="00C1372B" w:rsidRPr="004F7FF1">
        <w:rPr>
          <w:rFonts w:hint="eastAsia"/>
          <w:sz w:val="24"/>
          <w:szCs w:val="24"/>
          <w:lang w:eastAsia="zh-CN"/>
        </w:rPr>
        <w:t>设置</w:t>
      </w:r>
      <w:r w:rsidRPr="004F7FF1">
        <w:rPr>
          <w:rFonts w:hint="eastAsia"/>
          <w:sz w:val="24"/>
          <w:szCs w:val="24"/>
          <w:lang w:eastAsia="zh-CN"/>
        </w:rPr>
        <w:t>温度传感器和热力膨胀阀</w:t>
      </w:r>
      <w:r w:rsidR="00C1372B" w:rsidRPr="004F7FF1">
        <w:rPr>
          <w:rFonts w:hint="eastAsia"/>
          <w:sz w:val="24"/>
          <w:szCs w:val="24"/>
          <w:lang w:eastAsia="zh-CN"/>
        </w:rPr>
        <w:t>，适当设置</w:t>
      </w:r>
      <w:r w:rsidRPr="004F7FF1">
        <w:rPr>
          <w:rFonts w:hint="eastAsia"/>
          <w:sz w:val="24"/>
          <w:szCs w:val="24"/>
          <w:lang w:eastAsia="zh-CN"/>
        </w:rPr>
        <w:t>冷凝器压力控制</w:t>
      </w:r>
      <w:r w:rsidR="00C1372B" w:rsidRPr="004F7FF1">
        <w:rPr>
          <w:rFonts w:hint="eastAsia"/>
          <w:sz w:val="24"/>
          <w:szCs w:val="24"/>
          <w:lang w:eastAsia="zh-CN"/>
        </w:rPr>
        <w:t>。</w:t>
      </w:r>
      <w:r w:rsidR="00C1372B" w:rsidRPr="004F7FF1">
        <w:rPr>
          <w:sz w:val="24"/>
          <w:szCs w:val="24"/>
          <w:lang w:eastAsia="zh-CN"/>
        </w:rPr>
        <w:t xml:space="preserve"> </w:t>
      </w:r>
    </w:p>
    <w:p w:rsidR="00EB56BA" w:rsidRPr="004F7FF1" w:rsidRDefault="002D639D" w:rsidP="004F7FF1">
      <w:pPr>
        <w:pStyle w:val="ListParagraph"/>
        <w:numPr>
          <w:ilvl w:val="0"/>
          <w:numId w:val="9"/>
        </w:numPr>
        <w:snapToGrid w:val="0"/>
        <w:spacing w:before="120" w:after="120" w:line="240" w:lineRule="atLeast"/>
        <w:ind w:left="0" w:firstLine="0"/>
        <w:contextualSpacing w:val="0"/>
        <w:jc w:val="left"/>
        <w:rPr>
          <w:sz w:val="24"/>
          <w:szCs w:val="24"/>
          <w:lang w:eastAsia="zh-CN"/>
        </w:rPr>
      </w:pPr>
      <w:r w:rsidRPr="004F7FF1">
        <w:rPr>
          <w:rFonts w:hint="eastAsia"/>
          <w:sz w:val="24"/>
          <w:szCs w:val="24"/>
          <w:lang w:eastAsia="zh-CN"/>
        </w:rPr>
        <w:t>对</w:t>
      </w:r>
      <w:r w:rsidR="00DB5415">
        <w:rPr>
          <w:rFonts w:hint="eastAsia"/>
          <w:sz w:val="24"/>
          <w:szCs w:val="24"/>
          <w:lang w:eastAsia="zh-CN"/>
        </w:rPr>
        <w:t>制冷、空调、热泵</w:t>
      </w:r>
      <w:r w:rsidR="00E37579" w:rsidRPr="004F7FF1">
        <w:rPr>
          <w:rFonts w:hint="eastAsia"/>
          <w:sz w:val="24"/>
          <w:szCs w:val="24"/>
          <w:lang w:eastAsia="zh-CN"/>
        </w:rPr>
        <w:t>设备的性能</w:t>
      </w:r>
      <w:r w:rsidRPr="004F7FF1">
        <w:rPr>
          <w:rFonts w:hint="eastAsia"/>
          <w:sz w:val="24"/>
          <w:szCs w:val="24"/>
          <w:lang w:eastAsia="zh-CN"/>
        </w:rPr>
        <w:t>与维修和维护做法的关系做了计量和公布</w:t>
      </w:r>
      <w:r w:rsidR="00E37579" w:rsidRPr="004F7FF1">
        <w:rPr>
          <w:rFonts w:hint="eastAsia"/>
          <w:sz w:val="24"/>
          <w:szCs w:val="24"/>
          <w:lang w:eastAsia="zh-CN"/>
        </w:rPr>
        <w:t>。大不列颠及北爱尔兰联合王国、澳大利亚</w:t>
      </w:r>
      <w:r w:rsidRPr="004F7FF1">
        <w:rPr>
          <w:rFonts w:hint="eastAsia"/>
          <w:sz w:val="24"/>
          <w:szCs w:val="24"/>
          <w:lang w:eastAsia="zh-CN"/>
        </w:rPr>
        <w:t>、</w:t>
      </w:r>
      <w:r w:rsidR="00E37579" w:rsidRPr="004F7FF1">
        <w:rPr>
          <w:rFonts w:hint="eastAsia"/>
          <w:sz w:val="24"/>
          <w:szCs w:val="24"/>
          <w:lang w:eastAsia="zh-CN"/>
        </w:rPr>
        <w:t>欧洲能源和环境伙伴关系开展的研究</w:t>
      </w:r>
      <w:r w:rsidRPr="004F7FF1">
        <w:rPr>
          <w:rFonts w:hint="eastAsia"/>
          <w:sz w:val="24"/>
          <w:szCs w:val="24"/>
          <w:lang w:eastAsia="zh-CN"/>
        </w:rPr>
        <w:t>发现</w:t>
      </w:r>
      <w:r w:rsidR="00E37579" w:rsidRPr="004F7FF1">
        <w:rPr>
          <w:rFonts w:hint="eastAsia"/>
          <w:sz w:val="24"/>
          <w:szCs w:val="24"/>
          <w:lang w:eastAsia="zh-CN"/>
        </w:rPr>
        <w:t>，</w:t>
      </w:r>
      <w:r w:rsidR="005A61D1" w:rsidRPr="004F7FF1">
        <w:rPr>
          <w:rFonts w:hint="eastAsia"/>
          <w:sz w:val="24"/>
          <w:szCs w:val="24"/>
          <w:lang w:eastAsia="zh-CN"/>
        </w:rPr>
        <w:t>节能</w:t>
      </w:r>
      <w:r w:rsidRPr="004F7FF1">
        <w:rPr>
          <w:rFonts w:hint="eastAsia"/>
          <w:sz w:val="24"/>
          <w:szCs w:val="24"/>
          <w:lang w:eastAsia="zh-CN"/>
        </w:rPr>
        <w:t>幅度达到</w:t>
      </w:r>
      <w:r w:rsidRPr="004F7FF1">
        <w:rPr>
          <w:rFonts w:hint="eastAsia"/>
          <w:sz w:val="24"/>
          <w:szCs w:val="24"/>
          <w:lang w:eastAsia="zh-CN"/>
        </w:rPr>
        <w:t>8%</w:t>
      </w:r>
      <w:r w:rsidRPr="004F7FF1">
        <w:rPr>
          <w:rFonts w:hint="eastAsia"/>
          <w:sz w:val="24"/>
          <w:szCs w:val="24"/>
          <w:lang w:eastAsia="zh-CN"/>
        </w:rPr>
        <w:t>至</w:t>
      </w:r>
      <w:r w:rsidRPr="004F7FF1">
        <w:rPr>
          <w:rFonts w:hint="eastAsia"/>
          <w:sz w:val="24"/>
          <w:szCs w:val="24"/>
          <w:lang w:eastAsia="zh-CN"/>
        </w:rPr>
        <w:t>40%</w:t>
      </w:r>
      <w:r w:rsidRPr="004F7FF1">
        <w:rPr>
          <w:rFonts w:hint="eastAsia"/>
          <w:sz w:val="24"/>
          <w:szCs w:val="24"/>
          <w:lang w:eastAsia="zh-CN"/>
        </w:rPr>
        <w:t>或更高，</w:t>
      </w:r>
      <w:r w:rsidRPr="004F7FF1">
        <w:rPr>
          <w:rFonts w:hint="eastAsia"/>
          <w:sz w:val="24"/>
          <w:szCs w:val="24"/>
          <w:lang w:eastAsia="zh-CN"/>
        </w:rPr>
        <w:t xml:space="preserve"> </w:t>
      </w:r>
      <w:r w:rsidRPr="004F7FF1">
        <w:rPr>
          <w:rFonts w:hint="eastAsia"/>
          <w:sz w:val="24"/>
          <w:szCs w:val="24"/>
          <w:lang w:eastAsia="zh-CN"/>
        </w:rPr>
        <w:t>视</w:t>
      </w:r>
      <w:r w:rsidR="00E37579" w:rsidRPr="004F7FF1">
        <w:rPr>
          <w:rFonts w:hint="eastAsia"/>
          <w:sz w:val="24"/>
          <w:szCs w:val="24"/>
          <w:lang w:eastAsia="zh-CN"/>
        </w:rPr>
        <w:t>改进或</w:t>
      </w:r>
      <w:r w:rsidRPr="004F7FF1">
        <w:rPr>
          <w:rFonts w:hint="eastAsia"/>
          <w:sz w:val="24"/>
          <w:szCs w:val="24"/>
          <w:lang w:eastAsia="zh-CN"/>
        </w:rPr>
        <w:t>维修</w:t>
      </w:r>
      <w:r w:rsidR="00E37579" w:rsidRPr="004F7FF1">
        <w:rPr>
          <w:rFonts w:hint="eastAsia"/>
          <w:sz w:val="24"/>
          <w:szCs w:val="24"/>
          <w:lang w:eastAsia="zh-CN"/>
        </w:rPr>
        <w:t>做法</w:t>
      </w:r>
      <w:r w:rsidRPr="004F7FF1">
        <w:rPr>
          <w:rFonts w:hint="eastAsia"/>
          <w:sz w:val="24"/>
          <w:szCs w:val="24"/>
          <w:lang w:eastAsia="zh-CN"/>
        </w:rPr>
        <w:t>而定</w:t>
      </w:r>
      <w:r w:rsidR="00E37579" w:rsidRPr="004F7FF1">
        <w:rPr>
          <w:rFonts w:hint="eastAsia"/>
          <w:sz w:val="24"/>
          <w:szCs w:val="24"/>
          <w:lang w:eastAsia="zh-CN"/>
        </w:rPr>
        <w:t>，如下所示</w:t>
      </w:r>
      <w:r w:rsidR="001F45FB">
        <w:rPr>
          <w:rFonts w:hint="eastAsia"/>
          <w:sz w:val="24"/>
          <w:szCs w:val="24"/>
          <w:lang w:eastAsia="zh-CN"/>
        </w:rPr>
        <w:t>：</w:t>
      </w:r>
      <w:r w:rsidR="00D45F83" w:rsidRPr="004F7FF1">
        <w:rPr>
          <w:rStyle w:val="FootnoteReference"/>
          <w:sz w:val="24"/>
          <w:szCs w:val="24"/>
        </w:rPr>
        <w:footnoteReference w:id="32"/>
      </w:r>
    </w:p>
    <w:p w:rsidR="002D639D" w:rsidRPr="004F7FF1" w:rsidRDefault="002D639D" w:rsidP="001F45FB">
      <w:pPr>
        <w:pStyle w:val="Heading2"/>
        <w:numPr>
          <w:ilvl w:val="1"/>
          <w:numId w:val="13"/>
        </w:numPr>
        <w:tabs>
          <w:tab w:val="clear" w:pos="0"/>
        </w:tabs>
        <w:snapToGrid w:val="0"/>
        <w:spacing w:before="120" w:after="120" w:line="240" w:lineRule="atLeast"/>
        <w:ind w:left="1210"/>
        <w:rPr>
          <w:sz w:val="24"/>
          <w:szCs w:val="24"/>
          <w:lang w:eastAsia="zh-CN"/>
        </w:rPr>
      </w:pPr>
      <w:r w:rsidRPr="004F7FF1">
        <w:rPr>
          <w:rFonts w:hint="eastAsia"/>
          <w:sz w:val="24"/>
          <w:szCs w:val="24"/>
          <w:lang w:eastAsia="zh-CN"/>
        </w:rPr>
        <w:t>大不列颠及北爱尔兰联合王国环境、食品和</w:t>
      </w:r>
      <w:r w:rsidR="00E71507">
        <w:rPr>
          <w:rFonts w:hint="eastAsia"/>
          <w:sz w:val="24"/>
          <w:szCs w:val="24"/>
          <w:lang w:eastAsia="zh-CN"/>
        </w:rPr>
        <w:t>乡村</w:t>
      </w:r>
      <w:r w:rsidRPr="004F7FF1">
        <w:rPr>
          <w:rFonts w:hint="eastAsia"/>
          <w:sz w:val="24"/>
          <w:szCs w:val="24"/>
          <w:lang w:eastAsia="zh-CN"/>
        </w:rPr>
        <w:t>事务部的报告称，</w:t>
      </w:r>
      <w:r w:rsidR="00EE230F" w:rsidRPr="004F7FF1">
        <w:rPr>
          <w:rFonts w:hint="eastAsia"/>
          <w:sz w:val="24"/>
          <w:szCs w:val="24"/>
          <w:lang w:eastAsia="zh-CN"/>
        </w:rPr>
        <w:t>清洗</w:t>
      </w:r>
      <w:r w:rsidRPr="004F7FF1">
        <w:rPr>
          <w:rFonts w:hint="eastAsia"/>
          <w:sz w:val="24"/>
          <w:szCs w:val="24"/>
          <w:lang w:eastAsia="zh-CN"/>
        </w:rPr>
        <w:t>脏污的冷凝器可</w:t>
      </w:r>
      <w:r w:rsidR="005A61D1" w:rsidRPr="004F7FF1">
        <w:rPr>
          <w:rFonts w:hint="eastAsia"/>
          <w:sz w:val="24"/>
          <w:szCs w:val="24"/>
          <w:lang w:eastAsia="zh-CN"/>
        </w:rPr>
        <w:t>节能</w:t>
      </w:r>
      <w:r w:rsidRPr="004F7FF1">
        <w:rPr>
          <w:rFonts w:hint="eastAsia"/>
          <w:sz w:val="24"/>
          <w:szCs w:val="24"/>
          <w:lang w:eastAsia="zh-CN"/>
        </w:rPr>
        <w:t>8%</w:t>
      </w:r>
      <w:r w:rsidRPr="004F7FF1">
        <w:rPr>
          <w:rFonts w:hint="eastAsia"/>
          <w:sz w:val="24"/>
          <w:szCs w:val="24"/>
          <w:lang w:eastAsia="zh-CN"/>
        </w:rPr>
        <w:t>，将温度重置为设计温度可</w:t>
      </w:r>
      <w:r w:rsidR="005A61D1" w:rsidRPr="004F7FF1">
        <w:rPr>
          <w:rFonts w:hint="eastAsia"/>
          <w:sz w:val="24"/>
          <w:szCs w:val="24"/>
          <w:lang w:eastAsia="zh-CN"/>
        </w:rPr>
        <w:t>节能</w:t>
      </w:r>
      <w:r w:rsidRPr="004F7FF1">
        <w:rPr>
          <w:rFonts w:hint="eastAsia"/>
          <w:sz w:val="24"/>
          <w:szCs w:val="24"/>
          <w:lang w:eastAsia="zh-CN"/>
        </w:rPr>
        <w:t>11%</w:t>
      </w:r>
      <w:r w:rsidR="00EE230F" w:rsidRPr="004F7FF1">
        <w:rPr>
          <w:sz w:val="24"/>
          <w:szCs w:val="24"/>
          <w:lang w:eastAsia="zh-CN"/>
        </w:rPr>
        <w:t xml:space="preserve"> </w:t>
      </w:r>
      <w:r w:rsidR="00C916C2" w:rsidRPr="004F7FF1">
        <w:rPr>
          <w:rFonts w:hint="eastAsia"/>
          <w:sz w:val="24"/>
          <w:szCs w:val="24"/>
          <w:lang w:eastAsia="zh-CN"/>
        </w:rPr>
        <w:t>（</w:t>
      </w:r>
      <w:r w:rsidRPr="004F7FF1">
        <w:rPr>
          <w:rFonts w:hint="eastAsia"/>
          <w:sz w:val="24"/>
          <w:szCs w:val="24"/>
          <w:lang w:eastAsia="zh-CN"/>
        </w:rPr>
        <w:t>Swain</w:t>
      </w:r>
      <w:r w:rsidRPr="004F7FF1">
        <w:rPr>
          <w:rFonts w:hint="eastAsia"/>
          <w:sz w:val="24"/>
          <w:szCs w:val="24"/>
          <w:lang w:eastAsia="zh-CN"/>
        </w:rPr>
        <w:t>，</w:t>
      </w:r>
      <w:r w:rsidRPr="004F7FF1">
        <w:rPr>
          <w:rFonts w:hint="eastAsia"/>
          <w:sz w:val="24"/>
          <w:szCs w:val="24"/>
          <w:lang w:eastAsia="zh-CN"/>
        </w:rPr>
        <w:t>2009</w:t>
      </w:r>
      <w:r w:rsidRPr="004F7FF1">
        <w:rPr>
          <w:rFonts w:hint="eastAsia"/>
          <w:sz w:val="24"/>
          <w:szCs w:val="24"/>
          <w:lang w:eastAsia="zh-CN"/>
        </w:rPr>
        <w:t>年</w:t>
      </w:r>
      <w:r w:rsidR="00C916C2" w:rsidRPr="004F7FF1">
        <w:rPr>
          <w:rFonts w:hint="eastAsia"/>
          <w:sz w:val="24"/>
          <w:szCs w:val="24"/>
          <w:lang w:eastAsia="zh-CN"/>
        </w:rPr>
        <w:t>）</w:t>
      </w:r>
      <w:r w:rsidRPr="004F7FF1">
        <w:rPr>
          <w:rFonts w:hint="eastAsia"/>
          <w:sz w:val="24"/>
          <w:szCs w:val="24"/>
          <w:lang w:eastAsia="zh-CN"/>
        </w:rPr>
        <w:t>；</w:t>
      </w:r>
    </w:p>
    <w:p w:rsidR="002D639D" w:rsidRPr="004F7FF1" w:rsidRDefault="002D639D" w:rsidP="001F45FB">
      <w:pPr>
        <w:pStyle w:val="Heading2"/>
        <w:tabs>
          <w:tab w:val="clear" w:pos="0"/>
        </w:tabs>
        <w:snapToGrid w:val="0"/>
        <w:spacing w:before="120" w:after="120" w:line="240" w:lineRule="atLeast"/>
        <w:ind w:left="1210"/>
        <w:rPr>
          <w:sz w:val="24"/>
          <w:szCs w:val="24"/>
          <w:lang w:eastAsia="zh-CN"/>
        </w:rPr>
      </w:pPr>
      <w:r w:rsidRPr="004F7FF1">
        <w:rPr>
          <w:rFonts w:hint="eastAsia"/>
          <w:sz w:val="24"/>
          <w:szCs w:val="24"/>
          <w:lang w:eastAsia="zh-CN"/>
        </w:rPr>
        <w:t>澳大利亚维多利亚州政府</w:t>
      </w:r>
      <w:r w:rsidR="00EE230F" w:rsidRPr="004F7FF1">
        <w:rPr>
          <w:rFonts w:hint="eastAsia"/>
          <w:sz w:val="24"/>
          <w:szCs w:val="24"/>
          <w:lang w:eastAsia="zh-CN"/>
        </w:rPr>
        <w:t>的</w:t>
      </w:r>
      <w:r w:rsidRPr="004F7FF1">
        <w:rPr>
          <w:rFonts w:hint="eastAsia"/>
          <w:sz w:val="24"/>
          <w:szCs w:val="24"/>
          <w:lang w:eastAsia="zh-CN"/>
        </w:rPr>
        <w:t>研究发现，</w:t>
      </w:r>
      <w:r w:rsidR="00EE230F" w:rsidRPr="004F7FF1">
        <w:rPr>
          <w:rFonts w:hint="eastAsia"/>
          <w:sz w:val="24"/>
          <w:szCs w:val="24"/>
          <w:lang w:eastAsia="zh-CN"/>
        </w:rPr>
        <w:t>改进</w:t>
      </w:r>
      <w:r w:rsidRPr="004F7FF1">
        <w:rPr>
          <w:rFonts w:hint="eastAsia"/>
          <w:sz w:val="24"/>
          <w:szCs w:val="24"/>
          <w:lang w:eastAsia="zh-CN"/>
        </w:rPr>
        <w:t>制冷和空调系统</w:t>
      </w:r>
      <w:r w:rsidR="00EE230F" w:rsidRPr="004F7FF1">
        <w:rPr>
          <w:rFonts w:hint="eastAsia"/>
          <w:sz w:val="24"/>
          <w:szCs w:val="24"/>
          <w:lang w:eastAsia="zh-CN"/>
        </w:rPr>
        <w:t>的</w:t>
      </w:r>
      <w:r w:rsidRPr="004F7FF1">
        <w:rPr>
          <w:rFonts w:hint="eastAsia"/>
          <w:sz w:val="24"/>
          <w:szCs w:val="24"/>
          <w:lang w:eastAsia="zh-CN"/>
        </w:rPr>
        <w:t>技术要素可降低</w:t>
      </w:r>
      <w:r w:rsidR="00841B12" w:rsidRPr="004F7FF1">
        <w:rPr>
          <w:rFonts w:hint="eastAsia"/>
          <w:sz w:val="24"/>
          <w:szCs w:val="24"/>
          <w:lang w:eastAsia="zh-CN"/>
        </w:rPr>
        <w:t>能耗</w:t>
      </w:r>
      <w:r w:rsidRPr="004F7FF1">
        <w:rPr>
          <w:rFonts w:hint="eastAsia"/>
          <w:sz w:val="24"/>
          <w:szCs w:val="24"/>
          <w:lang w:eastAsia="zh-CN"/>
        </w:rPr>
        <w:t>15%</w:t>
      </w:r>
      <w:r w:rsidRPr="004F7FF1">
        <w:rPr>
          <w:rFonts w:hint="eastAsia"/>
          <w:sz w:val="24"/>
          <w:szCs w:val="24"/>
          <w:lang w:eastAsia="zh-CN"/>
        </w:rPr>
        <w:t>至</w:t>
      </w:r>
      <w:r w:rsidRPr="004F7FF1">
        <w:rPr>
          <w:rFonts w:hint="eastAsia"/>
          <w:sz w:val="24"/>
          <w:szCs w:val="24"/>
          <w:lang w:eastAsia="zh-CN"/>
        </w:rPr>
        <w:t>40%</w:t>
      </w:r>
      <w:r w:rsidRPr="004F7FF1">
        <w:rPr>
          <w:rFonts w:hint="eastAsia"/>
          <w:sz w:val="24"/>
          <w:szCs w:val="24"/>
          <w:lang w:eastAsia="zh-CN"/>
        </w:rPr>
        <w:t>；</w:t>
      </w:r>
      <w:r w:rsidR="00841B12" w:rsidRPr="004F7FF1">
        <w:rPr>
          <w:rFonts w:hint="eastAsia"/>
          <w:sz w:val="24"/>
          <w:szCs w:val="24"/>
          <w:lang w:eastAsia="zh-CN"/>
        </w:rPr>
        <w:t>花少许费用</w:t>
      </w:r>
      <w:r w:rsidRPr="004F7FF1">
        <w:rPr>
          <w:rFonts w:hint="eastAsia"/>
          <w:sz w:val="24"/>
          <w:szCs w:val="24"/>
          <w:lang w:eastAsia="zh-CN"/>
        </w:rPr>
        <w:t>改</w:t>
      </w:r>
      <w:r w:rsidR="00841B12" w:rsidRPr="004F7FF1">
        <w:rPr>
          <w:rFonts w:hint="eastAsia"/>
          <w:sz w:val="24"/>
          <w:szCs w:val="24"/>
          <w:lang w:eastAsia="zh-CN"/>
        </w:rPr>
        <w:t>进操作做法</w:t>
      </w:r>
      <w:r w:rsidRPr="004F7FF1">
        <w:rPr>
          <w:rFonts w:hint="eastAsia"/>
          <w:sz w:val="24"/>
          <w:szCs w:val="24"/>
          <w:lang w:eastAsia="zh-CN"/>
        </w:rPr>
        <w:t>可</w:t>
      </w:r>
      <w:r w:rsidR="00841B12" w:rsidRPr="004F7FF1">
        <w:rPr>
          <w:rFonts w:hint="eastAsia"/>
          <w:sz w:val="24"/>
          <w:szCs w:val="24"/>
          <w:lang w:eastAsia="zh-CN"/>
        </w:rPr>
        <w:t>降低</w:t>
      </w:r>
      <w:r w:rsidRPr="004F7FF1">
        <w:rPr>
          <w:rFonts w:hint="eastAsia"/>
          <w:sz w:val="24"/>
          <w:szCs w:val="24"/>
          <w:lang w:eastAsia="zh-CN"/>
        </w:rPr>
        <w:t>能源成本</w:t>
      </w:r>
      <w:r w:rsidRPr="004F7FF1">
        <w:rPr>
          <w:rFonts w:hint="eastAsia"/>
          <w:sz w:val="24"/>
          <w:szCs w:val="24"/>
          <w:lang w:eastAsia="zh-CN"/>
        </w:rPr>
        <w:t>15%</w:t>
      </w:r>
      <w:r w:rsidRPr="004F7FF1">
        <w:rPr>
          <w:rFonts w:hint="eastAsia"/>
          <w:sz w:val="24"/>
          <w:szCs w:val="24"/>
          <w:lang w:eastAsia="zh-CN"/>
        </w:rPr>
        <w:t>或更多</w:t>
      </w:r>
      <w:r w:rsidR="00C916C2" w:rsidRPr="004F7FF1">
        <w:rPr>
          <w:rFonts w:hint="eastAsia"/>
          <w:sz w:val="24"/>
          <w:szCs w:val="24"/>
          <w:lang w:eastAsia="zh-CN"/>
        </w:rPr>
        <w:t>（</w:t>
      </w:r>
      <w:r w:rsidRPr="004F7FF1">
        <w:rPr>
          <w:rFonts w:hint="eastAsia"/>
          <w:sz w:val="24"/>
          <w:szCs w:val="24"/>
          <w:lang w:eastAsia="zh-CN"/>
        </w:rPr>
        <w:t>维多利亚可持续性，</w:t>
      </w:r>
      <w:r w:rsidRPr="004F7FF1">
        <w:rPr>
          <w:rFonts w:hint="eastAsia"/>
          <w:sz w:val="24"/>
          <w:szCs w:val="24"/>
          <w:lang w:eastAsia="zh-CN"/>
        </w:rPr>
        <w:t>2009</w:t>
      </w:r>
      <w:r w:rsidRPr="004F7FF1">
        <w:rPr>
          <w:rFonts w:hint="eastAsia"/>
          <w:sz w:val="24"/>
          <w:szCs w:val="24"/>
          <w:lang w:eastAsia="zh-CN"/>
        </w:rPr>
        <w:t>年</w:t>
      </w:r>
      <w:r w:rsidR="00C916C2" w:rsidRPr="004F7FF1">
        <w:rPr>
          <w:rFonts w:hint="eastAsia"/>
          <w:sz w:val="24"/>
          <w:szCs w:val="24"/>
          <w:lang w:eastAsia="zh-CN"/>
        </w:rPr>
        <w:t>）</w:t>
      </w:r>
      <w:r w:rsidRPr="004F7FF1">
        <w:rPr>
          <w:rFonts w:hint="eastAsia"/>
          <w:sz w:val="24"/>
          <w:szCs w:val="24"/>
          <w:lang w:eastAsia="zh-CN"/>
        </w:rPr>
        <w:t>；</w:t>
      </w:r>
    </w:p>
    <w:p w:rsidR="002D639D" w:rsidRPr="004F7FF1" w:rsidRDefault="002D639D" w:rsidP="001F45FB">
      <w:pPr>
        <w:pStyle w:val="Heading2"/>
        <w:tabs>
          <w:tab w:val="clear" w:pos="0"/>
        </w:tabs>
        <w:snapToGrid w:val="0"/>
        <w:spacing w:before="120" w:after="120" w:line="240" w:lineRule="atLeast"/>
        <w:ind w:left="1210"/>
        <w:rPr>
          <w:sz w:val="24"/>
          <w:szCs w:val="24"/>
          <w:lang w:eastAsia="zh-CN"/>
        </w:rPr>
      </w:pPr>
      <w:r w:rsidRPr="004F7FF1">
        <w:rPr>
          <w:rFonts w:hint="eastAsia"/>
          <w:sz w:val="24"/>
          <w:szCs w:val="24"/>
          <w:lang w:eastAsia="zh-CN"/>
        </w:rPr>
        <w:lastRenderedPageBreak/>
        <w:t>大不列颠及北爱尔兰联合王国</w:t>
      </w:r>
      <w:r w:rsidR="00841B12" w:rsidRPr="004F7FF1">
        <w:rPr>
          <w:rFonts w:hint="eastAsia"/>
          <w:sz w:val="24"/>
          <w:szCs w:val="24"/>
          <w:lang w:eastAsia="zh-CN"/>
        </w:rPr>
        <w:t>屋宇装备工程师学会</w:t>
      </w:r>
      <w:r w:rsidRPr="004F7FF1">
        <w:rPr>
          <w:rFonts w:hint="eastAsia"/>
          <w:sz w:val="24"/>
          <w:szCs w:val="24"/>
          <w:lang w:eastAsia="zh-CN"/>
        </w:rPr>
        <w:t>估计，</w:t>
      </w:r>
      <w:r w:rsidR="00841B12" w:rsidRPr="004F7FF1">
        <w:rPr>
          <w:rFonts w:hint="eastAsia"/>
          <w:sz w:val="24"/>
          <w:szCs w:val="24"/>
          <w:lang w:eastAsia="zh-CN"/>
        </w:rPr>
        <w:t>按照</w:t>
      </w:r>
      <w:r w:rsidRPr="004F7FF1">
        <w:rPr>
          <w:rFonts w:hint="eastAsia"/>
          <w:sz w:val="24"/>
          <w:szCs w:val="24"/>
          <w:lang w:eastAsia="zh-CN"/>
        </w:rPr>
        <w:t>标准和规范建造的住宅可节</w:t>
      </w:r>
      <w:r w:rsidR="00841B12" w:rsidRPr="004F7FF1">
        <w:rPr>
          <w:rFonts w:hint="eastAsia"/>
          <w:sz w:val="24"/>
          <w:szCs w:val="24"/>
          <w:lang w:eastAsia="zh-CN"/>
        </w:rPr>
        <w:t>能</w:t>
      </w:r>
      <w:r w:rsidRPr="004F7FF1">
        <w:rPr>
          <w:rFonts w:hint="eastAsia"/>
          <w:sz w:val="24"/>
          <w:szCs w:val="24"/>
          <w:lang w:eastAsia="zh-CN"/>
        </w:rPr>
        <w:t>15 %</w:t>
      </w:r>
      <w:r w:rsidR="00841B12" w:rsidRPr="004F7FF1">
        <w:rPr>
          <w:rFonts w:hint="eastAsia"/>
          <w:sz w:val="24"/>
          <w:szCs w:val="24"/>
          <w:lang w:eastAsia="zh-CN"/>
        </w:rPr>
        <w:t>左右；</w:t>
      </w:r>
      <w:r w:rsidRPr="004F7FF1">
        <w:rPr>
          <w:rFonts w:hint="eastAsia"/>
          <w:sz w:val="24"/>
          <w:szCs w:val="24"/>
          <w:lang w:eastAsia="zh-CN"/>
        </w:rPr>
        <w:t>此外，遵循良好做法</w:t>
      </w:r>
      <w:r w:rsidR="00841B12" w:rsidRPr="004F7FF1">
        <w:rPr>
          <w:rFonts w:hint="eastAsia"/>
          <w:sz w:val="24"/>
          <w:szCs w:val="24"/>
          <w:lang w:eastAsia="zh-CN"/>
        </w:rPr>
        <w:t>导则</w:t>
      </w:r>
      <w:r w:rsidRPr="004F7FF1">
        <w:rPr>
          <w:rFonts w:hint="eastAsia"/>
          <w:sz w:val="24"/>
          <w:szCs w:val="24"/>
          <w:lang w:eastAsia="zh-CN"/>
        </w:rPr>
        <w:t>，可实现</w:t>
      </w:r>
      <w:r w:rsidR="00713AF4" w:rsidRPr="004F7FF1">
        <w:rPr>
          <w:rFonts w:hint="eastAsia"/>
          <w:sz w:val="24"/>
          <w:szCs w:val="24"/>
          <w:lang w:eastAsia="zh-CN"/>
        </w:rPr>
        <w:t>节能</w:t>
      </w:r>
      <w:r w:rsidRPr="004F7FF1">
        <w:rPr>
          <w:rFonts w:hint="eastAsia"/>
          <w:sz w:val="24"/>
          <w:szCs w:val="24"/>
          <w:lang w:eastAsia="zh-CN"/>
        </w:rPr>
        <w:t>20%</w:t>
      </w:r>
      <w:r w:rsidRPr="004F7FF1">
        <w:rPr>
          <w:rFonts w:hint="eastAsia"/>
          <w:sz w:val="24"/>
          <w:szCs w:val="24"/>
          <w:lang w:eastAsia="zh-CN"/>
        </w:rPr>
        <w:t>以上</w:t>
      </w:r>
      <w:r w:rsidR="00713AF4" w:rsidRPr="004F7FF1">
        <w:rPr>
          <w:rFonts w:hint="eastAsia"/>
          <w:sz w:val="24"/>
          <w:szCs w:val="24"/>
          <w:lang w:eastAsia="zh-CN"/>
        </w:rPr>
        <w:t>；</w:t>
      </w:r>
    </w:p>
    <w:p w:rsidR="00EB56BA" w:rsidRPr="004F7FF1" w:rsidRDefault="002D639D" w:rsidP="00E71507">
      <w:pPr>
        <w:pStyle w:val="Heading2"/>
        <w:tabs>
          <w:tab w:val="clear" w:pos="0"/>
        </w:tabs>
        <w:snapToGrid w:val="0"/>
        <w:spacing w:before="120" w:after="120" w:line="240" w:lineRule="atLeast"/>
        <w:ind w:left="1210"/>
        <w:rPr>
          <w:sz w:val="24"/>
          <w:szCs w:val="24"/>
          <w:lang w:eastAsia="zh-CN"/>
        </w:rPr>
      </w:pPr>
      <w:r w:rsidRPr="004F7FF1">
        <w:rPr>
          <w:rFonts w:hint="eastAsia"/>
          <w:sz w:val="24"/>
          <w:szCs w:val="24"/>
          <w:lang w:eastAsia="zh-CN"/>
        </w:rPr>
        <w:t>表</w:t>
      </w:r>
      <w:r w:rsidRPr="004F7FF1">
        <w:rPr>
          <w:rFonts w:hint="eastAsia"/>
          <w:sz w:val="24"/>
          <w:szCs w:val="24"/>
          <w:lang w:eastAsia="zh-CN"/>
        </w:rPr>
        <w:t>2</w:t>
      </w:r>
      <w:r w:rsidR="00342BE2" w:rsidRPr="004F7FF1">
        <w:rPr>
          <w:rFonts w:hint="eastAsia"/>
          <w:sz w:val="24"/>
          <w:szCs w:val="24"/>
          <w:lang w:eastAsia="zh-CN"/>
        </w:rPr>
        <w:t>是</w:t>
      </w:r>
      <w:r w:rsidRPr="004F7FF1">
        <w:rPr>
          <w:rFonts w:hint="eastAsia"/>
          <w:sz w:val="24"/>
          <w:szCs w:val="24"/>
          <w:lang w:eastAsia="zh-CN"/>
        </w:rPr>
        <w:t>欧洲能源和环境伙伴关系</w:t>
      </w:r>
      <w:r w:rsidR="00342BE2" w:rsidRPr="004F7FF1">
        <w:rPr>
          <w:rFonts w:hint="eastAsia"/>
          <w:sz w:val="24"/>
          <w:szCs w:val="24"/>
          <w:lang w:eastAsia="zh-CN"/>
        </w:rPr>
        <w:t>例举的</w:t>
      </w:r>
      <w:r w:rsidRPr="004F7FF1">
        <w:rPr>
          <w:rFonts w:hint="eastAsia"/>
          <w:sz w:val="24"/>
          <w:szCs w:val="24"/>
          <w:lang w:eastAsia="zh-CN"/>
        </w:rPr>
        <w:t>通过</w:t>
      </w:r>
      <w:r w:rsidR="00342BE2" w:rsidRPr="004F7FF1">
        <w:rPr>
          <w:rFonts w:hint="eastAsia"/>
          <w:sz w:val="24"/>
          <w:szCs w:val="24"/>
          <w:lang w:eastAsia="zh-CN"/>
        </w:rPr>
        <w:t>改进</w:t>
      </w:r>
      <w:r w:rsidR="00713AF4" w:rsidRPr="004F7FF1">
        <w:rPr>
          <w:rFonts w:hint="eastAsia"/>
          <w:sz w:val="24"/>
          <w:szCs w:val="24"/>
          <w:lang w:eastAsia="zh-CN"/>
        </w:rPr>
        <w:t>操作</w:t>
      </w:r>
      <w:r w:rsidRPr="004F7FF1">
        <w:rPr>
          <w:rFonts w:hint="eastAsia"/>
          <w:sz w:val="24"/>
          <w:szCs w:val="24"/>
          <w:lang w:eastAsia="zh-CN"/>
        </w:rPr>
        <w:t>和维护</w:t>
      </w:r>
      <w:r w:rsidR="00342BE2" w:rsidRPr="004F7FF1">
        <w:rPr>
          <w:rFonts w:hint="eastAsia"/>
          <w:sz w:val="24"/>
          <w:szCs w:val="24"/>
          <w:lang w:eastAsia="zh-CN"/>
        </w:rPr>
        <w:t>提高</w:t>
      </w:r>
      <w:r w:rsidR="00DB5415">
        <w:rPr>
          <w:rFonts w:hint="eastAsia"/>
          <w:sz w:val="24"/>
          <w:szCs w:val="24"/>
          <w:lang w:eastAsia="zh-CN"/>
        </w:rPr>
        <w:t>制冷、空调、热泵</w:t>
      </w:r>
      <w:r w:rsidR="00713AF4" w:rsidRPr="004F7FF1">
        <w:rPr>
          <w:rFonts w:hint="eastAsia"/>
          <w:sz w:val="24"/>
          <w:szCs w:val="24"/>
          <w:lang w:eastAsia="zh-CN"/>
        </w:rPr>
        <w:t>设备能效的机会：</w:t>
      </w:r>
    </w:p>
    <w:p w:rsidR="00EB56BA" w:rsidRPr="004F7FF1" w:rsidRDefault="00713AF4" w:rsidP="004F7FF1">
      <w:pPr>
        <w:snapToGrid w:val="0"/>
        <w:spacing w:before="120" w:after="120" w:line="240" w:lineRule="atLeast"/>
        <w:rPr>
          <w:b/>
          <w:sz w:val="24"/>
          <w:szCs w:val="24"/>
          <w:lang w:eastAsia="zh-CN"/>
        </w:rPr>
      </w:pPr>
      <w:r w:rsidRPr="004F7FF1">
        <w:rPr>
          <w:rFonts w:hint="eastAsia"/>
          <w:b/>
          <w:sz w:val="24"/>
          <w:szCs w:val="24"/>
          <w:lang w:eastAsia="zh-CN"/>
        </w:rPr>
        <w:t>表</w:t>
      </w:r>
      <w:r w:rsidRPr="004F7FF1">
        <w:rPr>
          <w:rFonts w:hint="eastAsia"/>
          <w:b/>
          <w:sz w:val="24"/>
          <w:szCs w:val="24"/>
          <w:lang w:eastAsia="zh-CN"/>
        </w:rPr>
        <w:t>2</w:t>
      </w:r>
      <w:r w:rsidRPr="004F7FF1">
        <w:rPr>
          <w:b/>
          <w:sz w:val="24"/>
          <w:szCs w:val="24"/>
          <w:lang w:eastAsia="zh-CN"/>
        </w:rPr>
        <w:t xml:space="preserve">. </w:t>
      </w:r>
      <w:r w:rsidRPr="004F7FF1">
        <w:rPr>
          <w:rFonts w:hint="eastAsia"/>
          <w:b/>
          <w:sz w:val="24"/>
          <w:szCs w:val="24"/>
          <w:lang w:eastAsia="zh-CN"/>
        </w:rPr>
        <w:t>通过改进操作和维护提高</w:t>
      </w:r>
      <w:r w:rsidR="00DB5415">
        <w:rPr>
          <w:rFonts w:hint="eastAsia"/>
          <w:b/>
          <w:sz w:val="24"/>
          <w:szCs w:val="24"/>
          <w:lang w:eastAsia="zh-CN"/>
        </w:rPr>
        <w:t>制冷、空调、热泵</w:t>
      </w:r>
      <w:r w:rsidRPr="004F7FF1">
        <w:rPr>
          <w:rFonts w:hint="eastAsia"/>
          <w:b/>
          <w:sz w:val="24"/>
          <w:szCs w:val="24"/>
          <w:lang w:eastAsia="zh-CN"/>
        </w:rPr>
        <w:t>设备能效的机会示例</w:t>
      </w:r>
      <w:r w:rsidR="00EB56BA" w:rsidRPr="004F7FF1">
        <w:rPr>
          <w:rStyle w:val="FootnoteReference"/>
          <w:b/>
          <w:sz w:val="24"/>
          <w:szCs w:val="24"/>
          <w:lang w:val="en-US"/>
        </w:rPr>
        <w:footnoteReference w:id="33"/>
      </w:r>
    </w:p>
    <w:tbl>
      <w:tblPr>
        <w:tblStyle w:val="TableGrid"/>
        <w:tblW w:w="9445" w:type="dxa"/>
        <w:tblLook w:val="0420" w:firstRow="1" w:lastRow="0" w:firstColumn="0" w:lastColumn="0" w:noHBand="0" w:noVBand="1"/>
      </w:tblPr>
      <w:tblGrid>
        <w:gridCol w:w="2245"/>
        <w:gridCol w:w="5220"/>
        <w:gridCol w:w="1980"/>
      </w:tblGrid>
      <w:tr w:rsidR="00EB56BA" w:rsidRPr="004F7FF1" w:rsidTr="000E71B1">
        <w:trPr>
          <w:tblHeader/>
        </w:trPr>
        <w:tc>
          <w:tcPr>
            <w:tcW w:w="2245" w:type="dxa"/>
            <w:hideMark/>
          </w:tcPr>
          <w:p w:rsidR="00EB56BA" w:rsidRPr="009A6672" w:rsidRDefault="00342BE2" w:rsidP="004F7FF1">
            <w:pPr>
              <w:pStyle w:val="ListParagraph"/>
              <w:snapToGrid w:val="0"/>
              <w:spacing w:before="120" w:after="120" w:line="240" w:lineRule="atLeast"/>
              <w:ind w:left="0"/>
              <w:contextualSpacing w:val="0"/>
              <w:jc w:val="left"/>
              <w:rPr>
                <w:b/>
                <w:sz w:val="20"/>
                <w:szCs w:val="20"/>
                <w:lang w:val="en-CA"/>
              </w:rPr>
            </w:pPr>
            <w:r w:rsidRPr="009A6672">
              <w:rPr>
                <w:rFonts w:hint="eastAsia"/>
                <w:b/>
                <w:bCs/>
                <w:sz w:val="20"/>
                <w:szCs w:val="20"/>
                <w:lang w:val="de-DE" w:eastAsia="zh-CN"/>
              </w:rPr>
              <w:t>行动</w:t>
            </w:r>
          </w:p>
        </w:tc>
        <w:tc>
          <w:tcPr>
            <w:tcW w:w="5220" w:type="dxa"/>
            <w:hideMark/>
          </w:tcPr>
          <w:p w:rsidR="00EB56BA" w:rsidRPr="009A6672" w:rsidRDefault="00342BE2" w:rsidP="004F7FF1">
            <w:pPr>
              <w:snapToGrid w:val="0"/>
              <w:spacing w:before="120" w:after="120" w:line="240" w:lineRule="atLeast"/>
              <w:jc w:val="left"/>
              <w:rPr>
                <w:b/>
                <w:sz w:val="20"/>
                <w:szCs w:val="20"/>
                <w:lang w:val="en-CA"/>
              </w:rPr>
            </w:pPr>
            <w:r w:rsidRPr="009A6672">
              <w:rPr>
                <w:rFonts w:hint="eastAsia"/>
                <w:b/>
                <w:bCs/>
                <w:sz w:val="20"/>
                <w:szCs w:val="20"/>
                <w:lang w:val="de-DE" w:eastAsia="zh-CN"/>
              </w:rPr>
              <w:t>解释</w:t>
            </w:r>
          </w:p>
        </w:tc>
        <w:tc>
          <w:tcPr>
            <w:tcW w:w="1980" w:type="dxa"/>
            <w:hideMark/>
          </w:tcPr>
          <w:p w:rsidR="00EB56BA" w:rsidRPr="009A6672" w:rsidRDefault="00342BE2" w:rsidP="004F7FF1">
            <w:pPr>
              <w:snapToGrid w:val="0"/>
              <w:spacing w:before="120" w:after="120" w:line="240" w:lineRule="atLeast"/>
              <w:rPr>
                <w:b/>
                <w:sz w:val="20"/>
                <w:szCs w:val="20"/>
                <w:lang w:val="en-CA"/>
              </w:rPr>
            </w:pPr>
            <w:r w:rsidRPr="009A6672">
              <w:rPr>
                <w:rFonts w:hint="eastAsia"/>
                <w:b/>
                <w:bCs/>
                <w:sz w:val="20"/>
                <w:szCs w:val="20"/>
                <w:lang w:val="de-DE" w:eastAsia="zh-CN"/>
              </w:rPr>
              <w:t>效果</w:t>
            </w:r>
          </w:p>
        </w:tc>
      </w:tr>
      <w:tr w:rsidR="00BB3CB2" w:rsidRPr="004F7FF1" w:rsidTr="000929FD">
        <w:tc>
          <w:tcPr>
            <w:tcW w:w="2245" w:type="dxa"/>
            <w:hideMark/>
          </w:tcPr>
          <w:p w:rsidR="00BB3CB2" w:rsidRPr="009A6672" w:rsidRDefault="00BB3CB2" w:rsidP="004F7FF1">
            <w:pPr>
              <w:snapToGrid w:val="0"/>
              <w:spacing w:before="120" w:after="120" w:line="240" w:lineRule="atLeast"/>
              <w:rPr>
                <w:sz w:val="20"/>
                <w:szCs w:val="20"/>
              </w:rPr>
            </w:pPr>
            <w:proofErr w:type="spellStart"/>
            <w:r w:rsidRPr="009A6672">
              <w:rPr>
                <w:rFonts w:hint="eastAsia"/>
                <w:sz w:val="20"/>
                <w:szCs w:val="20"/>
              </w:rPr>
              <w:t>制冷剂</w:t>
            </w:r>
            <w:proofErr w:type="spellEnd"/>
            <w:r w:rsidRPr="009A6672">
              <w:rPr>
                <w:rFonts w:hint="eastAsia"/>
                <w:sz w:val="20"/>
                <w:szCs w:val="20"/>
                <w:lang w:eastAsia="zh-CN"/>
              </w:rPr>
              <w:t>不</w:t>
            </w:r>
            <w:proofErr w:type="spellStart"/>
            <w:r w:rsidRPr="009A6672">
              <w:rPr>
                <w:rFonts w:hint="eastAsia"/>
                <w:sz w:val="20"/>
                <w:szCs w:val="20"/>
              </w:rPr>
              <w:t>泄漏</w:t>
            </w:r>
            <w:proofErr w:type="spellEnd"/>
          </w:p>
        </w:tc>
        <w:tc>
          <w:tcPr>
            <w:tcW w:w="5220" w:type="dxa"/>
            <w:hideMark/>
          </w:tcPr>
          <w:p w:rsidR="00BB3CB2" w:rsidRPr="009A6672" w:rsidRDefault="00BB3CB2" w:rsidP="004F7FF1">
            <w:pPr>
              <w:snapToGrid w:val="0"/>
              <w:spacing w:before="120" w:after="120" w:line="240" w:lineRule="atLeast"/>
              <w:rPr>
                <w:sz w:val="20"/>
                <w:szCs w:val="20"/>
                <w:lang w:eastAsia="zh-CN"/>
              </w:rPr>
            </w:pPr>
            <w:r w:rsidRPr="009A6672">
              <w:rPr>
                <w:rFonts w:hint="eastAsia"/>
                <w:sz w:val="20"/>
                <w:szCs w:val="20"/>
                <w:lang w:eastAsia="zh-CN"/>
              </w:rPr>
              <w:t>制冷剂充注量过低会增加压缩机的运行时间，最终导致容量丧失。最终可能损坏</w:t>
            </w:r>
            <w:r w:rsidR="00E71507" w:rsidRPr="009A6672">
              <w:rPr>
                <w:rFonts w:hint="eastAsia"/>
                <w:sz w:val="20"/>
                <w:szCs w:val="20"/>
                <w:lang w:eastAsia="zh-CN"/>
              </w:rPr>
              <w:t>电机</w:t>
            </w:r>
            <w:r w:rsidR="00E71507" w:rsidRPr="009A6672">
              <w:rPr>
                <w:rFonts w:hint="eastAsia"/>
                <w:sz w:val="20"/>
                <w:szCs w:val="20"/>
                <w:lang w:eastAsia="zh-CN"/>
              </w:rPr>
              <w:t>/</w:t>
            </w:r>
            <w:r w:rsidR="00E71507" w:rsidRPr="009A6672">
              <w:rPr>
                <w:rFonts w:hint="eastAsia"/>
                <w:sz w:val="20"/>
                <w:szCs w:val="20"/>
                <w:lang w:eastAsia="zh-CN"/>
              </w:rPr>
              <w:t>压缩机</w:t>
            </w:r>
          </w:p>
        </w:tc>
        <w:tc>
          <w:tcPr>
            <w:tcW w:w="1980" w:type="dxa"/>
            <w:hideMark/>
          </w:tcPr>
          <w:p w:rsidR="00BB3CB2" w:rsidRPr="009A6672" w:rsidRDefault="00BB3CB2" w:rsidP="004F7FF1">
            <w:pPr>
              <w:snapToGrid w:val="0"/>
              <w:spacing w:before="120" w:after="120" w:line="240" w:lineRule="atLeast"/>
              <w:rPr>
                <w:sz w:val="20"/>
                <w:szCs w:val="20"/>
              </w:rPr>
            </w:pPr>
            <w:r w:rsidRPr="009A6672">
              <w:rPr>
                <w:rFonts w:hint="eastAsia"/>
                <w:sz w:val="20"/>
                <w:szCs w:val="20"/>
              </w:rPr>
              <w:t>+30</w:t>
            </w:r>
            <w:r w:rsidRPr="009A6672">
              <w:rPr>
                <w:rFonts w:hint="eastAsia"/>
                <w:sz w:val="20"/>
                <w:szCs w:val="20"/>
              </w:rPr>
              <w:t>％</w:t>
            </w:r>
            <w:proofErr w:type="spellStart"/>
            <w:r w:rsidRPr="009A6672">
              <w:rPr>
                <w:rFonts w:hint="eastAsia"/>
                <w:sz w:val="20"/>
                <w:szCs w:val="20"/>
              </w:rPr>
              <w:t>能耗</w:t>
            </w:r>
            <w:proofErr w:type="spellEnd"/>
          </w:p>
        </w:tc>
      </w:tr>
      <w:tr w:rsidR="00BB3CB2" w:rsidRPr="004F7FF1" w:rsidTr="000929FD">
        <w:tc>
          <w:tcPr>
            <w:tcW w:w="2245" w:type="dxa"/>
            <w:hideMark/>
          </w:tcPr>
          <w:p w:rsidR="00BB3CB2" w:rsidRPr="009A6672" w:rsidRDefault="00BB3CB2" w:rsidP="004F7FF1">
            <w:pPr>
              <w:snapToGrid w:val="0"/>
              <w:spacing w:before="120" w:after="120" w:line="240" w:lineRule="atLeast"/>
              <w:rPr>
                <w:sz w:val="20"/>
                <w:szCs w:val="20"/>
                <w:lang w:eastAsia="zh-CN"/>
              </w:rPr>
            </w:pPr>
            <w:r w:rsidRPr="009A6672">
              <w:rPr>
                <w:rFonts w:hint="eastAsia"/>
                <w:sz w:val="20"/>
                <w:szCs w:val="20"/>
                <w:lang w:eastAsia="zh-CN"/>
              </w:rPr>
              <w:t>清洗冷凝器和蒸发器盘管</w:t>
            </w:r>
            <w:r w:rsidRPr="009A6672">
              <w:rPr>
                <w:rFonts w:hint="eastAsia"/>
                <w:sz w:val="20"/>
                <w:szCs w:val="20"/>
                <w:lang w:eastAsia="zh-CN"/>
              </w:rPr>
              <w:t xml:space="preserve"> </w:t>
            </w:r>
          </w:p>
        </w:tc>
        <w:tc>
          <w:tcPr>
            <w:tcW w:w="5220" w:type="dxa"/>
            <w:hideMark/>
          </w:tcPr>
          <w:p w:rsidR="007457F1" w:rsidRPr="009A6672" w:rsidRDefault="00BB3CB2" w:rsidP="004F7FF1">
            <w:pPr>
              <w:snapToGrid w:val="0"/>
              <w:spacing w:before="120" w:after="120" w:line="240" w:lineRule="atLeast"/>
              <w:jc w:val="left"/>
              <w:rPr>
                <w:sz w:val="20"/>
                <w:szCs w:val="20"/>
                <w:lang w:eastAsia="zh-CN"/>
              </w:rPr>
            </w:pPr>
            <w:r w:rsidRPr="009A6672">
              <w:rPr>
                <w:rFonts w:hint="eastAsia"/>
                <w:sz w:val="20"/>
                <w:szCs w:val="20"/>
                <w:lang w:eastAsia="zh-CN"/>
              </w:rPr>
              <w:t>冷凝温度每增加</w:t>
            </w:r>
            <w:r w:rsidRPr="009A6672">
              <w:rPr>
                <w:rFonts w:hint="eastAsia"/>
                <w:sz w:val="20"/>
                <w:szCs w:val="20"/>
                <w:lang w:eastAsia="zh-CN"/>
              </w:rPr>
              <w:t>1K</w:t>
            </w:r>
            <w:r w:rsidR="00750785" w:rsidRPr="009A6672">
              <w:rPr>
                <w:rStyle w:val="FootnoteReference"/>
                <w:sz w:val="20"/>
                <w:szCs w:val="20"/>
                <w:lang w:eastAsia="zh-CN"/>
              </w:rPr>
              <w:footnoteReference w:id="34"/>
            </w:r>
            <w:r w:rsidRPr="009A6672">
              <w:rPr>
                <w:rFonts w:hint="eastAsia"/>
                <w:sz w:val="20"/>
                <w:szCs w:val="20"/>
                <w:lang w:eastAsia="zh-CN"/>
              </w:rPr>
              <w:t>，蒸发器容量会降低</w:t>
            </w:r>
            <w:r w:rsidRPr="009A6672">
              <w:rPr>
                <w:rFonts w:hint="eastAsia"/>
                <w:sz w:val="20"/>
                <w:szCs w:val="20"/>
                <w:lang w:eastAsia="zh-CN"/>
              </w:rPr>
              <w:t>1.35</w:t>
            </w:r>
            <w:r w:rsidRPr="009A6672">
              <w:rPr>
                <w:rFonts w:hint="eastAsia"/>
                <w:sz w:val="20"/>
                <w:szCs w:val="20"/>
                <w:lang w:eastAsia="zh-CN"/>
              </w:rPr>
              <w:t>％，并增加功耗</w:t>
            </w:r>
          </w:p>
          <w:p w:rsidR="00BB3CB2" w:rsidRPr="009A6672" w:rsidRDefault="007457F1" w:rsidP="004F7FF1">
            <w:pPr>
              <w:snapToGrid w:val="0"/>
              <w:spacing w:before="120" w:after="120" w:line="240" w:lineRule="atLeast"/>
              <w:rPr>
                <w:sz w:val="20"/>
                <w:szCs w:val="20"/>
                <w:lang w:eastAsia="zh-CN"/>
              </w:rPr>
            </w:pPr>
            <w:r w:rsidRPr="009A6672">
              <w:rPr>
                <w:rFonts w:hint="eastAsia"/>
                <w:sz w:val="20"/>
                <w:szCs w:val="20"/>
                <w:lang w:eastAsia="zh-CN"/>
              </w:rPr>
              <w:t>蒸发器盘管脏污会导致系统功率降低</w:t>
            </w:r>
            <w:r w:rsidR="00AE6FEF" w:rsidRPr="009A6672">
              <w:rPr>
                <w:rFonts w:hint="eastAsia"/>
                <w:sz w:val="20"/>
                <w:szCs w:val="20"/>
                <w:lang w:eastAsia="zh-CN"/>
              </w:rPr>
              <w:t>而</w:t>
            </w:r>
            <w:r w:rsidRPr="009A6672">
              <w:rPr>
                <w:rFonts w:hint="eastAsia"/>
                <w:sz w:val="20"/>
                <w:szCs w:val="20"/>
                <w:lang w:eastAsia="zh-CN"/>
              </w:rPr>
              <w:t>电机</w:t>
            </w:r>
            <w:r w:rsidRPr="009A6672">
              <w:rPr>
                <w:rFonts w:hint="eastAsia"/>
                <w:sz w:val="20"/>
                <w:szCs w:val="20"/>
                <w:lang w:eastAsia="zh-CN"/>
              </w:rPr>
              <w:t>/</w:t>
            </w:r>
            <w:r w:rsidRPr="009A6672">
              <w:rPr>
                <w:rFonts w:hint="eastAsia"/>
                <w:sz w:val="20"/>
                <w:szCs w:val="20"/>
                <w:lang w:eastAsia="zh-CN"/>
              </w:rPr>
              <w:t>压缩机的运行电流不</w:t>
            </w:r>
            <w:r w:rsidR="00AE6FEF" w:rsidRPr="009A6672">
              <w:rPr>
                <w:rFonts w:hint="eastAsia"/>
                <w:sz w:val="20"/>
                <w:szCs w:val="20"/>
                <w:lang w:eastAsia="zh-CN"/>
              </w:rPr>
              <w:t>会</w:t>
            </w:r>
            <w:r w:rsidRPr="009A6672">
              <w:rPr>
                <w:rFonts w:hint="eastAsia"/>
                <w:sz w:val="20"/>
                <w:szCs w:val="20"/>
                <w:lang w:eastAsia="zh-CN"/>
              </w:rPr>
              <w:t>减少</w:t>
            </w:r>
          </w:p>
        </w:tc>
        <w:tc>
          <w:tcPr>
            <w:tcW w:w="1980" w:type="dxa"/>
            <w:hideMark/>
          </w:tcPr>
          <w:p w:rsidR="00BB3CB2" w:rsidRPr="009A6672" w:rsidRDefault="00BB3CB2" w:rsidP="004F7FF1">
            <w:pPr>
              <w:snapToGrid w:val="0"/>
              <w:spacing w:before="120" w:after="120" w:line="240" w:lineRule="atLeast"/>
              <w:rPr>
                <w:sz w:val="20"/>
                <w:szCs w:val="20"/>
              </w:rPr>
            </w:pPr>
            <w:r w:rsidRPr="009A6672">
              <w:rPr>
                <w:rFonts w:hint="eastAsia"/>
                <w:sz w:val="20"/>
                <w:szCs w:val="20"/>
              </w:rPr>
              <w:t>+ 8</w:t>
            </w:r>
            <w:r w:rsidRPr="009A6672">
              <w:rPr>
                <w:rFonts w:hint="eastAsia"/>
                <w:sz w:val="20"/>
                <w:szCs w:val="20"/>
              </w:rPr>
              <w:t>％</w:t>
            </w:r>
            <w:proofErr w:type="spellStart"/>
            <w:r w:rsidRPr="009A6672">
              <w:rPr>
                <w:rFonts w:hint="eastAsia"/>
                <w:sz w:val="20"/>
                <w:szCs w:val="20"/>
              </w:rPr>
              <w:t>能耗</w:t>
            </w:r>
            <w:proofErr w:type="spellEnd"/>
          </w:p>
        </w:tc>
      </w:tr>
      <w:tr w:rsidR="00BB3CB2" w:rsidRPr="004F7FF1" w:rsidTr="000929FD">
        <w:tc>
          <w:tcPr>
            <w:tcW w:w="2245" w:type="dxa"/>
            <w:hideMark/>
          </w:tcPr>
          <w:p w:rsidR="00BB3CB2" w:rsidRPr="009A6672" w:rsidRDefault="00BB3CB2" w:rsidP="004F7FF1">
            <w:pPr>
              <w:snapToGrid w:val="0"/>
              <w:spacing w:before="120" w:after="120" w:line="240" w:lineRule="atLeast"/>
              <w:rPr>
                <w:sz w:val="20"/>
                <w:szCs w:val="20"/>
                <w:lang w:eastAsia="zh-CN"/>
              </w:rPr>
            </w:pPr>
            <w:r w:rsidRPr="009A6672">
              <w:rPr>
                <w:rFonts w:hint="eastAsia"/>
                <w:sz w:val="20"/>
                <w:szCs w:val="20"/>
                <w:lang w:eastAsia="zh-CN"/>
              </w:rPr>
              <w:t>定期清洗或更换过滤器</w:t>
            </w:r>
          </w:p>
        </w:tc>
        <w:tc>
          <w:tcPr>
            <w:tcW w:w="5220" w:type="dxa"/>
            <w:hideMark/>
          </w:tcPr>
          <w:p w:rsidR="007457F1" w:rsidRPr="009A6672" w:rsidRDefault="007457F1" w:rsidP="004F7FF1">
            <w:pPr>
              <w:snapToGrid w:val="0"/>
              <w:spacing w:before="120" w:after="120" w:line="240" w:lineRule="atLeast"/>
              <w:rPr>
                <w:sz w:val="20"/>
                <w:szCs w:val="20"/>
                <w:lang w:eastAsia="zh-CN"/>
              </w:rPr>
            </w:pPr>
            <w:r w:rsidRPr="009A6672">
              <w:rPr>
                <w:rFonts w:hint="eastAsia"/>
                <w:sz w:val="20"/>
                <w:szCs w:val="20"/>
                <w:lang w:eastAsia="zh-CN"/>
              </w:rPr>
              <w:t>过滤器脏污会导致系统功率降低</w:t>
            </w:r>
            <w:r w:rsidR="00C916C2" w:rsidRPr="009A6672">
              <w:rPr>
                <w:rFonts w:hint="eastAsia"/>
                <w:sz w:val="20"/>
                <w:szCs w:val="20"/>
                <w:lang w:eastAsia="zh-CN"/>
              </w:rPr>
              <w:t>（</w:t>
            </w:r>
            <w:r w:rsidRPr="009A6672">
              <w:rPr>
                <w:rFonts w:hint="eastAsia"/>
                <w:sz w:val="20"/>
                <w:szCs w:val="20"/>
                <w:lang w:eastAsia="zh-CN"/>
              </w:rPr>
              <w:t>蒸发温度每降低</w:t>
            </w:r>
            <w:r w:rsidRPr="009A6672">
              <w:rPr>
                <w:rFonts w:hint="eastAsia"/>
                <w:sz w:val="20"/>
                <w:szCs w:val="20"/>
                <w:lang w:eastAsia="zh-CN"/>
              </w:rPr>
              <w:t>1K</w:t>
            </w:r>
            <w:r w:rsidRPr="009A6672">
              <w:rPr>
                <w:rFonts w:hint="eastAsia"/>
                <w:sz w:val="20"/>
                <w:szCs w:val="20"/>
                <w:lang w:eastAsia="zh-CN"/>
              </w:rPr>
              <w:t>，</w:t>
            </w:r>
            <w:r w:rsidR="00AE6FEF" w:rsidRPr="009A6672">
              <w:rPr>
                <w:rFonts w:hint="eastAsia"/>
                <w:sz w:val="20"/>
                <w:szCs w:val="20"/>
                <w:lang w:eastAsia="zh-CN"/>
              </w:rPr>
              <w:t>功率</w:t>
            </w:r>
            <w:r w:rsidRPr="009A6672">
              <w:rPr>
                <w:rFonts w:hint="eastAsia"/>
                <w:sz w:val="20"/>
                <w:szCs w:val="20"/>
                <w:lang w:eastAsia="zh-CN"/>
              </w:rPr>
              <w:t>降低</w:t>
            </w:r>
            <w:r w:rsidRPr="009A6672">
              <w:rPr>
                <w:rFonts w:hint="eastAsia"/>
                <w:sz w:val="20"/>
                <w:szCs w:val="20"/>
                <w:lang w:eastAsia="zh-CN"/>
              </w:rPr>
              <w:t>2-4</w:t>
            </w:r>
            <w:r w:rsidRPr="009A6672">
              <w:rPr>
                <w:rFonts w:hint="eastAsia"/>
                <w:sz w:val="20"/>
                <w:szCs w:val="20"/>
                <w:lang w:eastAsia="zh-CN"/>
              </w:rPr>
              <w:t>％</w:t>
            </w:r>
            <w:r w:rsidR="00C916C2" w:rsidRPr="009A6672">
              <w:rPr>
                <w:rFonts w:hint="eastAsia"/>
                <w:sz w:val="20"/>
                <w:szCs w:val="20"/>
                <w:lang w:eastAsia="zh-CN"/>
              </w:rPr>
              <w:t>）</w:t>
            </w:r>
            <w:r w:rsidRPr="009A6672">
              <w:rPr>
                <w:rFonts w:hint="eastAsia"/>
                <w:sz w:val="20"/>
                <w:szCs w:val="20"/>
                <w:lang w:eastAsia="zh-CN"/>
              </w:rPr>
              <w:t>而压缩机运行电流不会</w:t>
            </w:r>
            <w:r w:rsidR="00AE6FEF" w:rsidRPr="009A6672">
              <w:rPr>
                <w:rFonts w:hint="eastAsia"/>
                <w:sz w:val="20"/>
                <w:szCs w:val="20"/>
                <w:lang w:eastAsia="zh-CN"/>
              </w:rPr>
              <w:t>减少</w:t>
            </w:r>
          </w:p>
          <w:p w:rsidR="00BB3CB2" w:rsidRPr="009A6672" w:rsidRDefault="00AE6FEF" w:rsidP="004F7FF1">
            <w:pPr>
              <w:snapToGrid w:val="0"/>
              <w:spacing w:before="120" w:after="120" w:line="240" w:lineRule="atLeast"/>
              <w:rPr>
                <w:sz w:val="20"/>
                <w:szCs w:val="20"/>
                <w:lang w:eastAsia="zh-CN"/>
              </w:rPr>
            </w:pPr>
            <w:r w:rsidRPr="009A6672">
              <w:rPr>
                <w:rFonts w:hint="eastAsia"/>
                <w:sz w:val="20"/>
                <w:szCs w:val="20"/>
                <w:lang w:eastAsia="zh-CN"/>
              </w:rPr>
              <w:t>过滤器</w:t>
            </w:r>
            <w:r w:rsidR="007457F1" w:rsidRPr="009A6672">
              <w:rPr>
                <w:rFonts w:hint="eastAsia"/>
                <w:sz w:val="20"/>
                <w:szCs w:val="20"/>
                <w:lang w:eastAsia="zh-CN"/>
              </w:rPr>
              <w:t>过滤速度过低会导致冷却盘管和风扇</w:t>
            </w:r>
            <w:r w:rsidRPr="009A6672">
              <w:rPr>
                <w:rFonts w:hint="eastAsia"/>
                <w:sz w:val="20"/>
                <w:szCs w:val="20"/>
                <w:lang w:eastAsia="zh-CN"/>
              </w:rPr>
              <w:t>脏污</w:t>
            </w:r>
          </w:p>
        </w:tc>
        <w:tc>
          <w:tcPr>
            <w:tcW w:w="1980" w:type="dxa"/>
            <w:hideMark/>
          </w:tcPr>
          <w:p w:rsidR="00BB3CB2" w:rsidRPr="009A6672" w:rsidRDefault="00BB3CB2" w:rsidP="004F7FF1">
            <w:pPr>
              <w:snapToGrid w:val="0"/>
              <w:spacing w:before="120" w:after="120" w:line="240" w:lineRule="atLeast"/>
              <w:rPr>
                <w:sz w:val="20"/>
                <w:szCs w:val="20"/>
              </w:rPr>
            </w:pPr>
            <w:proofErr w:type="spellStart"/>
            <w:r w:rsidRPr="009A6672">
              <w:rPr>
                <w:rFonts w:hint="eastAsia"/>
                <w:sz w:val="20"/>
                <w:szCs w:val="20"/>
              </w:rPr>
              <w:t>平均节</w:t>
            </w:r>
            <w:proofErr w:type="spellEnd"/>
            <w:r w:rsidRPr="009A6672">
              <w:rPr>
                <w:rFonts w:hint="eastAsia"/>
                <w:sz w:val="20"/>
                <w:szCs w:val="20"/>
                <w:lang w:eastAsia="zh-CN"/>
              </w:rPr>
              <w:t>能</w:t>
            </w:r>
            <w:r w:rsidRPr="009A6672">
              <w:rPr>
                <w:rFonts w:hint="eastAsia"/>
                <w:sz w:val="20"/>
                <w:szCs w:val="20"/>
              </w:rPr>
              <w:t>25</w:t>
            </w:r>
            <w:r w:rsidRPr="009A6672">
              <w:rPr>
                <w:rFonts w:hint="eastAsia"/>
                <w:sz w:val="20"/>
                <w:szCs w:val="20"/>
              </w:rPr>
              <w:t>％</w:t>
            </w:r>
          </w:p>
        </w:tc>
      </w:tr>
      <w:tr w:rsidR="00BB3CB2" w:rsidRPr="004F7FF1" w:rsidTr="000929FD">
        <w:tc>
          <w:tcPr>
            <w:tcW w:w="2245" w:type="dxa"/>
            <w:hideMark/>
          </w:tcPr>
          <w:p w:rsidR="00BB3CB2" w:rsidRPr="009A6672" w:rsidRDefault="00BB3CB2" w:rsidP="004F7FF1">
            <w:pPr>
              <w:snapToGrid w:val="0"/>
              <w:spacing w:before="120" w:after="120" w:line="240" w:lineRule="atLeast"/>
              <w:rPr>
                <w:sz w:val="20"/>
                <w:szCs w:val="20"/>
                <w:lang w:eastAsia="zh-CN"/>
              </w:rPr>
            </w:pPr>
            <w:r w:rsidRPr="009A6672">
              <w:rPr>
                <w:rFonts w:hint="eastAsia"/>
                <w:sz w:val="20"/>
                <w:szCs w:val="20"/>
                <w:lang w:eastAsia="zh-CN"/>
              </w:rPr>
              <w:t>检查控制器的运行和设置</w:t>
            </w:r>
          </w:p>
        </w:tc>
        <w:tc>
          <w:tcPr>
            <w:tcW w:w="5220" w:type="dxa"/>
            <w:hideMark/>
          </w:tcPr>
          <w:p w:rsidR="00BB3CB2" w:rsidRPr="009A6672" w:rsidRDefault="00AE6FEF" w:rsidP="004F7FF1">
            <w:pPr>
              <w:snapToGrid w:val="0"/>
              <w:spacing w:before="120" w:after="120" w:line="240" w:lineRule="atLeast"/>
              <w:rPr>
                <w:sz w:val="20"/>
                <w:szCs w:val="20"/>
                <w:lang w:eastAsia="zh-CN"/>
              </w:rPr>
            </w:pPr>
            <w:r w:rsidRPr="009A6672">
              <w:rPr>
                <w:rFonts w:hint="eastAsia"/>
                <w:sz w:val="20"/>
                <w:szCs w:val="20"/>
                <w:lang w:eastAsia="zh-CN"/>
              </w:rPr>
              <w:t>确保使用</w:t>
            </w:r>
            <w:r w:rsidR="00216C5A">
              <w:rPr>
                <w:rFonts w:hint="eastAsia"/>
                <w:sz w:val="20"/>
                <w:szCs w:val="20"/>
                <w:lang w:eastAsia="zh-CN"/>
              </w:rPr>
              <w:t>的</w:t>
            </w:r>
            <w:r w:rsidR="00216C5A" w:rsidRPr="009A6672">
              <w:rPr>
                <w:rFonts w:hint="eastAsia"/>
                <w:sz w:val="20"/>
                <w:szCs w:val="20"/>
                <w:lang w:eastAsia="zh-CN"/>
              </w:rPr>
              <w:t>模式</w:t>
            </w:r>
            <w:r w:rsidRPr="009A6672">
              <w:rPr>
                <w:rFonts w:hint="eastAsia"/>
                <w:sz w:val="20"/>
                <w:szCs w:val="20"/>
                <w:lang w:eastAsia="zh-CN"/>
              </w:rPr>
              <w:t>适当，</w:t>
            </w:r>
            <w:r w:rsidR="00216C5A">
              <w:rPr>
                <w:rFonts w:hint="eastAsia"/>
                <w:sz w:val="20"/>
                <w:szCs w:val="20"/>
                <w:lang w:eastAsia="zh-CN"/>
              </w:rPr>
              <w:t>温度</w:t>
            </w:r>
            <w:r w:rsidRPr="009A6672">
              <w:rPr>
                <w:rFonts w:hint="eastAsia"/>
                <w:sz w:val="20"/>
                <w:szCs w:val="20"/>
                <w:lang w:eastAsia="zh-CN"/>
              </w:rPr>
              <w:t>设置</w:t>
            </w:r>
            <w:r w:rsidR="00216C5A">
              <w:rPr>
                <w:rFonts w:hint="eastAsia"/>
                <w:sz w:val="20"/>
                <w:szCs w:val="20"/>
                <w:lang w:eastAsia="zh-CN"/>
              </w:rPr>
              <w:t>正确</w:t>
            </w:r>
            <w:r w:rsidR="00C916C2" w:rsidRPr="009A6672">
              <w:rPr>
                <w:rFonts w:hint="eastAsia"/>
                <w:sz w:val="20"/>
                <w:szCs w:val="20"/>
                <w:lang w:eastAsia="zh-CN"/>
              </w:rPr>
              <w:t>（</w:t>
            </w:r>
            <w:r w:rsidRPr="009A6672">
              <w:rPr>
                <w:rFonts w:hint="eastAsia"/>
                <w:sz w:val="20"/>
                <w:szCs w:val="20"/>
                <w:lang w:eastAsia="zh-CN"/>
              </w:rPr>
              <w:t>通常在</w:t>
            </w:r>
            <w:r w:rsidRPr="009A6672">
              <w:rPr>
                <w:rFonts w:hint="eastAsia"/>
                <w:sz w:val="20"/>
                <w:szCs w:val="20"/>
                <w:lang w:eastAsia="zh-CN"/>
              </w:rPr>
              <w:t>19</w:t>
            </w:r>
            <w:r w:rsidRPr="009A6672">
              <w:rPr>
                <w:rFonts w:hint="eastAsia"/>
                <w:sz w:val="20"/>
                <w:szCs w:val="20"/>
                <w:lang w:eastAsia="zh-CN"/>
              </w:rPr>
              <w:t>到</w:t>
            </w:r>
            <w:r w:rsidRPr="009A6672">
              <w:rPr>
                <w:rFonts w:hint="eastAsia"/>
                <w:sz w:val="20"/>
                <w:szCs w:val="20"/>
                <w:lang w:eastAsia="zh-CN"/>
              </w:rPr>
              <w:t>23</w:t>
            </w:r>
            <w:r w:rsidRPr="009A6672">
              <w:rPr>
                <w:rFonts w:hint="eastAsia"/>
                <w:sz w:val="20"/>
                <w:szCs w:val="20"/>
                <w:lang w:eastAsia="zh-CN"/>
              </w:rPr>
              <w:t>°</w:t>
            </w:r>
            <w:r w:rsidRPr="009A6672">
              <w:rPr>
                <w:rFonts w:hint="eastAsia"/>
                <w:sz w:val="20"/>
                <w:szCs w:val="20"/>
                <w:lang w:eastAsia="zh-CN"/>
              </w:rPr>
              <w:t>C</w:t>
            </w:r>
            <w:r w:rsidRPr="009A6672">
              <w:rPr>
                <w:rFonts w:hint="eastAsia"/>
                <w:sz w:val="20"/>
                <w:szCs w:val="20"/>
                <w:lang w:eastAsia="zh-CN"/>
              </w:rPr>
              <w:t>之间</w:t>
            </w:r>
            <w:r w:rsidR="00C916C2" w:rsidRPr="009A6672">
              <w:rPr>
                <w:rFonts w:hint="eastAsia"/>
                <w:sz w:val="20"/>
                <w:szCs w:val="20"/>
                <w:lang w:eastAsia="zh-CN"/>
              </w:rPr>
              <w:t>）</w:t>
            </w:r>
            <w:r w:rsidRPr="009A6672">
              <w:rPr>
                <w:rFonts w:hint="eastAsia"/>
                <w:sz w:val="20"/>
                <w:szCs w:val="20"/>
                <w:lang w:eastAsia="zh-CN"/>
              </w:rPr>
              <w:t>，</w:t>
            </w:r>
            <w:r w:rsidR="00216C5A">
              <w:rPr>
                <w:rFonts w:hint="eastAsia"/>
                <w:sz w:val="20"/>
                <w:szCs w:val="20"/>
                <w:lang w:eastAsia="zh-CN"/>
              </w:rPr>
              <w:t>所选</w:t>
            </w:r>
            <w:r w:rsidRPr="009A6672">
              <w:rPr>
                <w:rFonts w:hint="eastAsia"/>
                <w:sz w:val="20"/>
                <w:szCs w:val="20"/>
                <w:lang w:eastAsia="zh-CN"/>
              </w:rPr>
              <w:t>风扇速度</w:t>
            </w:r>
            <w:r w:rsidR="00216C5A">
              <w:rPr>
                <w:rFonts w:hint="eastAsia"/>
                <w:sz w:val="20"/>
                <w:szCs w:val="20"/>
                <w:lang w:eastAsia="zh-CN"/>
              </w:rPr>
              <w:t>合适</w:t>
            </w:r>
            <w:r w:rsidRPr="009A6672">
              <w:rPr>
                <w:rFonts w:hint="eastAsia"/>
                <w:sz w:val="20"/>
                <w:szCs w:val="20"/>
                <w:lang w:eastAsia="zh-CN"/>
              </w:rPr>
              <w:t>，</w:t>
            </w:r>
            <w:r w:rsidR="00216C5A" w:rsidRPr="009A6672">
              <w:rPr>
                <w:rFonts w:hint="eastAsia"/>
                <w:sz w:val="20"/>
                <w:szCs w:val="20"/>
                <w:lang w:eastAsia="zh-CN"/>
              </w:rPr>
              <w:t>时间</w:t>
            </w:r>
            <w:r w:rsidR="00216C5A">
              <w:rPr>
                <w:rFonts w:hint="eastAsia"/>
                <w:sz w:val="20"/>
                <w:szCs w:val="20"/>
                <w:lang w:eastAsia="zh-CN"/>
              </w:rPr>
              <w:t>设置正确</w:t>
            </w:r>
            <w:r w:rsidRPr="009A6672">
              <w:rPr>
                <w:rFonts w:hint="eastAsia"/>
                <w:sz w:val="20"/>
                <w:szCs w:val="20"/>
                <w:lang w:eastAsia="zh-CN"/>
              </w:rPr>
              <w:t>，每个功能都正常运行</w:t>
            </w:r>
          </w:p>
        </w:tc>
        <w:tc>
          <w:tcPr>
            <w:tcW w:w="1980" w:type="dxa"/>
            <w:hideMark/>
          </w:tcPr>
          <w:p w:rsidR="00BB3CB2" w:rsidRPr="009A6672" w:rsidRDefault="00BB3CB2" w:rsidP="004F7FF1">
            <w:pPr>
              <w:snapToGrid w:val="0"/>
              <w:spacing w:before="120" w:after="120" w:line="240" w:lineRule="atLeast"/>
              <w:rPr>
                <w:sz w:val="20"/>
                <w:szCs w:val="20"/>
              </w:rPr>
            </w:pPr>
            <w:proofErr w:type="spellStart"/>
            <w:r w:rsidRPr="009A6672">
              <w:rPr>
                <w:rFonts w:hint="eastAsia"/>
                <w:sz w:val="20"/>
                <w:szCs w:val="20"/>
              </w:rPr>
              <w:t>平均节</w:t>
            </w:r>
            <w:proofErr w:type="spellEnd"/>
            <w:r w:rsidRPr="009A6672">
              <w:rPr>
                <w:rFonts w:hint="eastAsia"/>
                <w:sz w:val="20"/>
                <w:szCs w:val="20"/>
                <w:lang w:eastAsia="zh-CN"/>
              </w:rPr>
              <w:t>能</w:t>
            </w:r>
            <w:r w:rsidRPr="009A6672">
              <w:rPr>
                <w:rFonts w:hint="eastAsia"/>
                <w:sz w:val="20"/>
                <w:szCs w:val="20"/>
              </w:rPr>
              <w:t>97</w:t>
            </w:r>
            <w:r w:rsidRPr="009A6672">
              <w:rPr>
                <w:rFonts w:hint="eastAsia"/>
                <w:sz w:val="20"/>
                <w:szCs w:val="20"/>
              </w:rPr>
              <w:t>％</w:t>
            </w:r>
            <w:r w:rsidR="008C7126" w:rsidRPr="009A6672">
              <w:rPr>
                <w:rStyle w:val="FootnoteReference"/>
                <w:sz w:val="20"/>
                <w:szCs w:val="20"/>
              </w:rPr>
              <w:footnoteReference w:id="35"/>
            </w:r>
          </w:p>
        </w:tc>
      </w:tr>
      <w:tr w:rsidR="00BB3CB2" w:rsidRPr="004F7FF1" w:rsidTr="000929FD">
        <w:tc>
          <w:tcPr>
            <w:tcW w:w="2245" w:type="dxa"/>
            <w:hideMark/>
          </w:tcPr>
          <w:p w:rsidR="00BB3CB2" w:rsidRPr="009A6672" w:rsidRDefault="00BB3CB2" w:rsidP="004F7FF1">
            <w:pPr>
              <w:snapToGrid w:val="0"/>
              <w:spacing w:before="120" w:after="120" w:line="240" w:lineRule="atLeast"/>
              <w:rPr>
                <w:sz w:val="20"/>
                <w:szCs w:val="20"/>
              </w:rPr>
            </w:pPr>
            <w:proofErr w:type="spellStart"/>
            <w:r w:rsidRPr="009A6672">
              <w:rPr>
                <w:rFonts w:hint="eastAsia"/>
                <w:sz w:val="20"/>
                <w:szCs w:val="20"/>
              </w:rPr>
              <w:t>检查冷凝器压力控制</w:t>
            </w:r>
            <w:proofErr w:type="spellEnd"/>
          </w:p>
        </w:tc>
        <w:tc>
          <w:tcPr>
            <w:tcW w:w="5220" w:type="dxa"/>
            <w:hideMark/>
          </w:tcPr>
          <w:p w:rsidR="00AE6FEF" w:rsidRPr="009A6672" w:rsidRDefault="00AE6FEF" w:rsidP="004F7FF1">
            <w:pPr>
              <w:snapToGrid w:val="0"/>
              <w:spacing w:before="120" w:after="120" w:line="240" w:lineRule="atLeast"/>
              <w:rPr>
                <w:sz w:val="20"/>
                <w:szCs w:val="20"/>
                <w:lang w:eastAsia="zh-CN"/>
              </w:rPr>
            </w:pPr>
            <w:r w:rsidRPr="009A6672">
              <w:rPr>
                <w:rFonts w:hint="eastAsia"/>
                <w:sz w:val="20"/>
                <w:szCs w:val="20"/>
                <w:lang w:eastAsia="zh-CN"/>
              </w:rPr>
              <w:t>冷凝器风扇循环</w:t>
            </w:r>
            <w:r w:rsidRPr="009A6672">
              <w:rPr>
                <w:rFonts w:hint="eastAsia"/>
                <w:sz w:val="20"/>
                <w:szCs w:val="20"/>
                <w:lang w:eastAsia="zh-CN"/>
              </w:rPr>
              <w:t>/</w:t>
            </w:r>
            <w:r w:rsidRPr="009A6672">
              <w:rPr>
                <w:rFonts w:hint="eastAsia"/>
                <w:sz w:val="20"/>
                <w:szCs w:val="20"/>
                <w:lang w:eastAsia="zh-CN"/>
              </w:rPr>
              <w:t>速度控制器和</w:t>
            </w:r>
            <w:r w:rsidR="000C22C3" w:rsidRPr="009A6672">
              <w:rPr>
                <w:rFonts w:hint="eastAsia"/>
                <w:sz w:val="20"/>
                <w:szCs w:val="20"/>
                <w:lang w:eastAsia="zh-CN"/>
              </w:rPr>
              <w:t>风</w:t>
            </w:r>
            <w:r w:rsidR="00A00C45" w:rsidRPr="009A6672">
              <w:rPr>
                <w:rFonts w:hint="eastAsia"/>
                <w:sz w:val="20"/>
                <w:szCs w:val="20"/>
                <w:lang w:eastAsia="zh-CN"/>
              </w:rPr>
              <w:t>阀</w:t>
            </w:r>
            <w:r w:rsidRPr="009A6672">
              <w:rPr>
                <w:rFonts w:hint="eastAsia"/>
                <w:sz w:val="20"/>
                <w:szCs w:val="20"/>
                <w:lang w:eastAsia="zh-CN"/>
              </w:rPr>
              <w:t>设置</w:t>
            </w:r>
            <w:r w:rsidR="00A00C45" w:rsidRPr="009A6672">
              <w:rPr>
                <w:rFonts w:hint="eastAsia"/>
                <w:sz w:val="20"/>
                <w:szCs w:val="20"/>
                <w:lang w:eastAsia="zh-CN"/>
              </w:rPr>
              <w:t>错误</w:t>
            </w:r>
            <w:r w:rsidRPr="009A6672">
              <w:rPr>
                <w:rFonts w:hint="eastAsia"/>
                <w:sz w:val="20"/>
                <w:szCs w:val="20"/>
                <w:lang w:eastAsia="zh-CN"/>
              </w:rPr>
              <w:t>可能</w:t>
            </w:r>
            <w:r w:rsidR="00A00C45" w:rsidRPr="009A6672">
              <w:rPr>
                <w:rFonts w:hint="eastAsia"/>
                <w:sz w:val="20"/>
                <w:szCs w:val="20"/>
                <w:lang w:eastAsia="zh-CN"/>
              </w:rPr>
              <w:t>引起过度</w:t>
            </w:r>
            <w:r w:rsidRPr="009A6672">
              <w:rPr>
                <w:rFonts w:hint="eastAsia"/>
                <w:sz w:val="20"/>
                <w:szCs w:val="20"/>
                <w:lang w:eastAsia="zh-CN"/>
              </w:rPr>
              <w:t>冷凝或冷凝</w:t>
            </w:r>
            <w:r w:rsidR="00A00C45" w:rsidRPr="009A6672">
              <w:rPr>
                <w:rFonts w:hint="eastAsia"/>
                <w:sz w:val="20"/>
                <w:szCs w:val="20"/>
                <w:lang w:eastAsia="zh-CN"/>
              </w:rPr>
              <w:t>不足</w:t>
            </w:r>
            <w:r w:rsidRPr="009A6672">
              <w:rPr>
                <w:rFonts w:hint="eastAsia"/>
                <w:sz w:val="20"/>
                <w:szCs w:val="20"/>
                <w:lang w:eastAsia="zh-CN"/>
              </w:rPr>
              <w:t>，导致效率</w:t>
            </w:r>
            <w:r w:rsidR="00A00C45" w:rsidRPr="009A6672">
              <w:rPr>
                <w:rFonts w:hint="eastAsia"/>
                <w:sz w:val="20"/>
                <w:szCs w:val="20"/>
                <w:lang w:eastAsia="zh-CN"/>
              </w:rPr>
              <w:t>降低，</w:t>
            </w:r>
            <w:r w:rsidRPr="009A6672">
              <w:rPr>
                <w:rFonts w:hint="eastAsia"/>
                <w:sz w:val="20"/>
                <w:szCs w:val="20"/>
                <w:lang w:eastAsia="zh-CN"/>
              </w:rPr>
              <w:t>压缩机运行时间延长</w:t>
            </w:r>
          </w:p>
          <w:p w:rsidR="00BB3CB2" w:rsidRPr="009A6672" w:rsidRDefault="00AE6FEF" w:rsidP="004F7FF1">
            <w:pPr>
              <w:snapToGrid w:val="0"/>
              <w:spacing w:before="120" w:after="120" w:line="240" w:lineRule="atLeast"/>
              <w:rPr>
                <w:sz w:val="20"/>
                <w:szCs w:val="20"/>
                <w:lang w:eastAsia="zh-CN"/>
              </w:rPr>
            </w:pPr>
            <w:r w:rsidRPr="009A6672">
              <w:rPr>
                <w:rFonts w:hint="eastAsia"/>
                <w:sz w:val="20"/>
                <w:szCs w:val="20"/>
                <w:lang w:eastAsia="zh-CN"/>
              </w:rPr>
              <w:t>冷凝</w:t>
            </w:r>
            <w:r w:rsidR="00A00C45" w:rsidRPr="009A6672">
              <w:rPr>
                <w:rFonts w:hint="eastAsia"/>
                <w:sz w:val="20"/>
                <w:szCs w:val="20"/>
                <w:lang w:eastAsia="zh-CN"/>
              </w:rPr>
              <w:t>不足</w:t>
            </w:r>
            <w:r w:rsidRPr="009A6672">
              <w:rPr>
                <w:rFonts w:hint="eastAsia"/>
                <w:sz w:val="20"/>
                <w:szCs w:val="20"/>
                <w:lang w:eastAsia="zh-CN"/>
              </w:rPr>
              <w:t>会导致运行电流</w:t>
            </w:r>
            <w:r w:rsidR="00A00C45" w:rsidRPr="009A6672">
              <w:rPr>
                <w:rFonts w:hint="eastAsia"/>
                <w:sz w:val="20"/>
                <w:szCs w:val="20"/>
                <w:lang w:eastAsia="zh-CN"/>
              </w:rPr>
              <w:t>增高</w:t>
            </w:r>
          </w:p>
        </w:tc>
        <w:tc>
          <w:tcPr>
            <w:tcW w:w="1980" w:type="dxa"/>
            <w:hideMark/>
          </w:tcPr>
          <w:p w:rsidR="00BB3CB2" w:rsidRPr="009A6672" w:rsidRDefault="00BB3CB2" w:rsidP="004F7FF1">
            <w:pPr>
              <w:snapToGrid w:val="0"/>
              <w:spacing w:before="120" w:after="120" w:line="240" w:lineRule="atLeast"/>
              <w:rPr>
                <w:sz w:val="20"/>
                <w:szCs w:val="20"/>
              </w:rPr>
            </w:pPr>
            <w:proofErr w:type="spellStart"/>
            <w:r w:rsidRPr="009A6672">
              <w:rPr>
                <w:rFonts w:hint="eastAsia"/>
                <w:sz w:val="20"/>
                <w:szCs w:val="20"/>
              </w:rPr>
              <w:t>平均节</w:t>
            </w:r>
            <w:proofErr w:type="spellEnd"/>
            <w:r w:rsidRPr="009A6672">
              <w:rPr>
                <w:rFonts w:hint="eastAsia"/>
                <w:sz w:val="20"/>
                <w:szCs w:val="20"/>
                <w:lang w:eastAsia="zh-CN"/>
              </w:rPr>
              <w:t>能</w:t>
            </w:r>
            <w:r w:rsidRPr="009A6672">
              <w:rPr>
                <w:rFonts w:hint="eastAsia"/>
                <w:sz w:val="20"/>
                <w:szCs w:val="20"/>
              </w:rPr>
              <w:t>4</w:t>
            </w:r>
            <w:r w:rsidRPr="009A6672">
              <w:rPr>
                <w:rFonts w:hint="eastAsia"/>
                <w:sz w:val="20"/>
                <w:szCs w:val="20"/>
              </w:rPr>
              <w:t>％</w:t>
            </w:r>
          </w:p>
        </w:tc>
      </w:tr>
    </w:tbl>
    <w:p w:rsidR="00EB56BA" w:rsidRPr="004F7FF1" w:rsidRDefault="00EB56BA" w:rsidP="004F7FF1">
      <w:pPr>
        <w:pStyle w:val="Heading1"/>
        <w:numPr>
          <w:ilvl w:val="0"/>
          <w:numId w:val="0"/>
        </w:numPr>
        <w:snapToGrid w:val="0"/>
        <w:spacing w:before="120" w:after="120" w:line="240" w:lineRule="atLeast"/>
        <w:rPr>
          <w:sz w:val="24"/>
          <w:szCs w:val="24"/>
          <w:lang w:val="en-CA"/>
        </w:rPr>
      </w:pPr>
    </w:p>
    <w:p w:rsidR="00067E15" w:rsidRPr="004F7FF1" w:rsidRDefault="00067E15" w:rsidP="004F7FF1">
      <w:pPr>
        <w:pStyle w:val="ListParagraph"/>
        <w:numPr>
          <w:ilvl w:val="0"/>
          <w:numId w:val="9"/>
        </w:numPr>
        <w:snapToGrid w:val="0"/>
        <w:spacing w:before="120" w:after="120" w:line="240" w:lineRule="atLeast"/>
        <w:ind w:left="0" w:firstLine="0"/>
        <w:contextualSpacing w:val="0"/>
        <w:jc w:val="left"/>
        <w:rPr>
          <w:sz w:val="24"/>
          <w:szCs w:val="24"/>
          <w:lang w:val="en-CA" w:eastAsia="zh-CN"/>
        </w:rPr>
      </w:pPr>
      <w:r w:rsidRPr="004F7FF1">
        <w:rPr>
          <w:rFonts w:hint="eastAsia"/>
          <w:sz w:val="24"/>
          <w:szCs w:val="24"/>
          <w:lang w:eastAsia="zh-CN"/>
        </w:rPr>
        <w:t>多边基金成立以来，一直支持对服务技术人员进行良好</w:t>
      </w:r>
      <w:r w:rsidR="0045492F" w:rsidRPr="004F7FF1">
        <w:rPr>
          <w:rFonts w:hint="eastAsia"/>
          <w:sz w:val="24"/>
          <w:szCs w:val="24"/>
          <w:lang w:eastAsia="zh-CN"/>
        </w:rPr>
        <w:t>维修</w:t>
      </w:r>
      <w:r w:rsidRPr="004F7FF1">
        <w:rPr>
          <w:rFonts w:hint="eastAsia"/>
          <w:sz w:val="24"/>
          <w:szCs w:val="24"/>
          <w:lang w:eastAsia="zh-CN"/>
        </w:rPr>
        <w:t>做法培训；实施良好维修做法不仅减少了制冷剂的消耗，而且有助于</w:t>
      </w:r>
      <w:r w:rsidR="00DB5415">
        <w:rPr>
          <w:rFonts w:hint="eastAsia"/>
          <w:sz w:val="24"/>
          <w:szCs w:val="24"/>
          <w:lang w:eastAsia="zh-CN"/>
        </w:rPr>
        <w:t>制冷、空调、热泵</w:t>
      </w:r>
      <w:r w:rsidRPr="004F7FF1">
        <w:rPr>
          <w:rFonts w:hint="eastAsia"/>
          <w:sz w:val="24"/>
          <w:szCs w:val="24"/>
          <w:lang w:eastAsia="zh-CN"/>
        </w:rPr>
        <w:t>设备的高效运行，保持设备的节能性能。培训最初是作为独立</w:t>
      </w:r>
      <w:r w:rsidR="0045492F" w:rsidRPr="004F7FF1">
        <w:rPr>
          <w:rFonts w:hint="eastAsia"/>
          <w:sz w:val="24"/>
          <w:szCs w:val="24"/>
          <w:lang w:eastAsia="zh-CN"/>
        </w:rPr>
        <w:t>活动</w:t>
      </w:r>
      <w:r w:rsidRPr="004F7FF1">
        <w:rPr>
          <w:rFonts w:hint="eastAsia"/>
          <w:sz w:val="24"/>
          <w:szCs w:val="24"/>
          <w:lang w:eastAsia="zh-CN"/>
        </w:rPr>
        <w:t>提供的，现已成为</w:t>
      </w:r>
      <w:r w:rsidR="0045492F" w:rsidRPr="004F7FF1">
        <w:rPr>
          <w:rFonts w:hint="eastAsia"/>
          <w:sz w:val="24"/>
          <w:szCs w:val="24"/>
          <w:lang w:eastAsia="zh-CN"/>
        </w:rPr>
        <w:t>行业</w:t>
      </w:r>
      <w:r w:rsidRPr="004F7FF1">
        <w:rPr>
          <w:rFonts w:hint="eastAsia"/>
          <w:sz w:val="24"/>
          <w:szCs w:val="24"/>
          <w:lang w:eastAsia="zh-CN"/>
        </w:rPr>
        <w:t>和</w:t>
      </w:r>
      <w:r w:rsidRPr="004F7FF1">
        <w:rPr>
          <w:rFonts w:hint="eastAsia"/>
          <w:sz w:val="24"/>
          <w:szCs w:val="24"/>
          <w:lang w:eastAsia="zh-CN"/>
        </w:rPr>
        <w:t>/</w:t>
      </w:r>
      <w:r w:rsidRPr="004F7FF1">
        <w:rPr>
          <w:rFonts w:hint="eastAsia"/>
          <w:sz w:val="24"/>
          <w:szCs w:val="24"/>
          <w:lang w:eastAsia="zh-CN"/>
        </w:rPr>
        <w:t>或国家淘汰计划的组成部分。在这一过程中，国家臭氧</w:t>
      </w:r>
      <w:r w:rsidR="0045492F" w:rsidRPr="004F7FF1">
        <w:rPr>
          <w:rFonts w:hint="eastAsia"/>
          <w:sz w:val="24"/>
          <w:szCs w:val="24"/>
          <w:lang w:eastAsia="zh-CN"/>
        </w:rPr>
        <w:t>机构促使更多</w:t>
      </w:r>
      <w:r w:rsidRPr="004F7FF1">
        <w:rPr>
          <w:rFonts w:hint="eastAsia"/>
          <w:sz w:val="24"/>
          <w:szCs w:val="24"/>
          <w:lang w:eastAsia="zh-CN"/>
        </w:rPr>
        <w:t>国家职业</w:t>
      </w:r>
      <w:r w:rsidRPr="004F7FF1">
        <w:rPr>
          <w:rFonts w:hint="eastAsia"/>
          <w:sz w:val="24"/>
          <w:szCs w:val="24"/>
          <w:lang w:eastAsia="zh-CN"/>
        </w:rPr>
        <w:t>/</w:t>
      </w:r>
      <w:r w:rsidRPr="004F7FF1">
        <w:rPr>
          <w:rFonts w:hint="eastAsia"/>
          <w:sz w:val="24"/>
          <w:szCs w:val="24"/>
          <w:lang w:eastAsia="zh-CN"/>
        </w:rPr>
        <w:t>培训中心</w:t>
      </w:r>
      <w:r w:rsidR="0045492F" w:rsidRPr="004F7FF1">
        <w:rPr>
          <w:rFonts w:hint="eastAsia"/>
          <w:sz w:val="24"/>
          <w:szCs w:val="24"/>
          <w:lang w:eastAsia="zh-CN"/>
        </w:rPr>
        <w:t>参与执行培训</w:t>
      </w:r>
      <w:r w:rsidRPr="004F7FF1">
        <w:rPr>
          <w:rFonts w:hint="eastAsia"/>
          <w:sz w:val="24"/>
          <w:szCs w:val="24"/>
          <w:lang w:eastAsia="zh-CN"/>
        </w:rPr>
        <w:t>，并确保相关科目纳入这些中心的课程。</w:t>
      </w:r>
    </w:p>
    <w:p w:rsidR="00EB56BA" w:rsidRDefault="0045492F" w:rsidP="004F7FF1">
      <w:pPr>
        <w:pStyle w:val="ListParagraph"/>
        <w:numPr>
          <w:ilvl w:val="0"/>
          <w:numId w:val="9"/>
        </w:numPr>
        <w:snapToGrid w:val="0"/>
        <w:spacing w:before="120" w:after="120" w:line="240" w:lineRule="atLeast"/>
        <w:ind w:left="0" w:firstLine="0"/>
        <w:contextualSpacing w:val="0"/>
        <w:jc w:val="left"/>
        <w:rPr>
          <w:sz w:val="24"/>
          <w:szCs w:val="24"/>
          <w:lang w:val="en-CA" w:eastAsia="zh-CN"/>
        </w:rPr>
      </w:pPr>
      <w:r w:rsidRPr="004F7FF1">
        <w:rPr>
          <w:rFonts w:hint="eastAsia"/>
          <w:sz w:val="24"/>
          <w:szCs w:val="24"/>
          <w:lang w:val="en-CA" w:eastAsia="zh-CN"/>
        </w:rPr>
        <w:t>随着氟氯烃的加速淘汰和《基加利修正案》的通过，使用</w:t>
      </w:r>
      <w:r w:rsidR="004F7FF1" w:rsidRPr="004F7FF1">
        <w:rPr>
          <w:rFonts w:hint="eastAsia"/>
          <w:sz w:val="24"/>
          <w:szCs w:val="24"/>
          <w:lang w:val="en-CA" w:eastAsia="zh-CN"/>
        </w:rPr>
        <w:t>低全球升温潜能值</w:t>
      </w:r>
      <w:r w:rsidR="004F7FF1" w:rsidRPr="004F7FF1">
        <w:rPr>
          <w:rFonts w:hint="eastAsia"/>
          <w:sz w:val="24"/>
          <w:szCs w:val="24"/>
          <w:lang w:val="en-CA" w:eastAsia="zh-CN"/>
        </w:rPr>
        <w:t>/</w:t>
      </w:r>
      <w:r w:rsidR="004F7FF1" w:rsidRPr="004F7FF1">
        <w:rPr>
          <w:rFonts w:hint="eastAsia"/>
          <w:sz w:val="24"/>
          <w:szCs w:val="24"/>
          <w:lang w:val="en-CA" w:eastAsia="zh-CN"/>
        </w:rPr>
        <w:t>零全球升温潜能值</w:t>
      </w:r>
      <w:r w:rsidRPr="004F7FF1">
        <w:rPr>
          <w:rFonts w:hint="eastAsia"/>
          <w:sz w:val="24"/>
          <w:szCs w:val="24"/>
          <w:lang w:val="en-CA" w:eastAsia="zh-CN"/>
        </w:rPr>
        <w:t>制冷剂的制冷和空调系统的数量和种类一直在缓慢增加。在这方面，在实施氟氯烃淘汰管理计划的过程中，几个第</w:t>
      </w:r>
      <w:r w:rsidRPr="004F7FF1">
        <w:rPr>
          <w:rFonts w:hint="eastAsia"/>
          <w:sz w:val="24"/>
          <w:szCs w:val="24"/>
          <w:lang w:val="en-CA" w:eastAsia="zh-CN"/>
        </w:rPr>
        <w:t>5</w:t>
      </w:r>
      <w:r w:rsidRPr="004F7FF1">
        <w:rPr>
          <w:rFonts w:hint="eastAsia"/>
          <w:sz w:val="24"/>
          <w:szCs w:val="24"/>
          <w:lang w:val="en-CA" w:eastAsia="zh-CN"/>
        </w:rPr>
        <w:t>条国家已开始加强参与技术人员培训和认证的地方</w:t>
      </w:r>
      <w:r w:rsidRPr="004F7FF1">
        <w:rPr>
          <w:rFonts w:hint="eastAsia"/>
          <w:sz w:val="24"/>
          <w:szCs w:val="24"/>
          <w:lang w:val="en-CA" w:eastAsia="zh-CN"/>
        </w:rPr>
        <w:lastRenderedPageBreak/>
        <w:t>机构和团体；扩大良好做法守则和技术人员培训，</w:t>
      </w:r>
      <w:r w:rsidR="00AA6A03" w:rsidRPr="004F7FF1">
        <w:rPr>
          <w:rFonts w:hint="eastAsia"/>
          <w:sz w:val="24"/>
          <w:szCs w:val="24"/>
          <w:lang w:val="en-CA" w:eastAsia="zh-CN"/>
        </w:rPr>
        <w:t>增添</w:t>
      </w:r>
      <w:r w:rsidRPr="004F7FF1">
        <w:rPr>
          <w:rFonts w:hint="eastAsia"/>
          <w:sz w:val="24"/>
          <w:szCs w:val="24"/>
          <w:lang w:val="en-CA" w:eastAsia="zh-CN"/>
        </w:rPr>
        <w:t>易燃和有毒制冷剂的正确</w:t>
      </w:r>
      <w:r w:rsidR="00AA6A03" w:rsidRPr="004F7FF1">
        <w:rPr>
          <w:rFonts w:hint="eastAsia"/>
          <w:sz w:val="24"/>
          <w:szCs w:val="24"/>
          <w:lang w:val="en-CA" w:eastAsia="zh-CN"/>
        </w:rPr>
        <w:t>处置</w:t>
      </w:r>
      <w:r w:rsidRPr="004F7FF1">
        <w:rPr>
          <w:rFonts w:hint="eastAsia"/>
          <w:sz w:val="24"/>
          <w:szCs w:val="24"/>
          <w:lang w:val="en-CA" w:eastAsia="zh-CN"/>
        </w:rPr>
        <w:t>和管理</w:t>
      </w:r>
      <w:r w:rsidR="00AA6A03" w:rsidRPr="004F7FF1">
        <w:rPr>
          <w:rFonts w:hint="eastAsia"/>
          <w:sz w:val="24"/>
          <w:szCs w:val="24"/>
          <w:lang w:val="en-CA" w:eastAsia="zh-CN"/>
        </w:rPr>
        <w:t>内容</w:t>
      </w:r>
      <w:r w:rsidRPr="004F7FF1">
        <w:rPr>
          <w:rFonts w:hint="eastAsia"/>
          <w:sz w:val="24"/>
          <w:szCs w:val="24"/>
          <w:lang w:val="en-CA" w:eastAsia="zh-CN"/>
        </w:rPr>
        <w:t>；促进</w:t>
      </w:r>
      <w:r w:rsidR="00DB5415">
        <w:rPr>
          <w:rFonts w:hint="eastAsia"/>
          <w:sz w:val="24"/>
          <w:szCs w:val="24"/>
          <w:lang w:val="en-CA" w:eastAsia="zh-CN"/>
        </w:rPr>
        <w:t>制冷、空调、热泵</w:t>
      </w:r>
      <w:r w:rsidR="00AA6A03" w:rsidRPr="004F7FF1">
        <w:rPr>
          <w:rFonts w:hint="eastAsia"/>
          <w:sz w:val="24"/>
          <w:szCs w:val="24"/>
          <w:lang w:val="en-CA" w:eastAsia="zh-CN"/>
        </w:rPr>
        <w:t>行业</w:t>
      </w:r>
      <w:r w:rsidRPr="004F7FF1">
        <w:rPr>
          <w:rFonts w:hint="eastAsia"/>
          <w:sz w:val="24"/>
          <w:szCs w:val="24"/>
          <w:lang w:val="en-CA" w:eastAsia="zh-CN"/>
        </w:rPr>
        <w:t>引</w:t>
      </w:r>
      <w:r w:rsidR="00AA6A03" w:rsidRPr="004F7FF1">
        <w:rPr>
          <w:rFonts w:hint="eastAsia"/>
          <w:sz w:val="24"/>
          <w:szCs w:val="24"/>
          <w:lang w:val="en-CA" w:eastAsia="zh-CN"/>
        </w:rPr>
        <w:t>进</w:t>
      </w:r>
      <w:r w:rsidR="004F7FF1" w:rsidRPr="004F7FF1">
        <w:rPr>
          <w:rFonts w:hint="eastAsia"/>
          <w:sz w:val="24"/>
          <w:szCs w:val="24"/>
          <w:lang w:val="en-CA" w:eastAsia="zh-CN"/>
        </w:rPr>
        <w:t>低全球升温潜能值</w:t>
      </w:r>
      <w:r w:rsidR="004F7FF1" w:rsidRPr="004F7FF1">
        <w:rPr>
          <w:rFonts w:hint="eastAsia"/>
          <w:sz w:val="24"/>
          <w:szCs w:val="24"/>
          <w:lang w:val="en-CA" w:eastAsia="zh-CN"/>
        </w:rPr>
        <w:t>/</w:t>
      </w:r>
      <w:r w:rsidR="004F7FF1" w:rsidRPr="004F7FF1">
        <w:rPr>
          <w:rFonts w:hint="eastAsia"/>
          <w:sz w:val="24"/>
          <w:szCs w:val="24"/>
          <w:lang w:val="en-CA" w:eastAsia="zh-CN"/>
        </w:rPr>
        <w:t>零全球升温潜能值</w:t>
      </w:r>
      <w:r w:rsidRPr="004F7FF1">
        <w:rPr>
          <w:rFonts w:hint="eastAsia"/>
          <w:sz w:val="24"/>
          <w:szCs w:val="24"/>
          <w:lang w:val="en-CA" w:eastAsia="zh-CN"/>
        </w:rPr>
        <w:t>技术。</w:t>
      </w:r>
      <w:r w:rsidR="00EB56BA" w:rsidRPr="004F7FF1">
        <w:rPr>
          <w:sz w:val="24"/>
          <w:szCs w:val="24"/>
          <w:lang w:val="en-CA" w:eastAsia="zh-CN"/>
        </w:rPr>
        <w:t xml:space="preserve"> </w:t>
      </w:r>
    </w:p>
    <w:p w:rsidR="00DC43D0" w:rsidRPr="004F7FF1" w:rsidRDefault="00DC43D0" w:rsidP="00DC43D0">
      <w:pPr>
        <w:pStyle w:val="ListParagraph"/>
        <w:snapToGrid w:val="0"/>
        <w:spacing w:before="120" w:after="120" w:line="240" w:lineRule="atLeast"/>
        <w:ind w:left="0"/>
        <w:contextualSpacing w:val="0"/>
        <w:jc w:val="left"/>
        <w:rPr>
          <w:sz w:val="24"/>
          <w:szCs w:val="24"/>
          <w:lang w:val="en-CA" w:eastAsia="zh-CN"/>
        </w:rPr>
      </w:pPr>
    </w:p>
    <w:p w:rsidR="00EB56BA" w:rsidRPr="004F7FF1" w:rsidRDefault="00AA6A03" w:rsidP="004F7FF1">
      <w:pPr>
        <w:snapToGrid w:val="0"/>
        <w:spacing w:before="120" w:after="120" w:line="240" w:lineRule="atLeast"/>
        <w:rPr>
          <w:b/>
          <w:sz w:val="24"/>
          <w:szCs w:val="24"/>
          <w:lang w:eastAsia="zh-CN"/>
        </w:rPr>
      </w:pPr>
      <w:r w:rsidRPr="004F7FF1">
        <w:rPr>
          <w:rFonts w:ascii="SimSun" w:hAnsi="SimSun" w:cs="SimSun" w:hint="eastAsia"/>
          <w:b/>
          <w:sz w:val="24"/>
          <w:szCs w:val="24"/>
          <w:lang w:eastAsia="zh-CN"/>
        </w:rPr>
        <w:t>关于认证、安全和标准、提高认识和能力建设的定向培训</w:t>
      </w:r>
    </w:p>
    <w:p w:rsidR="00EB56BA" w:rsidRPr="004F7FF1" w:rsidRDefault="00EB56BA" w:rsidP="004F7FF1">
      <w:pPr>
        <w:snapToGrid w:val="0"/>
        <w:spacing w:before="120" w:after="120" w:line="240" w:lineRule="atLeast"/>
        <w:rPr>
          <w:sz w:val="24"/>
          <w:szCs w:val="24"/>
          <w:lang w:val="en-CA" w:eastAsia="zh-CN"/>
        </w:rPr>
      </w:pPr>
    </w:p>
    <w:p w:rsidR="00D6655A" w:rsidRPr="004F7FF1" w:rsidRDefault="00297388" w:rsidP="004F7FF1">
      <w:pPr>
        <w:pStyle w:val="ListParagraph"/>
        <w:numPr>
          <w:ilvl w:val="0"/>
          <w:numId w:val="9"/>
        </w:numPr>
        <w:snapToGrid w:val="0"/>
        <w:spacing w:before="120" w:after="120" w:line="240" w:lineRule="atLeast"/>
        <w:ind w:left="0" w:firstLine="0"/>
        <w:contextualSpacing w:val="0"/>
        <w:jc w:val="left"/>
        <w:rPr>
          <w:sz w:val="24"/>
          <w:szCs w:val="24"/>
          <w:lang w:eastAsia="zh-CN"/>
        </w:rPr>
      </w:pPr>
      <w:r w:rsidRPr="004F7FF1">
        <w:rPr>
          <w:rFonts w:hint="eastAsia"/>
          <w:sz w:val="24"/>
          <w:szCs w:val="24"/>
          <w:lang w:eastAsia="zh-CN"/>
        </w:rPr>
        <w:t>第</w:t>
      </w:r>
      <w:r w:rsidRPr="004F7FF1">
        <w:rPr>
          <w:rFonts w:hint="eastAsia"/>
          <w:sz w:val="24"/>
          <w:szCs w:val="24"/>
          <w:lang w:eastAsia="zh-CN"/>
        </w:rPr>
        <w:t>74/50</w:t>
      </w:r>
      <w:r w:rsidRPr="004F7FF1">
        <w:rPr>
          <w:rFonts w:hint="eastAsia"/>
          <w:sz w:val="24"/>
          <w:szCs w:val="24"/>
          <w:lang w:eastAsia="zh-CN"/>
        </w:rPr>
        <w:t>号决定设定了所有第</w:t>
      </w:r>
      <w:r w:rsidRPr="004F7FF1">
        <w:rPr>
          <w:rFonts w:hint="eastAsia"/>
          <w:sz w:val="24"/>
          <w:szCs w:val="24"/>
          <w:lang w:eastAsia="zh-CN"/>
        </w:rPr>
        <w:t>5</w:t>
      </w:r>
      <w:r w:rsidRPr="004F7FF1">
        <w:rPr>
          <w:rFonts w:hint="eastAsia"/>
          <w:sz w:val="24"/>
          <w:szCs w:val="24"/>
          <w:lang w:eastAsia="zh-CN"/>
        </w:rPr>
        <w:t>条国家制冷维修行业实施氟氯烃淘汰计划的供资水平。对于低消耗量国家，最高供资水平取决于</w:t>
      </w:r>
      <w:r w:rsidR="00D6655A" w:rsidRPr="004F7FF1">
        <w:rPr>
          <w:rFonts w:hint="eastAsia"/>
          <w:sz w:val="24"/>
          <w:szCs w:val="24"/>
          <w:lang w:eastAsia="zh-CN"/>
        </w:rPr>
        <w:t>制冷维修行业的</w:t>
      </w:r>
      <w:r w:rsidRPr="004F7FF1">
        <w:rPr>
          <w:rFonts w:hint="eastAsia"/>
          <w:sz w:val="24"/>
          <w:szCs w:val="24"/>
          <w:lang w:eastAsia="zh-CN"/>
        </w:rPr>
        <w:t>氟氯烃</w:t>
      </w:r>
      <w:r w:rsidR="00D6655A" w:rsidRPr="004F7FF1">
        <w:rPr>
          <w:rFonts w:hint="eastAsia"/>
          <w:sz w:val="24"/>
          <w:szCs w:val="24"/>
          <w:lang w:eastAsia="zh-CN"/>
        </w:rPr>
        <w:t>履约</w:t>
      </w:r>
      <w:r w:rsidRPr="004F7FF1">
        <w:rPr>
          <w:rFonts w:hint="eastAsia"/>
          <w:sz w:val="24"/>
          <w:szCs w:val="24"/>
          <w:lang w:eastAsia="zh-CN"/>
        </w:rPr>
        <w:t>基准，</w:t>
      </w:r>
      <w:r w:rsidR="00C7420E" w:rsidRPr="004F7FF1">
        <w:rPr>
          <w:rFonts w:hint="eastAsia"/>
          <w:sz w:val="24"/>
          <w:szCs w:val="24"/>
          <w:lang w:eastAsia="zh-CN"/>
        </w:rPr>
        <w:t>从</w:t>
      </w:r>
      <w:r w:rsidRPr="004F7FF1">
        <w:rPr>
          <w:rFonts w:hint="eastAsia"/>
          <w:sz w:val="24"/>
          <w:szCs w:val="24"/>
          <w:lang w:eastAsia="zh-CN"/>
        </w:rPr>
        <w:t>消费量低于</w:t>
      </w:r>
      <w:r w:rsidRPr="004F7FF1">
        <w:rPr>
          <w:rFonts w:hint="eastAsia"/>
          <w:sz w:val="24"/>
          <w:szCs w:val="24"/>
          <w:lang w:eastAsia="zh-CN"/>
        </w:rPr>
        <w:t>15</w:t>
      </w:r>
      <w:r w:rsidR="00D6655A" w:rsidRPr="004F7FF1">
        <w:rPr>
          <w:rFonts w:hint="eastAsia"/>
          <w:sz w:val="24"/>
          <w:szCs w:val="24"/>
          <w:lang w:eastAsia="zh-CN"/>
        </w:rPr>
        <w:t>公</w:t>
      </w:r>
      <w:r w:rsidRPr="004F7FF1">
        <w:rPr>
          <w:rFonts w:hint="eastAsia"/>
          <w:sz w:val="24"/>
          <w:szCs w:val="24"/>
          <w:lang w:eastAsia="zh-CN"/>
        </w:rPr>
        <w:t>吨的国家</w:t>
      </w:r>
      <w:r w:rsidR="001E42C5" w:rsidRPr="004F7FF1">
        <w:rPr>
          <w:rFonts w:hint="eastAsia"/>
          <w:sz w:val="24"/>
          <w:szCs w:val="24"/>
          <w:lang w:eastAsia="zh-CN"/>
        </w:rPr>
        <w:t>的</w:t>
      </w:r>
      <w:r w:rsidRPr="004F7FF1">
        <w:rPr>
          <w:rFonts w:hint="eastAsia"/>
          <w:sz w:val="24"/>
          <w:szCs w:val="24"/>
          <w:lang w:eastAsia="zh-CN"/>
        </w:rPr>
        <w:t>587</w:t>
      </w:r>
      <w:r w:rsidR="00D6655A" w:rsidRPr="004F7FF1">
        <w:rPr>
          <w:rFonts w:hint="eastAsia"/>
          <w:sz w:val="24"/>
          <w:szCs w:val="24"/>
          <w:lang w:eastAsia="zh-CN"/>
        </w:rPr>
        <w:t>,</w:t>
      </w:r>
      <w:r w:rsidRPr="004F7FF1">
        <w:rPr>
          <w:rFonts w:hint="eastAsia"/>
          <w:sz w:val="24"/>
          <w:szCs w:val="24"/>
          <w:lang w:eastAsia="zh-CN"/>
        </w:rPr>
        <w:t>500</w:t>
      </w:r>
      <w:r w:rsidRPr="004F7FF1">
        <w:rPr>
          <w:rFonts w:hint="eastAsia"/>
          <w:sz w:val="24"/>
          <w:szCs w:val="24"/>
          <w:lang w:eastAsia="zh-CN"/>
        </w:rPr>
        <w:t>美元</w:t>
      </w:r>
      <w:r w:rsidR="001E42C5" w:rsidRPr="004F7FF1">
        <w:rPr>
          <w:rFonts w:hint="eastAsia"/>
          <w:sz w:val="24"/>
          <w:szCs w:val="24"/>
          <w:lang w:eastAsia="zh-CN"/>
        </w:rPr>
        <w:t>到</w:t>
      </w:r>
      <w:r w:rsidRPr="004F7FF1">
        <w:rPr>
          <w:rFonts w:hint="eastAsia"/>
          <w:sz w:val="24"/>
          <w:szCs w:val="24"/>
          <w:lang w:eastAsia="zh-CN"/>
        </w:rPr>
        <w:t>消费量超过</w:t>
      </w:r>
      <w:r w:rsidRPr="004F7FF1">
        <w:rPr>
          <w:rFonts w:hint="eastAsia"/>
          <w:sz w:val="24"/>
          <w:szCs w:val="24"/>
          <w:lang w:eastAsia="zh-CN"/>
        </w:rPr>
        <w:t>32</w:t>
      </w:r>
      <w:r w:rsidR="00D6655A" w:rsidRPr="004F7FF1">
        <w:rPr>
          <w:sz w:val="24"/>
          <w:szCs w:val="24"/>
          <w:lang w:eastAsia="zh-CN"/>
        </w:rPr>
        <w:t>0</w:t>
      </w:r>
      <w:r w:rsidR="00D6655A" w:rsidRPr="004F7FF1">
        <w:rPr>
          <w:rFonts w:hint="eastAsia"/>
          <w:sz w:val="24"/>
          <w:szCs w:val="24"/>
          <w:lang w:eastAsia="zh-CN"/>
        </w:rPr>
        <w:t>公吨</w:t>
      </w:r>
      <w:r w:rsidR="001E42C5" w:rsidRPr="004F7FF1">
        <w:rPr>
          <w:rFonts w:hint="eastAsia"/>
          <w:sz w:val="24"/>
          <w:szCs w:val="24"/>
          <w:lang w:eastAsia="zh-CN"/>
        </w:rPr>
        <w:t>的</w:t>
      </w:r>
      <w:r w:rsidRPr="004F7FF1">
        <w:rPr>
          <w:rFonts w:hint="eastAsia"/>
          <w:sz w:val="24"/>
          <w:szCs w:val="24"/>
          <w:lang w:eastAsia="zh-CN"/>
        </w:rPr>
        <w:t>国家</w:t>
      </w:r>
      <w:r w:rsidR="001E42C5" w:rsidRPr="004F7FF1">
        <w:rPr>
          <w:rFonts w:hint="eastAsia"/>
          <w:sz w:val="24"/>
          <w:szCs w:val="24"/>
          <w:lang w:eastAsia="zh-CN"/>
        </w:rPr>
        <w:t>的</w:t>
      </w:r>
      <w:r w:rsidRPr="004F7FF1">
        <w:rPr>
          <w:rFonts w:hint="eastAsia"/>
          <w:sz w:val="24"/>
          <w:szCs w:val="24"/>
          <w:lang w:eastAsia="zh-CN"/>
        </w:rPr>
        <w:t>1</w:t>
      </w:r>
      <w:r w:rsidR="00D6655A" w:rsidRPr="004F7FF1">
        <w:rPr>
          <w:sz w:val="24"/>
          <w:szCs w:val="24"/>
          <w:lang w:eastAsia="zh-CN"/>
        </w:rPr>
        <w:t>,</w:t>
      </w:r>
      <w:r w:rsidRPr="004F7FF1">
        <w:rPr>
          <w:rFonts w:hint="eastAsia"/>
          <w:sz w:val="24"/>
          <w:szCs w:val="24"/>
          <w:lang w:eastAsia="zh-CN"/>
        </w:rPr>
        <w:t>800</w:t>
      </w:r>
      <w:r w:rsidR="00D6655A" w:rsidRPr="004F7FF1">
        <w:rPr>
          <w:sz w:val="24"/>
          <w:szCs w:val="24"/>
          <w:lang w:eastAsia="zh-CN"/>
        </w:rPr>
        <w:t>,</w:t>
      </w:r>
      <w:r w:rsidRPr="004F7FF1">
        <w:rPr>
          <w:rFonts w:hint="eastAsia"/>
          <w:sz w:val="24"/>
          <w:szCs w:val="24"/>
          <w:lang w:eastAsia="zh-CN"/>
        </w:rPr>
        <w:t>000</w:t>
      </w:r>
      <w:r w:rsidRPr="004F7FF1">
        <w:rPr>
          <w:rFonts w:hint="eastAsia"/>
          <w:sz w:val="24"/>
          <w:szCs w:val="24"/>
          <w:lang w:eastAsia="zh-CN"/>
        </w:rPr>
        <w:t>美元</w:t>
      </w:r>
      <w:r w:rsidR="001E42C5" w:rsidRPr="004F7FF1">
        <w:rPr>
          <w:rFonts w:hint="eastAsia"/>
          <w:sz w:val="24"/>
          <w:szCs w:val="24"/>
          <w:lang w:eastAsia="zh-CN"/>
        </w:rPr>
        <w:t>不等</w:t>
      </w:r>
      <w:r w:rsidRPr="004F7FF1">
        <w:rPr>
          <w:rFonts w:hint="eastAsia"/>
          <w:sz w:val="24"/>
          <w:szCs w:val="24"/>
          <w:lang w:eastAsia="zh-CN"/>
        </w:rPr>
        <w:t>。对于非</w:t>
      </w:r>
      <w:r w:rsidR="00D6655A" w:rsidRPr="004F7FF1">
        <w:rPr>
          <w:rFonts w:hint="eastAsia"/>
          <w:sz w:val="24"/>
          <w:szCs w:val="24"/>
          <w:lang w:eastAsia="zh-CN"/>
        </w:rPr>
        <w:t>低消耗量</w:t>
      </w:r>
      <w:r w:rsidRPr="004F7FF1">
        <w:rPr>
          <w:rFonts w:hint="eastAsia"/>
          <w:sz w:val="24"/>
          <w:szCs w:val="24"/>
          <w:lang w:eastAsia="zh-CN"/>
        </w:rPr>
        <w:t>国家</w:t>
      </w:r>
      <w:r w:rsidR="00C916C2" w:rsidRPr="004F7FF1">
        <w:rPr>
          <w:rFonts w:hint="eastAsia"/>
          <w:sz w:val="24"/>
          <w:szCs w:val="24"/>
          <w:lang w:eastAsia="zh-CN"/>
        </w:rPr>
        <w:t>（</w:t>
      </w:r>
      <w:r w:rsidRPr="004F7FF1">
        <w:rPr>
          <w:rFonts w:hint="eastAsia"/>
          <w:sz w:val="24"/>
          <w:szCs w:val="24"/>
          <w:lang w:eastAsia="zh-CN"/>
        </w:rPr>
        <w:t>消费量超过</w:t>
      </w:r>
      <w:r w:rsidRPr="004F7FF1">
        <w:rPr>
          <w:rFonts w:hint="eastAsia"/>
          <w:sz w:val="24"/>
          <w:szCs w:val="24"/>
          <w:lang w:eastAsia="zh-CN"/>
        </w:rPr>
        <w:t>36</w:t>
      </w:r>
      <w:r w:rsidR="00D6655A" w:rsidRPr="004F7FF1">
        <w:rPr>
          <w:sz w:val="24"/>
          <w:szCs w:val="24"/>
          <w:lang w:eastAsia="zh-CN"/>
        </w:rPr>
        <w:t>0</w:t>
      </w:r>
      <w:r w:rsidR="00D6655A" w:rsidRPr="004F7FF1">
        <w:rPr>
          <w:rFonts w:hint="eastAsia"/>
          <w:sz w:val="24"/>
          <w:szCs w:val="24"/>
          <w:lang w:eastAsia="zh-CN"/>
        </w:rPr>
        <w:t>公吨</w:t>
      </w:r>
      <w:r w:rsidR="00C916C2" w:rsidRPr="004F7FF1">
        <w:rPr>
          <w:rFonts w:hint="eastAsia"/>
          <w:sz w:val="24"/>
          <w:szCs w:val="24"/>
          <w:lang w:eastAsia="zh-CN"/>
        </w:rPr>
        <w:t>）</w:t>
      </w:r>
      <w:r w:rsidRPr="004F7FF1">
        <w:rPr>
          <w:rFonts w:hint="eastAsia"/>
          <w:sz w:val="24"/>
          <w:szCs w:val="24"/>
          <w:lang w:eastAsia="zh-CN"/>
        </w:rPr>
        <w:t>，维修行业</w:t>
      </w:r>
      <w:r w:rsidR="00D6655A" w:rsidRPr="004F7FF1">
        <w:rPr>
          <w:rFonts w:hint="eastAsia"/>
          <w:sz w:val="24"/>
          <w:szCs w:val="24"/>
          <w:lang w:eastAsia="zh-CN"/>
        </w:rPr>
        <w:t>每</w:t>
      </w:r>
      <w:r w:rsidRPr="004F7FF1">
        <w:rPr>
          <w:rFonts w:hint="eastAsia"/>
          <w:sz w:val="24"/>
          <w:szCs w:val="24"/>
          <w:lang w:eastAsia="zh-CN"/>
        </w:rPr>
        <w:t>使用</w:t>
      </w:r>
      <w:r w:rsidR="00D6655A" w:rsidRPr="004F7FF1">
        <w:rPr>
          <w:rFonts w:hint="eastAsia"/>
          <w:sz w:val="24"/>
          <w:szCs w:val="24"/>
          <w:lang w:eastAsia="zh-CN"/>
        </w:rPr>
        <w:t>一千克氟氯烃</w:t>
      </w:r>
      <w:r w:rsidRPr="004F7FF1">
        <w:rPr>
          <w:rFonts w:hint="eastAsia"/>
          <w:sz w:val="24"/>
          <w:szCs w:val="24"/>
          <w:lang w:eastAsia="zh-CN"/>
        </w:rPr>
        <w:t>核准</w:t>
      </w:r>
      <w:r w:rsidR="00D6655A" w:rsidRPr="004F7FF1">
        <w:rPr>
          <w:rFonts w:hint="eastAsia"/>
          <w:sz w:val="24"/>
          <w:szCs w:val="24"/>
          <w:lang w:eastAsia="zh-CN"/>
        </w:rPr>
        <w:t>供资</w:t>
      </w:r>
      <w:r w:rsidRPr="004F7FF1">
        <w:rPr>
          <w:rFonts w:hint="eastAsia"/>
          <w:sz w:val="24"/>
          <w:szCs w:val="24"/>
          <w:lang w:eastAsia="zh-CN"/>
        </w:rPr>
        <w:t>4.80</w:t>
      </w:r>
      <w:r w:rsidRPr="004F7FF1">
        <w:rPr>
          <w:rFonts w:hint="eastAsia"/>
          <w:sz w:val="24"/>
          <w:szCs w:val="24"/>
          <w:lang w:eastAsia="zh-CN"/>
        </w:rPr>
        <w:t>美元。</w:t>
      </w:r>
    </w:p>
    <w:p w:rsidR="009E6CA1" w:rsidRPr="004F7FF1" w:rsidRDefault="000C22C3" w:rsidP="004F7FF1">
      <w:pPr>
        <w:pStyle w:val="ListParagraph"/>
        <w:numPr>
          <w:ilvl w:val="0"/>
          <w:numId w:val="9"/>
        </w:numPr>
        <w:snapToGrid w:val="0"/>
        <w:spacing w:before="120" w:after="120" w:line="240" w:lineRule="atLeast"/>
        <w:ind w:left="0" w:firstLine="0"/>
        <w:contextualSpacing w:val="0"/>
        <w:jc w:val="left"/>
        <w:rPr>
          <w:sz w:val="24"/>
          <w:szCs w:val="24"/>
          <w:lang w:val="en-CA" w:eastAsia="zh-CN"/>
        </w:rPr>
      </w:pPr>
      <w:r w:rsidRPr="004F7FF1">
        <w:rPr>
          <w:rFonts w:hint="eastAsia"/>
          <w:sz w:val="24"/>
          <w:szCs w:val="24"/>
          <w:lang w:eastAsia="zh-CN"/>
        </w:rPr>
        <w:t>有了供资，氟氯烃淘汰管理计划第一和第二阶段涵盖的活动除其他外包括支持制定政策和</w:t>
      </w:r>
      <w:r w:rsidR="00E45B86" w:rsidRPr="004F7FF1">
        <w:rPr>
          <w:rFonts w:hint="eastAsia"/>
          <w:sz w:val="24"/>
          <w:szCs w:val="24"/>
          <w:lang w:eastAsia="zh-CN"/>
        </w:rPr>
        <w:t>法规</w:t>
      </w:r>
      <w:r w:rsidRPr="004F7FF1">
        <w:rPr>
          <w:rFonts w:hint="eastAsia"/>
          <w:sz w:val="24"/>
          <w:szCs w:val="24"/>
          <w:lang w:eastAsia="zh-CN"/>
        </w:rPr>
        <w:t>，促进受控物质的淘汰；培训海关和执法官员，包括这些机构识别制冷剂的能力建设；对技术人员进行良好维修做法培训，这些做法通常包括安全</w:t>
      </w:r>
      <w:r w:rsidR="00D62150">
        <w:rPr>
          <w:rFonts w:hint="eastAsia"/>
          <w:sz w:val="24"/>
          <w:szCs w:val="24"/>
          <w:lang w:eastAsia="zh-CN"/>
        </w:rPr>
        <w:t>使用</w:t>
      </w:r>
      <w:r w:rsidRPr="004F7FF1">
        <w:rPr>
          <w:rFonts w:hint="eastAsia"/>
          <w:sz w:val="24"/>
          <w:szCs w:val="24"/>
          <w:lang w:eastAsia="zh-CN"/>
        </w:rPr>
        <w:t>易燃和有毒制冷剂；</w:t>
      </w:r>
      <w:r w:rsidR="00294375" w:rsidRPr="004F7FF1">
        <w:rPr>
          <w:rFonts w:hint="eastAsia"/>
          <w:sz w:val="24"/>
          <w:szCs w:val="24"/>
          <w:lang w:eastAsia="zh-CN"/>
        </w:rPr>
        <w:t>提供</w:t>
      </w:r>
      <w:r w:rsidRPr="004F7FF1">
        <w:rPr>
          <w:rFonts w:hint="eastAsia"/>
          <w:sz w:val="24"/>
          <w:szCs w:val="24"/>
          <w:lang w:eastAsia="zh-CN"/>
        </w:rPr>
        <w:t>基本设备和工具支持技术人员和技术机构采用良好维修做法；制冷剂回收、再利用和</w:t>
      </w:r>
      <w:r w:rsidR="00294375" w:rsidRPr="004F7FF1">
        <w:rPr>
          <w:rFonts w:hint="eastAsia"/>
          <w:sz w:val="24"/>
          <w:szCs w:val="24"/>
          <w:lang w:eastAsia="zh-CN"/>
        </w:rPr>
        <w:t>再生</w:t>
      </w:r>
      <w:r w:rsidRPr="004F7FF1">
        <w:rPr>
          <w:rFonts w:hint="eastAsia"/>
          <w:sz w:val="24"/>
          <w:szCs w:val="24"/>
          <w:lang w:eastAsia="zh-CN"/>
        </w:rPr>
        <w:t>方案；</w:t>
      </w:r>
      <w:r w:rsidR="00294375" w:rsidRPr="004F7FF1">
        <w:rPr>
          <w:rFonts w:hint="eastAsia"/>
          <w:sz w:val="24"/>
          <w:szCs w:val="24"/>
          <w:lang w:eastAsia="zh-CN"/>
        </w:rPr>
        <w:t>采取激励措施促进</w:t>
      </w:r>
      <w:r w:rsidRPr="004F7FF1">
        <w:rPr>
          <w:rFonts w:hint="eastAsia"/>
          <w:sz w:val="24"/>
          <w:szCs w:val="24"/>
          <w:lang w:eastAsia="zh-CN"/>
        </w:rPr>
        <w:t>替代制冷剂或</w:t>
      </w:r>
      <w:r w:rsidR="00294375" w:rsidRPr="004F7FF1">
        <w:rPr>
          <w:rFonts w:hint="eastAsia"/>
          <w:sz w:val="24"/>
          <w:szCs w:val="24"/>
          <w:lang w:eastAsia="zh-CN"/>
        </w:rPr>
        <w:t>改造</w:t>
      </w:r>
      <w:r w:rsidRPr="004F7FF1">
        <w:rPr>
          <w:rFonts w:hint="eastAsia"/>
          <w:sz w:val="24"/>
          <w:szCs w:val="24"/>
          <w:lang w:eastAsia="zh-CN"/>
        </w:rPr>
        <w:t>；宣传</w:t>
      </w:r>
      <w:r w:rsidR="00294375" w:rsidRPr="004F7FF1">
        <w:rPr>
          <w:rFonts w:hint="eastAsia"/>
          <w:sz w:val="24"/>
          <w:szCs w:val="24"/>
          <w:lang w:eastAsia="zh-CN"/>
        </w:rPr>
        <w:t>和提</w:t>
      </w:r>
      <w:r w:rsidR="00D62150">
        <w:rPr>
          <w:rFonts w:hint="eastAsia"/>
          <w:sz w:val="24"/>
          <w:szCs w:val="24"/>
          <w:lang w:eastAsia="zh-CN"/>
        </w:rPr>
        <w:t>高</w:t>
      </w:r>
      <w:r w:rsidR="00294375" w:rsidRPr="004F7FF1">
        <w:rPr>
          <w:rFonts w:hint="eastAsia"/>
          <w:sz w:val="24"/>
          <w:szCs w:val="24"/>
          <w:lang w:eastAsia="zh-CN"/>
        </w:rPr>
        <w:t>认识</w:t>
      </w:r>
      <w:r w:rsidRPr="004F7FF1">
        <w:rPr>
          <w:rFonts w:hint="eastAsia"/>
          <w:sz w:val="24"/>
          <w:szCs w:val="24"/>
          <w:lang w:eastAsia="zh-CN"/>
        </w:rPr>
        <w:t>活动。</w:t>
      </w:r>
      <w:r w:rsidR="00EB56BA" w:rsidRPr="004F7FF1">
        <w:rPr>
          <w:sz w:val="24"/>
          <w:szCs w:val="24"/>
          <w:lang w:eastAsia="zh-CN"/>
        </w:rPr>
        <w:t xml:space="preserve"> </w:t>
      </w:r>
    </w:p>
    <w:p w:rsidR="00EB56BA" w:rsidRPr="004F7FF1" w:rsidRDefault="009E6CA1" w:rsidP="004F7FF1">
      <w:pPr>
        <w:pStyle w:val="ListParagraph"/>
        <w:numPr>
          <w:ilvl w:val="0"/>
          <w:numId w:val="9"/>
        </w:numPr>
        <w:snapToGrid w:val="0"/>
        <w:spacing w:before="120" w:after="120" w:line="240" w:lineRule="atLeast"/>
        <w:ind w:left="0" w:firstLine="0"/>
        <w:contextualSpacing w:val="0"/>
        <w:jc w:val="left"/>
        <w:rPr>
          <w:sz w:val="24"/>
          <w:szCs w:val="24"/>
          <w:lang w:val="en-CA" w:eastAsia="zh-CN"/>
        </w:rPr>
      </w:pPr>
      <w:r w:rsidRPr="004F7FF1">
        <w:rPr>
          <w:rFonts w:hint="eastAsia"/>
          <w:sz w:val="24"/>
          <w:szCs w:val="24"/>
          <w:lang w:eastAsia="zh-CN"/>
        </w:rPr>
        <w:t>在实施氟氯烃淘汰管理计划的整个过程中，第</w:t>
      </w:r>
      <w:r w:rsidRPr="004F7FF1">
        <w:rPr>
          <w:rFonts w:hint="eastAsia"/>
          <w:sz w:val="24"/>
          <w:szCs w:val="24"/>
          <w:lang w:eastAsia="zh-CN"/>
        </w:rPr>
        <w:t>5</w:t>
      </w:r>
      <w:r w:rsidRPr="004F7FF1">
        <w:rPr>
          <w:rFonts w:hint="eastAsia"/>
          <w:sz w:val="24"/>
          <w:szCs w:val="24"/>
          <w:lang w:eastAsia="zh-CN"/>
        </w:rPr>
        <w:t>条国家可以灵活选择最适合</w:t>
      </w:r>
      <w:r w:rsidR="00275C95" w:rsidRPr="004F7FF1">
        <w:rPr>
          <w:rFonts w:hint="eastAsia"/>
          <w:sz w:val="24"/>
          <w:szCs w:val="24"/>
          <w:lang w:eastAsia="zh-CN"/>
        </w:rPr>
        <w:t>本</w:t>
      </w:r>
      <w:r w:rsidRPr="004F7FF1">
        <w:rPr>
          <w:rFonts w:hint="eastAsia"/>
          <w:sz w:val="24"/>
          <w:szCs w:val="24"/>
          <w:lang w:eastAsia="zh-CN"/>
        </w:rPr>
        <w:t>地市场</w:t>
      </w:r>
      <w:r w:rsidR="00CD5BC3" w:rsidRPr="004F7FF1">
        <w:rPr>
          <w:rFonts w:hint="eastAsia"/>
          <w:sz w:val="24"/>
          <w:szCs w:val="24"/>
          <w:lang w:eastAsia="zh-CN"/>
        </w:rPr>
        <w:t>情况</w:t>
      </w:r>
      <w:r w:rsidRPr="004F7FF1">
        <w:rPr>
          <w:rFonts w:hint="eastAsia"/>
          <w:sz w:val="24"/>
          <w:szCs w:val="24"/>
          <w:lang w:eastAsia="zh-CN"/>
        </w:rPr>
        <w:t>并最</w:t>
      </w:r>
      <w:r w:rsidR="00CD5BC3" w:rsidRPr="004F7FF1">
        <w:rPr>
          <w:rFonts w:hint="eastAsia"/>
          <w:sz w:val="24"/>
          <w:szCs w:val="24"/>
          <w:lang w:eastAsia="zh-CN"/>
        </w:rPr>
        <w:t>有助于履行其条约义务</w:t>
      </w:r>
      <w:r w:rsidRPr="004F7FF1">
        <w:rPr>
          <w:rFonts w:hint="eastAsia"/>
          <w:sz w:val="24"/>
          <w:szCs w:val="24"/>
          <w:lang w:eastAsia="zh-CN"/>
        </w:rPr>
        <w:t>的淘汰活动。</w:t>
      </w:r>
      <w:r w:rsidR="00CD5BC3" w:rsidRPr="004F7FF1">
        <w:rPr>
          <w:rFonts w:hint="eastAsia"/>
          <w:sz w:val="24"/>
          <w:szCs w:val="24"/>
          <w:lang w:eastAsia="zh-CN"/>
        </w:rPr>
        <w:t>一些</w:t>
      </w:r>
      <w:r w:rsidRPr="004F7FF1">
        <w:rPr>
          <w:rFonts w:hint="eastAsia"/>
          <w:sz w:val="24"/>
          <w:szCs w:val="24"/>
          <w:lang w:eastAsia="zh-CN"/>
        </w:rPr>
        <w:t>第</w:t>
      </w:r>
      <w:r w:rsidRPr="004F7FF1">
        <w:rPr>
          <w:rFonts w:hint="eastAsia"/>
          <w:sz w:val="24"/>
          <w:szCs w:val="24"/>
          <w:lang w:eastAsia="zh-CN"/>
        </w:rPr>
        <w:t>5</w:t>
      </w:r>
      <w:r w:rsidRPr="004F7FF1">
        <w:rPr>
          <w:rFonts w:hint="eastAsia"/>
          <w:sz w:val="24"/>
          <w:szCs w:val="24"/>
          <w:lang w:eastAsia="zh-CN"/>
        </w:rPr>
        <w:t>条国家</w:t>
      </w:r>
      <w:r w:rsidR="00CD5BC3" w:rsidRPr="004F7FF1">
        <w:rPr>
          <w:rFonts w:hint="eastAsia"/>
          <w:sz w:val="24"/>
          <w:szCs w:val="24"/>
          <w:lang w:eastAsia="zh-CN"/>
        </w:rPr>
        <w:t>列</w:t>
      </w:r>
      <w:r w:rsidRPr="004F7FF1">
        <w:rPr>
          <w:rFonts w:hint="eastAsia"/>
          <w:sz w:val="24"/>
          <w:szCs w:val="24"/>
          <w:lang w:eastAsia="zh-CN"/>
        </w:rPr>
        <w:t>入了维修技术人员认证计划，大多数国家加强了培训基础设施，支持引</w:t>
      </w:r>
      <w:r w:rsidR="00CD5BC3" w:rsidRPr="004F7FF1">
        <w:rPr>
          <w:rFonts w:hint="eastAsia"/>
          <w:sz w:val="24"/>
          <w:szCs w:val="24"/>
          <w:lang w:eastAsia="zh-CN"/>
        </w:rPr>
        <w:t>进具有易燃性和毒性的</w:t>
      </w:r>
      <w:r w:rsidR="004F7FF1" w:rsidRPr="004F7FF1">
        <w:rPr>
          <w:rFonts w:hint="eastAsia"/>
          <w:sz w:val="24"/>
          <w:szCs w:val="24"/>
          <w:lang w:eastAsia="zh-CN"/>
        </w:rPr>
        <w:t>低全球升温潜能值</w:t>
      </w:r>
      <w:r w:rsidR="004F7FF1" w:rsidRPr="004F7FF1">
        <w:rPr>
          <w:rFonts w:hint="eastAsia"/>
          <w:sz w:val="24"/>
          <w:szCs w:val="24"/>
          <w:lang w:eastAsia="zh-CN"/>
        </w:rPr>
        <w:t>/</w:t>
      </w:r>
      <w:r w:rsidR="004F7FF1" w:rsidRPr="004F7FF1">
        <w:rPr>
          <w:rFonts w:hint="eastAsia"/>
          <w:sz w:val="24"/>
          <w:szCs w:val="24"/>
          <w:lang w:eastAsia="zh-CN"/>
        </w:rPr>
        <w:t>零全球升温潜能值</w:t>
      </w:r>
      <w:r w:rsidRPr="004F7FF1">
        <w:rPr>
          <w:rFonts w:hint="eastAsia"/>
          <w:sz w:val="24"/>
          <w:szCs w:val="24"/>
          <w:lang w:eastAsia="zh-CN"/>
        </w:rPr>
        <w:t>制冷剂。</w:t>
      </w:r>
      <w:r w:rsidR="00CD5BC3" w:rsidRPr="004F7FF1">
        <w:rPr>
          <w:rFonts w:hint="eastAsia"/>
          <w:sz w:val="24"/>
          <w:szCs w:val="24"/>
          <w:lang w:eastAsia="zh-CN"/>
        </w:rPr>
        <w:t>几个</w:t>
      </w:r>
      <w:r w:rsidRPr="004F7FF1">
        <w:rPr>
          <w:rFonts w:hint="eastAsia"/>
          <w:sz w:val="24"/>
          <w:szCs w:val="24"/>
          <w:lang w:eastAsia="zh-CN"/>
        </w:rPr>
        <w:t>第</w:t>
      </w:r>
      <w:r w:rsidRPr="004F7FF1">
        <w:rPr>
          <w:rFonts w:hint="eastAsia"/>
          <w:sz w:val="24"/>
          <w:szCs w:val="24"/>
          <w:lang w:eastAsia="zh-CN"/>
        </w:rPr>
        <w:t>5</w:t>
      </w:r>
      <w:r w:rsidRPr="004F7FF1">
        <w:rPr>
          <w:rFonts w:hint="eastAsia"/>
          <w:sz w:val="24"/>
          <w:szCs w:val="24"/>
          <w:lang w:eastAsia="zh-CN"/>
        </w:rPr>
        <w:t>条国家</w:t>
      </w:r>
      <w:r w:rsidR="00CD5BC3" w:rsidRPr="004F7FF1">
        <w:rPr>
          <w:rFonts w:hint="eastAsia"/>
          <w:sz w:val="24"/>
          <w:szCs w:val="24"/>
          <w:lang w:eastAsia="zh-CN"/>
        </w:rPr>
        <w:t>还</w:t>
      </w:r>
      <w:r w:rsidR="0077739A" w:rsidRPr="004F7FF1">
        <w:rPr>
          <w:rFonts w:hint="eastAsia"/>
          <w:sz w:val="24"/>
          <w:szCs w:val="24"/>
          <w:lang w:eastAsia="zh-CN"/>
        </w:rPr>
        <w:t>通过</w:t>
      </w:r>
      <w:r w:rsidR="00D62150">
        <w:rPr>
          <w:rFonts w:hint="eastAsia"/>
          <w:sz w:val="24"/>
          <w:szCs w:val="24"/>
          <w:lang w:eastAsia="zh-CN"/>
        </w:rPr>
        <w:t>量身</w:t>
      </w:r>
      <w:r w:rsidR="002A178B" w:rsidRPr="004F7FF1">
        <w:rPr>
          <w:rFonts w:hint="eastAsia"/>
          <w:sz w:val="24"/>
          <w:szCs w:val="24"/>
          <w:lang w:eastAsia="zh-CN"/>
        </w:rPr>
        <w:t>定制的技术人员培训方案</w:t>
      </w:r>
      <w:r w:rsidR="00C916C2" w:rsidRPr="004F7FF1">
        <w:rPr>
          <w:rFonts w:hint="eastAsia"/>
          <w:sz w:val="24"/>
          <w:szCs w:val="24"/>
          <w:lang w:eastAsia="zh-CN"/>
        </w:rPr>
        <w:t>（</w:t>
      </w:r>
      <w:r w:rsidRPr="004F7FF1">
        <w:rPr>
          <w:rFonts w:hint="eastAsia"/>
          <w:sz w:val="24"/>
          <w:szCs w:val="24"/>
          <w:lang w:eastAsia="zh-CN"/>
        </w:rPr>
        <w:t>同时铭记市场结构</w:t>
      </w:r>
      <w:r w:rsidR="002A178B" w:rsidRPr="004F7FF1">
        <w:rPr>
          <w:rFonts w:hint="eastAsia"/>
          <w:sz w:val="24"/>
          <w:szCs w:val="24"/>
          <w:lang w:eastAsia="zh-CN"/>
        </w:rPr>
        <w:t>，</w:t>
      </w:r>
      <w:r w:rsidRPr="004F7FF1">
        <w:rPr>
          <w:rFonts w:hint="eastAsia"/>
          <w:sz w:val="24"/>
          <w:szCs w:val="24"/>
          <w:lang w:eastAsia="zh-CN"/>
        </w:rPr>
        <w:t>例如计划转</w:t>
      </w:r>
      <w:r w:rsidR="002A178B" w:rsidRPr="004F7FF1">
        <w:rPr>
          <w:rFonts w:hint="eastAsia"/>
          <w:sz w:val="24"/>
          <w:szCs w:val="24"/>
          <w:lang w:eastAsia="zh-CN"/>
        </w:rPr>
        <w:t>用</w:t>
      </w:r>
      <w:r w:rsidRPr="004F7FF1">
        <w:rPr>
          <w:rFonts w:hint="eastAsia"/>
          <w:sz w:val="24"/>
          <w:szCs w:val="24"/>
          <w:lang w:eastAsia="zh-CN"/>
        </w:rPr>
        <w:t>低</w:t>
      </w:r>
      <w:r w:rsidR="00CD5BC3" w:rsidRPr="004F7FF1">
        <w:rPr>
          <w:rFonts w:hint="eastAsia"/>
          <w:sz w:val="24"/>
          <w:szCs w:val="24"/>
          <w:lang w:eastAsia="zh-CN"/>
        </w:rPr>
        <w:t>全球升温潜能值</w:t>
      </w:r>
      <w:r w:rsidRPr="004F7FF1">
        <w:rPr>
          <w:rFonts w:hint="eastAsia"/>
          <w:sz w:val="24"/>
          <w:szCs w:val="24"/>
          <w:lang w:eastAsia="zh-CN"/>
        </w:rPr>
        <w:t>技术的大型超市</w:t>
      </w:r>
      <w:r w:rsidR="002A178B" w:rsidRPr="004F7FF1">
        <w:rPr>
          <w:rFonts w:hint="eastAsia"/>
          <w:sz w:val="24"/>
          <w:szCs w:val="24"/>
          <w:lang w:eastAsia="zh-CN"/>
        </w:rPr>
        <w:t>本身有</w:t>
      </w:r>
      <w:r w:rsidRPr="004F7FF1">
        <w:rPr>
          <w:rFonts w:hint="eastAsia"/>
          <w:sz w:val="24"/>
          <w:szCs w:val="24"/>
          <w:lang w:eastAsia="zh-CN"/>
        </w:rPr>
        <w:t>能力</w:t>
      </w:r>
      <w:r w:rsidR="002A178B" w:rsidRPr="004F7FF1">
        <w:rPr>
          <w:rFonts w:hint="eastAsia"/>
          <w:sz w:val="24"/>
          <w:szCs w:val="24"/>
          <w:lang w:eastAsia="zh-CN"/>
        </w:rPr>
        <w:t>维持</w:t>
      </w:r>
      <w:r w:rsidRPr="004F7FF1">
        <w:rPr>
          <w:rFonts w:hint="eastAsia"/>
          <w:sz w:val="24"/>
          <w:szCs w:val="24"/>
          <w:lang w:eastAsia="zh-CN"/>
        </w:rPr>
        <w:t>和培训技术人员</w:t>
      </w:r>
      <w:r w:rsidR="00C916C2" w:rsidRPr="004F7FF1">
        <w:rPr>
          <w:rFonts w:hint="eastAsia"/>
          <w:sz w:val="24"/>
          <w:szCs w:val="24"/>
          <w:lang w:eastAsia="zh-CN"/>
        </w:rPr>
        <w:t>）</w:t>
      </w:r>
      <w:r w:rsidR="0077739A" w:rsidRPr="004F7FF1">
        <w:rPr>
          <w:rFonts w:hint="eastAsia"/>
          <w:sz w:val="24"/>
          <w:szCs w:val="24"/>
          <w:lang w:eastAsia="zh-CN"/>
        </w:rPr>
        <w:t>以及</w:t>
      </w:r>
      <w:r w:rsidR="002A178B" w:rsidRPr="004F7FF1">
        <w:rPr>
          <w:rFonts w:hint="eastAsia"/>
          <w:sz w:val="24"/>
          <w:szCs w:val="24"/>
          <w:lang w:eastAsia="zh-CN"/>
        </w:rPr>
        <w:t>财务</w:t>
      </w:r>
      <w:r w:rsidRPr="004F7FF1">
        <w:rPr>
          <w:rFonts w:hint="eastAsia"/>
          <w:sz w:val="24"/>
          <w:szCs w:val="24"/>
          <w:lang w:eastAsia="zh-CN"/>
        </w:rPr>
        <w:t>激励措施</w:t>
      </w:r>
      <w:r w:rsidR="00C916C2" w:rsidRPr="004F7FF1">
        <w:rPr>
          <w:rFonts w:hint="eastAsia"/>
          <w:sz w:val="24"/>
          <w:szCs w:val="24"/>
          <w:lang w:eastAsia="zh-CN"/>
        </w:rPr>
        <w:t>（</w:t>
      </w:r>
      <w:r w:rsidR="0077739A" w:rsidRPr="004F7FF1">
        <w:rPr>
          <w:rFonts w:hint="eastAsia"/>
          <w:sz w:val="24"/>
          <w:szCs w:val="24"/>
          <w:lang w:eastAsia="zh-CN"/>
        </w:rPr>
        <w:t>刺激</w:t>
      </w:r>
      <w:r w:rsidRPr="004F7FF1">
        <w:rPr>
          <w:rFonts w:hint="eastAsia"/>
          <w:sz w:val="24"/>
          <w:szCs w:val="24"/>
          <w:lang w:eastAsia="zh-CN"/>
        </w:rPr>
        <w:t>基线设备改造和</w:t>
      </w:r>
      <w:r w:rsidRPr="004F7FF1">
        <w:rPr>
          <w:rFonts w:hint="eastAsia"/>
          <w:sz w:val="24"/>
          <w:szCs w:val="24"/>
          <w:lang w:eastAsia="zh-CN"/>
        </w:rPr>
        <w:t>/</w:t>
      </w:r>
      <w:r w:rsidRPr="004F7FF1">
        <w:rPr>
          <w:rFonts w:hint="eastAsia"/>
          <w:sz w:val="24"/>
          <w:szCs w:val="24"/>
          <w:lang w:eastAsia="zh-CN"/>
        </w:rPr>
        <w:t>或更换为</w:t>
      </w:r>
      <w:r w:rsidR="004F7FF1" w:rsidRPr="004F7FF1">
        <w:rPr>
          <w:rFonts w:hint="eastAsia"/>
          <w:sz w:val="24"/>
          <w:szCs w:val="24"/>
          <w:lang w:eastAsia="zh-CN"/>
        </w:rPr>
        <w:t>低全球升温潜能值</w:t>
      </w:r>
      <w:r w:rsidR="004F7FF1" w:rsidRPr="004F7FF1">
        <w:rPr>
          <w:rFonts w:hint="eastAsia"/>
          <w:sz w:val="24"/>
          <w:szCs w:val="24"/>
          <w:lang w:eastAsia="zh-CN"/>
        </w:rPr>
        <w:t>/</w:t>
      </w:r>
      <w:r w:rsidR="004F7FF1" w:rsidRPr="004F7FF1">
        <w:rPr>
          <w:rFonts w:hint="eastAsia"/>
          <w:sz w:val="24"/>
          <w:szCs w:val="24"/>
          <w:lang w:eastAsia="zh-CN"/>
        </w:rPr>
        <w:t>零全球升温潜能值</w:t>
      </w:r>
      <w:r w:rsidR="002A178B" w:rsidRPr="004F7FF1">
        <w:rPr>
          <w:rFonts w:hint="eastAsia"/>
          <w:sz w:val="24"/>
          <w:szCs w:val="24"/>
          <w:lang w:eastAsia="zh-CN"/>
        </w:rPr>
        <w:t>设备</w:t>
      </w:r>
      <w:r w:rsidR="00C916C2" w:rsidRPr="004F7FF1">
        <w:rPr>
          <w:rFonts w:hint="eastAsia"/>
          <w:sz w:val="24"/>
          <w:szCs w:val="24"/>
          <w:lang w:eastAsia="zh-CN"/>
        </w:rPr>
        <w:t>）</w:t>
      </w:r>
      <w:r w:rsidR="0077739A" w:rsidRPr="004F7FF1">
        <w:rPr>
          <w:rFonts w:hint="eastAsia"/>
          <w:sz w:val="24"/>
          <w:szCs w:val="24"/>
          <w:lang w:eastAsia="zh-CN"/>
        </w:rPr>
        <w:t>，向最终用户提供支持。</w:t>
      </w:r>
    </w:p>
    <w:p w:rsidR="00EB56BA" w:rsidRPr="004F7FF1" w:rsidRDefault="0077739A" w:rsidP="004F7FF1">
      <w:pPr>
        <w:snapToGrid w:val="0"/>
        <w:spacing w:before="120" w:after="120" w:line="240" w:lineRule="atLeast"/>
        <w:outlineLvl w:val="0"/>
        <w:rPr>
          <w:sz w:val="24"/>
          <w:szCs w:val="24"/>
          <w:u w:val="single"/>
        </w:rPr>
      </w:pPr>
      <w:r w:rsidRPr="004F7FF1">
        <w:rPr>
          <w:rFonts w:hint="eastAsia"/>
          <w:sz w:val="24"/>
          <w:szCs w:val="24"/>
          <w:u w:val="single"/>
          <w:lang w:eastAsia="zh-CN"/>
        </w:rPr>
        <w:t>技术人员的认证</w:t>
      </w:r>
    </w:p>
    <w:p w:rsidR="00EB56BA" w:rsidRPr="004F7FF1" w:rsidRDefault="00281B45" w:rsidP="004F7FF1">
      <w:pPr>
        <w:pStyle w:val="ListParagraph"/>
        <w:numPr>
          <w:ilvl w:val="0"/>
          <w:numId w:val="9"/>
        </w:numPr>
        <w:snapToGrid w:val="0"/>
        <w:spacing w:before="120" w:after="120" w:line="240" w:lineRule="atLeast"/>
        <w:ind w:left="0" w:firstLine="0"/>
        <w:contextualSpacing w:val="0"/>
        <w:jc w:val="left"/>
        <w:rPr>
          <w:sz w:val="24"/>
          <w:szCs w:val="24"/>
          <w:lang w:eastAsia="zh-CN"/>
        </w:rPr>
      </w:pPr>
      <w:r w:rsidRPr="004F7FF1">
        <w:rPr>
          <w:rFonts w:hint="eastAsia"/>
          <w:sz w:val="24"/>
          <w:szCs w:val="24"/>
          <w:lang w:eastAsia="zh-CN"/>
        </w:rPr>
        <w:t>在</w:t>
      </w:r>
      <w:r w:rsidR="001F5F0B" w:rsidRPr="004F7FF1">
        <w:rPr>
          <w:rFonts w:hint="eastAsia"/>
          <w:sz w:val="24"/>
          <w:szCs w:val="24"/>
          <w:lang w:eastAsia="zh-CN"/>
        </w:rPr>
        <w:t>实施</w:t>
      </w:r>
      <w:r w:rsidRPr="004F7FF1">
        <w:rPr>
          <w:rFonts w:hint="eastAsia"/>
          <w:sz w:val="24"/>
          <w:szCs w:val="24"/>
          <w:lang w:eastAsia="zh-CN"/>
        </w:rPr>
        <w:t>氟氯烃淘汰管理计划的过程中，若干第</w:t>
      </w:r>
      <w:r w:rsidRPr="004F7FF1">
        <w:rPr>
          <w:rFonts w:hint="eastAsia"/>
          <w:sz w:val="24"/>
          <w:szCs w:val="24"/>
          <w:lang w:eastAsia="zh-CN"/>
        </w:rPr>
        <w:t>5</w:t>
      </w:r>
      <w:r w:rsidRPr="004F7FF1">
        <w:rPr>
          <w:rFonts w:hint="eastAsia"/>
          <w:sz w:val="24"/>
          <w:szCs w:val="24"/>
          <w:lang w:eastAsia="zh-CN"/>
        </w:rPr>
        <w:t>条国家认为有必要</w:t>
      </w:r>
      <w:r w:rsidR="004B5956" w:rsidRPr="004F7FF1">
        <w:rPr>
          <w:rFonts w:hint="eastAsia"/>
          <w:sz w:val="24"/>
          <w:szCs w:val="24"/>
          <w:lang w:eastAsia="zh-CN"/>
        </w:rPr>
        <w:t>建立资质认证系统，认证具有符合本国国情</w:t>
      </w:r>
      <w:r w:rsidRPr="004F7FF1">
        <w:rPr>
          <w:rFonts w:hint="eastAsia"/>
          <w:sz w:val="24"/>
          <w:szCs w:val="24"/>
          <w:lang w:eastAsia="zh-CN"/>
        </w:rPr>
        <w:t>的良好安装和维修做法</w:t>
      </w:r>
      <w:r w:rsidR="004B5956" w:rsidRPr="004F7FF1">
        <w:rPr>
          <w:rFonts w:hint="eastAsia"/>
          <w:sz w:val="24"/>
          <w:szCs w:val="24"/>
          <w:lang w:eastAsia="zh-CN"/>
        </w:rPr>
        <w:t>能力的技术人员</w:t>
      </w:r>
      <w:r w:rsidRPr="004F7FF1">
        <w:rPr>
          <w:rFonts w:hint="eastAsia"/>
          <w:sz w:val="24"/>
          <w:szCs w:val="24"/>
          <w:lang w:eastAsia="zh-CN"/>
        </w:rPr>
        <w:t>，确保维修</w:t>
      </w:r>
      <w:r w:rsidR="004B5956" w:rsidRPr="004F7FF1">
        <w:rPr>
          <w:rFonts w:hint="eastAsia"/>
          <w:sz w:val="24"/>
          <w:szCs w:val="24"/>
          <w:lang w:eastAsia="zh-CN"/>
        </w:rPr>
        <w:t>行业</w:t>
      </w:r>
      <w:r w:rsidRPr="004F7FF1">
        <w:rPr>
          <w:rFonts w:hint="eastAsia"/>
          <w:sz w:val="24"/>
          <w:szCs w:val="24"/>
          <w:lang w:eastAsia="zh-CN"/>
        </w:rPr>
        <w:t>活动的长期可持续性。许多国家已开始</w:t>
      </w:r>
      <w:r w:rsidR="005E27E9" w:rsidRPr="004F7FF1">
        <w:rPr>
          <w:rFonts w:hint="eastAsia"/>
          <w:sz w:val="24"/>
          <w:szCs w:val="24"/>
          <w:lang w:eastAsia="zh-CN"/>
        </w:rPr>
        <w:t>制定基于</w:t>
      </w:r>
      <w:r w:rsidR="00E45B86" w:rsidRPr="004F7FF1">
        <w:rPr>
          <w:rFonts w:hint="eastAsia"/>
          <w:sz w:val="24"/>
          <w:szCs w:val="24"/>
          <w:lang w:eastAsia="zh-CN"/>
        </w:rPr>
        <w:t>法规</w:t>
      </w:r>
      <w:r w:rsidRPr="004F7FF1">
        <w:rPr>
          <w:rFonts w:hint="eastAsia"/>
          <w:sz w:val="24"/>
          <w:szCs w:val="24"/>
          <w:lang w:eastAsia="zh-CN"/>
        </w:rPr>
        <w:t>的自愿认证计划。</w:t>
      </w:r>
      <w:r w:rsidR="005E27E9" w:rsidRPr="004F7FF1">
        <w:rPr>
          <w:rFonts w:hint="eastAsia"/>
          <w:sz w:val="24"/>
          <w:szCs w:val="24"/>
          <w:lang w:eastAsia="zh-CN"/>
        </w:rPr>
        <w:t>有</w:t>
      </w:r>
      <w:r w:rsidRPr="004F7FF1">
        <w:rPr>
          <w:rFonts w:hint="eastAsia"/>
          <w:sz w:val="24"/>
          <w:szCs w:val="24"/>
          <w:lang w:eastAsia="zh-CN"/>
        </w:rPr>
        <w:t>些国家考虑</w:t>
      </w:r>
      <w:r w:rsidR="005E27E9" w:rsidRPr="004F7FF1">
        <w:rPr>
          <w:rFonts w:hint="eastAsia"/>
          <w:sz w:val="24"/>
          <w:szCs w:val="24"/>
          <w:lang w:eastAsia="zh-CN"/>
        </w:rPr>
        <w:t>了</w:t>
      </w:r>
      <w:r w:rsidRPr="004F7FF1">
        <w:rPr>
          <w:rFonts w:hint="eastAsia"/>
          <w:sz w:val="24"/>
          <w:szCs w:val="24"/>
          <w:lang w:eastAsia="zh-CN"/>
        </w:rPr>
        <w:t>另一种办法</w:t>
      </w:r>
      <w:r w:rsidR="005E27E9" w:rsidRPr="004F7FF1">
        <w:rPr>
          <w:rFonts w:hint="eastAsia"/>
          <w:sz w:val="24"/>
          <w:szCs w:val="24"/>
          <w:lang w:eastAsia="zh-CN"/>
        </w:rPr>
        <w:t>，即颁发</w:t>
      </w:r>
      <w:r w:rsidRPr="004F7FF1">
        <w:rPr>
          <w:rFonts w:hint="eastAsia"/>
          <w:sz w:val="24"/>
          <w:szCs w:val="24"/>
          <w:lang w:eastAsia="zh-CN"/>
        </w:rPr>
        <w:t>环境许可证，</w:t>
      </w:r>
      <w:r w:rsidR="005E27E9" w:rsidRPr="004F7FF1">
        <w:rPr>
          <w:rFonts w:hint="eastAsia"/>
          <w:sz w:val="24"/>
          <w:szCs w:val="24"/>
          <w:lang w:eastAsia="zh-CN"/>
        </w:rPr>
        <w:t>而</w:t>
      </w:r>
      <w:r w:rsidRPr="004F7FF1">
        <w:rPr>
          <w:rFonts w:hint="eastAsia"/>
          <w:sz w:val="24"/>
          <w:szCs w:val="24"/>
          <w:lang w:eastAsia="zh-CN"/>
        </w:rPr>
        <w:t>这</w:t>
      </w:r>
      <w:r w:rsidR="005E27E9" w:rsidRPr="004F7FF1">
        <w:rPr>
          <w:rFonts w:hint="eastAsia"/>
          <w:sz w:val="24"/>
          <w:szCs w:val="24"/>
          <w:lang w:eastAsia="zh-CN"/>
        </w:rPr>
        <w:t>当</w:t>
      </w:r>
      <w:r w:rsidRPr="004F7FF1">
        <w:rPr>
          <w:rFonts w:hint="eastAsia"/>
          <w:sz w:val="24"/>
          <w:szCs w:val="24"/>
          <w:lang w:eastAsia="zh-CN"/>
        </w:rPr>
        <w:t>属于环境部的</w:t>
      </w:r>
      <w:r w:rsidR="00714643" w:rsidRPr="004F7FF1">
        <w:rPr>
          <w:rFonts w:hint="eastAsia"/>
          <w:sz w:val="24"/>
          <w:szCs w:val="24"/>
          <w:lang w:eastAsia="zh-CN"/>
        </w:rPr>
        <w:t>权限</w:t>
      </w:r>
      <w:r w:rsidRPr="004F7FF1">
        <w:rPr>
          <w:rFonts w:hint="eastAsia"/>
          <w:sz w:val="24"/>
          <w:szCs w:val="24"/>
          <w:lang w:eastAsia="zh-CN"/>
        </w:rPr>
        <w:t>。一些国家正在加强制冷协会</w:t>
      </w:r>
      <w:r w:rsidR="005E27E9" w:rsidRPr="004F7FF1">
        <w:rPr>
          <w:rFonts w:hint="eastAsia"/>
          <w:sz w:val="24"/>
          <w:szCs w:val="24"/>
          <w:lang w:eastAsia="zh-CN"/>
        </w:rPr>
        <w:t>的作用</w:t>
      </w:r>
      <w:r w:rsidRPr="004F7FF1">
        <w:rPr>
          <w:rFonts w:hint="eastAsia"/>
          <w:sz w:val="24"/>
          <w:szCs w:val="24"/>
          <w:lang w:eastAsia="zh-CN"/>
        </w:rPr>
        <w:t>，让</w:t>
      </w:r>
      <w:r w:rsidR="005E27E9" w:rsidRPr="004F7FF1">
        <w:rPr>
          <w:rFonts w:hint="eastAsia"/>
          <w:sz w:val="24"/>
          <w:szCs w:val="24"/>
          <w:lang w:eastAsia="zh-CN"/>
        </w:rPr>
        <w:t>其</w:t>
      </w:r>
      <w:r w:rsidRPr="004F7FF1">
        <w:rPr>
          <w:rFonts w:hint="eastAsia"/>
          <w:sz w:val="24"/>
          <w:szCs w:val="24"/>
          <w:lang w:eastAsia="zh-CN"/>
        </w:rPr>
        <w:t>更</w:t>
      </w:r>
      <w:r w:rsidR="005E27E9" w:rsidRPr="004F7FF1">
        <w:rPr>
          <w:rFonts w:hint="eastAsia"/>
          <w:sz w:val="24"/>
          <w:szCs w:val="24"/>
          <w:lang w:eastAsia="zh-CN"/>
        </w:rPr>
        <w:t>多</w:t>
      </w:r>
      <w:r w:rsidRPr="004F7FF1">
        <w:rPr>
          <w:rFonts w:hint="eastAsia"/>
          <w:sz w:val="24"/>
          <w:szCs w:val="24"/>
          <w:lang w:eastAsia="zh-CN"/>
        </w:rPr>
        <w:t>参与</w:t>
      </w:r>
      <w:r w:rsidR="005E27E9" w:rsidRPr="004F7FF1">
        <w:rPr>
          <w:rFonts w:hint="eastAsia"/>
          <w:sz w:val="24"/>
          <w:szCs w:val="24"/>
          <w:lang w:eastAsia="zh-CN"/>
        </w:rPr>
        <w:t>建立</w:t>
      </w:r>
      <w:r w:rsidRPr="004F7FF1">
        <w:rPr>
          <w:rFonts w:hint="eastAsia"/>
          <w:sz w:val="24"/>
          <w:szCs w:val="24"/>
          <w:lang w:eastAsia="zh-CN"/>
        </w:rPr>
        <w:t>技术人员认证制度。一些区域</w:t>
      </w:r>
      <w:r w:rsidR="00C916C2" w:rsidRPr="004F7FF1">
        <w:rPr>
          <w:rFonts w:hint="eastAsia"/>
          <w:sz w:val="24"/>
          <w:szCs w:val="24"/>
          <w:lang w:eastAsia="zh-CN"/>
        </w:rPr>
        <w:t>（</w:t>
      </w:r>
      <w:r w:rsidRPr="004F7FF1">
        <w:rPr>
          <w:rFonts w:hint="eastAsia"/>
          <w:sz w:val="24"/>
          <w:szCs w:val="24"/>
          <w:lang w:eastAsia="zh-CN"/>
        </w:rPr>
        <w:t>例如太平洋岛屿国家</w:t>
      </w:r>
      <w:r w:rsidR="00C916C2" w:rsidRPr="004F7FF1">
        <w:rPr>
          <w:rFonts w:hint="eastAsia"/>
          <w:sz w:val="24"/>
          <w:szCs w:val="24"/>
          <w:lang w:eastAsia="zh-CN"/>
        </w:rPr>
        <w:t>）</w:t>
      </w:r>
      <w:r w:rsidRPr="004F7FF1">
        <w:rPr>
          <w:rFonts w:hint="eastAsia"/>
          <w:sz w:val="24"/>
          <w:szCs w:val="24"/>
          <w:lang w:eastAsia="zh-CN"/>
        </w:rPr>
        <w:t>倾向于利用区域组织对技术人员进行认证，因为</w:t>
      </w:r>
      <w:r w:rsidR="005E27E9" w:rsidRPr="004F7FF1">
        <w:rPr>
          <w:rFonts w:hint="eastAsia"/>
          <w:sz w:val="24"/>
          <w:szCs w:val="24"/>
          <w:lang w:eastAsia="zh-CN"/>
        </w:rPr>
        <w:t>这样做有助于</w:t>
      </w:r>
      <w:r w:rsidRPr="004F7FF1">
        <w:rPr>
          <w:rFonts w:hint="eastAsia"/>
          <w:sz w:val="24"/>
          <w:szCs w:val="24"/>
          <w:lang w:eastAsia="zh-CN"/>
        </w:rPr>
        <w:t>技术人员认证的</w:t>
      </w:r>
      <w:r w:rsidR="005E27E9" w:rsidRPr="004F7FF1">
        <w:rPr>
          <w:rFonts w:hint="eastAsia"/>
          <w:sz w:val="24"/>
          <w:szCs w:val="24"/>
          <w:lang w:eastAsia="zh-CN"/>
        </w:rPr>
        <w:t>统一，也有助于提高</w:t>
      </w:r>
      <w:r w:rsidR="00104D03" w:rsidRPr="004F7FF1">
        <w:rPr>
          <w:rFonts w:hint="eastAsia"/>
          <w:sz w:val="24"/>
          <w:szCs w:val="24"/>
          <w:lang w:eastAsia="zh-CN"/>
        </w:rPr>
        <w:t>认证的</w:t>
      </w:r>
      <w:r w:rsidRPr="004F7FF1">
        <w:rPr>
          <w:rFonts w:hint="eastAsia"/>
          <w:sz w:val="24"/>
          <w:szCs w:val="24"/>
          <w:lang w:eastAsia="zh-CN"/>
        </w:rPr>
        <w:t>成本效益。</w:t>
      </w:r>
      <w:r w:rsidR="00EB56BA" w:rsidRPr="004F7FF1">
        <w:rPr>
          <w:sz w:val="24"/>
          <w:szCs w:val="24"/>
          <w:lang w:eastAsia="zh-CN"/>
        </w:rPr>
        <w:t xml:space="preserve"> </w:t>
      </w:r>
    </w:p>
    <w:p w:rsidR="00EB56BA" w:rsidRPr="004F7FF1" w:rsidRDefault="00E825A9" w:rsidP="004F7FF1">
      <w:pPr>
        <w:pStyle w:val="ListParagraph"/>
        <w:numPr>
          <w:ilvl w:val="0"/>
          <w:numId w:val="9"/>
        </w:numPr>
        <w:snapToGrid w:val="0"/>
        <w:spacing w:before="120" w:after="120" w:line="240" w:lineRule="atLeast"/>
        <w:ind w:left="0" w:firstLine="0"/>
        <w:contextualSpacing w:val="0"/>
        <w:jc w:val="left"/>
        <w:rPr>
          <w:sz w:val="24"/>
          <w:szCs w:val="24"/>
          <w:lang w:eastAsia="zh-CN"/>
        </w:rPr>
      </w:pPr>
      <w:r w:rsidRPr="004F7FF1">
        <w:rPr>
          <w:rFonts w:hint="eastAsia"/>
          <w:sz w:val="24"/>
          <w:szCs w:val="24"/>
          <w:lang w:eastAsia="zh-CN"/>
        </w:rPr>
        <w:t>建立</w:t>
      </w:r>
      <w:r w:rsidR="00104D03" w:rsidRPr="004F7FF1">
        <w:rPr>
          <w:rFonts w:hint="eastAsia"/>
          <w:sz w:val="24"/>
          <w:szCs w:val="24"/>
          <w:lang w:eastAsia="zh-CN"/>
        </w:rPr>
        <w:t>强制性认证</w:t>
      </w:r>
      <w:r w:rsidR="00714643" w:rsidRPr="004F7FF1">
        <w:rPr>
          <w:rFonts w:hint="eastAsia"/>
          <w:sz w:val="24"/>
          <w:szCs w:val="24"/>
          <w:lang w:eastAsia="zh-CN"/>
        </w:rPr>
        <w:t>制度</w:t>
      </w:r>
      <w:r w:rsidR="00104D03" w:rsidRPr="004F7FF1">
        <w:rPr>
          <w:rFonts w:hint="eastAsia"/>
          <w:sz w:val="24"/>
          <w:szCs w:val="24"/>
          <w:lang w:eastAsia="zh-CN"/>
        </w:rPr>
        <w:t>更具挑战性，因为这种决定往往超出</w:t>
      </w:r>
      <w:r w:rsidR="007A5F78" w:rsidRPr="004F7FF1">
        <w:rPr>
          <w:rFonts w:hint="eastAsia"/>
          <w:sz w:val="24"/>
          <w:szCs w:val="24"/>
          <w:lang w:eastAsia="zh-CN"/>
        </w:rPr>
        <w:t>国家臭氧机构</w:t>
      </w:r>
      <w:r w:rsidR="00104D03" w:rsidRPr="004F7FF1">
        <w:rPr>
          <w:rFonts w:hint="eastAsia"/>
          <w:sz w:val="24"/>
          <w:szCs w:val="24"/>
          <w:lang w:eastAsia="zh-CN"/>
        </w:rPr>
        <w:t>的权限，</w:t>
      </w:r>
      <w:r w:rsidR="00662C5A">
        <w:rPr>
          <w:rFonts w:hint="eastAsia"/>
          <w:sz w:val="24"/>
          <w:szCs w:val="24"/>
          <w:lang w:eastAsia="zh-CN"/>
        </w:rPr>
        <w:t>涉及</w:t>
      </w:r>
      <w:r w:rsidR="00714643" w:rsidRPr="004F7FF1">
        <w:rPr>
          <w:rFonts w:hint="eastAsia"/>
          <w:sz w:val="24"/>
          <w:szCs w:val="24"/>
          <w:lang w:eastAsia="zh-CN"/>
        </w:rPr>
        <w:t>更多</w:t>
      </w:r>
      <w:r w:rsidR="00104D03" w:rsidRPr="004F7FF1">
        <w:rPr>
          <w:rFonts w:hint="eastAsia"/>
          <w:sz w:val="24"/>
          <w:szCs w:val="24"/>
          <w:lang w:eastAsia="zh-CN"/>
        </w:rPr>
        <w:t>的机构工作。在以下</w:t>
      </w:r>
      <w:r w:rsidR="00714643" w:rsidRPr="004F7FF1">
        <w:rPr>
          <w:rFonts w:hint="eastAsia"/>
          <w:sz w:val="24"/>
          <w:szCs w:val="24"/>
          <w:lang w:eastAsia="zh-CN"/>
        </w:rPr>
        <w:t>程序中</w:t>
      </w:r>
      <w:r w:rsidR="00714643" w:rsidRPr="004F7FF1">
        <w:rPr>
          <w:sz w:val="24"/>
          <w:szCs w:val="24"/>
          <w:lang w:eastAsia="zh-CN"/>
        </w:rPr>
        <w:t>——</w:t>
      </w:r>
      <w:r w:rsidR="00714643" w:rsidRPr="004F7FF1">
        <w:rPr>
          <w:rFonts w:hint="eastAsia"/>
          <w:sz w:val="24"/>
          <w:szCs w:val="24"/>
          <w:lang w:eastAsia="zh-CN"/>
        </w:rPr>
        <w:t>制冷空调和热泵设备的良好维修、不同类型制冷剂的采购和使用、制冷剂的回收和再利用以及设备的安全</w:t>
      </w:r>
      <w:r w:rsidR="00714643" w:rsidRPr="004F7FF1">
        <w:rPr>
          <w:rFonts w:hint="eastAsia"/>
          <w:sz w:val="24"/>
          <w:szCs w:val="24"/>
          <w:lang w:eastAsia="zh-CN"/>
        </w:rPr>
        <w:t>/</w:t>
      </w:r>
      <w:r w:rsidR="00714643" w:rsidRPr="004F7FF1">
        <w:rPr>
          <w:rFonts w:hint="eastAsia"/>
          <w:sz w:val="24"/>
          <w:szCs w:val="24"/>
          <w:lang w:eastAsia="zh-CN"/>
        </w:rPr>
        <w:t>有效处置</w:t>
      </w:r>
      <w:r w:rsidR="00714643" w:rsidRPr="004F7FF1">
        <w:rPr>
          <w:sz w:val="24"/>
          <w:szCs w:val="24"/>
          <w:lang w:eastAsia="zh-CN"/>
        </w:rPr>
        <w:t>——</w:t>
      </w:r>
      <w:r w:rsidR="00104D03" w:rsidRPr="004F7FF1">
        <w:rPr>
          <w:rFonts w:hint="eastAsia"/>
          <w:sz w:val="24"/>
          <w:szCs w:val="24"/>
          <w:lang w:eastAsia="zh-CN"/>
        </w:rPr>
        <w:t>认证作为技术人员的“先决条件”的程度各不相同。在一些国家，有专门机构负责制定技术规范和认证程序；</w:t>
      </w:r>
      <w:r w:rsidR="00EF105B" w:rsidRPr="004F7FF1">
        <w:rPr>
          <w:rFonts w:hint="eastAsia"/>
          <w:sz w:val="24"/>
          <w:szCs w:val="24"/>
          <w:lang w:eastAsia="zh-CN"/>
        </w:rPr>
        <w:t>由政府相关教育</w:t>
      </w:r>
      <w:r w:rsidR="00104D03" w:rsidRPr="004F7FF1">
        <w:rPr>
          <w:rFonts w:hint="eastAsia"/>
          <w:sz w:val="24"/>
          <w:szCs w:val="24"/>
          <w:lang w:eastAsia="zh-CN"/>
        </w:rPr>
        <w:t>或其他监管机构</w:t>
      </w:r>
      <w:r w:rsidR="00C916C2" w:rsidRPr="004F7FF1">
        <w:rPr>
          <w:rFonts w:hint="eastAsia"/>
          <w:sz w:val="24"/>
          <w:szCs w:val="24"/>
          <w:lang w:eastAsia="zh-CN"/>
        </w:rPr>
        <w:t>（</w:t>
      </w:r>
      <w:r w:rsidR="00104D03" w:rsidRPr="004F7FF1">
        <w:rPr>
          <w:rFonts w:hint="eastAsia"/>
          <w:sz w:val="24"/>
          <w:szCs w:val="24"/>
          <w:lang w:eastAsia="zh-CN"/>
        </w:rPr>
        <w:t>如劳动部、技术教育司</w:t>
      </w:r>
      <w:r w:rsidR="00C916C2" w:rsidRPr="004F7FF1">
        <w:rPr>
          <w:rFonts w:hint="eastAsia"/>
          <w:sz w:val="24"/>
          <w:szCs w:val="24"/>
          <w:lang w:eastAsia="zh-CN"/>
        </w:rPr>
        <w:t>）</w:t>
      </w:r>
      <w:r w:rsidR="00EF105B" w:rsidRPr="004F7FF1">
        <w:rPr>
          <w:rFonts w:hint="eastAsia"/>
          <w:sz w:val="24"/>
          <w:szCs w:val="24"/>
          <w:lang w:eastAsia="zh-CN"/>
        </w:rPr>
        <w:t>向技术人员</w:t>
      </w:r>
      <w:r w:rsidR="00104D03" w:rsidRPr="004F7FF1">
        <w:rPr>
          <w:rFonts w:hint="eastAsia"/>
          <w:sz w:val="24"/>
          <w:szCs w:val="24"/>
          <w:lang w:eastAsia="zh-CN"/>
        </w:rPr>
        <w:t>颁发</w:t>
      </w:r>
      <w:r w:rsidR="00EF105B" w:rsidRPr="004F7FF1">
        <w:rPr>
          <w:rFonts w:hint="eastAsia"/>
          <w:sz w:val="24"/>
          <w:szCs w:val="24"/>
          <w:lang w:eastAsia="zh-CN"/>
        </w:rPr>
        <w:t>资质</w:t>
      </w:r>
      <w:r w:rsidR="00104D03" w:rsidRPr="004F7FF1">
        <w:rPr>
          <w:rFonts w:hint="eastAsia"/>
          <w:sz w:val="24"/>
          <w:szCs w:val="24"/>
          <w:lang w:eastAsia="zh-CN"/>
        </w:rPr>
        <w:t>认证。</w:t>
      </w:r>
      <w:r w:rsidR="00EB56BA" w:rsidRPr="004F7FF1">
        <w:rPr>
          <w:sz w:val="24"/>
          <w:szCs w:val="24"/>
          <w:lang w:eastAsia="zh-CN"/>
        </w:rPr>
        <w:t xml:space="preserve"> </w:t>
      </w:r>
    </w:p>
    <w:p w:rsidR="00EB56BA" w:rsidRPr="004F7FF1" w:rsidRDefault="00665DD3" w:rsidP="004F7FF1">
      <w:pPr>
        <w:pStyle w:val="ListParagraph"/>
        <w:numPr>
          <w:ilvl w:val="0"/>
          <w:numId w:val="9"/>
        </w:numPr>
        <w:snapToGrid w:val="0"/>
        <w:spacing w:before="120" w:after="120" w:line="240" w:lineRule="atLeast"/>
        <w:ind w:left="0" w:firstLine="0"/>
        <w:contextualSpacing w:val="0"/>
        <w:jc w:val="left"/>
        <w:rPr>
          <w:sz w:val="24"/>
          <w:szCs w:val="24"/>
          <w:lang w:eastAsia="zh-CN"/>
        </w:rPr>
      </w:pPr>
      <w:r w:rsidRPr="004F7FF1">
        <w:rPr>
          <w:rFonts w:hint="eastAsia"/>
          <w:sz w:val="24"/>
          <w:szCs w:val="24"/>
          <w:lang w:eastAsia="zh-CN"/>
        </w:rPr>
        <w:t>为了确保技术人员认证的长期可持续性，需要在国家</w:t>
      </w:r>
      <w:r w:rsidR="00EF3C2F" w:rsidRPr="004F7FF1">
        <w:rPr>
          <w:rFonts w:hint="eastAsia"/>
          <w:sz w:val="24"/>
          <w:szCs w:val="24"/>
          <w:lang w:eastAsia="zh-CN"/>
        </w:rPr>
        <w:t>层面</w:t>
      </w:r>
      <w:r w:rsidRPr="004F7FF1">
        <w:rPr>
          <w:rFonts w:hint="eastAsia"/>
          <w:sz w:val="24"/>
          <w:szCs w:val="24"/>
          <w:lang w:eastAsia="zh-CN"/>
        </w:rPr>
        <w:t>采取必要的监管措施，进一步发展和</w:t>
      </w:r>
      <w:r w:rsidR="00EF3C2F" w:rsidRPr="004F7FF1">
        <w:rPr>
          <w:sz w:val="24"/>
          <w:szCs w:val="24"/>
          <w:lang w:eastAsia="zh-CN"/>
        </w:rPr>
        <w:t>/</w:t>
      </w:r>
      <w:r w:rsidRPr="004F7FF1">
        <w:rPr>
          <w:rFonts w:hint="eastAsia"/>
          <w:sz w:val="24"/>
          <w:szCs w:val="24"/>
          <w:lang w:eastAsia="zh-CN"/>
        </w:rPr>
        <w:t>或加强认证系统。应定期更新机构和职业学校的培训课程，</w:t>
      </w:r>
      <w:r w:rsidR="00EF3C2F" w:rsidRPr="004F7FF1">
        <w:rPr>
          <w:rFonts w:hint="eastAsia"/>
          <w:sz w:val="24"/>
          <w:szCs w:val="24"/>
          <w:lang w:eastAsia="zh-CN"/>
        </w:rPr>
        <w:t>反映</w:t>
      </w:r>
      <w:r w:rsidR="00DB5415">
        <w:rPr>
          <w:rFonts w:hint="eastAsia"/>
          <w:sz w:val="24"/>
          <w:szCs w:val="24"/>
          <w:lang w:eastAsia="zh-CN"/>
        </w:rPr>
        <w:t>制冷、空调、热泵</w:t>
      </w:r>
      <w:r w:rsidRPr="004F7FF1">
        <w:rPr>
          <w:rFonts w:hint="eastAsia"/>
          <w:sz w:val="24"/>
          <w:szCs w:val="24"/>
          <w:lang w:eastAsia="zh-CN"/>
        </w:rPr>
        <w:t>系统的变革、技术升级和替代制冷剂的引</w:t>
      </w:r>
      <w:r w:rsidR="00EF3C2F" w:rsidRPr="004F7FF1">
        <w:rPr>
          <w:rFonts w:hint="eastAsia"/>
          <w:sz w:val="24"/>
          <w:szCs w:val="24"/>
          <w:lang w:eastAsia="zh-CN"/>
        </w:rPr>
        <w:t>进</w:t>
      </w:r>
      <w:r w:rsidRPr="004F7FF1">
        <w:rPr>
          <w:rFonts w:hint="eastAsia"/>
          <w:sz w:val="24"/>
          <w:szCs w:val="24"/>
          <w:lang w:eastAsia="zh-CN"/>
        </w:rPr>
        <w:t>。应考虑</w:t>
      </w:r>
      <w:r w:rsidR="00EF3C2F" w:rsidRPr="004F7FF1">
        <w:rPr>
          <w:rFonts w:hint="eastAsia"/>
          <w:sz w:val="24"/>
          <w:szCs w:val="24"/>
          <w:lang w:eastAsia="zh-CN"/>
        </w:rPr>
        <w:t>：</w:t>
      </w:r>
      <w:r w:rsidRPr="004F7FF1">
        <w:rPr>
          <w:rFonts w:hint="eastAsia"/>
          <w:sz w:val="24"/>
          <w:szCs w:val="24"/>
          <w:lang w:eastAsia="zh-CN"/>
        </w:rPr>
        <w:t>将认证扩展到参与</w:t>
      </w:r>
      <w:r w:rsidR="00DB5415">
        <w:rPr>
          <w:rFonts w:hint="eastAsia"/>
          <w:sz w:val="24"/>
          <w:szCs w:val="24"/>
          <w:lang w:eastAsia="zh-CN"/>
        </w:rPr>
        <w:t>制冷、</w:t>
      </w:r>
      <w:r w:rsidR="00DB5415">
        <w:rPr>
          <w:rFonts w:hint="eastAsia"/>
          <w:sz w:val="24"/>
          <w:szCs w:val="24"/>
          <w:lang w:eastAsia="zh-CN"/>
        </w:rPr>
        <w:lastRenderedPageBreak/>
        <w:t>空调、热泵</w:t>
      </w:r>
      <w:r w:rsidRPr="004F7FF1">
        <w:rPr>
          <w:rFonts w:hint="eastAsia"/>
          <w:sz w:val="24"/>
          <w:szCs w:val="24"/>
          <w:lang w:eastAsia="zh-CN"/>
        </w:rPr>
        <w:t>设备安装、维修、维护和退役的企业；将技术人员</w:t>
      </w:r>
      <w:r w:rsidR="00EF3C2F" w:rsidRPr="004F7FF1">
        <w:rPr>
          <w:rFonts w:hint="eastAsia"/>
          <w:sz w:val="24"/>
          <w:szCs w:val="24"/>
          <w:lang w:eastAsia="zh-CN"/>
        </w:rPr>
        <w:t>的</w:t>
      </w:r>
      <w:r w:rsidRPr="004F7FF1">
        <w:rPr>
          <w:rFonts w:hint="eastAsia"/>
          <w:sz w:val="24"/>
          <w:szCs w:val="24"/>
          <w:lang w:eastAsia="zh-CN"/>
        </w:rPr>
        <w:t>认证与国家采用的监管规范或标准联系起来；根据国家具体需要确定</w:t>
      </w:r>
      <w:r w:rsidR="00662C5A" w:rsidRPr="004F7FF1">
        <w:rPr>
          <w:rFonts w:hint="eastAsia"/>
          <w:sz w:val="24"/>
          <w:szCs w:val="24"/>
          <w:lang w:eastAsia="zh-CN"/>
        </w:rPr>
        <w:t>认证</w:t>
      </w:r>
      <w:r w:rsidRPr="004F7FF1">
        <w:rPr>
          <w:rFonts w:hint="eastAsia"/>
          <w:sz w:val="24"/>
          <w:szCs w:val="24"/>
          <w:lang w:eastAsia="zh-CN"/>
        </w:rPr>
        <w:t>技术人员的数量和级别；加强制冷协会使其参与促进或实施技术人员认证。认证方案应</w:t>
      </w:r>
      <w:r w:rsidR="00EF3C2F" w:rsidRPr="004F7FF1">
        <w:rPr>
          <w:rFonts w:hint="eastAsia"/>
          <w:sz w:val="24"/>
          <w:szCs w:val="24"/>
          <w:lang w:eastAsia="zh-CN"/>
        </w:rPr>
        <w:t>列出规定，</w:t>
      </w:r>
      <w:r w:rsidRPr="004F7FF1">
        <w:rPr>
          <w:rFonts w:hint="eastAsia"/>
          <w:sz w:val="24"/>
          <w:szCs w:val="24"/>
          <w:lang w:eastAsia="zh-CN"/>
        </w:rPr>
        <w:t>防止未经认证的技术人员</w:t>
      </w:r>
      <w:r w:rsidR="00115FF4" w:rsidRPr="004F7FF1">
        <w:rPr>
          <w:rFonts w:hint="eastAsia"/>
          <w:sz w:val="24"/>
          <w:szCs w:val="24"/>
          <w:lang w:eastAsia="zh-CN"/>
        </w:rPr>
        <w:t>修理</w:t>
      </w:r>
      <w:r w:rsidRPr="004F7FF1">
        <w:rPr>
          <w:rFonts w:hint="eastAsia"/>
          <w:sz w:val="24"/>
          <w:szCs w:val="24"/>
          <w:lang w:eastAsia="zh-CN"/>
        </w:rPr>
        <w:t>和</w:t>
      </w:r>
      <w:r w:rsidRPr="004F7FF1">
        <w:rPr>
          <w:rFonts w:hint="eastAsia"/>
          <w:sz w:val="24"/>
          <w:szCs w:val="24"/>
          <w:lang w:eastAsia="zh-CN"/>
        </w:rPr>
        <w:t>/</w:t>
      </w:r>
      <w:r w:rsidRPr="004F7FF1">
        <w:rPr>
          <w:rFonts w:hint="eastAsia"/>
          <w:sz w:val="24"/>
          <w:szCs w:val="24"/>
          <w:lang w:eastAsia="zh-CN"/>
        </w:rPr>
        <w:t>或维修</w:t>
      </w:r>
      <w:r w:rsidR="00115FF4" w:rsidRPr="004F7FF1">
        <w:rPr>
          <w:rFonts w:hint="eastAsia"/>
          <w:sz w:val="24"/>
          <w:szCs w:val="24"/>
          <w:lang w:eastAsia="zh-CN"/>
        </w:rPr>
        <w:t>基于某些技术的</w:t>
      </w:r>
      <w:r w:rsidR="00DB5415">
        <w:rPr>
          <w:rFonts w:hint="eastAsia"/>
          <w:sz w:val="24"/>
          <w:szCs w:val="24"/>
          <w:lang w:eastAsia="zh-CN"/>
        </w:rPr>
        <w:t>制冷、空调、热泵</w:t>
      </w:r>
      <w:r w:rsidR="00D2326A" w:rsidRPr="004F7FF1">
        <w:rPr>
          <w:rFonts w:hint="eastAsia"/>
          <w:sz w:val="24"/>
          <w:szCs w:val="24"/>
          <w:lang w:eastAsia="zh-CN"/>
        </w:rPr>
        <w:t>设备</w:t>
      </w:r>
      <w:r w:rsidRPr="004F7FF1">
        <w:rPr>
          <w:rFonts w:hint="eastAsia"/>
          <w:sz w:val="24"/>
          <w:szCs w:val="24"/>
          <w:lang w:eastAsia="zh-CN"/>
        </w:rPr>
        <w:t>以及购买和</w:t>
      </w:r>
      <w:r w:rsidR="00115FF4" w:rsidRPr="004F7FF1">
        <w:rPr>
          <w:rFonts w:hint="eastAsia"/>
          <w:sz w:val="24"/>
          <w:szCs w:val="24"/>
          <w:lang w:eastAsia="zh-CN"/>
        </w:rPr>
        <w:t>处置</w:t>
      </w:r>
      <w:r w:rsidRPr="004F7FF1">
        <w:rPr>
          <w:rFonts w:hint="eastAsia"/>
          <w:sz w:val="24"/>
          <w:szCs w:val="24"/>
          <w:lang w:eastAsia="zh-CN"/>
        </w:rPr>
        <w:t>制冷剂，并应</w:t>
      </w:r>
      <w:r w:rsidR="00115FF4" w:rsidRPr="004F7FF1">
        <w:rPr>
          <w:rFonts w:hint="eastAsia"/>
          <w:sz w:val="24"/>
          <w:szCs w:val="24"/>
          <w:lang w:eastAsia="zh-CN"/>
        </w:rPr>
        <w:t>对认证方案进行</w:t>
      </w:r>
      <w:r w:rsidRPr="004F7FF1">
        <w:rPr>
          <w:rFonts w:hint="eastAsia"/>
          <w:sz w:val="24"/>
          <w:szCs w:val="24"/>
          <w:lang w:eastAsia="zh-CN"/>
        </w:rPr>
        <w:t>宣传，确保</w:t>
      </w:r>
      <w:r w:rsidR="00115FF4" w:rsidRPr="004F7FF1">
        <w:rPr>
          <w:rFonts w:hint="eastAsia"/>
          <w:sz w:val="24"/>
          <w:szCs w:val="24"/>
          <w:lang w:eastAsia="zh-CN"/>
        </w:rPr>
        <w:t>其</w:t>
      </w:r>
      <w:r w:rsidR="00884884" w:rsidRPr="004F7FF1">
        <w:rPr>
          <w:rFonts w:hint="eastAsia"/>
          <w:sz w:val="24"/>
          <w:szCs w:val="24"/>
          <w:lang w:eastAsia="zh-CN"/>
        </w:rPr>
        <w:t>得到</w:t>
      </w:r>
      <w:r w:rsidRPr="004F7FF1">
        <w:rPr>
          <w:rFonts w:hint="eastAsia"/>
          <w:sz w:val="24"/>
          <w:szCs w:val="24"/>
          <w:lang w:eastAsia="zh-CN"/>
        </w:rPr>
        <w:t>持续采用。</w:t>
      </w:r>
      <w:r w:rsidR="00EB56BA" w:rsidRPr="004F7FF1">
        <w:rPr>
          <w:sz w:val="24"/>
          <w:szCs w:val="24"/>
          <w:lang w:eastAsia="zh-CN"/>
        </w:rPr>
        <w:t xml:space="preserve"> </w:t>
      </w:r>
      <w:r w:rsidR="00662C5A">
        <w:rPr>
          <w:sz w:val="24"/>
          <w:szCs w:val="24"/>
          <w:lang w:eastAsia="zh-CN"/>
        </w:rPr>
        <w:t xml:space="preserve"> </w:t>
      </w:r>
    </w:p>
    <w:p w:rsidR="00EB56BA" w:rsidRPr="004F7FF1" w:rsidRDefault="00884884" w:rsidP="004F7FF1">
      <w:pPr>
        <w:keepNext/>
        <w:snapToGrid w:val="0"/>
        <w:spacing w:before="120" w:after="120" w:line="240" w:lineRule="atLeast"/>
        <w:outlineLvl w:val="0"/>
        <w:rPr>
          <w:sz w:val="24"/>
          <w:szCs w:val="24"/>
          <w:u w:val="single"/>
        </w:rPr>
      </w:pPr>
      <w:r w:rsidRPr="004F7FF1">
        <w:rPr>
          <w:rFonts w:hint="eastAsia"/>
          <w:sz w:val="24"/>
          <w:szCs w:val="24"/>
          <w:u w:val="single"/>
          <w:lang w:eastAsia="zh-CN"/>
        </w:rPr>
        <w:t>安全和标准</w:t>
      </w:r>
    </w:p>
    <w:p w:rsidR="00EB56BA" w:rsidRPr="004F7FF1" w:rsidRDefault="00685670" w:rsidP="004F7FF1">
      <w:pPr>
        <w:pStyle w:val="ListParagraph"/>
        <w:numPr>
          <w:ilvl w:val="0"/>
          <w:numId w:val="9"/>
        </w:numPr>
        <w:snapToGrid w:val="0"/>
        <w:spacing w:before="120" w:after="120" w:line="240" w:lineRule="atLeast"/>
        <w:ind w:left="0" w:firstLine="0"/>
        <w:contextualSpacing w:val="0"/>
        <w:jc w:val="left"/>
        <w:rPr>
          <w:sz w:val="24"/>
          <w:szCs w:val="24"/>
          <w:lang w:eastAsia="zh-CN"/>
        </w:rPr>
      </w:pPr>
      <w:r w:rsidRPr="004F7FF1">
        <w:rPr>
          <w:rFonts w:hint="eastAsia"/>
          <w:sz w:val="24"/>
          <w:szCs w:val="24"/>
          <w:lang w:eastAsia="zh-CN"/>
        </w:rPr>
        <w:t>随着更多</w:t>
      </w:r>
      <w:r w:rsidR="004F7FF1" w:rsidRPr="004F7FF1">
        <w:rPr>
          <w:rFonts w:hint="eastAsia"/>
          <w:sz w:val="24"/>
          <w:szCs w:val="24"/>
          <w:lang w:eastAsia="zh-CN"/>
        </w:rPr>
        <w:t>低全球升温潜能值</w:t>
      </w:r>
      <w:r w:rsidR="004F7FF1" w:rsidRPr="004F7FF1">
        <w:rPr>
          <w:rFonts w:hint="eastAsia"/>
          <w:sz w:val="24"/>
          <w:szCs w:val="24"/>
          <w:lang w:eastAsia="zh-CN"/>
        </w:rPr>
        <w:t>/</w:t>
      </w:r>
      <w:r w:rsidR="004F7FF1" w:rsidRPr="004F7FF1">
        <w:rPr>
          <w:rFonts w:hint="eastAsia"/>
          <w:sz w:val="24"/>
          <w:szCs w:val="24"/>
          <w:lang w:eastAsia="zh-CN"/>
        </w:rPr>
        <w:t>零全球升温潜能值</w:t>
      </w:r>
      <w:r w:rsidRPr="004F7FF1">
        <w:rPr>
          <w:rFonts w:hint="eastAsia"/>
          <w:sz w:val="24"/>
          <w:szCs w:val="24"/>
          <w:lang w:eastAsia="zh-CN"/>
        </w:rPr>
        <w:t>替代制冷剂进入第</w:t>
      </w:r>
      <w:r w:rsidRPr="004F7FF1">
        <w:rPr>
          <w:rFonts w:hint="eastAsia"/>
          <w:sz w:val="24"/>
          <w:szCs w:val="24"/>
          <w:lang w:eastAsia="zh-CN"/>
        </w:rPr>
        <w:t>5</w:t>
      </w:r>
      <w:r w:rsidRPr="004F7FF1">
        <w:rPr>
          <w:rFonts w:hint="eastAsia"/>
          <w:sz w:val="24"/>
          <w:szCs w:val="24"/>
          <w:lang w:eastAsia="zh-CN"/>
        </w:rPr>
        <w:t>条国家的市场，应</w:t>
      </w:r>
      <w:r w:rsidR="00A040B6" w:rsidRPr="004F7FF1">
        <w:rPr>
          <w:rFonts w:hint="eastAsia"/>
          <w:sz w:val="24"/>
          <w:szCs w:val="24"/>
          <w:lang w:eastAsia="zh-CN"/>
        </w:rPr>
        <w:t>对</w:t>
      </w:r>
      <w:r w:rsidRPr="004F7FF1">
        <w:rPr>
          <w:rFonts w:hint="eastAsia"/>
          <w:sz w:val="24"/>
          <w:szCs w:val="24"/>
          <w:lang w:eastAsia="zh-CN"/>
        </w:rPr>
        <w:t>目前淘汰氟氯烃</w:t>
      </w:r>
      <w:r w:rsidR="00A040B6" w:rsidRPr="004F7FF1">
        <w:rPr>
          <w:rFonts w:hint="eastAsia"/>
          <w:sz w:val="24"/>
          <w:szCs w:val="24"/>
          <w:lang w:eastAsia="zh-CN"/>
        </w:rPr>
        <w:t>所用的</w:t>
      </w:r>
      <w:r w:rsidRPr="004F7FF1">
        <w:rPr>
          <w:rFonts w:hint="eastAsia"/>
          <w:sz w:val="24"/>
          <w:szCs w:val="24"/>
          <w:lang w:eastAsia="zh-CN"/>
        </w:rPr>
        <w:t>培训基础设施</w:t>
      </w:r>
      <w:r w:rsidR="00A040B6" w:rsidRPr="004F7FF1">
        <w:rPr>
          <w:rFonts w:hint="eastAsia"/>
          <w:sz w:val="24"/>
          <w:szCs w:val="24"/>
          <w:lang w:eastAsia="zh-CN"/>
        </w:rPr>
        <w:t>进行评估</w:t>
      </w:r>
      <w:r w:rsidRPr="004F7FF1">
        <w:rPr>
          <w:rFonts w:hint="eastAsia"/>
          <w:sz w:val="24"/>
          <w:szCs w:val="24"/>
          <w:lang w:eastAsia="zh-CN"/>
        </w:rPr>
        <w:t>，确定是否需要进一步加强或更新。同样，</w:t>
      </w:r>
      <w:r w:rsidR="00A040B6" w:rsidRPr="004F7FF1">
        <w:rPr>
          <w:rFonts w:hint="eastAsia"/>
          <w:sz w:val="24"/>
          <w:szCs w:val="24"/>
          <w:lang w:eastAsia="zh-CN"/>
        </w:rPr>
        <w:t>应</w:t>
      </w:r>
      <w:r w:rsidRPr="004F7FF1">
        <w:rPr>
          <w:rFonts w:hint="eastAsia"/>
          <w:sz w:val="24"/>
          <w:szCs w:val="24"/>
          <w:lang w:eastAsia="zh-CN"/>
        </w:rPr>
        <w:t>审查目前的培训方案，以便</w:t>
      </w:r>
      <w:r w:rsidR="00A040B6" w:rsidRPr="004F7FF1">
        <w:rPr>
          <w:rFonts w:hint="eastAsia"/>
          <w:sz w:val="24"/>
          <w:szCs w:val="24"/>
          <w:lang w:eastAsia="zh-CN"/>
        </w:rPr>
        <w:t>扩展</w:t>
      </w:r>
      <w:r w:rsidRPr="004F7FF1">
        <w:rPr>
          <w:rFonts w:hint="eastAsia"/>
          <w:sz w:val="24"/>
          <w:szCs w:val="24"/>
          <w:lang w:eastAsia="zh-CN"/>
        </w:rPr>
        <w:t>良好维修和保养做法，涵盖正在引进的新技术。</w:t>
      </w:r>
      <w:r w:rsidR="00A040B6" w:rsidRPr="004F7FF1">
        <w:rPr>
          <w:rFonts w:hint="eastAsia"/>
          <w:sz w:val="24"/>
          <w:szCs w:val="24"/>
          <w:lang w:eastAsia="zh-CN"/>
        </w:rPr>
        <w:t>培训方案</w:t>
      </w:r>
      <w:r w:rsidRPr="004F7FF1">
        <w:rPr>
          <w:rFonts w:hint="eastAsia"/>
          <w:sz w:val="24"/>
          <w:szCs w:val="24"/>
          <w:lang w:eastAsia="zh-CN"/>
        </w:rPr>
        <w:t>的结构应基于与</w:t>
      </w:r>
      <w:r w:rsidR="00A040B6" w:rsidRPr="004F7FF1">
        <w:rPr>
          <w:rFonts w:hint="eastAsia"/>
          <w:sz w:val="24"/>
          <w:szCs w:val="24"/>
          <w:lang w:eastAsia="zh-CN"/>
        </w:rPr>
        <w:t>维修行业</w:t>
      </w:r>
      <w:r w:rsidRPr="004F7FF1">
        <w:rPr>
          <w:rFonts w:hint="eastAsia"/>
          <w:sz w:val="24"/>
          <w:szCs w:val="24"/>
          <w:lang w:eastAsia="zh-CN"/>
        </w:rPr>
        <w:t>能力相关的国家</w:t>
      </w:r>
      <w:r w:rsidR="00A040B6" w:rsidRPr="004F7FF1">
        <w:rPr>
          <w:rFonts w:hint="eastAsia"/>
          <w:sz w:val="24"/>
          <w:szCs w:val="24"/>
          <w:lang w:eastAsia="zh-CN"/>
        </w:rPr>
        <w:t>重点</w:t>
      </w:r>
      <w:r w:rsidRPr="004F7FF1">
        <w:rPr>
          <w:rFonts w:hint="eastAsia"/>
          <w:sz w:val="24"/>
          <w:szCs w:val="24"/>
          <w:lang w:eastAsia="zh-CN"/>
        </w:rPr>
        <w:t>以及在淘汰氟氯烃的</w:t>
      </w:r>
      <w:r w:rsidR="008E2B6A">
        <w:rPr>
          <w:rFonts w:hint="eastAsia"/>
          <w:sz w:val="24"/>
          <w:szCs w:val="24"/>
          <w:lang w:eastAsia="zh-CN"/>
        </w:rPr>
        <w:t>过程中</w:t>
      </w:r>
      <w:r w:rsidRPr="004F7FF1">
        <w:rPr>
          <w:rFonts w:hint="eastAsia"/>
          <w:sz w:val="24"/>
          <w:szCs w:val="24"/>
          <w:lang w:eastAsia="zh-CN"/>
        </w:rPr>
        <w:t>预计将引进的技术。</w:t>
      </w:r>
    </w:p>
    <w:p w:rsidR="00DD5535" w:rsidRPr="004F7FF1" w:rsidRDefault="00C644C3" w:rsidP="004F7FF1">
      <w:pPr>
        <w:pStyle w:val="ListParagraph"/>
        <w:numPr>
          <w:ilvl w:val="0"/>
          <w:numId w:val="9"/>
        </w:numPr>
        <w:snapToGrid w:val="0"/>
        <w:spacing w:before="120" w:after="120" w:line="240" w:lineRule="atLeast"/>
        <w:ind w:left="0" w:firstLine="0"/>
        <w:contextualSpacing w:val="0"/>
        <w:jc w:val="left"/>
        <w:rPr>
          <w:sz w:val="24"/>
          <w:szCs w:val="24"/>
          <w:u w:val="single"/>
          <w:lang w:eastAsia="zh-CN"/>
        </w:rPr>
      </w:pPr>
      <w:r w:rsidRPr="004F7FF1">
        <w:rPr>
          <w:rFonts w:hint="eastAsia"/>
          <w:sz w:val="24"/>
          <w:szCs w:val="24"/>
          <w:lang w:eastAsia="zh-CN"/>
        </w:rPr>
        <w:t>对</w:t>
      </w:r>
      <w:r w:rsidR="00DD5535" w:rsidRPr="004F7FF1">
        <w:rPr>
          <w:rFonts w:hint="eastAsia"/>
          <w:sz w:val="24"/>
          <w:szCs w:val="24"/>
          <w:lang w:eastAsia="zh-CN"/>
        </w:rPr>
        <w:t>国际认可的标准</w:t>
      </w:r>
      <w:r w:rsidR="00D2371B" w:rsidRPr="004F7FF1">
        <w:rPr>
          <w:rStyle w:val="FootnoteReference"/>
          <w:sz w:val="24"/>
          <w:szCs w:val="24"/>
          <w:lang w:eastAsia="zh-CN"/>
        </w:rPr>
        <w:footnoteReference w:id="36"/>
      </w:r>
      <w:r w:rsidRPr="004F7FF1">
        <w:rPr>
          <w:rFonts w:hint="eastAsia"/>
          <w:sz w:val="24"/>
          <w:szCs w:val="24"/>
          <w:lang w:eastAsia="zh-CN"/>
        </w:rPr>
        <w:t>加以修改</w:t>
      </w:r>
      <w:r w:rsidR="00DD5535" w:rsidRPr="004F7FF1">
        <w:rPr>
          <w:rFonts w:hint="eastAsia"/>
          <w:sz w:val="24"/>
          <w:szCs w:val="24"/>
          <w:lang w:eastAsia="zh-CN"/>
        </w:rPr>
        <w:t>以适应</w:t>
      </w:r>
      <w:r w:rsidR="008E2B6A">
        <w:rPr>
          <w:rFonts w:hint="eastAsia"/>
          <w:sz w:val="24"/>
          <w:szCs w:val="24"/>
          <w:lang w:eastAsia="zh-CN"/>
        </w:rPr>
        <w:t>本国</w:t>
      </w:r>
      <w:r w:rsidRPr="004F7FF1">
        <w:rPr>
          <w:rFonts w:hint="eastAsia"/>
          <w:sz w:val="24"/>
          <w:szCs w:val="24"/>
          <w:lang w:eastAsia="zh-CN"/>
        </w:rPr>
        <w:t>需求，是</w:t>
      </w:r>
      <w:r w:rsidR="00DD5535" w:rsidRPr="004F7FF1">
        <w:rPr>
          <w:rFonts w:hint="eastAsia"/>
          <w:sz w:val="24"/>
          <w:szCs w:val="24"/>
          <w:lang w:eastAsia="zh-CN"/>
        </w:rPr>
        <w:t>一种具有成本效益的</w:t>
      </w:r>
      <w:r w:rsidRPr="004F7FF1">
        <w:rPr>
          <w:rFonts w:hint="eastAsia"/>
          <w:sz w:val="24"/>
          <w:szCs w:val="24"/>
          <w:lang w:eastAsia="zh-CN"/>
        </w:rPr>
        <w:t>采用标准</w:t>
      </w:r>
      <w:r w:rsidR="00DD5535" w:rsidRPr="004F7FF1">
        <w:rPr>
          <w:rFonts w:hint="eastAsia"/>
          <w:sz w:val="24"/>
          <w:szCs w:val="24"/>
          <w:lang w:eastAsia="zh-CN"/>
        </w:rPr>
        <w:t>方式。就低消费量国家而言，设备标准通常采用现行国际标准，并根据</w:t>
      </w:r>
      <w:r w:rsidRPr="004F7FF1">
        <w:rPr>
          <w:rFonts w:hint="eastAsia"/>
          <w:sz w:val="24"/>
          <w:szCs w:val="24"/>
          <w:lang w:eastAsia="zh-CN"/>
        </w:rPr>
        <w:t>本</w:t>
      </w:r>
      <w:r w:rsidR="00DD5535" w:rsidRPr="004F7FF1">
        <w:rPr>
          <w:rFonts w:hint="eastAsia"/>
          <w:sz w:val="24"/>
          <w:szCs w:val="24"/>
          <w:lang w:eastAsia="zh-CN"/>
        </w:rPr>
        <w:t>地条件进行必要的调整。</w:t>
      </w:r>
      <w:r w:rsidRPr="004F7FF1">
        <w:rPr>
          <w:rFonts w:hint="eastAsia"/>
          <w:sz w:val="24"/>
          <w:szCs w:val="24"/>
          <w:lang w:eastAsia="zh-CN"/>
        </w:rPr>
        <w:t>但维修标准</w:t>
      </w:r>
      <w:r w:rsidR="00CF405B" w:rsidRPr="004F7FF1">
        <w:rPr>
          <w:rFonts w:hint="eastAsia"/>
          <w:sz w:val="24"/>
          <w:szCs w:val="24"/>
          <w:lang w:eastAsia="zh-CN"/>
        </w:rPr>
        <w:t>需要自己</w:t>
      </w:r>
      <w:r w:rsidR="00DD5535" w:rsidRPr="004F7FF1">
        <w:rPr>
          <w:rFonts w:hint="eastAsia"/>
          <w:sz w:val="24"/>
          <w:szCs w:val="24"/>
          <w:lang w:eastAsia="zh-CN"/>
        </w:rPr>
        <w:t>制定并将其与认证系统相结合，确保可持续地采用</w:t>
      </w:r>
      <w:r w:rsidR="00CF405B" w:rsidRPr="004F7FF1">
        <w:rPr>
          <w:rFonts w:hint="eastAsia"/>
          <w:sz w:val="24"/>
          <w:szCs w:val="24"/>
          <w:lang w:eastAsia="zh-CN"/>
        </w:rPr>
        <w:t>基于</w:t>
      </w:r>
      <w:r w:rsidR="00DD5535" w:rsidRPr="004F7FF1">
        <w:rPr>
          <w:rFonts w:hint="eastAsia"/>
          <w:sz w:val="24"/>
          <w:szCs w:val="24"/>
          <w:lang w:eastAsia="zh-CN"/>
        </w:rPr>
        <w:t>低全球升温潜能值替代品的设备。</w:t>
      </w:r>
    </w:p>
    <w:p w:rsidR="00EB56BA" w:rsidRPr="004F7FF1" w:rsidRDefault="00DD5535" w:rsidP="004F7FF1">
      <w:pPr>
        <w:snapToGrid w:val="0"/>
        <w:spacing w:before="120" w:after="120" w:line="240" w:lineRule="atLeast"/>
        <w:jc w:val="left"/>
        <w:rPr>
          <w:sz w:val="24"/>
          <w:szCs w:val="24"/>
          <w:u w:val="single"/>
          <w:lang w:eastAsia="zh-CN"/>
        </w:rPr>
      </w:pPr>
      <w:r w:rsidRPr="004F7FF1">
        <w:rPr>
          <w:rFonts w:hint="eastAsia"/>
          <w:sz w:val="24"/>
          <w:szCs w:val="24"/>
          <w:u w:val="single"/>
          <w:lang w:eastAsia="zh-CN"/>
        </w:rPr>
        <w:t>提高认识和能力建设</w:t>
      </w:r>
    </w:p>
    <w:p w:rsidR="00EB56BA" w:rsidRPr="004F7FF1" w:rsidRDefault="00560BBC" w:rsidP="004F7FF1">
      <w:pPr>
        <w:pStyle w:val="ListParagraph"/>
        <w:numPr>
          <w:ilvl w:val="0"/>
          <w:numId w:val="9"/>
        </w:numPr>
        <w:snapToGrid w:val="0"/>
        <w:spacing w:before="120" w:after="120" w:line="240" w:lineRule="atLeast"/>
        <w:ind w:left="0" w:firstLine="0"/>
        <w:contextualSpacing w:val="0"/>
        <w:jc w:val="left"/>
        <w:rPr>
          <w:sz w:val="24"/>
          <w:szCs w:val="24"/>
          <w:lang w:eastAsia="zh-CN"/>
        </w:rPr>
      </w:pPr>
      <w:r w:rsidRPr="004F7FF1">
        <w:rPr>
          <w:rFonts w:hint="eastAsia"/>
          <w:sz w:val="24"/>
          <w:szCs w:val="24"/>
          <w:lang w:eastAsia="zh-CN"/>
        </w:rPr>
        <w:t>低消费量国家按照氟氯烃淘汰管理计划开展了提高认识活动，作为</w:t>
      </w:r>
      <w:r w:rsidR="00401D18" w:rsidRPr="004F7FF1">
        <w:rPr>
          <w:rFonts w:hint="eastAsia"/>
          <w:sz w:val="24"/>
          <w:szCs w:val="24"/>
          <w:lang w:eastAsia="zh-CN"/>
        </w:rPr>
        <w:t>加强</w:t>
      </w:r>
      <w:r w:rsidRPr="004F7FF1">
        <w:rPr>
          <w:rFonts w:hint="eastAsia"/>
          <w:sz w:val="24"/>
          <w:szCs w:val="24"/>
          <w:lang w:eastAsia="zh-CN"/>
        </w:rPr>
        <w:t>体制项目的一部分，主要是为了支持按照《蒙特利尔议定书》的履约目标淘汰受控物质。氟氯烃淘汰管理计划没有单列与能效相关的提高认识活动，不过维修行业的培训有时包括此种活动。</w:t>
      </w:r>
      <w:r w:rsidR="00EB56BA" w:rsidRPr="004F7FF1">
        <w:rPr>
          <w:sz w:val="24"/>
          <w:szCs w:val="24"/>
          <w:lang w:eastAsia="zh-CN"/>
        </w:rPr>
        <w:t xml:space="preserve"> </w:t>
      </w:r>
      <w:r w:rsidR="00401D18">
        <w:rPr>
          <w:sz w:val="24"/>
          <w:szCs w:val="24"/>
          <w:lang w:eastAsia="zh-CN"/>
        </w:rPr>
        <w:t xml:space="preserve"> </w:t>
      </w:r>
    </w:p>
    <w:p w:rsidR="00F616BA" w:rsidRPr="004F7FF1" w:rsidRDefault="00F616BA" w:rsidP="004F7FF1">
      <w:pPr>
        <w:pStyle w:val="ListParagraph"/>
        <w:numPr>
          <w:ilvl w:val="0"/>
          <w:numId w:val="9"/>
        </w:numPr>
        <w:snapToGrid w:val="0"/>
        <w:spacing w:before="120" w:after="120" w:line="240" w:lineRule="atLeast"/>
        <w:ind w:left="0" w:firstLine="0"/>
        <w:contextualSpacing w:val="0"/>
        <w:jc w:val="left"/>
        <w:rPr>
          <w:sz w:val="24"/>
          <w:szCs w:val="24"/>
          <w:lang w:eastAsia="zh-CN"/>
        </w:rPr>
      </w:pPr>
      <w:r w:rsidRPr="004F7FF1">
        <w:rPr>
          <w:rFonts w:hint="eastAsia"/>
          <w:sz w:val="24"/>
          <w:szCs w:val="24"/>
          <w:lang w:eastAsia="zh-CN"/>
        </w:rPr>
        <w:t>多边基金成立以来，执行《蒙特利尔议定书》</w:t>
      </w:r>
      <w:r w:rsidR="005C029E">
        <w:rPr>
          <w:rFonts w:hint="eastAsia"/>
          <w:sz w:val="24"/>
          <w:szCs w:val="24"/>
          <w:lang w:eastAsia="zh-CN"/>
        </w:rPr>
        <w:t>的</w:t>
      </w:r>
      <w:r w:rsidRPr="004F7FF1">
        <w:rPr>
          <w:rFonts w:hint="eastAsia"/>
          <w:sz w:val="24"/>
          <w:szCs w:val="24"/>
          <w:lang w:eastAsia="zh-CN"/>
        </w:rPr>
        <w:t>能力建设</w:t>
      </w:r>
      <w:r w:rsidR="00A65412" w:rsidRPr="004F7FF1">
        <w:rPr>
          <w:rFonts w:hint="eastAsia"/>
          <w:sz w:val="24"/>
          <w:szCs w:val="24"/>
          <w:lang w:eastAsia="zh-CN"/>
        </w:rPr>
        <w:t>资金直接</w:t>
      </w:r>
      <w:r w:rsidR="003D0F36">
        <w:rPr>
          <w:rFonts w:hint="eastAsia"/>
          <w:sz w:val="24"/>
          <w:szCs w:val="24"/>
          <w:lang w:eastAsia="zh-CN"/>
        </w:rPr>
        <w:t>发到</w:t>
      </w:r>
      <w:r w:rsidRPr="004F7FF1">
        <w:rPr>
          <w:rFonts w:hint="eastAsia"/>
          <w:sz w:val="24"/>
          <w:szCs w:val="24"/>
          <w:lang w:eastAsia="zh-CN"/>
        </w:rPr>
        <w:t>每个第</w:t>
      </w:r>
      <w:r w:rsidRPr="004F7FF1">
        <w:rPr>
          <w:rFonts w:hint="eastAsia"/>
          <w:sz w:val="24"/>
          <w:szCs w:val="24"/>
          <w:lang w:eastAsia="zh-CN"/>
        </w:rPr>
        <w:t>5</w:t>
      </w:r>
      <w:r w:rsidRPr="004F7FF1">
        <w:rPr>
          <w:rFonts w:hint="eastAsia"/>
          <w:sz w:val="24"/>
          <w:szCs w:val="24"/>
          <w:lang w:eastAsia="zh-CN"/>
        </w:rPr>
        <w:t>条国家，</w:t>
      </w:r>
      <w:r w:rsidR="00A65412" w:rsidRPr="004F7FF1">
        <w:rPr>
          <w:rFonts w:hint="eastAsia"/>
          <w:sz w:val="24"/>
          <w:szCs w:val="24"/>
          <w:lang w:eastAsia="zh-CN"/>
        </w:rPr>
        <w:t>通过信息交换中心</w:t>
      </w:r>
      <w:r w:rsidR="003D0F36">
        <w:rPr>
          <w:rFonts w:hint="eastAsia"/>
          <w:sz w:val="24"/>
          <w:szCs w:val="24"/>
          <w:lang w:eastAsia="zh-CN"/>
        </w:rPr>
        <w:t>发到</w:t>
      </w:r>
      <w:r w:rsidRPr="004F7FF1">
        <w:rPr>
          <w:rFonts w:hint="eastAsia"/>
          <w:sz w:val="24"/>
          <w:szCs w:val="24"/>
          <w:lang w:eastAsia="zh-CN"/>
        </w:rPr>
        <w:t>环境署</w:t>
      </w:r>
      <w:r w:rsidR="00670B09" w:rsidRPr="004F7FF1">
        <w:rPr>
          <w:rFonts w:hint="eastAsia"/>
          <w:sz w:val="24"/>
          <w:szCs w:val="24"/>
          <w:lang w:eastAsia="zh-CN"/>
        </w:rPr>
        <w:t>履约援助方案</w:t>
      </w:r>
      <w:r w:rsidRPr="004F7FF1">
        <w:rPr>
          <w:rFonts w:hint="eastAsia"/>
          <w:sz w:val="24"/>
          <w:szCs w:val="24"/>
          <w:lang w:eastAsia="zh-CN"/>
        </w:rPr>
        <w:t>，</w:t>
      </w:r>
      <w:r w:rsidR="00A65412" w:rsidRPr="004F7FF1">
        <w:rPr>
          <w:rFonts w:hint="eastAsia"/>
          <w:sz w:val="24"/>
          <w:szCs w:val="24"/>
          <w:lang w:eastAsia="zh-CN"/>
        </w:rPr>
        <w:t>通过区域网络会议</w:t>
      </w:r>
      <w:r w:rsidR="003D0F36">
        <w:rPr>
          <w:rFonts w:hint="eastAsia"/>
          <w:sz w:val="24"/>
          <w:szCs w:val="24"/>
          <w:lang w:eastAsia="zh-CN"/>
        </w:rPr>
        <w:t>发到</w:t>
      </w:r>
      <w:r w:rsidRPr="004F7FF1">
        <w:rPr>
          <w:rFonts w:hint="eastAsia"/>
          <w:sz w:val="24"/>
          <w:szCs w:val="24"/>
          <w:lang w:eastAsia="zh-CN"/>
        </w:rPr>
        <w:t>区域和全球一级。</w:t>
      </w:r>
      <w:r w:rsidR="00336218" w:rsidRPr="004F7FF1">
        <w:rPr>
          <w:rFonts w:hint="eastAsia"/>
          <w:sz w:val="24"/>
          <w:szCs w:val="24"/>
          <w:lang w:eastAsia="zh-CN"/>
        </w:rPr>
        <w:t>可使用</w:t>
      </w:r>
      <w:r w:rsidRPr="004F7FF1">
        <w:rPr>
          <w:rFonts w:hint="eastAsia"/>
          <w:sz w:val="24"/>
          <w:szCs w:val="24"/>
          <w:lang w:eastAsia="zh-CN"/>
        </w:rPr>
        <w:t>环境署</w:t>
      </w:r>
      <w:r w:rsidR="00A65412" w:rsidRPr="004F7FF1">
        <w:rPr>
          <w:rFonts w:hint="eastAsia"/>
          <w:sz w:val="24"/>
          <w:szCs w:val="24"/>
          <w:lang w:eastAsia="zh-CN"/>
        </w:rPr>
        <w:t>履约方案</w:t>
      </w:r>
      <w:r w:rsidRPr="004F7FF1">
        <w:rPr>
          <w:rFonts w:hint="eastAsia"/>
          <w:sz w:val="24"/>
          <w:szCs w:val="24"/>
          <w:lang w:eastAsia="zh-CN"/>
        </w:rPr>
        <w:t>开发的</w:t>
      </w:r>
      <w:r w:rsidR="00A65412" w:rsidRPr="004F7FF1">
        <w:rPr>
          <w:rFonts w:hint="eastAsia"/>
          <w:sz w:val="24"/>
          <w:szCs w:val="24"/>
          <w:lang w:eastAsia="zh-CN"/>
        </w:rPr>
        <w:t>一系列</w:t>
      </w:r>
      <w:r w:rsidRPr="004F7FF1">
        <w:rPr>
          <w:rFonts w:hint="eastAsia"/>
          <w:sz w:val="24"/>
          <w:szCs w:val="24"/>
          <w:lang w:eastAsia="zh-CN"/>
        </w:rPr>
        <w:t>工具</w:t>
      </w:r>
      <w:r w:rsidR="00336218" w:rsidRPr="004F7FF1">
        <w:rPr>
          <w:rStyle w:val="FootnoteReference"/>
          <w:sz w:val="24"/>
          <w:szCs w:val="24"/>
          <w:lang w:eastAsia="zh-CN"/>
        </w:rPr>
        <w:footnoteReference w:id="37"/>
      </w:r>
      <w:r w:rsidR="00A65412" w:rsidRPr="004F7FF1">
        <w:rPr>
          <w:rFonts w:hint="eastAsia"/>
          <w:sz w:val="24"/>
          <w:szCs w:val="24"/>
          <w:lang w:eastAsia="zh-CN"/>
        </w:rPr>
        <w:t>以及各</w:t>
      </w:r>
      <w:r w:rsidRPr="004F7FF1">
        <w:rPr>
          <w:rFonts w:hint="eastAsia"/>
          <w:sz w:val="24"/>
          <w:szCs w:val="24"/>
          <w:lang w:eastAsia="zh-CN"/>
        </w:rPr>
        <w:t>执行机构开发的其他相关工具</w:t>
      </w:r>
      <w:r w:rsidR="00336218" w:rsidRPr="004F7FF1">
        <w:rPr>
          <w:rFonts w:hint="eastAsia"/>
          <w:sz w:val="24"/>
          <w:szCs w:val="24"/>
          <w:lang w:eastAsia="zh-CN"/>
        </w:rPr>
        <w:t>，以符合成本效益的方式，按照具体国家技术需求</w:t>
      </w:r>
      <w:r w:rsidRPr="004F7FF1">
        <w:rPr>
          <w:rFonts w:hint="eastAsia"/>
          <w:sz w:val="24"/>
          <w:szCs w:val="24"/>
          <w:lang w:eastAsia="zh-CN"/>
        </w:rPr>
        <w:t>制定认证方案。</w:t>
      </w:r>
    </w:p>
    <w:p w:rsidR="00F616BA" w:rsidRPr="004F7FF1" w:rsidRDefault="00E45B86" w:rsidP="004F7FF1">
      <w:pPr>
        <w:pStyle w:val="ListParagraph"/>
        <w:numPr>
          <w:ilvl w:val="0"/>
          <w:numId w:val="9"/>
        </w:numPr>
        <w:snapToGrid w:val="0"/>
        <w:spacing w:before="120" w:after="120" w:line="240" w:lineRule="atLeast"/>
        <w:ind w:left="0" w:firstLine="0"/>
        <w:contextualSpacing w:val="0"/>
        <w:jc w:val="left"/>
        <w:rPr>
          <w:b/>
          <w:sz w:val="24"/>
          <w:szCs w:val="24"/>
          <w:lang w:eastAsia="zh-CN"/>
        </w:rPr>
      </w:pPr>
      <w:r w:rsidRPr="004F7FF1">
        <w:rPr>
          <w:rFonts w:hint="eastAsia"/>
          <w:sz w:val="24"/>
          <w:szCs w:val="24"/>
          <w:lang w:eastAsia="zh-CN"/>
        </w:rPr>
        <w:t>法规</w:t>
      </w:r>
      <w:r w:rsidR="00F616BA" w:rsidRPr="004F7FF1">
        <w:rPr>
          <w:rFonts w:hint="eastAsia"/>
          <w:sz w:val="24"/>
          <w:szCs w:val="24"/>
          <w:lang w:eastAsia="zh-CN"/>
        </w:rPr>
        <w:t>、培训</w:t>
      </w:r>
      <w:r w:rsidR="003D0F36">
        <w:rPr>
          <w:rFonts w:hint="eastAsia"/>
          <w:sz w:val="24"/>
          <w:szCs w:val="24"/>
          <w:lang w:eastAsia="zh-CN"/>
        </w:rPr>
        <w:t>、</w:t>
      </w:r>
      <w:r w:rsidR="00F616BA" w:rsidRPr="004F7FF1">
        <w:rPr>
          <w:rFonts w:hint="eastAsia"/>
          <w:sz w:val="24"/>
          <w:szCs w:val="24"/>
          <w:lang w:eastAsia="zh-CN"/>
        </w:rPr>
        <w:t>与能效主管部门</w:t>
      </w:r>
      <w:r w:rsidR="003D0F36">
        <w:rPr>
          <w:rFonts w:hint="eastAsia"/>
          <w:sz w:val="24"/>
          <w:szCs w:val="24"/>
          <w:lang w:eastAsia="zh-CN"/>
        </w:rPr>
        <w:t>进行</w:t>
      </w:r>
      <w:r w:rsidR="00F616BA" w:rsidRPr="004F7FF1">
        <w:rPr>
          <w:rFonts w:hint="eastAsia"/>
          <w:sz w:val="24"/>
          <w:szCs w:val="24"/>
          <w:lang w:eastAsia="zh-CN"/>
        </w:rPr>
        <w:t>机构协调</w:t>
      </w:r>
      <w:r w:rsidRPr="004F7FF1">
        <w:rPr>
          <w:rFonts w:hint="eastAsia"/>
          <w:sz w:val="24"/>
          <w:szCs w:val="24"/>
          <w:lang w:eastAsia="zh-CN"/>
        </w:rPr>
        <w:t>，这些方面的</w:t>
      </w:r>
      <w:r w:rsidR="00F616BA" w:rsidRPr="004F7FF1">
        <w:rPr>
          <w:rFonts w:hint="eastAsia"/>
          <w:sz w:val="24"/>
          <w:szCs w:val="24"/>
          <w:lang w:eastAsia="zh-CN"/>
        </w:rPr>
        <w:t>能力建设活动对于促进采用</w:t>
      </w:r>
      <w:r w:rsidR="004F7FF1" w:rsidRPr="004F7FF1">
        <w:rPr>
          <w:rFonts w:hint="eastAsia"/>
          <w:sz w:val="24"/>
          <w:szCs w:val="24"/>
          <w:lang w:eastAsia="zh-CN"/>
        </w:rPr>
        <w:t>低全球升温潜能值</w:t>
      </w:r>
      <w:r w:rsidR="004F7FF1" w:rsidRPr="004F7FF1">
        <w:rPr>
          <w:rFonts w:hint="eastAsia"/>
          <w:sz w:val="24"/>
          <w:szCs w:val="24"/>
          <w:lang w:eastAsia="zh-CN"/>
        </w:rPr>
        <w:t>/</w:t>
      </w:r>
      <w:r w:rsidR="004F7FF1" w:rsidRPr="004F7FF1">
        <w:rPr>
          <w:rFonts w:hint="eastAsia"/>
          <w:sz w:val="24"/>
          <w:szCs w:val="24"/>
          <w:lang w:eastAsia="zh-CN"/>
        </w:rPr>
        <w:t>零全球升温潜能值</w:t>
      </w:r>
      <w:r w:rsidR="00F616BA" w:rsidRPr="004F7FF1">
        <w:rPr>
          <w:rFonts w:hint="eastAsia"/>
          <w:sz w:val="24"/>
          <w:szCs w:val="24"/>
          <w:lang w:eastAsia="zh-CN"/>
        </w:rPr>
        <w:t>制冷剂至关重要。这些活动需要根据国家需求和优先事项</w:t>
      </w:r>
      <w:r w:rsidRPr="004F7FF1">
        <w:rPr>
          <w:rFonts w:hint="eastAsia"/>
          <w:sz w:val="24"/>
          <w:szCs w:val="24"/>
          <w:lang w:eastAsia="zh-CN"/>
        </w:rPr>
        <w:t>量身</w:t>
      </w:r>
      <w:r w:rsidR="00F616BA" w:rsidRPr="004F7FF1">
        <w:rPr>
          <w:rFonts w:hint="eastAsia"/>
          <w:sz w:val="24"/>
          <w:szCs w:val="24"/>
          <w:lang w:eastAsia="zh-CN"/>
        </w:rPr>
        <w:t>定制。将能效</w:t>
      </w:r>
      <w:r w:rsidRPr="004F7FF1">
        <w:rPr>
          <w:rFonts w:hint="eastAsia"/>
          <w:sz w:val="24"/>
          <w:szCs w:val="24"/>
          <w:lang w:eastAsia="zh-CN"/>
        </w:rPr>
        <w:t>内容</w:t>
      </w:r>
      <w:r w:rsidR="00F616BA" w:rsidRPr="004F7FF1">
        <w:rPr>
          <w:rFonts w:hint="eastAsia"/>
          <w:sz w:val="24"/>
          <w:szCs w:val="24"/>
          <w:lang w:eastAsia="zh-CN"/>
        </w:rPr>
        <w:t>纳入外联方案可以有效地向各利益攸关方传播关于能源问题的信息。</w:t>
      </w:r>
    </w:p>
    <w:p w:rsidR="00EB56BA" w:rsidRPr="004F7FF1" w:rsidRDefault="00E45B86" w:rsidP="004F7FF1">
      <w:pPr>
        <w:snapToGrid w:val="0"/>
        <w:spacing w:before="120" w:after="120" w:line="240" w:lineRule="atLeast"/>
        <w:outlineLvl w:val="0"/>
        <w:rPr>
          <w:b/>
          <w:sz w:val="24"/>
          <w:szCs w:val="24"/>
          <w:lang w:eastAsia="zh-CN"/>
        </w:rPr>
      </w:pPr>
      <w:r w:rsidRPr="004F7FF1">
        <w:rPr>
          <w:rFonts w:hint="eastAsia"/>
          <w:b/>
          <w:sz w:val="24"/>
          <w:szCs w:val="24"/>
          <w:lang w:eastAsia="zh-CN"/>
        </w:rPr>
        <w:t>现有或新</w:t>
      </w:r>
      <w:r w:rsidR="003D0F36">
        <w:rPr>
          <w:rFonts w:hint="eastAsia"/>
          <w:b/>
          <w:sz w:val="24"/>
          <w:szCs w:val="24"/>
          <w:lang w:eastAsia="zh-CN"/>
        </w:rPr>
        <w:t>的</w:t>
      </w:r>
      <w:r w:rsidRPr="004F7FF1">
        <w:rPr>
          <w:rFonts w:hint="eastAsia"/>
          <w:b/>
          <w:sz w:val="24"/>
          <w:szCs w:val="24"/>
          <w:lang w:eastAsia="zh-CN"/>
        </w:rPr>
        <w:t>氟氯烃淘汰管理计划中维修行业计划的标准、绩效指标和相关供资机制</w:t>
      </w:r>
    </w:p>
    <w:p w:rsidR="00EB56BA" w:rsidRPr="004F7FF1" w:rsidRDefault="00E45B86" w:rsidP="004F7FF1">
      <w:pPr>
        <w:pStyle w:val="ListParagraph"/>
        <w:numPr>
          <w:ilvl w:val="0"/>
          <w:numId w:val="9"/>
        </w:numPr>
        <w:snapToGrid w:val="0"/>
        <w:spacing w:before="120" w:after="120" w:line="240" w:lineRule="atLeast"/>
        <w:ind w:left="0" w:firstLine="0"/>
        <w:contextualSpacing w:val="0"/>
        <w:jc w:val="left"/>
        <w:rPr>
          <w:sz w:val="24"/>
          <w:szCs w:val="24"/>
          <w:lang w:eastAsia="zh-CN"/>
        </w:rPr>
      </w:pPr>
      <w:r w:rsidRPr="004F7FF1">
        <w:rPr>
          <w:rFonts w:hint="eastAsia"/>
          <w:sz w:val="24"/>
          <w:szCs w:val="24"/>
          <w:lang w:eastAsia="zh-CN"/>
        </w:rPr>
        <w:t>秘书处根据第</w:t>
      </w:r>
      <w:r w:rsidRPr="004F7FF1">
        <w:rPr>
          <w:rFonts w:hint="eastAsia"/>
          <w:sz w:val="24"/>
          <w:szCs w:val="24"/>
          <w:lang w:eastAsia="zh-CN"/>
        </w:rPr>
        <w:t>82/83</w:t>
      </w:r>
      <w:r w:rsidR="00C916C2" w:rsidRPr="004F7FF1">
        <w:rPr>
          <w:rFonts w:hint="eastAsia"/>
          <w:sz w:val="24"/>
          <w:szCs w:val="24"/>
          <w:lang w:eastAsia="zh-CN"/>
        </w:rPr>
        <w:t>（</w:t>
      </w:r>
      <w:r w:rsidR="00C916C2" w:rsidRPr="004F7FF1">
        <w:rPr>
          <w:rFonts w:hint="eastAsia"/>
          <w:sz w:val="24"/>
          <w:szCs w:val="24"/>
          <w:lang w:eastAsia="zh-CN"/>
        </w:rPr>
        <w:t>c</w:t>
      </w:r>
      <w:r w:rsidR="00C916C2" w:rsidRPr="004F7FF1">
        <w:rPr>
          <w:rFonts w:hint="eastAsia"/>
          <w:sz w:val="24"/>
          <w:szCs w:val="24"/>
          <w:lang w:eastAsia="zh-CN"/>
        </w:rPr>
        <w:t>）</w:t>
      </w:r>
      <w:r w:rsidRPr="004F7FF1">
        <w:rPr>
          <w:rFonts w:hint="eastAsia"/>
          <w:sz w:val="24"/>
          <w:szCs w:val="24"/>
          <w:lang w:eastAsia="zh-CN"/>
        </w:rPr>
        <w:t>号决定审查了</w:t>
      </w:r>
      <w:r w:rsidR="006C3832" w:rsidRPr="004F7FF1">
        <w:rPr>
          <w:rFonts w:hint="eastAsia"/>
          <w:sz w:val="24"/>
          <w:szCs w:val="24"/>
          <w:lang w:eastAsia="zh-CN"/>
        </w:rPr>
        <w:t>受控</w:t>
      </w:r>
      <w:r w:rsidRPr="004F7FF1">
        <w:rPr>
          <w:rFonts w:hint="eastAsia"/>
          <w:sz w:val="24"/>
          <w:szCs w:val="24"/>
          <w:lang w:eastAsia="zh-CN"/>
        </w:rPr>
        <w:t>物质特别是制冷</w:t>
      </w:r>
      <w:r w:rsidR="006C3832" w:rsidRPr="004F7FF1">
        <w:rPr>
          <w:rFonts w:hint="eastAsia"/>
          <w:sz w:val="24"/>
          <w:szCs w:val="24"/>
          <w:lang w:eastAsia="zh-CN"/>
        </w:rPr>
        <w:t>维修行业受控</w:t>
      </w:r>
      <w:r w:rsidRPr="004F7FF1">
        <w:rPr>
          <w:rFonts w:hint="eastAsia"/>
          <w:sz w:val="24"/>
          <w:szCs w:val="24"/>
          <w:lang w:eastAsia="zh-CN"/>
        </w:rPr>
        <w:t>物质</w:t>
      </w:r>
      <w:r w:rsidR="006C3832" w:rsidRPr="004F7FF1">
        <w:rPr>
          <w:rFonts w:hint="eastAsia"/>
          <w:sz w:val="24"/>
          <w:szCs w:val="24"/>
          <w:lang w:eastAsia="zh-CN"/>
        </w:rPr>
        <w:t>的监管框架和淘汰计划</w:t>
      </w:r>
      <w:r w:rsidRPr="004F7FF1">
        <w:rPr>
          <w:rFonts w:hint="eastAsia"/>
          <w:sz w:val="24"/>
          <w:szCs w:val="24"/>
          <w:lang w:eastAsia="zh-CN"/>
        </w:rPr>
        <w:t>，由此</w:t>
      </w:r>
      <w:r w:rsidR="006C3832" w:rsidRPr="004F7FF1">
        <w:rPr>
          <w:rFonts w:hint="eastAsia"/>
          <w:sz w:val="24"/>
          <w:szCs w:val="24"/>
          <w:lang w:eastAsia="zh-CN"/>
        </w:rPr>
        <w:t>了解到</w:t>
      </w:r>
      <w:r w:rsidRPr="004F7FF1">
        <w:rPr>
          <w:rFonts w:hint="eastAsia"/>
          <w:sz w:val="24"/>
          <w:szCs w:val="24"/>
          <w:lang w:eastAsia="zh-CN"/>
        </w:rPr>
        <w:t>，制冷</w:t>
      </w:r>
      <w:r w:rsidR="006C3832" w:rsidRPr="004F7FF1">
        <w:rPr>
          <w:rFonts w:hint="eastAsia"/>
          <w:sz w:val="24"/>
          <w:szCs w:val="24"/>
          <w:lang w:eastAsia="zh-CN"/>
        </w:rPr>
        <w:t>维修行业引进</w:t>
      </w:r>
      <w:r w:rsidR="004F7FF1" w:rsidRPr="004F7FF1">
        <w:rPr>
          <w:rFonts w:hint="eastAsia"/>
          <w:sz w:val="24"/>
          <w:szCs w:val="24"/>
          <w:lang w:eastAsia="zh-CN"/>
        </w:rPr>
        <w:t>低全球升温潜能值</w:t>
      </w:r>
      <w:r w:rsidR="004F7FF1" w:rsidRPr="004F7FF1">
        <w:rPr>
          <w:rFonts w:hint="eastAsia"/>
          <w:sz w:val="24"/>
          <w:szCs w:val="24"/>
          <w:lang w:eastAsia="zh-CN"/>
        </w:rPr>
        <w:t>/</w:t>
      </w:r>
      <w:r w:rsidR="004F7FF1" w:rsidRPr="004F7FF1">
        <w:rPr>
          <w:rFonts w:hint="eastAsia"/>
          <w:sz w:val="24"/>
          <w:szCs w:val="24"/>
          <w:lang w:eastAsia="zh-CN"/>
        </w:rPr>
        <w:t>零全球升温潜能值</w:t>
      </w:r>
      <w:r w:rsidRPr="004F7FF1">
        <w:rPr>
          <w:rFonts w:hint="eastAsia"/>
          <w:sz w:val="24"/>
          <w:szCs w:val="24"/>
          <w:lang w:eastAsia="zh-CN"/>
        </w:rPr>
        <w:t>技术并保持制冷和空调设备的能效</w:t>
      </w:r>
      <w:r w:rsidR="006C3832" w:rsidRPr="004F7FF1">
        <w:rPr>
          <w:rFonts w:hint="eastAsia"/>
          <w:sz w:val="24"/>
          <w:szCs w:val="24"/>
          <w:lang w:eastAsia="zh-CN"/>
        </w:rPr>
        <w:t>，</w:t>
      </w:r>
      <w:r w:rsidRPr="004F7FF1">
        <w:rPr>
          <w:rFonts w:hint="eastAsia"/>
          <w:sz w:val="24"/>
          <w:szCs w:val="24"/>
          <w:lang w:eastAsia="zh-CN"/>
        </w:rPr>
        <w:t>需要以下条件</w:t>
      </w:r>
      <w:r w:rsidRPr="004F7FF1">
        <w:rPr>
          <w:rFonts w:hint="eastAsia"/>
          <w:sz w:val="24"/>
          <w:szCs w:val="24"/>
          <w:lang w:eastAsia="zh-CN"/>
        </w:rPr>
        <w:t>:</w:t>
      </w:r>
    </w:p>
    <w:p w:rsidR="007863CC" w:rsidRPr="004F7FF1" w:rsidRDefault="00DC0E51" w:rsidP="00FF429A">
      <w:pPr>
        <w:pStyle w:val="Heading2"/>
        <w:numPr>
          <w:ilvl w:val="1"/>
          <w:numId w:val="14"/>
        </w:numPr>
        <w:tabs>
          <w:tab w:val="clear" w:pos="0"/>
        </w:tabs>
        <w:snapToGrid w:val="0"/>
        <w:spacing w:before="120" w:after="120" w:line="240" w:lineRule="atLeast"/>
        <w:ind w:left="1210"/>
        <w:rPr>
          <w:sz w:val="24"/>
          <w:szCs w:val="24"/>
          <w:lang w:eastAsia="zh-CN"/>
        </w:rPr>
      </w:pPr>
      <w:r w:rsidRPr="004F7FF1">
        <w:rPr>
          <w:rFonts w:hint="eastAsia"/>
          <w:sz w:val="24"/>
          <w:szCs w:val="24"/>
          <w:lang w:eastAsia="zh-CN"/>
        </w:rPr>
        <w:t>加强</w:t>
      </w:r>
      <w:r w:rsidR="007863CC" w:rsidRPr="004F7FF1">
        <w:rPr>
          <w:rFonts w:hint="eastAsia"/>
          <w:sz w:val="24"/>
          <w:szCs w:val="24"/>
          <w:lang w:eastAsia="zh-CN"/>
        </w:rPr>
        <w:t>现有政策和法规，并制定新的政策和法规，</w:t>
      </w:r>
      <w:r w:rsidR="000F5EC3" w:rsidRPr="004F7FF1">
        <w:rPr>
          <w:rFonts w:hint="eastAsia"/>
          <w:sz w:val="24"/>
          <w:szCs w:val="24"/>
          <w:lang w:eastAsia="zh-CN"/>
        </w:rPr>
        <w:t>分阶段</w:t>
      </w:r>
      <w:r w:rsidR="007863CC" w:rsidRPr="004F7FF1">
        <w:rPr>
          <w:rFonts w:hint="eastAsia"/>
          <w:sz w:val="24"/>
          <w:szCs w:val="24"/>
          <w:lang w:eastAsia="zh-CN"/>
        </w:rPr>
        <w:t>减少</w:t>
      </w:r>
      <w:r w:rsidR="000F5EC3" w:rsidRPr="004F7FF1">
        <w:rPr>
          <w:rFonts w:hint="eastAsia"/>
          <w:sz w:val="24"/>
          <w:szCs w:val="24"/>
          <w:lang w:eastAsia="zh-CN"/>
        </w:rPr>
        <w:t>进口</w:t>
      </w:r>
      <w:r w:rsidR="007863CC" w:rsidRPr="004F7FF1">
        <w:rPr>
          <w:rFonts w:hint="eastAsia"/>
          <w:sz w:val="24"/>
          <w:szCs w:val="24"/>
          <w:lang w:eastAsia="zh-CN"/>
        </w:rPr>
        <w:t>基于氟氯烃</w:t>
      </w:r>
      <w:r w:rsidR="00FF429A">
        <w:rPr>
          <w:rFonts w:hint="eastAsia"/>
          <w:sz w:val="24"/>
          <w:szCs w:val="24"/>
          <w:lang w:eastAsia="zh-CN"/>
        </w:rPr>
        <w:t>的</w:t>
      </w:r>
      <w:r w:rsidR="00DB5415">
        <w:rPr>
          <w:rFonts w:hint="eastAsia"/>
          <w:sz w:val="24"/>
          <w:szCs w:val="24"/>
          <w:lang w:eastAsia="zh-CN"/>
        </w:rPr>
        <w:t>制冷、空调、热泵</w:t>
      </w:r>
      <w:r w:rsidR="007863CC" w:rsidRPr="004F7FF1">
        <w:rPr>
          <w:rFonts w:hint="eastAsia"/>
          <w:sz w:val="24"/>
          <w:szCs w:val="24"/>
          <w:lang w:eastAsia="zh-CN"/>
        </w:rPr>
        <w:t>设备，在淘汰氟氯烃的同时采用基于</w:t>
      </w:r>
      <w:r w:rsidR="004F7FF1" w:rsidRPr="004F7FF1">
        <w:rPr>
          <w:rFonts w:hint="eastAsia"/>
          <w:sz w:val="24"/>
          <w:szCs w:val="24"/>
          <w:lang w:eastAsia="zh-CN"/>
        </w:rPr>
        <w:t>低全球升温潜能值</w:t>
      </w:r>
      <w:r w:rsidR="004F7FF1" w:rsidRPr="004F7FF1">
        <w:rPr>
          <w:rFonts w:hint="eastAsia"/>
          <w:sz w:val="24"/>
          <w:szCs w:val="24"/>
          <w:lang w:eastAsia="zh-CN"/>
        </w:rPr>
        <w:t>/</w:t>
      </w:r>
      <w:r w:rsidR="004F7FF1" w:rsidRPr="004F7FF1">
        <w:rPr>
          <w:rFonts w:hint="eastAsia"/>
          <w:sz w:val="24"/>
          <w:szCs w:val="24"/>
          <w:lang w:eastAsia="zh-CN"/>
        </w:rPr>
        <w:t>零全球升温潜能值</w:t>
      </w:r>
      <w:r w:rsidR="007863CC" w:rsidRPr="004F7FF1">
        <w:rPr>
          <w:rFonts w:hint="eastAsia"/>
          <w:sz w:val="24"/>
          <w:szCs w:val="24"/>
          <w:lang w:eastAsia="zh-CN"/>
        </w:rPr>
        <w:t>制冷剂的</w:t>
      </w:r>
      <w:r w:rsidR="000A6743" w:rsidRPr="004F7FF1">
        <w:rPr>
          <w:rFonts w:hint="eastAsia"/>
          <w:sz w:val="24"/>
          <w:szCs w:val="24"/>
          <w:lang w:eastAsia="zh-CN"/>
        </w:rPr>
        <w:t>高能效</w:t>
      </w:r>
      <w:r w:rsidR="007863CC" w:rsidRPr="004F7FF1">
        <w:rPr>
          <w:rFonts w:hint="eastAsia"/>
          <w:sz w:val="24"/>
          <w:szCs w:val="24"/>
          <w:lang w:eastAsia="zh-CN"/>
        </w:rPr>
        <w:t>设备；</w:t>
      </w:r>
    </w:p>
    <w:p w:rsidR="007863CC" w:rsidRPr="004F7FF1" w:rsidRDefault="007863CC" w:rsidP="00FF429A">
      <w:pPr>
        <w:pStyle w:val="Heading2"/>
        <w:tabs>
          <w:tab w:val="clear" w:pos="0"/>
        </w:tabs>
        <w:snapToGrid w:val="0"/>
        <w:spacing w:before="120" w:after="120" w:line="240" w:lineRule="atLeast"/>
        <w:ind w:left="1210"/>
        <w:rPr>
          <w:sz w:val="24"/>
          <w:szCs w:val="24"/>
          <w:lang w:eastAsia="zh-CN"/>
        </w:rPr>
      </w:pPr>
      <w:r w:rsidRPr="004F7FF1">
        <w:rPr>
          <w:rFonts w:hint="eastAsia"/>
          <w:sz w:val="24"/>
          <w:szCs w:val="24"/>
          <w:lang w:eastAsia="zh-CN"/>
        </w:rPr>
        <w:t>与能效</w:t>
      </w:r>
      <w:r w:rsidR="00FF429A">
        <w:rPr>
          <w:rFonts w:hint="eastAsia"/>
          <w:sz w:val="24"/>
          <w:szCs w:val="24"/>
          <w:lang w:eastAsia="zh-CN"/>
        </w:rPr>
        <w:t>政策</w:t>
      </w:r>
      <w:r w:rsidR="00FE302F">
        <w:rPr>
          <w:rFonts w:hint="eastAsia"/>
          <w:sz w:val="24"/>
          <w:szCs w:val="24"/>
          <w:lang w:eastAsia="zh-CN"/>
        </w:rPr>
        <w:t>制定</w:t>
      </w:r>
      <w:r w:rsidRPr="004F7FF1">
        <w:rPr>
          <w:rFonts w:hint="eastAsia"/>
          <w:sz w:val="24"/>
          <w:szCs w:val="24"/>
          <w:lang w:eastAsia="zh-CN"/>
        </w:rPr>
        <w:t>者</w:t>
      </w:r>
      <w:r w:rsidR="000F5EC3" w:rsidRPr="004F7FF1">
        <w:rPr>
          <w:rFonts w:hint="eastAsia"/>
          <w:sz w:val="24"/>
          <w:szCs w:val="24"/>
          <w:lang w:eastAsia="zh-CN"/>
        </w:rPr>
        <w:t>进行协调</w:t>
      </w:r>
      <w:r w:rsidRPr="004F7FF1">
        <w:rPr>
          <w:rFonts w:hint="eastAsia"/>
          <w:sz w:val="24"/>
          <w:szCs w:val="24"/>
          <w:lang w:eastAsia="zh-CN"/>
        </w:rPr>
        <w:t>，建立和</w:t>
      </w:r>
      <w:r w:rsidRPr="004F7FF1">
        <w:rPr>
          <w:rFonts w:hint="eastAsia"/>
          <w:sz w:val="24"/>
          <w:szCs w:val="24"/>
          <w:lang w:eastAsia="zh-CN"/>
        </w:rPr>
        <w:t>/</w:t>
      </w:r>
      <w:r w:rsidRPr="004F7FF1">
        <w:rPr>
          <w:rFonts w:hint="eastAsia"/>
          <w:sz w:val="24"/>
          <w:szCs w:val="24"/>
          <w:lang w:eastAsia="zh-CN"/>
        </w:rPr>
        <w:t>或实施</w:t>
      </w:r>
      <w:r w:rsidR="000F5EC3" w:rsidRPr="004F7FF1">
        <w:rPr>
          <w:rFonts w:hint="eastAsia"/>
          <w:sz w:val="24"/>
          <w:szCs w:val="24"/>
          <w:lang w:eastAsia="zh-CN"/>
        </w:rPr>
        <w:t>最低能源性能标准</w:t>
      </w:r>
      <w:r w:rsidRPr="004F7FF1">
        <w:rPr>
          <w:rFonts w:hint="eastAsia"/>
          <w:sz w:val="24"/>
          <w:szCs w:val="24"/>
          <w:lang w:eastAsia="zh-CN"/>
        </w:rPr>
        <w:t>、</w:t>
      </w:r>
      <w:r w:rsidR="000F5EC3" w:rsidRPr="004F7FF1">
        <w:rPr>
          <w:rFonts w:hint="eastAsia"/>
          <w:sz w:val="24"/>
          <w:szCs w:val="24"/>
          <w:lang w:eastAsia="zh-CN"/>
        </w:rPr>
        <w:t>标识</w:t>
      </w:r>
      <w:r w:rsidRPr="004F7FF1">
        <w:rPr>
          <w:rFonts w:hint="eastAsia"/>
          <w:sz w:val="24"/>
          <w:szCs w:val="24"/>
          <w:lang w:eastAsia="zh-CN"/>
        </w:rPr>
        <w:t>制度和</w:t>
      </w:r>
      <w:r w:rsidRPr="004F7FF1">
        <w:rPr>
          <w:rFonts w:hint="eastAsia"/>
          <w:sz w:val="24"/>
          <w:szCs w:val="24"/>
          <w:lang w:eastAsia="zh-CN"/>
        </w:rPr>
        <w:lastRenderedPageBreak/>
        <w:t>其他机制，</w:t>
      </w:r>
      <w:r w:rsidR="000F5EC3" w:rsidRPr="004F7FF1">
        <w:rPr>
          <w:rFonts w:hint="eastAsia"/>
          <w:sz w:val="24"/>
          <w:szCs w:val="24"/>
          <w:lang w:eastAsia="zh-CN"/>
        </w:rPr>
        <w:t>向本地市场</w:t>
      </w:r>
      <w:bookmarkStart w:id="0" w:name="_GoBack"/>
      <w:bookmarkEnd w:id="0"/>
      <w:r w:rsidR="000F5EC3" w:rsidRPr="004F7FF1">
        <w:rPr>
          <w:rFonts w:hint="eastAsia"/>
          <w:sz w:val="24"/>
          <w:szCs w:val="24"/>
          <w:lang w:eastAsia="zh-CN"/>
        </w:rPr>
        <w:t>引进高</w:t>
      </w:r>
      <w:r w:rsidRPr="004F7FF1">
        <w:rPr>
          <w:rFonts w:hint="eastAsia"/>
          <w:sz w:val="24"/>
          <w:szCs w:val="24"/>
          <w:lang w:eastAsia="zh-CN"/>
        </w:rPr>
        <w:t>能效</w:t>
      </w:r>
      <w:r w:rsidR="000F5EC3" w:rsidRPr="004F7FF1">
        <w:rPr>
          <w:rFonts w:hint="eastAsia"/>
          <w:sz w:val="24"/>
          <w:szCs w:val="24"/>
          <w:lang w:eastAsia="zh-CN"/>
        </w:rPr>
        <w:t>的</w:t>
      </w:r>
      <w:r w:rsidR="00DB5415">
        <w:rPr>
          <w:rFonts w:hint="eastAsia"/>
          <w:sz w:val="24"/>
          <w:szCs w:val="24"/>
          <w:lang w:eastAsia="zh-CN"/>
        </w:rPr>
        <w:t>制冷、空调、热泵</w:t>
      </w:r>
      <w:r w:rsidRPr="004F7FF1">
        <w:rPr>
          <w:rFonts w:hint="eastAsia"/>
          <w:sz w:val="24"/>
          <w:szCs w:val="24"/>
          <w:lang w:eastAsia="zh-CN"/>
        </w:rPr>
        <w:t>设备</w:t>
      </w:r>
      <w:r w:rsidR="000F5EC3" w:rsidRPr="004F7FF1">
        <w:rPr>
          <w:rFonts w:hint="eastAsia"/>
          <w:sz w:val="24"/>
          <w:szCs w:val="24"/>
          <w:lang w:eastAsia="zh-CN"/>
        </w:rPr>
        <w:t xml:space="preserve"> </w:t>
      </w:r>
      <w:r w:rsidR="00C916C2" w:rsidRPr="004F7FF1">
        <w:rPr>
          <w:rFonts w:hint="eastAsia"/>
          <w:sz w:val="24"/>
          <w:szCs w:val="24"/>
          <w:lang w:eastAsia="zh-CN"/>
        </w:rPr>
        <w:t>（</w:t>
      </w:r>
      <w:r w:rsidRPr="004F7FF1">
        <w:rPr>
          <w:rFonts w:hint="eastAsia"/>
          <w:sz w:val="24"/>
          <w:szCs w:val="24"/>
          <w:lang w:eastAsia="zh-CN"/>
        </w:rPr>
        <w:t>防止引</w:t>
      </w:r>
      <w:r w:rsidR="000F5EC3" w:rsidRPr="004F7FF1">
        <w:rPr>
          <w:rFonts w:hint="eastAsia"/>
          <w:sz w:val="24"/>
          <w:szCs w:val="24"/>
          <w:lang w:eastAsia="zh-CN"/>
        </w:rPr>
        <w:t>进低</w:t>
      </w:r>
      <w:r w:rsidRPr="004F7FF1">
        <w:rPr>
          <w:rFonts w:hint="eastAsia"/>
          <w:sz w:val="24"/>
          <w:szCs w:val="24"/>
          <w:lang w:eastAsia="zh-CN"/>
        </w:rPr>
        <w:t>能效</w:t>
      </w:r>
      <w:r w:rsidR="000F5EC3" w:rsidRPr="004F7FF1">
        <w:rPr>
          <w:rFonts w:hint="eastAsia"/>
          <w:sz w:val="24"/>
          <w:szCs w:val="24"/>
          <w:lang w:eastAsia="zh-CN"/>
        </w:rPr>
        <w:t>的、基于</w:t>
      </w:r>
      <w:r w:rsidR="004F7FF1" w:rsidRPr="004F7FF1">
        <w:rPr>
          <w:rFonts w:hint="eastAsia"/>
          <w:sz w:val="24"/>
          <w:szCs w:val="24"/>
          <w:lang w:eastAsia="zh-CN"/>
        </w:rPr>
        <w:t>低全球升温潜能值</w:t>
      </w:r>
      <w:r w:rsidR="004F7FF1" w:rsidRPr="004F7FF1">
        <w:rPr>
          <w:rFonts w:hint="eastAsia"/>
          <w:sz w:val="24"/>
          <w:szCs w:val="24"/>
          <w:lang w:eastAsia="zh-CN"/>
        </w:rPr>
        <w:t>/</w:t>
      </w:r>
      <w:r w:rsidR="004F7FF1" w:rsidRPr="004F7FF1">
        <w:rPr>
          <w:rFonts w:hint="eastAsia"/>
          <w:sz w:val="24"/>
          <w:szCs w:val="24"/>
          <w:lang w:eastAsia="zh-CN"/>
        </w:rPr>
        <w:t>零全球升温潜能值</w:t>
      </w:r>
      <w:r w:rsidRPr="004F7FF1">
        <w:rPr>
          <w:rFonts w:hint="eastAsia"/>
          <w:sz w:val="24"/>
          <w:szCs w:val="24"/>
          <w:lang w:eastAsia="zh-CN"/>
        </w:rPr>
        <w:t>制冷剂</w:t>
      </w:r>
      <w:r w:rsidR="000F5EC3" w:rsidRPr="004F7FF1">
        <w:rPr>
          <w:rFonts w:hint="eastAsia"/>
          <w:sz w:val="24"/>
          <w:szCs w:val="24"/>
          <w:lang w:eastAsia="zh-CN"/>
        </w:rPr>
        <w:t>的</w:t>
      </w:r>
      <w:r w:rsidR="00DB5415">
        <w:rPr>
          <w:rFonts w:hint="eastAsia"/>
          <w:sz w:val="24"/>
          <w:szCs w:val="24"/>
          <w:lang w:eastAsia="zh-CN"/>
        </w:rPr>
        <w:t>制冷、空调、热泵</w:t>
      </w:r>
      <w:r w:rsidR="000F5EC3" w:rsidRPr="004F7FF1">
        <w:rPr>
          <w:rFonts w:hint="eastAsia"/>
          <w:sz w:val="24"/>
          <w:szCs w:val="24"/>
          <w:lang w:eastAsia="zh-CN"/>
        </w:rPr>
        <w:t>设备</w:t>
      </w:r>
      <w:r w:rsidR="00C916C2" w:rsidRPr="004F7FF1">
        <w:rPr>
          <w:rFonts w:hint="eastAsia"/>
          <w:sz w:val="24"/>
          <w:szCs w:val="24"/>
          <w:lang w:eastAsia="zh-CN"/>
        </w:rPr>
        <w:t>）</w:t>
      </w:r>
      <w:r w:rsidRPr="004F7FF1">
        <w:rPr>
          <w:rFonts w:hint="eastAsia"/>
          <w:sz w:val="24"/>
          <w:szCs w:val="24"/>
          <w:lang w:eastAsia="zh-CN"/>
        </w:rPr>
        <w:t>；</w:t>
      </w:r>
    </w:p>
    <w:p w:rsidR="007863CC" w:rsidRPr="004F7FF1" w:rsidRDefault="00A8609B" w:rsidP="00FF429A">
      <w:pPr>
        <w:pStyle w:val="Heading2"/>
        <w:tabs>
          <w:tab w:val="clear" w:pos="0"/>
        </w:tabs>
        <w:snapToGrid w:val="0"/>
        <w:spacing w:before="120" w:after="120" w:line="240" w:lineRule="atLeast"/>
        <w:ind w:left="1210"/>
        <w:rPr>
          <w:sz w:val="24"/>
          <w:szCs w:val="24"/>
          <w:lang w:eastAsia="zh-CN"/>
        </w:rPr>
      </w:pPr>
      <w:r w:rsidRPr="004F7FF1">
        <w:rPr>
          <w:rFonts w:hint="eastAsia"/>
          <w:sz w:val="24"/>
          <w:szCs w:val="24"/>
          <w:lang w:eastAsia="zh-CN"/>
        </w:rPr>
        <w:t>继续</w:t>
      </w:r>
      <w:r w:rsidR="007863CC" w:rsidRPr="004F7FF1">
        <w:rPr>
          <w:rFonts w:hint="eastAsia"/>
          <w:sz w:val="24"/>
          <w:szCs w:val="24"/>
          <w:lang w:eastAsia="zh-CN"/>
        </w:rPr>
        <w:t>实施安全标准和有效使用</w:t>
      </w:r>
      <w:r w:rsidR="004F7FF1" w:rsidRPr="004F7FF1">
        <w:rPr>
          <w:rFonts w:hint="eastAsia"/>
          <w:sz w:val="24"/>
          <w:szCs w:val="24"/>
          <w:lang w:eastAsia="zh-CN"/>
        </w:rPr>
        <w:t>低全球升温潜能值</w:t>
      </w:r>
      <w:r w:rsidR="004F7FF1" w:rsidRPr="004F7FF1">
        <w:rPr>
          <w:rFonts w:hint="eastAsia"/>
          <w:sz w:val="24"/>
          <w:szCs w:val="24"/>
          <w:lang w:eastAsia="zh-CN"/>
        </w:rPr>
        <w:t>/</w:t>
      </w:r>
      <w:r w:rsidR="004F7FF1" w:rsidRPr="004F7FF1">
        <w:rPr>
          <w:rFonts w:hint="eastAsia"/>
          <w:sz w:val="24"/>
          <w:szCs w:val="24"/>
          <w:lang w:eastAsia="zh-CN"/>
        </w:rPr>
        <w:t>零全球升温潜能值</w:t>
      </w:r>
      <w:r w:rsidR="007863CC" w:rsidRPr="004F7FF1">
        <w:rPr>
          <w:rFonts w:hint="eastAsia"/>
          <w:sz w:val="24"/>
          <w:szCs w:val="24"/>
          <w:lang w:eastAsia="zh-CN"/>
        </w:rPr>
        <w:t>制冷剂的标准，制定和实施</w:t>
      </w:r>
      <w:r w:rsidRPr="004F7FF1">
        <w:rPr>
          <w:rFonts w:hint="eastAsia"/>
          <w:sz w:val="24"/>
          <w:szCs w:val="24"/>
          <w:lang w:eastAsia="zh-CN"/>
        </w:rPr>
        <w:t>法规</w:t>
      </w:r>
      <w:r w:rsidR="007863CC" w:rsidRPr="004F7FF1">
        <w:rPr>
          <w:rFonts w:hint="eastAsia"/>
          <w:sz w:val="24"/>
          <w:szCs w:val="24"/>
          <w:lang w:eastAsia="zh-CN"/>
        </w:rPr>
        <w:t>，确保只有经认证的技术人员</w:t>
      </w:r>
      <w:r w:rsidRPr="004F7FF1">
        <w:rPr>
          <w:rFonts w:hint="eastAsia"/>
          <w:sz w:val="24"/>
          <w:szCs w:val="24"/>
          <w:lang w:eastAsia="zh-CN"/>
        </w:rPr>
        <w:t>才能维修</w:t>
      </w:r>
      <w:r w:rsidR="007863CC" w:rsidRPr="004F7FF1">
        <w:rPr>
          <w:rFonts w:hint="eastAsia"/>
          <w:sz w:val="24"/>
          <w:szCs w:val="24"/>
          <w:lang w:eastAsia="zh-CN"/>
        </w:rPr>
        <w:t>和维护</w:t>
      </w:r>
      <w:r w:rsidR="00DB5415">
        <w:rPr>
          <w:rFonts w:hint="eastAsia"/>
          <w:sz w:val="24"/>
          <w:szCs w:val="24"/>
          <w:lang w:eastAsia="zh-CN"/>
        </w:rPr>
        <w:t>制冷、空调、热泵</w:t>
      </w:r>
      <w:r w:rsidR="007863CC" w:rsidRPr="004F7FF1">
        <w:rPr>
          <w:rFonts w:hint="eastAsia"/>
          <w:sz w:val="24"/>
          <w:szCs w:val="24"/>
          <w:lang w:eastAsia="zh-CN"/>
        </w:rPr>
        <w:t>设备</w:t>
      </w:r>
      <w:r w:rsidRPr="004F7FF1">
        <w:rPr>
          <w:rFonts w:hint="eastAsia"/>
          <w:sz w:val="24"/>
          <w:szCs w:val="24"/>
          <w:lang w:eastAsia="zh-CN"/>
        </w:rPr>
        <w:t>，处置</w:t>
      </w:r>
      <w:r w:rsidR="007863CC" w:rsidRPr="004F7FF1">
        <w:rPr>
          <w:rFonts w:hint="eastAsia"/>
          <w:sz w:val="24"/>
          <w:szCs w:val="24"/>
          <w:lang w:eastAsia="zh-CN"/>
        </w:rPr>
        <w:t>所有类型的制冷剂；</w:t>
      </w:r>
    </w:p>
    <w:p w:rsidR="007863CC" w:rsidRPr="004F7FF1" w:rsidRDefault="00A8609B" w:rsidP="00FF429A">
      <w:pPr>
        <w:pStyle w:val="Heading2"/>
        <w:tabs>
          <w:tab w:val="clear" w:pos="0"/>
        </w:tabs>
        <w:snapToGrid w:val="0"/>
        <w:spacing w:before="120" w:after="120" w:line="240" w:lineRule="atLeast"/>
        <w:ind w:left="1210"/>
        <w:rPr>
          <w:sz w:val="24"/>
          <w:szCs w:val="24"/>
          <w:lang w:eastAsia="zh-CN"/>
        </w:rPr>
      </w:pPr>
      <w:r w:rsidRPr="004F7FF1">
        <w:rPr>
          <w:rFonts w:hint="eastAsia"/>
          <w:sz w:val="24"/>
          <w:szCs w:val="24"/>
          <w:lang w:eastAsia="zh-CN"/>
        </w:rPr>
        <w:t>继续</w:t>
      </w:r>
      <w:r w:rsidR="007863CC" w:rsidRPr="004F7FF1">
        <w:rPr>
          <w:rFonts w:hint="eastAsia"/>
          <w:sz w:val="24"/>
          <w:szCs w:val="24"/>
          <w:lang w:eastAsia="zh-CN"/>
        </w:rPr>
        <w:t>对技术人员进行</w:t>
      </w:r>
      <w:r w:rsidR="00DB5415">
        <w:rPr>
          <w:rFonts w:hint="eastAsia"/>
          <w:sz w:val="24"/>
          <w:szCs w:val="24"/>
          <w:lang w:eastAsia="zh-CN"/>
        </w:rPr>
        <w:t>制冷、空调、热泵</w:t>
      </w:r>
      <w:r w:rsidR="007863CC" w:rsidRPr="004F7FF1">
        <w:rPr>
          <w:rFonts w:hint="eastAsia"/>
          <w:sz w:val="24"/>
          <w:szCs w:val="24"/>
          <w:lang w:eastAsia="zh-CN"/>
        </w:rPr>
        <w:t>设备</w:t>
      </w:r>
      <w:r w:rsidR="00FE302F">
        <w:rPr>
          <w:rFonts w:hint="eastAsia"/>
          <w:sz w:val="24"/>
          <w:szCs w:val="24"/>
          <w:lang w:eastAsia="zh-CN"/>
        </w:rPr>
        <w:t>的</w:t>
      </w:r>
      <w:r w:rsidR="007863CC" w:rsidRPr="004F7FF1">
        <w:rPr>
          <w:rFonts w:hint="eastAsia"/>
          <w:sz w:val="24"/>
          <w:szCs w:val="24"/>
          <w:lang w:eastAsia="zh-CN"/>
        </w:rPr>
        <w:t>安装、维护和维修培训和认证，确保设备在使用寿命期间高效安全运行，并</w:t>
      </w:r>
      <w:r w:rsidRPr="004F7FF1">
        <w:rPr>
          <w:rFonts w:hint="eastAsia"/>
          <w:sz w:val="24"/>
          <w:szCs w:val="24"/>
          <w:lang w:eastAsia="zh-CN"/>
        </w:rPr>
        <w:t>示范新的</w:t>
      </w:r>
      <w:r w:rsidR="004F7FF1" w:rsidRPr="004F7FF1">
        <w:rPr>
          <w:rFonts w:hint="eastAsia"/>
          <w:sz w:val="24"/>
          <w:szCs w:val="24"/>
          <w:lang w:eastAsia="zh-CN"/>
        </w:rPr>
        <w:t>低全球升温潜能值</w:t>
      </w:r>
      <w:r w:rsidR="004F7FF1" w:rsidRPr="004F7FF1">
        <w:rPr>
          <w:rFonts w:hint="eastAsia"/>
          <w:sz w:val="24"/>
          <w:szCs w:val="24"/>
          <w:lang w:eastAsia="zh-CN"/>
        </w:rPr>
        <w:t>/</w:t>
      </w:r>
      <w:r w:rsidR="004F7FF1" w:rsidRPr="004F7FF1">
        <w:rPr>
          <w:rFonts w:hint="eastAsia"/>
          <w:sz w:val="24"/>
          <w:szCs w:val="24"/>
          <w:lang w:eastAsia="zh-CN"/>
        </w:rPr>
        <w:t>零全球升温潜能值</w:t>
      </w:r>
      <w:r w:rsidR="007863CC" w:rsidRPr="004F7FF1">
        <w:rPr>
          <w:rFonts w:hint="eastAsia"/>
          <w:sz w:val="24"/>
          <w:szCs w:val="24"/>
          <w:lang w:eastAsia="zh-CN"/>
        </w:rPr>
        <w:t>制冷剂技术；</w:t>
      </w:r>
    </w:p>
    <w:p w:rsidR="007863CC" w:rsidRPr="004F7FF1" w:rsidRDefault="00BD5344" w:rsidP="00FF429A">
      <w:pPr>
        <w:pStyle w:val="Heading2"/>
        <w:tabs>
          <w:tab w:val="clear" w:pos="0"/>
        </w:tabs>
        <w:snapToGrid w:val="0"/>
        <w:spacing w:before="120" w:after="120" w:line="240" w:lineRule="atLeast"/>
        <w:ind w:left="1210"/>
        <w:rPr>
          <w:sz w:val="24"/>
          <w:szCs w:val="24"/>
          <w:lang w:eastAsia="zh-CN"/>
        </w:rPr>
      </w:pPr>
      <w:r w:rsidRPr="004F7FF1">
        <w:rPr>
          <w:rFonts w:hint="eastAsia"/>
          <w:sz w:val="24"/>
          <w:szCs w:val="24"/>
          <w:lang w:eastAsia="zh-CN"/>
        </w:rPr>
        <w:t>开展</w:t>
      </w:r>
      <w:r w:rsidR="00BB6565" w:rsidRPr="004F7FF1">
        <w:rPr>
          <w:rFonts w:hint="eastAsia"/>
          <w:sz w:val="24"/>
          <w:szCs w:val="24"/>
          <w:lang w:eastAsia="zh-CN"/>
        </w:rPr>
        <w:t>提高认识</w:t>
      </w:r>
      <w:r w:rsidRPr="004F7FF1">
        <w:rPr>
          <w:rFonts w:hint="eastAsia"/>
          <w:sz w:val="24"/>
          <w:szCs w:val="24"/>
          <w:lang w:eastAsia="zh-CN"/>
        </w:rPr>
        <w:t>和外联活动，传播关于</w:t>
      </w:r>
      <w:r w:rsidR="007863CC" w:rsidRPr="004F7FF1">
        <w:rPr>
          <w:rFonts w:hint="eastAsia"/>
          <w:sz w:val="24"/>
          <w:szCs w:val="24"/>
          <w:lang w:eastAsia="zh-CN"/>
        </w:rPr>
        <w:t>采用</w:t>
      </w:r>
      <w:r w:rsidR="004F7FF1" w:rsidRPr="004F7FF1">
        <w:rPr>
          <w:rFonts w:hint="eastAsia"/>
          <w:sz w:val="24"/>
          <w:szCs w:val="24"/>
          <w:lang w:eastAsia="zh-CN"/>
        </w:rPr>
        <w:t>低全球升温潜能值</w:t>
      </w:r>
      <w:r w:rsidR="004F7FF1" w:rsidRPr="004F7FF1">
        <w:rPr>
          <w:rFonts w:hint="eastAsia"/>
          <w:sz w:val="24"/>
          <w:szCs w:val="24"/>
          <w:lang w:eastAsia="zh-CN"/>
        </w:rPr>
        <w:t>/</w:t>
      </w:r>
      <w:r w:rsidR="004F7FF1" w:rsidRPr="004F7FF1">
        <w:rPr>
          <w:rFonts w:hint="eastAsia"/>
          <w:sz w:val="24"/>
          <w:szCs w:val="24"/>
          <w:lang w:eastAsia="zh-CN"/>
        </w:rPr>
        <w:t>零全球升温潜能值</w:t>
      </w:r>
      <w:r w:rsidR="000A6743" w:rsidRPr="004F7FF1">
        <w:rPr>
          <w:rFonts w:hint="eastAsia"/>
          <w:sz w:val="24"/>
          <w:szCs w:val="24"/>
          <w:lang w:eastAsia="zh-CN"/>
        </w:rPr>
        <w:t>高能效</w:t>
      </w:r>
      <w:r w:rsidR="007863CC" w:rsidRPr="004F7FF1">
        <w:rPr>
          <w:rFonts w:hint="eastAsia"/>
          <w:sz w:val="24"/>
          <w:szCs w:val="24"/>
          <w:lang w:eastAsia="zh-CN"/>
        </w:rPr>
        <w:t>技术</w:t>
      </w:r>
      <w:r w:rsidRPr="004F7FF1">
        <w:rPr>
          <w:rFonts w:hint="eastAsia"/>
          <w:sz w:val="24"/>
          <w:szCs w:val="24"/>
          <w:lang w:eastAsia="zh-CN"/>
        </w:rPr>
        <w:t>和</w:t>
      </w:r>
      <w:r w:rsidR="007863CC" w:rsidRPr="004F7FF1">
        <w:rPr>
          <w:rFonts w:hint="eastAsia"/>
          <w:sz w:val="24"/>
          <w:szCs w:val="24"/>
          <w:lang w:eastAsia="zh-CN"/>
        </w:rPr>
        <w:t>技术人员认证</w:t>
      </w:r>
      <w:r w:rsidRPr="004F7FF1">
        <w:rPr>
          <w:rFonts w:hint="eastAsia"/>
          <w:sz w:val="24"/>
          <w:szCs w:val="24"/>
          <w:lang w:eastAsia="zh-CN"/>
        </w:rPr>
        <w:t>的信息</w:t>
      </w:r>
      <w:r w:rsidR="007863CC" w:rsidRPr="004F7FF1">
        <w:rPr>
          <w:rFonts w:hint="eastAsia"/>
          <w:sz w:val="24"/>
          <w:szCs w:val="24"/>
          <w:lang w:eastAsia="zh-CN"/>
        </w:rPr>
        <w:t>。</w:t>
      </w:r>
    </w:p>
    <w:p w:rsidR="00B168EA" w:rsidRPr="004F7FF1" w:rsidRDefault="008A6E39" w:rsidP="004F7FF1">
      <w:pPr>
        <w:pStyle w:val="ListParagraph"/>
        <w:numPr>
          <w:ilvl w:val="0"/>
          <w:numId w:val="9"/>
        </w:numPr>
        <w:snapToGrid w:val="0"/>
        <w:spacing w:before="120" w:after="120" w:line="240" w:lineRule="atLeast"/>
        <w:ind w:left="0" w:firstLine="0"/>
        <w:contextualSpacing w:val="0"/>
        <w:jc w:val="left"/>
        <w:rPr>
          <w:sz w:val="24"/>
          <w:szCs w:val="24"/>
          <w:lang w:eastAsia="zh-CN"/>
        </w:rPr>
      </w:pPr>
      <w:r>
        <w:rPr>
          <w:rFonts w:hint="eastAsia"/>
          <w:sz w:val="24"/>
          <w:szCs w:val="24"/>
          <w:lang w:eastAsia="zh-CN"/>
        </w:rPr>
        <w:t>上文所述的这些在</w:t>
      </w:r>
      <w:r w:rsidR="002321B6" w:rsidRPr="004F7FF1">
        <w:rPr>
          <w:rFonts w:hint="eastAsia"/>
          <w:sz w:val="24"/>
          <w:szCs w:val="24"/>
          <w:lang w:eastAsia="zh-CN"/>
        </w:rPr>
        <w:t>淘汰氟氯烃</w:t>
      </w:r>
      <w:r>
        <w:rPr>
          <w:rFonts w:hint="eastAsia"/>
          <w:sz w:val="24"/>
          <w:szCs w:val="24"/>
          <w:lang w:eastAsia="zh-CN"/>
        </w:rPr>
        <w:t>过程中促进</w:t>
      </w:r>
      <w:r w:rsidR="00B168EA" w:rsidRPr="004F7FF1">
        <w:rPr>
          <w:rFonts w:hint="eastAsia"/>
          <w:sz w:val="24"/>
          <w:szCs w:val="24"/>
          <w:lang w:eastAsia="zh-CN"/>
        </w:rPr>
        <w:t>采用</w:t>
      </w:r>
      <w:r w:rsidR="004F7FF1" w:rsidRPr="004F7FF1">
        <w:rPr>
          <w:rFonts w:hint="eastAsia"/>
          <w:sz w:val="24"/>
          <w:szCs w:val="24"/>
          <w:lang w:eastAsia="zh-CN"/>
        </w:rPr>
        <w:t>低全球升温潜能值</w:t>
      </w:r>
      <w:r w:rsidR="004F7FF1" w:rsidRPr="004F7FF1">
        <w:rPr>
          <w:rFonts w:hint="eastAsia"/>
          <w:sz w:val="24"/>
          <w:szCs w:val="24"/>
          <w:lang w:eastAsia="zh-CN"/>
        </w:rPr>
        <w:t>/</w:t>
      </w:r>
      <w:r w:rsidR="004F7FF1" w:rsidRPr="004F7FF1">
        <w:rPr>
          <w:rFonts w:hint="eastAsia"/>
          <w:sz w:val="24"/>
          <w:szCs w:val="24"/>
          <w:lang w:eastAsia="zh-CN"/>
        </w:rPr>
        <w:t>零全球升温潜能值</w:t>
      </w:r>
      <w:r w:rsidR="00B168EA" w:rsidRPr="004F7FF1">
        <w:rPr>
          <w:rFonts w:hint="eastAsia"/>
          <w:sz w:val="24"/>
          <w:szCs w:val="24"/>
          <w:lang w:eastAsia="zh-CN"/>
        </w:rPr>
        <w:t>技术</w:t>
      </w:r>
      <w:r w:rsidR="002321B6" w:rsidRPr="004F7FF1">
        <w:rPr>
          <w:rFonts w:hint="eastAsia"/>
          <w:sz w:val="24"/>
          <w:szCs w:val="24"/>
          <w:lang w:eastAsia="zh-CN"/>
        </w:rPr>
        <w:t>的</w:t>
      </w:r>
      <w:r w:rsidR="00B168EA" w:rsidRPr="004F7FF1">
        <w:rPr>
          <w:rFonts w:hint="eastAsia"/>
          <w:sz w:val="24"/>
          <w:szCs w:val="24"/>
          <w:lang w:eastAsia="zh-CN"/>
        </w:rPr>
        <w:t>活动</w:t>
      </w:r>
      <w:r w:rsidR="00774CA9" w:rsidRPr="004F7FF1">
        <w:rPr>
          <w:rFonts w:hint="eastAsia"/>
          <w:sz w:val="24"/>
          <w:szCs w:val="24"/>
          <w:lang w:eastAsia="zh-CN"/>
        </w:rPr>
        <w:t>，</w:t>
      </w:r>
      <w:r w:rsidR="002321B6" w:rsidRPr="004F7FF1">
        <w:rPr>
          <w:rFonts w:hint="eastAsia"/>
          <w:sz w:val="24"/>
          <w:szCs w:val="24"/>
          <w:lang w:eastAsia="zh-CN"/>
        </w:rPr>
        <w:t>目前大多</w:t>
      </w:r>
      <w:r w:rsidR="00B168EA" w:rsidRPr="004F7FF1">
        <w:rPr>
          <w:rFonts w:hint="eastAsia"/>
          <w:sz w:val="24"/>
          <w:szCs w:val="24"/>
          <w:lang w:eastAsia="zh-CN"/>
        </w:rPr>
        <w:t>在氟氯烃淘汰管理计划第一和第二阶段</w:t>
      </w:r>
      <w:r w:rsidR="00774CA9" w:rsidRPr="004F7FF1">
        <w:rPr>
          <w:rFonts w:hint="eastAsia"/>
          <w:sz w:val="24"/>
          <w:szCs w:val="24"/>
          <w:lang w:eastAsia="zh-CN"/>
        </w:rPr>
        <w:t>开展</w:t>
      </w:r>
      <w:r w:rsidR="00D96698">
        <w:rPr>
          <w:rFonts w:hint="eastAsia"/>
          <w:sz w:val="24"/>
          <w:szCs w:val="24"/>
          <w:lang w:eastAsia="zh-CN"/>
        </w:rPr>
        <w:t>，</w:t>
      </w:r>
      <w:r>
        <w:rPr>
          <w:rFonts w:hint="eastAsia"/>
          <w:sz w:val="24"/>
          <w:szCs w:val="24"/>
          <w:lang w:eastAsia="zh-CN"/>
        </w:rPr>
        <w:t>因此</w:t>
      </w:r>
      <w:r w:rsidR="002321B6" w:rsidRPr="004F7FF1">
        <w:rPr>
          <w:rFonts w:hint="eastAsia"/>
          <w:sz w:val="24"/>
          <w:szCs w:val="24"/>
          <w:lang w:eastAsia="zh-CN"/>
        </w:rPr>
        <w:t>运作</w:t>
      </w:r>
      <w:r w:rsidR="00B168EA" w:rsidRPr="004F7FF1">
        <w:rPr>
          <w:rFonts w:hint="eastAsia"/>
          <w:sz w:val="24"/>
          <w:szCs w:val="24"/>
          <w:lang w:eastAsia="zh-CN"/>
        </w:rPr>
        <w:t>第</w:t>
      </w:r>
      <w:r w:rsidR="00B168EA" w:rsidRPr="004F7FF1">
        <w:rPr>
          <w:rFonts w:hint="eastAsia"/>
          <w:sz w:val="24"/>
          <w:szCs w:val="24"/>
          <w:lang w:eastAsia="zh-CN"/>
        </w:rPr>
        <w:t>XXVIII/2</w:t>
      </w:r>
      <w:r w:rsidR="00B168EA" w:rsidRPr="004F7FF1">
        <w:rPr>
          <w:rFonts w:hint="eastAsia"/>
          <w:sz w:val="24"/>
          <w:szCs w:val="24"/>
          <w:lang w:eastAsia="zh-CN"/>
        </w:rPr>
        <w:t>号决定第</w:t>
      </w:r>
      <w:r w:rsidR="00B168EA" w:rsidRPr="004F7FF1">
        <w:rPr>
          <w:rFonts w:hint="eastAsia"/>
          <w:sz w:val="24"/>
          <w:szCs w:val="24"/>
          <w:lang w:eastAsia="zh-CN"/>
        </w:rPr>
        <w:t>16</w:t>
      </w:r>
      <w:r w:rsidR="00B168EA" w:rsidRPr="004F7FF1">
        <w:rPr>
          <w:rFonts w:hint="eastAsia"/>
          <w:sz w:val="24"/>
          <w:szCs w:val="24"/>
          <w:lang w:eastAsia="zh-CN"/>
        </w:rPr>
        <w:t>段将涉及</w:t>
      </w:r>
      <w:r>
        <w:rPr>
          <w:rFonts w:hint="eastAsia"/>
          <w:sz w:val="24"/>
          <w:szCs w:val="24"/>
          <w:lang w:eastAsia="zh-CN"/>
        </w:rPr>
        <w:t>确定</w:t>
      </w:r>
      <w:r w:rsidR="00B168EA" w:rsidRPr="004F7FF1">
        <w:rPr>
          <w:rFonts w:hint="eastAsia"/>
          <w:sz w:val="24"/>
          <w:szCs w:val="24"/>
          <w:lang w:eastAsia="zh-CN"/>
        </w:rPr>
        <w:t>氟氯烃淘汰管理计划现有活动之外的活动。引进高能效</w:t>
      </w:r>
      <w:r w:rsidR="00DB5415">
        <w:rPr>
          <w:rFonts w:hint="eastAsia"/>
          <w:sz w:val="24"/>
          <w:szCs w:val="24"/>
          <w:lang w:eastAsia="zh-CN"/>
        </w:rPr>
        <w:t>制冷、空调、热泵</w:t>
      </w:r>
      <w:r w:rsidR="00B168EA" w:rsidRPr="004F7FF1">
        <w:rPr>
          <w:rFonts w:hint="eastAsia"/>
          <w:sz w:val="24"/>
          <w:szCs w:val="24"/>
          <w:lang w:eastAsia="zh-CN"/>
        </w:rPr>
        <w:t>设备的活动正作为扶持活动的一部分</w:t>
      </w:r>
      <w:r w:rsidR="00774CA9" w:rsidRPr="004F7FF1">
        <w:rPr>
          <w:rFonts w:hint="eastAsia"/>
          <w:sz w:val="24"/>
          <w:szCs w:val="24"/>
          <w:lang w:eastAsia="zh-CN"/>
        </w:rPr>
        <w:t>开展</w:t>
      </w:r>
      <w:r w:rsidR="00B168EA" w:rsidRPr="004F7FF1">
        <w:rPr>
          <w:rFonts w:hint="eastAsia"/>
          <w:sz w:val="24"/>
          <w:szCs w:val="24"/>
          <w:lang w:eastAsia="zh-CN"/>
        </w:rPr>
        <w:t>，尽管</w:t>
      </w:r>
      <w:r w:rsidR="002321B6" w:rsidRPr="004F7FF1">
        <w:rPr>
          <w:rFonts w:hint="eastAsia"/>
          <w:sz w:val="24"/>
          <w:szCs w:val="24"/>
          <w:lang w:eastAsia="zh-CN"/>
        </w:rPr>
        <w:t>程度</w:t>
      </w:r>
      <w:r w:rsidR="00B168EA" w:rsidRPr="004F7FF1">
        <w:rPr>
          <w:rFonts w:hint="eastAsia"/>
          <w:sz w:val="24"/>
          <w:szCs w:val="24"/>
          <w:lang w:eastAsia="zh-CN"/>
        </w:rPr>
        <w:t>有限。这些活动的结果尚未报告。</w:t>
      </w:r>
    </w:p>
    <w:p w:rsidR="00EB56BA" w:rsidRPr="004F7FF1" w:rsidRDefault="00774CA9" w:rsidP="004F7FF1">
      <w:pPr>
        <w:pStyle w:val="ListParagraph"/>
        <w:numPr>
          <w:ilvl w:val="0"/>
          <w:numId w:val="9"/>
        </w:numPr>
        <w:snapToGrid w:val="0"/>
        <w:spacing w:before="120" w:after="120" w:line="240" w:lineRule="atLeast"/>
        <w:ind w:left="0" w:firstLine="0"/>
        <w:contextualSpacing w:val="0"/>
        <w:jc w:val="left"/>
        <w:rPr>
          <w:sz w:val="24"/>
          <w:szCs w:val="24"/>
          <w:lang w:eastAsia="zh-CN"/>
        </w:rPr>
      </w:pPr>
      <w:r w:rsidRPr="004F7FF1">
        <w:rPr>
          <w:rFonts w:hint="eastAsia"/>
          <w:sz w:val="24"/>
          <w:szCs w:val="24"/>
          <w:lang w:eastAsia="zh-CN"/>
        </w:rPr>
        <w:t>基于上述考虑，所需额外资金额度将取决于氟氯烃淘汰管理计划现有阶段或未来阶段将要开展的额外活动的规模。对于尚未开展此类活动的国家，这些活动可包括</w:t>
      </w:r>
      <w:r w:rsidRPr="004F7FF1">
        <w:rPr>
          <w:rFonts w:hint="eastAsia"/>
          <w:sz w:val="24"/>
          <w:szCs w:val="24"/>
          <w:lang w:eastAsia="zh-CN"/>
        </w:rPr>
        <w:t>:</w:t>
      </w:r>
      <w:r w:rsidR="00EB56BA" w:rsidRPr="004F7FF1">
        <w:rPr>
          <w:sz w:val="24"/>
          <w:szCs w:val="24"/>
          <w:lang w:eastAsia="zh-CN"/>
        </w:rPr>
        <w:t xml:space="preserve"> </w:t>
      </w:r>
    </w:p>
    <w:p w:rsidR="00774CA9" w:rsidRPr="004F7FF1" w:rsidRDefault="00BB08E0" w:rsidP="00D96698">
      <w:pPr>
        <w:pStyle w:val="Heading2"/>
        <w:numPr>
          <w:ilvl w:val="1"/>
          <w:numId w:val="15"/>
        </w:numPr>
        <w:tabs>
          <w:tab w:val="clear" w:pos="0"/>
        </w:tabs>
        <w:snapToGrid w:val="0"/>
        <w:spacing w:before="120" w:after="120" w:line="240" w:lineRule="atLeast"/>
        <w:ind w:left="1210"/>
        <w:rPr>
          <w:sz w:val="24"/>
          <w:szCs w:val="24"/>
          <w:lang w:eastAsia="zh-CN"/>
        </w:rPr>
      </w:pPr>
      <w:r w:rsidRPr="004F7FF1">
        <w:rPr>
          <w:rFonts w:hint="eastAsia"/>
          <w:sz w:val="24"/>
          <w:szCs w:val="24"/>
          <w:lang w:eastAsia="zh-CN"/>
        </w:rPr>
        <w:t>具有战略性、面向最终用户</w:t>
      </w:r>
      <w:r w:rsidR="00D15AE7">
        <w:rPr>
          <w:rFonts w:hint="eastAsia"/>
          <w:sz w:val="24"/>
          <w:szCs w:val="24"/>
          <w:lang w:eastAsia="zh-CN"/>
        </w:rPr>
        <w:t>、</w:t>
      </w:r>
      <w:r w:rsidRPr="004F7FF1">
        <w:rPr>
          <w:rFonts w:hint="eastAsia"/>
          <w:sz w:val="24"/>
          <w:szCs w:val="24"/>
          <w:lang w:eastAsia="zh-CN"/>
        </w:rPr>
        <w:t>主要针对</w:t>
      </w:r>
      <w:r w:rsidR="00774CA9" w:rsidRPr="004F7FF1">
        <w:rPr>
          <w:rFonts w:hint="eastAsia"/>
          <w:sz w:val="24"/>
          <w:szCs w:val="24"/>
          <w:lang w:eastAsia="zh-CN"/>
        </w:rPr>
        <w:t>小容量制冷空调热泵设备</w:t>
      </w:r>
      <w:r w:rsidR="00D15AE7" w:rsidRPr="004F7FF1">
        <w:rPr>
          <w:rFonts w:hint="eastAsia"/>
          <w:sz w:val="24"/>
          <w:szCs w:val="24"/>
          <w:lang w:eastAsia="zh-CN"/>
        </w:rPr>
        <w:t>的试点项目</w:t>
      </w:r>
      <w:r w:rsidR="00774CA9" w:rsidRPr="004F7FF1">
        <w:rPr>
          <w:rFonts w:hint="eastAsia"/>
          <w:sz w:val="24"/>
          <w:szCs w:val="24"/>
          <w:lang w:eastAsia="zh-CN"/>
        </w:rPr>
        <w:t>，采用</w:t>
      </w:r>
      <w:r w:rsidR="00D96698">
        <w:rPr>
          <w:rFonts w:hint="eastAsia"/>
          <w:sz w:val="24"/>
          <w:szCs w:val="24"/>
          <w:lang w:eastAsia="zh-CN"/>
        </w:rPr>
        <w:t>基于</w:t>
      </w:r>
      <w:r w:rsidR="00774CA9" w:rsidRPr="004F7FF1">
        <w:rPr>
          <w:rFonts w:hint="eastAsia"/>
          <w:sz w:val="24"/>
          <w:szCs w:val="24"/>
          <w:lang w:eastAsia="zh-CN"/>
        </w:rPr>
        <w:t>低</w:t>
      </w:r>
      <w:r w:rsidR="004F7FF1" w:rsidRPr="004F7FF1">
        <w:rPr>
          <w:rFonts w:hint="eastAsia"/>
          <w:sz w:val="24"/>
          <w:szCs w:val="24"/>
          <w:lang w:eastAsia="zh-CN"/>
        </w:rPr>
        <w:t>全球升温潜能值</w:t>
      </w:r>
      <w:r w:rsidR="004F7FF1" w:rsidRPr="004F7FF1">
        <w:rPr>
          <w:rFonts w:hint="eastAsia"/>
          <w:sz w:val="24"/>
          <w:szCs w:val="24"/>
          <w:lang w:eastAsia="zh-CN"/>
        </w:rPr>
        <w:t>/</w:t>
      </w:r>
      <w:r w:rsidR="00774CA9" w:rsidRPr="004F7FF1">
        <w:rPr>
          <w:rFonts w:hint="eastAsia"/>
          <w:sz w:val="24"/>
          <w:szCs w:val="24"/>
          <w:lang w:eastAsia="zh-CN"/>
        </w:rPr>
        <w:t>零全球升温潜能值制冷剂</w:t>
      </w:r>
      <w:r w:rsidR="00D15AE7" w:rsidRPr="00D15AE7">
        <w:rPr>
          <w:sz w:val="24"/>
          <w:szCs w:val="24"/>
          <w:lang w:eastAsia="zh-CN"/>
        </w:rPr>
        <w:t>——</w:t>
      </w:r>
      <w:r w:rsidR="00AC67A9" w:rsidRPr="004F7FF1">
        <w:rPr>
          <w:rFonts w:hint="eastAsia"/>
          <w:sz w:val="24"/>
          <w:szCs w:val="24"/>
          <w:lang w:eastAsia="zh-CN"/>
        </w:rPr>
        <w:t>这种制冷剂</w:t>
      </w:r>
      <w:r w:rsidR="00774CA9" w:rsidRPr="004F7FF1">
        <w:rPr>
          <w:rFonts w:hint="eastAsia"/>
          <w:sz w:val="24"/>
          <w:szCs w:val="24"/>
          <w:lang w:eastAsia="zh-CN"/>
        </w:rPr>
        <w:t>已在氟氯烃淘汰管理计划</w:t>
      </w:r>
      <w:r w:rsidR="00AC67A9" w:rsidRPr="004F7FF1">
        <w:rPr>
          <w:rFonts w:hint="eastAsia"/>
          <w:sz w:val="24"/>
          <w:szCs w:val="24"/>
          <w:lang w:eastAsia="zh-CN"/>
        </w:rPr>
        <w:t>的制造转型项目中</w:t>
      </w:r>
      <w:r w:rsidR="00D15AE7">
        <w:rPr>
          <w:rFonts w:hint="eastAsia"/>
          <w:sz w:val="24"/>
          <w:szCs w:val="24"/>
          <w:lang w:eastAsia="zh-CN"/>
        </w:rPr>
        <w:t>受到</w:t>
      </w:r>
      <w:r w:rsidR="00774CA9" w:rsidRPr="004F7FF1">
        <w:rPr>
          <w:rFonts w:hint="eastAsia"/>
          <w:sz w:val="24"/>
          <w:szCs w:val="24"/>
          <w:lang w:eastAsia="zh-CN"/>
        </w:rPr>
        <w:t>资助，</w:t>
      </w:r>
      <w:r w:rsidR="00AC67A9" w:rsidRPr="004F7FF1">
        <w:rPr>
          <w:rFonts w:hint="eastAsia"/>
          <w:sz w:val="24"/>
          <w:szCs w:val="24"/>
          <w:lang w:eastAsia="zh-CN"/>
        </w:rPr>
        <w:t>但</w:t>
      </w:r>
      <w:r w:rsidR="007213B8" w:rsidRPr="004F7FF1">
        <w:rPr>
          <w:rFonts w:hint="eastAsia"/>
          <w:sz w:val="24"/>
          <w:szCs w:val="24"/>
          <w:lang w:eastAsia="zh-CN"/>
        </w:rPr>
        <w:t>难以</w:t>
      </w:r>
      <w:r w:rsidR="00AC67A9" w:rsidRPr="004F7FF1">
        <w:rPr>
          <w:rFonts w:hint="eastAsia"/>
          <w:sz w:val="24"/>
          <w:szCs w:val="24"/>
          <w:lang w:eastAsia="zh-CN"/>
        </w:rPr>
        <w:t>赢得</w:t>
      </w:r>
      <w:r w:rsidR="00774CA9" w:rsidRPr="004F7FF1">
        <w:rPr>
          <w:rFonts w:hint="eastAsia"/>
          <w:sz w:val="24"/>
          <w:szCs w:val="24"/>
          <w:lang w:eastAsia="zh-CN"/>
        </w:rPr>
        <w:t>市场接受</w:t>
      </w:r>
      <w:r w:rsidR="00D15AE7" w:rsidRPr="00D15AE7">
        <w:rPr>
          <w:sz w:val="24"/>
          <w:szCs w:val="24"/>
          <w:lang w:eastAsia="zh-CN"/>
        </w:rPr>
        <w:t>——</w:t>
      </w:r>
      <w:r w:rsidR="00D15AE7" w:rsidRPr="004F7FF1">
        <w:rPr>
          <w:rFonts w:hint="eastAsia"/>
          <w:sz w:val="24"/>
          <w:szCs w:val="24"/>
          <w:lang w:eastAsia="zh-CN"/>
        </w:rPr>
        <w:t>的高能效设备</w:t>
      </w:r>
      <w:r w:rsidR="00774CA9" w:rsidRPr="004F7FF1">
        <w:rPr>
          <w:rFonts w:hint="eastAsia"/>
          <w:sz w:val="24"/>
          <w:szCs w:val="24"/>
          <w:lang w:eastAsia="zh-CN"/>
        </w:rPr>
        <w:t>；</w:t>
      </w:r>
      <w:r w:rsidR="00D15AE7">
        <w:rPr>
          <w:rFonts w:hint="eastAsia"/>
          <w:sz w:val="24"/>
          <w:szCs w:val="24"/>
          <w:lang w:eastAsia="zh-CN"/>
        </w:rPr>
        <w:t xml:space="preserve"> </w:t>
      </w:r>
    </w:p>
    <w:p w:rsidR="00774CA9" w:rsidRPr="004F7FF1" w:rsidRDefault="006C2552" w:rsidP="00D96698">
      <w:pPr>
        <w:pStyle w:val="Heading2"/>
        <w:numPr>
          <w:ilvl w:val="1"/>
          <w:numId w:val="15"/>
        </w:numPr>
        <w:tabs>
          <w:tab w:val="clear" w:pos="0"/>
        </w:tabs>
        <w:snapToGrid w:val="0"/>
        <w:spacing w:before="120" w:after="120" w:line="240" w:lineRule="atLeast"/>
        <w:ind w:left="1210"/>
        <w:rPr>
          <w:color w:val="000000" w:themeColor="text1"/>
          <w:sz w:val="24"/>
          <w:szCs w:val="24"/>
          <w:lang w:eastAsia="zh-CN"/>
        </w:rPr>
      </w:pPr>
      <w:r w:rsidRPr="004F7FF1">
        <w:rPr>
          <w:rFonts w:hint="eastAsia"/>
          <w:color w:val="000000" w:themeColor="text1"/>
          <w:sz w:val="24"/>
          <w:szCs w:val="24"/>
          <w:lang w:eastAsia="zh-CN"/>
        </w:rPr>
        <w:t>更新</w:t>
      </w:r>
      <w:r w:rsidR="00774CA9" w:rsidRPr="004F7FF1">
        <w:rPr>
          <w:rFonts w:hint="eastAsia"/>
          <w:color w:val="000000" w:themeColor="text1"/>
          <w:sz w:val="24"/>
          <w:szCs w:val="24"/>
          <w:lang w:eastAsia="zh-CN"/>
        </w:rPr>
        <w:t>培训材料，加强</w:t>
      </w:r>
      <w:r w:rsidRPr="004F7FF1">
        <w:rPr>
          <w:rFonts w:hint="eastAsia"/>
          <w:color w:val="000000" w:themeColor="text1"/>
          <w:sz w:val="24"/>
          <w:szCs w:val="24"/>
          <w:lang w:eastAsia="zh-CN"/>
        </w:rPr>
        <w:t>以下内容：基于</w:t>
      </w:r>
      <w:r w:rsidR="00F86A75">
        <w:rPr>
          <w:rFonts w:hint="eastAsia"/>
          <w:color w:val="000000" w:themeColor="text1"/>
          <w:sz w:val="24"/>
          <w:szCs w:val="24"/>
          <w:lang w:eastAsia="zh-CN"/>
        </w:rPr>
        <w:t>不同</w:t>
      </w:r>
      <w:r w:rsidR="00F86A75" w:rsidRPr="004F7FF1">
        <w:rPr>
          <w:rFonts w:hint="eastAsia"/>
          <w:color w:val="000000" w:themeColor="text1"/>
          <w:sz w:val="24"/>
          <w:szCs w:val="24"/>
          <w:lang w:eastAsia="zh-CN"/>
        </w:rPr>
        <w:t>运行特性</w:t>
      </w:r>
      <w:r w:rsidR="00F86A75">
        <w:rPr>
          <w:rFonts w:hint="eastAsia"/>
          <w:color w:val="000000" w:themeColor="text1"/>
          <w:sz w:val="24"/>
          <w:szCs w:val="24"/>
          <w:lang w:eastAsia="zh-CN"/>
        </w:rPr>
        <w:t>（</w:t>
      </w:r>
      <w:r w:rsidR="00C916C2" w:rsidRPr="004F7FF1">
        <w:rPr>
          <w:rFonts w:hint="eastAsia"/>
          <w:color w:val="000000" w:themeColor="text1"/>
          <w:sz w:val="24"/>
          <w:szCs w:val="24"/>
          <w:lang w:eastAsia="zh-CN"/>
        </w:rPr>
        <w:t>易燃</w:t>
      </w:r>
      <w:r w:rsidRPr="004F7FF1">
        <w:rPr>
          <w:rFonts w:hint="eastAsia"/>
          <w:color w:val="000000" w:themeColor="text1"/>
          <w:sz w:val="24"/>
          <w:szCs w:val="24"/>
          <w:lang w:eastAsia="zh-CN"/>
        </w:rPr>
        <w:t>性、毒性</w:t>
      </w:r>
      <w:r w:rsidR="00F86A75">
        <w:rPr>
          <w:rFonts w:hint="eastAsia"/>
          <w:color w:val="000000" w:themeColor="text1"/>
          <w:sz w:val="24"/>
          <w:szCs w:val="24"/>
          <w:lang w:eastAsia="zh-CN"/>
        </w:rPr>
        <w:t>、</w:t>
      </w:r>
      <w:r w:rsidRPr="004F7FF1">
        <w:rPr>
          <w:rFonts w:hint="eastAsia"/>
          <w:color w:val="000000" w:themeColor="text1"/>
          <w:sz w:val="24"/>
          <w:szCs w:val="24"/>
          <w:lang w:eastAsia="zh-CN"/>
        </w:rPr>
        <w:t>压力</w:t>
      </w:r>
      <w:r w:rsidR="00F86A75">
        <w:rPr>
          <w:rFonts w:hint="eastAsia"/>
          <w:color w:val="000000" w:themeColor="text1"/>
          <w:sz w:val="24"/>
          <w:szCs w:val="24"/>
          <w:lang w:eastAsia="zh-CN"/>
        </w:rPr>
        <w:t>）</w:t>
      </w:r>
      <w:r w:rsidRPr="004F7FF1">
        <w:rPr>
          <w:rFonts w:hint="eastAsia"/>
          <w:color w:val="000000" w:themeColor="text1"/>
          <w:sz w:val="24"/>
          <w:szCs w:val="24"/>
          <w:lang w:eastAsia="zh-CN"/>
        </w:rPr>
        <w:t>的制冷剂的</w:t>
      </w:r>
      <w:r w:rsidR="00D15AE7">
        <w:rPr>
          <w:rFonts w:hint="eastAsia"/>
          <w:color w:val="000000" w:themeColor="text1"/>
          <w:sz w:val="24"/>
          <w:szCs w:val="24"/>
          <w:lang w:eastAsia="zh-CN"/>
        </w:rPr>
        <w:t>制冷</w:t>
      </w:r>
      <w:r w:rsidR="00774CA9" w:rsidRPr="004F7FF1">
        <w:rPr>
          <w:rFonts w:hint="eastAsia"/>
          <w:color w:val="000000" w:themeColor="text1"/>
          <w:sz w:val="24"/>
          <w:szCs w:val="24"/>
          <w:lang w:eastAsia="zh-CN"/>
        </w:rPr>
        <w:t>空调热泵设备</w:t>
      </w:r>
      <w:r w:rsidRPr="004F7FF1">
        <w:rPr>
          <w:rFonts w:hint="eastAsia"/>
          <w:color w:val="000000" w:themeColor="text1"/>
          <w:sz w:val="24"/>
          <w:szCs w:val="24"/>
          <w:lang w:eastAsia="zh-CN"/>
        </w:rPr>
        <w:t>的</w:t>
      </w:r>
      <w:r w:rsidR="00774CA9" w:rsidRPr="004F7FF1">
        <w:rPr>
          <w:rFonts w:hint="eastAsia"/>
          <w:color w:val="000000" w:themeColor="text1"/>
          <w:sz w:val="24"/>
          <w:szCs w:val="24"/>
          <w:lang w:eastAsia="zh-CN"/>
        </w:rPr>
        <w:t>安装、维护和维修良好做法；</w:t>
      </w:r>
    </w:p>
    <w:p w:rsidR="00774CA9" w:rsidRPr="004F7FF1" w:rsidRDefault="00774CA9" w:rsidP="00D96698">
      <w:pPr>
        <w:pStyle w:val="Heading2"/>
        <w:numPr>
          <w:ilvl w:val="1"/>
          <w:numId w:val="15"/>
        </w:numPr>
        <w:tabs>
          <w:tab w:val="clear" w:pos="0"/>
        </w:tabs>
        <w:snapToGrid w:val="0"/>
        <w:spacing w:before="120" w:after="120" w:line="240" w:lineRule="atLeast"/>
        <w:ind w:left="1210"/>
        <w:rPr>
          <w:sz w:val="24"/>
          <w:szCs w:val="24"/>
          <w:lang w:eastAsia="zh-CN"/>
        </w:rPr>
      </w:pPr>
      <w:r w:rsidRPr="004F7FF1">
        <w:rPr>
          <w:rFonts w:hint="eastAsia"/>
          <w:sz w:val="24"/>
          <w:szCs w:val="24"/>
          <w:lang w:eastAsia="zh-CN"/>
        </w:rPr>
        <w:t>国家臭氧机构</w:t>
      </w:r>
      <w:r w:rsidR="006C2552" w:rsidRPr="004F7FF1">
        <w:rPr>
          <w:rFonts w:hint="eastAsia"/>
          <w:sz w:val="24"/>
          <w:szCs w:val="24"/>
          <w:lang w:eastAsia="zh-CN"/>
        </w:rPr>
        <w:t>与</w:t>
      </w:r>
      <w:r w:rsidRPr="004F7FF1">
        <w:rPr>
          <w:rFonts w:hint="eastAsia"/>
          <w:sz w:val="24"/>
          <w:szCs w:val="24"/>
          <w:lang w:eastAsia="zh-CN"/>
        </w:rPr>
        <w:t>能效主管部门</w:t>
      </w:r>
      <w:r w:rsidR="006C2552" w:rsidRPr="004F7FF1">
        <w:rPr>
          <w:rFonts w:hint="eastAsia"/>
          <w:sz w:val="24"/>
          <w:szCs w:val="24"/>
          <w:lang w:eastAsia="zh-CN"/>
        </w:rPr>
        <w:t>进行协调</w:t>
      </w:r>
      <w:r w:rsidRPr="004F7FF1">
        <w:rPr>
          <w:rFonts w:hint="eastAsia"/>
          <w:sz w:val="24"/>
          <w:szCs w:val="24"/>
          <w:lang w:eastAsia="zh-CN"/>
        </w:rPr>
        <w:t>合作，支持</w:t>
      </w:r>
      <w:r w:rsidR="00F86A75">
        <w:rPr>
          <w:rFonts w:hint="eastAsia"/>
          <w:sz w:val="24"/>
          <w:szCs w:val="24"/>
          <w:lang w:eastAsia="zh-CN"/>
        </w:rPr>
        <w:t>为</w:t>
      </w:r>
      <w:r w:rsidR="00F86A75" w:rsidRPr="004F7FF1">
        <w:rPr>
          <w:rFonts w:hint="eastAsia"/>
          <w:sz w:val="24"/>
          <w:szCs w:val="24"/>
          <w:lang w:eastAsia="zh-CN"/>
        </w:rPr>
        <w:t>引进基于低全球升温潜能值</w:t>
      </w:r>
      <w:r w:rsidR="00F86A75" w:rsidRPr="004F7FF1">
        <w:rPr>
          <w:rFonts w:hint="eastAsia"/>
          <w:sz w:val="24"/>
          <w:szCs w:val="24"/>
          <w:lang w:eastAsia="zh-CN"/>
        </w:rPr>
        <w:t>/</w:t>
      </w:r>
      <w:r w:rsidR="00F86A75" w:rsidRPr="004F7FF1">
        <w:rPr>
          <w:rFonts w:hint="eastAsia"/>
          <w:sz w:val="24"/>
          <w:szCs w:val="24"/>
          <w:lang w:eastAsia="zh-CN"/>
        </w:rPr>
        <w:t>零全球升温潜能值制冷剂技术的高能效</w:t>
      </w:r>
      <w:r w:rsidR="00DB5415">
        <w:rPr>
          <w:rFonts w:hint="eastAsia"/>
          <w:sz w:val="24"/>
          <w:szCs w:val="24"/>
          <w:lang w:eastAsia="zh-CN"/>
        </w:rPr>
        <w:t>制冷、空调、热泵</w:t>
      </w:r>
      <w:r w:rsidR="00F86A75" w:rsidRPr="004F7FF1">
        <w:rPr>
          <w:rFonts w:hint="eastAsia"/>
          <w:sz w:val="24"/>
          <w:szCs w:val="24"/>
          <w:lang w:eastAsia="zh-CN"/>
        </w:rPr>
        <w:t>设备制定和执行</w:t>
      </w:r>
      <w:r w:rsidR="006C2552" w:rsidRPr="004F7FF1">
        <w:rPr>
          <w:rFonts w:hint="eastAsia"/>
          <w:sz w:val="24"/>
          <w:szCs w:val="24"/>
          <w:lang w:eastAsia="zh-CN"/>
        </w:rPr>
        <w:t>最低能源性能标准</w:t>
      </w:r>
      <w:r w:rsidRPr="004F7FF1">
        <w:rPr>
          <w:rFonts w:hint="eastAsia"/>
          <w:sz w:val="24"/>
          <w:szCs w:val="24"/>
          <w:lang w:eastAsia="zh-CN"/>
        </w:rPr>
        <w:t>、标</w:t>
      </w:r>
      <w:r w:rsidR="006C2552" w:rsidRPr="004F7FF1">
        <w:rPr>
          <w:rFonts w:hint="eastAsia"/>
          <w:sz w:val="24"/>
          <w:szCs w:val="24"/>
          <w:lang w:eastAsia="zh-CN"/>
        </w:rPr>
        <w:t>识</w:t>
      </w:r>
      <w:r w:rsidRPr="004F7FF1">
        <w:rPr>
          <w:rFonts w:hint="eastAsia"/>
          <w:sz w:val="24"/>
          <w:szCs w:val="24"/>
          <w:lang w:eastAsia="zh-CN"/>
        </w:rPr>
        <w:t>方案和标准；</w:t>
      </w:r>
    </w:p>
    <w:p w:rsidR="00774CA9" w:rsidRPr="004F7FF1" w:rsidRDefault="003560C6" w:rsidP="00D96698">
      <w:pPr>
        <w:pStyle w:val="Heading2"/>
        <w:numPr>
          <w:ilvl w:val="1"/>
          <w:numId w:val="15"/>
        </w:numPr>
        <w:tabs>
          <w:tab w:val="clear" w:pos="0"/>
        </w:tabs>
        <w:snapToGrid w:val="0"/>
        <w:spacing w:before="120" w:after="120" w:line="240" w:lineRule="atLeast"/>
        <w:ind w:left="1210"/>
        <w:rPr>
          <w:sz w:val="24"/>
          <w:szCs w:val="24"/>
          <w:lang w:eastAsia="zh-CN"/>
        </w:rPr>
      </w:pPr>
      <w:r w:rsidRPr="004F7FF1">
        <w:rPr>
          <w:rFonts w:hint="eastAsia"/>
          <w:sz w:val="24"/>
          <w:szCs w:val="24"/>
          <w:lang w:eastAsia="zh-CN"/>
        </w:rPr>
        <w:t>制定和</w:t>
      </w:r>
      <w:r w:rsidR="00774CA9" w:rsidRPr="004F7FF1">
        <w:rPr>
          <w:rFonts w:hint="eastAsia"/>
          <w:sz w:val="24"/>
          <w:szCs w:val="24"/>
          <w:lang w:eastAsia="zh-CN"/>
        </w:rPr>
        <w:t>执行技术人员认证计划，加强国家机构实施认证制度的基础设施。由于</w:t>
      </w:r>
      <w:r w:rsidR="004F7FF1" w:rsidRPr="004F7FF1">
        <w:rPr>
          <w:rFonts w:hint="eastAsia"/>
          <w:sz w:val="24"/>
          <w:szCs w:val="24"/>
          <w:lang w:eastAsia="zh-CN"/>
        </w:rPr>
        <w:t>低全球升温潜能值</w:t>
      </w:r>
      <w:r w:rsidR="004F7FF1" w:rsidRPr="004F7FF1">
        <w:rPr>
          <w:rFonts w:hint="eastAsia"/>
          <w:sz w:val="24"/>
          <w:szCs w:val="24"/>
          <w:lang w:eastAsia="zh-CN"/>
        </w:rPr>
        <w:t>/</w:t>
      </w:r>
      <w:r w:rsidR="004F7FF1" w:rsidRPr="004F7FF1">
        <w:rPr>
          <w:rFonts w:hint="eastAsia"/>
          <w:sz w:val="24"/>
          <w:szCs w:val="24"/>
          <w:lang w:eastAsia="zh-CN"/>
        </w:rPr>
        <w:t>零全球升温潜能值</w:t>
      </w:r>
      <w:r w:rsidR="00774CA9" w:rsidRPr="004F7FF1">
        <w:rPr>
          <w:rFonts w:hint="eastAsia"/>
          <w:sz w:val="24"/>
          <w:szCs w:val="24"/>
          <w:lang w:eastAsia="zh-CN"/>
        </w:rPr>
        <w:t>制冷剂</w:t>
      </w:r>
      <w:r w:rsidR="00F86A75">
        <w:rPr>
          <w:rFonts w:hint="eastAsia"/>
          <w:sz w:val="24"/>
          <w:szCs w:val="24"/>
          <w:lang w:eastAsia="zh-CN"/>
        </w:rPr>
        <w:t>具有</w:t>
      </w:r>
      <w:r w:rsidR="00774CA9" w:rsidRPr="004F7FF1">
        <w:rPr>
          <w:rFonts w:hint="eastAsia"/>
          <w:sz w:val="24"/>
          <w:szCs w:val="24"/>
          <w:lang w:eastAsia="zh-CN"/>
        </w:rPr>
        <w:t>易燃</w:t>
      </w:r>
      <w:r w:rsidR="00F86A75">
        <w:rPr>
          <w:rFonts w:hint="eastAsia"/>
          <w:sz w:val="24"/>
          <w:szCs w:val="24"/>
          <w:lang w:eastAsia="zh-CN"/>
        </w:rPr>
        <w:t>性</w:t>
      </w:r>
      <w:r w:rsidR="00774CA9" w:rsidRPr="004F7FF1">
        <w:rPr>
          <w:rFonts w:hint="eastAsia"/>
          <w:sz w:val="24"/>
          <w:szCs w:val="24"/>
          <w:lang w:eastAsia="zh-CN"/>
        </w:rPr>
        <w:t>或毒性，</w:t>
      </w:r>
      <w:r w:rsidR="00895520">
        <w:rPr>
          <w:rFonts w:hint="eastAsia"/>
          <w:sz w:val="24"/>
          <w:szCs w:val="24"/>
          <w:lang w:eastAsia="zh-CN"/>
        </w:rPr>
        <w:t>这样做</w:t>
      </w:r>
      <w:r w:rsidR="00F86A75">
        <w:rPr>
          <w:rFonts w:hint="eastAsia"/>
          <w:sz w:val="24"/>
          <w:szCs w:val="24"/>
          <w:lang w:eastAsia="zh-CN"/>
        </w:rPr>
        <w:t>尤其有必要</w:t>
      </w:r>
      <w:r w:rsidR="00774CA9" w:rsidRPr="004F7FF1">
        <w:rPr>
          <w:rFonts w:hint="eastAsia"/>
          <w:sz w:val="24"/>
          <w:szCs w:val="24"/>
          <w:lang w:eastAsia="zh-CN"/>
        </w:rPr>
        <w:t>；</w:t>
      </w:r>
    </w:p>
    <w:p w:rsidR="00EB56BA" w:rsidRPr="004F7FF1" w:rsidRDefault="003560C6" w:rsidP="00D96698">
      <w:pPr>
        <w:pStyle w:val="Heading2"/>
        <w:numPr>
          <w:ilvl w:val="1"/>
          <w:numId w:val="15"/>
        </w:numPr>
        <w:tabs>
          <w:tab w:val="clear" w:pos="0"/>
        </w:tabs>
        <w:snapToGrid w:val="0"/>
        <w:spacing w:before="120" w:after="120" w:line="240" w:lineRule="atLeast"/>
        <w:ind w:left="1210"/>
        <w:rPr>
          <w:sz w:val="24"/>
          <w:szCs w:val="24"/>
          <w:lang w:eastAsia="zh-CN"/>
        </w:rPr>
      </w:pPr>
      <w:r w:rsidRPr="004F7FF1">
        <w:rPr>
          <w:rFonts w:hint="eastAsia"/>
          <w:sz w:val="24"/>
          <w:szCs w:val="24"/>
          <w:lang w:eastAsia="zh-CN"/>
        </w:rPr>
        <w:t>提</w:t>
      </w:r>
      <w:r w:rsidR="00895520">
        <w:rPr>
          <w:rFonts w:hint="eastAsia"/>
          <w:sz w:val="24"/>
          <w:szCs w:val="24"/>
          <w:lang w:eastAsia="zh-CN"/>
        </w:rPr>
        <w:t>高</w:t>
      </w:r>
      <w:r w:rsidRPr="004F7FF1">
        <w:rPr>
          <w:rFonts w:hint="eastAsia"/>
          <w:sz w:val="24"/>
          <w:szCs w:val="24"/>
          <w:lang w:eastAsia="zh-CN"/>
        </w:rPr>
        <w:t>认识</w:t>
      </w:r>
      <w:r w:rsidR="00774CA9" w:rsidRPr="004F7FF1">
        <w:rPr>
          <w:rFonts w:hint="eastAsia"/>
          <w:sz w:val="24"/>
          <w:szCs w:val="24"/>
          <w:lang w:eastAsia="zh-CN"/>
        </w:rPr>
        <w:t>和</w:t>
      </w:r>
      <w:r w:rsidRPr="004F7FF1">
        <w:rPr>
          <w:rFonts w:hint="eastAsia"/>
          <w:sz w:val="24"/>
          <w:szCs w:val="24"/>
          <w:lang w:eastAsia="zh-CN"/>
        </w:rPr>
        <w:t>外联</w:t>
      </w:r>
      <w:r w:rsidR="00774CA9" w:rsidRPr="004F7FF1">
        <w:rPr>
          <w:rFonts w:hint="eastAsia"/>
          <w:sz w:val="24"/>
          <w:szCs w:val="24"/>
          <w:lang w:eastAsia="zh-CN"/>
        </w:rPr>
        <w:t>方案，</w:t>
      </w:r>
      <w:r w:rsidRPr="004F7FF1">
        <w:rPr>
          <w:rFonts w:hint="eastAsia"/>
          <w:sz w:val="24"/>
          <w:szCs w:val="24"/>
          <w:lang w:eastAsia="zh-CN"/>
        </w:rPr>
        <w:t>促进引进最低能源性能标准</w:t>
      </w:r>
      <w:r w:rsidR="00774CA9" w:rsidRPr="004F7FF1">
        <w:rPr>
          <w:rFonts w:hint="eastAsia"/>
          <w:sz w:val="24"/>
          <w:szCs w:val="24"/>
          <w:lang w:eastAsia="zh-CN"/>
        </w:rPr>
        <w:t>和</w:t>
      </w:r>
      <w:r w:rsidRPr="004F7FF1">
        <w:rPr>
          <w:rFonts w:hint="eastAsia"/>
          <w:sz w:val="24"/>
          <w:szCs w:val="24"/>
          <w:lang w:eastAsia="zh-CN"/>
        </w:rPr>
        <w:t>标识</w:t>
      </w:r>
      <w:r w:rsidR="00774CA9" w:rsidRPr="004F7FF1">
        <w:rPr>
          <w:rFonts w:hint="eastAsia"/>
          <w:sz w:val="24"/>
          <w:szCs w:val="24"/>
          <w:lang w:eastAsia="zh-CN"/>
        </w:rPr>
        <w:t>制度；技术员强制性认证；</w:t>
      </w:r>
      <w:r w:rsidRPr="004F7FF1">
        <w:rPr>
          <w:rFonts w:hint="eastAsia"/>
          <w:sz w:val="24"/>
          <w:szCs w:val="24"/>
          <w:lang w:eastAsia="zh-CN"/>
        </w:rPr>
        <w:t>引进使用</w:t>
      </w:r>
      <w:r w:rsidR="004F7FF1" w:rsidRPr="004F7FF1">
        <w:rPr>
          <w:rFonts w:hint="eastAsia"/>
          <w:sz w:val="24"/>
          <w:szCs w:val="24"/>
          <w:lang w:eastAsia="zh-CN"/>
        </w:rPr>
        <w:t>低全球升温潜能值</w:t>
      </w:r>
      <w:r w:rsidR="004F7FF1" w:rsidRPr="004F7FF1">
        <w:rPr>
          <w:rFonts w:hint="eastAsia"/>
          <w:sz w:val="24"/>
          <w:szCs w:val="24"/>
          <w:lang w:eastAsia="zh-CN"/>
        </w:rPr>
        <w:t>/</w:t>
      </w:r>
      <w:r w:rsidR="004F7FF1" w:rsidRPr="004F7FF1">
        <w:rPr>
          <w:rFonts w:hint="eastAsia"/>
          <w:sz w:val="24"/>
          <w:szCs w:val="24"/>
          <w:lang w:eastAsia="zh-CN"/>
        </w:rPr>
        <w:t>零全球升温潜能值</w:t>
      </w:r>
      <w:r w:rsidR="00774CA9" w:rsidRPr="004F7FF1">
        <w:rPr>
          <w:rFonts w:hint="eastAsia"/>
          <w:sz w:val="24"/>
          <w:szCs w:val="24"/>
          <w:lang w:eastAsia="zh-CN"/>
        </w:rPr>
        <w:t>制冷剂的</w:t>
      </w:r>
      <w:r w:rsidRPr="004F7FF1">
        <w:rPr>
          <w:rFonts w:hint="eastAsia"/>
          <w:sz w:val="24"/>
          <w:szCs w:val="24"/>
          <w:lang w:eastAsia="zh-CN"/>
        </w:rPr>
        <w:t>高</w:t>
      </w:r>
      <w:r w:rsidR="00774CA9" w:rsidRPr="004F7FF1">
        <w:rPr>
          <w:rFonts w:hint="eastAsia"/>
          <w:sz w:val="24"/>
          <w:szCs w:val="24"/>
          <w:lang w:eastAsia="zh-CN"/>
        </w:rPr>
        <w:t>能效</w:t>
      </w:r>
      <w:r w:rsidR="00DB5415">
        <w:rPr>
          <w:rFonts w:hint="eastAsia"/>
          <w:sz w:val="24"/>
          <w:szCs w:val="24"/>
          <w:lang w:eastAsia="zh-CN"/>
        </w:rPr>
        <w:t>制冷、空调、热泵</w:t>
      </w:r>
      <w:r w:rsidR="00774CA9" w:rsidRPr="004F7FF1">
        <w:rPr>
          <w:rFonts w:hint="eastAsia"/>
          <w:sz w:val="24"/>
          <w:szCs w:val="24"/>
          <w:lang w:eastAsia="zh-CN"/>
        </w:rPr>
        <w:t>设备。</w:t>
      </w:r>
    </w:p>
    <w:p w:rsidR="00EB56BA" w:rsidRPr="004F7FF1" w:rsidRDefault="003560C6" w:rsidP="004F7FF1">
      <w:pPr>
        <w:pStyle w:val="ListParagraph"/>
        <w:numPr>
          <w:ilvl w:val="0"/>
          <w:numId w:val="9"/>
        </w:numPr>
        <w:snapToGrid w:val="0"/>
        <w:spacing w:before="120" w:after="120" w:line="240" w:lineRule="atLeast"/>
        <w:ind w:left="0" w:firstLine="0"/>
        <w:contextualSpacing w:val="0"/>
        <w:jc w:val="left"/>
        <w:rPr>
          <w:color w:val="000000"/>
          <w:sz w:val="24"/>
          <w:szCs w:val="24"/>
          <w:lang w:val="en-CA" w:eastAsia="zh-CN"/>
        </w:rPr>
      </w:pPr>
      <w:r w:rsidRPr="004F7FF1">
        <w:rPr>
          <w:rFonts w:hint="eastAsia"/>
          <w:sz w:val="24"/>
          <w:szCs w:val="24"/>
          <w:lang w:eastAsia="zh-CN"/>
        </w:rPr>
        <w:t>目前低消费量国家氟</w:t>
      </w:r>
      <w:r w:rsidRPr="004F7FF1">
        <w:rPr>
          <w:rFonts w:ascii="MS Gothic" w:eastAsia="MS Gothic" w:hAnsi="MS Gothic" w:cs="MS Gothic" w:hint="eastAsia"/>
          <w:sz w:val="24"/>
          <w:szCs w:val="24"/>
          <w:lang w:eastAsia="zh-CN"/>
        </w:rPr>
        <w:t>​</w:t>
      </w:r>
      <w:r w:rsidRPr="004F7FF1">
        <w:rPr>
          <w:rFonts w:ascii="SimSun" w:hAnsi="SimSun" w:cs="SimSun" w:hint="eastAsia"/>
          <w:sz w:val="24"/>
          <w:szCs w:val="24"/>
          <w:lang w:eastAsia="zh-CN"/>
        </w:rPr>
        <w:t>氯</w:t>
      </w:r>
      <w:r w:rsidRPr="004F7FF1">
        <w:rPr>
          <w:rFonts w:ascii="MS Gothic" w:eastAsia="MS Gothic" w:hAnsi="MS Gothic" w:cs="MS Gothic" w:hint="eastAsia"/>
          <w:sz w:val="24"/>
          <w:szCs w:val="24"/>
          <w:lang w:eastAsia="zh-CN"/>
        </w:rPr>
        <w:t>​</w:t>
      </w:r>
      <w:r w:rsidRPr="004F7FF1">
        <w:rPr>
          <w:rFonts w:ascii="SimSun" w:hAnsi="SimSun" w:cs="SimSun" w:hint="eastAsia"/>
          <w:sz w:val="24"/>
          <w:szCs w:val="24"/>
          <w:lang w:eastAsia="zh-CN"/>
        </w:rPr>
        <w:t>烃</w:t>
      </w:r>
      <w:r w:rsidRPr="004F7FF1">
        <w:rPr>
          <w:rFonts w:ascii="MS Gothic" w:eastAsia="MS Gothic" w:hAnsi="MS Gothic" w:cs="MS Gothic" w:hint="eastAsia"/>
          <w:sz w:val="24"/>
          <w:szCs w:val="24"/>
          <w:lang w:eastAsia="zh-CN"/>
        </w:rPr>
        <w:t>​</w:t>
      </w:r>
      <w:r w:rsidRPr="004F7FF1">
        <w:rPr>
          <w:rFonts w:ascii="SimSun" w:hAnsi="SimSun" w:cs="SimSun" w:hint="eastAsia"/>
          <w:sz w:val="24"/>
          <w:szCs w:val="24"/>
          <w:lang w:eastAsia="zh-CN"/>
        </w:rPr>
        <w:t>淘</w:t>
      </w:r>
      <w:r w:rsidRPr="004F7FF1">
        <w:rPr>
          <w:rFonts w:ascii="MS Gothic" w:eastAsia="MS Gothic" w:hAnsi="MS Gothic" w:cs="MS Gothic" w:hint="eastAsia"/>
          <w:sz w:val="24"/>
          <w:szCs w:val="24"/>
          <w:lang w:eastAsia="zh-CN"/>
        </w:rPr>
        <w:t>​</w:t>
      </w:r>
      <w:r w:rsidRPr="004F7FF1">
        <w:rPr>
          <w:rFonts w:ascii="SimSun" w:hAnsi="SimSun" w:cs="SimSun" w:hint="eastAsia"/>
          <w:sz w:val="24"/>
          <w:szCs w:val="24"/>
          <w:lang w:eastAsia="zh-CN"/>
        </w:rPr>
        <w:t>汰</w:t>
      </w:r>
      <w:r w:rsidRPr="004F7FF1">
        <w:rPr>
          <w:rFonts w:ascii="MS Gothic" w:eastAsia="MS Gothic" w:hAnsi="MS Gothic" w:cs="MS Gothic" w:hint="eastAsia"/>
          <w:sz w:val="24"/>
          <w:szCs w:val="24"/>
          <w:lang w:eastAsia="zh-CN"/>
        </w:rPr>
        <w:t>​</w:t>
      </w:r>
      <w:r w:rsidRPr="004F7FF1">
        <w:rPr>
          <w:rFonts w:ascii="SimSun" w:hAnsi="SimSun" w:cs="SimSun" w:hint="eastAsia"/>
          <w:sz w:val="24"/>
          <w:szCs w:val="24"/>
          <w:lang w:eastAsia="zh-CN"/>
        </w:rPr>
        <w:t>管</w:t>
      </w:r>
      <w:r w:rsidRPr="004F7FF1">
        <w:rPr>
          <w:rFonts w:ascii="MS Gothic" w:eastAsia="MS Gothic" w:hAnsi="MS Gothic" w:cs="MS Gothic" w:hint="eastAsia"/>
          <w:sz w:val="24"/>
          <w:szCs w:val="24"/>
          <w:lang w:eastAsia="zh-CN"/>
        </w:rPr>
        <w:t>​</w:t>
      </w:r>
      <w:r w:rsidRPr="004F7FF1">
        <w:rPr>
          <w:rFonts w:ascii="SimSun" w:hAnsi="SimSun" w:cs="SimSun" w:hint="eastAsia"/>
          <w:sz w:val="24"/>
          <w:szCs w:val="24"/>
          <w:lang w:eastAsia="zh-CN"/>
        </w:rPr>
        <w:t>理</w:t>
      </w:r>
      <w:r w:rsidRPr="004F7FF1">
        <w:rPr>
          <w:rFonts w:ascii="MS Gothic" w:eastAsia="MS Gothic" w:hAnsi="MS Gothic" w:cs="MS Gothic" w:hint="eastAsia"/>
          <w:sz w:val="24"/>
          <w:szCs w:val="24"/>
          <w:lang w:eastAsia="zh-CN"/>
        </w:rPr>
        <w:t>​</w:t>
      </w:r>
      <w:r w:rsidRPr="004F7FF1">
        <w:rPr>
          <w:rFonts w:ascii="SimSun" w:hAnsi="SimSun" w:cs="SimSun" w:hint="eastAsia"/>
          <w:sz w:val="24"/>
          <w:szCs w:val="24"/>
          <w:lang w:eastAsia="zh-CN"/>
        </w:rPr>
        <w:t>计</w:t>
      </w:r>
      <w:r w:rsidRPr="004F7FF1">
        <w:rPr>
          <w:rFonts w:ascii="MS Gothic" w:eastAsia="MS Gothic" w:hAnsi="MS Gothic" w:cs="MS Gothic" w:hint="eastAsia"/>
          <w:sz w:val="24"/>
          <w:szCs w:val="24"/>
          <w:lang w:eastAsia="zh-CN"/>
        </w:rPr>
        <w:t>​</w:t>
      </w:r>
      <w:r w:rsidRPr="004F7FF1">
        <w:rPr>
          <w:rFonts w:ascii="SimSun" w:hAnsi="SimSun" w:cs="SimSun" w:hint="eastAsia"/>
          <w:sz w:val="24"/>
          <w:szCs w:val="24"/>
          <w:lang w:eastAsia="zh-CN"/>
        </w:rPr>
        <w:t>划</w:t>
      </w:r>
      <w:r w:rsidR="00895520">
        <w:rPr>
          <w:rFonts w:ascii="SimSun" w:hAnsi="SimSun" w:cs="SimSun" w:hint="eastAsia"/>
          <w:sz w:val="24"/>
          <w:szCs w:val="24"/>
          <w:lang w:eastAsia="zh-CN"/>
        </w:rPr>
        <w:t>中的</w:t>
      </w:r>
      <w:r w:rsidRPr="004F7FF1">
        <w:rPr>
          <w:rFonts w:hint="eastAsia"/>
          <w:sz w:val="24"/>
          <w:szCs w:val="24"/>
          <w:lang w:eastAsia="zh-CN"/>
        </w:rPr>
        <w:t>活动是根据第</w:t>
      </w:r>
      <w:r w:rsidRPr="004F7FF1">
        <w:rPr>
          <w:rFonts w:hint="eastAsia"/>
          <w:sz w:val="24"/>
          <w:szCs w:val="24"/>
          <w:lang w:eastAsia="zh-CN"/>
        </w:rPr>
        <w:t>74/50</w:t>
      </w:r>
      <w:r w:rsidR="00C916C2" w:rsidRPr="004F7FF1">
        <w:rPr>
          <w:rFonts w:hint="eastAsia"/>
          <w:sz w:val="24"/>
          <w:szCs w:val="24"/>
          <w:lang w:eastAsia="zh-CN"/>
        </w:rPr>
        <w:t>（</w:t>
      </w:r>
      <w:r w:rsidRPr="004F7FF1">
        <w:rPr>
          <w:rFonts w:hint="eastAsia"/>
          <w:sz w:val="24"/>
          <w:szCs w:val="24"/>
          <w:lang w:eastAsia="zh-CN"/>
        </w:rPr>
        <w:t>c</w:t>
      </w:r>
      <w:r w:rsidR="00C916C2" w:rsidRPr="004F7FF1">
        <w:rPr>
          <w:rFonts w:hint="eastAsia"/>
          <w:sz w:val="24"/>
          <w:szCs w:val="24"/>
          <w:lang w:eastAsia="zh-CN"/>
        </w:rPr>
        <w:t>）（</w:t>
      </w:r>
      <w:r w:rsidRPr="004F7FF1">
        <w:rPr>
          <w:rFonts w:hint="eastAsia"/>
          <w:sz w:val="24"/>
          <w:szCs w:val="24"/>
          <w:lang w:eastAsia="zh-CN"/>
        </w:rPr>
        <w:t>十二</w:t>
      </w:r>
      <w:r w:rsidR="00C916C2" w:rsidRPr="004F7FF1">
        <w:rPr>
          <w:rFonts w:hint="eastAsia"/>
          <w:sz w:val="24"/>
          <w:szCs w:val="24"/>
          <w:lang w:eastAsia="zh-CN"/>
        </w:rPr>
        <w:t>）</w:t>
      </w:r>
      <w:r w:rsidRPr="004F7FF1">
        <w:rPr>
          <w:rFonts w:hint="eastAsia"/>
          <w:sz w:val="24"/>
          <w:szCs w:val="24"/>
          <w:lang w:eastAsia="zh-CN"/>
        </w:rPr>
        <w:t>号决定供资的</w:t>
      </w:r>
      <w:r w:rsidR="00895520">
        <w:rPr>
          <w:rFonts w:hint="eastAsia"/>
          <w:sz w:val="24"/>
          <w:szCs w:val="24"/>
          <w:lang w:eastAsia="zh-CN"/>
        </w:rPr>
        <w:t>，</w:t>
      </w:r>
      <w:r w:rsidR="00895520" w:rsidRPr="004F7FF1">
        <w:rPr>
          <w:rFonts w:hint="eastAsia"/>
          <w:sz w:val="24"/>
          <w:szCs w:val="24"/>
          <w:lang w:eastAsia="zh-CN"/>
        </w:rPr>
        <w:t>如表</w:t>
      </w:r>
      <w:r w:rsidR="00895520" w:rsidRPr="004F7FF1">
        <w:rPr>
          <w:rFonts w:hint="eastAsia"/>
          <w:sz w:val="24"/>
          <w:szCs w:val="24"/>
          <w:lang w:eastAsia="zh-CN"/>
        </w:rPr>
        <w:t>3</w:t>
      </w:r>
      <w:r w:rsidR="00895520" w:rsidRPr="004F7FF1">
        <w:rPr>
          <w:rFonts w:hint="eastAsia"/>
          <w:sz w:val="24"/>
          <w:szCs w:val="24"/>
          <w:lang w:eastAsia="zh-CN"/>
        </w:rPr>
        <w:t>所示</w:t>
      </w:r>
      <w:r w:rsidRPr="004F7FF1">
        <w:rPr>
          <w:rFonts w:hint="eastAsia"/>
          <w:sz w:val="24"/>
          <w:szCs w:val="24"/>
          <w:lang w:eastAsia="zh-CN"/>
        </w:rPr>
        <w:t>。</w:t>
      </w:r>
    </w:p>
    <w:p w:rsidR="00DC43D0" w:rsidRDefault="00DC43D0">
      <w:pPr>
        <w:jc w:val="left"/>
        <w:rPr>
          <w:b/>
          <w:sz w:val="24"/>
          <w:szCs w:val="24"/>
          <w:lang w:val="en-CA" w:eastAsia="zh-CN"/>
        </w:rPr>
      </w:pPr>
      <w:r>
        <w:rPr>
          <w:b/>
          <w:sz w:val="24"/>
          <w:szCs w:val="24"/>
          <w:lang w:val="en-CA" w:eastAsia="zh-CN"/>
        </w:rPr>
        <w:br w:type="page"/>
      </w:r>
    </w:p>
    <w:p w:rsidR="00EB56BA" w:rsidRPr="004F7FF1" w:rsidRDefault="00D4224F" w:rsidP="004F7FF1">
      <w:pPr>
        <w:snapToGrid w:val="0"/>
        <w:spacing w:before="120" w:after="120" w:line="240" w:lineRule="atLeast"/>
        <w:rPr>
          <w:b/>
          <w:sz w:val="24"/>
          <w:szCs w:val="24"/>
          <w:lang w:val="en-CA" w:eastAsia="zh-CN"/>
        </w:rPr>
      </w:pPr>
      <w:r w:rsidRPr="004F7FF1">
        <w:rPr>
          <w:rFonts w:hint="eastAsia"/>
          <w:b/>
          <w:sz w:val="24"/>
          <w:szCs w:val="24"/>
          <w:lang w:val="en-CA" w:eastAsia="zh-CN"/>
        </w:rPr>
        <w:lastRenderedPageBreak/>
        <w:t>表</w:t>
      </w:r>
      <w:r w:rsidRPr="004F7FF1">
        <w:rPr>
          <w:rFonts w:hint="eastAsia"/>
          <w:b/>
          <w:sz w:val="24"/>
          <w:szCs w:val="24"/>
          <w:lang w:val="en-CA" w:eastAsia="zh-CN"/>
        </w:rPr>
        <w:t>3</w:t>
      </w:r>
      <w:r w:rsidRPr="004F7FF1">
        <w:rPr>
          <w:b/>
          <w:sz w:val="24"/>
          <w:szCs w:val="24"/>
          <w:lang w:val="en-CA" w:eastAsia="zh-CN"/>
        </w:rPr>
        <w:t xml:space="preserve">. </w:t>
      </w:r>
      <w:r w:rsidRPr="004F7FF1">
        <w:rPr>
          <w:rFonts w:hint="eastAsia"/>
          <w:b/>
          <w:sz w:val="24"/>
          <w:szCs w:val="24"/>
          <w:lang w:eastAsia="zh-CN"/>
        </w:rPr>
        <w:t>低消费量国家氟</w:t>
      </w:r>
      <w:r w:rsidRPr="004F7FF1">
        <w:rPr>
          <w:rFonts w:ascii="MS Gothic" w:eastAsia="MS Gothic" w:hAnsi="MS Gothic" w:cs="MS Gothic" w:hint="eastAsia"/>
          <w:b/>
          <w:sz w:val="24"/>
          <w:szCs w:val="24"/>
          <w:lang w:eastAsia="zh-CN"/>
        </w:rPr>
        <w:t>​</w:t>
      </w:r>
      <w:r w:rsidRPr="004F7FF1">
        <w:rPr>
          <w:rFonts w:ascii="SimSun" w:hAnsi="SimSun" w:cs="SimSun" w:hint="eastAsia"/>
          <w:b/>
          <w:sz w:val="24"/>
          <w:szCs w:val="24"/>
          <w:lang w:eastAsia="zh-CN"/>
        </w:rPr>
        <w:t>氯</w:t>
      </w:r>
      <w:r w:rsidRPr="004F7FF1">
        <w:rPr>
          <w:rFonts w:ascii="MS Gothic" w:eastAsia="MS Gothic" w:hAnsi="MS Gothic" w:cs="MS Gothic" w:hint="eastAsia"/>
          <w:b/>
          <w:sz w:val="24"/>
          <w:szCs w:val="24"/>
          <w:lang w:eastAsia="zh-CN"/>
        </w:rPr>
        <w:t>​</w:t>
      </w:r>
      <w:r w:rsidRPr="004F7FF1">
        <w:rPr>
          <w:rFonts w:ascii="SimSun" w:hAnsi="SimSun" w:cs="SimSun" w:hint="eastAsia"/>
          <w:b/>
          <w:sz w:val="24"/>
          <w:szCs w:val="24"/>
          <w:lang w:eastAsia="zh-CN"/>
        </w:rPr>
        <w:t>烃</w:t>
      </w:r>
      <w:r w:rsidRPr="004F7FF1">
        <w:rPr>
          <w:rFonts w:ascii="MS Gothic" w:eastAsia="MS Gothic" w:hAnsi="MS Gothic" w:cs="MS Gothic" w:hint="eastAsia"/>
          <w:b/>
          <w:sz w:val="24"/>
          <w:szCs w:val="24"/>
          <w:lang w:eastAsia="zh-CN"/>
        </w:rPr>
        <w:t>​</w:t>
      </w:r>
      <w:r w:rsidRPr="004F7FF1">
        <w:rPr>
          <w:rFonts w:ascii="SimSun" w:hAnsi="SimSun" w:cs="SimSun" w:hint="eastAsia"/>
          <w:b/>
          <w:sz w:val="24"/>
          <w:szCs w:val="24"/>
          <w:lang w:eastAsia="zh-CN"/>
        </w:rPr>
        <w:t>淘</w:t>
      </w:r>
      <w:r w:rsidRPr="004F7FF1">
        <w:rPr>
          <w:rFonts w:ascii="MS Gothic" w:eastAsia="MS Gothic" w:hAnsi="MS Gothic" w:cs="MS Gothic" w:hint="eastAsia"/>
          <w:b/>
          <w:sz w:val="24"/>
          <w:szCs w:val="24"/>
          <w:lang w:eastAsia="zh-CN"/>
        </w:rPr>
        <w:t>​</w:t>
      </w:r>
      <w:r w:rsidRPr="004F7FF1">
        <w:rPr>
          <w:rFonts w:ascii="SimSun" w:hAnsi="SimSun" w:cs="SimSun" w:hint="eastAsia"/>
          <w:b/>
          <w:sz w:val="24"/>
          <w:szCs w:val="24"/>
          <w:lang w:eastAsia="zh-CN"/>
        </w:rPr>
        <w:t>汰</w:t>
      </w:r>
      <w:r w:rsidRPr="004F7FF1">
        <w:rPr>
          <w:rFonts w:ascii="MS Gothic" w:eastAsia="MS Gothic" w:hAnsi="MS Gothic" w:cs="MS Gothic" w:hint="eastAsia"/>
          <w:b/>
          <w:sz w:val="24"/>
          <w:szCs w:val="24"/>
          <w:lang w:eastAsia="zh-CN"/>
        </w:rPr>
        <w:t>​</w:t>
      </w:r>
      <w:r w:rsidRPr="004F7FF1">
        <w:rPr>
          <w:rFonts w:ascii="SimSun" w:hAnsi="SimSun" w:cs="SimSun" w:hint="eastAsia"/>
          <w:b/>
          <w:sz w:val="24"/>
          <w:szCs w:val="24"/>
          <w:lang w:eastAsia="zh-CN"/>
        </w:rPr>
        <w:t>管</w:t>
      </w:r>
      <w:r w:rsidRPr="004F7FF1">
        <w:rPr>
          <w:rFonts w:ascii="MS Gothic" w:eastAsia="MS Gothic" w:hAnsi="MS Gothic" w:cs="MS Gothic" w:hint="eastAsia"/>
          <w:b/>
          <w:sz w:val="24"/>
          <w:szCs w:val="24"/>
          <w:lang w:eastAsia="zh-CN"/>
        </w:rPr>
        <w:t>​</w:t>
      </w:r>
      <w:r w:rsidRPr="004F7FF1">
        <w:rPr>
          <w:rFonts w:ascii="SimSun" w:hAnsi="SimSun" w:cs="SimSun" w:hint="eastAsia"/>
          <w:b/>
          <w:sz w:val="24"/>
          <w:szCs w:val="24"/>
          <w:lang w:eastAsia="zh-CN"/>
        </w:rPr>
        <w:t>理</w:t>
      </w:r>
      <w:r w:rsidRPr="004F7FF1">
        <w:rPr>
          <w:rFonts w:ascii="MS Gothic" w:eastAsia="MS Gothic" w:hAnsi="MS Gothic" w:cs="MS Gothic" w:hint="eastAsia"/>
          <w:b/>
          <w:sz w:val="24"/>
          <w:szCs w:val="24"/>
          <w:lang w:eastAsia="zh-CN"/>
        </w:rPr>
        <w:t>​</w:t>
      </w:r>
      <w:r w:rsidRPr="004F7FF1">
        <w:rPr>
          <w:rFonts w:ascii="SimSun" w:hAnsi="SimSun" w:cs="SimSun" w:hint="eastAsia"/>
          <w:b/>
          <w:sz w:val="24"/>
          <w:szCs w:val="24"/>
          <w:lang w:eastAsia="zh-CN"/>
        </w:rPr>
        <w:t>计</w:t>
      </w:r>
      <w:r w:rsidRPr="004F7FF1">
        <w:rPr>
          <w:rFonts w:ascii="MS Gothic" w:eastAsia="MS Gothic" w:hAnsi="MS Gothic" w:cs="MS Gothic" w:hint="eastAsia"/>
          <w:b/>
          <w:sz w:val="24"/>
          <w:szCs w:val="24"/>
          <w:lang w:eastAsia="zh-CN"/>
        </w:rPr>
        <w:t>​</w:t>
      </w:r>
      <w:r w:rsidRPr="004F7FF1">
        <w:rPr>
          <w:rFonts w:ascii="SimSun" w:hAnsi="SimSun" w:cs="SimSun" w:hint="eastAsia"/>
          <w:b/>
          <w:sz w:val="24"/>
          <w:szCs w:val="24"/>
          <w:lang w:eastAsia="zh-CN"/>
        </w:rPr>
        <w:t>划</w:t>
      </w:r>
      <w:r w:rsidR="00895520">
        <w:rPr>
          <w:rFonts w:ascii="SimSun" w:hAnsi="SimSun" w:cs="SimSun" w:hint="eastAsia"/>
          <w:b/>
          <w:sz w:val="24"/>
          <w:szCs w:val="24"/>
          <w:lang w:eastAsia="zh-CN"/>
        </w:rPr>
        <w:t>活动</w:t>
      </w:r>
      <w:r w:rsidRPr="004F7FF1">
        <w:rPr>
          <w:rFonts w:hint="eastAsia"/>
          <w:b/>
          <w:sz w:val="24"/>
          <w:szCs w:val="24"/>
          <w:lang w:eastAsia="zh-CN"/>
        </w:rPr>
        <w:t>和</w:t>
      </w:r>
      <w:r w:rsidRPr="004F7FF1">
        <w:rPr>
          <w:rFonts w:hint="eastAsia"/>
          <w:b/>
          <w:sz w:val="24"/>
          <w:szCs w:val="24"/>
          <w:lang w:val="en-CA" w:eastAsia="zh-CN"/>
        </w:rPr>
        <w:t>扶持活动核准供资总额</w:t>
      </w:r>
      <w:r w:rsidR="00C916C2" w:rsidRPr="004F7FF1">
        <w:rPr>
          <w:rFonts w:hint="eastAsia"/>
          <w:b/>
          <w:sz w:val="24"/>
          <w:szCs w:val="24"/>
          <w:lang w:val="en-CA" w:eastAsia="zh-CN"/>
        </w:rPr>
        <w:t>（</w:t>
      </w:r>
      <w:r w:rsidRPr="004F7FF1">
        <w:rPr>
          <w:rFonts w:hint="eastAsia"/>
          <w:b/>
          <w:sz w:val="24"/>
          <w:szCs w:val="24"/>
          <w:lang w:val="en-CA" w:eastAsia="zh-CN"/>
        </w:rPr>
        <w:t>美元</w:t>
      </w:r>
      <w:r w:rsidR="00C916C2" w:rsidRPr="004F7FF1">
        <w:rPr>
          <w:rFonts w:hint="eastAsia"/>
          <w:b/>
          <w:sz w:val="24"/>
          <w:szCs w:val="24"/>
          <w:lang w:val="en-CA" w:eastAsia="zh-CN"/>
        </w:rPr>
        <w:t>）</w:t>
      </w:r>
    </w:p>
    <w:tbl>
      <w:tblPr>
        <w:tblW w:w="5000" w:type="pct"/>
        <w:tblCellMar>
          <w:left w:w="0" w:type="dxa"/>
          <w:right w:w="0" w:type="dxa"/>
        </w:tblCellMar>
        <w:tblLook w:val="04A0" w:firstRow="1" w:lastRow="0" w:firstColumn="1" w:lastColumn="0" w:noHBand="0" w:noVBand="1"/>
      </w:tblPr>
      <w:tblGrid>
        <w:gridCol w:w="3657"/>
        <w:gridCol w:w="1703"/>
        <w:gridCol w:w="1926"/>
        <w:gridCol w:w="2064"/>
      </w:tblGrid>
      <w:tr w:rsidR="00EB56BA" w:rsidRPr="004F7FF1" w:rsidTr="000929FD">
        <w:tc>
          <w:tcPr>
            <w:tcW w:w="1955" w:type="pct"/>
            <w:tcBorders>
              <w:top w:val="single" w:sz="4" w:space="0" w:color="auto"/>
              <w:left w:val="single" w:sz="4" w:space="0" w:color="auto"/>
              <w:bottom w:val="single" w:sz="4" w:space="0" w:color="auto"/>
              <w:right w:val="single" w:sz="4" w:space="0" w:color="auto"/>
            </w:tcBorders>
            <w:shd w:val="clear" w:color="auto" w:fill="auto"/>
            <w:noWrap/>
            <w:tcMar>
              <w:top w:w="15" w:type="dxa"/>
              <w:left w:w="115" w:type="dxa"/>
              <w:bottom w:w="0" w:type="dxa"/>
              <w:right w:w="15" w:type="dxa"/>
            </w:tcMar>
            <w:vAlign w:val="center"/>
            <w:hideMark/>
          </w:tcPr>
          <w:p w:rsidR="00EB56BA" w:rsidRPr="009A6672" w:rsidRDefault="00D4224F" w:rsidP="004F7FF1">
            <w:pPr>
              <w:snapToGrid w:val="0"/>
              <w:spacing w:before="120" w:after="120" w:line="240" w:lineRule="atLeast"/>
              <w:jc w:val="left"/>
              <w:rPr>
                <w:b/>
                <w:color w:val="000000"/>
                <w:sz w:val="20"/>
                <w:szCs w:val="20"/>
                <w:lang w:val="en-CA"/>
              </w:rPr>
            </w:pPr>
            <w:r w:rsidRPr="009A6672">
              <w:rPr>
                <w:rFonts w:hint="eastAsia"/>
                <w:b/>
                <w:color w:val="000000"/>
                <w:sz w:val="20"/>
                <w:szCs w:val="20"/>
                <w:lang w:eastAsia="zh-CN"/>
              </w:rPr>
              <w:t>消费量</w:t>
            </w:r>
            <w:r w:rsidR="00EB56BA" w:rsidRPr="009A6672">
              <w:rPr>
                <w:b/>
                <w:color w:val="000000"/>
                <w:sz w:val="20"/>
                <w:szCs w:val="20"/>
              </w:rPr>
              <w:t xml:space="preserve"> </w:t>
            </w:r>
            <w:r w:rsidR="00C916C2" w:rsidRPr="009A6672">
              <w:rPr>
                <w:b/>
                <w:color w:val="000000"/>
                <w:sz w:val="20"/>
                <w:szCs w:val="20"/>
              </w:rPr>
              <w:t>（</w:t>
            </w:r>
            <w:r w:rsidRPr="009A6672">
              <w:rPr>
                <w:rFonts w:hint="eastAsia"/>
                <w:b/>
                <w:color w:val="000000"/>
                <w:sz w:val="20"/>
                <w:szCs w:val="20"/>
                <w:lang w:eastAsia="zh-CN"/>
              </w:rPr>
              <w:t>公吨</w:t>
            </w:r>
            <w:r w:rsidR="00C916C2" w:rsidRPr="009A6672">
              <w:rPr>
                <w:b/>
                <w:color w:val="000000"/>
                <w:sz w:val="20"/>
                <w:szCs w:val="20"/>
              </w:rPr>
              <w:t>）</w:t>
            </w:r>
          </w:p>
        </w:tc>
        <w:tc>
          <w:tcPr>
            <w:tcW w:w="910"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B56BA" w:rsidRPr="009A6672" w:rsidRDefault="00D4224F" w:rsidP="004F7FF1">
            <w:pPr>
              <w:snapToGrid w:val="0"/>
              <w:spacing w:before="120" w:after="120" w:line="240" w:lineRule="atLeast"/>
              <w:jc w:val="center"/>
              <w:rPr>
                <w:b/>
                <w:color w:val="000000"/>
                <w:sz w:val="20"/>
                <w:szCs w:val="20"/>
              </w:rPr>
            </w:pPr>
            <w:r w:rsidRPr="009A6672">
              <w:rPr>
                <w:rFonts w:hint="eastAsia"/>
                <w:b/>
                <w:color w:val="000000"/>
                <w:sz w:val="20"/>
                <w:szCs w:val="20"/>
                <w:lang w:eastAsia="zh-CN"/>
              </w:rPr>
              <w:t>到</w:t>
            </w:r>
            <w:r w:rsidR="00EB56BA" w:rsidRPr="009A6672">
              <w:rPr>
                <w:b/>
                <w:color w:val="000000"/>
                <w:sz w:val="20"/>
                <w:szCs w:val="20"/>
              </w:rPr>
              <w:t>2020</w:t>
            </w:r>
            <w:r w:rsidRPr="009A6672">
              <w:rPr>
                <w:rFonts w:hint="eastAsia"/>
                <w:b/>
                <w:color w:val="000000"/>
                <w:sz w:val="20"/>
                <w:szCs w:val="20"/>
                <w:lang w:eastAsia="zh-CN"/>
              </w:rPr>
              <w:t>年</w:t>
            </w:r>
          </w:p>
        </w:tc>
        <w:tc>
          <w:tcPr>
            <w:tcW w:w="1030"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B56BA" w:rsidRPr="009A6672" w:rsidRDefault="00D4224F" w:rsidP="004F7FF1">
            <w:pPr>
              <w:snapToGrid w:val="0"/>
              <w:spacing w:before="120" w:after="120" w:line="240" w:lineRule="atLeast"/>
              <w:jc w:val="center"/>
              <w:rPr>
                <w:b/>
                <w:color w:val="000000"/>
                <w:sz w:val="20"/>
                <w:szCs w:val="20"/>
              </w:rPr>
            </w:pPr>
            <w:r w:rsidRPr="009A6672">
              <w:rPr>
                <w:rFonts w:hint="eastAsia"/>
                <w:b/>
                <w:color w:val="000000"/>
                <w:sz w:val="20"/>
                <w:szCs w:val="20"/>
                <w:lang w:eastAsia="zh-CN"/>
              </w:rPr>
              <w:t>到</w:t>
            </w:r>
            <w:r w:rsidR="00EB56BA" w:rsidRPr="009A6672">
              <w:rPr>
                <w:b/>
                <w:color w:val="000000"/>
                <w:sz w:val="20"/>
                <w:szCs w:val="20"/>
              </w:rPr>
              <w:t>2025</w:t>
            </w:r>
            <w:r w:rsidRPr="009A6672">
              <w:rPr>
                <w:rFonts w:hint="eastAsia"/>
                <w:b/>
                <w:color w:val="000000"/>
                <w:sz w:val="20"/>
                <w:szCs w:val="20"/>
                <w:lang w:eastAsia="zh-CN"/>
              </w:rPr>
              <w:t>年</w:t>
            </w:r>
          </w:p>
        </w:tc>
        <w:tc>
          <w:tcPr>
            <w:tcW w:w="1104"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EB56BA" w:rsidRPr="009A6672" w:rsidRDefault="00D4224F" w:rsidP="004F7FF1">
            <w:pPr>
              <w:snapToGrid w:val="0"/>
              <w:spacing w:before="120" w:after="120" w:line="240" w:lineRule="atLeast"/>
              <w:jc w:val="center"/>
              <w:rPr>
                <w:b/>
                <w:color w:val="000000"/>
                <w:sz w:val="20"/>
                <w:szCs w:val="20"/>
              </w:rPr>
            </w:pPr>
            <w:r w:rsidRPr="009A6672">
              <w:rPr>
                <w:rFonts w:hint="eastAsia"/>
                <w:b/>
                <w:color w:val="000000"/>
                <w:sz w:val="20"/>
                <w:szCs w:val="20"/>
                <w:lang w:eastAsia="zh-CN"/>
              </w:rPr>
              <w:t>全部淘汰</w:t>
            </w:r>
          </w:p>
        </w:tc>
      </w:tr>
      <w:tr w:rsidR="00EB56BA" w:rsidRPr="004F7FF1" w:rsidTr="000929FD">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EB56BA" w:rsidRPr="009A6672" w:rsidRDefault="00EB56BA" w:rsidP="004F7FF1">
            <w:pPr>
              <w:snapToGrid w:val="0"/>
              <w:spacing w:before="120" w:after="120" w:line="240" w:lineRule="atLeast"/>
              <w:jc w:val="left"/>
              <w:rPr>
                <w:color w:val="000000"/>
                <w:sz w:val="20"/>
                <w:szCs w:val="20"/>
              </w:rPr>
            </w:pPr>
            <w:r w:rsidRPr="009A6672">
              <w:rPr>
                <w:color w:val="000000"/>
                <w:sz w:val="20"/>
                <w:szCs w:val="20"/>
              </w:rPr>
              <w:t>0-15</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9A6672" w:rsidRDefault="00EB56BA" w:rsidP="004F7FF1">
            <w:pPr>
              <w:snapToGrid w:val="0"/>
              <w:spacing w:before="120" w:after="120" w:line="240" w:lineRule="atLeast"/>
              <w:jc w:val="center"/>
              <w:rPr>
                <w:color w:val="000000"/>
                <w:sz w:val="20"/>
                <w:szCs w:val="20"/>
              </w:rPr>
            </w:pPr>
            <w:r w:rsidRPr="009A6672">
              <w:rPr>
                <w:color w:val="000000"/>
                <w:sz w:val="20"/>
                <w:szCs w:val="20"/>
              </w:rPr>
              <w:t>205,625</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9A6672" w:rsidRDefault="00EB56BA" w:rsidP="004F7FF1">
            <w:pPr>
              <w:snapToGrid w:val="0"/>
              <w:spacing w:before="120" w:after="120" w:line="240" w:lineRule="atLeast"/>
              <w:jc w:val="center"/>
              <w:rPr>
                <w:color w:val="000000"/>
                <w:sz w:val="20"/>
                <w:szCs w:val="20"/>
              </w:rPr>
            </w:pPr>
            <w:r w:rsidRPr="009A6672">
              <w:rPr>
                <w:color w:val="000000"/>
                <w:sz w:val="20"/>
                <w:szCs w:val="20"/>
              </w:rPr>
              <w:t>396,500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9A6672" w:rsidRDefault="00EB56BA" w:rsidP="004F7FF1">
            <w:pPr>
              <w:snapToGrid w:val="0"/>
              <w:spacing w:before="120" w:after="120" w:line="240" w:lineRule="atLeast"/>
              <w:jc w:val="center"/>
              <w:rPr>
                <w:color w:val="000000"/>
                <w:sz w:val="20"/>
                <w:szCs w:val="20"/>
              </w:rPr>
            </w:pPr>
            <w:r w:rsidRPr="009A6672">
              <w:rPr>
                <w:color w:val="000000"/>
                <w:sz w:val="20"/>
                <w:szCs w:val="20"/>
              </w:rPr>
              <w:t>587,500</w:t>
            </w:r>
          </w:p>
        </w:tc>
      </w:tr>
      <w:tr w:rsidR="00EB56BA" w:rsidRPr="004F7FF1" w:rsidTr="000929FD">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EB56BA" w:rsidRPr="009A6672" w:rsidRDefault="00EB56BA" w:rsidP="004F7FF1">
            <w:pPr>
              <w:snapToGrid w:val="0"/>
              <w:spacing w:before="120" w:after="120" w:line="240" w:lineRule="atLeast"/>
              <w:jc w:val="left"/>
              <w:rPr>
                <w:color w:val="000000"/>
                <w:sz w:val="20"/>
                <w:szCs w:val="20"/>
              </w:rPr>
            </w:pPr>
            <w:r w:rsidRPr="009A6672">
              <w:rPr>
                <w:color w:val="000000"/>
                <w:sz w:val="20"/>
                <w:szCs w:val="20"/>
              </w:rPr>
              <w:t>15-40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9A6672" w:rsidRDefault="00EB56BA" w:rsidP="004F7FF1">
            <w:pPr>
              <w:snapToGrid w:val="0"/>
              <w:spacing w:before="120" w:after="120" w:line="240" w:lineRule="atLeast"/>
              <w:jc w:val="center"/>
              <w:rPr>
                <w:color w:val="000000"/>
                <w:sz w:val="20"/>
                <w:szCs w:val="20"/>
              </w:rPr>
            </w:pPr>
            <w:r w:rsidRPr="009A6672">
              <w:rPr>
                <w:color w:val="000000"/>
                <w:sz w:val="20"/>
                <w:szCs w:val="20"/>
              </w:rPr>
              <w:t>262,500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9A6672" w:rsidRDefault="00EB56BA" w:rsidP="004F7FF1">
            <w:pPr>
              <w:snapToGrid w:val="0"/>
              <w:spacing w:before="120" w:after="120" w:line="240" w:lineRule="atLeast"/>
              <w:jc w:val="center"/>
              <w:rPr>
                <w:color w:val="000000"/>
                <w:sz w:val="20"/>
                <w:szCs w:val="20"/>
              </w:rPr>
            </w:pPr>
            <w:r w:rsidRPr="009A6672">
              <w:rPr>
                <w:color w:val="000000"/>
                <w:sz w:val="20"/>
                <w:szCs w:val="20"/>
              </w:rPr>
              <w:t>506,250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9A6672" w:rsidRDefault="00EB56BA" w:rsidP="004F7FF1">
            <w:pPr>
              <w:snapToGrid w:val="0"/>
              <w:spacing w:before="120" w:after="120" w:line="240" w:lineRule="atLeast"/>
              <w:jc w:val="center"/>
              <w:rPr>
                <w:color w:val="000000"/>
                <w:sz w:val="20"/>
                <w:szCs w:val="20"/>
              </w:rPr>
            </w:pPr>
            <w:r w:rsidRPr="009A6672">
              <w:rPr>
                <w:color w:val="000000"/>
                <w:sz w:val="20"/>
                <w:szCs w:val="20"/>
              </w:rPr>
              <w:t>750,000</w:t>
            </w:r>
          </w:p>
        </w:tc>
      </w:tr>
      <w:tr w:rsidR="00EB56BA" w:rsidRPr="004F7FF1" w:rsidTr="000929FD">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EB56BA" w:rsidRPr="009A6672" w:rsidRDefault="00EB56BA" w:rsidP="004F7FF1">
            <w:pPr>
              <w:snapToGrid w:val="0"/>
              <w:spacing w:before="120" w:after="120" w:line="240" w:lineRule="atLeast"/>
              <w:jc w:val="left"/>
              <w:rPr>
                <w:color w:val="000000"/>
                <w:sz w:val="20"/>
                <w:szCs w:val="20"/>
              </w:rPr>
            </w:pPr>
            <w:r w:rsidRPr="009A6672">
              <w:rPr>
                <w:color w:val="000000"/>
                <w:sz w:val="20"/>
                <w:szCs w:val="20"/>
              </w:rPr>
              <w:t>40-80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9A6672" w:rsidRDefault="00EB56BA" w:rsidP="004F7FF1">
            <w:pPr>
              <w:snapToGrid w:val="0"/>
              <w:spacing w:before="120" w:after="120" w:line="240" w:lineRule="atLeast"/>
              <w:jc w:val="center"/>
              <w:rPr>
                <w:color w:val="000000"/>
                <w:sz w:val="20"/>
                <w:szCs w:val="20"/>
              </w:rPr>
            </w:pPr>
            <w:r w:rsidRPr="009A6672">
              <w:rPr>
                <w:color w:val="000000"/>
                <w:sz w:val="20"/>
                <w:szCs w:val="20"/>
              </w:rPr>
              <w:t>280,000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9A6672" w:rsidRDefault="00EB56BA" w:rsidP="004F7FF1">
            <w:pPr>
              <w:snapToGrid w:val="0"/>
              <w:spacing w:before="120" w:after="120" w:line="240" w:lineRule="atLeast"/>
              <w:jc w:val="center"/>
              <w:rPr>
                <w:color w:val="000000"/>
                <w:sz w:val="20"/>
                <w:szCs w:val="20"/>
              </w:rPr>
            </w:pPr>
            <w:r w:rsidRPr="009A6672">
              <w:rPr>
                <w:color w:val="000000"/>
                <w:sz w:val="20"/>
                <w:szCs w:val="20"/>
              </w:rPr>
              <w:t>540,000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9A6672" w:rsidRDefault="00EB56BA" w:rsidP="004F7FF1">
            <w:pPr>
              <w:snapToGrid w:val="0"/>
              <w:spacing w:before="120" w:after="120" w:line="240" w:lineRule="atLeast"/>
              <w:jc w:val="center"/>
              <w:rPr>
                <w:color w:val="000000"/>
                <w:sz w:val="20"/>
                <w:szCs w:val="20"/>
              </w:rPr>
            </w:pPr>
            <w:r w:rsidRPr="009A6672">
              <w:rPr>
                <w:color w:val="000000"/>
                <w:sz w:val="20"/>
                <w:szCs w:val="20"/>
              </w:rPr>
              <w:t>800,000</w:t>
            </w:r>
          </w:p>
        </w:tc>
      </w:tr>
      <w:tr w:rsidR="00EB56BA" w:rsidRPr="004F7FF1" w:rsidTr="000929FD">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EB56BA" w:rsidRPr="009A6672" w:rsidRDefault="00EB56BA" w:rsidP="004F7FF1">
            <w:pPr>
              <w:snapToGrid w:val="0"/>
              <w:spacing w:before="120" w:after="120" w:line="240" w:lineRule="atLeast"/>
              <w:jc w:val="left"/>
              <w:rPr>
                <w:color w:val="000000"/>
                <w:sz w:val="20"/>
                <w:szCs w:val="20"/>
              </w:rPr>
            </w:pPr>
            <w:r w:rsidRPr="009A6672">
              <w:rPr>
                <w:color w:val="000000"/>
                <w:sz w:val="20"/>
                <w:szCs w:val="20"/>
              </w:rPr>
              <w:t>80-120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9A6672" w:rsidRDefault="00EB56BA" w:rsidP="004F7FF1">
            <w:pPr>
              <w:snapToGrid w:val="0"/>
              <w:spacing w:before="120" w:after="120" w:line="240" w:lineRule="atLeast"/>
              <w:jc w:val="center"/>
              <w:rPr>
                <w:color w:val="000000"/>
                <w:sz w:val="20"/>
                <w:szCs w:val="20"/>
              </w:rPr>
            </w:pPr>
            <w:r w:rsidRPr="009A6672">
              <w:rPr>
                <w:color w:val="000000"/>
                <w:sz w:val="20"/>
                <w:szCs w:val="20"/>
              </w:rPr>
              <w:t>315,000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9A6672" w:rsidRDefault="00EB56BA" w:rsidP="004F7FF1">
            <w:pPr>
              <w:snapToGrid w:val="0"/>
              <w:spacing w:before="120" w:after="120" w:line="240" w:lineRule="atLeast"/>
              <w:jc w:val="center"/>
              <w:rPr>
                <w:color w:val="000000"/>
                <w:sz w:val="20"/>
                <w:szCs w:val="20"/>
              </w:rPr>
            </w:pPr>
            <w:r w:rsidRPr="009A6672">
              <w:rPr>
                <w:color w:val="000000"/>
                <w:sz w:val="20"/>
                <w:szCs w:val="20"/>
              </w:rPr>
              <w:t>607,500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9A6672" w:rsidRDefault="00EB56BA" w:rsidP="004F7FF1">
            <w:pPr>
              <w:snapToGrid w:val="0"/>
              <w:spacing w:before="120" w:after="120" w:line="240" w:lineRule="atLeast"/>
              <w:jc w:val="center"/>
              <w:rPr>
                <w:color w:val="000000"/>
                <w:sz w:val="20"/>
                <w:szCs w:val="20"/>
              </w:rPr>
            </w:pPr>
            <w:r w:rsidRPr="009A6672">
              <w:rPr>
                <w:color w:val="000000"/>
                <w:sz w:val="20"/>
                <w:szCs w:val="20"/>
              </w:rPr>
              <w:t>900,000</w:t>
            </w:r>
          </w:p>
        </w:tc>
      </w:tr>
      <w:tr w:rsidR="00EB56BA" w:rsidRPr="004F7FF1" w:rsidTr="000929FD">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EB56BA" w:rsidRPr="009A6672" w:rsidRDefault="00EB56BA" w:rsidP="004F7FF1">
            <w:pPr>
              <w:snapToGrid w:val="0"/>
              <w:spacing w:before="120" w:after="120" w:line="240" w:lineRule="atLeast"/>
              <w:jc w:val="left"/>
              <w:rPr>
                <w:color w:val="000000"/>
                <w:sz w:val="20"/>
                <w:szCs w:val="20"/>
              </w:rPr>
            </w:pPr>
            <w:r w:rsidRPr="009A6672">
              <w:rPr>
                <w:color w:val="000000"/>
                <w:sz w:val="20"/>
                <w:szCs w:val="20"/>
              </w:rPr>
              <w:t>120-160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9A6672" w:rsidRDefault="00EB56BA" w:rsidP="004F7FF1">
            <w:pPr>
              <w:snapToGrid w:val="0"/>
              <w:spacing w:before="120" w:after="120" w:line="240" w:lineRule="atLeast"/>
              <w:jc w:val="center"/>
              <w:rPr>
                <w:color w:val="000000"/>
                <w:sz w:val="20"/>
                <w:szCs w:val="20"/>
              </w:rPr>
            </w:pPr>
            <w:r w:rsidRPr="009A6672">
              <w:rPr>
                <w:color w:val="000000"/>
                <w:sz w:val="20"/>
                <w:szCs w:val="20"/>
              </w:rPr>
              <w:t>332,500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9A6672" w:rsidRDefault="00EB56BA" w:rsidP="004F7FF1">
            <w:pPr>
              <w:snapToGrid w:val="0"/>
              <w:spacing w:before="120" w:after="120" w:line="240" w:lineRule="atLeast"/>
              <w:jc w:val="center"/>
              <w:rPr>
                <w:color w:val="000000"/>
                <w:sz w:val="20"/>
                <w:szCs w:val="20"/>
              </w:rPr>
            </w:pPr>
            <w:r w:rsidRPr="009A6672">
              <w:rPr>
                <w:color w:val="000000"/>
                <w:sz w:val="20"/>
                <w:szCs w:val="20"/>
              </w:rPr>
              <w:t>641,250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9A6672" w:rsidRDefault="00EB56BA" w:rsidP="004F7FF1">
            <w:pPr>
              <w:snapToGrid w:val="0"/>
              <w:spacing w:before="120" w:after="120" w:line="240" w:lineRule="atLeast"/>
              <w:jc w:val="center"/>
              <w:rPr>
                <w:color w:val="000000"/>
                <w:sz w:val="20"/>
                <w:szCs w:val="20"/>
              </w:rPr>
            </w:pPr>
            <w:r w:rsidRPr="009A6672">
              <w:rPr>
                <w:color w:val="000000"/>
                <w:sz w:val="20"/>
                <w:szCs w:val="20"/>
              </w:rPr>
              <w:t>950,000</w:t>
            </w:r>
          </w:p>
        </w:tc>
      </w:tr>
      <w:tr w:rsidR="00EB56BA" w:rsidRPr="004F7FF1" w:rsidTr="000929FD">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EB56BA" w:rsidRPr="009A6672" w:rsidRDefault="00EB56BA" w:rsidP="004F7FF1">
            <w:pPr>
              <w:snapToGrid w:val="0"/>
              <w:spacing w:before="120" w:after="120" w:line="240" w:lineRule="atLeast"/>
              <w:jc w:val="left"/>
              <w:rPr>
                <w:color w:val="000000"/>
                <w:sz w:val="20"/>
                <w:szCs w:val="20"/>
              </w:rPr>
            </w:pPr>
            <w:r w:rsidRPr="009A6672">
              <w:rPr>
                <w:color w:val="000000"/>
                <w:sz w:val="20"/>
                <w:szCs w:val="20"/>
              </w:rPr>
              <w:t>160-200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9A6672" w:rsidRDefault="00EB56BA" w:rsidP="004F7FF1">
            <w:pPr>
              <w:snapToGrid w:val="0"/>
              <w:spacing w:before="120" w:after="120" w:line="240" w:lineRule="atLeast"/>
              <w:jc w:val="center"/>
              <w:rPr>
                <w:color w:val="000000"/>
                <w:sz w:val="20"/>
                <w:szCs w:val="20"/>
              </w:rPr>
            </w:pPr>
            <w:r w:rsidRPr="009A6672">
              <w:rPr>
                <w:color w:val="000000"/>
                <w:sz w:val="20"/>
                <w:szCs w:val="20"/>
              </w:rPr>
              <w:t>350,000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9A6672" w:rsidRDefault="00EB56BA" w:rsidP="004F7FF1">
            <w:pPr>
              <w:snapToGrid w:val="0"/>
              <w:spacing w:before="120" w:after="120" w:line="240" w:lineRule="atLeast"/>
              <w:jc w:val="center"/>
              <w:rPr>
                <w:color w:val="000000"/>
                <w:sz w:val="20"/>
                <w:szCs w:val="20"/>
              </w:rPr>
            </w:pPr>
            <w:r w:rsidRPr="009A6672">
              <w:rPr>
                <w:color w:val="000000"/>
                <w:sz w:val="20"/>
                <w:szCs w:val="20"/>
              </w:rPr>
              <w:t>675,000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9A6672" w:rsidRDefault="00EB56BA" w:rsidP="004F7FF1">
            <w:pPr>
              <w:snapToGrid w:val="0"/>
              <w:spacing w:before="120" w:after="120" w:line="240" w:lineRule="atLeast"/>
              <w:jc w:val="center"/>
              <w:rPr>
                <w:color w:val="000000"/>
                <w:sz w:val="20"/>
                <w:szCs w:val="20"/>
              </w:rPr>
            </w:pPr>
            <w:r w:rsidRPr="009A6672">
              <w:rPr>
                <w:color w:val="000000"/>
                <w:sz w:val="20"/>
                <w:szCs w:val="20"/>
              </w:rPr>
              <w:t>1,000,000</w:t>
            </w:r>
          </w:p>
        </w:tc>
      </w:tr>
      <w:tr w:rsidR="00EB56BA" w:rsidRPr="004F7FF1" w:rsidTr="000929FD">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EB56BA" w:rsidRPr="009A6672" w:rsidRDefault="00EB56BA" w:rsidP="004F7FF1">
            <w:pPr>
              <w:snapToGrid w:val="0"/>
              <w:spacing w:before="120" w:after="120" w:line="240" w:lineRule="atLeast"/>
              <w:jc w:val="left"/>
              <w:rPr>
                <w:color w:val="000000"/>
                <w:sz w:val="20"/>
                <w:szCs w:val="20"/>
              </w:rPr>
            </w:pPr>
            <w:r w:rsidRPr="009A6672">
              <w:rPr>
                <w:color w:val="000000"/>
                <w:sz w:val="20"/>
                <w:szCs w:val="20"/>
              </w:rPr>
              <w:t>200-320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9A6672" w:rsidRDefault="00EB56BA" w:rsidP="004F7FF1">
            <w:pPr>
              <w:snapToGrid w:val="0"/>
              <w:spacing w:before="120" w:after="120" w:line="240" w:lineRule="atLeast"/>
              <w:jc w:val="center"/>
              <w:rPr>
                <w:color w:val="000000"/>
                <w:sz w:val="20"/>
                <w:szCs w:val="20"/>
              </w:rPr>
            </w:pPr>
            <w:r w:rsidRPr="009A6672">
              <w:rPr>
                <w:color w:val="000000"/>
                <w:sz w:val="20"/>
                <w:szCs w:val="20"/>
              </w:rPr>
              <w:t>560,000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9A6672" w:rsidRDefault="00EB56BA" w:rsidP="004F7FF1">
            <w:pPr>
              <w:snapToGrid w:val="0"/>
              <w:spacing w:before="120" w:after="120" w:line="240" w:lineRule="atLeast"/>
              <w:jc w:val="center"/>
              <w:rPr>
                <w:color w:val="000000"/>
                <w:sz w:val="20"/>
                <w:szCs w:val="20"/>
              </w:rPr>
            </w:pPr>
            <w:r w:rsidRPr="009A6672">
              <w:rPr>
                <w:color w:val="000000"/>
                <w:sz w:val="20"/>
                <w:szCs w:val="20"/>
              </w:rPr>
              <w:t>1,080,000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9A6672" w:rsidRDefault="00EB56BA" w:rsidP="004F7FF1">
            <w:pPr>
              <w:snapToGrid w:val="0"/>
              <w:spacing w:before="120" w:after="120" w:line="240" w:lineRule="atLeast"/>
              <w:jc w:val="center"/>
              <w:rPr>
                <w:color w:val="000000"/>
                <w:sz w:val="20"/>
                <w:szCs w:val="20"/>
              </w:rPr>
            </w:pPr>
            <w:r w:rsidRPr="009A6672">
              <w:rPr>
                <w:color w:val="000000"/>
                <w:sz w:val="20"/>
                <w:szCs w:val="20"/>
              </w:rPr>
              <w:t>1,600,000</w:t>
            </w:r>
          </w:p>
        </w:tc>
      </w:tr>
      <w:tr w:rsidR="00EB56BA" w:rsidRPr="004F7FF1" w:rsidTr="000929FD">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EB56BA" w:rsidRPr="009A6672" w:rsidRDefault="00EB56BA" w:rsidP="004F7FF1">
            <w:pPr>
              <w:snapToGrid w:val="0"/>
              <w:spacing w:before="120" w:after="120" w:line="240" w:lineRule="atLeast"/>
              <w:jc w:val="left"/>
              <w:rPr>
                <w:color w:val="000000"/>
                <w:sz w:val="20"/>
                <w:szCs w:val="20"/>
              </w:rPr>
            </w:pPr>
            <w:r w:rsidRPr="009A6672">
              <w:rPr>
                <w:color w:val="000000"/>
                <w:sz w:val="20"/>
                <w:szCs w:val="20"/>
              </w:rPr>
              <w:t>320-360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9A6672" w:rsidRDefault="00EB56BA" w:rsidP="004F7FF1">
            <w:pPr>
              <w:snapToGrid w:val="0"/>
              <w:spacing w:before="120" w:after="120" w:line="240" w:lineRule="atLeast"/>
              <w:jc w:val="center"/>
              <w:rPr>
                <w:color w:val="000000"/>
                <w:sz w:val="20"/>
                <w:szCs w:val="20"/>
              </w:rPr>
            </w:pPr>
            <w:r w:rsidRPr="009A6672">
              <w:rPr>
                <w:color w:val="000000"/>
                <w:sz w:val="20"/>
                <w:szCs w:val="20"/>
              </w:rPr>
              <w:t>630,000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9A6672" w:rsidRDefault="00EB56BA" w:rsidP="004F7FF1">
            <w:pPr>
              <w:snapToGrid w:val="0"/>
              <w:spacing w:before="120" w:after="120" w:line="240" w:lineRule="atLeast"/>
              <w:jc w:val="center"/>
              <w:rPr>
                <w:color w:val="000000"/>
                <w:sz w:val="20"/>
                <w:szCs w:val="20"/>
              </w:rPr>
            </w:pPr>
            <w:r w:rsidRPr="009A6672">
              <w:rPr>
                <w:color w:val="000000"/>
                <w:sz w:val="20"/>
                <w:szCs w:val="20"/>
              </w:rPr>
              <w:t>1,215,000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EB56BA" w:rsidRPr="009A6672" w:rsidRDefault="00EB56BA" w:rsidP="004F7FF1">
            <w:pPr>
              <w:snapToGrid w:val="0"/>
              <w:spacing w:before="120" w:after="120" w:line="240" w:lineRule="atLeast"/>
              <w:jc w:val="center"/>
              <w:rPr>
                <w:color w:val="000000"/>
                <w:sz w:val="20"/>
                <w:szCs w:val="20"/>
              </w:rPr>
            </w:pPr>
            <w:r w:rsidRPr="009A6672">
              <w:rPr>
                <w:color w:val="000000"/>
                <w:sz w:val="20"/>
                <w:szCs w:val="20"/>
              </w:rPr>
              <w:t>1,800,000</w:t>
            </w:r>
          </w:p>
        </w:tc>
      </w:tr>
    </w:tbl>
    <w:p w:rsidR="00EB56BA" w:rsidRPr="004F7FF1" w:rsidRDefault="00EB56BA" w:rsidP="004F7FF1">
      <w:pPr>
        <w:snapToGrid w:val="0"/>
        <w:spacing w:before="120" w:after="120" w:line="240" w:lineRule="atLeast"/>
        <w:rPr>
          <w:b/>
          <w:sz w:val="24"/>
          <w:szCs w:val="24"/>
          <w:lang w:val="en-CA" w:eastAsia="en-CA"/>
        </w:rPr>
      </w:pPr>
    </w:p>
    <w:p w:rsidR="00EB56BA" w:rsidRPr="004F7FF1" w:rsidRDefault="00D4224F" w:rsidP="004F7FF1">
      <w:pPr>
        <w:pStyle w:val="ListParagraph"/>
        <w:numPr>
          <w:ilvl w:val="0"/>
          <w:numId w:val="9"/>
        </w:numPr>
        <w:snapToGrid w:val="0"/>
        <w:spacing w:before="120" w:after="120" w:line="240" w:lineRule="atLeast"/>
        <w:ind w:left="0" w:firstLine="0"/>
        <w:contextualSpacing w:val="0"/>
        <w:jc w:val="left"/>
        <w:rPr>
          <w:sz w:val="24"/>
          <w:szCs w:val="24"/>
          <w:lang w:eastAsia="zh-CN"/>
        </w:rPr>
      </w:pPr>
      <w:r w:rsidRPr="004F7FF1">
        <w:rPr>
          <w:rFonts w:hint="eastAsia"/>
          <w:sz w:val="24"/>
          <w:szCs w:val="24"/>
          <w:lang w:eastAsia="zh-CN"/>
        </w:rPr>
        <w:t>实现第</w:t>
      </w:r>
      <w:r w:rsidRPr="004F7FF1">
        <w:rPr>
          <w:rFonts w:hint="eastAsia"/>
          <w:sz w:val="24"/>
          <w:szCs w:val="24"/>
          <w:lang w:eastAsia="zh-CN"/>
        </w:rPr>
        <w:t>82/83</w:t>
      </w:r>
      <w:r w:rsidR="00C916C2" w:rsidRPr="004F7FF1">
        <w:rPr>
          <w:rFonts w:hint="eastAsia"/>
          <w:sz w:val="24"/>
          <w:szCs w:val="24"/>
          <w:lang w:eastAsia="zh-CN"/>
        </w:rPr>
        <w:t>（</w:t>
      </w:r>
      <w:r w:rsidRPr="004F7FF1">
        <w:rPr>
          <w:rFonts w:hint="eastAsia"/>
          <w:sz w:val="24"/>
          <w:szCs w:val="24"/>
          <w:lang w:eastAsia="zh-CN"/>
        </w:rPr>
        <w:t>c</w:t>
      </w:r>
      <w:r w:rsidR="00C916C2" w:rsidRPr="004F7FF1">
        <w:rPr>
          <w:rFonts w:hint="eastAsia"/>
          <w:sz w:val="24"/>
          <w:szCs w:val="24"/>
          <w:lang w:eastAsia="zh-CN"/>
        </w:rPr>
        <w:t>）</w:t>
      </w:r>
      <w:r w:rsidRPr="004F7FF1">
        <w:rPr>
          <w:rFonts w:hint="eastAsia"/>
          <w:sz w:val="24"/>
          <w:szCs w:val="24"/>
          <w:lang w:eastAsia="zh-CN"/>
        </w:rPr>
        <w:t>号决定</w:t>
      </w:r>
      <w:r w:rsidR="00957B48">
        <w:rPr>
          <w:rFonts w:hint="eastAsia"/>
          <w:sz w:val="24"/>
          <w:szCs w:val="24"/>
          <w:lang w:eastAsia="zh-CN"/>
        </w:rPr>
        <w:t>的</w:t>
      </w:r>
      <w:r w:rsidRPr="004F7FF1">
        <w:rPr>
          <w:rFonts w:hint="eastAsia"/>
          <w:sz w:val="24"/>
          <w:szCs w:val="24"/>
          <w:lang w:eastAsia="zh-CN"/>
        </w:rPr>
        <w:t>目标所需的额外资金将取决于氟氯烃淘汰管理计划第二阶段促进采用</w:t>
      </w:r>
      <w:r w:rsidR="004F7FF1" w:rsidRPr="004F7FF1">
        <w:rPr>
          <w:rFonts w:hint="eastAsia"/>
          <w:sz w:val="24"/>
          <w:szCs w:val="24"/>
          <w:lang w:eastAsia="zh-CN"/>
        </w:rPr>
        <w:t>低全球升温潜能值</w:t>
      </w:r>
      <w:r w:rsidR="004F7FF1" w:rsidRPr="004F7FF1">
        <w:rPr>
          <w:rFonts w:hint="eastAsia"/>
          <w:sz w:val="24"/>
          <w:szCs w:val="24"/>
          <w:lang w:eastAsia="zh-CN"/>
        </w:rPr>
        <w:t>/</w:t>
      </w:r>
      <w:r w:rsidR="004F7FF1" w:rsidRPr="004F7FF1">
        <w:rPr>
          <w:rFonts w:hint="eastAsia"/>
          <w:sz w:val="24"/>
          <w:szCs w:val="24"/>
          <w:lang w:eastAsia="zh-CN"/>
        </w:rPr>
        <w:t>零全球升温潜能值</w:t>
      </w:r>
      <w:r w:rsidRPr="004F7FF1">
        <w:rPr>
          <w:rFonts w:hint="eastAsia"/>
          <w:sz w:val="24"/>
          <w:szCs w:val="24"/>
          <w:lang w:eastAsia="zh-CN"/>
        </w:rPr>
        <w:t>替代品并保持能效</w:t>
      </w:r>
      <w:r w:rsidR="002F3D5F">
        <w:rPr>
          <w:rFonts w:hint="eastAsia"/>
          <w:sz w:val="24"/>
          <w:szCs w:val="24"/>
          <w:lang w:eastAsia="zh-CN"/>
        </w:rPr>
        <w:t>的活动设计</w:t>
      </w:r>
      <w:r w:rsidRPr="004F7FF1">
        <w:rPr>
          <w:rFonts w:hint="eastAsia"/>
          <w:sz w:val="24"/>
          <w:szCs w:val="24"/>
          <w:lang w:eastAsia="zh-CN"/>
        </w:rPr>
        <w:t>。</w:t>
      </w:r>
      <w:r w:rsidR="00BD3CF5">
        <w:rPr>
          <w:rFonts w:hint="eastAsia"/>
          <w:sz w:val="24"/>
          <w:szCs w:val="24"/>
          <w:lang w:eastAsia="zh-CN"/>
        </w:rPr>
        <w:t>有了</w:t>
      </w:r>
      <w:r w:rsidRPr="004F7FF1">
        <w:rPr>
          <w:rFonts w:hint="eastAsia"/>
          <w:sz w:val="24"/>
          <w:szCs w:val="24"/>
          <w:lang w:eastAsia="zh-CN"/>
        </w:rPr>
        <w:t>第</w:t>
      </w:r>
      <w:r w:rsidRPr="004F7FF1">
        <w:rPr>
          <w:rFonts w:hint="eastAsia"/>
          <w:sz w:val="24"/>
          <w:szCs w:val="24"/>
          <w:lang w:eastAsia="zh-CN"/>
        </w:rPr>
        <w:t>74/50</w:t>
      </w:r>
      <w:r w:rsidRPr="004F7FF1">
        <w:rPr>
          <w:rFonts w:hint="eastAsia"/>
          <w:sz w:val="24"/>
          <w:szCs w:val="24"/>
          <w:lang w:eastAsia="zh-CN"/>
        </w:rPr>
        <w:t>号决定</w:t>
      </w:r>
      <w:r w:rsidR="00BD3CF5">
        <w:rPr>
          <w:rFonts w:hint="eastAsia"/>
          <w:sz w:val="24"/>
          <w:szCs w:val="24"/>
          <w:lang w:eastAsia="zh-CN"/>
        </w:rPr>
        <w:t>所列</w:t>
      </w:r>
      <w:r w:rsidRPr="004F7FF1">
        <w:rPr>
          <w:rFonts w:hint="eastAsia"/>
          <w:sz w:val="24"/>
          <w:szCs w:val="24"/>
          <w:lang w:eastAsia="zh-CN"/>
        </w:rPr>
        <w:t>现有供资</w:t>
      </w:r>
      <w:r w:rsidR="00BD3CF5">
        <w:rPr>
          <w:rFonts w:hint="eastAsia"/>
          <w:sz w:val="24"/>
          <w:szCs w:val="24"/>
          <w:lang w:eastAsia="zh-CN"/>
        </w:rPr>
        <w:t>，并</w:t>
      </w:r>
      <w:r w:rsidR="006A2390" w:rsidRPr="004F7FF1">
        <w:rPr>
          <w:rFonts w:hint="eastAsia"/>
          <w:sz w:val="24"/>
          <w:szCs w:val="24"/>
          <w:lang w:eastAsia="zh-CN"/>
        </w:rPr>
        <w:t>对活动</w:t>
      </w:r>
      <w:r w:rsidR="00BD3CF5">
        <w:rPr>
          <w:rFonts w:hint="eastAsia"/>
          <w:sz w:val="24"/>
          <w:szCs w:val="24"/>
          <w:lang w:eastAsia="zh-CN"/>
        </w:rPr>
        <w:t>进行</w:t>
      </w:r>
      <w:r w:rsidRPr="004F7FF1">
        <w:rPr>
          <w:rFonts w:hint="eastAsia"/>
          <w:sz w:val="24"/>
          <w:szCs w:val="24"/>
          <w:lang w:eastAsia="zh-CN"/>
        </w:rPr>
        <w:t>适当调整，还可</w:t>
      </w:r>
      <w:r w:rsidR="00C8397D">
        <w:rPr>
          <w:rFonts w:hint="eastAsia"/>
          <w:sz w:val="24"/>
          <w:szCs w:val="24"/>
          <w:lang w:eastAsia="zh-CN"/>
        </w:rPr>
        <w:t>承办</w:t>
      </w:r>
      <w:r w:rsidR="004F7FF1" w:rsidRPr="004F7FF1">
        <w:rPr>
          <w:rFonts w:hint="eastAsia"/>
          <w:sz w:val="24"/>
          <w:szCs w:val="24"/>
          <w:lang w:eastAsia="zh-CN"/>
        </w:rPr>
        <w:t>低全球升温潜能值</w:t>
      </w:r>
      <w:r w:rsidR="004F7FF1" w:rsidRPr="004F7FF1">
        <w:rPr>
          <w:rFonts w:hint="eastAsia"/>
          <w:sz w:val="24"/>
          <w:szCs w:val="24"/>
          <w:lang w:eastAsia="zh-CN"/>
        </w:rPr>
        <w:t>/</w:t>
      </w:r>
      <w:r w:rsidR="004F7FF1" w:rsidRPr="004F7FF1">
        <w:rPr>
          <w:rFonts w:hint="eastAsia"/>
          <w:sz w:val="24"/>
          <w:szCs w:val="24"/>
          <w:lang w:eastAsia="zh-CN"/>
        </w:rPr>
        <w:t>零全球升温潜能值</w:t>
      </w:r>
      <w:r w:rsidR="006A2390" w:rsidRPr="004F7FF1">
        <w:rPr>
          <w:rFonts w:hint="eastAsia"/>
          <w:sz w:val="24"/>
          <w:szCs w:val="24"/>
          <w:lang w:eastAsia="zh-CN"/>
        </w:rPr>
        <w:t>替代品</w:t>
      </w:r>
      <w:r w:rsidR="00C8397D">
        <w:rPr>
          <w:rFonts w:hint="eastAsia"/>
          <w:sz w:val="24"/>
          <w:szCs w:val="24"/>
          <w:lang w:eastAsia="zh-CN"/>
        </w:rPr>
        <w:t>的</w:t>
      </w:r>
      <w:r w:rsidRPr="004F7FF1">
        <w:rPr>
          <w:rFonts w:hint="eastAsia"/>
          <w:sz w:val="24"/>
          <w:szCs w:val="24"/>
          <w:lang w:eastAsia="zh-CN"/>
        </w:rPr>
        <w:t>技术人员培训和外联</w:t>
      </w:r>
      <w:r w:rsidR="00C8397D">
        <w:rPr>
          <w:rFonts w:hint="eastAsia"/>
          <w:sz w:val="24"/>
          <w:szCs w:val="24"/>
          <w:lang w:eastAsia="zh-CN"/>
        </w:rPr>
        <w:t>宣传</w:t>
      </w:r>
      <w:r w:rsidRPr="004F7FF1">
        <w:rPr>
          <w:rFonts w:hint="eastAsia"/>
          <w:sz w:val="24"/>
          <w:szCs w:val="24"/>
          <w:lang w:eastAsia="zh-CN"/>
        </w:rPr>
        <w:t>活动</w:t>
      </w:r>
      <w:r w:rsidR="008D3CFD" w:rsidRPr="004F7FF1">
        <w:rPr>
          <w:rFonts w:hint="eastAsia"/>
          <w:sz w:val="24"/>
          <w:szCs w:val="24"/>
          <w:lang w:eastAsia="zh-CN"/>
        </w:rPr>
        <w:t>。</w:t>
      </w:r>
      <w:r w:rsidR="00EB56BA" w:rsidRPr="004F7FF1">
        <w:rPr>
          <w:rStyle w:val="FootnoteReference"/>
          <w:sz w:val="24"/>
          <w:szCs w:val="24"/>
        </w:rPr>
        <w:footnoteReference w:id="38"/>
      </w:r>
    </w:p>
    <w:p w:rsidR="00EB56BA" w:rsidRPr="004F7FF1" w:rsidRDefault="00A646C1" w:rsidP="004F7FF1">
      <w:pPr>
        <w:pStyle w:val="ListParagraph"/>
        <w:numPr>
          <w:ilvl w:val="0"/>
          <w:numId w:val="9"/>
        </w:numPr>
        <w:snapToGrid w:val="0"/>
        <w:spacing w:before="120" w:after="120" w:line="240" w:lineRule="atLeast"/>
        <w:ind w:left="0" w:firstLine="0"/>
        <w:contextualSpacing w:val="0"/>
        <w:jc w:val="left"/>
        <w:rPr>
          <w:sz w:val="24"/>
          <w:szCs w:val="24"/>
          <w:lang w:eastAsia="zh-CN"/>
        </w:rPr>
      </w:pPr>
      <w:r>
        <w:rPr>
          <w:rFonts w:hint="eastAsia"/>
          <w:color w:val="000000" w:themeColor="text1"/>
          <w:sz w:val="24"/>
          <w:szCs w:val="24"/>
          <w:lang w:eastAsia="zh-CN"/>
        </w:rPr>
        <w:t>对</w:t>
      </w:r>
      <w:r w:rsidR="00506160" w:rsidRPr="00A646C1">
        <w:rPr>
          <w:rFonts w:hint="eastAsia"/>
          <w:color w:val="000000" w:themeColor="text1"/>
          <w:sz w:val="24"/>
          <w:szCs w:val="24"/>
          <w:lang w:eastAsia="zh-CN"/>
        </w:rPr>
        <w:t>递增</w:t>
      </w:r>
      <w:r w:rsidR="00231A89" w:rsidRPr="00A646C1">
        <w:rPr>
          <w:rFonts w:hint="eastAsia"/>
          <w:color w:val="000000" w:themeColor="text1"/>
          <w:sz w:val="24"/>
          <w:szCs w:val="24"/>
          <w:lang w:eastAsia="zh-CN"/>
        </w:rPr>
        <w:t>活动</w:t>
      </w:r>
      <w:r>
        <w:rPr>
          <w:rFonts w:hint="eastAsia"/>
          <w:color w:val="000000" w:themeColor="text1"/>
          <w:sz w:val="24"/>
          <w:szCs w:val="24"/>
          <w:lang w:eastAsia="zh-CN"/>
        </w:rPr>
        <w:t>的需求将</w:t>
      </w:r>
      <w:r w:rsidR="00231A89" w:rsidRPr="00A646C1">
        <w:rPr>
          <w:rFonts w:hint="eastAsia"/>
          <w:color w:val="000000" w:themeColor="text1"/>
          <w:sz w:val="24"/>
          <w:szCs w:val="24"/>
          <w:lang w:eastAsia="zh-CN"/>
        </w:rPr>
        <w:t>主要</w:t>
      </w:r>
      <w:r>
        <w:rPr>
          <w:rFonts w:hint="eastAsia"/>
          <w:color w:val="000000" w:themeColor="text1"/>
          <w:sz w:val="24"/>
          <w:szCs w:val="24"/>
          <w:lang w:eastAsia="zh-CN"/>
        </w:rPr>
        <w:t>来自</w:t>
      </w:r>
      <w:r w:rsidR="00231A89" w:rsidRPr="00A646C1">
        <w:rPr>
          <w:rFonts w:hint="eastAsia"/>
          <w:color w:val="000000" w:themeColor="text1"/>
          <w:sz w:val="24"/>
          <w:szCs w:val="24"/>
          <w:lang w:eastAsia="zh-CN"/>
        </w:rPr>
        <w:t>国家臭氧机构与</w:t>
      </w:r>
      <w:r w:rsidR="00206AC4" w:rsidRPr="00A646C1">
        <w:rPr>
          <w:rFonts w:hint="eastAsia"/>
          <w:color w:val="000000" w:themeColor="text1"/>
          <w:sz w:val="24"/>
          <w:szCs w:val="24"/>
          <w:lang w:eastAsia="zh-CN"/>
        </w:rPr>
        <w:t>能效主管</w:t>
      </w:r>
      <w:r w:rsidR="00231A89" w:rsidRPr="00A646C1">
        <w:rPr>
          <w:rFonts w:hint="eastAsia"/>
          <w:color w:val="000000" w:themeColor="text1"/>
          <w:sz w:val="24"/>
          <w:szCs w:val="24"/>
          <w:lang w:eastAsia="zh-CN"/>
        </w:rPr>
        <w:t>机构</w:t>
      </w:r>
      <w:r w:rsidR="00231A89" w:rsidRPr="00A646C1">
        <w:rPr>
          <w:rFonts w:hint="eastAsia"/>
          <w:color w:val="000000" w:themeColor="text1"/>
          <w:sz w:val="24"/>
          <w:szCs w:val="24"/>
          <w:lang w:eastAsia="zh-CN"/>
        </w:rPr>
        <w:t>/</w:t>
      </w:r>
      <w:r w:rsidR="00231A89" w:rsidRPr="00A646C1">
        <w:rPr>
          <w:rFonts w:hint="eastAsia"/>
          <w:color w:val="000000" w:themeColor="text1"/>
          <w:sz w:val="24"/>
          <w:szCs w:val="24"/>
          <w:lang w:eastAsia="zh-CN"/>
        </w:rPr>
        <w:t>当局的协调，确保能效</w:t>
      </w:r>
      <w:r w:rsidR="00206AC4" w:rsidRPr="00A646C1">
        <w:rPr>
          <w:rFonts w:hint="eastAsia"/>
          <w:color w:val="000000" w:themeColor="text1"/>
          <w:sz w:val="24"/>
          <w:szCs w:val="24"/>
          <w:lang w:eastAsia="zh-CN"/>
        </w:rPr>
        <w:t>法规纳入</w:t>
      </w:r>
      <w:r w:rsidR="00231A89" w:rsidRPr="00A646C1">
        <w:rPr>
          <w:rFonts w:hint="eastAsia"/>
          <w:color w:val="000000" w:themeColor="text1"/>
          <w:sz w:val="24"/>
          <w:szCs w:val="24"/>
          <w:lang w:eastAsia="zh-CN"/>
        </w:rPr>
        <w:t>采用低</w:t>
      </w:r>
      <w:r w:rsidR="00231A89" w:rsidRPr="00A646C1">
        <w:rPr>
          <w:color w:val="000000" w:themeColor="text1"/>
          <w:sz w:val="24"/>
          <w:szCs w:val="24"/>
          <w:lang w:eastAsia="zh-CN"/>
        </w:rPr>
        <w:t>/</w:t>
      </w:r>
      <w:r w:rsidR="00231A89" w:rsidRPr="00A646C1">
        <w:rPr>
          <w:rFonts w:hint="eastAsia"/>
          <w:color w:val="000000" w:themeColor="text1"/>
          <w:sz w:val="24"/>
          <w:szCs w:val="24"/>
          <w:lang w:eastAsia="zh-CN"/>
        </w:rPr>
        <w:t>零全球升温潜能技术的国家标准；加强认证基础设施，安全采用</w:t>
      </w:r>
      <w:r w:rsidR="004F7FF1" w:rsidRPr="00A646C1">
        <w:rPr>
          <w:rFonts w:hint="eastAsia"/>
          <w:color w:val="000000" w:themeColor="text1"/>
          <w:sz w:val="24"/>
          <w:szCs w:val="24"/>
          <w:lang w:eastAsia="zh-CN"/>
        </w:rPr>
        <w:t>低全球升温潜能值</w:t>
      </w:r>
      <w:r w:rsidR="004F7FF1" w:rsidRPr="00A646C1">
        <w:rPr>
          <w:rFonts w:hint="eastAsia"/>
          <w:color w:val="000000" w:themeColor="text1"/>
          <w:sz w:val="24"/>
          <w:szCs w:val="24"/>
          <w:lang w:eastAsia="zh-CN"/>
        </w:rPr>
        <w:t>/</w:t>
      </w:r>
      <w:r w:rsidR="004F7FF1" w:rsidRPr="00A646C1">
        <w:rPr>
          <w:rFonts w:hint="eastAsia"/>
          <w:color w:val="000000" w:themeColor="text1"/>
          <w:sz w:val="24"/>
          <w:szCs w:val="24"/>
          <w:lang w:eastAsia="zh-CN"/>
        </w:rPr>
        <w:t>零全球升温潜能值</w:t>
      </w:r>
      <w:r w:rsidR="00231A89" w:rsidRPr="00A646C1">
        <w:rPr>
          <w:rFonts w:hint="eastAsia"/>
          <w:color w:val="000000" w:themeColor="text1"/>
          <w:sz w:val="24"/>
          <w:szCs w:val="24"/>
          <w:lang w:eastAsia="zh-CN"/>
        </w:rPr>
        <w:t>技术。这些</w:t>
      </w:r>
      <w:r w:rsidR="00206AC4" w:rsidRPr="00A646C1">
        <w:rPr>
          <w:rFonts w:hint="eastAsia"/>
          <w:color w:val="000000" w:themeColor="text1"/>
          <w:sz w:val="24"/>
          <w:szCs w:val="24"/>
          <w:lang w:eastAsia="zh-CN"/>
        </w:rPr>
        <w:t>递增</w:t>
      </w:r>
      <w:r w:rsidR="00231A89" w:rsidRPr="00A646C1">
        <w:rPr>
          <w:rFonts w:hint="eastAsia"/>
          <w:color w:val="000000" w:themeColor="text1"/>
          <w:sz w:val="24"/>
          <w:szCs w:val="24"/>
          <w:lang w:eastAsia="zh-CN"/>
        </w:rPr>
        <w:t>活动将</w:t>
      </w:r>
      <w:r w:rsidR="00206AC4" w:rsidRPr="00A646C1">
        <w:rPr>
          <w:rFonts w:hint="eastAsia"/>
          <w:color w:val="000000" w:themeColor="text1"/>
          <w:sz w:val="24"/>
          <w:szCs w:val="24"/>
          <w:lang w:eastAsia="zh-CN"/>
        </w:rPr>
        <w:t>以可持续方式</w:t>
      </w:r>
      <w:r w:rsidR="00231A89" w:rsidRPr="00A646C1">
        <w:rPr>
          <w:rFonts w:hint="eastAsia"/>
          <w:color w:val="000000" w:themeColor="text1"/>
          <w:sz w:val="24"/>
          <w:szCs w:val="24"/>
          <w:lang w:eastAsia="zh-CN"/>
        </w:rPr>
        <w:t>促进氟氯烃</w:t>
      </w:r>
      <w:r w:rsidR="00206AC4" w:rsidRPr="00A646C1">
        <w:rPr>
          <w:rFonts w:hint="eastAsia"/>
          <w:color w:val="000000" w:themeColor="text1"/>
          <w:sz w:val="24"/>
          <w:szCs w:val="24"/>
          <w:lang w:eastAsia="zh-CN"/>
        </w:rPr>
        <w:t>的</w:t>
      </w:r>
      <w:r w:rsidR="00231A89" w:rsidRPr="00A646C1">
        <w:rPr>
          <w:rFonts w:hint="eastAsia"/>
          <w:color w:val="000000" w:themeColor="text1"/>
          <w:sz w:val="24"/>
          <w:szCs w:val="24"/>
          <w:lang w:eastAsia="zh-CN"/>
        </w:rPr>
        <w:t>淘汰，为</w:t>
      </w:r>
      <w:r w:rsidR="00206AC4" w:rsidRPr="00A646C1">
        <w:rPr>
          <w:rFonts w:hint="eastAsia"/>
          <w:color w:val="000000" w:themeColor="text1"/>
          <w:sz w:val="24"/>
          <w:szCs w:val="24"/>
          <w:lang w:eastAsia="zh-CN"/>
        </w:rPr>
        <w:t>逐步减少</w:t>
      </w:r>
      <w:r w:rsidR="00231A89" w:rsidRPr="00A646C1">
        <w:rPr>
          <w:rFonts w:hint="eastAsia"/>
          <w:color w:val="000000" w:themeColor="text1"/>
          <w:sz w:val="24"/>
          <w:szCs w:val="24"/>
          <w:lang w:eastAsia="zh-CN"/>
        </w:rPr>
        <w:t>氢氟碳化物</w:t>
      </w:r>
      <w:r w:rsidR="00206AC4" w:rsidRPr="00A646C1">
        <w:rPr>
          <w:rFonts w:hint="eastAsia"/>
          <w:color w:val="000000" w:themeColor="text1"/>
          <w:sz w:val="24"/>
          <w:szCs w:val="24"/>
          <w:lang w:eastAsia="zh-CN"/>
        </w:rPr>
        <w:t>的活动</w:t>
      </w:r>
      <w:r w:rsidR="00231A89" w:rsidRPr="00A646C1">
        <w:rPr>
          <w:rFonts w:hint="eastAsia"/>
          <w:color w:val="000000" w:themeColor="text1"/>
          <w:sz w:val="24"/>
          <w:szCs w:val="24"/>
          <w:lang w:eastAsia="zh-CN"/>
        </w:rPr>
        <w:t>建立一个平台</w:t>
      </w:r>
      <w:r w:rsidR="00231A89" w:rsidRPr="004F7FF1">
        <w:rPr>
          <w:rFonts w:hint="eastAsia"/>
          <w:sz w:val="24"/>
          <w:szCs w:val="24"/>
          <w:lang w:eastAsia="zh-CN"/>
        </w:rPr>
        <w:t>。</w:t>
      </w:r>
    </w:p>
    <w:p w:rsidR="00EB56BA" w:rsidRPr="004F7FF1" w:rsidRDefault="00206AC4" w:rsidP="004F7FF1">
      <w:pPr>
        <w:pStyle w:val="ListParagraph"/>
        <w:numPr>
          <w:ilvl w:val="0"/>
          <w:numId w:val="9"/>
        </w:numPr>
        <w:snapToGrid w:val="0"/>
        <w:spacing w:before="120" w:after="120" w:line="240" w:lineRule="atLeast"/>
        <w:ind w:left="0" w:firstLine="0"/>
        <w:contextualSpacing w:val="0"/>
        <w:jc w:val="left"/>
        <w:rPr>
          <w:sz w:val="24"/>
          <w:szCs w:val="24"/>
          <w:lang w:eastAsia="zh-CN"/>
        </w:rPr>
      </w:pPr>
      <w:r w:rsidRPr="004F7FF1">
        <w:rPr>
          <w:rFonts w:hint="eastAsia"/>
          <w:sz w:val="24"/>
          <w:szCs w:val="24"/>
          <w:lang w:eastAsia="zh-CN"/>
        </w:rPr>
        <w:t>关于</w:t>
      </w:r>
      <w:r w:rsidR="00385692" w:rsidRPr="004F7FF1">
        <w:rPr>
          <w:rFonts w:hint="eastAsia"/>
          <w:sz w:val="24"/>
          <w:szCs w:val="24"/>
          <w:lang w:eastAsia="zh-CN"/>
        </w:rPr>
        <w:t>新的氟氯烃淘汰管理计划或氟氯烃淘汰管理计划</w:t>
      </w:r>
      <w:r w:rsidRPr="004F7FF1">
        <w:rPr>
          <w:rFonts w:hint="eastAsia"/>
          <w:sz w:val="24"/>
          <w:szCs w:val="24"/>
          <w:lang w:eastAsia="zh-CN"/>
        </w:rPr>
        <w:t>的新阶段</w:t>
      </w:r>
      <w:r w:rsidR="00385692" w:rsidRPr="004F7FF1">
        <w:rPr>
          <w:rFonts w:hint="eastAsia"/>
          <w:sz w:val="24"/>
          <w:szCs w:val="24"/>
          <w:lang w:eastAsia="zh-CN"/>
        </w:rPr>
        <w:t>，</w:t>
      </w:r>
      <w:r w:rsidRPr="004F7FF1">
        <w:rPr>
          <w:rFonts w:hint="eastAsia"/>
          <w:sz w:val="24"/>
          <w:szCs w:val="24"/>
          <w:lang w:eastAsia="zh-CN"/>
        </w:rPr>
        <w:t>有关国家</w:t>
      </w:r>
      <w:r w:rsidR="00385692" w:rsidRPr="004F7FF1">
        <w:rPr>
          <w:rFonts w:hint="eastAsia"/>
          <w:sz w:val="24"/>
          <w:szCs w:val="24"/>
          <w:lang w:eastAsia="zh-CN"/>
        </w:rPr>
        <w:t>可根据</w:t>
      </w:r>
      <w:r w:rsidR="00C916C2" w:rsidRPr="004F7FF1">
        <w:rPr>
          <w:rFonts w:hint="eastAsia"/>
          <w:sz w:val="24"/>
          <w:szCs w:val="24"/>
          <w:lang w:eastAsia="zh-CN"/>
        </w:rPr>
        <w:t>（</w:t>
      </w:r>
      <w:r w:rsidR="00385692" w:rsidRPr="004F7FF1">
        <w:rPr>
          <w:rFonts w:hint="eastAsia"/>
          <w:sz w:val="24"/>
          <w:szCs w:val="24"/>
          <w:lang w:eastAsia="zh-CN"/>
        </w:rPr>
        <w:t>有待商定的</w:t>
      </w:r>
      <w:r w:rsidR="00C916C2" w:rsidRPr="004F7FF1">
        <w:rPr>
          <w:rFonts w:hint="eastAsia"/>
          <w:sz w:val="24"/>
          <w:szCs w:val="24"/>
          <w:lang w:eastAsia="zh-CN"/>
        </w:rPr>
        <w:t>）</w:t>
      </w:r>
      <w:r w:rsidR="00FF3800" w:rsidRPr="004F7FF1">
        <w:rPr>
          <w:rFonts w:hint="eastAsia"/>
          <w:sz w:val="24"/>
          <w:szCs w:val="24"/>
          <w:lang w:eastAsia="zh-CN"/>
        </w:rPr>
        <w:t>上述活动</w:t>
      </w:r>
      <w:r w:rsidR="000A72BA">
        <w:rPr>
          <w:rFonts w:hint="eastAsia"/>
          <w:sz w:val="24"/>
          <w:szCs w:val="24"/>
          <w:lang w:eastAsia="zh-CN"/>
        </w:rPr>
        <w:t>的</w:t>
      </w:r>
      <w:r w:rsidRPr="004F7FF1">
        <w:rPr>
          <w:rFonts w:hint="eastAsia"/>
          <w:sz w:val="24"/>
          <w:szCs w:val="24"/>
          <w:lang w:eastAsia="zh-CN"/>
        </w:rPr>
        <w:t>递增</w:t>
      </w:r>
      <w:r w:rsidR="00385692" w:rsidRPr="004F7FF1">
        <w:rPr>
          <w:rFonts w:hint="eastAsia"/>
          <w:sz w:val="24"/>
          <w:szCs w:val="24"/>
          <w:lang w:eastAsia="zh-CN"/>
        </w:rPr>
        <w:t>供资水平以及相关条件提交额外供资请求。对于</w:t>
      </w:r>
      <w:r w:rsidR="00FF3800" w:rsidRPr="004F7FF1">
        <w:rPr>
          <w:rFonts w:hint="eastAsia"/>
          <w:sz w:val="24"/>
          <w:szCs w:val="24"/>
          <w:lang w:eastAsia="zh-CN"/>
        </w:rPr>
        <w:t>已经</w:t>
      </w:r>
      <w:r w:rsidR="00385692" w:rsidRPr="004F7FF1">
        <w:rPr>
          <w:rFonts w:hint="eastAsia"/>
          <w:sz w:val="24"/>
          <w:szCs w:val="24"/>
          <w:lang w:eastAsia="zh-CN"/>
        </w:rPr>
        <w:t>批准的氟氯烃淘汰管理计划第二阶段，</w:t>
      </w:r>
      <w:r w:rsidR="00FF3800" w:rsidRPr="004F7FF1">
        <w:rPr>
          <w:rFonts w:hint="eastAsia"/>
          <w:sz w:val="24"/>
          <w:szCs w:val="24"/>
          <w:lang w:eastAsia="zh-CN"/>
        </w:rPr>
        <w:t>额外供资和相关条件将</w:t>
      </w:r>
      <w:r w:rsidR="00385692" w:rsidRPr="004F7FF1">
        <w:rPr>
          <w:rFonts w:hint="eastAsia"/>
          <w:sz w:val="24"/>
          <w:szCs w:val="24"/>
          <w:lang w:eastAsia="zh-CN"/>
        </w:rPr>
        <w:t>在提交下</w:t>
      </w:r>
      <w:r w:rsidR="00FF3800" w:rsidRPr="004F7FF1">
        <w:rPr>
          <w:rFonts w:hint="eastAsia"/>
          <w:sz w:val="24"/>
          <w:szCs w:val="24"/>
          <w:lang w:eastAsia="zh-CN"/>
        </w:rPr>
        <w:t>次付款请求时按</w:t>
      </w:r>
      <w:r w:rsidR="00385692" w:rsidRPr="004F7FF1">
        <w:rPr>
          <w:rFonts w:hint="eastAsia"/>
          <w:sz w:val="24"/>
          <w:szCs w:val="24"/>
          <w:lang w:eastAsia="zh-CN"/>
        </w:rPr>
        <w:t>修订后的计划</w:t>
      </w:r>
      <w:r w:rsidR="00FF3800" w:rsidRPr="004F7FF1">
        <w:rPr>
          <w:rFonts w:hint="eastAsia"/>
          <w:sz w:val="24"/>
          <w:szCs w:val="24"/>
          <w:lang w:eastAsia="zh-CN"/>
        </w:rPr>
        <w:t>予以</w:t>
      </w:r>
      <w:r w:rsidR="00385692" w:rsidRPr="004F7FF1">
        <w:rPr>
          <w:rFonts w:hint="eastAsia"/>
          <w:sz w:val="24"/>
          <w:szCs w:val="24"/>
          <w:lang w:eastAsia="zh-CN"/>
        </w:rPr>
        <w:t>考虑。</w:t>
      </w:r>
    </w:p>
    <w:p w:rsidR="00EB56BA" w:rsidRPr="004F7FF1" w:rsidRDefault="002C0A20" w:rsidP="004F7FF1">
      <w:pPr>
        <w:pStyle w:val="ListParagraph"/>
        <w:numPr>
          <w:ilvl w:val="0"/>
          <w:numId w:val="9"/>
        </w:numPr>
        <w:snapToGrid w:val="0"/>
        <w:spacing w:before="120" w:after="120" w:line="240" w:lineRule="atLeast"/>
        <w:ind w:left="0" w:firstLine="0"/>
        <w:contextualSpacing w:val="0"/>
        <w:jc w:val="left"/>
        <w:rPr>
          <w:sz w:val="24"/>
          <w:szCs w:val="24"/>
          <w:lang w:eastAsia="zh-CN"/>
        </w:rPr>
      </w:pPr>
      <w:r w:rsidRPr="004F7FF1">
        <w:rPr>
          <w:rFonts w:hint="eastAsia"/>
          <w:sz w:val="24"/>
          <w:szCs w:val="24"/>
          <w:lang w:eastAsia="zh-CN"/>
        </w:rPr>
        <w:t>绩效指标</w:t>
      </w:r>
      <w:r w:rsidR="000A72BA">
        <w:rPr>
          <w:rFonts w:hint="eastAsia"/>
          <w:sz w:val="24"/>
          <w:szCs w:val="24"/>
          <w:lang w:eastAsia="zh-CN"/>
        </w:rPr>
        <w:t>是</w:t>
      </w:r>
      <w:r w:rsidRPr="004F7FF1">
        <w:rPr>
          <w:rFonts w:hint="eastAsia"/>
          <w:sz w:val="24"/>
          <w:szCs w:val="24"/>
          <w:lang w:eastAsia="zh-CN"/>
        </w:rPr>
        <w:t>与考虑实施的具体行动相联系</w:t>
      </w:r>
      <w:r w:rsidR="000A72BA">
        <w:rPr>
          <w:rFonts w:hint="eastAsia"/>
          <w:sz w:val="24"/>
          <w:szCs w:val="24"/>
          <w:lang w:eastAsia="zh-CN"/>
        </w:rPr>
        <w:t>的</w:t>
      </w:r>
      <w:r w:rsidRPr="004F7FF1">
        <w:rPr>
          <w:rFonts w:hint="eastAsia"/>
          <w:sz w:val="24"/>
          <w:szCs w:val="24"/>
          <w:lang w:eastAsia="zh-CN"/>
        </w:rPr>
        <w:t>。下列绩效指标，经适当增加</w:t>
      </w:r>
      <w:r w:rsidRPr="004F7FF1">
        <w:rPr>
          <w:rFonts w:hint="eastAsia"/>
          <w:sz w:val="24"/>
          <w:szCs w:val="24"/>
          <w:lang w:eastAsia="zh-CN"/>
        </w:rPr>
        <w:t>/</w:t>
      </w:r>
      <w:r w:rsidRPr="004F7FF1">
        <w:rPr>
          <w:rFonts w:hint="eastAsia"/>
          <w:sz w:val="24"/>
          <w:szCs w:val="24"/>
          <w:lang w:eastAsia="zh-CN"/>
        </w:rPr>
        <w:t>修改，</w:t>
      </w:r>
      <w:r w:rsidR="00B179F0" w:rsidRPr="004F7FF1">
        <w:rPr>
          <w:rFonts w:hint="eastAsia"/>
          <w:sz w:val="24"/>
          <w:szCs w:val="24"/>
          <w:lang w:eastAsia="zh-CN"/>
        </w:rPr>
        <w:t>可用于</w:t>
      </w:r>
      <w:r w:rsidRPr="004F7FF1">
        <w:rPr>
          <w:rFonts w:hint="eastAsia"/>
          <w:sz w:val="24"/>
          <w:szCs w:val="24"/>
          <w:lang w:eastAsia="zh-CN"/>
        </w:rPr>
        <w:t>衡量具体政策的执行情况</w:t>
      </w:r>
      <w:r w:rsidRPr="004F7FF1">
        <w:rPr>
          <w:rFonts w:hint="eastAsia"/>
          <w:sz w:val="24"/>
          <w:szCs w:val="24"/>
          <w:lang w:eastAsia="zh-CN"/>
        </w:rPr>
        <w:t>:</w:t>
      </w:r>
    </w:p>
    <w:p w:rsidR="00FE1BC9" w:rsidRPr="004F7FF1" w:rsidRDefault="00A648F2" w:rsidP="000A72BA">
      <w:pPr>
        <w:pStyle w:val="Heading2"/>
        <w:numPr>
          <w:ilvl w:val="1"/>
          <w:numId w:val="16"/>
        </w:numPr>
        <w:tabs>
          <w:tab w:val="clear" w:pos="0"/>
        </w:tabs>
        <w:snapToGrid w:val="0"/>
        <w:spacing w:before="120" w:after="120" w:line="240" w:lineRule="atLeast"/>
        <w:ind w:left="1210"/>
        <w:rPr>
          <w:sz w:val="24"/>
          <w:szCs w:val="24"/>
          <w:lang w:eastAsia="zh-CN"/>
        </w:rPr>
      </w:pPr>
      <w:r w:rsidRPr="004F7FF1">
        <w:rPr>
          <w:rFonts w:hint="eastAsia"/>
          <w:sz w:val="24"/>
          <w:szCs w:val="24"/>
          <w:lang w:eastAsia="zh-CN"/>
        </w:rPr>
        <w:t>为</w:t>
      </w:r>
      <w:r w:rsidR="00FE1BC9" w:rsidRPr="004F7FF1">
        <w:rPr>
          <w:rFonts w:hint="eastAsia"/>
          <w:sz w:val="24"/>
          <w:szCs w:val="24"/>
          <w:lang w:eastAsia="zh-CN"/>
        </w:rPr>
        <w:t>减少和禁止进口氟氯烃</w:t>
      </w:r>
      <w:r w:rsidR="00DB5415">
        <w:rPr>
          <w:rFonts w:hint="eastAsia"/>
          <w:sz w:val="24"/>
          <w:szCs w:val="24"/>
          <w:lang w:eastAsia="zh-CN"/>
        </w:rPr>
        <w:t>制冷、空调、热泵</w:t>
      </w:r>
      <w:r w:rsidR="00FE1BC9" w:rsidRPr="004F7FF1">
        <w:rPr>
          <w:rFonts w:hint="eastAsia"/>
          <w:sz w:val="24"/>
          <w:szCs w:val="24"/>
          <w:lang w:eastAsia="zh-CN"/>
        </w:rPr>
        <w:t>设备，支持引进基于</w:t>
      </w:r>
      <w:r w:rsidR="004F7FF1" w:rsidRPr="004F7FF1">
        <w:rPr>
          <w:rFonts w:hint="eastAsia"/>
          <w:sz w:val="24"/>
          <w:szCs w:val="24"/>
          <w:lang w:eastAsia="zh-CN"/>
        </w:rPr>
        <w:t>低全球升温潜能值</w:t>
      </w:r>
      <w:r w:rsidR="004F7FF1" w:rsidRPr="004F7FF1">
        <w:rPr>
          <w:rFonts w:hint="eastAsia"/>
          <w:sz w:val="24"/>
          <w:szCs w:val="24"/>
          <w:lang w:eastAsia="zh-CN"/>
        </w:rPr>
        <w:t>/</w:t>
      </w:r>
      <w:r w:rsidR="004F7FF1" w:rsidRPr="004F7FF1">
        <w:rPr>
          <w:rFonts w:hint="eastAsia"/>
          <w:sz w:val="24"/>
          <w:szCs w:val="24"/>
          <w:lang w:eastAsia="zh-CN"/>
        </w:rPr>
        <w:t>零全球升温潜能值</w:t>
      </w:r>
      <w:r w:rsidR="00FE1BC9" w:rsidRPr="004F7FF1">
        <w:rPr>
          <w:rFonts w:hint="eastAsia"/>
          <w:sz w:val="24"/>
          <w:szCs w:val="24"/>
          <w:lang w:eastAsia="zh-CN"/>
        </w:rPr>
        <w:t>制冷剂的设备</w:t>
      </w:r>
      <w:r w:rsidRPr="004F7FF1">
        <w:rPr>
          <w:rFonts w:hint="eastAsia"/>
          <w:sz w:val="24"/>
          <w:szCs w:val="24"/>
          <w:lang w:eastAsia="zh-CN"/>
        </w:rPr>
        <w:t>而</w:t>
      </w:r>
      <w:r w:rsidR="002038FE" w:rsidRPr="004F7FF1">
        <w:rPr>
          <w:rFonts w:hint="eastAsia"/>
          <w:sz w:val="24"/>
          <w:szCs w:val="24"/>
          <w:lang w:eastAsia="zh-CN"/>
        </w:rPr>
        <w:t>制定和执行</w:t>
      </w:r>
      <w:r w:rsidRPr="004F7FF1">
        <w:rPr>
          <w:rFonts w:hint="eastAsia"/>
          <w:sz w:val="24"/>
          <w:szCs w:val="24"/>
          <w:lang w:eastAsia="zh-CN"/>
        </w:rPr>
        <w:t>的法规数目</w:t>
      </w:r>
      <w:r w:rsidR="00FE1BC9" w:rsidRPr="004F7FF1">
        <w:rPr>
          <w:rFonts w:hint="eastAsia"/>
          <w:sz w:val="24"/>
          <w:szCs w:val="24"/>
          <w:lang w:eastAsia="zh-CN"/>
        </w:rPr>
        <w:t>；</w:t>
      </w:r>
    </w:p>
    <w:p w:rsidR="00FE1BC9" w:rsidRPr="004F7FF1" w:rsidRDefault="00A648F2" w:rsidP="000A72BA">
      <w:pPr>
        <w:pStyle w:val="Heading2"/>
        <w:tabs>
          <w:tab w:val="clear" w:pos="0"/>
        </w:tabs>
        <w:snapToGrid w:val="0"/>
        <w:spacing w:before="120" w:after="120" w:line="240" w:lineRule="atLeast"/>
        <w:ind w:left="1210"/>
        <w:rPr>
          <w:sz w:val="24"/>
          <w:szCs w:val="24"/>
          <w:lang w:eastAsia="zh-CN"/>
        </w:rPr>
      </w:pPr>
      <w:r w:rsidRPr="004F7FF1">
        <w:rPr>
          <w:rFonts w:hint="eastAsia"/>
          <w:sz w:val="24"/>
          <w:szCs w:val="24"/>
          <w:lang w:eastAsia="zh-CN"/>
        </w:rPr>
        <w:t>支持引进高效能制冷、空调</w:t>
      </w:r>
      <w:r w:rsidR="000A72BA">
        <w:rPr>
          <w:rFonts w:hint="eastAsia"/>
          <w:sz w:val="24"/>
          <w:szCs w:val="24"/>
          <w:lang w:eastAsia="zh-CN"/>
        </w:rPr>
        <w:t>、</w:t>
      </w:r>
      <w:r w:rsidRPr="004F7FF1">
        <w:rPr>
          <w:rFonts w:hint="eastAsia"/>
          <w:sz w:val="24"/>
          <w:szCs w:val="24"/>
          <w:lang w:eastAsia="zh-CN"/>
        </w:rPr>
        <w:t>热泵设备的政策和法规数目</w:t>
      </w:r>
      <w:r w:rsidR="00FE1BC9" w:rsidRPr="004F7FF1">
        <w:rPr>
          <w:rFonts w:hint="eastAsia"/>
          <w:sz w:val="24"/>
          <w:szCs w:val="24"/>
          <w:lang w:eastAsia="zh-CN"/>
        </w:rPr>
        <w:t>，如</w:t>
      </w:r>
      <w:r w:rsidRPr="004F7FF1">
        <w:rPr>
          <w:rFonts w:hint="eastAsia"/>
          <w:sz w:val="24"/>
          <w:szCs w:val="24"/>
          <w:lang w:eastAsia="zh-CN"/>
        </w:rPr>
        <w:t>最低能源性能标准</w:t>
      </w:r>
      <w:r w:rsidR="00FE1BC9" w:rsidRPr="004F7FF1">
        <w:rPr>
          <w:rFonts w:hint="eastAsia"/>
          <w:sz w:val="24"/>
          <w:szCs w:val="24"/>
          <w:lang w:eastAsia="zh-CN"/>
        </w:rPr>
        <w:t>和标</w:t>
      </w:r>
      <w:r w:rsidRPr="004F7FF1">
        <w:rPr>
          <w:rFonts w:hint="eastAsia"/>
          <w:sz w:val="24"/>
          <w:szCs w:val="24"/>
          <w:lang w:eastAsia="zh-CN"/>
        </w:rPr>
        <w:t>识</w:t>
      </w:r>
      <w:r w:rsidR="00FE1BC9" w:rsidRPr="004F7FF1">
        <w:rPr>
          <w:rFonts w:hint="eastAsia"/>
          <w:sz w:val="24"/>
          <w:szCs w:val="24"/>
          <w:lang w:eastAsia="zh-CN"/>
        </w:rPr>
        <w:t>制度；</w:t>
      </w:r>
    </w:p>
    <w:p w:rsidR="00FE1BC9" w:rsidRPr="004F7FF1" w:rsidRDefault="004F7FF1" w:rsidP="000A72BA">
      <w:pPr>
        <w:pStyle w:val="Heading2"/>
        <w:tabs>
          <w:tab w:val="clear" w:pos="0"/>
        </w:tabs>
        <w:snapToGrid w:val="0"/>
        <w:spacing w:before="120" w:after="120" w:line="240" w:lineRule="atLeast"/>
        <w:ind w:left="1210"/>
        <w:rPr>
          <w:sz w:val="24"/>
          <w:szCs w:val="24"/>
          <w:lang w:eastAsia="zh-CN"/>
        </w:rPr>
      </w:pPr>
      <w:r w:rsidRPr="004F7FF1">
        <w:rPr>
          <w:rFonts w:hint="eastAsia"/>
          <w:sz w:val="24"/>
          <w:szCs w:val="24"/>
          <w:lang w:eastAsia="zh-CN"/>
        </w:rPr>
        <w:t>低全球升温潜能值</w:t>
      </w:r>
      <w:r w:rsidRPr="004F7FF1">
        <w:rPr>
          <w:rFonts w:hint="eastAsia"/>
          <w:sz w:val="24"/>
          <w:szCs w:val="24"/>
          <w:lang w:eastAsia="zh-CN"/>
        </w:rPr>
        <w:t>/</w:t>
      </w:r>
      <w:r w:rsidRPr="004F7FF1">
        <w:rPr>
          <w:rFonts w:hint="eastAsia"/>
          <w:sz w:val="24"/>
          <w:szCs w:val="24"/>
          <w:lang w:eastAsia="zh-CN"/>
        </w:rPr>
        <w:t>零全球升温潜能值</w:t>
      </w:r>
      <w:r w:rsidR="00FE1BC9" w:rsidRPr="004F7FF1">
        <w:rPr>
          <w:rFonts w:hint="eastAsia"/>
          <w:sz w:val="24"/>
          <w:szCs w:val="24"/>
          <w:lang w:eastAsia="zh-CN"/>
        </w:rPr>
        <w:t>技术制冷、空调</w:t>
      </w:r>
      <w:r w:rsidR="000A72BA">
        <w:rPr>
          <w:rFonts w:hint="eastAsia"/>
          <w:sz w:val="24"/>
          <w:szCs w:val="24"/>
          <w:lang w:eastAsia="zh-CN"/>
        </w:rPr>
        <w:t>、</w:t>
      </w:r>
      <w:r w:rsidR="00FE1BC9" w:rsidRPr="004F7FF1">
        <w:rPr>
          <w:rFonts w:hint="eastAsia"/>
          <w:sz w:val="24"/>
          <w:szCs w:val="24"/>
          <w:lang w:eastAsia="zh-CN"/>
        </w:rPr>
        <w:t>热泵设备标准和标</w:t>
      </w:r>
      <w:r w:rsidR="00A648F2" w:rsidRPr="004F7FF1">
        <w:rPr>
          <w:rFonts w:hint="eastAsia"/>
          <w:sz w:val="24"/>
          <w:szCs w:val="24"/>
          <w:lang w:eastAsia="zh-CN"/>
        </w:rPr>
        <w:t>识</w:t>
      </w:r>
      <w:r w:rsidR="00FE1BC9" w:rsidRPr="004F7FF1">
        <w:rPr>
          <w:rFonts w:hint="eastAsia"/>
          <w:sz w:val="24"/>
          <w:szCs w:val="24"/>
          <w:lang w:eastAsia="zh-CN"/>
        </w:rPr>
        <w:t>方案</w:t>
      </w:r>
      <w:r w:rsidR="00A648F2" w:rsidRPr="004F7FF1">
        <w:rPr>
          <w:rFonts w:hint="eastAsia"/>
          <w:sz w:val="24"/>
          <w:szCs w:val="24"/>
          <w:lang w:eastAsia="zh-CN"/>
        </w:rPr>
        <w:t>的执行情况</w:t>
      </w:r>
      <w:r w:rsidR="00FE1BC9" w:rsidRPr="004F7FF1">
        <w:rPr>
          <w:rFonts w:hint="eastAsia"/>
          <w:sz w:val="24"/>
          <w:szCs w:val="24"/>
          <w:lang w:eastAsia="zh-CN"/>
        </w:rPr>
        <w:t>；</w:t>
      </w:r>
    </w:p>
    <w:p w:rsidR="00FE1BC9" w:rsidRPr="004F7FF1" w:rsidRDefault="00950A6C" w:rsidP="00DC43D0">
      <w:pPr>
        <w:pStyle w:val="Heading2"/>
        <w:keepNext/>
        <w:keepLines/>
        <w:tabs>
          <w:tab w:val="clear" w:pos="0"/>
        </w:tabs>
        <w:snapToGrid w:val="0"/>
        <w:spacing w:before="120" w:after="120" w:line="240" w:lineRule="atLeast"/>
        <w:ind w:left="1208"/>
        <w:rPr>
          <w:sz w:val="24"/>
          <w:szCs w:val="24"/>
          <w:lang w:eastAsia="zh-CN"/>
        </w:rPr>
      </w:pPr>
      <w:r w:rsidRPr="004F7FF1">
        <w:rPr>
          <w:rFonts w:hint="eastAsia"/>
          <w:sz w:val="24"/>
          <w:szCs w:val="24"/>
          <w:lang w:eastAsia="zh-CN"/>
        </w:rPr>
        <w:lastRenderedPageBreak/>
        <w:t>有多少家</w:t>
      </w:r>
      <w:r w:rsidR="00FE1BC9" w:rsidRPr="004F7FF1">
        <w:rPr>
          <w:rFonts w:hint="eastAsia"/>
          <w:sz w:val="24"/>
          <w:szCs w:val="24"/>
          <w:lang w:eastAsia="zh-CN"/>
        </w:rPr>
        <w:t>拥有基础设施的培训机构</w:t>
      </w:r>
      <w:r w:rsidRPr="004F7FF1">
        <w:rPr>
          <w:rFonts w:hint="eastAsia"/>
          <w:sz w:val="24"/>
          <w:szCs w:val="24"/>
          <w:lang w:eastAsia="zh-CN"/>
        </w:rPr>
        <w:t>为本国现有各类制冷、空调</w:t>
      </w:r>
      <w:r w:rsidR="000A72BA">
        <w:rPr>
          <w:rFonts w:hint="eastAsia"/>
          <w:sz w:val="24"/>
          <w:szCs w:val="24"/>
          <w:lang w:eastAsia="zh-CN"/>
        </w:rPr>
        <w:t>、</w:t>
      </w:r>
      <w:r w:rsidRPr="004F7FF1">
        <w:rPr>
          <w:rFonts w:hint="eastAsia"/>
          <w:sz w:val="24"/>
          <w:szCs w:val="24"/>
          <w:lang w:eastAsia="zh-CN"/>
        </w:rPr>
        <w:t>热泵设备的安装、维修和维护对技术人员进行良好做法</w:t>
      </w:r>
      <w:r w:rsidR="00FE1BC9" w:rsidRPr="004F7FF1">
        <w:rPr>
          <w:rFonts w:hint="eastAsia"/>
          <w:sz w:val="24"/>
          <w:szCs w:val="24"/>
          <w:lang w:eastAsia="zh-CN"/>
        </w:rPr>
        <w:t>培训和认证；</w:t>
      </w:r>
    </w:p>
    <w:p w:rsidR="00FE1BC9" w:rsidRPr="004F7FF1" w:rsidRDefault="00973409" w:rsidP="000A72BA">
      <w:pPr>
        <w:pStyle w:val="Heading2"/>
        <w:tabs>
          <w:tab w:val="clear" w:pos="0"/>
        </w:tabs>
        <w:snapToGrid w:val="0"/>
        <w:spacing w:before="120" w:after="120" w:line="240" w:lineRule="atLeast"/>
        <w:ind w:left="1210"/>
        <w:rPr>
          <w:sz w:val="24"/>
          <w:szCs w:val="24"/>
          <w:lang w:eastAsia="zh-CN"/>
        </w:rPr>
      </w:pPr>
      <w:r w:rsidRPr="004F7FF1">
        <w:rPr>
          <w:rFonts w:hint="eastAsia"/>
          <w:sz w:val="24"/>
          <w:szCs w:val="24"/>
          <w:lang w:eastAsia="zh-CN"/>
        </w:rPr>
        <w:t>含有</w:t>
      </w:r>
      <w:r w:rsidR="00FE1BC9" w:rsidRPr="004F7FF1">
        <w:rPr>
          <w:rFonts w:hint="eastAsia"/>
          <w:sz w:val="24"/>
          <w:szCs w:val="24"/>
          <w:lang w:eastAsia="zh-CN"/>
        </w:rPr>
        <w:t>安装、维修和维护</w:t>
      </w:r>
      <w:r w:rsidR="004F7FF1" w:rsidRPr="004F7FF1">
        <w:rPr>
          <w:rFonts w:hint="eastAsia"/>
          <w:sz w:val="24"/>
          <w:szCs w:val="24"/>
          <w:lang w:eastAsia="zh-CN"/>
        </w:rPr>
        <w:t>低全球升温潜能值</w:t>
      </w:r>
      <w:r w:rsidR="004F7FF1" w:rsidRPr="004F7FF1">
        <w:rPr>
          <w:rFonts w:hint="eastAsia"/>
          <w:sz w:val="24"/>
          <w:szCs w:val="24"/>
          <w:lang w:eastAsia="zh-CN"/>
        </w:rPr>
        <w:t>/</w:t>
      </w:r>
      <w:r w:rsidR="004F7FF1" w:rsidRPr="004F7FF1">
        <w:rPr>
          <w:rFonts w:hint="eastAsia"/>
          <w:sz w:val="24"/>
          <w:szCs w:val="24"/>
          <w:lang w:eastAsia="zh-CN"/>
        </w:rPr>
        <w:t>零全球升温潜能值</w:t>
      </w:r>
      <w:r w:rsidR="00FE1BC9" w:rsidRPr="004F7FF1">
        <w:rPr>
          <w:rFonts w:hint="eastAsia"/>
          <w:sz w:val="24"/>
          <w:szCs w:val="24"/>
          <w:lang w:eastAsia="zh-CN"/>
        </w:rPr>
        <w:t>制冷剂</w:t>
      </w:r>
      <w:r w:rsidRPr="004F7FF1">
        <w:rPr>
          <w:rFonts w:hint="eastAsia"/>
          <w:sz w:val="24"/>
          <w:szCs w:val="24"/>
          <w:lang w:eastAsia="zh-CN"/>
        </w:rPr>
        <w:t>内容的培训课程数目</w:t>
      </w:r>
      <w:r w:rsidR="00FE1BC9" w:rsidRPr="004F7FF1">
        <w:rPr>
          <w:rFonts w:hint="eastAsia"/>
          <w:sz w:val="24"/>
          <w:szCs w:val="24"/>
          <w:lang w:eastAsia="zh-CN"/>
        </w:rPr>
        <w:t>，</w:t>
      </w:r>
      <w:r w:rsidRPr="004F7FF1">
        <w:rPr>
          <w:rFonts w:hint="eastAsia"/>
          <w:sz w:val="24"/>
          <w:szCs w:val="24"/>
          <w:lang w:eastAsia="zh-CN"/>
        </w:rPr>
        <w:t>接受培训以及融入培训机构</w:t>
      </w:r>
      <w:r w:rsidR="00FE1BC9" w:rsidRPr="004F7FF1">
        <w:rPr>
          <w:rFonts w:hint="eastAsia"/>
          <w:sz w:val="24"/>
          <w:szCs w:val="24"/>
          <w:lang w:eastAsia="zh-CN"/>
        </w:rPr>
        <w:t>培训</w:t>
      </w:r>
      <w:r w:rsidRPr="004F7FF1">
        <w:rPr>
          <w:rFonts w:hint="eastAsia"/>
          <w:sz w:val="24"/>
          <w:szCs w:val="24"/>
          <w:lang w:eastAsia="zh-CN"/>
        </w:rPr>
        <w:t>课程</w:t>
      </w:r>
      <w:r w:rsidR="00FE1BC9" w:rsidRPr="004F7FF1">
        <w:rPr>
          <w:rFonts w:hint="eastAsia"/>
          <w:sz w:val="24"/>
          <w:szCs w:val="24"/>
          <w:lang w:eastAsia="zh-CN"/>
        </w:rPr>
        <w:t>的技术人员</w:t>
      </w:r>
      <w:r w:rsidRPr="004F7FF1">
        <w:rPr>
          <w:rFonts w:hint="eastAsia"/>
          <w:sz w:val="24"/>
          <w:szCs w:val="24"/>
          <w:lang w:eastAsia="zh-CN"/>
        </w:rPr>
        <w:t>数目</w:t>
      </w:r>
      <w:r w:rsidR="00FE1BC9" w:rsidRPr="004F7FF1">
        <w:rPr>
          <w:rFonts w:hint="eastAsia"/>
          <w:sz w:val="24"/>
          <w:szCs w:val="24"/>
          <w:lang w:eastAsia="zh-CN"/>
        </w:rPr>
        <w:t>；</w:t>
      </w:r>
    </w:p>
    <w:p w:rsidR="00FE1BC9" w:rsidRPr="004F7FF1" w:rsidRDefault="00FE1BC9" w:rsidP="000A72BA">
      <w:pPr>
        <w:pStyle w:val="Heading2"/>
        <w:tabs>
          <w:tab w:val="clear" w:pos="0"/>
        </w:tabs>
        <w:snapToGrid w:val="0"/>
        <w:spacing w:before="120" w:after="120" w:line="240" w:lineRule="atLeast"/>
        <w:ind w:left="1210"/>
        <w:rPr>
          <w:sz w:val="24"/>
          <w:szCs w:val="24"/>
          <w:lang w:eastAsia="zh-CN"/>
        </w:rPr>
      </w:pPr>
      <w:r w:rsidRPr="004F7FF1">
        <w:rPr>
          <w:rFonts w:hint="eastAsia"/>
          <w:sz w:val="24"/>
          <w:szCs w:val="24"/>
          <w:lang w:eastAsia="zh-CN"/>
        </w:rPr>
        <w:t>维修技术</w:t>
      </w:r>
      <w:r w:rsidR="00973409" w:rsidRPr="004F7FF1">
        <w:rPr>
          <w:rFonts w:hint="eastAsia"/>
          <w:sz w:val="24"/>
          <w:szCs w:val="24"/>
          <w:lang w:eastAsia="zh-CN"/>
        </w:rPr>
        <w:t>人</w:t>
      </w:r>
      <w:r w:rsidRPr="004F7FF1">
        <w:rPr>
          <w:rFonts w:hint="eastAsia"/>
          <w:sz w:val="24"/>
          <w:szCs w:val="24"/>
          <w:lang w:eastAsia="zh-CN"/>
        </w:rPr>
        <w:t>员认证制度</w:t>
      </w:r>
      <w:r w:rsidR="000A72BA">
        <w:rPr>
          <w:rFonts w:hint="eastAsia"/>
          <w:sz w:val="24"/>
          <w:szCs w:val="24"/>
          <w:lang w:eastAsia="zh-CN"/>
        </w:rPr>
        <w:t>的</w:t>
      </w:r>
      <w:r w:rsidR="00973409" w:rsidRPr="004F7FF1">
        <w:rPr>
          <w:rFonts w:hint="eastAsia"/>
          <w:sz w:val="24"/>
          <w:szCs w:val="24"/>
          <w:lang w:eastAsia="zh-CN"/>
        </w:rPr>
        <w:t>执行情况</w:t>
      </w:r>
      <w:r w:rsidRPr="004F7FF1">
        <w:rPr>
          <w:rFonts w:hint="eastAsia"/>
          <w:sz w:val="24"/>
          <w:szCs w:val="24"/>
          <w:lang w:eastAsia="zh-CN"/>
        </w:rPr>
        <w:t>；</w:t>
      </w:r>
    </w:p>
    <w:p w:rsidR="00FE1BC9" w:rsidRPr="004F7FF1" w:rsidRDefault="00973409" w:rsidP="000A72BA">
      <w:pPr>
        <w:pStyle w:val="Heading2"/>
        <w:tabs>
          <w:tab w:val="clear" w:pos="0"/>
        </w:tabs>
        <w:snapToGrid w:val="0"/>
        <w:spacing w:before="120" w:after="120" w:line="240" w:lineRule="atLeast"/>
        <w:ind w:left="1210"/>
        <w:rPr>
          <w:sz w:val="24"/>
          <w:szCs w:val="24"/>
          <w:lang w:eastAsia="zh-CN"/>
        </w:rPr>
      </w:pPr>
      <w:r w:rsidRPr="004F7FF1">
        <w:rPr>
          <w:rFonts w:hint="eastAsia"/>
          <w:sz w:val="24"/>
          <w:szCs w:val="24"/>
          <w:lang w:eastAsia="zh-CN"/>
        </w:rPr>
        <w:t>为</w:t>
      </w:r>
      <w:r w:rsidR="00FE1BC9" w:rsidRPr="004F7FF1">
        <w:rPr>
          <w:rFonts w:hint="eastAsia"/>
          <w:sz w:val="24"/>
          <w:szCs w:val="24"/>
          <w:lang w:eastAsia="zh-CN"/>
        </w:rPr>
        <w:t>最终用户</w:t>
      </w:r>
      <w:r w:rsidRPr="004F7FF1">
        <w:rPr>
          <w:rFonts w:hint="eastAsia"/>
          <w:sz w:val="24"/>
          <w:szCs w:val="24"/>
          <w:lang w:eastAsia="zh-CN"/>
        </w:rPr>
        <w:t>试点激励</w:t>
      </w:r>
      <w:r w:rsidR="00FE1BC9" w:rsidRPr="004F7FF1">
        <w:rPr>
          <w:rFonts w:hint="eastAsia"/>
          <w:sz w:val="24"/>
          <w:szCs w:val="24"/>
          <w:lang w:eastAsia="zh-CN"/>
        </w:rPr>
        <w:t>方案</w:t>
      </w:r>
      <w:r w:rsidRPr="004F7FF1">
        <w:rPr>
          <w:rFonts w:hint="eastAsia"/>
          <w:sz w:val="24"/>
          <w:szCs w:val="24"/>
          <w:lang w:eastAsia="zh-CN"/>
        </w:rPr>
        <w:t>批准和拨付的资金</w:t>
      </w:r>
      <w:r w:rsidR="000A72BA">
        <w:rPr>
          <w:rFonts w:hint="eastAsia"/>
          <w:sz w:val="24"/>
          <w:szCs w:val="24"/>
          <w:lang w:eastAsia="zh-CN"/>
        </w:rPr>
        <w:t>额</w:t>
      </w:r>
      <w:r w:rsidRPr="004F7FF1">
        <w:rPr>
          <w:rFonts w:hint="eastAsia"/>
          <w:sz w:val="24"/>
          <w:szCs w:val="24"/>
          <w:lang w:eastAsia="zh-CN"/>
        </w:rPr>
        <w:t>以及采用该技术对淘汰</w:t>
      </w:r>
      <w:r w:rsidR="00FE1BC9" w:rsidRPr="004F7FF1">
        <w:rPr>
          <w:rFonts w:hint="eastAsia"/>
          <w:sz w:val="24"/>
          <w:szCs w:val="24"/>
          <w:lang w:eastAsia="zh-CN"/>
        </w:rPr>
        <w:t>消耗臭氧层物质</w:t>
      </w:r>
      <w:r w:rsidRPr="004F7FF1">
        <w:rPr>
          <w:rFonts w:hint="eastAsia"/>
          <w:sz w:val="24"/>
          <w:szCs w:val="24"/>
          <w:lang w:eastAsia="zh-CN"/>
        </w:rPr>
        <w:t>的</w:t>
      </w:r>
      <w:r w:rsidR="00FE1BC9" w:rsidRPr="004F7FF1">
        <w:rPr>
          <w:rFonts w:hint="eastAsia"/>
          <w:sz w:val="24"/>
          <w:szCs w:val="24"/>
          <w:lang w:eastAsia="zh-CN"/>
        </w:rPr>
        <w:t>影响；</w:t>
      </w:r>
    </w:p>
    <w:p w:rsidR="00FE1BC9" w:rsidRPr="004F7FF1" w:rsidRDefault="000A6743" w:rsidP="000A72BA">
      <w:pPr>
        <w:pStyle w:val="Heading2"/>
        <w:tabs>
          <w:tab w:val="clear" w:pos="0"/>
        </w:tabs>
        <w:snapToGrid w:val="0"/>
        <w:spacing w:before="120" w:after="120" w:line="240" w:lineRule="atLeast"/>
        <w:ind w:left="1210"/>
        <w:rPr>
          <w:sz w:val="24"/>
          <w:szCs w:val="24"/>
          <w:lang w:eastAsia="zh-CN"/>
        </w:rPr>
      </w:pPr>
      <w:r w:rsidRPr="004F7FF1">
        <w:rPr>
          <w:rFonts w:hint="eastAsia"/>
          <w:sz w:val="24"/>
          <w:szCs w:val="24"/>
          <w:lang w:eastAsia="zh-CN"/>
        </w:rPr>
        <w:t>搞</w:t>
      </w:r>
      <w:r w:rsidR="00FE1BC9" w:rsidRPr="004F7FF1">
        <w:rPr>
          <w:rFonts w:hint="eastAsia"/>
          <w:sz w:val="24"/>
          <w:szCs w:val="24"/>
          <w:lang w:eastAsia="zh-CN"/>
        </w:rPr>
        <w:t>了</w:t>
      </w:r>
      <w:r w:rsidRPr="004F7FF1">
        <w:rPr>
          <w:rFonts w:hint="eastAsia"/>
          <w:sz w:val="24"/>
          <w:szCs w:val="24"/>
          <w:lang w:eastAsia="zh-CN"/>
        </w:rPr>
        <w:t>多少提高认识和外联方案，以支持引进最低能源性能标准和标识制度</w:t>
      </w:r>
      <w:r w:rsidR="000A72BA">
        <w:rPr>
          <w:rFonts w:hint="eastAsia"/>
          <w:sz w:val="24"/>
          <w:szCs w:val="24"/>
          <w:lang w:eastAsia="zh-CN"/>
        </w:rPr>
        <w:t>；</w:t>
      </w:r>
      <w:r w:rsidR="00FE1BC9" w:rsidRPr="004F7FF1">
        <w:rPr>
          <w:rFonts w:hint="eastAsia"/>
          <w:sz w:val="24"/>
          <w:szCs w:val="24"/>
          <w:lang w:eastAsia="zh-CN"/>
        </w:rPr>
        <w:t>技术</w:t>
      </w:r>
      <w:r w:rsidRPr="004F7FF1">
        <w:rPr>
          <w:rFonts w:hint="eastAsia"/>
          <w:sz w:val="24"/>
          <w:szCs w:val="24"/>
          <w:lang w:eastAsia="zh-CN"/>
        </w:rPr>
        <w:t>人</w:t>
      </w:r>
      <w:r w:rsidR="00FE1BC9" w:rsidRPr="004F7FF1">
        <w:rPr>
          <w:rFonts w:hint="eastAsia"/>
          <w:sz w:val="24"/>
          <w:szCs w:val="24"/>
          <w:lang w:eastAsia="zh-CN"/>
        </w:rPr>
        <w:t>员强制性认证</w:t>
      </w:r>
      <w:r w:rsidR="000A72BA">
        <w:rPr>
          <w:rFonts w:hint="eastAsia"/>
          <w:sz w:val="24"/>
          <w:szCs w:val="24"/>
          <w:lang w:eastAsia="zh-CN"/>
        </w:rPr>
        <w:t>；</w:t>
      </w:r>
      <w:r w:rsidRPr="004F7FF1">
        <w:rPr>
          <w:rFonts w:hint="eastAsia"/>
          <w:sz w:val="24"/>
          <w:szCs w:val="24"/>
          <w:lang w:eastAsia="zh-CN"/>
        </w:rPr>
        <w:t>引进使用</w:t>
      </w:r>
      <w:r w:rsidR="004F7FF1" w:rsidRPr="004F7FF1">
        <w:rPr>
          <w:rFonts w:hint="eastAsia"/>
          <w:sz w:val="24"/>
          <w:szCs w:val="24"/>
          <w:lang w:eastAsia="zh-CN"/>
        </w:rPr>
        <w:t>低全球升温潜能值</w:t>
      </w:r>
      <w:r w:rsidR="004F7FF1" w:rsidRPr="004F7FF1">
        <w:rPr>
          <w:rFonts w:hint="eastAsia"/>
          <w:sz w:val="24"/>
          <w:szCs w:val="24"/>
          <w:lang w:eastAsia="zh-CN"/>
        </w:rPr>
        <w:t>/</w:t>
      </w:r>
      <w:r w:rsidR="004F7FF1" w:rsidRPr="004F7FF1">
        <w:rPr>
          <w:rFonts w:hint="eastAsia"/>
          <w:sz w:val="24"/>
          <w:szCs w:val="24"/>
          <w:lang w:eastAsia="zh-CN"/>
        </w:rPr>
        <w:t>零全球升温潜能值</w:t>
      </w:r>
      <w:r w:rsidR="00FE1BC9" w:rsidRPr="004F7FF1">
        <w:rPr>
          <w:rFonts w:hint="eastAsia"/>
          <w:sz w:val="24"/>
          <w:szCs w:val="24"/>
          <w:lang w:eastAsia="zh-CN"/>
        </w:rPr>
        <w:t>制冷剂的</w:t>
      </w:r>
      <w:r w:rsidRPr="004F7FF1">
        <w:rPr>
          <w:rFonts w:hint="eastAsia"/>
          <w:sz w:val="24"/>
          <w:szCs w:val="24"/>
          <w:lang w:eastAsia="zh-CN"/>
        </w:rPr>
        <w:t>高能效</w:t>
      </w:r>
      <w:r w:rsidR="00FE1BC9" w:rsidRPr="004F7FF1">
        <w:rPr>
          <w:rFonts w:hint="eastAsia"/>
          <w:sz w:val="24"/>
          <w:szCs w:val="24"/>
          <w:lang w:eastAsia="zh-CN"/>
        </w:rPr>
        <w:t>制冷</w:t>
      </w:r>
      <w:r w:rsidRPr="004F7FF1">
        <w:rPr>
          <w:rFonts w:hint="eastAsia"/>
          <w:sz w:val="24"/>
          <w:szCs w:val="24"/>
          <w:lang w:eastAsia="zh-CN"/>
        </w:rPr>
        <w:t>、</w:t>
      </w:r>
      <w:r w:rsidR="00FE1BC9" w:rsidRPr="004F7FF1">
        <w:rPr>
          <w:rFonts w:hint="eastAsia"/>
          <w:sz w:val="24"/>
          <w:szCs w:val="24"/>
          <w:lang w:eastAsia="zh-CN"/>
        </w:rPr>
        <w:t>空调</w:t>
      </w:r>
      <w:r w:rsidR="000A72BA">
        <w:rPr>
          <w:rFonts w:hint="eastAsia"/>
          <w:sz w:val="24"/>
          <w:szCs w:val="24"/>
          <w:lang w:eastAsia="zh-CN"/>
        </w:rPr>
        <w:t>、</w:t>
      </w:r>
      <w:r w:rsidRPr="004F7FF1">
        <w:rPr>
          <w:rFonts w:hint="eastAsia"/>
          <w:sz w:val="24"/>
          <w:szCs w:val="24"/>
          <w:lang w:eastAsia="zh-CN"/>
        </w:rPr>
        <w:t>热泵</w:t>
      </w:r>
      <w:r w:rsidR="00FE1BC9" w:rsidRPr="004F7FF1">
        <w:rPr>
          <w:rFonts w:hint="eastAsia"/>
          <w:sz w:val="24"/>
          <w:szCs w:val="24"/>
          <w:lang w:eastAsia="zh-CN"/>
        </w:rPr>
        <w:t>设备</w:t>
      </w:r>
      <w:r w:rsidRPr="004F7FF1">
        <w:rPr>
          <w:rFonts w:hint="eastAsia"/>
          <w:sz w:val="24"/>
          <w:szCs w:val="24"/>
          <w:lang w:eastAsia="zh-CN"/>
        </w:rPr>
        <w:t>；</w:t>
      </w:r>
    </w:p>
    <w:p w:rsidR="00EB56BA" w:rsidRPr="004F7FF1" w:rsidRDefault="00FE1BC9" w:rsidP="000A72BA">
      <w:pPr>
        <w:pStyle w:val="Heading2"/>
        <w:tabs>
          <w:tab w:val="clear" w:pos="0"/>
        </w:tabs>
        <w:snapToGrid w:val="0"/>
        <w:spacing w:before="120" w:after="120" w:line="240" w:lineRule="atLeast"/>
        <w:ind w:left="1210"/>
        <w:rPr>
          <w:sz w:val="24"/>
          <w:szCs w:val="24"/>
          <w:lang w:eastAsia="zh-CN"/>
        </w:rPr>
      </w:pPr>
      <w:r w:rsidRPr="004F7FF1">
        <w:rPr>
          <w:rFonts w:hint="eastAsia"/>
          <w:sz w:val="24"/>
          <w:szCs w:val="24"/>
          <w:lang w:eastAsia="zh-CN"/>
        </w:rPr>
        <w:t>监测报告</w:t>
      </w:r>
      <w:r w:rsidR="0040076A" w:rsidRPr="004F7FF1">
        <w:rPr>
          <w:rFonts w:hint="eastAsia"/>
          <w:sz w:val="24"/>
          <w:szCs w:val="24"/>
          <w:lang w:eastAsia="zh-CN"/>
        </w:rPr>
        <w:t>、</w:t>
      </w:r>
      <w:r w:rsidRPr="004F7FF1">
        <w:rPr>
          <w:rFonts w:hint="eastAsia"/>
          <w:sz w:val="24"/>
          <w:szCs w:val="24"/>
          <w:lang w:eastAsia="zh-CN"/>
        </w:rPr>
        <w:t>所开展活动的报告</w:t>
      </w:r>
      <w:r w:rsidR="0040076A" w:rsidRPr="004F7FF1">
        <w:rPr>
          <w:rFonts w:hint="eastAsia"/>
          <w:sz w:val="24"/>
          <w:szCs w:val="24"/>
          <w:lang w:eastAsia="zh-CN"/>
        </w:rPr>
        <w:t>、</w:t>
      </w:r>
      <w:r w:rsidRPr="004F7FF1">
        <w:rPr>
          <w:rFonts w:hint="eastAsia"/>
          <w:sz w:val="24"/>
          <w:szCs w:val="24"/>
          <w:lang w:eastAsia="zh-CN"/>
        </w:rPr>
        <w:t>国家臭氧机构和其他国家利益攸关方</w:t>
      </w:r>
      <w:r w:rsidR="0040076A" w:rsidRPr="004F7FF1">
        <w:rPr>
          <w:rFonts w:hint="eastAsia"/>
          <w:sz w:val="24"/>
          <w:szCs w:val="24"/>
          <w:lang w:eastAsia="zh-CN"/>
        </w:rPr>
        <w:t>对</w:t>
      </w:r>
      <w:r w:rsidRPr="004F7FF1">
        <w:rPr>
          <w:rFonts w:hint="eastAsia"/>
          <w:sz w:val="24"/>
          <w:szCs w:val="24"/>
          <w:lang w:eastAsia="zh-CN"/>
        </w:rPr>
        <w:t>这些方案</w:t>
      </w:r>
      <w:r w:rsidR="0040076A" w:rsidRPr="004F7FF1">
        <w:rPr>
          <w:rFonts w:hint="eastAsia"/>
          <w:sz w:val="24"/>
          <w:szCs w:val="24"/>
          <w:lang w:eastAsia="zh-CN"/>
        </w:rPr>
        <w:t>的</w:t>
      </w:r>
      <w:r w:rsidRPr="004F7FF1">
        <w:rPr>
          <w:rFonts w:hint="eastAsia"/>
          <w:sz w:val="24"/>
          <w:szCs w:val="24"/>
          <w:lang w:eastAsia="zh-CN"/>
        </w:rPr>
        <w:t>影响的反馈</w:t>
      </w:r>
      <w:r w:rsidR="0040076A" w:rsidRPr="004F7FF1">
        <w:rPr>
          <w:rFonts w:hint="eastAsia"/>
          <w:sz w:val="24"/>
          <w:szCs w:val="24"/>
          <w:lang w:eastAsia="zh-CN"/>
        </w:rPr>
        <w:t>结果</w:t>
      </w:r>
      <w:r w:rsidRPr="004F7FF1">
        <w:rPr>
          <w:rFonts w:hint="eastAsia"/>
          <w:sz w:val="24"/>
          <w:szCs w:val="24"/>
          <w:lang w:eastAsia="zh-CN"/>
        </w:rPr>
        <w:t>。</w:t>
      </w:r>
      <w:r w:rsidRPr="004F7FF1">
        <w:rPr>
          <w:sz w:val="24"/>
          <w:szCs w:val="24"/>
          <w:lang w:eastAsia="zh-CN"/>
        </w:rPr>
        <w:t xml:space="preserve"> </w:t>
      </w:r>
    </w:p>
    <w:p w:rsidR="00EB56BA" w:rsidRPr="004F7FF1" w:rsidRDefault="00312077" w:rsidP="004F7FF1">
      <w:pPr>
        <w:snapToGrid w:val="0"/>
        <w:spacing w:before="120" w:after="120" w:line="240" w:lineRule="atLeast"/>
        <w:rPr>
          <w:b/>
          <w:sz w:val="24"/>
          <w:szCs w:val="24"/>
        </w:rPr>
      </w:pPr>
      <w:r w:rsidRPr="004F7FF1">
        <w:rPr>
          <w:rFonts w:hint="eastAsia"/>
          <w:b/>
          <w:sz w:val="24"/>
          <w:szCs w:val="24"/>
          <w:lang w:eastAsia="zh-CN"/>
        </w:rPr>
        <w:t>建议</w:t>
      </w:r>
    </w:p>
    <w:p w:rsidR="00CC299E" w:rsidRPr="000A72BA" w:rsidRDefault="00312077" w:rsidP="004F7FF1">
      <w:pPr>
        <w:pStyle w:val="ListParagraph"/>
        <w:numPr>
          <w:ilvl w:val="0"/>
          <w:numId w:val="9"/>
        </w:numPr>
        <w:snapToGrid w:val="0"/>
        <w:spacing w:before="120" w:after="120" w:line="240" w:lineRule="atLeast"/>
        <w:ind w:left="0" w:firstLine="0"/>
        <w:contextualSpacing w:val="0"/>
        <w:jc w:val="left"/>
        <w:rPr>
          <w:sz w:val="24"/>
          <w:szCs w:val="24"/>
          <w:lang w:eastAsia="zh-CN"/>
        </w:rPr>
      </w:pPr>
      <w:r w:rsidRPr="004F7FF1">
        <w:rPr>
          <w:rFonts w:hint="eastAsia"/>
          <w:sz w:val="24"/>
          <w:szCs w:val="24"/>
          <w:lang w:val="en-CA" w:eastAsia="zh-CN"/>
        </w:rPr>
        <w:t>执行委员会不妨注意到</w:t>
      </w:r>
      <w:r w:rsidR="007D1B40" w:rsidRPr="004F7FF1">
        <w:rPr>
          <w:rFonts w:hint="eastAsia"/>
          <w:sz w:val="24"/>
          <w:szCs w:val="24"/>
          <w:lang w:val="en-CA" w:eastAsia="zh-CN"/>
        </w:rPr>
        <w:t>关于</w:t>
      </w:r>
      <w:r w:rsidR="00C916C2" w:rsidRPr="004F7FF1">
        <w:rPr>
          <w:rFonts w:hint="eastAsia"/>
          <w:sz w:val="24"/>
          <w:szCs w:val="24"/>
          <w:lang w:val="en-CA" w:eastAsia="zh-CN"/>
        </w:rPr>
        <w:t>如何</w:t>
      </w:r>
      <w:r w:rsidR="007D1B40" w:rsidRPr="004F7FF1">
        <w:rPr>
          <w:rFonts w:hint="eastAsia"/>
          <w:sz w:val="24"/>
          <w:szCs w:val="24"/>
          <w:lang w:val="en-CA" w:eastAsia="zh-CN"/>
        </w:rPr>
        <w:t>运作缔约方</w:t>
      </w:r>
      <w:r w:rsidRPr="004F7FF1">
        <w:rPr>
          <w:rFonts w:hint="eastAsia"/>
          <w:sz w:val="24"/>
          <w:szCs w:val="24"/>
          <w:lang w:val="en-CA" w:eastAsia="zh-CN"/>
        </w:rPr>
        <w:t>第</w:t>
      </w:r>
      <w:r w:rsidR="007D1B40" w:rsidRPr="004F7FF1">
        <w:rPr>
          <w:sz w:val="24"/>
          <w:szCs w:val="24"/>
          <w:lang w:val="en-CA" w:eastAsia="zh-CN"/>
        </w:rPr>
        <w:t>XXVIII/2</w:t>
      </w:r>
      <w:r w:rsidRPr="004F7FF1">
        <w:rPr>
          <w:rFonts w:hint="eastAsia"/>
          <w:sz w:val="24"/>
          <w:szCs w:val="24"/>
          <w:lang w:val="en-CA" w:eastAsia="zh-CN"/>
        </w:rPr>
        <w:t>号决定第</w:t>
      </w:r>
      <w:r w:rsidRPr="004F7FF1">
        <w:rPr>
          <w:rFonts w:hint="eastAsia"/>
          <w:sz w:val="24"/>
          <w:szCs w:val="24"/>
          <w:lang w:val="en-CA" w:eastAsia="zh-CN"/>
        </w:rPr>
        <w:t>16</w:t>
      </w:r>
      <w:r w:rsidRPr="004F7FF1">
        <w:rPr>
          <w:rFonts w:hint="eastAsia"/>
          <w:sz w:val="24"/>
          <w:szCs w:val="24"/>
          <w:lang w:val="en-CA" w:eastAsia="zh-CN"/>
        </w:rPr>
        <w:t>段和第</w:t>
      </w:r>
      <w:r w:rsidR="007D1B40" w:rsidRPr="004F7FF1">
        <w:rPr>
          <w:sz w:val="24"/>
          <w:szCs w:val="24"/>
          <w:lang w:val="en-CA" w:eastAsia="zh-CN"/>
        </w:rPr>
        <w:t>XXX/5</w:t>
      </w:r>
      <w:r w:rsidRPr="004F7FF1">
        <w:rPr>
          <w:rFonts w:hint="eastAsia"/>
          <w:sz w:val="24"/>
          <w:szCs w:val="24"/>
          <w:lang w:val="en-CA" w:eastAsia="zh-CN"/>
        </w:rPr>
        <w:t>号决定第</w:t>
      </w:r>
      <w:r w:rsidRPr="004F7FF1">
        <w:rPr>
          <w:rFonts w:hint="eastAsia"/>
          <w:sz w:val="24"/>
          <w:szCs w:val="24"/>
          <w:lang w:val="en-CA" w:eastAsia="zh-CN"/>
        </w:rPr>
        <w:t>2</w:t>
      </w:r>
      <w:r w:rsidRPr="004F7FF1">
        <w:rPr>
          <w:rFonts w:hint="eastAsia"/>
          <w:sz w:val="24"/>
          <w:szCs w:val="24"/>
          <w:lang w:val="en-CA" w:eastAsia="zh-CN"/>
        </w:rPr>
        <w:t>段的文件，同时考虑到</w:t>
      </w:r>
      <w:r w:rsidR="007D1B40" w:rsidRPr="004F7FF1">
        <w:rPr>
          <w:sz w:val="24"/>
          <w:szCs w:val="24"/>
          <w:lang w:eastAsia="zh-CN"/>
        </w:rPr>
        <w:t>UNEP/</w:t>
      </w:r>
      <w:proofErr w:type="spellStart"/>
      <w:r w:rsidR="007D1B40" w:rsidRPr="004F7FF1">
        <w:rPr>
          <w:sz w:val="24"/>
          <w:szCs w:val="24"/>
          <w:lang w:eastAsia="zh-CN"/>
        </w:rPr>
        <w:t>OzL.Pro</w:t>
      </w:r>
      <w:proofErr w:type="spellEnd"/>
      <w:r w:rsidR="007D1B40" w:rsidRPr="004F7FF1">
        <w:rPr>
          <w:sz w:val="24"/>
          <w:szCs w:val="24"/>
          <w:lang w:eastAsia="zh-CN"/>
        </w:rPr>
        <w:t>/</w:t>
      </w:r>
      <w:proofErr w:type="spellStart"/>
      <w:r w:rsidR="007D1B40" w:rsidRPr="004F7FF1">
        <w:rPr>
          <w:sz w:val="24"/>
          <w:szCs w:val="24"/>
          <w:lang w:eastAsia="zh-CN"/>
        </w:rPr>
        <w:t>ExCom</w:t>
      </w:r>
      <w:proofErr w:type="spellEnd"/>
      <w:r w:rsidR="007D1B40" w:rsidRPr="004F7FF1">
        <w:rPr>
          <w:sz w:val="24"/>
          <w:szCs w:val="24"/>
          <w:lang w:eastAsia="zh-CN"/>
        </w:rPr>
        <w:t>/83/40</w:t>
      </w:r>
      <w:r w:rsidR="007D1B40" w:rsidRPr="004F7FF1">
        <w:rPr>
          <w:rFonts w:hint="eastAsia"/>
          <w:sz w:val="24"/>
          <w:szCs w:val="24"/>
          <w:lang w:eastAsia="zh-CN"/>
        </w:rPr>
        <w:t>号文件所载</w:t>
      </w:r>
      <w:r w:rsidR="007D1B40" w:rsidRPr="004F7FF1">
        <w:rPr>
          <w:rFonts w:hint="eastAsia"/>
          <w:sz w:val="24"/>
          <w:szCs w:val="24"/>
          <w:lang w:val="en-CA" w:eastAsia="zh-CN"/>
        </w:rPr>
        <w:t>低消费量国家</w:t>
      </w:r>
      <w:r w:rsidRPr="004F7FF1">
        <w:rPr>
          <w:rFonts w:hint="eastAsia"/>
          <w:sz w:val="24"/>
          <w:szCs w:val="24"/>
          <w:lang w:val="en-CA" w:eastAsia="zh-CN"/>
        </w:rPr>
        <w:t>现有或新的氟氯烃淘汰管理计划中</w:t>
      </w:r>
      <w:r w:rsidR="007D1B40" w:rsidRPr="004F7FF1">
        <w:rPr>
          <w:rFonts w:hint="eastAsia"/>
          <w:sz w:val="24"/>
          <w:szCs w:val="24"/>
          <w:lang w:val="en-CA" w:eastAsia="zh-CN"/>
        </w:rPr>
        <w:t>维修行业</w:t>
      </w:r>
      <w:r w:rsidRPr="004F7FF1">
        <w:rPr>
          <w:rFonts w:hint="eastAsia"/>
          <w:sz w:val="24"/>
          <w:szCs w:val="24"/>
          <w:lang w:val="en-CA" w:eastAsia="zh-CN"/>
        </w:rPr>
        <w:t>计划的标准、绩效指标和相关供资机制。</w:t>
      </w:r>
    </w:p>
    <w:p w:rsidR="000A72BA" w:rsidRPr="000A72BA" w:rsidRDefault="000A72BA" w:rsidP="000A72BA">
      <w:pPr>
        <w:snapToGrid w:val="0"/>
        <w:spacing w:before="120" w:after="120" w:line="240" w:lineRule="atLeast"/>
        <w:jc w:val="left"/>
        <w:rPr>
          <w:sz w:val="24"/>
          <w:szCs w:val="24"/>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4F7FF1" w:rsidTr="00632BE6">
        <w:tc>
          <w:tcPr>
            <w:tcW w:w="1871" w:type="dxa"/>
          </w:tcPr>
          <w:p w:rsidR="00052C5C" w:rsidRPr="004F7FF1" w:rsidRDefault="00052C5C" w:rsidP="00052C5C">
            <w:pPr>
              <w:tabs>
                <w:tab w:val="left" w:pos="8280"/>
              </w:tabs>
              <w:rPr>
                <w:lang w:eastAsia="zh-CN"/>
              </w:rPr>
            </w:pPr>
          </w:p>
        </w:tc>
        <w:tc>
          <w:tcPr>
            <w:tcW w:w="1872" w:type="dxa"/>
          </w:tcPr>
          <w:p w:rsidR="00052C5C" w:rsidRPr="004F7FF1" w:rsidRDefault="00052C5C" w:rsidP="00052C5C">
            <w:pPr>
              <w:tabs>
                <w:tab w:val="left" w:pos="8280"/>
              </w:tabs>
              <w:rPr>
                <w:lang w:eastAsia="zh-CN"/>
              </w:rPr>
            </w:pPr>
          </w:p>
        </w:tc>
        <w:tc>
          <w:tcPr>
            <w:tcW w:w="1872" w:type="dxa"/>
            <w:tcBorders>
              <w:bottom w:val="single" w:sz="4" w:space="0" w:color="auto"/>
            </w:tcBorders>
          </w:tcPr>
          <w:p w:rsidR="00052C5C" w:rsidRPr="004F7FF1" w:rsidRDefault="00052C5C" w:rsidP="00052C5C">
            <w:pPr>
              <w:tabs>
                <w:tab w:val="left" w:pos="8280"/>
              </w:tabs>
              <w:rPr>
                <w:lang w:eastAsia="zh-CN"/>
              </w:rPr>
            </w:pPr>
          </w:p>
        </w:tc>
        <w:tc>
          <w:tcPr>
            <w:tcW w:w="1872" w:type="dxa"/>
          </w:tcPr>
          <w:p w:rsidR="00052C5C" w:rsidRPr="004F7FF1" w:rsidRDefault="00052C5C" w:rsidP="00052C5C">
            <w:pPr>
              <w:tabs>
                <w:tab w:val="left" w:pos="8280"/>
              </w:tabs>
              <w:rPr>
                <w:lang w:eastAsia="zh-CN"/>
              </w:rPr>
            </w:pPr>
          </w:p>
        </w:tc>
        <w:tc>
          <w:tcPr>
            <w:tcW w:w="1873" w:type="dxa"/>
          </w:tcPr>
          <w:p w:rsidR="00052C5C" w:rsidRPr="004F7FF1" w:rsidRDefault="00052C5C" w:rsidP="00052C5C">
            <w:pPr>
              <w:tabs>
                <w:tab w:val="left" w:pos="8280"/>
              </w:tabs>
              <w:rPr>
                <w:lang w:eastAsia="zh-CN"/>
              </w:rPr>
            </w:pPr>
          </w:p>
        </w:tc>
      </w:tr>
    </w:tbl>
    <w:p w:rsidR="00052C5C" w:rsidRPr="004F7FF1" w:rsidRDefault="00052C5C" w:rsidP="001C3C80">
      <w:pPr>
        <w:tabs>
          <w:tab w:val="left" w:pos="8280"/>
        </w:tabs>
        <w:rPr>
          <w:lang w:eastAsia="zh-CN"/>
        </w:rPr>
      </w:pPr>
    </w:p>
    <w:sectPr w:rsidR="00052C5C" w:rsidRPr="004F7FF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1AAD" w:rsidRDefault="006D1AAD" w:rsidP="004A504B">
      <w:r>
        <w:separator/>
      </w:r>
    </w:p>
  </w:endnote>
  <w:endnote w:type="continuationSeparator" w:id="0">
    <w:p w:rsidR="006D1AAD" w:rsidRDefault="006D1AA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E39" w:rsidRPr="0033525D" w:rsidRDefault="008A6E39">
    <w:pPr>
      <w:jc w:val="center"/>
    </w:pPr>
    <w:r>
      <w:fldChar w:fldCharType="begin"/>
    </w:r>
    <w:r>
      <w:instrText xml:space="preserve"> PAGE </w:instrText>
    </w:r>
    <w:r>
      <w:fldChar w:fldCharType="separate"/>
    </w:r>
    <w:r w:rsidR="00ED11EA">
      <w:rPr>
        <w:noProof/>
      </w:rPr>
      <w:t>14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E39" w:rsidRPr="0033525D" w:rsidRDefault="008A6E39">
    <w:pPr>
      <w:jc w:val="center"/>
    </w:pPr>
    <w:r>
      <w:fldChar w:fldCharType="begin"/>
    </w:r>
    <w:r>
      <w:instrText xml:space="preserve"> PAGE </w:instrText>
    </w:r>
    <w:r>
      <w:fldChar w:fldCharType="separate"/>
    </w:r>
    <w:r w:rsidR="00ED11EA">
      <w:rPr>
        <w:noProof/>
      </w:rPr>
      <w:t>15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E39" w:rsidRDefault="008A6E39" w:rsidP="009A1AF1">
    <w:pPr>
      <w:pBdr>
        <w:top w:val="single" w:sz="4" w:space="1" w:color="auto"/>
        <w:left w:val="single" w:sz="4" w:space="4" w:color="auto"/>
        <w:bottom w:val="single" w:sz="4" w:space="1" w:color="auto"/>
        <w:right w:val="single" w:sz="4" w:space="4" w:color="auto"/>
      </w:pBdr>
      <w:jc w:val="center"/>
      <w:rPr>
        <w:sz w:val="18"/>
        <w:szCs w:val="18"/>
        <w:lang w:eastAsia="zh-CN"/>
      </w:rPr>
    </w:pPr>
  </w:p>
  <w:p w:rsidR="008A6E39" w:rsidRDefault="008A6E39" w:rsidP="009A1AF1">
    <w:pPr>
      <w:pBdr>
        <w:top w:val="single" w:sz="4" w:space="1" w:color="auto"/>
        <w:left w:val="single" w:sz="4" w:space="4" w:color="auto"/>
        <w:bottom w:val="single" w:sz="4" w:space="1" w:color="auto"/>
        <w:right w:val="single" w:sz="4" w:space="4" w:color="auto"/>
      </w:pBdr>
      <w:snapToGrid w:val="0"/>
      <w:jc w:val="center"/>
      <w:rPr>
        <w:rFonts w:ascii="SimSun" w:eastAsia="SimSun" w:hAnsi="SimSun" w:cs="SimSun"/>
        <w:sz w:val="18"/>
        <w:szCs w:val="18"/>
        <w:lang w:eastAsia="zh-CN"/>
      </w:rPr>
    </w:pPr>
    <w:r w:rsidRPr="00AD7FDA">
      <w:rPr>
        <w:rFonts w:hint="eastAsia"/>
        <w:sz w:val="18"/>
        <w:szCs w:val="18"/>
        <w:lang w:eastAsia="zh-CN"/>
      </w:rPr>
      <w:t>执</w:t>
    </w:r>
    <w:r w:rsidRPr="00AD7FDA">
      <w:rPr>
        <w:rFonts w:ascii="SimSun" w:eastAsia="SimSun" w:hAnsi="SimSun" w:cs="SimSun" w:hint="eastAsia"/>
        <w:sz w:val="18"/>
        <w:szCs w:val="18"/>
        <w:lang w:eastAsia="zh-CN"/>
      </w:rPr>
      <w:t>行蒙特利尔议定书多边基金执行委员会的会前文件不妨碍文件印发后执行委员会可能作出的任何决定</w:t>
    </w:r>
    <w:r>
      <w:rPr>
        <w:rFonts w:ascii="SimSun" w:eastAsia="SimSun" w:hAnsi="SimSun" w:cs="SimSun" w:hint="eastAsia"/>
        <w:sz w:val="18"/>
        <w:szCs w:val="18"/>
        <w:lang w:eastAsia="zh-CN"/>
      </w:rPr>
      <w:t>。</w:t>
    </w:r>
  </w:p>
  <w:p w:rsidR="008A6E39" w:rsidRDefault="008A6E39" w:rsidP="009A1AF1">
    <w:pPr>
      <w:pBdr>
        <w:top w:val="single" w:sz="4" w:space="1" w:color="auto"/>
        <w:left w:val="single" w:sz="4" w:space="4" w:color="auto"/>
        <w:bottom w:val="single" w:sz="4" w:space="1" w:color="auto"/>
        <w:right w:val="single" w:sz="4" w:space="4" w:color="auto"/>
      </w:pBdr>
      <w:jc w:val="center"/>
      <w:rPr>
        <w:sz w:val="18"/>
        <w:szCs w:val="18"/>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1AAD" w:rsidRDefault="006D1AAD" w:rsidP="004A504B">
      <w:r>
        <w:separator/>
      </w:r>
    </w:p>
  </w:footnote>
  <w:footnote w:type="continuationSeparator" w:id="0">
    <w:p w:rsidR="006D1AAD" w:rsidRDefault="006D1AAD" w:rsidP="004A504B">
      <w:r>
        <w:continuationSeparator/>
      </w:r>
    </w:p>
  </w:footnote>
  <w:footnote w:id="1">
    <w:p w:rsidR="008A6E39" w:rsidRPr="0010673B" w:rsidRDefault="008A6E39" w:rsidP="000A5359">
      <w:pPr>
        <w:pStyle w:val="FootnoteText"/>
        <w:spacing w:before="60"/>
        <w:rPr>
          <w:lang w:eastAsia="zh-CN"/>
        </w:rPr>
      </w:pPr>
      <w:r>
        <w:rPr>
          <w:rStyle w:val="FootnoteReference"/>
        </w:rPr>
        <w:footnoteRef/>
      </w:r>
      <w:r>
        <w:t xml:space="preserve">  </w:t>
      </w:r>
      <w:r w:rsidRPr="00D57928">
        <w:rPr>
          <w:szCs w:val="20"/>
        </w:rPr>
        <w:t>UNEP/</w:t>
      </w:r>
      <w:proofErr w:type="spellStart"/>
      <w:r w:rsidRPr="00D57928">
        <w:rPr>
          <w:szCs w:val="20"/>
        </w:rPr>
        <w:t>OzL.Pro</w:t>
      </w:r>
      <w:proofErr w:type="spellEnd"/>
      <w:r w:rsidRPr="00D57928">
        <w:rPr>
          <w:szCs w:val="20"/>
        </w:rPr>
        <w:t>/</w:t>
      </w:r>
      <w:proofErr w:type="spellStart"/>
      <w:r w:rsidRPr="00D57928">
        <w:rPr>
          <w:szCs w:val="20"/>
        </w:rPr>
        <w:t>ExCom</w:t>
      </w:r>
      <w:proofErr w:type="spellEnd"/>
      <w:r w:rsidRPr="00D57928">
        <w:rPr>
          <w:szCs w:val="20"/>
        </w:rPr>
        <w:t xml:space="preserve">/82/65 </w:t>
      </w:r>
      <w:r>
        <w:rPr>
          <w:rFonts w:hint="eastAsia"/>
          <w:szCs w:val="20"/>
          <w:lang w:eastAsia="zh-CN"/>
        </w:rPr>
        <w:t>和</w:t>
      </w:r>
      <w:r w:rsidRPr="00D57928">
        <w:rPr>
          <w:szCs w:val="20"/>
        </w:rPr>
        <w:t xml:space="preserve"> Add.1</w:t>
      </w:r>
      <w:r>
        <w:rPr>
          <w:rFonts w:hint="eastAsia"/>
          <w:szCs w:val="20"/>
          <w:lang w:eastAsia="zh-CN"/>
        </w:rPr>
        <w:t>。</w:t>
      </w:r>
    </w:p>
  </w:footnote>
  <w:footnote w:id="2">
    <w:p w:rsidR="008A6E39" w:rsidRDefault="008A6E39" w:rsidP="000A5359">
      <w:pPr>
        <w:pStyle w:val="FootnoteText"/>
        <w:spacing w:before="60"/>
        <w:rPr>
          <w:szCs w:val="20"/>
          <w:lang w:eastAsia="zh-CN"/>
        </w:rPr>
      </w:pPr>
      <w:r w:rsidRPr="00D57928">
        <w:rPr>
          <w:rStyle w:val="FootnoteReference"/>
          <w:szCs w:val="20"/>
        </w:rPr>
        <w:footnoteRef/>
      </w:r>
      <w:r w:rsidRPr="00D57928">
        <w:rPr>
          <w:szCs w:val="20"/>
          <w:lang w:eastAsia="zh-CN"/>
        </w:rPr>
        <w:t xml:space="preserve"> </w:t>
      </w:r>
      <w:r>
        <w:rPr>
          <w:szCs w:val="20"/>
          <w:lang w:eastAsia="zh-CN"/>
        </w:rPr>
        <w:t xml:space="preserve"> </w:t>
      </w:r>
      <w:r w:rsidRPr="008D526E">
        <w:rPr>
          <w:rFonts w:hint="eastAsia"/>
          <w:szCs w:val="20"/>
          <w:lang w:eastAsia="zh-CN"/>
        </w:rPr>
        <w:t>第</w:t>
      </w:r>
      <w:r w:rsidRPr="008D526E">
        <w:rPr>
          <w:rFonts w:hint="eastAsia"/>
          <w:szCs w:val="20"/>
          <w:lang w:eastAsia="zh-CN"/>
        </w:rPr>
        <w:t>XXIX/10</w:t>
      </w:r>
      <w:r w:rsidRPr="008D526E">
        <w:rPr>
          <w:rFonts w:hint="eastAsia"/>
          <w:szCs w:val="20"/>
          <w:lang w:eastAsia="zh-CN"/>
        </w:rPr>
        <w:t>号决定要求</w:t>
      </w:r>
      <w:r>
        <w:rPr>
          <w:rFonts w:hint="eastAsia"/>
          <w:szCs w:val="20"/>
          <w:lang w:eastAsia="zh-CN"/>
        </w:rPr>
        <w:t>就</w:t>
      </w:r>
      <w:r w:rsidRPr="008D526E">
        <w:rPr>
          <w:rFonts w:hint="eastAsia"/>
          <w:szCs w:val="20"/>
          <w:lang w:eastAsia="zh-CN"/>
        </w:rPr>
        <w:t>保持和</w:t>
      </w:r>
      <w:r w:rsidRPr="008D526E">
        <w:rPr>
          <w:rFonts w:hint="eastAsia"/>
          <w:szCs w:val="20"/>
          <w:lang w:eastAsia="zh-CN"/>
        </w:rPr>
        <w:t>/</w:t>
      </w:r>
      <w:r w:rsidRPr="008D526E">
        <w:rPr>
          <w:rFonts w:hint="eastAsia"/>
          <w:szCs w:val="20"/>
          <w:lang w:eastAsia="zh-CN"/>
        </w:rPr>
        <w:t>或提高制冷、空调和热泵</w:t>
      </w:r>
      <w:r>
        <w:rPr>
          <w:rFonts w:hint="eastAsia"/>
          <w:szCs w:val="20"/>
          <w:lang w:eastAsia="zh-CN"/>
        </w:rPr>
        <w:t>行业的</w:t>
      </w:r>
      <w:r w:rsidRPr="008D526E">
        <w:rPr>
          <w:rFonts w:hint="eastAsia"/>
          <w:szCs w:val="20"/>
          <w:lang w:eastAsia="zh-CN"/>
        </w:rPr>
        <w:t>能效</w:t>
      </w:r>
      <w:r>
        <w:rPr>
          <w:rFonts w:hint="eastAsia"/>
          <w:szCs w:val="20"/>
          <w:lang w:eastAsia="zh-CN"/>
        </w:rPr>
        <w:t>进行以下</w:t>
      </w:r>
      <w:r w:rsidRPr="008D526E">
        <w:rPr>
          <w:rFonts w:hint="eastAsia"/>
          <w:szCs w:val="20"/>
          <w:lang w:eastAsia="zh-CN"/>
        </w:rPr>
        <w:t>评估</w:t>
      </w:r>
      <w:r>
        <w:rPr>
          <w:rFonts w:hint="eastAsia"/>
          <w:szCs w:val="20"/>
          <w:lang w:eastAsia="zh-CN"/>
        </w:rPr>
        <w:t>：</w:t>
      </w:r>
      <w:r w:rsidRPr="008D526E">
        <w:rPr>
          <w:rFonts w:hint="eastAsia"/>
          <w:szCs w:val="20"/>
          <w:lang w:eastAsia="zh-CN"/>
        </w:rPr>
        <w:t>技术</w:t>
      </w:r>
      <w:r>
        <w:rPr>
          <w:rFonts w:hint="eastAsia"/>
          <w:szCs w:val="20"/>
          <w:lang w:eastAsia="zh-CN"/>
        </w:rPr>
        <w:t>选项</w:t>
      </w:r>
      <w:r w:rsidRPr="008D526E">
        <w:rPr>
          <w:rFonts w:hint="eastAsia"/>
          <w:szCs w:val="20"/>
          <w:lang w:eastAsia="zh-CN"/>
        </w:rPr>
        <w:t>和</w:t>
      </w:r>
      <w:r>
        <w:rPr>
          <w:rFonts w:hint="eastAsia"/>
          <w:szCs w:val="20"/>
          <w:lang w:eastAsia="zh-CN"/>
        </w:rPr>
        <w:t>需</w:t>
      </w:r>
      <w:r w:rsidRPr="008D526E">
        <w:rPr>
          <w:rFonts w:hint="eastAsia"/>
          <w:szCs w:val="20"/>
          <w:lang w:eastAsia="zh-CN"/>
        </w:rPr>
        <w:t>求，包括这些技术</w:t>
      </w:r>
      <w:r>
        <w:rPr>
          <w:rFonts w:hint="eastAsia"/>
          <w:szCs w:val="20"/>
          <w:lang w:eastAsia="zh-CN"/>
        </w:rPr>
        <w:t>在采用时会遇到的困难</w:t>
      </w:r>
      <w:r w:rsidRPr="008D526E">
        <w:rPr>
          <w:rFonts w:hint="eastAsia"/>
          <w:szCs w:val="20"/>
          <w:lang w:eastAsia="zh-CN"/>
        </w:rPr>
        <w:t>、</w:t>
      </w:r>
      <w:r>
        <w:rPr>
          <w:rFonts w:hint="eastAsia"/>
          <w:szCs w:val="20"/>
          <w:lang w:eastAsia="zh-CN"/>
        </w:rPr>
        <w:t>其</w:t>
      </w:r>
      <w:r w:rsidRPr="008D526E">
        <w:rPr>
          <w:rFonts w:hint="eastAsia"/>
          <w:szCs w:val="20"/>
          <w:lang w:eastAsia="zh-CN"/>
        </w:rPr>
        <w:t>长期可持续性能和可行性、</w:t>
      </w:r>
      <w:r>
        <w:rPr>
          <w:rFonts w:hint="eastAsia"/>
          <w:szCs w:val="20"/>
          <w:lang w:eastAsia="zh-CN"/>
        </w:rPr>
        <w:t>就</w:t>
      </w:r>
      <w:r w:rsidRPr="008D526E">
        <w:rPr>
          <w:rFonts w:hint="eastAsia"/>
          <w:szCs w:val="20"/>
          <w:lang w:eastAsia="zh-CN"/>
        </w:rPr>
        <w:t>二氧化碳当量</w:t>
      </w:r>
      <w:r>
        <w:rPr>
          <w:rFonts w:hint="eastAsia"/>
          <w:szCs w:val="20"/>
          <w:lang w:eastAsia="zh-CN"/>
        </w:rPr>
        <w:t>而言其</w:t>
      </w:r>
      <w:r w:rsidRPr="008D526E">
        <w:rPr>
          <w:rFonts w:hint="eastAsia"/>
          <w:szCs w:val="20"/>
          <w:lang w:eastAsia="zh-CN"/>
        </w:rPr>
        <w:t>环境效益</w:t>
      </w:r>
      <w:r>
        <w:rPr>
          <w:rFonts w:hint="eastAsia"/>
          <w:szCs w:val="20"/>
          <w:lang w:eastAsia="zh-CN"/>
        </w:rPr>
        <w:t>如何</w:t>
      </w:r>
      <w:r w:rsidRPr="008D526E">
        <w:rPr>
          <w:rFonts w:hint="eastAsia"/>
          <w:szCs w:val="20"/>
          <w:lang w:eastAsia="zh-CN"/>
        </w:rPr>
        <w:t>；制冷、空调和热泵</w:t>
      </w:r>
      <w:r>
        <w:rPr>
          <w:rFonts w:hint="eastAsia"/>
          <w:szCs w:val="20"/>
          <w:lang w:eastAsia="zh-CN"/>
        </w:rPr>
        <w:t>行业</w:t>
      </w:r>
      <w:r w:rsidRPr="008D526E">
        <w:rPr>
          <w:rFonts w:hint="eastAsia"/>
          <w:szCs w:val="20"/>
          <w:lang w:eastAsia="zh-CN"/>
        </w:rPr>
        <w:t>的能力建设和</w:t>
      </w:r>
      <w:r>
        <w:rPr>
          <w:rFonts w:hint="eastAsia"/>
          <w:szCs w:val="20"/>
          <w:lang w:eastAsia="zh-CN"/>
        </w:rPr>
        <w:t>维修需</w:t>
      </w:r>
      <w:r w:rsidRPr="008D526E">
        <w:rPr>
          <w:rFonts w:hint="eastAsia"/>
          <w:szCs w:val="20"/>
          <w:lang w:eastAsia="zh-CN"/>
        </w:rPr>
        <w:t>求；相关资本和运营成本。</w:t>
      </w:r>
      <w:r>
        <w:rPr>
          <w:rFonts w:hint="eastAsia"/>
          <w:szCs w:val="20"/>
          <w:lang w:eastAsia="zh-CN"/>
        </w:rPr>
        <w:t>决定</w:t>
      </w:r>
      <w:r w:rsidRPr="008D526E">
        <w:rPr>
          <w:rFonts w:hint="eastAsia"/>
          <w:szCs w:val="20"/>
          <w:lang w:eastAsia="zh-CN"/>
        </w:rPr>
        <w:t>还</w:t>
      </w:r>
      <w:r>
        <w:rPr>
          <w:rFonts w:hint="eastAsia"/>
          <w:szCs w:val="20"/>
          <w:lang w:eastAsia="zh-CN"/>
        </w:rPr>
        <w:t>请技术和经济评估小组汇总</w:t>
      </w:r>
      <w:r w:rsidRPr="008D526E">
        <w:rPr>
          <w:rFonts w:hint="eastAsia"/>
          <w:szCs w:val="20"/>
          <w:lang w:eastAsia="zh-CN"/>
        </w:rPr>
        <w:t>其他相关机构根据《基加利修正案》</w:t>
      </w:r>
      <w:r>
        <w:rPr>
          <w:rFonts w:hint="eastAsia"/>
          <w:szCs w:val="20"/>
          <w:lang w:eastAsia="zh-CN"/>
        </w:rPr>
        <w:t>在</w:t>
      </w:r>
      <w:r w:rsidRPr="008D526E">
        <w:rPr>
          <w:rFonts w:hint="eastAsia"/>
          <w:szCs w:val="20"/>
          <w:lang w:eastAsia="zh-CN"/>
        </w:rPr>
        <w:t>逐步</w:t>
      </w:r>
      <w:r>
        <w:rPr>
          <w:rFonts w:hint="eastAsia"/>
          <w:szCs w:val="20"/>
          <w:lang w:eastAsia="zh-CN"/>
        </w:rPr>
        <w:t>减少</w:t>
      </w:r>
      <w:r w:rsidRPr="008D526E">
        <w:rPr>
          <w:rFonts w:hint="eastAsia"/>
          <w:szCs w:val="20"/>
          <w:lang w:eastAsia="zh-CN"/>
        </w:rPr>
        <w:t>氢氟碳化物</w:t>
      </w:r>
      <w:r>
        <w:rPr>
          <w:rFonts w:hint="eastAsia"/>
          <w:szCs w:val="20"/>
          <w:lang w:eastAsia="zh-CN"/>
        </w:rPr>
        <w:t>过程中</w:t>
      </w:r>
      <w:r w:rsidRPr="008D526E">
        <w:rPr>
          <w:rFonts w:hint="eastAsia"/>
          <w:szCs w:val="20"/>
          <w:lang w:eastAsia="zh-CN"/>
        </w:rPr>
        <w:t>保持和</w:t>
      </w:r>
      <w:r w:rsidRPr="008D526E">
        <w:rPr>
          <w:rFonts w:hint="eastAsia"/>
          <w:szCs w:val="20"/>
          <w:lang w:eastAsia="zh-CN"/>
        </w:rPr>
        <w:t>/</w:t>
      </w:r>
      <w:r w:rsidRPr="008D526E">
        <w:rPr>
          <w:rFonts w:hint="eastAsia"/>
          <w:szCs w:val="20"/>
          <w:lang w:eastAsia="zh-CN"/>
        </w:rPr>
        <w:t>或提高制冷、空调和热泵</w:t>
      </w:r>
      <w:r>
        <w:rPr>
          <w:rFonts w:hint="eastAsia"/>
          <w:szCs w:val="20"/>
          <w:lang w:eastAsia="zh-CN"/>
        </w:rPr>
        <w:t>行业</w:t>
      </w:r>
      <w:r w:rsidRPr="008D526E">
        <w:rPr>
          <w:rFonts w:hint="eastAsia"/>
          <w:szCs w:val="20"/>
          <w:lang w:eastAsia="zh-CN"/>
        </w:rPr>
        <w:t>能效</w:t>
      </w:r>
      <w:r>
        <w:rPr>
          <w:rFonts w:hint="eastAsia"/>
          <w:szCs w:val="20"/>
          <w:lang w:eastAsia="zh-CN"/>
        </w:rPr>
        <w:t>而开展的</w:t>
      </w:r>
      <w:r w:rsidRPr="008D526E">
        <w:rPr>
          <w:rFonts w:hint="eastAsia"/>
          <w:szCs w:val="20"/>
          <w:lang w:eastAsia="zh-CN"/>
        </w:rPr>
        <w:t>活动和</w:t>
      </w:r>
      <w:r>
        <w:rPr>
          <w:rFonts w:hint="eastAsia"/>
          <w:szCs w:val="20"/>
          <w:lang w:eastAsia="zh-CN"/>
        </w:rPr>
        <w:t>供资情况</w:t>
      </w:r>
      <w:r w:rsidRPr="008D526E">
        <w:rPr>
          <w:rFonts w:hint="eastAsia"/>
          <w:szCs w:val="20"/>
          <w:lang w:eastAsia="zh-CN"/>
        </w:rPr>
        <w:t>。此外</w:t>
      </w:r>
      <w:r>
        <w:rPr>
          <w:rFonts w:hint="eastAsia"/>
          <w:szCs w:val="20"/>
          <w:lang w:eastAsia="zh-CN"/>
        </w:rPr>
        <w:t>决定</w:t>
      </w:r>
      <w:r w:rsidRPr="008D526E">
        <w:rPr>
          <w:rFonts w:hint="eastAsia"/>
          <w:szCs w:val="20"/>
          <w:lang w:eastAsia="zh-CN"/>
        </w:rPr>
        <w:t>请臭氧秘书处在</w:t>
      </w:r>
      <w:r>
        <w:rPr>
          <w:rFonts w:hint="eastAsia"/>
          <w:szCs w:val="20"/>
          <w:lang w:eastAsia="zh-CN"/>
        </w:rPr>
        <w:t>不限成员名额工作组</w:t>
      </w:r>
      <w:r w:rsidRPr="008D526E">
        <w:rPr>
          <w:rFonts w:hint="eastAsia"/>
          <w:szCs w:val="20"/>
          <w:lang w:eastAsia="zh-CN"/>
        </w:rPr>
        <w:t>第</w:t>
      </w:r>
      <w:r>
        <w:rPr>
          <w:rFonts w:hint="eastAsia"/>
          <w:szCs w:val="20"/>
          <w:lang w:eastAsia="zh-CN"/>
        </w:rPr>
        <w:t>四十</w:t>
      </w:r>
      <w:r w:rsidRPr="008D526E">
        <w:rPr>
          <w:rFonts w:hint="eastAsia"/>
          <w:szCs w:val="20"/>
          <w:lang w:eastAsia="zh-CN"/>
        </w:rPr>
        <w:t>次会议</w:t>
      </w:r>
      <w:r>
        <w:rPr>
          <w:rFonts w:hint="eastAsia"/>
          <w:szCs w:val="20"/>
          <w:lang w:eastAsia="zh-CN"/>
        </w:rPr>
        <w:t>期间</w:t>
      </w:r>
      <w:r w:rsidRPr="008D526E">
        <w:rPr>
          <w:rFonts w:hint="eastAsia"/>
          <w:szCs w:val="20"/>
          <w:lang w:eastAsia="zh-CN"/>
        </w:rPr>
        <w:t>组织一次关于</w:t>
      </w:r>
      <w:r>
        <w:rPr>
          <w:rFonts w:hint="eastAsia"/>
          <w:szCs w:val="20"/>
          <w:lang w:eastAsia="zh-CN"/>
        </w:rPr>
        <w:t>在</w:t>
      </w:r>
      <w:r w:rsidRPr="008D526E">
        <w:rPr>
          <w:rFonts w:hint="eastAsia"/>
          <w:szCs w:val="20"/>
          <w:lang w:eastAsia="zh-CN"/>
        </w:rPr>
        <w:t>逐步</w:t>
      </w:r>
      <w:r>
        <w:rPr>
          <w:rFonts w:hint="eastAsia"/>
          <w:szCs w:val="20"/>
          <w:lang w:eastAsia="zh-CN"/>
        </w:rPr>
        <w:t>减少</w:t>
      </w:r>
      <w:r w:rsidRPr="008D526E">
        <w:rPr>
          <w:rFonts w:hint="eastAsia"/>
          <w:szCs w:val="20"/>
          <w:lang w:eastAsia="zh-CN"/>
        </w:rPr>
        <w:t>氢氟碳化物</w:t>
      </w:r>
      <w:r>
        <w:rPr>
          <w:rFonts w:hint="eastAsia"/>
          <w:szCs w:val="20"/>
          <w:lang w:eastAsia="zh-CN"/>
        </w:rPr>
        <w:t>过程中提高</w:t>
      </w:r>
      <w:r w:rsidRPr="008D526E">
        <w:rPr>
          <w:rFonts w:hint="eastAsia"/>
          <w:szCs w:val="20"/>
          <w:lang w:eastAsia="zh-CN"/>
        </w:rPr>
        <w:t>能效</w:t>
      </w:r>
      <w:r>
        <w:rPr>
          <w:rFonts w:hint="eastAsia"/>
          <w:szCs w:val="20"/>
          <w:lang w:eastAsia="zh-CN"/>
        </w:rPr>
        <w:t>的</w:t>
      </w:r>
      <w:r w:rsidRPr="008D526E">
        <w:rPr>
          <w:rFonts w:hint="eastAsia"/>
          <w:szCs w:val="20"/>
          <w:lang w:eastAsia="zh-CN"/>
        </w:rPr>
        <w:t>机会的</w:t>
      </w:r>
      <w:r>
        <w:rPr>
          <w:rFonts w:hint="eastAsia"/>
          <w:szCs w:val="20"/>
          <w:lang w:eastAsia="zh-CN"/>
        </w:rPr>
        <w:t>讲习班</w:t>
      </w:r>
      <w:r w:rsidRPr="008D526E">
        <w:rPr>
          <w:rFonts w:hint="eastAsia"/>
          <w:szCs w:val="20"/>
          <w:lang w:eastAsia="zh-CN"/>
        </w:rPr>
        <w:t>，</w:t>
      </w:r>
      <w:r>
        <w:rPr>
          <w:rFonts w:hint="eastAsia"/>
          <w:szCs w:val="20"/>
          <w:lang w:eastAsia="zh-CN"/>
        </w:rPr>
        <w:t>然后由技术和经济评估小组参考讲习班</w:t>
      </w:r>
      <w:r w:rsidRPr="008D526E">
        <w:rPr>
          <w:rFonts w:hint="eastAsia"/>
          <w:szCs w:val="20"/>
          <w:lang w:eastAsia="zh-CN"/>
        </w:rPr>
        <w:t>的</w:t>
      </w:r>
      <w:r>
        <w:rPr>
          <w:rFonts w:hint="eastAsia"/>
          <w:szCs w:val="20"/>
          <w:lang w:eastAsia="zh-CN"/>
        </w:rPr>
        <w:t>成果更新</w:t>
      </w:r>
      <w:r w:rsidRPr="008D526E">
        <w:rPr>
          <w:rFonts w:hint="eastAsia"/>
          <w:szCs w:val="20"/>
          <w:lang w:eastAsia="zh-CN"/>
        </w:rPr>
        <w:t>缔约方第三十次会议的最后报告。</w:t>
      </w:r>
    </w:p>
    <w:p w:rsidR="00DC43D0" w:rsidRPr="00D57928" w:rsidRDefault="00DC43D0" w:rsidP="000A5359">
      <w:pPr>
        <w:pStyle w:val="FootnoteText"/>
        <w:spacing w:before="60"/>
        <w:rPr>
          <w:szCs w:val="20"/>
          <w:lang w:eastAsia="zh-CN"/>
        </w:rPr>
      </w:pPr>
    </w:p>
  </w:footnote>
  <w:footnote w:id="3">
    <w:p w:rsidR="008A6E39" w:rsidRPr="006915CA" w:rsidRDefault="008A6E39" w:rsidP="000A5359">
      <w:pPr>
        <w:pStyle w:val="FootnoteText"/>
        <w:snapToGrid w:val="0"/>
        <w:spacing w:before="60"/>
        <w:rPr>
          <w:lang w:eastAsia="zh-CN"/>
        </w:rPr>
      </w:pPr>
      <w:r w:rsidRPr="006915CA">
        <w:rPr>
          <w:rStyle w:val="FootnoteReference"/>
        </w:rPr>
        <w:footnoteRef/>
      </w:r>
      <w:r w:rsidRPr="006915CA">
        <w:rPr>
          <w:lang w:eastAsia="zh-CN"/>
        </w:rPr>
        <w:t xml:space="preserve"> </w:t>
      </w:r>
      <w:r>
        <w:rPr>
          <w:lang w:eastAsia="zh-CN"/>
        </w:rPr>
        <w:t xml:space="preserve"> </w:t>
      </w:r>
      <w:r w:rsidRPr="006915CA">
        <w:rPr>
          <w:rFonts w:hint="eastAsia"/>
          <w:lang w:eastAsia="zh-CN"/>
        </w:rPr>
        <w:t>请执行委员会，在氢氟碳化物总基线消费量不超过</w:t>
      </w:r>
      <w:r w:rsidRPr="006915CA">
        <w:rPr>
          <w:rFonts w:hint="eastAsia"/>
          <w:lang w:eastAsia="zh-CN"/>
        </w:rPr>
        <w:t>360</w:t>
      </w:r>
      <w:r w:rsidRPr="006915CA">
        <w:rPr>
          <w:rFonts w:hint="eastAsia"/>
          <w:lang w:eastAsia="zh-CN"/>
        </w:rPr>
        <w:t>公吨的缔约方需要在维护保养或最终用户部门引进低全球升温潜能值和零全球升温潜能值的氢氟碳化物替代品并保持能效时，增加执行委员会在第</w:t>
      </w:r>
      <w:r w:rsidRPr="006915CA">
        <w:rPr>
          <w:rFonts w:hint="eastAsia"/>
          <w:lang w:eastAsia="zh-CN"/>
        </w:rPr>
        <w:t>74/50</w:t>
      </w:r>
      <w:r w:rsidRPr="006915CA">
        <w:rPr>
          <w:rFonts w:hint="eastAsia"/>
          <w:lang w:eastAsia="zh-CN"/>
        </w:rPr>
        <w:t>号决定之下可用供资，使之高于该决定所列数额。</w:t>
      </w:r>
    </w:p>
  </w:footnote>
  <w:footnote w:id="4">
    <w:p w:rsidR="008A6E39" w:rsidRPr="006915CA" w:rsidRDefault="008A6E39" w:rsidP="000A5359">
      <w:pPr>
        <w:pStyle w:val="FootnoteText"/>
        <w:snapToGrid w:val="0"/>
        <w:spacing w:before="60"/>
        <w:rPr>
          <w:lang w:eastAsia="zh-CN"/>
        </w:rPr>
      </w:pPr>
      <w:r w:rsidRPr="006915CA">
        <w:rPr>
          <w:rStyle w:val="FootnoteReference"/>
        </w:rPr>
        <w:footnoteRef/>
      </w:r>
      <w:r w:rsidRPr="006915CA">
        <w:rPr>
          <w:lang w:eastAsia="zh-CN"/>
        </w:rPr>
        <w:t xml:space="preserve"> </w:t>
      </w:r>
      <w:r>
        <w:rPr>
          <w:lang w:eastAsia="zh-CN"/>
        </w:rPr>
        <w:t xml:space="preserve"> </w:t>
      </w:r>
      <w:r w:rsidRPr="006915CA">
        <w:rPr>
          <w:rFonts w:hint="eastAsia"/>
          <w:lang w:eastAsia="zh-CN"/>
        </w:rPr>
        <w:t>请多边基金执行委员会在第</w:t>
      </w:r>
      <w:r w:rsidRPr="006915CA">
        <w:rPr>
          <w:rFonts w:hint="eastAsia"/>
          <w:lang w:eastAsia="zh-CN"/>
        </w:rPr>
        <w:t>XXVIII/2</w:t>
      </w:r>
      <w:r w:rsidRPr="006915CA">
        <w:rPr>
          <w:rFonts w:hint="eastAsia"/>
          <w:lang w:eastAsia="zh-CN"/>
        </w:rPr>
        <w:t>号决定第</w:t>
      </w:r>
      <w:r w:rsidRPr="006915CA">
        <w:rPr>
          <w:rFonts w:hint="eastAsia"/>
          <w:lang w:eastAsia="zh-CN"/>
        </w:rPr>
        <w:t>16</w:t>
      </w:r>
      <w:r w:rsidRPr="006915CA">
        <w:rPr>
          <w:rFonts w:hint="eastAsia"/>
          <w:lang w:eastAsia="zh-CN"/>
        </w:rPr>
        <w:t>段的背景下，考虑增加向低消费量国家提供的资金，以协助其实施本决定第</w:t>
      </w:r>
      <w:r w:rsidRPr="006915CA">
        <w:rPr>
          <w:rFonts w:hint="eastAsia"/>
          <w:lang w:eastAsia="zh-CN"/>
        </w:rPr>
        <w:t>1</w:t>
      </w:r>
      <w:r w:rsidRPr="006915CA">
        <w:rPr>
          <w:rFonts w:hint="eastAsia"/>
          <w:lang w:eastAsia="zh-CN"/>
        </w:rPr>
        <w:t>段概述的活动。</w:t>
      </w:r>
    </w:p>
  </w:footnote>
  <w:footnote w:id="5">
    <w:p w:rsidR="008A6E39" w:rsidRPr="00B23D15" w:rsidRDefault="008A6E39" w:rsidP="000A5359">
      <w:pPr>
        <w:snapToGrid w:val="0"/>
        <w:spacing w:before="60"/>
        <w:jc w:val="left"/>
        <w:rPr>
          <w:lang w:eastAsia="zh-CN"/>
        </w:rPr>
      </w:pPr>
      <w:r w:rsidRPr="006915CA">
        <w:rPr>
          <w:rStyle w:val="FootnoteReference"/>
          <w:sz w:val="20"/>
          <w:szCs w:val="20"/>
        </w:rPr>
        <w:footnoteRef/>
      </w:r>
      <w:r w:rsidRPr="006915CA">
        <w:rPr>
          <w:sz w:val="20"/>
          <w:szCs w:val="20"/>
          <w:lang w:eastAsia="zh-CN"/>
        </w:rPr>
        <w:t xml:space="preserve"> </w:t>
      </w:r>
      <w:r>
        <w:rPr>
          <w:sz w:val="20"/>
          <w:szCs w:val="20"/>
          <w:lang w:eastAsia="zh-CN"/>
        </w:rPr>
        <w:t xml:space="preserve"> </w:t>
      </w:r>
      <w:r w:rsidRPr="006915CA">
        <w:rPr>
          <w:sz w:val="20"/>
          <w:szCs w:val="20"/>
          <w:lang w:val="zh-CN" w:eastAsia="zh-CN"/>
        </w:rPr>
        <w:t>请多边基金执行委员会考虑通过针对氢氟碳化物的扶持活动而提供财政支助的灵活性，使按《议定书》第</w:t>
      </w:r>
      <w:r w:rsidRPr="006915CA">
        <w:rPr>
          <w:sz w:val="20"/>
          <w:szCs w:val="20"/>
          <w:lang w:val="zh-CN" w:eastAsia="zh-CN"/>
        </w:rPr>
        <w:t>5</w:t>
      </w:r>
      <w:r w:rsidRPr="006915CA">
        <w:rPr>
          <w:sz w:val="20"/>
          <w:szCs w:val="20"/>
          <w:lang w:val="zh-CN" w:eastAsia="zh-CN"/>
        </w:rPr>
        <w:t>条第</w:t>
      </w:r>
      <w:r w:rsidRPr="006915CA">
        <w:rPr>
          <w:sz w:val="20"/>
          <w:szCs w:val="20"/>
          <w:lang w:val="zh-CN" w:eastAsia="zh-CN"/>
        </w:rPr>
        <w:t>1</w:t>
      </w:r>
      <w:r w:rsidRPr="006915CA">
        <w:rPr>
          <w:sz w:val="20"/>
          <w:szCs w:val="20"/>
          <w:lang w:val="zh-CN" w:eastAsia="zh-CN"/>
        </w:rPr>
        <w:t>款行事的缔约方如有意愿，则可使用这种支助的一部分，用于涉及逐步减少受控物质的能效政策和培训支助，如：</w:t>
      </w:r>
      <w:r w:rsidRPr="006915CA">
        <w:rPr>
          <w:spacing w:val="-6"/>
          <w:sz w:val="20"/>
          <w:szCs w:val="20"/>
          <w:lang w:val="zh-CN" w:eastAsia="zh-CN"/>
        </w:rPr>
        <w:t>制定和执行政策规章，</w:t>
      </w:r>
      <w:r>
        <w:rPr>
          <w:rFonts w:hint="eastAsia"/>
          <w:spacing w:val="-6"/>
          <w:sz w:val="20"/>
          <w:szCs w:val="20"/>
          <w:lang w:val="zh-CN" w:eastAsia="zh-CN"/>
        </w:rPr>
        <w:t>防止</w:t>
      </w:r>
      <w:r w:rsidRPr="006915CA">
        <w:rPr>
          <w:spacing w:val="-6"/>
          <w:sz w:val="20"/>
          <w:szCs w:val="20"/>
          <w:lang w:val="zh-CN" w:eastAsia="zh-CN"/>
        </w:rPr>
        <w:t>低能效的制冷、空调和热泵设备进入市场；</w:t>
      </w:r>
      <w:r w:rsidRPr="006915CA">
        <w:rPr>
          <w:sz w:val="20"/>
          <w:szCs w:val="20"/>
          <w:lang w:val="zh-CN" w:eastAsia="zh-CN"/>
        </w:rPr>
        <w:t>推动这些部门获得</w:t>
      </w:r>
      <w:r>
        <w:rPr>
          <w:sz w:val="20"/>
          <w:szCs w:val="20"/>
          <w:lang w:val="zh-CN" w:eastAsia="zh-CN"/>
        </w:rPr>
        <w:t>高能效</w:t>
      </w:r>
      <w:r w:rsidRPr="006915CA">
        <w:rPr>
          <w:sz w:val="20"/>
          <w:szCs w:val="20"/>
          <w:lang w:val="zh-CN" w:eastAsia="zh-CN"/>
        </w:rPr>
        <w:t>技术；关于认证、安全和标准、提高认识和能力建设的</w:t>
      </w:r>
      <w:r>
        <w:rPr>
          <w:rFonts w:hint="eastAsia"/>
          <w:sz w:val="20"/>
          <w:szCs w:val="20"/>
          <w:lang w:val="zh-CN" w:eastAsia="zh-CN"/>
        </w:rPr>
        <w:t>有针对性</w:t>
      </w:r>
      <w:r w:rsidRPr="006915CA">
        <w:rPr>
          <w:sz w:val="20"/>
          <w:szCs w:val="20"/>
          <w:lang w:val="zh-CN" w:eastAsia="zh-CN"/>
        </w:rPr>
        <w:t>培训，目的是保持和提高能源效率</w:t>
      </w:r>
      <w:r w:rsidRPr="006915CA">
        <w:rPr>
          <w:rFonts w:hint="eastAsia"/>
          <w:sz w:val="20"/>
          <w:szCs w:val="20"/>
          <w:lang w:val="zh-CN" w:eastAsia="zh-CN"/>
        </w:rPr>
        <w:t>。</w:t>
      </w:r>
    </w:p>
  </w:footnote>
  <w:footnote w:id="6">
    <w:p w:rsidR="008A6E39" w:rsidRPr="006915CA" w:rsidRDefault="008A6E39" w:rsidP="000A5359">
      <w:pPr>
        <w:pStyle w:val="FootnoteText"/>
        <w:snapToGrid w:val="0"/>
        <w:spacing w:before="60"/>
        <w:rPr>
          <w:lang w:eastAsia="zh-CN"/>
        </w:rPr>
      </w:pPr>
      <w:r>
        <w:rPr>
          <w:rStyle w:val="FootnoteReference"/>
        </w:rPr>
        <w:footnoteRef/>
      </w:r>
      <w:r>
        <w:rPr>
          <w:lang w:eastAsia="zh-CN"/>
        </w:rPr>
        <w:t xml:space="preserve">  </w:t>
      </w:r>
      <w:r w:rsidRPr="006915CA">
        <w:rPr>
          <w:rFonts w:hint="eastAsia"/>
          <w:lang w:eastAsia="zh-CN"/>
        </w:rPr>
        <w:t>向氟氯烃总消费量不超过</w:t>
      </w:r>
      <w:r w:rsidRPr="006915CA">
        <w:rPr>
          <w:rFonts w:hint="eastAsia"/>
          <w:lang w:eastAsia="zh-CN"/>
        </w:rPr>
        <w:t>360</w:t>
      </w:r>
      <w:r w:rsidRPr="006915CA">
        <w:rPr>
          <w:rFonts w:hint="eastAsia"/>
          <w:lang w:eastAsia="zh-CN"/>
        </w:rPr>
        <w:t>公吨的第</w:t>
      </w:r>
      <w:r w:rsidRPr="006915CA">
        <w:rPr>
          <w:rFonts w:hint="eastAsia"/>
          <w:lang w:eastAsia="zh-CN"/>
        </w:rPr>
        <w:t>5</w:t>
      </w:r>
      <w:r w:rsidRPr="006915CA">
        <w:rPr>
          <w:rFonts w:hint="eastAsia"/>
          <w:lang w:eastAsia="zh-CN"/>
        </w:rPr>
        <w:t>条国家</w:t>
      </w:r>
      <w:r>
        <w:rPr>
          <w:rFonts w:hint="eastAsia"/>
          <w:lang w:eastAsia="zh-CN"/>
        </w:rPr>
        <w:t>按其维修行业</w:t>
      </w:r>
      <w:r w:rsidRPr="006915CA">
        <w:rPr>
          <w:rFonts w:hint="eastAsia"/>
          <w:lang w:eastAsia="zh-CN"/>
        </w:rPr>
        <w:t>消费量</w:t>
      </w:r>
      <w:r>
        <w:rPr>
          <w:rFonts w:hint="eastAsia"/>
          <w:lang w:eastAsia="zh-CN"/>
        </w:rPr>
        <w:t>提供</w:t>
      </w:r>
      <w:r w:rsidRPr="006915CA">
        <w:rPr>
          <w:rFonts w:hint="eastAsia"/>
          <w:lang w:eastAsia="zh-CN"/>
        </w:rPr>
        <w:t>资金，但有一项谅解，即项目提案仍需证明</w:t>
      </w:r>
      <w:r>
        <w:rPr>
          <w:rFonts w:hint="eastAsia"/>
          <w:lang w:eastAsia="zh-CN"/>
        </w:rPr>
        <w:t>供资额度</w:t>
      </w:r>
      <w:r w:rsidRPr="006915CA">
        <w:rPr>
          <w:rFonts w:hint="eastAsia"/>
          <w:lang w:eastAsia="zh-CN"/>
        </w:rPr>
        <w:t>对于实现</w:t>
      </w:r>
      <w:r w:rsidRPr="006915CA">
        <w:rPr>
          <w:rFonts w:hint="eastAsia"/>
          <w:lang w:eastAsia="zh-CN"/>
        </w:rPr>
        <w:t>2020</w:t>
      </w:r>
      <w:r w:rsidRPr="006915CA">
        <w:rPr>
          <w:rFonts w:hint="eastAsia"/>
          <w:lang w:eastAsia="zh-CN"/>
        </w:rPr>
        <w:t>年和</w:t>
      </w:r>
      <w:r w:rsidRPr="006915CA">
        <w:rPr>
          <w:rFonts w:hint="eastAsia"/>
          <w:lang w:eastAsia="zh-CN"/>
        </w:rPr>
        <w:t>2025</w:t>
      </w:r>
      <w:r w:rsidRPr="006915CA">
        <w:rPr>
          <w:rFonts w:hint="eastAsia"/>
          <w:lang w:eastAsia="zh-CN"/>
        </w:rPr>
        <w:t>年淘汰目标或</w:t>
      </w:r>
      <w:r>
        <w:rPr>
          <w:rFonts w:hint="eastAsia"/>
          <w:lang w:eastAsia="zh-CN"/>
        </w:rPr>
        <w:t>国家决定的晚期</w:t>
      </w:r>
      <w:r w:rsidRPr="006915CA">
        <w:rPr>
          <w:rFonts w:hint="eastAsia"/>
          <w:lang w:eastAsia="zh-CN"/>
        </w:rPr>
        <w:t>削减目标是必要的。</w:t>
      </w:r>
    </w:p>
  </w:footnote>
  <w:footnote w:id="7">
    <w:p w:rsidR="008A6E39" w:rsidRPr="004313B3" w:rsidRDefault="008A6E39" w:rsidP="000A5359">
      <w:pPr>
        <w:pStyle w:val="FootnoteText"/>
        <w:snapToGrid w:val="0"/>
        <w:spacing w:before="60"/>
        <w:rPr>
          <w:lang w:eastAsia="zh-CN"/>
        </w:rPr>
      </w:pPr>
      <w:r>
        <w:rPr>
          <w:rStyle w:val="FootnoteReference"/>
        </w:rPr>
        <w:footnoteRef/>
      </w:r>
      <w:r>
        <w:rPr>
          <w:lang w:eastAsia="zh-CN"/>
        </w:rPr>
        <w:t xml:space="preserve">  </w:t>
      </w:r>
      <w:r>
        <w:rPr>
          <w:rFonts w:hint="eastAsia"/>
          <w:lang w:eastAsia="zh-CN"/>
        </w:rPr>
        <w:t>第</w:t>
      </w:r>
      <w:r w:rsidRPr="00D57928">
        <w:rPr>
          <w:szCs w:val="20"/>
          <w:lang w:val="en-CA" w:eastAsia="zh-CN"/>
        </w:rPr>
        <w:t>XXVIII/2</w:t>
      </w:r>
      <w:r>
        <w:rPr>
          <w:rFonts w:hint="eastAsia"/>
          <w:szCs w:val="20"/>
          <w:lang w:val="en-CA" w:eastAsia="zh-CN"/>
        </w:rPr>
        <w:t>号决定第</w:t>
      </w:r>
      <w:r w:rsidRPr="000A5359">
        <w:rPr>
          <w:rFonts w:hint="eastAsia"/>
          <w:lang w:eastAsia="zh-CN"/>
        </w:rPr>
        <w:t>1</w:t>
      </w:r>
      <w:r w:rsidRPr="000A5359">
        <w:rPr>
          <w:lang w:eastAsia="zh-CN"/>
        </w:rPr>
        <w:t>6</w:t>
      </w:r>
      <w:r>
        <w:rPr>
          <w:rFonts w:hint="eastAsia"/>
          <w:szCs w:val="20"/>
          <w:lang w:val="en-CA" w:eastAsia="zh-CN"/>
        </w:rPr>
        <w:t>段。</w:t>
      </w:r>
    </w:p>
  </w:footnote>
  <w:footnote w:id="8">
    <w:p w:rsidR="008A6E39" w:rsidRPr="004313B3" w:rsidRDefault="008A6E39" w:rsidP="000A5359">
      <w:pPr>
        <w:pStyle w:val="FootnoteText"/>
        <w:snapToGrid w:val="0"/>
        <w:spacing w:before="60"/>
        <w:rPr>
          <w:lang w:eastAsia="zh-CN"/>
        </w:rPr>
      </w:pPr>
      <w:r>
        <w:rPr>
          <w:rStyle w:val="FootnoteReference"/>
        </w:rPr>
        <w:footnoteRef/>
      </w:r>
      <w:r>
        <w:rPr>
          <w:lang w:eastAsia="zh-CN"/>
        </w:rPr>
        <w:t xml:space="preserve">  </w:t>
      </w:r>
      <w:r>
        <w:rPr>
          <w:rFonts w:hint="eastAsia"/>
          <w:lang w:eastAsia="zh-CN"/>
        </w:rPr>
        <w:t>第</w:t>
      </w:r>
      <w:r w:rsidRPr="00D57928">
        <w:rPr>
          <w:szCs w:val="20"/>
          <w:lang w:val="en-CA" w:eastAsia="zh-CN"/>
        </w:rPr>
        <w:t>XXX/5</w:t>
      </w:r>
      <w:r>
        <w:rPr>
          <w:rFonts w:hint="eastAsia"/>
          <w:szCs w:val="20"/>
          <w:lang w:val="en-CA" w:eastAsia="zh-CN"/>
        </w:rPr>
        <w:t>号决定第</w:t>
      </w:r>
      <w:r>
        <w:rPr>
          <w:rFonts w:hint="eastAsia"/>
          <w:szCs w:val="20"/>
          <w:lang w:val="en-CA" w:eastAsia="zh-CN"/>
        </w:rPr>
        <w:t>2</w:t>
      </w:r>
      <w:r>
        <w:rPr>
          <w:rFonts w:hint="eastAsia"/>
          <w:szCs w:val="20"/>
          <w:lang w:val="en-CA" w:eastAsia="zh-CN"/>
        </w:rPr>
        <w:t>段。</w:t>
      </w:r>
    </w:p>
  </w:footnote>
  <w:footnote w:id="9">
    <w:p w:rsidR="008A6E39" w:rsidRPr="00D57928" w:rsidRDefault="008A6E39" w:rsidP="000A5359">
      <w:pPr>
        <w:pStyle w:val="FootnoteText"/>
        <w:snapToGrid w:val="0"/>
        <w:spacing w:before="60"/>
        <w:rPr>
          <w:szCs w:val="20"/>
          <w:lang w:val="en-CA" w:eastAsia="zh-CN"/>
        </w:rPr>
      </w:pPr>
      <w:r w:rsidRPr="00D57928">
        <w:rPr>
          <w:rStyle w:val="FootnoteReference"/>
          <w:szCs w:val="20"/>
        </w:rPr>
        <w:footnoteRef/>
      </w:r>
      <w:r w:rsidRPr="00D57928">
        <w:rPr>
          <w:szCs w:val="20"/>
          <w:lang w:eastAsia="zh-CN"/>
        </w:rPr>
        <w:t xml:space="preserve"> </w:t>
      </w:r>
      <w:r>
        <w:rPr>
          <w:szCs w:val="20"/>
          <w:lang w:eastAsia="zh-CN"/>
        </w:rPr>
        <w:t xml:space="preserve"> </w:t>
      </w:r>
      <w:r>
        <w:rPr>
          <w:rFonts w:hint="eastAsia"/>
          <w:szCs w:val="20"/>
          <w:lang w:eastAsia="zh-CN"/>
        </w:rPr>
        <w:t>本文讨论的许多问题也适用于非低消费量国家的维修行业。</w:t>
      </w:r>
    </w:p>
  </w:footnote>
  <w:footnote w:id="10">
    <w:p w:rsidR="008A6E39" w:rsidRPr="00D57928" w:rsidRDefault="008A6E39" w:rsidP="00753220">
      <w:pPr>
        <w:pStyle w:val="FootnoteText"/>
        <w:spacing w:before="60"/>
        <w:rPr>
          <w:szCs w:val="20"/>
          <w:lang w:val="en-CA" w:eastAsia="zh-CN"/>
        </w:rPr>
      </w:pPr>
      <w:r w:rsidRPr="00D57928">
        <w:rPr>
          <w:rStyle w:val="FootnoteReference"/>
          <w:szCs w:val="20"/>
        </w:rPr>
        <w:footnoteRef/>
      </w:r>
      <w:r w:rsidRPr="00D57928">
        <w:rPr>
          <w:szCs w:val="20"/>
          <w:lang w:eastAsia="zh-CN"/>
        </w:rPr>
        <w:t xml:space="preserve"> </w:t>
      </w:r>
      <w:r>
        <w:rPr>
          <w:szCs w:val="20"/>
          <w:lang w:eastAsia="zh-CN"/>
        </w:rPr>
        <w:t xml:space="preserve"> </w:t>
      </w:r>
      <w:r>
        <w:rPr>
          <w:rFonts w:hint="eastAsia"/>
          <w:szCs w:val="20"/>
          <w:lang w:eastAsia="zh-CN"/>
        </w:rPr>
        <w:t>关于</w:t>
      </w:r>
      <w:r>
        <w:rPr>
          <w:rFonts w:hint="eastAsia"/>
          <w:szCs w:val="20"/>
          <w:lang w:val="en-CA" w:eastAsia="zh-CN"/>
        </w:rPr>
        <w:t>最低能源性能标准</w:t>
      </w:r>
      <w:r w:rsidRPr="006F4916">
        <w:rPr>
          <w:rFonts w:hint="eastAsia"/>
          <w:szCs w:val="20"/>
          <w:lang w:val="en-CA" w:eastAsia="zh-CN"/>
        </w:rPr>
        <w:t>和</w:t>
      </w:r>
      <w:r>
        <w:rPr>
          <w:rFonts w:hint="eastAsia"/>
          <w:szCs w:val="20"/>
          <w:lang w:val="en-CA" w:eastAsia="zh-CN"/>
        </w:rPr>
        <w:t>标识</w:t>
      </w:r>
      <w:r w:rsidRPr="006F4916">
        <w:rPr>
          <w:rFonts w:hint="eastAsia"/>
          <w:szCs w:val="20"/>
          <w:lang w:val="en-CA" w:eastAsia="zh-CN"/>
        </w:rPr>
        <w:t>以及制冷</w:t>
      </w:r>
      <w:r>
        <w:rPr>
          <w:rFonts w:hint="eastAsia"/>
          <w:szCs w:val="20"/>
          <w:lang w:val="en-CA" w:eastAsia="zh-CN"/>
        </w:rPr>
        <w:t>、</w:t>
      </w:r>
      <w:r w:rsidRPr="006F4916">
        <w:rPr>
          <w:rFonts w:hint="eastAsia"/>
          <w:szCs w:val="20"/>
          <w:lang w:val="en-CA" w:eastAsia="zh-CN"/>
        </w:rPr>
        <w:t>空调</w:t>
      </w:r>
      <w:r>
        <w:rPr>
          <w:rFonts w:hint="eastAsia"/>
          <w:szCs w:val="20"/>
          <w:lang w:val="en-CA" w:eastAsia="zh-CN"/>
        </w:rPr>
        <w:t>和热泵</w:t>
      </w:r>
      <w:r w:rsidRPr="006F4916">
        <w:rPr>
          <w:rFonts w:hint="eastAsia"/>
          <w:szCs w:val="20"/>
          <w:lang w:val="en-CA" w:eastAsia="zh-CN"/>
        </w:rPr>
        <w:t>行业中低</w:t>
      </w:r>
      <w:r>
        <w:rPr>
          <w:rFonts w:hint="eastAsia"/>
          <w:szCs w:val="20"/>
          <w:lang w:val="en-CA" w:eastAsia="zh-CN"/>
        </w:rPr>
        <w:t>全球升温潜能值</w:t>
      </w:r>
      <w:r w:rsidRPr="006F4916">
        <w:rPr>
          <w:rFonts w:hint="eastAsia"/>
          <w:szCs w:val="20"/>
          <w:lang w:val="en-CA" w:eastAsia="zh-CN"/>
        </w:rPr>
        <w:t>/</w:t>
      </w:r>
      <w:r w:rsidRPr="006F4916">
        <w:rPr>
          <w:rFonts w:hint="eastAsia"/>
          <w:szCs w:val="20"/>
          <w:lang w:val="en-CA" w:eastAsia="zh-CN"/>
        </w:rPr>
        <w:t>零</w:t>
      </w:r>
      <w:r>
        <w:rPr>
          <w:rFonts w:hint="eastAsia"/>
          <w:szCs w:val="20"/>
          <w:lang w:val="en-CA" w:eastAsia="zh-CN"/>
        </w:rPr>
        <w:t>全球升温潜能值</w:t>
      </w:r>
      <w:r w:rsidRPr="006F4916">
        <w:rPr>
          <w:rFonts w:hint="eastAsia"/>
          <w:szCs w:val="20"/>
          <w:lang w:val="en-CA" w:eastAsia="zh-CN"/>
        </w:rPr>
        <w:t>制冷剂的综合</w:t>
      </w:r>
      <w:r>
        <w:rPr>
          <w:rFonts w:hint="eastAsia"/>
          <w:szCs w:val="20"/>
          <w:lang w:val="en-CA" w:eastAsia="zh-CN"/>
        </w:rPr>
        <w:t>法规</w:t>
      </w:r>
      <w:r w:rsidRPr="006F4916">
        <w:rPr>
          <w:rFonts w:hint="eastAsia"/>
          <w:szCs w:val="20"/>
          <w:lang w:val="en-CA" w:eastAsia="zh-CN"/>
        </w:rPr>
        <w:t>对于</w:t>
      </w:r>
      <w:r>
        <w:rPr>
          <w:rFonts w:hint="eastAsia"/>
          <w:szCs w:val="20"/>
          <w:lang w:val="en-CA" w:eastAsia="zh-CN"/>
        </w:rPr>
        <w:t>防止</w:t>
      </w:r>
      <w:r w:rsidRPr="006F4916">
        <w:rPr>
          <w:rFonts w:hint="eastAsia"/>
          <w:szCs w:val="20"/>
          <w:lang w:val="en-CA" w:eastAsia="zh-CN"/>
        </w:rPr>
        <w:t>基于高</w:t>
      </w:r>
      <w:r>
        <w:rPr>
          <w:rFonts w:hint="eastAsia"/>
          <w:szCs w:val="20"/>
          <w:lang w:val="en-CA" w:eastAsia="zh-CN"/>
        </w:rPr>
        <w:t>全球升温潜能值</w:t>
      </w:r>
      <w:r w:rsidRPr="006F4916">
        <w:rPr>
          <w:rFonts w:hint="eastAsia"/>
          <w:szCs w:val="20"/>
          <w:lang w:val="en-CA" w:eastAsia="zh-CN"/>
        </w:rPr>
        <w:t>制冷剂的制冷</w:t>
      </w:r>
      <w:r>
        <w:rPr>
          <w:rFonts w:hint="eastAsia"/>
          <w:szCs w:val="20"/>
          <w:lang w:val="en-CA" w:eastAsia="zh-CN"/>
        </w:rPr>
        <w:t>、</w:t>
      </w:r>
      <w:r w:rsidRPr="006F4916">
        <w:rPr>
          <w:rFonts w:hint="eastAsia"/>
          <w:szCs w:val="20"/>
          <w:lang w:val="en-CA" w:eastAsia="zh-CN"/>
        </w:rPr>
        <w:t>空调</w:t>
      </w:r>
      <w:r>
        <w:rPr>
          <w:rFonts w:hint="eastAsia"/>
          <w:szCs w:val="20"/>
          <w:lang w:val="en-CA" w:eastAsia="zh-CN"/>
        </w:rPr>
        <w:t>和热泵</w:t>
      </w:r>
      <w:r w:rsidRPr="006F4916">
        <w:rPr>
          <w:rFonts w:hint="eastAsia"/>
          <w:szCs w:val="20"/>
          <w:lang w:val="en-CA" w:eastAsia="zh-CN"/>
        </w:rPr>
        <w:t>设备的意外增长至关重要。</w:t>
      </w:r>
    </w:p>
  </w:footnote>
  <w:footnote w:id="11">
    <w:p w:rsidR="008A6E39" w:rsidRPr="00D57928" w:rsidRDefault="008A6E39" w:rsidP="00753220">
      <w:pPr>
        <w:pStyle w:val="FootnoteText"/>
        <w:spacing w:before="60"/>
        <w:rPr>
          <w:szCs w:val="20"/>
          <w:lang w:eastAsia="zh-CN"/>
        </w:rPr>
      </w:pPr>
      <w:r w:rsidRPr="00D57928">
        <w:rPr>
          <w:rStyle w:val="FootnoteReference"/>
          <w:szCs w:val="20"/>
        </w:rPr>
        <w:footnoteRef/>
      </w:r>
      <w:r w:rsidRPr="00D57928">
        <w:rPr>
          <w:szCs w:val="20"/>
          <w:lang w:eastAsia="zh-CN"/>
        </w:rPr>
        <w:t xml:space="preserve"> </w:t>
      </w:r>
      <w:r>
        <w:rPr>
          <w:szCs w:val="20"/>
          <w:lang w:eastAsia="zh-CN"/>
        </w:rPr>
        <w:t xml:space="preserve"> </w:t>
      </w:r>
      <w:r w:rsidRPr="003F135D">
        <w:rPr>
          <w:rFonts w:hint="eastAsia"/>
          <w:szCs w:val="20"/>
          <w:lang w:eastAsia="zh-CN"/>
        </w:rPr>
        <w:t>为便</w:t>
      </w:r>
      <w:r>
        <w:rPr>
          <w:rFonts w:hint="eastAsia"/>
          <w:szCs w:val="20"/>
          <w:lang w:eastAsia="zh-CN"/>
        </w:rPr>
        <w:t>于</w:t>
      </w:r>
      <w:r w:rsidRPr="003F135D">
        <w:rPr>
          <w:rFonts w:hint="eastAsia"/>
          <w:szCs w:val="20"/>
          <w:lang w:eastAsia="zh-CN"/>
        </w:rPr>
        <w:t>执行委员会讨论，本文件</w:t>
      </w:r>
      <w:r>
        <w:rPr>
          <w:rFonts w:hint="eastAsia"/>
          <w:szCs w:val="20"/>
          <w:lang w:eastAsia="zh-CN"/>
        </w:rPr>
        <w:t>收入了这些</w:t>
      </w:r>
      <w:r w:rsidRPr="003F135D">
        <w:rPr>
          <w:rFonts w:hint="eastAsia"/>
          <w:szCs w:val="20"/>
          <w:lang w:eastAsia="zh-CN"/>
        </w:rPr>
        <w:t>文件的相关案文。</w:t>
      </w:r>
    </w:p>
  </w:footnote>
  <w:footnote w:id="12">
    <w:p w:rsidR="008A6E39" w:rsidRPr="00D57928" w:rsidRDefault="008A6E39" w:rsidP="00753220">
      <w:pPr>
        <w:pStyle w:val="FootnoteText"/>
        <w:spacing w:before="60"/>
        <w:rPr>
          <w:szCs w:val="20"/>
          <w:lang w:val="en-US"/>
        </w:rPr>
      </w:pPr>
      <w:r w:rsidRPr="00D57928">
        <w:rPr>
          <w:rStyle w:val="FootnoteReference"/>
          <w:szCs w:val="20"/>
        </w:rPr>
        <w:footnoteRef/>
      </w:r>
      <w:r w:rsidRPr="00D57928">
        <w:rPr>
          <w:szCs w:val="20"/>
        </w:rPr>
        <w:t xml:space="preserve"> </w:t>
      </w:r>
      <w:r>
        <w:rPr>
          <w:szCs w:val="20"/>
        </w:rPr>
        <w:t xml:space="preserve"> </w:t>
      </w:r>
      <w:r w:rsidRPr="00D57928">
        <w:rPr>
          <w:szCs w:val="20"/>
        </w:rPr>
        <w:t>UNEP/</w:t>
      </w:r>
      <w:proofErr w:type="spellStart"/>
      <w:r w:rsidRPr="00D57928">
        <w:rPr>
          <w:szCs w:val="20"/>
        </w:rPr>
        <w:t>OzL.Pro</w:t>
      </w:r>
      <w:proofErr w:type="spellEnd"/>
      <w:r w:rsidRPr="00D57928">
        <w:rPr>
          <w:szCs w:val="20"/>
        </w:rPr>
        <w:t>/</w:t>
      </w:r>
      <w:proofErr w:type="spellStart"/>
      <w:r w:rsidRPr="00D57928">
        <w:rPr>
          <w:szCs w:val="20"/>
        </w:rPr>
        <w:t>ExCom</w:t>
      </w:r>
      <w:proofErr w:type="spellEnd"/>
      <w:r w:rsidRPr="00D57928">
        <w:rPr>
          <w:szCs w:val="20"/>
        </w:rPr>
        <w:t>/77/70/Rev.1 (</w:t>
      </w:r>
      <w:r>
        <w:rPr>
          <w:rFonts w:hint="eastAsia"/>
          <w:szCs w:val="20"/>
          <w:lang w:eastAsia="zh-CN"/>
        </w:rPr>
        <w:t>第</w:t>
      </w:r>
      <w:r w:rsidRPr="00D57928">
        <w:rPr>
          <w:szCs w:val="20"/>
        </w:rPr>
        <w:t>50</w:t>
      </w:r>
      <w:r>
        <w:rPr>
          <w:rFonts w:hint="eastAsia"/>
          <w:szCs w:val="20"/>
          <w:lang w:eastAsia="zh-CN"/>
        </w:rPr>
        <w:t>至</w:t>
      </w:r>
      <w:r w:rsidRPr="00D57928">
        <w:rPr>
          <w:szCs w:val="20"/>
        </w:rPr>
        <w:t>57</w:t>
      </w:r>
      <w:proofErr w:type="gramStart"/>
      <w:r>
        <w:rPr>
          <w:rFonts w:hint="eastAsia"/>
          <w:szCs w:val="20"/>
          <w:lang w:eastAsia="zh-CN"/>
        </w:rPr>
        <w:t>段</w:t>
      </w:r>
      <w:r w:rsidRPr="00D57928">
        <w:rPr>
          <w:szCs w:val="20"/>
        </w:rPr>
        <w:t>)</w:t>
      </w:r>
      <w:r>
        <w:rPr>
          <w:rFonts w:hint="eastAsia"/>
          <w:szCs w:val="20"/>
          <w:lang w:eastAsia="zh-CN"/>
        </w:rPr>
        <w:t>。</w:t>
      </w:r>
      <w:proofErr w:type="gramEnd"/>
    </w:p>
  </w:footnote>
  <w:footnote w:id="13">
    <w:p w:rsidR="008A6E39" w:rsidRPr="00D57928" w:rsidRDefault="008A6E39" w:rsidP="00753220">
      <w:pPr>
        <w:pStyle w:val="FootnoteText"/>
        <w:spacing w:before="60"/>
        <w:rPr>
          <w:szCs w:val="20"/>
          <w:lang w:val="en-US"/>
        </w:rPr>
      </w:pPr>
      <w:r w:rsidRPr="00D57928">
        <w:rPr>
          <w:rStyle w:val="FootnoteReference"/>
          <w:szCs w:val="20"/>
        </w:rPr>
        <w:footnoteRef/>
      </w:r>
      <w:r w:rsidRPr="00D57928">
        <w:rPr>
          <w:szCs w:val="20"/>
        </w:rPr>
        <w:t xml:space="preserve"> </w:t>
      </w:r>
      <w:r>
        <w:rPr>
          <w:szCs w:val="20"/>
        </w:rPr>
        <w:t xml:space="preserve"> </w:t>
      </w:r>
      <w:r w:rsidRPr="00D57928">
        <w:rPr>
          <w:szCs w:val="20"/>
        </w:rPr>
        <w:t>UNEP/</w:t>
      </w:r>
      <w:proofErr w:type="spellStart"/>
      <w:r w:rsidRPr="00D57928">
        <w:rPr>
          <w:szCs w:val="20"/>
        </w:rPr>
        <w:t>OzL.Pro</w:t>
      </w:r>
      <w:proofErr w:type="spellEnd"/>
      <w:r w:rsidRPr="00D57928">
        <w:rPr>
          <w:szCs w:val="20"/>
        </w:rPr>
        <w:t>/</w:t>
      </w:r>
      <w:proofErr w:type="spellStart"/>
      <w:r w:rsidRPr="00D57928">
        <w:rPr>
          <w:szCs w:val="20"/>
        </w:rPr>
        <w:t>ExCom</w:t>
      </w:r>
      <w:proofErr w:type="spellEnd"/>
      <w:r w:rsidRPr="00D57928">
        <w:rPr>
          <w:szCs w:val="20"/>
        </w:rPr>
        <w:t xml:space="preserve">/78/5 </w:t>
      </w:r>
      <w:r>
        <w:rPr>
          <w:rFonts w:hint="eastAsia"/>
          <w:szCs w:val="20"/>
          <w:lang w:eastAsia="zh-CN"/>
        </w:rPr>
        <w:t>和</w:t>
      </w:r>
      <w:r w:rsidRPr="00D57928">
        <w:rPr>
          <w:szCs w:val="20"/>
        </w:rPr>
        <w:t xml:space="preserve"> Corr.1 (</w:t>
      </w:r>
      <w:r>
        <w:rPr>
          <w:rFonts w:hint="eastAsia"/>
          <w:szCs w:val="20"/>
          <w:lang w:eastAsia="zh-CN"/>
        </w:rPr>
        <w:t>第</w:t>
      </w:r>
      <w:r w:rsidRPr="00D57928">
        <w:rPr>
          <w:szCs w:val="20"/>
        </w:rPr>
        <w:t>107</w:t>
      </w:r>
      <w:r>
        <w:rPr>
          <w:rFonts w:hint="eastAsia"/>
          <w:szCs w:val="20"/>
          <w:lang w:eastAsia="zh-CN"/>
        </w:rPr>
        <w:t>至</w:t>
      </w:r>
      <w:r w:rsidRPr="00D57928">
        <w:rPr>
          <w:szCs w:val="20"/>
        </w:rPr>
        <w:t>115</w:t>
      </w:r>
      <w:proofErr w:type="gramStart"/>
      <w:r>
        <w:rPr>
          <w:rFonts w:hint="eastAsia"/>
          <w:szCs w:val="20"/>
          <w:lang w:eastAsia="zh-CN"/>
        </w:rPr>
        <w:t>段和附件五</w:t>
      </w:r>
      <w:r w:rsidRPr="00D57928">
        <w:rPr>
          <w:szCs w:val="20"/>
        </w:rPr>
        <w:t>)</w:t>
      </w:r>
      <w:r>
        <w:rPr>
          <w:rFonts w:hint="eastAsia"/>
          <w:szCs w:val="20"/>
          <w:lang w:eastAsia="zh-CN"/>
        </w:rPr>
        <w:t>。</w:t>
      </w:r>
      <w:proofErr w:type="gramEnd"/>
    </w:p>
  </w:footnote>
  <w:footnote w:id="14">
    <w:p w:rsidR="008A6E39" w:rsidRPr="00D57928" w:rsidRDefault="008A6E39" w:rsidP="00753220">
      <w:pPr>
        <w:pStyle w:val="FootnoteText"/>
        <w:spacing w:before="60"/>
        <w:rPr>
          <w:szCs w:val="20"/>
          <w:lang w:val="en-US" w:eastAsia="zh-CN"/>
        </w:rPr>
      </w:pPr>
      <w:r w:rsidRPr="00D57928">
        <w:rPr>
          <w:rStyle w:val="FootnoteReference"/>
          <w:szCs w:val="20"/>
        </w:rPr>
        <w:footnoteRef/>
      </w:r>
      <w:r w:rsidRPr="00D57928">
        <w:rPr>
          <w:szCs w:val="20"/>
          <w:lang w:eastAsia="zh-CN"/>
        </w:rPr>
        <w:t xml:space="preserve"> </w:t>
      </w:r>
      <w:r>
        <w:rPr>
          <w:szCs w:val="20"/>
          <w:lang w:eastAsia="zh-CN"/>
        </w:rPr>
        <w:t xml:space="preserve"> </w:t>
      </w:r>
      <w:r w:rsidRPr="00D57928">
        <w:rPr>
          <w:szCs w:val="20"/>
          <w:lang w:eastAsia="zh-CN"/>
        </w:rPr>
        <w:t>UNEP/</w:t>
      </w:r>
      <w:proofErr w:type="spellStart"/>
      <w:r w:rsidRPr="00D57928">
        <w:rPr>
          <w:szCs w:val="20"/>
          <w:lang w:eastAsia="zh-CN"/>
        </w:rPr>
        <w:t>OzL.Pro</w:t>
      </w:r>
      <w:proofErr w:type="spellEnd"/>
      <w:r w:rsidRPr="00D57928">
        <w:rPr>
          <w:szCs w:val="20"/>
          <w:lang w:eastAsia="zh-CN"/>
        </w:rPr>
        <w:t>/</w:t>
      </w:r>
      <w:proofErr w:type="spellStart"/>
      <w:r w:rsidRPr="00D57928">
        <w:rPr>
          <w:szCs w:val="20"/>
          <w:lang w:eastAsia="zh-CN"/>
        </w:rPr>
        <w:t>ExCom</w:t>
      </w:r>
      <w:proofErr w:type="spellEnd"/>
      <w:r w:rsidRPr="00D57928">
        <w:rPr>
          <w:szCs w:val="20"/>
          <w:lang w:eastAsia="zh-CN"/>
        </w:rPr>
        <w:t>/82/64 (</w:t>
      </w:r>
      <w:r w:rsidRPr="00F72E9D">
        <w:rPr>
          <w:rFonts w:hint="eastAsia"/>
          <w:szCs w:val="20"/>
          <w:lang w:eastAsia="zh-CN"/>
        </w:rPr>
        <w:t>其中所载所有信息都与审议本文件相关</w:t>
      </w:r>
      <w:r>
        <w:rPr>
          <w:szCs w:val="20"/>
          <w:lang w:eastAsia="zh-CN"/>
        </w:rPr>
        <w:t>)</w:t>
      </w:r>
      <w:r>
        <w:rPr>
          <w:rFonts w:hint="eastAsia"/>
          <w:szCs w:val="20"/>
          <w:lang w:eastAsia="zh-CN"/>
        </w:rPr>
        <w:t>。第</w:t>
      </w:r>
      <w:r w:rsidRPr="00D57928">
        <w:rPr>
          <w:szCs w:val="20"/>
          <w:lang w:eastAsia="zh-CN"/>
        </w:rPr>
        <w:t>77</w:t>
      </w:r>
      <w:r>
        <w:rPr>
          <w:rFonts w:hint="eastAsia"/>
          <w:szCs w:val="20"/>
          <w:lang w:eastAsia="zh-CN"/>
        </w:rPr>
        <w:t>至</w:t>
      </w:r>
      <w:r w:rsidRPr="00D57928">
        <w:rPr>
          <w:szCs w:val="20"/>
          <w:lang w:eastAsia="zh-CN"/>
        </w:rPr>
        <w:t>83</w:t>
      </w:r>
      <w:r>
        <w:rPr>
          <w:rFonts w:hint="eastAsia"/>
          <w:szCs w:val="20"/>
          <w:lang w:eastAsia="zh-CN"/>
        </w:rPr>
        <w:t>段具体提及对维修行业能效的考虑。</w:t>
      </w:r>
    </w:p>
  </w:footnote>
  <w:footnote w:id="15">
    <w:p w:rsidR="008A6E39" w:rsidRPr="00D57928" w:rsidRDefault="008A6E39" w:rsidP="00C47F6B">
      <w:pPr>
        <w:pStyle w:val="FootnoteText"/>
        <w:rPr>
          <w:szCs w:val="20"/>
          <w:lang w:val="en-US" w:eastAsia="zh-CN"/>
        </w:rPr>
      </w:pPr>
      <w:r w:rsidRPr="00D57928">
        <w:rPr>
          <w:rStyle w:val="FootnoteReference"/>
          <w:szCs w:val="20"/>
        </w:rPr>
        <w:footnoteRef/>
      </w:r>
      <w:r w:rsidRPr="00D57928">
        <w:rPr>
          <w:szCs w:val="20"/>
          <w:lang w:eastAsia="zh-CN"/>
        </w:rPr>
        <w:t xml:space="preserve"> </w:t>
      </w:r>
      <w:r>
        <w:rPr>
          <w:szCs w:val="20"/>
          <w:lang w:eastAsia="zh-CN"/>
        </w:rPr>
        <w:t xml:space="preserve"> </w:t>
      </w:r>
      <w:r w:rsidRPr="00D57928">
        <w:rPr>
          <w:szCs w:val="20"/>
          <w:lang w:eastAsia="zh-CN"/>
        </w:rPr>
        <w:t>2017</w:t>
      </w:r>
      <w:r>
        <w:rPr>
          <w:rFonts w:hint="eastAsia"/>
          <w:szCs w:val="20"/>
          <w:lang w:eastAsia="zh-CN"/>
        </w:rPr>
        <w:t>年</w:t>
      </w:r>
      <w:r>
        <w:rPr>
          <w:rFonts w:hint="eastAsia"/>
          <w:szCs w:val="20"/>
          <w:lang w:eastAsia="zh-CN"/>
        </w:rPr>
        <w:t>7</w:t>
      </w:r>
      <w:r>
        <w:rPr>
          <w:rFonts w:hint="eastAsia"/>
          <w:szCs w:val="20"/>
          <w:lang w:eastAsia="zh-CN"/>
        </w:rPr>
        <w:t>月</w:t>
      </w:r>
      <w:r>
        <w:rPr>
          <w:rFonts w:hint="eastAsia"/>
          <w:szCs w:val="20"/>
          <w:lang w:eastAsia="zh-CN"/>
        </w:rPr>
        <w:t>1</w:t>
      </w:r>
      <w:r>
        <w:rPr>
          <w:szCs w:val="20"/>
          <w:lang w:eastAsia="zh-CN"/>
        </w:rPr>
        <w:t>0</w:t>
      </w:r>
      <w:r>
        <w:rPr>
          <w:rFonts w:hint="eastAsia"/>
          <w:szCs w:val="20"/>
          <w:lang w:eastAsia="zh-CN"/>
        </w:rPr>
        <w:t>日，曼谷。</w:t>
      </w:r>
    </w:p>
  </w:footnote>
  <w:footnote w:id="16">
    <w:p w:rsidR="008A6E39" w:rsidRPr="00D57928" w:rsidRDefault="008A6E39" w:rsidP="00C47F6B">
      <w:pPr>
        <w:pStyle w:val="FootnoteText"/>
        <w:rPr>
          <w:szCs w:val="20"/>
          <w:lang w:eastAsia="zh-CN"/>
        </w:rPr>
      </w:pPr>
      <w:r w:rsidRPr="00D57928">
        <w:rPr>
          <w:rStyle w:val="FootnoteReference"/>
          <w:szCs w:val="20"/>
        </w:rPr>
        <w:footnoteRef/>
      </w:r>
      <w:r w:rsidRPr="00D57928">
        <w:rPr>
          <w:szCs w:val="20"/>
          <w:lang w:eastAsia="zh-CN"/>
        </w:rPr>
        <w:t xml:space="preserve"> </w:t>
      </w:r>
      <w:r>
        <w:rPr>
          <w:szCs w:val="20"/>
          <w:lang w:eastAsia="zh-CN"/>
        </w:rPr>
        <w:t xml:space="preserve"> </w:t>
      </w:r>
      <w:r w:rsidRPr="00D57928">
        <w:rPr>
          <w:szCs w:val="20"/>
          <w:lang w:eastAsia="zh-CN"/>
        </w:rPr>
        <w:t>2018</w:t>
      </w:r>
      <w:r>
        <w:rPr>
          <w:rFonts w:hint="eastAsia"/>
          <w:szCs w:val="20"/>
          <w:lang w:eastAsia="zh-CN"/>
        </w:rPr>
        <w:t>年</w:t>
      </w:r>
      <w:r>
        <w:rPr>
          <w:rFonts w:hint="eastAsia"/>
          <w:szCs w:val="20"/>
          <w:lang w:eastAsia="zh-CN"/>
        </w:rPr>
        <w:t>7</w:t>
      </w:r>
      <w:r>
        <w:rPr>
          <w:rFonts w:hint="eastAsia"/>
          <w:szCs w:val="20"/>
          <w:lang w:eastAsia="zh-CN"/>
        </w:rPr>
        <w:t>月</w:t>
      </w:r>
      <w:r>
        <w:rPr>
          <w:rFonts w:hint="eastAsia"/>
          <w:szCs w:val="20"/>
          <w:lang w:eastAsia="zh-CN"/>
        </w:rPr>
        <w:t>9</w:t>
      </w:r>
      <w:r>
        <w:rPr>
          <w:rFonts w:hint="eastAsia"/>
          <w:szCs w:val="20"/>
          <w:lang w:eastAsia="zh-CN"/>
        </w:rPr>
        <w:t>日和</w:t>
      </w:r>
      <w:r>
        <w:rPr>
          <w:rFonts w:hint="eastAsia"/>
          <w:szCs w:val="20"/>
          <w:lang w:eastAsia="zh-CN"/>
        </w:rPr>
        <w:t>1</w:t>
      </w:r>
      <w:r>
        <w:rPr>
          <w:szCs w:val="20"/>
          <w:lang w:eastAsia="zh-CN"/>
        </w:rPr>
        <w:t>0</w:t>
      </w:r>
      <w:r>
        <w:rPr>
          <w:rFonts w:hint="eastAsia"/>
          <w:szCs w:val="20"/>
          <w:lang w:eastAsia="zh-CN"/>
        </w:rPr>
        <w:t>日，维也纳。</w:t>
      </w:r>
    </w:p>
  </w:footnote>
  <w:footnote w:id="17">
    <w:p w:rsidR="008A6E39" w:rsidRPr="00D57928" w:rsidRDefault="008A6E39" w:rsidP="00C47F6B">
      <w:pPr>
        <w:pStyle w:val="FootnoteText"/>
        <w:rPr>
          <w:szCs w:val="20"/>
        </w:rPr>
      </w:pPr>
      <w:r w:rsidRPr="00D57928">
        <w:rPr>
          <w:rStyle w:val="FootnoteReference"/>
          <w:szCs w:val="20"/>
        </w:rPr>
        <w:footnoteRef/>
      </w:r>
      <w:r w:rsidRPr="00D57928">
        <w:rPr>
          <w:szCs w:val="20"/>
        </w:rPr>
        <w:t xml:space="preserve"> </w:t>
      </w:r>
      <w:r>
        <w:rPr>
          <w:szCs w:val="20"/>
        </w:rPr>
        <w:t xml:space="preserve"> </w:t>
      </w:r>
      <w:r w:rsidRPr="00D57928">
        <w:rPr>
          <w:szCs w:val="20"/>
        </w:rPr>
        <w:t>2018</w:t>
      </w:r>
      <w:r>
        <w:rPr>
          <w:rFonts w:hint="eastAsia"/>
          <w:szCs w:val="20"/>
          <w:lang w:eastAsia="zh-CN"/>
        </w:rPr>
        <w:t>年</w:t>
      </w:r>
      <w:r>
        <w:rPr>
          <w:rFonts w:hint="eastAsia"/>
          <w:szCs w:val="20"/>
          <w:lang w:eastAsia="zh-CN"/>
        </w:rPr>
        <w:t>3</w:t>
      </w:r>
      <w:r>
        <w:rPr>
          <w:rFonts w:hint="eastAsia"/>
          <w:szCs w:val="20"/>
          <w:lang w:eastAsia="zh-CN"/>
        </w:rPr>
        <w:t>月</w:t>
      </w:r>
      <w:r>
        <w:rPr>
          <w:rFonts w:hint="eastAsia"/>
          <w:szCs w:val="20"/>
          <w:lang w:eastAsia="zh-CN"/>
        </w:rPr>
        <w:t>6</w:t>
      </w:r>
      <w:r>
        <w:rPr>
          <w:rFonts w:hint="eastAsia"/>
          <w:szCs w:val="20"/>
          <w:lang w:eastAsia="zh-CN"/>
        </w:rPr>
        <w:t>日至</w:t>
      </w:r>
      <w:r>
        <w:rPr>
          <w:rFonts w:hint="eastAsia"/>
          <w:szCs w:val="20"/>
          <w:lang w:eastAsia="zh-CN"/>
        </w:rPr>
        <w:t>8</w:t>
      </w:r>
      <w:r>
        <w:rPr>
          <w:rFonts w:hint="eastAsia"/>
          <w:szCs w:val="20"/>
          <w:lang w:eastAsia="zh-CN"/>
        </w:rPr>
        <w:t>日；</w:t>
      </w:r>
      <w:r w:rsidRPr="00D57928">
        <w:rPr>
          <w:szCs w:val="20"/>
        </w:rPr>
        <w:t>2018</w:t>
      </w:r>
      <w:r>
        <w:rPr>
          <w:rFonts w:hint="eastAsia"/>
          <w:szCs w:val="20"/>
          <w:lang w:eastAsia="zh-CN"/>
        </w:rPr>
        <w:t>年</w:t>
      </w:r>
      <w:r>
        <w:rPr>
          <w:rFonts w:hint="eastAsia"/>
          <w:szCs w:val="20"/>
          <w:lang w:eastAsia="zh-CN"/>
        </w:rPr>
        <w:t>9</w:t>
      </w:r>
      <w:r>
        <w:rPr>
          <w:rFonts w:hint="eastAsia"/>
          <w:szCs w:val="20"/>
          <w:lang w:eastAsia="zh-CN"/>
        </w:rPr>
        <w:t>月</w:t>
      </w:r>
      <w:r>
        <w:rPr>
          <w:rFonts w:hint="eastAsia"/>
          <w:szCs w:val="20"/>
          <w:lang w:eastAsia="zh-CN"/>
        </w:rPr>
        <w:t>4</w:t>
      </w:r>
      <w:r>
        <w:rPr>
          <w:rFonts w:hint="eastAsia"/>
          <w:szCs w:val="20"/>
          <w:lang w:eastAsia="zh-CN"/>
        </w:rPr>
        <w:t>日至</w:t>
      </w:r>
      <w:r>
        <w:rPr>
          <w:rFonts w:hint="eastAsia"/>
          <w:szCs w:val="20"/>
          <w:lang w:eastAsia="zh-CN"/>
        </w:rPr>
        <w:t>6</w:t>
      </w:r>
      <w:r>
        <w:rPr>
          <w:rFonts w:hint="eastAsia"/>
          <w:szCs w:val="20"/>
          <w:lang w:eastAsia="zh-CN"/>
        </w:rPr>
        <w:t>日；</w:t>
      </w:r>
      <w:r w:rsidRPr="00D57928">
        <w:rPr>
          <w:szCs w:val="20"/>
        </w:rPr>
        <w:t>2019</w:t>
      </w:r>
      <w:r>
        <w:rPr>
          <w:rFonts w:hint="eastAsia"/>
          <w:szCs w:val="20"/>
          <w:lang w:eastAsia="zh-CN"/>
        </w:rPr>
        <w:t>年</w:t>
      </w:r>
      <w:r>
        <w:rPr>
          <w:rFonts w:hint="eastAsia"/>
          <w:szCs w:val="20"/>
          <w:lang w:eastAsia="zh-CN"/>
        </w:rPr>
        <w:t>3</w:t>
      </w:r>
      <w:r>
        <w:rPr>
          <w:rFonts w:hint="eastAsia"/>
          <w:szCs w:val="20"/>
          <w:lang w:eastAsia="zh-CN"/>
        </w:rPr>
        <w:t>月</w:t>
      </w:r>
      <w:r>
        <w:rPr>
          <w:rFonts w:hint="eastAsia"/>
          <w:szCs w:val="20"/>
          <w:lang w:eastAsia="zh-CN"/>
        </w:rPr>
        <w:t>5</w:t>
      </w:r>
      <w:r>
        <w:rPr>
          <w:rFonts w:hint="eastAsia"/>
          <w:szCs w:val="20"/>
          <w:lang w:eastAsia="zh-CN"/>
        </w:rPr>
        <w:t>日至</w:t>
      </w:r>
      <w:r>
        <w:rPr>
          <w:rFonts w:hint="eastAsia"/>
          <w:szCs w:val="20"/>
          <w:lang w:eastAsia="zh-CN"/>
        </w:rPr>
        <w:t>7</w:t>
      </w:r>
      <w:r>
        <w:rPr>
          <w:rFonts w:hint="eastAsia"/>
          <w:szCs w:val="20"/>
          <w:lang w:eastAsia="zh-CN"/>
        </w:rPr>
        <w:t>日。</w:t>
      </w:r>
    </w:p>
  </w:footnote>
  <w:footnote w:id="18">
    <w:p w:rsidR="008A6E39" w:rsidRPr="00D57928" w:rsidRDefault="008A6E39" w:rsidP="00360CF6">
      <w:pPr>
        <w:pStyle w:val="FootnoteText"/>
        <w:rPr>
          <w:szCs w:val="20"/>
          <w:lang w:val="en-CA" w:eastAsia="zh-CN"/>
        </w:rPr>
      </w:pPr>
      <w:r w:rsidRPr="00D57928">
        <w:rPr>
          <w:rStyle w:val="FootnoteReference"/>
          <w:szCs w:val="20"/>
        </w:rPr>
        <w:footnoteRef/>
      </w:r>
      <w:r w:rsidRPr="00D57928">
        <w:rPr>
          <w:szCs w:val="20"/>
          <w:lang w:eastAsia="zh-CN"/>
        </w:rPr>
        <w:t xml:space="preserve"> </w:t>
      </w:r>
      <w:r>
        <w:rPr>
          <w:szCs w:val="20"/>
          <w:lang w:eastAsia="zh-CN"/>
        </w:rPr>
        <w:t xml:space="preserve"> </w:t>
      </w:r>
      <w:r>
        <w:rPr>
          <w:rFonts w:hint="eastAsia"/>
          <w:szCs w:val="20"/>
          <w:lang w:eastAsia="zh-CN"/>
        </w:rPr>
        <w:t>在本文件范围内，“制冷维修行业”一词指制冷和空调。</w:t>
      </w:r>
    </w:p>
  </w:footnote>
  <w:footnote w:id="19">
    <w:p w:rsidR="008A6E39" w:rsidRPr="00D57928" w:rsidRDefault="008A6E39" w:rsidP="00236C60">
      <w:pPr>
        <w:pStyle w:val="FootnoteText"/>
        <w:rPr>
          <w:szCs w:val="20"/>
          <w:lang w:eastAsia="zh-CN"/>
        </w:rPr>
      </w:pPr>
      <w:r w:rsidRPr="00D57928">
        <w:rPr>
          <w:rStyle w:val="FootnoteReference"/>
          <w:szCs w:val="20"/>
        </w:rPr>
        <w:footnoteRef/>
      </w:r>
      <w:r w:rsidRPr="00D57928">
        <w:rPr>
          <w:szCs w:val="20"/>
          <w:lang w:eastAsia="zh-CN"/>
        </w:rPr>
        <w:t xml:space="preserve"> </w:t>
      </w:r>
      <w:r>
        <w:rPr>
          <w:szCs w:val="20"/>
          <w:lang w:eastAsia="zh-CN"/>
        </w:rPr>
        <w:t xml:space="preserve"> </w:t>
      </w:r>
      <w:r w:rsidRPr="002C1587">
        <w:rPr>
          <w:rFonts w:hint="eastAsia"/>
          <w:szCs w:val="20"/>
          <w:lang w:eastAsia="zh-CN"/>
        </w:rPr>
        <w:t>该战略</w:t>
      </w:r>
      <w:r>
        <w:rPr>
          <w:rFonts w:hint="eastAsia"/>
          <w:szCs w:val="20"/>
          <w:lang w:eastAsia="zh-CN"/>
        </w:rPr>
        <w:t>除其他外</w:t>
      </w:r>
      <w:r w:rsidRPr="002C1587">
        <w:rPr>
          <w:rFonts w:hint="eastAsia"/>
          <w:szCs w:val="20"/>
          <w:lang w:eastAsia="zh-CN"/>
        </w:rPr>
        <w:t>可包括针对供应商、</w:t>
      </w:r>
      <w:r>
        <w:rPr>
          <w:rFonts w:hint="eastAsia"/>
          <w:szCs w:val="20"/>
          <w:lang w:eastAsia="zh-CN"/>
        </w:rPr>
        <w:t>维修</w:t>
      </w:r>
      <w:r w:rsidRPr="002C1587">
        <w:rPr>
          <w:rFonts w:hint="eastAsia"/>
          <w:szCs w:val="20"/>
          <w:lang w:eastAsia="zh-CN"/>
        </w:rPr>
        <w:t>技术人员和设备所有者的经济激励和抑制措施；技术员培训；</w:t>
      </w:r>
      <w:r>
        <w:rPr>
          <w:rFonts w:hint="eastAsia"/>
          <w:szCs w:val="20"/>
          <w:lang w:eastAsia="zh-CN"/>
        </w:rPr>
        <w:t>提高</w:t>
      </w:r>
      <w:r w:rsidRPr="002C1587">
        <w:rPr>
          <w:rFonts w:hint="eastAsia"/>
          <w:szCs w:val="20"/>
          <w:lang w:eastAsia="zh-CN"/>
        </w:rPr>
        <w:t>公众意识</w:t>
      </w:r>
      <w:r>
        <w:rPr>
          <w:rFonts w:hint="eastAsia"/>
          <w:szCs w:val="20"/>
          <w:lang w:eastAsia="zh-CN"/>
        </w:rPr>
        <w:t>的</w:t>
      </w:r>
      <w:r w:rsidRPr="002C1587">
        <w:rPr>
          <w:rFonts w:hint="eastAsia"/>
          <w:szCs w:val="20"/>
          <w:lang w:eastAsia="zh-CN"/>
        </w:rPr>
        <w:t>活动；海关对</w:t>
      </w:r>
      <w:r>
        <w:rPr>
          <w:rFonts w:hint="eastAsia"/>
          <w:szCs w:val="20"/>
          <w:lang w:eastAsia="zh-CN"/>
        </w:rPr>
        <w:t>新</w:t>
      </w:r>
      <w:r w:rsidRPr="002C1587">
        <w:rPr>
          <w:rFonts w:hint="eastAsia"/>
          <w:szCs w:val="20"/>
          <w:lang w:eastAsia="zh-CN"/>
        </w:rPr>
        <w:t>氟氯化碳设备的管制；现有氟氯化碳设备的报废；</w:t>
      </w:r>
      <w:r>
        <w:rPr>
          <w:rFonts w:hint="eastAsia"/>
          <w:szCs w:val="20"/>
          <w:lang w:eastAsia="zh-CN"/>
        </w:rPr>
        <w:t>更多供应经</w:t>
      </w:r>
      <w:r w:rsidRPr="002C1587">
        <w:rPr>
          <w:rFonts w:hint="eastAsia"/>
          <w:szCs w:val="20"/>
          <w:lang w:eastAsia="zh-CN"/>
        </w:rPr>
        <w:t>回收</w:t>
      </w:r>
      <w:r>
        <w:rPr>
          <w:rFonts w:hint="eastAsia"/>
          <w:szCs w:val="20"/>
          <w:lang w:eastAsia="zh-CN"/>
        </w:rPr>
        <w:t>的</w:t>
      </w:r>
      <w:r w:rsidRPr="002C1587">
        <w:rPr>
          <w:rFonts w:hint="eastAsia"/>
          <w:szCs w:val="20"/>
          <w:lang w:eastAsia="zh-CN"/>
        </w:rPr>
        <w:t>氟氯化碳</w:t>
      </w:r>
      <w:r>
        <w:rPr>
          <w:rFonts w:hint="eastAsia"/>
          <w:szCs w:val="20"/>
          <w:lang w:eastAsia="zh-CN"/>
        </w:rPr>
        <w:t>。</w:t>
      </w:r>
    </w:p>
  </w:footnote>
  <w:footnote w:id="20">
    <w:p w:rsidR="008A6E39" w:rsidRPr="001F62C4" w:rsidRDefault="008A6E39" w:rsidP="00733BAB">
      <w:pPr>
        <w:pStyle w:val="FootnoteText"/>
        <w:spacing w:before="60"/>
        <w:rPr>
          <w:lang w:eastAsia="zh-CN"/>
        </w:rPr>
      </w:pPr>
      <w:r>
        <w:rPr>
          <w:rStyle w:val="FootnoteReference"/>
        </w:rPr>
        <w:footnoteRef/>
      </w:r>
      <w:r>
        <w:rPr>
          <w:lang w:eastAsia="zh-CN"/>
        </w:rPr>
        <w:t xml:space="preserve">  </w:t>
      </w:r>
      <w:r w:rsidRPr="001F62C4">
        <w:rPr>
          <w:rFonts w:hint="eastAsia"/>
          <w:lang w:eastAsia="zh-CN"/>
        </w:rPr>
        <w:t>自批准《蒙特利尔议定书》以来，有几个国家被发现</w:t>
      </w:r>
      <w:r>
        <w:rPr>
          <w:rFonts w:hint="eastAsia"/>
          <w:lang w:eastAsia="zh-CN"/>
        </w:rPr>
        <w:t>没有履行</w:t>
      </w:r>
      <w:r w:rsidRPr="001F62C4">
        <w:rPr>
          <w:rFonts w:hint="eastAsia"/>
          <w:lang w:eastAsia="zh-CN"/>
        </w:rPr>
        <w:t>《议定书》。</w:t>
      </w:r>
      <w:r>
        <w:rPr>
          <w:rFonts w:hint="eastAsia"/>
          <w:lang w:eastAsia="zh-CN"/>
        </w:rPr>
        <w:t>但</w:t>
      </w:r>
      <w:r w:rsidRPr="001F62C4">
        <w:rPr>
          <w:rFonts w:hint="eastAsia"/>
          <w:lang w:eastAsia="zh-CN"/>
        </w:rPr>
        <w:t>在多边基金的协助下这些缔约方在规定的时间内恢复</w:t>
      </w:r>
      <w:r>
        <w:rPr>
          <w:rFonts w:hint="eastAsia"/>
          <w:lang w:eastAsia="zh-CN"/>
        </w:rPr>
        <w:t>履约。</w:t>
      </w:r>
    </w:p>
  </w:footnote>
  <w:footnote w:id="21">
    <w:p w:rsidR="008A6E39" w:rsidRPr="00D57928" w:rsidRDefault="008A6E39" w:rsidP="00733BAB">
      <w:pPr>
        <w:pStyle w:val="FootnoteText"/>
        <w:spacing w:before="60"/>
        <w:rPr>
          <w:szCs w:val="20"/>
          <w:lang w:eastAsia="zh-CN"/>
        </w:rPr>
      </w:pPr>
      <w:r w:rsidRPr="00D57928">
        <w:rPr>
          <w:rStyle w:val="FootnoteReference"/>
          <w:szCs w:val="20"/>
        </w:rPr>
        <w:footnoteRef/>
      </w:r>
      <w:r w:rsidRPr="00D57928">
        <w:rPr>
          <w:szCs w:val="20"/>
          <w:lang w:eastAsia="zh-CN"/>
        </w:rPr>
        <w:t xml:space="preserve"> </w:t>
      </w:r>
      <w:r>
        <w:rPr>
          <w:szCs w:val="20"/>
          <w:lang w:eastAsia="zh-CN"/>
        </w:rPr>
        <w:t xml:space="preserve"> </w:t>
      </w:r>
      <w:r w:rsidRPr="001B197D">
        <w:rPr>
          <w:rFonts w:hint="eastAsia"/>
          <w:szCs w:val="20"/>
          <w:lang w:eastAsia="zh-CN"/>
        </w:rPr>
        <w:t>例如</w:t>
      </w:r>
      <w:r>
        <w:rPr>
          <w:rFonts w:hint="eastAsia"/>
          <w:szCs w:val="20"/>
          <w:lang w:eastAsia="zh-CN"/>
        </w:rPr>
        <w:t>已</w:t>
      </w:r>
      <w:r w:rsidRPr="001B197D">
        <w:rPr>
          <w:rFonts w:hint="eastAsia"/>
          <w:szCs w:val="20"/>
          <w:lang w:eastAsia="zh-CN"/>
        </w:rPr>
        <w:t>原则上批准</w:t>
      </w:r>
      <w:r>
        <w:rPr>
          <w:rFonts w:hint="eastAsia"/>
          <w:szCs w:val="20"/>
          <w:lang w:eastAsia="zh-CN"/>
        </w:rPr>
        <w:t>供资，在</w:t>
      </w:r>
      <w:r w:rsidRPr="001B197D">
        <w:rPr>
          <w:rFonts w:hint="eastAsia"/>
          <w:szCs w:val="20"/>
          <w:lang w:eastAsia="zh-CN"/>
        </w:rPr>
        <w:t>第</w:t>
      </w:r>
      <w:r w:rsidRPr="001B197D">
        <w:rPr>
          <w:rFonts w:hint="eastAsia"/>
          <w:szCs w:val="20"/>
          <w:lang w:eastAsia="zh-CN"/>
        </w:rPr>
        <w:t>5</w:t>
      </w:r>
      <w:r w:rsidRPr="001B197D">
        <w:rPr>
          <w:rFonts w:hint="eastAsia"/>
          <w:szCs w:val="20"/>
          <w:lang w:eastAsia="zh-CN"/>
        </w:rPr>
        <w:t>条国家淘汰氟氯烃总基准</w:t>
      </w:r>
      <w:r>
        <w:rPr>
          <w:rFonts w:hint="eastAsia"/>
          <w:szCs w:val="20"/>
          <w:lang w:eastAsia="zh-CN"/>
        </w:rPr>
        <w:t>消费量的</w:t>
      </w:r>
      <w:r w:rsidRPr="001B197D">
        <w:rPr>
          <w:rFonts w:hint="eastAsia"/>
          <w:szCs w:val="20"/>
          <w:lang w:eastAsia="zh-CN"/>
        </w:rPr>
        <w:t>62%</w:t>
      </w:r>
      <w:r w:rsidRPr="001B197D">
        <w:rPr>
          <w:rFonts w:hint="eastAsia"/>
          <w:szCs w:val="20"/>
          <w:lang w:eastAsia="zh-CN"/>
        </w:rPr>
        <w:t>，远远超过</w:t>
      </w:r>
      <w:r w:rsidRPr="001B197D">
        <w:rPr>
          <w:rFonts w:hint="eastAsia"/>
          <w:szCs w:val="20"/>
          <w:lang w:eastAsia="zh-CN"/>
        </w:rPr>
        <w:t>2020</w:t>
      </w:r>
      <w:r w:rsidRPr="001B197D">
        <w:rPr>
          <w:rFonts w:hint="eastAsia"/>
          <w:szCs w:val="20"/>
          <w:lang w:eastAsia="zh-CN"/>
        </w:rPr>
        <w:t>年</w:t>
      </w:r>
      <w:r w:rsidRPr="001B197D">
        <w:rPr>
          <w:rFonts w:hint="eastAsia"/>
          <w:szCs w:val="20"/>
          <w:lang w:eastAsia="zh-CN"/>
        </w:rPr>
        <w:t>35%</w:t>
      </w:r>
      <w:r w:rsidRPr="001B197D">
        <w:rPr>
          <w:rFonts w:hint="eastAsia"/>
          <w:szCs w:val="20"/>
          <w:lang w:eastAsia="zh-CN"/>
        </w:rPr>
        <w:t>的控制</w:t>
      </w:r>
      <w:r>
        <w:rPr>
          <w:rFonts w:hint="eastAsia"/>
          <w:szCs w:val="20"/>
          <w:lang w:eastAsia="zh-CN"/>
        </w:rPr>
        <w:t>量</w:t>
      </w:r>
      <w:r w:rsidRPr="001B197D">
        <w:rPr>
          <w:rFonts w:hint="eastAsia"/>
          <w:szCs w:val="20"/>
          <w:lang w:eastAsia="zh-CN"/>
        </w:rPr>
        <w:t>。</w:t>
      </w:r>
    </w:p>
  </w:footnote>
  <w:footnote w:id="22">
    <w:p w:rsidR="008A6E39" w:rsidRPr="00D57928" w:rsidRDefault="008A6E39" w:rsidP="00733BAB">
      <w:pPr>
        <w:pStyle w:val="FootnoteText"/>
        <w:spacing w:before="60"/>
        <w:rPr>
          <w:szCs w:val="20"/>
          <w:lang w:eastAsia="zh-CN"/>
        </w:rPr>
      </w:pPr>
      <w:r w:rsidRPr="00D57928">
        <w:rPr>
          <w:rStyle w:val="FootnoteReference"/>
          <w:szCs w:val="20"/>
        </w:rPr>
        <w:footnoteRef/>
      </w:r>
      <w:r w:rsidRPr="00D57928">
        <w:rPr>
          <w:szCs w:val="20"/>
          <w:lang w:eastAsia="zh-CN"/>
        </w:rPr>
        <w:t xml:space="preserve"> </w:t>
      </w:r>
      <w:r>
        <w:rPr>
          <w:szCs w:val="20"/>
          <w:lang w:eastAsia="zh-CN"/>
        </w:rPr>
        <w:t xml:space="preserve"> </w:t>
      </w:r>
      <w:r w:rsidRPr="0066630E">
        <w:rPr>
          <w:rFonts w:hint="eastAsia"/>
          <w:szCs w:val="20"/>
          <w:lang w:eastAsia="zh-CN"/>
        </w:rPr>
        <w:t>物质、设备、制冷剂容器、储存、运输、系统和部件设计、制冷剂最</w:t>
      </w:r>
      <w:r>
        <w:rPr>
          <w:rFonts w:hint="eastAsia"/>
          <w:szCs w:val="20"/>
          <w:lang w:eastAsia="zh-CN"/>
        </w:rPr>
        <w:t>高</w:t>
      </w:r>
      <w:r w:rsidRPr="0066630E">
        <w:rPr>
          <w:rFonts w:hint="eastAsia"/>
          <w:szCs w:val="20"/>
          <w:lang w:eastAsia="zh-CN"/>
        </w:rPr>
        <w:t>充注量、设备安装、维修和处置等</w:t>
      </w:r>
      <w:r>
        <w:rPr>
          <w:rFonts w:hint="eastAsia"/>
          <w:szCs w:val="20"/>
          <w:lang w:eastAsia="zh-CN"/>
        </w:rPr>
        <w:t>标准</w:t>
      </w:r>
      <w:r w:rsidRPr="0066630E">
        <w:rPr>
          <w:rFonts w:hint="eastAsia"/>
          <w:szCs w:val="20"/>
          <w:lang w:eastAsia="zh-CN"/>
        </w:rPr>
        <w:t>。</w:t>
      </w:r>
    </w:p>
  </w:footnote>
  <w:footnote w:id="23">
    <w:p w:rsidR="008A6E39" w:rsidRPr="00D57928" w:rsidRDefault="008A6E39" w:rsidP="00733BAB">
      <w:pPr>
        <w:pStyle w:val="FootnoteText"/>
        <w:spacing w:before="60"/>
        <w:rPr>
          <w:szCs w:val="20"/>
          <w:lang w:eastAsia="zh-CN"/>
        </w:rPr>
      </w:pPr>
      <w:r w:rsidRPr="00D57928">
        <w:rPr>
          <w:rStyle w:val="FootnoteReference"/>
          <w:szCs w:val="20"/>
        </w:rPr>
        <w:footnoteRef/>
      </w:r>
      <w:r>
        <w:rPr>
          <w:szCs w:val="20"/>
          <w:lang w:eastAsia="zh-CN"/>
        </w:rPr>
        <w:t xml:space="preserve">  </w:t>
      </w:r>
      <w:r>
        <w:rPr>
          <w:rFonts w:hint="eastAsia"/>
          <w:szCs w:val="20"/>
          <w:lang w:eastAsia="zh-CN"/>
        </w:rPr>
        <w:t>第</w:t>
      </w:r>
      <w:r>
        <w:rPr>
          <w:szCs w:val="20"/>
          <w:lang w:eastAsia="zh-CN"/>
        </w:rPr>
        <w:t>72/41</w:t>
      </w:r>
      <w:r>
        <w:rPr>
          <w:rFonts w:hint="eastAsia"/>
          <w:szCs w:val="20"/>
          <w:lang w:eastAsia="zh-CN"/>
        </w:rPr>
        <w:t>号决定。</w:t>
      </w:r>
    </w:p>
  </w:footnote>
  <w:footnote w:id="24">
    <w:p w:rsidR="008A6E39" w:rsidRPr="00D57928" w:rsidRDefault="008A6E39" w:rsidP="008C63A0">
      <w:pPr>
        <w:pStyle w:val="FootnoteText"/>
        <w:spacing w:before="60"/>
        <w:rPr>
          <w:szCs w:val="20"/>
          <w:lang w:eastAsia="zh-CN"/>
        </w:rPr>
      </w:pPr>
      <w:r w:rsidRPr="00D57928">
        <w:rPr>
          <w:rStyle w:val="FootnoteReference"/>
          <w:szCs w:val="20"/>
        </w:rPr>
        <w:footnoteRef/>
      </w:r>
      <w:r w:rsidRPr="00D57928">
        <w:rPr>
          <w:szCs w:val="20"/>
          <w:lang w:eastAsia="zh-CN"/>
        </w:rPr>
        <w:t xml:space="preserve"> </w:t>
      </w:r>
      <w:r>
        <w:rPr>
          <w:szCs w:val="20"/>
          <w:lang w:eastAsia="zh-CN"/>
        </w:rPr>
        <w:t xml:space="preserve"> </w:t>
      </w:r>
      <w:r w:rsidRPr="002A6989">
        <w:rPr>
          <w:rFonts w:hint="eastAsia"/>
          <w:szCs w:val="20"/>
          <w:lang w:eastAsia="zh-CN"/>
        </w:rPr>
        <w:t>指南</w:t>
      </w:r>
      <w:r>
        <w:rPr>
          <w:rFonts w:hint="eastAsia"/>
          <w:szCs w:val="20"/>
          <w:lang w:eastAsia="zh-CN"/>
        </w:rPr>
        <w:t>把</w:t>
      </w:r>
      <w:r w:rsidRPr="002A6989">
        <w:rPr>
          <w:rFonts w:hint="eastAsia"/>
          <w:szCs w:val="20"/>
          <w:lang w:eastAsia="zh-CN"/>
        </w:rPr>
        <w:t>标准分为四大类</w:t>
      </w:r>
      <w:r>
        <w:rPr>
          <w:rFonts w:hint="eastAsia"/>
          <w:szCs w:val="20"/>
          <w:lang w:eastAsia="zh-CN"/>
        </w:rPr>
        <w:t>：</w:t>
      </w:r>
      <w:r w:rsidRPr="00D57928">
        <w:rPr>
          <w:szCs w:val="20"/>
          <w:lang w:eastAsia="zh-CN"/>
        </w:rPr>
        <w:t xml:space="preserve">(a) </w:t>
      </w:r>
      <w:r>
        <w:rPr>
          <w:rFonts w:hint="eastAsia"/>
          <w:szCs w:val="20"/>
          <w:lang w:eastAsia="zh-CN"/>
        </w:rPr>
        <w:t>制冷空调热泵</w:t>
      </w:r>
      <w:r w:rsidRPr="002A6989">
        <w:rPr>
          <w:rFonts w:hint="eastAsia"/>
          <w:szCs w:val="20"/>
          <w:lang w:eastAsia="zh-CN"/>
        </w:rPr>
        <w:t>产品和系统的设计、建造和安装</w:t>
      </w:r>
      <w:r>
        <w:rPr>
          <w:rFonts w:hint="eastAsia"/>
          <w:szCs w:val="20"/>
          <w:lang w:eastAsia="zh-CN"/>
        </w:rPr>
        <w:t>的</w:t>
      </w:r>
      <w:r w:rsidRPr="002A6989">
        <w:rPr>
          <w:rFonts w:hint="eastAsia"/>
          <w:szCs w:val="20"/>
          <w:lang w:eastAsia="zh-CN"/>
        </w:rPr>
        <w:t>安全标准；</w:t>
      </w:r>
      <w:r w:rsidRPr="00D57928">
        <w:rPr>
          <w:szCs w:val="20"/>
          <w:lang w:eastAsia="zh-CN"/>
        </w:rPr>
        <w:t>(</w:t>
      </w:r>
      <w:r>
        <w:rPr>
          <w:rFonts w:hint="eastAsia"/>
          <w:szCs w:val="20"/>
          <w:lang w:eastAsia="zh-CN"/>
        </w:rPr>
        <w:t>b</w:t>
      </w:r>
      <w:r w:rsidRPr="00D57928">
        <w:rPr>
          <w:szCs w:val="20"/>
          <w:lang w:eastAsia="zh-CN"/>
        </w:rPr>
        <w:t>)</w:t>
      </w:r>
      <w:r>
        <w:rPr>
          <w:szCs w:val="20"/>
          <w:lang w:eastAsia="zh-CN"/>
        </w:rPr>
        <w:t xml:space="preserve"> </w:t>
      </w:r>
      <w:r w:rsidRPr="002A6989">
        <w:rPr>
          <w:rFonts w:hint="eastAsia"/>
          <w:szCs w:val="20"/>
          <w:lang w:eastAsia="zh-CN"/>
        </w:rPr>
        <w:t>用于确定</w:t>
      </w:r>
      <w:r>
        <w:rPr>
          <w:rFonts w:hint="eastAsia"/>
          <w:szCs w:val="20"/>
          <w:lang w:eastAsia="zh-CN"/>
        </w:rPr>
        <w:t>制冷空调热泵</w:t>
      </w:r>
      <w:r w:rsidRPr="002A6989">
        <w:rPr>
          <w:rFonts w:hint="eastAsia"/>
          <w:szCs w:val="20"/>
          <w:lang w:eastAsia="zh-CN"/>
        </w:rPr>
        <w:t>系统和设备以及制冷剂的效率和性能的性能标准；</w:t>
      </w:r>
      <w:r w:rsidRPr="00D57928">
        <w:rPr>
          <w:szCs w:val="20"/>
          <w:lang w:eastAsia="zh-CN"/>
        </w:rPr>
        <w:t>(</w:t>
      </w:r>
      <w:r>
        <w:rPr>
          <w:rFonts w:hint="eastAsia"/>
          <w:szCs w:val="20"/>
          <w:lang w:eastAsia="zh-CN"/>
        </w:rPr>
        <w:t>c</w:t>
      </w:r>
      <w:r w:rsidRPr="00D57928">
        <w:rPr>
          <w:szCs w:val="20"/>
          <w:lang w:eastAsia="zh-CN"/>
        </w:rPr>
        <w:t>)</w:t>
      </w:r>
      <w:r>
        <w:rPr>
          <w:szCs w:val="20"/>
          <w:lang w:eastAsia="zh-CN"/>
        </w:rPr>
        <w:t xml:space="preserve"> </w:t>
      </w:r>
      <w:r>
        <w:rPr>
          <w:rFonts w:hint="eastAsia"/>
          <w:szCs w:val="20"/>
          <w:lang w:eastAsia="zh-CN"/>
        </w:rPr>
        <w:t>确定</w:t>
      </w:r>
      <w:r w:rsidRPr="002A6989">
        <w:rPr>
          <w:rFonts w:hint="eastAsia"/>
          <w:szCs w:val="20"/>
          <w:lang w:eastAsia="zh-CN"/>
        </w:rPr>
        <w:t>制冷技术人员</w:t>
      </w:r>
      <w:r>
        <w:rPr>
          <w:rFonts w:hint="eastAsia"/>
          <w:szCs w:val="20"/>
          <w:lang w:eastAsia="zh-CN"/>
        </w:rPr>
        <w:t>处置制冷空调热泵</w:t>
      </w:r>
      <w:r w:rsidRPr="002A6989">
        <w:rPr>
          <w:rFonts w:hint="eastAsia"/>
          <w:szCs w:val="20"/>
          <w:lang w:eastAsia="zh-CN"/>
        </w:rPr>
        <w:t>系统和制冷剂</w:t>
      </w:r>
      <w:r>
        <w:rPr>
          <w:rFonts w:hint="eastAsia"/>
          <w:szCs w:val="20"/>
          <w:lang w:eastAsia="zh-CN"/>
        </w:rPr>
        <w:t>的</w:t>
      </w:r>
      <w:r w:rsidRPr="002A6989">
        <w:rPr>
          <w:rFonts w:hint="eastAsia"/>
          <w:szCs w:val="20"/>
          <w:lang w:eastAsia="zh-CN"/>
        </w:rPr>
        <w:t>知识和指导</w:t>
      </w:r>
      <w:r>
        <w:rPr>
          <w:rFonts w:hint="eastAsia"/>
          <w:szCs w:val="20"/>
          <w:lang w:eastAsia="zh-CN"/>
        </w:rPr>
        <w:t>性</w:t>
      </w:r>
      <w:r w:rsidRPr="002A6989">
        <w:rPr>
          <w:rFonts w:hint="eastAsia"/>
          <w:szCs w:val="20"/>
          <w:lang w:eastAsia="zh-CN"/>
        </w:rPr>
        <w:t>最佳做法的</w:t>
      </w:r>
      <w:r>
        <w:rPr>
          <w:rFonts w:hint="eastAsia"/>
          <w:szCs w:val="20"/>
          <w:lang w:eastAsia="zh-CN"/>
        </w:rPr>
        <w:t>做法</w:t>
      </w:r>
      <w:r w:rsidRPr="002A6989">
        <w:rPr>
          <w:rFonts w:hint="eastAsia"/>
          <w:szCs w:val="20"/>
          <w:lang w:eastAsia="zh-CN"/>
        </w:rPr>
        <w:t>标准；</w:t>
      </w:r>
      <w:r w:rsidRPr="00D57928">
        <w:rPr>
          <w:szCs w:val="20"/>
          <w:lang w:eastAsia="zh-CN"/>
        </w:rPr>
        <w:t>(</w:t>
      </w:r>
      <w:r>
        <w:rPr>
          <w:rFonts w:hint="eastAsia"/>
          <w:szCs w:val="20"/>
          <w:lang w:eastAsia="zh-CN"/>
        </w:rPr>
        <w:t>d</w:t>
      </w:r>
      <w:r w:rsidRPr="00D57928">
        <w:rPr>
          <w:szCs w:val="20"/>
          <w:lang w:eastAsia="zh-CN"/>
        </w:rPr>
        <w:t>)</w:t>
      </w:r>
      <w:r>
        <w:rPr>
          <w:szCs w:val="20"/>
          <w:lang w:eastAsia="zh-CN"/>
        </w:rPr>
        <w:t xml:space="preserve"> </w:t>
      </w:r>
      <w:r w:rsidRPr="002A6989">
        <w:rPr>
          <w:rFonts w:hint="eastAsia"/>
          <w:szCs w:val="20"/>
          <w:lang w:eastAsia="zh-CN"/>
        </w:rPr>
        <w:t>涵盖任何行业但适用于制冷剂生产、</w:t>
      </w:r>
      <w:r>
        <w:rPr>
          <w:rFonts w:hint="eastAsia"/>
          <w:szCs w:val="20"/>
          <w:lang w:eastAsia="zh-CN"/>
        </w:rPr>
        <w:t>核算</w:t>
      </w:r>
      <w:r w:rsidRPr="002A6989">
        <w:rPr>
          <w:rFonts w:hint="eastAsia"/>
          <w:szCs w:val="20"/>
          <w:lang w:eastAsia="zh-CN"/>
        </w:rPr>
        <w:t>、认证和培训</w:t>
      </w:r>
      <w:r>
        <w:rPr>
          <w:rFonts w:hint="eastAsia"/>
          <w:szCs w:val="20"/>
          <w:lang w:eastAsia="zh-CN"/>
        </w:rPr>
        <w:t>流程的</w:t>
      </w:r>
      <w:r w:rsidRPr="002A6989">
        <w:rPr>
          <w:rFonts w:hint="eastAsia"/>
          <w:szCs w:val="20"/>
          <w:lang w:eastAsia="zh-CN"/>
        </w:rPr>
        <w:t>质量标准。</w:t>
      </w:r>
    </w:p>
  </w:footnote>
  <w:footnote w:id="25">
    <w:p w:rsidR="008A6E39" w:rsidRPr="00D57928" w:rsidRDefault="008A6E39" w:rsidP="008C63A0">
      <w:pPr>
        <w:pStyle w:val="FootnoteText"/>
        <w:spacing w:before="60"/>
        <w:rPr>
          <w:szCs w:val="20"/>
          <w:lang w:val="en-US" w:eastAsia="zh-CN"/>
        </w:rPr>
      </w:pPr>
      <w:r w:rsidRPr="00D57928">
        <w:rPr>
          <w:rStyle w:val="FootnoteReference"/>
          <w:szCs w:val="20"/>
        </w:rPr>
        <w:footnoteRef/>
      </w:r>
      <w:r>
        <w:rPr>
          <w:szCs w:val="20"/>
          <w:lang w:val="en-US" w:eastAsia="zh-CN"/>
        </w:rPr>
        <w:t xml:space="preserve">  </w:t>
      </w:r>
      <w:r w:rsidRPr="00415674">
        <w:rPr>
          <w:rFonts w:hint="eastAsia"/>
          <w:szCs w:val="20"/>
          <w:lang w:val="en-US" w:eastAsia="zh-CN"/>
        </w:rPr>
        <w:t>能源</w:t>
      </w:r>
      <w:r>
        <w:rPr>
          <w:rFonts w:hint="eastAsia"/>
          <w:szCs w:val="20"/>
          <w:lang w:val="en-US" w:eastAsia="zh-CN"/>
        </w:rPr>
        <w:t>标识</w:t>
      </w:r>
      <w:r w:rsidRPr="00415674">
        <w:rPr>
          <w:rFonts w:hint="eastAsia"/>
          <w:szCs w:val="20"/>
          <w:lang w:val="en-US" w:eastAsia="zh-CN"/>
        </w:rPr>
        <w:t>导致产品的差异化，使</w:t>
      </w:r>
      <w:r>
        <w:rPr>
          <w:rFonts w:hint="eastAsia"/>
          <w:szCs w:val="20"/>
          <w:lang w:val="en-US" w:eastAsia="zh-CN"/>
        </w:rPr>
        <w:t>具备其他相关功能的</w:t>
      </w:r>
      <w:r w:rsidRPr="00415674">
        <w:rPr>
          <w:rFonts w:hint="eastAsia"/>
          <w:szCs w:val="20"/>
          <w:lang w:val="en-US" w:eastAsia="zh-CN"/>
        </w:rPr>
        <w:t>最高效产品</w:t>
      </w:r>
      <w:r>
        <w:rPr>
          <w:rFonts w:hint="eastAsia"/>
          <w:szCs w:val="20"/>
          <w:lang w:val="en-US" w:eastAsia="zh-CN"/>
        </w:rPr>
        <w:t>归入</w:t>
      </w:r>
      <w:r w:rsidRPr="00415674">
        <w:rPr>
          <w:rFonts w:hint="eastAsia"/>
          <w:szCs w:val="20"/>
          <w:lang w:val="en-US" w:eastAsia="zh-CN"/>
        </w:rPr>
        <w:t>高价格类别。</w:t>
      </w:r>
      <w:r>
        <w:rPr>
          <w:rFonts w:hint="eastAsia"/>
          <w:szCs w:val="20"/>
          <w:lang w:val="en-US" w:eastAsia="zh-CN"/>
        </w:rPr>
        <w:t>最低能源性能标准</w:t>
      </w:r>
      <w:r w:rsidRPr="00415674">
        <w:rPr>
          <w:rFonts w:hint="eastAsia"/>
          <w:szCs w:val="20"/>
          <w:lang w:val="en-US" w:eastAsia="zh-CN"/>
        </w:rPr>
        <w:t>的</w:t>
      </w:r>
      <w:r>
        <w:rPr>
          <w:rFonts w:hint="eastAsia"/>
          <w:szCs w:val="20"/>
          <w:lang w:val="en-US" w:eastAsia="zh-CN"/>
        </w:rPr>
        <w:t>作用</w:t>
      </w:r>
      <w:r w:rsidRPr="00415674">
        <w:rPr>
          <w:rFonts w:hint="eastAsia"/>
          <w:szCs w:val="20"/>
          <w:lang w:val="en-US" w:eastAsia="zh-CN"/>
        </w:rPr>
        <w:t>是促使制造商更快地将</w:t>
      </w:r>
      <w:r>
        <w:rPr>
          <w:rFonts w:hint="eastAsia"/>
          <w:szCs w:val="20"/>
          <w:lang w:val="en-US" w:eastAsia="zh-CN"/>
        </w:rPr>
        <w:t>高能效</w:t>
      </w:r>
      <w:r w:rsidRPr="00415674">
        <w:rPr>
          <w:rFonts w:hint="eastAsia"/>
          <w:szCs w:val="20"/>
          <w:lang w:val="en-US" w:eastAsia="zh-CN"/>
        </w:rPr>
        <w:t>部件和设计纳入</w:t>
      </w:r>
      <w:r>
        <w:rPr>
          <w:rFonts w:hint="eastAsia"/>
          <w:szCs w:val="20"/>
          <w:lang w:val="en-US" w:eastAsia="zh-CN"/>
        </w:rPr>
        <w:t>低</w:t>
      </w:r>
      <w:r w:rsidRPr="00415674">
        <w:rPr>
          <w:rFonts w:hint="eastAsia"/>
          <w:szCs w:val="20"/>
          <w:lang w:val="en-US" w:eastAsia="zh-CN"/>
        </w:rPr>
        <w:t>价格</w:t>
      </w:r>
      <w:r w:rsidRPr="00415674">
        <w:rPr>
          <w:rFonts w:hint="eastAsia"/>
          <w:szCs w:val="20"/>
          <w:lang w:val="en-US" w:eastAsia="zh-CN"/>
        </w:rPr>
        <w:t>(</w:t>
      </w:r>
      <w:r>
        <w:rPr>
          <w:rFonts w:hint="eastAsia"/>
          <w:szCs w:val="20"/>
          <w:lang w:val="en-US" w:eastAsia="zh-CN"/>
        </w:rPr>
        <w:t>低</w:t>
      </w:r>
      <w:r w:rsidRPr="00415674">
        <w:rPr>
          <w:rFonts w:hint="eastAsia"/>
          <w:szCs w:val="20"/>
          <w:lang w:val="en-US" w:eastAsia="zh-CN"/>
        </w:rPr>
        <w:t>利润率</w:t>
      </w:r>
      <w:r w:rsidRPr="00415674">
        <w:rPr>
          <w:rFonts w:hint="eastAsia"/>
          <w:szCs w:val="20"/>
          <w:lang w:val="en-US" w:eastAsia="zh-CN"/>
        </w:rPr>
        <w:t>)</w:t>
      </w:r>
      <w:r w:rsidRPr="00415674">
        <w:rPr>
          <w:rFonts w:hint="eastAsia"/>
          <w:szCs w:val="20"/>
          <w:lang w:val="en-US" w:eastAsia="zh-CN"/>
        </w:rPr>
        <w:t>大市场产品线。</w:t>
      </w:r>
    </w:p>
  </w:footnote>
  <w:footnote w:id="26">
    <w:p w:rsidR="008A6E39" w:rsidRPr="00D57928" w:rsidRDefault="008A6E39" w:rsidP="008C63A0">
      <w:pPr>
        <w:pStyle w:val="FootnoteText"/>
        <w:spacing w:before="60"/>
        <w:rPr>
          <w:szCs w:val="20"/>
          <w:lang w:eastAsia="zh-CN"/>
        </w:rPr>
      </w:pPr>
      <w:r w:rsidRPr="00D57928">
        <w:rPr>
          <w:rStyle w:val="FootnoteReference"/>
          <w:szCs w:val="20"/>
        </w:rPr>
        <w:footnoteRef/>
      </w:r>
      <w:r>
        <w:rPr>
          <w:szCs w:val="20"/>
          <w:lang w:eastAsia="zh-CN"/>
        </w:rPr>
        <w:t xml:space="preserve">  </w:t>
      </w:r>
      <w:r w:rsidRPr="00B02512">
        <w:rPr>
          <w:rFonts w:hint="eastAsia"/>
          <w:szCs w:val="20"/>
          <w:lang w:eastAsia="zh-CN"/>
        </w:rPr>
        <w:t>在</w:t>
      </w:r>
      <w:r>
        <w:rPr>
          <w:rFonts w:hint="eastAsia"/>
          <w:szCs w:val="20"/>
          <w:lang w:eastAsia="zh-CN"/>
        </w:rPr>
        <w:t>制定最低能源性能标准过程中</w:t>
      </w:r>
      <w:r w:rsidRPr="00B02512">
        <w:rPr>
          <w:rFonts w:hint="eastAsia"/>
          <w:szCs w:val="20"/>
          <w:lang w:eastAsia="zh-CN"/>
        </w:rPr>
        <w:t>，能效政策制定者将购买高效设备</w:t>
      </w:r>
      <w:r>
        <w:rPr>
          <w:rFonts w:hint="eastAsia"/>
          <w:szCs w:val="20"/>
          <w:lang w:eastAsia="zh-CN"/>
        </w:rPr>
        <w:t>多付的钱</w:t>
      </w:r>
      <w:r w:rsidRPr="00B02512">
        <w:rPr>
          <w:rFonts w:hint="eastAsia"/>
          <w:szCs w:val="20"/>
          <w:lang w:eastAsia="zh-CN"/>
        </w:rPr>
        <w:t>与消费者节省的能源进行比较，</w:t>
      </w:r>
      <w:r>
        <w:rPr>
          <w:rFonts w:hint="eastAsia"/>
          <w:szCs w:val="20"/>
          <w:lang w:eastAsia="zh-CN"/>
        </w:rPr>
        <w:t>设定</w:t>
      </w:r>
      <w:r w:rsidRPr="00B02512">
        <w:rPr>
          <w:rFonts w:hint="eastAsia"/>
          <w:szCs w:val="20"/>
          <w:lang w:eastAsia="zh-CN"/>
        </w:rPr>
        <w:t>在特定时间内“回报”普通消费者</w:t>
      </w:r>
      <w:r>
        <w:rPr>
          <w:rFonts w:hint="eastAsia"/>
          <w:szCs w:val="20"/>
          <w:lang w:eastAsia="zh-CN"/>
        </w:rPr>
        <w:t>的最低能源性能标准</w:t>
      </w:r>
      <w:r w:rsidRPr="00B02512">
        <w:rPr>
          <w:rFonts w:hint="eastAsia"/>
          <w:szCs w:val="20"/>
          <w:lang w:eastAsia="zh-CN"/>
        </w:rPr>
        <w:t>水平</w:t>
      </w:r>
      <w:r>
        <w:rPr>
          <w:rFonts w:hint="eastAsia"/>
          <w:szCs w:val="20"/>
          <w:lang w:eastAsia="zh-CN"/>
        </w:rPr>
        <w:t>。</w:t>
      </w:r>
    </w:p>
  </w:footnote>
  <w:footnote w:id="27">
    <w:p w:rsidR="008A6E39" w:rsidRPr="0036584F" w:rsidRDefault="008A6E39" w:rsidP="0036584F">
      <w:pPr>
        <w:spacing w:before="60"/>
        <w:rPr>
          <w:sz w:val="20"/>
          <w:szCs w:val="20"/>
          <w:lang w:val="en-US" w:eastAsia="zh-CN"/>
        </w:rPr>
      </w:pPr>
      <w:r w:rsidRPr="0036584F">
        <w:rPr>
          <w:rStyle w:val="FootnoteReference"/>
          <w:sz w:val="20"/>
          <w:szCs w:val="20"/>
        </w:rPr>
        <w:footnoteRef/>
      </w:r>
      <w:r w:rsidRPr="0036584F">
        <w:rPr>
          <w:sz w:val="20"/>
          <w:szCs w:val="20"/>
          <w:lang w:val="en-US" w:eastAsia="zh-CN"/>
        </w:rPr>
        <w:t xml:space="preserve"> </w:t>
      </w:r>
      <w:r w:rsidRPr="0036584F">
        <w:rPr>
          <w:color w:val="000000" w:themeColor="text1"/>
          <w:sz w:val="20"/>
          <w:szCs w:val="20"/>
          <w:lang w:eastAsia="zh-CN"/>
        </w:rPr>
        <w:t xml:space="preserve"> </w:t>
      </w:r>
      <w:r w:rsidRPr="0036584F">
        <w:rPr>
          <w:rFonts w:hint="eastAsia"/>
          <w:color w:val="000000" w:themeColor="text1"/>
          <w:sz w:val="20"/>
          <w:szCs w:val="20"/>
          <w:lang w:eastAsia="zh-CN"/>
        </w:rPr>
        <w:t>摘自技术和经济评估小组第</w:t>
      </w:r>
      <w:r w:rsidRPr="0036584F">
        <w:rPr>
          <w:rFonts w:hint="eastAsia"/>
          <w:color w:val="000000" w:themeColor="text1"/>
          <w:sz w:val="20"/>
          <w:szCs w:val="20"/>
          <w:lang w:eastAsia="zh-CN"/>
        </w:rPr>
        <w:t>XXIX/10</w:t>
      </w:r>
      <w:r w:rsidRPr="0036584F">
        <w:rPr>
          <w:rFonts w:hint="eastAsia"/>
          <w:color w:val="000000" w:themeColor="text1"/>
          <w:sz w:val="20"/>
          <w:szCs w:val="20"/>
          <w:lang w:eastAsia="zh-CN"/>
        </w:rPr>
        <w:t>号决定工作队的报告。信息来源包括：</w:t>
      </w:r>
      <w:r w:rsidRPr="0036584F">
        <w:rPr>
          <w:rFonts w:hint="eastAsia"/>
          <w:color w:val="000000" w:themeColor="text1"/>
          <w:sz w:val="20"/>
          <w:szCs w:val="20"/>
          <w:lang w:eastAsia="zh-CN"/>
        </w:rPr>
        <w:t>CLASP</w:t>
      </w:r>
      <w:r w:rsidRPr="0036584F">
        <w:rPr>
          <w:rFonts w:hint="eastAsia"/>
          <w:color w:val="000000" w:themeColor="text1"/>
          <w:sz w:val="20"/>
          <w:szCs w:val="20"/>
          <w:lang w:eastAsia="zh-CN"/>
        </w:rPr>
        <w:t>政策数据库（</w:t>
      </w:r>
      <w:r w:rsidRPr="0036584F">
        <w:rPr>
          <w:rFonts w:hint="eastAsia"/>
          <w:color w:val="000000" w:themeColor="text1"/>
          <w:sz w:val="20"/>
          <w:szCs w:val="20"/>
          <w:lang w:eastAsia="zh-CN"/>
        </w:rPr>
        <w:t>2018</w:t>
      </w:r>
      <w:r w:rsidRPr="0036584F">
        <w:rPr>
          <w:rFonts w:hint="eastAsia"/>
          <w:color w:val="000000" w:themeColor="text1"/>
          <w:sz w:val="20"/>
          <w:szCs w:val="20"/>
          <w:lang w:eastAsia="zh-CN"/>
        </w:rPr>
        <w:t>年），</w:t>
      </w:r>
      <w:r w:rsidRPr="0036584F">
        <w:rPr>
          <w:color w:val="000000" w:themeColor="text1"/>
          <w:sz w:val="20"/>
          <w:szCs w:val="20"/>
          <w:lang w:eastAsia="zh-CN"/>
        </w:rPr>
        <w:t>https://clasp.ngo/policies</w:t>
      </w:r>
      <w:r w:rsidRPr="0036584F">
        <w:rPr>
          <w:rFonts w:hint="eastAsia"/>
          <w:color w:val="000000" w:themeColor="text1"/>
          <w:sz w:val="20"/>
          <w:szCs w:val="20"/>
          <w:lang w:eastAsia="zh-CN"/>
        </w:rPr>
        <w:t xml:space="preserve"> (2018</w:t>
      </w:r>
      <w:r w:rsidRPr="0036584F">
        <w:rPr>
          <w:rFonts w:hint="eastAsia"/>
          <w:color w:val="000000" w:themeColor="text1"/>
          <w:sz w:val="20"/>
          <w:szCs w:val="20"/>
          <w:lang w:eastAsia="zh-CN"/>
        </w:rPr>
        <w:t>年</w:t>
      </w:r>
      <w:r w:rsidRPr="0036584F">
        <w:rPr>
          <w:rFonts w:hint="eastAsia"/>
          <w:color w:val="000000" w:themeColor="text1"/>
          <w:sz w:val="20"/>
          <w:szCs w:val="20"/>
          <w:lang w:eastAsia="zh-CN"/>
        </w:rPr>
        <w:t>8</w:t>
      </w:r>
      <w:r w:rsidRPr="0036584F">
        <w:rPr>
          <w:rFonts w:hint="eastAsia"/>
          <w:color w:val="000000" w:themeColor="text1"/>
          <w:sz w:val="20"/>
          <w:szCs w:val="20"/>
          <w:lang w:eastAsia="zh-CN"/>
        </w:rPr>
        <w:t>月</w:t>
      </w:r>
      <w:r w:rsidRPr="0036584F">
        <w:rPr>
          <w:rFonts w:hint="eastAsia"/>
          <w:color w:val="000000" w:themeColor="text1"/>
          <w:sz w:val="20"/>
          <w:szCs w:val="20"/>
          <w:lang w:eastAsia="zh-CN"/>
        </w:rPr>
        <w:t>15</w:t>
      </w:r>
      <w:r w:rsidRPr="0036584F">
        <w:rPr>
          <w:rFonts w:hint="eastAsia"/>
          <w:color w:val="000000" w:themeColor="text1"/>
          <w:sz w:val="20"/>
          <w:szCs w:val="20"/>
          <w:lang w:eastAsia="zh-CN"/>
        </w:rPr>
        <w:t>日查阅）；基加利冷却效率计划，非洲冷却地图，</w:t>
      </w:r>
      <w:r w:rsidR="00DC43D0">
        <w:fldChar w:fldCharType="begin"/>
      </w:r>
      <w:r w:rsidR="00DC43D0">
        <w:instrText xml:space="preserve"> HYPERLINK "https://www.k-cep.org/wp-content/uploads/2018/05/Africa-Cooling-map.pdf" </w:instrText>
      </w:r>
      <w:r w:rsidR="00DC43D0">
        <w:fldChar w:fldCharType="separate"/>
      </w:r>
      <w:r w:rsidRPr="0036584F">
        <w:rPr>
          <w:rStyle w:val="Hyperlink"/>
          <w:color w:val="000000" w:themeColor="text1"/>
          <w:sz w:val="20"/>
          <w:szCs w:val="20"/>
          <w:lang w:eastAsia="zh-CN"/>
        </w:rPr>
        <w:t>https://www.k-cep.org/wp-content/uploads/2018/05/Africa-Cooling-map.pdf</w:t>
      </w:r>
      <w:r w:rsidR="00DC43D0">
        <w:rPr>
          <w:rStyle w:val="Hyperlink"/>
          <w:color w:val="000000" w:themeColor="text1"/>
          <w:sz w:val="20"/>
          <w:szCs w:val="20"/>
          <w:lang w:eastAsia="zh-CN"/>
        </w:rPr>
        <w:fldChar w:fldCharType="end"/>
      </w:r>
      <w:r w:rsidRPr="0036584F">
        <w:rPr>
          <w:rFonts w:hint="eastAsia"/>
          <w:color w:val="000000" w:themeColor="text1"/>
          <w:sz w:val="20"/>
          <w:szCs w:val="20"/>
          <w:lang w:eastAsia="zh-CN"/>
        </w:rPr>
        <w:t>；</w:t>
      </w:r>
      <w:proofErr w:type="spellStart"/>
      <w:r w:rsidRPr="0036584F">
        <w:rPr>
          <w:rFonts w:hint="eastAsia"/>
          <w:color w:val="000000" w:themeColor="text1"/>
          <w:sz w:val="20"/>
          <w:szCs w:val="20"/>
          <w:lang w:eastAsia="zh-CN"/>
        </w:rPr>
        <w:t>Braungardt</w:t>
      </w:r>
      <w:proofErr w:type="spellEnd"/>
      <w:r w:rsidRPr="0036584F">
        <w:rPr>
          <w:rFonts w:hint="eastAsia"/>
          <w:color w:val="000000" w:themeColor="text1"/>
          <w:sz w:val="20"/>
          <w:szCs w:val="20"/>
          <w:lang w:eastAsia="zh-CN"/>
        </w:rPr>
        <w:t xml:space="preserve"> S</w:t>
      </w:r>
      <w:r w:rsidRPr="0036584F">
        <w:rPr>
          <w:rFonts w:hint="eastAsia"/>
          <w:color w:val="000000" w:themeColor="text1"/>
          <w:sz w:val="20"/>
          <w:szCs w:val="20"/>
          <w:lang w:eastAsia="zh-CN"/>
        </w:rPr>
        <w:t>和</w:t>
      </w:r>
      <w:proofErr w:type="spellStart"/>
      <w:r w:rsidRPr="0036584F">
        <w:rPr>
          <w:rFonts w:hint="eastAsia"/>
          <w:color w:val="000000" w:themeColor="text1"/>
          <w:sz w:val="20"/>
          <w:szCs w:val="20"/>
          <w:lang w:eastAsia="zh-CN"/>
        </w:rPr>
        <w:t>Göthner</w:t>
      </w:r>
      <w:proofErr w:type="spellEnd"/>
      <w:r w:rsidRPr="0036584F">
        <w:rPr>
          <w:color w:val="000000" w:themeColor="text1"/>
          <w:sz w:val="20"/>
          <w:szCs w:val="20"/>
          <w:lang w:eastAsia="zh-CN"/>
        </w:rPr>
        <w:t xml:space="preserve"> </w:t>
      </w:r>
      <w:r w:rsidRPr="0036584F">
        <w:rPr>
          <w:rFonts w:hint="eastAsia"/>
          <w:color w:val="000000" w:themeColor="text1"/>
          <w:sz w:val="20"/>
          <w:szCs w:val="20"/>
          <w:lang w:eastAsia="zh-CN"/>
        </w:rPr>
        <w:t>KC</w:t>
      </w:r>
      <w:r w:rsidRPr="0036584F">
        <w:rPr>
          <w:rFonts w:hint="eastAsia"/>
          <w:color w:val="000000" w:themeColor="text1"/>
          <w:sz w:val="20"/>
          <w:szCs w:val="20"/>
          <w:lang w:eastAsia="zh-CN"/>
        </w:rPr>
        <w:t>，</w:t>
      </w:r>
      <w:r w:rsidRPr="0036584F">
        <w:rPr>
          <w:rFonts w:hint="eastAsia"/>
          <w:color w:val="000000" w:themeColor="text1"/>
          <w:sz w:val="20"/>
          <w:szCs w:val="20"/>
          <w:lang w:eastAsia="zh-CN"/>
        </w:rPr>
        <w:t>2017</w:t>
      </w:r>
      <w:r w:rsidRPr="0036584F">
        <w:rPr>
          <w:rFonts w:hint="eastAsia"/>
          <w:color w:val="000000" w:themeColor="text1"/>
          <w:sz w:val="20"/>
          <w:szCs w:val="20"/>
          <w:lang w:eastAsia="zh-CN"/>
        </w:rPr>
        <w:t>年。</w:t>
      </w:r>
      <w:r>
        <w:rPr>
          <w:rFonts w:hint="eastAsia"/>
          <w:color w:val="000000" w:themeColor="text1"/>
          <w:sz w:val="20"/>
          <w:szCs w:val="20"/>
          <w:lang w:eastAsia="zh-CN"/>
        </w:rPr>
        <w:t>协调</w:t>
      </w:r>
      <w:r w:rsidRPr="0036584F">
        <w:rPr>
          <w:rFonts w:hint="eastAsia"/>
          <w:color w:val="000000" w:themeColor="text1"/>
          <w:sz w:val="20"/>
          <w:szCs w:val="20"/>
          <w:lang w:eastAsia="zh-CN"/>
        </w:rPr>
        <w:t>拉丁美洲和加勒比最低能源性能标准和能源标识—机遇与挑战。</w:t>
      </w:r>
    </w:p>
  </w:footnote>
  <w:footnote w:id="28">
    <w:p w:rsidR="008A6E39" w:rsidRPr="0036584F" w:rsidRDefault="008A6E39" w:rsidP="0036584F">
      <w:pPr>
        <w:pStyle w:val="FootnoteText"/>
        <w:spacing w:before="60"/>
        <w:rPr>
          <w:szCs w:val="20"/>
          <w:lang w:eastAsia="zh-CN"/>
        </w:rPr>
      </w:pPr>
      <w:r w:rsidRPr="0036584F">
        <w:rPr>
          <w:rStyle w:val="FootnoteReference"/>
          <w:szCs w:val="20"/>
        </w:rPr>
        <w:footnoteRef/>
      </w:r>
      <w:r w:rsidRPr="0036584F">
        <w:rPr>
          <w:szCs w:val="20"/>
          <w:lang w:eastAsia="zh-CN"/>
        </w:rPr>
        <w:t xml:space="preserve">  </w:t>
      </w:r>
      <w:r w:rsidRPr="0036584F">
        <w:rPr>
          <w:rFonts w:hint="eastAsia"/>
          <w:szCs w:val="20"/>
          <w:lang w:eastAsia="zh-CN"/>
        </w:rPr>
        <w:t>比较标识让消费者根据标识上的能效等级比较</w:t>
      </w:r>
      <w:r>
        <w:rPr>
          <w:rFonts w:hint="eastAsia"/>
          <w:szCs w:val="20"/>
          <w:lang w:eastAsia="zh-CN"/>
        </w:rPr>
        <w:t>类似</w:t>
      </w:r>
      <w:r w:rsidRPr="0036584F">
        <w:rPr>
          <w:rFonts w:hint="eastAsia"/>
          <w:szCs w:val="20"/>
          <w:lang w:eastAsia="zh-CN"/>
        </w:rPr>
        <w:t>产品。</w:t>
      </w:r>
    </w:p>
  </w:footnote>
  <w:footnote w:id="29">
    <w:p w:rsidR="008A6E39" w:rsidRPr="00D57928" w:rsidRDefault="008A6E39" w:rsidP="0036584F">
      <w:pPr>
        <w:pStyle w:val="FootnoteText"/>
        <w:spacing w:before="60"/>
        <w:rPr>
          <w:szCs w:val="20"/>
          <w:lang w:eastAsia="zh-CN"/>
        </w:rPr>
      </w:pPr>
      <w:r w:rsidRPr="0036584F">
        <w:rPr>
          <w:rStyle w:val="FootnoteReference"/>
          <w:szCs w:val="20"/>
        </w:rPr>
        <w:footnoteRef/>
      </w:r>
      <w:r w:rsidRPr="0036584F">
        <w:rPr>
          <w:szCs w:val="20"/>
          <w:lang w:eastAsia="zh-CN"/>
        </w:rPr>
        <w:t xml:space="preserve">  </w:t>
      </w:r>
      <w:r w:rsidRPr="0036584F">
        <w:rPr>
          <w:rFonts w:hint="eastAsia"/>
          <w:szCs w:val="20"/>
          <w:lang w:eastAsia="zh-CN"/>
        </w:rPr>
        <w:t>如果产品符合标识规定的标准，则授予认可标识。</w:t>
      </w:r>
    </w:p>
  </w:footnote>
  <w:footnote w:id="30">
    <w:p w:rsidR="008A6E39" w:rsidRPr="00E37579" w:rsidRDefault="008A6E39" w:rsidP="00E71507">
      <w:pPr>
        <w:pStyle w:val="FootnoteText"/>
        <w:spacing w:before="60"/>
        <w:rPr>
          <w:szCs w:val="20"/>
          <w:lang w:eastAsia="zh-CN"/>
        </w:rPr>
      </w:pPr>
      <w:r w:rsidRPr="00E37579">
        <w:rPr>
          <w:rStyle w:val="FootnoteReference"/>
          <w:szCs w:val="20"/>
        </w:rPr>
        <w:footnoteRef/>
      </w:r>
      <w:r w:rsidRPr="00E37579">
        <w:rPr>
          <w:szCs w:val="20"/>
          <w:lang w:eastAsia="zh-CN"/>
        </w:rPr>
        <w:t xml:space="preserve">  </w:t>
      </w:r>
      <w:r w:rsidRPr="00E37579">
        <w:rPr>
          <w:rFonts w:hint="eastAsia"/>
          <w:szCs w:val="20"/>
          <w:lang w:eastAsia="zh-CN"/>
        </w:rPr>
        <w:t>在第七十九次会议</w:t>
      </w:r>
      <w:r>
        <w:rPr>
          <w:rFonts w:hint="eastAsia"/>
          <w:szCs w:val="20"/>
          <w:lang w:eastAsia="zh-CN"/>
        </w:rPr>
        <w:t>上</w:t>
      </w:r>
      <w:r w:rsidRPr="00E37579">
        <w:rPr>
          <w:rFonts w:hint="eastAsia"/>
          <w:szCs w:val="20"/>
          <w:lang w:eastAsia="zh-CN"/>
        </w:rPr>
        <w:t>(2017</w:t>
      </w:r>
      <w:r w:rsidRPr="00E37579">
        <w:rPr>
          <w:rFonts w:hint="eastAsia"/>
          <w:szCs w:val="20"/>
          <w:lang w:eastAsia="zh-CN"/>
        </w:rPr>
        <w:t>年</w:t>
      </w:r>
      <w:r w:rsidRPr="00E37579">
        <w:rPr>
          <w:rFonts w:hint="eastAsia"/>
          <w:szCs w:val="20"/>
          <w:lang w:eastAsia="zh-CN"/>
        </w:rPr>
        <w:t>7</w:t>
      </w:r>
      <w:r w:rsidRPr="00E37579">
        <w:rPr>
          <w:rFonts w:hint="eastAsia"/>
          <w:szCs w:val="20"/>
          <w:lang w:eastAsia="zh-CN"/>
        </w:rPr>
        <w:t>月</w:t>
      </w:r>
      <w:r w:rsidRPr="00E37579">
        <w:rPr>
          <w:rFonts w:hint="eastAsia"/>
          <w:szCs w:val="20"/>
          <w:lang w:eastAsia="zh-CN"/>
        </w:rPr>
        <w:t>)</w:t>
      </w:r>
      <w:r w:rsidRPr="00E37579">
        <w:rPr>
          <w:rFonts w:hint="eastAsia"/>
          <w:szCs w:val="20"/>
          <w:lang w:eastAsia="zh-CN"/>
        </w:rPr>
        <w:t>，执行委员会同意为扶持活动提供资金，以便除其他外支持：逐步减少氢氟碳化物；早日批准旨在启动支持体制安排的《基加利修正案》；审查许可证制度；报告氢氟碳化物数据；非投资活动示范；国家战略</w:t>
      </w:r>
      <w:r w:rsidRPr="00E37579">
        <w:rPr>
          <w:rFonts w:hint="eastAsia"/>
          <w:szCs w:val="20"/>
          <w:lang w:eastAsia="zh-CN"/>
        </w:rPr>
        <w:t>(</w:t>
      </w:r>
      <w:r w:rsidRPr="00E37579">
        <w:rPr>
          <w:rFonts w:hint="eastAsia"/>
          <w:szCs w:val="20"/>
          <w:lang w:eastAsia="zh-CN"/>
        </w:rPr>
        <w:t>第</w:t>
      </w:r>
      <w:r w:rsidRPr="00E37579">
        <w:rPr>
          <w:rFonts w:hint="eastAsia"/>
          <w:szCs w:val="20"/>
          <w:lang w:eastAsia="zh-CN"/>
        </w:rPr>
        <w:t>79/46</w:t>
      </w:r>
      <w:r w:rsidRPr="00E37579">
        <w:rPr>
          <w:rFonts w:hint="eastAsia"/>
          <w:szCs w:val="20"/>
          <w:lang w:eastAsia="zh-CN"/>
        </w:rPr>
        <w:t>号决定</w:t>
      </w:r>
      <w:r w:rsidRPr="00E37579">
        <w:rPr>
          <w:rFonts w:hint="eastAsia"/>
          <w:szCs w:val="20"/>
          <w:lang w:eastAsia="zh-CN"/>
        </w:rPr>
        <w:t>)</w:t>
      </w:r>
      <w:r w:rsidRPr="00E37579">
        <w:rPr>
          <w:rFonts w:hint="eastAsia"/>
          <w:szCs w:val="20"/>
          <w:lang w:eastAsia="zh-CN"/>
        </w:rPr>
        <w:t>。截至第八十二次会议，</w:t>
      </w:r>
      <w:r w:rsidRPr="00E37579">
        <w:rPr>
          <w:rFonts w:hint="eastAsia"/>
          <w:szCs w:val="20"/>
          <w:lang w:eastAsia="zh-CN"/>
        </w:rPr>
        <w:t>130</w:t>
      </w:r>
      <w:r w:rsidRPr="00E37579">
        <w:rPr>
          <w:rFonts w:hint="eastAsia"/>
          <w:szCs w:val="20"/>
          <w:lang w:eastAsia="zh-CN"/>
        </w:rPr>
        <w:t>个第</w:t>
      </w:r>
      <w:r w:rsidRPr="00E37579">
        <w:rPr>
          <w:rFonts w:hint="eastAsia"/>
          <w:szCs w:val="20"/>
          <w:lang w:eastAsia="zh-CN"/>
        </w:rPr>
        <w:t>5</w:t>
      </w:r>
      <w:r w:rsidRPr="00E37579">
        <w:rPr>
          <w:rFonts w:hint="eastAsia"/>
          <w:szCs w:val="20"/>
          <w:lang w:eastAsia="zh-CN"/>
        </w:rPr>
        <w:t>条国家收到了</w:t>
      </w:r>
      <w:r>
        <w:rPr>
          <w:rFonts w:hint="eastAsia"/>
          <w:szCs w:val="20"/>
          <w:lang w:eastAsia="zh-CN"/>
        </w:rPr>
        <w:t>实施</w:t>
      </w:r>
      <w:r w:rsidRPr="00E37579">
        <w:rPr>
          <w:rFonts w:hint="eastAsia"/>
          <w:szCs w:val="20"/>
          <w:lang w:eastAsia="zh-CN"/>
        </w:rPr>
        <w:t>扶持活动的资金。扶持活动项下核准的资金数额不等，氟氯烃基准消费量低于</w:t>
      </w:r>
      <w:r w:rsidRPr="00E37579">
        <w:rPr>
          <w:rFonts w:hint="eastAsia"/>
          <w:szCs w:val="20"/>
          <w:lang w:eastAsia="zh-CN"/>
        </w:rPr>
        <w:t>0.8</w:t>
      </w:r>
      <w:r w:rsidRPr="00E37579">
        <w:rPr>
          <w:szCs w:val="20"/>
          <w:lang w:eastAsia="zh-CN"/>
        </w:rPr>
        <w:t xml:space="preserve"> </w:t>
      </w:r>
      <w:r w:rsidRPr="00E37579">
        <w:rPr>
          <w:rFonts w:hint="eastAsia"/>
          <w:szCs w:val="20"/>
          <w:lang w:eastAsia="zh-CN"/>
        </w:rPr>
        <w:t>ODP</w:t>
      </w:r>
      <w:r w:rsidRPr="00E37579">
        <w:rPr>
          <w:rFonts w:hint="eastAsia"/>
          <w:szCs w:val="20"/>
          <w:lang w:eastAsia="zh-CN"/>
        </w:rPr>
        <w:t>吨的国家得到</w:t>
      </w:r>
      <w:r w:rsidRPr="00E37579">
        <w:rPr>
          <w:rFonts w:hint="eastAsia"/>
          <w:szCs w:val="20"/>
          <w:lang w:eastAsia="zh-CN"/>
        </w:rPr>
        <w:t>50,000</w:t>
      </w:r>
      <w:r w:rsidRPr="00E37579">
        <w:rPr>
          <w:rFonts w:hint="eastAsia"/>
          <w:szCs w:val="20"/>
          <w:lang w:eastAsia="zh-CN"/>
        </w:rPr>
        <w:t>美元，氟氯烃基准消费量为</w:t>
      </w:r>
      <w:r w:rsidRPr="00E37579">
        <w:rPr>
          <w:rFonts w:hint="eastAsia"/>
          <w:szCs w:val="20"/>
          <w:lang w:eastAsia="zh-CN"/>
        </w:rPr>
        <w:t>17.6</w:t>
      </w:r>
      <w:r w:rsidRPr="00E37579">
        <w:rPr>
          <w:rFonts w:hint="eastAsia"/>
          <w:szCs w:val="20"/>
          <w:lang w:eastAsia="zh-CN"/>
        </w:rPr>
        <w:t>至</w:t>
      </w:r>
      <w:r w:rsidRPr="00E37579">
        <w:rPr>
          <w:rFonts w:hint="eastAsia"/>
          <w:szCs w:val="20"/>
          <w:lang w:eastAsia="zh-CN"/>
        </w:rPr>
        <w:t>19.8</w:t>
      </w:r>
      <w:r w:rsidRPr="00E37579">
        <w:rPr>
          <w:szCs w:val="20"/>
          <w:lang w:eastAsia="zh-CN"/>
        </w:rPr>
        <w:t xml:space="preserve"> </w:t>
      </w:r>
      <w:r w:rsidRPr="00E37579">
        <w:rPr>
          <w:rFonts w:hint="eastAsia"/>
          <w:szCs w:val="20"/>
          <w:lang w:eastAsia="zh-CN"/>
        </w:rPr>
        <w:t>ODP</w:t>
      </w:r>
      <w:r w:rsidRPr="00E37579">
        <w:rPr>
          <w:rFonts w:hint="eastAsia"/>
          <w:szCs w:val="20"/>
          <w:lang w:eastAsia="zh-CN"/>
        </w:rPr>
        <w:t>吨的国家得到</w:t>
      </w:r>
      <w:r w:rsidRPr="00E37579">
        <w:rPr>
          <w:rFonts w:hint="eastAsia"/>
          <w:szCs w:val="20"/>
          <w:lang w:eastAsia="zh-CN"/>
        </w:rPr>
        <w:t>150,000</w:t>
      </w:r>
      <w:r w:rsidRPr="00E37579">
        <w:rPr>
          <w:rFonts w:hint="eastAsia"/>
          <w:szCs w:val="20"/>
          <w:lang w:eastAsia="zh-CN"/>
        </w:rPr>
        <w:t>美元。</w:t>
      </w:r>
    </w:p>
  </w:footnote>
  <w:footnote w:id="31">
    <w:p w:rsidR="008A6E39" w:rsidRPr="00E37579" w:rsidRDefault="008A6E39" w:rsidP="00E71507">
      <w:pPr>
        <w:pStyle w:val="FootnoteText"/>
        <w:spacing w:before="60"/>
        <w:rPr>
          <w:szCs w:val="20"/>
          <w:lang w:val="en-CA" w:eastAsia="zh-CN"/>
        </w:rPr>
      </w:pPr>
      <w:r w:rsidRPr="00E37579">
        <w:rPr>
          <w:rStyle w:val="FootnoteReference"/>
          <w:szCs w:val="20"/>
        </w:rPr>
        <w:footnoteRef/>
      </w:r>
      <w:r w:rsidRPr="00E37579">
        <w:rPr>
          <w:szCs w:val="20"/>
          <w:lang w:eastAsia="zh-CN"/>
        </w:rPr>
        <w:t xml:space="preserve">  </w:t>
      </w:r>
      <w:r w:rsidRPr="00E37579">
        <w:rPr>
          <w:rFonts w:hint="eastAsia"/>
          <w:szCs w:val="20"/>
          <w:lang w:eastAsia="zh-CN"/>
        </w:rPr>
        <w:t>扶持活动项下能效举措的影响尚不清楚，预计影响有限。</w:t>
      </w:r>
    </w:p>
  </w:footnote>
  <w:footnote w:id="32">
    <w:p w:rsidR="008A6E39" w:rsidRPr="00D45F83" w:rsidRDefault="008A6E39" w:rsidP="00E71507">
      <w:pPr>
        <w:pStyle w:val="FootnoteText"/>
        <w:spacing w:before="60"/>
        <w:rPr>
          <w:lang w:eastAsia="zh-CN"/>
        </w:rPr>
      </w:pPr>
      <w:r w:rsidRPr="00E37579">
        <w:rPr>
          <w:rStyle w:val="FootnoteReference"/>
        </w:rPr>
        <w:footnoteRef/>
      </w:r>
      <w:r w:rsidRPr="00E37579">
        <w:rPr>
          <w:lang w:eastAsia="zh-CN"/>
        </w:rPr>
        <w:t xml:space="preserve">  </w:t>
      </w:r>
      <w:r w:rsidRPr="00E37579">
        <w:rPr>
          <w:rFonts w:hint="eastAsia"/>
          <w:lang w:eastAsia="zh-CN"/>
        </w:rPr>
        <w:t>技术和经济评估小组第</w:t>
      </w:r>
      <w:r w:rsidRPr="00E37579">
        <w:rPr>
          <w:lang w:eastAsia="zh-CN"/>
        </w:rPr>
        <w:t>XXIX/10</w:t>
      </w:r>
      <w:r w:rsidRPr="00E37579">
        <w:rPr>
          <w:rFonts w:hint="eastAsia"/>
          <w:lang w:eastAsia="zh-CN"/>
        </w:rPr>
        <w:t>号决定工作队的报告。</w:t>
      </w:r>
    </w:p>
  </w:footnote>
  <w:footnote w:id="33">
    <w:p w:rsidR="008A6E39" w:rsidRPr="00D57928" w:rsidRDefault="008A6E39" w:rsidP="00310BDC">
      <w:pPr>
        <w:pStyle w:val="FootnoteText"/>
        <w:spacing w:before="60"/>
        <w:rPr>
          <w:szCs w:val="20"/>
          <w:lang w:val="en-CA" w:eastAsia="zh-CN"/>
        </w:rPr>
      </w:pPr>
      <w:r w:rsidRPr="00D57928">
        <w:rPr>
          <w:rStyle w:val="FootnoteReference"/>
          <w:szCs w:val="20"/>
        </w:rPr>
        <w:footnoteRef/>
      </w:r>
      <w:r w:rsidRPr="00D57928">
        <w:rPr>
          <w:szCs w:val="20"/>
          <w:lang w:eastAsia="zh-CN"/>
        </w:rPr>
        <w:t xml:space="preserve"> </w:t>
      </w:r>
      <w:r>
        <w:rPr>
          <w:szCs w:val="20"/>
          <w:lang w:eastAsia="zh-CN"/>
        </w:rPr>
        <w:t xml:space="preserve"> </w:t>
      </w:r>
      <w:r>
        <w:rPr>
          <w:rFonts w:hint="eastAsia"/>
          <w:lang w:eastAsia="zh-CN"/>
        </w:rPr>
        <w:t>欧洲能源和环境伙伴关系</w:t>
      </w:r>
      <w:r w:rsidRPr="000416B8">
        <w:rPr>
          <w:rFonts w:hint="eastAsia"/>
          <w:szCs w:val="20"/>
          <w:lang w:eastAsia="zh-CN"/>
        </w:rPr>
        <w:t>技术专家</w:t>
      </w:r>
      <w:r w:rsidRPr="000416B8">
        <w:rPr>
          <w:rFonts w:hint="eastAsia"/>
          <w:szCs w:val="20"/>
          <w:lang w:eastAsia="zh-CN"/>
        </w:rPr>
        <w:t xml:space="preserve">Stefan </w:t>
      </w:r>
      <w:proofErr w:type="spellStart"/>
      <w:r w:rsidRPr="000416B8">
        <w:rPr>
          <w:rFonts w:hint="eastAsia"/>
          <w:szCs w:val="20"/>
          <w:lang w:eastAsia="zh-CN"/>
        </w:rPr>
        <w:t>Thie</w:t>
      </w:r>
      <w:proofErr w:type="spellEnd"/>
      <w:r w:rsidRPr="000416B8">
        <w:rPr>
          <w:rFonts w:hint="eastAsia"/>
          <w:szCs w:val="20"/>
          <w:lang w:eastAsia="zh-CN"/>
        </w:rPr>
        <w:t>在</w:t>
      </w:r>
      <w:r>
        <w:rPr>
          <w:rFonts w:hint="eastAsia"/>
          <w:szCs w:val="20"/>
          <w:lang w:eastAsia="zh-CN"/>
        </w:rPr>
        <w:t>逐步减少</w:t>
      </w:r>
      <w:r w:rsidRPr="000416B8">
        <w:rPr>
          <w:rFonts w:hint="eastAsia"/>
          <w:szCs w:val="20"/>
          <w:lang w:eastAsia="zh-CN"/>
        </w:rPr>
        <w:t>氢氟碳化物</w:t>
      </w:r>
      <w:r>
        <w:rPr>
          <w:rFonts w:hint="eastAsia"/>
          <w:szCs w:val="20"/>
          <w:lang w:eastAsia="zh-CN"/>
        </w:rPr>
        <w:t>过程中提高</w:t>
      </w:r>
      <w:r w:rsidRPr="000416B8">
        <w:rPr>
          <w:rFonts w:hint="eastAsia"/>
          <w:szCs w:val="20"/>
          <w:lang w:eastAsia="zh-CN"/>
        </w:rPr>
        <w:t>能效</w:t>
      </w:r>
      <w:r>
        <w:rPr>
          <w:rFonts w:hint="eastAsia"/>
          <w:szCs w:val="20"/>
          <w:lang w:eastAsia="zh-CN"/>
        </w:rPr>
        <w:t>的</w:t>
      </w:r>
      <w:r w:rsidRPr="000416B8">
        <w:rPr>
          <w:rFonts w:hint="eastAsia"/>
          <w:szCs w:val="20"/>
          <w:lang w:eastAsia="zh-CN"/>
        </w:rPr>
        <w:t>机会</w:t>
      </w:r>
      <w:r>
        <w:rPr>
          <w:rFonts w:hint="eastAsia"/>
          <w:szCs w:val="20"/>
          <w:lang w:eastAsia="zh-CN"/>
        </w:rPr>
        <w:t>讲习班</w:t>
      </w:r>
      <w:r w:rsidRPr="000416B8">
        <w:rPr>
          <w:rFonts w:hint="eastAsia"/>
          <w:szCs w:val="20"/>
          <w:lang w:eastAsia="zh-CN"/>
        </w:rPr>
        <w:t>上的</w:t>
      </w:r>
      <w:r>
        <w:rPr>
          <w:rFonts w:hint="eastAsia"/>
          <w:szCs w:val="20"/>
          <w:lang w:eastAsia="zh-CN"/>
        </w:rPr>
        <w:t>演示。</w:t>
      </w:r>
    </w:p>
  </w:footnote>
  <w:footnote w:id="34">
    <w:p w:rsidR="008A6E39" w:rsidRPr="00750785" w:rsidRDefault="008A6E39" w:rsidP="00310BDC">
      <w:pPr>
        <w:pStyle w:val="FootnoteText"/>
        <w:spacing w:before="60"/>
        <w:rPr>
          <w:lang w:eastAsia="zh-CN"/>
        </w:rPr>
      </w:pPr>
      <w:r>
        <w:rPr>
          <w:rStyle w:val="FootnoteReference"/>
        </w:rPr>
        <w:footnoteRef/>
      </w:r>
      <w:r>
        <w:rPr>
          <w:lang w:eastAsia="zh-CN"/>
        </w:rPr>
        <w:t xml:space="preserve">  </w:t>
      </w:r>
      <w:r w:rsidRPr="008C7126">
        <w:rPr>
          <w:rFonts w:hint="eastAsia"/>
          <w:lang w:eastAsia="zh-CN"/>
        </w:rPr>
        <w:t>摄氏刻度</w:t>
      </w:r>
      <w:r>
        <w:rPr>
          <w:rFonts w:hint="eastAsia"/>
          <w:lang w:eastAsia="zh-CN"/>
        </w:rPr>
        <w:t>上的零点</w:t>
      </w:r>
      <w:r w:rsidRPr="008C7126">
        <w:rPr>
          <w:rFonts w:hint="eastAsia"/>
          <w:lang w:eastAsia="zh-CN"/>
        </w:rPr>
        <w:t>(0</w:t>
      </w:r>
      <w:r w:rsidRPr="008C7126">
        <w:rPr>
          <w:rFonts w:hint="eastAsia"/>
          <w:lang w:eastAsia="zh-CN"/>
        </w:rPr>
        <w:t>℃</w:t>
      </w:r>
      <w:r w:rsidRPr="008C7126">
        <w:rPr>
          <w:rFonts w:hint="eastAsia"/>
          <w:lang w:eastAsia="zh-CN"/>
        </w:rPr>
        <w:t>)</w:t>
      </w:r>
      <w:r w:rsidRPr="008C7126">
        <w:rPr>
          <w:rFonts w:hint="eastAsia"/>
          <w:lang w:eastAsia="zh-CN"/>
        </w:rPr>
        <w:t>相当于</w:t>
      </w:r>
      <w:r w:rsidRPr="008C7126">
        <w:rPr>
          <w:rFonts w:hint="eastAsia"/>
          <w:lang w:eastAsia="zh-CN"/>
        </w:rPr>
        <w:t>273.15</w:t>
      </w:r>
      <w:r>
        <w:rPr>
          <w:rFonts w:hint="eastAsia"/>
          <w:lang w:eastAsia="zh-CN"/>
        </w:rPr>
        <w:t>K</w:t>
      </w:r>
      <w:r w:rsidRPr="008C7126">
        <w:rPr>
          <w:rFonts w:hint="eastAsia"/>
          <w:lang w:eastAsia="zh-CN"/>
        </w:rPr>
        <w:t>(</w:t>
      </w:r>
      <w:r w:rsidRPr="008C7126">
        <w:rPr>
          <w:rFonts w:hint="eastAsia"/>
          <w:lang w:eastAsia="zh-CN"/>
        </w:rPr>
        <w:t>开尔文</w:t>
      </w:r>
      <w:r>
        <w:rPr>
          <w:rFonts w:hint="eastAsia"/>
          <w:lang w:eastAsia="zh-CN"/>
        </w:rPr>
        <w:t>度</w:t>
      </w:r>
      <w:r w:rsidRPr="008C7126">
        <w:rPr>
          <w:rFonts w:hint="eastAsia"/>
          <w:lang w:eastAsia="zh-CN"/>
        </w:rPr>
        <w:t>)</w:t>
      </w:r>
      <w:r w:rsidRPr="008C7126">
        <w:rPr>
          <w:rFonts w:hint="eastAsia"/>
          <w:lang w:eastAsia="zh-CN"/>
        </w:rPr>
        <w:t>，</w:t>
      </w:r>
      <w:r w:rsidRPr="008C7126">
        <w:rPr>
          <w:rFonts w:hint="eastAsia"/>
          <w:lang w:eastAsia="zh-CN"/>
        </w:rPr>
        <w:t>1</w:t>
      </w:r>
      <w:r w:rsidRPr="008C7126">
        <w:rPr>
          <w:rFonts w:hint="eastAsia"/>
          <w:lang w:eastAsia="zh-CN"/>
        </w:rPr>
        <w:t>℃的温差相当于</w:t>
      </w:r>
      <w:r w:rsidRPr="008C7126">
        <w:rPr>
          <w:rFonts w:hint="eastAsia"/>
          <w:lang w:eastAsia="zh-CN"/>
        </w:rPr>
        <w:t>1</w:t>
      </w:r>
      <w:r>
        <w:rPr>
          <w:rFonts w:hint="eastAsia"/>
          <w:lang w:eastAsia="zh-CN"/>
        </w:rPr>
        <w:t>K</w:t>
      </w:r>
      <w:r w:rsidRPr="008C7126">
        <w:rPr>
          <w:rFonts w:hint="eastAsia"/>
          <w:lang w:eastAsia="zh-CN"/>
        </w:rPr>
        <w:t>的温差，即</w:t>
      </w:r>
      <w:r w:rsidRPr="008C7126">
        <w:rPr>
          <w:rFonts w:hint="eastAsia"/>
          <w:lang w:eastAsia="zh-CN"/>
        </w:rPr>
        <w:t>100</w:t>
      </w:r>
      <w:r w:rsidRPr="008C7126">
        <w:rPr>
          <w:rFonts w:hint="eastAsia"/>
          <w:lang w:eastAsia="zh-CN"/>
        </w:rPr>
        <w:t>℃，定义为水的沸点，相当于</w:t>
      </w:r>
      <w:r w:rsidRPr="008C7126">
        <w:rPr>
          <w:rFonts w:hint="eastAsia"/>
          <w:lang w:eastAsia="zh-CN"/>
        </w:rPr>
        <w:t>373.15</w:t>
      </w:r>
      <w:r>
        <w:rPr>
          <w:rFonts w:hint="eastAsia"/>
          <w:lang w:eastAsia="zh-CN"/>
        </w:rPr>
        <w:t>K</w:t>
      </w:r>
      <w:r w:rsidRPr="008C7126">
        <w:rPr>
          <w:rFonts w:hint="eastAsia"/>
          <w:lang w:eastAsia="zh-CN"/>
        </w:rPr>
        <w:t>。设备运行</w:t>
      </w:r>
      <w:r>
        <w:rPr>
          <w:rFonts w:hint="eastAsia"/>
          <w:lang w:eastAsia="zh-CN"/>
        </w:rPr>
        <w:t>时</w:t>
      </w:r>
      <w:r w:rsidRPr="008C7126">
        <w:rPr>
          <w:rFonts w:hint="eastAsia"/>
          <w:lang w:eastAsia="zh-CN"/>
        </w:rPr>
        <w:t>每</w:t>
      </w:r>
      <w:r w:rsidRPr="008C7126">
        <w:rPr>
          <w:rFonts w:hint="eastAsia"/>
          <w:lang w:eastAsia="zh-CN"/>
        </w:rPr>
        <w:t>1</w:t>
      </w:r>
      <w:r>
        <w:rPr>
          <w:rFonts w:hint="eastAsia"/>
          <w:lang w:eastAsia="zh-CN"/>
        </w:rPr>
        <w:t>K</w:t>
      </w:r>
      <w:r w:rsidRPr="008C7126">
        <w:rPr>
          <w:rFonts w:hint="eastAsia"/>
          <w:lang w:eastAsia="zh-CN"/>
        </w:rPr>
        <w:t>温差会导致功耗</w:t>
      </w:r>
      <w:r>
        <w:rPr>
          <w:rFonts w:hint="eastAsia"/>
          <w:lang w:eastAsia="zh-CN"/>
        </w:rPr>
        <w:t>增加</w:t>
      </w:r>
      <w:r w:rsidRPr="00750785">
        <w:rPr>
          <w:rFonts w:hint="eastAsia"/>
          <w:lang w:eastAsia="zh-CN"/>
        </w:rPr>
        <w:t>。</w:t>
      </w:r>
    </w:p>
  </w:footnote>
  <w:footnote w:id="35">
    <w:p w:rsidR="008A6E39" w:rsidRPr="008C7126" w:rsidRDefault="008A6E39" w:rsidP="00310BDC">
      <w:pPr>
        <w:pStyle w:val="FootnoteText"/>
        <w:spacing w:before="60"/>
        <w:rPr>
          <w:lang w:eastAsia="zh-CN"/>
        </w:rPr>
      </w:pPr>
      <w:r>
        <w:rPr>
          <w:rStyle w:val="FootnoteReference"/>
        </w:rPr>
        <w:footnoteRef/>
      </w:r>
      <w:r>
        <w:rPr>
          <w:lang w:eastAsia="zh-CN"/>
        </w:rPr>
        <w:t xml:space="preserve">  </w:t>
      </w:r>
      <w:r w:rsidRPr="008C7126">
        <w:rPr>
          <w:rFonts w:hint="eastAsia"/>
          <w:lang w:eastAsia="zh-CN"/>
        </w:rPr>
        <w:t>该值似乎很高。</w:t>
      </w:r>
      <w:r>
        <w:rPr>
          <w:rFonts w:hint="eastAsia"/>
          <w:lang w:eastAsia="zh-CN"/>
        </w:rPr>
        <w:t>技术和经济评估小组的</w:t>
      </w:r>
      <w:r w:rsidRPr="008C7126">
        <w:rPr>
          <w:rFonts w:hint="eastAsia"/>
          <w:lang w:eastAsia="zh-CN"/>
        </w:rPr>
        <w:t>报告指出，调整控制器设置</w:t>
      </w:r>
      <w:r>
        <w:rPr>
          <w:rFonts w:hint="eastAsia"/>
          <w:lang w:eastAsia="zh-CN"/>
        </w:rPr>
        <w:t>可</w:t>
      </w:r>
      <w:r w:rsidRPr="008C7126">
        <w:rPr>
          <w:rFonts w:hint="eastAsia"/>
          <w:lang w:eastAsia="zh-CN"/>
        </w:rPr>
        <w:t>节</w:t>
      </w:r>
      <w:r>
        <w:rPr>
          <w:rFonts w:hint="eastAsia"/>
          <w:lang w:eastAsia="zh-CN"/>
        </w:rPr>
        <w:t>能</w:t>
      </w:r>
      <w:r w:rsidRPr="008C7126">
        <w:rPr>
          <w:rFonts w:hint="eastAsia"/>
          <w:lang w:eastAsia="zh-CN"/>
        </w:rPr>
        <w:t>约</w:t>
      </w:r>
      <w:r w:rsidRPr="008C7126">
        <w:rPr>
          <w:rFonts w:hint="eastAsia"/>
          <w:lang w:eastAsia="zh-CN"/>
        </w:rPr>
        <w:t>10%</w:t>
      </w:r>
      <w:r w:rsidRPr="008C7126">
        <w:rPr>
          <w:rFonts w:hint="eastAsia"/>
          <w:lang w:eastAsia="zh-CN"/>
        </w:rPr>
        <w:t>。</w:t>
      </w:r>
    </w:p>
  </w:footnote>
  <w:footnote w:id="36">
    <w:p w:rsidR="008A6E39" w:rsidRPr="00D2371B" w:rsidRDefault="008A6E39" w:rsidP="00FF429A">
      <w:pPr>
        <w:pStyle w:val="FootnoteText"/>
        <w:spacing w:before="60"/>
        <w:rPr>
          <w:lang w:eastAsia="zh-CN"/>
        </w:rPr>
      </w:pPr>
      <w:r>
        <w:rPr>
          <w:rStyle w:val="FootnoteReference"/>
        </w:rPr>
        <w:footnoteRef/>
      </w:r>
      <w:r>
        <w:rPr>
          <w:lang w:eastAsia="zh-CN"/>
        </w:rPr>
        <w:t xml:space="preserve">  </w:t>
      </w:r>
      <w:r w:rsidRPr="00D2371B">
        <w:rPr>
          <w:rFonts w:hint="eastAsia"/>
          <w:lang w:eastAsia="zh-CN"/>
        </w:rPr>
        <w:t>负责</w:t>
      </w:r>
      <w:r>
        <w:rPr>
          <w:rFonts w:hint="eastAsia"/>
          <w:lang w:eastAsia="zh-CN"/>
        </w:rPr>
        <w:t>制冷、空调和热泵</w:t>
      </w:r>
      <w:r w:rsidRPr="00D2371B">
        <w:rPr>
          <w:rFonts w:hint="eastAsia"/>
          <w:lang w:eastAsia="zh-CN"/>
        </w:rPr>
        <w:t>标准的国际机构是国际标准化组织和国际电工委员会。此外还有国家和区域一级的标准机构。</w:t>
      </w:r>
    </w:p>
  </w:footnote>
  <w:footnote w:id="37">
    <w:p w:rsidR="008A6E39" w:rsidRPr="00336218" w:rsidRDefault="008A6E39" w:rsidP="00FF429A">
      <w:pPr>
        <w:pStyle w:val="FootnoteText"/>
        <w:spacing w:before="60"/>
        <w:rPr>
          <w:lang w:eastAsia="zh-CN"/>
        </w:rPr>
      </w:pPr>
      <w:r>
        <w:rPr>
          <w:rStyle w:val="FootnoteReference"/>
        </w:rPr>
        <w:footnoteRef/>
      </w:r>
      <w:r>
        <w:rPr>
          <w:lang w:eastAsia="zh-CN"/>
        </w:rPr>
        <w:t xml:space="preserve">  </w:t>
      </w:r>
      <w:r w:rsidRPr="00336218">
        <w:rPr>
          <w:rFonts w:hint="eastAsia"/>
          <w:lang w:eastAsia="zh-CN"/>
        </w:rPr>
        <w:t>环境署</w:t>
      </w:r>
      <w:r>
        <w:rPr>
          <w:rFonts w:hint="eastAsia"/>
          <w:lang w:eastAsia="zh-CN"/>
        </w:rPr>
        <w:t>履约援助方案</w:t>
      </w:r>
      <w:r w:rsidRPr="00336218">
        <w:rPr>
          <w:rFonts w:hint="eastAsia"/>
          <w:lang w:eastAsia="zh-CN"/>
        </w:rPr>
        <w:t>提供的工具、产品和服务载于</w:t>
      </w:r>
      <w:r w:rsidRPr="00336218">
        <w:rPr>
          <w:lang w:eastAsia="zh-CN"/>
        </w:rPr>
        <w:t>UNEP/</w:t>
      </w:r>
      <w:proofErr w:type="spellStart"/>
      <w:r w:rsidRPr="00336218">
        <w:rPr>
          <w:lang w:eastAsia="zh-CN"/>
        </w:rPr>
        <w:t>OzL.Pro</w:t>
      </w:r>
      <w:proofErr w:type="spellEnd"/>
      <w:r w:rsidRPr="00336218">
        <w:rPr>
          <w:lang w:eastAsia="zh-CN"/>
        </w:rPr>
        <w:t>/</w:t>
      </w:r>
      <w:proofErr w:type="spellStart"/>
      <w:r w:rsidRPr="00336218">
        <w:rPr>
          <w:lang w:eastAsia="zh-CN"/>
        </w:rPr>
        <w:t>ExCom</w:t>
      </w:r>
      <w:proofErr w:type="spellEnd"/>
      <w:r w:rsidRPr="00336218">
        <w:rPr>
          <w:lang w:eastAsia="zh-CN"/>
        </w:rPr>
        <w:t>/82/64</w:t>
      </w:r>
      <w:r>
        <w:rPr>
          <w:rFonts w:hint="eastAsia"/>
          <w:lang w:eastAsia="zh-CN"/>
        </w:rPr>
        <w:t>号</w:t>
      </w:r>
      <w:r w:rsidRPr="00336218">
        <w:rPr>
          <w:rFonts w:hint="eastAsia"/>
          <w:lang w:eastAsia="zh-CN"/>
        </w:rPr>
        <w:t>文件附件三</w:t>
      </w:r>
      <w:r>
        <w:rPr>
          <w:rFonts w:hint="eastAsia"/>
          <w:lang w:eastAsia="zh-CN"/>
        </w:rPr>
        <w:t>。</w:t>
      </w:r>
    </w:p>
  </w:footnote>
  <w:footnote w:id="38">
    <w:p w:rsidR="008A6E39" w:rsidRPr="00D57928" w:rsidRDefault="008A6E39" w:rsidP="00EB56BA">
      <w:pPr>
        <w:pStyle w:val="FootnoteText"/>
        <w:rPr>
          <w:szCs w:val="20"/>
          <w:lang w:val="en-CA" w:eastAsia="zh-CN"/>
        </w:rPr>
      </w:pPr>
      <w:r w:rsidRPr="00D57928">
        <w:rPr>
          <w:rStyle w:val="FootnoteReference"/>
          <w:szCs w:val="20"/>
        </w:rPr>
        <w:footnoteRef/>
      </w:r>
      <w:r w:rsidRPr="00D57928">
        <w:rPr>
          <w:szCs w:val="20"/>
          <w:lang w:eastAsia="zh-CN"/>
        </w:rPr>
        <w:t xml:space="preserve"> </w:t>
      </w:r>
      <w:r>
        <w:rPr>
          <w:szCs w:val="20"/>
          <w:lang w:eastAsia="zh-CN"/>
        </w:rPr>
        <w:t xml:space="preserve"> </w:t>
      </w:r>
      <w:r>
        <w:rPr>
          <w:rFonts w:hint="eastAsia"/>
          <w:szCs w:val="20"/>
          <w:lang w:eastAsia="zh-CN"/>
        </w:rPr>
        <w:t>将编写一份文件，分析介绍</w:t>
      </w:r>
      <w:r w:rsidRPr="006777C9">
        <w:rPr>
          <w:rFonts w:hint="eastAsia"/>
          <w:szCs w:val="20"/>
          <w:lang w:val="en-CA" w:eastAsia="zh-CN"/>
        </w:rPr>
        <w:t>最终用户</w:t>
      </w:r>
      <w:r>
        <w:rPr>
          <w:rFonts w:hint="eastAsia"/>
          <w:szCs w:val="20"/>
          <w:lang w:val="en-CA" w:eastAsia="zh-CN"/>
        </w:rPr>
        <w:t>试点</w:t>
      </w:r>
      <w:r w:rsidRPr="006777C9">
        <w:rPr>
          <w:rFonts w:hint="eastAsia"/>
          <w:szCs w:val="20"/>
          <w:lang w:val="en-CA" w:eastAsia="zh-CN"/>
        </w:rPr>
        <w:t>激励方案及其影响</w:t>
      </w:r>
      <w:r>
        <w:rPr>
          <w:rFonts w:hint="eastAsia"/>
          <w:szCs w:val="20"/>
          <w:lang w:val="en-CA" w:eastAsia="zh-CN"/>
        </w:rPr>
        <w:t>，</w:t>
      </w:r>
      <w:r w:rsidRPr="006777C9">
        <w:rPr>
          <w:rFonts w:hint="eastAsia"/>
          <w:szCs w:val="20"/>
          <w:lang w:val="en-CA" w:eastAsia="zh-CN"/>
        </w:rPr>
        <w:t>提交第八十四次会议</w:t>
      </w:r>
      <w:r>
        <w:rPr>
          <w:rFonts w:hint="eastAsia"/>
          <w:szCs w:val="20"/>
          <w:lang w:val="en-CA"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E39" w:rsidRPr="0033525D" w:rsidRDefault="008A6E39">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/83/40</w:t>
    </w:r>
    <w:r>
      <w:fldChar w:fldCharType="end"/>
    </w:r>
  </w:p>
  <w:p w:rsidR="008A6E39" w:rsidRPr="0033525D" w:rsidRDefault="008A6E39"/>
  <w:p w:rsidR="008A6E39" w:rsidRPr="0033525D" w:rsidRDefault="008A6E3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E39" w:rsidRPr="0033525D" w:rsidRDefault="00DC43D0">
    <w:pPr>
      <w:jc w:val="right"/>
    </w:pPr>
    <w:r>
      <w:fldChar w:fldCharType="begin"/>
    </w:r>
    <w:r>
      <w:instrText xml:space="preserve"> DOCPROPERTY "Document number"  \* MERGEFORMAT </w:instrText>
    </w:r>
    <w:r>
      <w:fldChar w:fldCharType="separate"/>
    </w:r>
    <w:r w:rsidR="008A6E39">
      <w:t>UNEP/</w:t>
    </w:r>
    <w:proofErr w:type="spellStart"/>
    <w:r w:rsidR="008A6E39">
      <w:t>OzL.Pro</w:t>
    </w:r>
    <w:proofErr w:type="spellEnd"/>
    <w:r w:rsidR="008A6E39">
      <w:t>/</w:t>
    </w:r>
    <w:proofErr w:type="spellStart"/>
    <w:r w:rsidR="008A6E39">
      <w:t>ExCom</w:t>
    </w:r>
    <w:proofErr w:type="spellEnd"/>
    <w:r w:rsidR="008A6E39">
      <w:t>/83/40</w:t>
    </w:r>
    <w:r>
      <w:fldChar w:fldCharType="end"/>
    </w:r>
  </w:p>
  <w:p w:rsidR="008A6E39" w:rsidRPr="0033525D" w:rsidRDefault="008A6E39"/>
  <w:p w:rsidR="008A6E39" w:rsidRPr="0033525D" w:rsidRDefault="008A6E3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B2E21DEA"/>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3D4F4275"/>
    <w:multiLevelType w:val="hybridMultilevel"/>
    <w:tmpl w:val="0F8CD9A0"/>
    <w:lvl w:ilvl="0" w:tplc="FFB43E26">
      <w:start w:val="1"/>
      <w:numFmt w:val="decimal"/>
      <w:lvlText w:val="%1."/>
      <w:lvlJc w:val="left"/>
      <w:pPr>
        <w:ind w:left="720" w:hanging="360"/>
      </w:pPr>
      <w:rPr>
        <w:rFonts w:hint="default"/>
        <w:b w:val="0"/>
      </w:rPr>
    </w:lvl>
    <w:lvl w:ilvl="1" w:tplc="8C621E92">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692466E6"/>
    <w:multiLevelType w:val="hybridMultilevel"/>
    <w:tmpl w:val="92B6EB94"/>
    <w:lvl w:ilvl="0" w:tplc="579C6FDA">
      <w:start w:val="1"/>
      <w:numFmt w:val="lowerLetter"/>
      <w:lvlText w:val="（%1）"/>
      <w:lvlJc w:val="left"/>
      <w:pPr>
        <w:ind w:left="850" w:hanging="360"/>
      </w:pPr>
      <w:rPr>
        <w:rFonts w:hint="default"/>
      </w:rPr>
    </w:lvl>
    <w:lvl w:ilvl="1" w:tplc="04090019">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2"/>
  </w:num>
  <w:num w:numId="4">
    <w:abstractNumId w:val="5"/>
  </w:num>
  <w:num w:numId="5">
    <w:abstractNumId w:val="6"/>
  </w:num>
  <w:num w:numId="6">
    <w:abstractNumId w:val="8"/>
  </w:num>
  <w:num w:numId="7">
    <w:abstractNumId w:val="3"/>
  </w:num>
  <w:num w:numId="8">
    <w:abstractNumId w:val="1"/>
  </w:num>
  <w:num w:numId="9">
    <w:abstractNumId w:val="4"/>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EB56BA"/>
    <w:rsid w:val="00000FED"/>
    <w:rsid w:val="0000434E"/>
    <w:rsid w:val="000211A9"/>
    <w:rsid w:val="00031260"/>
    <w:rsid w:val="0003681A"/>
    <w:rsid w:val="000416B8"/>
    <w:rsid w:val="00052C5C"/>
    <w:rsid w:val="00061EC2"/>
    <w:rsid w:val="000657A8"/>
    <w:rsid w:val="00067E15"/>
    <w:rsid w:val="00077143"/>
    <w:rsid w:val="00080ED0"/>
    <w:rsid w:val="00085B8F"/>
    <w:rsid w:val="00090481"/>
    <w:rsid w:val="0009164C"/>
    <w:rsid w:val="000929FD"/>
    <w:rsid w:val="000976F0"/>
    <w:rsid w:val="000A5359"/>
    <w:rsid w:val="000A6743"/>
    <w:rsid w:val="000A6C26"/>
    <w:rsid w:val="000A72BA"/>
    <w:rsid w:val="000C22C3"/>
    <w:rsid w:val="000D1D0E"/>
    <w:rsid w:val="000D52A4"/>
    <w:rsid w:val="000D7363"/>
    <w:rsid w:val="000E07BC"/>
    <w:rsid w:val="000E71B1"/>
    <w:rsid w:val="000F1CD4"/>
    <w:rsid w:val="000F4103"/>
    <w:rsid w:val="000F5EC3"/>
    <w:rsid w:val="000F70A7"/>
    <w:rsid w:val="00104D03"/>
    <w:rsid w:val="0010673B"/>
    <w:rsid w:val="00107D51"/>
    <w:rsid w:val="00110DD4"/>
    <w:rsid w:val="00113CCA"/>
    <w:rsid w:val="00114689"/>
    <w:rsid w:val="00115FF4"/>
    <w:rsid w:val="001177AE"/>
    <w:rsid w:val="00122F25"/>
    <w:rsid w:val="00135980"/>
    <w:rsid w:val="00137DF9"/>
    <w:rsid w:val="00145E9E"/>
    <w:rsid w:val="00156589"/>
    <w:rsid w:val="00162642"/>
    <w:rsid w:val="00164719"/>
    <w:rsid w:val="00164A3B"/>
    <w:rsid w:val="00166FC4"/>
    <w:rsid w:val="001677AC"/>
    <w:rsid w:val="001804EA"/>
    <w:rsid w:val="00190A61"/>
    <w:rsid w:val="001913FA"/>
    <w:rsid w:val="00196A2D"/>
    <w:rsid w:val="00197C7F"/>
    <w:rsid w:val="001A210F"/>
    <w:rsid w:val="001A3342"/>
    <w:rsid w:val="001A3E3D"/>
    <w:rsid w:val="001A5AC9"/>
    <w:rsid w:val="001A7049"/>
    <w:rsid w:val="001B07A7"/>
    <w:rsid w:val="001B197D"/>
    <w:rsid w:val="001B1D88"/>
    <w:rsid w:val="001B1E40"/>
    <w:rsid w:val="001B62AE"/>
    <w:rsid w:val="001B6487"/>
    <w:rsid w:val="001C3C80"/>
    <w:rsid w:val="001C764E"/>
    <w:rsid w:val="001E1052"/>
    <w:rsid w:val="001E21B1"/>
    <w:rsid w:val="001E2F93"/>
    <w:rsid w:val="001E42C5"/>
    <w:rsid w:val="001E61E5"/>
    <w:rsid w:val="001F2159"/>
    <w:rsid w:val="001F45FB"/>
    <w:rsid w:val="001F5F0B"/>
    <w:rsid w:val="001F62C4"/>
    <w:rsid w:val="002038FE"/>
    <w:rsid w:val="00206AC4"/>
    <w:rsid w:val="00214863"/>
    <w:rsid w:val="002156B4"/>
    <w:rsid w:val="00216C5A"/>
    <w:rsid w:val="00222927"/>
    <w:rsid w:val="00231A89"/>
    <w:rsid w:val="002321B6"/>
    <w:rsid w:val="00234817"/>
    <w:rsid w:val="00236C60"/>
    <w:rsid w:val="00242531"/>
    <w:rsid w:val="00253222"/>
    <w:rsid w:val="00262847"/>
    <w:rsid w:val="00272565"/>
    <w:rsid w:val="00274434"/>
    <w:rsid w:val="00275798"/>
    <w:rsid w:val="00275C95"/>
    <w:rsid w:val="00281B45"/>
    <w:rsid w:val="00281BB2"/>
    <w:rsid w:val="00294375"/>
    <w:rsid w:val="00297388"/>
    <w:rsid w:val="002A178B"/>
    <w:rsid w:val="002A34C9"/>
    <w:rsid w:val="002A6989"/>
    <w:rsid w:val="002B08D9"/>
    <w:rsid w:val="002B72E9"/>
    <w:rsid w:val="002C0A20"/>
    <w:rsid w:val="002C1234"/>
    <w:rsid w:val="002C1587"/>
    <w:rsid w:val="002C62A3"/>
    <w:rsid w:val="002C7998"/>
    <w:rsid w:val="002D639D"/>
    <w:rsid w:val="002E6861"/>
    <w:rsid w:val="002F0BCE"/>
    <w:rsid w:val="002F1E53"/>
    <w:rsid w:val="002F263D"/>
    <w:rsid w:val="002F2CAA"/>
    <w:rsid w:val="002F3D5F"/>
    <w:rsid w:val="0030052C"/>
    <w:rsid w:val="00303C89"/>
    <w:rsid w:val="00310BDC"/>
    <w:rsid w:val="00312077"/>
    <w:rsid w:val="00321835"/>
    <w:rsid w:val="003306E1"/>
    <w:rsid w:val="003320E4"/>
    <w:rsid w:val="0033525D"/>
    <w:rsid w:val="00336218"/>
    <w:rsid w:val="0034111B"/>
    <w:rsid w:val="003414F3"/>
    <w:rsid w:val="00342BE2"/>
    <w:rsid w:val="00355E82"/>
    <w:rsid w:val="003560C6"/>
    <w:rsid w:val="0035613E"/>
    <w:rsid w:val="00360CF6"/>
    <w:rsid w:val="00362E5D"/>
    <w:rsid w:val="00363EE9"/>
    <w:rsid w:val="0036584F"/>
    <w:rsid w:val="00375379"/>
    <w:rsid w:val="00376128"/>
    <w:rsid w:val="0037742E"/>
    <w:rsid w:val="00377D56"/>
    <w:rsid w:val="0038245A"/>
    <w:rsid w:val="003840E6"/>
    <w:rsid w:val="00385692"/>
    <w:rsid w:val="00385CFC"/>
    <w:rsid w:val="003919B9"/>
    <w:rsid w:val="00391F0C"/>
    <w:rsid w:val="0039337A"/>
    <w:rsid w:val="003A3189"/>
    <w:rsid w:val="003A3CA7"/>
    <w:rsid w:val="003A575E"/>
    <w:rsid w:val="003A620A"/>
    <w:rsid w:val="003B33BD"/>
    <w:rsid w:val="003B569D"/>
    <w:rsid w:val="003C0C29"/>
    <w:rsid w:val="003C3C0E"/>
    <w:rsid w:val="003D0F36"/>
    <w:rsid w:val="003D4FAC"/>
    <w:rsid w:val="003E432A"/>
    <w:rsid w:val="003E7454"/>
    <w:rsid w:val="003E7906"/>
    <w:rsid w:val="003F135D"/>
    <w:rsid w:val="003F3C50"/>
    <w:rsid w:val="003F5FBE"/>
    <w:rsid w:val="0040076A"/>
    <w:rsid w:val="00401D18"/>
    <w:rsid w:val="00406A6A"/>
    <w:rsid w:val="00406B22"/>
    <w:rsid w:val="00415674"/>
    <w:rsid w:val="004174B4"/>
    <w:rsid w:val="004313B3"/>
    <w:rsid w:val="004328A7"/>
    <w:rsid w:val="004329BE"/>
    <w:rsid w:val="00434C74"/>
    <w:rsid w:val="00445B4E"/>
    <w:rsid w:val="0044685D"/>
    <w:rsid w:val="0045492F"/>
    <w:rsid w:val="004553C5"/>
    <w:rsid w:val="00456EB4"/>
    <w:rsid w:val="0046231A"/>
    <w:rsid w:val="004718F3"/>
    <w:rsid w:val="00475040"/>
    <w:rsid w:val="00492C59"/>
    <w:rsid w:val="00493D40"/>
    <w:rsid w:val="004967B6"/>
    <w:rsid w:val="004A3AC6"/>
    <w:rsid w:val="004A504B"/>
    <w:rsid w:val="004A6911"/>
    <w:rsid w:val="004B54E0"/>
    <w:rsid w:val="004B5956"/>
    <w:rsid w:val="004B7384"/>
    <w:rsid w:val="004B7BA8"/>
    <w:rsid w:val="004C4269"/>
    <w:rsid w:val="004D029A"/>
    <w:rsid w:val="004D05A7"/>
    <w:rsid w:val="004D17D3"/>
    <w:rsid w:val="004D6236"/>
    <w:rsid w:val="004D7F90"/>
    <w:rsid w:val="004E4DBB"/>
    <w:rsid w:val="004E4E41"/>
    <w:rsid w:val="004E5FF4"/>
    <w:rsid w:val="004E658E"/>
    <w:rsid w:val="004E7F9C"/>
    <w:rsid w:val="004F3493"/>
    <w:rsid w:val="004F5143"/>
    <w:rsid w:val="004F7FF1"/>
    <w:rsid w:val="00506160"/>
    <w:rsid w:val="00512B09"/>
    <w:rsid w:val="005148BD"/>
    <w:rsid w:val="005155E0"/>
    <w:rsid w:val="00515B2F"/>
    <w:rsid w:val="00526074"/>
    <w:rsid w:val="00533796"/>
    <w:rsid w:val="00540480"/>
    <w:rsid w:val="00555068"/>
    <w:rsid w:val="00555D75"/>
    <w:rsid w:val="00560BBC"/>
    <w:rsid w:val="00560DF0"/>
    <w:rsid w:val="005671DC"/>
    <w:rsid w:val="0056759C"/>
    <w:rsid w:val="00581C9E"/>
    <w:rsid w:val="0058437E"/>
    <w:rsid w:val="0059513E"/>
    <w:rsid w:val="005A27EB"/>
    <w:rsid w:val="005A3612"/>
    <w:rsid w:val="005A61D1"/>
    <w:rsid w:val="005B42E7"/>
    <w:rsid w:val="005B48FF"/>
    <w:rsid w:val="005B7D08"/>
    <w:rsid w:val="005C029E"/>
    <w:rsid w:val="005C4F3B"/>
    <w:rsid w:val="005C732D"/>
    <w:rsid w:val="005D1A2E"/>
    <w:rsid w:val="005E27E9"/>
    <w:rsid w:val="005F0C6F"/>
    <w:rsid w:val="00604C15"/>
    <w:rsid w:val="006149DB"/>
    <w:rsid w:val="00614BE0"/>
    <w:rsid w:val="006158D5"/>
    <w:rsid w:val="006218FC"/>
    <w:rsid w:val="006245F1"/>
    <w:rsid w:val="00625D83"/>
    <w:rsid w:val="00632BE6"/>
    <w:rsid w:val="00654D47"/>
    <w:rsid w:val="006623E7"/>
    <w:rsid w:val="00662B80"/>
    <w:rsid w:val="00662C5A"/>
    <w:rsid w:val="00662FBE"/>
    <w:rsid w:val="00665DD3"/>
    <w:rsid w:val="0066630E"/>
    <w:rsid w:val="00670759"/>
    <w:rsid w:val="00670B09"/>
    <w:rsid w:val="00670F6C"/>
    <w:rsid w:val="006777C9"/>
    <w:rsid w:val="006852C7"/>
    <w:rsid w:val="006852CE"/>
    <w:rsid w:val="00685670"/>
    <w:rsid w:val="006915CA"/>
    <w:rsid w:val="006A2390"/>
    <w:rsid w:val="006A39B1"/>
    <w:rsid w:val="006A63DE"/>
    <w:rsid w:val="006C0B64"/>
    <w:rsid w:val="006C1727"/>
    <w:rsid w:val="006C2552"/>
    <w:rsid w:val="006C32FD"/>
    <w:rsid w:val="006C3832"/>
    <w:rsid w:val="006C39CE"/>
    <w:rsid w:val="006C5E64"/>
    <w:rsid w:val="006D0FCC"/>
    <w:rsid w:val="006D1AAD"/>
    <w:rsid w:val="006D1D2D"/>
    <w:rsid w:val="006E1FC3"/>
    <w:rsid w:val="006F4916"/>
    <w:rsid w:val="0070616B"/>
    <w:rsid w:val="00706FDA"/>
    <w:rsid w:val="00710D3D"/>
    <w:rsid w:val="00711520"/>
    <w:rsid w:val="00711F9A"/>
    <w:rsid w:val="00713810"/>
    <w:rsid w:val="00713AF4"/>
    <w:rsid w:val="00714643"/>
    <w:rsid w:val="0071509E"/>
    <w:rsid w:val="007213B8"/>
    <w:rsid w:val="007303A5"/>
    <w:rsid w:val="00730B3E"/>
    <w:rsid w:val="007311BA"/>
    <w:rsid w:val="00733BAB"/>
    <w:rsid w:val="0073420B"/>
    <w:rsid w:val="007457F1"/>
    <w:rsid w:val="0074760E"/>
    <w:rsid w:val="00750785"/>
    <w:rsid w:val="00750B76"/>
    <w:rsid w:val="00753220"/>
    <w:rsid w:val="007536C8"/>
    <w:rsid w:val="00754ABA"/>
    <w:rsid w:val="00757F96"/>
    <w:rsid w:val="0077374B"/>
    <w:rsid w:val="00774CA9"/>
    <w:rsid w:val="0077739A"/>
    <w:rsid w:val="007863CC"/>
    <w:rsid w:val="00792B01"/>
    <w:rsid w:val="007A11CD"/>
    <w:rsid w:val="007A1546"/>
    <w:rsid w:val="007A228C"/>
    <w:rsid w:val="007A368E"/>
    <w:rsid w:val="007A5868"/>
    <w:rsid w:val="007A5F78"/>
    <w:rsid w:val="007B04CE"/>
    <w:rsid w:val="007B6871"/>
    <w:rsid w:val="007B7A2F"/>
    <w:rsid w:val="007C227C"/>
    <w:rsid w:val="007C3D33"/>
    <w:rsid w:val="007C4BC6"/>
    <w:rsid w:val="007D1B40"/>
    <w:rsid w:val="007D294A"/>
    <w:rsid w:val="007D47D2"/>
    <w:rsid w:val="007D57CB"/>
    <w:rsid w:val="007D5892"/>
    <w:rsid w:val="007D6EC0"/>
    <w:rsid w:val="007D7E1D"/>
    <w:rsid w:val="007E09D0"/>
    <w:rsid w:val="007E5FBB"/>
    <w:rsid w:val="007F6606"/>
    <w:rsid w:val="008152EC"/>
    <w:rsid w:val="00831979"/>
    <w:rsid w:val="0083781E"/>
    <w:rsid w:val="00841B12"/>
    <w:rsid w:val="008465C9"/>
    <w:rsid w:val="00851352"/>
    <w:rsid w:val="00854F3A"/>
    <w:rsid w:val="00863230"/>
    <w:rsid w:val="008717D8"/>
    <w:rsid w:val="0087215C"/>
    <w:rsid w:val="00880E35"/>
    <w:rsid w:val="00884884"/>
    <w:rsid w:val="0088551C"/>
    <w:rsid w:val="008875FE"/>
    <w:rsid w:val="00887F8E"/>
    <w:rsid w:val="00895520"/>
    <w:rsid w:val="00895597"/>
    <w:rsid w:val="00896234"/>
    <w:rsid w:val="00897E43"/>
    <w:rsid w:val="008A6E39"/>
    <w:rsid w:val="008B5FB3"/>
    <w:rsid w:val="008C2780"/>
    <w:rsid w:val="008C32CB"/>
    <w:rsid w:val="008C5738"/>
    <w:rsid w:val="008C63A0"/>
    <w:rsid w:val="008C7126"/>
    <w:rsid w:val="008C7EAD"/>
    <w:rsid w:val="008D0CFE"/>
    <w:rsid w:val="008D287D"/>
    <w:rsid w:val="008D3375"/>
    <w:rsid w:val="008D3CFD"/>
    <w:rsid w:val="008D4D2E"/>
    <w:rsid w:val="008D526E"/>
    <w:rsid w:val="008D6152"/>
    <w:rsid w:val="008E2B6A"/>
    <w:rsid w:val="008F0F81"/>
    <w:rsid w:val="008F27BF"/>
    <w:rsid w:val="009005CD"/>
    <w:rsid w:val="0091389A"/>
    <w:rsid w:val="009142EC"/>
    <w:rsid w:val="009154C3"/>
    <w:rsid w:val="00923540"/>
    <w:rsid w:val="00926767"/>
    <w:rsid w:val="00926CD1"/>
    <w:rsid w:val="009361D5"/>
    <w:rsid w:val="009428A4"/>
    <w:rsid w:val="00950A6C"/>
    <w:rsid w:val="00956666"/>
    <w:rsid w:val="00957B48"/>
    <w:rsid w:val="009659F4"/>
    <w:rsid w:val="00967E30"/>
    <w:rsid w:val="00970D60"/>
    <w:rsid w:val="00973409"/>
    <w:rsid w:val="009802BD"/>
    <w:rsid w:val="00981F97"/>
    <w:rsid w:val="009960E5"/>
    <w:rsid w:val="0099611D"/>
    <w:rsid w:val="009A1908"/>
    <w:rsid w:val="009A1AF1"/>
    <w:rsid w:val="009A535D"/>
    <w:rsid w:val="009A6672"/>
    <w:rsid w:val="009A7ADC"/>
    <w:rsid w:val="009B3DAE"/>
    <w:rsid w:val="009B6236"/>
    <w:rsid w:val="009C19B7"/>
    <w:rsid w:val="009C1AD4"/>
    <w:rsid w:val="009C4623"/>
    <w:rsid w:val="009C62AD"/>
    <w:rsid w:val="009D2411"/>
    <w:rsid w:val="009D4DDE"/>
    <w:rsid w:val="009D5944"/>
    <w:rsid w:val="009D7C51"/>
    <w:rsid w:val="009E1685"/>
    <w:rsid w:val="009E196C"/>
    <w:rsid w:val="009E4EA1"/>
    <w:rsid w:val="009E6CA1"/>
    <w:rsid w:val="009F36BF"/>
    <w:rsid w:val="009F66CF"/>
    <w:rsid w:val="00A00C45"/>
    <w:rsid w:val="00A040B6"/>
    <w:rsid w:val="00A111B6"/>
    <w:rsid w:val="00A25043"/>
    <w:rsid w:val="00A2547B"/>
    <w:rsid w:val="00A26D27"/>
    <w:rsid w:val="00A304F4"/>
    <w:rsid w:val="00A376EE"/>
    <w:rsid w:val="00A42A99"/>
    <w:rsid w:val="00A5151A"/>
    <w:rsid w:val="00A528FC"/>
    <w:rsid w:val="00A52983"/>
    <w:rsid w:val="00A56465"/>
    <w:rsid w:val="00A568E2"/>
    <w:rsid w:val="00A57E0A"/>
    <w:rsid w:val="00A646C1"/>
    <w:rsid w:val="00A648F2"/>
    <w:rsid w:val="00A65412"/>
    <w:rsid w:val="00A75B5A"/>
    <w:rsid w:val="00A823F6"/>
    <w:rsid w:val="00A83EA4"/>
    <w:rsid w:val="00A8609B"/>
    <w:rsid w:val="00A92F8E"/>
    <w:rsid w:val="00A93BBA"/>
    <w:rsid w:val="00A941C4"/>
    <w:rsid w:val="00A97372"/>
    <w:rsid w:val="00A97671"/>
    <w:rsid w:val="00AA0A89"/>
    <w:rsid w:val="00AA433F"/>
    <w:rsid w:val="00AA6429"/>
    <w:rsid w:val="00AA6A03"/>
    <w:rsid w:val="00AC01AA"/>
    <w:rsid w:val="00AC4F72"/>
    <w:rsid w:val="00AC67A9"/>
    <w:rsid w:val="00AD504D"/>
    <w:rsid w:val="00AD7FDA"/>
    <w:rsid w:val="00AE6FEF"/>
    <w:rsid w:val="00AE77AA"/>
    <w:rsid w:val="00AF6E3A"/>
    <w:rsid w:val="00AF741A"/>
    <w:rsid w:val="00B01ADB"/>
    <w:rsid w:val="00B02512"/>
    <w:rsid w:val="00B04161"/>
    <w:rsid w:val="00B056F9"/>
    <w:rsid w:val="00B07E37"/>
    <w:rsid w:val="00B11E3D"/>
    <w:rsid w:val="00B1262A"/>
    <w:rsid w:val="00B168EA"/>
    <w:rsid w:val="00B179F0"/>
    <w:rsid w:val="00B17E82"/>
    <w:rsid w:val="00B23D15"/>
    <w:rsid w:val="00B260EB"/>
    <w:rsid w:val="00B4575A"/>
    <w:rsid w:val="00B51DD9"/>
    <w:rsid w:val="00B575BA"/>
    <w:rsid w:val="00B66BF4"/>
    <w:rsid w:val="00B74380"/>
    <w:rsid w:val="00B76429"/>
    <w:rsid w:val="00B81CCB"/>
    <w:rsid w:val="00B956D4"/>
    <w:rsid w:val="00B97446"/>
    <w:rsid w:val="00BA7432"/>
    <w:rsid w:val="00BB08E0"/>
    <w:rsid w:val="00BB3CB2"/>
    <w:rsid w:val="00BB6565"/>
    <w:rsid w:val="00BC1AA0"/>
    <w:rsid w:val="00BC2495"/>
    <w:rsid w:val="00BC2A2A"/>
    <w:rsid w:val="00BC7EB9"/>
    <w:rsid w:val="00BD2643"/>
    <w:rsid w:val="00BD3CF5"/>
    <w:rsid w:val="00BD5344"/>
    <w:rsid w:val="00BD56B1"/>
    <w:rsid w:val="00BD6558"/>
    <w:rsid w:val="00BE10EC"/>
    <w:rsid w:val="00BF3022"/>
    <w:rsid w:val="00BF3214"/>
    <w:rsid w:val="00BF4191"/>
    <w:rsid w:val="00BF4265"/>
    <w:rsid w:val="00BF5573"/>
    <w:rsid w:val="00C0078C"/>
    <w:rsid w:val="00C04AEA"/>
    <w:rsid w:val="00C1372B"/>
    <w:rsid w:val="00C15867"/>
    <w:rsid w:val="00C2296D"/>
    <w:rsid w:val="00C23155"/>
    <w:rsid w:val="00C352EB"/>
    <w:rsid w:val="00C36598"/>
    <w:rsid w:val="00C40C41"/>
    <w:rsid w:val="00C45885"/>
    <w:rsid w:val="00C47F6B"/>
    <w:rsid w:val="00C50F22"/>
    <w:rsid w:val="00C57971"/>
    <w:rsid w:val="00C644C3"/>
    <w:rsid w:val="00C65BD7"/>
    <w:rsid w:val="00C7420E"/>
    <w:rsid w:val="00C75BFB"/>
    <w:rsid w:val="00C76BA4"/>
    <w:rsid w:val="00C8397D"/>
    <w:rsid w:val="00C83A48"/>
    <w:rsid w:val="00C85865"/>
    <w:rsid w:val="00C85E85"/>
    <w:rsid w:val="00C90EBB"/>
    <w:rsid w:val="00C912A0"/>
    <w:rsid w:val="00C916C2"/>
    <w:rsid w:val="00C91D4B"/>
    <w:rsid w:val="00C96945"/>
    <w:rsid w:val="00CA2EAE"/>
    <w:rsid w:val="00CA4AC1"/>
    <w:rsid w:val="00CB0316"/>
    <w:rsid w:val="00CB0B11"/>
    <w:rsid w:val="00CB5354"/>
    <w:rsid w:val="00CC299E"/>
    <w:rsid w:val="00CC6A14"/>
    <w:rsid w:val="00CC70A3"/>
    <w:rsid w:val="00CD4442"/>
    <w:rsid w:val="00CD53C3"/>
    <w:rsid w:val="00CD574E"/>
    <w:rsid w:val="00CD5BC3"/>
    <w:rsid w:val="00CE0DFE"/>
    <w:rsid w:val="00CE211C"/>
    <w:rsid w:val="00CE4C22"/>
    <w:rsid w:val="00CF2B71"/>
    <w:rsid w:val="00CF405B"/>
    <w:rsid w:val="00CF41EC"/>
    <w:rsid w:val="00CF5D04"/>
    <w:rsid w:val="00D04DE4"/>
    <w:rsid w:val="00D063F1"/>
    <w:rsid w:val="00D13CD0"/>
    <w:rsid w:val="00D14F22"/>
    <w:rsid w:val="00D15AE7"/>
    <w:rsid w:val="00D2326A"/>
    <w:rsid w:val="00D2371B"/>
    <w:rsid w:val="00D24720"/>
    <w:rsid w:val="00D36A81"/>
    <w:rsid w:val="00D4224F"/>
    <w:rsid w:val="00D45F83"/>
    <w:rsid w:val="00D4741C"/>
    <w:rsid w:val="00D57918"/>
    <w:rsid w:val="00D57928"/>
    <w:rsid w:val="00D62150"/>
    <w:rsid w:val="00D6655A"/>
    <w:rsid w:val="00D667B4"/>
    <w:rsid w:val="00D73906"/>
    <w:rsid w:val="00D73DC6"/>
    <w:rsid w:val="00D74C1A"/>
    <w:rsid w:val="00D754C1"/>
    <w:rsid w:val="00D77393"/>
    <w:rsid w:val="00D77A35"/>
    <w:rsid w:val="00D81B3E"/>
    <w:rsid w:val="00D90C70"/>
    <w:rsid w:val="00D90E49"/>
    <w:rsid w:val="00D96698"/>
    <w:rsid w:val="00D96ADE"/>
    <w:rsid w:val="00DA0CE2"/>
    <w:rsid w:val="00DB5415"/>
    <w:rsid w:val="00DB748F"/>
    <w:rsid w:val="00DB74B9"/>
    <w:rsid w:val="00DC0E51"/>
    <w:rsid w:val="00DC1839"/>
    <w:rsid w:val="00DC32A2"/>
    <w:rsid w:val="00DC43D0"/>
    <w:rsid w:val="00DC6A10"/>
    <w:rsid w:val="00DC6B49"/>
    <w:rsid w:val="00DD5535"/>
    <w:rsid w:val="00DE657E"/>
    <w:rsid w:val="00DE6B57"/>
    <w:rsid w:val="00DF4704"/>
    <w:rsid w:val="00E024AA"/>
    <w:rsid w:val="00E05003"/>
    <w:rsid w:val="00E06F92"/>
    <w:rsid w:val="00E2252C"/>
    <w:rsid w:val="00E24E18"/>
    <w:rsid w:val="00E250F1"/>
    <w:rsid w:val="00E3550D"/>
    <w:rsid w:val="00E37579"/>
    <w:rsid w:val="00E40ADF"/>
    <w:rsid w:val="00E41335"/>
    <w:rsid w:val="00E45B86"/>
    <w:rsid w:val="00E53B89"/>
    <w:rsid w:val="00E545B5"/>
    <w:rsid w:val="00E614E0"/>
    <w:rsid w:val="00E65259"/>
    <w:rsid w:val="00E656FC"/>
    <w:rsid w:val="00E71507"/>
    <w:rsid w:val="00E73F7F"/>
    <w:rsid w:val="00E825A9"/>
    <w:rsid w:val="00E85409"/>
    <w:rsid w:val="00E85519"/>
    <w:rsid w:val="00E90E02"/>
    <w:rsid w:val="00EA429F"/>
    <w:rsid w:val="00EA4F9E"/>
    <w:rsid w:val="00EA63CA"/>
    <w:rsid w:val="00EA6D3B"/>
    <w:rsid w:val="00EB00AD"/>
    <w:rsid w:val="00EB0A42"/>
    <w:rsid w:val="00EB136C"/>
    <w:rsid w:val="00EB480E"/>
    <w:rsid w:val="00EB56BA"/>
    <w:rsid w:val="00EB5EC6"/>
    <w:rsid w:val="00EB6C9D"/>
    <w:rsid w:val="00EB7FC9"/>
    <w:rsid w:val="00EC0112"/>
    <w:rsid w:val="00ED11EA"/>
    <w:rsid w:val="00ED27E8"/>
    <w:rsid w:val="00ED7137"/>
    <w:rsid w:val="00EE0C4B"/>
    <w:rsid w:val="00EE230F"/>
    <w:rsid w:val="00EE66BA"/>
    <w:rsid w:val="00EF105B"/>
    <w:rsid w:val="00EF3C2F"/>
    <w:rsid w:val="00F068DF"/>
    <w:rsid w:val="00F125CA"/>
    <w:rsid w:val="00F21048"/>
    <w:rsid w:val="00F21088"/>
    <w:rsid w:val="00F268BE"/>
    <w:rsid w:val="00F26E2B"/>
    <w:rsid w:val="00F31108"/>
    <w:rsid w:val="00F327E7"/>
    <w:rsid w:val="00F35746"/>
    <w:rsid w:val="00F3792E"/>
    <w:rsid w:val="00F447C7"/>
    <w:rsid w:val="00F5211B"/>
    <w:rsid w:val="00F55244"/>
    <w:rsid w:val="00F554A9"/>
    <w:rsid w:val="00F616BA"/>
    <w:rsid w:val="00F716FD"/>
    <w:rsid w:val="00F72E9D"/>
    <w:rsid w:val="00F77280"/>
    <w:rsid w:val="00F80355"/>
    <w:rsid w:val="00F86A75"/>
    <w:rsid w:val="00F87C43"/>
    <w:rsid w:val="00F915E9"/>
    <w:rsid w:val="00F91932"/>
    <w:rsid w:val="00F93F96"/>
    <w:rsid w:val="00FB0C81"/>
    <w:rsid w:val="00FC2200"/>
    <w:rsid w:val="00FC2540"/>
    <w:rsid w:val="00FD3004"/>
    <w:rsid w:val="00FD5EC0"/>
    <w:rsid w:val="00FE0EAE"/>
    <w:rsid w:val="00FE1BC9"/>
    <w:rsid w:val="00FE302F"/>
    <w:rsid w:val="00FE4780"/>
    <w:rsid w:val="00FF0204"/>
    <w:rsid w:val="00FF3800"/>
    <w:rsid w:val="00FF3AED"/>
    <w:rsid w:val="00FF429A"/>
    <w:rsid w:val="00FF47A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7F2E68D4-8394-4EDC-984E-96A0B53AA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2"/>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2"/>
      </w:numPr>
      <w:spacing w:before="240" w:after="60"/>
      <w:outlineLvl w:val="3"/>
    </w:pPr>
  </w:style>
  <w:style w:type="paragraph" w:styleId="Heading5">
    <w:name w:val="heading 5"/>
    <w:basedOn w:val="Normal"/>
    <w:next w:val="Normal"/>
    <w:qFormat/>
    <w:rsid w:val="00DC6A10"/>
    <w:pPr>
      <w:keepNext/>
      <w:numPr>
        <w:numId w:val="7"/>
      </w:numPr>
      <w:spacing w:after="240"/>
      <w:ind w:left="3600" w:hanging="720"/>
      <w:outlineLvl w:val="4"/>
    </w:pPr>
  </w:style>
  <w:style w:type="paragraph" w:styleId="Heading6">
    <w:name w:val="heading 6"/>
    <w:basedOn w:val="Normal"/>
    <w:next w:val="Normal"/>
    <w:qFormat/>
    <w:rsid w:val="00A5151A"/>
    <w:pPr>
      <w:numPr>
        <w:ilvl w:val="5"/>
        <w:numId w:val="2"/>
      </w:numPr>
      <w:spacing w:before="240" w:after="60"/>
      <w:outlineLvl w:val="5"/>
    </w:pPr>
    <w:rPr>
      <w:rFonts w:ascii="Arial" w:hAnsi="Arial"/>
      <w:i/>
    </w:rPr>
  </w:style>
  <w:style w:type="paragraph" w:styleId="Heading7">
    <w:name w:val="heading 7"/>
    <w:basedOn w:val="Normal"/>
    <w:next w:val="Normal"/>
    <w:qFormat/>
    <w:rsid w:val="00A5151A"/>
    <w:pPr>
      <w:numPr>
        <w:ilvl w:val="6"/>
        <w:numId w:val="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link w:val="CharCharCharCharCarChar"/>
    <w:uiPriority w:val="99"/>
    <w:qFormat/>
    <w:rsid w:val="00EB56BA"/>
    <w:rPr>
      <w:szCs w:val="18"/>
      <w:vertAlign w:val="superscript"/>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qFormat/>
    <w:rsid w:val="00EB56BA"/>
    <w:pPr>
      <w:tabs>
        <w:tab w:val="left" w:pos="1247"/>
        <w:tab w:val="left" w:pos="1814"/>
        <w:tab w:val="left" w:pos="2381"/>
        <w:tab w:val="left" w:pos="2948"/>
        <w:tab w:val="left" w:pos="3515"/>
      </w:tabs>
    </w:pPr>
    <w:rPr>
      <w:sz w:val="20"/>
      <w:szCs w:val="24"/>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EB56BA"/>
    <w:rPr>
      <w:szCs w:val="24"/>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B56BA"/>
    <w:pPr>
      <w:spacing w:after="160" w:line="240" w:lineRule="exact"/>
    </w:pPr>
    <w:rPr>
      <w:sz w:val="20"/>
      <w:szCs w:val="18"/>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B56BA"/>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B56BA"/>
    <w:rPr>
      <w:sz w:val="22"/>
      <w:szCs w:val="22"/>
      <w:lang w:val="en-GB"/>
    </w:rPr>
  </w:style>
  <w:style w:type="paragraph" w:styleId="ListParagraph">
    <w:name w:val="List Paragraph"/>
    <w:basedOn w:val="Normal"/>
    <w:uiPriority w:val="34"/>
    <w:qFormat/>
    <w:rsid w:val="00EB56BA"/>
    <w:pPr>
      <w:ind w:left="720"/>
      <w:contextualSpacing/>
    </w:pPr>
  </w:style>
  <w:style w:type="paragraph" w:customStyle="1" w:styleId="CH1">
    <w:name w:val="CH1"/>
    <w:basedOn w:val="Normal"/>
    <w:next w:val="Normal"/>
    <w:link w:val="CH1Char"/>
    <w:rsid w:val="00EB56BA"/>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rPr>
  </w:style>
  <w:style w:type="character" w:customStyle="1" w:styleId="CH1Char">
    <w:name w:val="CH1 Char"/>
    <w:link w:val="CH1"/>
    <w:locked/>
    <w:rsid w:val="00EB56BA"/>
    <w:rPr>
      <w:b/>
      <w:sz w:val="28"/>
      <w:szCs w:val="28"/>
      <w:lang w:val="en-GB"/>
    </w:rPr>
  </w:style>
  <w:style w:type="paragraph" w:customStyle="1" w:styleId="CH2">
    <w:name w:val="CH2"/>
    <w:basedOn w:val="Normal"/>
    <w:next w:val="Normal"/>
    <w:link w:val="CH2Char"/>
    <w:rsid w:val="00EB56BA"/>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rPr>
  </w:style>
  <w:style w:type="paragraph" w:customStyle="1" w:styleId="Normalpool">
    <w:name w:val="Normal_pool"/>
    <w:link w:val="NormalpoolChar"/>
    <w:rsid w:val="00EB56BA"/>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EB56BA"/>
    <w:rPr>
      <w:lang w:val="en-GB"/>
    </w:rPr>
  </w:style>
  <w:style w:type="character" w:customStyle="1" w:styleId="CH2Char">
    <w:name w:val="CH2 Char"/>
    <w:link w:val="CH2"/>
    <w:locked/>
    <w:rsid w:val="00EB56BA"/>
    <w:rPr>
      <w:b/>
      <w:sz w:val="24"/>
      <w:szCs w:val="24"/>
      <w:lang w:val="en-GB"/>
    </w:rPr>
  </w:style>
  <w:style w:type="character" w:styleId="Hyperlink">
    <w:name w:val="Hyperlink"/>
    <w:basedOn w:val="DefaultParagraphFont"/>
    <w:uiPriority w:val="99"/>
    <w:unhideWhenUsed/>
    <w:rsid w:val="00EB56BA"/>
    <w:rPr>
      <w:color w:val="0000FF" w:themeColor="hyperlink"/>
      <w:u w:val="single"/>
    </w:rPr>
  </w:style>
  <w:style w:type="character" w:customStyle="1" w:styleId="FooterChar">
    <w:name w:val="Footer Char"/>
    <w:basedOn w:val="DefaultParagraphFont"/>
    <w:link w:val="Footer"/>
    <w:uiPriority w:val="99"/>
    <w:rsid w:val="00EB56BA"/>
    <w:rPr>
      <w:sz w:val="22"/>
      <w:szCs w:val="22"/>
      <w:lang w:val="en-GB"/>
    </w:rPr>
  </w:style>
  <w:style w:type="paragraph" w:styleId="Revision">
    <w:name w:val="Revision"/>
    <w:hidden/>
    <w:uiPriority w:val="99"/>
    <w:semiHidden/>
    <w:rsid w:val="00EB56BA"/>
    <w:rPr>
      <w:sz w:val="22"/>
      <w:szCs w:val="22"/>
      <w:lang w:val="en-GB"/>
    </w:rPr>
  </w:style>
  <w:style w:type="paragraph" w:customStyle="1" w:styleId="Normal-para">
    <w:name w:val="Normal-para"/>
    <w:basedOn w:val="Normal"/>
    <w:rsid w:val="004B7BA8"/>
    <w:pPr>
      <w:widowControl w:val="0"/>
      <w:numPr>
        <w:numId w:val="8"/>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 w:type="character" w:styleId="FollowedHyperlink">
    <w:name w:val="FollowedHyperlink"/>
    <w:basedOn w:val="DefaultParagraphFont"/>
    <w:uiPriority w:val="99"/>
    <w:semiHidden/>
    <w:unhideWhenUsed/>
    <w:rsid w:val="00E8551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0990320">
      <w:bodyDiv w:val="1"/>
      <w:marLeft w:val="0"/>
      <w:marRight w:val="0"/>
      <w:marTop w:val="0"/>
      <w:marBottom w:val="0"/>
      <w:divBdr>
        <w:top w:val="none" w:sz="0" w:space="0" w:color="auto"/>
        <w:left w:val="none" w:sz="0" w:space="0" w:color="auto"/>
        <w:bottom w:val="none" w:sz="0" w:space="0" w:color="auto"/>
        <w:right w:val="none" w:sz="0" w:space="0" w:color="auto"/>
      </w:divBdr>
    </w:div>
    <w:div w:id="147783948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84386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B6A61FDA95BD4E813CBCA87C1F1756" ma:contentTypeVersion="1" ma:contentTypeDescription="Create a new document." ma:contentTypeScope="" ma:versionID="6db7841344af13649ceccdbcffda837d">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UNEP/OzL.Pro/ExCom/83/40</Document_x0020_Number>
  </documentManagement>
</p:properties>
</file>

<file path=customXml/itemProps1.xml><?xml version="1.0" encoding="utf-8"?>
<ds:datastoreItem xmlns:ds="http://schemas.openxmlformats.org/officeDocument/2006/customXml" ds:itemID="{D7E2568F-B7DC-465B-92C2-C13FAA93A0DC}"/>
</file>

<file path=customXml/itemProps2.xml><?xml version="1.0" encoding="utf-8"?>
<ds:datastoreItem xmlns:ds="http://schemas.openxmlformats.org/officeDocument/2006/customXml" ds:itemID="{3741488A-3923-46CD-92EB-FF3D54ABC534}"/>
</file>

<file path=customXml/itemProps3.xml><?xml version="1.0" encoding="utf-8"?>
<ds:datastoreItem xmlns:ds="http://schemas.openxmlformats.org/officeDocument/2006/customXml" ds:itemID="{6338C40E-9A6F-4395-91AA-8FF1CDB53F92}"/>
</file>

<file path=customXml/itemProps4.xml><?xml version="1.0" encoding="utf-8"?>
<ds:datastoreItem xmlns:ds="http://schemas.openxmlformats.org/officeDocument/2006/customXml" ds:itemID="{C1A87649-0A24-48FC-8701-ADBAE30AC7B2}"/>
</file>

<file path=docProps/app.xml><?xml version="1.0" encoding="utf-8"?>
<Properties xmlns="http://schemas.openxmlformats.org/officeDocument/2006/extended-properties" xmlns:vt="http://schemas.openxmlformats.org/officeDocument/2006/docPropsVTypes">
  <Template>Eec83G</Template>
  <TotalTime>8</TotalTime>
  <Pages>15</Pages>
  <Words>1967</Words>
  <Characters>11212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关于如何运作缔约方第XXVIII/2号决定第16段和第XXX/5号决定第2段的文件</vt:lpstr>
    </vt:vector>
  </TitlesOfParts>
  <Company/>
  <LinksUpToDate>false</LinksUpToDate>
  <CharactersWithSpaces>13153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关于如何运作缔约方第XXVIII/2号决定第16段和第XXX/5号决定第2段的文件</dc:title>
  <dc:creator>Yunqi Jia</dc:creator>
  <cp:lastModifiedBy>HBE</cp:lastModifiedBy>
  <cp:revision>4</cp:revision>
  <cp:lastPrinted>2001-05-26T16:40:00Z</cp:lastPrinted>
  <dcterms:created xsi:type="dcterms:W3CDTF">2019-05-04T15:26:00Z</dcterms:created>
  <dcterms:modified xsi:type="dcterms:W3CDTF">2019-05-14T16:02:00Z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UNEP/OzL.Pro/ExCom/83/40</vt:lpwstr>
  </property>
  <property fmtid="{D5CDD505-2E9C-101B-9397-08002B2CF9AE}" pid="3" name="Revision date">
    <vt:lpwstr>04/29/2019</vt:lpwstr>
  </property>
  <property fmtid="{D5CDD505-2E9C-101B-9397-08002B2CF9AE}" pid="4" name="ContentTypeId">
    <vt:lpwstr>0x010100A0B6A61FDA95BD4E813CBCA87C1F1756</vt:lpwstr>
  </property>
</Properties>
</file>