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8" Type="http://schemas.openxmlformats.org/officeDocument/2006/relationships/custom-properties" Target="docProps/custom.xml"/><Relationship Id="rId7" Type="http://schemas.openxmlformats.org/officeDocument/2006/relationships/extended-properties" Target="docProps/app.xml"/><Relationship Id="rId1" Type="http://schemas.openxmlformats.org/officeDocument/2006/relationships/officeDocument" Target="word/document.xml"/><Relationship Id="rId6" Type="http://schemas.openxmlformats.org/package/2006/relationships/metadata/core-properties" Target="docProps/core.xml"/><Relationship Id="rId5" Type="http://schemas.microsoft.com/office/2006/relationships/ui/userCustomization" Target="userCustomization/customUI.xml"/><Relationship Id="rId9"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4032"/>
        <w:gridCol w:w="3978"/>
      </w:tblGrid>
      <w:tr w:rsidR="004021D4" w14:paraId="734B7FBD" w14:textId="77777777" w:rsidTr="006D6E98">
        <w:trPr>
          <w:trHeight w:val="720"/>
        </w:trPr>
        <w:tc>
          <w:tcPr>
            <w:tcW w:w="6102" w:type="dxa"/>
            <w:gridSpan w:val="2"/>
            <w:tcBorders>
              <w:bottom w:val="single" w:sz="18" w:space="0" w:color="auto"/>
            </w:tcBorders>
          </w:tcPr>
          <w:p w14:paraId="4039505B" w14:textId="77777777" w:rsidR="006D6E98" w:rsidRDefault="006D6E98" w:rsidP="006D6E98">
            <w:pPr>
              <w:rPr>
                <w:b/>
                <w:bCs/>
                <w:sz w:val="28"/>
                <w:szCs w:val="28"/>
                <w:lang w:val="ru-RU"/>
              </w:rPr>
            </w:pPr>
            <w:r>
              <w:rPr>
                <w:b/>
                <w:bCs/>
                <w:sz w:val="28"/>
                <w:szCs w:val="28"/>
                <w:lang w:val="ru-RU"/>
              </w:rPr>
              <w:t>ОРГАНИЗАЦИЯ</w:t>
            </w:r>
          </w:p>
          <w:p w14:paraId="71CC76A4" w14:textId="77777777" w:rsidR="006D6E98" w:rsidRDefault="006D6E98" w:rsidP="006D6E98">
            <w:pPr>
              <w:rPr>
                <w:b/>
                <w:bCs/>
                <w:sz w:val="28"/>
                <w:szCs w:val="28"/>
                <w:lang w:val="ru-RU"/>
              </w:rPr>
            </w:pPr>
            <w:r>
              <w:rPr>
                <w:b/>
                <w:bCs/>
                <w:sz w:val="28"/>
                <w:szCs w:val="28"/>
                <w:lang w:val="ru-RU"/>
              </w:rPr>
              <w:t>ОБЪЕДИНЕННЫХ</w:t>
            </w:r>
          </w:p>
          <w:p w14:paraId="4BF06BA3" w14:textId="77777777" w:rsidR="00C15867" w:rsidRPr="009B0D30" w:rsidRDefault="006D6E98" w:rsidP="006D6E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b/>
                <w:bCs/>
                <w:sz w:val="28"/>
                <w:szCs w:val="28"/>
                <w:lang w:val="ru-RU"/>
              </w:rPr>
              <w:t>НАЦИЙ</w:t>
            </w:r>
          </w:p>
        </w:tc>
        <w:tc>
          <w:tcPr>
            <w:tcW w:w="3978" w:type="dxa"/>
            <w:tcBorders>
              <w:bottom w:val="single" w:sz="18" w:space="0" w:color="auto"/>
            </w:tcBorders>
          </w:tcPr>
          <w:p w14:paraId="615E2202" w14:textId="77777777" w:rsidR="00C15867" w:rsidRPr="009B0D30" w:rsidRDefault="00000000" w:rsidP="009C59F7">
            <w:pPr>
              <w:jc w:val="right"/>
              <w:rPr>
                <w:sz w:val="52"/>
                <w:szCs w:val="52"/>
              </w:rPr>
            </w:pPr>
            <w:r>
              <w:rPr>
                <w:rFonts w:ascii="Univers Bold" w:eastAsia="Univers Bold" w:hAnsi="Univers Bold"/>
                <w:b/>
                <w:bCs/>
                <w:sz w:val="72"/>
                <w:szCs w:val="72"/>
                <w:lang w:val="ru-RU"/>
              </w:rPr>
              <w:t>EP</w:t>
            </w:r>
          </w:p>
        </w:tc>
      </w:tr>
      <w:tr w:rsidR="004021D4" w14:paraId="630D61B7" w14:textId="77777777" w:rsidTr="006D6E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32706DC5" w14:textId="77777777" w:rsidR="00C15867" w:rsidRPr="009B0D30" w:rsidRDefault="00000000"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ACF4FF1" wp14:editId="4E3A8CA5">
                      <wp:simplePos x="0" y="0"/>
                      <wp:positionH relativeFrom="column">
                        <wp:posOffset>0</wp:posOffset>
                      </wp:positionH>
                      <wp:positionV relativeFrom="paragraph">
                        <wp:posOffset>62230</wp:posOffset>
                      </wp:positionV>
                      <wp:extent cx="828675" cy="1536375"/>
                      <wp:effectExtent l="0" t="0" r="9525" b="6985"/>
                      <wp:wrapNone/>
                      <wp:docPr id="1" name="Group 1"/>
                      <wp:cNvGraphicFramePr/>
                      <a:graphic xmlns:a="http://schemas.openxmlformats.org/drawingml/2006/main">
                        <a:graphicData uri="http://schemas.microsoft.com/office/word/2010/wordprocessingGroup">
                          <wpg:wgp>
                            <wpg:cNvGrpSpPr/>
                            <wpg:grpSpPr>
                              <a:xfrm>
                                <a:off x="0" y="0"/>
                                <a:ext cx="828675" cy="1536375"/>
                                <a:chOff x="-6350" y="0"/>
                                <a:chExt cx="828675" cy="1536375"/>
                              </a:xfrm>
                            </wpg:grpSpPr>
                            <pic:pic xmlns:pic="http://schemas.openxmlformats.org/drawingml/2006/picture">
                              <pic:nvPicPr>
                                <pic:cNvPr id="2" name="Picture 2" descr="UNEP"/>
                                <pic:cNvPicPr>
                                  <a:picLocks noChangeAspect="1"/>
                                </pic:cNvPicPr>
                              </pic:nvPicPr>
                              <pic:blipFill>
                                <a:blip r:embed="rId12" cstate="print"/>
                                <a:stretch>
                                  <a:fillRect/>
                                </a:stretch>
                              </pic:blipFill>
                              <pic:spPr bwMode="auto">
                                <a:xfrm>
                                  <a:off x="-6350" y="749661"/>
                                  <a:ext cx="828675" cy="786714"/>
                                </a:xfrm>
                                <a:prstGeom prst="rect">
                                  <a:avLst/>
                                </a:prstGeom>
                                <a:noFill/>
                              </pic:spPr>
                            </pic:pic>
                            <pic:pic xmlns:pic="http://schemas.openxmlformats.org/drawingml/2006/picture">
                              <pic:nvPicPr>
                                <pic:cNvPr id="3" name="Picture 3"/>
                                <pic:cNvPicPr>
                                  <a:picLocks noChangeAspect="1"/>
                                </pic:cNvPicPr>
                              </pic:nvPicPr>
                              <pic:blipFill>
                                <a:blip r:embed="rId13" cstate="prin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ADA9E08" id="Group 1" o:spid="_x0000_s1026" style="position:absolute;margin-left:0;margin-top:4.9pt;width:65.25pt;height:120.95pt;z-index:251658240;mso-width-relative:margin;mso-height-relative:margin" coordorigin="-63" coordsize="8286,153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496;width:8286;height:7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">
                        <v:imagedata r:id="rId15" o:title=""/>
                      </v:shape>
                    </v:group>
                  </w:pict>
                </mc:Fallback>
              </mc:AlternateContent>
            </w:r>
          </w:p>
        </w:tc>
        <w:tc>
          <w:tcPr>
            <w:tcW w:w="4032" w:type="dxa"/>
            <w:tcBorders>
              <w:top w:val="nil"/>
              <w:left w:val="nil"/>
              <w:bottom w:val="single" w:sz="36" w:space="0" w:color="auto"/>
              <w:right w:val="nil"/>
            </w:tcBorders>
          </w:tcPr>
          <w:p w14:paraId="1E2FFF00" w14:textId="77777777" w:rsidR="006236CA" w:rsidRPr="006D6E98" w:rsidRDefault="006236CA"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ru-RU"/>
              </w:rPr>
            </w:pPr>
          </w:p>
          <w:p w14:paraId="32567413" w14:textId="77777777" w:rsidR="006D6E98" w:rsidRDefault="006D6E98" w:rsidP="006D6E98">
            <w:pPr>
              <w:rPr>
                <w:b/>
                <w:bCs/>
                <w:sz w:val="32"/>
                <w:szCs w:val="32"/>
                <w:lang w:val="ru-RU"/>
              </w:rPr>
            </w:pPr>
            <w:r>
              <w:rPr>
                <w:b/>
                <w:bCs/>
                <w:sz w:val="32"/>
                <w:szCs w:val="32"/>
                <w:lang w:val="ru-RU"/>
              </w:rPr>
              <w:t>Программа Организации</w:t>
            </w:r>
          </w:p>
          <w:p w14:paraId="39AFC4E9" w14:textId="77777777" w:rsidR="006D6E98" w:rsidRDefault="006D6E98" w:rsidP="006D6E98">
            <w:pPr>
              <w:rPr>
                <w:sz w:val="32"/>
                <w:szCs w:val="32"/>
                <w:lang w:val="ru-RU"/>
              </w:rPr>
            </w:pPr>
            <w:r>
              <w:rPr>
                <w:b/>
                <w:bCs/>
                <w:sz w:val="32"/>
                <w:szCs w:val="32"/>
                <w:lang w:val="ru-RU"/>
              </w:rPr>
              <w:t>Объединенных Наций по</w:t>
            </w:r>
          </w:p>
          <w:p w14:paraId="2721E77A" w14:textId="77777777" w:rsidR="00C15867" w:rsidRPr="006D6E98" w:rsidRDefault="006D6E98" w:rsidP="006D6E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Pr>
                <w:b/>
                <w:bCs/>
                <w:sz w:val="32"/>
                <w:szCs w:val="32"/>
                <w:lang w:val="ru-RU"/>
              </w:rPr>
              <w:t>окружающей среде</w:t>
            </w:r>
          </w:p>
          <w:p w14:paraId="5AB9FC13" w14:textId="77777777" w:rsidR="00C15867" w:rsidRPr="006D6E98" w:rsidRDefault="00C15867" w:rsidP="009C59F7">
            <w:pPr>
              <w:spacing w:before="720"/>
              <w:ind w:left="158"/>
              <w:rPr>
                <w:lang w:val="ru-RU"/>
              </w:rPr>
            </w:pPr>
          </w:p>
        </w:tc>
        <w:tc>
          <w:tcPr>
            <w:tcW w:w="3978" w:type="dxa"/>
            <w:tcBorders>
              <w:top w:val="nil"/>
              <w:left w:val="nil"/>
              <w:bottom w:val="single" w:sz="36" w:space="0" w:color="auto"/>
              <w:right w:val="nil"/>
            </w:tcBorders>
          </w:tcPr>
          <w:p w14:paraId="2C084D0E" w14:textId="77777777" w:rsidR="006236CA" w:rsidRPr="006D6E98" w:rsidRDefault="006236CA" w:rsidP="00E53BAD">
            <w:pPr>
              <w:ind w:left="178"/>
              <w:rPr>
                <w:lang w:val="ru-RU"/>
              </w:rPr>
            </w:pPr>
          </w:p>
          <w:p w14:paraId="5580D7FE" w14:textId="77777777" w:rsidR="00C15867" w:rsidRPr="009B0D30" w:rsidRDefault="00000000" w:rsidP="00E53BAD">
            <w:pPr>
              <w:ind w:left="178"/>
            </w:pPr>
            <w:r w:rsidRPr="006D6E98">
              <w:rPr>
                <w:lang w:val="en-US"/>
              </w:rPr>
              <w:t>Distr.</w:t>
            </w:r>
          </w:p>
          <w:p w14:paraId="4AEB172B" w14:textId="77777777" w:rsidR="00923540" w:rsidRPr="009B0D30" w:rsidRDefault="00000000" w:rsidP="00E53BAD">
            <w:pPr>
              <w:ind w:left="178"/>
            </w:pPr>
            <w:r w:rsidRPr="006D6E98">
              <w:rPr>
                <w:lang w:val="en-US"/>
              </w:rPr>
              <w:t>GENERAL</w:t>
            </w:r>
          </w:p>
          <w:p w14:paraId="5D0EA94B" w14:textId="77777777" w:rsidR="00C15867" w:rsidRPr="009B0D30" w:rsidRDefault="00C15867" w:rsidP="00B31EB6"/>
          <w:p w14:paraId="16817E09" w14:textId="77777777" w:rsidR="00C15867" w:rsidRPr="009B0D30" w:rsidRDefault="00C15867" w:rsidP="00E53BAD">
            <w:pPr>
              <w:ind w:left="178"/>
            </w:pPr>
            <w:fldSimple w:instr=" DOCPROPERTY &quot;Document number&quot;  \* MERGEFORMAT ">
              <w:r w:rsidRPr="006D6E98">
                <w:rPr>
                  <w:lang w:val="en-US"/>
                </w:rPr>
                <w:t>UNEP/OzL.Pro/ExCom/96/17</w:t>
              </w:r>
            </w:fldSimple>
          </w:p>
          <w:p w14:paraId="00CCE64E" w14:textId="77777777" w:rsidR="00C15867" w:rsidRPr="009B0D30" w:rsidRDefault="00000000" w:rsidP="00E53BAD">
            <w:pPr>
              <w:ind w:left="178"/>
            </w:pPr>
            <w:r w:rsidRPr="009B0D30">
              <w:fldChar w:fldCharType="begin"/>
            </w:r>
            <w:r w:rsidR="00851352" w:rsidRPr="009B0D30">
              <w:instrText xml:space="preserve"> DOCPROPERTY "Revision date" \@ "d MMMM YYYY"  \* MERGEFORMAT </w:instrText>
            </w:r>
            <w:r w:rsidRPr="009B0D30">
              <w:fldChar w:fldCharType="separate"/>
            </w:r>
            <w:r w:rsidRPr="00E53BAD">
              <w:t>6 May 2025</w:t>
            </w:r>
            <w:r w:rsidRPr="009B0D30">
              <w:fldChar w:fldCharType="end"/>
            </w:r>
          </w:p>
          <w:p w14:paraId="4FABF94E" w14:textId="0E48817C" w:rsidR="00C15867" w:rsidRPr="000F5AB5" w:rsidRDefault="00C15867" w:rsidP="00E53BAD">
            <w:pPr>
              <w:ind w:left="178"/>
              <w:rPr>
                <w:caps/>
              </w:rPr>
            </w:pPr>
          </w:p>
          <w:p w14:paraId="2E42BE99" w14:textId="092279A5" w:rsidR="00E53BAD" w:rsidRPr="00E53BAD" w:rsidRDefault="00E53BAD" w:rsidP="00E53BAD">
            <w:pPr>
              <w:ind w:left="178"/>
              <w:rPr>
                <w:caps/>
                <w:lang w:val="fr-CA"/>
              </w:rPr>
            </w:pPr>
            <w:r>
              <w:rPr>
                <w:caps/>
                <w:lang w:val="fr-CA"/>
              </w:rPr>
              <w:t>RUSSIAN</w:t>
            </w:r>
          </w:p>
          <w:p w14:paraId="1387FD4E" w14:textId="77777777" w:rsidR="00C15867" w:rsidRPr="009B0D30" w:rsidRDefault="00000000" w:rsidP="00E53BAD">
            <w:pPr>
              <w:ind w:left="178"/>
            </w:pPr>
            <w:r>
              <w:rPr>
                <w:lang w:val="ru-RU"/>
              </w:rPr>
              <w:t>ORIGINAL: ENGLISH</w:t>
            </w:r>
          </w:p>
        </w:tc>
      </w:tr>
    </w:tbl>
    <w:p w14:paraId="136A9528" w14:textId="77777777" w:rsidR="00CA59FB" w:rsidRPr="009A7572" w:rsidRDefault="00000000" w:rsidP="00CA59FB">
      <w:pPr>
        <w:jc w:val="left"/>
        <w:rPr>
          <w:lang w:val="ru-RU"/>
        </w:rPr>
      </w:pPr>
      <w:r w:rsidRPr="009A7572">
        <w:rPr>
          <w:lang w:val="ru-RU"/>
        </w:rPr>
        <w:t>ИСПОЛНИТЕЛЬНЫЙ КОМИТЕТ</w:t>
      </w:r>
      <w:r w:rsidRPr="009A7572">
        <w:rPr>
          <w:lang w:val="ru-RU"/>
        </w:rPr>
        <w:br/>
        <w:t xml:space="preserve">   МНОГОСТОРОННЕГО ФОНДА ДЛЯ</w:t>
      </w:r>
      <w:r w:rsidRPr="009A7572">
        <w:rPr>
          <w:lang w:val="ru-RU"/>
        </w:rPr>
        <w:br/>
        <w:t xml:space="preserve">   ОСУЩЕСТВЛЕНИЯ МОНРЕАЛЬСКОГО ПРОТОКОЛА</w:t>
      </w:r>
      <w:r w:rsidRPr="009A7572">
        <w:rPr>
          <w:lang w:val="ru-RU"/>
        </w:rPr>
        <w:br/>
        <w:t>Девяносто шестое совещание</w:t>
      </w:r>
    </w:p>
    <w:p w14:paraId="7AE8D3AE" w14:textId="77777777" w:rsidR="00CA59FB" w:rsidRPr="009A7572" w:rsidRDefault="00000000" w:rsidP="00CA59FB">
      <w:pPr>
        <w:jc w:val="left"/>
        <w:rPr>
          <w:lang w:val="ru-RU"/>
        </w:rPr>
      </w:pPr>
      <w:r w:rsidRPr="009A7572">
        <w:rPr>
          <w:lang w:val="ru-RU"/>
        </w:rPr>
        <w:t>Монреаль, 26-30 мая 2025 года</w:t>
      </w:r>
    </w:p>
    <w:p w14:paraId="510DA43C" w14:textId="57E891AD" w:rsidR="0079781A" w:rsidRPr="009A7572" w:rsidRDefault="00000000" w:rsidP="00266368">
      <w:pPr>
        <w:spacing w:after="120"/>
        <w:jc w:val="left"/>
        <w:rPr>
          <w:lang w:val="ru-RU"/>
        </w:rPr>
      </w:pPr>
      <w:r w:rsidRPr="009A7572">
        <w:rPr>
          <w:lang w:val="ru-RU"/>
        </w:rPr>
        <w:t>Пункт 9</w:t>
      </w:r>
      <w:r w:rsidR="00E53BAD">
        <w:rPr>
          <w:lang w:val="fr-CA"/>
        </w:rPr>
        <w:t> </w:t>
      </w:r>
      <w:r w:rsidRPr="009A7572">
        <w:rPr>
          <w:lang w:val="ru-RU"/>
        </w:rPr>
        <w:t>b) предварительной повестки дня</w:t>
      </w:r>
      <w:r w:rsidRPr="009A7572">
        <w:rPr>
          <w:rStyle w:val="FootnoteReference"/>
          <w:lang w:val="ru-RU"/>
        </w:rPr>
        <w:footnoteReference w:id="1"/>
      </w:r>
    </w:p>
    <w:p w14:paraId="13626C8A" w14:textId="77777777" w:rsidR="00CA67F4" w:rsidRPr="009A7572" w:rsidRDefault="00CA67F4" w:rsidP="0079781A">
      <w:pPr>
        <w:jc w:val="left"/>
        <w:rPr>
          <w:lang w:val="ru-RU"/>
        </w:rPr>
      </w:pPr>
    </w:p>
    <w:p w14:paraId="41EA9C56" w14:textId="77777777" w:rsidR="003F703A" w:rsidRPr="009A7572" w:rsidRDefault="00000000" w:rsidP="00375295">
      <w:pPr>
        <w:pStyle w:val="Title1"/>
        <w:spacing w:after="240"/>
        <w:rPr>
          <w:bCs/>
          <w:lang w:val="ru-RU"/>
        </w:rPr>
      </w:pPr>
      <w:r w:rsidRPr="009A7572">
        <w:rPr>
          <w:bCs/>
          <w:lang w:val="ru-RU"/>
        </w:rPr>
        <w:t>ДВУСТОРОННЕЕ СОТРУДНИЧЕСТВО</w:t>
      </w:r>
    </w:p>
    <w:p w14:paraId="607C5D8A" w14:textId="77777777" w:rsidR="003F703A" w:rsidRPr="009A7572" w:rsidRDefault="00000000" w:rsidP="00C036E9">
      <w:pPr>
        <w:pStyle w:val="StyleHeader4Para4Left0Firstline0"/>
        <w:numPr>
          <w:ilvl w:val="0"/>
          <w:numId w:val="0"/>
        </w:numPr>
        <w:rPr>
          <w:b/>
          <w:sz w:val="22"/>
          <w:lang w:val="ru-RU"/>
        </w:rPr>
      </w:pPr>
      <w:r w:rsidRPr="009A7572">
        <w:rPr>
          <w:b/>
          <w:bCs/>
          <w:sz w:val="22"/>
          <w:lang w:val="ru-RU"/>
        </w:rPr>
        <w:t>Введение</w:t>
      </w:r>
    </w:p>
    <w:p w14:paraId="1E1D7038" w14:textId="65D1CA6B" w:rsidR="003F703A" w:rsidRPr="009A7572" w:rsidRDefault="00000000" w:rsidP="00BB1599">
      <w:pPr>
        <w:widowControl w:val="0"/>
        <w:numPr>
          <w:ilvl w:val="0"/>
          <w:numId w:val="1"/>
        </w:numPr>
        <w:spacing w:after="240"/>
        <w:outlineLvl w:val="0"/>
        <w:rPr>
          <w:lang w:val="ru-RU"/>
        </w:rPr>
      </w:pPr>
      <w:r w:rsidRPr="009A7572">
        <w:rPr>
          <w:lang w:val="ru-RU"/>
        </w:rPr>
        <w:t xml:space="preserve">В настоящем документе приводится краткий обзор заявок двух двусторонних учреждений и указывается, отвечают ли данные </w:t>
      </w:r>
      <w:r w:rsidR="00E53BAD">
        <w:rPr>
          <w:lang w:val="ru-RU"/>
        </w:rPr>
        <w:t>заявки</w:t>
      </w:r>
      <w:r w:rsidR="00E53BAD" w:rsidRPr="009A7572">
        <w:rPr>
          <w:lang w:val="ru-RU"/>
        </w:rPr>
        <w:t xml:space="preserve"> </w:t>
      </w:r>
      <w:r w:rsidRPr="009A7572">
        <w:rPr>
          <w:lang w:val="ru-RU"/>
        </w:rPr>
        <w:t xml:space="preserve">критериям финансирования, </w:t>
      </w:r>
      <w:r w:rsidR="00E96F6D">
        <w:rPr>
          <w:lang w:val="ru-RU"/>
        </w:rPr>
        <w:t xml:space="preserve">учитывая </w:t>
      </w:r>
      <w:r w:rsidRPr="009A7572">
        <w:rPr>
          <w:lang w:val="ru-RU"/>
        </w:rPr>
        <w:t>максимальн</w:t>
      </w:r>
      <w:r w:rsidR="00E96F6D">
        <w:rPr>
          <w:lang w:val="ru-RU"/>
        </w:rPr>
        <w:t>ый</w:t>
      </w:r>
      <w:r w:rsidRPr="009A7572">
        <w:rPr>
          <w:lang w:val="ru-RU"/>
        </w:rPr>
        <w:t xml:space="preserve"> </w:t>
      </w:r>
      <w:r w:rsidR="00E96F6D">
        <w:rPr>
          <w:lang w:val="ru-RU"/>
        </w:rPr>
        <w:t>уровень, предусмотренный для</w:t>
      </w:r>
      <w:r w:rsidRPr="009A7572">
        <w:rPr>
          <w:lang w:val="ru-RU"/>
        </w:rPr>
        <w:t xml:space="preserve"> двустороннего сотрудничества</w:t>
      </w:r>
      <w:r w:rsidR="00E96F6D">
        <w:rPr>
          <w:lang w:val="ru-RU"/>
        </w:rPr>
        <w:t xml:space="preserve"> в </w:t>
      </w:r>
      <w:r w:rsidRPr="009A7572">
        <w:rPr>
          <w:lang w:val="ru-RU"/>
        </w:rPr>
        <w:t>2025 год</w:t>
      </w:r>
      <w:r w:rsidR="00E96F6D">
        <w:rPr>
          <w:lang w:val="ru-RU"/>
        </w:rPr>
        <w:t>у</w:t>
      </w:r>
      <w:r w:rsidRPr="009A7572">
        <w:rPr>
          <w:lang w:val="ru-RU"/>
        </w:rPr>
        <w:t xml:space="preserve"> или </w:t>
      </w:r>
      <w:r w:rsidR="00E96F6D">
        <w:rPr>
          <w:lang w:val="ru-RU"/>
        </w:rPr>
        <w:t xml:space="preserve">в </w:t>
      </w:r>
      <w:r w:rsidRPr="009A7572">
        <w:rPr>
          <w:lang w:val="ru-RU"/>
        </w:rPr>
        <w:t>трехлетн</w:t>
      </w:r>
      <w:r w:rsidR="00E53BAD">
        <w:rPr>
          <w:lang w:val="ru-RU"/>
        </w:rPr>
        <w:t>ем</w:t>
      </w:r>
      <w:r w:rsidRPr="009A7572">
        <w:rPr>
          <w:lang w:val="ru-RU"/>
        </w:rPr>
        <w:t xml:space="preserve"> период</w:t>
      </w:r>
      <w:r w:rsidR="00E53BAD">
        <w:rPr>
          <w:lang w:val="ru-RU"/>
        </w:rPr>
        <w:t>е</w:t>
      </w:r>
      <w:r w:rsidRPr="009A7572">
        <w:rPr>
          <w:lang w:val="ru-RU"/>
        </w:rPr>
        <w:t xml:space="preserve"> 2024-2026 годов. В </w:t>
      </w:r>
      <w:r w:rsidR="00E53BAD">
        <w:rPr>
          <w:lang w:val="ru-RU"/>
        </w:rPr>
        <w:t>нем</w:t>
      </w:r>
      <w:r w:rsidRPr="009A7572">
        <w:rPr>
          <w:lang w:val="ru-RU"/>
        </w:rPr>
        <w:t xml:space="preserve"> также содержатся перекрестные ссылки на соответствующие документы к совещаниям, в том числе касающиеся обсуждения заявок </w:t>
      </w:r>
      <w:r w:rsidR="00E53BAD">
        <w:rPr>
          <w:lang w:val="ru-RU"/>
        </w:rPr>
        <w:t xml:space="preserve">в рамках </w:t>
      </w:r>
      <w:r w:rsidRPr="009A7572">
        <w:rPr>
          <w:lang w:val="ru-RU"/>
        </w:rPr>
        <w:t>двусторонне</w:t>
      </w:r>
      <w:r w:rsidR="00E53BAD">
        <w:rPr>
          <w:lang w:val="ru-RU"/>
        </w:rPr>
        <w:t>го</w:t>
      </w:r>
      <w:r w:rsidRPr="009A7572">
        <w:rPr>
          <w:lang w:val="ru-RU"/>
        </w:rPr>
        <w:t xml:space="preserve"> </w:t>
      </w:r>
      <w:r w:rsidR="00E53BAD" w:rsidRPr="009A7572">
        <w:rPr>
          <w:lang w:val="ru-RU"/>
        </w:rPr>
        <w:t>сотрудничеств</w:t>
      </w:r>
      <w:r w:rsidR="00E53BAD">
        <w:rPr>
          <w:lang w:val="ru-RU"/>
        </w:rPr>
        <w:t>а</w:t>
      </w:r>
      <w:r w:rsidR="00E53BAD" w:rsidRPr="009A7572">
        <w:rPr>
          <w:lang w:val="ru-RU"/>
        </w:rPr>
        <w:t xml:space="preserve"> </w:t>
      </w:r>
      <w:r w:rsidRPr="009A7572">
        <w:rPr>
          <w:lang w:val="ru-RU"/>
        </w:rPr>
        <w:t>и содержащие рекомендацию о</w:t>
      </w:r>
      <w:r w:rsidR="00B644F2">
        <w:rPr>
          <w:lang w:val="ru-RU"/>
        </w:rPr>
        <w:t>тносительно</w:t>
      </w:r>
      <w:r w:rsidRPr="009A7572">
        <w:rPr>
          <w:lang w:val="ru-RU"/>
        </w:rPr>
        <w:t xml:space="preserve"> год</w:t>
      </w:r>
      <w:r w:rsidR="00B644F2">
        <w:rPr>
          <w:lang w:val="ru-RU"/>
        </w:rPr>
        <w:t>а</w:t>
      </w:r>
      <w:r w:rsidRPr="009A7572">
        <w:rPr>
          <w:lang w:val="ru-RU"/>
        </w:rPr>
        <w:t xml:space="preserve"> </w:t>
      </w:r>
      <w:r w:rsidR="00E53BAD">
        <w:rPr>
          <w:lang w:val="ru-RU"/>
        </w:rPr>
        <w:t>предоставления</w:t>
      </w:r>
      <w:r w:rsidR="00E53BAD" w:rsidRPr="009A7572">
        <w:rPr>
          <w:lang w:val="ru-RU"/>
        </w:rPr>
        <w:t xml:space="preserve"> </w:t>
      </w:r>
      <w:r w:rsidRPr="009A7572">
        <w:rPr>
          <w:lang w:val="ru-RU"/>
        </w:rPr>
        <w:t>средств на двустороннее сотрудничество.</w:t>
      </w:r>
    </w:p>
    <w:p w14:paraId="6A66DC33" w14:textId="77777777" w:rsidR="003F703A" w:rsidRPr="009A7572" w:rsidRDefault="00000000" w:rsidP="00BB1599">
      <w:pPr>
        <w:widowControl w:val="0"/>
        <w:tabs>
          <w:tab w:val="left" w:pos="720"/>
        </w:tabs>
        <w:spacing w:after="240"/>
        <w:outlineLvl w:val="0"/>
        <w:rPr>
          <w:bCs/>
          <w:u w:val="single"/>
          <w:lang w:val="ru-RU"/>
        </w:rPr>
      </w:pPr>
      <w:r w:rsidRPr="009A7572">
        <w:rPr>
          <w:bCs/>
          <w:u w:val="single"/>
          <w:lang w:val="ru-RU"/>
        </w:rPr>
        <w:t>Краткий обзор</w:t>
      </w:r>
    </w:p>
    <w:p w14:paraId="071A71CA" w14:textId="0DCD404C" w:rsidR="00413A2A" w:rsidRPr="009A7572" w:rsidRDefault="00000000" w:rsidP="00FA1405">
      <w:pPr>
        <w:pStyle w:val="Heading1"/>
        <w:widowControl w:val="0"/>
        <w:spacing w:after="120"/>
        <w:rPr>
          <w:lang w:val="ru-RU"/>
        </w:rPr>
      </w:pPr>
      <w:r w:rsidRPr="009A7572">
        <w:rPr>
          <w:lang w:val="ru-RU"/>
        </w:rPr>
        <w:t>На 96-м совещании были представлены четыре проекта на общую сумму 444 025 долл</w:t>
      </w:r>
      <w:r w:rsidR="0044124F" w:rsidRPr="0044124F">
        <w:rPr>
          <w:lang w:val="ru-RU"/>
        </w:rPr>
        <w:t>.</w:t>
      </w:r>
      <w:r w:rsidRPr="009A7572">
        <w:rPr>
          <w:lang w:val="ru-RU"/>
        </w:rPr>
        <w:t xml:space="preserve"> США, как показано в таблице 1.</w:t>
      </w:r>
    </w:p>
    <w:p w14:paraId="2927AB86" w14:textId="77777777" w:rsidR="00F01914" w:rsidRDefault="00F01914">
      <w:pPr>
        <w:jc w:val="left"/>
        <w:rPr>
          <w:b/>
          <w:bCs/>
          <w:lang w:val="ru-RU"/>
        </w:rPr>
      </w:pPr>
      <w:r>
        <w:rPr>
          <w:b/>
          <w:bCs/>
          <w:lang w:val="ru-RU"/>
        </w:rPr>
        <w:br w:type="page"/>
      </w:r>
    </w:p>
    <w:p w14:paraId="1C8BFD05" w14:textId="1B0EFDB4" w:rsidR="003F703A" w:rsidRPr="009A7572" w:rsidRDefault="00000000" w:rsidP="00BB1599">
      <w:pPr>
        <w:pStyle w:val="Heading1"/>
        <w:widowControl w:val="0"/>
        <w:numPr>
          <w:ilvl w:val="0"/>
          <w:numId w:val="0"/>
        </w:numPr>
        <w:spacing w:after="0"/>
        <w:rPr>
          <w:b/>
          <w:lang w:val="ru-RU"/>
        </w:rPr>
      </w:pPr>
      <w:r w:rsidRPr="009A7572">
        <w:rPr>
          <w:b/>
          <w:bCs/>
          <w:lang w:val="ru-RU"/>
        </w:rPr>
        <w:lastRenderedPageBreak/>
        <w:t>Таблица 1. Проекты по двустороннему сотрудничеству, представленные на 96-м совещании</w:t>
      </w:r>
    </w:p>
    <w:tbl>
      <w:tblPr>
        <w:tblStyle w:val="TableGrid"/>
        <w:tblW w:w="9772" w:type="dxa"/>
        <w:tblInd w:w="-5" w:type="dxa"/>
        <w:tblLayout w:type="fixed"/>
        <w:tblLook w:val="04A0" w:firstRow="1" w:lastRow="0" w:firstColumn="1" w:lastColumn="0" w:noHBand="0" w:noVBand="1"/>
      </w:tblPr>
      <w:tblGrid>
        <w:gridCol w:w="990"/>
        <w:gridCol w:w="1278"/>
        <w:gridCol w:w="2592"/>
        <w:gridCol w:w="1170"/>
        <w:gridCol w:w="1170"/>
        <w:gridCol w:w="1305"/>
        <w:gridCol w:w="1267"/>
      </w:tblGrid>
      <w:tr w:rsidR="004021D4" w:rsidRPr="009A7572" w14:paraId="086F89B7" w14:textId="77777777" w:rsidTr="00C173DA">
        <w:trPr>
          <w:cantSplit/>
          <w:trHeight w:val="276"/>
          <w:tblHeader/>
        </w:trPr>
        <w:tc>
          <w:tcPr>
            <w:tcW w:w="990" w:type="dxa"/>
            <w:noWrap/>
            <w:hideMark/>
          </w:tcPr>
          <w:p w14:paraId="417669DB" w14:textId="079A2779" w:rsidR="00CE2BBD" w:rsidRPr="009A7572" w:rsidRDefault="00000000" w:rsidP="00BB1599">
            <w:pPr>
              <w:widowControl w:val="0"/>
              <w:jc w:val="center"/>
              <w:rPr>
                <w:b/>
                <w:bCs/>
                <w:sz w:val="18"/>
                <w:szCs w:val="18"/>
                <w:lang w:val="ru-RU"/>
              </w:rPr>
            </w:pPr>
            <w:r w:rsidRPr="009A7572">
              <w:rPr>
                <w:b/>
                <w:bCs/>
                <w:sz w:val="18"/>
                <w:szCs w:val="18"/>
                <w:lang w:val="ru-RU"/>
              </w:rPr>
              <w:t>Двусто</w:t>
            </w:r>
            <w:r w:rsidR="00F01914">
              <w:rPr>
                <w:b/>
                <w:bCs/>
                <w:sz w:val="18"/>
                <w:szCs w:val="18"/>
                <w:lang w:val="ru-RU"/>
              </w:rPr>
              <w:t>-</w:t>
            </w:r>
            <w:r w:rsidRPr="009A7572">
              <w:rPr>
                <w:b/>
                <w:bCs/>
                <w:sz w:val="18"/>
                <w:szCs w:val="18"/>
                <w:lang w:val="ru-RU"/>
              </w:rPr>
              <w:t>роннее учрежде</w:t>
            </w:r>
            <w:r w:rsidR="00F01914">
              <w:rPr>
                <w:b/>
                <w:bCs/>
                <w:sz w:val="18"/>
                <w:szCs w:val="18"/>
                <w:lang w:val="ru-RU"/>
              </w:rPr>
              <w:t>-</w:t>
            </w:r>
            <w:r w:rsidRPr="009A7572">
              <w:rPr>
                <w:b/>
                <w:bCs/>
                <w:sz w:val="18"/>
                <w:szCs w:val="18"/>
                <w:lang w:val="ru-RU"/>
              </w:rPr>
              <w:t>ние</w:t>
            </w:r>
          </w:p>
        </w:tc>
        <w:tc>
          <w:tcPr>
            <w:tcW w:w="1278" w:type="dxa"/>
            <w:noWrap/>
            <w:hideMark/>
          </w:tcPr>
          <w:p w14:paraId="76C7C382" w14:textId="77777777" w:rsidR="00CE2BBD" w:rsidRPr="009A7572" w:rsidRDefault="00000000" w:rsidP="00BB1599">
            <w:pPr>
              <w:widowControl w:val="0"/>
              <w:jc w:val="center"/>
              <w:rPr>
                <w:b/>
                <w:bCs/>
                <w:sz w:val="18"/>
                <w:szCs w:val="18"/>
                <w:lang w:val="ru-RU"/>
              </w:rPr>
            </w:pPr>
            <w:r w:rsidRPr="009A7572">
              <w:rPr>
                <w:b/>
                <w:bCs/>
                <w:sz w:val="18"/>
                <w:szCs w:val="18"/>
                <w:lang w:val="ru-RU"/>
              </w:rPr>
              <w:t>Страна</w:t>
            </w:r>
          </w:p>
        </w:tc>
        <w:tc>
          <w:tcPr>
            <w:tcW w:w="2592" w:type="dxa"/>
            <w:noWrap/>
            <w:hideMark/>
          </w:tcPr>
          <w:p w14:paraId="68A440F8" w14:textId="77777777" w:rsidR="00CE2BBD" w:rsidRPr="009A7572" w:rsidRDefault="00000000" w:rsidP="00BB1599">
            <w:pPr>
              <w:widowControl w:val="0"/>
              <w:jc w:val="center"/>
              <w:rPr>
                <w:b/>
                <w:bCs/>
                <w:sz w:val="18"/>
                <w:szCs w:val="18"/>
                <w:lang w:val="ru-RU"/>
              </w:rPr>
            </w:pPr>
            <w:r w:rsidRPr="009A7572">
              <w:rPr>
                <w:b/>
                <w:bCs/>
                <w:sz w:val="18"/>
                <w:szCs w:val="18"/>
                <w:lang w:val="ru-RU"/>
              </w:rPr>
              <w:t>Название проекта</w:t>
            </w:r>
          </w:p>
        </w:tc>
        <w:tc>
          <w:tcPr>
            <w:tcW w:w="1170" w:type="dxa"/>
            <w:noWrap/>
            <w:hideMark/>
          </w:tcPr>
          <w:p w14:paraId="005D55C5" w14:textId="16EC1B65" w:rsidR="00CE2BBD" w:rsidRPr="009A7572" w:rsidRDefault="00000000" w:rsidP="00BB1599">
            <w:pPr>
              <w:widowControl w:val="0"/>
              <w:jc w:val="center"/>
              <w:rPr>
                <w:b/>
                <w:bCs/>
                <w:sz w:val="18"/>
                <w:szCs w:val="18"/>
                <w:lang w:val="ru-RU"/>
              </w:rPr>
            </w:pPr>
            <w:r w:rsidRPr="009A7572">
              <w:rPr>
                <w:b/>
                <w:bCs/>
                <w:sz w:val="18"/>
                <w:szCs w:val="18"/>
                <w:lang w:val="ru-RU"/>
              </w:rPr>
              <w:t>Запр</w:t>
            </w:r>
            <w:r w:rsidR="001E7CE9">
              <w:rPr>
                <w:b/>
                <w:bCs/>
                <w:sz w:val="18"/>
                <w:szCs w:val="18"/>
                <w:lang w:val="ru-RU"/>
              </w:rPr>
              <w:t>ашиваем</w:t>
            </w:r>
            <w:r w:rsidRPr="009A7572">
              <w:rPr>
                <w:b/>
                <w:bCs/>
                <w:sz w:val="18"/>
                <w:szCs w:val="18"/>
                <w:lang w:val="ru-RU"/>
              </w:rPr>
              <w:t>ое финанси</w:t>
            </w:r>
            <w:r w:rsidR="00F01914">
              <w:rPr>
                <w:b/>
                <w:bCs/>
                <w:sz w:val="18"/>
                <w:szCs w:val="18"/>
                <w:lang w:val="ru-RU"/>
              </w:rPr>
              <w:t>-</w:t>
            </w:r>
            <w:r w:rsidRPr="009A7572">
              <w:rPr>
                <w:b/>
                <w:bCs/>
                <w:sz w:val="18"/>
                <w:szCs w:val="18"/>
                <w:lang w:val="ru-RU"/>
              </w:rPr>
              <w:t>рование</w:t>
            </w:r>
          </w:p>
          <w:p w14:paraId="17B01AB8" w14:textId="77777777" w:rsidR="00CE2BBD" w:rsidRPr="009A7572" w:rsidRDefault="00000000" w:rsidP="00BB1599">
            <w:pPr>
              <w:widowControl w:val="0"/>
              <w:jc w:val="center"/>
              <w:rPr>
                <w:b/>
                <w:bCs/>
                <w:sz w:val="18"/>
                <w:szCs w:val="18"/>
                <w:lang w:val="ru-RU"/>
              </w:rPr>
            </w:pPr>
            <w:r w:rsidRPr="009A7572">
              <w:rPr>
                <w:b/>
                <w:bCs/>
                <w:sz w:val="18"/>
                <w:szCs w:val="18"/>
                <w:lang w:val="ru-RU"/>
              </w:rPr>
              <w:t>(долл. США)</w:t>
            </w:r>
          </w:p>
        </w:tc>
        <w:tc>
          <w:tcPr>
            <w:tcW w:w="1170" w:type="dxa"/>
            <w:noWrap/>
            <w:hideMark/>
          </w:tcPr>
          <w:p w14:paraId="59FDC881" w14:textId="63FC81A2" w:rsidR="00CE2BBD" w:rsidRPr="009A7572" w:rsidRDefault="00000000" w:rsidP="00BB1599">
            <w:pPr>
              <w:widowControl w:val="0"/>
              <w:jc w:val="center"/>
              <w:rPr>
                <w:b/>
                <w:bCs/>
                <w:sz w:val="18"/>
                <w:szCs w:val="18"/>
                <w:lang w:val="ru-RU"/>
              </w:rPr>
            </w:pPr>
            <w:r w:rsidRPr="009A7572">
              <w:rPr>
                <w:b/>
                <w:bCs/>
                <w:sz w:val="18"/>
                <w:szCs w:val="18"/>
                <w:lang w:val="ru-RU"/>
              </w:rPr>
              <w:t>Запр</w:t>
            </w:r>
            <w:r w:rsidR="001E7CE9">
              <w:rPr>
                <w:b/>
                <w:bCs/>
                <w:sz w:val="18"/>
                <w:szCs w:val="18"/>
                <w:lang w:val="ru-RU"/>
              </w:rPr>
              <w:t>ашиваемые</w:t>
            </w:r>
          </w:p>
          <w:p w14:paraId="7801E5E4" w14:textId="69060076" w:rsidR="00CE2BBD" w:rsidRPr="009A7572" w:rsidRDefault="0068354E" w:rsidP="00BB1599">
            <w:pPr>
              <w:widowControl w:val="0"/>
              <w:jc w:val="center"/>
              <w:rPr>
                <w:b/>
                <w:bCs/>
                <w:sz w:val="18"/>
                <w:szCs w:val="18"/>
                <w:lang w:val="ru-RU"/>
              </w:rPr>
            </w:pPr>
            <w:r>
              <w:rPr>
                <w:b/>
                <w:bCs/>
                <w:sz w:val="18"/>
                <w:szCs w:val="18"/>
                <w:lang w:val="ru-RU"/>
              </w:rPr>
              <w:t>эксплуатационные</w:t>
            </w:r>
            <w:r w:rsidRPr="009A7572">
              <w:rPr>
                <w:b/>
                <w:bCs/>
                <w:sz w:val="18"/>
                <w:szCs w:val="18"/>
                <w:lang w:val="ru-RU"/>
              </w:rPr>
              <w:t xml:space="preserve"> расходы</w:t>
            </w:r>
          </w:p>
          <w:p w14:paraId="7BDD56DB" w14:textId="77777777" w:rsidR="00CE2BBD" w:rsidRPr="009A7572" w:rsidRDefault="00000000" w:rsidP="00BB1599">
            <w:pPr>
              <w:widowControl w:val="0"/>
              <w:jc w:val="center"/>
              <w:rPr>
                <w:b/>
                <w:bCs/>
                <w:sz w:val="18"/>
                <w:szCs w:val="18"/>
                <w:lang w:val="ru-RU"/>
              </w:rPr>
            </w:pPr>
            <w:r w:rsidRPr="009A7572">
              <w:rPr>
                <w:b/>
                <w:bCs/>
                <w:sz w:val="18"/>
                <w:szCs w:val="18"/>
                <w:lang w:val="ru-RU"/>
              </w:rPr>
              <w:t>(долл. США)</w:t>
            </w:r>
          </w:p>
        </w:tc>
        <w:tc>
          <w:tcPr>
            <w:tcW w:w="1305" w:type="dxa"/>
            <w:noWrap/>
            <w:hideMark/>
          </w:tcPr>
          <w:p w14:paraId="755A1980" w14:textId="08184BB7" w:rsidR="00CE2BBD" w:rsidRPr="009A7572" w:rsidRDefault="00000000" w:rsidP="00BB1599">
            <w:pPr>
              <w:widowControl w:val="0"/>
              <w:jc w:val="center"/>
              <w:rPr>
                <w:b/>
                <w:bCs/>
                <w:sz w:val="18"/>
                <w:szCs w:val="18"/>
                <w:lang w:val="ru-RU"/>
              </w:rPr>
            </w:pPr>
            <w:r w:rsidRPr="009A7572">
              <w:rPr>
                <w:b/>
                <w:bCs/>
                <w:sz w:val="18"/>
                <w:szCs w:val="18"/>
                <w:lang w:val="ru-RU"/>
              </w:rPr>
              <w:t>Рекомендо</w:t>
            </w:r>
            <w:r w:rsidR="00F01914">
              <w:rPr>
                <w:b/>
                <w:bCs/>
                <w:sz w:val="18"/>
                <w:szCs w:val="18"/>
                <w:lang w:val="ru-RU"/>
              </w:rPr>
              <w:t>-</w:t>
            </w:r>
            <w:r w:rsidRPr="009A7572">
              <w:rPr>
                <w:b/>
                <w:bCs/>
                <w:sz w:val="18"/>
                <w:szCs w:val="18"/>
                <w:lang w:val="ru-RU"/>
              </w:rPr>
              <w:t>ванная сумма* (долл. США)</w:t>
            </w:r>
          </w:p>
        </w:tc>
        <w:tc>
          <w:tcPr>
            <w:tcW w:w="1267" w:type="dxa"/>
            <w:hideMark/>
          </w:tcPr>
          <w:p w14:paraId="1C912CC7" w14:textId="271D7104" w:rsidR="00CE2BBD" w:rsidRPr="009A7572" w:rsidRDefault="00000000" w:rsidP="00BB1599">
            <w:pPr>
              <w:widowControl w:val="0"/>
              <w:jc w:val="center"/>
              <w:rPr>
                <w:b/>
                <w:bCs/>
                <w:sz w:val="18"/>
                <w:szCs w:val="18"/>
                <w:lang w:val="ru-RU"/>
              </w:rPr>
            </w:pPr>
            <w:r w:rsidRPr="009A7572">
              <w:rPr>
                <w:b/>
                <w:bCs/>
                <w:sz w:val="18"/>
                <w:szCs w:val="18"/>
                <w:lang w:val="ru-RU"/>
              </w:rPr>
              <w:t>Рассмотре</w:t>
            </w:r>
            <w:r w:rsidR="00F01914">
              <w:rPr>
                <w:b/>
                <w:bCs/>
                <w:sz w:val="18"/>
                <w:szCs w:val="18"/>
                <w:lang w:val="ru-RU"/>
              </w:rPr>
              <w:t>-</w:t>
            </w:r>
            <w:r w:rsidRPr="009A7572">
              <w:rPr>
                <w:b/>
                <w:bCs/>
                <w:sz w:val="18"/>
                <w:szCs w:val="18"/>
                <w:lang w:val="ru-RU"/>
              </w:rPr>
              <w:t>но в рамках</w:t>
            </w:r>
          </w:p>
        </w:tc>
      </w:tr>
      <w:tr w:rsidR="004021D4" w:rsidRPr="009A7572" w14:paraId="609DBFE3" w14:textId="77777777" w:rsidTr="00C173DA">
        <w:trPr>
          <w:trHeight w:val="276"/>
          <w:tblHeader/>
        </w:trPr>
        <w:tc>
          <w:tcPr>
            <w:tcW w:w="990" w:type="dxa"/>
            <w:noWrap/>
          </w:tcPr>
          <w:p w14:paraId="3A02E688" w14:textId="77777777" w:rsidR="00CE2BBD" w:rsidRPr="009A7572" w:rsidRDefault="00000000" w:rsidP="00BB1599">
            <w:pPr>
              <w:widowControl w:val="0"/>
              <w:jc w:val="left"/>
              <w:rPr>
                <w:sz w:val="18"/>
                <w:szCs w:val="18"/>
                <w:lang w:val="ru-RU"/>
              </w:rPr>
            </w:pPr>
            <w:r w:rsidRPr="009A7572">
              <w:rPr>
                <w:sz w:val="18"/>
                <w:szCs w:val="18"/>
                <w:lang w:val="ru-RU"/>
              </w:rPr>
              <w:t>Германия</w:t>
            </w:r>
          </w:p>
        </w:tc>
        <w:tc>
          <w:tcPr>
            <w:tcW w:w="1278" w:type="dxa"/>
            <w:noWrap/>
          </w:tcPr>
          <w:p w14:paraId="1C52B9F6" w14:textId="77777777" w:rsidR="00CE2BBD" w:rsidRPr="009A7572" w:rsidRDefault="00000000" w:rsidP="00BB1599">
            <w:pPr>
              <w:widowControl w:val="0"/>
              <w:jc w:val="left"/>
              <w:rPr>
                <w:sz w:val="18"/>
                <w:szCs w:val="18"/>
                <w:lang w:val="ru-RU"/>
              </w:rPr>
            </w:pPr>
            <w:r w:rsidRPr="009A7572">
              <w:rPr>
                <w:sz w:val="18"/>
                <w:szCs w:val="18"/>
                <w:lang w:val="ru-RU"/>
              </w:rPr>
              <w:t>Папуа — Новая Гвинея</w:t>
            </w:r>
          </w:p>
        </w:tc>
        <w:tc>
          <w:tcPr>
            <w:tcW w:w="2592" w:type="dxa"/>
            <w:noWrap/>
          </w:tcPr>
          <w:p w14:paraId="2CB4E1F1" w14:textId="77777777" w:rsidR="00CE2BBD" w:rsidRPr="009A7572" w:rsidRDefault="00000000" w:rsidP="00BB1599">
            <w:pPr>
              <w:widowControl w:val="0"/>
              <w:jc w:val="left"/>
              <w:rPr>
                <w:sz w:val="18"/>
                <w:szCs w:val="18"/>
                <w:lang w:val="ru-RU"/>
              </w:rPr>
            </w:pPr>
            <w:r w:rsidRPr="009A7572">
              <w:rPr>
                <w:sz w:val="18"/>
                <w:szCs w:val="18"/>
                <w:lang w:val="ru-RU"/>
              </w:rPr>
              <w:t>Возобновление проекта по укреплению организационной инфраструктуры</w:t>
            </w:r>
          </w:p>
        </w:tc>
        <w:tc>
          <w:tcPr>
            <w:tcW w:w="1170" w:type="dxa"/>
            <w:noWrap/>
          </w:tcPr>
          <w:p w14:paraId="324CB0A5" w14:textId="77777777" w:rsidR="00CE2BBD" w:rsidRPr="009A7572" w:rsidRDefault="00000000" w:rsidP="00BB1599">
            <w:pPr>
              <w:widowControl w:val="0"/>
              <w:jc w:val="right"/>
              <w:rPr>
                <w:sz w:val="18"/>
                <w:szCs w:val="18"/>
                <w:lang w:val="ru-RU"/>
              </w:rPr>
            </w:pPr>
            <w:r w:rsidRPr="009A7572">
              <w:rPr>
                <w:sz w:val="18"/>
                <w:szCs w:val="18"/>
                <w:lang w:val="ru-RU"/>
              </w:rPr>
              <w:t>180 000</w:t>
            </w:r>
          </w:p>
        </w:tc>
        <w:tc>
          <w:tcPr>
            <w:tcW w:w="1170" w:type="dxa"/>
            <w:noWrap/>
          </w:tcPr>
          <w:p w14:paraId="43217877" w14:textId="77777777" w:rsidR="00CE2BBD" w:rsidRPr="009A7572" w:rsidRDefault="00000000" w:rsidP="00BB1599">
            <w:pPr>
              <w:widowControl w:val="0"/>
              <w:jc w:val="right"/>
              <w:rPr>
                <w:sz w:val="18"/>
                <w:szCs w:val="18"/>
                <w:lang w:val="ru-RU"/>
              </w:rPr>
            </w:pPr>
            <w:r w:rsidRPr="009A7572">
              <w:rPr>
                <w:sz w:val="18"/>
                <w:szCs w:val="18"/>
                <w:lang w:val="ru-RU"/>
              </w:rPr>
              <w:t>23 400</w:t>
            </w:r>
          </w:p>
        </w:tc>
        <w:tc>
          <w:tcPr>
            <w:tcW w:w="1305" w:type="dxa"/>
            <w:noWrap/>
          </w:tcPr>
          <w:p w14:paraId="761754DA" w14:textId="77777777" w:rsidR="00CE2BBD" w:rsidRPr="009A7572" w:rsidRDefault="00000000" w:rsidP="00BB1599">
            <w:pPr>
              <w:widowControl w:val="0"/>
              <w:jc w:val="right"/>
              <w:rPr>
                <w:sz w:val="18"/>
                <w:szCs w:val="18"/>
                <w:lang w:val="ru-RU"/>
              </w:rPr>
            </w:pPr>
            <w:r w:rsidRPr="009A7572">
              <w:rPr>
                <w:sz w:val="18"/>
                <w:szCs w:val="18"/>
                <w:lang w:val="ru-RU"/>
              </w:rPr>
              <w:t>203 400</w:t>
            </w:r>
          </w:p>
        </w:tc>
        <w:tc>
          <w:tcPr>
            <w:tcW w:w="1267" w:type="dxa"/>
          </w:tcPr>
          <w:p w14:paraId="781F3769" w14:textId="264C9C31" w:rsidR="00CE2BBD" w:rsidRPr="009A7572" w:rsidRDefault="00865043" w:rsidP="00BB1599">
            <w:pPr>
              <w:widowControl w:val="0"/>
              <w:jc w:val="center"/>
              <w:rPr>
                <w:sz w:val="18"/>
                <w:szCs w:val="18"/>
                <w:lang w:val="ru-RU"/>
              </w:rPr>
            </w:pPr>
            <w:r>
              <w:rPr>
                <w:sz w:val="18"/>
                <w:szCs w:val="18"/>
                <w:lang w:val="ru-RU"/>
              </w:rPr>
              <w:t>н</w:t>
            </w:r>
            <w:r w:rsidRPr="009A7572">
              <w:rPr>
                <w:sz w:val="18"/>
                <w:szCs w:val="18"/>
                <w:lang w:val="ru-RU"/>
              </w:rPr>
              <w:t>астоящего документа</w:t>
            </w:r>
          </w:p>
        </w:tc>
      </w:tr>
      <w:tr w:rsidR="004021D4" w:rsidRPr="009A7572" w14:paraId="6D4D2D45" w14:textId="77777777" w:rsidTr="00C173DA">
        <w:trPr>
          <w:trHeight w:val="276"/>
          <w:tblHeader/>
        </w:trPr>
        <w:tc>
          <w:tcPr>
            <w:tcW w:w="990" w:type="dxa"/>
            <w:noWrap/>
          </w:tcPr>
          <w:p w14:paraId="1ED75457" w14:textId="77777777" w:rsidR="00CE2BBD" w:rsidRPr="009A7572" w:rsidRDefault="00000000" w:rsidP="00BB1599">
            <w:pPr>
              <w:widowControl w:val="0"/>
              <w:jc w:val="left"/>
              <w:rPr>
                <w:sz w:val="18"/>
                <w:szCs w:val="18"/>
                <w:lang w:val="ru-RU"/>
              </w:rPr>
            </w:pPr>
            <w:r w:rsidRPr="009A7572">
              <w:rPr>
                <w:sz w:val="18"/>
                <w:szCs w:val="18"/>
                <w:lang w:val="ru-RU"/>
              </w:rPr>
              <w:t>Германия</w:t>
            </w:r>
          </w:p>
        </w:tc>
        <w:tc>
          <w:tcPr>
            <w:tcW w:w="1278" w:type="dxa"/>
            <w:noWrap/>
          </w:tcPr>
          <w:p w14:paraId="45CB3E29" w14:textId="77777777" w:rsidR="00CE2BBD" w:rsidRPr="009A7572" w:rsidRDefault="00000000" w:rsidP="00BB1599">
            <w:pPr>
              <w:widowControl w:val="0"/>
              <w:jc w:val="left"/>
              <w:rPr>
                <w:sz w:val="18"/>
                <w:szCs w:val="18"/>
                <w:lang w:val="ru-RU"/>
              </w:rPr>
            </w:pPr>
            <w:r w:rsidRPr="009A7572">
              <w:rPr>
                <w:sz w:val="18"/>
                <w:szCs w:val="18"/>
                <w:lang w:val="ru-RU"/>
              </w:rPr>
              <w:t>Папуа — Новая Гвинея</w:t>
            </w:r>
          </w:p>
        </w:tc>
        <w:tc>
          <w:tcPr>
            <w:tcW w:w="2592" w:type="dxa"/>
            <w:noWrap/>
          </w:tcPr>
          <w:p w14:paraId="211C7959" w14:textId="77777777" w:rsidR="00CE2BBD" w:rsidRPr="009A7572" w:rsidRDefault="00000000" w:rsidP="00BB1599">
            <w:pPr>
              <w:widowControl w:val="0"/>
              <w:jc w:val="left"/>
              <w:rPr>
                <w:sz w:val="18"/>
                <w:szCs w:val="18"/>
                <w:lang w:val="ru-RU"/>
              </w:rPr>
            </w:pPr>
            <w:r w:rsidRPr="009A7572">
              <w:rPr>
                <w:sz w:val="18"/>
                <w:szCs w:val="18"/>
                <w:lang w:val="ru-RU"/>
              </w:rPr>
              <w:t>План организационной деятельности по поэтапному отказу от ГХФУ (этап I, пятый транш)</w:t>
            </w:r>
          </w:p>
        </w:tc>
        <w:tc>
          <w:tcPr>
            <w:tcW w:w="1170" w:type="dxa"/>
            <w:noWrap/>
          </w:tcPr>
          <w:p w14:paraId="5C6805A0" w14:textId="77777777" w:rsidR="00CE2BBD" w:rsidRPr="009A7572" w:rsidRDefault="00000000" w:rsidP="00BB1599">
            <w:pPr>
              <w:widowControl w:val="0"/>
              <w:jc w:val="right"/>
              <w:rPr>
                <w:sz w:val="18"/>
                <w:szCs w:val="18"/>
                <w:lang w:val="ru-RU"/>
              </w:rPr>
            </w:pPr>
            <w:r w:rsidRPr="009A7572">
              <w:rPr>
                <w:sz w:val="18"/>
                <w:szCs w:val="18"/>
                <w:lang w:val="ru-RU"/>
              </w:rPr>
              <w:t>125 000</w:t>
            </w:r>
          </w:p>
        </w:tc>
        <w:tc>
          <w:tcPr>
            <w:tcW w:w="1170" w:type="dxa"/>
            <w:noWrap/>
          </w:tcPr>
          <w:p w14:paraId="1DACB11B" w14:textId="77777777" w:rsidR="00CE2BBD" w:rsidRPr="009A7572" w:rsidRDefault="00000000" w:rsidP="00BB1599">
            <w:pPr>
              <w:widowControl w:val="0"/>
              <w:jc w:val="right"/>
              <w:rPr>
                <w:sz w:val="18"/>
                <w:szCs w:val="18"/>
                <w:lang w:val="ru-RU"/>
              </w:rPr>
            </w:pPr>
            <w:r w:rsidRPr="009A7572">
              <w:rPr>
                <w:sz w:val="18"/>
                <w:szCs w:val="18"/>
                <w:lang w:val="ru-RU"/>
              </w:rPr>
              <w:t>14 750</w:t>
            </w:r>
          </w:p>
        </w:tc>
        <w:tc>
          <w:tcPr>
            <w:tcW w:w="1305" w:type="dxa"/>
            <w:noWrap/>
          </w:tcPr>
          <w:p w14:paraId="05131475" w14:textId="77777777" w:rsidR="00CE2BBD" w:rsidRPr="009A7572" w:rsidRDefault="00000000" w:rsidP="00BB1599">
            <w:pPr>
              <w:widowControl w:val="0"/>
              <w:jc w:val="right"/>
              <w:rPr>
                <w:sz w:val="18"/>
                <w:szCs w:val="18"/>
                <w:lang w:val="ru-RU"/>
              </w:rPr>
            </w:pPr>
            <w:r w:rsidRPr="009A7572">
              <w:rPr>
                <w:sz w:val="18"/>
                <w:szCs w:val="18"/>
                <w:lang w:val="ru-RU"/>
              </w:rPr>
              <w:t>139 750</w:t>
            </w:r>
          </w:p>
        </w:tc>
        <w:tc>
          <w:tcPr>
            <w:tcW w:w="1267" w:type="dxa"/>
          </w:tcPr>
          <w:p w14:paraId="48047018" w14:textId="2C672D10" w:rsidR="00CE2BBD" w:rsidRPr="009A7572" w:rsidRDefault="001E7CE9" w:rsidP="00BB1599">
            <w:pPr>
              <w:widowControl w:val="0"/>
              <w:jc w:val="center"/>
              <w:rPr>
                <w:sz w:val="18"/>
                <w:szCs w:val="18"/>
                <w:lang w:val="ru-RU"/>
              </w:rPr>
            </w:pPr>
            <w:r>
              <w:rPr>
                <w:sz w:val="18"/>
                <w:szCs w:val="18"/>
                <w:lang w:val="ru-RU"/>
              </w:rPr>
              <w:t xml:space="preserve">документа </w:t>
            </w:r>
            <w:r w:rsidRPr="009A7572">
              <w:rPr>
                <w:sz w:val="18"/>
                <w:szCs w:val="18"/>
                <w:lang w:val="ru-RU"/>
              </w:rPr>
              <w:t>96/50</w:t>
            </w:r>
          </w:p>
        </w:tc>
      </w:tr>
      <w:tr w:rsidR="004021D4" w:rsidRPr="009A7572" w14:paraId="2C692579" w14:textId="77777777" w:rsidTr="00C173DA">
        <w:trPr>
          <w:trHeight w:val="276"/>
          <w:tblHeader/>
        </w:trPr>
        <w:tc>
          <w:tcPr>
            <w:tcW w:w="990" w:type="dxa"/>
            <w:noWrap/>
          </w:tcPr>
          <w:p w14:paraId="44CEA721" w14:textId="77777777" w:rsidR="00CE2BBD" w:rsidRPr="009A7572" w:rsidRDefault="00000000" w:rsidP="00BB1599">
            <w:pPr>
              <w:widowControl w:val="0"/>
              <w:jc w:val="left"/>
              <w:rPr>
                <w:sz w:val="18"/>
                <w:szCs w:val="18"/>
                <w:lang w:val="ru-RU"/>
              </w:rPr>
            </w:pPr>
            <w:r w:rsidRPr="009A7572">
              <w:rPr>
                <w:sz w:val="18"/>
                <w:szCs w:val="18"/>
                <w:lang w:val="ru-RU"/>
              </w:rPr>
              <w:t>Германия</w:t>
            </w:r>
          </w:p>
        </w:tc>
        <w:tc>
          <w:tcPr>
            <w:tcW w:w="1278" w:type="dxa"/>
            <w:noWrap/>
          </w:tcPr>
          <w:p w14:paraId="46EE6897" w14:textId="52D34360" w:rsidR="00CE2BBD" w:rsidRPr="009A7572" w:rsidRDefault="00000000" w:rsidP="00BB1599">
            <w:pPr>
              <w:widowControl w:val="0"/>
              <w:jc w:val="left"/>
              <w:rPr>
                <w:sz w:val="18"/>
                <w:szCs w:val="18"/>
                <w:lang w:val="ru-RU"/>
              </w:rPr>
            </w:pPr>
            <w:r w:rsidRPr="009A7572">
              <w:rPr>
                <w:sz w:val="18"/>
                <w:szCs w:val="18"/>
                <w:lang w:val="ru-RU"/>
              </w:rPr>
              <w:t>Сейшельские Острова</w:t>
            </w:r>
          </w:p>
        </w:tc>
        <w:tc>
          <w:tcPr>
            <w:tcW w:w="2592" w:type="dxa"/>
            <w:noWrap/>
          </w:tcPr>
          <w:p w14:paraId="432F4D42" w14:textId="77777777" w:rsidR="00CE2BBD" w:rsidRPr="009A7572" w:rsidRDefault="00000000" w:rsidP="00BB1599">
            <w:pPr>
              <w:widowControl w:val="0"/>
              <w:jc w:val="left"/>
              <w:rPr>
                <w:sz w:val="18"/>
                <w:szCs w:val="18"/>
                <w:lang w:val="ru-RU"/>
              </w:rPr>
            </w:pPr>
            <w:r w:rsidRPr="009A7572">
              <w:rPr>
                <w:sz w:val="18"/>
                <w:szCs w:val="18"/>
                <w:lang w:val="ru-RU"/>
              </w:rPr>
              <w:t>План организационной деятельности по поэтапному отказу от ГХФУ (этап I, четвертый транш)</w:t>
            </w:r>
          </w:p>
        </w:tc>
        <w:tc>
          <w:tcPr>
            <w:tcW w:w="1170" w:type="dxa"/>
            <w:noWrap/>
          </w:tcPr>
          <w:p w14:paraId="08B3C61B" w14:textId="77777777" w:rsidR="00CE2BBD" w:rsidRPr="009A7572" w:rsidRDefault="00000000" w:rsidP="00BB1599">
            <w:pPr>
              <w:widowControl w:val="0"/>
              <w:jc w:val="right"/>
              <w:rPr>
                <w:sz w:val="18"/>
                <w:szCs w:val="18"/>
                <w:lang w:val="ru-RU"/>
              </w:rPr>
            </w:pPr>
            <w:r w:rsidRPr="009A7572">
              <w:rPr>
                <w:sz w:val="18"/>
                <w:szCs w:val="18"/>
                <w:lang w:val="ru-RU"/>
              </w:rPr>
              <w:t>60 000</w:t>
            </w:r>
          </w:p>
        </w:tc>
        <w:tc>
          <w:tcPr>
            <w:tcW w:w="1170" w:type="dxa"/>
            <w:noWrap/>
          </w:tcPr>
          <w:p w14:paraId="73C3A736" w14:textId="77777777" w:rsidR="00CE2BBD" w:rsidRPr="009A7572" w:rsidRDefault="00000000" w:rsidP="00BB1599">
            <w:pPr>
              <w:widowControl w:val="0"/>
              <w:jc w:val="right"/>
              <w:rPr>
                <w:sz w:val="18"/>
                <w:szCs w:val="18"/>
                <w:lang w:val="ru-RU"/>
              </w:rPr>
            </w:pPr>
            <w:r w:rsidRPr="009A7572">
              <w:rPr>
                <w:sz w:val="18"/>
                <w:szCs w:val="18"/>
                <w:lang w:val="ru-RU"/>
              </w:rPr>
              <w:t>6 975</w:t>
            </w:r>
          </w:p>
        </w:tc>
        <w:tc>
          <w:tcPr>
            <w:tcW w:w="1305" w:type="dxa"/>
            <w:noWrap/>
          </w:tcPr>
          <w:p w14:paraId="33F2C5AB" w14:textId="77777777" w:rsidR="00CE2BBD" w:rsidRPr="009A7572" w:rsidRDefault="00000000" w:rsidP="00BB1599">
            <w:pPr>
              <w:widowControl w:val="0"/>
              <w:jc w:val="right"/>
              <w:rPr>
                <w:sz w:val="18"/>
                <w:szCs w:val="18"/>
                <w:lang w:val="ru-RU"/>
              </w:rPr>
            </w:pPr>
            <w:r w:rsidRPr="009A7572">
              <w:rPr>
                <w:sz w:val="18"/>
                <w:szCs w:val="18"/>
                <w:lang w:val="ru-RU"/>
              </w:rPr>
              <w:t>66 975</w:t>
            </w:r>
          </w:p>
        </w:tc>
        <w:tc>
          <w:tcPr>
            <w:tcW w:w="1267" w:type="dxa"/>
          </w:tcPr>
          <w:p w14:paraId="0395FF20" w14:textId="1973947F" w:rsidR="00CE2BBD" w:rsidRPr="009A7572" w:rsidRDefault="001E7CE9" w:rsidP="00BB1599">
            <w:pPr>
              <w:widowControl w:val="0"/>
              <w:jc w:val="center"/>
              <w:rPr>
                <w:sz w:val="18"/>
                <w:szCs w:val="18"/>
                <w:lang w:val="ru-RU"/>
              </w:rPr>
            </w:pPr>
            <w:r>
              <w:rPr>
                <w:sz w:val="18"/>
                <w:szCs w:val="18"/>
                <w:lang w:val="ru-RU"/>
              </w:rPr>
              <w:t xml:space="preserve">документа </w:t>
            </w:r>
            <w:r w:rsidRPr="009A7572">
              <w:rPr>
                <w:sz w:val="18"/>
                <w:szCs w:val="18"/>
                <w:lang w:val="ru-RU"/>
              </w:rPr>
              <w:t>96/52</w:t>
            </w:r>
          </w:p>
        </w:tc>
      </w:tr>
      <w:tr w:rsidR="004021D4" w:rsidRPr="009A7572" w14:paraId="7FF443BB" w14:textId="77777777" w:rsidTr="00F01914">
        <w:trPr>
          <w:trHeight w:val="276"/>
          <w:tblHeader/>
        </w:trPr>
        <w:tc>
          <w:tcPr>
            <w:tcW w:w="4860" w:type="dxa"/>
            <w:gridSpan w:val="3"/>
            <w:noWrap/>
          </w:tcPr>
          <w:p w14:paraId="58CF6B4C" w14:textId="77777777" w:rsidR="00CE2BBD" w:rsidRPr="009A7572" w:rsidRDefault="00000000" w:rsidP="00BB1599">
            <w:pPr>
              <w:widowControl w:val="0"/>
              <w:jc w:val="left"/>
              <w:rPr>
                <w:b/>
                <w:bCs/>
                <w:sz w:val="18"/>
                <w:szCs w:val="18"/>
                <w:lang w:val="ru-RU"/>
              </w:rPr>
            </w:pPr>
            <w:r w:rsidRPr="009A7572">
              <w:rPr>
                <w:b/>
                <w:bCs/>
                <w:sz w:val="18"/>
                <w:szCs w:val="18"/>
                <w:lang w:val="ru-RU"/>
              </w:rPr>
              <w:t>Промежуточный итог</w:t>
            </w:r>
          </w:p>
        </w:tc>
        <w:tc>
          <w:tcPr>
            <w:tcW w:w="1170" w:type="dxa"/>
            <w:noWrap/>
          </w:tcPr>
          <w:p w14:paraId="2854225F" w14:textId="77777777" w:rsidR="00CE2BBD" w:rsidRPr="009A7572" w:rsidRDefault="00000000" w:rsidP="00BB1599">
            <w:pPr>
              <w:widowControl w:val="0"/>
              <w:jc w:val="right"/>
              <w:rPr>
                <w:sz w:val="18"/>
                <w:szCs w:val="18"/>
                <w:lang w:val="ru-RU"/>
              </w:rPr>
            </w:pPr>
            <w:r w:rsidRPr="009A7572">
              <w:rPr>
                <w:b/>
                <w:bCs/>
                <w:sz w:val="18"/>
                <w:szCs w:val="18"/>
                <w:lang w:val="ru-RU"/>
              </w:rPr>
              <w:t>365 000</w:t>
            </w:r>
          </w:p>
        </w:tc>
        <w:tc>
          <w:tcPr>
            <w:tcW w:w="1170" w:type="dxa"/>
            <w:noWrap/>
          </w:tcPr>
          <w:p w14:paraId="3EB74F3C" w14:textId="77777777" w:rsidR="00CE2BBD" w:rsidRPr="009A7572" w:rsidRDefault="00000000" w:rsidP="00BB1599">
            <w:pPr>
              <w:widowControl w:val="0"/>
              <w:jc w:val="right"/>
              <w:rPr>
                <w:sz w:val="18"/>
                <w:szCs w:val="18"/>
                <w:lang w:val="ru-RU"/>
              </w:rPr>
            </w:pPr>
            <w:r w:rsidRPr="009A7572">
              <w:rPr>
                <w:b/>
                <w:bCs/>
                <w:sz w:val="18"/>
                <w:szCs w:val="18"/>
                <w:lang w:val="ru-RU"/>
              </w:rPr>
              <w:t>45 125</w:t>
            </w:r>
          </w:p>
        </w:tc>
        <w:tc>
          <w:tcPr>
            <w:tcW w:w="1305" w:type="dxa"/>
            <w:noWrap/>
          </w:tcPr>
          <w:p w14:paraId="19677788" w14:textId="77777777" w:rsidR="00CE2BBD" w:rsidRPr="009A7572" w:rsidRDefault="00000000" w:rsidP="00BB1599">
            <w:pPr>
              <w:widowControl w:val="0"/>
              <w:jc w:val="right"/>
              <w:rPr>
                <w:b/>
                <w:bCs/>
                <w:sz w:val="18"/>
                <w:szCs w:val="18"/>
                <w:lang w:val="ru-RU"/>
              </w:rPr>
            </w:pPr>
            <w:r w:rsidRPr="009A7572">
              <w:rPr>
                <w:b/>
                <w:bCs/>
                <w:sz w:val="18"/>
                <w:szCs w:val="18"/>
                <w:lang w:val="ru-RU"/>
              </w:rPr>
              <w:t>410 125</w:t>
            </w:r>
          </w:p>
        </w:tc>
        <w:tc>
          <w:tcPr>
            <w:tcW w:w="1267" w:type="dxa"/>
          </w:tcPr>
          <w:p w14:paraId="316161DE" w14:textId="77777777" w:rsidR="00CE2BBD" w:rsidRPr="009A7572" w:rsidRDefault="00CE2BBD" w:rsidP="00BB1599">
            <w:pPr>
              <w:widowControl w:val="0"/>
              <w:jc w:val="center"/>
              <w:rPr>
                <w:sz w:val="18"/>
                <w:szCs w:val="18"/>
                <w:lang w:val="ru-RU"/>
              </w:rPr>
            </w:pPr>
          </w:p>
        </w:tc>
      </w:tr>
      <w:tr w:rsidR="004021D4" w:rsidRPr="009A7572" w14:paraId="58B7488F" w14:textId="77777777" w:rsidTr="00C173DA">
        <w:trPr>
          <w:trHeight w:val="276"/>
          <w:tblHeader/>
        </w:trPr>
        <w:tc>
          <w:tcPr>
            <w:tcW w:w="990" w:type="dxa"/>
            <w:noWrap/>
          </w:tcPr>
          <w:p w14:paraId="58D76514" w14:textId="064AE01C" w:rsidR="00CE2BBD" w:rsidRPr="009A7572" w:rsidRDefault="00000000" w:rsidP="00BB1599">
            <w:pPr>
              <w:widowControl w:val="0"/>
              <w:jc w:val="left"/>
              <w:rPr>
                <w:sz w:val="18"/>
                <w:szCs w:val="18"/>
                <w:lang w:val="ru-RU"/>
              </w:rPr>
            </w:pPr>
            <w:r w:rsidRPr="009A7572">
              <w:rPr>
                <w:sz w:val="18"/>
                <w:szCs w:val="18"/>
                <w:lang w:val="ru-RU"/>
              </w:rPr>
              <w:t>Соеди</w:t>
            </w:r>
            <w:r w:rsidR="00C173DA">
              <w:rPr>
                <w:sz w:val="18"/>
                <w:szCs w:val="18"/>
                <w:lang w:val="ru-RU"/>
              </w:rPr>
              <w:t>-</w:t>
            </w:r>
            <w:r w:rsidRPr="009A7572">
              <w:rPr>
                <w:sz w:val="18"/>
                <w:szCs w:val="18"/>
                <w:lang w:val="ru-RU"/>
              </w:rPr>
              <w:t>ненное Королев</w:t>
            </w:r>
            <w:r w:rsidR="00C173DA">
              <w:rPr>
                <w:sz w:val="18"/>
                <w:szCs w:val="18"/>
                <w:lang w:val="ru-RU"/>
              </w:rPr>
              <w:t>-</w:t>
            </w:r>
            <w:r w:rsidRPr="009A7572">
              <w:rPr>
                <w:sz w:val="18"/>
                <w:szCs w:val="18"/>
                <w:lang w:val="ru-RU"/>
              </w:rPr>
              <w:t xml:space="preserve">ство </w:t>
            </w:r>
          </w:p>
        </w:tc>
        <w:tc>
          <w:tcPr>
            <w:tcW w:w="1278" w:type="dxa"/>
            <w:noWrap/>
          </w:tcPr>
          <w:p w14:paraId="5A4D8BC0" w14:textId="77777777" w:rsidR="00CE2BBD" w:rsidRPr="009A7572" w:rsidRDefault="00000000" w:rsidP="00BB1599">
            <w:pPr>
              <w:widowControl w:val="0"/>
              <w:jc w:val="left"/>
              <w:rPr>
                <w:sz w:val="18"/>
                <w:szCs w:val="18"/>
                <w:lang w:val="ru-RU"/>
              </w:rPr>
            </w:pPr>
            <w:r w:rsidRPr="009A7572">
              <w:rPr>
                <w:sz w:val="18"/>
                <w:szCs w:val="18"/>
                <w:lang w:val="ru-RU"/>
              </w:rPr>
              <w:t>Руанда</w:t>
            </w:r>
          </w:p>
        </w:tc>
        <w:tc>
          <w:tcPr>
            <w:tcW w:w="2592" w:type="dxa"/>
            <w:noWrap/>
          </w:tcPr>
          <w:p w14:paraId="6BF73CA2" w14:textId="6410B7CD" w:rsidR="00CE2BBD" w:rsidRPr="009A7572" w:rsidRDefault="00000000" w:rsidP="00BB1599">
            <w:pPr>
              <w:widowControl w:val="0"/>
              <w:jc w:val="left"/>
              <w:rPr>
                <w:sz w:val="18"/>
                <w:szCs w:val="18"/>
                <w:lang w:val="ru-RU"/>
              </w:rPr>
            </w:pPr>
            <w:r w:rsidRPr="009A7572">
              <w:rPr>
                <w:sz w:val="18"/>
                <w:szCs w:val="18"/>
                <w:lang w:val="ru-RU"/>
              </w:rPr>
              <w:t>Подготовка проекта по поддержанию и</w:t>
            </w:r>
            <w:r w:rsidR="001E7CE9">
              <w:rPr>
                <w:sz w:val="18"/>
                <w:szCs w:val="18"/>
                <w:lang w:val="ru-RU"/>
              </w:rPr>
              <w:t>(</w:t>
            </w:r>
            <w:r w:rsidRPr="009A7572">
              <w:rPr>
                <w:sz w:val="18"/>
                <w:szCs w:val="18"/>
                <w:lang w:val="ru-RU"/>
              </w:rPr>
              <w:t>или</w:t>
            </w:r>
            <w:r w:rsidR="001E7CE9">
              <w:rPr>
                <w:sz w:val="18"/>
                <w:szCs w:val="18"/>
                <w:lang w:val="ru-RU"/>
              </w:rPr>
              <w:t>)</w:t>
            </w:r>
            <w:r w:rsidRPr="009A7572">
              <w:rPr>
                <w:sz w:val="18"/>
                <w:szCs w:val="18"/>
                <w:lang w:val="ru-RU"/>
              </w:rPr>
              <w:t xml:space="preserve"> повышению энергоэффективности альтернативных технологий и оборудования в контексте поэтапного отказа от ГФУ</w:t>
            </w:r>
          </w:p>
        </w:tc>
        <w:tc>
          <w:tcPr>
            <w:tcW w:w="1170" w:type="dxa"/>
            <w:noWrap/>
          </w:tcPr>
          <w:p w14:paraId="06DE04AC" w14:textId="77777777" w:rsidR="00CE2BBD" w:rsidRPr="009A7572" w:rsidRDefault="00000000" w:rsidP="00BB1599">
            <w:pPr>
              <w:widowControl w:val="0"/>
              <w:jc w:val="right"/>
              <w:rPr>
                <w:sz w:val="18"/>
                <w:szCs w:val="18"/>
                <w:lang w:val="ru-RU"/>
              </w:rPr>
            </w:pPr>
            <w:r w:rsidRPr="009A7572">
              <w:rPr>
                <w:sz w:val="18"/>
                <w:szCs w:val="18"/>
                <w:lang w:val="ru-RU"/>
              </w:rPr>
              <w:t>30 000</w:t>
            </w:r>
          </w:p>
        </w:tc>
        <w:tc>
          <w:tcPr>
            <w:tcW w:w="1170" w:type="dxa"/>
            <w:noWrap/>
          </w:tcPr>
          <w:p w14:paraId="0E65EAAB" w14:textId="77777777" w:rsidR="00CE2BBD" w:rsidRPr="009A7572" w:rsidRDefault="00000000" w:rsidP="00BB1599">
            <w:pPr>
              <w:widowControl w:val="0"/>
              <w:jc w:val="right"/>
              <w:rPr>
                <w:sz w:val="18"/>
                <w:szCs w:val="18"/>
                <w:lang w:val="ru-RU"/>
              </w:rPr>
            </w:pPr>
            <w:r w:rsidRPr="009A7572">
              <w:rPr>
                <w:sz w:val="18"/>
                <w:szCs w:val="18"/>
                <w:lang w:val="ru-RU"/>
              </w:rPr>
              <w:t>3 900</w:t>
            </w:r>
          </w:p>
        </w:tc>
        <w:tc>
          <w:tcPr>
            <w:tcW w:w="1305" w:type="dxa"/>
            <w:noWrap/>
          </w:tcPr>
          <w:p w14:paraId="76E84DBA" w14:textId="77777777" w:rsidR="00CE2BBD" w:rsidRPr="009A7572" w:rsidRDefault="00000000" w:rsidP="00BB1599">
            <w:pPr>
              <w:widowControl w:val="0"/>
              <w:jc w:val="right"/>
              <w:rPr>
                <w:sz w:val="18"/>
                <w:szCs w:val="18"/>
                <w:lang w:val="ru-RU"/>
              </w:rPr>
            </w:pPr>
            <w:r w:rsidRPr="009A7572">
              <w:rPr>
                <w:sz w:val="18"/>
                <w:szCs w:val="18"/>
                <w:lang w:val="ru-RU"/>
              </w:rPr>
              <w:t>33 900</w:t>
            </w:r>
          </w:p>
        </w:tc>
        <w:tc>
          <w:tcPr>
            <w:tcW w:w="1267" w:type="dxa"/>
          </w:tcPr>
          <w:p w14:paraId="48FACDD5" w14:textId="70680F8F" w:rsidR="00CE2BBD" w:rsidRPr="009A7572" w:rsidRDefault="00865043" w:rsidP="00BB1599">
            <w:pPr>
              <w:widowControl w:val="0"/>
              <w:jc w:val="center"/>
              <w:rPr>
                <w:sz w:val="18"/>
                <w:szCs w:val="18"/>
                <w:lang w:val="ru-RU"/>
              </w:rPr>
            </w:pPr>
            <w:r>
              <w:rPr>
                <w:sz w:val="18"/>
                <w:szCs w:val="18"/>
                <w:lang w:val="ru-RU"/>
              </w:rPr>
              <w:t>н</w:t>
            </w:r>
            <w:r w:rsidRPr="009A7572">
              <w:rPr>
                <w:sz w:val="18"/>
                <w:szCs w:val="18"/>
                <w:lang w:val="ru-RU"/>
              </w:rPr>
              <w:t>астоящего документа</w:t>
            </w:r>
          </w:p>
        </w:tc>
      </w:tr>
      <w:tr w:rsidR="004021D4" w:rsidRPr="009A7572" w14:paraId="048D3109" w14:textId="77777777" w:rsidTr="00F01914">
        <w:trPr>
          <w:trHeight w:val="276"/>
          <w:tblHeader/>
        </w:trPr>
        <w:tc>
          <w:tcPr>
            <w:tcW w:w="4860" w:type="dxa"/>
            <w:gridSpan w:val="3"/>
            <w:noWrap/>
          </w:tcPr>
          <w:p w14:paraId="0A676A2C" w14:textId="77777777" w:rsidR="00CE2BBD" w:rsidRPr="009A7572" w:rsidRDefault="00000000" w:rsidP="00BB1599">
            <w:pPr>
              <w:widowControl w:val="0"/>
              <w:jc w:val="left"/>
              <w:rPr>
                <w:b/>
                <w:bCs/>
                <w:sz w:val="18"/>
                <w:szCs w:val="18"/>
                <w:lang w:val="ru-RU"/>
              </w:rPr>
            </w:pPr>
            <w:r w:rsidRPr="009A7572">
              <w:rPr>
                <w:b/>
                <w:bCs/>
                <w:sz w:val="18"/>
                <w:szCs w:val="18"/>
                <w:lang w:val="ru-RU"/>
              </w:rPr>
              <w:t>Промежуточный итог</w:t>
            </w:r>
          </w:p>
        </w:tc>
        <w:tc>
          <w:tcPr>
            <w:tcW w:w="1170" w:type="dxa"/>
            <w:noWrap/>
          </w:tcPr>
          <w:p w14:paraId="3C60D3C1" w14:textId="77777777" w:rsidR="00CE2BBD" w:rsidRPr="009A7572" w:rsidRDefault="00000000" w:rsidP="00BB1599">
            <w:pPr>
              <w:widowControl w:val="0"/>
              <w:jc w:val="right"/>
              <w:rPr>
                <w:b/>
                <w:bCs/>
                <w:sz w:val="18"/>
                <w:szCs w:val="18"/>
                <w:lang w:val="ru-RU"/>
              </w:rPr>
            </w:pPr>
            <w:r w:rsidRPr="009A7572">
              <w:rPr>
                <w:b/>
                <w:bCs/>
                <w:sz w:val="18"/>
                <w:szCs w:val="18"/>
                <w:lang w:val="ru-RU"/>
              </w:rPr>
              <w:t>30 000</w:t>
            </w:r>
          </w:p>
        </w:tc>
        <w:tc>
          <w:tcPr>
            <w:tcW w:w="1170" w:type="dxa"/>
            <w:noWrap/>
          </w:tcPr>
          <w:p w14:paraId="69A86EAC" w14:textId="77777777" w:rsidR="00CE2BBD" w:rsidRPr="009A7572" w:rsidRDefault="00000000" w:rsidP="00BB1599">
            <w:pPr>
              <w:widowControl w:val="0"/>
              <w:jc w:val="right"/>
              <w:rPr>
                <w:b/>
                <w:bCs/>
                <w:sz w:val="18"/>
                <w:szCs w:val="18"/>
                <w:lang w:val="ru-RU"/>
              </w:rPr>
            </w:pPr>
            <w:r w:rsidRPr="009A7572">
              <w:rPr>
                <w:b/>
                <w:bCs/>
                <w:sz w:val="18"/>
                <w:szCs w:val="18"/>
                <w:lang w:val="ru-RU"/>
              </w:rPr>
              <w:t>3 900</w:t>
            </w:r>
          </w:p>
        </w:tc>
        <w:tc>
          <w:tcPr>
            <w:tcW w:w="1305" w:type="dxa"/>
            <w:noWrap/>
          </w:tcPr>
          <w:p w14:paraId="7DAABB56" w14:textId="77777777" w:rsidR="00CE2BBD" w:rsidRPr="009A7572" w:rsidRDefault="00000000" w:rsidP="00BB1599">
            <w:pPr>
              <w:widowControl w:val="0"/>
              <w:jc w:val="right"/>
              <w:rPr>
                <w:b/>
                <w:bCs/>
                <w:sz w:val="18"/>
                <w:szCs w:val="18"/>
                <w:lang w:val="ru-RU"/>
              </w:rPr>
            </w:pPr>
            <w:r w:rsidRPr="009A7572">
              <w:rPr>
                <w:b/>
                <w:bCs/>
                <w:sz w:val="18"/>
                <w:szCs w:val="18"/>
                <w:lang w:val="ru-RU"/>
              </w:rPr>
              <w:t>33 900</w:t>
            </w:r>
          </w:p>
        </w:tc>
        <w:tc>
          <w:tcPr>
            <w:tcW w:w="1267" w:type="dxa"/>
          </w:tcPr>
          <w:p w14:paraId="19E1BFF1" w14:textId="77777777" w:rsidR="00CE2BBD" w:rsidRPr="009A7572" w:rsidRDefault="00CE2BBD" w:rsidP="00BB1599">
            <w:pPr>
              <w:widowControl w:val="0"/>
              <w:jc w:val="center"/>
              <w:rPr>
                <w:sz w:val="18"/>
                <w:szCs w:val="18"/>
                <w:lang w:val="ru-RU"/>
              </w:rPr>
            </w:pPr>
          </w:p>
        </w:tc>
      </w:tr>
      <w:tr w:rsidR="004021D4" w:rsidRPr="009A7572" w14:paraId="384AA69F" w14:textId="77777777" w:rsidTr="00F01914">
        <w:trPr>
          <w:trHeight w:val="276"/>
          <w:tblHeader/>
        </w:trPr>
        <w:tc>
          <w:tcPr>
            <w:tcW w:w="4860" w:type="dxa"/>
            <w:gridSpan w:val="3"/>
            <w:noWrap/>
          </w:tcPr>
          <w:p w14:paraId="379EC764" w14:textId="77777777" w:rsidR="00CE2BBD" w:rsidRPr="009A7572" w:rsidRDefault="00000000" w:rsidP="00BB1599">
            <w:pPr>
              <w:widowControl w:val="0"/>
              <w:jc w:val="left"/>
              <w:rPr>
                <w:b/>
                <w:bCs/>
                <w:sz w:val="18"/>
                <w:szCs w:val="18"/>
                <w:lang w:val="ru-RU"/>
              </w:rPr>
            </w:pPr>
            <w:r w:rsidRPr="009A7572">
              <w:rPr>
                <w:b/>
                <w:bCs/>
                <w:sz w:val="18"/>
                <w:szCs w:val="18"/>
                <w:lang w:val="ru-RU"/>
              </w:rPr>
              <w:t>Общий итог</w:t>
            </w:r>
          </w:p>
        </w:tc>
        <w:tc>
          <w:tcPr>
            <w:tcW w:w="1170" w:type="dxa"/>
            <w:noWrap/>
          </w:tcPr>
          <w:p w14:paraId="615405BE" w14:textId="77777777" w:rsidR="00CE2BBD" w:rsidRPr="009A7572" w:rsidRDefault="00000000" w:rsidP="00BB1599">
            <w:pPr>
              <w:widowControl w:val="0"/>
              <w:jc w:val="right"/>
              <w:rPr>
                <w:b/>
                <w:bCs/>
                <w:sz w:val="18"/>
                <w:szCs w:val="18"/>
                <w:lang w:val="ru-RU"/>
              </w:rPr>
            </w:pPr>
            <w:r w:rsidRPr="009A7572">
              <w:rPr>
                <w:b/>
                <w:bCs/>
                <w:sz w:val="18"/>
                <w:szCs w:val="18"/>
                <w:lang w:val="ru-RU"/>
              </w:rPr>
              <w:t>395 000</w:t>
            </w:r>
          </w:p>
        </w:tc>
        <w:tc>
          <w:tcPr>
            <w:tcW w:w="1170" w:type="dxa"/>
            <w:noWrap/>
          </w:tcPr>
          <w:p w14:paraId="6F6D2FA0" w14:textId="77777777" w:rsidR="00CE2BBD" w:rsidRPr="009A7572" w:rsidRDefault="00000000" w:rsidP="00BB1599">
            <w:pPr>
              <w:widowControl w:val="0"/>
              <w:jc w:val="right"/>
              <w:rPr>
                <w:b/>
                <w:bCs/>
                <w:sz w:val="18"/>
                <w:szCs w:val="18"/>
                <w:lang w:val="ru-RU"/>
              </w:rPr>
            </w:pPr>
            <w:r w:rsidRPr="009A7572">
              <w:rPr>
                <w:b/>
                <w:bCs/>
                <w:sz w:val="18"/>
                <w:szCs w:val="18"/>
                <w:lang w:val="ru-RU"/>
              </w:rPr>
              <w:t>49 025</w:t>
            </w:r>
          </w:p>
        </w:tc>
        <w:tc>
          <w:tcPr>
            <w:tcW w:w="1305" w:type="dxa"/>
            <w:noWrap/>
          </w:tcPr>
          <w:p w14:paraId="4AC8F2A7" w14:textId="77777777" w:rsidR="00CE2BBD" w:rsidRPr="009A7572" w:rsidRDefault="00000000" w:rsidP="00BB1599">
            <w:pPr>
              <w:widowControl w:val="0"/>
              <w:jc w:val="right"/>
              <w:rPr>
                <w:b/>
                <w:bCs/>
                <w:sz w:val="18"/>
                <w:szCs w:val="18"/>
                <w:lang w:val="ru-RU"/>
              </w:rPr>
            </w:pPr>
            <w:r w:rsidRPr="009A7572">
              <w:rPr>
                <w:b/>
                <w:bCs/>
                <w:sz w:val="18"/>
                <w:szCs w:val="18"/>
                <w:lang w:val="ru-RU"/>
              </w:rPr>
              <w:t>444 025</w:t>
            </w:r>
          </w:p>
        </w:tc>
        <w:tc>
          <w:tcPr>
            <w:tcW w:w="1267" w:type="dxa"/>
          </w:tcPr>
          <w:p w14:paraId="1A11CF4E" w14:textId="77777777" w:rsidR="00CE2BBD" w:rsidRPr="009A7572" w:rsidRDefault="00CE2BBD" w:rsidP="00BB1599">
            <w:pPr>
              <w:widowControl w:val="0"/>
              <w:jc w:val="center"/>
              <w:rPr>
                <w:b/>
                <w:bCs/>
                <w:sz w:val="18"/>
                <w:szCs w:val="18"/>
                <w:lang w:val="ru-RU"/>
              </w:rPr>
            </w:pPr>
          </w:p>
        </w:tc>
      </w:tr>
    </w:tbl>
    <w:p w14:paraId="22E6FFF3" w14:textId="5B7B9A14" w:rsidR="003F703A" w:rsidRDefault="00000000" w:rsidP="00BB1599">
      <w:pPr>
        <w:widowControl w:val="0"/>
        <w:rPr>
          <w:sz w:val="18"/>
          <w:szCs w:val="18"/>
          <w:lang w:val="ru-RU"/>
        </w:rPr>
      </w:pPr>
      <w:r w:rsidRPr="009A7572">
        <w:rPr>
          <w:sz w:val="18"/>
          <w:szCs w:val="18"/>
          <w:lang w:val="ru-RU"/>
        </w:rPr>
        <w:t>*</w:t>
      </w:r>
      <w:r w:rsidR="001E7CE9">
        <w:rPr>
          <w:sz w:val="18"/>
          <w:szCs w:val="18"/>
          <w:lang w:val="ru-RU"/>
        </w:rPr>
        <w:t>С учетом</w:t>
      </w:r>
      <w:r w:rsidR="001E7CE9" w:rsidRPr="009A7572">
        <w:rPr>
          <w:sz w:val="18"/>
          <w:szCs w:val="18"/>
          <w:lang w:val="ru-RU"/>
        </w:rPr>
        <w:t xml:space="preserve"> </w:t>
      </w:r>
      <w:r w:rsidR="0068354E">
        <w:rPr>
          <w:sz w:val="18"/>
          <w:szCs w:val="18"/>
          <w:lang w:val="ru-RU"/>
        </w:rPr>
        <w:t>эксплуатационных</w:t>
      </w:r>
      <w:r w:rsidRPr="009A7572">
        <w:rPr>
          <w:sz w:val="18"/>
          <w:szCs w:val="18"/>
          <w:lang w:val="ru-RU"/>
        </w:rPr>
        <w:t xml:space="preserve"> расход</w:t>
      </w:r>
      <w:r w:rsidR="001E7CE9">
        <w:rPr>
          <w:sz w:val="18"/>
          <w:szCs w:val="18"/>
          <w:lang w:val="ru-RU"/>
        </w:rPr>
        <w:t>ов</w:t>
      </w:r>
    </w:p>
    <w:p w14:paraId="4B7EF6D2" w14:textId="77777777" w:rsidR="00C173DA" w:rsidRPr="009A7572" w:rsidRDefault="00C173DA" w:rsidP="00BB1599">
      <w:pPr>
        <w:widowControl w:val="0"/>
        <w:rPr>
          <w:sz w:val="18"/>
          <w:szCs w:val="18"/>
          <w:lang w:val="ru-RU"/>
        </w:rPr>
      </w:pPr>
    </w:p>
    <w:p w14:paraId="12F5CD1F" w14:textId="559923D1" w:rsidR="003F703A" w:rsidRPr="009A7572" w:rsidRDefault="00E96F6D" w:rsidP="00CC770A">
      <w:pPr>
        <w:spacing w:after="240"/>
        <w:rPr>
          <w:b/>
          <w:lang w:val="ru-RU"/>
        </w:rPr>
      </w:pPr>
      <w:r w:rsidRPr="00E96F6D">
        <w:rPr>
          <w:b/>
          <w:bCs/>
          <w:lang w:val="ru-RU"/>
        </w:rPr>
        <w:t>Допустимый уровень, предусмотренный для двустороннего сотрудничества</w:t>
      </w:r>
    </w:p>
    <w:p w14:paraId="7ACAC871" w14:textId="33DE61BE" w:rsidR="003F703A" w:rsidRPr="009A7572" w:rsidRDefault="00000000" w:rsidP="003F703A">
      <w:pPr>
        <w:numPr>
          <w:ilvl w:val="0"/>
          <w:numId w:val="1"/>
        </w:numPr>
        <w:spacing w:after="240"/>
        <w:outlineLvl w:val="0"/>
        <w:rPr>
          <w:lang w:val="ru-RU"/>
        </w:rPr>
      </w:pPr>
      <w:r w:rsidRPr="009A7572">
        <w:rPr>
          <w:lang w:val="ru-RU"/>
        </w:rPr>
        <w:t>Объемы финансирования, запрашиваемые правительств</w:t>
      </w:r>
      <w:r w:rsidR="00E3774C">
        <w:rPr>
          <w:lang w:val="ru-RU"/>
        </w:rPr>
        <w:t>ом</w:t>
      </w:r>
      <w:r w:rsidRPr="009A7572">
        <w:rPr>
          <w:lang w:val="ru-RU"/>
        </w:rPr>
        <w:t xml:space="preserve"> Германии и </w:t>
      </w:r>
      <w:r w:rsidR="00E3774C" w:rsidRPr="009A7572">
        <w:rPr>
          <w:lang w:val="ru-RU"/>
        </w:rPr>
        <w:t>правительств</w:t>
      </w:r>
      <w:r w:rsidR="00E3774C">
        <w:rPr>
          <w:lang w:val="ru-RU"/>
        </w:rPr>
        <w:t>ом</w:t>
      </w:r>
      <w:r w:rsidR="00E3774C" w:rsidRPr="009A7572">
        <w:rPr>
          <w:lang w:val="ru-RU"/>
        </w:rPr>
        <w:t xml:space="preserve"> </w:t>
      </w:r>
      <w:r w:rsidRPr="009A7572">
        <w:rPr>
          <w:lang w:val="ru-RU"/>
        </w:rPr>
        <w:t xml:space="preserve">Соединенного Королевства на 96-м совещании, </w:t>
      </w:r>
      <w:r w:rsidR="00E3774C">
        <w:rPr>
          <w:lang w:val="ru-RU"/>
        </w:rPr>
        <w:t>наряду</w:t>
      </w:r>
      <w:r w:rsidR="00E3774C" w:rsidRPr="009A7572">
        <w:rPr>
          <w:lang w:val="ru-RU"/>
        </w:rPr>
        <w:t xml:space="preserve"> </w:t>
      </w:r>
      <w:r w:rsidRPr="009A7572">
        <w:rPr>
          <w:lang w:val="ru-RU"/>
        </w:rPr>
        <w:t>с финансированием, утвержденным для их заявок</w:t>
      </w:r>
      <w:r w:rsidR="00C32048">
        <w:rPr>
          <w:lang w:val="ru-RU"/>
        </w:rPr>
        <w:t xml:space="preserve"> на</w:t>
      </w:r>
      <w:r w:rsidRPr="009A7572">
        <w:rPr>
          <w:lang w:val="ru-RU"/>
        </w:rPr>
        <w:t xml:space="preserve"> </w:t>
      </w:r>
      <w:r w:rsidR="00C32048" w:rsidRPr="009A7572">
        <w:rPr>
          <w:lang w:val="ru-RU"/>
        </w:rPr>
        <w:t>трехлетн</w:t>
      </w:r>
      <w:r w:rsidR="00C32048">
        <w:rPr>
          <w:lang w:val="ru-RU"/>
        </w:rPr>
        <w:t>ий</w:t>
      </w:r>
      <w:r w:rsidR="00C32048" w:rsidRPr="009A7572">
        <w:rPr>
          <w:lang w:val="ru-RU"/>
        </w:rPr>
        <w:t xml:space="preserve"> </w:t>
      </w:r>
      <w:r w:rsidRPr="009A7572">
        <w:rPr>
          <w:lang w:val="ru-RU"/>
        </w:rPr>
        <w:t xml:space="preserve">период 2024-2026 годов, </w:t>
      </w:r>
      <w:r w:rsidR="008918C6" w:rsidRPr="008918C6">
        <w:rPr>
          <w:lang w:val="ru-RU"/>
        </w:rPr>
        <w:t xml:space="preserve">не превышают 20-процентного допустимого уровня, предусмотренного для двустороннего сотрудничества </w:t>
      </w:r>
      <w:r w:rsidR="00C32048">
        <w:rPr>
          <w:lang w:val="ru-RU"/>
        </w:rPr>
        <w:t>на</w:t>
      </w:r>
      <w:r w:rsidR="00C32048" w:rsidRPr="008918C6">
        <w:rPr>
          <w:lang w:val="ru-RU"/>
        </w:rPr>
        <w:t xml:space="preserve"> </w:t>
      </w:r>
      <w:r w:rsidR="008918C6" w:rsidRPr="008918C6">
        <w:rPr>
          <w:lang w:val="ru-RU"/>
        </w:rPr>
        <w:t>трехлетний период 2024-2026 годов, как показано в таблице 2</w:t>
      </w:r>
      <w:r w:rsidR="008918C6">
        <w:rPr>
          <w:lang w:val="ru-RU"/>
        </w:rPr>
        <w:t>.</w:t>
      </w:r>
    </w:p>
    <w:p w14:paraId="5078A15E" w14:textId="71672A98" w:rsidR="003F703A" w:rsidRPr="009A7572" w:rsidRDefault="00000000" w:rsidP="003F703A">
      <w:pPr>
        <w:keepNext/>
        <w:rPr>
          <w:b/>
          <w:lang w:val="ru-RU"/>
        </w:rPr>
      </w:pPr>
      <w:r w:rsidRPr="009A7572">
        <w:rPr>
          <w:b/>
          <w:bCs/>
          <w:lang w:val="ru-RU"/>
        </w:rPr>
        <w:t xml:space="preserve">Таблица 2. </w:t>
      </w:r>
      <w:r w:rsidR="008B2309" w:rsidRPr="008B2309">
        <w:rPr>
          <w:b/>
          <w:bCs/>
          <w:lang w:val="ru-RU"/>
        </w:rPr>
        <w:t>Уровни финансирования, предусмотренные для двустороннего сотрудничества в 2024-2026 годы</w:t>
      </w:r>
      <w:r w:rsidRPr="009A7572">
        <w:rPr>
          <w:b/>
          <w:bCs/>
          <w:lang w:val="ru-RU"/>
        </w:rPr>
        <w:t xml:space="preserve"> (долл. США)</w:t>
      </w:r>
    </w:p>
    <w:tbl>
      <w:tblPr>
        <w:tblW w:w="97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415"/>
        <w:gridCol w:w="1984"/>
        <w:gridCol w:w="2358"/>
        <w:gridCol w:w="1350"/>
        <w:gridCol w:w="2650"/>
        <w:gridCol w:w="9"/>
      </w:tblGrid>
      <w:tr w:rsidR="00C32048" w:rsidRPr="002B49E5" w14:paraId="77148493" w14:textId="77777777" w:rsidTr="002B49E5">
        <w:trPr>
          <w:trHeight w:val="256"/>
        </w:trPr>
        <w:tc>
          <w:tcPr>
            <w:tcW w:w="1415" w:type="dxa"/>
            <w:vMerge w:val="restart"/>
            <w:shd w:val="clear" w:color="auto" w:fill="auto"/>
            <w:noWrap/>
            <w:vAlign w:val="center"/>
            <w:hideMark/>
          </w:tcPr>
          <w:p w14:paraId="3ED378D4" w14:textId="77777777" w:rsidR="003F703A" w:rsidRPr="009A7572" w:rsidRDefault="00000000" w:rsidP="00330D8E">
            <w:pPr>
              <w:jc w:val="center"/>
              <w:rPr>
                <w:b/>
                <w:bCs/>
                <w:color w:val="000000"/>
                <w:sz w:val="20"/>
                <w:szCs w:val="20"/>
                <w:lang w:val="ru-RU" w:eastAsia="en-CA"/>
              </w:rPr>
            </w:pPr>
            <w:r w:rsidRPr="009A7572">
              <w:rPr>
                <w:b/>
                <w:bCs/>
                <w:color w:val="000000"/>
                <w:sz w:val="20"/>
                <w:szCs w:val="20"/>
                <w:lang w:val="ru-RU" w:eastAsia="en-CA"/>
              </w:rPr>
              <w:t>Учреждение</w:t>
            </w:r>
          </w:p>
        </w:tc>
        <w:tc>
          <w:tcPr>
            <w:tcW w:w="5692" w:type="dxa"/>
            <w:gridSpan w:val="3"/>
            <w:shd w:val="clear" w:color="auto" w:fill="auto"/>
            <w:noWrap/>
            <w:vAlign w:val="center"/>
            <w:hideMark/>
          </w:tcPr>
          <w:p w14:paraId="51CF2326" w14:textId="77777777" w:rsidR="003F703A" w:rsidRPr="009A7572" w:rsidRDefault="00000000" w:rsidP="00330D8E">
            <w:pPr>
              <w:jc w:val="center"/>
              <w:rPr>
                <w:b/>
                <w:bCs/>
                <w:color w:val="000000"/>
                <w:sz w:val="20"/>
                <w:szCs w:val="20"/>
                <w:lang w:val="ru-RU" w:eastAsia="en-CA"/>
              </w:rPr>
            </w:pPr>
            <w:r w:rsidRPr="009A7572">
              <w:rPr>
                <w:b/>
                <w:bCs/>
                <w:color w:val="000000"/>
                <w:sz w:val="20"/>
                <w:szCs w:val="20"/>
                <w:lang w:val="ru-RU" w:eastAsia="en-CA"/>
              </w:rPr>
              <w:t>Финансирование</w:t>
            </w:r>
          </w:p>
        </w:tc>
        <w:tc>
          <w:tcPr>
            <w:tcW w:w="2659" w:type="dxa"/>
            <w:gridSpan w:val="2"/>
            <w:shd w:val="clear" w:color="auto" w:fill="auto"/>
            <w:vAlign w:val="center"/>
            <w:hideMark/>
          </w:tcPr>
          <w:p w14:paraId="1284433F" w14:textId="75587795" w:rsidR="003F703A" w:rsidRPr="009A7572" w:rsidRDefault="00000000" w:rsidP="00330D8E">
            <w:pPr>
              <w:jc w:val="center"/>
              <w:rPr>
                <w:b/>
                <w:bCs/>
                <w:color w:val="000000"/>
                <w:sz w:val="20"/>
                <w:szCs w:val="20"/>
                <w:lang w:val="ru-RU" w:eastAsia="en-CA"/>
              </w:rPr>
            </w:pPr>
            <w:r w:rsidRPr="009A7572">
              <w:rPr>
                <w:b/>
                <w:bCs/>
                <w:color w:val="000000"/>
                <w:sz w:val="20"/>
                <w:szCs w:val="20"/>
                <w:lang w:val="ru-RU" w:eastAsia="en-CA"/>
              </w:rPr>
              <w:t xml:space="preserve">Допустимый </w:t>
            </w:r>
            <w:r w:rsidR="00AF5844">
              <w:rPr>
                <w:b/>
                <w:bCs/>
                <w:color w:val="000000"/>
                <w:sz w:val="20"/>
                <w:szCs w:val="20"/>
                <w:lang w:val="ru-RU" w:eastAsia="en-CA"/>
              </w:rPr>
              <w:t xml:space="preserve">уровень в </w:t>
            </w:r>
            <w:r w:rsidR="00C32048" w:rsidRPr="009A7572">
              <w:rPr>
                <w:b/>
                <w:bCs/>
                <w:color w:val="000000"/>
                <w:sz w:val="20"/>
                <w:szCs w:val="20"/>
                <w:lang w:val="ru-RU" w:eastAsia="en-CA"/>
              </w:rPr>
              <w:t>трехлетн</w:t>
            </w:r>
            <w:r w:rsidR="00C32048">
              <w:rPr>
                <w:b/>
                <w:bCs/>
                <w:color w:val="000000"/>
                <w:sz w:val="20"/>
                <w:szCs w:val="20"/>
                <w:lang w:val="ru-RU" w:eastAsia="en-CA"/>
              </w:rPr>
              <w:t>ем</w:t>
            </w:r>
            <w:r w:rsidR="00C32048" w:rsidRPr="009A7572">
              <w:rPr>
                <w:b/>
                <w:bCs/>
                <w:color w:val="000000"/>
                <w:sz w:val="20"/>
                <w:szCs w:val="20"/>
                <w:lang w:val="ru-RU" w:eastAsia="en-CA"/>
              </w:rPr>
              <w:t xml:space="preserve"> </w:t>
            </w:r>
            <w:r w:rsidRPr="009A7572">
              <w:rPr>
                <w:b/>
                <w:bCs/>
                <w:color w:val="000000"/>
                <w:sz w:val="20"/>
                <w:szCs w:val="20"/>
                <w:lang w:val="ru-RU" w:eastAsia="en-CA"/>
              </w:rPr>
              <w:t>период</w:t>
            </w:r>
            <w:r w:rsidR="00C32048">
              <w:rPr>
                <w:b/>
                <w:bCs/>
                <w:color w:val="000000"/>
                <w:sz w:val="20"/>
                <w:szCs w:val="20"/>
                <w:lang w:val="ru-RU" w:eastAsia="en-CA"/>
              </w:rPr>
              <w:t>е</w:t>
            </w:r>
            <w:r w:rsidRPr="009A7572">
              <w:rPr>
                <w:b/>
                <w:bCs/>
                <w:color w:val="000000"/>
                <w:sz w:val="20"/>
                <w:szCs w:val="20"/>
                <w:lang w:val="ru-RU" w:eastAsia="en-CA"/>
              </w:rPr>
              <w:t xml:space="preserve"> 2024-2026 годов</w:t>
            </w:r>
          </w:p>
        </w:tc>
      </w:tr>
      <w:tr w:rsidR="00C32048" w:rsidRPr="009A7572" w14:paraId="4DF8CEB2" w14:textId="77777777" w:rsidTr="002B49E5">
        <w:trPr>
          <w:gridAfter w:val="1"/>
          <w:wAfter w:w="9" w:type="dxa"/>
          <w:trHeight w:val="355"/>
        </w:trPr>
        <w:tc>
          <w:tcPr>
            <w:tcW w:w="1415" w:type="dxa"/>
            <w:vMerge/>
            <w:vAlign w:val="center"/>
            <w:hideMark/>
          </w:tcPr>
          <w:p w14:paraId="692F008C" w14:textId="77777777" w:rsidR="003F703A" w:rsidRPr="009A7572" w:rsidRDefault="003F703A" w:rsidP="00330D8E">
            <w:pPr>
              <w:jc w:val="left"/>
              <w:rPr>
                <w:b/>
                <w:bCs/>
                <w:color w:val="000000"/>
                <w:sz w:val="20"/>
                <w:szCs w:val="20"/>
                <w:lang w:val="ru-RU" w:eastAsia="en-CA"/>
              </w:rPr>
            </w:pPr>
          </w:p>
        </w:tc>
        <w:tc>
          <w:tcPr>
            <w:tcW w:w="1984" w:type="dxa"/>
            <w:shd w:val="clear" w:color="auto" w:fill="auto"/>
            <w:vAlign w:val="center"/>
            <w:hideMark/>
          </w:tcPr>
          <w:p w14:paraId="4B34F285" w14:textId="78613D1F" w:rsidR="003F703A" w:rsidRPr="009A7572" w:rsidRDefault="00000000" w:rsidP="00330D8E">
            <w:pPr>
              <w:jc w:val="center"/>
              <w:rPr>
                <w:b/>
                <w:bCs/>
                <w:color w:val="000000"/>
                <w:sz w:val="20"/>
                <w:szCs w:val="20"/>
                <w:lang w:val="ru-RU" w:eastAsia="en-CA"/>
              </w:rPr>
            </w:pPr>
            <w:r w:rsidRPr="009A7572">
              <w:rPr>
                <w:b/>
                <w:bCs/>
                <w:color w:val="000000"/>
                <w:sz w:val="20"/>
                <w:szCs w:val="20"/>
                <w:lang w:val="ru-RU" w:eastAsia="en-CA"/>
              </w:rPr>
              <w:t>Утвержденное</w:t>
            </w:r>
            <w:r w:rsidRPr="009A7572">
              <w:rPr>
                <w:b/>
                <w:bCs/>
                <w:color w:val="000000"/>
                <w:sz w:val="20"/>
                <w:szCs w:val="20"/>
                <w:lang w:val="ru-RU" w:eastAsia="en-CA"/>
              </w:rPr>
              <w:br/>
            </w:r>
            <w:r w:rsidR="00C173DA">
              <w:rPr>
                <w:b/>
                <w:bCs/>
                <w:color w:val="000000"/>
                <w:sz w:val="20"/>
                <w:szCs w:val="20"/>
                <w:lang w:val="ru-RU" w:eastAsia="en-CA"/>
              </w:rPr>
              <w:t xml:space="preserve">на </w:t>
            </w:r>
            <w:r w:rsidRPr="009A7572">
              <w:rPr>
                <w:b/>
                <w:bCs/>
                <w:color w:val="000000"/>
                <w:sz w:val="20"/>
                <w:szCs w:val="20"/>
                <w:lang w:val="ru-RU" w:eastAsia="en-CA"/>
              </w:rPr>
              <w:t>2024-2026 год</w:t>
            </w:r>
            <w:r w:rsidR="00C173DA">
              <w:rPr>
                <w:b/>
                <w:bCs/>
                <w:color w:val="000000"/>
                <w:sz w:val="20"/>
                <w:szCs w:val="20"/>
                <w:lang w:val="ru-RU" w:eastAsia="en-CA"/>
              </w:rPr>
              <w:t>ы</w:t>
            </w:r>
          </w:p>
        </w:tc>
        <w:tc>
          <w:tcPr>
            <w:tcW w:w="2358" w:type="dxa"/>
            <w:shd w:val="clear" w:color="auto" w:fill="auto"/>
            <w:vAlign w:val="center"/>
            <w:hideMark/>
          </w:tcPr>
          <w:p w14:paraId="4948B53A" w14:textId="5DF08CDB" w:rsidR="003F703A" w:rsidRPr="009A7572" w:rsidRDefault="00C32048" w:rsidP="00330D8E">
            <w:pPr>
              <w:jc w:val="center"/>
              <w:rPr>
                <w:b/>
                <w:bCs/>
                <w:color w:val="000000"/>
                <w:sz w:val="20"/>
                <w:szCs w:val="20"/>
                <w:lang w:val="ru-RU" w:eastAsia="en-CA"/>
              </w:rPr>
            </w:pPr>
            <w:r w:rsidRPr="009A7572">
              <w:rPr>
                <w:b/>
                <w:bCs/>
                <w:color w:val="000000"/>
                <w:sz w:val="20"/>
                <w:szCs w:val="20"/>
                <w:lang w:val="ru-RU" w:eastAsia="en-CA"/>
              </w:rPr>
              <w:t>Запр</w:t>
            </w:r>
            <w:r>
              <w:rPr>
                <w:b/>
                <w:bCs/>
                <w:color w:val="000000"/>
                <w:sz w:val="20"/>
                <w:szCs w:val="20"/>
                <w:lang w:val="ru-RU" w:eastAsia="en-CA"/>
              </w:rPr>
              <w:t>ашиваемое</w:t>
            </w:r>
            <w:r w:rsidRPr="009A7572">
              <w:rPr>
                <w:b/>
                <w:bCs/>
                <w:color w:val="000000"/>
                <w:sz w:val="20"/>
                <w:szCs w:val="20"/>
                <w:lang w:val="ru-RU" w:eastAsia="en-CA"/>
              </w:rPr>
              <w:br/>
              <w:t>на 96-м совещании</w:t>
            </w:r>
          </w:p>
        </w:tc>
        <w:tc>
          <w:tcPr>
            <w:tcW w:w="1350" w:type="dxa"/>
            <w:shd w:val="clear" w:color="auto" w:fill="auto"/>
            <w:noWrap/>
            <w:vAlign w:val="center"/>
            <w:hideMark/>
          </w:tcPr>
          <w:p w14:paraId="055D54E8" w14:textId="77777777" w:rsidR="003F703A" w:rsidRPr="009A7572" w:rsidRDefault="00000000" w:rsidP="00330D8E">
            <w:pPr>
              <w:jc w:val="center"/>
              <w:rPr>
                <w:b/>
                <w:bCs/>
                <w:color w:val="000000"/>
                <w:sz w:val="20"/>
                <w:szCs w:val="20"/>
                <w:lang w:val="ru-RU" w:eastAsia="en-CA"/>
              </w:rPr>
            </w:pPr>
            <w:r w:rsidRPr="009A7572">
              <w:rPr>
                <w:b/>
                <w:bCs/>
                <w:color w:val="000000"/>
                <w:sz w:val="20"/>
                <w:szCs w:val="20"/>
                <w:lang w:val="ru-RU" w:eastAsia="en-CA"/>
              </w:rPr>
              <w:t>Общее</w:t>
            </w:r>
          </w:p>
        </w:tc>
        <w:tc>
          <w:tcPr>
            <w:tcW w:w="2650" w:type="dxa"/>
            <w:vAlign w:val="center"/>
            <w:hideMark/>
          </w:tcPr>
          <w:p w14:paraId="688EEBCC" w14:textId="77777777" w:rsidR="003F703A" w:rsidRPr="009A7572" w:rsidRDefault="003F703A" w:rsidP="00330D8E">
            <w:pPr>
              <w:jc w:val="left"/>
              <w:rPr>
                <w:b/>
                <w:bCs/>
                <w:color w:val="000000"/>
                <w:sz w:val="20"/>
                <w:szCs w:val="20"/>
                <w:lang w:val="ru-RU" w:eastAsia="en-CA"/>
              </w:rPr>
            </w:pPr>
          </w:p>
        </w:tc>
      </w:tr>
      <w:tr w:rsidR="00C32048" w:rsidRPr="009A7572" w14:paraId="0C50D1B4" w14:textId="77777777" w:rsidTr="002B49E5">
        <w:trPr>
          <w:gridAfter w:val="1"/>
          <w:wAfter w:w="9" w:type="dxa"/>
          <w:trHeight w:val="202"/>
        </w:trPr>
        <w:tc>
          <w:tcPr>
            <w:tcW w:w="1415" w:type="dxa"/>
            <w:shd w:val="clear" w:color="auto" w:fill="auto"/>
            <w:noWrap/>
            <w:vAlign w:val="center"/>
          </w:tcPr>
          <w:p w14:paraId="5D1E577B" w14:textId="77777777" w:rsidR="003F703A" w:rsidRPr="009A7572" w:rsidRDefault="00000000" w:rsidP="00330D8E">
            <w:pPr>
              <w:rPr>
                <w:color w:val="000000"/>
                <w:sz w:val="20"/>
                <w:szCs w:val="20"/>
                <w:lang w:val="ru-RU" w:eastAsia="en-CA"/>
              </w:rPr>
            </w:pPr>
            <w:r w:rsidRPr="009A7572">
              <w:rPr>
                <w:color w:val="000000"/>
                <w:sz w:val="20"/>
                <w:szCs w:val="20"/>
                <w:lang w:val="ru-RU" w:eastAsia="en-CA"/>
              </w:rPr>
              <w:t>Германия</w:t>
            </w:r>
          </w:p>
        </w:tc>
        <w:tc>
          <w:tcPr>
            <w:tcW w:w="1984" w:type="dxa"/>
            <w:shd w:val="clear" w:color="auto" w:fill="auto"/>
            <w:noWrap/>
          </w:tcPr>
          <w:p w14:paraId="700EFB33" w14:textId="77777777" w:rsidR="003F703A" w:rsidRPr="009A7572" w:rsidRDefault="00000000" w:rsidP="00330D8E">
            <w:pPr>
              <w:jc w:val="right"/>
              <w:rPr>
                <w:color w:val="000000"/>
                <w:sz w:val="20"/>
                <w:szCs w:val="20"/>
                <w:lang w:val="ru-RU" w:eastAsia="en-CA"/>
              </w:rPr>
            </w:pPr>
            <w:r w:rsidRPr="009A7572">
              <w:rPr>
                <w:color w:val="000000"/>
                <w:sz w:val="20"/>
                <w:szCs w:val="20"/>
                <w:lang w:val="ru-RU" w:eastAsia="en-CA"/>
              </w:rPr>
              <w:t>10 120 146</w:t>
            </w:r>
          </w:p>
        </w:tc>
        <w:tc>
          <w:tcPr>
            <w:tcW w:w="2358" w:type="dxa"/>
            <w:shd w:val="clear" w:color="auto" w:fill="auto"/>
            <w:noWrap/>
          </w:tcPr>
          <w:p w14:paraId="09C7B47D" w14:textId="77777777" w:rsidR="003F703A" w:rsidRPr="009A7572" w:rsidRDefault="00000000" w:rsidP="00330D8E">
            <w:pPr>
              <w:jc w:val="right"/>
              <w:rPr>
                <w:color w:val="000000"/>
                <w:sz w:val="20"/>
                <w:szCs w:val="20"/>
                <w:lang w:val="ru-RU" w:eastAsia="en-CA"/>
              </w:rPr>
            </w:pPr>
            <w:r w:rsidRPr="009A7572">
              <w:rPr>
                <w:color w:val="000000"/>
                <w:sz w:val="20"/>
                <w:szCs w:val="20"/>
                <w:lang w:val="ru-RU" w:eastAsia="en-CA"/>
              </w:rPr>
              <w:t>410 125</w:t>
            </w:r>
          </w:p>
        </w:tc>
        <w:tc>
          <w:tcPr>
            <w:tcW w:w="1350" w:type="dxa"/>
            <w:shd w:val="clear" w:color="auto" w:fill="auto"/>
            <w:noWrap/>
          </w:tcPr>
          <w:p w14:paraId="4D63D489" w14:textId="77777777" w:rsidR="003F703A" w:rsidRPr="009A7572" w:rsidRDefault="00000000" w:rsidP="00330D8E">
            <w:pPr>
              <w:jc w:val="right"/>
              <w:rPr>
                <w:color w:val="000000"/>
                <w:sz w:val="20"/>
                <w:szCs w:val="20"/>
                <w:lang w:val="ru-RU" w:eastAsia="en-CA"/>
              </w:rPr>
            </w:pPr>
            <w:r w:rsidRPr="009A7572">
              <w:rPr>
                <w:color w:val="000000"/>
                <w:sz w:val="20"/>
                <w:szCs w:val="20"/>
                <w:lang w:val="ru-RU" w:eastAsia="en-CA"/>
              </w:rPr>
              <w:t>10 530 271</w:t>
            </w:r>
          </w:p>
        </w:tc>
        <w:tc>
          <w:tcPr>
            <w:tcW w:w="2650" w:type="dxa"/>
            <w:shd w:val="clear" w:color="auto" w:fill="auto"/>
            <w:noWrap/>
            <w:vAlign w:val="center"/>
          </w:tcPr>
          <w:p w14:paraId="09DD5D4C" w14:textId="77777777" w:rsidR="003F703A" w:rsidRPr="009A7572" w:rsidRDefault="00000000" w:rsidP="00330D8E">
            <w:pPr>
              <w:jc w:val="right"/>
              <w:rPr>
                <w:b/>
                <w:bCs/>
                <w:color w:val="000000"/>
                <w:sz w:val="20"/>
                <w:szCs w:val="20"/>
                <w:lang w:val="ru-RU" w:eastAsia="en-CA"/>
              </w:rPr>
            </w:pPr>
            <w:r w:rsidRPr="009A7572">
              <w:rPr>
                <w:b/>
                <w:bCs/>
                <w:color w:val="000000"/>
                <w:sz w:val="20"/>
                <w:szCs w:val="20"/>
                <w:lang w:val="ru-RU" w:eastAsia="en-CA"/>
              </w:rPr>
              <w:t>10 883 917</w:t>
            </w:r>
          </w:p>
        </w:tc>
      </w:tr>
      <w:tr w:rsidR="00C32048" w:rsidRPr="009A7572" w14:paraId="39A8ACBD" w14:textId="77777777" w:rsidTr="002B49E5">
        <w:trPr>
          <w:gridAfter w:val="1"/>
          <w:wAfter w:w="9" w:type="dxa"/>
          <w:trHeight w:val="202"/>
        </w:trPr>
        <w:tc>
          <w:tcPr>
            <w:tcW w:w="1415" w:type="dxa"/>
            <w:shd w:val="clear" w:color="auto" w:fill="auto"/>
            <w:noWrap/>
            <w:vAlign w:val="center"/>
          </w:tcPr>
          <w:p w14:paraId="1389967F" w14:textId="77777777" w:rsidR="0046201C" w:rsidRPr="009A7572" w:rsidRDefault="00000000" w:rsidP="00330D8E">
            <w:pPr>
              <w:rPr>
                <w:color w:val="000000"/>
                <w:sz w:val="20"/>
                <w:szCs w:val="20"/>
                <w:lang w:val="ru-RU" w:eastAsia="en-CA"/>
              </w:rPr>
            </w:pPr>
            <w:r w:rsidRPr="009A7572">
              <w:rPr>
                <w:color w:val="000000"/>
                <w:sz w:val="20"/>
                <w:szCs w:val="20"/>
                <w:lang w:val="ru-RU" w:eastAsia="en-CA"/>
              </w:rPr>
              <w:t>Соединенное Королевство</w:t>
            </w:r>
          </w:p>
        </w:tc>
        <w:tc>
          <w:tcPr>
            <w:tcW w:w="1984" w:type="dxa"/>
            <w:shd w:val="clear" w:color="auto" w:fill="auto"/>
            <w:noWrap/>
            <w:vAlign w:val="center"/>
          </w:tcPr>
          <w:p w14:paraId="205F5124" w14:textId="77777777" w:rsidR="0046201C" w:rsidRPr="009A7572" w:rsidRDefault="00000000" w:rsidP="00C173DA">
            <w:pPr>
              <w:jc w:val="right"/>
              <w:rPr>
                <w:color w:val="000000"/>
                <w:sz w:val="20"/>
                <w:szCs w:val="20"/>
                <w:lang w:val="ru-RU" w:eastAsia="en-CA"/>
              </w:rPr>
            </w:pPr>
            <w:r w:rsidRPr="009A7572">
              <w:rPr>
                <w:color w:val="000000"/>
                <w:sz w:val="20"/>
                <w:szCs w:val="20"/>
                <w:lang w:val="ru-RU" w:eastAsia="en-CA"/>
              </w:rPr>
              <w:t>559 576</w:t>
            </w:r>
          </w:p>
        </w:tc>
        <w:tc>
          <w:tcPr>
            <w:tcW w:w="2358" w:type="dxa"/>
            <w:shd w:val="clear" w:color="auto" w:fill="auto"/>
            <w:noWrap/>
            <w:vAlign w:val="center"/>
          </w:tcPr>
          <w:p w14:paraId="03B8A51A" w14:textId="77777777" w:rsidR="0046201C" w:rsidRPr="009A7572" w:rsidRDefault="00000000" w:rsidP="00C173DA">
            <w:pPr>
              <w:jc w:val="right"/>
              <w:rPr>
                <w:color w:val="000000"/>
                <w:sz w:val="20"/>
                <w:szCs w:val="20"/>
                <w:lang w:val="ru-RU" w:eastAsia="en-CA"/>
              </w:rPr>
            </w:pPr>
            <w:r w:rsidRPr="009A7572">
              <w:rPr>
                <w:color w:val="000000"/>
                <w:sz w:val="20"/>
                <w:szCs w:val="20"/>
                <w:lang w:val="ru-RU" w:eastAsia="en-CA"/>
              </w:rPr>
              <w:t>33 900</w:t>
            </w:r>
          </w:p>
        </w:tc>
        <w:tc>
          <w:tcPr>
            <w:tcW w:w="1350" w:type="dxa"/>
            <w:shd w:val="clear" w:color="auto" w:fill="auto"/>
            <w:noWrap/>
            <w:vAlign w:val="center"/>
          </w:tcPr>
          <w:p w14:paraId="5DA293CF" w14:textId="77777777" w:rsidR="0046201C" w:rsidRPr="009A7572" w:rsidRDefault="00000000" w:rsidP="00C173DA">
            <w:pPr>
              <w:jc w:val="right"/>
              <w:rPr>
                <w:color w:val="000000"/>
                <w:sz w:val="20"/>
                <w:szCs w:val="20"/>
                <w:lang w:val="ru-RU" w:eastAsia="en-CA"/>
              </w:rPr>
            </w:pPr>
            <w:r w:rsidRPr="009A7572">
              <w:rPr>
                <w:color w:val="000000"/>
                <w:sz w:val="20"/>
                <w:szCs w:val="20"/>
                <w:lang w:val="ru-RU" w:eastAsia="en-CA"/>
              </w:rPr>
              <w:t>593 476</w:t>
            </w:r>
          </w:p>
        </w:tc>
        <w:tc>
          <w:tcPr>
            <w:tcW w:w="2650" w:type="dxa"/>
            <w:shd w:val="clear" w:color="auto" w:fill="auto"/>
            <w:noWrap/>
            <w:vAlign w:val="center"/>
          </w:tcPr>
          <w:p w14:paraId="410D6356" w14:textId="77777777" w:rsidR="0046201C" w:rsidRPr="009A7572" w:rsidRDefault="00000000" w:rsidP="00C173DA">
            <w:pPr>
              <w:jc w:val="right"/>
              <w:rPr>
                <w:b/>
                <w:bCs/>
                <w:color w:val="000000"/>
                <w:sz w:val="20"/>
                <w:szCs w:val="20"/>
                <w:lang w:val="ru-RU" w:eastAsia="en-CA"/>
              </w:rPr>
            </w:pPr>
            <w:r w:rsidRPr="009A7572">
              <w:rPr>
                <w:b/>
                <w:bCs/>
                <w:color w:val="000000"/>
                <w:sz w:val="20"/>
                <w:szCs w:val="20"/>
                <w:lang w:val="ru-RU" w:eastAsia="en-CA"/>
              </w:rPr>
              <w:t>7 792 037</w:t>
            </w:r>
          </w:p>
        </w:tc>
      </w:tr>
    </w:tbl>
    <w:p w14:paraId="35F3E914" w14:textId="4E131992" w:rsidR="00F80AA8" w:rsidRPr="009A7572" w:rsidRDefault="00000000" w:rsidP="005D00C8">
      <w:pPr>
        <w:keepNext/>
        <w:spacing w:after="240"/>
        <w:rPr>
          <w:b/>
          <w:lang w:val="ru-RU"/>
        </w:rPr>
      </w:pPr>
      <w:r w:rsidRPr="009A7572">
        <w:rPr>
          <w:b/>
          <w:bCs/>
          <w:lang w:val="ru-RU"/>
        </w:rPr>
        <w:t xml:space="preserve">Заявки </w:t>
      </w:r>
      <w:r w:rsidR="00C32048">
        <w:rPr>
          <w:b/>
          <w:bCs/>
          <w:lang w:val="ru-RU"/>
        </w:rPr>
        <w:t>на</w:t>
      </w:r>
      <w:r w:rsidR="00C32048" w:rsidRPr="009A7572">
        <w:rPr>
          <w:b/>
          <w:bCs/>
          <w:lang w:val="ru-RU"/>
        </w:rPr>
        <w:t xml:space="preserve"> двусторонне</w:t>
      </w:r>
      <w:r w:rsidR="00C32048">
        <w:rPr>
          <w:b/>
          <w:bCs/>
          <w:lang w:val="ru-RU"/>
        </w:rPr>
        <w:t>е</w:t>
      </w:r>
      <w:r w:rsidR="00C32048" w:rsidRPr="009A7572">
        <w:rPr>
          <w:b/>
          <w:bCs/>
          <w:lang w:val="ru-RU"/>
        </w:rPr>
        <w:t xml:space="preserve"> сотрудничеств</w:t>
      </w:r>
      <w:r w:rsidR="00C32048">
        <w:rPr>
          <w:b/>
          <w:bCs/>
          <w:lang w:val="ru-RU"/>
        </w:rPr>
        <w:t>о</w:t>
      </w:r>
    </w:p>
    <w:p w14:paraId="69417423" w14:textId="77777777" w:rsidR="00F80AA8" w:rsidRPr="009A7572" w:rsidRDefault="00000000" w:rsidP="00CC770A">
      <w:pPr>
        <w:keepNext/>
        <w:spacing w:after="240"/>
        <w:rPr>
          <w:u w:val="single"/>
          <w:lang w:val="ru-RU"/>
        </w:rPr>
      </w:pPr>
      <w:r w:rsidRPr="009A7572">
        <w:rPr>
          <w:u w:val="single"/>
          <w:lang w:val="ru-RU"/>
        </w:rPr>
        <w:t>Возобновление проекта по укреплению организационной инфраструктуры</w:t>
      </w:r>
    </w:p>
    <w:p w14:paraId="0F1154AF" w14:textId="77777777" w:rsidR="00F80AA8" w:rsidRPr="009A7572" w:rsidRDefault="00000000" w:rsidP="00CC770A">
      <w:pPr>
        <w:keepNext/>
        <w:spacing w:after="240"/>
        <w:rPr>
          <w:i/>
          <w:iCs/>
          <w:lang w:val="ru-RU"/>
        </w:rPr>
      </w:pPr>
      <w:r w:rsidRPr="009A7572">
        <w:rPr>
          <w:i/>
          <w:iCs/>
          <w:lang w:val="ru-RU"/>
        </w:rPr>
        <w:t>Описание проекта</w:t>
      </w:r>
    </w:p>
    <w:p w14:paraId="26EA7B9E" w14:textId="1F61F216" w:rsidR="00DA7B7A" w:rsidRPr="009A7572" w:rsidRDefault="00000000" w:rsidP="006D6C01">
      <w:pPr>
        <w:pStyle w:val="Heading1"/>
        <w:widowControl w:val="0"/>
        <w:rPr>
          <w:i/>
          <w:iCs/>
          <w:lang w:val="ru-RU"/>
        </w:rPr>
      </w:pPr>
      <w:r w:rsidRPr="009A7572">
        <w:rPr>
          <w:lang w:val="ru-RU"/>
        </w:rPr>
        <w:t xml:space="preserve">Правительство Германии представило запрос на возобновление проекта по укреплению организационной инфраструктуры для Папуа — Новой Гвинеи. Описание проекта </w:t>
      </w:r>
      <w:r w:rsidR="006265DA">
        <w:rPr>
          <w:lang w:val="ru-RU"/>
        </w:rPr>
        <w:t>содержится</w:t>
      </w:r>
      <w:r w:rsidRPr="009A7572">
        <w:rPr>
          <w:lang w:val="ru-RU"/>
        </w:rPr>
        <w:t xml:space="preserve"> в приложении I к настоящему документу.</w:t>
      </w:r>
    </w:p>
    <w:p w14:paraId="0C951F2A" w14:textId="70D526C5" w:rsidR="00E8417A" w:rsidRPr="009A7572" w:rsidRDefault="00000000" w:rsidP="00907DB2">
      <w:pPr>
        <w:pStyle w:val="Heading1"/>
        <w:keepNext/>
        <w:numPr>
          <w:ilvl w:val="0"/>
          <w:numId w:val="0"/>
        </w:numPr>
        <w:rPr>
          <w:i/>
          <w:iCs/>
          <w:lang w:val="ru-RU"/>
        </w:rPr>
      </w:pPr>
      <w:r w:rsidRPr="009A7572">
        <w:rPr>
          <w:i/>
          <w:iCs/>
          <w:lang w:val="ru-RU"/>
        </w:rPr>
        <w:lastRenderedPageBreak/>
        <w:t xml:space="preserve">Замечания </w:t>
      </w:r>
      <w:r w:rsidR="00122E97">
        <w:rPr>
          <w:i/>
          <w:iCs/>
          <w:lang w:val="ru-RU"/>
        </w:rPr>
        <w:t>с</w:t>
      </w:r>
      <w:r w:rsidRPr="009A7572">
        <w:rPr>
          <w:i/>
          <w:iCs/>
          <w:lang w:val="ru-RU"/>
        </w:rPr>
        <w:t>екретариата</w:t>
      </w:r>
    </w:p>
    <w:p w14:paraId="4FD93BAA" w14:textId="3C3B1C55" w:rsidR="00E8417A" w:rsidRPr="009A7572" w:rsidRDefault="00000000" w:rsidP="00907DB2">
      <w:pPr>
        <w:pStyle w:val="Heading1"/>
        <w:keepNext/>
        <w:rPr>
          <w:lang w:val="ru-RU"/>
        </w:rPr>
      </w:pPr>
      <w:r w:rsidRPr="009A7572">
        <w:rPr>
          <w:lang w:val="ru-RU"/>
        </w:rPr>
        <w:t xml:space="preserve">Секретариат проверил заявку на возобновление проекта по укреплению организационной инфраструктуры на </w:t>
      </w:r>
      <w:r w:rsidR="00CA7BB3">
        <w:rPr>
          <w:lang w:val="ru-RU"/>
        </w:rPr>
        <w:t>предмет учета</w:t>
      </w:r>
      <w:r w:rsidR="00CA7BB3" w:rsidRPr="009A7572">
        <w:rPr>
          <w:lang w:val="ru-RU"/>
        </w:rPr>
        <w:t xml:space="preserve"> руководящи</w:t>
      </w:r>
      <w:r w:rsidR="00CA7BB3">
        <w:rPr>
          <w:lang w:val="ru-RU"/>
        </w:rPr>
        <w:t>х</w:t>
      </w:r>
      <w:r w:rsidR="00CA7BB3" w:rsidRPr="009A7572">
        <w:rPr>
          <w:lang w:val="ru-RU"/>
        </w:rPr>
        <w:t xml:space="preserve"> </w:t>
      </w:r>
      <w:r w:rsidRPr="009A7572">
        <w:rPr>
          <w:lang w:val="ru-RU"/>
        </w:rPr>
        <w:t>принцип</w:t>
      </w:r>
      <w:r w:rsidR="00CA7BB3">
        <w:rPr>
          <w:lang w:val="ru-RU"/>
        </w:rPr>
        <w:t>ов</w:t>
      </w:r>
      <w:r w:rsidRPr="009A7572">
        <w:rPr>
          <w:vertAlign w:val="superscript"/>
          <w:lang w:val="ru-RU"/>
        </w:rPr>
        <w:footnoteReference w:id="2"/>
      </w:r>
      <w:r w:rsidRPr="009A7572">
        <w:rPr>
          <w:lang w:val="ru-RU"/>
        </w:rPr>
        <w:t xml:space="preserve"> и </w:t>
      </w:r>
      <w:r w:rsidR="00CA7BB3" w:rsidRPr="009A7572">
        <w:rPr>
          <w:lang w:val="ru-RU"/>
        </w:rPr>
        <w:t>соответствующи</w:t>
      </w:r>
      <w:r w:rsidR="00CA7BB3">
        <w:rPr>
          <w:lang w:val="ru-RU"/>
        </w:rPr>
        <w:t>х</w:t>
      </w:r>
      <w:r w:rsidR="00CA7BB3" w:rsidRPr="009A7572">
        <w:rPr>
          <w:lang w:val="ru-RU"/>
        </w:rPr>
        <w:t xml:space="preserve"> </w:t>
      </w:r>
      <w:r w:rsidRPr="009A7572">
        <w:rPr>
          <w:lang w:val="ru-RU"/>
        </w:rPr>
        <w:t>решени</w:t>
      </w:r>
      <w:r w:rsidR="00CA7BB3">
        <w:rPr>
          <w:lang w:val="ru-RU"/>
        </w:rPr>
        <w:t>й</w:t>
      </w:r>
      <w:r w:rsidRPr="009A7572">
        <w:rPr>
          <w:lang w:val="ru-RU"/>
        </w:rPr>
        <w:t xml:space="preserve"> в отношении </w:t>
      </w:r>
      <w:r w:rsidR="00CA7BB3">
        <w:rPr>
          <w:lang w:val="ru-RU"/>
        </w:rPr>
        <w:t>соблюдения критериев</w:t>
      </w:r>
      <w:r w:rsidR="00CA7BB3" w:rsidRPr="009A7572">
        <w:rPr>
          <w:lang w:val="ru-RU"/>
        </w:rPr>
        <w:t xml:space="preserve"> </w:t>
      </w:r>
      <w:r w:rsidRPr="009A7572">
        <w:rPr>
          <w:lang w:val="ru-RU"/>
        </w:rPr>
        <w:t xml:space="preserve">и </w:t>
      </w:r>
      <w:r w:rsidR="00485B03">
        <w:rPr>
          <w:lang w:val="ru-RU"/>
        </w:rPr>
        <w:t>уровней</w:t>
      </w:r>
      <w:r w:rsidRPr="009A7572">
        <w:rPr>
          <w:lang w:val="ru-RU"/>
        </w:rPr>
        <w:t xml:space="preserve"> финансирования. Была проведена перекрестная сверка заявки с первоначальным планом работы для предыдуще</w:t>
      </w:r>
      <w:r w:rsidR="00820ABD">
        <w:rPr>
          <w:lang w:val="ru-RU"/>
        </w:rPr>
        <w:t>го</w:t>
      </w:r>
      <w:r w:rsidRPr="009A7572">
        <w:rPr>
          <w:lang w:val="ru-RU"/>
        </w:rPr>
        <w:t xml:space="preserve"> </w:t>
      </w:r>
      <w:r w:rsidR="00820ABD">
        <w:rPr>
          <w:lang w:val="ru-RU"/>
        </w:rPr>
        <w:t>этапа</w:t>
      </w:r>
      <w:r w:rsidRPr="009A7572">
        <w:rPr>
          <w:lang w:val="ru-RU"/>
        </w:rPr>
        <w:t xml:space="preserve">, данными об осуществлении страновых программ и данными, представленными в соответствии со статьей 7, последним </w:t>
      </w:r>
      <w:r w:rsidR="006265DA">
        <w:rPr>
          <w:lang w:val="ru-RU"/>
        </w:rPr>
        <w:t>докладом</w:t>
      </w:r>
      <w:r w:rsidRPr="009A7572">
        <w:rPr>
          <w:lang w:val="ru-RU"/>
        </w:rPr>
        <w:t xml:space="preserve"> об осуществлении плана организационной деятельности по поэтапному отказу от ГХФУ (ПОДПО), докладом учреждения о ходе работы, а также любыми соответствующими решениями </w:t>
      </w:r>
      <w:r w:rsidR="00820ABD">
        <w:rPr>
          <w:lang w:val="ru-RU"/>
        </w:rPr>
        <w:t>с</w:t>
      </w:r>
      <w:r w:rsidRPr="009A7572">
        <w:rPr>
          <w:lang w:val="ru-RU"/>
        </w:rPr>
        <w:t xml:space="preserve">овещаний Сторон. Было отмечено, что страна представила свои данные об осуществлении страновой программы за 2023 год, соблюдает контрольные </w:t>
      </w:r>
      <w:r w:rsidR="00820ABD">
        <w:rPr>
          <w:lang w:val="ru-RU"/>
        </w:rPr>
        <w:t xml:space="preserve">целевые </w:t>
      </w:r>
      <w:r w:rsidRPr="009A7572">
        <w:rPr>
          <w:lang w:val="ru-RU"/>
        </w:rPr>
        <w:t xml:space="preserve">показатели </w:t>
      </w:r>
      <w:r w:rsidR="00820ABD">
        <w:rPr>
          <w:lang w:val="ru-RU"/>
        </w:rPr>
        <w:t>в рамках</w:t>
      </w:r>
      <w:r w:rsidR="00820ABD" w:rsidRPr="009A7572">
        <w:rPr>
          <w:lang w:val="ru-RU"/>
        </w:rPr>
        <w:t xml:space="preserve"> Монреальско</w:t>
      </w:r>
      <w:r w:rsidR="00820ABD">
        <w:rPr>
          <w:lang w:val="ru-RU"/>
        </w:rPr>
        <w:t>го</w:t>
      </w:r>
      <w:r w:rsidR="00820ABD" w:rsidRPr="009A7572">
        <w:rPr>
          <w:lang w:val="ru-RU"/>
        </w:rPr>
        <w:t xml:space="preserve"> протокол</w:t>
      </w:r>
      <w:r w:rsidR="00820ABD">
        <w:rPr>
          <w:lang w:val="ru-RU"/>
        </w:rPr>
        <w:t>а</w:t>
      </w:r>
      <w:r w:rsidR="00820ABD" w:rsidRPr="009A7572">
        <w:rPr>
          <w:lang w:val="ru-RU"/>
        </w:rPr>
        <w:t xml:space="preserve"> </w:t>
      </w:r>
      <w:r w:rsidRPr="009A7572">
        <w:rPr>
          <w:lang w:val="ru-RU"/>
        </w:rPr>
        <w:t>и сообщила о том, что годовое потребление ГХФУ не превышает максимально допустимого</w:t>
      </w:r>
      <w:r w:rsidR="00820ABD" w:rsidRPr="00820ABD">
        <w:rPr>
          <w:lang w:val="ru-RU"/>
        </w:rPr>
        <w:t xml:space="preserve"> </w:t>
      </w:r>
      <w:r w:rsidR="00820ABD" w:rsidRPr="009A7572">
        <w:rPr>
          <w:lang w:val="ru-RU"/>
        </w:rPr>
        <w:t>годового</w:t>
      </w:r>
      <w:r w:rsidRPr="009A7572">
        <w:rPr>
          <w:lang w:val="ru-RU"/>
        </w:rPr>
        <w:t xml:space="preserve"> потребления, указанного в ее Соглашении о ПОДПО с </w:t>
      </w:r>
      <w:r w:rsidR="00820ABD">
        <w:rPr>
          <w:lang w:val="ru-RU"/>
        </w:rPr>
        <w:t>И</w:t>
      </w:r>
      <w:r w:rsidRPr="009A7572">
        <w:rPr>
          <w:lang w:val="ru-RU"/>
        </w:rPr>
        <w:t>сполнительным комитетом. Кроме того, в соответствии с решением 91/63</w:t>
      </w:r>
      <w:r w:rsidR="00820ABD">
        <w:rPr>
          <w:lang w:val="ru-RU"/>
        </w:rPr>
        <w:t> </w:t>
      </w:r>
      <w:r w:rsidRPr="009A7572">
        <w:rPr>
          <w:lang w:val="ru-RU"/>
        </w:rPr>
        <w:t>b) в представленной заявке содержалась оценка показателей эффективности работы, проектных рисков и устойчивости</w:t>
      </w:r>
      <w:r w:rsidR="00820ABD">
        <w:rPr>
          <w:lang w:val="ru-RU"/>
        </w:rPr>
        <w:t>, а также</w:t>
      </w:r>
      <w:r w:rsidRPr="009A7572">
        <w:rPr>
          <w:lang w:val="ru-RU"/>
        </w:rPr>
        <w:t xml:space="preserve"> достижения целей по укреплению организационной инфраструктуры.</w:t>
      </w:r>
    </w:p>
    <w:p w14:paraId="5BD2C571" w14:textId="7886C590" w:rsidR="00E8417A" w:rsidRPr="009A7572" w:rsidRDefault="00000000" w:rsidP="00867516">
      <w:pPr>
        <w:widowControl w:val="0"/>
        <w:spacing w:after="240"/>
        <w:rPr>
          <w:i/>
          <w:iCs/>
          <w:lang w:val="ru-RU"/>
        </w:rPr>
      </w:pPr>
      <w:r w:rsidRPr="009A7572">
        <w:rPr>
          <w:i/>
          <w:iCs/>
          <w:lang w:val="ru-RU"/>
        </w:rPr>
        <w:t xml:space="preserve">Рекомендация </w:t>
      </w:r>
      <w:r w:rsidR="00CA5379">
        <w:rPr>
          <w:i/>
          <w:iCs/>
          <w:lang w:val="ru-RU"/>
        </w:rPr>
        <w:t>с</w:t>
      </w:r>
      <w:r w:rsidRPr="009A7572">
        <w:rPr>
          <w:i/>
          <w:iCs/>
          <w:lang w:val="ru-RU"/>
        </w:rPr>
        <w:t>екретариата</w:t>
      </w:r>
    </w:p>
    <w:p w14:paraId="3FED7457" w14:textId="4E269BDE" w:rsidR="00433779" w:rsidRPr="009A7572" w:rsidRDefault="00000000" w:rsidP="00B012E1">
      <w:pPr>
        <w:pStyle w:val="Heading1"/>
        <w:widowControl w:val="0"/>
        <w:rPr>
          <w:lang w:val="ru-RU"/>
        </w:rPr>
      </w:pPr>
      <w:r w:rsidRPr="009A7572">
        <w:rPr>
          <w:lang w:val="ru-RU"/>
        </w:rPr>
        <w:t xml:space="preserve">Секретариат рекомендует общее утверждение заявки на возобновление укрепления организационной инфраструктуры </w:t>
      </w:r>
      <w:r w:rsidR="00B022E5">
        <w:rPr>
          <w:lang w:val="ru-RU"/>
        </w:rPr>
        <w:t xml:space="preserve">для </w:t>
      </w:r>
      <w:r w:rsidRPr="009A7572">
        <w:rPr>
          <w:lang w:val="ru-RU"/>
        </w:rPr>
        <w:t xml:space="preserve">Папуа — Новой Гвинеи с </w:t>
      </w:r>
      <w:r w:rsidR="00A006C6">
        <w:rPr>
          <w:lang w:val="ru-RU"/>
        </w:rPr>
        <w:t>уровнем</w:t>
      </w:r>
      <w:r w:rsidRPr="009A7572">
        <w:rPr>
          <w:lang w:val="ru-RU"/>
        </w:rPr>
        <w:t xml:space="preserve"> финансирования, указанным в таблице 1 настоящего документа. Исполнительный комитет, возможно, пожелает направить </w:t>
      </w:r>
      <w:r w:rsidR="0070726E">
        <w:rPr>
          <w:lang w:val="ru-RU"/>
        </w:rPr>
        <w:t>правительству</w:t>
      </w:r>
      <w:r w:rsidRPr="009A7572">
        <w:rPr>
          <w:lang w:val="ru-RU"/>
        </w:rPr>
        <w:t xml:space="preserve"> вышеупомянутой страны комментарии, содержащиеся в приложении II к настоящему документу.</w:t>
      </w:r>
    </w:p>
    <w:p w14:paraId="139503DA" w14:textId="42BABA53" w:rsidR="00E8073D" w:rsidRPr="009A7572" w:rsidRDefault="00000000" w:rsidP="00B012E1">
      <w:pPr>
        <w:keepNext/>
        <w:spacing w:after="240"/>
        <w:rPr>
          <w:u w:val="single"/>
          <w:lang w:val="ru-RU"/>
        </w:rPr>
      </w:pPr>
      <w:r w:rsidRPr="009A7572">
        <w:rPr>
          <w:u w:val="single"/>
          <w:lang w:val="ru-RU"/>
        </w:rPr>
        <w:t>Подготовка экспериментального проекта по поддержанию и</w:t>
      </w:r>
      <w:r w:rsidR="008D68B8">
        <w:rPr>
          <w:u w:val="single"/>
          <w:lang w:val="ru-RU"/>
        </w:rPr>
        <w:t>(</w:t>
      </w:r>
      <w:r w:rsidRPr="009A7572">
        <w:rPr>
          <w:u w:val="single"/>
          <w:lang w:val="ru-RU"/>
        </w:rPr>
        <w:t>или</w:t>
      </w:r>
      <w:r w:rsidR="008D68B8">
        <w:rPr>
          <w:u w:val="single"/>
          <w:lang w:val="ru-RU"/>
        </w:rPr>
        <w:t>)</w:t>
      </w:r>
      <w:r w:rsidRPr="009A7572">
        <w:rPr>
          <w:u w:val="single"/>
          <w:lang w:val="ru-RU"/>
        </w:rPr>
        <w:t xml:space="preserve"> повышению энергоэффективности альтернативных технологий и оборудования в контексте поэтапного отказа от ГФУ</w:t>
      </w:r>
    </w:p>
    <w:p w14:paraId="56C1784B" w14:textId="77777777" w:rsidR="00E8073D" w:rsidRPr="009A7572" w:rsidRDefault="00000000" w:rsidP="00B012E1">
      <w:pPr>
        <w:keepNext/>
        <w:spacing w:after="240"/>
        <w:rPr>
          <w:i/>
          <w:iCs/>
          <w:lang w:val="ru-RU"/>
        </w:rPr>
      </w:pPr>
      <w:r w:rsidRPr="009A7572">
        <w:rPr>
          <w:i/>
          <w:iCs/>
          <w:lang w:val="ru-RU"/>
        </w:rPr>
        <w:t>Описание проекта</w:t>
      </w:r>
    </w:p>
    <w:p w14:paraId="5730B4A1" w14:textId="108AED01" w:rsidR="00E8073D" w:rsidRPr="009A7572" w:rsidRDefault="00000000" w:rsidP="00B012E1">
      <w:pPr>
        <w:pStyle w:val="Heading1"/>
        <w:keepNext/>
        <w:rPr>
          <w:lang w:val="ru-RU"/>
        </w:rPr>
      </w:pPr>
      <w:r w:rsidRPr="009A7572">
        <w:rPr>
          <w:lang w:val="ru-RU"/>
        </w:rPr>
        <w:t>Правительство Соединенного Королевства подало заявку на подготовку экспериментального проекта по поддержанию и</w:t>
      </w:r>
      <w:r w:rsidR="008D68B8">
        <w:rPr>
          <w:lang w:val="ru-RU"/>
        </w:rPr>
        <w:t>(</w:t>
      </w:r>
      <w:r w:rsidRPr="009A7572">
        <w:rPr>
          <w:lang w:val="ru-RU"/>
        </w:rPr>
        <w:t>или</w:t>
      </w:r>
      <w:r w:rsidR="008D68B8">
        <w:rPr>
          <w:lang w:val="ru-RU"/>
        </w:rPr>
        <w:t>)</w:t>
      </w:r>
      <w:r w:rsidRPr="009A7572">
        <w:rPr>
          <w:lang w:val="ru-RU"/>
        </w:rPr>
        <w:t xml:space="preserve"> повышению энергоэффективности альтернативных технологий и оборудования в контексте поэтапного отказа от ГФУ для Руанды, как показано в таблице 1. Заявка была подана в соответствии с решением 91/65.</w:t>
      </w:r>
    </w:p>
    <w:p w14:paraId="028E6719" w14:textId="2F9413D4" w:rsidR="00E8073D" w:rsidRPr="009A7572" w:rsidRDefault="00000000" w:rsidP="00E8073D">
      <w:pPr>
        <w:pStyle w:val="Heading1"/>
        <w:rPr>
          <w:lang w:val="ru-RU"/>
        </w:rPr>
      </w:pPr>
      <w:r w:rsidRPr="009A7572">
        <w:rPr>
          <w:lang w:val="ru-RU"/>
        </w:rPr>
        <w:t>Целью проекта явля</w:t>
      </w:r>
      <w:r w:rsidR="006265DA">
        <w:rPr>
          <w:lang w:val="ru-RU"/>
        </w:rPr>
        <w:t>ю</w:t>
      </w:r>
      <w:r w:rsidRPr="009A7572">
        <w:rPr>
          <w:lang w:val="ru-RU"/>
        </w:rPr>
        <w:t xml:space="preserve">тся получение более полного представления о местном подсекторе установки и сборки оборудования в Руанде, предприятия которого в основном </w:t>
      </w:r>
      <w:r w:rsidR="00B40297" w:rsidRPr="009A7572">
        <w:rPr>
          <w:lang w:val="ru-RU"/>
        </w:rPr>
        <w:t xml:space="preserve">потребляют </w:t>
      </w:r>
      <w:r w:rsidRPr="009A7572">
        <w:rPr>
          <w:lang w:val="ru-RU"/>
        </w:rPr>
        <w:t xml:space="preserve">различные ГФУ, сбор подробной информации об оборудовании местной сборки и соответствующих предприятиях, </w:t>
      </w:r>
      <w:r w:rsidR="00951AA9">
        <w:rPr>
          <w:lang w:val="ru-RU"/>
        </w:rPr>
        <w:t>задействование</w:t>
      </w:r>
      <w:r w:rsidR="00951AA9" w:rsidRPr="009A7572">
        <w:rPr>
          <w:lang w:val="ru-RU"/>
        </w:rPr>
        <w:t xml:space="preserve"> </w:t>
      </w:r>
      <w:r w:rsidRPr="009A7572">
        <w:rPr>
          <w:lang w:val="ru-RU"/>
        </w:rPr>
        <w:t xml:space="preserve">учебных ресурсов и укрепление национального потенциала по управлению энергоэффективными технологиями с низким ПГП и их внедрению, а также разработка </w:t>
      </w:r>
      <w:r w:rsidR="00951AA9" w:rsidRPr="009A7572">
        <w:rPr>
          <w:lang w:val="ru-RU"/>
        </w:rPr>
        <w:t>тиражир</w:t>
      </w:r>
      <w:r w:rsidR="00951AA9">
        <w:rPr>
          <w:lang w:val="ru-RU"/>
        </w:rPr>
        <w:t>уемых</w:t>
      </w:r>
      <w:r w:rsidR="00951AA9" w:rsidRPr="009A7572">
        <w:rPr>
          <w:lang w:val="ru-RU"/>
        </w:rPr>
        <w:t xml:space="preserve"> </w:t>
      </w:r>
      <w:r w:rsidRPr="009A7572">
        <w:rPr>
          <w:lang w:val="ru-RU"/>
        </w:rPr>
        <w:t>курсов профессиональной подготовки и мероприятий по созданию потенциала.</w:t>
      </w:r>
    </w:p>
    <w:p w14:paraId="2C15DF0F" w14:textId="00DDBF7E" w:rsidR="00E8073D" w:rsidRPr="009A7572" w:rsidRDefault="00000000" w:rsidP="00E8073D">
      <w:pPr>
        <w:pStyle w:val="Heading1"/>
        <w:rPr>
          <w:lang w:val="ru-RU"/>
        </w:rPr>
      </w:pPr>
      <w:r w:rsidRPr="009A7572">
        <w:rPr>
          <w:lang w:val="ru-RU"/>
        </w:rPr>
        <w:t xml:space="preserve">Для количественной оценки и получения более полного представления о ключевых секторах, сложностях и возможностях местного подсектора установки и сборки оборудования в Руанде в рамках предлагаемого экспериментального проекта будут использованы собственные средства разработки систем Африканского центра передового опыта в области </w:t>
      </w:r>
      <w:r w:rsidR="00D339AF" w:rsidRPr="00D339AF">
        <w:rPr>
          <w:lang w:val="ru-RU"/>
        </w:rPr>
        <w:t xml:space="preserve">устойчивых </w:t>
      </w:r>
      <w:r w:rsidR="00D339AF" w:rsidRPr="00D339AF">
        <w:rPr>
          <w:lang w:val="ru-RU"/>
        </w:rPr>
        <w:lastRenderedPageBreak/>
        <w:t>технологий для</w:t>
      </w:r>
      <w:r w:rsidR="00D339AF">
        <w:rPr>
          <w:lang w:val="ru-RU"/>
        </w:rPr>
        <w:t xml:space="preserve"> </w:t>
      </w:r>
      <w:r w:rsidRPr="009A7572">
        <w:rPr>
          <w:lang w:val="ru-RU"/>
        </w:rPr>
        <w:t>охлаждения и холодильных цепей и Сети</w:t>
      </w:r>
      <w:r w:rsidR="004F50B2">
        <w:rPr>
          <w:lang w:val="ru-RU"/>
        </w:rPr>
        <w:t xml:space="preserve"> за</w:t>
      </w:r>
      <w:r w:rsidRPr="009A7572">
        <w:rPr>
          <w:lang w:val="ru-RU"/>
        </w:rPr>
        <w:t xml:space="preserve"> </w:t>
      </w:r>
      <w:r w:rsidR="004F50B2">
        <w:rPr>
          <w:lang w:val="ru-RU"/>
        </w:rPr>
        <w:t xml:space="preserve">экологически </w:t>
      </w:r>
      <w:r w:rsidRPr="009A7572">
        <w:rPr>
          <w:lang w:val="ru-RU"/>
        </w:rPr>
        <w:t>чисто</w:t>
      </w:r>
      <w:r w:rsidR="004F50B2">
        <w:rPr>
          <w:lang w:val="ru-RU"/>
        </w:rPr>
        <w:t>е</w:t>
      </w:r>
      <w:r w:rsidRPr="009A7572">
        <w:rPr>
          <w:lang w:val="ru-RU"/>
        </w:rPr>
        <w:t xml:space="preserve"> охлаждени</w:t>
      </w:r>
      <w:r w:rsidR="004F50B2">
        <w:rPr>
          <w:lang w:val="ru-RU"/>
        </w:rPr>
        <w:t>е</w:t>
      </w:r>
      <w:r w:rsidRPr="009A7572">
        <w:rPr>
          <w:lang w:val="ru-RU"/>
        </w:rPr>
        <w:t xml:space="preserve">. Первоочередное внимание в проекте также </w:t>
      </w:r>
      <w:r w:rsidR="00C523AB">
        <w:rPr>
          <w:lang w:val="ru-RU"/>
        </w:rPr>
        <w:t xml:space="preserve">будет </w:t>
      </w:r>
      <w:r w:rsidR="008470B5" w:rsidRPr="009A7572">
        <w:rPr>
          <w:lang w:val="ru-RU"/>
        </w:rPr>
        <w:t>удел</w:t>
      </w:r>
      <w:r w:rsidR="008470B5">
        <w:rPr>
          <w:lang w:val="ru-RU"/>
        </w:rPr>
        <w:t>яться</w:t>
      </w:r>
      <w:r w:rsidR="008470B5" w:rsidRPr="009A7572">
        <w:rPr>
          <w:lang w:val="ru-RU"/>
        </w:rPr>
        <w:t xml:space="preserve"> </w:t>
      </w:r>
      <w:r w:rsidRPr="009A7572">
        <w:rPr>
          <w:lang w:val="ru-RU"/>
        </w:rPr>
        <w:t>разработке и осуществлению инициатив в области профессиональной подготовки и создания потенциала, решению важнейших проблем, связанных с цепочками поставок, и содействию появлению и развитию инноваций и технологий на местном уровне.</w:t>
      </w:r>
    </w:p>
    <w:p w14:paraId="5E1B0609" w14:textId="7577249F" w:rsidR="00E8073D" w:rsidRPr="009A7572" w:rsidRDefault="00000000" w:rsidP="00E8073D">
      <w:pPr>
        <w:pStyle w:val="Heading1"/>
        <w:rPr>
          <w:lang w:val="ru-RU"/>
        </w:rPr>
      </w:pPr>
      <w:r w:rsidRPr="009A7572">
        <w:rPr>
          <w:lang w:val="ru-RU"/>
        </w:rPr>
        <w:t xml:space="preserve">В рамках подготовки проекта был проведен ряд мероприятий, в том числе консультации с заинтересованными сторонами, </w:t>
      </w:r>
      <w:r w:rsidR="008470B5" w:rsidRPr="009A7572">
        <w:rPr>
          <w:lang w:val="ru-RU"/>
        </w:rPr>
        <w:t xml:space="preserve">техническая оценка </w:t>
      </w:r>
      <w:r w:rsidR="008470B5">
        <w:rPr>
          <w:lang w:val="ru-RU"/>
        </w:rPr>
        <w:t xml:space="preserve">и </w:t>
      </w:r>
      <w:r w:rsidRPr="009A7572">
        <w:rPr>
          <w:lang w:val="ru-RU"/>
        </w:rPr>
        <w:t xml:space="preserve">разработка проектной документации. </w:t>
      </w:r>
      <w:r w:rsidR="008470B5" w:rsidRPr="00AC3C47">
        <w:rPr>
          <w:lang w:val="ru-RU"/>
        </w:rPr>
        <w:t>Запр</w:t>
      </w:r>
      <w:r w:rsidR="008470B5">
        <w:rPr>
          <w:lang w:val="ru-RU"/>
        </w:rPr>
        <w:t>ашиваемое</w:t>
      </w:r>
      <w:r w:rsidR="008470B5" w:rsidRPr="00AC3C47">
        <w:rPr>
          <w:lang w:val="ru-RU"/>
        </w:rPr>
        <w:t xml:space="preserve"> </w:t>
      </w:r>
      <w:r w:rsidR="00AC3C47" w:rsidRPr="00AC3C47">
        <w:rPr>
          <w:lang w:val="ru-RU"/>
        </w:rPr>
        <w:t xml:space="preserve">финансирование будет </w:t>
      </w:r>
      <w:r w:rsidR="008470B5" w:rsidRPr="00AC3C47">
        <w:rPr>
          <w:lang w:val="ru-RU"/>
        </w:rPr>
        <w:t>использова</w:t>
      </w:r>
      <w:r w:rsidR="008470B5">
        <w:rPr>
          <w:lang w:val="ru-RU"/>
        </w:rPr>
        <w:t>ться</w:t>
      </w:r>
      <w:r w:rsidR="008470B5" w:rsidRPr="00AC3C47">
        <w:rPr>
          <w:lang w:val="ru-RU"/>
        </w:rPr>
        <w:t xml:space="preserve"> </w:t>
      </w:r>
      <w:r w:rsidR="00AC3C47" w:rsidRPr="00AC3C47">
        <w:rPr>
          <w:lang w:val="ru-RU"/>
        </w:rPr>
        <w:t xml:space="preserve">для покрытия расходов на </w:t>
      </w:r>
      <w:r w:rsidR="008470B5">
        <w:rPr>
          <w:lang w:val="ru-RU"/>
        </w:rPr>
        <w:t>найм</w:t>
      </w:r>
      <w:r w:rsidR="008470B5" w:rsidRPr="00AC3C47">
        <w:rPr>
          <w:lang w:val="ru-RU"/>
        </w:rPr>
        <w:t xml:space="preserve"> </w:t>
      </w:r>
      <w:r w:rsidR="00AC3C47" w:rsidRPr="00AC3C47">
        <w:rPr>
          <w:lang w:val="ru-RU"/>
        </w:rPr>
        <w:t xml:space="preserve">национальных и международных консультантов (20 000 долл. США) и проведения совещаний </w:t>
      </w:r>
      <w:r w:rsidRPr="009A7572">
        <w:rPr>
          <w:lang w:val="ru-RU"/>
        </w:rPr>
        <w:t>(10 000 долл. США). Ожидается, что предложение по экспериментальному проекту будет представлено на 98-м совещании.</w:t>
      </w:r>
    </w:p>
    <w:p w14:paraId="4DC371F8" w14:textId="76C4EBB5" w:rsidR="00E8073D" w:rsidRPr="009A7572" w:rsidRDefault="00000000" w:rsidP="00E8073D">
      <w:pPr>
        <w:pStyle w:val="Heading1"/>
        <w:keepNext/>
        <w:numPr>
          <w:ilvl w:val="0"/>
          <w:numId w:val="0"/>
        </w:numPr>
        <w:rPr>
          <w:i/>
          <w:iCs/>
          <w:lang w:val="ru-RU"/>
        </w:rPr>
      </w:pPr>
      <w:r w:rsidRPr="009A7572">
        <w:rPr>
          <w:i/>
          <w:iCs/>
          <w:lang w:val="ru-RU"/>
        </w:rPr>
        <w:t xml:space="preserve">Замечания </w:t>
      </w:r>
      <w:r w:rsidR="008470B5">
        <w:rPr>
          <w:i/>
          <w:iCs/>
          <w:lang w:val="ru-RU"/>
        </w:rPr>
        <w:t>с</w:t>
      </w:r>
      <w:r w:rsidR="008470B5" w:rsidRPr="009A7572">
        <w:rPr>
          <w:i/>
          <w:iCs/>
          <w:lang w:val="ru-RU"/>
        </w:rPr>
        <w:t>екретариата</w:t>
      </w:r>
    </w:p>
    <w:p w14:paraId="5DF803BE" w14:textId="6BCF6686" w:rsidR="00E8073D" w:rsidRPr="009A7572" w:rsidRDefault="00000000" w:rsidP="00E8073D">
      <w:pPr>
        <w:pStyle w:val="Heading1"/>
        <w:rPr>
          <w:lang w:val="ru-RU"/>
        </w:rPr>
      </w:pPr>
      <w:r w:rsidRPr="009A7572">
        <w:rPr>
          <w:lang w:val="ru-RU"/>
        </w:rPr>
        <w:t>Секретариат рассмотрел предложение о подготовке проекта в соответствии с критериями, изложенными в решении 91/65.</w:t>
      </w:r>
    </w:p>
    <w:p w14:paraId="0EB48943" w14:textId="5519B321" w:rsidR="00E8073D" w:rsidRPr="009A7572" w:rsidRDefault="00000000" w:rsidP="00E8073D">
      <w:pPr>
        <w:pStyle w:val="Heading1"/>
        <w:rPr>
          <w:lang w:val="ru-RU"/>
        </w:rPr>
      </w:pPr>
      <w:r w:rsidRPr="009A7572">
        <w:rPr>
          <w:lang w:val="ru-RU"/>
        </w:rPr>
        <w:t xml:space="preserve">Было отмечено, что многие </w:t>
      </w:r>
      <w:r w:rsidR="00596BA9">
        <w:rPr>
          <w:lang w:val="ru-RU"/>
        </w:rPr>
        <w:t>меры</w:t>
      </w:r>
      <w:r w:rsidR="00596BA9" w:rsidRPr="009A7572">
        <w:rPr>
          <w:lang w:val="ru-RU"/>
        </w:rPr>
        <w:t xml:space="preserve"> </w:t>
      </w:r>
      <w:r w:rsidRPr="009A7572">
        <w:rPr>
          <w:lang w:val="ru-RU"/>
        </w:rPr>
        <w:t>в рамках этапа I</w:t>
      </w:r>
      <w:r w:rsidR="00BE6E64">
        <w:rPr>
          <w:lang w:val="ru-RU"/>
        </w:rPr>
        <w:t xml:space="preserve"> </w:t>
      </w:r>
      <w:r w:rsidR="00923D7F" w:rsidRPr="00923D7F">
        <w:rPr>
          <w:lang w:val="ru-RU"/>
        </w:rPr>
        <w:t>план</w:t>
      </w:r>
      <w:r w:rsidR="00D71B15">
        <w:rPr>
          <w:lang w:val="ru-RU"/>
        </w:rPr>
        <w:t>а</w:t>
      </w:r>
      <w:r w:rsidR="00923D7F" w:rsidRPr="00923D7F">
        <w:rPr>
          <w:lang w:val="ru-RU"/>
        </w:rPr>
        <w:t xml:space="preserve"> реализаци</w:t>
      </w:r>
      <w:r w:rsidR="00F77CAE">
        <w:rPr>
          <w:lang w:val="ru-RU"/>
        </w:rPr>
        <w:t>и</w:t>
      </w:r>
      <w:r w:rsidR="00923D7F" w:rsidRPr="00923D7F">
        <w:rPr>
          <w:lang w:val="ru-RU"/>
        </w:rPr>
        <w:t xml:space="preserve"> </w:t>
      </w:r>
      <w:r w:rsidR="00F77CAE">
        <w:rPr>
          <w:lang w:val="ru-RU"/>
        </w:rPr>
        <w:t xml:space="preserve">в отношении </w:t>
      </w:r>
      <w:r w:rsidR="00923D7F" w:rsidRPr="00923D7F">
        <w:rPr>
          <w:lang w:val="ru-RU"/>
        </w:rPr>
        <w:t>Кигалийской поправки</w:t>
      </w:r>
      <w:r w:rsidRPr="009A7572">
        <w:rPr>
          <w:lang w:val="ru-RU"/>
        </w:rPr>
        <w:t xml:space="preserve">, </w:t>
      </w:r>
      <w:r w:rsidR="00D71B15" w:rsidRPr="009A7572">
        <w:rPr>
          <w:lang w:val="ru-RU"/>
        </w:rPr>
        <w:t>утвержденн</w:t>
      </w:r>
      <w:r w:rsidR="00D71B15">
        <w:rPr>
          <w:lang w:val="ru-RU"/>
        </w:rPr>
        <w:t>ого</w:t>
      </w:r>
      <w:r w:rsidR="00D71B15" w:rsidRPr="009A7572">
        <w:rPr>
          <w:lang w:val="ru-RU"/>
        </w:rPr>
        <w:t xml:space="preserve"> </w:t>
      </w:r>
      <w:r w:rsidRPr="009A7572">
        <w:rPr>
          <w:lang w:val="ru-RU"/>
        </w:rPr>
        <w:t xml:space="preserve">на 95-м совещании, окажут влияние на сокращение использования ГФУ в </w:t>
      </w:r>
      <w:r w:rsidR="008470B5">
        <w:rPr>
          <w:lang w:val="ru-RU"/>
        </w:rPr>
        <w:t>секторах</w:t>
      </w:r>
      <w:r w:rsidR="008470B5" w:rsidRPr="009A7572">
        <w:rPr>
          <w:lang w:val="ru-RU"/>
        </w:rPr>
        <w:t xml:space="preserve"> </w:t>
      </w:r>
      <w:r w:rsidRPr="009A7572">
        <w:rPr>
          <w:lang w:val="ru-RU"/>
        </w:rPr>
        <w:t xml:space="preserve">домового холодильного оборудования, бытовых </w:t>
      </w:r>
      <w:r w:rsidR="00F77CAE" w:rsidRPr="009A7572">
        <w:rPr>
          <w:lang w:val="ru-RU"/>
        </w:rPr>
        <w:t>кондиционер</w:t>
      </w:r>
      <w:r w:rsidR="00F77CAE">
        <w:rPr>
          <w:lang w:val="ru-RU"/>
        </w:rPr>
        <w:t>ов</w:t>
      </w:r>
      <w:r w:rsidR="00F77CAE" w:rsidRPr="009A7572">
        <w:rPr>
          <w:lang w:val="ru-RU"/>
        </w:rPr>
        <w:t xml:space="preserve"> </w:t>
      </w:r>
      <w:r w:rsidRPr="009A7572">
        <w:rPr>
          <w:lang w:val="ru-RU"/>
        </w:rPr>
        <w:t xml:space="preserve">и </w:t>
      </w:r>
      <w:r w:rsidR="00F77CAE">
        <w:rPr>
          <w:lang w:val="ru-RU"/>
        </w:rPr>
        <w:t xml:space="preserve">коммерческих холодильников </w:t>
      </w:r>
      <w:r w:rsidRPr="009A7572">
        <w:rPr>
          <w:lang w:val="ru-RU"/>
        </w:rPr>
        <w:t xml:space="preserve">посредством возможных запретов/регулирования и </w:t>
      </w:r>
      <w:r w:rsidR="00F77CAE">
        <w:rPr>
          <w:lang w:val="ru-RU"/>
        </w:rPr>
        <w:t>путем</w:t>
      </w:r>
      <w:r w:rsidR="00F77CAE" w:rsidRPr="009A7572">
        <w:rPr>
          <w:lang w:val="ru-RU"/>
        </w:rPr>
        <w:t xml:space="preserve"> </w:t>
      </w:r>
      <w:r w:rsidRPr="009A7572">
        <w:rPr>
          <w:lang w:val="ru-RU"/>
        </w:rPr>
        <w:t>организации мероприятий по профессиональной подготовке</w:t>
      </w:r>
      <w:r w:rsidR="00F77CAE">
        <w:rPr>
          <w:lang w:val="ru-RU"/>
        </w:rPr>
        <w:t>,</w:t>
      </w:r>
      <w:r w:rsidRPr="009A7572">
        <w:rPr>
          <w:lang w:val="ru-RU"/>
        </w:rPr>
        <w:t xml:space="preserve"> созданию потенциала и повышению осведомленности. Также было отмечено, что в 2023 году потребление ГФУ в других подсекторах, связанных с местной установкой и сборкой (в основном более крупных систем </w:t>
      </w:r>
      <w:r w:rsidR="00596BA9">
        <w:rPr>
          <w:lang w:val="ru-RU"/>
        </w:rPr>
        <w:t>коммерческого</w:t>
      </w:r>
      <w:r w:rsidR="00596BA9" w:rsidRPr="009A7572">
        <w:rPr>
          <w:lang w:val="ru-RU"/>
        </w:rPr>
        <w:t xml:space="preserve"> </w:t>
      </w:r>
      <w:r w:rsidRPr="009A7572">
        <w:rPr>
          <w:lang w:val="ru-RU"/>
        </w:rPr>
        <w:t>холодильного оборудования), составило 31% в тоннах эквивалента CO</w:t>
      </w:r>
      <w:r w:rsidRPr="009A7572">
        <w:rPr>
          <w:vertAlign w:val="subscript"/>
          <w:lang w:val="ru-RU"/>
        </w:rPr>
        <w:t>2</w:t>
      </w:r>
      <w:r w:rsidRPr="009A7572">
        <w:rPr>
          <w:lang w:val="ru-RU"/>
        </w:rPr>
        <w:t xml:space="preserve">. </w:t>
      </w:r>
      <w:r w:rsidR="006F268F">
        <w:rPr>
          <w:lang w:val="ru-RU"/>
        </w:rPr>
        <w:t>В</w:t>
      </w:r>
      <w:r w:rsidR="006F268F" w:rsidRPr="009A7572">
        <w:rPr>
          <w:lang w:val="ru-RU"/>
        </w:rPr>
        <w:t xml:space="preserve"> 2023 году</w:t>
      </w:r>
      <w:r w:rsidR="006F268F">
        <w:rPr>
          <w:lang w:val="ru-RU"/>
        </w:rPr>
        <w:t xml:space="preserve"> н</w:t>
      </w:r>
      <w:r w:rsidR="006F268F" w:rsidRPr="009A7572">
        <w:rPr>
          <w:lang w:val="ru-RU"/>
        </w:rPr>
        <w:t xml:space="preserve">а долю </w:t>
      </w:r>
      <w:r w:rsidR="006F268F">
        <w:rPr>
          <w:lang w:val="ru-RU"/>
        </w:rPr>
        <w:t>д</w:t>
      </w:r>
      <w:r w:rsidRPr="009A7572">
        <w:rPr>
          <w:lang w:val="ru-RU"/>
        </w:rPr>
        <w:t>в</w:t>
      </w:r>
      <w:r w:rsidR="006F268F">
        <w:rPr>
          <w:lang w:val="ru-RU"/>
        </w:rPr>
        <w:t>ух</w:t>
      </w:r>
      <w:r w:rsidRPr="009A7572">
        <w:rPr>
          <w:lang w:val="ru-RU"/>
        </w:rPr>
        <w:t xml:space="preserve"> основных веществ, используемы</w:t>
      </w:r>
      <w:r w:rsidR="006F268F">
        <w:rPr>
          <w:lang w:val="ru-RU"/>
        </w:rPr>
        <w:t>х</w:t>
      </w:r>
      <w:r w:rsidRPr="009A7572">
        <w:rPr>
          <w:lang w:val="ru-RU"/>
        </w:rPr>
        <w:t xml:space="preserve"> в </w:t>
      </w:r>
      <w:r w:rsidR="006F268F">
        <w:rPr>
          <w:lang w:val="ru-RU"/>
        </w:rPr>
        <w:t>масштабных</w:t>
      </w:r>
      <w:r w:rsidR="006F268F" w:rsidRPr="009A7572">
        <w:rPr>
          <w:lang w:val="ru-RU"/>
        </w:rPr>
        <w:t xml:space="preserve"> </w:t>
      </w:r>
      <w:r w:rsidRPr="009A7572">
        <w:rPr>
          <w:lang w:val="ru-RU"/>
        </w:rPr>
        <w:t xml:space="preserve">системах </w:t>
      </w:r>
      <w:r w:rsidR="006F268F">
        <w:rPr>
          <w:lang w:val="ru-RU"/>
        </w:rPr>
        <w:t>коммерческого</w:t>
      </w:r>
      <w:r w:rsidR="006F268F" w:rsidRPr="009A7572">
        <w:rPr>
          <w:lang w:val="ru-RU"/>
        </w:rPr>
        <w:t xml:space="preserve"> </w:t>
      </w:r>
      <w:r w:rsidRPr="009A7572">
        <w:rPr>
          <w:lang w:val="ru-RU"/>
        </w:rPr>
        <w:t>холодильного оборудования, —</w:t>
      </w:r>
      <w:r w:rsidR="006F268F">
        <w:rPr>
          <w:lang w:val="ru-RU"/>
        </w:rPr>
        <w:t xml:space="preserve"> </w:t>
      </w:r>
      <w:r w:rsidR="00E96F6D">
        <w:rPr>
          <w:lang w:val="ru-RU"/>
        </w:rPr>
        <w:t>ГФУ</w:t>
      </w:r>
      <w:r w:rsidRPr="009A7572">
        <w:rPr>
          <w:lang w:val="ru-RU"/>
        </w:rPr>
        <w:t xml:space="preserve">-134a и R-404A </w:t>
      </w:r>
      <w:r w:rsidR="006F268F" w:rsidRPr="009A7572">
        <w:rPr>
          <w:lang w:val="ru-RU"/>
        </w:rPr>
        <w:t>—</w:t>
      </w:r>
      <w:r w:rsidR="006F268F">
        <w:rPr>
          <w:lang w:val="ru-RU"/>
        </w:rPr>
        <w:t xml:space="preserve"> </w:t>
      </w:r>
      <w:r w:rsidRPr="009A7572">
        <w:rPr>
          <w:lang w:val="ru-RU"/>
        </w:rPr>
        <w:t>приходится 76% от общего потребления ГФУ. Для</w:t>
      </w:r>
      <w:r w:rsidR="0092429A">
        <w:rPr>
          <w:lang w:val="ru-RU"/>
        </w:rPr>
        <w:t xml:space="preserve"> </w:t>
      </w:r>
      <w:r w:rsidR="006F268F">
        <w:rPr>
          <w:lang w:val="ru-RU"/>
        </w:rPr>
        <w:t>решения проблем, связанных с данными сферами применения,</w:t>
      </w:r>
      <w:r w:rsidR="0092429A">
        <w:rPr>
          <w:lang w:val="ru-RU"/>
        </w:rPr>
        <w:t xml:space="preserve"> </w:t>
      </w:r>
      <w:r w:rsidRPr="009A7572">
        <w:rPr>
          <w:lang w:val="ru-RU"/>
        </w:rPr>
        <w:t>потребу</w:t>
      </w:r>
      <w:r w:rsidR="0092429A">
        <w:rPr>
          <w:lang w:val="ru-RU"/>
        </w:rPr>
        <w:t>ю</w:t>
      </w:r>
      <w:r w:rsidRPr="009A7572">
        <w:rPr>
          <w:lang w:val="ru-RU"/>
        </w:rPr>
        <w:t xml:space="preserve">тся дополнительные и отличные от существующих мероприятия по профессиональной подготовке и поддержке. Как указано </w:t>
      </w:r>
      <w:r w:rsidR="00923D7F" w:rsidRPr="00923D7F">
        <w:rPr>
          <w:lang w:val="ru-RU"/>
        </w:rPr>
        <w:t xml:space="preserve">в </w:t>
      </w:r>
      <w:r w:rsidR="00D71B15" w:rsidRPr="00923D7F">
        <w:rPr>
          <w:lang w:val="ru-RU"/>
        </w:rPr>
        <w:t>план</w:t>
      </w:r>
      <w:r w:rsidR="00D71B15">
        <w:rPr>
          <w:lang w:val="ru-RU"/>
        </w:rPr>
        <w:t>е</w:t>
      </w:r>
      <w:r w:rsidR="00D71B15" w:rsidRPr="00923D7F">
        <w:rPr>
          <w:lang w:val="ru-RU"/>
        </w:rPr>
        <w:t xml:space="preserve"> </w:t>
      </w:r>
      <w:r w:rsidR="00923D7F" w:rsidRPr="00923D7F">
        <w:rPr>
          <w:lang w:val="ru-RU"/>
        </w:rPr>
        <w:t>реализаци</w:t>
      </w:r>
      <w:r w:rsidR="006F268F">
        <w:rPr>
          <w:lang w:val="ru-RU"/>
        </w:rPr>
        <w:t>и в отношении</w:t>
      </w:r>
      <w:r w:rsidR="00923D7F" w:rsidRPr="00923D7F">
        <w:rPr>
          <w:lang w:val="ru-RU"/>
        </w:rPr>
        <w:t xml:space="preserve"> Кигалийской поправки</w:t>
      </w:r>
      <w:r w:rsidRPr="009A7572">
        <w:rPr>
          <w:lang w:val="ru-RU"/>
        </w:rPr>
        <w:t>, Африканский центр передового опыта в области устойчив</w:t>
      </w:r>
      <w:r w:rsidR="00AC2416">
        <w:rPr>
          <w:lang w:val="ru-RU"/>
        </w:rPr>
        <w:t>ых технологий для</w:t>
      </w:r>
      <w:r w:rsidRPr="009A7572">
        <w:rPr>
          <w:lang w:val="ru-RU"/>
        </w:rPr>
        <w:t xml:space="preserve"> охлаждения и холодильных цепей будет </w:t>
      </w:r>
      <w:r w:rsidR="006F268F">
        <w:rPr>
          <w:lang w:val="ru-RU"/>
        </w:rPr>
        <w:t>задействован</w:t>
      </w:r>
      <w:r w:rsidR="006F268F" w:rsidRPr="009A7572">
        <w:rPr>
          <w:lang w:val="ru-RU"/>
        </w:rPr>
        <w:t xml:space="preserve"> </w:t>
      </w:r>
      <w:r w:rsidRPr="009A7572">
        <w:rPr>
          <w:lang w:val="ru-RU"/>
        </w:rPr>
        <w:t xml:space="preserve">для создания потенциала инструкторов для профессиональной подготовки технического персонала, обслуживающего холодильное оборудование, и технического персонала, занимающегося установкой и сборкой на местах, а также для обеспечения поддержки внедрения энергоэффективных технологий с низким ПГП на основе хладагентов для применения в комнатных кондиционерах. Предлагаемый проект направлен на укрепление потенциала </w:t>
      </w:r>
      <w:r w:rsidR="00D71B15">
        <w:rPr>
          <w:lang w:val="ru-RU"/>
        </w:rPr>
        <w:t xml:space="preserve">на национальном уровне среди </w:t>
      </w:r>
      <w:r w:rsidRPr="009A7572">
        <w:rPr>
          <w:lang w:val="ru-RU"/>
        </w:rPr>
        <w:t>заинтересованных представител</w:t>
      </w:r>
      <w:r w:rsidR="0092429A">
        <w:rPr>
          <w:lang w:val="ru-RU"/>
        </w:rPr>
        <w:t>ей</w:t>
      </w:r>
      <w:r w:rsidRPr="009A7572">
        <w:rPr>
          <w:lang w:val="ru-RU"/>
        </w:rPr>
        <w:t xml:space="preserve"> </w:t>
      </w:r>
      <w:r w:rsidR="00D71B15">
        <w:rPr>
          <w:lang w:val="ru-RU"/>
        </w:rPr>
        <w:t>отрасли, занимающихся</w:t>
      </w:r>
      <w:r w:rsidR="00D71B15" w:rsidRPr="009A7572">
        <w:rPr>
          <w:lang w:val="ru-RU"/>
        </w:rPr>
        <w:t xml:space="preserve"> </w:t>
      </w:r>
      <w:r w:rsidRPr="009A7572">
        <w:rPr>
          <w:lang w:val="ru-RU"/>
        </w:rPr>
        <w:t>производств</w:t>
      </w:r>
      <w:r w:rsidR="00D71B15">
        <w:rPr>
          <w:lang w:val="ru-RU"/>
        </w:rPr>
        <w:t>ом</w:t>
      </w:r>
      <w:r w:rsidRPr="009A7572">
        <w:rPr>
          <w:lang w:val="ru-RU"/>
        </w:rPr>
        <w:t xml:space="preserve"> и</w:t>
      </w:r>
      <w:r w:rsidR="006F268F">
        <w:rPr>
          <w:lang w:val="ru-RU"/>
        </w:rPr>
        <w:t>(</w:t>
      </w:r>
      <w:r w:rsidRPr="009A7572">
        <w:rPr>
          <w:lang w:val="ru-RU"/>
        </w:rPr>
        <w:t>или</w:t>
      </w:r>
      <w:r w:rsidR="006F268F">
        <w:rPr>
          <w:lang w:val="ru-RU"/>
        </w:rPr>
        <w:t>)</w:t>
      </w:r>
      <w:r w:rsidRPr="009A7572">
        <w:rPr>
          <w:lang w:val="ru-RU"/>
        </w:rPr>
        <w:t xml:space="preserve"> сборк</w:t>
      </w:r>
      <w:r w:rsidR="00D71B15">
        <w:rPr>
          <w:lang w:val="ru-RU"/>
        </w:rPr>
        <w:t>ой</w:t>
      </w:r>
      <w:r w:rsidRPr="009A7572">
        <w:rPr>
          <w:lang w:val="ru-RU"/>
        </w:rPr>
        <w:t xml:space="preserve"> энергоэффективного оборудования с низким ПГП на основе хладагентов, адаптированного для использования на местном рынке, и </w:t>
      </w:r>
      <w:r w:rsidR="00D71B15">
        <w:rPr>
          <w:lang w:val="ru-RU"/>
        </w:rPr>
        <w:t xml:space="preserve">на </w:t>
      </w:r>
      <w:r w:rsidRPr="009A7572">
        <w:rPr>
          <w:lang w:val="ru-RU"/>
        </w:rPr>
        <w:t xml:space="preserve">повышение надежности цепочки поставок для содействия расширению доступа к необходимых хладагентам и компонентам, </w:t>
      </w:r>
      <w:r w:rsidR="00D71B15">
        <w:rPr>
          <w:lang w:val="ru-RU"/>
        </w:rPr>
        <w:t xml:space="preserve">что будет </w:t>
      </w:r>
      <w:r w:rsidRPr="009A7572">
        <w:rPr>
          <w:lang w:val="ru-RU"/>
        </w:rPr>
        <w:t>способст</w:t>
      </w:r>
      <w:r w:rsidR="00D71B15">
        <w:rPr>
          <w:lang w:val="ru-RU"/>
        </w:rPr>
        <w:t>вовать</w:t>
      </w:r>
      <w:r w:rsidRPr="009A7572">
        <w:rPr>
          <w:lang w:val="ru-RU"/>
        </w:rPr>
        <w:t xml:space="preserve"> поэтапному </w:t>
      </w:r>
      <w:r w:rsidR="00D71B15">
        <w:rPr>
          <w:lang w:val="ru-RU"/>
        </w:rPr>
        <w:t>отказу от</w:t>
      </w:r>
      <w:r w:rsidR="00D71B15" w:rsidRPr="009A7572">
        <w:rPr>
          <w:lang w:val="ru-RU"/>
        </w:rPr>
        <w:t xml:space="preserve"> </w:t>
      </w:r>
      <w:r w:rsidRPr="009A7572">
        <w:rPr>
          <w:lang w:val="ru-RU"/>
        </w:rPr>
        <w:t xml:space="preserve">ГФУ и одновременному повышению энергоэффективности, поскольку этот вопрос не был полностью решен на </w:t>
      </w:r>
      <w:r w:rsidR="0045771C" w:rsidRPr="0045771C">
        <w:rPr>
          <w:lang w:val="ru-RU"/>
        </w:rPr>
        <w:t>этапе I план</w:t>
      </w:r>
      <w:r w:rsidR="00D71B15">
        <w:rPr>
          <w:lang w:val="ru-RU"/>
        </w:rPr>
        <w:t>а</w:t>
      </w:r>
      <w:r w:rsidR="0045771C" w:rsidRPr="0045771C">
        <w:rPr>
          <w:lang w:val="ru-RU"/>
        </w:rPr>
        <w:t xml:space="preserve"> реализаци</w:t>
      </w:r>
      <w:r w:rsidR="00D71B15">
        <w:rPr>
          <w:lang w:val="ru-RU"/>
        </w:rPr>
        <w:t>и в отношении</w:t>
      </w:r>
      <w:r w:rsidR="0045771C" w:rsidRPr="0045771C">
        <w:rPr>
          <w:lang w:val="ru-RU"/>
        </w:rPr>
        <w:t xml:space="preserve"> Кигалийской поправки</w:t>
      </w:r>
      <w:r w:rsidRPr="009A7572">
        <w:rPr>
          <w:lang w:val="ru-RU"/>
        </w:rPr>
        <w:t>.</w:t>
      </w:r>
    </w:p>
    <w:p w14:paraId="3F027EC5" w14:textId="55F9DEE4" w:rsidR="00E8073D" w:rsidRPr="009A7572" w:rsidRDefault="00000000" w:rsidP="00E8073D">
      <w:pPr>
        <w:pStyle w:val="Heading1"/>
        <w:rPr>
          <w:lang w:val="ru-RU"/>
        </w:rPr>
      </w:pPr>
      <w:r w:rsidRPr="009A7572">
        <w:rPr>
          <w:lang w:val="ru-RU"/>
        </w:rPr>
        <w:t xml:space="preserve">Секретариат далее отметил, что в рамках дополнительных мероприятий по поддержанию энергоэффективности в секторе обслуживания холодильного оборудования (решение 89/6), утвержденных на 95-м совещании, </w:t>
      </w:r>
      <w:r w:rsidR="008602E2">
        <w:rPr>
          <w:lang w:val="ru-RU"/>
        </w:rPr>
        <w:t>помимо реализации</w:t>
      </w:r>
      <w:r w:rsidRPr="009A7572">
        <w:rPr>
          <w:lang w:val="ru-RU"/>
        </w:rPr>
        <w:t xml:space="preserve"> мероприяти</w:t>
      </w:r>
      <w:r w:rsidR="008602E2">
        <w:rPr>
          <w:lang w:val="ru-RU"/>
        </w:rPr>
        <w:t>й</w:t>
      </w:r>
      <w:r w:rsidRPr="009A7572">
        <w:rPr>
          <w:lang w:val="ru-RU"/>
        </w:rPr>
        <w:t xml:space="preserve"> по созданию потенциала и повышению осведомленности страна планирует создать систему маркировки и </w:t>
      </w:r>
      <w:r w:rsidR="00BE6E64">
        <w:rPr>
          <w:lang w:val="ru-RU"/>
        </w:rPr>
        <w:t xml:space="preserve">внедрить </w:t>
      </w:r>
      <w:r w:rsidRPr="009A7572">
        <w:rPr>
          <w:lang w:val="ru-RU"/>
        </w:rPr>
        <w:t>стандарты энергоэффективности для оборудования комнатных кондиционеров.</w:t>
      </w:r>
    </w:p>
    <w:p w14:paraId="5DC62494" w14:textId="541B7C59" w:rsidR="00E8073D" w:rsidRPr="009A7572" w:rsidRDefault="00000000" w:rsidP="00E8073D">
      <w:pPr>
        <w:pStyle w:val="Heading1"/>
        <w:rPr>
          <w:lang w:val="ru-RU"/>
        </w:rPr>
      </w:pPr>
      <w:r w:rsidRPr="009A7572">
        <w:rPr>
          <w:lang w:val="ru-RU"/>
        </w:rPr>
        <w:t xml:space="preserve">Секретариат </w:t>
      </w:r>
      <w:r w:rsidR="00D71B15">
        <w:rPr>
          <w:lang w:val="ru-RU"/>
        </w:rPr>
        <w:t>попросил</w:t>
      </w:r>
      <w:r w:rsidR="00D71B15" w:rsidRPr="009A7572">
        <w:rPr>
          <w:lang w:val="ru-RU"/>
        </w:rPr>
        <w:t xml:space="preserve"> </w:t>
      </w:r>
      <w:r w:rsidRPr="009A7572">
        <w:rPr>
          <w:lang w:val="ru-RU"/>
        </w:rPr>
        <w:t xml:space="preserve">кратко </w:t>
      </w:r>
      <w:r w:rsidR="00947214">
        <w:rPr>
          <w:lang w:val="ru-RU"/>
        </w:rPr>
        <w:t>обозначить то</w:t>
      </w:r>
      <w:r w:rsidRPr="009A7572">
        <w:rPr>
          <w:lang w:val="ru-RU"/>
        </w:rPr>
        <w:t xml:space="preserve">, </w:t>
      </w:r>
      <w:r w:rsidR="00947214">
        <w:rPr>
          <w:lang w:val="ru-RU"/>
        </w:rPr>
        <w:t>что</w:t>
      </w:r>
      <w:r w:rsidRPr="009A7572">
        <w:rPr>
          <w:lang w:val="ru-RU"/>
        </w:rPr>
        <w:t xml:space="preserve"> планируется </w:t>
      </w:r>
      <w:r w:rsidR="00947214">
        <w:rPr>
          <w:lang w:val="ru-RU"/>
        </w:rPr>
        <w:t>представить</w:t>
      </w:r>
      <w:r w:rsidR="00947214" w:rsidRPr="009A7572">
        <w:rPr>
          <w:lang w:val="ru-RU"/>
        </w:rPr>
        <w:t xml:space="preserve"> </w:t>
      </w:r>
      <w:r w:rsidRPr="009A7572">
        <w:rPr>
          <w:lang w:val="ru-RU"/>
        </w:rPr>
        <w:t xml:space="preserve">на 98-м совещании. Правительство Соединенного Королевства ответило, что первоочередное внимание в </w:t>
      </w:r>
      <w:r w:rsidRPr="009A7572">
        <w:rPr>
          <w:lang w:val="ru-RU"/>
        </w:rPr>
        <w:lastRenderedPageBreak/>
        <w:t xml:space="preserve">предлагаемом проекте будет уделено оценке текущего технического потенциала и возможностей, </w:t>
      </w:r>
      <w:r w:rsidR="00324DC6" w:rsidRPr="00324DC6">
        <w:rPr>
          <w:lang w:val="ru-RU"/>
        </w:rPr>
        <w:t>выявлению пробелов и перспектив оказания помощи местному подсектору установки и сборки оборудования</w:t>
      </w:r>
      <w:r w:rsidRPr="009A7572">
        <w:rPr>
          <w:lang w:val="ru-RU"/>
        </w:rPr>
        <w:t xml:space="preserve">; планированию разработки </w:t>
      </w:r>
      <w:r w:rsidR="00947214">
        <w:rPr>
          <w:lang w:val="ru-RU"/>
        </w:rPr>
        <w:t xml:space="preserve">расширенных учебных </w:t>
      </w:r>
      <w:r w:rsidRPr="009A7572">
        <w:rPr>
          <w:lang w:val="ru-RU"/>
        </w:rPr>
        <w:t xml:space="preserve">программ для проведения </w:t>
      </w:r>
      <w:r w:rsidR="00947214">
        <w:rPr>
          <w:lang w:val="ru-RU"/>
        </w:rPr>
        <w:t>специальной</w:t>
      </w:r>
      <w:r w:rsidR="00947214" w:rsidRPr="009A7572">
        <w:rPr>
          <w:lang w:val="ru-RU"/>
        </w:rPr>
        <w:t xml:space="preserve"> </w:t>
      </w:r>
      <w:r w:rsidRPr="009A7572">
        <w:rPr>
          <w:lang w:val="ru-RU"/>
        </w:rPr>
        <w:t>подготовки; оценке необходимости организации цепочки поставок как компонентов, так и технологий для поддержки использования энергоэффективных технологий с низким ПГП; и созданию основы для появления трансформационных инноваций.</w:t>
      </w:r>
    </w:p>
    <w:p w14:paraId="157639E1" w14:textId="6E6E619E" w:rsidR="00E8073D" w:rsidRPr="009A7572" w:rsidRDefault="00000000" w:rsidP="00E8073D">
      <w:pPr>
        <w:pStyle w:val="Heading1"/>
        <w:rPr>
          <w:lang w:val="ru-RU"/>
        </w:rPr>
      </w:pPr>
      <w:r w:rsidRPr="0068354E">
        <w:rPr>
          <w:lang w:val="ru-RU"/>
        </w:rPr>
        <w:t xml:space="preserve">Что касается </w:t>
      </w:r>
      <w:r w:rsidR="0068354E" w:rsidRPr="0068354E">
        <w:rPr>
          <w:lang w:val="ru-RU"/>
        </w:rPr>
        <w:t>тиражир</w:t>
      </w:r>
      <w:r w:rsidR="0068354E" w:rsidRPr="00B31EB6">
        <w:rPr>
          <w:lang w:val="ru-RU"/>
        </w:rPr>
        <w:t>уемости</w:t>
      </w:r>
      <w:r w:rsidRPr="0068354E">
        <w:rPr>
          <w:lang w:val="ru-RU"/>
        </w:rPr>
        <w:t>, правительство</w:t>
      </w:r>
      <w:r w:rsidRPr="009A7572">
        <w:rPr>
          <w:lang w:val="ru-RU"/>
        </w:rPr>
        <w:t xml:space="preserve"> Соединенного Королевства заявило, что курсы профессиональной подготовки и мероприятия по созданию потенциала, разработанные в рамках проекта, могут быть тиражированы и масштабированы в других африканских странах через сеть Африканского центра передового опыта в области устойчивого охлаждения и холодильных цепей, а также имеют потенциал для тиражирования в других странах, действующих в рамках статьи</w:t>
      </w:r>
      <w:r w:rsidR="004B3D9D">
        <w:rPr>
          <w:lang w:val="ru-RU"/>
        </w:rPr>
        <w:t> </w:t>
      </w:r>
      <w:r w:rsidRPr="009A7572">
        <w:rPr>
          <w:lang w:val="ru-RU"/>
        </w:rPr>
        <w:t>5</w:t>
      </w:r>
      <w:r w:rsidR="0068354E">
        <w:rPr>
          <w:lang w:val="ru-RU"/>
        </w:rPr>
        <w:t xml:space="preserve">, где местные специалисты по монтажу и сборке </w:t>
      </w:r>
      <w:r w:rsidRPr="009A7572">
        <w:rPr>
          <w:lang w:val="ru-RU"/>
        </w:rPr>
        <w:t>испытываю</w:t>
      </w:r>
      <w:r w:rsidR="0068354E">
        <w:rPr>
          <w:lang w:val="ru-RU"/>
        </w:rPr>
        <w:t>т</w:t>
      </w:r>
      <w:r w:rsidRPr="009A7572">
        <w:rPr>
          <w:lang w:val="ru-RU"/>
        </w:rPr>
        <w:t xml:space="preserve"> аналогичные трудности с внедрением энергоэффективного оборудования с низким ПГП на основе хладагентов.</w:t>
      </w:r>
    </w:p>
    <w:p w14:paraId="739726BB" w14:textId="1BA3EA88" w:rsidR="00E8073D" w:rsidRPr="009A7572" w:rsidRDefault="00000000" w:rsidP="00E8073D">
      <w:pPr>
        <w:pStyle w:val="NormalWeb"/>
        <w:rPr>
          <w:i/>
          <w:iCs/>
          <w:color w:val="000000"/>
          <w:sz w:val="22"/>
          <w:szCs w:val="22"/>
          <w:lang w:val="ru-RU"/>
        </w:rPr>
      </w:pPr>
      <w:r w:rsidRPr="009A7572">
        <w:rPr>
          <w:i/>
          <w:iCs/>
          <w:color w:val="000000"/>
          <w:sz w:val="22"/>
          <w:szCs w:val="22"/>
          <w:lang w:val="ru-RU"/>
        </w:rPr>
        <w:t xml:space="preserve">Рекомендация </w:t>
      </w:r>
      <w:r w:rsidR="0068354E">
        <w:rPr>
          <w:i/>
          <w:iCs/>
          <w:color w:val="000000"/>
          <w:sz w:val="22"/>
          <w:szCs w:val="22"/>
          <w:lang w:val="ru-RU"/>
        </w:rPr>
        <w:t>с</w:t>
      </w:r>
      <w:r w:rsidRPr="009A7572">
        <w:rPr>
          <w:i/>
          <w:iCs/>
          <w:color w:val="000000"/>
          <w:sz w:val="22"/>
          <w:szCs w:val="22"/>
          <w:lang w:val="ru-RU"/>
        </w:rPr>
        <w:t>екретариата</w:t>
      </w:r>
    </w:p>
    <w:p w14:paraId="08B5C468" w14:textId="7A691EAC" w:rsidR="00E8073D" w:rsidRPr="009A7572" w:rsidRDefault="00000000" w:rsidP="00E8073D">
      <w:pPr>
        <w:pStyle w:val="Heading1"/>
        <w:rPr>
          <w:lang w:val="ru-RU"/>
        </w:rPr>
      </w:pPr>
      <w:r w:rsidRPr="009A7572">
        <w:rPr>
          <w:lang w:val="ru-RU"/>
        </w:rPr>
        <w:t>Секретариат рекомендует общее утверждение заявки на подготовку экспериментального проекта по поддержанию и</w:t>
      </w:r>
      <w:r w:rsidR="0068354E">
        <w:rPr>
          <w:lang w:val="ru-RU"/>
        </w:rPr>
        <w:t>(</w:t>
      </w:r>
      <w:r w:rsidRPr="009A7572">
        <w:rPr>
          <w:lang w:val="ru-RU"/>
        </w:rPr>
        <w:t>или</w:t>
      </w:r>
      <w:r w:rsidR="0068354E">
        <w:rPr>
          <w:lang w:val="ru-RU"/>
        </w:rPr>
        <w:t>)</w:t>
      </w:r>
      <w:r w:rsidRPr="009A7572">
        <w:rPr>
          <w:lang w:val="ru-RU"/>
        </w:rPr>
        <w:t xml:space="preserve"> повышению энергоэффективности в Руанде посредством предоставления технической помощи при поэтапном отказе от различных ГФУ </w:t>
      </w:r>
      <w:r w:rsidR="00341ACE">
        <w:rPr>
          <w:lang w:val="ru-RU"/>
        </w:rPr>
        <w:t xml:space="preserve">с уровнем </w:t>
      </w:r>
      <w:r w:rsidRPr="009A7572">
        <w:rPr>
          <w:lang w:val="ru-RU"/>
        </w:rPr>
        <w:t>финансирования, указанн</w:t>
      </w:r>
      <w:r w:rsidR="00341ACE">
        <w:rPr>
          <w:lang w:val="ru-RU"/>
        </w:rPr>
        <w:t>ым</w:t>
      </w:r>
      <w:r w:rsidRPr="009A7572">
        <w:rPr>
          <w:lang w:val="ru-RU"/>
        </w:rPr>
        <w:t xml:space="preserve"> в таблице 1.</w:t>
      </w:r>
    </w:p>
    <w:p w14:paraId="403C6F9F" w14:textId="77777777" w:rsidR="005F5513" w:rsidRPr="009A7572" w:rsidRDefault="00000000" w:rsidP="0090671B">
      <w:pPr>
        <w:keepNext/>
        <w:spacing w:after="240"/>
        <w:rPr>
          <w:b/>
          <w:lang w:val="ru-RU"/>
        </w:rPr>
      </w:pPr>
      <w:r w:rsidRPr="009A7572">
        <w:rPr>
          <w:b/>
          <w:bCs/>
          <w:lang w:val="ru-RU"/>
        </w:rPr>
        <w:t>Рекомендация</w:t>
      </w:r>
    </w:p>
    <w:p w14:paraId="6992F62F" w14:textId="207B3A5F" w:rsidR="00B609A5" w:rsidRPr="009A7572" w:rsidRDefault="00000000" w:rsidP="00496B68">
      <w:pPr>
        <w:pStyle w:val="Heading1"/>
        <w:rPr>
          <w:lang w:val="ru-RU"/>
        </w:rPr>
      </w:pPr>
      <w:r w:rsidRPr="009A7572">
        <w:rPr>
          <w:lang w:val="ru-RU"/>
        </w:rPr>
        <w:t>Исполнительный комитет, возможно, пожелает поручить Казначею компенсировать расходы по двусторонним проектам, утвержденным на 96-м совещании, следующим образом:</w:t>
      </w:r>
    </w:p>
    <w:p w14:paraId="4015C469" w14:textId="517562F3" w:rsidR="009E502E" w:rsidRDefault="00000000" w:rsidP="001D0AB4">
      <w:pPr>
        <w:pStyle w:val="Heading2"/>
        <w:numPr>
          <w:ilvl w:val="1"/>
          <w:numId w:val="1"/>
        </w:numPr>
        <w:rPr>
          <w:lang w:val="ru-RU"/>
        </w:rPr>
      </w:pPr>
      <w:r w:rsidRPr="009E502E">
        <w:rPr>
          <w:highlight w:val="yellow"/>
          <w:lang w:val="ru-RU"/>
        </w:rPr>
        <w:t>ХХ</w:t>
      </w:r>
      <w:r w:rsidRPr="009E502E">
        <w:rPr>
          <w:lang w:val="ru-RU"/>
        </w:rPr>
        <w:t xml:space="preserve"> долл. США (включая эксплуатационные расходы учреждений) в счет остатка </w:t>
      </w:r>
      <w:r w:rsidR="0068354E" w:rsidRPr="009E502E">
        <w:rPr>
          <w:lang w:val="ru-RU"/>
        </w:rPr>
        <w:t xml:space="preserve">взноса правительства Германии </w:t>
      </w:r>
      <w:r w:rsidR="0068354E">
        <w:rPr>
          <w:lang w:val="ru-RU"/>
        </w:rPr>
        <w:t xml:space="preserve">по линии </w:t>
      </w:r>
      <w:r w:rsidRPr="009E502E">
        <w:rPr>
          <w:lang w:val="ru-RU"/>
        </w:rPr>
        <w:t>двустороннего</w:t>
      </w:r>
      <w:r w:rsidR="0068354E">
        <w:rPr>
          <w:lang w:val="ru-RU"/>
        </w:rPr>
        <w:t xml:space="preserve"> финансирования</w:t>
      </w:r>
      <w:r w:rsidRPr="009E502E">
        <w:rPr>
          <w:lang w:val="ru-RU"/>
        </w:rPr>
        <w:t xml:space="preserve"> за 2024-2026 годы;</w:t>
      </w:r>
    </w:p>
    <w:p w14:paraId="565C38FC" w14:textId="1F61D31B" w:rsidR="001D0AB4" w:rsidRPr="009E502E" w:rsidRDefault="00000000" w:rsidP="001D0AB4">
      <w:pPr>
        <w:pStyle w:val="Heading2"/>
        <w:numPr>
          <w:ilvl w:val="1"/>
          <w:numId w:val="1"/>
        </w:numPr>
        <w:rPr>
          <w:lang w:val="ru-RU"/>
        </w:rPr>
      </w:pPr>
      <w:r w:rsidRPr="009E502E">
        <w:rPr>
          <w:highlight w:val="yellow"/>
          <w:lang w:val="ru-RU"/>
        </w:rPr>
        <w:t>ХХ</w:t>
      </w:r>
      <w:r w:rsidRPr="009E502E">
        <w:rPr>
          <w:lang w:val="ru-RU"/>
        </w:rPr>
        <w:t xml:space="preserve"> долл. США (включая эксплуатационные расходы учреждений) в счет остатка взноса правительства Соединенного Королевства Великобритании и Северной Ирландии </w:t>
      </w:r>
      <w:r w:rsidR="0068354E">
        <w:rPr>
          <w:lang w:val="ru-RU"/>
        </w:rPr>
        <w:t>по лини</w:t>
      </w:r>
      <w:r w:rsidR="000A4F2D">
        <w:rPr>
          <w:lang w:val="ru-RU"/>
        </w:rPr>
        <w:t>и</w:t>
      </w:r>
      <w:r w:rsidR="0068354E">
        <w:rPr>
          <w:lang w:val="ru-RU"/>
        </w:rPr>
        <w:t xml:space="preserve"> двустороннего финансирования </w:t>
      </w:r>
      <w:r w:rsidRPr="009E502E">
        <w:rPr>
          <w:lang w:val="ru-RU"/>
        </w:rPr>
        <w:t>за 2024-2026 годы.</w:t>
      </w:r>
    </w:p>
    <w:p w14:paraId="2B03026D" w14:textId="77777777" w:rsidR="00D12E93" w:rsidRPr="006D6E98" w:rsidRDefault="00D12E93" w:rsidP="00433779">
      <w:pPr>
        <w:pStyle w:val="Heading1"/>
        <w:keepNext/>
        <w:numPr>
          <w:ilvl w:val="0"/>
          <w:numId w:val="0"/>
        </w:numPr>
        <w:rPr>
          <w:lang w:val="ru-RU"/>
        </w:rPr>
        <w:sectPr w:rsidR="00D12E93" w:rsidRPr="006D6E98" w:rsidSect="00B31EB6">
          <w:headerReference w:type="even" r:id="rId16"/>
          <w:headerReference w:type="default" r:id="rId17"/>
          <w:footerReference w:type="even" r:id="rId18"/>
          <w:footerReference w:type="default" r:id="rId19"/>
          <w:footerReference w:type="first" r:id="rId20"/>
          <w:pgSz w:w="12240" w:h="15840" w:code="1"/>
          <w:pgMar w:top="720" w:right="1440" w:bottom="862" w:left="1440" w:header="720" w:footer="476" w:gutter="0"/>
          <w:cols w:space="720"/>
          <w:titlePg/>
        </w:sectPr>
      </w:pPr>
    </w:p>
    <w:p w14:paraId="2D80D223" w14:textId="77777777" w:rsidR="009A7FC0" w:rsidRPr="00BE1485" w:rsidRDefault="00000000" w:rsidP="00B012E1">
      <w:pPr>
        <w:spacing w:after="240"/>
        <w:jc w:val="center"/>
        <w:rPr>
          <w:b/>
          <w:lang w:val="en-GB"/>
        </w:rPr>
      </w:pPr>
      <w:r w:rsidRPr="006D6E98">
        <w:rPr>
          <w:b/>
          <w:bCs/>
          <w:lang w:val="en-US"/>
        </w:rPr>
        <w:lastRenderedPageBreak/>
        <w:t>Annex I</w:t>
      </w:r>
    </w:p>
    <w:p w14:paraId="420A4794" w14:textId="77777777" w:rsidR="009A7FC0" w:rsidRPr="00BE1485" w:rsidRDefault="00000000" w:rsidP="00B012E1">
      <w:pPr>
        <w:spacing w:after="240"/>
        <w:jc w:val="center"/>
        <w:rPr>
          <w:b/>
          <w:lang w:val="en-GB"/>
        </w:rPr>
      </w:pPr>
      <w:r w:rsidRPr="006D6E98">
        <w:rPr>
          <w:b/>
          <w:bCs/>
          <w:lang w:val="en-US"/>
        </w:rPr>
        <w:t>INSTITUTIONAL STRENGTHENING PROJECT PROPOSAL</w:t>
      </w:r>
    </w:p>
    <w:p w14:paraId="1F68E1D1" w14:textId="77777777" w:rsidR="009A7FC0" w:rsidRPr="00BE1485" w:rsidRDefault="00000000" w:rsidP="00F32589">
      <w:pPr>
        <w:spacing w:after="120"/>
        <w:rPr>
          <w:b/>
          <w:lang w:val="en-GB"/>
        </w:rPr>
      </w:pPr>
      <w:r w:rsidRPr="006D6E98">
        <w:rPr>
          <w:b/>
          <w:bCs/>
          <w:lang w:val="en-US"/>
        </w:rPr>
        <w:t>Papua New Guinea:  Renewal of institutional strengthening</w:t>
      </w:r>
    </w:p>
    <w:tbl>
      <w:tblPr>
        <w:tblStyle w:val="TableGrid10"/>
        <w:tblW w:w="5000" w:type="pct"/>
        <w:tblLook w:val="01E0" w:firstRow="1" w:lastRow="1" w:firstColumn="1" w:lastColumn="1" w:noHBand="0" w:noVBand="0"/>
      </w:tblPr>
      <w:tblGrid>
        <w:gridCol w:w="6064"/>
        <w:gridCol w:w="1672"/>
        <w:gridCol w:w="1614"/>
      </w:tblGrid>
      <w:tr w:rsidR="004021D4" w14:paraId="4F0709CA" w14:textId="77777777" w:rsidTr="00775863">
        <w:trPr>
          <w:trHeight w:val="278"/>
          <w:tblHeader/>
        </w:trPr>
        <w:tc>
          <w:tcPr>
            <w:tcW w:w="4137" w:type="pct"/>
            <w:gridSpan w:val="2"/>
            <w:tcBorders>
              <w:bottom w:val="single" w:sz="4" w:space="0" w:color="auto"/>
            </w:tcBorders>
          </w:tcPr>
          <w:p w14:paraId="15ABDBBB" w14:textId="77777777" w:rsidR="00631AC0" w:rsidRPr="00BE1485" w:rsidRDefault="00000000" w:rsidP="00775863">
            <w:pPr>
              <w:keepNext/>
              <w:rPr>
                <w:b/>
                <w:sz w:val="20"/>
                <w:szCs w:val="20"/>
              </w:rPr>
            </w:pPr>
            <w:r w:rsidRPr="006D6E98">
              <w:rPr>
                <w:b/>
                <w:bCs/>
                <w:sz w:val="20"/>
                <w:szCs w:val="20"/>
                <w:lang w:val="en-US"/>
              </w:rPr>
              <w:t>Summary of the project and country profile</w:t>
            </w:r>
          </w:p>
        </w:tc>
        <w:tc>
          <w:tcPr>
            <w:tcW w:w="863" w:type="pct"/>
          </w:tcPr>
          <w:p w14:paraId="7D194F60" w14:textId="77777777" w:rsidR="00631AC0" w:rsidRPr="00BE1485" w:rsidRDefault="00631AC0" w:rsidP="00775863">
            <w:pPr>
              <w:keepNext/>
              <w:jc w:val="right"/>
              <w:rPr>
                <w:b/>
                <w:sz w:val="20"/>
                <w:szCs w:val="20"/>
              </w:rPr>
            </w:pPr>
          </w:p>
        </w:tc>
      </w:tr>
      <w:tr w:rsidR="004021D4" w14:paraId="5E6F52A0" w14:textId="77777777" w:rsidTr="00775863">
        <w:trPr>
          <w:trHeight w:val="233"/>
        </w:trPr>
        <w:tc>
          <w:tcPr>
            <w:tcW w:w="4137" w:type="pct"/>
            <w:gridSpan w:val="2"/>
            <w:tcBorders>
              <w:bottom w:val="single" w:sz="4" w:space="0" w:color="auto"/>
            </w:tcBorders>
          </w:tcPr>
          <w:p w14:paraId="5C0F6438" w14:textId="77777777" w:rsidR="00631AC0" w:rsidRPr="00BE1485" w:rsidRDefault="00000000" w:rsidP="00775863">
            <w:pPr>
              <w:keepNext/>
              <w:rPr>
                <w:sz w:val="20"/>
                <w:szCs w:val="20"/>
              </w:rPr>
            </w:pPr>
            <w:r>
              <w:rPr>
                <w:sz w:val="20"/>
                <w:szCs w:val="20"/>
                <w:lang w:val="ru-RU"/>
              </w:rPr>
              <w:t>Implementing agency:</w:t>
            </w:r>
          </w:p>
        </w:tc>
        <w:tc>
          <w:tcPr>
            <w:tcW w:w="863" w:type="pct"/>
            <w:tcBorders>
              <w:bottom w:val="single" w:sz="4" w:space="0" w:color="auto"/>
            </w:tcBorders>
          </w:tcPr>
          <w:p w14:paraId="5584B061" w14:textId="77777777" w:rsidR="00631AC0" w:rsidRPr="00BE1485" w:rsidRDefault="00000000" w:rsidP="00775863">
            <w:pPr>
              <w:keepNext/>
              <w:jc w:val="center"/>
              <w:rPr>
                <w:sz w:val="20"/>
                <w:szCs w:val="20"/>
              </w:rPr>
            </w:pPr>
            <w:r>
              <w:rPr>
                <w:sz w:val="20"/>
                <w:szCs w:val="20"/>
                <w:lang w:val="ru-RU"/>
              </w:rPr>
              <w:t>Германия</w:t>
            </w:r>
          </w:p>
        </w:tc>
      </w:tr>
      <w:tr w:rsidR="004021D4" w14:paraId="7CF399D9" w14:textId="77777777" w:rsidTr="00775863">
        <w:trPr>
          <w:trHeight w:val="233"/>
        </w:trPr>
        <w:tc>
          <w:tcPr>
            <w:tcW w:w="4137" w:type="pct"/>
            <w:gridSpan w:val="2"/>
            <w:tcBorders>
              <w:top w:val="single" w:sz="4" w:space="0" w:color="auto"/>
              <w:left w:val="single" w:sz="4" w:space="0" w:color="auto"/>
              <w:bottom w:val="nil"/>
              <w:right w:val="single" w:sz="4" w:space="0" w:color="auto"/>
            </w:tcBorders>
          </w:tcPr>
          <w:p w14:paraId="6FC1B8B6" w14:textId="77777777" w:rsidR="00631AC0" w:rsidRPr="00BE1485" w:rsidRDefault="00000000" w:rsidP="00775863">
            <w:pPr>
              <w:keepNext/>
              <w:rPr>
                <w:sz w:val="20"/>
                <w:szCs w:val="20"/>
              </w:rPr>
            </w:pPr>
            <w:r w:rsidRPr="006D6E98">
              <w:rPr>
                <w:sz w:val="20"/>
                <w:szCs w:val="20"/>
                <w:lang w:val="en-US"/>
              </w:rPr>
              <w:t>Amounts previously approved for institutional strengthening (US $):</w:t>
            </w:r>
          </w:p>
        </w:tc>
        <w:tc>
          <w:tcPr>
            <w:tcW w:w="863" w:type="pct"/>
            <w:tcBorders>
              <w:top w:val="single" w:sz="4" w:space="0" w:color="auto"/>
              <w:left w:val="single" w:sz="4" w:space="0" w:color="auto"/>
              <w:bottom w:val="nil"/>
              <w:right w:val="single" w:sz="4" w:space="0" w:color="auto"/>
            </w:tcBorders>
          </w:tcPr>
          <w:p w14:paraId="75D8103B" w14:textId="77777777" w:rsidR="00631AC0" w:rsidRPr="00BE1485" w:rsidRDefault="00631AC0" w:rsidP="00775863">
            <w:pPr>
              <w:jc w:val="right"/>
              <w:rPr>
                <w:sz w:val="20"/>
                <w:szCs w:val="20"/>
              </w:rPr>
            </w:pPr>
          </w:p>
        </w:tc>
      </w:tr>
      <w:tr w:rsidR="004021D4" w14:paraId="678AADF8" w14:textId="77777777" w:rsidTr="00775863">
        <w:trPr>
          <w:trHeight w:val="233"/>
        </w:trPr>
        <w:tc>
          <w:tcPr>
            <w:tcW w:w="3243" w:type="pct"/>
            <w:tcBorders>
              <w:top w:val="nil"/>
              <w:left w:val="single" w:sz="4" w:space="0" w:color="auto"/>
              <w:bottom w:val="nil"/>
              <w:right w:val="nil"/>
            </w:tcBorders>
            <w:shd w:val="clear" w:color="auto" w:fill="FFFFFF" w:themeFill="background1"/>
            <w:vAlign w:val="bottom"/>
          </w:tcPr>
          <w:p w14:paraId="286201C2" w14:textId="77777777" w:rsidR="00CC6783" w:rsidRPr="00BE1485" w:rsidRDefault="00000000" w:rsidP="00CC6783">
            <w:pPr>
              <w:keepNext/>
              <w:ind w:left="5105" w:right="-198"/>
              <w:jc w:val="left"/>
              <w:rPr>
                <w:sz w:val="20"/>
                <w:szCs w:val="20"/>
              </w:rPr>
            </w:pPr>
            <w:r>
              <w:rPr>
                <w:sz w:val="20"/>
                <w:szCs w:val="20"/>
                <w:lang w:val="ru-RU"/>
              </w:rPr>
              <w:t>Phase I:</w:t>
            </w:r>
          </w:p>
        </w:tc>
        <w:tc>
          <w:tcPr>
            <w:tcW w:w="894" w:type="pct"/>
            <w:tcBorders>
              <w:top w:val="nil"/>
              <w:left w:val="nil"/>
              <w:bottom w:val="nil"/>
              <w:right w:val="single" w:sz="4" w:space="0" w:color="auto"/>
            </w:tcBorders>
            <w:shd w:val="clear" w:color="auto" w:fill="FFFFFF" w:themeFill="background1"/>
            <w:vAlign w:val="bottom"/>
          </w:tcPr>
          <w:p w14:paraId="52EA46EB" w14:textId="77777777" w:rsidR="00CC6783" w:rsidRPr="00BE1485" w:rsidRDefault="00000000" w:rsidP="00CC6783">
            <w:pPr>
              <w:keepNext/>
              <w:jc w:val="right"/>
              <w:rPr>
                <w:sz w:val="20"/>
                <w:szCs w:val="20"/>
              </w:rPr>
            </w:pPr>
            <w:r>
              <w:rPr>
                <w:sz w:val="20"/>
                <w:szCs w:val="20"/>
                <w:lang w:val="ru-RU"/>
              </w:rPr>
              <w:t>May-96</w:t>
            </w:r>
          </w:p>
        </w:tc>
        <w:tc>
          <w:tcPr>
            <w:tcW w:w="863" w:type="pct"/>
            <w:tcBorders>
              <w:top w:val="nil"/>
              <w:left w:val="single" w:sz="4" w:space="0" w:color="auto"/>
              <w:bottom w:val="nil"/>
              <w:right w:val="single" w:sz="4" w:space="0" w:color="auto"/>
            </w:tcBorders>
            <w:shd w:val="clear" w:color="auto" w:fill="FFFFFF" w:themeFill="background1"/>
          </w:tcPr>
          <w:p w14:paraId="00AF7E3E" w14:textId="77777777" w:rsidR="00CC6783" w:rsidRPr="00BE1485" w:rsidRDefault="00000000" w:rsidP="00CC6783">
            <w:pPr>
              <w:jc w:val="right"/>
              <w:rPr>
                <w:sz w:val="20"/>
                <w:szCs w:val="20"/>
              </w:rPr>
            </w:pPr>
            <w:r>
              <w:rPr>
                <w:sz w:val="20"/>
                <w:szCs w:val="20"/>
                <w:lang w:val="ru-RU"/>
              </w:rPr>
              <w:t>23,826</w:t>
            </w:r>
          </w:p>
        </w:tc>
      </w:tr>
      <w:tr w:rsidR="004021D4" w14:paraId="48D8457C" w14:textId="77777777" w:rsidTr="00775863">
        <w:trPr>
          <w:trHeight w:val="233"/>
        </w:trPr>
        <w:tc>
          <w:tcPr>
            <w:tcW w:w="3243" w:type="pct"/>
            <w:tcBorders>
              <w:top w:val="nil"/>
              <w:left w:val="single" w:sz="4" w:space="0" w:color="auto"/>
              <w:bottom w:val="nil"/>
              <w:right w:val="nil"/>
            </w:tcBorders>
            <w:shd w:val="clear" w:color="auto" w:fill="FFFFFF" w:themeFill="background1"/>
            <w:vAlign w:val="bottom"/>
          </w:tcPr>
          <w:p w14:paraId="4E40EBB2" w14:textId="77777777" w:rsidR="00CC6783" w:rsidRPr="00BE1485" w:rsidRDefault="00000000" w:rsidP="00CC6783">
            <w:pPr>
              <w:keepNext/>
              <w:ind w:left="5105" w:right="-198"/>
              <w:jc w:val="left"/>
              <w:rPr>
                <w:sz w:val="20"/>
                <w:szCs w:val="20"/>
              </w:rPr>
            </w:pPr>
            <w:r>
              <w:rPr>
                <w:sz w:val="20"/>
                <w:szCs w:val="20"/>
                <w:lang w:val="ru-RU"/>
              </w:rPr>
              <w:t>Phase II:</w:t>
            </w:r>
          </w:p>
        </w:tc>
        <w:tc>
          <w:tcPr>
            <w:tcW w:w="894" w:type="pct"/>
            <w:tcBorders>
              <w:top w:val="nil"/>
              <w:left w:val="nil"/>
              <w:bottom w:val="nil"/>
              <w:right w:val="single" w:sz="4" w:space="0" w:color="auto"/>
            </w:tcBorders>
            <w:shd w:val="clear" w:color="auto" w:fill="FFFFFF" w:themeFill="background1"/>
            <w:vAlign w:val="bottom"/>
          </w:tcPr>
          <w:p w14:paraId="2B9EE07C" w14:textId="77777777" w:rsidR="00CC6783" w:rsidRPr="00BE1485" w:rsidRDefault="00000000" w:rsidP="00CC6783">
            <w:pPr>
              <w:keepNext/>
              <w:jc w:val="right"/>
              <w:rPr>
                <w:sz w:val="20"/>
                <w:szCs w:val="20"/>
              </w:rPr>
            </w:pPr>
            <w:r>
              <w:rPr>
                <w:sz w:val="20"/>
                <w:szCs w:val="20"/>
                <w:lang w:val="ru-RU"/>
              </w:rPr>
              <w:t>Dec-03</w:t>
            </w:r>
          </w:p>
        </w:tc>
        <w:tc>
          <w:tcPr>
            <w:tcW w:w="863" w:type="pct"/>
            <w:tcBorders>
              <w:top w:val="nil"/>
              <w:left w:val="single" w:sz="4" w:space="0" w:color="auto"/>
              <w:bottom w:val="nil"/>
              <w:right w:val="single" w:sz="4" w:space="0" w:color="auto"/>
            </w:tcBorders>
            <w:shd w:val="clear" w:color="auto" w:fill="FFFFFF" w:themeFill="background1"/>
          </w:tcPr>
          <w:p w14:paraId="0916C034" w14:textId="77777777" w:rsidR="00CC6783" w:rsidRPr="00BE1485" w:rsidRDefault="00000000" w:rsidP="00CC6783">
            <w:pPr>
              <w:jc w:val="right"/>
              <w:rPr>
                <w:sz w:val="20"/>
                <w:szCs w:val="20"/>
              </w:rPr>
            </w:pPr>
            <w:r>
              <w:rPr>
                <w:sz w:val="20"/>
                <w:szCs w:val="20"/>
                <w:lang w:val="ru-RU"/>
              </w:rPr>
              <w:t>44,853</w:t>
            </w:r>
          </w:p>
        </w:tc>
      </w:tr>
      <w:tr w:rsidR="004021D4" w14:paraId="5A66F791" w14:textId="77777777" w:rsidTr="00775863">
        <w:trPr>
          <w:trHeight w:val="233"/>
        </w:trPr>
        <w:tc>
          <w:tcPr>
            <w:tcW w:w="3243" w:type="pct"/>
            <w:tcBorders>
              <w:top w:val="nil"/>
              <w:left w:val="single" w:sz="4" w:space="0" w:color="auto"/>
              <w:bottom w:val="nil"/>
              <w:right w:val="nil"/>
            </w:tcBorders>
            <w:shd w:val="clear" w:color="auto" w:fill="FFFFFF" w:themeFill="background1"/>
            <w:vAlign w:val="bottom"/>
          </w:tcPr>
          <w:p w14:paraId="2BEE8189" w14:textId="77777777" w:rsidR="00CC6783" w:rsidRPr="00BE1485" w:rsidRDefault="00000000" w:rsidP="00CC6783">
            <w:pPr>
              <w:ind w:left="5105" w:right="-198"/>
              <w:jc w:val="left"/>
              <w:rPr>
                <w:sz w:val="20"/>
                <w:szCs w:val="20"/>
              </w:rPr>
            </w:pPr>
            <w:r>
              <w:rPr>
                <w:sz w:val="20"/>
                <w:szCs w:val="20"/>
                <w:lang w:val="ru-RU"/>
              </w:rPr>
              <w:t>Phase III:</w:t>
            </w:r>
          </w:p>
        </w:tc>
        <w:tc>
          <w:tcPr>
            <w:tcW w:w="894" w:type="pct"/>
            <w:tcBorders>
              <w:top w:val="nil"/>
              <w:left w:val="nil"/>
              <w:bottom w:val="nil"/>
              <w:right w:val="single" w:sz="4" w:space="0" w:color="auto"/>
            </w:tcBorders>
            <w:shd w:val="clear" w:color="auto" w:fill="FFFFFF" w:themeFill="background1"/>
            <w:vAlign w:val="bottom"/>
          </w:tcPr>
          <w:p w14:paraId="77EC364A" w14:textId="77777777" w:rsidR="00CC6783" w:rsidRPr="00BE1485" w:rsidRDefault="00000000" w:rsidP="00CC6783">
            <w:pPr>
              <w:jc w:val="right"/>
              <w:rPr>
                <w:sz w:val="20"/>
                <w:szCs w:val="20"/>
              </w:rPr>
            </w:pPr>
            <w:r>
              <w:rPr>
                <w:sz w:val="20"/>
                <w:szCs w:val="20"/>
                <w:lang w:val="ru-RU"/>
              </w:rPr>
              <w:t>Apr-06</w:t>
            </w:r>
          </w:p>
        </w:tc>
        <w:tc>
          <w:tcPr>
            <w:tcW w:w="863" w:type="pct"/>
            <w:tcBorders>
              <w:top w:val="nil"/>
              <w:left w:val="single" w:sz="4" w:space="0" w:color="auto"/>
              <w:bottom w:val="nil"/>
              <w:right w:val="single" w:sz="4" w:space="0" w:color="auto"/>
            </w:tcBorders>
            <w:shd w:val="clear" w:color="auto" w:fill="FFFFFF" w:themeFill="background1"/>
          </w:tcPr>
          <w:p w14:paraId="3BEBA6B3" w14:textId="77777777" w:rsidR="00CC6783" w:rsidRPr="00BE1485" w:rsidRDefault="00000000" w:rsidP="00CC6783">
            <w:pPr>
              <w:jc w:val="right"/>
              <w:rPr>
                <w:sz w:val="20"/>
                <w:szCs w:val="20"/>
              </w:rPr>
            </w:pPr>
            <w:r>
              <w:rPr>
                <w:sz w:val="20"/>
                <w:szCs w:val="20"/>
                <w:lang w:val="ru-RU"/>
              </w:rPr>
              <w:t>67,800</w:t>
            </w:r>
          </w:p>
        </w:tc>
      </w:tr>
      <w:tr w:rsidR="004021D4" w14:paraId="54716BB4" w14:textId="77777777" w:rsidTr="00775863">
        <w:trPr>
          <w:trHeight w:val="233"/>
        </w:trPr>
        <w:tc>
          <w:tcPr>
            <w:tcW w:w="3243" w:type="pct"/>
            <w:tcBorders>
              <w:top w:val="nil"/>
              <w:left w:val="single" w:sz="4" w:space="0" w:color="auto"/>
              <w:bottom w:val="nil"/>
              <w:right w:val="nil"/>
            </w:tcBorders>
            <w:shd w:val="clear" w:color="auto" w:fill="FFFFFF" w:themeFill="background1"/>
            <w:vAlign w:val="bottom"/>
          </w:tcPr>
          <w:p w14:paraId="3B346E03" w14:textId="77777777" w:rsidR="00631AC0" w:rsidRPr="00BE1485" w:rsidRDefault="00000000" w:rsidP="00775863">
            <w:pPr>
              <w:ind w:left="5105" w:right="-198"/>
              <w:jc w:val="left"/>
              <w:rPr>
                <w:sz w:val="20"/>
                <w:szCs w:val="20"/>
              </w:rPr>
            </w:pPr>
            <w:r>
              <w:rPr>
                <w:sz w:val="20"/>
                <w:szCs w:val="20"/>
                <w:lang w:val="ru-RU"/>
              </w:rPr>
              <w:t>Phase IV:</w:t>
            </w:r>
          </w:p>
        </w:tc>
        <w:tc>
          <w:tcPr>
            <w:tcW w:w="894" w:type="pct"/>
            <w:tcBorders>
              <w:top w:val="nil"/>
              <w:left w:val="nil"/>
              <w:bottom w:val="nil"/>
              <w:right w:val="single" w:sz="4" w:space="0" w:color="auto"/>
            </w:tcBorders>
            <w:shd w:val="clear" w:color="auto" w:fill="FFFFFF" w:themeFill="background1"/>
            <w:vAlign w:val="bottom"/>
          </w:tcPr>
          <w:p w14:paraId="656D37FD" w14:textId="77777777" w:rsidR="00631AC0" w:rsidRPr="00BE1485" w:rsidRDefault="00000000" w:rsidP="00775863">
            <w:pPr>
              <w:jc w:val="right"/>
              <w:rPr>
                <w:sz w:val="20"/>
                <w:szCs w:val="20"/>
              </w:rPr>
            </w:pPr>
            <w:r>
              <w:rPr>
                <w:sz w:val="20"/>
                <w:szCs w:val="20"/>
                <w:lang w:val="ru-RU"/>
              </w:rPr>
              <w:t>Apr-08</w:t>
            </w:r>
          </w:p>
        </w:tc>
        <w:tc>
          <w:tcPr>
            <w:tcW w:w="863" w:type="pct"/>
            <w:tcBorders>
              <w:top w:val="nil"/>
              <w:left w:val="single" w:sz="4" w:space="0" w:color="auto"/>
              <w:bottom w:val="nil"/>
              <w:right w:val="single" w:sz="4" w:space="0" w:color="auto"/>
            </w:tcBorders>
            <w:shd w:val="clear" w:color="auto" w:fill="FFFFFF" w:themeFill="background1"/>
          </w:tcPr>
          <w:p w14:paraId="2A09C904" w14:textId="77777777" w:rsidR="00631AC0" w:rsidRPr="00BE1485" w:rsidRDefault="00000000" w:rsidP="00775863">
            <w:pPr>
              <w:jc w:val="right"/>
              <w:rPr>
                <w:sz w:val="20"/>
                <w:szCs w:val="20"/>
              </w:rPr>
            </w:pPr>
            <w:r>
              <w:rPr>
                <w:sz w:val="20"/>
                <w:szCs w:val="20"/>
                <w:lang w:val="ru-RU"/>
              </w:rPr>
              <w:t>67,800</w:t>
            </w:r>
          </w:p>
        </w:tc>
      </w:tr>
      <w:tr w:rsidR="004021D4" w14:paraId="15B05AF1" w14:textId="77777777" w:rsidTr="00775863">
        <w:trPr>
          <w:trHeight w:val="233"/>
        </w:trPr>
        <w:tc>
          <w:tcPr>
            <w:tcW w:w="3243" w:type="pct"/>
            <w:tcBorders>
              <w:top w:val="nil"/>
              <w:left w:val="single" w:sz="4" w:space="0" w:color="auto"/>
              <w:bottom w:val="nil"/>
              <w:right w:val="nil"/>
            </w:tcBorders>
            <w:shd w:val="clear" w:color="auto" w:fill="FFFFFF" w:themeFill="background1"/>
            <w:vAlign w:val="bottom"/>
          </w:tcPr>
          <w:p w14:paraId="1E3DBCA6" w14:textId="77777777" w:rsidR="00631AC0" w:rsidRPr="00BE1485" w:rsidRDefault="00631AC0" w:rsidP="00775863">
            <w:pPr>
              <w:ind w:left="5105" w:right="-198"/>
              <w:jc w:val="left"/>
              <w:rPr>
                <w:sz w:val="20"/>
                <w:szCs w:val="20"/>
              </w:rPr>
            </w:pPr>
          </w:p>
        </w:tc>
        <w:tc>
          <w:tcPr>
            <w:tcW w:w="894" w:type="pct"/>
            <w:tcBorders>
              <w:top w:val="nil"/>
              <w:left w:val="nil"/>
              <w:bottom w:val="nil"/>
              <w:right w:val="single" w:sz="4" w:space="0" w:color="auto"/>
            </w:tcBorders>
            <w:shd w:val="clear" w:color="auto" w:fill="FFFFFF" w:themeFill="background1"/>
            <w:vAlign w:val="bottom"/>
          </w:tcPr>
          <w:p w14:paraId="417AE121" w14:textId="77777777" w:rsidR="00631AC0" w:rsidRPr="00BE1485" w:rsidRDefault="00000000" w:rsidP="00775863">
            <w:pPr>
              <w:jc w:val="right"/>
              <w:rPr>
                <w:sz w:val="20"/>
                <w:szCs w:val="20"/>
                <w:highlight w:val="yellow"/>
              </w:rPr>
            </w:pPr>
            <w:r>
              <w:rPr>
                <w:sz w:val="20"/>
                <w:szCs w:val="20"/>
                <w:lang w:val="ru-RU"/>
              </w:rPr>
              <w:t>Jul-21</w:t>
            </w:r>
          </w:p>
        </w:tc>
        <w:tc>
          <w:tcPr>
            <w:tcW w:w="863" w:type="pct"/>
            <w:tcBorders>
              <w:top w:val="nil"/>
              <w:left w:val="single" w:sz="4" w:space="0" w:color="auto"/>
              <w:bottom w:val="nil"/>
              <w:right w:val="single" w:sz="4" w:space="0" w:color="auto"/>
            </w:tcBorders>
            <w:shd w:val="clear" w:color="auto" w:fill="FFFFFF" w:themeFill="background1"/>
          </w:tcPr>
          <w:p w14:paraId="221B8B01" w14:textId="77777777" w:rsidR="00631AC0" w:rsidRPr="00BE1485" w:rsidRDefault="00000000" w:rsidP="00775863">
            <w:pPr>
              <w:jc w:val="right"/>
              <w:rPr>
                <w:sz w:val="20"/>
                <w:szCs w:val="20"/>
              </w:rPr>
            </w:pPr>
            <w:r>
              <w:rPr>
                <w:sz w:val="20"/>
                <w:szCs w:val="20"/>
                <w:lang w:val="ru-RU"/>
              </w:rPr>
              <w:t>99,390*</w:t>
            </w:r>
          </w:p>
        </w:tc>
      </w:tr>
      <w:tr w:rsidR="004021D4" w14:paraId="3194B57A" w14:textId="77777777" w:rsidTr="00775863">
        <w:trPr>
          <w:trHeight w:val="233"/>
        </w:trPr>
        <w:tc>
          <w:tcPr>
            <w:tcW w:w="4137" w:type="pct"/>
            <w:gridSpan w:val="2"/>
            <w:tcBorders>
              <w:top w:val="nil"/>
              <w:left w:val="single" w:sz="4" w:space="0" w:color="auto"/>
              <w:bottom w:val="nil"/>
              <w:right w:val="single" w:sz="4" w:space="0" w:color="auto"/>
            </w:tcBorders>
            <w:shd w:val="clear" w:color="auto" w:fill="auto"/>
          </w:tcPr>
          <w:p w14:paraId="299D7E28" w14:textId="77777777" w:rsidR="00631AC0" w:rsidRPr="00BE1485" w:rsidRDefault="00000000" w:rsidP="00775863">
            <w:pPr>
              <w:tabs>
                <w:tab w:val="right" w:pos="7560"/>
              </w:tabs>
              <w:ind w:left="6784" w:right="-108"/>
              <w:jc w:val="left"/>
              <w:rPr>
                <w:sz w:val="20"/>
                <w:szCs w:val="20"/>
              </w:rPr>
            </w:pPr>
            <w:r>
              <w:rPr>
                <w:sz w:val="20"/>
                <w:szCs w:val="20"/>
                <w:lang w:val="ru-RU"/>
              </w:rPr>
              <w:t>Total:</w:t>
            </w:r>
          </w:p>
        </w:tc>
        <w:tc>
          <w:tcPr>
            <w:tcW w:w="863" w:type="pct"/>
            <w:tcBorders>
              <w:top w:val="nil"/>
              <w:left w:val="single" w:sz="4" w:space="0" w:color="auto"/>
              <w:bottom w:val="single" w:sz="4" w:space="0" w:color="auto"/>
              <w:right w:val="single" w:sz="4" w:space="0" w:color="auto"/>
            </w:tcBorders>
            <w:shd w:val="clear" w:color="auto" w:fill="auto"/>
          </w:tcPr>
          <w:p w14:paraId="19FD9DA0" w14:textId="77777777" w:rsidR="00631AC0" w:rsidRPr="00BE1485" w:rsidRDefault="00000000" w:rsidP="00775863">
            <w:pPr>
              <w:jc w:val="right"/>
              <w:rPr>
                <w:sz w:val="20"/>
                <w:szCs w:val="20"/>
              </w:rPr>
            </w:pPr>
            <w:r>
              <w:rPr>
                <w:sz w:val="20"/>
                <w:szCs w:val="20"/>
                <w:lang w:val="ru-RU"/>
              </w:rPr>
              <w:t>204,279</w:t>
            </w:r>
          </w:p>
        </w:tc>
      </w:tr>
      <w:tr w:rsidR="004021D4" w14:paraId="04326992" w14:textId="77777777" w:rsidTr="00775863">
        <w:trPr>
          <w:trHeight w:val="233"/>
        </w:trPr>
        <w:tc>
          <w:tcPr>
            <w:tcW w:w="4137" w:type="pct"/>
            <w:gridSpan w:val="2"/>
            <w:shd w:val="clear" w:color="auto" w:fill="FFFFFF" w:themeFill="background1"/>
          </w:tcPr>
          <w:p w14:paraId="3102E58F" w14:textId="77777777" w:rsidR="00631AC0" w:rsidRPr="00BE1485" w:rsidRDefault="00000000" w:rsidP="00775863">
            <w:pPr>
              <w:jc w:val="left"/>
              <w:rPr>
                <w:sz w:val="20"/>
                <w:szCs w:val="20"/>
              </w:rPr>
            </w:pPr>
            <w:r w:rsidRPr="006D6E98">
              <w:rPr>
                <w:sz w:val="20"/>
                <w:szCs w:val="20"/>
                <w:lang w:val="en-US"/>
              </w:rPr>
              <w:t>Amount requested for renewal (phase V) (US $):</w:t>
            </w:r>
          </w:p>
        </w:tc>
        <w:tc>
          <w:tcPr>
            <w:tcW w:w="863" w:type="pct"/>
            <w:shd w:val="clear" w:color="auto" w:fill="auto"/>
          </w:tcPr>
          <w:p w14:paraId="572D696D" w14:textId="77777777" w:rsidR="00631AC0" w:rsidRPr="00BE1485" w:rsidRDefault="00000000" w:rsidP="00775863">
            <w:pPr>
              <w:jc w:val="right"/>
              <w:rPr>
                <w:sz w:val="20"/>
                <w:szCs w:val="20"/>
              </w:rPr>
            </w:pPr>
            <w:r>
              <w:rPr>
                <w:sz w:val="20"/>
                <w:szCs w:val="20"/>
                <w:lang w:val="ru-RU"/>
              </w:rPr>
              <w:t>180,000</w:t>
            </w:r>
          </w:p>
        </w:tc>
      </w:tr>
      <w:tr w:rsidR="004021D4" w14:paraId="3780BAF8" w14:textId="77777777" w:rsidTr="00775863">
        <w:trPr>
          <w:trHeight w:val="233"/>
        </w:trPr>
        <w:tc>
          <w:tcPr>
            <w:tcW w:w="4137" w:type="pct"/>
            <w:gridSpan w:val="2"/>
          </w:tcPr>
          <w:p w14:paraId="1D08B9E4" w14:textId="77777777" w:rsidR="00631AC0" w:rsidRPr="00BE1485" w:rsidRDefault="00000000" w:rsidP="00775863">
            <w:pPr>
              <w:jc w:val="left"/>
              <w:rPr>
                <w:sz w:val="20"/>
                <w:szCs w:val="20"/>
              </w:rPr>
            </w:pPr>
            <w:r w:rsidRPr="006D6E98">
              <w:rPr>
                <w:sz w:val="20"/>
                <w:szCs w:val="20"/>
                <w:lang w:val="en-US"/>
              </w:rPr>
              <w:t xml:space="preserve">Amount recommended for approval for phase V (US $): </w:t>
            </w:r>
          </w:p>
        </w:tc>
        <w:tc>
          <w:tcPr>
            <w:tcW w:w="863" w:type="pct"/>
            <w:shd w:val="clear" w:color="auto" w:fill="auto"/>
          </w:tcPr>
          <w:p w14:paraId="72D02DFA" w14:textId="77777777" w:rsidR="00631AC0" w:rsidRPr="00BE1485" w:rsidRDefault="00000000" w:rsidP="00775863">
            <w:pPr>
              <w:jc w:val="right"/>
              <w:rPr>
                <w:sz w:val="20"/>
                <w:szCs w:val="20"/>
              </w:rPr>
            </w:pPr>
            <w:r>
              <w:rPr>
                <w:sz w:val="20"/>
                <w:szCs w:val="20"/>
                <w:lang w:val="ru-RU"/>
              </w:rPr>
              <w:t>180,000</w:t>
            </w:r>
          </w:p>
        </w:tc>
      </w:tr>
      <w:tr w:rsidR="004021D4" w14:paraId="2C63F2BE" w14:textId="77777777" w:rsidTr="00775863">
        <w:trPr>
          <w:trHeight w:val="233"/>
        </w:trPr>
        <w:tc>
          <w:tcPr>
            <w:tcW w:w="4137" w:type="pct"/>
            <w:gridSpan w:val="2"/>
          </w:tcPr>
          <w:p w14:paraId="60918C31" w14:textId="77777777" w:rsidR="00631AC0" w:rsidRPr="00BE1485" w:rsidRDefault="00000000" w:rsidP="00775863">
            <w:pPr>
              <w:jc w:val="left"/>
              <w:rPr>
                <w:sz w:val="20"/>
                <w:szCs w:val="20"/>
              </w:rPr>
            </w:pPr>
            <w:r>
              <w:rPr>
                <w:sz w:val="20"/>
                <w:szCs w:val="20"/>
                <w:lang w:val="ru-RU"/>
              </w:rPr>
              <w:t>Agency support costs (US $):</w:t>
            </w:r>
          </w:p>
        </w:tc>
        <w:tc>
          <w:tcPr>
            <w:tcW w:w="863" w:type="pct"/>
            <w:shd w:val="clear" w:color="auto" w:fill="auto"/>
          </w:tcPr>
          <w:p w14:paraId="4ABC144F" w14:textId="77777777" w:rsidR="00631AC0" w:rsidRPr="00BE1485" w:rsidRDefault="00000000" w:rsidP="00775863">
            <w:pPr>
              <w:jc w:val="right"/>
              <w:rPr>
                <w:sz w:val="20"/>
                <w:szCs w:val="20"/>
              </w:rPr>
            </w:pPr>
            <w:r>
              <w:rPr>
                <w:sz w:val="20"/>
                <w:szCs w:val="20"/>
                <w:lang w:val="ru-RU"/>
              </w:rPr>
              <w:t>23 400</w:t>
            </w:r>
          </w:p>
        </w:tc>
      </w:tr>
      <w:tr w:rsidR="004021D4" w14:paraId="01C34D6F" w14:textId="77777777" w:rsidTr="00775863">
        <w:trPr>
          <w:trHeight w:val="233"/>
        </w:trPr>
        <w:tc>
          <w:tcPr>
            <w:tcW w:w="4137" w:type="pct"/>
            <w:gridSpan w:val="2"/>
          </w:tcPr>
          <w:p w14:paraId="116426E9" w14:textId="77777777" w:rsidR="00631AC0" w:rsidRPr="00BE1485" w:rsidRDefault="00000000" w:rsidP="00775863">
            <w:pPr>
              <w:jc w:val="left"/>
              <w:rPr>
                <w:sz w:val="20"/>
                <w:szCs w:val="20"/>
              </w:rPr>
            </w:pPr>
            <w:r w:rsidRPr="006D6E98">
              <w:rPr>
                <w:sz w:val="20"/>
                <w:szCs w:val="20"/>
                <w:lang w:val="en-US"/>
              </w:rPr>
              <w:t>Total cost of institutional strengthening phase V to the Multilateral Fund (US $):</w:t>
            </w:r>
          </w:p>
        </w:tc>
        <w:tc>
          <w:tcPr>
            <w:tcW w:w="863" w:type="pct"/>
            <w:shd w:val="clear" w:color="auto" w:fill="auto"/>
          </w:tcPr>
          <w:p w14:paraId="4A3581D9" w14:textId="77777777" w:rsidR="00631AC0" w:rsidRPr="00BE1485" w:rsidRDefault="00000000" w:rsidP="00775863">
            <w:pPr>
              <w:jc w:val="right"/>
              <w:rPr>
                <w:sz w:val="20"/>
                <w:szCs w:val="20"/>
              </w:rPr>
            </w:pPr>
            <w:r>
              <w:rPr>
                <w:sz w:val="20"/>
                <w:szCs w:val="20"/>
                <w:lang w:val="ru-RU"/>
              </w:rPr>
              <w:t>203 400</w:t>
            </w:r>
          </w:p>
        </w:tc>
      </w:tr>
      <w:tr w:rsidR="004021D4" w14:paraId="32061D05" w14:textId="77777777" w:rsidTr="00775863">
        <w:trPr>
          <w:trHeight w:val="233"/>
        </w:trPr>
        <w:tc>
          <w:tcPr>
            <w:tcW w:w="4137" w:type="pct"/>
            <w:gridSpan w:val="2"/>
          </w:tcPr>
          <w:p w14:paraId="3C7E4882" w14:textId="77777777" w:rsidR="00631AC0" w:rsidRPr="00BE1485" w:rsidRDefault="00000000" w:rsidP="00775863">
            <w:pPr>
              <w:jc w:val="left"/>
              <w:rPr>
                <w:sz w:val="20"/>
                <w:szCs w:val="20"/>
              </w:rPr>
            </w:pPr>
            <w:r w:rsidRPr="006D6E98">
              <w:rPr>
                <w:sz w:val="20"/>
                <w:szCs w:val="20"/>
                <w:lang w:val="en-US"/>
              </w:rPr>
              <w:t>Date of approval of country programme:</w:t>
            </w:r>
          </w:p>
        </w:tc>
        <w:tc>
          <w:tcPr>
            <w:tcW w:w="863" w:type="pct"/>
            <w:shd w:val="clear" w:color="auto" w:fill="FFFFFF" w:themeFill="background1"/>
          </w:tcPr>
          <w:p w14:paraId="53B06B02" w14:textId="77777777" w:rsidR="00631AC0" w:rsidRPr="00BE1485" w:rsidRDefault="00000000" w:rsidP="00775863">
            <w:pPr>
              <w:jc w:val="right"/>
              <w:rPr>
                <w:sz w:val="20"/>
                <w:szCs w:val="20"/>
                <w:highlight w:val="yellow"/>
              </w:rPr>
            </w:pPr>
            <w:r>
              <w:rPr>
                <w:sz w:val="20"/>
                <w:szCs w:val="20"/>
                <w:lang w:val="ru-RU"/>
              </w:rPr>
              <w:t>1996</w:t>
            </w:r>
          </w:p>
        </w:tc>
      </w:tr>
      <w:tr w:rsidR="004021D4" w14:paraId="6F75AEE5" w14:textId="77777777" w:rsidTr="00775863">
        <w:trPr>
          <w:trHeight w:val="233"/>
        </w:trPr>
        <w:tc>
          <w:tcPr>
            <w:tcW w:w="4137" w:type="pct"/>
            <w:gridSpan w:val="2"/>
            <w:tcBorders>
              <w:bottom w:val="single" w:sz="4" w:space="0" w:color="auto"/>
            </w:tcBorders>
          </w:tcPr>
          <w:p w14:paraId="2F9414DF" w14:textId="77777777" w:rsidR="00631AC0" w:rsidRPr="00BE1485" w:rsidRDefault="00000000" w:rsidP="00775863">
            <w:pPr>
              <w:jc w:val="left"/>
              <w:rPr>
                <w:sz w:val="20"/>
                <w:szCs w:val="20"/>
              </w:rPr>
            </w:pPr>
            <w:r w:rsidRPr="006D6E98">
              <w:rPr>
                <w:sz w:val="20"/>
                <w:szCs w:val="20"/>
                <w:lang w:val="en-US"/>
              </w:rPr>
              <w:t>Date of approval of HCFC phase-out management plan:</w:t>
            </w:r>
          </w:p>
        </w:tc>
        <w:tc>
          <w:tcPr>
            <w:tcW w:w="863" w:type="pct"/>
            <w:tcBorders>
              <w:bottom w:val="single" w:sz="4" w:space="0" w:color="auto"/>
            </w:tcBorders>
            <w:shd w:val="clear" w:color="auto" w:fill="FFFFFF" w:themeFill="background1"/>
          </w:tcPr>
          <w:p w14:paraId="5EF1707F" w14:textId="77777777" w:rsidR="00631AC0" w:rsidRPr="00BE1485" w:rsidRDefault="00000000" w:rsidP="00775863">
            <w:pPr>
              <w:jc w:val="right"/>
              <w:rPr>
                <w:sz w:val="20"/>
                <w:szCs w:val="20"/>
              </w:rPr>
            </w:pPr>
            <w:r>
              <w:rPr>
                <w:sz w:val="20"/>
                <w:szCs w:val="20"/>
                <w:lang w:val="ru-RU"/>
              </w:rPr>
              <w:t>2011</w:t>
            </w:r>
          </w:p>
        </w:tc>
      </w:tr>
      <w:tr w:rsidR="004021D4" w14:paraId="5FA353C0" w14:textId="77777777" w:rsidTr="00595F0C">
        <w:trPr>
          <w:trHeight w:val="233"/>
        </w:trPr>
        <w:tc>
          <w:tcPr>
            <w:tcW w:w="4137" w:type="pct"/>
            <w:gridSpan w:val="2"/>
            <w:tcBorders>
              <w:bottom w:val="single" w:sz="4" w:space="0" w:color="auto"/>
            </w:tcBorders>
          </w:tcPr>
          <w:p w14:paraId="10C38393" w14:textId="77777777" w:rsidR="00631AC0" w:rsidRPr="00BE1485" w:rsidRDefault="00000000" w:rsidP="00775863">
            <w:pPr>
              <w:jc w:val="left"/>
              <w:rPr>
                <w:sz w:val="20"/>
                <w:szCs w:val="20"/>
              </w:rPr>
            </w:pPr>
            <w:r w:rsidRPr="006D6E98">
              <w:rPr>
                <w:sz w:val="20"/>
                <w:szCs w:val="20"/>
                <w:lang w:val="en-US"/>
              </w:rPr>
              <w:t>Date of approval of Kigali HFC implementation plan:</w:t>
            </w:r>
          </w:p>
        </w:tc>
        <w:tc>
          <w:tcPr>
            <w:tcW w:w="863" w:type="pct"/>
            <w:tcBorders>
              <w:bottom w:val="single" w:sz="4" w:space="0" w:color="auto"/>
            </w:tcBorders>
            <w:shd w:val="clear" w:color="auto" w:fill="FFFFFF" w:themeFill="background1"/>
          </w:tcPr>
          <w:p w14:paraId="379B65F6" w14:textId="77777777" w:rsidR="00631AC0" w:rsidRPr="00BE1485" w:rsidRDefault="00000000" w:rsidP="00775863">
            <w:pPr>
              <w:jc w:val="right"/>
              <w:rPr>
                <w:sz w:val="20"/>
                <w:szCs w:val="20"/>
              </w:rPr>
            </w:pPr>
            <w:r>
              <w:rPr>
                <w:sz w:val="20"/>
                <w:szCs w:val="20"/>
                <w:lang w:val="ru-RU"/>
              </w:rPr>
              <w:t>n/a</w:t>
            </w:r>
          </w:p>
        </w:tc>
      </w:tr>
      <w:tr w:rsidR="004021D4" w14:paraId="39152548" w14:textId="77777777" w:rsidTr="00595F0C">
        <w:trPr>
          <w:trHeight w:val="233"/>
        </w:trPr>
        <w:tc>
          <w:tcPr>
            <w:tcW w:w="4137" w:type="pct"/>
            <w:gridSpan w:val="2"/>
            <w:tcBorders>
              <w:bottom w:val="single" w:sz="4" w:space="0" w:color="auto"/>
            </w:tcBorders>
          </w:tcPr>
          <w:p w14:paraId="17D0CE3C" w14:textId="77777777" w:rsidR="00FA1B4F" w:rsidRPr="00BE1485" w:rsidRDefault="00000000" w:rsidP="00775863">
            <w:pPr>
              <w:jc w:val="left"/>
              <w:rPr>
                <w:sz w:val="20"/>
                <w:szCs w:val="20"/>
              </w:rPr>
            </w:pPr>
            <w:r w:rsidRPr="006D6E98">
              <w:rPr>
                <w:sz w:val="20"/>
                <w:szCs w:val="20"/>
                <w:lang w:val="en-US"/>
              </w:rPr>
              <w:t>Baseline consumption of controlled substances (ODP tonnes/CO</w:t>
            </w:r>
            <w:r w:rsidRPr="006D6E98">
              <w:rPr>
                <w:sz w:val="20"/>
                <w:szCs w:val="20"/>
                <w:vertAlign w:val="subscript"/>
                <w:lang w:val="en-US"/>
              </w:rPr>
              <w:t>2</w:t>
            </w:r>
            <w:r w:rsidRPr="006D6E98">
              <w:rPr>
                <w:sz w:val="20"/>
                <w:szCs w:val="20"/>
                <w:lang w:val="en-US"/>
              </w:rPr>
              <w:t>-eq tonnes):</w:t>
            </w:r>
          </w:p>
        </w:tc>
        <w:tc>
          <w:tcPr>
            <w:tcW w:w="863" w:type="pct"/>
            <w:tcBorders>
              <w:bottom w:val="single" w:sz="4" w:space="0" w:color="auto"/>
            </w:tcBorders>
            <w:shd w:val="clear" w:color="auto" w:fill="FFFFFF" w:themeFill="background1"/>
          </w:tcPr>
          <w:p w14:paraId="40849356" w14:textId="77777777" w:rsidR="00FA1B4F" w:rsidRPr="00BE1485" w:rsidRDefault="00FA1B4F" w:rsidP="00775863">
            <w:pPr>
              <w:jc w:val="right"/>
              <w:rPr>
                <w:sz w:val="20"/>
                <w:szCs w:val="20"/>
              </w:rPr>
            </w:pPr>
          </w:p>
        </w:tc>
      </w:tr>
      <w:tr w:rsidR="004021D4" w14:paraId="65DB5B54" w14:textId="77777777" w:rsidTr="00595F0C">
        <w:trPr>
          <w:trHeight w:val="233"/>
        </w:trPr>
        <w:tc>
          <w:tcPr>
            <w:tcW w:w="4137" w:type="pct"/>
            <w:gridSpan w:val="2"/>
            <w:tcBorders>
              <w:bottom w:val="single" w:sz="4" w:space="0" w:color="auto"/>
            </w:tcBorders>
          </w:tcPr>
          <w:p w14:paraId="7B44093A" w14:textId="77777777" w:rsidR="00764764" w:rsidRPr="00BE1485" w:rsidRDefault="00000000" w:rsidP="006C065E">
            <w:pPr>
              <w:spacing w:after="20"/>
              <w:ind w:left="447" w:hanging="447"/>
              <w:jc w:val="left"/>
              <w:rPr>
                <w:sz w:val="20"/>
                <w:szCs w:val="20"/>
              </w:rPr>
            </w:pPr>
            <w:r w:rsidRPr="006D6E98">
              <w:rPr>
                <w:sz w:val="20"/>
                <w:szCs w:val="20"/>
                <w:lang w:val="en-US"/>
              </w:rPr>
              <w:t>(a)</w:t>
            </w:r>
            <w:r w:rsidRPr="006D6E98">
              <w:rPr>
                <w:sz w:val="20"/>
                <w:szCs w:val="20"/>
                <w:lang w:val="en-US"/>
              </w:rPr>
              <w:tab/>
              <w:t>Annex A Group I (CFCs) (average 1995-1997)</w:t>
            </w:r>
          </w:p>
        </w:tc>
        <w:tc>
          <w:tcPr>
            <w:tcW w:w="863" w:type="pct"/>
            <w:tcBorders>
              <w:bottom w:val="single" w:sz="4" w:space="0" w:color="auto"/>
            </w:tcBorders>
            <w:shd w:val="clear" w:color="auto" w:fill="FFFFFF" w:themeFill="background1"/>
          </w:tcPr>
          <w:p w14:paraId="7C23009C" w14:textId="77777777" w:rsidR="00764764" w:rsidRPr="00BE1485" w:rsidRDefault="00000000" w:rsidP="00775863">
            <w:pPr>
              <w:jc w:val="right"/>
              <w:rPr>
                <w:sz w:val="20"/>
                <w:szCs w:val="20"/>
              </w:rPr>
            </w:pPr>
            <w:r>
              <w:rPr>
                <w:sz w:val="20"/>
                <w:szCs w:val="20"/>
                <w:lang w:val="ru-RU"/>
              </w:rPr>
              <w:t>36.3</w:t>
            </w:r>
          </w:p>
        </w:tc>
      </w:tr>
      <w:tr w:rsidR="004021D4" w14:paraId="09FC5ADD" w14:textId="77777777" w:rsidTr="00595F0C">
        <w:trPr>
          <w:trHeight w:val="233"/>
        </w:trPr>
        <w:tc>
          <w:tcPr>
            <w:tcW w:w="4137" w:type="pct"/>
            <w:gridSpan w:val="2"/>
            <w:tcBorders>
              <w:bottom w:val="single" w:sz="4" w:space="0" w:color="auto"/>
            </w:tcBorders>
          </w:tcPr>
          <w:p w14:paraId="2B4B8CB2" w14:textId="77777777" w:rsidR="00764764" w:rsidRPr="00BE1485" w:rsidRDefault="00000000" w:rsidP="006C065E">
            <w:pPr>
              <w:spacing w:after="20"/>
              <w:ind w:left="447" w:hanging="447"/>
              <w:jc w:val="left"/>
              <w:rPr>
                <w:sz w:val="20"/>
                <w:szCs w:val="20"/>
              </w:rPr>
            </w:pPr>
            <w:r w:rsidRPr="006D6E98">
              <w:rPr>
                <w:sz w:val="20"/>
                <w:szCs w:val="20"/>
                <w:lang w:val="en-US"/>
              </w:rPr>
              <w:t>(b)</w:t>
            </w:r>
            <w:r w:rsidRPr="006D6E98">
              <w:rPr>
                <w:sz w:val="20"/>
                <w:szCs w:val="20"/>
                <w:lang w:val="en-US"/>
              </w:rPr>
              <w:tab/>
              <w:t>Annex A Group II (halons) (average 1995-1997)</w:t>
            </w:r>
          </w:p>
        </w:tc>
        <w:tc>
          <w:tcPr>
            <w:tcW w:w="863" w:type="pct"/>
            <w:tcBorders>
              <w:bottom w:val="single" w:sz="4" w:space="0" w:color="auto"/>
            </w:tcBorders>
            <w:shd w:val="clear" w:color="auto" w:fill="FFFFFF" w:themeFill="background1"/>
          </w:tcPr>
          <w:p w14:paraId="0C6140B7" w14:textId="77777777" w:rsidR="00764764" w:rsidRPr="00BE1485" w:rsidRDefault="00000000" w:rsidP="00775863">
            <w:pPr>
              <w:jc w:val="right"/>
              <w:rPr>
                <w:sz w:val="20"/>
                <w:szCs w:val="20"/>
              </w:rPr>
            </w:pPr>
            <w:r>
              <w:rPr>
                <w:sz w:val="20"/>
                <w:szCs w:val="20"/>
                <w:lang w:val="ru-RU"/>
              </w:rPr>
              <w:t>0</w:t>
            </w:r>
          </w:p>
        </w:tc>
      </w:tr>
      <w:tr w:rsidR="004021D4" w14:paraId="65BC3598" w14:textId="77777777" w:rsidTr="00595F0C">
        <w:trPr>
          <w:trHeight w:val="233"/>
        </w:trPr>
        <w:tc>
          <w:tcPr>
            <w:tcW w:w="4137" w:type="pct"/>
            <w:gridSpan w:val="2"/>
            <w:tcBorders>
              <w:bottom w:val="single" w:sz="4" w:space="0" w:color="auto"/>
            </w:tcBorders>
          </w:tcPr>
          <w:p w14:paraId="31369479" w14:textId="77777777" w:rsidR="00764764" w:rsidRPr="00BE1485" w:rsidRDefault="00000000" w:rsidP="006C065E">
            <w:pPr>
              <w:spacing w:after="20"/>
              <w:ind w:left="447" w:hanging="447"/>
              <w:jc w:val="left"/>
              <w:rPr>
                <w:sz w:val="20"/>
                <w:szCs w:val="20"/>
              </w:rPr>
            </w:pPr>
            <w:r w:rsidRPr="00E2346E">
              <w:rPr>
                <w:sz w:val="20"/>
                <w:szCs w:val="20"/>
                <w:lang w:val="en-US"/>
              </w:rPr>
              <w:t>(c)</w:t>
            </w:r>
            <w:r w:rsidRPr="00E2346E">
              <w:rPr>
                <w:sz w:val="20"/>
                <w:szCs w:val="20"/>
                <w:lang w:val="en-US"/>
              </w:rPr>
              <w:tab/>
              <w:t>Annex B Group II (carbon tetrachloride) (Average 1998-2000)</w:t>
            </w:r>
          </w:p>
        </w:tc>
        <w:tc>
          <w:tcPr>
            <w:tcW w:w="863" w:type="pct"/>
            <w:tcBorders>
              <w:bottom w:val="single" w:sz="4" w:space="0" w:color="auto"/>
            </w:tcBorders>
            <w:shd w:val="clear" w:color="auto" w:fill="FFFFFF" w:themeFill="background1"/>
          </w:tcPr>
          <w:p w14:paraId="15EAA4AD" w14:textId="77777777" w:rsidR="00764764" w:rsidRPr="00BE1485" w:rsidRDefault="00000000" w:rsidP="00775863">
            <w:pPr>
              <w:jc w:val="right"/>
              <w:rPr>
                <w:sz w:val="20"/>
                <w:szCs w:val="20"/>
              </w:rPr>
            </w:pPr>
            <w:r>
              <w:rPr>
                <w:sz w:val="20"/>
                <w:szCs w:val="20"/>
                <w:lang w:val="ru-RU"/>
              </w:rPr>
              <w:t>0</w:t>
            </w:r>
          </w:p>
        </w:tc>
      </w:tr>
      <w:tr w:rsidR="004021D4" w14:paraId="18356CAC" w14:textId="77777777" w:rsidTr="00595F0C">
        <w:trPr>
          <w:trHeight w:val="233"/>
        </w:trPr>
        <w:tc>
          <w:tcPr>
            <w:tcW w:w="4137" w:type="pct"/>
            <w:gridSpan w:val="2"/>
            <w:tcBorders>
              <w:bottom w:val="single" w:sz="4" w:space="0" w:color="auto"/>
            </w:tcBorders>
          </w:tcPr>
          <w:p w14:paraId="006103A1" w14:textId="77777777" w:rsidR="00764764" w:rsidRPr="00BE1485" w:rsidRDefault="00000000" w:rsidP="006C065E">
            <w:pPr>
              <w:spacing w:after="20"/>
              <w:ind w:left="447" w:hanging="447"/>
              <w:jc w:val="left"/>
              <w:rPr>
                <w:sz w:val="20"/>
                <w:szCs w:val="20"/>
              </w:rPr>
            </w:pPr>
            <w:r w:rsidRPr="006D6E98">
              <w:rPr>
                <w:sz w:val="20"/>
                <w:szCs w:val="20"/>
                <w:lang w:val="en-US"/>
              </w:rPr>
              <w:t>(d)</w:t>
            </w:r>
            <w:r w:rsidRPr="006D6E98">
              <w:rPr>
                <w:sz w:val="20"/>
                <w:szCs w:val="20"/>
                <w:lang w:val="en-US"/>
              </w:rPr>
              <w:tab/>
              <w:t>Annex B, Group III (methyl chloroform) (average 1998-2000)</w:t>
            </w:r>
          </w:p>
        </w:tc>
        <w:tc>
          <w:tcPr>
            <w:tcW w:w="863" w:type="pct"/>
            <w:tcBorders>
              <w:bottom w:val="single" w:sz="4" w:space="0" w:color="auto"/>
            </w:tcBorders>
            <w:shd w:val="clear" w:color="auto" w:fill="FFFFFF" w:themeFill="background1"/>
          </w:tcPr>
          <w:p w14:paraId="24D4F12F" w14:textId="77777777" w:rsidR="00764764" w:rsidRPr="00BE1485" w:rsidRDefault="00000000" w:rsidP="00775863">
            <w:pPr>
              <w:jc w:val="right"/>
              <w:rPr>
                <w:sz w:val="20"/>
                <w:szCs w:val="20"/>
              </w:rPr>
            </w:pPr>
            <w:r>
              <w:rPr>
                <w:sz w:val="20"/>
                <w:szCs w:val="20"/>
                <w:lang w:val="ru-RU"/>
              </w:rPr>
              <w:t>0</w:t>
            </w:r>
          </w:p>
        </w:tc>
      </w:tr>
      <w:tr w:rsidR="004021D4" w14:paraId="3A06C1FC" w14:textId="77777777" w:rsidTr="00595F0C">
        <w:trPr>
          <w:trHeight w:val="233"/>
        </w:trPr>
        <w:tc>
          <w:tcPr>
            <w:tcW w:w="4137" w:type="pct"/>
            <w:gridSpan w:val="2"/>
            <w:tcBorders>
              <w:bottom w:val="single" w:sz="4" w:space="0" w:color="auto"/>
            </w:tcBorders>
          </w:tcPr>
          <w:p w14:paraId="5496C71E" w14:textId="77777777" w:rsidR="00764764" w:rsidRPr="00BE1485" w:rsidRDefault="00000000" w:rsidP="006C065E">
            <w:pPr>
              <w:spacing w:after="20"/>
              <w:ind w:left="447" w:hanging="447"/>
              <w:jc w:val="left"/>
              <w:rPr>
                <w:sz w:val="20"/>
                <w:szCs w:val="20"/>
              </w:rPr>
            </w:pPr>
            <w:r w:rsidRPr="006D6E98">
              <w:rPr>
                <w:sz w:val="20"/>
                <w:szCs w:val="20"/>
                <w:lang w:val="en-US"/>
              </w:rPr>
              <w:t>(e)</w:t>
            </w:r>
            <w:r w:rsidRPr="006D6E98">
              <w:rPr>
                <w:sz w:val="20"/>
                <w:szCs w:val="20"/>
                <w:lang w:val="en-US"/>
              </w:rPr>
              <w:tab/>
              <w:t>Annex C, Group I (HCFCs) (average 2009-2010)</w:t>
            </w:r>
          </w:p>
        </w:tc>
        <w:tc>
          <w:tcPr>
            <w:tcW w:w="863" w:type="pct"/>
            <w:tcBorders>
              <w:bottom w:val="single" w:sz="4" w:space="0" w:color="auto"/>
            </w:tcBorders>
            <w:shd w:val="clear" w:color="auto" w:fill="FFFFFF" w:themeFill="background1"/>
          </w:tcPr>
          <w:p w14:paraId="3761B26D" w14:textId="77777777" w:rsidR="00764764" w:rsidRPr="00BE1485" w:rsidRDefault="00000000" w:rsidP="00775863">
            <w:pPr>
              <w:jc w:val="right"/>
              <w:rPr>
                <w:sz w:val="20"/>
                <w:szCs w:val="20"/>
              </w:rPr>
            </w:pPr>
            <w:r>
              <w:rPr>
                <w:sz w:val="20"/>
                <w:szCs w:val="20"/>
                <w:lang w:val="ru-RU"/>
              </w:rPr>
              <w:t>3.3</w:t>
            </w:r>
          </w:p>
        </w:tc>
      </w:tr>
      <w:tr w:rsidR="004021D4" w14:paraId="4130EB52" w14:textId="77777777" w:rsidTr="00595F0C">
        <w:trPr>
          <w:trHeight w:val="233"/>
        </w:trPr>
        <w:tc>
          <w:tcPr>
            <w:tcW w:w="4137" w:type="pct"/>
            <w:gridSpan w:val="2"/>
            <w:tcBorders>
              <w:bottom w:val="single" w:sz="4" w:space="0" w:color="auto"/>
            </w:tcBorders>
          </w:tcPr>
          <w:p w14:paraId="304CB7D7" w14:textId="77777777" w:rsidR="00C8064B" w:rsidRPr="00BE1485" w:rsidRDefault="00000000" w:rsidP="006C065E">
            <w:pPr>
              <w:spacing w:after="20"/>
              <w:ind w:left="447" w:hanging="447"/>
              <w:jc w:val="left"/>
              <w:rPr>
                <w:sz w:val="20"/>
                <w:szCs w:val="20"/>
              </w:rPr>
            </w:pPr>
            <w:r w:rsidRPr="00E2346E">
              <w:rPr>
                <w:sz w:val="20"/>
                <w:szCs w:val="20"/>
                <w:lang w:val="en-US"/>
              </w:rPr>
              <w:t>(f)</w:t>
            </w:r>
            <w:r w:rsidRPr="00E2346E">
              <w:rPr>
                <w:sz w:val="20"/>
                <w:szCs w:val="20"/>
                <w:lang w:val="en-US"/>
              </w:rPr>
              <w:tab/>
              <w:t>Annex E, (methyl bromide) (average 1995-1998)</w:t>
            </w:r>
          </w:p>
        </w:tc>
        <w:tc>
          <w:tcPr>
            <w:tcW w:w="863" w:type="pct"/>
            <w:tcBorders>
              <w:bottom w:val="single" w:sz="4" w:space="0" w:color="auto"/>
            </w:tcBorders>
            <w:shd w:val="clear" w:color="auto" w:fill="FFFFFF" w:themeFill="background1"/>
          </w:tcPr>
          <w:p w14:paraId="0A357E0A" w14:textId="77777777" w:rsidR="00C8064B" w:rsidRPr="00BE1485" w:rsidRDefault="00000000" w:rsidP="00775863">
            <w:pPr>
              <w:jc w:val="right"/>
              <w:rPr>
                <w:sz w:val="20"/>
                <w:szCs w:val="20"/>
              </w:rPr>
            </w:pPr>
            <w:r>
              <w:rPr>
                <w:sz w:val="20"/>
                <w:szCs w:val="20"/>
                <w:lang w:val="ru-RU"/>
              </w:rPr>
              <w:t>0.3</w:t>
            </w:r>
          </w:p>
        </w:tc>
      </w:tr>
      <w:tr w:rsidR="004021D4" w14:paraId="21FA53D7" w14:textId="77777777" w:rsidTr="00595F0C">
        <w:trPr>
          <w:trHeight w:val="233"/>
        </w:trPr>
        <w:tc>
          <w:tcPr>
            <w:tcW w:w="4137" w:type="pct"/>
            <w:gridSpan w:val="2"/>
            <w:tcBorders>
              <w:bottom w:val="single" w:sz="4" w:space="0" w:color="auto"/>
            </w:tcBorders>
          </w:tcPr>
          <w:p w14:paraId="0CC090A5" w14:textId="77777777" w:rsidR="005C788E" w:rsidRPr="00BE1485" w:rsidRDefault="00000000" w:rsidP="006C065E">
            <w:pPr>
              <w:spacing w:after="20"/>
              <w:ind w:left="447" w:hanging="447"/>
              <w:jc w:val="left"/>
              <w:rPr>
                <w:sz w:val="20"/>
                <w:szCs w:val="20"/>
              </w:rPr>
            </w:pPr>
            <w:r w:rsidRPr="006D6E98">
              <w:rPr>
                <w:sz w:val="20"/>
                <w:szCs w:val="20"/>
                <w:lang w:val="en-US"/>
              </w:rPr>
              <w:t>(g)</w:t>
            </w:r>
            <w:r w:rsidRPr="006D6E98">
              <w:rPr>
                <w:sz w:val="20"/>
                <w:szCs w:val="20"/>
                <w:lang w:val="en-US"/>
              </w:rPr>
              <w:tab/>
              <w:t>Annex F (HFCs) (average 2020-2022 plus 65% of HCFC baseline)</w:t>
            </w:r>
          </w:p>
        </w:tc>
        <w:tc>
          <w:tcPr>
            <w:tcW w:w="863" w:type="pct"/>
            <w:tcBorders>
              <w:bottom w:val="single" w:sz="4" w:space="0" w:color="auto"/>
            </w:tcBorders>
            <w:shd w:val="clear" w:color="auto" w:fill="FFFFFF" w:themeFill="background1"/>
          </w:tcPr>
          <w:p w14:paraId="5279B3FA" w14:textId="77777777" w:rsidR="005C788E" w:rsidRPr="00BE1485" w:rsidRDefault="00000000" w:rsidP="00775863">
            <w:pPr>
              <w:jc w:val="right"/>
              <w:rPr>
                <w:sz w:val="20"/>
                <w:szCs w:val="20"/>
              </w:rPr>
            </w:pPr>
            <w:r>
              <w:rPr>
                <w:sz w:val="20"/>
                <w:szCs w:val="20"/>
                <w:lang w:val="ru-RU"/>
              </w:rPr>
              <w:t>n/a</w:t>
            </w:r>
          </w:p>
        </w:tc>
      </w:tr>
      <w:tr w:rsidR="004021D4" w14:paraId="18A3FF90" w14:textId="77777777" w:rsidTr="00DE553C">
        <w:trPr>
          <w:trHeight w:val="233"/>
        </w:trPr>
        <w:tc>
          <w:tcPr>
            <w:tcW w:w="4137" w:type="pct"/>
            <w:gridSpan w:val="2"/>
            <w:tcBorders>
              <w:top w:val="single" w:sz="4" w:space="0" w:color="auto"/>
              <w:left w:val="single" w:sz="4" w:space="0" w:color="auto"/>
              <w:bottom w:val="nil"/>
              <w:right w:val="single" w:sz="4" w:space="0" w:color="auto"/>
            </w:tcBorders>
          </w:tcPr>
          <w:p w14:paraId="1B6F26AA" w14:textId="77777777" w:rsidR="00E72939" w:rsidRPr="00BE1485" w:rsidRDefault="00000000" w:rsidP="00E72939">
            <w:pPr>
              <w:spacing w:after="20"/>
              <w:ind w:left="447" w:hanging="447"/>
              <w:jc w:val="left"/>
              <w:rPr>
                <w:sz w:val="20"/>
                <w:szCs w:val="20"/>
              </w:rPr>
            </w:pPr>
            <w:r w:rsidRPr="006D6E98">
              <w:rPr>
                <w:sz w:val="20"/>
                <w:szCs w:val="20"/>
                <w:lang w:val="en-US"/>
              </w:rPr>
              <w:t>Latest reported ODS consumption (2023) (ODP tonnes) as per Article 7:</w:t>
            </w:r>
          </w:p>
        </w:tc>
        <w:tc>
          <w:tcPr>
            <w:tcW w:w="863" w:type="pct"/>
            <w:tcBorders>
              <w:bottom w:val="nil"/>
            </w:tcBorders>
            <w:shd w:val="clear" w:color="auto" w:fill="FFFFFF" w:themeFill="background1"/>
          </w:tcPr>
          <w:p w14:paraId="122B0D25" w14:textId="77777777" w:rsidR="00E72939" w:rsidRPr="00BE1485" w:rsidRDefault="00E72939" w:rsidP="00E72939">
            <w:pPr>
              <w:jc w:val="right"/>
              <w:rPr>
                <w:sz w:val="20"/>
                <w:szCs w:val="20"/>
              </w:rPr>
            </w:pPr>
          </w:p>
        </w:tc>
      </w:tr>
      <w:tr w:rsidR="004021D4" w14:paraId="16299FE0" w14:textId="77777777" w:rsidTr="00DE553C">
        <w:trPr>
          <w:trHeight w:val="233"/>
        </w:trPr>
        <w:tc>
          <w:tcPr>
            <w:tcW w:w="4137" w:type="pct"/>
            <w:gridSpan w:val="2"/>
            <w:tcBorders>
              <w:top w:val="nil"/>
              <w:left w:val="single" w:sz="4" w:space="0" w:color="auto"/>
              <w:bottom w:val="nil"/>
              <w:right w:val="single" w:sz="4" w:space="0" w:color="auto"/>
            </w:tcBorders>
          </w:tcPr>
          <w:p w14:paraId="668FF6DA" w14:textId="77777777" w:rsidR="001879F1" w:rsidRPr="00BE1485" w:rsidRDefault="00000000" w:rsidP="00E72939">
            <w:pPr>
              <w:spacing w:after="20"/>
              <w:ind w:left="447" w:hanging="447"/>
              <w:jc w:val="left"/>
              <w:rPr>
                <w:sz w:val="20"/>
                <w:szCs w:val="20"/>
              </w:rPr>
            </w:pPr>
            <w:r w:rsidRPr="006D6E98">
              <w:rPr>
                <w:sz w:val="20"/>
                <w:szCs w:val="20"/>
                <w:lang w:val="en-US"/>
              </w:rPr>
              <w:t>(a)</w:t>
            </w:r>
            <w:r w:rsidRPr="006D6E98">
              <w:rPr>
                <w:sz w:val="20"/>
                <w:szCs w:val="20"/>
                <w:lang w:val="en-US"/>
              </w:rPr>
              <w:tab/>
              <w:t>Annex A Group I (CFCs)</w:t>
            </w:r>
          </w:p>
        </w:tc>
        <w:tc>
          <w:tcPr>
            <w:tcW w:w="863" w:type="pct"/>
            <w:tcBorders>
              <w:top w:val="nil"/>
              <w:bottom w:val="nil"/>
            </w:tcBorders>
            <w:shd w:val="clear" w:color="auto" w:fill="FFFFFF" w:themeFill="background1"/>
          </w:tcPr>
          <w:p w14:paraId="3BFDE43C" w14:textId="77777777" w:rsidR="001879F1" w:rsidRPr="00BE1485" w:rsidRDefault="00000000" w:rsidP="00E72939">
            <w:pPr>
              <w:jc w:val="right"/>
              <w:rPr>
                <w:sz w:val="20"/>
                <w:szCs w:val="20"/>
              </w:rPr>
            </w:pPr>
            <w:r>
              <w:rPr>
                <w:sz w:val="20"/>
                <w:szCs w:val="20"/>
                <w:lang w:val="ru-RU"/>
              </w:rPr>
              <w:t>0</w:t>
            </w:r>
          </w:p>
        </w:tc>
      </w:tr>
      <w:tr w:rsidR="004021D4" w14:paraId="68A0BDF2" w14:textId="77777777" w:rsidTr="00DE553C">
        <w:trPr>
          <w:trHeight w:val="233"/>
        </w:trPr>
        <w:tc>
          <w:tcPr>
            <w:tcW w:w="4137" w:type="pct"/>
            <w:gridSpan w:val="2"/>
            <w:tcBorders>
              <w:top w:val="nil"/>
              <w:left w:val="single" w:sz="4" w:space="0" w:color="auto"/>
              <w:bottom w:val="nil"/>
              <w:right w:val="single" w:sz="4" w:space="0" w:color="auto"/>
            </w:tcBorders>
          </w:tcPr>
          <w:p w14:paraId="55E71231" w14:textId="77777777" w:rsidR="001879F1" w:rsidRPr="00BE1485" w:rsidRDefault="00000000" w:rsidP="00E72939">
            <w:pPr>
              <w:spacing w:after="20"/>
              <w:ind w:left="447" w:hanging="447"/>
              <w:jc w:val="left"/>
              <w:rPr>
                <w:sz w:val="20"/>
                <w:szCs w:val="20"/>
              </w:rPr>
            </w:pPr>
            <w:r w:rsidRPr="006D6E98">
              <w:rPr>
                <w:sz w:val="20"/>
                <w:szCs w:val="20"/>
                <w:lang w:val="en-US"/>
              </w:rPr>
              <w:t>(b)</w:t>
            </w:r>
            <w:r w:rsidRPr="006D6E98">
              <w:rPr>
                <w:sz w:val="20"/>
                <w:szCs w:val="20"/>
                <w:lang w:val="en-US"/>
              </w:rPr>
              <w:tab/>
              <w:t>Annex A Group II (halons)</w:t>
            </w:r>
          </w:p>
        </w:tc>
        <w:tc>
          <w:tcPr>
            <w:tcW w:w="863" w:type="pct"/>
            <w:tcBorders>
              <w:top w:val="nil"/>
              <w:bottom w:val="nil"/>
            </w:tcBorders>
            <w:shd w:val="clear" w:color="auto" w:fill="FFFFFF" w:themeFill="background1"/>
          </w:tcPr>
          <w:p w14:paraId="1CB1B606" w14:textId="77777777" w:rsidR="001879F1" w:rsidRPr="00BE1485" w:rsidRDefault="00000000" w:rsidP="00E72939">
            <w:pPr>
              <w:jc w:val="right"/>
              <w:rPr>
                <w:sz w:val="20"/>
                <w:szCs w:val="20"/>
              </w:rPr>
            </w:pPr>
            <w:r>
              <w:rPr>
                <w:sz w:val="20"/>
                <w:szCs w:val="20"/>
                <w:lang w:val="ru-RU"/>
              </w:rPr>
              <w:t>0</w:t>
            </w:r>
          </w:p>
        </w:tc>
      </w:tr>
      <w:tr w:rsidR="004021D4" w14:paraId="454E62FD" w14:textId="77777777" w:rsidTr="00DE553C">
        <w:trPr>
          <w:trHeight w:val="233"/>
        </w:trPr>
        <w:tc>
          <w:tcPr>
            <w:tcW w:w="4137" w:type="pct"/>
            <w:gridSpan w:val="2"/>
            <w:tcBorders>
              <w:top w:val="nil"/>
              <w:left w:val="single" w:sz="4" w:space="0" w:color="auto"/>
              <w:bottom w:val="nil"/>
              <w:right w:val="single" w:sz="4" w:space="0" w:color="auto"/>
            </w:tcBorders>
          </w:tcPr>
          <w:p w14:paraId="79A3EED6" w14:textId="77777777" w:rsidR="001879F1" w:rsidRPr="00BE1485" w:rsidRDefault="00000000" w:rsidP="00E72939">
            <w:pPr>
              <w:spacing w:after="20"/>
              <w:ind w:left="447" w:hanging="447"/>
              <w:jc w:val="left"/>
              <w:rPr>
                <w:sz w:val="20"/>
                <w:szCs w:val="20"/>
              </w:rPr>
            </w:pPr>
            <w:r w:rsidRPr="00E2346E">
              <w:rPr>
                <w:sz w:val="20"/>
                <w:szCs w:val="20"/>
                <w:lang w:val="en-US"/>
              </w:rPr>
              <w:t>(c)</w:t>
            </w:r>
            <w:r w:rsidRPr="00E2346E">
              <w:rPr>
                <w:sz w:val="20"/>
                <w:szCs w:val="20"/>
                <w:lang w:val="en-US"/>
              </w:rPr>
              <w:tab/>
              <w:t>Annex B Group II (carbon tetrachloride)</w:t>
            </w:r>
          </w:p>
        </w:tc>
        <w:tc>
          <w:tcPr>
            <w:tcW w:w="863" w:type="pct"/>
            <w:tcBorders>
              <w:top w:val="nil"/>
              <w:bottom w:val="nil"/>
            </w:tcBorders>
            <w:shd w:val="clear" w:color="auto" w:fill="FFFFFF" w:themeFill="background1"/>
          </w:tcPr>
          <w:p w14:paraId="210E8699" w14:textId="77777777" w:rsidR="001879F1" w:rsidRPr="00BE1485" w:rsidRDefault="00000000" w:rsidP="00E72939">
            <w:pPr>
              <w:jc w:val="right"/>
              <w:rPr>
                <w:sz w:val="20"/>
                <w:szCs w:val="20"/>
              </w:rPr>
            </w:pPr>
            <w:r>
              <w:rPr>
                <w:sz w:val="20"/>
                <w:szCs w:val="20"/>
                <w:lang w:val="ru-RU"/>
              </w:rPr>
              <w:t>0</w:t>
            </w:r>
          </w:p>
        </w:tc>
      </w:tr>
      <w:tr w:rsidR="004021D4" w14:paraId="2920D4E8" w14:textId="77777777" w:rsidTr="00DE553C">
        <w:trPr>
          <w:trHeight w:val="233"/>
        </w:trPr>
        <w:tc>
          <w:tcPr>
            <w:tcW w:w="4137" w:type="pct"/>
            <w:gridSpan w:val="2"/>
            <w:tcBorders>
              <w:top w:val="nil"/>
              <w:left w:val="single" w:sz="4" w:space="0" w:color="auto"/>
              <w:bottom w:val="nil"/>
              <w:right w:val="single" w:sz="4" w:space="0" w:color="auto"/>
            </w:tcBorders>
          </w:tcPr>
          <w:p w14:paraId="6B3861B8" w14:textId="77777777" w:rsidR="00E72939" w:rsidRPr="00BE1485" w:rsidRDefault="00000000" w:rsidP="00E72939">
            <w:pPr>
              <w:spacing w:after="20"/>
              <w:ind w:left="447" w:hanging="447"/>
              <w:jc w:val="left"/>
              <w:rPr>
                <w:sz w:val="20"/>
                <w:szCs w:val="20"/>
              </w:rPr>
            </w:pPr>
            <w:r w:rsidRPr="006D6E98">
              <w:rPr>
                <w:sz w:val="20"/>
                <w:szCs w:val="20"/>
                <w:lang w:val="en-US"/>
              </w:rPr>
              <w:t>(d)</w:t>
            </w:r>
            <w:r w:rsidRPr="006D6E98">
              <w:rPr>
                <w:sz w:val="20"/>
                <w:szCs w:val="20"/>
                <w:lang w:val="en-US"/>
              </w:rPr>
              <w:tab/>
              <w:t>Annex B, Group III (methyl chloroform)</w:t>
            </w:r>
          </w:p>
        </w:tc>
        <w:tc>
          <w:tcPr>
            <w:tcW w:w="863" w:type="pct"/>
            <w:tcBorders>
              <w:top w:val="nil"/>
              <w:bottom w:val="nil"/>
            </w:tcBorders>
            <w:shd w:val="clear" w:color="auto" w:fill="FFFFFF" w:themeFill="background1"/>
          </w:tcPr>
          <w:p w14:paraId="6D09B991" w14:textId="77777777" w:rsidR="00E72939" w:rsidRPr="00BE1485" w:rsidRDefault="00000000" w:rsidP="00E72939">
            <w:pPr>
              <w:jc w:val="right"/>
              <w:rPr>
                <w:sz w:val="20"/>
                <w:szCs w:val="20"/>
              </w:rPr>
            </w:pPr>
            <w:r>
              <w:rPr>
                <w:sz w:val="20"/>
                <w:szCs w:val="20"/>
                <w:lang w:val="ru-RU"/>
              </w:rPr>
              <w:t>0</w:t>
            </w:r>
          </w:p>
        </w:tc>
      </w:tr>
      <w:tr w:rsidR="004021D4" w14:paraId="6CA253E3" w14:textId="77777777" w:rsidTr="00DE553C">
        <w:trPr>
          <w:trHeight w:val="233"/>
        </w:trPr>
        <w:tc>
          <w:tcPr>
            <w:tcW w:w="4137" w:type="pct"/>
            <w:gridSpan w:val="2"/>
            <w:tcBorders>
              <w:top w:val="nil"/>
              <w:left w:val="single" w:sz="4" w:space="0" w:color="auto"/>
              <w:bottom w:val="nil"/>
              <w:right w:val="single" w:sz="4" w:space="0" w:color="auto"/>
            </w:tcBorders>
          </w:tcPr>
          <w:p w14:paraId="6B948B0A" w14:textId="77777777" w:rsidR="00E72939" w:rsidRPr="00BE1485" w:rsidRDefault="00000000" w:rsidP="00E72939">
            <w:pPr>
              <w:spacing w:after="20"/>
              <w:ind w:left="447" w:hanging="447"/>
              <w:jc w:val="left"/>
              <w:rPr>
                <w:sz w:val="20"/>
                <w:szCs w:val="20"/>
              </w:rPr>
            </w:pPr>
            <w:r w:rsidRPr="006D6E98">
              <w:rPr>
                <w:sz w:val="20"/>
                <w:szCs w:val="20"/>
                <w:lang w:val="en-US"/>
              </w:rPr>
              <w:t>(e)</w:t>
            </w:r>
            <w:r w:rsidRPr="006D6E98">
              <w:rPr>
                <w:sz w:val="20"/>
                <w:szCs w:val="20"/>
                <w:lang w:val="en-US"/>
              </w:rPr>
              <w:tab/>
              <w:t>Annex C, Group I (HCFCs)</w:t>
            </w:r>
          </w:p>
        </w:tc>
        <w:tc>
          <w:tcPr>
            <w:tcW w:w="863" w:type="pct"/>
            <w:tcBorders>
              <w:top w:val="nil"/>
              <w:bottom w:val="nil"/>
            </w:tcBorders>
            <w:shd w:val="clear" w:color="auto" w:fill="FFFFFF" w:themeFill="background1"/>
          </w:tcPr>
          <w:p w14:paraId="3CA6F8C4" w14:textId="77777777" w:rsidR="00E72939" w:rsidRPr="00BE1485" w:rsidRDefault="00000000" w:rsidP="00E72939">
            <w:pPr>
              <w:jc w:val="right"/>
              <w:rPr>
                <w:sz w:val="20"/>
                <w:szCs w:val="20"/>
              </w:rPr>
            </w:pPr>
            <w:r>
              <w:rPr>
                <w:sz w:val="20"/>
                <w:szCs w:val="20"/>
                <w:lang w:val="ru-RU"/>
              </w:rPr>
              <w:t>0.73</w:t>
            </w:r>
          </w:p>
        </w:tc>
      </w:tr>
      <w:tr w:rsidR="004021D4" w14:paraId="120E5086" w14:textId="77777777" w:rsidTr="004F37EE">
        <w:trPr>
          <w:trHeight w:val="233"/>
        </w:trPr>
        <w:tc>
          <w:tcPr>
            <w:tcW w:w="4137" w:type="pct"/>
            <w:gridSpan w:val="2"/>
            <w:tcBorders>
              <w:top w:val="nil"/>
              <w:left w:val="single" w:sz="4" w:space="0" w:color="auto"/>
              <w:bottom w:val="nil"/>
              <w:right w:val="single" w:sz="4" w:space="0" w:color="auto"/>
            </w:tcBorders>
          </w:tcPr>
          <w:p w14:paraId="2A791FC1" w14:textId="77777777" w:rsidR="00E72939" w:rsidRPr="00BE1485" w:rsidRDefault="00000000" w:rsidP="00E72939">
            <w:pPr>
              <w:spacing w:after="20"/>
              <w:ind w:left="447" w:hanging="447"/>
              <w:jc w:val="left"/>
              <w:rPr>
                <w:sz w:val="20"/>
                <w:szCs w:val="20"/>
              </w:rPr>
            </w:pPr>
            <w:r w:rsidRPr="006D6E98">
              <w:rPr>
                <w:sz w:val="20"/>
                <w:szCs w:val="20"/>
                <w:lang w:val="en-US"/>
              </w:rPr>
              <w:t>(f)</w:t>
            </w:r>
            <w:r w:rsidRPr="006D6E98">
              <w:rPr>
                <w:sz w:val="20"/>
                <w:szCs w:val="20"/>
                <w:lang w:val="en-US"/>
              </w:rPr>
              <w:tab/>
              <w:t>Annex E, (methyl bromide)</w:t>
            </w:r>
          </w:p>
        </w:tc>
        <w:tc>
          <w:tcPr>
            <w:tcW w:w="863" w:type="pct"/>
            <w:tcBorders>
              <w:top w:val="nil"/>
              <w:bottom w:val="nil"/>
            </w:tcBorders>
            <w:shd w:val="clear" w:color="auto" w:fill="FFFFFF" w:themeFill="background1"/>
          </w:tcPr>
          <w:p w14:paraId="03C4055C" w14:textId="77777777" w:rsidR="00E72939" w:rsidRPr="00BE1485" w:rsidRDefault="00000000" w:rsidP="00E72939">
            <w:pPr>
              <w:jc w:val="right"/>
              <w:rPr>
                <w:sz w:val="20"/>
                <w:szCs w:val="20"/>
              </w:rPr>
            </w:pPr>
            <w:r>
              <w:rPr>
                <w:sz w:val="20"/>
                <w:szCs w:val="20"/>
                <w:lang w:val="ru-RU"/>
              </w:rPr>
              <w:t>0</w:t>
            </w:r>
          </w:p>
        </w:tc>
      </w:tr>
      <w:tr w:rsidR="004021D4" w14:paraId="4D516830" w14:textId="77777777" w:rsidTr="004F37EE">
        <w:trPr>
          <w:trHeight w:val="233"/>
        </w:trPr>
        <w:tc>
          <w:tcPr>
            <w:tcW w:w="4137" w:type="pct"/>
            <w:gridSpan w:val="2"/>
            <w:tcBorders>
              <w:top w:val="nil"/>
              <w:left w:val="single" w:sz="4" w:space="0" w:color="auto"/>
              <w:bottom w:val="nil"/>
              <w:right w:val="single" w:sz="4" w:space="0" w:color="auto"/>
            </w:tcBorders>
          </w:tcPr>
          <w:p w14:paraId="4A33DDB3" w14:textId="77777777" w:rsidR="00E72939" w:rsidRPr="00BE1485" w:rsidRDefault="00000000" w:rsidP="00367D3B">
            <w:pPr>
              <w:tabs>
                <w:tab w:val="right" w:pos="7560"/>
              </w:tabs>
              <w:ind w:left="6784" w:right="-108"/>
              <w:jc w:val="left"/>
              <w:rPr>
                <w:sz w:val="20"/>
                <w:szCs w:val="20"/>
              </w:rPr>
            </w:pPr>
            <w:r>
              <w:rPr>
                <w:sz w:val="20"/>
                <w:szCs w:val="20"/>
                <w:lang w:val="ru-RU"/>
              </w:rPr>
              <w:t>Total:</w:t>
            </w:r>
          </w:p>
        </w:tc>
        <w:tc>
          <w:tcPr>
            <w:tcW w:w="863" w:type="pct"/>
            <w:tcBorders>
              <w:top w:val="nil"/>
              <w:bottom w:val="nil"/>
            </w:tcBorders>
            <w:shd w:val="clear" w:color="auto" w:fill="FFFFFF" w:themeFill="background1"/>
          </w:tcPr>
          <w:p w14:paraId="42CCFEA2" w14:textId="77777777" w:rsidR="00E72939" w:rsidRPr="00BE1485" w:rsidRDefault="00000000" w:rsidP="00E72939">
            <w:pPr>
              <w:jc w:val="right"/>
              <w:rPr>
                <w:sz w:val="20"/>
                <w:szCs w:val="20"/>
              </w:rPr>
            </w:pPr>
            <w:r>
              <w:rPr>
                <w:sz w:val="20"/>
                <w:szCs w:val="20"/>
                <w:lang w:val="ru-RU"/>
              </w:rPr>
              <w:t>0.73</w:t>
            </w:r>
          </w:p>
        </w:tc>
      </w:tr>
      <w:tr w:rsidR="004021D4" w14:paraId="22D7C91D" w14:textId="77777777" w:rsidTr="00775863">
        <w:trPr>
          <w:trHeight w:val="233"/>
        </w:trPr>
        <w:tc>
          <w:tcPr>
            <w:tcW w:w="4137" w:type="pct"/>
            <w:gridSpan w:val="2"/>
            <w:tcBorders>
              <w:top w:val="nil"/>
              <w:left w:val="single" w:sz="4" w:space="0" w:color="auto"/>
              <w:bottom w:val="single" w:sz="4" w:space="0" w:color="auto"/>
              <w:right w:val="single" w:sz="4" w:space="0" w:color="auto"/>
            </w:tcBorders>
          </w:tcPr>
          <w:p w14:paraId="4716E363" w14:textId="77777777" w:rsidR="00ED4BCA" w:rsidRPr="00BE1485" w:rsidRDefault="00000000" w:rsidP="00131C86">
            <w:pPr>
              <w:spacing w:after="20"/>
              <w:ind w:left="447" w:hanging="447"/>
              <w:jc w:val="left"/>
              <w:rPr>
                <w:sz w:val="20"/>
                <w:szCs w:val="20"/>
              </w:rPr>
            </w:pPr>
            <w:bookmarkStart w:id="0" w:name="_Hlk163224307"/>
            <w:r w:rsidRPr="006D6E98">
              <w:rPr>
                <w:sz w:val="20"/>
                <w:szCs w:val="20"/>
                <w:lang w:val="en-US"/>
              </w:rPr>
              <w:t>(g)</w:t>
            </w:r>
            <w:r w:rsidRPr="006D6E98">
              <w:rPr>
                <w:sz w:val="20"/>
                <w:szCs w:val="20"/>
                <w:lang w:val="en-US"/>
              </w:rPr>
              <w:tab/>
              <w:t>Annex F (HFCs) (CO</w:t>
            </w:r>
            <w:r w:rsidRPr="006D6E98">
              <w:rPr>
                <w:sz w:val="20"/>
                <w:szCs w:val="20"/>
                <w:vertAlign w:val="subscript"/>
                <w:lang w:val="en-US"/>
              </w:rPr>
              <w:t>2</w:t>
            </w:r>
            <w:r w:rsidRPr="006D6E98">
              <w:rPr>
                <w:sz w:val="20"/>
                <w:szCs w:val="20"/>
                <w:lang w:val="en-US"/>
              </w:rPr>
              <w:t>-eq tonnes) as per Article 7</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541E20A9" w14:textId="77777777" w:rsidR="00ED4BCA" w:rsidRPr="00BE1485" w:rsidRDefault="00000000" w:rsidP="00E72939">
            <w:pPr>
              <w:jc w:val="right"/>
              <w:rPr>
                <w:sz w:val="20"/>
                <w:szCs w:val="20"/>
                <w:highlight w:val="yellow"/>
              </w:rPr>
            </w:pPr>
            <w:r>
              <w:rPr>
                <w:sz w:val="20"/>
                <w:szCs w:val="20"/>
                <w:lang w:val="ru-RU"/>
              </w:rPr>
              <w:t>365,343</w:t>
            </w:r>
          </w:p>
        </w:tc>
      </w:tr>
      <w:bookmarkEnd w:id="0"/>
      <w:tr w:rsidR="004021D4" w14:paraId="5FC9E29E" w14:textId="77777777" w:rsidTr="00775863">
        <w:trPr>
          <w:trHeight w:val="233"/>
        </w:trPr>
        <w:tc>
          <w:tcPr>
            <w:tcW w:w="4137" w:type="pct"/>
            <w:gridSpan w:val="2"/>
            <w:tcBorders>
              <w:top w:val="nil"/>
              <w:left w:val="single" w:sz="4" w:space="0" w:color="auto"/>
              <w:bottom w:val="single" w:sz="4" w:space="0" w:color="auto"/>
              <w:right w:val="single" w:sz="4" w:space="0" w:color="auto"/>
            </w:tcBorders>
          </w:tcPr>
          <w:p w14:paraId="4B4B2F95" w14:textId="77777777" w:rsidR="00E72939" w:rsidRPr="00BE1485" w:rsidRDefault="00000000" w:rsidP="00E72939">
            <w:pPr>
              <w:jc w:val="left"/>
              <w:rPr>
                <w:sz w:val="20"/>
                <w:szCs w:val="20"/>
              </w:rPr>
            </w:pPr>
            <w:r w:rsidRPr="006D6E98">
              <w:rPr>
                <w:sz w:val="20"/>
                <w:szCs w:val="20"/>
                <w:lang w:val="en-US"/>
              </w:rPr>
              <w:t>Year of reported country programme implementation data:</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1E6D3D00" w14:textId="77777777" w:rsidR="00E72939" w:rsidRPr="00BE1485" w:rsidRDefault="00000000" w:rsidP="00E72939">
            <w:pPr>
              <w:jc w:val="right"/>
              <w:rPr>
                <w:sz w:val="20"/>
                <w:szCs w:val="20"/>
              </w:rPr>
            </w:pPr>
            <w:r>
              <w:rPr>
                <w:sz w:val="20"/>
                <w:szCs w:val="20"/>
                <w:lang w:val="ru-RU"/>
              </w:rPr>
              <w:t>2023</w:t>
            </w:r>
          </w:p>
        </w:tc>
      </w:tr>
      <w:tr w:rsidR="004021D4" w14:paraId="685D8A9C" w14:textId="77777777" w:rsidTr="00775863">
        <w:trPr>
          <w:trHeight w:val="233"/>
        </w:trPr>
        <w:tc>
          <w:tcPr>
            <w:tcW w:w="4137" w:type="pct"/>
            <w:gridSpan w:val="2"/>
            <w:tcBorders>
              <w:top w:val="single" w:sz="4" w:space="0" w:color="auto"/>
            </w:tcBorders>
          </w:tcPr>
          <w:p w14:paraId="5F07BB63" w14:textId="77777777" w:rsidR="00E72939" w:rsidRPr="00BE1485" w:rsidRDefault="00000000" w:rsidP="00E72939">
            <w:pPr>
              <w:jc w:val="left"/>
              <w:rPr>
                <w:sz w:val="20"/>
                <w:szCs w:val="20"/>
              </w:rPr>
            </w:pPr>
            <w:r w:rsidRPr="006D6E98">
              <w:rPr>
                <w:sz w:val="20"/>
                <w:szCs w:val="20"/>
                <w:lang w:val="en-US"/>
              </w:rPr>
              <w:t>Amount approved for projects (as at December 2024) (US $):</w:t>
            </w:r>
          </w:p>
        </w:tc>
        <w:tc>
          <w:tcPr>
            <w:tcW w:w="863" w:type="pct"/>
            <w:tcBorders>
              <w:top w:val="single" w:sz="4" w:space="0" w:color="auto"/>
            </w:tcBorders>
            <w:shd w:val="clear" w:color="auto" w:fill="auto"/>
            <w:vAlign w:val="bottom"/>
          </w:tcPr>
          <w:p w14:paraId="46ACA5B2" w14:textId="77777777" w:rsidR="00E72939" w:rsidRPr="00BE1485" w:rsidRDefault="00000000" w:rsidP="00E72939">
            <w:pPr>
              <w:jc w:val="right"/>
              <w:rPr>
                <w:sz w:val="20"/>
                <w:szCs w:val="20"/>
                <w:highlight w:val="yellow"/>
              </w:rPr>
            </w:pPr>
            <w:r>
              <w:rPr>
                <w:sz w:val="20"/>
                <w:szCs w:val="20"/>
                <w:lang w:val="ru-RU"/>
              </w:rPr>
              <w:t>2,819,629</w:t>
            </w:r>
          </w:p>
        </w:tc>
      </w:tr>
      <w:tr w:rsidR="004021D4" w14:paraId="39B43CD3" w14:textId="77777777" w:rsidTr="00775863">
        <w:trPr>
          <w:trHeight w:val="233"/>
        </w:trPr>
        <w:tc>
          <w:tcPr>
            <w:tcW w:w="4137" w:type="pct"/>
            <w:gridSpan w:val="2"/>
          </w:tcPr>
          <w:p w14:paraId="679B608E" w14:textId="77777777" w:rsidR="005B214B" w:rsidRPr="00BE1485" w:rsidRDefault="00000000" w:rsidP="005B214B">
            <w:pPr>
              <w:jc w:val="left"/>
              <w:rPr>
                <w:sz w:val="20"/>
                <w:szCs w:val="20"/>
              </w:rPr>
            </w:pPr>
            <w:r w:rsidRPr="006D6E98">
              <w:rPr>
                <w:sz w:val="20"/>
                <w:szCs w:val="20"/>
                <w:lang w:val="en-US"/>
              </w:rPr>
              <w:t>Amount disbursed (as at December 2023) (US $):</w:t>
            </w:r>
          </w:p>
        </w:tc>
        <w:tc>
          <w:tcPr>
            <w:tcW w:w="863" w:type="pct"/>
            <w:shd w:val="clear" w:color="auto" w:fill="auto"/>
            <w:vAlign w:val="center"/>
          </w:tcPr>
          <w:p w14:paraId="4ED41847" w14:textId="77777777" w:rsidR="005B214B" w:rsidRPr="00BE1485" w:rsidRDefault="00000000" w:rsidP="005B214B">
            <w:pPr>
              <w:jc w:val="right"/>
              <w:rPr>
                <w:sz w:val="20"/>
                <w:szCs w:val="20"/>
              </w:rPr>
            </w:pPr>
            <w:r>
              <w:rPr>
                <w:sz w:val="20"/>
                <w:szCs w:val="20"/>
                <w:lang w:val="ru-RU"/>
              </w:rPr>
              <w:t>2,519,730</w:t>
            </w:r>
          </w:p>
        </w:tc>
      </w:tr>
      <w:tr w:rsidR="004021D4" w14:paraId="49BCEB3B" w14:textId="77777777" w:rsidTr="00775863">
        <w:trPr>
          <w:trHeight w:val="233"/>
        </w:trPr>
        <w:tc>
          <w:tcPr>
            <w:tcW w:w="4137" w:type="pct"/>
            <w:gridSpan w:val="2"/>
          </w:tcPr>
          <w:p w14:paraId="528E4D1B" w14:textId="77777777" w:rsidR="005B214B" w:rsidRPr="00BE1485" w:rsidRDefault="00000000" w:rsidP="005B214B">
            <w:pPr>
              <w:jc w:val="left"/>
              <w:rPr>
                <w:sz w:val="20"/>
                <w:szCs w:val="20"/>
              </w:rPr>
            </w:pPr>
            <w:r w:rsidRPr="006D6E98">
              <w:rPr>
                <w:sz w:val="20"/>
                <w:szCs w:val="20"/>
                <w:lang w:val="en-US"/>
              </w:rPr>
              <w:t>ODS to be phased out (as at December 2024) (ODP tonnes):</w:t>
            </w:r>
          </w:p>
        </w:tc>
        <w:tc>
          <w:tcPr>
            <w:tcW w:w="863" w:type="pct"/>
            <w:shd w:val="clear" w:color="auto" w:fill="auto"/>
            <w:vAlign w:val="bottom"/>
          </w:tcPr>
          <w:p w14:paraId="3830F893" w14:textId="77777777" w:rsidR="005B214B" w:rsidRPr="00BE1485" w:rsidRDefault="00000000" w:rsidP="005B214B">
            <w:pPr>
              <w:jc w:val="right"/>
              <w:rPr>
                <w:sz w:val="20"/>
                <w:szCs w:val="20"/>
              </w:rPr>
            </w:pPr>
            <w:r>
              <w:rPr>
                <w:sz w:val="20"/>
                <w:szCs w:val="20"/>
                <w:lang w:val="ru-RU"/>
              </w:rPr>
              <w:t>38.4</w:t>
            </w:r>
          </w:p>
        </w:tc>
      </w:tr>
      <w:tr w:rsidR="004021D4" w14:paraId="56F1F3E5" w14:textId="77777777" w:rsidTr="00775863">
        <w:trPr>
          <w:trHeight w:val="233"/>
        </w:trPr>
        <w:tc>
          <w:tcPr>
            <w:tcW w:w="4137" w:type="pct"/>
            <w:gridSpan w:val="2"/>
          </w:tcPr>
          <w:p w14:paraId="6F990960" w14:textId="77777777" w:rsidR="005B214B" w:rsidRPr="00BE1485" w:rsidRDefault="00000000" w:rsidP="005B214B">
            <w:pPr>
              <w:jc w:val="left"/>
              <w:rPr>
                <w:sz w:val="20"/>
                <w:szCs w:val="20"/>
              </w:rPr>
            </w:pPr>
            <w:r w:rsidRPr="006D6E98">
              <w:rPr>
                <w:sz w:val="20"/>
                <w:szCs w:val="20"/>
                <w:lang w:val="en-US"/>
              </w:rPr>
              <w:t>ODS phased out (as at December 2023) (ODP tonnes):</w:t>
            </w:r>
          </w:p>
        </w:tc>
        <w:tc>
          <w:tcPr>
            <w:tcW w:w="863" w:type="pct"/>
            <w:shd w:val="clear" w:color="auto" w:fill="auto"/>
          </w:tcPr>
          <w:p w14:paraId="5D09AB00" w14:textId="77777777" w:rsidR="005B214B" w:rsidRPr="00BE1485" w:rsidRDefault="00000000" w:rsidP="005B214B">
            <w:pPr>
              <w:jc w:val="right"/>
              <w:rPr>
                <w:sz w:val="20"/>
                <w:szCs w:val="20"/>
              </w:rPr>
            </w:pPr>
            <w:r>
              <w:rPr>
                <w:sz w:val="20"/>
                <w:szCs w:val="20"/>
                <w:lang w:val="ru-RU"/>
              </w:rPr>
              <w:t>35.5</w:t>
            </w:r>
          </w:p>
        </w:tc>
      </w:tr>
    </w:tbl>
    <w:p w14:paraId="1B266A51" w14:textId="77777777" w:rsidR="00631AC0" w:rsidRPr="001C41C8" w:rsidRDefault="00000000" w:rsidP="009638D6">
      <w:pPr>
        <w:rPr>
          <w:bCs/>
          <w:sz w:val="18"/>
          <w:szCs w:val="18"/>
          <w:lang w:val="en-GB"/>
        </w:rPr>
      </w:pPr>
      <w:r w:rsidRPr="006D6E98">
        <w:rPr>
          <w:bCs/>
          <w:sz w:val="18"/>
          <w:szCs w:val="18"/>
          <w:lang w:val="en-US"/>
        </w:rPr>
        <w:t>* Funding approved and included in the existing HCFC phase-out management plan (HPMP) for institutional strengthening project</w:t>
      </w:r>
    </w:p>
    <w:p w14:paraId="2BC95BE6" w14:textId="77777777" w:rsidR="00631AC0" w:rsidRPr="00A40BB5" w:rsidRDefault="00631AC0" w:rsidP="00F32589">
      <w:pPr>
        <w:spacing w:after="120"/>
        <w:rPr>
          <w:bCs/>
          <w:lang w:val="en-GB"/>
        </w:rPr>
      </w:pPr>
    </w:p>
    <w:p w14:paraId="66D7626A" w14:textId="77777777" w:rsidR="00274EB4" w:rsidRDefault="00000000" w:rsidP="00DD6962">
      <w:pPr>
        <w:pStyle w:val="Heading1"/>
        <w:numPr>
          <w:ilvl w:val="0"/>
          <w:numId w:val="23"/>
        </w:numPr>
      </w:pPr>
      <w:r w:rsidRPr="006D6E98">
        <w:rPr>
          <w:lang w:val="en-US"/>
        </w:rPr>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4021D4" w14:paraId="28095B1F" w14:textId="77777777" w:rsidTr="00775863">
        <w:tc>
          <w:tcPr>
            <w:tcW w:w="4015" w:type="pct"/>
            <w:tcBorders>
              <w:bottom w:val="single" w:sz="4" w:space="0" w:color="auto"/>
            </w:tcBorders>
          </w:tcPr>
          <w:p w14:paraId="6FE770DE" w14:textId="77777777" w:rsidR="00274EB4" w:rsidRPr="00F62938" w:rsidRDefault="00000000" w:rsidP="00775863">
            <w:pPr>
              <w:widowControl w:val="0"/>
              <w:jc w:val="left"/>
              <w:rPr>
                <w:b/>
                <w:sz w:val="20"/>
              </w:rPr>
            </w:pPr>
            <w:r>
              <w:rPr>
                <w:b/>
                <w:bCs/>
                <w:sz w:val="20"/>
                <w:szCs w:val="20"/>
                <w:lang w:val="ru-RU"/>
              </w:rPr>
              <w:t>Summary of activities</w:t>
            </w:r>
          </w:p>
          <w:p w14:paraId="1CE1F83A" w14:textId="77777777" w:rsidR="00274EB4" w:rsidRPr="00F62938" w:rsidRDefault="00274EB4" w:rsidP="00775863">
            <w:pPr>
              <w:widowControl w:val="0"/>
              <w:jc w:val="left"/>
              <w:rPr>
                <w:b/>
                <w:sz w:val="20"/>
              </w:rPr>
            </w:pPr>
          </w:p>
        </w:tc>
        <w:tc>
          <w:tcPr>
            <w:tcW w:w="985" w:type="pct"/>
            <w:tcBorders>
              <w:bottom w:val="single" w:sz="4" w:space="0" w:color="auto"/>
            </w:tcBorders>
          </w:tcPr>
          <w:p w14:paraId="23FC7B0D" w14:textId="77777777" w:rsidR="00274EB4" w:rsidRPr="00F62938" w:rsidRDefault="00000000" w:rsidP="00775863">
            <w:pPr>
              <w:widowControl w:val="0"/>
              <w:jc w:val="center"/>
              <w:rPr>
                <w:b/>
                <w:sz w:val="20"/>
              </w:rPr>
            </w:pPr>
            <w:r>
              <w:rPr>
                <w:b/>
                <w:bCs/>
                <w:sz w:val="20"/>
                <w:szCs w:val="20"/>
                <w:lang w:val="ru-RU"/>
              </w:rPr>
              <w:t>Funds approved (US $)</w:t>
            </w:r>
          </w:p>
        </w:tc>
      </w:tr>
      <w:tr w:rsidR="004021D4" w14:paraId="0A817D9E" w14:textId="77777777" w:rsidTr="00775863">
        <w:tc>
          <w:tcPr>
            <w:tcW w:w="4015" w:type="pct"/>
            <w:tcBorders>
              <w:top w:val="single" w:sz="4" w:space="0" w:color="auto"/>
              <w:left w:val="single" w:sz="4" w:space="0" w:color="auto"/>
              <w:bottom w:val="single" w:sz="4" w:space="0" w:color="auto"/>
              <w:right w:val="single" w:sz="4" w:space="0" w:color="auto"/>
            </w:tcBorders>
          </w:tcPr>
          <w:p w14:paraId="09F96CFC" w14:textId="77777777" w:rsidR="00274EB4" w:rsidRPr="00F62938" w:rsidRDefault="00000000" w:rsidP="00775863">
            <w:pPr>
              <w:widowControl w:val="0"/>
              <w:ind w:left="337" w:hanging="337"/>
              <w:jc w:val="left"/>
              <w:rPr>
                <w:sz w:val="20"/>
              </w:rPr>
            </w:pPr>
            <w:r>
              <w:rPr>
                <w:sz w:val="20"/>
                <w:szCs w:val="20"/>
                <w:lang w:val="ru-RU"/>
              </w:rPr>
              <w:t>(a)</w:t>
            </w:r>
            <w:r>
              <w:rPr>
                <w:sz w:val="20"/>
                <w:szCs w:val="20"/>
                <w:lang w:val="ru-RU"/>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0D6C648" w14:textId="77777777" w:rsidR="00274EB4" w:rsidRPr="00755CA8" w:rsidRDefault="00000000" w:rsidP="00775863">
            <w:pPr>
              <w:widowControl w:val="0"/>
              <w:jc w:val="right"/>
              <w:rPr>
                <w:sz w:val="20"/>
              </w:rPr>
            </w:pPr>
            <w:r>
              <w:rPr>
                <w:sz w:val="20"/>
                <w:szCs w:val="20"/>
                <w:lang w:val="ru-RU"/>
              </w:rPr>
              <w:t>2,044,750</w:t>
            </w:r>
          </w:p>
        </w:tc>
      </w:tr>
      <w:tr w:rsidR="004021D4" w14:paraId="0CDC166E" w14:textId="77777777" w:rsidTr="00775863">
        <w:tc>
          <w:tcPr>
            <w:tcW w:w="4015" w:type="pct"/>
            <w:tcBorders>
              <w:top w:val="single" w:sz="4" w:space="0" w:color="auto"/>
              <w:left w:val="single" w:sz="4" w:space="0" w:color="auto"/>
              <w:bottom w:val="single" w:sz="4" w:space="0" w:color="auto"/>
              <w:right w:val="single" w:sz="4" w:space="0" w:color="auto"/>
            </w:tcBorders>
          </w:tcPr>
          <w:p w14:paraId="24BCD87D" w14:textId="77777777" w:rsidR="00274EB4" w:rsidRPr="00F62938" w:rsidRDefault="00000000" w:rsidP="00775863">
            <w:pPr>
              <w:widowControl w:val="0"/>
              <w:ind w:left="337" w:hanging="337"/>
              <w:rPr>
                <w:sz w:val="20"/>
              </w:rPr>
            </w:pPr>
            <w:r>
              <w:rPr>
                <w:sz w:val="20"/>
                <w:szCs w:val="20"/>
                <w:lang w:val="ru-RU"/>
              </w:rPr>
              <w:t>(b)</w:t>
            </w:r>
            <w:r>
              <w:rPr>
                <w:sz w:val="20"/>
                <w:szCs w:val="20"/>
                <w:lang w:val="ru-RU"/>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7BC9EED3" w14:textId="77777777" w:rsidR="00274EB4" w:rsidRPr="00755CA8" w:rsidRDefault="00000000" w:rsidP="00775863">
            <w:pPr>
              <w:widowControl w:val="0"/>
              <w:jc w:val="right"/>
              <w:rPr>
                <w:sz w:val="20"/>
              </w:rPr>
            </w:pPr>
            <w:r>
              <w:rPr>
                <w:sz w:val="20"/>
                <w:szCs w:val="20"/>
                <w:lang w:val="ru-RU"/>
              </w:rPr>
              <w:t>204,279*</w:t>
            </w:r>
          </w:p>
        </w:tc>
      </w:tr>
      <w:tr w:rsidR="004021D4" w14:paraId="40885023" w14:textId="77777777" w:rsidTr="00775863">
        <w:tc>
          <w:tcPr>
            <w:tcW w:w="4015" w:type="pct"/>
            <w:tcBorders>
              <w:top w:val="single" w:sz="4" w:space="0" w:color="auto"/>
              <w:left w:val="single" w:sz="4" w:space="0" w:color="auto"/>
              <w:bottom w:val="single" w:sz="4" w:space="0" w:color="auto"/>
              <w:right w:val="single" w:sz="4" w:space="0" w:color="auto"/>
            </w:tcBorders>
          </w:tcPr>
          <w:p w14:paraId="72554483" w14:textId="77777777" w:rsidR="00274EB4" w:rsidRPr="00F62938" w:rsidRDefault="00000000" w:rsidP="00775863">
            <w:pPr>
              <w:widowControl w:val="0"/>
              <w:ind w:left="337" w:hanging="337"/>
              <w:rPr>
                <w:sz w:val="20"/>
              </w:rPr>
            </w:pPr>
            <w:r w:rsidRPr="006D6E98">
              <w:rPr>
                <w:sz w:val="20"/>
                <w:szCs w:val="20"/>
                <w:lang w:val="en-US"/>
              </w:rPr>
              <w:t>(c)</w:t>
            </w:r>
            <w:r w:rsidRPr="006D6E98">
              <w:rPr>
                <w:sz w:val="20"/>
                <w:szCs w:val="20"/>
                <w:lang w:val="en-US"/>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C324B87" w14:textId="77777777" w:rsidR="00274EB4" w:rsidRPr="00925A53" w:rsidRDefault="00000000" w:rsidP="00775863">
            <w:pPr>
              <w:widowControl w:val="0"/>
              <w:jc w:val="right"/>
              <w:rPr>
                <w:sz w:val="20"/>
              </w:rPr>
            </w:pPr>
            <w:r>
              <w:rPr>
                <w:sz w:val="20"/>
                <w:szCs w:val="20"/>
                <w:lang w:val="ru-RU"/>
              </w:rPr>
              <w:t>570,600</w:t>
            </w:r>
          </w:p>
        </w:tc>
      </w:tr>
      <w:tr w:rsidR="004021D4" w14:paraId="30BDC4E1" w14:textId="77777777" w:rsidTr="00775863">
        <w:tc>
          <w:tcPr>
            <w:tcW w:w="4015" w:type="pct"/>
            <w:tcBorders>
              <w:top w:val="single" w:sz="4" w:space="0" w:color="auto"/>
              <w:left w:val="single" w:sz="4" w:space="0" w:color="auto"/>
              <w:bottom w:val="single" w:sz="4" w:space="0" w:color="auto"/>
              <w:right w:val="single" w:sz="4" w:space="0" w:color="auto"/>
            </w:tcBorders>
          </w:tcPr>
          <w:p w14:paraId="48771D3D" w14:textId="77777777" w:rsidR="00274EB4" w:rsidRPr="00F62938" w:rsidRDefault="00000000" w:rsidP="00775863">
            <w:pPr>
              <w:widowControl w:val="0"/>
              <w:tabs>
                <w:tab w:val="right" w:pos="7473"/>
              </w:tabs>
              <w:ind w:left="6480" w:right="-108"/>
              <w:jc w:val="left"/>
              <w:rPr>
                <w:sz w:val="20"/>
              </w:rPr>
            </w:pPr>
            <w:r>
              <w:rPr>
                <w:sz w:val="20"/>
                <w:szCs w:val="20"/>
                <w:lang w:val="ru-RU"/>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1CA994CA" w14:textId="77777777" w:rsidR="00274EB4" w:rsidRPr="00925A53" w:rsidRDefault="00000000" w:rsidP="00775863">
            <w:pPr>
              <w:widowControl w:val="0"/>
              <w:jc w:val="right"/>
              <w:rPr>
                <w:sz w:val="20"/>
              </w:rPr>
            </w:pPr>
            <w:r>
              <w:rPr>
                <w:sz w:val="20"/>
                <w:szCs w:val="20"/>
                <w:lang w:val="ru-RU"/>
              </w:rPr>
              <w:t>2,819,629</w:t>
            </w:r>
          </w:p>
        </w:tc>
      </w:tr>
      <w:tr w:rsidR="004021D4" w14:paraId="5FA75197" w14:textId="77777777" w:rsidTr="00775863">
        <w:tc>
          <w:tcPr>
            <w:tcW w:w="4015" w:type="pct"/>
            <w:tcBorders>
              <w:top w:val="single" w:sz="4" w:space="0" w:color="auto"/>
              <w:left w:val="single" w:sz="4" w:space="0" w:color="auto"/>
              <w:bottom w:val="single" w:sz="4" w:space="0" w:color="auto"/>
              <w:right w:val="single" w:sz="4" w:space="0" w:color="auto"/>
            </w:tcBorders>
          </w:tcPr>
          <w:p w14:paraId="7B36A7C1" w14:textId="77777777" w:rsidR="00274EB4" w:rsidRPr="00F62938" w:rsidRDefault="00000000" w:rsidP="00775863">
            <w:pPr>
              <w:widowControl w:val="0"/>
              <w:tabs>
                <w:tab w:val="right" w:pos="7560"/>
              </w:tabs>
              <w:ind w:left="337" w:right="-108" w:hanging="311"/>
              <w:jc w:val="left"/>
              <w:rPr>
                <w:sz w:val="20"/>
              </w:rPr>
            </w:pPr>
            <w:r w:rsidRPr="006D6E98">
              <w:rPr>
                <w:sz w:val="20"/>
                <w:szCs w:val="20"/>
                <w:lang w:val="en-US"/>
              </w:rPr>
              <w:lastRenderedPageBreak/>
              <w:t>(d)</w:t>
            </w:r>
            <w:r w:rsidRPr="006D6E98">
              <w:rPr>
                <w:sz w:val="20"/>
                <w:szCs w:val="20"/>
                <w:lang w:val="en-US"/>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7ACE83E8" w14:textId="77777777" w:rsidR="00274EB4" w:rsidRPr="00925A53" w:rsidRDefault="00000000" w:rsidP="00775863">
            <w:pPr>
              <w:widowControl w:val="0"/>
              <w:jc w:val="right"/>
              <w:rPr>
                <w:sz w:val="20"/>
              </w:rPr>
            </w:pPr>
            <w:r>
              <w:rPr>
                <w:sz w:val="20"/>
                <w:szCs w:val="20"/>
                <w:lang w:val="ru-RU"/>
              </w:rPr>
              <w:t>95,000</w:t>
            </w:r>
          </w:p>
        </w:tc>
      </w:tr>
    </w:tbl>
    <w:p w14:paraId="30F206DE" w14:textId="77777777" w:rsidR="00C61D8E" w:rsidRPr="00882754" w:rsidRDefault="00000000" w:rsidP="00C61D8E">
      <w:pPr>
        <w:rPr>
          <w:bCs/>
          <w:sz w:val="18"/>
          <w:szCs w:val="18"/>
          <w:lang w:val="en-GB"/>
        </w:rPr>
      </w:pPr>
      <w:r w:rsidRPr="006D6E98">
        <w:rPr>
          <w:bCs/>
          <w:sz w:val="18"/>
          <w:szCs w:val="18"/>
          <w:lang w:val="en-US"/>
        </w:rPr>
        <w:t>* Excluding the funding approved for institutional strengthening as part of the HPMP</w:t>
      </w:r>
    </w:p>
    <w:p w14:paraId="4FFE3389" w14:textId="77777777" w:rsidR="00E85409" w:rsidRPr="00C61D8E" w:rsidRDefault="00E85409" w:rsidP="004E7F9C">
      <w:pPr>
        <w:rPr>
          <w:lang w:val="en-GB"/>
        </w:rPr>
      </w:pPr>
    </w:p>
    <w:p w14:paraId="660BF425" w14:textId="77777777" w:rsidR="00A36F25" w:rsidRPr="00C163D3" w:rsidRDefault="00000000" w:rsidP="00A36F25">
      <w:pPr>
        <w:keepNext/>
        <w:spacing w:after="240" w:line="360" w:lineRule="auto"/>
        <w:outlineLvl w:val="0"/>
        <w:rPr>
          <w:u w:val="single"/>
        </w:rPr>
      </w:pPr>
      <w:r>
        <w:rPr>
          <w:u w:val="single"/>
          <w:lang w:val="ru-RU"/>
        </w:rPr>
        <w:t>Progress report</w:t>
      </w:r>
    </w:p>
    <w:p w14:paraId="73A2266D" w14:textId="77777777" w:rsidR="00A94FC3" w:rsidRPr="00A94FC3" w:rsidRDefault="00000000" w:rsidP="005B214B">
      <w:pPr>
        <w:pStyle w:val="Heading1"/>
        <w:rPr>
          <w:lang w:val="en-US"/>
        </w:rPr>
      </w:pPr>
      <w:r w:rsidRPr="006D6E98">
        <w:rPr>
          <w:lang w:val="en-US"/>
        </w:rPr>
        <w:t xml:space="preserve">The institutional strengthening project (IS) for Papua New Guinea has successfully supported Montreal Protocol compliance through strengthening regulatory frameworks and policy implementation, enhancing compliance monitoring, and fostering stakeholder engagement and awareness programs. However, key challenges such as limited staff or personnel within the national ozone unit (NOU), the regulatory delays, and funding constraints have affected the efficiency of the project implementation but were managed effectively to ensure the continuity of progress.  </w:t>
      </w:r>
    </w:p>
    <w:p w14:paraId="2EA90E86" w14:textId="77777777" w:rsidR="00A36F25" w:rsidRPr="00C163D3" w:rsidRDefault="00000000" w:rsidP="00A36F25">
      <w:pPr>
        <w:spacing w:after="240" w:line="360" w:lineRule="auto"/>
        <w:outlineLvl w:val="0"/>
        <w:rPr>
          <w:u w:val="single"/>
        </w:rPr>
      </w:pPr>
      <w:r>
        <w:rPr>
          <w:u w:val="single"/>
          <w:lang w:val="ru-RU"/>
        </w:rPr>
        <w:t>Plan of action</w:t>
      </w:r>
    </w:p>
    <w:p w14:paraId="269EE5F3" w14:textId="77777777" w:rsidR="00C50D8A" w:rsidRPr="00C50D8A" w:rsidRDefault="00000000" w:rsidP="00C50D8A">
      <w:pPr>
        <w:pStyle w:val="Heading1"/>
      </w:pPr>
      <w:r w:rsidRPr="006D6E98">
        <w:rPr>
          <w:lang w:val="en-US"/>
        </w:rPr>
        <w:t>Phase V of the IS project will prioritize the full integration of Kigali Amendment provisions and the strengthening of the Kigali Amendment implementation, enhancing data collection and reporting, expanding industry engagement within the RAC / HVAC-R sector, and boosting public awareness efforts, whilst fostering gender equity in all project activities.</w:t>
      </w:r>
    </w:p>
    <w:p w14:paraId="38E868C1" w14:textId="77777777" w:rsidR="00A36F25" w:rsidRPr="002A29F1" w:rsidRDefault="00000000" w:rsidP="00A36F25">
      <w:pPr>
        <w:pStyle w:val="StyleHeader4Para4Left0Firstline0"/>
        <w:keepNext/>
        <w:widowControl/>
        <w:numPr>
          <w:ilvl w:val="0"/>
          <w:numId w:val="0"/>
        </w:numPr>
        <w:rPr>
          <w:sz w:val="22"/>
          <w:u w:val="single"/>
        </w:rPr>
      </w:pPr>
      <w:r>
        <w:rPr>
          <w:sz w:val="22"/>
          <w:u w:val="single"/>
          <w:lang w:val="ru-RU"/>
        </w:rPr>
        <w:t>Sustainability and risk assessment</w:t>
      </w:r>
    </w:p>
    <w:p w14:paraId="470786E9" w14:textId="77777777" w:rsidR="00A36F25" w:rsidRDefault="00000000" w:rsidP="00A36F25">
      <w:pPr>
        <w:pStyle w:val="Heading1"/>
      </w:pPr>
      <w:r w:rsidRPr="006D6E98">
        <w:rPr>
          <w:lang w:val="en-US"/>
        </w:rPr>
        <w:t>To ensure long-term sustainability, there should be a strategic focus on capacity building, regulatory integration, and multi-sector partnerships. Increased funding for NOU staff/personnel and strategic partnerships with stakeholders will be prioritized. Identified risks such as regulatory delays and limited industry engagement will be mitigated through strengthened legal frameworks, proactive stakeholder engagements, and effective monitoring systems and incentive programs.</w:t>
      </w:r>
    </w:p>
    <w:p w14:paraId="06CF6779" w14:textId="77777777" w:rsidR="009110CB" w:rsidRDefault="009110CB" w:rsidP="00A36F25">
      <w:pPr>
        <w:sectPr w:rsidR="009110CB" w:rsidSect="00B37591">
          <w:head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titlePg/>
        </w:sectPr>
      </w:pPr>
    </w:p>
    <w:p w14:paraId="5DC143BA" w14:textId="77777777" w:rsidR="00A1430B" w:rsidRPr="00ED69A7" w:rsidRDefault="00000000" w:rsidP="00B012E1">
      <w:pPr>
        <w:widowControl w:val="0"/>
        <w:spacing w:after="240"/>
        <w:jc w:val="center"/>
        <w:outlineLvl w:val="0"/>
        <w:rPr>
          <w:b/>
          <w:caps/>
          <w:color w:val="000000" w:themeColor="text1"/>
        </w:rPr>
      </w:pPr>
      <w:r w:rsidRPr="006D6E98">
        <w:rPr>
          <w:b/>
          <w:bCs/>
          <w:color w:val="000000"/>
          <w:lang w:val="en-US"/>
        </w:rPr>
        <w:lastRenderedPageBreak/>
        <w:t>Annex</w:t>
      </w:r>
      <w:r w:rsidRPr="006D6E98">
        <w:rPr>
          <w:b/>
          <w:bCs/>
          <w:caps/>
          <w:color w:val="000000"/>
          <w:lang w:val="en-US"/>
        </w:rPr>
        <w:t xml:space="preserve"> II</w:t>
      </w:r>
    </w:p>
    <w:p w14:paraId="5A502E4E" w14:textId="77777777" w:rsidR="00A1430B" w:rsidRPr="00076B2A" w:rsidRDefault="00000000" w:rsidP="00B012E1">
      <w:pPr>
        <w:widowControl w:val="0"/>
        <w:jc w:val="center"/>
        <w:outlineLvl w:val="0"/>
        <w:rPr>
          <w:b/>
          <w:caps/>
          <w:color w:val="000000" w:themeColor="text1"/>
        </w:rPr>
      </w:pPr>
      <w:r w:rsidRPr="006D6E98">
        <w:rPr>
          <w:b/>
          <w:bCs/>
          <w:caps/>
          <w:color w:val="000000"/>
          <w:lang w:val="en-US"/>
        </w:rPr>
        <w:t>DRAFT VIEWS EXPRESSED BY THE EXECUTIVE COMMITTEE ON RENEWAL OF</w:t>
      </w:r>
    </w:p>
    <w:p w14:paraId="510D4A37" w14:textId="77777777" w:rsidR="00A1430B" w:rsidRPr="00076B2A" w:rsidRDefault="00000000" w:rsidP="00B012E1">
      <w:pPr>
        <w:widowControl w:val="0"/>
        <w:spacing w:after="240"/>
        <w:jc w:val="center"/>
        <w:outlineLvl w:val="0"/>
        <w:rPr>
          <w:b/>
          <w:caps/>
          <w:color w:val="000000" w:themeColor="text1"/>
        </w:rPr>
      </w:pPr>
      <w:r w:rsidRPr="006D6E98">
        <w:rPr>
          <w:b/>
          <w:bCs/>
          <w:caps/>
          <w:color w:val="000000"/>
          <w:lang w:val="en-US"/>
        </w:rPr>
        <w:t>the INSTITUTIONAL STRENGTHENING PROJECT SUBMITTED TO THE 96</w:t>
      </w:r>
      <w:r w:rsidRPr="006D6E98">
        <w:rPr>
          <w:b/>
          <w:bCs/>
          <w:caps/>
          <w:color w:val="000000"/>
          <w:vertAlign w:val="superscript"/>
          <w:lang w:val="en-US"/>
        </w:rPr>
        <w:t>th</w:t>
      </w:r>
      <w:r w:rsidRPr="006D6E98">
        <w:rPr>
          <w:b/>
          <w:bCs/>
          <w:caps/>
          <w:color w:val="000000"/>
          <w:lang w:val="en-US"/>
        </w:rPr>
        <w:t xml:space="preserve"> MEETING</w:t>
      </w:r>
    </w:p>
    <w:p w14:paraId="05E4FEB2" w14:textId="77777777" w:rsidR="00A51B69" w:rsidRPr="00266368" w:rsidRDefault="00000000" w:rsidP="00A36F25">
      <w:pPr>
        <w:rPr>
          <w:b/>
          <w:bCs/>
        </w:rPr>
      </w:pPr>
      <w:r>
        <w:rPr>
          <w:b/>
          <w:bCs/>
          <w:lang w:val="ru-RU"/>
        </w:rPr>
        <w:t>Papua New Guinea</w:t>
      </w:r>
    </w:p>
    <w:p w14:paraId="3D0B968E" w14:textId="77777777" w:rsidR="007A2985" w:rsidRDefault="007A2985" w:rsidP="00A36F25"/>
    <w:p w14:paraId="009B9FA7" w14:textId="77777777" w:rsidR="007A2985" w:rsidRPr="00A36F25" w:rsidRDefault="00000000" w:rsidP="00266368">
      <w:pPr>
        <w:pStyle w:val="Heading1"/>
        <w:numPr>
          <w:ilvl w:val="0"/>
          <w:numId w:val="24"/>
        </w:numPr>
      </w:pPr>
      <w:r w:rsidRPr="006D6E98">
        <w:rPr>
          <w:lang w:val="en-US"/>
        </w:rPr>
        <w:t xml:space="preserve">The Executive Committee reviewed the report presented with the request for the renewal of the institutional strengthening project for Papua New Guinea (phase V) and noted with appreciation that the Government of Papua New Guinea reported 2022 and 2023 data to the Ozone and Fund Secretariats indicating that the country achieved its HCFC reduction targets. The Committee noted the efforts of the national ozone unit of Papua New Guinea to facilitate engagement with key stakeholder groups to increase national collaboration and awareness on the country’s Montreal Protocol obligations and to strengthen collection and reporting of data on controlled substances. The Committee is, therefore, hopeful that in the next three years the Government of Papua New Guinea will continue to achieve and sustain compliance with the control measures of the Montreal Protocol.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021D4" w14:paraId="4955A994" w14:textId="77777777" w:rsidTr="00A36F25">
        <w:tc>
          <w:tcPr>
            <w:tcW w:w="1871" w:type="dxa"/>
          </w:tcPr>
          <w:p w14:paraId="6D4889E1" w14:textId="77777777" w:rsidR="00E85409" w:rsidRPr="009B0D30" w:rsidRDefault="00E85409" w:rsidP="00FB077C"/>
        </w:tc>
        <w:tc>
          <w:tcPr>
            <w:tcW w:w="1872" w:type="dxa"/>
          </w:tcPr>
          <w:p w14:paraId="12DE7022" w14:textId="77777777" w:rsidR="00E85409" w:rsidRPr="009B0D30" w:rsidRDefault="00E85409" w:rsidP="00FB077C"/>
        </w:tc>
        <w:tc>
          <w:tcPr>
            <w:tcW w:w="1872" w:type="dxa"/>
            <w:tcBorders>
              <w:bottom w:val="single" w:sz="4" w:space="0" w:color="auto"/>
            </w:tcBorders>
          </w:tcPr>
          <w:p w14:paraId="7A807CE0" w14:textId="77777777" w:rsidR="00E85409" w:rsidRPr="009B0D30" w:rsidRDefault="00E85409" w:rsidP="00FB077C"/>
        </w:tc>
        <w:tc>
          <w:tcPr>
            <w:tcW w:w="1872" w:type="dxa"/>
          </w:tcPr>
          <w:p w14:paraId="2E4383E1" w14:textId="77777777" w:rsidR="00E85409" w:rsidRPr="009B0D30" w:rsidRDefault="00E85409" w:rsidP="00FB077C"/>
        </w:tc>
        <w:tc>
          <w:tcPr>
            <w:tcW w:w="1873" w:type="dxa"/>
          </w:tcPr>
          <w:p w14:paraId="6F2714CB" w14:textId="77777777" w:rsidR="00E85409" w:rsidRPr="009B0D30" w:rsidRDefault="00E85409" w:rsidP="00FB077C"/>
        </w:tc>
      </w:tr>
    </w:tbl>
    <w:p w14:paraId="765779F0" w14:textId="77777777" w:rsidR="00E85409" w:rsidRPr="009B0D30" w:rsidRDefault="00E85409" w:rsidP="004E7F9C"/>
    <w:sectPr w:rsidR="00E85409" w:rsidRPr="009B0D30" w:rsidSect="00266368">
      <w:headerReference w:type="default" r:id="rId25"/>
      <w:footerReference w:type="default" r:id="rId26"/>
      <w:headerReference w:type="first" r:id="rId27"/>
      <w:pgSz w:w="12240" w:h="15840" w:code="1"/>
      <w:pgMar w:top="720" w:right="1440" w:bottom="864" w:left="1440"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C0957" w14:textId="77777777" w:rsidR="006764E1" w:rsidRDefault="006764E1">
      <w:r>
        <w:separator/>
      </w:r>
    </w:p>
  </w:endnote>
  <w:endnote w:type="continuationSeparator" w:id="0">
    <w:p w14:paraId="48A9B9BF" w14:textId="77777777" w:rsidR="006764E1" w:rsidRDefault="00676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78482"/>
      <w:docPartObj>
        <w:docPartGallery w:val="Page Numbers (Bottom of Page)"/>
        <w:docPartUnique/>
      </w:docPartObj>
    </w:sdtPr>
    <w:sdtEndPr>
      <w:rPr>
        <w:noProof/>
      </w:rPr>
    </w:sdtEndPr>
    <w:sdtContent>
      <w:p w14:paraId="49DBCB0A" w14:textId="77777777" w:rsidR="00B37591"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09140E" w14:textId="77777777" w:rsidR="00DC6A10" w:rsidRPr="00B37591" w:rsidRDefault="00DC6A10" w:rsidP="00B375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B154" w14:textId="77777777" w:rsidR="00DC6A10" w:rsidRPr="0033525D" w:rsidRDefault="00000000">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D0D8C" w14:textId="6185C28B" w:rsidR="004E7F9C" w:rsidRPr="006D6E98" w:rsidRDefault="00E53BAD" w:rsidP="00E2346E">
    <w:pPr>
      <w:pBdr>
        <w:top w:val="single" w:sz="4" w:space="1" w:color="auto"/>
        <w:left w:val="single" w:sz="4" w:space="4" w:color="auto"/>
        <w:bottom w:val="single" w:sz="4" w:space="1" w:color="auto"/>
        <w:right w:val="single" w:sz="4" w:space="4" w:color="auto"/>
      </w:pBdr>
      <w:jc w:val="center"/>
      <w:rPr>
        <w:sz w:val="18"/>
        <w:szCs w:val="18"/>
        <w:lang w:val="ru-RU"/>
      </w:rPr>
    </w:pPr>
    <w:r w:rsidRPr="00F36639">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BD6553">
      <w:rPr>
        <w:sz w:val="16"/>
        <w:szCs w:val="16"/>
        <w:lang w:val="ru-RU"/>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78424"/>
      <w:docPartObj>
        <w:docPartGallery w:val="Page Numbers (Bottom of Page)"/>
        <w:docPartUnique/>
      </w:docPartObj>
    </w:sdtPr>
    <w:sdtEndPr>
      <w:rPr>
        <w:noProof/>
      </w:rPr>
    </w:sdtEndPr>
    <w:sdtContent>
      <w:p w14:paraId="360B2EBE" w14:textId="77777777" w:rsidR="002122A5"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0D09C2" w14:textId="77777777" w:rsidR="002122A5" w:rsidRPr="0033525D" w:rsidRDefault="002122A5">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4138877"/>
      <w:docPartObj>
        <w:docPartGallery w:val="Page Numbers (Bottom of Page)"/>
        <w:docPartUnique/>
      </w:docPartObj>
    </w:sdtPr>
    <w:sdtEndPr>
      <w:rPr>
        <w:noProof/>
      </w:rPr>
    </w:sdtEndPr>
    <w:sdtContent>
      <w:p w14:paraId="16FA35B1" w14:textId="77777777" w:rsidR="00B37591"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EA74DC" w14:textId="77777777" w:rsidR="00B37591" w:rsidRPr="00B37591" w:rsidRDefault="00B37591" w:rsidP="00B3759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283414"/>
      <w:docPartObj>
        <w:docPartGallery w:val="Page Numbers (Bottom of Page)"/>
        <w:docPartUnique/>
      </w:docPartObj>
    </w:sdtPr>
    <w:sdtEndPr>
      <w:rPr>
        <w:noProof/>
      </w:rPr>
    </w:sdtEndPr>
    <w:sdtContent>
      <w:p w14:paraId="44B94BCE" w14:textId="77777777" w:rsidR="002122A5"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9DF98D" w14:textId="77777777" w:rsidR="002122A5" w:rsidRPr="0033525D" w:rsidRDefault="002122A5">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5E1E4" w14:textId="77777777" w:rsidR="006764E1" w:rsidRDefault="006764E1" w:rsidP="004A504B">
      <w:r>
        <w:separator/>
      </w:r>
    </w:p>
  </w:footnote>
  <w:footnote w:type="continuationSeparator" w:id="0">
    <w:p w14:paraId="2CFE5C0B" w14:textId="77777777" w:rsidR="006764E1" w:rsidRDefault="006764E1" w:rsidP="004A504B">
      <w:r>
        <w:continuationSeparator/>
      </w:r>
    </w:p>
  </w:footnote>
  <w:footnote w:id="1">
    <w:p w14:paraId="7C94F13E" w14:textId="77777777" w:rsidR="0079781A" w:rsidRPr="006D6E98" w:rsidRDefault="00000000" w:rsidP="0079781A">
      <w:pPr>
        <w:pStyle w:val="FootnoteText"/>
        <w:rPr>
          <w:lang w:val="ru-RU"/>
        </w:rPr>
      </w:pPr>
      <w:r w:rsidRPr="001A24C6">
        <w:rPr>
          <w:rStyle w:val="FootnoteReference"/>
        </w:rPr>
        <w:footnoteRef/>
      </w:r>
      <w:r>
        <w:rPr>
          <w:lang w:val="ru-RU"/>
        </w:rPr>
        <w:t xml:space="preserve"> UNEP/OzL.Pro/ExCom/96/1</w:t>
      </w:r>
    </w:p>
  </w:footnote>
  <w:footnote w:id="2">
    <w:p w14:paraId="78F7D3E7" w14:textId="095D3AE8" w:rsidR="00E8417A" w:rsidRPr="006D6E98" w:rsidRDefault="00000000" w:rsidP="00E8417A">
      <w:pPr>
        <w:pStyle w:val="FootnoteText"/>
        <w:rPr>
          <w:lang w:val="ru-RU"/>
        </w:rPr>
      </w:pPr>
      <w:r>
        <w:rPr>
          <w:rStyle w:val="FootnoteReference"/>
        </w:rPr>
        <w:footnoteRef/>
      </w:r>
      <w:r>
        <w:rPr>
          <w:lang w:val="ru-RU"/>
        </w:rPr>
        <w:t xml:space="preserve"> Решение 91/63: b) утвердить пересмотренный формат итоговых докладов и заявок на продление финансирования укрепления организационной инфраструктуры</w:t>
      </w:r>
      <w:r w:rsidR="007B04A5">
        <w:rPr>
          <w:lang w:val="ru-RU"/>
        </w:rPr>
        <w:t>, а также</w:t>
      </w:r>
      <w:r>
        <w:rPr>
          <w:lang w:val="ru-RU"/>
        </w:rPr>
        <w:t xml:space="preserve"> соответствующие показатели эффективности работы; и c) через двусторонние учреждения и учреждения-исполнители предложить странам, действующим в рамках статьи 5, начиная с первого заседания </w:t>
      </w:r>
      <w:r w:rsidR="007B04A5">
        <w:rPr>
          <w:lang w:val="ru-RU"/>
        </w:rPr>
        <w:t>И</w:t>
      </w:r>
      <w:r>
        <w:rPr>
          <w:lang w:val="ru-RU"/>
        </w:rPr>
        <w:t>сполнительного комитета в 2023 году</w:t>
      </w:r>
      <w:r w:rsidR="00D339AF">
        <w:rPr>
          <w:lang w:val="ru-RU"/>
        </w:rPr>
        <w:t xml:space="preserve"> использовать пересмотренный формат, приведенный выше в подпункте b),</w:t>
      </w:r>
      <w:r>
        <w:rPr>
          <w:lang w:val="ru-RU"/>
        </w:rPr>
        <w:t xml:space="preserve"> для всех заявок на продление финансирования укрепления организационной инфраструктуры.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8A04A" w14:textId="77777777" w:rsidR="00DC6A10" w:rsidRPr="0033525D" w:rsidRDefault="00DC6A10">
    <w:fldSimple w:instr=" DOCPROPERTY &quot;Document number&quot;  \* MERGEFORMAT ">
      <w:r>
        <w:rPr>
          <w:lang w:val="ru-RU"/>
        </w:rPr>
        <w:t>UNEP/OzL.Pro/ExCom/96/17</w:t>
      </w:r>
    </w:fldSimple>
  </w:p>
  <w:p w14:paraId="1F1A0988" w14:textId="77777777" w:rsidR="00DC6A10" w:rsidRDefault="00DC6A10"/>
  <w:p w14:paraId="44EC674B" w14:textId="77777777" w:rsidR="00FC4D2D" w:rsidRDefault="00FC4D2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03C0" w14:textId="77777777" w:rsidR="00DC6A10" w:rsidRDefault="00DC6A10">
    <w:pPr>
      <w:jc w:val="right"/>
    </w:pPr>
    <w:fldSimple w:instr=" DOCPROPERTY &quot;Document number&quot;  \* MERGEFORMAT ">
      <w:r>
        <w:rPr>
          <w:lang w:val="ru-RU"/>
        </w:rPr>
        <w:t>UNEP/OzL.Pro/ExCom/96/17</w:t>
      </w:r>
    </w:fldSimple>
  </w:p>
  <w:p w14:paraId="50A5A14F" w14:textId="77777777" w:rsidR="00927D7D" w:rsidRPr="0033525D" w:rsidRDefault="00927D7D" w:rsidP="00266368">
    <w:pPr>
      <w:jc w:val="left"/>
    </w:pPr>
  </w:p>
  <w:p w14:paraId="7D2A3541"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28BBD" w14:textId="77777777" w:rsidR="00FC4D2D" w:rsidRPr="0033525D" w:rsidRDefault="00FC4D2D">
    <w:fldSimple w:instr=" DOCPROPERTY &quot;Document number&quot;  \* MERGEFORMAT ">
      <w:r w:rsidRPr="006D6E98">
        <w:rPr>
          <w:lang w:val="en-US"/>
        </w:rPr>
        <w:t>UNEP/OzL.Pro/ExCom/96/17</w:t>
      </w:r>
    </w:fldSimple>
  </w:p>
  <w:p w14:paraId="2A57B458" w14:textId="4090C62B" w:rsidR="00FC4D2D" w:rsidRDefault="00E2346E">
    <w:r>
      <w:rPr>
        <w:lang w:val="ru-RU"/>
      </w:rPr>
      <w:t>Приложение</w:t>
    </w:r>
    <w:r w:rsidRPr="006D6E98">
      <w:rPr>
        <w:lang w:val="en-US"/>
      </w:rPr>
      <w:t xml:space="preserve"> I</w:t>
    </w:r>
  </w:p>
  <w:p w14:paraId="173C837A" w14:textId="77777777" w:rsidR="00FC4D2D" w:rsidRPr="0033525D" w:rsidRDefault="00FC4D2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BA215" w14:textId="77777777" w:rsidR="00E10E66" w:rsidRDefault="00E10E66" w:rsidP="00E10E66">
    <w:pPr>
      <w:jc w:val="right"/>
    </w:pPr>
    <w:fldSimple w:instr=" DOCPROPERTY &quot;Document number&quot;  \* MERGEFORMAT ">
      <w:r w:rsidRPr="006D6E98">
        <w:rPr>
          <w:lang w:val="en-US"/>
        </w:rPr>
        <w:t>UNEP/OzL.Pro/ExCom/96/17</w:t>
      </w:r>
    </w:fldSimple>
  </w:p>
  <w:p w14:paraId="5515D259" w14:textId="155EEFE8" w:rsidR="00E10E66" w:rsidRPr="0033525D" w:rsidRDefault="00E2346E" w:rsidP="00E10E66">
    <w:pPr>
      <w:jc w:val="right"/>
    </w:pPr>
    <w:r>
      <w:rPr>
        <w:lang w:val="ru-RU"/>
      </w:rPr>
      <w:t>Приложение</w:t>
    </w:r>
    <w:r w:rsidRPr="006D6E98">
      <w:rPr>
        <w:lang w:val="en-US"/>
      </w:rPr>
      <w:t xml:space="preserve"> I</w:t>
    </w:r>
  </w:p>
  <w:p w14:paraId="41338E8D" w14:textId="77777777" w:rsidR="00E10E66" w:rsidRDefault="00E10E66" w:rsidP="00E10E6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230C2" w14:textId="77777777" w:rsidR="00FC4D2D" w:rsidRDefault="00FC4D2D">
    <w:pPr>
      <w:jc w:val="right"/>
    </w:pPr>
    <w:fldSimple w:instr=" DOCPROPERTY &quot;Document number&quot;  \* MERGEFORMAT ">
      <w:r w:rsidRPr="006D6E98">
        <w:rPr>
          <w:lang w:val="en-US"/>
        </w:rPr>
        <w:t>UNEP/OzL.Pro/ExCom/96/17</w:t>
      </w:r>
    </w:fldSimple>
  </w:p>
  <w:p w14:paraId="7F255977" w14:textId="3DACBB5C" w:rsidR="00FC4D2D" w:rsidRDefault="00E2346E">
    <w:pPr>
      <w:jc w:val="right"/>
    </w:pPr>
    <w:r>
      <w:rPr>
        <w:lang w:val="ru-RU"/>
      </w:rPr>
      <w:t>Приложение</w:t>
    </w:r>
    <w:r w:rsidRPr="006D6E98">
      <w:rPr>
        <w:lang w:val="en-US"/>
      </w:rPr>
      <w:t xml:space="preserve"> II</w:t>
    </w:r>
  </w:p>
  <w:p w14:paraId="564D1DA0" w14:textId="77777777" w:rsidR="00FC4D2D" w:rsidRPr="00E2346E" w:rsidRDefault="00FC4D2D">
    <w:pPr>
      <w:pStyle w:val="Header"/>
      <w:rPr>
        <w:lang w:val="ru-RU"/>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A13F9" w14:textId="77777777" w:rsidR="00927D7D" w:rsidRDefault="00927D7D" w:rsidP="00E10E66">
    <w:pPr>
      <w:jc w:val="right"/>
    </w:pPr>
    <w:fldSimple w:instr=" DOCPROPERTY &quot;Document number&quot;  \* MERGEFORMAT ">
      <w:r w:rsidRPr="006D6E98">
        <w:rPr>
          <w:lang w:val="en-US"/>
        </w:rPr>
        <w:t>UNEP/OzL.Pro/ExCom/96/17</w:t>
      </w:r>
    </w:fldSimple>
  </w:p>
  <w:p w14:paraId="33CD0F0D" w14:textId="77777777" w:rsidR="00927D7D" w:rsidRPr="0033525D" w:rsidRDefault="00000000" w:rsidP="00E10E66">
    <w:pPr>
      <w:jc w:val="right"/>
    </w:pPr>
    <w:r w:rsidRPr="006D6E98">
      <w:rPr>
        <w:lang w:val="en-US"/>
      </w:rPr>
      <w:t>Annex I</w:t>
    </w:r>
  </w:p>
  <w:p w14:paraId="5CC72629" w14:textId="77777777" w:rsidR="00927D7D" w:rsidRDefault="00927D7D" w:rsidP="00E10E66">
    <w:pPr>
      <w:pStyle w:val="Header"/>
      <w:jc w:val="right"/>
    </w:pPr>
  </w:p>
  <w:p w14:paraId="5F0FD4D3" w14:textId="77777777" w:rsidR="00927D7D" w:rsidRDefault="00927D7D" w:rsidP="00E10E6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D8465B4"/>
    <w:lvl w:ilvl="0">
      <w:start w:val="1"/>
      <w:numFmt w:val="decimal"/>
      <w:pStyle w:val="Heading1"/>
      <w:lvlText w:val="%1."/>
      <w:lvlJc w:val="left"/>
      <w:pPr>
        <w:tabs>
          <w:tab w:val="num" w:pos="0"/>
        </w:tabs>
        <w:ind w:left="0" w:firstLine="0"/>
      </w:pPr>
      <w:rPr>
        <w:rFonts w:hint="default"/>
        <w:b w:val="0"/>
        <w:bCs/>
        <w:i w:val="0"/>
        <w:iCs w:val="0"/>
      </w:rPr>
    </w:lvl>
    <w:lvl w:ilvl="1">
      <w:start w:val="1"/>
      <w:numFmt w:val="lowerLetter"/>
      <w:lvlText w:val="%2)"/>
      <w:lvlJc w:val="left"/>
      <w:pPr>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8C86432"/>
    <w:multiLevelType w:val="multilevel"/>
    <w:tmpl w:val="DE7A9612"/>
    <w:styleLink w:val="1"/>
    <w:lvl w:ilvl="0">
      <w:start w:val="1"/>
      <w:numFmt w:val="decimal"/>
      <w:lvlText w:val="%1."/>
      <w:lvlJc w:val="left"/>
      <w:pPr>
        <w:tabs>
          <w:tab w:val="num" w:pos="0"/>
        </w:tabs>
        <w:ind w:left="0" w:firstLine="0"/>
      </w:pPr>
      <w:rPr>
        <w:b w:val="0"/>
        <w:bCs/>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3BD6D3D4">
      <w:start w:val="1"/>
      <w:numFmt w:val="lowerRoman"/>
      <w:pStyle w:val="Heading5"/>
      <w:lvlText w:val="%1."/>
      <w:lvlJc w:val="right"/>
      <w:pPr>
        <w:ind w:left="3583" w:hanging="360"/>
      </w:pPr>
    </w:lvl>
    <w:lvl w:ilvl="1" w:tplc="067C059C" w:tentative="1">
      <w:start w:val="1"/>
      <w:numFmt w:val="lowerLetter"/>
      <w:lvlText w:val="%2."/>
      <w:lvlJc w:val="left"/>
      <w:pPr>
        <w:ind w:left="4303" w:hanging="360"/>
      </w:pPr>
    </w:lvl>
    <w:lvl w:ilvl="2" w:tplc="824AD7D2" w:tentative="1">
      <w:start w:val="1"/>
      <w:numFmt w:val="lowerRoman"/>
      <w:lvlText w:val="%3."/>
      <w:lvlJc w:val="right"/>
      <w:pPr>
        <w:ind w:left="5023" w:hanging="180"/>
      </w:pPr>
    </w:lvl>
    <w:lvl w:ilvl="3" w:tplc="3B045B96" w:tentative="1">
      <w:start w:val="1"/>
      <w:numFmt w:val="decimal"/>
      <w:lvlText w:val="%4."/>
      <w:lvlJc w:val="left"/>
      <w:pPr>
        <w:ind w:left="5743" w:hanging="360"/>
      </w:pPr>
    </w:lvl>
    <w:lvl w:ilvl="4" w:tplc="25F2FF18" w:tentative="1">
      <w:start w:val="1"/>
      <w:numFmt w:val="lowerLetter"/>
      <w:lvlText w:val="%5."/>
      <w:lvlJc w:val="left"/>
      <w:pPr>
        <w:ind w:left="6463" w:hanging="360"/>
      </w:pPr>
    </w:lvl>
    <w:lvl w:ilvl="5" w:tplc="D35CFBB8" w:tentative="1">
      <w:start w:val="1"/>
      <w:numFmt w:val="lowerRoman"/>
      <w:lvlText w:val="%6."/>
      <w:lvlJc w:val="right"/>
      <w:pPr>
        <w:ind w:left="7183" w:hanging="180"/>
      </w:pPr>
    </w:lvl>
    <w:lvl w:ilvl="6" w:tplc="7FB6DEDE" w:tentative="1">
      <w:start w:val="1"/>
      <w:numFmt w:val="decimal"/>
      <w:lvlText w:val="%7."/>
      <w:lvlJc w:val="left"/>
      <w:pPr>
        <w:ind w:left="7903" w:hanging="360"/>
      </w:pPr>
    </w:lvl>
    <w:lvl w:ilvl="7" w:tplc="A3E29650" w:tentative="1">
      <w:start w:val="1"/>
      <w:numFmt w:val="lowerLetter"/>
      <w:lvlText w:val="%8."/>
      <w:lvlJc w:val="left"/>
      <w:pPr>
        <w:ind w:left="8623" w:hanging="360"/>
      </w:pPr>
    </w:lvl>
    <w:lvl w:ilvl="8" w:tplc="E8269BD6"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AFCAB64">
      <w:start w:val="1"/>
      <w:numFmt w:val="lowerLetter"/>
      <w:pStyle w:val="Header4"/>
      <w:lvlText w:val="%1."/>
      <w:lvlJc w:val="left"/>
      <w:pPr>
        <w:tabs>
          <w:tab w:val="num" w:pos="3600"/>
        </w:tabs>
        <w:ind w:left="3600" w:hanging="360"/>
      </w:pPr>
    </w:lvl>
    <w:lvl w:ilvl="1" w:tplc="A8624E70" w:tentative="1">
      <w:start w:val="1"/>
      <w:numFmt w:val="lowerLetter"/>
      <w:lvlText w:val="%2."/>
      <w:lvlJc w:val="left"/>
      <w:pPr>
        <w:tabs>
          <w:tab w:val="num" w:pos="4320"/>
        </w:tabs>
        <w:ind w:left="4320" w:hanging="360"/>
      </w:pPr>
    </w:lvl>
    <w:lvl w:ilvl="2" w:tplc="8D16FA2E" w:tentative="1">
      <w:start w:val="1"/>
      <w:numFmt w:val="lowerRoman"/>
      <w:lvlText w:val="%3."/>
      <w:lvlJc w:val="right"/>
      <w:pPr>
        <w:tabs>
          <w:tab w:val="num" w:pos="5040"/>
        </w:tabs>
        <w:ind w:left="5040" w:hanging="180"/>
      </w:pPr>
    </w:lvl>
    <w:lvl w:ilvl="3" w:tplc="3D16EFBC" w:tentative="1">
      <w:start w:val="1"/>
      <w:numFmt w:val="decimal"/>
      <w:lvlText w:val="%4."/>
      <w:lvlJc w:val="left"/>
      <w:pPr>
        <w:tabs>
          <w:tab w:val="num" w:pos="5760"/>
        </w:tabs>
        <w:ind w:left="5760" w:hanging="360"/>
      </w:pPr>
    </w:lvl>
    <w:lvl w:ilvl="4" w:tplc="AF82B902" w:tentative="1">
      <w:start w:val="1"/>
      <w:numFmt w:val="lowerLetter"/>
      <w:lvlText w:val="%5."/>
      <w:lvlJc w:val="left"/>
      <w:pPr>
        <w:tabs>
          <w:tab w:val="num" w:pos="6480"/>
        </w:tabs>
        <w:ind w:left="6480" w:hanging="360"/>
      </w:pPr>
    </w:lvl>
    <w:lvl w:ilvl="5" w:tplc="2F38BBCA" w:tentative="1">
      <w:start w:val="1"/>
      <w:numFmt w:val="lowerRoman"/>
      <w:lvlText w:val="%6."/>
      <w:lvlJc w:val="right"/>
      <w:pPr>
        <w:tabs>
          <w:tab w:val="num" w:pos="7200"/>
        </w:tabs>
        <w:ind w:left="7200" w:hanging="180"/>
      </w:pPr>
    </w:lvl>
    <w:lvl w:ilvl="6" w:tplc="CABC25D8" w:tentative="1">
      <w:start w:val="1"/>
      <w:numFmt w:val="decimal"/>
      <w:lvlText w:val="%7."/>
      <w:lvlJc w:val="left"/>
      <w:pPr>
        <w:tabs>
          <w:tab w:val="num" w:pos="7920"/>
        </w:tabs>
        <w:ind w:left="7920" w:hanging="360"/>
      </w:pPr>
    </w:lvl>
    <w:lvl w:ilvl="7" w:tplc="2E7E0F4A" w:tentative="1">
      <w:start w:val="1"/>
      <w:numFmt w:val="lowerLetter"/>
      <w:lvlText w:val="%8."/>
      <w:lvlJc w:val="left"/>
      <w:pPr>
        <w:tabs>
          <w:tab w:val="num" w:pos="8640"/>
        </w:tabs>
        <w:ind w:left="8640" w:hanging="360"/>
      </w:pPr>
    </w:lvl>
    <w:lvl w:ilvl="8" w:tplc="E68E6A88"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20576622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67938471">
    <w:abstractNumId w:val="10"/>
  </w:num>
  <w:num w:numId="23" w16cid:durableId="12285410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819600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5508255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14F85"/>
    <w:rsid w:val="00016AA8"/>
    <w:rsid w:val="000211A9"/>
    <w:rsid w:val="00021238"/>
    <w:rsid w:val="00022071"/>
    <w:rsid w:val="00022922"/>
    <w:rsid w:val="00022B68"/>
    <w:rsid w:val="00031260"/>
    <w:rsid w:val="0003681A"/>
    <w:rsid w:val="000372B7"/>
    <w:rsid w:val="00047962"/>
    <w:rsid w:val="00050F6E"/>
    <w:rsid w:val="00061EC2"/>
    <w:rsid w:val="00062758"/>
    <w:rsid w:val="00064265"/>
    <w:rsid w:val="00066CE8"/>
    <w:rsid w:val="00076B2A"/>
    <w:rsid w:val="00080ED0"/>
    <w:rsid w:val="00085AA7"/>
    <w:rsid w:val="00085B8F"/>
    <w:rsid w:val="00090481"/>
    <w:rsid w:val="00091F2D"/>
    <w:rsid w:val="00094ABA"/>
    <w:rsid w:val="000A255D"/>
    <w:rsid w:val="000A3826"/>
    <w:rsid w:val="000A4F2D"/>
    <w:rsid w:val="000A6C26"/>
    <w:rsid w:val="000B36C8"/>
    <w:rsid w:val="000B78CE"/>
    <w:rsid w:val="000C27BD"/>
    <w:rsid w:val="000D1E23"/>
    <w:rsid w:val="000D52A4"/>
    <w:rsid w:val="000D600C"/>
    <w:rsid w:val="000E07BC"/>
    <w:rsid w:val="000E2E21"/>
    <w:rsid w:val="000E410A"/>
    <w:rsid w:val="000F1CD4"/>
    <w:rsid w:val="000F4103"/>
    <w:rsid w:val="000F428A"/>
    <w:rsid w:val="000F5AB5"/>
    <w:rsid w:val="000F70A7"/>
    <w:rsid w:val="000F79E1"/>
    <w:rsid w:val="00105CAD"/>
    <w:rsid w:val="00107C1E"/>
    <w:rsid w:val="00111AC0"/>
    <w:rsid w:val="00113CCA"/>
    <w:rsid w:val="00122E97"/>
    <w:rsid w:val="00122F25"/>
    <w:rsid w:val="00131C86"/>
    <w:rsid w:val="00135980"/>
    <w:rsid w:val="00136FCB"/>
    <w:rsid w:val="0013786F"/>
    <w:rsid w:val="00162FF5"/>
    <w:rsid w:val="00164719"/>
    <w:rsid w:val="00166FC4"/>
    <w:rsid w:val="001677AC"/>
    <w:rsid w:val="00172FD2"/>
    <w:rsid w:val="001754CE"/>
    <w:rsid w:val="00176B46"/>
    <w:rsid w:val="001804EA"/>
    <w:rsid w:val="00182404"/>
    <w:rsid w:val="00183E86"/>
    <w:rsid w:val="00185022"/>
    <w:rsid w:val="0018565C"/>
    <w:rsid w:val="001879F1"/>
    <w:rsid w:val="00190A61"/>
    <w:rsid w:val="00197179"/>
    <w:rsid w:val="001A1D5C"/>
    <w:rsid w:val="001A2215"/>
    <w:rsid w:val="001A3342"/>
    <w:rsid w:val="001A3BDD"/>
    <w:rsid w:val="001A3E3D"/>
    <w:rsid w:val="001A4291"/>
    <w:rsid w:val="001A7049"/>
    <w:rsid w:val="001B1E40"/>
    <w:rsid w:val="001B77B4"/>
    <w:rsid w:val="001C1AC7"/>
    <w:rsid w:val="001C41C8"/>
    <w:rsid w:val="001C764E"/>
    <w:rsid w:val="001D0AB4"/>
    <w:rsid w:val="001E1052"/>
    <w:rsid w:val="001E1147"/>
    <w:rsid w:val="001E21B1"/>
    <w:rsid w:val="001E238B"/>
    <w:rsid w:val="001E2F93"/>
    <w:rsid w:val="001E3F32"/>
    <w:rsid w:val="001E4554"/>
    <w:rsid w:val="001E61E5"/>
    <w:rsid w:val="001E7CE9"/>
    <w:rsid w:val="001F0709"/>
    <w:rsid w:val="001F2159"/>
    <w:rsid w:val="001F53FD"/>
    <w:rsid w:val="001F67AA"/>
    <w:rsid w:val="00203D8A"/>
    <w:rsid w:val="00206ADB"/>
    <w:rsid w:val="00210B8B"/>
    <w:rsid w:val="002122A5"/>
    <w:rsid w:val="00212D60"/>
    <w:rsid w:val="00214863"/>
    <w:rsid w:val="002156B4"/>
    <w:rsid w:val="00224FCD"/>
    <w:rsid w:val="00227FA9"/>
    <w:rsid w:val="002337F4"/>
    <w:rsid w:val="00253222"/>
    <w:rsid w:val="00256E67"/>
    <w:rsid w:val="00261C13"/>
    <w:rsid w:val="00262847"/>
    <w:rsid w:val="00266368"/>
    <w:rsid w:val="00267489"/>
    <w:rsid w:val="002738F6"/>
    <w:rsid w:val="00274EB4"/>
    <w:rsid w:val="00281BB2"/>
    <w:rsid w:val="002A03C3"/>
    <w:rsid w:val="002A1148"/>
    <w:rsid w:val="002A22A7"/>
    <w:rsid w:val="002A29F1"/>
    <w:rsid w:val="002B254E"/>
    <w:rsid w:val="002B49E5"/>
    <w:rsid w:val="002B4CE8"/>
    <w:rsid w:val="002B72E9"/>
    <w:rsid w:val="002B7F47"/>
    <w:rsid w:val="002C08CD"/>
    <w:rsid w:val="002C7998"/>
    <w:rsid w:val="002D3F17"/>
    <w:rsid w:val="002D4AB7"/>
    <w:rsid w:val="002E1C3A"/>
    <w:rsid w:val="002E72B7"/>
    <w:rsid w:val="002F1E53"/>
    <w:rsid w:val="002F2A90"/>
    <w:rsid w:val="002F2CAA"/>
    <w:rsid w:val="0030052C"/>
    <w:rsid w:val="0030053D"/>
    <w:rsid w:val="0030336F"/>
    <w:rsid w:val="00305237"/>
    <w:rsid w:val="00311E25"/>
    <w:rsid w:val="00312293"/>
    <w:rsid w:val="00317CA0"/>
    <w:rsid w:val="0032062D"/>
    <w:rsid w:val="00324DC6"/>
    <w:rsid w:val="003306E1"/>
    <w:rsid w:val="00330B42"/>
    <w:rsid w:val="00330D8E"/>
    <w:rsid w:val="003320E4"/>
    <w:rsid w:val="0033525D"/>
    <w:rsid w:val="003414F3"/>
    <w:rsid w:val="00341ACE"/>
    <w:rsid w:val="003456C1"/>
    <w:rsid w:val="0034651C"/>
    <w:rsid w:val="00347BE0"/>
    <w:rsid w:val="0035613E"/>
    <w:rsid w:val="00363EE9"/>
    <w:rsid w:val="00367181"/>
    <w:rsid w:val="00367D3B"/>
    <w:rsid w:val="00371252"/>
    <w:rsid w:val="003723CE"/>
    <w:rsid w:val="00375295"/>
    <w:rsid w:val="00376128"/>
    <w:rsid w:val="0037742E"/>
    <w:rsid w:val="00377D56"/>
    <w:rsid w:val="0038245A"/>
    <w:rsid w:val="003840E6"/>
    <w:rsid w:val="00385CFC"/>
    <w:rsid w:val="0039337A"/>
    <w:rsid w:val="0039764E"/>
    <w:rsid w:val="003A3189"/>
    <w:rsid w:val="003A3CA7"/>
    <w:rsid w:val="003A5700"/>
    <w:rsid w:val="003B32CD"/>
    <w:rsid w:val="003B33BD"/>
    <w:rsid w:val="003B569D"/>
    <w:rsid w:val="003C07FE"/>
    <w:rsid w:val="003C3C0E"/>
    <w:rsid w:val="003D42A6"/>
    <w:rsid w:val="003D4F21"/>
    <w:rsid w:val="003D4FAC"/>
    <w:rsid w:val="003E1885"/>
    <w:rsid w:val="003E7906"/>
    <w:rsid w:val="003F000F"/>
    <w:rsid w:val="003F3C50"/>
    <w:rsid w:val="003F703A"/>
    <w:rsid w:val="004021D4"/>
    <w:rsid w:val="00406202"/>
    <w:rsid w:val="00406A6A"/>
    <w:rsid w:val="00406B22"/>
    <w:rsid w:val="00407147"/>
    <w:rsid w:val="004078FA"/>
    <w:rsid w:val="00413A2A"/>
    <w:rsid w:val="00423D4A"/>
    <w:rsid w:val="00423F2D"/>
    <w:rsid w:val="004316CF"/>
    <w:rsid w:val="00431E08"/>
    <w:rsid w:val="004328A7"/>
    <w:rsid w:val="00433779"/>
    <w:rsid w:val="004348CB"/>
    <w:rsid w:val="00434C74"/>
    <w:rsid w:val="0043756E"/>
    <w:rsid w:val="0044124F"/>
    <w:rsid w:val="0044151D"/>
    <w:rsid w:val="00441817"/>
    <w:rsid w:val="00453435"/>
    <w:rsid w:val="00456EB4"/>
    <w:rsid w:val="0045771C"/>
    <w:rsid w:val="00457827"/>
    <w:rsid w:val="0046201C"/>
    <w:rsid w:val="00464DC5"/>
    <w:rsid w:val="00465412"/>
    <w:rsid w:val="00467392"/>
    <w:rsid w:val="004718F3"/>
    <w:rsid w:val="00472410"/>
    <w:rsid w:val="00474D31"/>
    <w:rsid w:val="00475040"/>
    <w:rsid w:val="00476573"/>
    <w:rsid w:val="00481454"/>
    <w:rsid w:val="00485B03"/>
    <w:rsid w:val="00490C06"/>
    <w:rsid w:val="00493D40"/>
    <w:rsid w:val="00493EE3"/>
    <w:rsid w:val="004967B6"/>
    <w:rsid w:val="00496B68"/>
    <w:rsid w:val="004A504B"/>
    <w:rsid w:val="004A6911"/>
    <w:rsid w:val="004B3652"/>
    <w:rsid w:val="004B3A24"/>
    <w:rsid w:val="004B3D9D"/>
    <w:rsid w:val="004B4B8E"/>
    <w:rsid w:val="004B54E0"/>
    <w:rsid w:val="004B7384"/>
    <w:rsid w:val="004C26DD"/>
    <w:rsid w:val="004C4269"/>
    <w:rsid w:val="004D0C66"/>
    <w:rsid w:val="004D1F0E"/>
    <w:rsid w:val="004D34FB"/>
    <w:rsid w:val="004D6236"/>
    <w:rsid w:val="004D7F90"/>
    <w:rsid w:val="004E1A5C"/>
    <w:rsid w:val="004E4DBB"/>
    <w:rsid w:val="004E4E41"/>
    <w:rsid w:val="004E666F"/>
    <w:rsid w:val="004E71B8"/>
    <w:rsid w:val="004E73DB"/>
    <w:rsid w:val="004E7F9C"/>
    <w:rsid w:val="004F3493"/>
    <w:rsid w:val="004F37EE"/>
    <w:rsid w:val="004F50B2"/>
    <w:rsid w:val="004F5143"/>
    <w:rsid w:val="00512B09"/>
    <w:rsid w:val="00515F11"/>
    <w:rsid w:val="005160FC"/>
    <w:rsid w:val="005163F6"/>
    <w:rsid w:val="00521C98"/>
    <w:rsid w:val="005220ED"/>
    <w:rsid w:val="00533796"/>
    <w:rsid w:val="00537343"/>
    <w:rsid w:val="005422E8"/>
    <w:rsid w:val="005430B6"/>
    <w:rsid w:val="00546FD4"/>
    <w:rsid w:val="005516F3"/>
    <w:rsid w:val="00555D75"/>
    <w:rsid w:val="00560DF0"/>
    <w:rsid w:val="0056759C"/>
    <w:rsid w:val="0057268B"/>
    <w:rsid w:val="005910EC"/>
    <w:rsid w:val="0059513E"/>
    <w:rsid w:val="00595F0C"/>
    <w:rsid w:val="00596BA9"/>
    <w:rsid w:val="00597B70"/>
    <w:rsid w:val="005A6AA4"/>
    <w:rsid w:val="005A6D9F"/>
    <w:rsid w:val="005B214B"/>
    <w:rsid w:val="005B48FF"/>
    <w:rsid w:val="005B62FA"/>
    <w:rsid w:val="005C1E32"/>
    <w:rsid w:val="005C3B6E"/>
    <w:rsid w:val="005C670D"/>
    <w:rsid w:val="005C788E"/>
    <w:rsid w:val="005D00C8"/>
    <w:rsid w:val="005D363F"/>
    <w:rsid w:val="005E5CEB"/>
    <w:rsid w:val="005F5513"/>
    <w:rsid w:val="00604C15"/>
    <w:rsid w:val="006158D5"/>
    <w:rsid w:val="00621949"/>
    <w:rsid w:val="006236CA"/>
    <w:rsid w:val="00625D83"/>
    <w:rsid w:val="006265DA"/>
    <w:rsid w:val="00631AC0"/>
    <w:rsid w:val="006348DC"/>
    <w:rsid w:val="00644E5D"/>
    <w:rsid w:val="00651984"/>
    <w:rsid w:val="00653077"/>
    <w:rsid w:val="006623E7"/>
    <w:rsid w:val="00662B80"/>
    <w:rsid w:val="00662F7C"/>
    <w:rsid w:val="00663FC0"/>
    <w:rsid w:val="0066768F"/>
    <w:rsid w:val="00670F6C"/>
    <w:rsid w:val="0067588A"/>
    <w:rsid w:val="006764E1"/>
    <w:rsid w:val="00676E58"/>
    <w:rsid w:val="00677A2B"/>
    <w:rsid w:val="0068354E"/>
    <w:rsid w:val="006852C7"/>
    <w:rsid w:val="006852CE"/>
    <w:rsid w:val="006900DE"/>
    <w:rsid w:val="00692D14"/>
    <w:rsid w:val="0069581F"/>
    <w:rsid w:val="006963B8"/>
    <w:rsid w:val="00696D07"/>
    <w:rsid w:val="006A2CEA"/>
    <w:rsid w:val="006A7A3B"/>
    <w:rsid w:val="006B3273"/>
    <w:rsid w:val="006B65C7"/>
    <w:rsid w:val="006B6B1E"/>
    <w:rsid w:val="006C065E"/>
    <w:rsid w:val="006C1727"/>
    <w:rsid w:val="006C32FD"/>
    <w:rsid w:val="006C39CE"/>
    <w:rsid w:val="006C6FEA"/>
    <w:rsid w:val="006D0C23"/>
    <w:rsid w:val="006D0FCC"/>
    <w:rsid w:val="006D21F5"/>
    <w:rsid w:val="006D3089"/>
    <w:rsid w:val="006D6C01"/>
    <w:rsid w:val="006D6E98"/>
    <w:rsid w:val="006E126D"/>
    <w:rsid w:val="006E1FC3"/>
    <w:rsid w:val="006E5942"/>
    <w:rsid w:val="006F268F"/>
    <w:rsid w:val="006F2D40"/>
    <w:rsid w:val="00704CE9"/>
    <w:rsid w:val="0070616B"/>
    <w:rsid w:val="00706295"/>
    <w:rsid w:val="00706FDA"/>
    <w:rsid w:val="0070726E"/>
    <w:rsid w:val="00711F9A"/>
    <w:rsid w:val="0071359A"/>
    <w:rsid w:val="00713810"/>
    <w:rsid w:val="007145C3"/>
    <w:rsid w:val="00716488"/>
    <w:rsid w:val="00716D19"/>
    <w:rsid w:val="007303A5"/>
    <w:rsid w:val="00730B3E"/>
    <w:rsid w:val="0073420B"/>
    <w:rsid w:val="00736367"/>
    <w:rsid w:val="0073653F"/>
    <w:rsid w:val="00740407"/>
    <w:rsid w:val="00742D51"/>
    <w:rsid w:val="0074760E"/>
    <w:rsid w:val="007548C4"/>
    <w:rsid w:val="00754ABA"/>
    <w:rsid w:val="00755CA8"/>
    <w:rsid w:val="007605DD"/>
    <w:rsid w:val="00761CAC"/>
    <w:rsid w:val="007624A2"/>
    <w:rsid w:val="00764764"/>
    <w:rsid w:val="00775863"/>
    <w:rsid w:val="00780B09"/>
    <w:rsid w:val="00782B0D"/>
    <w:rsid w:val="0079781A"/>
    <w:rsid w:val="007A1546"/>
    <w:rsid w:val="007A228C"/>
    <w:rsid w:val="007A2985"/>
    <w:rsid w:val="007A368E"/>
    <w:rsid w:val="007A5868"/>
    <w:rsid w:val="007A73A0"/>
    <w:rsid w:val="007B0025"/>
    <w:rsid w:val="007B04A5"/>
    <w:rsid w:val="007B04CE"/>
    <w:rsid w:val="007B1ACC"/>
    <w:rsid w:val="007B2078"/>
    <w:rsid w:val="007B2497"/>
    <w:rsid w:val="007B6816"/>
    <w:rsid w:val="007B6871"/>
    <w:rsid w:val="007B6BFB"/>
    <w:rsid w:val="007B7666"/>
    <w:rsid w:val="007B7A2F"/>
    <w:rsid w:val="007C2B69"/>
    <w:rsid w:val="007C32EE"/>
    <w:rsid w:val="007C3D33"/>
    <w:rsid w:val="007D294A"/>
    <w:rsid w:val="007D47D2"/>
    <w:rsid w:val="007D5A56"/>
    <w:rsid w:val="007D620F"/>
    <w:rsid w:val="007D6EC0"/>
    <w:rsid w:val="007D7E1D"/>
    <w:rsid w:val="007E2DBE"/>
    <w:rsid w:val="007E503C"/>
    <w:rsid w:val="007E5DB2"/>
    <w:rsid w:val="007F500B"/>
    <w:rsid w:val="007F7C2F"/>
    <w:rsid w:val="0080345C"/>
    <w:rsid w:val="00813D4B"/>
    <w:rsid w:val="00815EA7"/>
    <w:rsid w:val="00820ABD"/>
    <w:rsid w:val="0082522F"/>
    <w:rsid w:val="00831979"/>
    <w:rsid w:val="00833379"/>
    <w:rsid w:val="00835044"/>
    <w:rsid w:val="008409A0"/>
    <w:rsid w:val="008470B5"/>
    <w:rsid w:val="00851352"/>
    <w:rsid w:val="00857077"/>
    <w:rsid w:val="008602E2"/>
    <w:rsid w:val="00863230"/>
    <w:rsid w:val="00865043"/>
    <w:rsid w:val="00865BD0"/>
    <w:rsid w:val="00867516"/>
    <w:rsid w:val="00870C32"/>
    <w:rsid w:val="008717D8"/>
    <w:rsid w:val="00871CD7"/>
    <w:rsid w:val="0087215C"/>
    <w:rsid w:val="008738F7"/>
    <w:rsid w:val="00875D25"/>
    <w:rsid w:val="00880E35"/>
    <w:rsid w:val="00882754"/>
    <w:rsid w:val="008875FE"/>
    <w:rsid w:val="00887F8E"/>
    <w:rsid w:val="008918C6"/>
    <w:rsid w:val="00893202"/>
    <w:rsid w:val="00896234"/>
    <w:rsid w:val="00896758"/>
    <w:rsid w:val="00897E43"/>
    <w:rsid w:val="008A4AC2"/>
    <w:rsid w:val="008A7A38"/>
    <w:rsid w:val="008B2309"/>
    <w:rsid w:val="008B466D"/>
    <w:rsid w:val="008C222B"/>
    <w:rsid w:val="008C5738"/>
    <w:rsid w:val="008C7EAD"/>
    <w:rsid w:val="008D0CFE"/>
    <w:rsid w:val="008D6152"/>
    <w:rsid w:val="008D68B8"/>
    <w:rsid w:val="008E7BA9"/>
    <w:rsid w:val="008F0F81"/>
    <w:rsid w:val="008F27BF"/>
    <w:rsid w:val="008F28B6"/>
    <w:rsid w:val="008F2E64"/>
    <w:rsid w:val="0090671B"/>
    <w:rsid w:val="00907DB2"/>
    <w:rsid w:val="00910695"/>
    <w:rsid w:val="00910D29"/>
    <w:rsid w:val="009110CB"/>
    <w:rsid w:val="009142EC"/>
    <w:rsid w:val="009145E4"/>
    <w:rsid w:val="009154C3"/>
    <w:rsid w:val="009224EF"/>
    <w:rsid w:val="00923540"/>
    <w:rsid w:val="00923D7F"/>
    <w:rsid w:val="0092429A"/>
    <w:rsid w:val="00925A53"/>
    <w:rsid w:val="00926767"/>
    <w:rsid w:val="00927D7D"/>
    <w:rsid w:val="009361D5"/>
    <w:rsid w:val="009428A4"/>
    <w:rsid w:val="00944004"/>
    <w:rsid w:val="00947214"/>
    <w:rsid w:val="00951069"/>
    <w:rsid w:val="00951AA9"/>
    <w:rsid w:val="00956796"/>
    <w:rsid w:val="009638D6"/>
    <w:rsid w:val="009659F4"/>
    <w:rsid w:val="00970D60"/>
    <w:rsid w:val="009874D0"/>
    <w:rsid w:val="0099390E"/>
    <w:rsid w:val="009960E5"/>
    <w:rsid w:val="009A7572"/>
    <w:rsid w:val="009A7ADC"/>
    <w:rsid w:val="009A7FC0"/>
    <w:rsid w:val="009B0D30"/>
    <w:rsid w:val="009B494F"/>
    <w:rsid w:val="009B52F3"/>
    <w:rsid w:val="009C19B7"/>
    <w:rsid w:val="009C59F7"/>
    <w:rsid w:val="009C5ABB"/>
    <w:rsid w:val="009D7C51"/>
    <w:rsid w:val="009E14B4"/>
    <w:rsid w:val="009E196C"/>
    <w:rsid w:val="009E2E4E"/>
    <w:rsid w:val="009E2EB0"/>
    <w:rsid w:val="009E3ECD"/>
    <w:rsid w:val="009E502E"/>
    <w:rsid w:val="009E6A0A"/>
    <w:rsid w:val="009E6E1E"/>
    <w:rsid w:val="009F36BF"/>
    <w:rsid w:val="00A006C6"/>
    <w:rsid w:val="00A111B6"/>
    <w:rsid w:val="00A12BAD"/>
    <w:rsid w:val="00A1430B"/>
    <w:rsid w:val="00A22B57"/>
    <w:rsid w:val="00A26D27"/>
    <w:rsid w:val="00A3508B"/>
    <w:rsid w:val="00A36099"/>
    <w:rsid w:val="00A36F25"/>
    <w:rsid w:val="00A376EE"/>
    <w:rsid w:val="00A4041F"/>
    <w:rsid w:val="00A40BB5"/>
    <w:rsid w:val="00A42A99"/>
    <w:rsid w:val="00A4756F"/>
    <w:rsid w:val="00A5151A"/>
    <w:rsid w:val="00A51B69"/>
    <w:rsid w:val="00A57E0A"/>
    <w:rsid w:val="00A77919"/>
    <w:rsid w:val="00A823F6"/>
    <w:rsid w:val="00A8719E"/>
    <w:rsid w:val="00A908A6"/>
    <w:rsid w:val="00A91740"/>
    <w:rsid w:val="00A9187E"/>
    <w:rsid w:val="00A94FC3"/>
    <w:rsid w:val="00A976A4"/>
    <w:rsid w:val="00AA0A89"/>
    <w:rsid w:val="00AA5368"/>
    <w:rsid w:val="00AA6429"/>
    <w:rsid w:val="00AA6FF3"/>
    <w:rsid w:val="00AC01AA"/>
    <w:rsid w:val="00AC0336"/>
    <w:rsid w:val="00AC2416"/>
    <w:rsid w:val="00AC3C47"/>
    <w:rsid w:val="00AC3EE9"/>
    <w:rsid w:val="00AC4F72"/>
    <w:rsid w:val="00AC5041"/>
    <w:rsid w:val="00AC5898"/>
    <w:rsid w:val="00AC5BF9"/>
    <w:rsid w:val="00AC6337"/>
    <w:rsid w:val="00AD4DC1"/>
    <w:rsid w:val="00AD7C90"/>
    <w:rsid w:val="00AE1F9F"/>
    <w:rsid w:val="00AE482E"/>
    <w:rsid w:val="00AF1B39"/>
    <w:rsid w:val="00AF5844"/>
    <w:rsid w:val="00AF741A"/>
    <w:rsid w:val="00AF7E06"/>
    <w:rsid w:val="00B012E1"/>
    <w:rsid w:val="00B01ADB"/>
    <w:rsid w:val="00B022E5"/>
    <w:rsid w:val="00B026C1"/>
    <w:rsid w:val="00B0318D"/>
    <w:rsid w:val="00B04161"/>
    <w:rsid w:val="00B056F9"/>
    <w:rsid w:val="00B06113"/>
    <w:rsid w:val="00B11E3D"/>
    <w:rsid w:val="00B14D2C"/>
    <w:rsid w:val="00B17E82"/>
    <w:rsid w:val="00B2071C"/>
    <w:rsid w:val="00B218E7"/>
    <w:rsid w:val="00B23294"/>
    <w:rsid w:val="00B31EB6"/>
    <w:rsid w:val="00B37591"/>
    <w:rsid w:val="00B40297"/>
    <w:rsid w:val="00B4575A"/>
    <w:rsid w:val="00B51D38"/>
    <w:rsid w:val="00B575BA"/>
    <w:rsid w:val="00B609A5"/>
    <w:rsid w:val="00B644F2"/>
    <w:rsid w:val="00B65818"/>
    <w:rsid w:val="00B71608"/>
    <w:rsid w:val="00B76429"/>
    <w:rsid w:val="00B86471"/>
    <w:rsid w:val="00B92075"/>
    <w:rsid w:val="00B956D4"/>
    <w:rsid w:val="00B97446"/>
    <w:rsid w:val="00BA310E"/>
    <w:rsid w:val="00BA7432"/>
    <w:rsid w:val="00BB1599"/>
    <w:rsid w:val="00BB2764"/>
    <w:rsid w:val="00BB40F1"/>
    <w:rsid w:val="00BC1AA0"/>
    <w:rsid w:val="00BC2495"/>
    <w:rsid w:val="00BC314A"/>
    <w:rsid w:val="00BC7EB9"/>
    <w:rsid w:val="00BD2643"/>
    <w:rsid w:val="00BD56B1"/>
    <w:rsid w:val="00BD5C18"/>
    <w:rsid w:val="00BD6558"/>
    <w:rsid w:val="00BE1485"/>
    <w:rsid w:val="00BE225E"/>
    <w:rsid w:val="00BE438E"/>
    <w:rsid w:val="00BE66B2"/>
    <w:rsid w:val="00BE6E64"/>
    <w:rsid w:val="00BF2AD7"/>
    <w:rsid w:val="00BF2F76"/>
    <w:rsid w:val="00BF3022"/>
    <w:rsid w:val="00BF3214"/>
    <w:rsid w:val="00BF5573"/>
    <w:rsid w:val="00BF7651"/>
    <w:rsid w:val="00C006B7"/>
    <w:rsid w:val="00C02A41"/>
    <w:rsid w:val="00C036E9"/>
    <w:rsid w:val="00C15867"/>
    <w:rsid w:val="00C161BE"/>
    <w:rsid w:val="00C163D3"/>
    <w:rsid w:val="00C173DA"/>
    <w:rsid w:val="00C22398"/>
    <w:rsid w:val="00C2296D"/>
    <w:rsid w:val="00C23155"/>
    <w:rsid w:val="00C308F0"/>
    <w:rsid w:val="00C32048"/>
    <w:rsid w:val="00C32936"/>
    <w:rsid w:val="00C40C41"/>
    <w:rsid w:val="00C45885"/>
    <w:rsid w:val="00C50D8A"/>
    <w:rsid w:val="00C50F22"/>
    <w:rsid w:val="00C523AB"/>
    <w:rsid w:val="00C5534E"/>
    <w:rsid w:val="00C5620E"/>
    <w:rsid w:val="00C57971"/>
    <w:rsid w:val="00C57D06"/>
    <w:rsid w:val="00C60306"/>
    <w:rsid w:val="00C60AB3"/>
    <w:rsid w:val="00C60E7C"/>
    <w:rsid w:val="00C61D8E"/>
    <w:rsid w:val="00C65BD7"/>
    <w:rsid w:val="00C65E0D"/>
    <w:rsid w:val="00C72690"/>
    <w:rsid w:val="00C74303"/>
    <w:rsid w:val="00C74476"/>
    <w:rsid w:val="00C76BA4"/>
    <w:rsid w:val="00C8064B"/>
    <w:rsid w:val="00C83A48"/>
    <w:rsid w:val="00C85865"/>
    <w:rsid w:val="00C85E85"/>
    <w:rsid w:val="00C8729E"/>
    <w:rsid w:val="00C926C8"/>
    <w:rsid w:val="00C95D16"/>
    <w:rsid w:val="00CA2EAE"/>
    <w:rsid w:val="00CA4AC1"/>
    <w:rsid w:val="00CA5379"/>
    <w:rsid w:val="00CA5876"/>
    <w:rsid w:val="00CA59FB"/>
    <w:rsid w:val="00CA67F4"/>
    <w:rsid w:val="00CA7BB3"/>
    <w:rsid w:val="00CB0316"/>
    <w:rsid w:val="00CB0A4B"/>
    <w:rsid w:val="00CB0B11"/>
    <w:rsid w:val="00CB1DBA"/>
    <w:rsid w:val="00CB30B7"/>
    <w:rsid w:val="00CB426A"/>
    <w:rsid w:val="00CB5354"/>
    <w:rsid w:val="00CC3955"/>
    <w:rsid w:val="00CC3C9E"/>
    <w:rsid w:val="00CC6783"/>
    <w:rsid w:val="00CC6A14"/>
    <w:rsid w:val="00CC70A3"/>
    <w:rsid w:val="00CC770A"/>
    <w:rsid w:val="00CD4442"/>
    <w:rsid w:val="00CD53C3"/>
    <w:rsid w:val="00CD574E"/>
    <w:rsid w:val="00CE2BBD"/>
    <w:rsid w:val="00CE4C22"/>
    <w:rsid w:val="00CE564B"/>
    <w:rsid w:val="00CE76E5"/>
    <w:rsid w:val="00CF41EC"/>
    <w:rsid w:val="00CF5D04"/>
    <w:rsid w:val="00D01997"/>
    <w:rsid w:val="00D04DE4"/>
    <w:rsid w:val="00D04FAB"/>
    <w:rsid w:val="00D0574C"/>
    <w:rsid w:val="00D063F1"/>
    <w:rsid w:val="00D11735"/>
    <w:rsid w:val="00D12E93"/>
    <w:rsid w:val="00D14F22"/>
    <w:rsid w:val="00D25E28"/>
    <w:rsid w:val="00D339AF"/>
    <w:rsid w:val="00D343A3"/>
    <w:rsid w:val="00D35BD1"/>
    <w:rsid w:val="00D40B0A"/>
    <w:rsid w:val="00D4741C"/>
    <w:rsid w:val="00D5163C"/>
    <w:rsid w:val="00D55944"/>
    <w:rsid w:val="00D57918"/>
    <w:rsid w:val="00D71B15"/>
    <w:rsid w:val="00D72564"/>
    <w:rsid w:val="00D73DC6"/>
    <w:rsid w:val="00D74C1A"/>
    <w:rsid w:val="00D754C1"/>
    <w:rsid w:val="00D77393"/>
    <w:rsid w:val="00D77A35"/>
    <w:rsid w:val="00D81B3E"/>
    <w:rsid w:val="00D82B2D"/>
    <w:rsid w:val="00D87A12"/>
    <w:rsid w:val="00D90C70"/>
    <w:rsid w:val="00D90E49"/>
    <w:rsid w:val="00D91C4C"/>
    <w:rsid w:val="00D93DF7"/>
    <w:rsid w:val="00D96765"/>
    <w:rsid w:val="00D96ADE"/>
    <w:rsid w:val="00DA0CE2"/>
    <w:rsid w:val="00DA2387"/>
    <w:rsid w:val="00DA5424"/>
    <w:rsid w:val="00DA7B7A"/>
    <w:rsid w:val="00DC1447"/>
    <w:rsid w:val="00DC5B3A"/>
    <w:rsid w:val="00DC6A10"/>
    <w:rsid w:val="00DC759F"/>
    <w:rsid w:val="00DD3EC3"/>
    <w:rsid w:val="00DD6962"/>
    <w:rsid w:val="00DE45DD"/>
    <w:rsid w:val="00DE553C"/>
    <w:rsid w:val="00DE657E"/>
    <w:rsid w:val="00DF4704"/>
    <w:rsid w:val="00E024AA"/>
    <w:rsid w:val="00E10E66"/>
    <w:rsid w:val="00E156D0"/>
    <w:rsid w:val="00E15C77"/>
    <w:rsid w:val="00E1693E"/>
    <w:rsid w:val="00E2346E"/>
    <w:rsid w:val="00E250F1"/>
    <w:rsid w:val="00E25BB3"/>
    <w:rsid w:val="00E31E26"/>
    <w:rsid w:val="00E3550D"/>
    <w:rsid w:val="00E3774C"/>
    <w:rsid w:val="00E37E47"/>
    <w:rsid w:val="00E52838"/>
    <w:rsid w:val="00E53BAD"/>
    <w:rsid w:val="00E614E0"/>
    <w:rsid w:val="00E72822"/>
    <w:rsid w:val="00E72939"/>
    <w:rsid w:val="00E73F7F"/>
    <w:rsid w:val="00E75067"/>
    <w:rsid w:val="00E7515D"/>
    <w:rsid w:val="00E753E8"/>
    <w:rsid w:val="00E8073D"/>
    <w:rsid w:val="00E8417A"/>
    <w:rsid w:val="00E85409"/>
    <w:rsid w:val="00E9339B"/>
    <w:rsid w:val="00E96F6D"/>
    <w:rsid w:val="00EA429F"/>
    <w:rsid w:val="00EA4F9E"/>
    <w:rsid w:val="00EA63CA"/>
    <w:rsid w:val="00EA6D3B"/>
    <w:rsid w:val="00EA7706"/>
    <w:rsid w:val="00EB00AD"/>
    <w:rsid w:val="00EB136C"/>
    <w:rsid w:val="00EB480E"/>
    <w:rsid w:val="00EB5EC6"/>
    <w:rsid w:val="00EB7FC9"/>
    <w:rsid w:val="00ED27E8"/>
    <w:rsid w:val="00ED4BCA"/>
    <w:rsid w:val="00ED69A7"/>
    <w:rsid w:val="00ED7137"/>
    <w:rsid w:val="00EE2FA2"/>
    <w:rsid w:val="00EE5A11"/>
    <w:rsid w:val="00EF06EA"/>
    <w:rsid w:val="00EF070F"/>
    <w:rsid w:val="00F01914"/>
    <w:rsid w:val="00F07604"/>
    <w:rsid w:val="00F10452"/>
    <w:rsid w:val="00F16FB4"/>
    <w:rsid w:val="00F21088"/>
    <w:rsid w:val="00F2631E"/>
    <w:rsid w:val="00F32589"/>
    <w:rsid w:val="00F326BF"/>
    <w:rsid w:val="00F327E7"/>
    <w:rsid w:val="00F32FA3"/>
    <w:rsid w:val="00F35746"/>
    <w:rsid w:val="00F447C7"/>
    <w:rsid w:val="00F459B4"/>
    <w:rsid w:val="00F5211B"/>
    <w:rsid w:val="00F554A9"/>
    <w:rsid w:val="00F62938"/>
    <w:rsid w:val="00F716FD"/>
    <w:rsid w:val="00F77CAE"/>
    <w:rsid w:val="00F80355"/>
    <w:rsid w:val="00F80AA8"/>
    <w:rsid w:val="00F87C43"/>
    <w:rsid w:val="00F93147"/>
    <w:rsid w:val="00FA1405"/>
    <w:rsid w:val="00FA1B4F"/>
    <w:rsid w:val="00FA449D"/>
    <w:rsid w:val="00FA5722"/>
    <w:rsid w:val="00FB077C"/>
    <w:rsid w:val="00FB0C81"/>
    <w:rsid w:val="00FB62FF"/>
    <w:rsid w:val="00FC2200"/>
    <w:rsid w:val="00FC2540"/>
    <w:rsid w:val="00FC4D2D"/>
    <w:rsid w:val="00FD4447"/>
    <w:rsid w:val="00FD64FD"/>
    <w:rsid w:val="00FE009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49946"/>
  <w15:docId w15:val="{2E72ADEB-D914-4DD4-B9B1-374DF3391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Heading 1 Char,Heading 1 Char Char Char Char1 Char1,Heading 1 Char Char1 Char,Heading 1 Char1 Char Char1 Char,Heading 1 Char3,Heading 1 Char3 Char,Heading 1 Char3 Char Char Char Char1 Char,Para (1),Para (1) Char Char Char Char1 Char"/>
    <w:basedOn w:val="Normal"/>
    <w:next w:val="Normal"/>
    <w:link w:val="Heading1Char1"/>
    <w:qFormat/>
    <w:rsid w:val="0033525D"/>
    <w:pPr>
      <w:numPr>
        <w:numId w:val="1"/>
      </w:numPr>
      <w:spacing w:after="240"/>
      <w:outlineLvl w:val="0"/>
    </w:pPr>
  </w:style>
  <w:style w:type="paragraph" w:styleId="Heading2">
    <w:name w:val="heading 2"/>
    <w:aliases w:val="Heading 2 Char Char Char Char1,Heading 2 Char Char2,Heading 2 Char1,Heading 2 Char1 Char Char Char Char1,Heading 2 Char1 Char Char1,Heading 2 Char2,Heading 2 Char3,SubPara (a),SubPara (a) Char Char Char1"/>
    <w:basedOn w:val="Normal"/>
    <w:next w:val="Normal"/>
    <w:qFormat/>
    <w:rsid w:val="0033525D"/>
    <w:pPr>
      <w:widowControl w:val="0"/>
      <w:spacing w:after="240"/>
      <w:outlineLvl w:val="1"/>
    </w:pPr>
  </w:style>
  <w:style w:type="paragraph" w:styleId="Heading3">
    <w:name w:val="heading 3"/>
    <w:aliases w:val="Char,Char Char,Char Char Char,Char Char Char Char,Char Char Char1,Char Char1,Char Char1 Char,Char Char2,Heading 3 Char Char,Heading 3 Char Char Char,Heading 3 Char Char1 Char,Heading 3 Char1,Heading 3 Char1 Char,Heading 3 Char2"/>
    <w:basedOn w:val="Normal"/>
    <w:next w:val="Normal"/>
    <w:qFormat/>
    <w:rsid w:val="0033525D"/>
    <w:pPr>
      <w:widowControl w:val="0"/>
      <w:numPr>
        <w:ilvl w:val="2"/>
        <w:numId w:val="1"/>
      </w:numPr>
      <w:spacing w:after="240"/>
      <w:outlineLvl w:val="2"/>
    </w:pPr>
  </w:style>
  <w:style w:type="paragraph" w:styleId="Heading4">
    <w:name w:val="heading 4"/>
    <w:aliases w:val="He=ding 41,Heading 11,Heading 41,Título 41,heading 4,para 4,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Heading 1 Char Char,Heading 1 Char Char Char Char1 Char1 Char,Heading 1 Char Char1 Char Char,Heading 1 Char1 Char Char1 Char Char,Heading 1 Char3 Char1,Heading 1 Char3 Char Char,Heading 1 Char3 Char Char Char Char1 Char Char"/>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Char1,Char1 Char Char,FOOTNOTES,Footnote,Footnote Text Char Char Char,Footnote Text Char Char Char Char Char,Footnote Text Char1 Char,Footnote Text Char1 Char Char Char,Fußnotentextf,Geneva 9,fn,single space"/>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Char1 Char,Char1 Char Char Char,FOOTNOTES Char,Footnote Char,Footnote Text Char Char Char Char,Footnote Text Char Char Char Char Char Char,Footnote Text Char1 Char Char,Fußnotentextf Char,fn Char"/>
    <w:basedOn w:val="DefaultParagraphFont"/>
    <w:link w:val="FootnoteText"/>
    <w:uiPriority w:val="99"/>
    <w:rsid w:val="006E126D"/>
    <w:rPr>
      <w:lang w:val="en-GB"/>
    </w:rPr>
  </w:style>
  <w:style w:type="character" w:styleId="FootnoteReference">
    <w:name w:val="footnote reference"/>
    <w:aliases w:val="16 Point,BVI fnr,BVI fnr Car,BVI fnr Car Car,BVI fnr Car Car Car Car,Footnote Text1,Footnote Text2,Footnote reference number,Footnote symbol,Footnote text,SUPERS,Superscript 6 Point,Superscript 6 Point + 11 pt,f,ftref,note TESI,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3F703A"/>
    <w:pPr>
      <w:ind w:left="720"/>
      <w:contextualSpacing/>
    </w:pPr>
  </w:style>
  <w:style w:type="paragraph" w:customStyle="1" w:styleId="CharCharCharCharCarChar">
    <w:name w:val="Char Char Char Char Car Char"/>
    <w:aliases w:val="Char Char Char Char Car Char Char1 Char Char,Char Char Char Char Car Char Char1 Char Char Char Char1 Char,Char Char Char1 Char Char Char Char1 Char"/>
    <w:basedOn w:val="Normal"/>
    <w:next w:val="Normal"/>
    <w:link w:val="FootnoteReference"/>
    <w:uiPriority w:val="99"/>
    <w:rsid w:val="00E8417A"/>
    <w:pPr>
      <w:spacing w:after="160" w:line="240" w:lineRule="exact"/>
    </w:pPr>
    <w:rPr>
      <w:sz w:val="20"/>
      <w:szCs w:val="20"/>
      <w:vertAlign w:val="superscript"/>
      <w:lang w:val="en-US"/>
    </w:rPr>
  </w:style>
  <w:style w:type="table" w:customStyle="1" w:styleId="TableGrid10">
    <w:name w:val="Table Grid1"/>
    <w:basedOn w:val="TableNormal"/>
    <w:next w:val="TableGrid"/>
    <w:rsid w:val="00631A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B37591"/>
    <w:rPr>
      <w:sz w:val="22"/>
      <w:szCs w:val="22"/>
      <w:lang w:val="en-CA"/>
    </w:rPr>
  </w:style>
  <w:style w:type="character" w:styleId="Mention">
    <w:name w:val="Mention"/>
    <w:basedOn w:val="DefaultParagraphFont"/>
    <w:uiPriority w:val="99"/>
    <w:unhideWhenUsed/>
    <w:rsid w:val="001754CE"/>
    <w:rPr>
      <w:color w:val="2B579A"/>
      <w:shd w:val="clear" w:color="auto" w:fill="E1DFDD"/>
    </w:rPr>
  </w:style>
  <w:style w:type="paragraph" w:styleId="Revision">
    <w:name w:val="Revision"/>
    <w:hidden/>
    <w:uiPriority w:val="99"/>
    <w:semiHidden/>
    <w:rsid w:val="00716488"/>
    <w:rPr>
      <w:sz w:val="22"/>
      <w:szCs w:val="22"/>
      <w:lang w:val="en-CA"/>
    </w:rPr>
  </w:style>
  <w:style w:type="paragraph" w:styleId="NormalWeb">
    <w:name w:val="Normal (Web)"/>
    <w:basedOn w:val="Normal"/>
    <w:uiPriority w:val="99"/>
    <w:semiHidden/>
    <w:unhideWhenUsed/>
    <w:rsid w:val="00E8073D"/>
    <w:pPr>
      <w:spacing w:before="100" w:beforeAutospacing="1" w:after="100" w:afterAutospacing="1"/>
      <w:jc w:val="left"/>
    </w:pPr>
    <w:rPr>
      <w:sz w:val="24"/>
      <w:szCs w:val="24"/>
      <w:lang w:eastAsia="en-CA"/>
    </w:rPr>
  </w:style>
  <w:style w:type="numbering" w:customStyle="1" w:styleId="1">
    <w:name w:val="Текущий список1"/>
    <w:uiPriority w:val="99"/>
    <w:rsid w:val="009E502E"/>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footer" Target="footer6.xml"/><Relationship Id="rId3" Type="http://schemas.openxmlformats.org/officeDocument/2006/relationships/customXml" Target="../customXml/item2.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eader" Target="header5.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29"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4.xml"/><Relationship Id="rId15" Type="http://schemas.openxmlformats.org/officeDocument/2006/relationships/image" Target="media/image4.png"/><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4.xml"/><Relationship Id="rId27"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6</TotalTime>
  <Pages>9</Pages>
  <Words>2578</Words>
  <Characters>14592</Characters>
  <Application>Microsoft Office Word</Application>
  <DocSecurity>0</DocSecurity>
  <Lines>416</Lines>
  <Paragraphs>276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Bilateral cooperation</vt:lpstr>
      <vt:lpstr>Bilateral cooperation</vt:lpstr>
    </vt:vector>
  </TitlesOfParts>
  <Manager/>
  <Company>UNMFS</Company>
  <LinksUpToDate>false</LinksUpToDate>
  <CharactersWithSpaces>16894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dc:title>
  <dc:subject>96th meeting</dc:subject>
  <dc:creator>nanette.guerin@un.org</dc:creator>
  <cp:keywords/>
  <dc:description/>
  <cp:lastModifiedBy>Angela Xue He Yan</cp:lastModifiedBy>
  <cp:revision>6</cp:revision>
  <cp:lastPrinted>2001-05-26T16:40:00Z</cp:lastPrinted>
  <dcterms:created xsi:type="dcterms:W3CDTF">2025-05-08T14:24:00Z</dcterms:created>
  <dcterms:modified xsi:type="dcterms:W3CDTF">2025-05-11T01:09:00Z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Document number">
    <vt:lpwstr>UNEP/OzL.Pro/ExCom/96/17</vt:lpwstr>
  </property>
  <property fmtid="{D5CDD505-2E9C-101B-9397-08002B2CF9AE}" pid="4" name="MediaServiceImageTags">
    <vt:lpwstr/>
  </property>
  <property fmtid="{D5CDD505-2E9C-101B-9397-08002B2CF9AE}" pid="5" name="Order">
    <vt:i4>4523400</vt:i4>
  </property>
  <property fmtid="{D5CDD505-2E9C-101B-9397-08002B2CF9AE}" pid="6" name="Revision date">
    <vt:lpwstr>5/06/2025</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