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87" w:type="dxa"/>
        <w:tblInd w:w="-432" w:type="dxa"/>
        <w:tblLayout w:type="fixed"/>
        <w:tblLook w:val="0000" w:firstRow="0" w:lastRow="0" w:firstColumn="0" w:lastColumn="0" w:noHBand="0" w:noVBand="0"/>
      </w:tblPr>
      <w:tblGrid>
        <w:gridCol w:w="1865"/>
        <w:gridCol w:w="3986"/>
        <w:gridCol w:w="4136"/>
      </w:tblGrid>
      <w:tr w:rsidR="0087455A" w:rsidRPr="00607580" w14:paraId="01FF999E" w14:textId="77777777" w:rsidTr="00EC30A7">
        <w:trPr>
          <w:trHeight w:val="701"/>
        </w:trPr>
        <w:tc>
          <w:tcPr>
            <w:tcW w:w="5851" w:type="dxa"/>
            <w:gridSpan w:val="2"/>
            <w:tcBorders>
              <w:bottom w:val="single" w:sz="18" w:space="0" w:color="auto"/>
            </w:tcBorders>
          </w:tcPr>
          <w:p w14:paraId="5CDC295F" w14:textId="77777777" w:rsidR="0087455A" w:rsidRPr="00607580" w:rsidRDefault="0024162E">
            <w:pPr>
              <w:rPr>
                <w:rFonts w:ascii="Univers" w:hAnsi="Univers"/>
                <w:b/>
                <w:sz w:val="28"/>
                <w:szCs w:val="28"/>
                <w:lang w:val="es-AR"/>
              </w:rPr>
            </w:pPr>
            <w:r w:rsidRPr="00607580">
              <w:rPr>
                <w:rFonts w:ascii="Univers" w:hAnsi="Univers"/>
                <w:b/>
                <w:sz w:val="28"/>
                <w:szCs w:val="28"/>
                <w:lang w:val="es-AR"/>
              </w:rPr>
              <w:t>NACIONES</w:t>
            </w:r>
          </w:p>
          <w:p w14:paraId="052C1607" w14:textId="77777777" w:rsidR="0087455A" w:rsidRPr="00607580" w:rsidRDefault="0024162E">
            <w:pPr>
              <w:rPr>
                <w:rFonts w:ascii="Univers" w:hAnsi="Univers"/>
                <w:b/>
                <w:sz w:val="28"/>
                <w:szCs w:val="28"/>
                <w:lang w:val="es-AR"/>
              </w:rPr>
            </w:pPr>
            <w:r w:rsidRPr="00607580">
              <w:rPr>
                <w:rFonts w:ascii="Univers" w:hAnsi="Univers"/>
                <w:b/>
                <w:sz w:val="28"/>
                <w:szCs w:val="28"/>
                <w:lang w:val="es-AR"/>
              </w:rPr>
              <w:t>UNIDAS</w:t>
            </w:r>
          </w:p>
        </w:tc>
        <w:tc>
          <w:tcPr>
            <w:tcW w:w="4136" w:type="dxa"/>
            <w:tcBorders>
              <w:bottom w:val="single" w:sz="18" w:space="0" w:color="auto"/>
            </w:tcBorders>
          </w:tcPr>
          <w:p w14:paraId="0755CF55" w14:textId="77777777" w:rsidR="0087455A" w:rsidRPr="00607580" w:rsidRDefault="0024162E">
            <w:pPr>
              <w:jc w:val="right"/>
              <w:rPr>
                <w:rFonts w:asciiTheme="minorBidi" w:hAnsiTheme="minorBidi" w:cstheme="minorBidi"/>
                <w:sz w:val="52"/>
                <w:szCs w:val="52"/>
                <w:lang w:val="es-AR"/>
              </w:rPr>
            </w:pPr>
            <w:r w:rsidRPr="00607580">
              <w:rPr>
                <w:rFonts w:asciiTheme="minorBidi" w:hAnsiTheme="minorBidi" w:cstheme="minorBidi"/>
                <w:b/>
                <w:sz w:val="72"/>
                <w:lang w:val="es-AR"/>
              </w:rPr>
              <w:t>EP</w:t>
            </w:r>
          </w:p>
        </w:tc>
      </w:tr>
      <w:tr w:rsidR="0087455A" w:rsidRPr="00607580" w14:paraId="3F1B2F26" w14:textId="77777777" w:rsidTr="00EC30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0"/>
        </w:trPr>
        <w:tc>
          <w:tcPr>
            <w:tcW w:w="1865" w:type="dxa"/>
            <w:tcBorders>
              <w:top w:val="nil"/>
              <w:left w:val="nil"/>
              <w:bottom w:val="single" w:sz="36" w:space="0" w:color="auto"/>
              <w:right w:val="nil"/>
            </w:tcBorders>
          </w:tcPr>
          <w:p w14:paraId="45B4FC8B" w14:textId="77777777" w:rsidR="0087455A" w:rsidRPr="00607580" w:rsidRDefault="0024162E">
            <w:pPr>
              <w:spacing w:before="120"/>
              <w:rPr>
                <w:lang w:val="es-AR"/>
              </w:rPr>
            </w:pPr>
            <w:r w:rsidRPr="00607580">
              <w:rPr>
                <w:noProof/>
                <w:lang w:val="es-AR" w:eastAsia="en-CA"/>
              </w:rPr>
              <w:drawing>
                <wp:anchor distT="0" distB="0" distL="114300" distR="114300" simplePos="0" relativeHeight="251660288" behindDoc="0" locked="0" layoutInCell="1" allowOverlap="1" wp14:anchorId="5085FE22" wp14:editId="7CE4B535">
                  <wp:simplePos x="0" y="0"/>
                  <wp:positionH relativeFrom="column">
                    <wp:posOffset>-7620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607580">
              <w:rPr>
                <w:noProof/>
                <w:lang w:val="es-AR" w:eastAsia="en-CA"/>
              </w:rPr>
              <w:drawing>
                <wp:anchor distT="0" distB="0" distL="114300" distR="114300" simplePos="0" relativeHeight="251661312" behindDoc="1" locked="0" layoutInCell="0" allowOverlap="1" wp14:anchorId="40AA33B5" wp14:editId="5C8E85C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86" w:type="dxa"/>
            <w:tcBorders>
              <w:top w:val="nil"/>
              <w:left w:val="nil"/>
              <w:bottom w:val="single" w:sz="36" w:space="0" w:color="auto"/>
              <w:right w:val="nil"/>
            </w:tcBorders>
          </w:tcPr>
          <w:p w14:paraId="530AE105" w14:textId="77777777" w:rsidR="0087455A" w:rsidRPr="0060758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07580">
              <w:rPr>
                <w:rFonts w:ascii="Univers" w:hAnsi="Univers"/>
                <w:b/>
                <w:sz w:val="32"/>
                <w:lang w:val="es-AR"/>
              </w:rPr>
              <w:t>Programa de las</w:t>
            </w:r>
          </w:p>
          <w:p w14:paraId="63676351" w14:textId="77777777" w:rsidR="0087455A" w:rsidRPr="0060758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07580">
              <w:rPr>
                <w:rFonts w:ascii="Univers" w:hAnsi="Univers"/>
                <w:b/>
                <w:sz w:val="32"/>
                <w:lang w:val="es-AR"/>
              </w:rPr>
              <w:t>Naciones Unidas</w:t>
            </w:r>
          </w:p>
          <w:p w14:paraId="105A06DA" w14:textId="77777777" w:rsidR="0087455A" w:rsidRPr="0060758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07580">
              <w:rPr>
                <w:rFonts w:ascii="Univers" w:hAnsi="Univers"/>
                <w:b/>
                <w:sz w:val="32"/>
                <w:lang w:val="es-AR"/>
              </w:rPr>
              <w:t>para el Medio Ambiente</w:t>
            </w:r>
          </w:p>
          <w:p w14:paraId="7CBE1F25" w14:textId="77777777" w:rsidR="0087455A" w:rsidRPr="00607580" w:rsidRDefault="0087455A">
            <w:pPr>
              <w:spacing w:before="720"/>
              <w:ind w:left="158"/>
              <w:rPr>
                <w:lang w:val="es-AR"/>
              </w:rPr>
            </w:pPr>
          </w:p>
        </w:tc>
        <w:tc>
          <w:tcPr>
            <w:tcW w:w="4136" w:type="dxa"/>
            <w:tcBorders>
              <w:top w:val="nil"/>
              <w:left w:val="nil"/>
              <w:bottom w:val="single" w:sz="36" w:space="0" w:color="auto"/>
              <w:right w:val="nil"/>
            </w:tcBorders>
          </w:tcPr>
          <w:p w14:paraId="215CB9BA" w14:textId="77777777" w:rsidR="0087455A" w:rsidRPr="00607580" w:rsidRDefault="0024162E">
            <w:pPr>
              <w:rPr>
                <w:lang w:val="es-AR"/>
              </w:rPr>
            </w:pPr>
            <w:proofErr w:type="spellStart"/>
            <w:r w:rsidRPr="00607580">
              <w:rPr>
                <w:lang w:val="es-AR"/>
              </w:rPr>
              <w:t>Distr</w:t>
            </w:r>
            <w:proofErr w:type="spellEnd"/>
            <w:r w:rsidRPr="00607580">
              <w:rPr>
                <w:lang w:val="es-AR"/>
              </w:rPr>
              <w:t>.</w:t>
            </w:r>
          </w:p>
          <w:p w14:paraId="7D4DD8C0" w14:textId="77777777" w:rsidR="0087455A" w:rsidRPr="00607580" w:rsidRDefault="0024162E">
            <w:pPr>
              <w:rPr>
                <w:lang w:val="es-AR"/>
              </w:rPr>
            </w:pPr>
            <w:r w:rsidRPr="00607580">
              <w:rPr>
                <w:lang w:val="es-AR"/>
              </w:rPr>
              <w:t>GENERAL</w:t>
            </w:r>
          </w:p>
          <w:p w14:paraId="2E814931" w14:textId="77777777" w:rsidR="0087455A" w:rsidRPr="00607580" w:rsidRDefault="0087455A">
            <w:pPr>
              <w:rPr>
                <w:lang w:val="es-AR"/>
              </w:rPr>
            </w:pPr>
          </w:p>
          <w:p w14:paraId="30E1B7FD" w14:textId="7BAAB184" w:rsidR="0087455A" w:rsidRPr="00607580" w:rsidRDefault="0024162E">
            <w:pPr>
              <w:rPr>
                <w:lang w:val="es-AR"/>
              </w:rPr>
            </w:pPr>
            <w:r w:rsidRPr="00607580">
              <w:rPr>
                <w:lang w:val="es-AR"/>
              </w:rPr>
              <w:fldChar w:fldCharType="begin"/>
            </w:r>
            <w:r w:rsidRPr="00607580">
              <w:rPr>
                <w:lang w:val="es-AR"/>
              </w:rPr>
              <w:instrText xml:space="preserve"> DOCPROPERTY "Document number"  \* MERGEFORMAT </w:instrText>
            </w:r>
            <w:r w:rsidRPr="00607580">
              <w:rPr>
                <w:lang w:val="es-AR"/>
              </w:rPr>
              <w:fldChar w:fldCharType="separate"/>
            </w:r>
            <w:r w:rsidR="00EC30A7">
              <w:rPr>
                <w:lang w:val="es-AR"/>
              </w:rPr>
              <w:t>UNEP/</w:t>
            </w:r>
            <w:proofErr w:type="spellStart"/>
            <w:r w:rsidR="00EC30A7">
              <w:rPr>
                <w:lang w:val="es-AR"/>
              </w:rPr>
              <w:t>OzL.Pro</w:t>
            </w:r>
            <w:proofErr w:type="spellEnd"/>
            <w:r w:rsidR="00EC30A7">
              <w:rPr>
                <w:lang w:val="es-AR"/>
              </w:rPr>
              <w:t>/</w:t>
            </w:r>
            <w:proofErr w:type="spellStart"/>
            <w:r w:rsidR="00EC30A7">
              <w:rPr>
                <w:lang w:val="es-AR"/>
              </w:rPr>
              <w:t>ExCom</w:t>
            </w:r>
            <w:proofErr w:type="spellEnd"/>
            <w:r w:rsidR="00EC30A7">
              <w:rPr>
                <w:lang w:val="es-AR"/>
              </w:rPr>
              <w:t>/93/86</w:t>
            </w:r>
            <w:r w:rsidRPr="00607580">
              <w:rPr>
                <w:lang w:val="es-AR"/>
              </w:rPr>
              <w:fldChar w:fldCharType="end"/>
            </w:r>
          </w:p>
          <w:p w14:paraId="5E5C40EC" w14:textId="0175F640" w:rsidR="002959B4" w:rsidRPr="00607580" w:rsidRDefault="00A66247" w:rsidP="002959B4">
            <w:pPr>
              <w:rPr>
                <w:lang w:val="es-AR"/>
              </w:rPr>
            </w:pPr>
            <w:r w:rsidRPr="00607580">
              <w:rPr>
                <w:lang w:val="es-AR"/>
              </w:rPr>
              <w:t>20 de noviembre de 2023</w:t>
            </w:r>
          </w:p>
          <w:p w14:paraId="143379AD" w14:textId="77777777" w:rsidR="00114CAA" w:rsidRPr="00607580" w:rsidRDefault="00114CAA">
            <w:pPr>
              <w:rPr>
                <w:caps/>
                <w:lang w:val="es-AR"/>
              </w:rPr>
            </w:pPr>
          </w:p>
          <w:p w14:paraId="15CF9075" w14:textId="77777777" w:rsidR="0087455A" w:rsidRPr="00607580" w:rsidRDefault="0024162E">
            <w:pPr>
              <w:rPr>
                <w:lang w:val="es-AR"/>
              </w:rPr>
            </w:pPr>
            <w:r w:rsidRPr="00607580">
              <w:rPr>
                <w:lang w:val="es-AR"/>
              </w:rPr>
              <w:t xml:space="preserve">ESPAÑOL </w:t>
            </w:r>
          </w:p>
          <w:p w14:paraId="56E58B3B" w14:textId="77777777" w:rsidR="0087455A" w:rsidRPr="00607580" w:rsidRDefault="0024162E">
            <w:pPr>
              <w:rPr>
                <w:lang w:val="es-AR"/>
              </w:rPr>
            </w:pPr>
            <w:r w:rsidRPr="00607580">
              <w:rPr>
                <w:lang w:val="es-AR"/>
              </w:rPr>
              <w:t>ORIGINAL: INGLÉS</w:t>
            </w:r>
          </w:p>
        </w:tc>
      </w:tr>
    </w:tbl>
    <w:p w14:paraId="60EAED79" w14:textId="1C312775" w:rsidR="002D5A1A" w:rsidRPr="00607580" w:rsidRDefault="002D5A1A" w:rsidP="002D5A1A">
      <w:pPr>
        <w:jc w:val="left"/>
        <w:rPr>
          <w:lang w:val="es-AR"/>
        </w:rPr>
      </w:pPr>
      <w:r w:rsidRPr="00607580">
        <w:rPr>
          <w:lang w:val="es-AR"/>
        </w:rPr>
        <w:t>COMITÉ EJECUTIVO DEL FONDO MULTILATERAL</w:t>
      </w:r>
      <w:r w:rsidRPr="00607580">
        <w:rPr>
          <w:lang w:val="es-AR"/>
        </w:rPr>
        <w:br/>
        <w:t xml:space="preserve"> PARA LA APLICACIÓN DEL</w:t>
      </w:r>
      <w:r w:rsidRPr="00607580">
        <w:rPr>
          <w:lang w:val="es-AR"/>
        </w:rPr>
        <w:br/>
        <w:t xml:space="preserve"> PROTOCOLO DE MONTREAL</w:t>
      </w:r>
      <w:r w:rsidRPr="00607580">
        <w:rPr>
          <w:lang w:val="es-AR"/>
        </w:rPr>
        <w:br/>
      </w:r>
      <w:r w:rsidR="00B931C3" w:rsidRPr="00607580">
        <w:rPr>
          <w:lang w:val="es-AR"/>
        </w:rPr>
        <w:t>Nonagésima</w:t>
      </w:r>
      <w:r w:rsidR="0073028E" w:rsidRPr="00607580">
        <w:rPr>
          <w:lang w:val="es-AR"/>
        </w:rPr>
        <w:t xml:space="preserve"> </w:t>
      </w:r>
      <w:r w:rsidR="001C4D9E" w:rsidRPr="00607580">
        <w:rPr>
          <w:lang w:val="es-AR"/>
        </w:rPr>
        <w:t xml:space="preserve">tercera </w:t>
      </w:r>
      <w:r w:rsidR="00AA29EB" w:rsidRPr="00607580">
        <w:rPr>
          <w:lang w:val="es-AR"/>
        </w:rPr>
        <w:t>reunión</w:t>
      </w:r>
    </w:p>
    <w:p w14:paraId="2FA529ED" w14:textId="616EBB99" w:rsidR="002D5A1A" w:rsidRPr="00607580" w:rsidRDefault="002D5A1A" w:rsidP="002D5A1A">
      <w:pPr>
        <w:jc w:val="left"/>
        <w:rPr>
          <w:lang w:val="es-AR"/>
        </w:rPr>
      </w:pPr>
      <w:r w:rsidRPr="00607580">
        <w:rPr>
          <w:lang w:val="es-AR"/>
        </w:rPr>
        <w:t xml:space="preserve">Montreal, </w:t>
      </w:r>
      <w:r w:rsidR="001C4D9E" w:rsidRPr="00607580">
        <w:rPr>
          <w:lang w:val="es-AR"/>
        </w:rPr>
        <w:t>15 – 19 de diciembre de 2023</w:t>
      </w:r>
    </w:p>
    <w:p w14:paraId="587D2358" w14:textId="0B0168BC" w:rsidR="00A66247" w:rsidRPr="00607580" w:rsidRDefault="00A66247" w:rsidP="00A66247">
      <w:pPr>
        <w:jc w:val="left"/>
        <w:rPr>
          <w:lang w:val="es-AR"/>
        </w:rPr>
      </w:pPr>
      <w:r w:rsidRPr="00607580">
        <w:rPr>
          <w:lang w:val="es-AR"/>
        </w:rPr>
        <w:t>Cuestión 9 c) del orden del día provisional</w:t>
      </w:r>
      <w:r w:rsidRPr="00607580">
        <w:rPr>
          <w:rStyle w:val="FootnoteReference"/>
          <w:lang w:val="es-AR"/>
        </w:rPr>
        <w:footnoteReference w:id="1"/>
      </w:r>
    </w:p>
    <w:p w14:paraId="53C1C959" w14:textId="77777777" w:rsidR="00A66247" w:rsidRPr="00607580" w:rsidRDefault="00A66247" w:rsidP="00A66247">
      <w:pPr>
        <w:jc w:val="left"/>
        <w:rPr>
          <w:lang w:val="es-AR"/>
        </w:rPr>
      </w:pPr>
    </w:p>
    <w:p w14:paraId="4AD495A1" w14:textId="77777777" w:rsidR="00A66247" w:rsidRPr="00607580" w:rsidRDefault="00A66247" w:rsidP="002D5A1A">
      <w:pPr>
        <w:jc w:val="left"/>
        <w:rPr>
          <w:lang w:val="es-AR"/>
        </w:rPr>
      </w:pPr>
    </w:p>
    <w:p w14:paraId="6E46434F" w14:textId="77777777" w:rsidR="0087455A" w:rsidRPr="00607580" w:rsidRDefault="0087455A">
      <w:pPr>
        <w:jc w:val="left"/>
        <w:rPr>
          <w:lang w:val="es-AR"/>
        </w:rPr>
      </w:pPr>
    </w:p>
    <w:p w14:paraId="18912237" w14:textId="77777777" w:rsidR="0087455A" w:rsidRPr="00607580" w:rsidRDefault="0087455A">
      <w:pPr>
        <w:pStyle w:val="Heading3"/>
        <w:numPr>
          <w:ilvl w:val="0"/>
          <w:numId w:val="0"/>
        </w:numPr>
        <w:spacing w:after="0"/>
        <w:rPr>
          <w:lang w:val="es-AR"/>
        </w:rPr>
      </w:pPr>
    </w:p>
    <w:p w14:paraId="12DA5CD8" w14:textId="77777777" w:rsidR="0087455A" w:rsidRPr="00607580" w:rsidRDefault="0087455A">
      <w:pPr>
        <w:pStyle w:val="Title1"/>
        <w:rPr>
          <w:lang w:val="es-AR"/>
        </w:rPr>
      </w:pPr>
    </w:p>
    <w:p w14:paraId="7F13FEB6" w14:textId="4B7835E7" w:rsidR="003C1790" w:rsidRPr="00607580" w:rsidRDefault="00EC30A7" w:rsidP="003C1790">
      <w:pPr>
        <w:jc w:val="center"/>
        <w:rPr>
          <w:b/>
          <w:lang w:val="es-AR"/>
        </w:rPr>
      </w:pPr>
      <w:r>
        <w:rPr>
          <w:b/>
          <w:lang w:val="es-AR"/>
        </w:rPr>
        <w:t>PROPUESTA DE PROYECTO</w:t>
      </w:r>
      <w:r w:rsidRPr="00607580">
        <w:rPr>
          <w:b/>
          <w:lang w:val="es-AR"/>
        </w:rPr>
        <w:t>: SIERRA LEON</w:t>
      </w:r>
      <w:r>
        <w:rPr>
          <w:b/>
          <w:lang w:val="es-AR"/>
        </w:rPr>
        <w:t>A</w:t>
      </w:r>
    </w:p>
    <w:p w14:paraId="3D1F922A" w14:textId="77777777" w:rsidR="003C1790" w:rsidRPr="00607580" w:rsidRDefault="003C1790" w:rsidP="003C1790">
      <w:pPr>
        <w:rPr>
          <w:lang w:val="es-AR"/>
        </w:rPr>
      </w:pPr>
    </w:p>
    <w:p w14:paraId="7F372D72" w14:textId="77777777" w:rsidR="003C1790" w:rsidRPr="00607580" w:rsidRDefault="003C1790" w:rsidP="003C1790">
      <w:pPr>
        <w:rPr>
          <w:lang w:val="es-AR"/>
        </w:rPr>
      </w:pPr>
    </w:p>
    <w:p w14:paraId="02D7669A" w14:textId="6D69CB6E" w:rsidR="003C1790" w:rsidRPr="00607580" w:rsidRDefault="00130ED0" w:rsidP="003C1790">
      <w:pPr>
        <w:ind w:firstLine="720"/>
        <w:rPr>
          <w:lang w:val="es-AR"/>
        </w:rPr>
      </w:pPr>
      <w:r w:rsidRPr="00130ED0">
        <w:rPr>
          <w:lang w:val="es-AR"/>
        </w:rPr>
        <w:t xml:space="preserve">El presente documento contiene </w:t>
      </w:r>
      <w:r>
        <w:rPr>
          <w:lang w:val="es-AR"/>
        </w:rPr>
        <w:t xml:space="preserve">las observaciones </w:t>
      </w:r>
      <w:r w:rsidRPr="00130ED0">
        <w:rPr>
          <w:lang w:val="es-AR"/>
        </w:rPr>
        <w:t>y recomendaci</w:t>
      </w:r>
      <w:r w:rsidR="00F92EDA">
        <w:rPr>
          <w:lang w:val="es-AR"/>
        </w:rPr>
        <w:t>ón</w:t>
      </w:r>
      <w:r w:rsidRPr="00130ED0">
        <w:rPr>
          <w:lang w:val="es-AR"/>
        </w:rPr>
        <w:t xml:space="preserve"> de la Secretaría sobre la siguiente propuesta de proyecto</w:t>
      </w:r>
      <w:r w:rsidR="003C1790" w:rsidRPr="00607580">
        <w:rPr>
          <w:lang w:val="es-AR"/>
        </w:rPr>
        <w:t xml:space="preserve">: </w:t>
      </w:r>
    </w:p>
    <w:p w14:paraId="1C87E2E9" w14:textId="77777777" w:rsidR="003C1790" w:rsidRPr="00607580" w:rsidRDefault="003C1790" w:rsidP="003C1790">
      <w:pPr>
        <w:rPr>
          <w:lang w:val="es-AR"/>
        </w:rPr>
      </w:pPr>
    </w:p>
    <w:p w14:paraId="2418CAA2" w14:textId="492F62DE" w:rsidR="003C1790" w:rsidRPr="00607580" w:rsidRDefault="00130ED0" w:rsidP="003C1790">
      <w:pPr>
        <w:rPr>
          <w:u w:val="single"/>
          <w:lang w:val="es-AR"/>
        </w:rPr>
      </w:pPr>
      <w:r>
        <w:rPr>
          <w:u w:val="single"/>
          <w:lang w:val="es-AR"/>
        </w:rPr>
        <w:t xml:space="preserve">Eliminación </w:t>
      </w:r>
    </w:p>
    <w:p w14:paraId="662265FE" w14:textId="77777777" w:rsidR="003C1790" w:rsidRPr="00607580" w:rsidRDefault="003C1790" w:rsidP="003C179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9"/>
        <w:gridCol w:w="2391"/>
      </w:tblGrid>
      <w:tr w:rsidR="003C1790" w:rsidRPr="00607580" w14:paraId="5FAB1365" w14:textId="77777777" w:rsidTr="00944A22">
        <w:tc>
          <w:tcPr>
            <w:tcW w:w="6941" w:type="dxa"/>
          </w:tcPr>
          <w:p w14:paraId="50AFA381" w14:textId="3A02BED3" w:rsidR="003C1790" w:rsidRPr="00607580" w:rsidRDefault="00001CCA" w:rsidP="003C1790">
            <w:pPr>
              <w:pStyle w:val="ListParagraph"/>
              <w:numPr>
                <w:ilvl w:val="0"/>
                <w:numId w:val="21"/>
              </w:numPr>
              <w:ind w:hanging="830"/>
              <w:jc w:val="left"/>
              <w:rPr>
                <w:lang w:val="es-AR"/>
              </w:rPr>
            </w:pPr>
            <w:r>
              <w:rPr>
                <w:lang w:val="es-AR"/>
              </w:rPr>
              <w:t>Plan de gestión de eliminación de los HCFC</w:t>
            </w:r>
            <w:r w:rsidR="003C1790" w:rsidRPr="00607580">
              <w:rPr>
                <w:lang w:val="es-AR"/>
              </w:rPr>
              <w:t xml:space="preserve"> (</w:t>
            </w:r>
            <w:r>
              <w:rPr>
                <w:lang w:val="es-AR"/>
              </w:rPr>
              <w:t>etapa II</w:t>
            </w:r>
            <w:r w:rsidR="003C1790" w:rsidRPr="00607580">
              <w:rPr>
                <w:lang w:val="es-AR"/>
              </w:rPr>
              <w:t xml:space="preserve">, </w:t>
            </w:r>
            <w:r>
              <w:rPr>
                <w:lang w:val="es-AR"/>
              </w:rPr>
              <w:t>segundo tramo</w:t>
            </w:r>
            <w:r w:rsidR="003C1790" w:rsidRPr="00607580">
              <w:rPr>
                <w:lang w:val="es-AR"/>
              </w:rPr>
              <w:t>)</w:t>
            </w:r>
          </w:p>
        </w:tc>
        <w:tc>
          <w:tcPr>
            <w:tcW w:w="2409" w:type="dxa"/>
            <w:vAlign w:val="bottom"/>
          </w:tcPr>
          <w:p w14:paraId="7D206AB8" w14:textId="280C56B9" w:rsidR="003C1790" w:rsidRPr="00607580" w:rsidRDefault="00001CCA" w:rsidP="00944A22">
            <w:pPr>
              <w:jc w:val="right"/>
              <w:rPr>
                <w:lang w:val="es-AR"/>
              </w:rPr>
            </w:pPr>
            <w:r>
              <w:rPr>
                <w:lang w:val="es-AR"/>
              </w:rPr>
              <w:t>PNUMA y</w:t>
            </w:r>
            <w:r w:rsidR="003C1790" w:rsidRPr="00607580">
              <w:rPr>
                <w:lang w:val="es-AR"/>
              </w:rPr>
              <w:t xml:space="preserve"> </w:t>
            </w:r>
            <w:r>
              <w:rPr>
                <w:lang w:val="es-AR"/>
              </w:rPr>
              <w:t>ONUDI</w:t>
            </w:r>
          </w:p>
        </w:tc>
      </w:tr>
    </w:tbl>
    <w:p w14:paraId="411401F4" w14:textId="77777777" w:rsidR="003C1790" w:rsidRPr="00607580" w:rsidRDefault="003C1790" w:rsidP="003C1790">
      <w:pPr>
        <w:rPr>
          <w:lang w:val="es-AR"/>
        </w:rPr>
      </w:pPr>
    </w:p>
    <w:p w14:paraId="40DBEEE8" w14:textId="77777777" w:rsidR="0087455A" w:rsidRPr="00607580" w:rsidRDefault="0087455A" w:rsidP="003C1790">
      <w:pPr>
        <w:pStyle w:val="Heading1"/>
        <w:numPr>
          <w:ilvl w:val="0"/>
          <w:numId w:val="0"/>
        </w:numPr>
        <w:jc w:val="center"/>
        <w:rPr>
          <w:lang w:val="es-AR"/>
        </w:rPr>
      </w:pPr>
    </w:p>
    <w:p w14:paraId="506905E2" w14:textId="77777777" w:rsidR="0087455A" w:rsidRPr="00607580" w:rsidRDefault="0024162E">
      <w:pPr>
        <w:pStyle w:val="StyleHeader4Para4Left0Firstline0"/>
        <w:numPr>
          <w:ilvl w:val="0"/>
          <w:numId w:val="0"/>
        </w:numPr>
        <w:rPr>
          <w:lang w:val="es-AR"/>
        </w:rPr>
      </w:pPr>
      <w:r w:rsidRPr="00607580">
        <w:rPr>
          <w:lang w:val="es-AR"/>
        </w:rPr>
        <w:br w:type="page"/>
      </w:r>
    </w:p>
    <w:p w14:paraId="79653DB8" w14:textId="18E8CBAC" w:rsidR="003C1790" w:rsidRPr="00607580" w:rsidRDefault="00001CCA" w:rsidP="00EC30A7">
      <w:pPr>
        <w:spacing w:after="120"/>
        <w:jc w:val="center"/>
        <w:rPr>
          <w:b/>
          <w:lang w:val="es-AR"/>
        </w:rPr>
      </w:pPr>
      <w:r>
        <w:rPr>
          <w:b/>
          <w:lang w:val="es-AR"/>
        </w:rPr>
        <w:lastRenderedPageBreak/>
        <w:t xml:space="preserve">HOJA DE EVALUACIÓN DE PROYECTO </w:t>
      </w:r>
      <w:r w:rsidR="003C1790" w:rsidRPr="00607580">
        <w:rPr>
          <w:b/>
          <w:lang w:val="es-AR"/>
        </w:rPr>
        <w:t xml:space="preserve">– </w:t>
      </w:r>
      <w:r>
        <w:rPr>
          <w:b/>
          <w:lang w:val="es-AR"/>
        </w:rPr>
        <w:t>PROYECTOS PLURIANALES</w:t>
      </w:r>
    </w:p>
    <w:p w14:paraId="3BFDBF58" w14:textId="23142BF0" w:rsidR="003C1790" w:rsidRPr="00607580" w:rsidRDefault="003C1790" w:rsidP="00EC30A7">
      <w:pPr>
        <w:spacing w:after="120"/>
        <w:jc w:val="center"/>
        <w:rPr>
          <w:b/>
          <w:bCs/>
          <w:lang w:val="es-AR"/>
        </w:rPr>
      </w:pPr>
      <w:r w:rsidRPr="00607580">
        <w:rPr>
          <w:b/>
          <w:bCs/>
          <w:lang w:val="es-AR"/>
        </w:rPr>
        <w:t xml:space="preserve">Sierra </w:t>
      </w:r>
      <w:r w:rsidR="00001CCA">
        <w:rPr>
          <w:b/>
          <w:bCs/>
          <w:lang w:val="es-AR"/>
        </w:rPr>
        <w:t>Leona</w:t>
      </w:r>
    </w:p>
    <w:tbl>
      <w:tblPr>
        <w:tblStyle w:val="TableGrid"/>
        <w:tblW w:w="11070" w:type="dxa"/>
        <w:tblInd w:w="-725" w:type="dxa"/>
        <w:tblLook w:val="04A0" w:firstRow="1" w:lastRow="0" w:firstColumn="1" w:lastColumn="0" w:noHBand="0" w:noVBand="1"/>
      </w:tblPr>
      <w:tblGrid>
        <w:gridCol w:w="3690"/>
        <w:gridCol w:w="1992"/>
        <w:gridCol w:w="2409"/>
        <w:gridCol w:w="2979"/>
      </w:tblGrid>
      <w:tr w:rsidR="003C1790" w:rsidRPr="00607580" w14:paraId="11B8335F" w14:textId="77777777" w:rsidTr="00EC30A7">
        <w:trPr>
          <w:trHeight w:val="240"/>
        </w:trPr>
        <w:tc>
          <w:tcPr>
            <w:tcW w:w="3690" w:type="dxa"/>
            <w:hideMark/>
          </w:tcPr>
          <w:p w14:paraId="10A2646B" w14:textId="5CE8A158" w:rsidR="003C1790" w:rsidRPr="00607580" w:rsidRDefault="003C1790" w:rsidP="00944A22">
            <w:pPr>
              <w:jc w:val="left"/>
              <w:rPr>
                <w:b/>
                <w:sz w:val="20"/>
                <w:szCs w:val="20"/>
                <w:lang w:val="es-AR"/>
              </w:rPr>
            </w:pPr>
            <w:r w:rsidRPr="00607580">
              <w:rPr>
                <w:b/>
                <w:sz w:val="20"/>
                <w:szCs w:val="20"/>
                <w:lang w:val="es-AR"/>
              </w:rPr>
              <w:t xml:space="preserve">I) </w:t>
            </w:r>
            <w:r w:rsidR="00001CCA">
              <w:rPr>
                <w:b/>
                <w:sz w:val="20"/>
                <w:szCs w:val="20"/>
                <w:lang w:val="es-AR"/>
              </w:rPr>
              <w:t xml:space="preserve">TÍTULO DEL PROYECTO </w:t>
            </w:r>
          </w:p>
        </w:tc>
        <w:tc>
          <w:tcPr>
            <w:tcW w:w="1992" w:type="dxa"/>
            <w:hideMark/>
          </w:tcPr>
          <w:p w14:paraId="40F3215B" w14:textId="143371EF" w:rsidR="003C1790" w:rsidRPr="00607580" w:rsidRDefault="00001CCA" w:rsidP="00944A22">
            <w:pPr>
              <w:jc w:val="center"/>
              <w:rPr>
                <w:b/>
                <w:sz w:val="20"/>
                <w:szCs w:val="20"/>
                <w:lang w:val="es-AR"/>
              </w:rPr>
            </w:pPr>
            <w:r>
              <w:rPr>
                <w:b/>
                <w:sz w:val="20"/>
                <w:szCs w:val="20"/>
                <w:lang w:val="es-AR"/>
              </w:rPr>
              <w:t>ORGANISMO</w:t>
            </w:r>
          </w:p>
        </w:tc>
        <w:tc>
          <w:tcPr>
            <w:tcW w:w="2409" w:type="dxa"/>
            <w:hideMark/>
          </w:tcPr>
          <w:p w14:paraId="4A537AA6" w14:textId="25563122" w:rsidR="003C1790" w:rsidRPr="00607580" w:rsidRDefault="00001CCA" w:rsidP="00944A22">
            <w:pPr>
              <w:jc w:val="center"/>
              <w:rPr>
                <w:b/>
                <w:sz w:val="20"/>
                <w:szCs w:val="20"/>
                <w:lang w:val="es-AR"/>
              </w:rPr>
            </w:pPr>
            <w:r>
              <w:rPr>
                <w:b/>
                <w:sz w:val="20"/>
                <w:szCs w:val="20"/>
                <w:lang w:val="es-AR"/>
              </w:rPr>
              <w:t>APROBADO EN REUNIÓN</w:t>
            </w:r>
          </w:p>
        </w:tc>
        <w:tc>
          <w:tcPr>
            <w:tcW w:w="2979" w:type="dxa"/>
            <w:hideMark/>
          </w:tcPr>
          <w:p w14:paraId="7F94FCEE" w14:textId="414982A5" w:rsidR="003C1790" w:rsidRPr="00607580" w:rsidRDefault="00001CCA" w:rsidP="00944A22">
            <w:pPr>
              <w:jc w:val="center"/>
              <w:rPr>
                <w:b/>
                <w:sz w:val="20"/>
                <w:szCs w:val="20"/>
                <w:lang w:val="es-AR"/>
              </w:rPr>
            </w:pPr>
            <w:r>
              <w:rPr>
                <w:b/>
                <w:sz w:val="20"/>
                <w:szCs w:val="20"/>
                <w:lang w:val="es-AR"/>
              </w:rPr>
              <w:t xml:space="preserve">MEDIDA DE </w:t>
            </w:r>
            <w:r w:rsidR="003C1790" w:rsidRPr="00607580">
              <w:rPr>
                <w:b/>
                <w:sz w:val="20"/>
                <w:szCs w:val="20"/>
                <w:lang w:val="es-AR"/>
              </w:rPr>
              <w:t xml:space="preserve">CONTROL </w:t>
            </w:r>
          </w:p>
        </w:tc>
      </w:tr>
      <w:tr w:rsidR="003C1790" w:rsidRPr="00607580" w14:paraId="73A4BFDF" w14:textId="77777777" w:rsidTr="00EC30A7">
        <w:trPr>
          <w:trHeight w:val="240"/>
        </w:trPr>
        <w:tc>
          <w:tcPr>
            <w:tcW w:w="3690" w:type="dxa"/>
            <w:vAlign w:val="center"/>
            <w:hideMark/>
          </w:tcPr>
          <w:p w14:paraId="62976F31" w14:textId="2354AA9C" w:rsidR="003C1790" w:rsidRPr="00607580" w:rsidRDefault="00001CCA" w:rsidP="00944A22">
            <w:pPr>
              <w:jc w:val="center"/>
              <w:rPr>
                <w:sz w:val="20"/>
                <w:szCs w:val="20"/>
                <w:lang w:val="es-AR"/>
              </w:rPr>
            </w:pPr>
            <w:r>
              <w:rPr>
                <w:sz w:val="20"/>
                <w:szCs w:val="20"/>
                <w:lang w:val="es-AR"/>
              </w:rPr>
              <w:t>Plan de eliminación de los HCFC</w:t>
            </w:r>
            <w:r w:rsidR="003C1790" w:rsidRPr="00607580">
              <w:rPr>
                <w:sz w:val="20"/>
                <w:szCs w:val="20"/>
                <w:lang w:val="es-AR"/>
              </w:rPr>
              <w:t xml:space="preserve"> (</w:t>
            </w:r>
            <w:r>
              <w:rPr>
                <w:sz w:val="20"/>
                <w:szCs w:val="20"/>
                <w:lang w:val="es-AR"/>
              </w:rPr>
              <w:t>etapa II</w:t>
            </w:r>
            <w:r w:rsidR="003C1790" w:rsidRPr="00607580">
              <w:rPr>
                <w:sz w:val="20"/>
                <w:szCs w:val="20"/>
                <w:lang w:val="es-AR"/>
              </w:rPr>
              <w:t>)</w:t>
            </w:r>
          </w:p>
        </w:tc>
        <w:tc>
          <w:tcPr>
            <w:tcW w:w="1992" w:type="dxa"/>
            <w:vAlign w:val="center"/>
          </w:tcPr>
          <w:p w14:paraId="6691A708" w14:textId="57A06EF4" w:rsidR="003C1790" w:rsidRPr="00607580" w:rsidRDefault="00001CCA" w:rsidP="00944A22">
            <w:pPr>
              <w:jc w:val="center"/>
              <w:rPr>
                <w:sz w:val="20"/>
                <w:szCs w:val="20"/>
                <w:lang w:val="es-AR"/>
              </w:rPr>
            </w:pPr>
            <w:r>
              <w:rPr>
                <w:color w:val="000000" w:themeColor="text1"/>
                <w:sz w:val="20"/>
                <w:szCs w:val="20"/>
                <w:lang w:val="es-AR"/>
              </w:rPr>
              <w:t xml:space="preserve">PNUMA </w:t>
            </w:r>
            <w:r w:rsidR="003C1790" w:rsidRPr="00607580">
              <w:rPr>
                <w:color w:val="000000" w:themeColor="text1"/>
                <w:sz w:val="20"/>
                <w:szCs w:val="20"/>
                <w:lang w:val="es-AR"/>
              </w:rPr>
              <w:t>(</w:t>
            </w:r>
            <w:r>
              <w:rPr>
                <w:color w:val="000000" w:themeColor="text1"/>
                <w:sz w:val="20"/>
                <w:szCs w:val="20"/>
                <w:lang w:val="es-AR"/>
              </w:rPr>
              <w:t>principal</w:t>
            </w:r>
            <w:r w:rsidR="003C1790" w:rsidRPr="00607580">
              <w:rPr>
                <w:color w:val="000000" w:themeColor="text1"/>
                <w:sz w:val="20"/>
                <w:szCs w:val="20"/>
                <w:lang w:val="es-AR"/>
              </w:rPr>
              <w:t xml:space="preserve">), </w:t>
            </w:r>
            <w:r>
              <w:rPr>
                <w:color w:val="000000" w:themeColor="text1"/>
                <w:sz w:val="20"/>
                <w:szCs w:val="20"/>
                <w:lang w:val="es-AR"/>
              </w:rPr>
              <w:t>ONUDI</w:t>
            </w:r>
          </w:p>
        </w:tc>
        <w:tc>
          <w:tcPr>
            <w:tcW w:w="2409" w:type="dxa"/>
            <w:vAlign w:val="center"/>
          </w:tcPr>
          <w:p w14:paraId="7CC1BDE3" w14:textId="59AE9C31" w:rsidR="003C1790" w:rsidRPr="00607580" w:rsidRDefault="003C1790" w:rsidP="00944A22">
            <w:pPr>
              <w:jc w:val="center"/>
              <w:rPr>
                <w:sz w:val="20"/>
                <w:szCs w:val="20"/>
                <w:lang w:val="es-AR"/>
              </w:rPr>
            </w:pPr>
            <w:r w:rsidRPr="00607580">
              <w:rPr>
                <w:sz w:val="20"/>
                <w:szCs w:val="20"/>
                <w:lang w:val="es-AR"/>
              </w:rPr>
              <w:t>87</w:t>
            </w:r>
            <w:r w:rsidR="00001CCA">
              <w:rPr>
                <w:sz w:val="20"/>
                <w:szCs w:val="20"/>
                <w:lang w:val="es-AR"/>
              </w:rPr>
              <w:t xml:space="preserve">ª </w:t>
            </w:r>
          </w:p>
        </w:tc>
        <w:tc>
          <w:tcPr>
            <w:tcW w:w="2979" w:type="dxa"/>
            <w:vAlign w:val="center"/>
          </w:tcPr>
          <w:p w14:paraId="2F9EA175" w14:textId="259F38EC" w:rsidR="003C1790" w:rsidRPr="00607580" w:rsidRDefault="00001CCA" w:rsidP="00944A22">
            <w:pPr>
              <w:jc w:val="center"/>
              <w:rPr>
                <w:sz w:val="20"/>
                <w:szCs w:val="20"/>
                <w:lang w:val="es-AR"/>
              </w:rPr>
            </w:pPr>
            <w:r>
              <w:rPr>
                <w:sz w:val="20"/>
                <w:szCs w:val="20"/>
                <w:lang w:val="es-AR"/>
              </w:rPr>
              <w:t xml:space="preserve">Eliminación del </w:t>
            </w:r>
            <w:r w:rsidR="003C1790" w:rsidRPr="00607580">
              <w:rPr>
                <w:sz w:val="20"/>
                <w:szCs w:val="20"/>
                <w:lang w:val="es-AR"/>
              </w:rPr>
              <w:t>100</w:t>
            </w:r>
            <w:r>
              <w:rPr>
                <w:sz w:val="20"/>
                <w:szCs w:val="20"/>
                <w:lang w:val="es-AR"/>
              </w:rPr>
              <w:t xml:space="preserve"> por ciento para </w:t>
            </w:r>
            <w:r w:rsidR="003C1790" w:rsidRPr="00607580">
              <w:rPr>
                <w:sz w:val="20"/>
                <w:szCs w:val="20"/>
                <w:lang w:val="es-AR"/>
              </w:rPr>
              <w:t>2030</w:t>
            </w:r>
          </w:p>
        </w:tc>
      </w:tr>
    </w:tbl>
    <w:p w14:paraId="1261BAF6" w14:textId="77777777" w:rsidR="003C1790" w:rsidRPr="00995FA7" w:rsidRDefault="003C1790" w:rsidP="003C1790">
      <w:pPr>
        <w:jc w:val="center"/>
        <w:rPr>
          <w:sz w:val="16"/>
          <w:szCs w:val="16"/>
          <w:lang w:val="es-AR"/>
        </w:rPr>
      </w:pPr>
    </w:p>
    <w:tbl>
      <w:tblPr>
        <w:tblStyle w:val="TableGrid"/>
        <w:tblW w:w="11070" w:type="dxa"/>
        <w:tblInd w:w="-725" w:type="dxa"/>
        <w:tblLook w:val="04A0" w:firstRow="1" w:lastRow="0" w:firstColumn="1" w:lastColumn="0" w:noHBand="0" w:noVBand="1"/>
      </w:tblPr>
      <w:tblGrid>
        <w:gridCol w:w="7560"/>
        <w:gridCol w:w="1170"/>
        <w:gridCol w:w="2340"/>
      </w:tblGrid>
      <w:tr w:rsidR="003C1790" w:rsidRPr="00607580" w14:paraId="65A6352C" w14:textId="77777777" w:rsidTr="00EC30A7">
        <w:trPr>
          <w:trHeight w:val="43"/>
        </w:trPr>
        <w:tc>
          <w:tcPr>
            <w:tcW w:w="7560" w:type="dxa"/>
            <w:hideMark/>
          </w:tcPr>
          <w:p w14:paraId="4A4E270A" w14:textId="6654482C" w:rsidR="003C1790" w:rsidRPr="00607580" w:rsidRDefault="003C1790" w:rsidP="00944A22">
            <w:pPr>
              <w:jc w:val="left"/>
              <w:rPr>
                <w:b/>
                <w:sz w:val="20"/>
                <w:szCs w:val="20"/>
                <w:lang w:val="es-AR"/>
              </w:rPr>
            </w:pPr>
            <w:r w:rsidRPr="00607580">
              <w:rPr>
                <w:b/>
                <w:sz w:val="20"/>
                <w:szCs w:val="20"/>
                <w:lang w:val="es-AR"/>
              </w:rPr>
              <w:t xml:space="preserve">II) </w:t>
            </w:r>
            <w:r w:rsidR="00001CCA">
              <w:rPr>
                <w:b/>
                <w:sz w:val="20"/>
                <w:szCs w:val="20"/>
                <w:lang w:val="es-AR"/>
              </w:rPr>
              <w:t xml:space="preserve">DATOS MÁS RECIENTES EN VIRTUD DEL ARTÍCULO </w:t>
            </w:r>
            <w:r w:rsidRPr="00607580">
              <w:rPr>
                <w:b/>
                <w:sz w:val="20"/>
                <w:szCs w:val="20"/>
                <w:lang w:val="es-AR"/>
              </w:rPr>
              <w:t>7 (Anex</w:t>
            </w:r>
            <w:r w:rsidR="00001CCA">
              <w:rPr>
                <w:b/>
                <w:sz w:val="20"/>
                <w:szCs w:val="20"/>
                <w:lang w:val="es-AR"/>
              </w:rPr>
              <w:t>o</w:t>
            </w:r>
            <w:r w:rsidRPr="00607580">
              <w:rPr>
                <w:b/>
                <w:sz w:val="20"/>
                <w:szCs w:val="20"/>
                <w:lang w:val="es-AR"/>
              </w:rPr>
              <w:t xml:space="preserve"> C</w:t>
            </w:r>
            <w:r w:rsidR="00001CCA">
              <w:rPr>
                <w:b/>
                <w:sz w:val="20"/>
                <w:szCs w:val="20"/>
                <w:lang w:val="es-AR"/>
              </w:rPr>
              <w:t>,</w:t>
            </w:r>
            <w:r w:rsidRPr="00607580">
              <w:rPr>
                <w:b/>
                <w:sz w:val="20"/>
                <w:szCs w:val="20"/>
                <w:lang w:val="es-AR"/>
              </w:rPr>
              <w:t xml:space="preserve"> G</w:t>
            </w:r>
            <w:r w:rsidR="00001CCA">
              <w:rPr>
                <w:b/>
                <w:sz w:val="20"/>
                <w:szCs w:val="20"/>
                <w:lang w:val="es-AR"/>
              </w:rPr>
              <w:t>r</w:t>
            </w:r>
            <w:r w:rsidRPr="00607580">
              <w:rPr>
                <w:b/>
                <w:sz w:val="20"/>
                <w:szCs w:val="20"/>
                <w:lang w:val="es-AR"/>
              </w:rPr>
              <w:t>up</w:t>
            </w:r>
            <w:r w:rsidR="00001CCA">
              <w:rPr>
                <w:b/>
                <w:sz w:val="20"/>
                <w:szCs w:val="20"/>
                <w:lang w:val="es-AR"/>
              </w:rPr>
              <w:t>o</w:t>
            </w:r>
            <w:r w:rsidRPr="00607580">
              <w:rPr>
                <w:b/>
                <w:sz w:val="20"/>
                <w:szCs w:val="20"/>
                <w:lang w:val="es-AR"/>
              </w:rPr>
              <w:t xml:space="preserve"> l)</w:t>
            </w:r>
          </w:p>
        </w:tc>
        <w:tc>
          <w:tcPr>
            <w:tcW w:w="1170" w:type="dxa"/>
            <w:hideMark/>
          </w:tcPr>
          <w:p w14:paraId="333C82E6" w14:textId="77790345" w:rsidR="003C1790" w:rsidRPr="00607580" w:rsidRDefault="00001CCA" w:rsidP="00944A22">
            <w:pPr>
              <w:jc w:val="center"/>
              <w:rPr>
                <w:sz w:val="20"/>
                <w:szCs w:val="20"/>
                <w:lang w:val="es-AR"/>
              </w:rPr>
            </w:pPr>
            <w:r>
              <w:rPr>
                <w:sz w:val="20"/>
                <w:szCs w:val="20"/>
                <w:lang w:val="es-AR"/>
              </w:rPr>
              <w:t>Año</w:t>
            </w:r>
            <w:r w:rsidR="003C1790" w:rsidRPr="00607580">
              <w:rPr>
                <w:sz w:val="20"/>
                <w:szCs w:val="20"/>
                <w:lang w:val="es-AR"/>
              </w:rPr>
              <w:t>: 2022</w:t>
            </w:r>
          </w:p>
        </w:tc>
        <w:tc>
          <w:tcPr>
            <w:tcW w:w="2340" w:type="dxa"/>
            <w:hideMark/>
          </w:tcPr>
          <w:p w14:paraId="33768A59" w14:textId="6D0E9A15" w:rsidR="003C1790" w:rsidRPr="00607580" w:rsidRDefault="00001CCA" w:rsidP="00944A22">
            <w:pPr>
              <w:jc w:val="right"/>
              <w:rPr>
                <w:sz w:val="20"/>
                <w:szCs w:val="20"/>
                <w:lang w:val="es-AR"/>
              </w:rPr>
            </w:pPr>
            <w:r w:rsidRPr="00607580">
              <w:rPr>
                <w:color w:val="000000" w:themeColor="text1"/>
                <w:sz w:val="20"/>
                <w:szCs w:val="20"/>
                <w:lang w:val="es-AR"/>
              </w:rPr>
              <w:t>0</w:t>
            </w:r>
            <w:r>
              <w:rPr>
                <w:color w:val="000000" w:themeColor="text1"/>
                <w:sz w:val="20"/>
                <w:szCs w:val="20"/>
                <w:lang w:val="es-AR"/>
              </w:rPr>
              <w:t>,</w:t>
            </w:r>
            <w:r w:rsidRPr="00607580">
              <w:rPr>
                <w:color w:val="000000" w:themeColor="text1"/>
                <w:sz w:val="20"/>
                <w:szCs w:val="20"/>
                <w:lang w:val="es-AR"/>
              </w:rPr>
              <w:t>5</w:t>
            </w:r>
            <w:r w:rsidR="003C1790" w:rsidRPr="00607580">
              <w:rPr>
                <w:color w:val="000000" w:themeColor="text1"/>
                <w:sz w:val="20"/>
                <w:szCs w:val="20"/>
                <w:lang w:val="es-AR"/>
              </w:rPr>
              <w:t>6</w:t>
            </w:r>
            <w:r>
              <w:rPr>
                <w:sz w:val="20"/>
                <w:szCs w:val="20"/>
                <w:lang w:val="es-AR"/>
              </w:rPr>
              <w:t xml:space="preserve"> ton. PAO</w:t>
            </w:r>
          </w:p>
        </w:tc>
      </w:tr>
    </w:tbl>
    <w:p w14:paraId="3452C5B5" w14:textId="77777777" w:rsidR="003C1790" w:rsidRPr="00995FA7" w:rsidRDefault="003C1790" w:rsidP="003C1790">
      <w:pPr>
        <w:jc w:val="center"/>
        <w:rPr>
          <w:sz w:val="16"/>
          <w:szCs w:val="16"/>
          <w:lang w:val="es-AR"/>
        </w:rPr>
      </w:pPr>
    </w:p>
    <w:tbl>
      <w:tblPr>
        <w:tblStyle w:val="TableGrid"/>
        <w:tblW w:w="11070" w:type="dxa"/>
        <w:tblInd w:w="-725" w:type="dxa"/>
        <w:tblLayout w:type="fixed"/>
        <w:tblLook w:val="04A0" w:firstRow="1" w:lastRow="0" w:firstColumn="1" w:lastColumn="0" w:noHBand="0" w:noVBand="1"/>
      </w:tblPr>
      <w:tblGrid>
        <w:gridCol w:w="1170"/>
        <w:gridCol w:w="1170"/>
        <w:gridCol w:w="1080"/>
        <w:gridCol w:w="1128"/>
        <w:gridCol w:w="1417"/>
        <w:gridCol w:w="1134"/>
        <w:gridCol w:w="1001"/>
        <w:gridCol w:w="810"/>
        <w:gridCol w:w="1170"/>
        <w:gridCol w:w="990"/>
      </w:tblGrid>
      <w:tr w:rsidR="003C1790" w:rsidRPr="00607580" w14:paraId="7E8784D1" w14:textId="77777777" w:rsidTr="00EC30A7">
        <w:trPr>
          <w:trHeight w:val="249"/>
        </w:trPr>
        <w:tc>
          <w:tcPr>
            <w:tcW w:w="8910" w:type="dxa"/>
            <w:gridSpan w:val="8"/>
            <w:hideMark/>
          </w:tcPr>
          <w:p w14:paraId="667779BB" w14:textId="0497535E" w:rsidR="003C1790" w:rsidRPr="00607580" w:rsidRDefault="003C1790" w:rsidP="00944A22">
            <w:pPr>
              <w:jc w:val="left"/>
              <w:rPr>
                <w:b/>
                <w:sz w:val="20"/>
                <w:szCs w:val="20"/>
                <w:lang w:val="es-AR"/>
              </w:rPr>
            </w:pPr>
            <w:r w:rsidRPr="00607580">
              <w:rPr>
                <w:b/>
                <w:sz w:val="20"/>
                <w:szCs w:val="20"/>
                <w:lang w:val="es-AR"/>
              </w:rPr>
              <w:t xml:space="preserve">III) </w:t>
            </w:r>
            <w:r w:rsidR="00001CCA">
              <w:rPr>
                <w:b/>
                <w:sz w:val="20"/>
                <w:szCs w:val="20"/>
                <w:lang w:val="es-AR"/>
              </w:rPr>
              <w:t>DATOS SECTORIALES MÁS RECIENTES DEL PROGRAMA DE PAÍS</w:t>
            </w:r>
            <w:r w:rsidRPr="00607580">
              <w:rPr>
                <w:b/>
                <w:sz w:val="20"/>
                <w:szCs w:val="20"/>
                <w:lang w:val="es-AR"/>
              </w:rPr>
              <w:t xml:space="preserve"> (</w:t>
            </w:r>
            <w:r w:rsidR="00001CCA">
              <w:rPr>
                <w:b/>
                <w:sz w:val="20"/>
                <w:szCs w:val="20"/>
                <w:lang w:val="es-AR"/>
              </w:rPr>
              <w:t>ton. PAO</w:t>
            </w:r>
            <w:r w:rsidRPr="00607580">
              <w:rPr>
                <w:b/>
                <w:sz w:val="20"/>
                <w:szCs w:val="20"/>
                <w:lang w:val="es-AR"/>
              </w:rPr>
              <w:t>)</w:t>
            </w:r>
          </w:p>
        </w:tc>
        <w:tc>
          <w:tcPr>
            <w:tcW w:w="2160" w:type="dxa"/>
            <w:gridSpan w:val="2"/>
            <w:hideMark/>
          </w:tcPr>
          <w:p w14:paraId="1085F7FE" w14:textId="7B09693F" w:rsidR="003C1790" w:rsidRPr="00607580" w:rsidRDefault="00001CCA" w:rsidP="00944A22">
            <w:pPr>
              <w:jc w:val="right"/>
              <w:rPr>
                <w:b/>
                <w:sz w:val="20"/>
                <w:szCs w:val="20"/>
                <w:lang w:val="es-AR"/>
              </w:rPr>
            </w:pPr>
            <w:r>
              <w:rPr>
                <w:b/>
                <w:sz w:val="20"/>
                <w:szCs w:val="20"/>
                <w:lang w:val="es-AR"/>
              </w:rPr>
              <w:t>Año</w:t>
            </w:r>
            <w:r w:rsidR="003C1790" w:rsidRPr="00607580">
              <w:rPr>
                <w:b/>
                <w:sz w:val="20"/>
                <w:szCs w:val="20"/>
                <w:lang w:val="es-AR"/>
              </w:rPr>
              <w:t>: 2022</w:t>
            </w:r>
          </w:p>
        </w:tc>
      </w:tr>
      <w:tr w:rsidR="003C1790" w:rsidRPr="00607580" w14:paraId="574C1731" w14:textId="77777777" w:rsidTr="00EC30A7">
        <w:trPr>
          <w:trHeight w:val="249"/>
        </w:trPr>
        <w:tc>
          <w:tcPr>
            <w:tcW w:w="1170" w:type="dxa"/>
            <w:vAlign w:val="center"/>
          </w:tcPr>
          <w:p w14:paraId="2FFF32F3" w14:textId="5B843323" w:rsidR="003C1790" w:rsidRPr="00607580" w:rsidRDefault="00001CCA" w:rsidP="00944A22">
            <w:pPr>
              <w:jc w:val="center"/>
              <w:rPr>
                <w:sz w:val="20"/>
                <w:szCs w:val="20"/>
                <w:lang w:val="es-AR"/>
              </w:rPr>
            </w:pPr>
            <w:r>
              <w:rPr>
                <w:sz w:val="20"/>
                <w:szCs w:val="20"/>
                <w:lang w:val="es-AR"/>
              </w:rPr>
              <w:t>Sustancias químicas</w:t>
            </w:r>
          </w:p>
        </w:tc>
        <w:tc>
          <w:tcPr>
            <w:tcW w:w="1170" w:type="dxa"/>
            <w:vAlign w:val="center"/>
            <w:hideMark/>
          </w:tcPr>
          <w:p w14:paraId="6C5252D7" w14:textId="2566B1D7" w:rsidR="003C1790" w:rsidRPr="00607580" w:rsidRDefault="003C1790" w:rsidP="00944A22">
            <w:pPr>
              <w:jc w:val="center"/>
              <w:rPr>
                <w:sz w:val="20"/>
                <w:szCs w:val="20"/>
                <w:lang w:val="es-AR"/>
              </w:rPr>
            </w:pPr>
            <w:r w:rsidRPr="00607580">
              <w:rPr>
                <w:sz w:val="20"/>
                <w:szCs w:val="20"/>
                <w:lang w:val="es-AR"/>
              </w:rPr>
              <w:t>Aerosol</w:t>
            </w:r>
            <w:r w:rsidR="00001CCA">
              <w:rPr>
                <w:sz w:val="20"/>
                <w:szCs w:val="20"/>
                <w:lang w:val="es-AR"/>
              </w:rPr>
              <w:t>es</w:t>
            </w:r>
          </w:p>
        </w:tc>
        <w:tc>
          <w:tcPr>
            <w:tcW w:w="1080" w:type="dxa"/>
            <w:vAlign w:val="center"/>
            <w:hideMark/>
          </w:tcPr>
          <w:p w14:paraId="6F357902" w14:textId="7B091993" w:rsidR="00EC30A7" w:rsidRDefault="00001CCA" w:rsidP="00944A22">
            <w:pPr>
              <w:jc w:val="center"/>
              <w:rPr>
                <w:sz w:val="20"/>
                <w:szCs w:val="20"/>
                <w:lang w:val="es-AR"/>
              </w:rPr>
            </w:pPr>
            <w:r>
              <w:rPr>
                <w:sz w:val="20"/>
                <w:szCs w:val="20"/>
                <w:lang w:val="es-AR"/>
              </w:rPr>
              <w:t>Es</w:t>
            </w:r>
            <w:r w:rsidR="00EC30A7">
              <w:rPr>
                <w:sz w:val="20"/>
                <w:szCs w:val="20"/>
                <w:lang w:val="es-AR"/>
              </w:rPr>
              <w:t>-</w:t>
            </w:r>
          </w:p>
          <w:p w14:paraId="2D40F5A5" w14:textId="5E013404" w:rsidR="003C1790" w:rsidRPr="00607580" w:rsidRDefault="00001CCA" w:rsidP="00944A22">
            <w:pPr>
              <w:jc w:val="center"/>
              <w:rPr>
                <w:sz w:val="20"/>
                <w:szCs w:val="20"/>
                <w:lang w:val="es-AR"/>
              </w:rPr>
            </w:pPr>
            <w:r>
              <w:rPr>
                <w:sz w:val="20"/>
                <w:szCs w:val="20"/>
                <w:lang w:val="es-AR"/>
              </w:rPr>
              <w:t>pumas</w:t>
            </w:r>
          </w:p>
        </w:tc>
        <w:tc>
          <w:tcPr>
            <w:tcW w:w="1128" w:type="dxa"/>
            <w:vAlign w:val="center"/>
            <w:hideMark/>
          </w:tcPr>
          <w:p w14:paraId="301C9861" w14:textId="2E5B1647" w:rsidR="003C1790" w:rsidRPr="00607580" w:rsidRDefault="00001CCA" w:rsidP="00944A22">
            <w:pPr>
              <w:ind w:left="-110"/>
              <w:jc w:val="center"/>
              <w:rPr>
                <w:sz w:val="20"/>
                <w:szCs w:val="20"/>
                <w:lang w:val="es-AR"/>
              </w:rPr>
            </w:pPr>
            <w:r>
              <w:rPr>
                <w:sz w:val="20"/>
                <w:szCs w:val="20"/>
                <w:lang w:val="es-AR"/>
              </w:rPr>
              <w:t xml:space="preserve">Extinción de incendios </w:t>
            </w:r>
          </w:p>
        </w:tc>
        <w:tc>
          <w:tcPr>
            <w:tcW w:w="2551" w:type="dxa"/>
            <w:gridSpan w:val="2"/>
            <w:vAlign w:val="center"/>
            <w:hideMark/>
          </w:tcPr>
          <w:p w14:paraId="540E881F" w14:textId="7C4D9016" w:rsidR="003C1790" w:rsidRPr="00607580" w:rsidRDefault="003C1790" w:rsidP="00944A22">
            <w:pPr>
              <w:jc w:val="center"/>
              <w:rPr>
                <w:sz w:val="20"/>
                <w:szCs w:val="20"/>
                <w:lang w:val="es-AR"/>
              </w:rPr>
            </w:pPr>
            <w:r w:rsidRPr="00607580">
              <w:rPr>
                <w:sz w:val="20"/>
                <w:szCs w:val="20"/>
                <w:lang w:val="es-AR"/>
              </w:rPr>
              <w:t>Refrigera</w:t>
            </w:r>
            <w:r w:rsidR="00001CCA">
              <w:rPr>
                <w:sz w:val="20"/>
                <w:szCs w:val="20"/>
                <w:lang w:val="es-AR"/>
              </w:rPr>
              <w:t xml:space="preserve">ción </w:t>
            </w:r>
          </w:p>
        </w:tc>
        <w:tc>
          <w:tcPr>
            <w:tcW w:w="1001" w:type="dxa"/>
            <w:vAlign w:val="center"/>
            <w:hideMark/>
          </w:tcPr>
          <w:p w14:paraId="4C88E0A8" w14:textId="24170306" w:rsidR="003C1790" w:rsidRPr="00607580" w:rsidRDefault="003C1790" w:rsidP="00944A22">
            <w:pPr>
              <w:jc w:val="center"/>
              <w:rPr>
                <w:sz w:val="20"/>
                <w:szCs w:val="20"/>
                <w:lang w:val="es-AR"/>
              </w:rPr>
            </w:pPr>
            <w:r w:rsidRPr="00607580">
              <w:rPr>
                <w:sz w:val="20"/>
                <w:szCs w:val="20"/>
                <w:lang w:val="es-AR"/>
              </w:rPr>
              <w:t>Solvent</w:t>
            </w:r>
            <w:r w:rsidR="00001CCA">
              <w:rPr>
                <w:sz w:val="20"/>
                <w:szCs w:val="20"/>
                <w:lang w:val="es-AR"/>
              </w:rPr>
              <w:t>es</w:t>
            </w:r>
          </w:p>
        </w:tc>
        <w:tc>
          <w:tcPr>
            <w:tcW w:w="810" w:type="dxa"/>
            <w:vAlign w:val="center"/>
            <w:hideMark/>
          </w:tcPr>
          <w:p w14:paraId="3A1F6D3D" w14:textId="5CD40060" w:rsidR="003C1790" w:rsidRPr="00607580" w:rsidRDefault="00001CCA" w:rsidP="00944A22">
            <w:pPr>
              <w:jc w:val="center"/>
              <w:rPr>
                <w:sz w:val="20"/>
                <w:szCs w:val="20"/>
                <w:lang w:val="es-AR"/>
              </w:rPr>
            </w:pPr>
            <w:proofErr w:type="spellStart"/>
            <w:r>
              <w:rPr>
                <w:sz w:val="20"/>
                <w:szCs w:val="20"/>
                <w:lang w:val="es-AR"/>
              </w:rPr>
              <w:t>Agen</w:t>
            </w:r>
            <w:proofErr w:type="spellEnd"/>
            <w:r w:rsidR="00995FA7">
              <w:rPr>
                <w:sz w:val="20"/>
                <w:szCs w:val="20"/>
                <w:lang w:val="es-AR"/>
              </w:rPr>
              <w:t>-</w:t>
            </w:r>
            <w:r>
              <w:rPr>
                <w:sz w:val="20"/>
                <w:szCs w:val="20"/>
                <w:lang w:val="es-AR"/>
              </w:rPr>
              <w:t xml:space="preserve">tes de </w:t>
            </w:r>
            <w:proofErr w:type="spellStart"/>
            <w:r>
              <w:rPr>
                <w:sz w:val="20"/>
                <w:szCs w:val="20"/>
                <w:lang w:val="es-AR"/>
              </w:rPr>
              <w:t>proce</w:t>
            </w:r>
            <w:proofErr w:type="spellEnd"/>
            <w:r w:rsidR="00995FA7">
              <w:rPr>
                <w:sz w:val="20"/>
                <w:szCs w:val="20"/>
                <w:lang w:val="es-AR"/>
              </w:rPr>
              <w:t>-</w:t>
            </w:r>
            <w:r>
              <w:rPr>
                <w:sz w:val="20"/>
                <w:szCs w:val="20"/>
                <w:lang w:val="es-AR"/>
              </w:rPr>
              <w:t xml:space="preserve">so </w:t>
            </w:r>
          </w:p>
        </w:tc>
        <w:tc>
          <w:tcPr>
            <w:tcW w:w="1170" w:type="dxa"/>
            <w:vAlign w:val="center"/>
            <w:hideMark/>
          </w:tcPr>
          <w:p w14:paraId="62AE9FB0" w14:textId="49B12F37" w:rsidR="003C1790" w:rsidRPr="00607580" w:rsidRDefault="00001CCA" w:rsidP="00944A22">
            <w:pPr>
              <w:jc w:val="center"/>
              <w:rPr>
                <w:sz w:val="20"/>
                <w:szCs w:val="20"/>
                <w:lang w:val="es-AR"/>
              </w:rPr>
            </w:pPr>
            <w:r>
              <w:rPr>
                <w:sz w:val="20"/>
                <w:szCs w:val="20"/>
                <w:lang w:val="es-AR"/>
              </w:rPr>
              <w:t xml:space="preserve">Uso en laboratorio </w:t>
            </w:r>
          </w:p>
        </w:tc>
        <w:tc>
          <w:tcPr>
            <w:tcW w:w="990" w:type="dxa"/>
            <w:vAlign w:val="center"/>
            <w:hideMark/>
          </w:tcPr>
          <w:p w14:paraId="60311DAB" w14:textId="4671184C" w:rsidR="003C1790" w:rsidRPr="00607580" w:rsidRDefault="00001CCA" w:rsidP="00944A22">
            <w:pPr>
              <w:jc w:val="center"/>
              <w:rPr>
                <w:sz w:val="20"/>
                <w:szCs w:val="20"/>
                <w:lang w:val="es-AR"/>
              </w:rPr>
            </w:pPr>
            <w:proofErr w:type="gramStart"/>
            <w:r>
              <w:rPr>
                <w:sz w:val="20"/>
                <w:szCs w:val="20"/>
                <w:lang w:val="es-AR"/>
              </w:rPr>
              <w:t>Total</w:t>
            </w:r>
            <w:proofErr w:type="gramEnd"/>
            <w:r>
              <w:rPr>
                <w:sz w:val="20"/>
                <w:szCs w:val="20"/>
                <w:lang w:val="es-AR"/>
              </w:rPr>
              <w:t xml:space="preserve"> del consumo sectorial</w:t>
            </w:r>
          </w:p>
        </w:tc>
      </w:tr>
      <w:tr w:rsidR="003C1790" w:rsidRPr="00607580" w14:paraId="55F5EB7C" w14:textId="77777777" w:rsidTr="00EC30A7">
        <w:trPr>
          <w:trHeight w:val="249"/>
        </w:trPr>
        <w:tc>
          <w:tcPr>
            <w:tcW w:w="4548" w:type="dxa"/>
            <w:gridSpan w:val="4"/>
            <w:hideMark/>
          </w:tcPr>
          <w:p w14:paraId="1D228620" w14:textId="77777777" w:rsidR="003C1790" w:rsidRPr="00607580" w:rsidRDefault="003C1790" w:rsidP="00944A22">
            <w:pPr>
              <w:jc w:val="center"/>
              <w:rPr>
                <w:sz w:val="20"/>
                <w:szCs w:val="20"/>
                <w:lang w:val="es-AR"/>
              </w:rPr>
            </w:pPr>
          </w:p>
        </w:tc>
        <w:tc>
          <w:tcPr>
            <w:tcW w:w="1417" w:type="dxa"/>
            <w:hideMark/>
          </w:tcPr>
          <w:p w14:paraId="50802C80" w14:textId="42C79F20" w:rsidR="003C1790" w:rsidRPr="00607580" w:rsidRDefault="00001CCA" w:rsidP="00944A22">
            <w:pPr>
              <w:jc w:val="center"/>
              <w:rPr>
                <w:sz w:val="20"/>
                <w:szCs w:val="20"/>
                <w:lang w:val="es-AR"/>
              </w:rPr>
            </w:pPr>
            <w:r>
              <w:rPr>
                <w:sz w:val="20"/>
                <w:szCs w:val="20"/>
                <w:lang w:val="es-AR"/>
              </w:rPr>
              <w:t xml:space="preserve">Fabricación </w:t>
            </w:r>
          </w:p>
        </w:tc>
        <w:tc>
          <w:tcPr>
            <w:tcW w:w="1134" w:type="dxa"/>
            <w:hideMark/>
          </w:tcPr>
          <w:p w14:paraId="60381126" w14:textId="0578AD3A" w:rsidR="003C1790" w:rsidRPr="00607580" w:rsidRDefault="00001CCA" w:rsidP="00EC30A7">
            <w:pPr>
              <w:jc w:val="center"/>
              <w:rPr>
                <w:sz w:val="20"/>
                <w:szCs w:val="20"/>
                <w:lang w:val="es-AR"/>
              </w:rPr>
            </w:pPr>
            <w:r>
              <w:rPr>
                <w:sz w:val="20"/>
                <w:szCs w:val="20"/>
                <w:lang w:val="es-AR"/>
              </w:rPr>
              <w:t xml:space="preserve">Servicio y </w:t>
            </w:r>
            <w:proofErr w:type="spellStart"/>
            <w:r>
              <w:rPr>
                <w:sz w:val="20"/>
                <w:szCs w:val="20"/>
                <w:lang w:val="es-AR"/>
              </w:rPr>
              <w:t>manteni</w:t>
            </w:r>
            <w:proofErr w:type="spellEnd"/>
            <w:r w:rsidR="00EC30A7">
              <w:rPr>
                <w:sz w:val="20"/>
                <w:szCs w:val="20"/>
                <w:lang w:val="es-AR"/>
              </w:rPr>
              <w:t>-</w:t>
            </w:r>
            <w:r>
              <w:rPr>
                <w:sz w:val="20"/>
                <w:szCs w:val="20"/>
                <w:lang w:val="es-AR"/>
              </w:rPr>
              <w:t>miento</w:t>
            </w:r>
          </w:p>
        </w:tc>
        <w:tc>
          <w:tcPr>
            <w:tcW w:w="3971" w:type="dxa"/>
            <w:gridSpan w:val="4"/>
          </w:tcPr>
          <w:p w14:paraId="61F6D929" w14:textId="77777777" w:rsidR="003C1790" w:rsidRPr="00607580" w:rsidRDefault="003C1790" w:rsidP="00944A22">
            <w:pPr>
              <w:jc w:val="center"/>
              <w:rPr>
                <w:sz w:val="20"/>
                <w:szCs w:val="20"/>
                <w:lang w:val="es-AR"/>
              </w:rPr>
            </w:pPr>
          </w:p>
        </w:tc>
      </w:tr>
      <w:tr w:rsidR="003C1790" w:rsidRPr="00607580" w14:paraId="6C9572F7" w14:textId="77777777" w:rsidTr="00EC30A7">
        <w:trPr>
          <w:trHeight w:val="249"/>
        </w:trPr>
        <w:tc>
          <w:tcPr>
            <w:tcW w:w="1170" w:type="dxa"/>
            <w:hideMark/>
          </w:tcPr>
          <w:p w14:paraId="5657DBF9" w14:textId="77777777" w:rsidR="003C1790" w:rsidRPr="00607580" w:rsidRDefault="003C1790" w:rsidP="00944A22">
            <w:pPr>
              <w:ind w:left="32"/>
              <w:jc w:val="left"/>
              <w:rPr>
                <w:sz w:val="20"/>
                <w:szCs w:val="20"/>
                <w:lang w:val="es-AR"/>
              </w:rPr>
            </w:pPr>
            <w:r w:rsidRPr="00607580">
              <w:rPr>
                <w:sz w:val="20"/>
                <w:szCs w:val="20"/>
                <w:lang w:val="es-AR"/>
              </w:rPr>
              <w:t>HCFC-22</w:t>
            </w:r>
          </w:p>
        </w:tc>
        <w:tc>
          <w:tcPr>
            <w:tcW w:w="1170" w:type="dxa"/>
          </w:tcPr>
          <w:p w14:paraId="039EB6D4" w14:textId="77777777" w:rsidR="003C1790" w:rsidRPr="00607580" w:rsidRDefault="003C1790" w:rsidP="00944A22">
            <w:pPr>
              <w:jc w:val="right"/>
              <w:rPr>
                <w:sz w:val="20"/>
                <w:szCs w:val="20"/>
                <w:lang w:val="es-AR"/>
              </w:rPr>
            </w:pPr>
          </w:p>
        </w:tc>
        <w:tc>
          <w:tcPr>
            <w:tcW w:w="1080" w:type="dxa"/>
          </w:tcPr>
          <w:p w14:paraId="7AD88E8C" w14:textId="77777777" w:rsidR="003C1790" w:rsidRPr="00607580" w:rsidRDefault="003C1790" w:rsidP="00944A22">
            <w:pPr>
              <w:jc w:val="right"/>
              <w:rPr>
                <w:sz w:val="20"/>
                <w:szCs w:val="20"/>
                <w:lang w:val="es-AR"/>
              </w:rPr>
            </w:pPr>
          </w:p>
        </w:tc>
        <w:tc>
          <w:tcPr>
            <w:tcW w:w="1128" w:type="dxa"/>
          </w:tcPr>
          <w:p w14:paraId="60E17F27" w14:textId="77777777" w:rsidR="003C1790" w:rsidRPr="00607580" w:rsidRDefault="003C1790" w:rsidP="00944A22">
            <w:pPr>
              <w:jc w:val="right"/>
              <w:rPr>
                <w:sz w:val="20"/>
                <w:szCs w:val="20"/>
                <w:lang w:val="es-AR"/>
              </w:rPr>
            </w:pPr>
          </w:p>
        </w:tc>
        <w:tc>
          <w:tcPr>
            <w:tcW w:w="1417" w:type="dxa"/>
          </w:tcPr>
          <w:p w14:paraId="45D7E365" w14:textId="77777777" w:rsidR="003C1790" w:rsidRPr="00607580" w:rsidRDefault="003C1790" w:rsidP="00944A22">
            <w:pPr>
              <w:jc w:val="right"/>
              <w:rPr>
                <w:sz w:val="20"/>
                <w:szCs w:val="20"/>
                <w:lang w:val="es-AR"/>
              </w:rPr>
            </w:pPr>
          </w:p>
        </w:tc>
        <w:tc>
          <w:tcPr>
            <w:tcW w:w="1134" w:type="dxa"/>
          </w:tcPr>
          <w:p w14:paraId="063B6692" w14:textId="1F22D557" w:rsidR="003C1790" w:rsidRPr="00607580" w:rsidRDefault="00001CCA" w:rsidP="00944A22">
            <w:pPr>
              <w:jc w:val="right"/>
              <w:rPr>
                <w:sz w:val="20"/>
                <w:szCs w:val="20"/>
                <w:lang w:val="es-AR"/>
              </w:rPr>
            </w:pPr>
            <w:r w:rsidRPr="00607580">
              <w:rPr>
                <w:sz w:val="20"/>
                <w:szCs w:val="20"/>
                <w:lang w:val="es-AR"/>
              </w:rPr>
              <w:t>0</w:t>
            </w:r>
            <w:r>
              <w:rPr>
                <w:sz w:val="20"/>
                <w:szCs w:val="20"/>
                <w:lang w:val="es-AR"/>
              </w:rPr>
              <w:t>,</w:t>
            </w:r>
            <w:r w:rsidRPr="00607580">
              <w:rPr>
                <w:sz w:val="20"/>
                <w:szCs w:val="20"/>
                <w:lang w:val="es-AR"/>
              </w:rPr>
              <w:t>5</w:t>
            </w:r>
            <w:r w:rsidR="003C1790" w:rsidRPr="00607580">
              <w:rPr>
                <w:sz w:val="20"/>
                <w:szCs w:val="20"/>
                <w:lang w:val="es-AR"/>
              </w:rPr>
              <w:t>6</w:t>
            </w:r>
          </w:p>
        </w:tc>
        <w:tc>
          <w:tcPr>
            <w:tcW w:w="1001" w:type="dxa"/>
          </w:tcPr>
          <w:p w14:paraId="2FDAB074" w14:textId="77777777" w:rsidR="003C1790" w:rsidRPr="00607580" w:rsidRDefault="003C1790" w:rsidP="00944A22">
            <w:pPr>
              <w:jc w:val="right"/>
              <w:rPr>
                <w:sz w:val="20"/>
                <w:szCs w:val="20"/>
                <w:lang w:val="es-AR"/>
              </w:rPr>
            </w:pPr>
          </w:p>
        </w:tc>
        <w:tc>
          <w:tcPr>
            <w:tcW w:w="810" w:type="dxa"/>
          </w:tcPr>
          <w:p w14:paraId="73B01B91" w14:textId="77777777" w:rsidR="003C1790" w:rsidRPr="00607580" w:rsidRDefault="003C1790" w:rsidP="00944A22">
            <w:pPr>
              <w:jc w:val="right"/>
              <w:rPr>
                <w:sz w:val="20"/>
                <w:szCs w:val="20"/>
                <w:lang w:val="es-AR"/>
              </w:rPr>
            </w:pPr>
          </w:p>
        </w:tc>
        <w:tc>
          <w:tcPr>
            <w:tcW w:w="1170" w:type="dxa"/>
          </w:tcPr>
          <w:p w14:paraId="461E8A2E" w14:textId="77777777" w:rsidR="003C1790" w:rsidRPr="00607580" w:rsidRDefault="003C1790" w:rsidP="00944A22">
            <w:pPr>
              <w:jc w:val="right"/>
              <w:rPr>
                <w:sz w:val="20"/>
                <w:szCs w:val="20"/>
                <w:lang w:val="es-AR"/>
              </w:rPr>
            </w:pPr>
          </w:p>
        </w:tc>
        <w:tc>
          <w:tcPr>
            <w:tcW w:w="990" w:type="dxa"/>
          </w:tcPr>
          <w:p w14:paraId="1CA7CDF8" w14:textId="3E48513B" w:rsidR="003C1790" w:rsidRPr="00607580" w:rsidRDefault="00001CCA" w:rsidP="00944A22">
            <w:pPr>
              <w:jc w:val="right"/>
              <w:rPr>
                <w:sz w:val="20"/>
                <w:szCs w:val="20"/>
                <w:lang w:val="es-AR"/>
              </w:rPr>
            </w:pPr>
            <w:r w:rsidRPr="00607580">
              <w:rPr>
                <w:color w:val="000000" w:themeColor="text1"/>
                <w:sz w:val="20"/>
                <w:szCs w:val="20"/>
                <w:lang w:val="es-AR"/>
              </w:rPr>
              <w:t>0</w:t>
            </w:r>
            <w:r>
              <w:rPr>
                <w:color w:val="000000" w:themeColor="text1"/>
                <w:sz w:val="20"/>
                <w:szCs w:val="20"/>
                <w:lang w:val="es-AR"/>
              </w:rPr>
              <w:t>,</w:t>
            </w:r>
            <w:r w:rsidRPr="00607580">
              <w:rPr>
                <w:color w:val="000000" w:themeColor="text1"/>
                <w:sz w:val="20"/>
                <w:szCs w:val="20"/>
                <w:lang w:val="es-AR"/>
              </w:rPr>
              <w:t>5</w:t>
            </w:r>
            <w:r w:rsidR="003C1790" w:rsidRPr="00607580">
              <w:rPr>
                <w:color w:val="000000" w:themeColor="text1"/>
                <w:sz w:val="20"/>
                <w:szCs w:val="20"/>
                <w:lang w:val="es-AR"/>
              </w:rPr>
              <w:t>6</w:t>
            </w:r>
          </w:p>
        </w:tc>
      </w:tr>
    </w:tbl>
    <w:p w14:paraId="3C685FB2" w14:textId="77777777" w:rsidR="003C1790" w:rsidRPr="00995FA7" w:rsidRDefault="003C1790" w:rsidP="003C1790">
      <w:pPr>
        <w:jc w:val="center"/>
        <w:rPr>
          <w:sz w:val="16"/>
          <w:szCs w:val="16"/>
          <w:lang w:val="es-AR"/>
        </w:rPr>
      </w:pPr>
    </w:p>
    <w:tbl>
      <w:tblPr>
        <w:tblStyle w:val="TableGrid"/>
        <w:tblW w:w="11070" w:type="dxa"/>
        <w:tblInd w:w="-725" w:type="dxa"/>
        <w:tblLook w:val="04A0" w:firstRow="1" w:lastRow="0" w:firstColumn="1" w:lastColumn="0" w:noHBand="0" w:noVBand="1"/>
      </w:tblPr>
      <w:tblGrid>
        <w:gridCol w:w="3130"/>
        <w:gridCol w:w="1701"/>
        <w:gridCol w:w="4394"/>
        <w:gridCol w:w="1845"/>
      </w:tblGrid>
      <w:tr w:rsidR="003C1790" w:rsidRPr="00EC30A7" w14:paraId="350D992C" w14:textId="77777777" w:rsidTr="00EC30A7">
        <w:trPr>
          <w:trHeight w:val="276"/>
        </w:trPr>
        <w:tc>
          <w:tcPr>
            <w:tcW w:w="11070" w:type="dxa"/>
            <w:gridSpan w:val="4"/>
            <w:hideMark/>
          </w:tcPr>
          <w:p w14:paraId="0B2C1425" w14:textId="5A27B4A3" w:rsidR="003C1790" w:rsidRPr="00607580" w:rsidRDefault="003C1790" w:rsidP="00944A22">
            <w:pPr>
              <w:jc w:val="left"/>
              <w:rPr>
                <w:b/>
                <w:sz w:val="20"/>
                <w:szCs w:val="20"/>
                <w:lang w:val="es-AR"/>
              </w:rPr>
            </w:pPr>
            <w:r w:rsidRPr="00607580">
              <w:rPr>
                <w:b/>
                <w:sz w:val="20"/>
                <w:szCs w:val="20"/>
                <w:lang w:val="es-AR"/>
              </w:rPr>
              <w:t xml:space="preserve">IV) </w:t>
            </w:r>
            <w:r w:rsidR="00001CCA">
              <w:rPr>
                <w:b/>
                <w:sz w:val="20"/>
                <w:szCs w:val="20"/>
                <w:lang w:val="es-AR"/>
              </w:rPr>
              <w:t>DATOS DE CONSUMO</w:t>
            </w:r>
            <w:r w:rsidRPr="00607580">
              <w:rPr>
                <w:b/>
                <w:sz w:val="20"/>
                <w:szCs w:val="20"/>
                <w:lang w:val="es-AR"/>
              </w:rPr>
              <w:t xml:space="preserve"> (</w:t>
            </w:r>
            <w:r w:rsidR="00001CCA">
              <w:rPr>
                <w:b/>
                <w:sz w:val="20"/>
                <w:szCs w:val="20"/>
                <w:lang w:val="es-AR"/>
              </w:rPr>
              <w:t>ton. PAO</w:t>
            </w:r>
            <w:r w:rsidRPr="00607580">
              <w:rPr>
                <w:b/>
                <w:sz w:val="20"/>
                <w:szCs w:val="20"/>
                <w:lang w:val="es-AR"/>
              </w:rPr>
              <w:t>)</w:t>
            </w:r>
          </w:p>
        </w:tc>
      </w:tr>
      <w:tr w:rsidR="003C1790" w:rsidRPr="00607580" w14:paraId="0C605BC8" w14:textId="77777777" w:rsidTr="00EC30A7">
        <w:trPr>
          <w:trHeight w:val="276"/>
        </w:trPr>
        <w:tc>
          <w:tcPr>
            <w:tcW w:w="3130" w:type="dxa"/>
            <w:hideMark/>
          </w:tcPr>
          <w:p w14:paraId="65B9FCA2" w14:textId="48F0EC69" w:rsidR="003C1790" w:rsidRPr="00607580" w:rsidRDefault="00001CCA" w:rsidP="00944A22">
            <w:pPr>
              <w:jc w:val="center"/>
              <w:rPr>
                <w:sz w:val="20"/>
                <w:szCs w:val="20"/>
                <w:lang w:val="es-AR"/>
              </w:rPr>
            </w:pPr>
            <w:r>
              <w:rPr>
                <w:sz w:val="20"/>
                <w:szCs w:val="20"/>
                <w:lang w:val="es-AR"/>
              </w:rPr>
              <w:t xml:space="preserve">Base: </w:t>
            </w:r>
            <w:r w:rsidR="003C1790" w:rsidRPr="00607580">
              <w:rPr>
                <w:sz w:val="20"/>
                <w:szCs w:val="20"/>
                <w:lang w:val="es-AR"/>
              </w:rPr>
              <w:t>2009</w:t>
            </w:r>
            <w:r w:rsidR="003C1790" w:rsidRPr="00607580">
              <w:rPr>
                <w:sz w:val="20"/>
                <w:szCs w:val="20"/>
                <w:lang w:val="es-AR"/>
              </w:rPr>
              <w:noBreakHyphen/>
              <w:t>2010:</w:t>
            </w:r>
          </w:p>
        </w:tc>
        <w:tc>
          <w:tcPr>
            <w:tcW w:w="1701" w:type="dxa"/>
            <w:hideMark/>
          </w:tcPr>
          <w:p w14:paraId="2B1DAFEA" w14:textId="606EDDC3" w:rsidR="003C1790" w:rsidRPr="00607580" w:rsidRDefault="00001CCA" w:rsidP="00944A22">
            <w:pPr>
              <w:jc w:val="right"/>
              <w:rPr>
                <w:sz w:val="20"/>
                <w:szCs w:val="20"/>
                <w:lang w:val="es-AR"/>
              </w:rPr>
            </w:pPr>
            <w:r w:rsidRPr="00607580">
              <w:rPr>
                <w:color w:val="000000" w:themeColor="text1"/>
                <w:sz w:val="20"/>
                <w:szCs w:val="20"/>
                <w:lang w:val="es-AR"/>
              </w:rPr>
              <w:t>1</w:t>
            </w:r>
            <w:r>
              <w:rPr>
                <w:color w:val="000000" w:themeColor="text1"/>
                <w:sz w:val="20"/>
                <w:szCs w:val="20"/>
                <w:lang w:val="es-AR"/>
              </w:rPr>
              <w:t>,</w:t>
            </w:r>
            <w:r w:rsidRPr="00607580">
              <w:rPr>
                <w:color w:val="000000" w:themeColor="text1"/>
                <w:sz w:val="20"/>
                <w:szCs w:val="20"/>
                <w:lang w:val="es-AR"/>
              </w:rPr>
              <w:t>7</w:t>
            </w:r>
            <w:r w:rsidR="003C1790" w:rsidRPr="00607580">
              <w:rPr>
                <w:color w:val="000000" w:themeColor="text1"/>
                <w:sz w:val="20"/>
                <w:szCs w:val="20"/>
                <w:lang w:val="es-AR"/>
              </w:rPr>
              <w:t>0</w:t>
            </w:r>
          </w:p>
        </w:tc>
        <w:tc>
          <w:tcPr>
            <w:tcW w:w="4394" w:type="dxa"/>
            <w:hideMark/>
          </w:tcPr>
          <w:p w14:paraId="2CF26E6A" w14:textId="2A6D9069" w:rsidR="003C1790" w:rsidRPr="00607580" w:rsidRDefault="00001CCA" w:rsidP="00944A22">
            <w:pPr>
              <w:jc w:val="center"/>
              <w:rPr>
                <w:sz w:val="20"/>
                <w:szCs w:val="20"/>
                <w:lang w:val="es-AR"/>
              </w:rPr>
            </w:pPr>
            <w:r>
              <w:rPr>
                <w:sz w:val="20"/>
                <w:szCs w:val="20"/>
                <w:lang w:val="es-AR"/>
              </w:rPr>
              <w:t>Punto de</w:t>
            </w:r>
            <w:r w:rsidR="00762C4F">
              <w:rPr>
                <w:sz w:val="20"/>
                <w:szCs w:val="20"/>
                <w:lang w:val="es-AR"/>
              </w:rPr>
              <w:t xml:space="preserve"> partida para reducciones acumulativas sostenidas</w:t>
            </w:r>
            <w:r w:rsidR="003C1790" w:rsidRPr="00607580">
              <w:rPr>
                <w:sz w:val="20"/>
                <w:szCs w:val="20"/>
                <w:lang w:val="es-AR"/>
              </w:rPr>
              <w:t>:</w:t>
            </w:r>
          </w:p>
        </w:tc>
        <w:tc>
          <w:tcPr>
            <w:tcW w:w="1845" w:type="dxa"/>
            <w:hideMark/>
          </w:tcPr>
          <w:p w14:paraId="6B829A25" w14:textId="06F9D6C2" w:rsidR="003C1790" w:rsidRPr="00607580" w:rsidRDefault="00001CCA" w:rsidP="00944A22">
            <w:pPr>
              <w:jc w:val="right"/>
              <w:rPr>
                <w:sz w:val="20"/>
                <w:szCs w:val="20"/>
                <w:lang w:val="es-AR"/>
              </w:rPr>
            </w:pPr>
            <w:r w:rsidRPr="00607580">
              <w:rPr>
                <w:color w:val="000000" w:themeColor="text1"/>
                <w:sz w:val="20"/>
                <w:szCs w:val="20"/>
                <w:lang w:val="es-AR"/>
              </w:rPr>
              <w:t>1</w:t>
            </w:r>
            <w:r>
              <w:rPr>
                <w:color w:val="000000" w:themeColor="text1"/>
                <w:sz w:val="20"/>
                <w:szCs w:val="20"/>
                <w:lang w:val="es-AR"/>
              </w:rPr>
              <w:t>,</w:t>
            </w:r>
            <w:r w:rsidRPr="00607580">
              <w:rPr>
                <w:color w:val="000000" w:themeColor="text1"/>
                <w:sz w:val="20"/>
                <w:szCs w:val="20"/>
                <w:lang w:val="es-AR"/>
              </w:rPr>
              <w:t>6</w:t>
            </w:r>
            <w:r w:rsidR="003C1790" w:rsidRPr="00607580">
              <w:rPr>
                <w:color w:val="000000" w:themeColor="text1"/>
                <w:sz w:val="20"/>
                <w:szCs w:val="20"/>
                <w:lang w:val="es-AR"/>
              </w:rPr>
              <w:t>7</w:t>
            </w:r>
          </w:p>
        </w:tc>
      </w:tr>
      <w:tr w:rsidR="003C1790" w:rsidRPr="00607580" w14:paraId="0D24EDB8" w14:textId="77777777" w:rsidTr="00EC30A7">
        <w:trPr>
          <w:trHeight w:val="276"/>
        </w:trPr>
        <w:tc>
          <w:tcPr>
            <w:tcW w:w="11070" w:type="dxa"/>
            <w:gridSpan w:val="4"/>
            <w:hideMark/>
          </w:tcPr>
          <w:p w14:paraId="67ADAF24" w14:textId="7986E460" w:rsidR="003C1790" w:rsidRPr="00607580" w:rsidRDefault="00762C4F" w:rsidP="00944A22">
            <w:pPr>
              <w:ind w:left="316"/>
              <w:rPr>
                <w:b/>
                <w:sz w:val="20"/>
                <w:szCs w:val="20"/>
                <w:lang w:val="es-AR"/>
              </w:rPr>
            </w:pPr>
            <w:r>
              <w:rPr>
                <w:b/>
                <w:sz w:val="20"/>
                <w:szCs w:val="20"/>
                <w:lang w:val="es-AR"/>
              </w:rPr>
              <w:t>CONSUMO ADMISIBLE PARA FINANCIACIÓN</w:t>
            </w:r>
          </w:p>
        </w:tc>
      </w:tr>
      <w:tr w:rsidR="003C1790" w:rsidRPr="00607580" w14:paraId="5787D5DA" w14:textId="77777777" w:rsidTr="00EC30A7">
        <w:trPr>
          <w:trHeight w:val="276"/>
        </w:trPr>
        <w:tc>
          <w:tcPr>
            <w:tcW w:w="3130" w:type="dxa"/>
            <w:hideMark/>
          </w:tcPr>
          <w:p w14:paraId="5CC06610" w14:textId="78BA7A7F" w:rsidR="003C1790" w:rsidRPr="00607580" w:rsidRDefault="00762C4F" w:rsidP="00944A22">
            <w:pPr>
              <w:jc w:val="center"/>
              <w:rPr>
                <w:sz w:val="20"/>
                <w:szCs w:val="20"/>
                <w:lang w:val="es-AR"/>
              </w:rPr>
            </w:pPr>
            <w:r>
              <w:rPr>
                <w:sz w:val="20"/>
                <w:szCs w:val="20"/>
                <w:lang w:val="es-AR"/>
              </w:rPr>
              <w:t>Ya aprobado</w:t>
            </w:r>
            <w:r w:rsidR="003C1790" w:rsidRPr="00607580">
              <w:rPr>
                <w:sz w:val="20"/>
                <w:szCs w:val="20"/>
                <w:lang w:val="es-AR"/>
              </w:rPr>
              <w:t>:</w:t>
            </w:r>
          </w:p>
        </w:tc>
        <w:tc>
          <w:tcPr>
            <w:tcW w:w="1701" w:type="dxa"/>
            <w:hideMark/>
          </w:tcPr>
          <w:p w14:paraId="5C1852D2" w14:textId="68305FC2" w:rsidR="003C1790" w:rsidRPr="00607580" w:rsidRDefault="00001CCA" w:rsidP="00944A22">
            <w:pPr>
              <w:jc w:val="right"/>
              <w:rPr>
                <w:sz w:val="20"/>
                <w:szCs w:val="20"/>
                <w:lang w:val="es-AR"/>
              </w:rPr>
            </w:pPr>
            <w:r w:rsidRPr="00607580">
              <w:rPr>
                <w:color w:val="000000" w:themeColor="text1"/>
                <w:sz w:val="20"/>
                <w:szCs w:val="20"/>
                <w:lang w:val="es-AR"/>
              </w:rPr>
              <w:t>1</w:t>
            </w:r>
            <w:r>
              <w:rPr>
                <w:color w:val="000000" w:themeColor="text1"/>
                <w:sz w:val="20"/>
                <w:szCs w:val="20"/>
                <w:lang w:val="es-AR"/>
              </w:rPr>
              <w:t>,</w:t>
            </w:r>
            <w:r w:rsidRPr="00607580">
              <w:rPr>
                <w:color w:val="000000" w:themeColor="text1"/>
                <w:sz w:val="20"/>
                <w:szCs w:val="20"/>
                <w:lang w:val="es-AR"/>
              </w:rPr>
              <w:t>6</w:t>
            </w:r>
            <w:r w:rsidR="003C1790" w:rsidRPr="00607580">
              <w:rPr>
                <w:color w:val="000000" w:themeColor="text1"/>
                <w:sz w:val="20"/>
                <w:szCs w:val="20"/>
                <w:lang w:val="es-AR"/>
              </w:rPr>
              <w:t>7</w:t>
            </w:r>
          </w:p>
        </w:tc>
        <w:tc>
          <w:tcPr>
            <w:tcW w:w="4394" w:type="dxa"/>
            <w:hideMark/>
          </w:tcPr>
          <w:p w14:paraId="2C2E286B" w14:textId="3F165890" w:rsidR="003C1790" w:rsidRPr="00607580" w:rsidRDefault="003C1790" w:rsidP="00944A22">
            <w:pPr>
              <w:jc w:val="center"/>
              <w:rPr>
                <w:i/>
                <w:sz w:val="20"/>
                <w:szCs w:val="20"/>
                <w:lang w:val="es-AR"/>
              </w:rPr>
            </w:pPr>
            <w:r w:rsidRPr="00607580">
              <w:rPr>
                <w:sz w:val="20"/>
                <w:szCs w:val="20"/>
                <w:lang w:val="es-AR"/>
              </w:rPr>
              <w:t>Re</w:t>
            </w:r>
            <w:r w:rsidR="00762C4F">
              <w:rPr>
                <w:sz w:val="20"/>
                <w:szCs w:val="20"/>
                <w:lang w:val="es-AR"/>
              </w:rPr>
              <w:t>stante</w:t>
            </w:r>
            <w:r w:rsidRPr="00607580">
              <w:rPr>
                <w:sz w:val="20"/>
                <w:szCs w:val="20"/>
                <w:lang w:val="es-AR"/>
              </w:rPr>
              <w:t>:</w:t>
            </w:r>
          </w:p>
        </w:tc>
        <w:tc>
          <w:tcPr>
            <w:tcW w:w="1845" w:type="dxa"/>
            <w:hideMark/>
          </w:tcPr>
          <w:p w14:paraId="01D15A74" w14:textId="77777777" w:rsidR="003C1790" w:rsidRPr="00607580" w:rsidRDefault="003C1790" w:rsidP="00944A22">
            <w:pPr>
              <w:jc w:val="right"/>
              <w:rPr>
                <w:sz w:val="20"/>
                <w:szCs w:val="20"/>
                <w:lang w:val="es-AR"/>
              </w:rPr>
            </w:pPr>
            <w:r w:rsidRPr="00607580">
              <w:rPr>
                <w:color w:val="000000" w:themeColor="text1"/>
                <w:sz w:val="20"/>
                <w:szCs w:val="20"/>
                <w:lang w:val="es-AR"/>
              </w:rPr>
              <w:t>0</w:t>
            </w:r>
          </w:p>
        </w:tc>
      </w:tr>
    </w:tbl>
    <w:p w14:paraId="1123F181" w14:textId="77777777" w:rsidR="003C1790" w:rsidRPr="00995FA7" w:rsidRDefault="003C1790" w:rsidP="003C1790">
      <w:pPr>
        <w:jc w:val="center"/>
        <w:rPr>
          <w:sz w:val="16"/>
          <w:szCs w:val="16"/>
          <w:lang w:val="es-AR"/>
        </w:rPr>
      </w:pPr>
    </w:p>
    <w:tbl>
      <w:tblPr>
        <w:tblStyle w:val="TableGrid"/>
        <w:tblW w:w="5920" w:type="pct"/>
        <w:tblInd w:w="-725" w:type="dxa"/>
        <w:tblLook w:val="04A0" w:firstRow="1" w:lastRow="0" w:firstColumn="1" w:lastColumn="0" w:noHBand="0" w:noVBand="1"/>
      </w:tblPr>
      <w:tblGrid>
        <w:gridCol w:w="1429"/>
        <w:gridCol w:w="3321"/>
        <w:gridCol w:w="1445"/>
        <w:gridCol w:w="1445"/>
        <w:gridCol w:w="1445"/>
        <w:gridCol w:w="1879"/>
      </w:tblGrid>
      <w:tr w:rsidR="003C1790" w:rsidRPr="00607580" w14:paraId="13F4C2E8" w14:textId="77777777" w:rsidTr="00EC30A7">
        <w:trPr>
          <w:trHeight w:val="264"/>
        </w:trPr>
        <w:tc>
          <w:tcPr>
            <w:tcW w:w="2165" w:type="pct"/>
            <w:gridSpan w:val="2"/>
            <w:hideMark/>
          </w:tcPr>
          <w:p w14:paraId="2AF49C29" w14:textId="38433CA7" w:rsidR="003C1790" w:rsidRPr="00607580" w:rsidRDefault="003C1790" w:rsidP="00944A22">
            <w:pPr>
              <w:jc w:val="left"/>
              <w:rPr>
                <w:b/>
                <w:sz w:val="20"/>
                <w:szCs w:val="20"/>
                <w:lang w:val="es-AR"/>
              </w:rPr>
            </w:pPr>
            <w:r w:rsidRPr="00607580">
              <w:rPr>
                <w:b/>
                <w:sz w:val="20"/>
                <w:szCs w:val="20"/>
                <w:lang w:val="es-AR"/>
              </w:rPr>
              <w:t xml:space="preserve">V) </w:t>
            </w:r>
            <w:r w:rsidR="00762C4F">
              <w:rPr>
                <w:b/>
                <w:sz w:val="20"/>
                <w:szCs w:val="20"/>
                <w:lang w:val="es-AR"/>
              </w:rPr>
              <w:t>PLAN ADMINISTRATIVO APROBADO</w:t>
            </w:r>
          </w:p>
        </w:tc>
        <w:tc>
          <w:tcPr>
            <w:tcW w:w="659" w:type="pct"/>
            <w:vAlign w:val="center"/>
            <w:hideMark/>
          </w:tcPr>
          <w:p w14:paraId="05179083" w14:textId="77777777" w:rsidR="003C1790" w:rsidRPr="00607580" w:rsidRDefault="003C1790" w:rsidP="00944A22">
            <w:pPr>
              <w:jc w:val="center"/>
              <w:rPr>
                <w:b/>
                <w:sz w:val="20"/>
                <w:szCs w:val="20"/>
                <w:lang w:val="es-AR"/>
              </w:rPr>
            </w:pPr>
            <w:r w:rsidRPr="00607580">
              <w:rPr>
                <w:b/>
                <w:sz w:val="20"/>
                <w:szCs w:val="20"/>
                <w:lang w:val="es-AR"/>
              </w:rPr>
              <w:t>2023</w:t>
            </w:r>
          </w:p>
        </w:tc>
        <w:tc>
          <w:tcPr>
            <w:tcW w:w="659" w:type="pct"/>
            <w:vAlign w:val="center"/>
            <w:hideMark/>
          </w:tcPr>
          <w:p w14:paraId="740FAD3B" w14:textId="77777777" w:rsidR="003C1790" w:rsidRPr="00607580" w:rsidRDefault="003C1790" w:rsidP="00944A22">
            <w:pPr>
              <w:jc w:val="center"/>
              <w:rPr>
                <w:b/>
                <w:sz w:val="20"/>
                <w:szCs w:val="20"/>
                <w:lang w:val="es-AR"/>
              </w:rPr>
            </w:pPr>
            <w:r w:rsidRPr="00607580">
              <w:rPr>
                <w:b/>
                <w:sz w:val="20"/>
                <w:szCs w:val="20"/>
                <w:lang w:val="es-AR"/>
              </w:rPr>
              <w:t>2024</w:t>
            </w:r>
          </w:p>
        </w:tc>
        <w:tc>
          <w:tcPr>
            <w:tcW w:w="659" w:type="pct"/>
            <w:vAlign w:val="center"/>
            <w:hideMark/>
          </w:tcPr>
          <w:p w14:paraId="1875A0C1" w14:textId="77777777" w:rsidR="003C1790" w:rsidRPr="00607580" w:rsidRDefault="003C1790" w:rsidP="00944A22">
            <w:pPr>
              <w:jc w:val="center"/>
              <w:rPr>
                <w:b/>
                <w:sz w:val="20"/>
                <w:szCs w:val="20"/>
                <w:lang w:val="es-AR"/>
              </w:rPr>
            </w:pPr>
            <w:r w:rsidRPr="00607580">
              <w:rPr>
                <w:b/>
                <w:sz w:val="20"/>
                <w:szCs w:val="20"/>
                <w:lang w:val="es-AR"/>
              </w:rPr>
              <w:t>2025</w:t>
            </w:r>
          </w:p>
        </w:tc>
        <w:tc>
          <w:tcPr>
            <w:tcW w:w="857" w:type="pct"/>
            <w:vAlign w:val="center"/>
            <w:hideMark/>
          </w:tcPr>
          <w:p w14:paraId="73A4CA60" w14:textId="77777777" w:rsidR="003C1790" w:rsidRPr="00607580" w:rsidRDefault="003C1790" w:rsidP="00944A22">
            <w:pPr>
              <w:jc w:val="center"/>
              <w:rPr>
                <w:b/>
                <w:sz w:val="20"/>
                <w:szCs w:val="20"/>
                <w:lang w:val="es-AR"/>
              </w:rPr>
            </w:pPr>
            <w:r w:rsidRPr="00607580">
              <w:rPr>
                <w:b/>
                <w:sz w:val="20"/>
                <w:szCs w:val="20"/>
                <w:lang w:val="es-AR"/>
              </w:rPr>
              <w:t>Total</w:t>
            </w:r>
          </w:p>
        </w:tc>
      </w:tr>
      <w:tr w:rsidR="003C1790" w:rsidRPr="00607580" w14:paraId="39386DBC" w14:textId="77777777" w:rsidTr="00EC30A7">
        <w:trPr>
          <w:trHeight w:val="187"/>
        </w:trPr>
        <w:tc>
          <w:tcPr>
            <w:tcW w:w="651" w:type="pct"/>
            <w:vMerge w:val="restart"/>
            <w:vAlign w:val="center"/>
            <w:hideMark/>
          </w:tcPr>
          <w:p w14:paraId="2FE605D7" w14:textId="52927D38" w:rsidR="003C1790" w:rsidRPr="00607580" w:rsidRDefault="00762C4F" w:rsidP="00944A22">
            <w:pPr>
              <w:jc w:val="center"/>
              <w:rPr>
                <w:sz w:val="20"/>
                <w:szCs w:val="20"/>
                <w:lang w:val="es-AR"/>
              </w:rPr>
            </w:pPr>
            <w:r>
              <w:rPr>
                <w:color w:val="000000" w:themeColor="text1"/>
                <w:sz w:val="20"/>
                <w:szCs w:val="20"/>
                <w:lang w:val="es-AR"/>
              </w:rPr>
              <w:t>PNUMA</w:t>
            </w:r>
          </w:p>
        </w:tc>
        <w:tc>
          <w:tcPr>
            <w:tcW w:w="1514" w:type="pct"/>
            <w:hideMark/>
          </w:tcPr>
          <w:p w14:paraId="267ACE7E" w14:textId="328813E8" w:rsidR="003C1790" w:rsidRPr="00607580" w:rsidRDefault="00762C4F" w:rsidP="00944A22">
            <w:pPr>
              <w:jc w:val="left"/>
              <w:rPr>
                <w:sz w:val="20"/>
                <w:szCs w:val="20"/>
                <w:lang w:val="es-AR"/>
              </w:rPr>
            </w:pPr>
            <w:r>
              <w:rPr>
                <w:sz w:val="20"/>
                <w:szCs w:val="20"/>
                <w:lang w:val="es-AR"/>
              </w:rPr>
              <w:t>Eliminación de SAO</w:t>
            </w:r>
            <w:r w:rsidR="003C1790" w:rsidRPr="00607580">
              <w:rPr>
                <w:sz w:val="20"/>
                <w:szCs w:val="20"/>
                <w:lang w:val="es-AR"/>
              </w:rPr>
              <w:t xml:space="preserve"> (</w:t>
            </w:r>
            <w:r w:rsidR="00001CCA">
              <w:rPr>
                <w:sz w:val="20"/>
                <w:szCs w:val="20"/>
                <w:lang w:val="es-AR"/>
              </w:rPr>
              <w:t>ton. PAO</w:t>
            </w:r>
            <w:r w:rsidR="003C1790" w:rsidRPr="00607580">
              <w:rPr>
                <w:sz w:val="20"/>
                <w:szCs w:val="20"/>
                <w:lang w:val="es-AR"/>
              </w:rPr>
              <w:t>)</w:t>
            </w:r>
          </w:p>
        </w:tc>
        <w:tc>
          <w:tcPr>
            <w:tcW w:w="659" w:type="pct"/>
            <w:shd w:val="clear" w:color="auto" w:fill="auto"/>
          </w:tcPr>
          <w:p w14:paraId="505072E4" w14:textId="2538FBCC" w:rsidR="003C1790" w:rsidRPr="00607580" w:rsidRDefault="00001CCA" w:rsidP="00944A22">
            <w:pPr>
              <w:jc w:val="right"/>
              <w:rPr>
                <w:sz w:val="20"/>
                <w:szCs w:val="20"/>
                <w:lang w:val="es-AR"/>
              </w:rPr>
            </w:pPr>
            <w:r w:rsidRPr="00607580">
              <w:rPr>
                <w:sz w:val="20"/>
                <w:szCs w:val="20"/>
                <w:lang w:val="es-AR"/>
              </w:rPr>
              <w:t>0</w:t>
            </w:r>
            <w:r>
              <w:rPr>
                <w:sz w:val="20"/>
                <w:szCs w:val="20"/>
                <w:lang w:val="es-AR"/>
              </w:rPr>
              <w:t>,</w:t>
            </w:r>
            <w:r w:rsidRPr="00607580">
              <w:rPr>
                <w:sz w:val="20"/>
                <w:szCs w:val="20"/>
                <w:lang w:val="es-AR"/>
              </w:rPr>
              <w:t>1</w:t>
            </w:r>
            <w:r w:rsidR="003C1790" w:rsidRPr="00607580">
              <w:rPr>
                <w:sz w:val="20"/>
                <w:szCs w:val="20"/>
                <w:lang w:val="es-AR"/>
              </w:rPr>
              <w:t>8</w:t>
            </w:r>
          </w:p>
        </w:tc>
        <w:tc>
          <w:tcPr>
            <w:tcW w:w="659" w:type="pct"/>
            <w:shd w:val="clear" w:color="auto" w:fill="auto"/>
          </w:tcPr>
          <w:p w14:paraId="39547ABB" w14:textId="426FBCA4" w:rsidR="003C1790" w:rsidRPr="00607580" w:rsidRDefault="00001CCA" w:rsidP="00944A22">
            <w:pPr>
              <w:jc w:val="right"/>
              <w:rPr>
                <w:sz w:val="20"/>
                <w:szCs w:val="20"/>
                <w:lang w:val="es-AR"/>
              </w:rPr>
            </w:pPr>
            <w:r w:rsidRPr="00607580">
              <w:rPr>
                <w:sz w:val="20"/>
                <w:szCs w:val="20"/>
                <w:lang w:val="es-AR"/>
              </w:rPr>
              <w:t>0</w:t>
            </w:r>
            <w:r>
              <w:rPr>
                <w:sz w:val="20"/>
                <w:szCs w:val="20"/>
                <w:lang w:val="es-AR"/>
              </w:rPr>
              <w:t>,</w:t>
            </w:r>
            <w:r w:rsidRPr="00607580">
              <w:rPr>
                <w:sz w:val="20"/>
                <w:szCs w:val="20"/>
                <w:lang w:val="es-AR"/>
              </w:rPr>
              <w:t>0</w:t>
            </w:r>
          </w:p>
        </w:tc>
        <w:tc>
          <w:tcPr>
            <w:tcW w:w="659" w:type="pct"/>
            <w:shd w:val="clear" w:color="auto" w:fill="auto"/>
          </w:tcPr>
          <w:p w14:paraId="78F532F8" w14:textId="388C47FC" w:rsidR="003C1790" w:rsidRPr="00607580" w:rsidRDefault="00001CCA" w:rsidP="00944A22">
            <w:pPr>
              <w:jc w:val="right"/>
              <w:rPr>
                <w:sz w:val="20"/>
                <w:szCs w:val="20"/>
                <w:lang w:val="es-AR"/>
              </w:rPr>
            </w:pPr>
            <w:r w:rsidRPr="00607580">
              <w:rPr>
                <w:sz w:val="20"/>
                <w:szCs w:val="20"/>
                <w:lang w:val="es-AR"/>
              </w:rPr>
              <w:t>0</w:t>
            </w:r>
            <w:r>
              <w:rPr>
                <w:sz w:val="20"/>
                <w:szCs w:val="20"/>
                <w:lang w:val="es-AR"/>
              </w:rPr>
              <w:t>,</w:t>
            </w:r>
            <w:r w:rsidRPr="00607580">
              <w:rPr>
                <w:sz w:val="20"/>
                <w:szCs w:val="20"/>
                <w:lang w:val="es-AR"/>
              </w:rPr>
              <w:t>0</w:t>
            </w:r>
          </w:p>
        </w:tc>
        <w:tc>
          <w:tcPr>
            <w:tcW w:w="857" w:type="pct"/>
            <w:shd w:val="clear" w:color="auto" w:fill="auto"/>
          </w:tcPr>
          <w:p w14:paraId="71B14888" w14:textId="25DC040E" w:rsidR="003C1790" w:rsidRPr="00607580" w:rsidRDefault="00001CCA" w:rsidP="00944A22">
            <w:pPr>
              <w:jc w:val="right"/>
              <w:rPr>
                <w:sz w:val="20"/>
                <w:szCs w:val="20"/>
                <w:lang w:val="es-AR"/>
              </w:rPr>
            </w:pPr>
            <w:r w:rsidRPr="00607580">
              <w:rPr>
                <w:sz w:val="20"/>
                <w:szCs w:val="20"/>
                <w:lang w:val="es-AR"/>
              </w:rPr>
              <w:t>0</w:t>
            </w:r>
            <w:r>
              <w:rPr>
                <w:sz w:val="20"/>
                <w:szCs w:val="20"/>
                <w:lang w:val="es-AR"/>
              </w:rPr>
              <w:t>,</w:t>
            </w:r>
            <w:r w:rsidRPr="00607580">
              <w:rPr>
                <w:sz w:val="20"/>
                <w:szCs w:val="20"/>
                <w:lang w:val="es-AR"/>
              </w:rPr>
              <w:t>1</w:t>
            </w:r>
            <w:r w:rsidR="003C1790" w:rsidRPr="00607580">
              <w:rPr>
                <w:sz w:val="20"/>
                <w:szCs w:val="20"/>
                <w:lang w:val="es-AR"/>
              </w:rPr>
              <w:t>8</w:t>
            </w:r>
          </w:p>
        </w:tc>
      </w:tr>
      <w:tr w:rsidR="003C1790" w:rsidRPr="00607580" w14:paraId="21EACE0F" w14:textId="77777777" w:rsidTr="00EC30A7">
        <w:trPr>
          <w:trHeight w:val="55"/>
        </w:trPr>
        <w:tc>
          <w:tcPr>
            <w:tcW w:w="651" w:type="pct"/>
            <w:vMerge/>
            <w:vAlign w:val="center"/>
            <w:hideMark/>
          </w:tcPr>
          <w:p w14:paraId="44D6A787" w14:textId="77777777" w:rsidR="003C1790" w:rsidRPr="00607580" w:rsidRDefault="003C1790" w:rsidP="00944A22">
            <w:pPr>
              <w:rPr>
                <w:sz w:val="20"/>
                <w:szCs w:val="20"/>
                <w:lang w:val="es-AR"/>
              </w:rPr>
            </w:pPr>
          </w:p>
        </w:tc>
        <w:tc>
          <w:tcPr>
            <w:tcW w:w="1514" w:type="pct"/>
            <w:hideMark/>
          </w:tcPr>
          <w:p w14:paraId="79E5C4E6" w14:textId="5F35DF74" w:rsidR="003C1790" w:rsidRPr="00607580" w:rsidRDefault="00762C4F" w:rsidP="00944A22">
            <w:pPr>
              <w:jc w:val="left"/>
              <w:rPr>
                <w:sz w:val="20"/>
                <w:szCs w:val="20"/>
                <w:lang w:val="es-AR"/>
              </w:rPr>
            </w:pPr>
            <w:r>
              <w:rPr>
                <w:sz w:val="20"/>
                <w:szCs w:val="20"/>
                <w:lang w:val="es-AR"/>
              </w:rPr>
              <w:t>Financiación</w:t>
            </w:r>
            <w:r w:rsidR="003C1790" w:rsidRPr="00607580">
              <w:rPr>
                <w:sz w:val="20"/>
                <w:szCs w:val="20"/>
                <w:lang w:val="es-AR"/>
              </w:rPr>
              <w:t xml:space="preserve"> </w:t>
            </w:r>
            <w:r>
              <w:rPr>
                <w:sz w:val="20"/>
                <w:szCs w:val="20"/>
                <w:lang w:val="es-AR"/>
              </w:rPr>
              <w:t>($EUA)</w:t>
            </w:r>
          </w:p>
        </w:tc>
        <w:tc>
          <w:tcPr>
            <w:tcW w:w="659" w:type="pct"/>
            <w:shd w:val="clear" w:color="auto" w:fill="auto"/>
          </w:tcPr>
          <w:p w14:paraId="7EBFAA1B" w14:textId="31A9574D" w:rsidR="003C1790" w:rsidRPr="00607580" w:rsidRDefault="003C1790" w:rsidP="00944A22">
            <w:pPr>
              <w:jc w:val="right"/>
              <w:rPr>
                <w:sz w:val="20"/>
                <w:szCs w:val="20"/>
                <w:lang w:val="es-AR"/>
              </w:rPr>
            </w:pPr>
            <w:r w:rsidRPr="00607580">
              <w:rPr>
                <w:sz w:val="20"/>
                <w:szCs w:val="20"/>
                <w:lang w:val="es-AR"/>
              </w:rPr>
              <w:t>*18</w:t>
            </w:r>
            <w:r w:rsidR="00001CCA" w:rsidRPr="00607580">
              <w:rPr>
                <w:sz w:val="20"/>
                <w:szCs w:val="20"/>
                <w:lang w:val="es-AR"/>
              </w:rPr>
              <w:t>0</w:t>
            </w:r>
            <w:r w:rsidR="00001CCA">
              <w:rPr>
                <w:sz w:val="20"/>
                <w:szCs w:val="20"/>
                <w:lang w:val="es-AR"/>
              </w:rPr>
              <w:t xml:space="preserve"> </w:t>
            </w:r>
            <w:r w:rsidR="00001CCA" w:rsidRPr="00607580">
              <w:rPr>
                <w:sz w:val="20"/>
                <w:szCs w:val="20"/>
                <w:lang w:val="es-AR"/>
              </w:rPr>
              <w:t>800</w:t>
            </w:r>
          </w:p>
        </w:tc>
        <w:tc>
          <w:tcPr>
            <w:tcW w:w="659" w:type="pct"/>
            <w:shd w:val="clear" w:color="auto" w:fill="auto"/>
          </w:tcPr>
          <w:p w14:paraId="19EDC612" w14:textId="77777777" w:rsidR="003C1790" w:rsidRPr="00607580" w:rsidRDefault="003C1790" w:rsidP="00944A22">
            <w:pPr>
              <w:jc w:val="right"/>
              <w:rPr>
                <w:sz w:val="20"/>
                <w:szCs w:val="20"/>
                <w:lang w:val="es-AR"/>
              </w:rPr>
            </w:pPr>
            <w:r w:rsidRPr="00607580">
              <w:rPr>
                <w:sz w:val="20"/>
                <w:szCs w:val="20"/>
                <w:lang w:val="es-AR"/>
              </w:rPr>
              <w:t>0</w:t>
            </w:r>
          </w:p>
        </w:tc>
        <w:tc>
          <w:tcPr>
            <w:tcW w:w="659" w:type="pct"/>
            <w:shd w:val="clear" w:color="auto" w:fill="auto"/>
          </w:tcPr>
          <w:p w14:paraId="51D4688B" w14:textId="77777777" w:rsidR="003C1790" w:rsidRPr="00607580" w:rsidRDefault="003C1790" w:rsidP="00944A22">
            <w:pPr>
              <w:jc w:val="right"/>
              <w:rPr>
                <w:sz w:val="20"/>
                <w:szCs w:val="20"/>
                <w:lang w:val="es-AR"/>
              </w:rPr>
            </w:pPr>
            <w:r w:rsidRPr="00607580">
              <w:rPr>
                <w:sz w:val="20"/>
                <w:szCs w:val="20"/>
                <w:lang w:val="es-AR"/>
              </w:rPr>
              <w:t>0</w:t>
            </w:r>
          </w:p>
        </w:tc>
        <w:tc>
          <w:tcPr>
            <w:tcW w:w="857" w:type="pct"/>
            <w:shd w:val="clear" w:color="auto" w:fill="auto"/>
          </w:tcPr>
          <w:p w14:paraId="5CBB8BB0" w14:textId="584F1CB5" w:rsidR="003C1790" w:rsidRPr="00607580" w:rsidRDefault="003C1790" w:rsidP="00944A22">
            <w:pPr>
              <w:jc w:val="right"/>
              <w:rPr>
                <w:sz w:val="20"/>
                <w:szCs w:val="20"/>
                <w:lang w:val="es-AR"/>
              </w:rPr>
            </w:pPr>
            <w:r w:rsidRPr="00607580">
              <w:rPr>
                <w:sz w:val="20"/>
                <w:szCs w:val="20"/>
                <w:lang w:val="es-AR"/>
              </w:rPr>
              <w:t>18</w:t>
            </w:r>
            <w:r w:rsidR="00001CCA" w:rsidRPr="00607580">
              <w:rPr>
                <w:sz w:val="20"/>
                <w:szCs w:val="20"/>
                <w:lang w:val="es-AR"/>
              </w:rPr>
              <w:t>0</w:t>
            </w:r>
            <w:r w:rsidR="00001CCA">
              <w:rPr>
                <w:sz w:val="20"/>
                <w:szCs w:val="20"/>
                <w:lang w:val="es-AR"/>
              </w:rPr>
              <w:t xml:space="preserve"> </w:t>
            </w:r>
            <w:r w:rsidR="00001CCA" w:rsidRPr="00607580">
              <w:rPr>
                <w:sz w:val="20"/>
                <w:szCs w:val="20"/>
                <w:lang w:val="es-AR"/>
              </w:rPr>
              <w:t>800</w:t>
            </w:r>
          </w:p>
        </w:tc>
      </w:tr>
      <w:tr w:rsidR="003C1790" w:rsidRPr="00607580" w14:paraId="191A94E5" w14:textId="77777777" w:rsidTr="00EC30A7">
        <w:trPr>
          <w:trHeight w:val="264"/>
        </w:trPr>
        <w:tc>
          <w:tcPr>
            <w:tcW w:w="651" w:type="pct"/>
            <w:vMerge w:val="restart"/>
            <w:vAlign w:val="center"/>
            <w:hideMark/>
          </w:tcPr>
          <w:p w14:paraId="47EFD73C" w14:textId="5B14EBA2" w:rsidR="003C1790" w:rsidRPr="00607580" w:rsidRDefault="00001CCA" w:rsidP="00944A22">
            <w:pPr>
              <w:jc w:val="center"/>
              <w:rPr>
                <w:sz w:val="20"/>
                <w:szCs w:val="20"/>
                <w:lang w:val="es-AR"/>
              </w:rPr>
            </w:pPr>
            <w:r>
              <w:rPr>
                <w:color w:val="000000" w:themeColor="text1"/>
                <w:sz w:val="20"/>
                <w:szCs w:val="20"/>
                <w:lang w:val="es-AR"/>
              </w:rPr>
              <w:t>ONUDI</w:t>
            </w:r>
          </w:p>
        </w:tc>
        <w:tc>
          <w:tcPr>
            <w:tcW w:w="1514" w:type="pct"/>
            <w:hideMark/>
          </w:tcPr>
          <w:p w14:paraId="57210511" w14:textId="5B6DD66B" w:rsidR="003C1790" w:rsidRPr="00607580" w:rsidRDefault="00762C4F" w:rsidP="00944A22">
            <w:pPr>
              <w:jc w:val="left"/>
              <w:rPr>
                <w:sz w:val="20"/>
                <w:szCs w:val="20"/>
                <w:lang w:val="es-AR"/>
              </w:rPr>
            </w:pPr>
            <w:r>
              <w:rPr>
                <w:sz w:val="20"/>
                <w:szCs w:val="20"/>
                <w:lang w:val="es-AR"/>
              </w:rPr>
              <w:t>Eliminación de SAO</w:t>
            </w:r>
            <w:r w:rsidR="003C1790" w:rsidRPr="00607580">
              <w:rPr>
                <w:sz w:val="20"/>
                <w:szCs w:val="20"/>
                <w:lang w:val="es-AR"/>
              </w:rPr>
              <w:t xml:space="preserve"> (</w:t>
            </w:r>
            <w:r w:rsidR="00001CCA">
              <w:rPr>
                <w:sz w:val="20"/>
                <w:szCs w:val="20"/>
                <w:lang w:val="es-AR"/>
              </w:rPr>
              <w:t>ton. PAO</w:t>
            </w:r>
            <w:r w:rsidR="003C1790" w:rsidRPr="00607580">
              <w:rPr>
                <w:sz w:val="20"/>
                <w:szCs w:val="20"/>
                <w:lang w:val="es-AR"/>
              </w:rPr>
              <w:t>)</w:t>
            </w:r>
          </w:p>
        </w:tc>
        <w:tc>
          <w:tcPr>
            <w:tcW w:w="659" w:type="pct"/>
            <w:shd w:val="clear" w:color="auto" w:fill="auto"/>
          </w:tcPr>
          <w:p w14:paraId="28CC4913" w14:textId="69CD3718" w:rsidR="003C1790" w:rsidRPr="00607580" w:rsidRDefault="00001CCA" w:rsidP="00944A22">
            <w:pPr>
              <w:jc w:val="right"/>
              <w:rPr>
                <w:sz w:val="20"/>
                <w:szCs w:val="20"/>
                <w:lang w:val="es-AR"/>
              </w:rPr>
            </w:pPr>
            <w:r w:rsidRPr="00607580">
              <w:rPr>
                <w:sz w:val="20"/>
                <w:szCs w:val="20"/>
                <w:lang w:val="es-AR"/>
              </w:rPr>
              <w:t>0</w:t>
            </w:r>
            <w:r>
              <w:rPr>
                <w:sz w:val="20"/>
                <w:szCs w:val="20"/>
                <w:lang w:val="es-AR"/>
              </w:rPr>
              <w:t>,</w:t>
            </w:r>
            <w:r w:rsidRPr="00607580">
              <w:rPr>
                <w:sz w:val="20"/>
                <w:szCs w:val="20"/>
                <w:lang w:val="es-AR"/>
              </w:rPr>
              <w:t>0</w:t>
            </w:r>
          </w:p>
        </w:tc>
        <w:tc>
          <w:tcPr>
            <w:tcW w:w="659" w:type="pct"/>
            <w:shd w:val="clear" w:color="auto" w:fill="auto"/>
          </w:tcPr>
          <w:p w14:paraId="401C26F5" w14:textId="71C84206" w:rsidR="003C1790" w:rsidRPr="00607580" w:rsidRDefault="00001CCA" w:rsidP="00944A22">
            <w:pPr>
              <w:jc w:val="right"/>
              <w:rPr>
                <w:sz w:val="20"/>
                <w:szCs w:val="20"/>
                <w:lang w:val="es-AR"/>
              </w:rPr>
            </w:pPr>
            <w:r w:rsidRPr="00607580">
              <w:rPr>
                <w:sz w:val="20"/>
                <w:szCs w:val="20"/>
                <w:lang w:val="es-AR"/>
              </w:rPr>
              <w:t>0</w:t>
            </w:r>
            <w:r>
              <w:rPr>
                <w:sz w:val="20"/>
                <w:szCs w:val="20"/>
                <w:lang w:val="es-AR"/>
              </w:rPr>
              <w:t>,</w:t>
            </w:r>
            <w:r w:rsidRPr="00607580">
              <w:rPr>
                <w:sz w:val="20"/>
                <w:szCs w:val="20"/>
                <w:lang w:val="es-AR"/>
              </w:rPr>
              <w:t>0</w:t>
            </w:r>
          </w:p>
        </w:tc>
        <w:tc>
          <w:tcPr>
            <w:tcW w:w="659" w:type="pct"/>
            <w:shd w:val="clear" w:color="auto" w:fill="auto"/>
          </w:tcPr>
          <w:p w14:paraId="130F62AB" w14:textId="7CD198DE" w:rsidR="003C1790" w:rsidRPr="00607580" w:rsidRDefault="00001CCA" w:rsidP="00944A22">
            <w:pPr>
              <w:jc w:val="right"/>
              <w:rPr>
                <w:sz w:val="20"/>
                <w:szCs w:val="20"/>
                <w:lang w:val="es-AR"/>
              </w:rPr>
            </w:pPr>
            <w:r w:rsidRPr="00607580">
              <w:rPr>
                <w:sz w:val="20"/>
                <w:szCs w:val="20"/>
                <w:lang w:val="es-AR"/>
              </w:rPr>
              <w:t>0</w:t>
            </w:r>
            <w:r>
              <w:rPr>
                <w:sz w:val="20"/>
                <w:szCs w:val="20"/>
                <w:lang w:val="es-AR"/>
              </w:rPr>
              <w:t>,</w:t>
            </w:r>
            <w:r w:rsidRPr="00607580">
              <w:rPr>
                <w:sz w:val="20"/>
                <w:szCs w:val="20"/>
                <w:lang w:val="es-AR"/>
              </w:rPr>
              <w:t>0</w:t>
            </w:r>
          </w:p>
        </w:tc>
        <w:tc>
          <w:tcPr>
            <w:tcW w:w="857" w:type="pct"/>
            <w:shd w:val="clear" w:color="auto" w:fill="auto"/>
          </w:tcPr>
          <w:p w14:paraId="5048EF8B" w14:textId="02930B99" w:rsidR="003C1790" w:rsidRPr="00607580" w:rsidRDefault="00001CCA" w:rsidP="00944A22">
            <w:pPr>
              <w:jc w:val="right"/>
              <w:rPr>
                <w:sz w:val="20"/>
                <w:szCs w:val="20"/>
                <w:lang w:val="es-AR"/>
              </w:rPr>
            </w:pPr>
            <w:r w:rsidRPr="00607580">
              <w:rPr>
                <w:sz w:val="20"/>
                <w:szCs w:val="20"/>
                <w:lang w:val="es-AR"/>
              </w:rPr>
              <w:t>0</w:t>
            </w:r>
            <w:r>
              <w:rPr>
                <w:sz w:val="20"/>
                <w:szCs w:val="20"/>
                <w:lang w:val="es-AR"/>
              </w:rPr>
              <w:t>,</w:t>
            </w:r>
            <w:r w:rsidRPr="00607580">
              <w:rPr>
                <w:sz w:val="20"/>
                <w:szCs w:val="20"/>
                <w:lang w:val="es-AR"/>
              </w:rPr>
              <w:t>0</w:t>
            </w:r>
          </w:p>
        </w:tc>
      </w:tr>
      <w:tr w:rsidR="003C1790" w:rsidRPr="00607580" w14:paraId="0F048044" w14:textId="77777777" w:rsidTr="00EC30A7">
        <w:trPr>
          <w:trHeight w:val="264"/>
        </w:trPr>
        <w:tc>
          <w:tcPr>
            <w:tcW w:w="651" w:type="pct"/>
            <w:vMerge/>
            <w:vAlign w:val="center"/>
            <w:hideMark/>
          </w:tcPr>
          <w:p w14:paraId="2BCED029" w14:textId="77777777" w:rsidR="003C1790" w:rsidRPr="00607580" w:rsidRDefault="003C1790" w:rsidP="00944A22">
            <w:pPr>
              <w:rPr>
                <w:sz w:val="20"/>
                <w:szCs w:val="20"/>
                <w:lang w:val="es-AR"/>
              </w:rPr>
            </w:pPr>
          </w:p>
        </w:tc>
        <w:tc>
          <w:tcPr>
            <w:tcW w:w="1514" w:type="pct"/>
            <w:hideMark/>
          </w:tcPr>
          <w:p w14:paraId="38148CDC" w14:textId="5DE4068E" w:rsidR="003C1790" w:rsidRPr="00607580" w:rsidRDefault="00762C4F" w:rsidP="00944A22">
            <w:pPr>
              <w:jc w:val="left"/>
              <w:rPr>
                <w:sz w:val="20"/>
                <w:szCs w:val="20"/>
                <w:lang w:val="es-AR"/>
              </w:rPr>
            </w:pPr>
            <w:r>
              <w:rPr>
                <w:sz w:val="20"/>
                <w:szCs w:val="20"/>
                <w:lang w:val="es-AR"/>
              </w:rPr>
              <w:t>Financiación</w:t>
            </w:r>
            <w:r w:rsidR="003C1790" w:rsidRPr="00607580">
              <w:rPr>
                <w:sz w:val="20"/>
                <w:szCs w:val="20"/>
                <w:lang w:val="es-AR"/>
              </w:rPr>
              <w:t xml:space="preserve"> </w:t>
            </w:r>
            <w:r>
              <w:rPr>
                <w:sz w:val="20"/>
                <w:szCs w:val="20"/>
                <w:lang w:val="es-AR"/>
              </w:rPr>
              <w:t>($EUA)</w:t>
            </w:r>
          </w:p>
        </w:tc>
        <w:tc>
          <w:tcPr>
            <w:tcW w:w="659" w:type="pct"/>
            <w:shd w:val="clear" w:color="auto" w:fill="auto"/>
          </w:tcPr>
          <w:p w14:paraId="076CB735" w14:textId="1F2FD7F4" w:rsidR="003C1790" w:rsidRPr="00607580" w:rsidRDefault="003C1790" w:rsidP="00944A22">
            <w:pPr>
              <w:jc w:val="right"/>
              <w:rPr>
                <w:sz w:val="20"/>
                <w:szCs w:val="20"/>
                <w:lang w:val="es-AR"/>
              </w:rPr>
            </w:pPr>
            <w:r w:rsidRPr="00607580">
              <w:rPr>
                <w:sz w:val="20"/>
                <w:szCs w:val="20"/>
                <w:lang w:val="es-AR"/>
              </w:rPr>
              <w:t>*10</w:t>
            </w:r>
            <w:r w:rsidR="00001CCA" w:rsidRPr="00607580">
              <w:rPr>
                <w:sz w:val="20"/>
                <w:szCs w:val="20"/>
                <w:lang w:val="es-AR"/>
              </w:rPr>
              <w:t>8</w:t>
            </w:r>
            <w:r w:rsidR="00001CCA">
              <w:rPr>
                <w:sz w:val="20"/>
                <w:szCs w:val="20"/>
                <w:lang w:val="es-AR"/>
              </w:rPr>
              <w:t xml:space="preserve"> </w:t>
            </w:r>
            <w:r w:rsidR="00001CCA" w:rsidRPr="00607580">
              <w:rPr>
                <w:sz w:val="20"/>
                <w:szCs w:val="20"/>
                <w:lang w:val="es-AR"/>
              </w:rPr>
              <w:t>400</w:t>
            </w:r>
          </w:p>
        </w:tc>
        <w:tc>
          <w:tcPr>
            <w:tcW w:w="659" w:type="pct"/>
            <w:shd w:val="clear" w:color="auto" w:fill="auto"/>
          </w:tcPr>
          <w:p w14:paraId="70BD1337" w14:textId="77777777" w:rsidR="003C1790" w:rsidRPr="00607580" w:rsidRDefault="003C1790" w:rsidP="00944A22">
            <w:pPr>
              <w:jc w:val="right"/>
              <w:rPr>
                <w:sz w:val="20"/>
                <w:szCs w:val="20"/>
                <w:lang w:val="es-AR"/>
              </w:rPr>
            </w:pPr>
            <w:r w:rsidRPr="00607580">
              <w:rPr>
                <w:sz w:val="20"/>
                <w:szCs w:val="20"/>
                <w:lang w:val="es-AR"/>
              </w:rPr>
              <w:t>0</w:t>
            </w:r>
          </w:p>
        </w:tc>
        <w:tc>
          <w:tcPr>
            <w:tcW w:w="659" w:type="pct"/>
            <w:shd w:val="clear" w:color="auto" w:fill="auto"/>
          </w:tcPr>
          <w:p w14:paraId="20971035" w14:textId="77777777" w:rsidR="003C1790" w:rsidRPr="00607580" w:rsidRDefault="003C1790" w:rsidP="00944A22">
            <w:pPr>
              <w:jc w:val="right"/>
              <w:rPr>
                <w:sz w:val="20"/>
                <w:szCs w:val="20"/>
                <w:lang w:val="es-AR"/>
              </w:rPr>
            </w:pPr>
            <w:r w:rsidRPr="00607580">
              <w:rPr>
                <w:sz w:val="20"/>
                <w:szCs w:val="20"/>
                <w:lang w:val="es-AR"/>
              </w:rPr>
              <w:t>0</w:t>
            </w:r>
          </w:p>
        </w:tc>
        <w:tc>
          <w:tcPr>
            <w:tcW w:w="857" w:type="pct"/>
            <w:shd w:val="clear" w:color="auto" w:fill="auto"/>
          </w:tcPr>
          <w:p w14:paraId="5E557208" w14:textId="5D2690A8" w:rsidR="003C1790" w:rsidRPr="00607580" w:rsidRDefault="003C1790" w:rsidP="00944A22">
            <w:pPr>
              <w:jc w:val="right"/>
              <w:rPr>
                <w:sz w:val="20"/>
                <w:szCs w:val="20"/>
                <w:lang w:val="es-AR"/>
              </w:rPr>
            </w:pPr>
            <w:r w:rsidRPr="00607580">
              <w:rPr>
                <w:sz w:val="20"/>
                <w:szCs w:val="20"/>
                <w:lang w:val="es-AR"/>
              </w:rPr>
              <w:t>10</w:t>
            </w:r>
            <w:r w:rsidR="00001CCA" w:rsidRPr="00607580">
              <w:rPr>
                <w:sz w:val="20"/>
                <w:szCs w:val="20"/>
                <w:lang w:val="es-AR"/>
              </w:rPr>
              <w:t>8</w:t>
            </w:r>
            <w:r w:rsidR="00001CCA">
              <w:rPr>
                <w:sz w:val="20"/>
                <w:szCs w:val="20"/>
                <w:lang w:val="es-AR"/>
              </w:rPr>
              <w:t xml:space="preserve"> </w:t>
            </w:r>
            <w:r w:rsidR="00001CCA" w:rsidRPr="00607580">
              <w:rPr>
                <w:sz w:val="20"/>
                <w:szCs w:val="20"/>
                <w:lang w:val="es-AR"/>
              </w:rPr>
              <w:t>400</w:t>
            </w:r>
          </w:p>
        </w:tc>
      </w:tr>
    </w:tbl>
    <w:p w14:paraId="747053F3" w14:textId="270CF1EF" w:rsidR="003C1790" w:rsidRPr="00995FA7" w:rsidRDefault="003C1790" w:rsidP="00EC30A7">
      <w:pPr>
        <w:spacing w:after="120"/>
        <w:ind w:right="-562"/>
        <w:rPr>
          <w:sz w:val="12"/>
          <w:szCs w:val="12"/>
          <w:lang w:val="es-AR"/>
        </w:rPr>
      </w:pPr>
      <w:r w:rsidRPr="00607580">
        <w:rPr>
          <w:sz w:val="18"/>
          <w:szCs w:val="18"/>
          <w:lang w:val="es-AR"/>
        </w:rPr>
        <w:t>*</w:t>
      </w:r>
      <w:r w:rsidR="00762C4F" w:rsidRPr="00EC30A7">
        <w:rPr>
          <w:lang w:val="fr-FR"/>
        </w:rPr>
        <w:t xml:space="preserve"> </w:t>
      </w:r>
      <w:r w:rsidR="00762C4F" w:rsidRPr="00762C4F">
        <w:rPr>
          <w:sz w:val="18"/>
          <w:szCs w:val="18"/>
          <w:lang w:val="es-AR"/>
        </w:rPr>
        <w:t>Incluidos 79</w:t>
      </w:r>
      <w:r w:rsidR="004B142B">
        <w:rPr>
          <w:sz w:val="18"/>
          <w:szCs w:val="18"/>
          <w:lang w:val="es-AR"/>
        </w:rPr>
        <w:t xml:space="preserve"> </w:t>
      </w:r>
      <w:r w:rsidR="00762C4F" w:rsidRPr="00762C4F">
        <w:rPr>
          <w:sz w:val="18"/>
          <w:szCs w:val="18"/>
          <w:lang w:val="es-AR"/>
        </w:rPr>
        <w:t>100</w:t>
      </w:r>
      <w:r w:rsidR="009A6771" w:rsidRPr="009A6771">
        <w:rPr>
          <w:sz w:val="18"/>
          <w:szCs w:val="18"/>
          <w:lang w:val="es-AR"/>
        </w:rPr>
        <w:t xml:space="preserve"> $EUA </w:t>
      </w:r>
      <w:r w:rsidR="00762C4F" w:rsidRPr="00762C4F">
        <w:rPr>
          <w:sz w:val="18"/>
          <w:szCs w:val="18"/>
          <w:lang w:val="es-AR"/>
        </w:rPr>
        <w:t>para el PNUMA y 32</w:t>
      </w:r>
      <w:r w:rsidR="004B142B">
        <w:rPr>
          <w:sz w:val="18"/>
          <w:szCs w:val="18"/>
          <w:lang w:val="es-AR"/>
        </w:rPr>
        <w:t xml:space="preserve"> </w:t>
      </w:r>
      <w:r w:rsidR="00762C4F" w:rsidRPr="00762C4F">
        <w:rPr>
          <w:sz w:val="18"/>
          <w:szCs w:val="18"/>
          <w:lang w:val="es-AR"/>
        </w:rPr>
        <w:t>100</w:t>
      </w:r>
      <w:r w:rsidR="009A6771" w:rsidRPr="009A6771">
        <w:rPr>
          <w:sz w:val="18"/>
          <w:szCs w:val="18"/>
          <w:lang w:val="es-AR"/>
        </w:rPr>
        <w:t xml:space="preserve"> $EUA </w:t>
      </w:r>
      <w:r w:rsidR="00762C4F" w:rsidRPr="00762C4F">
        <w:rPr>
          <w:sz w:val="18"/>
          <w:szCs w:val="18"/>
          <w:lang w:val="es-AR"/>
        </w:rPr>
        <w:t>para la ONUDI para actividades adicionales de mantenimiento de la eficiencia energética (decisión 89/6).</w:t>
      </w:r>
    </w:p>
    <w:tbl>
      <w:tblPr>
        <w:tblStyle w:val="TableGrid"/>
        <w:tblW w:w="11070" w:type="dxa"/>
        <w:tblInd w:w="-7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66"/>
        <w:gridCol w:w="992"/>
        <w:gridCol w:w="1891"/>
        <w:gridCol w:w="901"/>
        <w:gridCol w:w="540"/>
        <w:gridCol w:w="810"/>
        <w:gridCol w:w="722"/>
        <w:gridCol w:w="631"/>
        <w:gridCol w:w="806"/>
        <w:gridCol w:w="813"/>
        <w:gridCol w:w="722"/>
        <w:gridCol w:w="1076"/>
      </w:tblGrid>
      <w:tr w:rsidR="00EC30A7" w:rsidRPr="00607580" w14:paraId="18EECD75" w14:textId="77777777" w:rsidTr="00995FA7">
        <w:trPr>
          <w:trHeight w:val="291"/>
        </w:trPr>
        <w:tc>
          <w:tcPr>
            <w:tcW w:w="1828" w:type="pct"/>
            <w:gridSpan w:val="3"/>
            <w:tcBorders>
              <w:top w:val="single" w:sz="2" w:space="0" w:color="auto"/>
              <w:left w:val="single" w:sz="2" w:space="0" w:color="auto"/>
              <w:bottom w:val="single" w:sz="2" w:space="0" w:color="auto"/>
              <w:right w:val="single" w:sz="2" w:space="0" w:color="auto"/>
            </w:tcBorders>
            <w:vAlign w:val="center"/>
            <w:hideMark/>
          </w:tcPr>
          <w:p w14:paraId="14518F16" w14:textId="5FE25101" w:rsidR="003C1790" w:rsidRPr="00607580" w:rsidRDefault="003C1790" w:rsidP="00944A22">
            <w:pPr>
              <w:shd w:val="clear" w:color="auto" w:fill="FFFFFF" w:themeFill="background1"/>
              <w:spacing w:afterLines="20" w:after="48"/>
              <w:jc w:val="left"/>
              <w:rPr>
                <w:b/>
                <w:sz w:val="20"/>
                <w:szCs w:val="20"/>
                <w:lang w:val="es-AR"/>
              </w:rPr>
            </w:pPr>
            <w:r w:rsidRPr="00607580">
              <w:rPr>
                <w:b/>
                <w:sz w:val="20"/>
                <w:szCs w:val="20"/>
                <w:lang w:val="es-AR"/>
              </w:rPr>
              <w:t xml:space="preserve">VI) </w:t>
            </w:r>
            <w:r w:rsidR="00762C4F">
              <w:rPr>
                <w:b/>
                <w:sz w:val="20"/>
                <w:szCs w:val="20"/>
                <w:lang w:val="es-AR"/>
              </w:rPr>
              <w:t xml:space="preserve">DATOS DEL PROYECTO </w:t>
            </w:r>
          </w:p>
        </w:tc>
        <w:tc>
          <w:tcPr>
            <w:tcW w:w="407" w:type="pct"/>
            <w:tcBorders>
              <w:top w:val="single" w:sz="2" w:space="0" w:color="auto"/>
              <w:left w:val="single" w:sz="2" w:space="0" w:color="auto"/>
              <w:bottom w:val="single" w:sz="2" w:space="0" w:color="auto"/>
              <w:right w:val="single" w:sz="2" w:space="0" w:color="auto"/>
            </w:tcBorders>
            <w:vAlign w:val="center"/>
            <w:hideMark/>
          </w:tcPr>
          <w:p w14:paraId="17EAF192" w14:textId="77777777" w:rsidR="003C1790" w:rsidRPr="00607580" w:rsidRDefault="003C1790" w:rsidP="00944A22">
            <w:pPr>
              <w:shd w:val="clear" w:color="auto" w:fill="FFFFFF" w:themeFill="background1"/>
              <w:spacing w:afterLines="20" w:after="48"/>
              <w:jc w:val="center"/>
              <w:rPr>
                <w:b/>
                <w:sz w:val="20"/>
                <w:szCs w:val="20"/>
                <w:lang w:val="es-AR"/>
              </w:rPr>
            </w:pPr>
            <w:r w:rsidRPr="00607580">
              <w:rPr>
                <w:b/>
                <w:sz w:val="20"/>
                <w:szCs w:val="20"/>
                <w:lang w:val="es-AR"/>
              </w:rPr>
              <w:t>2021</w:t>
            </w:r>
          </w:p>
        </w:tc>
        <w:tc>
          <w:tcPr>
            <w:tcW w:w="244"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B4238D2" w14:textId="77777777" w:rsidR="003C1790" w:rsidRPr="00607580" w:rsidRDefault="003C1790" w:rsidP="00944A22">
            <w:pPr>
              <w:shd w:val="clear" w:color="auto" w:fill="FFFFFF" w:themeFill="background1"/>
              <w:spacing w:afterLines="20" w:after="48"/>
              <w:jc w:val="center"/>
              <w:rPr>
                <w:b/>
                <w:sz w:val="20"/>
                <w:szCs w:val="20"/>
                <w:lang w:val="es-AR"/>
              </w:rPr>
            </w:pPr>
            <w:r w:rsidRPr="00607580">
              <w:rPr>
                <w:b/>
                <w:sz w:val="20"/>
                <w:szCs w:val="20"/>
                <w:lang w:val="es-AR"/>
              </w:rPr>
              <w:t>2022</w:t>
            </w:r>
          </w:p>
        </w:tc>
        <w:tc>
          <w:tcPr>
            <w:tcW w:w="366"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68A8E68" w14:textId="77777777" w:rsidR="003C1790" w:rsidRPr="00607580" w:rsidRDefault="003C1790" w:rsidP="00944A22">
            <w:pPr>
              <w:shd w:val="clear" w:color="auto" w:fill="FFFFFF" w:themeFill="background1"/>
              <w:spacing w:afterLines="20" w:after="48"/>
              <w:jc w:val="center"/>
              <w:rPr>
                <w:b/>
                <w:sz w:val="20"/>
                <w:szCs w:val="20"/>
                <w:lang w:val="es-AR"/>
              </w:rPr>
            </w:pPr>
            <w:r w:rsidRPr="00607580">
              <w:rPr>
                <w:b/>
                <w:sz w:val="20"/>
                <w:szCs w:val="20"/>
                <w:lang w:val="es-AR"/>
              </w:rPr>
              <w:t>2023*</w:t>
            </w:r>
          </w:p>
        </w:tc>
        <w:tc>
          <w:tcPr>
            <w:tcW w:w="326" w:type="pct"/>
            <w:tcBorders>
              <w:top w:val="single" w:sz="2" w:space="0" w:color="auto"/>
              <w:left w:val="single" w:sz="2" w:space="0" w:color="auto"/>
              <w:bottom w:val="single" w:sz="2" w:space="0" w:color="auto"/>
              <w:right w:val="single" w:sz="2" w:space="0" w:color="auto"/>
            </w:tcBorders>
            <w:vAlign w:val="center"/>
          </w:tcPr>
          <w:p w14:paraId="2C85F583" w14:textId="77777777" w:rsidR="003C1790" w:rsidRPr="00607580" w:rsidRDefault="003C1790" w:rsidP="00944A22">
            <w:pPr>
              <w:shd w:val="clear" w:color="auto" w:fill="FFFFFF" w:themeFill="background1"/>
              <w:spacing w:afterLines="20" w:after="48"/>
              <w:jc w:val="center"/>
              <w:rPr>
                <w:b/>
                <w:sz w:val="20"/>
                <w:szCs w:val="20"/>
                <w:lang w:val="es-AR"/>
              </w:rPr>
            </w:pPr>
            <w:r w:rsidRPr="00607580">
              <w:rPr>
                <w:b/>
                <w:sz w:val="20"/>
                <w:szCs w:val="20"/>
                <w:lang w:val="es-AR"/>
              </w:rPr>
              <w:t>2024</w:t>
            </w:r>
          </w:p>
        </w:tc>
        <w:tc>
          <w:tcPr>
            <w:tcW w:w="285" w:type="pct"/>
            <w:tcBorders>
              <w:top w:val="single" w:sz="2" w:space="0" w:color="auto"/>
              <w:left w:val="single" w:sz="2" w:space="0" w:color="auto"/>
              <w:bottom w:val="single" w:sz="2" w:space="0" w:color="auto"/>
              <w:right w:val="single" w:sz="2" w:space="0" w:color="auto"/>
            </w:tcBorders>
            <w:vAlign w:val="center"/>
          </w:tcPr>
          <w:p w14:paraId="2A28723E" w14:textId="77777777" w:rsidR="003C1790" w:rsidRPr="00607580" w:rsidRDefault="003C1790" w:rsidP="00944A22">
            <w:pPr>
              <w:shd w:val="clear" w:color="auto" w:fill="FFFFFF" w:themeFill="background1"/>
              <w:spacing w:afterLines="20" w:after="48"/>
              <w:jc w:val="center"/>
              <w:rPr>
                <w:b/>
                <w:sz w:val="20"/>
                <w:szCs w:val="20"/>
                <w:lang w:val="es-AR"/>
              </w:rPr>
            </w:pPr>
            <w:r w:rsidRPr="00607580">
              <w:rPr>
                <w:b/>
                <w:sz w:val="20"/>
                <w:szCs w:val="20"/>
                <w:lang w:val="es-AR"/>
              </w:rPr>
              <w:t>2025</w:t>
            </w:r>
          </w:p>
        </w:tc>
        <w:tc>
          <w:tcPr>
            <w:tcW w:w="364" w:type="pct"/>
            <w:tcBorders>
              <w:top w:val="single" w:sz="2" w:space="0" w:color="auto"/>
              <w:left w:val="single" w:sz="2" w:space="0" w:color="auto"/>
              <w:bottom w:val="single" w:sz="2" w:space="0" w:color="auto"/>
              <w:right w:val="single" w:sz="2" w:space="0" w:color="auto"/>
            </w:tcBorders>
            <w:vAlign w:val="center"/>
          </w:tcPr>
          <w:p w14:paraId="6CB36B38" w14:textId="77777777" w:rsidR="003C1790" w:rsidRPr="00607580" w:rsidRDefault="003C1790" w:rsidP="00944A22">
            <w:pPr>
              <w:shd w:val="clear" w:color="auto" w:fill="FFFFFF" w:themeFill="background1"/>
              <w:spacing w:afterLines="20" w:after="48"/>
              <w:jc w:val="center"/>
              <w:rPr>
                <w:b/>
                <w:sz w:val="20"/>
                <w:szCs w:val="20"/>
                <w:lang w:val="es-AR"/>
              </w:rPr>
            </w:pPr>
            <w:r w:rsidRPr="00607580">
              <w:rPr>
                <w:b/>
                <w:sz w:val="20"/>
                <w:szCs w:val="20"/>
                <w:lang w:val="es-AR"/>
              </w:rPr>
              <w:t>2026</w:t>
            </w:r>
          </w:p>
        </w:tc>
        <w:tc>
          <w:tcPr>
            <w:tcW w:w="367" w:type="pct"/>
            <w:tcBorders>
              <w:top w:val="single" w:sz="2" w:space="0" w:color="auto"/>
              <w:left w:val="single" w:sz="2" w:space="0" w:color="auto"/>
              <w:bottom w:val="single" w:sz="2" w:space="0" w:color="auto"/>
              <w:right w:val="single" w:sz="2" w:space="0" w:color="auto"/>
            </w:tcBorders>
            <w:vAlign w:val="center"/>
            <w:hideMark/>
          </w:tcPr>
          <w:p w14:paraId="3A25341D" w14:textId="77777777" w:rsidR="003C1790" w:rsidRPr="00607580" w:rsidRDefault="003C1790" w:rsidP="00944A22">
            <w:pPr>
              <w:shd w:val="clear" w:color="auto" w:fill="FFFFFF" w:themeFill="background1"/>
              <w:spacing w:afterLines="20" w:after="48"/>
              <w:jc w:val="center"/>
              <w:rPr>
                <w:b/>
                <w:sz w:val="20"/>
                <w:szCs w:val="20"/>
                <w:lang w:val="es-AR"/>
              </w:rPr>
            </w:pPr>
            <w:r w:rsidRPr="00607580">
              <w:rPr>
                <w:b/>
                <w:sz w:val="20"/>
                <w:szCs w:val="20"/>
                <w:lang w:val="es-AR"/>
              </w:rPr>
              <w:t>2027-2029</w:t>
            </w:r>
          </w:p>
        </w:tc>
        <w:tc>
          <w:tcPr>
            <w:tcW w:w="326" w:type="pct"/>
            <w:tcBorders>
              <w:top w:val="single" w:sz="2" w:space="0" w:color="auto"/>
              <w:left w:val="single" w:sz="2" w:space="0" w:color="auto"/>
              <w:bottom w:val="single" w:sz="2" w:space="0" w:color="auto"/>
              <w:right w:val="single" w:sz="2" w:space="0" w:color="auto"/>
            </w:tcBorders>
            <w:vAlign w:val="center"/>
            <w:hideMark/>
          </w:tcPr>
          <w:p w14:paraId="404CFE3F" w14:textId="77777777" w:rsidR="003C1790" w:rsidRPr="00607580" w:rsidRDefault="003C1790" w:rsidP="00944A22">
            <w:pPr>
              <w:shd w:val="clear" w:color="auto" w:fill="FFFFFF" w:themeFill="background1"/>
              <w:spacing w:afterLines="20" w:after="48"/>
              <w:jc w:val="center"/>
              <w:rPr>
                <w:b/>
                <w:sz w:val="20"/>
                <w:szCs w:val="20"/>
                <w:lang w:val="es-AR"/>
              </w:rPr>
            </w:pPr>
            <w:r w:rsidRPr="00607580">
              <w:rPr>
                <w:b/>
                <w:sz w:val="20"/>
                <w:szCs w:val="20"/>
                <w:lang w:val="es-AR"/>
              </w:rPr>
              <w:t>2030</w:t>
            </w:r>
          </w:p>
        </w:tc>
        <w:tc>
          <w:tcPr>
            <w:tcW w:w="486"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4C29C30" w14:textId="77777777" w:rsidR="003C1790" w:rsidRPr="00607580" w:rsidRDefault="003C1790" w:rsidP="00944A22">
            <w:pPr>
              <w:shd w:val="clear" w:color="auto" w:fill="FFFFFF" w:themeFill="background1"/>
              <w:spacing w:afterLines="20" w:after="48"/>
              <w:jc w:val="center"/>
              <w:rPr>
                <w:b/>
                <w:sz w:val="20"/>
                <w:szCs w:val="20"/>
                <w:lang w:val="es-AR"/>
              </w:rPr>
            </w:pPr>
            <w:r w:rsidRPr="00607580">
              <w:rPr>
                <w:b/>
                <w:sz w:val="20"/>
                <w:szCs w:val="20"/>
                <w:lang w:val="es-AR"/>
              </w:rPr>
              <w:t>Total</w:t>
            </w:r>
          </w:p>
        </w:tc>
      </w:tr>
      <w:tr w:rsidR="00EC30A7" w:rsidRPr="00607580" w14:paraId="7FAF4286" w14:textId="77777777" w:rsidTr="00995FA7">
        <w:trPr>
          <w:trHeight w:val="35"/>
        </w:trPr>
        <w:tc>
          <w:tcPr>
            <w:tcW w:w="1828" w:type="pct"/>
            <w:gridSpan w:val="3"/>
            <w:tcBorders>
              <w:top w:val="single" w:sz="2" w:space="0" w:color="auto"/>
              <w:left w:val="single" w:sz="2" w:space="0" w:color="auto"/>
              <w:bottom w:val="single" w:sz="2" w:space="0" w:color="auto"/>
              <w:right w:val="single" w:sz="2" w:space="0" w:color="auto"/>
            </w:tcBorders>
            <w:hideMark/>
          </w:tcPr>
          <w:p w14:paraId="1C4CCA30" w14:textId="1C268863" w:rsidR="003C1790" w:rsidRPr="00607580" w:rsidRDefault="00A76F85" w:rsidP="00944A22">
            <w:pPr>
              <w:shd w:val="clear" w:color="auto" w:fill="FFFFFF" w:themeFill="background1"/>
              <w:spacing w:afterLines="20" w:after="48"/>
              <w:jc w:val="left"/>
              <w:rPr>
                <w:sz w:val="20"/>
                <w:szCs w:val="20"/>
                <w:lang w:val="es-AR"/>
              </w:rPr>
            </w:pPr>
            <w:r>
              <w:rPr>
                <w:sz w:val="18"/>
                <w:szCs w:val="18"/>
                <w:lang w:val="es-AR" w:eastAsia="zh-CN"/>
              </w:rPr>
              <w:t xml:space="preserve">Límite de consumo del Protocolo de </w:t>
            </w:r>
            <w:r w:rsidRPr="00BB087E">
              <w:rPr>
                <w:sz w:val="18"/>
                <w:szCs w:val="18"/>
                <w:lang w:val="es-AR" w:eastAsia="zh-CN"/>
              </w:rPr>
              <w:t>Montreal (</w:t>
            </w:r>
            <w:r>
              <w:rPr>
                <w:sz w:val="18"/>
                <w:szCs w:val="18"/>
                <w:lang w:val="es-AR" w:eastAsia="zh-CN"/>
              </w:rPr>
              <w:t>toneladas PAO</w:t>
            </w:r>
            <w:r w:rsidRPr="00BB087E">
              <w:rPr>
                <w:sz w:val="18"/>
                <w:szCs w:val="18"/>
                <w:lang w:val="es-AR" w:eastAsia="zh-CN"/>
              </w:rPr>
              <w:t>)</w:t>
            </w:r>
            <w:r>
              <w:rPr>
                <w:sz w:val="18"/>
                <w:szCs w:val="18"/>
                <w:lang w:val="es-AR" w:eastAsia="zh-CN"/>
              </w:rPr>
              <w:t xml:space="preserve"> (toneladas</w:t>
            </w:r>
            <w:r w:rsidR="003C1790" w:rsidRPr="00762C4F">
              <w:rPr>
                <w:sz w:val="20"/>
                <w:szCs w:val="20"/>
                <w:highlight w:val="yellow"/>
                <w:lang w:val="es-AR"/>
              </w:rPr>
              <w:t xml:space="preserve"> </w:t>
            </w:r>
            <w:r w:rsidR="00762C4F">
              <w:rPr>
                <w:sz w:val="20"/>
                <w:szCs w:val="20"/>
                <w:lang w:val="es-AR"/>
              </w:rPr>
              <w:t>PAO</w:t>
            </w:r>
            <w:r w:rsidR="003C1790" w:rsidRPr="00607580">
              <w:rPr>
                <w:sz w:val="20"/>
                <w:szCs w:val="20"/>
                <w:lang w:val="es-AR"/>
              </w:rPr>
              <w:t>)</w:t>
            </w:r>
          </w:p>
        </w:tc>
        <w:tc>
          <w:tcPr>
            <w:tcW w:w="407" w:type="pct"/>
            <w:tcBorders>
              <w:top w:val="single" w:sz="2" w:space="0" w:color="auto"/>
              <w:left w:val="single" w:sz="2" w:space="0" w:color="auto"/>
              <w:bottom w:val="single" w:sz="2" w:space="0" w:color="auto"/>
              <w:right w:val="single" w:sz="2" w:space="0" w:color="auto"/>
            </w:tcBorders>
          </w:tcPr>
          <w:p w14:paraId="48F54E42" w14:textId="041B0126"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1</w:t>
            </w:r>
            <w:r>
              <w:rPr>
                <w:sz w:val="20"/>
                <w:szCs w:val="20"/>
                <w:lang w:val="es-AR"/>
              </w:rPr>
              <w:t>,</w:t>
            </w:r>
            <w:r w:rsidRPr="00607580">
              <w:rPr>
                <w:sz w:val="20"/>
                <w:szCs w:val="20"/>
                <w:lang w:val="es-AR"/>
              </w:rPr>
              <w:t>1</w:t>
            </w:r>
            <w:r w:rsidR="003C1790" w:rsidRPr="00607580">
              <w:rPr>
                <w:sz w:val="20"/>
                <w:szCs w:val="20"/>
                <w:lang w:val="es-AR"/>
              </w:rPr>
              <w:t>0</w:t>
            </w:r>
          </w:p>
        </w:tc>
        <w:tc>
          <w:tcPr>
            <w:tcW w:w="244" w:type="pct"/>
            <w:tcBorders>
              <w:top w:val="single" w:sz="2" w:space="0" w:color="auto"/>
              <w:left w:val="single" w:sz="2" w:space="0" w:color="auto"/>
              <w:bottom w:val="single" w:sz="2" w:space="0" w:color="auto"/>
              <w:right w:val="single" w:sz="2" w:space="0" w:color="auto"/>
            </w:tcBorders>
          </w:tcPr>
          <w:p w14:paraId="05C80402" w14:textId="07187160"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1</w:t>
            </w:r>
            <w:r>
              <w:rPr>
                <w:sz w:val="20"/>
                <w:szCs w:val="20"/>
                <w:lang w:val="es-AR"/>
              </w:rPr>
              <w:t>,</w:t>
            </w:r>
            <w:r w:rsidRPr="00607580">
              <w:rPr>
                <w:sz w:val="20"/>
                <w:szCs w:val="20"/>
                <w:lang w:val="es-AR"/>
              </w:rPr>
              <w:t>1</w:t>
            </w:r>
            <w:r w:rsidR="003C1790" w:rsidRPr="00607580">
              <w:rPr>
                <w:sz w:val="20"/>
                <w:szCs w:val="20"/>
                <w:lang w:val="es-AR"/>
              </w:rPr>
              <w:t>0</w:t>
            </w:r>
          </w:p>
        </w:tc>
        <w:tc>
          <w:tcPr>
            <w:tcW w:w="366" w:type="pct"/>
            <w:tcBorders>
              <w:top w:val="single" w:sz="2" w:space="0" w:color="auto"/>
              <w:left w:val="single" w:sz="2" w:space="0" w:color="auto"/>
              <w:bottom w:val="single" w:sz="2" w:space="0" w:color="auto"/>
              <w:right w:val="single" w:sz="2" w:space="0" w:color="auto"/>
            </w:tcBorders>
          </w:tcPr>
          <w:p w14:paraId="654E85E2" w14:textId="2C2530BC"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1</w:t>
            </w:r>
            <w:r>
              <w:rPr>
                <w:sz w:val="20"/>
                <w:szCs w:val="20"/>
                <w:lang w:val="es-AR"/>
              </w:rPr>
              <w:t>,</w:t>
            </w:r>
            <w:r w:rsidRPr="00607580">
              <w:rPr>
                <w:sz w:val="20"/>
                <w:szCs w:val="20"/>
                <w:lang w:val="es-AR"/>
              </w:rPr>
              <w:t>1</w:t>
            </w:r>
            <w:r w:rsidR="003C1790" w:rsidRPr="00607580">
              <w:rPr>
                <w:sz w:val="20"/>
                <w:szCs w:val="20"/>
                <w:lang w:val="es-AR"/>
              </w:rPr>
              <w:t>0</w:t>
            </w:r>
          </w:p>
        </w:tc>
        <w:tc>
          <w:tcPr>
            <w:tcW w:w="326" w:type="pct"/>
            <w:tcBorders>
              <w:top w:val="single" w:sz="2" w:space="0" w:color="auto"/>
              <w:left w:val="single" w:sz="2" w:space="0" w:color="auto"/>
              <w:bottom w:val="single" w:sz="2" w:space="0" w:color="auto"/>
              <w:right w:val="single" w:sz="2" w:space="0" w:color="auto"/>
            </w:tcBorders>
          </w:tcPr>
          <w:p w14:paraId="1073220B" w14:textId="39F3FDF9"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1</w:t>
            </w:r>
            <w:r>
              <w:rPr>
                <w:sz w:val="20"/>
                <w:szCs w:val="20"/>
                <w:lang w:val="es-AR"/>
              </w:rPr>
              <w:t>,</w:t>
            </w:r>
            <w:r w:rsidRPr="00607580">
              <w:rPr>
                <w:sz w:val="20"/>
                <w:szCs w:val="20"/>
                <w:lang w:val="es-AR"/>
              </w:rPr>
              <w:t>1</w:t>
            </w:r>
            <w:r w:rsidR="003C1790" w:rsidRPr="00607580">
              <w:rPr>
                <w:sz w:val="20"/>
                <w:szCs w:val="20"/>
                <w:lang w:val="es-AR"/>
              </w:rPr>
              <w:t>0</w:t>
            </w:r>
          </w:p>
        </w:tc>
        <w:tc>
          <w:tcPr>
            <w:tcW w:w="285" w:type="pct"/>
            <w:tcBorders>
              <w:top w:val="single" w:sz="2" w:space="0" w:color="auto"/>
              <w:left w:val="single" w:sz="2" w:space="0" w:color="auto"/>
              <w:bottom w:val="single" w:sz="2" w:space="0" w:color="auto"/>
              <w:right w:val="single" w:sz="2" w:space="0" w:color="auto"/>
            </w:tcBorders>
          </w:tcPr>
          <w:p w14:paraId="2BEDCBE6" w14:textId="67B1B0FC"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5</w:t>
            </w:r>
            <w:r w:rsidR="003C1790" w:rsidRPr="00607580">
              <w:rPr>
                <w:sz w:val="20"/>
                <w:szCs w:val="20"/>
                <w:lang w:val="es-AR"/>
              </w:rPr>
              <w:t>5</w:t>
            </w:r>
          </w:p>
        </w:tc>
        <w:tc>
          <w:tcPr>
            <w:tcW w:w="364" w:type="pct"/>
            <w:tcBorders>
              <w:top w:val="single" w:sz="2" w:space="0" w:color="auto"/>
              <w:left w:val="single" w:sz="2" w:space="0" w:color="auto"/>
              <w:bottom w:val="single" w:sz="2" w:space="0" w:color="auto"/>
              <w:right w:val="single" w:sz="2" w:space="0" w:color="auto"/>
            </w:tcBorders>
          </w:tcPr>
          <w:p w14:paraId="5CB41078" w14:textId="0B665537"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5</w:t>
            </w:r>
            <w:r w:rsidR="003C1790" w:rsidRPr="00607580">
              <w:rPr>
                <w:sz w:val="20"/>
                <w:szCs w:val="20"/>
                <w:lang w:val="es-AR"/>
              </w:rPr>
              <w:t>5</w:t>
            </w:r>
          </w:p>
        </w:tc>
        <w:tc>
          <w:tcPr>
            <w:tcW w:w="367" w:type="pct"/>
            <w:tcBorders>
              <w:top w:val="single" w:sz="2" w:space="0" w:color="auto"/>
              <w:left w:val="single" w:sz="2" w:space="0" w:color="auto"/>
              <w:bottom w:val="single" w:sz="2" w:space="0" w:color="auto"/>
              <w:right w:val="single" w:sz="2" w:space="0" w:color="auto"/>
            </w:tcBorders>
          </w:tcPr>
          <w:p w14:paraId="02E8A43D" w14:textId="675F9001"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5</w:t>
            </w:r>
            <w:r w:rsidR="003C1790" w:rsidRPr="00607580">
              <w:rPr>
                <w:sz w:val="20"/>
                <w:szCs w:val="20"/>
                <w:lang w:val="es-AR"/>
              </w:rPr>
              <w:t>5</w:t>
            </w:r>
          </w:p>
        </w:tc>
        <w:tc>
          <w:tcPr>
            <w:tcW w:w="326" w:type="pct"/>
            <w:tcBorders>
              <w:top w:val="single" w:sz="2" w:space="0" w:color="auto"/>
              <w:left w:val="single" w:sz="2" w:space="0" w:color="auto"/>
              <w:bottom w:val="single" w:sz="2" w:space="0" w:color="auto"/>
              <w:right w:val="single" w:sz="2" w:space="0" w:color="auto"/>
            </w:tcBorders>
          </w:tcPr>
          <w:p w14:paraId="31F16711" w14:textId="77777777" w:rsidR="003C1790" w:rsidRPr="00607580" w:rsidRDefault="003C1790" w:rsidP="00944A22">
            <w:pPr>
              <w:shd w:val="clear" w:color="auto" w:fill="FFFFFF" w:themeFill="background1"/>
              <w:spacing w:afterLines="20" w:after="48"/>
              <w:jc w:val="right"/>
              <w:rPr>
                <w:sz w:val="20"/>
                <w:szCs w:val="20"/>
                <w:lang w:val="es-AR"/>
              </w:rPr>
            </w:pPr>
            <w:r w:rsidRPr="00607580">
              <w:rPr>
                <w:sz w:val="20"/>
                <w:szCs w:val="20"/>
                <w:lang w:val="es-AR"/>
              </w:rPr>
              <w:t>0</w:t>
            </w:r>
          </w:p>
        </w:tc>
        <w:tc>
          <w:tcPr>
            <w:tcW w:w="486" w:type="pct"/>
            <w:tcBorders>
              <w:top w:val="single" w:sz="2" w:space="0" w:color="auto"/>
              <w:left w:val="single" w:sz="2" w:space="0" w:color="auto"/>
              <w:bottom w:val="single" w:sz="2" w:space="0" w:color="auto"/>
              <w:right w:val="single" w:sz="2" w:space="0" w:color="auto"/>
            </w:tcBorders>
            <w:hideMark/>
          </w:tcPr>
          <w:p w14:paraId="150BC5C8" w14:textId="50177064" w:rsidR="003C1790" w:rsidRPr="00607580" w:rsidRDefault="00762C4F" w:rsidP="00944A22">
            <w:pPr>
              <w:shd w:val="clear" w:color="auto" w:fill="FFFFFF" w:themeFill="background1"/>
              <w:spacing w:afterLines="20" w:after="48"/>
              <w:jc w:val="right"/>
              <w:rPr>
                <w:sz w:val="20"/>
                <w:szCs w:val="20"/>
                <w:lang w:val="es-AR"/>
              </w:rPr>
            </w:pPr>
            <w:r>
              <w:rPr>
                <w:sz w:val="20"/>
                <w:szCs w:val="20"/>
                <w:lang w:val="es-AR"/>
              </w:rPr>
              <w:t>n/c</w:t>
            </w:r>
          </w:p>
        </w:tc>
      </w:tr>
      <w:tr w:rsidR="00EC30A7" w:rsidRPr="00607580" w14:paraId="19F72334" w14:textId="77777777" w:rsidTr="00995FA7">
        <w:trPr>
          <w:trHeight w:val="204"/>
        </w:trPr>
        <w:tc>
          <w:tcPr>
            <w:tcW w:w="1828" w:type="pct"/>
            <w:gridSpan w:val="3"/>
            <w:tcBorders>
              <w:top w:val="single" w:sz="2" w:space="0" w:color="auto"/>
              <w:left w:val="single" w:sz="2" w:space="0" w:color="auto"/>
              <w:bottom w:val="single" w:sz="2" w:space="0" w:color="auto"/>
              <w:right w:val="single" w:sz="2" w:space="0" w:color="auto"/>
            </w:tcBorders>
            <w:hideMark/>
          </w:tcPr>
          <w:p w14:paraId="019809B7" w14:textId="3F7DC47B"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 xml:space="preserve">Consumo máximo permitido </w:t>
            </w:r>
            <w:r w:rsidR="003C1790" w:rsidRPr="00607580">
              <w:rPr>
                <w:sz w:val="20"/>
                <w:szCs w:val="20"/>
                <w:lang w:val="es-AR"/>
              </w:rPr>
              <w:t>(</w:t>
            </w:r>
            <w:r>
              <w:rPr>
                <w:sz w:val="20"/>
                <w:szCs w:val="20"/>
                <w:lang w:val="es-AR"/>
              </w:rPr>
              <w:t>ton. PAO</w:t>
            </w:r>
            <w:r w:rsidR="003C1790" w:rsidRPr="00607580">
              <w:rPr>
                <w:sz w:val="20"/>
                <w:szCs w:val="20"/>
                <w:lang w:val="es-AR"/>
              </w:rPr>
              <w:t>)</w:t>
            </w:r>
          </w:p>
        </w:tc>
        <w:tc>
          <w:tcPr>
            <w:tcW w:w="407" w:type="pct"/>
            <w:tcBorders>
              <w:top w:val="single" w:sz="2" w:space="0" w:color="auto"/>
              <w:left w:val="single" w:sz="2" w:space="0" w:color="auto"/>
              <w:bottom w:val="single" w:sz="2" w:space="0" w:color="auto"/>
              <w:right w:val="single" w:sz="2" w:space="0" w:color="auto"/>
            </w:tcBorders>
          </w:tcPr>
          <w:p w14:paraId="40B96ED9" w14:textId="3CA7273C"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5</w:t>
            </w:r>
            <w:r w:rsidR="003C1790" w:rsidRPr="00607580">
              <w:rPr>
                <w:sz w:val="20"/>
                <w:szCs w:val="20"/>
                <w:lang w:val="es-AR"/>
              </w:rPr>
              <w:t>6</w:t>
            </w:r>
          </w:p>
        </w:tc>
        <w:tc>
          <w:tcPr>
            <w:tcW w:w="244" w:type="pct"/>
            <w:tcBorders>
              <w:top w:val="single" w:sz="2" w:space="0" w:color="auto"/>
              <w:left w:val="single" w:sz="2" w:space="0" w:color="auto"/>
              <w:bottom w:val="single" w:sz="2" w:space="0" w:color="auto"/>
              <w:right w:val="single" w:sz="2" w:space="0" w:color="auto"/>
            </w:tcBorders>
          </w:tcPr>
          <w:p w14:paraId="24DE4B9C" w14:textId="408FBE1B"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5</w:t>
            </w:r>
            <w:r w:rsidR="003C1790" w:rsidRPr="00607580">
              <w:rPr>
                <w:sz w:val="20"/>
                <w:szCs w:val="20"/>
                <w:lang w:val="es-AR"/>
              </w:rPr>
              <w:t>6</w:t>
            </w:r>
          </w:p>
        </w:tc>
        <w:tc>
          <w:tcPr>
            <w:tcW w:w="366" w:type="pct"/>
            <w:tcBorders>
              <w:top w:val="single" w:sz="2" w:space="0" w:color="auto"/>
              <w:left w:val="single" w:sz="2" w:space="0" w:color="auto"/>
              <w:bottom w:val="single" w:sz="2" w:space="0" w:color="auto"/>
              <w:right w:val="single" w:sz="2" w:space="0" w:color="auto"/>
            </w:tcBorders>
          </w:tcPr>
          <w:p w14:paraId="7F075744" w14:textId="571FD17C"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5</w:t>
            </w:r>
            <w:r w:rsidR="003C1790" w:rsidRPr="00607580">
              <w:rPr>
                <w:sz w:val="20"/>
                <w:szCs w:val="20"/>
                <w:lang w:val="es-AR"/>
              </w:rPr>
              <w:t>6</w:t>
            </w:r>
          </w:p>
        </w:tc>
        <w:tc>
          <w:tcPr>
            <w:tcW w:w="326" w:type="pct"/>
            <w:tcBorders>
              <w:top w:val="single" w:sz="2" w:space="0" w:color="auto"/>
              <w:left w:val="single" w:sz="2" w:space="0" w:color="auto"/>
              <w:bottom w:val="single" w:sz="2" w:space="0" w:color="auto"/>
              <w:right w:val="single" w:sz="2" w:space="0" w:color="auto"/>
            </w:tcBorders>
          </w:tcPr>
          <w:p w14:paraId="57ABC35D" w14:textId="15EDACF9"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5</w:t>
            </w:r>
            <w:r w:rsidR="003C1790" w:rsidRPr="00607580">
              <w:rPr>
                <w:sz w:val="20"/>
                <w:szCs w:val="20"/>
                <w:lang w:val="es-AR"/>
              </w:rPr>
              <w:t>6</w:t>
            </w:r>
          </w:p>
        </w:tc>
        <w:tc>
          <w:tcPr>
            <w:tcW w:w="285" w:type="pct"/>
            <w:tcBorders>
              <w:top w:val="single" w:sz="2" w:space="0" w:color="auto"/>
              <w:left w:val="single" w:sz="2" w:space="0" w:color="auto"/>
              <w:bottom w:val="single" w:sz="2" w:space="0" w:color="auto"/>
              <w:right w:val="single" w:sz="2" w:space="0" w:color="auto"/>
            </w:tcBorders>
          </w:tcPr>
          <w:p w14:paraId="7372A3C5" w14:textId="74F05C75"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2</w:t>
            </w:r>
            <w:r w:rsidR="003C1790" w:rsidRPr="00607580">
              <w:rPr>
                <w:sz w:val="20"/>
                <w:szCs w:val="20"/>
                <w:lang w:val="es-AR"/>
              </w:rPr>
              <w:t>6</w:t>
            </w:r>
          </w:p>
        </w:tc>
        <w:tc>
          <w:tcPr>
            <w:tcW w:w="364" w:type="pct"/>
            <w:tcBorders>
              <w:top w:val="single" w:sz="2" w:space="0" w:color="auto"/>
              <w:left w:val="single" w:sz="2" w:space="0" w:color="auto"/>
              <w:bottom w:val="single" w:sz="2" w:space="0" w:color="auto"/>
              <w:right w:val="single" w:sz="2" w:space="0" w:color="auto"/>
            </w:tcBorders>
          </w:tcPr>
          <w:p w14:paraId="1001A65E" w14:textId="75ADE68A"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2</w:t>
            </w:r>
            <w:r w:rsidR="003C1790" w:rsidRPr="00607580">
              <w:rPr>
                <w:sz w:val="20"/>
                <w:szCs w:val="20"/>
                <w:lang w:val="es-AR"/>
              </w:rPr>
              <w:t>6</w:t>
            </w:r>
          </w:p>
        </w:tc>
        <w:tc>
          <w:tcPr>
            <w:tcW w:w="367" w:type="pct"/>
            <w:tcBorders>
              <w:top w:val="single" w:sz="2" w:space="0" w:color="auto"/>
              <w:left w:val="single" w:sz="2" w:space="0" w:color="auto"/>
              <w:bottom w:val="single" w:sz="2" w:space="0" w:color="auto"/>
              <w:right w:val="single" w:sz="2" w:space="0" w:color="auto"/>
            </w:tcBorders>
          </w:tcPr>
          <w:p w14:paraId="2A5829E9" w14:textId="5FE5FE7E" w:rsidR="003C1790" w:rsidRPr="00607580" w:rsidRDefault="00001CCA" w:rsidP="00944A22">
            <w:pPr>
              <w:shd w:val="clear" w:color="auto" w:fill="FFFFFF" w:themeFill="background1"/>
              <w:spacing w:afterLines="20" w:after="48"/>
              <w:jc w:val="right"/>
              <w:rPr>
                <w:sz w:val="20"/>
                <w:szCs w:val="20"/>
                <w:lang w:val="es-AR"/>
              </w:rPr>
            </w:pPr>
            <w:r w:rsidRPr="00607580">
              <w:rPr>
                <w:sz w:val="20"/>
                <w:szCs w:val="20"/>
                <w:lang w:val="es-AR"/>
              </w:rPr>
              <w:t>0</w:t>
            </w:r>
            <w:r>
              <w:rPr>
                <w:sz w:val="20"/>
                <w:szCs w:val="20"/>
                <w:lang w:val="es-AR"/>
              </w:rPr>
              <w:t>,</w:t>
            </w:r>
            <w:r w:rsidRPr="00607580">
              <w:rPr>
                <w:sz w:val="20"/>
                <w:szCs w:val="20"/>
                <w:lang w:val="es-AR"/>
              </w:rPr>
              <w:t>2</w:t>
            </w:r>
            <w:r w:rsidR="003C1790" w:rsidRPr="00607580">
              <w:rPr>
                <w:sz w:val="20"/>
                <w:szCs w:val="20"/>
                <w:lang w:val="es-AR"/>
              </w:rPr>
              <w:t>6</w:t>
            </w:r>
          </w:p>
        </w:tc>
        <w:tc>
          <w:tcPr>
            <w:tcW w:w="326" w:type="pct"/>
            <w:tcBorders>
              <w:top w:val="single" w:sz="2" w:space="0" w:color="auto"/>
              <w:left w:val="single" w:sz="2" w:space="0" w:color="auto"/>
              <w:bottom w:val="single" w:sz="2" w:space="0" w:color="auto"/>
              <w:right w:val="single" w:sz="2" w:space="0" w:color="auto"/>
            </w:tcBorders>
          </w:tcPr>
          <w:p w14:paraId="134C873F" w14:textId="77777777" w:rsidR="003C1790" w:rsidRPr="00607580" w:rsidRDefault="003C1790" w:rsidP="00944A22">
            <w:pPr>
              <w:shd w:val="clear" w:color="auto" w:fill="FFFFFF" w:themeFill="background1"/>
              <w:spacing w:afterLines="20" w:after="48"/>
              <w:jc w:val="right"/>
              <w:rPr>
                <w:sz w:val="20"/>
                <w:szCs w:val="20"/>
                <w:lang w:val="es-AR"/>
              </w:rPr>
            </w:pPr>
            <w:r w:rsidRPr="00607580">
              <w:rPr>
                <w:sz w:val="20"/>
                <w:szCs w:val="20"/>
                <w:lang w:val="es-AR"/>
              </w:rPr>
              <w:t>0</w:t>
            </w:r>
          </w:p>
        </w:tc>
        <w:tc>
          <w:tcPr>
            <w:tcW w:w="486" w:type="pct"/>
            <w:tcBorders>
              <w:top w:val="single" w:sz="2" w:space="0" w:color="auto"/>
              <w:left w:val="single" w:sz="2" w:space="0" w:color="auto"/>
              <w:bottom w:val="single" w:sz="2" w:space="0" w:color="auto"/>
              <w:right w:val="single" w:sz="2" w:space="0" w:color="auto"/>
            </w:tcBorders>
            <w:hideMark/>
          </w:tcPr>
          <w:p w14:paraId="79ED26D1" w14:textId="58CE117A" w:rsidR="003C1790" w:rsidRPr="00607580" w:rsidRDefault="00762C4F" w:rsidP="00944A22">
            <w:pPr>
              <w:shd w:val="clear" w:color="auto" w:fill="FFFFFF" w:themeFill="background1"/>
              <w:spacing w:afterLines="20" w:after="48"/>
              <w:jc w:val="right"/>
              <w:rPr>
                <w:sz w:val="20"/>
                <w:szCs w:val="20"/>
                <w:lang w:val="es-AR"/>
              </w:rPr>
            </w:pPr>
            <w:r>
              <w:rPr>
                <w:sz w:val="20"/>
                <w:szCs w:val="20"/>
                <w:lang w:val="es-AR"/>
              </w:rPr>
              <w:t>n/c</w:t>
            </w:r>
          </w:p>
        </w:tc>
      </w:tr>
      <w:tr w:rsidR="00EC30A7" w:rsidRPr="00607580" w14:paraId="108E738C" w14:textId="77777777" w:rsidTr="00995FA7">
        <w:trPr>
          <w:trHeight w:val="241"/>
        </w:trPr>
        <w:tc>
          <w:tcPr>
            <w:tcW w:w="527" w:type="pct"/>
            <w:vMerge w:val="restart"/>
            <w:tcBorders>
              <w:top w:val="single" w:sz="2" w:space="0" w:color="auto"/>
              <w:left w:val="single" w:sz="4" w:space="0" w:color="auto"/>
              <w:bottom w:val="single" w:sz="4" w:space="0" w:color="auto"/>
              <w:right w:val="single" w:sz="4" w:space="0" w:color="auto"/>
            </w:tcBorders>
            <w:vAlign w:val="center"/>
            <w:hideMark/>
          </w:tcPr>
          <w:p w14:paraId="390E3E5C" w14:textId="316159F7" w:rsidR="003C1790" w:rsidRPr="00607580" w:rsidRDefault="00762C4F" w:rsidP="00944A22">
            <w:pPr>
              <w:shd w:val="clear" w:color="auto" w:fill="FFFFFF" w:themeFill="background1"/>
              <w:spacing w:afterLines="20" w:after="48"/>
              <w:ind w:right="-84"/>
              <w:jc w:val="left"/>
              <w:rPr>
                <w:sz w:val="20"/>
                <w:szCs w:val="20"/>
                <w:lang w:val="es-AR"/>
              </w:rPr>
            </w:pPr>
            <w:r>
              <w:rPr>
                <w:sz w:val="20"/>
                <w:szCs w:val="20"/>
                <w:lang w:val="es-AR"/>
              </w:rPr>
              <w:t>Financiación</w:t>
            </w:r>
            <w:r w:rsidR="003C1790" w:rsidRPr="00607580">
              <w:rPr>
                <w:sz w:val="20"/>
                <w:szCs w:val="20"/>
                <w:lang w:val="es-AR"/>
              </w:rPr>
              <w:t xml:space="preserve"> </w:t>
            </w:r>
            <w:r>
              <w:rPr>
                <w:sz w:val="20"/>
                <w:szCs w:val="20"/>
                <w:lang w:val="es-AR"/>
              </w:rPr>
              <w:t>convenida en principio</w:t>
            </w:r>
            <w:r w:rsidR="00EC30A7">
              <w:rPr>
                <w:sz w:val="20"/>
                <w:szCs w:val="20"/>
                <w:lang w:val="es-AR"/>
              </w:rPr>
              <w:t xml:space="preserve"> </w:t>
            </w:r>
            <w:r>
              <w:rPr>
                <w:sz w:val="20"/>
                <w:szCs w:val="20"/>
                <w:lang w:val="es-AR"/>
              </w:rPr>
              <w:t>($EUA)</w:t>
            </w:r>
          </w:p>
        </w:tc>
        <w:tc>
          <w:tcPr>
            <w:tcW w:w="448" w:type="pct"/>
            <w:vMerge w:val="restart"/>
            <w:tcBorders>
              <w:top w:val="single" w:sz="2" w:space="0" w:color="auto"/>
              <w:left w:val="single" w:sz="4" w:space="0" w:color="auto"/>
              <w:bottom w:val="single" w:sz="4" w:space="0" w:color="auto"/>
              <w:right w:val="single" w:sz="4" w:space="0" w:color="auto"/>
            </w:tcBorders>
            <w:vAlign w:val="center"/>
            <w:hideMark/>
          </w:tcPr>
          <w:p w14:paraId="727B194C" w14:textId="3B79B6C0" w:rsidR="003C1790" w:rsidRPr="00607580" w:rsidRDefault="00762C4F" w:rsidP="00944A22">
            <w:pPr>
              <w:shd w:val="clear" w:color="auto" w:fill="FFFFFF" w:themeFill="background1"/>
              <w:spacing w:afterLines="20" w:after="48"/>
              <w:ind w:left="-196" w:right="-224"/>
              <w:jc w:val="center"/>
              <w:rPr>
                <w:sz w:val="20"/>
                <w:szCs w:val="20"/>
                <w:lang w:val="es-AR"/>
              </w:rPr>
            </w:pPr>
            <w:r>
              <w:rPr>
                <w:color w:val="000000" w:themeColor="text1"/>
                <w:sz w:val="20"/>
                <w:szCs w:val="20"/>
                <w:lang w:val="es-AR"/>
              </w:rPr>
              <w:t>PNUMA</w:t>
            </w:r>
          </w:p>
        </w:tc>
        <w:tc>
          <w:tcPr>
            <w:tcW w:w="854" w:type="pct"/>
            <w:tcBorders>
              <w:top w:val="single" w:sz="2" w:space="0" w:color="auto"/>
              <w:left w:val="single" w:sz="4" w:space="0" w:color="auto"/>
              <w:bottom w:val="single" w:sz="4" w:space="0" w:color="auto"/>
              <w:right w:val="single" w:sz="4" w:space="0" w:color="auto"/>
            </w:tcBorders>
            <w:hideMark/>
          </w:tcPr>
          <w:p w14:paraId="77867C8E" w14:textId="3B1D87F5"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Costos del proyecto</w:t>
            </w:r>
          </w:p>
        </w:tc>
        <w:tc>
          <w:tcPr>
            <w:tcW w:w="407" w:type="pct"/>
            <w:tcBorders>
              <w:top w:val="single" w:sz="2" w:space="0" w:color="auto"/>
              <w:left w:val="single" w:sz="4" w:space="0" w:color="auto"/>
              <w:bottom w:val="single" w:sz="4" w:space="0" w:color="auto"/>
              <w:right w:val="single" w:sz="4" w:space="0" w:color="auto"/>
            </w:tcBorders>
          </w:tcPr>
          <w:p w14:paraId="7D654ED7" w14:textId="3825070A"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13</w:t>
            </w:r>
            <w:r w:rsidR="00001CCA" w:rsidRPr="00607580">
              <w:rPr>
                <w:color w:val="000000"/>
                <w:sz w:val="20"/>
                <w:szCs w:val="20"/>
                <w:lang w:val="es-AR" w:eastAsia="en-CA"/>
              </w:rPr>
              <w:t>5</w:t>
            </w:r>
            <w:r w:rsidR="00001CCA">
              <w:rPr>
                <w:color w:val="000000"/>
                <w:sz w:val="20"/>
                <w:szCs w:val="20"/>
                <w:lang w:val="es-AR" w:eastAsia="en-CA"/>
              </w:rPr>
              <w:t xml:space="preserve"> </w:t>
            </w:r>
            <w:r w:rsidR="00001CCA" w:rsidRPr="00607580">
              <w:rPr>
                <w:color w:val="000000"/>
                <w:sz w:val="20"/>
                <w:szCs w:val="20"/>
                <w:lang w:val="es-AR" w:eastAsia="en-CA"/>
              </w:rPr>
              <w:t>000</w:t>
            </w:r>
          </w:p>
        </w:tc>
        <w:tc>
          <w:tcPr>
            <w:tcW w:w="244" w:type="pct"/>
            <w:tcBorders>
              <w:top w:val="single" w:sz="2" w:space="0" w:color="auto"/>
              <w:left w:val="single" w:sz="4" w:space="0" w:color="auto"/>
              <w:bottom w:val="single" w:sz="4" w:space="0" w:color="auto"/>
              <w:right w:val="single" w:sz="4" w:space="0" w:color="auto"/>
            </w:tcBorders>
          </w:tcPr>
          <w:p w14:paraId="328E86AB"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6" w:type="pct"/>
            <w:tcBorders>
              <w:top w:val="single" w:sz="2" w:space="0" w:color="auto"/>
              <w:left w:val="single" w:sz="4" w:space="0" w:color="auto"/>
              <w:bottom w:val="single" w:sz="4" w:space="0" w:color="auto"/>
              <w:right w:val="single" w:sz="4" w:space="0" w:color="auto"/>
            </w:tcBorders>
            <w:shd w:val="clear" w:color="auto" w:fill="FFFFFF" w:themeFill="background1"/>
          </w:tcPr>
          <w:p w14:paraId="20D10BA4" w14:textId="3A4E117B"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16</w:t>
            </w:r>
            <w:r w:rsidR="00001CCA" w:rsidRPr="00607580">
              <w:rPr>
                <w:color w:val="000000"/>
                <w:sz w:val="20"/>
                <w:szCs w:val="20"/>
                <w:lang w:val="es-AR" w:eastAsia="en-CA"/>
              </w:rPr>
              <w:t>0</w:t>
            </w:r>
            <w:r w:rsidR="00001CCA">
              <w:rPr>
                <w:color w:val="000000"/>
                <w:sz w:val="20"/>
                <w:szCs w:val="20"/>
                <w:lang w:val="es-AR" w:eastAsia="en-CA"/>
              </w:rPr>
              <w:t xml:space="preserve"> </w:t>
            </w:r>
            <w:r w:rsidR="00001CCA" w:rsidRPr="00607580">
              <w:rPr>
                <w:color w:val="000000"/>
                <w:sz w:val="20"/>
                <w:szCs w:val="20"/>
                <w:lang w:val="es-AR" w:eastAsia="en-CA"/>
              </w:rPr>
              <w:t>000</w:t>
            </w:r>
          </w:p>
        </w:tc>
        <w:tc>
          <w:tcPr>
            <w:tcW w:w="326" w:type="pct"/>
            <w:tcBorders>
              <w:top w:val="single" w:sz="2" w:space="0" w:color="auto"/>
              <w:left w:val="single" w:sz="4" w:space="0" w:color="auto"/>
              <w:bottom w:val="single" w:sz="4" w:space="0" w:color="auto"/>
              <w:right w:val="single" w:sz="4" w:space="0" w:color="auto"/>
            </w:tcBorders>
          </w:tcPr>
          <w:p w14:paraId="0EB84AED"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285" w:type="pct"/>
            <w:tcBorders>
              <w:top w:val="single" w:sz="2" w:space="0" w:color="auto"/>
              <w:left w:val="single" w:sz="4" w:space="0" w:color="auto"/>
              <w:bottom w:val="single" w:sz="4" w:space="0" w:color="auto"/>
              <w:right w:val="single" w:sz="4" w:space="0" w:color="auto"/>
            </w:tcBorders>
          </w:tcPr>
          <w:p w14:paraId="4F1F305A"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4" w:type="pct"/>
            <w:tcBorders>
              <w:top w:val="single" w:sz="2" w:space="0" w:color="auto"/>
              <w:left w:val="single" w:sz="4" w:space="0" w:color="auto"/>
              <w:bottom w:val="single" w:sz="4" w:space="0" w:color="auto"/>
              <w:right w:val="single" w:sz="4" w:space="0" w:color="auto"/>
            </w:tcBorders>
          </w:tcPr>
          <w:p w14:paraId="7A8EC6C2" w14:textId="6605726D"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7</w:t>
            </w:r>
            <w:r w:rsidR="00001CCA" w:rsidRPr="00607580">
              <w:rPr>
                <w:color w:val="000000"/>
                <w:sz w:val="20"/>
                <w:szCs w:val="20"/>
                <w:lang w:val="es-AR" w:eastAsia="en-CA"/>
              </w:rPr>
              <w:t>0</w:t>
            </w:r>
            <w:r w:rsidR="00001CCA">
              <w:rPr>
                <w:color w:val="000000"/>
                <w:sz w:val="20"/>
                <w:szCs w:val="20"/>
                <w:lang w:val="es-AR" w:eastAsia="en-CA"/>
              </w:rPr>
              <w:t xml:space="preserve"> </w:t>
            </w:r>
            <w:r w:rsidR="00001CCA" w:rsidRPr="00607580">
              <w:rPr>
                <w:color w:val="000000"/>
                <w:sz w:val="20"/>
                <w:szCs w:val="20"/>
                <w:lang w:val="es-AR" w:eastAsia="en-CA"/>
              </w:rPr>
              <w:t>000</w:t>
            </w:r>
          </w:p>
        </w:tc>
        <w:tc>
          <w:tcPr>
            <w:tcW w:w="367" w:type="pct"/>
            <w:tcBorders>
              <w:top w:val="single" w:sz="2" w:space="0" w:color="auto"/>
              <w:left w:val="single" w:sz="4" w:space="0" w:color="auto"/>
              <w:bottom w:val="single" w:sz="4" w:space="0" w:color="auto"/>
              <w:right w:val="single" w:sz="4" w:space="0" w:color="auto"/>
            </w:tcBorders>
          </w:tcPr>
          <w:p w14:paraId="526BE70D"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26" w:type="pct"/>
            <w:tcBorders>
              <w:top w:val="single" w:sz="2" w:space="0" w:color="auto"/>
              <w:left w:val="single" w:sz="4" w:space="0" w:color="auto"/>
              <w:bottom w:val="single" w:sz="4" w:space="0" w:color="auto"/>
              <w:right w:val="single" w:sz="4" w:space="0" w:color="auto"/>
            </w:tcBorders>
          </w:tcPr>
          <w:p w14:paraId="108BD131" w14:textId="69AA9D83"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5</w:t>
            </w:r>
            <w:r w:rsidR="00001CCA" w:rsidRPr="00607580">
              <w:rPr>
                <w:color w:val="000000"/>
                <w:sz w:val="20"/>
                <w:szCs w:val="20"/>
                <w:lang w:val="es-AR" w:eastAsia="en-CA"/>
              </w:rPr>
              <w:t>8</w:t>
            </w:r>
            <w:r w:rsidR="00001CCA">
              <w:rPr>
                <w:color w:val="000000"/>
                <w:sz w:val="20"/>
                <w:szCs w:val="20"/>
                <w:lang w:val="es-AR" w:eastAsia="en-CA"/>
              </w:rPr>
              <w:t xml:space="preserve"> </w:t>
            </w:r>
            <w:r w:rsidR="00001CCA" w:rsidRPr="00607580">
              <w:rPr>
                <w:color w:val="000000"/>
                <w:sz w:val="20"/>
                <w:szCs w:val="20"/>
                <w:lang w:val="es-AR" w:eastAsia="en-CA"/>
              </w:rPr>
              <w:t>000</w:t>
            </w:r>
          </w:p>
        </w:tc>
        <w:tc>
          <w:tcPr>
            <w:tcW w:w="486" w:type="pct"/>
            <w:tcBorders>
              <w:top w:val="single" w:sz="2" w:space="0" w:color="auto"/>
              <w:left w:val="single" w:sz="4" w:space="0" w:color="auto"/>
              <w:bottom w:val="single" w:sz="4" w:space="0" w:color="auto"/>
              <w:right w:val="single" w:sz="4" w:space="0" w:color="auto"/>
            </w:tcBorders>
            <w:shd w:val="clear" w:color="auto" w:fill="FFFFFF" w:themeFill="background1"/>
          </w:tcPr>
          <w:p w14:paraId="5EE4F4C1" w14:textId="078F0AB2"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42</w:t>
            </w:r>
            <w:r w:rsidR="00001CCA" w:rsidRPr="00607580">
              <w:rPr>
                <w:color w:val="000000"/>
                <w:sz w:val="20"/>
                <w:szCs w:val="20"/>
                <w:lang w:val="es-AR" w:eastAsia="en-CA"/>
              </w:rPr>
              <w:t>3</w:t>
            </w:r>
            <w:r w:rsidR="00001CCA">
              <w:rPr>
                <w:color w:val="000000"/>
                <w:sz w:val="20"/>
                <w:szCs w:val="20"/>
                <w:lang w:val="es-AR" w:eastAsia="en-CA"/>
              </w:rPr>
              <w:t xml:space="preserve"> </w:t>
            </w:r>
            <w:r w:rsidR="00001CCA" w:rsidRPr="00607580">
              <w:rPr>
                <w:color w:val="000000"/>
                <w:sz w:val="20"/>
                <w:szCs w:val="20"/>
                <w:lang w:val="es-AR" w:eastAsia="en-CA"/>
              </w:rPr>
              <w:t>000</w:t>
            </w:r>
          </w:p>
        </w:tc>
      </w:tr>
      <w:tr w:rsidR="00EC30A7" w:rsidRPr="00607580" w14:paraId="787004EA" w14:textId="77777777" w:rsidTr="00995FA7">
        <w:trPr>
          <w:trHeight w:val="173"/>
        </w:trPr>
        <w:tc>
          <w:tcPr>
            <w:tcW w:w="527" w:type="pct"/>
            <w:vMerge/>
            <w:tcBorders>
              <w:top w:val="single" w:sz="4" w:space="0" w:color="auto"/>
              <w:left w:val="single" w:sz="4" w:space="0" w:color="auto"/>
              <w:bottom w:val="single" w:sz="4" w:space="0" w:color="auto"/>
              <w:right w:val="single" w:sz="4" w:space="0" w:color="auto"/>
            </w:tcBorders>
            <w:vAlign w:val="center"/>
            <w:hideMark/>
          </w:tcPr>
          <w:p w14:paraId="43F376C2" w14:textId="77777777" w:rsidR="003C1790" w:rsidRPr="00607580" w:rsidRDefault="003C1790" w:rsidP="00944A22">
            <w:pPr>
              <w:shd w:val="clear" w:color="auto" w:fill="FFFFFF" w:themeFill="background1"/>
              <w:rPr>
                <w:sz w:val="20"/>
                <w:szCs w:val="20"/>
                <w:lang w:val="es-AR"/>
              </w:rPr>
            </w:pP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E1FD374" w14:textId="77777777" w:rsidR="003C1790" w:rsidRPr="00607580" w:rsidRDefault="003C1790" w:rsidP="00944A22">
            <w:pPr>
              <w:shd w:val="clear" w:color="auto" w:fill="FFFFFF" w:themeFill="background1"/>
              <w:jc w:val="center"/>
              <w:rPr>
                <w:sz w:val="20"/>
                <w:szCs w:val="20"/>
                <w:lang w:val="es-AR"/>
              </w:rPr>
            </w:pPr>
          </w:p>
        </w:tc>
        <w:tc>
          <w:tcPr>
            <w:tcW w:w="854" w:type="pct"/>
            <w:tcBorders>
              <w:top w:val="single" w:sz="4" w:space="0" w:color="auto"/>
              <w:left w:val="single" w:sz="4" w:space="0" w:color="auto"/>
              <w:bottom w:val="single" w:sz="4" w:space="0" w:color="auto"/>
              <w:right w:val="single" w:sz="4" w:space="0" w:color="auto"/>
            </w:tcBorders>
            <w:hideMark/>
          </w:tcPr>
          <w:p w14:paraId="56000752" w14:textId="26149632"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Gastos de apoyo</w:t>
            </w:r>
          </w:p>
        </w:tc>
        <w:tc>
          <w:tcPr>
            <w:tcW w:w="407" w:type="pct"/>
            <w:tcBorders>
              <w:top w:val="single" w:sz="4" w:space="0" w:color="auto"/>
              <w:left w:val="single" w:sz="4" w:space="0" w:color="auto"/>
              <w:bottom w:val="single" w:sz="4" w:space="0" w:color="auto"/>
              <w:right w:val="single" w:sz="4" w:space="0" w:color="auto"/>
            </w:tcBorders>
          </w:tcPr>
          <w:p w14:paraId="5A25AA22" w14:textId="48AC60CD"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1</w:t>
            </w:r>
            <w:r w:rsidR="00001CCA" w:rsidRPr="00607580">
              <w:rPr>
                <w:color w:val="000000"/>
                <w:sz w:val="20"/>
                <w:szCs w:val="20"/>
                <w:lang w:val="es-AR" w:eastAsia="en-CA"/>
              </w:rPr>
              <w:t>7</w:t>
            </w:r>
            <w:r w:rsidR="00001CCA">
              <w:rPr>
                <w:color w:val="000000"/>
                <w:sz w:val="20"/>
                <w:szCs w:val="20"/>
                <w:lang w:val="es-AR" w:eastAsia="en-CA"/>
              </w:rPr>
              <w:t xml:space="preserve"> </w:t>
            </w:r>
            <w:r w:rsidR="00001CCA" w:rsidRPr="00607580">
              <w:rPr>
                <w:color w:val="000000"/>
                <w:sz w:val="20"/>
                <w:szCs w:val="20"/>
                <w:lang w:val="es-AR" w:eastAsia="en-CA"/>
              </w:rPr>
              <w:t>550</w:t>
            </w:r>
          </w:p>
        </w:tc>
        <w:tc>
          <w:tcPr>
            <w:tcW w:w="244" w:type="pct"/>
            <w:tcBorders>
              <w:top w:val="single" w:sz="4" w:space="0" w:color="auto"/>
              <w:left w:val="single" w:sz="4" w:space="0" w:color="auto"/>
              <w:bottom w:val="single" w:sz="4" w:space="0" w:color="auto"/>
              <w:right w:val="single" w:sz="4" w:space="0" w:color="auto"/>
            </w:tcBorders>
          </w:tcPr>
          <w:p w14:paraId="71FCAFEB"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05F5B4D9" w14:textId="6977A6B6"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w:t>
            </w:r>
            <w:r w:rsidR="00001CCA" w:rsidRPr="00607580">
              <w:rPr>
                <w:color w:val="000000"/>
                <w:sz w:val="20"/>
                <w:szCs w:val="20"/>
                <w:lang w:val="es-AR" w:eastAsia="en-CA"/>
              </w:rPr>
              <w:t>0</w:t>
            </w:r>
            <w:r w:rsidR="00001CCA">
              <w:rPr>
                <w:color w:val="000000"/>
                <w:sz w:val="20"/>
                <w:szCs w:val="20"/>
                <w:lang w:val="es-AR" w:eastAsia="en-CA"/>
              </w:rPr>
              <w:t xml:space="preserve"> </w:t>
            </w:r>
            <w:r w:rsidR="00001CCA" w:rsidRPr="00607580">
              <w:rPr>
                <w:color w:val="000000"/>
                <w:sz w:val="20"/>
                <w:szCs w:val="20"/>
                <w:lang w:val="es-AR" w:eastAsia="en-CA"/>
              </w:rPr>
              <w:t>800</w:t>
            </w:r>
          </w:p>
        </w:tc>
        <w:tc>
          <w:tcPr>
            <w:tcW w:w="326" w:type="pct"/>
            <w:tcBorders>
              <w:top w:val="single" w:sz="4" w:space="0" w:color="auto"/>
              <w:left w:val="single" w:sz="4" w:space="0" w:color="auto"/>
              <w:bottom w:val="single" w:sz="4" w:space="0" w:color="auto"/>
              <w:right w:val="single" w:sz="4" w:space="0" w:color="auto"/>
            </w:tcBorders>
          </w:tcPr>
          <w:p w14:paraId="3E27A0A7"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285" w:type="pct"/>
            <w:tcBorders>
              <w:top w:val="single" w:sz="4" w:space="0" w:color="auto"/>
              <w:left w:val="single" w:sz="4" w:space="0" w:color="auto"/>
              <w:bottom w:val="single" w:sz="4" w:space="0" w:color="auto"/>
              <w:right w:val="single" w:sz="4" w:space="0" w:color="auto"/>
            </w:tcBorders>
          </w:tcPr>
          <w:p w14:paraId="114B0CE0"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4" w:type="pct"/>
            <w:tcBorders>
              <w:top w:val="single" w:sz="4" w:space="0" w:color="auto"/>
              <w:left w:val="single" w:sz="4" w:space="0" w:color="auto"/>
              <w:bottom w:val="single" w:sz="4" w:space="0" w:color="auto"/>
              <w:right w:val="single" w:sz="4" w:space="0" w:color="auto"/>
            </w:tcBorders>
          </w:tcPr>
          <w:p w14:paraId="07399790" w14:textId="34797E2E" w:rsidR="003C1790" w:rsidRPr="00607580" w:rsidRDefault="00001CCA"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9</w:t>
            </w:r>
            <w:r>
              <w:rPr>
                <w:color w:val="000000"/>
                <w:sz w:val="20"/>
                <w:szCs w:val="20"/>
                <w:lang w:val="es-AR" w:eastAsia="en-CA"/>
              </w:rPr>
              <w:t xml:space="preserve"> </w:t>
            </w:r>
            <w:r w:rsidRPr="00607580">
              <w:rPr>
                <w:color w:val="000000"/>
                <w:sz w:val="20"/>
                <w:szCs w:val="20"/>
                <w:lang w:val="es-AR" w:eastAsia="en-CA"/>
              </w:rPr>
              <w:t>100</w:t>
            </w:r>
          </w:p>
        </w:tc>
        <w:tc>
          <w:tcPr>
            <w:tcW w:w="367" w:type="pct"/>
            <w:tcBorders>
              <w:top w:val="single" w:sz="4" w:space="0" w:color="auto"/>
              <w:left w:val="single" w:sz="4" w:space="0" w:color="auto"/>
              <w:bottom w:val="single" w:sz="4" w:space="0" w:color="auto"/>
              <w:right w:val="single" w:sz="4" w:space="0" w:color="auto"/>
            </w:tcBorders>
          </w:tcPr>
          <w:p w14:paraId="47782CE7"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26" w:type="pct"/>
            <w:tcBorders>
              <w:top w:val="single" w:sz="4" w:space="0" w:color="auto"/>
              <w:left w:val="single" w:sz="4" w:space="0" w:color="auto"/>
              <w:bottom w:val="single" w:sz="4" w:space="0" w:color="auto"/>
              <w:right w:val="single" w:sz="4" w:space="0" w:color="auto"/>
            </w:tcBorders>
          </w:tcPr>
          <w:p w14:paraId="685F7F98" w14:textId="5034AF94" w:rsidR="003C1790" w:rsidRPr="00607580" w:rsidRDefault="00001CCA"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7</w:t>
            </w:r>
            <w:r>
              <w:rPr>
                <w:color w:val="000000"/>
                <w:sz w:val="20"/>
                <w:szCs w:val="20"/>
                <w:lang w:val="es-AR" w:eastAsia="en-CA"/>
              </w:rPr>
              <w:t xml:space="preserve"> </w:t>
            </w:r>
            <w:r w:rsidRPr="00607580">
              <w:rPr>
                <w:color w:val="000000"/>
                <w:sz w:val="20"/>
                <w:szCs w:val="20"/>
                <w:lang w:val="es-AR" w:eastAsia="en-CA"/>
              </w:rPr>
              <w:t>540</w:t>
            </w:r>
          </w:p>
        </w:tc>
        <w:tc>
          <w:tcPr>
            <w:tcW w:w="486" w:type="pct"/>
            <w:tcBorders>
              <w:top w:val="single" w:sz="4" w:space="0" w:color="auto"/>
              <w:left w:val="single" w:sz="4" w:space="0" w:color="auto"/>
              <w:bottom w:val="single" w:sz="4" w:space="0" w:color="auto"/>
              <w:right w:val="single" w:sz="4" w:space="0" w:color="auto"/>
            </w:tcBorders>
            <w:shd w:val="clear" w:color="auto" w:fill="FFFFFF" w:themeFill="background1"/>
          </w:tcPr>
          <w:p w14:paraId="32AED6B7" w14:textId="0A3CD8F3"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5</w:t>
            </w:r>
            <w:r w:rsidR="00001CCA" w:rsidRPr="00607580">
              <w:rPr>
                <w:color w:val="000000"/>
                <w:sz w:val="20"/>
                <w:szCs w:val="20"/>
                <w:lang w:val="es-AR" w:eastAsia="en-CA"/>
              </w:rPr>
              <w:t>4</w:t>
            </w:r>
            <w:r w:rsidR="00001CCA">
              <w:rPr>
                <w:color w:val="000000"/>
                <w:sz w:val="20"/>
                <w:szCs w:val="20"/>
                <w:lang w:val="es-AR" w:eastAsia="en-CA"/>
              </w:rPr>
              <w:t xml:space="preserve"> </w:t>
            </w:r>
            <w:r w:rsidR="00001CCA" w:rsidRPr="00607580">
              <w:rPr>
                <w:color w:val="000000"/>
                <w:sz w:val="20"/>
                <w:szCs w:val="20"/>
                <w:lang w:val="es-AR" w:eastAsia="en-CA"/>
              </w:rPr>
              <w:t>990</w:t>
            </w:r>
          </w:p>
        </w:tc>
      </w:tr>
      <w:tr w:rsidR="00EC30A7" w:rsidRPr="00607580" w14:paraId="34C257A8" w14:textId="77777777" w:rsidTr="00995FA7">
        <w:trPr>
          <w:trHeight w:val="263"/>
        </w:trPr>
        <w:tc>
          <w:tcPr>
            <w:tcW w:w="527" w:type="pct"/>
            <w:vMerge/>
            <w:tcBorders>
              <w:top w:val="single" w:sz="4" w:space="0" w:color="auto"/>
              <w:left w:val="single" w:sz="4" w:space="0" w:color="auto"/>
              <w:bottom w:val="single" w:sz="4" w:space="0" w:color="auto"/>
              <w:right w:val="single" w:sz="4" w:space="0" w:color="auto"/>
            </w:tcBorders>
            <w:vAlign w:val="center"/>
            <w:hideMark/>
          </w:tcPr>
          <w:p w14:paraId="7C798E6C" w14:textId="77777777" w:rsidR="003C1790" w:rsidRPr="00607580" w:rsidRDefault="003C1790" w:rsidP="00944A22">
            <w:pPr>
              <w:shd w:val="clear" w:color="auto" w:fill="FFFFFF" w:themeFill="background1"/>
              <w:rPr>
                <w:sz w:val="20"/>
                <w:szCs w:val="20"/>
                <w:lang w:val="es-AR"/>
              </w:rPr>
            </w:pPr>
          </w:p>
        </w:tc>
        <w:tc>
          <w:tcPr>
            <w:tcW w:w="448" w:type="pct"/>
            <w:vMerge w:val="restart"/>
            <w:tcBorders>
              <w:top w:val="single" w:sz="4" w:space="0" w:color="auto"/>
              <w:left w:val="single" w:sz="4" w:space="0" w:color="auto"/>
              <w:bottom w:val="single" w:sz="4" w:space="0" w:color="auto"/>
              <w:right w:val="single" w:sz="4" w:space="0" w:color="auto"/>
            </w:tcBorders>
            <w:vAlign w:val="center"/>
            <w:hideMark/>
          </w:tcPr>
          <w:p w14:paraId="5E59CA88" w14:textId="69F1E359" w:rsidR="003C1790" w:rsidRPr="00607580" w:rsidRDefault="00001CCA" w:rsidP="00944A22">
            <w:pPr>
              <w:shd w:val="clear" w:color="auto" w:fill="FFFFFF" w:themeFill="background1"/>
              <w:spacing w:afterLines="20" w:after="48"/>
              <w:jc w:val="center"/>
              <w:rPr>
                <w:caps/>
                <w:sz w:val="20"/>
                <w:szCs w:val="20"/>
                <w:lang w:val="es-AR"/>
              </w:rPr>
            </w:pPr>
            <w:r>
              <w:rPr>
                <w:color w:val="000000" w:themeColor="text1"/>
                <w:sz w:val="20"/>
                <w:szCs w:val="20"/>
                <w:lang w:val="es-AR"/>
              </w:rPr>
              <w:t>ONUDI</w:t>
            </w:r>
          </w:p>
        </w:tc>
        <w:tc>
          <w:tcPr>
            <w:tcW w:w="854" w:type="pct"/>
            <w:tcBorders>
              <w:top w:val="single" w:sz="4" w:space="0" w:color="auto"/>
              <w:left w:val="single" w:sz="4" w:space="0" w:color="auto"/>
              <w:bottom w:val="single" w:sz="4" w:space="0" w:color="auto"/>
              <w:right w:val="single" w:sz="4" w:space="0" w:color="auto"/>
            </w:tcBorders>
            <w:hideMark/>
          </w:tcPr>
          <w:p w14:paraId="35BBA2A4" w14:textId="4554B711"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Costos del proyecto</w:t>
            </w:r>
          </w:p>
        </w:tc>
        <w:tc>
          <w:tcPr>
            <w:tcW w:w="407" w:type="pct"/>
            <w:tcBorders>
              <w:top w:val="single" w:sz="4" w:space="0" w:color="auto"/>
              <w:left w:val="single" w:sz="4" w:space="0" w:color="auto"/>
              <w:bottom w:val="single" w:sz="4" w:space="0" w:color="auto"/>
              <w:right w:val="single" w:sz="4" w:space="0" w:color="auto"/>
            </w:tcBorders>
          </w:tcPr>
          <w:p w14:paraId="7A5B423E" w14:textId="254A8ED0"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11</w:t>
            </w:r>
            <w:r w:rsidR="00001CCA" w:rsidRPr="00607580">
              <w:rPr>
                <w:color w:val="000000"/>
                <w:sz w:val="20"/>
                <w:szCs w:val="20"/>
                <w:lang w:val="es-AR" w:eastAsia="en-CA"/>
              </w:rPr>
              <w:t>7</w:t>
            </w:r>
            <w:r w:rsidR="00001CCA">
              <w:rPr>
                <w:color w:val="000000"/>
                <w:sz w:val="20"/>
                <w:szCs w:val="20"/>
                <w:lang w:val="es-AR" w:eastAsia="en-CA"/>
              </w:rPr>
              <w:t xml:space="preserve"> </w:t>
            </w:r>
            <w:r w:rsidR="00001CCA" w:rsidRPr="00607580">
              <w:rPr>
                <w:color w:val="000000"/>
                <w:sz w:val="20"/>
                <w:szCs w:val="20"/>
                <w:lang w:val="es-AR" w:eastAsia="en-CA"/>
              </w:rPr>
              <w:t>000</w:t>
            </w:r>
          </w:p>
        </w:tc>
        <w:tc>
          <w:tcPr>
            <w:tcW w:w="244" w:type="pct"/>
            <w:tcBorders>
              <w:top w:val="single" w:sz="4" w:space="0" w:color="auto"/>
              <w:left w:val="single" w:sz="4" w:space="0" w:color="auto"/>
              <w:bottom w:val="single" w:sz="4" w:space="0" w:color="auto"/>
              <w:right w:val="single" w:sz="4" w:space="0" w:color="auto"/>
            </w:tcBorders>
          </w:tcPr>
          <w:p w14:paraId="1A094E78"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72141481" w14:textId="0DFFD556"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10</w:t>
            </w:r>
            <w:r w:rsidR="00001CCA" w:rsidRPr="00607580">
              <w:rPr>
                <w:color w:val="000000"/>
                <w:sz w:val="20"/>
                <w:szCs w:val="20"/>
                <w:lang w:val="es-AR" w:eastAsia="en-CA"/>
              </w:rPr>
              <w:t>0</w:t>
            </w:r>
            <w:r w:rsidR="00001CCA">
              <w:rPr>
                <w:color w:val="000000"/>
                <w:sz w:val="20"/>
                <w:szCs w:val="20"/>
                <w:lang w:val="es-AR" w:eastAsia="en-CA"/>
              </w:rPr>
              <w:t xml:space="preserve"> </w:t>
            </w:r>
            <w:r w:rsidR="00001CCA" w:rsidRPr="00607580">
              <w:rPr>
                <w:color w:val="000000"/>
                <w:sz w:val="20"/>
                <w:szCs w:val="20"/>
                <w:lang w:val="es-AR" w:eastAsia="en-CA"/>
              </w:rPr>
              <w:t>000</w:t>
            </w:r>
          </w:p>
        </w:tc>
        <w:tc>
          <w:tcPr>
            <w:tcW w:w="326" w:type="pct"/>
            <w:tcBorders>
              <w:top w:val="single" w:sz="4" w:space="0" w:color="auto"/>
              <w:left w:val="single" w:sz="4" w:space="0" w:color="auto"/>
              <w:bottom w:val="single" w:sz="4" w:space="0" w:color="auto"/>
              <w:right w:val="single" w:sz="4" w:space="0" w:color="auto"/>
            </w:tcBorders>
          </w:tcPr>
          <w:p w14:paraId="07637A93"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285" w:type="pct"/>
            <w:tcBorders>
              <w:top w:val="single" w:sz="4" w:space="0" w:color="auto"/>
              <w:left w:val="single" w:sz="4" w:space="0" w:color="auto"/>
              <w:bottom w:val="single" w:sz="4" w:space="0" w:color="auto"/>
              <w:right w:val="single" w:sz="4" w:space="0" w:color="auto"/>
            </w:tcBorders>
          </w:tcPr>
          <w:p w14:paraId="0E62077D"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4" w:type="pct"/>
            <w:tcBorders>
              <w:top w:val="single" w:sz="4" w:space="0" w:color="auto"/>
              <w:left w:val="single" w:sz="4" w:space="0" w:color="auto"/>
              <w:bottom w:val="single" w:sz="4" w:space="0" w:color="auto"/>
              <w:right w:val="single" w:sz="4" w:space="0" w:color="auto"/>
            </w:tcBorders>
          </w:tcPr>
          <w:p w14:paraId="61C5EEB8"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7" w:type="pct"/>
            <w:tcBorders>
              <w:top w:val="single" w:sz="4" w:space="0" w:color="auto"/>
              <w:left w:val="single" w:sz="4" w:space="0" w:color="auto"/>
              <w:bottom w:val="single" w:sz="4" w:space="0" w:color="auto"/>
              <w:right w:val="single" w:sz="4" w:space="0" w:color="auto"/>
            </w:tcBorders>
          </w:tcPr>
          <w:p w14:paraId="0163FE69"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26" w:type="pct"/>
            <w:tcBorders>
              <w:top w:val="single" w:sz="4" w:space="0" w:color="auto"/>
              <w:left w:val="single" w:sz="4" w:space="0" w:color="auto"/>
              <w:bottom w:val="single" w:sz="4" w:space="0" w:color="auto"/>
              <w:right w:val="single" w:sz="4" w:space="0" w:color="auto"/>
            </w:tcBorders>
          </w:tcPr>
          <w:p w14:paraId="7423B565"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486" w:type="pct"/>
            <w:tcBorders>
              <w:top w:val="single" w:sz="4" w:space="0" w:color="auto"/>
              <w:left w:val="single" w:sz="4" w:space="0" w:color="auto"/>
              <w:bottom w:val="single" w:sz="4" w:space="0" w:color="auto"/>
              <w:right w:val="single" w:sz="4" w:space="0" w:color="auto"/>
            </w:tcBorders>
            <w:shd w:val="clear" w:color="auto" w:fill="FFFFFF" w:themeFill="background1"/>
          </w:tcPr>
          <w:p w14:paraId="18F2C6D3" w14:textId="563FC1A8"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21</w:t>
            </w:r>
            <w:r w:rsidR="00001CCA" w:rsidRPr="00607580">
              <w:rPr>
                <w:color w:val="000000"/>
                <w:sz w:val="20"/>
                <w:szCs w:val="20"/>
                <w:lang w:val="es-AR" w:eastAsia="en-CA"/>
              </w:rPr>
              <w:t>7</w:t>
            </w:r>
            <w:r w:rsidR="00001CCA">
              <w:rPr>
                <w:color w:val="000000"/>
                <w:sz w:val="20"/>
                <w:szCs w:val="20"/>
                <w:lang w:val="es-AR" w:eastAsia="en-CA"/>
              </w:rPr>
              <w:t xml:space="preserve"> </w:t>
            </w:r>
            <w:r w:rsidR="00001CCA" w:rsidRPr="00607580">
              <w:rPr>
                <w:color w:val="000000"/>
                <w:sz w:val="20"/>
                <w:szCs w:val="20"/>
                <w:lang w:val="es-AR" w:eastAsia="en-CA"/>
              </w:rPr>
              <w:t>000</w:t>
            </w:r>
          </w:p>
        </w:tc>
      </w:tr>
      <w:tr w:rsidR="00EC30A7" w:rsidRPr="00607580" w14:paraId="4E0E05FE" w14:textId="77777777" w:rsidTr="00995FA7">
        <w:trPr>
          <w:trHeight w:val="123"/>
        </w:trPr>
        <w:tc>
          <w:tcPr>
            <w:tcW w:w="527" w:type="pct"/>
            <w:vMerge/>
            <w:tcBorders>
              <w:top w:val="single" w:sz="4" w:space="0" w:color="auto"/>
              <w:left w:val="single" w:sz="4" w:space="0" w:color="auto"/>
              <w:bottom w:val="single" w:sz="4" w:space="0" w:color="auto"/>
              <w:right w:val="single" w:sz="4" w:space="0" w:color="auto"/>
            </w:tcBorders>
            <w:vAlign w:val="center"/>
            <w:hideMark/>
          </w:tcPr>
          <w:p w14:paraId="1EA99B0E" w14:textId="77777777" w:rsidR="003C1790" w:rsidRPr="00607580" w:rsidRDefault="003C1790" w:rsidP="00944A22">
            <w:pPr>
              <w:shd w:val="clear" w:color="auto" w:fill="FFFFFF" w:themeFill="background1"/>
              <w:rPr>
                <w:sz w:val="20"/>
                <w:szCs w:val="20"/>
                <w:lang w:val="es-AR"/>
              </w:rPr>
            </w:pPr>
          </w:p>
        </w:tc>
        <w:tc>
          <w:tcPr>
            <w:tcW w:w="448" w:type="pct"/>
            <w:vMerge/>
            <w:tcBorders>
              <w:top w:val="single" w:sz="4" w:space="0" w:color="auto"/>
              <w:left w:val="single" w:sz="4" w:space="0" w:color="auto"/>
              <w:bottom w:val="single" w:sz="4" w:space="0" w:color="auto"/>
              <w:right w:val="single" w:sz="4" w:space="0" w:color="auto"/>
            </w:tcBorders>
            <w:hideMark/>
          </w:tcPr>
          <w:p w14:paraId="6BAE2573" w14:textId="77777777" w:rsidR="003C1790" w:rsidRPr="00607580" w:rsidRDefault="003C1790" w:rsidP="00944A22">
            <w:pPr>
              <w:shd w:val="clear" w:color="auto" w:fill="FFFFFF" w:themeFill="background1"/>
              <w:rPr>
                <w:sz w:val="20"/>
                <w:szCs w:val="20"/>
                <w:lang w:val="es-AR"/>
              </w:rPr>
            </w:pPr>
          </w:p>
        </w:tc>
        <w:tc>
          <w:tcPr>
            <w:tcW w:w="854" w:type="pct"/>
            <w:tcBorders>
              <w:top w:val="single" w:sz="4" w:space="0" w:color="auto"/>
              <w:left w:val="single" w:sz="4" w:space="0" w:color="auto"/>
              <w:bottom w:val="single" w:sz="4" w:space="0" w:color="auto"/>
              <w:right w:val="single" w:sz="4" w:space="0" w:color="auto"/>
            </w:tcBorders>
            <w:hideMark/>
          </w:tcPr>
          <w:p w14:paraId="12DFA3EB" w14:textId="7402143D"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Gastos de apoyo</w:t>
            </w:r>
          </w:p>
        </w:tc>
        <w:tc>
          <w:tcPr>
            <w:tcW w:w="407" w:type="pct"/>
            <w:tcBorders>
              <w:top w:val="single" w:sz="4" w:space="0" w:color="auto"/>
              <w:left w:val="single" w:sz="4" w:space="0" w:color="auto"/>
              <w:bottom w:val="single" w:sz="4" w:space="0" w:color="auto"/>
              <w:right w:val="single" w:sz="4" w:space="0" w:color="auto"/>
            </w:tcBorders>
          </w:tcPr>
          <w:p w14:paraId="28A01AA8" w14:textId="1B7AD681"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1</w:t>
            </w:r>
            <w:r w:rsidR="00001CCA" w:rsidRPr="00607580">
              <w:rPr>
                <w:color w:val="000000"/>
                <w:sz w:val="20"/>
                <w:szCs w:val="20"/>
                <w:lang w:val="es-AR" w:eastAsia="en-CA"/>
              </w:rPr>
              <w:t>0</w:t>
            </w:r>
            <w:r w:rsidR="00001CCA">
              <w:rPr>
                <w:color w:val="000000"/>
                <w:sz w:val="20"/>
                <w:szCs w:val="20"/>
                <w:lang w:val="es-AR" w:eastAsia="en-CA"/>
              </w:rPr>
              <w:t xml:space="preserve"> </w:t>
            </w:r>
            <w:r w:rsidR="00001CCA" w:rsidRPr="00607580">
              <w:rPr>
                <w:color w:val="000000"/>
                <w:sz w:val="20"/>
                <w:szCs w:val="20"/>
                <w:lang w:val="es-AR" w:eastAsia="en-CA"/>
              </w:rPr>
              <w:t>530</w:t>
            </w:r>
          </w:p>
        </w:tc>
        <w:tc>
          <w:tcPr>
            <w:tcW w:w="244" w:type="pct"/>
            <w:tcBorders>
              <w:top w:val="single" w:sz="4" w:space="0" w:color="auto"/>
              <w:left w:val="single" w:sz="4" w:space="0" w:color="auto"/>
              <w:bottom w:val="single" w:sz="4" w:space="0" w:color="auto"/>
              <w:right w:val="single" w:sz="4" w:space="0" w:color="auto"/>
            </w:tcBorders>
          </w:tcPr>
          <w:p w14:paraId="212B5FEC"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180B9FC0" w14:textId="68F3F0E0" w:rsidR="003C1790" w:rsidRPr="00607580" w:rsidRDefault="00001CCA"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9</w:t>
            </w:r>
            <w:r>
              <w:rPr>
                <w:color w:val="000000"/>
                <w:sz w:val="20"/>
                <w:szCs w:val="20"/>
                <w:lang w:val="es-AR" w:eastAsia="en-CA"/>
              </w:rPr>
              <w:t xml:space="preserve"> </w:t>
            </w:r>
            <w:r w:rsidRPr="00607580">
              <w:rPr>
                <w:color w:val="000000"/>
                <w:sz w:val="20"/>
                <w:szCs w:val="20"/>
                <w:lang w:val="es-AR" w:eastAsia="en-CA"/>
              </w:rPr>
              <w:t>000</w:t>
            </w:r>
          </w:p>
        </w:tc>
        <w:tc>
          <w:tcPr>
            <w:tcW w:w="326" w:type="pct"/>
            <w:tcBorders>
              <w:top w:val="single" w:sz="4" w:space="0" w:color="auto"/>
              <w:left w:val="single" w:sz="4" w:space="0" w:color="auto"/>
              <w:bottom w:val="single" w:sz="4" w:space="0" w:color="auto"/>
              <w:right w:val="single" w:sz="4" w:space="0" w:color="auto"/>
            </w:tcBorders>
          </w:tcPr>
          <w:p w14:paraId="10FC5960"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285" w:type="pct"/>
            <w:tcBorders>
              <w:top w:val="single" w:sz="4" w:space="0" w:color="auto"/>
              <w:left w:val="single" w:sz="4" w:space="0" w:color="auto"/>
              <w:bottom w:val="single" w:sz="4" w:space="0" w:color="auto"/>
              <w:right w:val="single" w:sz="4" w:space="0" w:color="auto"/>
            </w:tcBorders>
          </w:tcPr>
          <w:p w14:paraId="3BFD7C6F"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4" w:type="pct"/>
            <w:tcBorders>
              <w:top w:val="single" w:sz="4" w:space="0" w:color="auto"/>
              <w:left w:val="single" w:sz="4" w:space="0" w:color="auto"/>
              <w:bottom w:val="single" w:sz="4" w:space="0" w:color="auto"/>
              <w:right w:val="single" w:sz="4" w:space="0" w:color="auto"/>
            </w:tcBorders>
          </w:tcPr>
          <w:p w14:paraId="069B8FE2"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7" w:type="pct"/>
            <w:tcBorders>
              <w:top w:val="single" w:sz="4" w:space="0" w:color="auto"/>
              <w:left w:val="single" w:sz="4" w:space="0" w:color="auto"/>
              <w:bottom w:val="single" w:sz="4" w:space="0" w:color="auto"/>
              <w:right w:val="single" w:sz="4" w:space="0" w:color="auto"/>
            </w:tcBorders>
          </w:tcPr>
          <w:p w14:paraId="18EB979D"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26" w:type="pct"/>
            <w:tcBorders>
              <w:top w:val="single" w:sz="4" w:space="0" w:color="auto"/>
              <w:left w:val="single" w:sz="4" w:space="0" w:color="auto"/>
              <w:bottom w:val="single" w:sz="4" w:space="0" w:color="auto"/>
              <w:right w:val="single" w:sz="4" w:space="0" w:color="auto"/>
            </w:tcBorders>
          </w:tcPr>
          <w:p w14:paraId="21241297"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486" w:type="pct"/>
            <w:tcBorders>
              <w:top w:val="single" w:sz="4" w:space="0" w:color="auto"/>
              <w:left w:val="single" w:sz="4" w:space="0" w:color="auto"/>
              <w:bottom w:val="single" w:sz="4" w:space="0" w:color="auto"/>
              <w:right w:val="single" w:sz="4" w:space="0" w:color="auto"/>
            </w:tcBorders>
            <w:shd w:val="clear" w:color="auto" w:fill="FFFFFF" w:themeFill="background1"/>
          </w:tcPr>
          <w:p w14:paraId="7FE9F94D" w14:textId="6DEBAA3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1</w:t>
            </w:r>
            <w:r w:rsidR="00001CCA" w:rsidRPr="00607580">
              <w:rPr>
                <w:color w:val="000000"/>
                <w:sz w:val="20"/>
                <w:szCs w:val="20"/>
                <w:lang w:val="es-AR" w:eastAsia="en-CA"/>
              </w:rPr>
              <w:t>9</w:t>
            </w:r>
            <w:r w:rsidR="00001CCA">
              <w:rPr>
                <w:color w:val="000000"/>
                <w:sz w:val="20"/>
                <w:szCs w:val="20"/>
                <w:lang w:val="es-AR" w:eastAsia="en-CA"/>
              </w:rPr>
              <w:t xml:space="preserve"> </w:t>
            </w:r>
            <w:r w:rsidR="00001CCA" w:rsidRPr="00607580">
              <w:rPr>
                <w:color w:val="000000"/>
                <w:sz w:val="20"/>
                <w:szCs w:val="20"/>
                <w:lang w:val="es-AR" w:eastAsia="en-CA"/>
              </w:rPr>
              <w:t>530</w:t>
            </w:r>
          </w:p>
        </w:tc>
      </w:tr>
      <w:tr w:rsidR="00EC30A7" w:rsidRPr="00607580" w14:paraId="7067335F" w14:textId="77777777" w:rsidTr="00995FA7">
        <w:trPr>
          <w:trHeight w:val="246"/>
        </w:trPr>
        <w:tc>
          <w:tcPr>
            <w:tcW w:w="974" w:type="pct"/>
            <w:gridSpan w:val="2"/>
            <w:vMerge w:val="restart"/>
            <w:tcBorders>
              <w:top w:val="single" w:sz="4" w:space="0" w:color="auto"/>
              <w:left w:val="single" w:sz="4" w:space="0" w:color="auto"/>
              <w:bottom w:val="single" w:sz="4" w:space="0" w:color="auto"/>
              <w:right w:val="single" w:sz="4" w:space="0" w:color="auto"/>
            </w:tcBorders>
            <w:hideMark/>
          </w:tcPr>
          <w:p w14:paraId="0B08C767" w14:textId="5FBF5F2D"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Fondos aprobados por el Comité Ejecutivo</w:t>
            </w:r>
            <w:r w:rsidR="003C1790" w:rsidRPr="00607580">
              <w:rPr>
                <w:sz w:val="20"/>
                <w:szCs w:val="20"/>
                <w:lang w:val="es-AR"/>
              </w:rPr>
              <w:t xml:space="preserve"> </w:t>
            </w:r>
            <w:r>
              <w:rPr>
                <w:sz w:val="20"/>
                <w:szCs w:val="20"/>
                <w:lang w:val="es-AR"/>
              </w:rPr>
              <w:t>($EUA)</w:t>
            </w:r>
          </w:p>
        </w:tc>
        <w:tc>
          <w:tcPr>
            <w:tcW w:w="854" w:type="pct"/>
            <w:tcBorders>
              <w:top w:val="single" w:sz="4" w:space="0" w:color="auto"/>
              <w:left w:val="single" w:sz="4" w:space="0" w:color="auto"/>
              <w:bottom w:val="single" w:sz="4" w:space="0" w:color="auto"/>
              <w:right w:val="single" w:sz="4" w:space="0" w:color="auto"/>
            </w:tcBorders>
            <w:hideMark/>
          </w:tcPr>
          <w:p w14:paraId="6AD683FF" w14:textId="3B9EF12E"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Costos del proyecto</w:t>
            </w:r>
          </w:p>
        </w:tc>
        <w:tc>
          <w:tcPr>
            <w:tcW w:w="407" w:type="pct"/>
            <w:tcBorders>
              <w:top w:val="single" w:sz="4" w:space="0" w:color="auto"/>
              <w:left w:val="single" w:sz="4" w:space="0" w:color="auto"/>
              <w:bottom w:val="single" w:sz="4" w:space="0" w:color="auto"/>
              <w:right w:val="single" w:sz="4" w:space="0" w:color="auto"/>
            </w:tcBorders>
          </w:tcPr>
          <w:p w14:paraId="4292B5B6" w14:textId="4221BC5E"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25</w:t>
            </w:r>
            <w:r w:rsidR="00001CCA" w:rsidRPr="00607580">
              <w:rPr>
                <w:color w:val="000000"/>
                <w:sz w:val="20"/>
                <w:szCs w:val="20"/>
                <w:lang w:val="es-AR" w:eastAsia="en-CA"/>
              </w:rPr>
              <w:t>2</w:t>
            </w:r>
            <w:r w:rsidR="00001CCA">
              <w:rPr>
                <w:color w:val="000000"/>
                <w:sz w:val="20"/>
                <w:szCs w:val="20"/>
                <w:lang w:val="es-AR" w:eastAsia="en-CA"/>
              </w:rPr>
              <w:t xml:space="preserve"> </w:t>
            </w:r>
            <w:r w:rsidR="00001CCA" w:rsidRPr="00607580">
              <w:rPr>
                <w:color w:val="000000"/>
                <w:sz w:val="20"/>
                <w:szCs w:val="20"/>
                <w:lang w:val="es-AR" w:eastAsia="en-CA"/>
              </w:rPr>
              <w:t>000</w:t>
            </w:r>
          </w:p>
        </w:tc>
        <w:tc>
          <w:tcPr>
            <w:tcW w:w="244" w:type="pct"/>
            <w:tcBorders>
              <w:top w:val="single" w:sz="4" w:space="0" w:color="auto"/>
              <w:left w:val="single" w:sz="4" w:space="0" w:color="auto"/>
              <w:bottom w:val="single" w:sz="4" w:space="0" w:color="auto"/>
              <w:right w:val="single" w:sz="4" w:space="0" w:color="auto"/>
            </w:tcBorders>
          </w:tcPr>
          <w:p w14:paraId="1151EC80"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0EEA94C3"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26" w:type="pct"/>
            <w:tcBorders>
              <w:top w:val="single" w:sz="4" w:space="0" w:color="auto"/>
              <w:left w:val="single" w:sz="4" w:space="0" w:color="auto"/>
              <w:bottom w:val="single" w:sz="4" w:space="0" w:color="auto"/>
              <w:right w:val="single" w:sz="4" w:space="0" w:color="auto"/>
            </w:tcBorders>
          </w:tcPr>
          <w:p w14:paraId="5859C166"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285" w:type="pct"/>
            <w:tcBorders>
              <w:top w:val="single" w:sz="4" w:space="0" w:color="auto"/>
              <w:left w:val="single" w:sz="4" w:space="0" w:color="auto"/>
              <w:bottom w:val="single" w:sz="4" w:space="0" w:color="auto"/>
              <w:right w:val="single" w:sz="4" w:space="0" w:color="auto"/>
            </w:tcBorders>
          </w:tcPr>
          <w:p w14:paraId="065D479D"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4" w:type="pct"/>
            <w:tcBorders>
              <w:top w:val="single" w:sz="4" w:space="0" w:color="auto"/>
              <w:left w:val="single" w:sz="4" w:space="0" w:color="auto"/>
              <w:bottom w:val="single" w:sz="4" w:space="0" w:color="auto"/>
              <w:right w:val="single" w:sz="4" w:space="0" w:color="auto"/>
            </w:tcBorders>
          </w:tcPr>
          <w:p w14:paraId="4391188B"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7" w:type="pct"/>
            <w:tcBorders>
              <w:top w:val="single" w:sz="4" w:space="0" w:color="auto"/>
              <w:left w:val="single" w:sz="4" w:space="0" w:color="auto"/>
              <w:bottom w:val="single" w:sz="4" w:space="0" w:color="auto"/>
              <w:right w:val="single" w:sz="4" w:space="0" w:color="auto"/>
            </w:tcBorders>
          </w:tcPr>
          <w:p w14:paraId="3067636A"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26" w:type="pct"/>
            <w:tcBorders>
              <w:top w:val="single" w:sz="4" w:space="0" w:color="auto"/>
              <w:left w:val="single" w:sz="4" w:space="0" w:color="auto"/>
              <w:bottom w:val="single" w:sz="4" w:space="0" w:color="auto"/>
              <w:right w:val="single" w:sz="4" w:space="0" w:color="auto"/>
            </w:tcBorders>
          </w:tcPr>
          <w:p w14:paraId="095DA7F6"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486" w:type="pct"/>
            <w:tcBorders>
              <w:top w:val="single" w:sz="4" w:space="0" w:color="auto"/>
              <w:left w:val="single" w:sz="4" w:space="0" w:color="auto"/>
              <w:bottom w:val="single" w:sz="4" w:space="0" w:color="auto"/>
              <w:right w:val="single" w:sz="4" w:space="0" w:color="auto"/>
            </w:tcBorders>
            <w:shd w:val="clear" w:color="auto" w:fill="FFFFFF" w:themeFill="background1"/>
          </w:tcPr>
          <w:p w14:paraId="690142A9" w14:textId="4A88845B"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25</w:t>
            </w:r>
            <w:r w:rsidR="00001CCA" w:rsidRPr="00607580">
              <w:rPr>
                <w:color w:val="000000"/>
                <w:sz w:val="20"/>
                <w:szCs w:val="20"/>
                <w:lang w:val="es-AR" w:eastAsia="en-CA"/>
              </w:rPr>
              <w:t>2</w:t>
            </w:r>
            <w:r w:rsidR="00001CCA">
              <w:rPr>
                <w:color w:val="000000"/>
                <w:sz w:val="20"/>
                <w:szCs w:val="20"/>
                <w:lang w:val="es-AR" w:eastAsia="en-CA"/>
              </w:rPr>
              <w:t xml:space="preserve"> </w:t>
            </w:r>
            <w:r w:rsidR="00001CCA" w:rsidRPr="00607580">
              <w:rPr>
                <w:color w:val="000000"/>
                <w:sz w:val="20"/>
                <w:szCs w:val="20"/>
                <w:lang w:val="es-AR" w:eastAsia="en-CA"/>
              </w:rPr>
              <w:t>000</w:t>
            </w:r>
          </w:p>
        </w:tc>
      </w:tr>
      <w:tr w:rsidR="00EC30A7" w:rsidRPr="00607580" w14:paraId="0F204A8A" w14:textId="77777777" w:rsidTr="00995FA7">
        <w:trPr>
          <w:trHeight w:val="180"/>
        </w:trPr>
        <w:tc>
          <w:tcPr>
            <w:tcW w:w="974" w:type="pct"/>
            <w:gridSpan w:val="2"/>
            <w:vMerge/>
            <w:tcBorders>
              <w:top w:val="single" w:sz="4" w:space="0" w:color="auto"/>
              <w:left w:val="single" w:sz="4" w:space="0" w:color="auto"/>
              <w:bottom w:val="single" w:sz="4" w:space="0" w:color="auto"/>
              <w:right w:val="single" w:sz="4" w:space="0" w:color="auto"/>
            </w:tcBorders>
            <w:vAlign w:val="center"/>
            <w:hideMark/>
          </w:tcPr>
          <w:p w14:paraId="422AA585" w14:textId="77777777" w:rsidR="003C1790" w:rsidRPr="00607580" w:rsidRDefault="003C1790" w:rsidP="00944A22">
            <w:pPr>
              <w:shd w:val="clear" w:color="auto" w:fill="FFFFFF" w:themeFill="background1"/>
              <w:rPr>
                <w:sz w:val="20"/>
                <w:szCs w:val="20"/>
                <w:lang w:val="es-AR"/>
              </w:rPr>
            </w:pPr>
          </w:p>
        </w:tc>
        <w:tc>
          <w:tcPr>
            <w:tcW w:w="854" w:type="pct"/>
            <w:tcBorders>
              <w:top w:val="single" w:sz="4" w:space="0" w:color="auto"/>
              <w:left w:val="single" w:sz="4" w:space="0" w:color="auto"/>
              <w:bottom w:val="single" w:sz="4" w:space="0" w:color="auto"/>
              <w:right w:val="single" w:sz="4" w:space="0" w:color="auto"/>
            </w:tcBorders>
            <w:hideMark/>
          </w:tcPr>
          <w:p w14:paraId="791CA944" w14:textId="43EF6009"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Gastos de apoyo</w:t>
            </w:r>
          </w:p>
        </w:tc>
        <w:tc>
          <w:tcPr>
            <w:tcW w:w="407" w:type="pct"/>
            <w:tcBorders>
              <w:top w:val="single" w:sz="4" w:space="0" w:color="auto"/>
              <w:left w:val="single" w:sz="4" w:space="0" w:color="auto"/>
              <w:bottom w:val="single" w:sz="4" w:space="0" w:color="auto"/>
              <w:right w:val="single" w:sz="4" w:space="0" w:color="auto"/>
            </w:tcBorders>
          </w:tcPr>
          <w:p w14:paraId="5B96A09E" w14:textId="2A44D044"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w:t>
            </w:r>
            <w:r w:rsidR="00001CCA" w:rsidRPr="00607580">
              <w:rPr>
                <w:color w:val="000000"/>
                <w:sz w:val="20"/>
                <w:szCs w:val="20"/>
                <w:lang w:val="es-AR" w:eastAsia="en-CA"/>
              </w:rPr>
              <w:t>8</w:t>
            </w:r>
            <w:r w:rsidR="00001CCA">
              <w:rPr>
                <w:color w:val="000000"/>
                <w:sz w:val="20"/>
                <w:szCs w:val="20"/>
                <w:lang w:val="es-AR" w:eastAsia="en-CA"/>
              </w:rPr>
              <w:t xml:space="preserve"> </w:t>
            </w:r>
            <w:r w:rsidR="00001CCA" w:rsidRPr="00607580">
              <w:rPr>
                <w:color w:val="000000"/>
                <w:sz w:val="20"/>
                <w:szCs w:val="20"/>
                <w:lang w:val="es-AR" w:eastAsia="en-CA"/>
              </w:rPr>
              <w:t>080</w:t>
            </w:r>
          </w:p>
        </w:tc>
        <w:tc>
          <w:tcPr>
            <w:tcW w:w="244" w:type="pct"/>
            <w:tcBorders>
              <w:top w:val="single" w:sz="4" w:space="0" w:color="auto"/>
              <w:left w:val="single" w:sz="4" w:space="0" w:color="auto"/>
              <w:bottom w:val="single" w:sz="4" w:space="0" w:color="auto"/>
              <w:right w:val="single" w:sz="4" w:space="0" w:color="auto"/>
            </w:tcBorders>
          </w:tcPr>
          <w:p w14:paraId="3C9CC49C"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652F6E22"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26" w:type="pct"/>
            <w:tcBorders>
              <w:top w:val="single" w:sz="4" w:space="0" w:color="auto"/>
              <w:left w:val="single" w:sz="4" w:space="0" w:color="auto"/>
              <w:bottom w:val="single" w:sz="4" w:space="0" w:color="auto"/>
              <w:right w:val="single" w:sz="4" w:space="0" w:color="auto"/>
            </w:tcBorders>
          </w:tcPr>
          <w:p w14:paraId="67A109E8"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285" w:type="pct"/>
            <w:tcBorders>
              <w:top w:val="single" w:sz="4" w:space="0" w:color="auto"/>
              <w:left w:val="single" w:sz="4" w:space="0" w:color="auto"/>
              <w:bottom w:val="single" w:sz="4" w:space="0" w:color="auto"/>
              <w:right w:val="single" w:sz="4" w:space="0" w:color="auto"/>
            </w:tcBorders>
          </w:tcPr>
          <w:p w14:paraId="2805F747"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4" w:type="pct"/>
            <w:tcBorders>
              <w:top w:val="single" w:sz="4" w:space="0" w:color="auto"/>
              <w:left w:val="single" w:sz="4" w:space="0" w:color="auto"/>
              <w:bottom w:val="single" w:sz="4" w:space="0" w:color="auto"/>
              <w:right w:val="single" w:sz="4" w:space="0" w:color="auto"/>
            </w:tcBorders>
          </w:tcPr>
          <w:p w14:paraId="07EC2B26"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67" w:type="pct"/>
            <w:tcBorders>
              <w:top w:val="single" w:sz="4" w:space="0" w:color="auto"/>
              <w:left w:val="single" w:sz="4" w:space="0" w:color="auto"/>
              <w:bottom w:val="single" w:sz="4" w:space="0" w:color="auto"/>
              <w:right w:val="single" w:sz="4" w:space="0" w:color="auto"/>
            </w:tcBorders>
          </w:tcPr>
          <w:p w14:paraId="0A4007CE"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326" w:type="pct"/>
            <w:tcBorders>
              <w:top w:val="single" w:sz="4" w:space="0" w:color="auto"/>
              <w:left w:val="single" w:sz="4" w:space="0" w:color="auto"/>
              <w:bottom w:val="single" w:sz="4" w:space="0" w:color="auto"/>
              <w:right w:val="single" w:sz="4" w:space="0" w:color="auto"/>
            </w:tcBorders>
          </w:tcPr>
          <w:p w14:paraId="557829C0"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0</w:t>
            </w:r>
          </w:p>
        </w:tc>
        <w:tc>
          <w:tcPr>
            <w:tcW w:w="486" w:type="pct"/>
            <w:tcBorders>
              <w:top w:val="single" w:sz="4" w:space="0" w:color="auto"/>
              <w:left w:val="single" w:sz="4" w:space="0" w:color="auto"/>
              <w:bottom w:val="single" w:sz="4" w:space="0" w:color="auto"/>
              <w:right w:val="single" w:sz="4" w:space="0" w:color="auto"/>
            </w:tcBorders>
            <w:shd w:val="clear" w:color="auto" w:fill="FFFFFF" w:themeFill="background1"/>
          </w:tcPr>
          <w:p w14:paraId="7DE68243" w14:textId="4674629C"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w:t>
            </w:r>
            <w:r w:rsidR="00001CCA" w:rsidRPr="00607580">
              <w:rPr>
                <w:color w:val="000000"/>
                <w:sz w:val="20"/>
                <w:szCs w:val="20"/>
                <w:lang w:val="es-AR" w:eastAsia="en-CA"/>
              </w:rPr>
              <w:t>8</w:t>
            </w:r>
            <w:r w:rsidR="00001CCA">
              <w:rPr>
                <w:color w:val="000000"/>
                <w:sz w:val="20"/>
                <w:szCs w:val="20"/>
                <w:lang w:val="es-AR" w:eastAsia="en-CA"/>
              </w:rPr>
              <w:t xml:space="preserve"> </w:t>
            </w:r>
            <w:r w:rsidR="00001CCA" w:rsidRPr="00607580">
              <w:rPr>
                <w:color w:val="000000"/>
                <w:sz w:val="20"/>
                <w:szCs w:val="20"/>
                <w:lang w:val="es-AR" w:eastAsia="en-CA"/>
              </w:rPr>
              <w:t>080</w:t>
            </w:r>
          </w:p>
        </w:tc>
      </w:tr>
      <w:tr w:rsidR="00EC30A7" w:rsidRPr="00607580" w14:paraId="4A915C4C" w14:textId="77777777" w:rsidTr="00995FA7">
        <w:trPr>
          <w:trHeight w:val="479"/>
        </w:trPr>
        <w:tc>
          <w:tcPr>
            <w:tcW w:w="974" w:type="pct"/>
            <w:gridSpan w:val="2"/>
            <w:vMerge w:val="restart"/>
            <w:tcBorders>
              <w:top w:val="single" w:sz="4" w:space="0" w:color="auto"/>
              <w:left w:val="single" w:sz="4" w:space="0" w:color="auto"/>
              <w:bottom w:val="single" w:sz="4" w:space="0" w:color="auto"/>
              <w:right w:val="single" w:sz="4" w:space="0" w:color="auto"/>
            </w:tcBorders>
            <w:hideMark/>
          </w:tcPr>
          <w:p w14:paraId="64D84FE5" w14:textId="03213662" w:rsidR="003C1790" w:rsidRPr="00607580" w:rsidRDefault="003C1790" w:rsidP="00944A22">
            <w:pPr>
              <w:shd w:val="clear" w:color="auto" w:fill="FFFFFF" w:themeFill="background1"/>
              <w:spacing w:afterLines="20" w:after="48"/>
              <w:ind w:right="-13"/>
              <w:jc w:val="left"/>
              <w:rPr>
                <w:sz w:val="20"/>
                <w:szCs w:val="20"/>
                <w:lang w:val="es-AR"/>
              </w:rPr>
            </w:pPr>
            <w:proofErr w:type="gramStart"/>
            <w:r w:rsidRPr="00607580">
              <w:rPr>
                <w:sz w:val="20"/>
                <w:szCs w:val="20"/>
                <w:lang w:val="es-AR"/>
              </w:rPr>
              <w:t>Total</w:t>
            </w:r>
            <w:proofErr w:type="gramEnd"/>
            <w:r w:rsidRPr="00607580">
              <w:rPr>
                <w:sz w:val="20"/>
                <w:szCs w:val="20"/>
                <w:lang w:val="es-AR"/>
              </w:rPr>
              <w:t xml:space="preserve"> </w:t>
            </w:r>
            <w:r w:rsidR="00762C4F">
              <w:rPr>
                <w:sz w:val="20"/>
                <w:szCs w:val="20"/>
                <w:lang w:val="es-AR"/>
              </w:rPr>
              <w:t xml:space="preserve">de fondos recomendados para aprobación en esta reunión </w:t>
            </w:r>
            <w:r w:rsidR="00762C4F">
              <w:rPr>
                <w:sz w:val="19"/>
                <w:szCs w:val="19"/>
                <w:lang w:val="es-AR"/>
              </w:rPr>
              <w:t>($EUA)</w:t>
            </w:r>
          </w:p>
        </w:tc>
        <w:tc>
          <w:tcPr>
            <w:tcW w:w="854" w:type="pct"/>
            <w:tcBorders>
              <w:top w:val="single" w:sz="4" w:space="0" w:color="auto"/>
              <w:left w:val="single" w:sz="4" w:space="0" w:color="auto"/>
              <w:bottom w:val="single" w:sz="4" w:space="0" w:color="auto"/>
              <w:right w:val="single" w:sz="4" w:space="0" w:color="auto"/>
            </w:tcBorders>
            <w:hideMark/>
          </w:tcPr>
          <w:p w14:paraId="597DF422" w14:textId="5365D27C"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Costos del proyecto</w:t>
            </w:r>
          </w:p>
        </w:tc>
        <w:tc>
          <w:tcPr>
            <w:tcW w:w="407" w:type="pct"/>
            <w:tcBorders>
              <w:top w:val="single" w:sz="4" w:space="0" w:color="auto"/>
              <w:left w:val="single" w:sz="4" w:space="0" w:color="auto"/>
              <w:bottom w:val="single" w:sz="4" w:space="0" w:color="auto"/>
              <w:right w:val="single" w:sz="4" w:space="0" w:color="auto"/>
            </w:tcBorders>
          </w:tcPr>
          <w:p w14:paraId="500BA46D"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244" w:type="pct"/>
            <w:tcBorders>
              <w:top w:val="single" w:sz="4" w:space="0" w:color="auto"/>
              <w:left w:val="single" w:sz="4" w:space="0" w:color="auto"/>
              <w:bottom w:val="single" w:sz="4" w:space="0" w:color="auto"/>
              <w:right w:val="single" w:sz="4" w:space="0" w:color="auto"/>
            </w:tcBorders>
          </w:tcPr>
          <w:p w14:paraId="69AFCEE6"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18A13D93" w14:textId="5188A675"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26</w:t>
            </w:r>
            <w:r w:rsidR="00001CCA" w:rsidRPr="00607580">
              <w:rPr>
                <w:color w:val="000000"/>
                <w:sz w:val="20"/>
                <w:szCs w:val="20"/>
                <w:lang w:val="es-AR" w:eastAsia="en-CA"/>
              </w:rPr>
              <w:t>0</w:t>
            </w:r>
            <w:r w:rsidR="00001CCA">
              <w:rPr>
                <w:color w:val="000000"/>
                <w:sz w:val="20"/>
                <w:szCs w:val="20"/>
                <w:lang w:val="es-AR" w:eastAsia="en-CA"/>
              </w:rPr>
              <w:t xml:space="preserve"> </w:t>
            </w:r>
            <w:r w:rsidR="00001CCA" w:rsidRPr="00607580">
              <w:rPr>
                <w:color w:val="000000"/>
                <w:sz w:val="20"/>
                <w:szCs w:val="20"/>
                <w:lang w:val="es-AR" w:eastAsia="en-CA"/>
              </w:rPr>
              <w:t>000</w:t>
            </w:r>
          </w:p>
        </w:tc>
        <w:tc>
          <w:tcPr>
            <w:tcW w:w="326" w:type="pct"/>
            <w:tcBorders>
              <w:top w:val="single" w:sz="4" w:space="0" w:color="auto"/>
              <w:left w:val="single" w:sz="4" w:space="0" w:color="auto"/>
              <w:bottom w:val="single" w:sz="4" w:space="0" w:color="auto"/>
              <w:right w:val="single" w:sz="4" w:space="0" w:color="auto"/>
            </w:tcBorders>
          </w:tcPr>
          <w:p w14:paraId="7CC3F914"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285" w:type="pct"/>
            <w:tcBorders>
              <w:top w:val="single" w:sz="4" w:space="0" w:color="auto"/>
              <w:left w:val="single" w:sz="4" w:space="0" w:color="auto"/>
              <w:bottom w:val="single" w:sz="4" w:space="0" w:color="auto"/>
              <w:right w:val="single" w:sz="4" w:space="0" w:color="auto"/>
            </w:tcBorders>
          </w:tcPr>
          <w:p w14:paraId="05377BD1"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364" w:type="pct"/>
            <w:tcBorders>
              <w:top w:val="single" w:sz="4" w:space="0" w:color="auto"/>
              <w:left w:val="single" w:sz="4" w:space="0" w:color="auto"/>
              <w:bottom w:val="single" w:sz="4" w:space="0" w:color="auto"/>
              <w:right w:val="single" w:sz="4" w:space="0" w:color="auto"/>
            </w:tcBorders>
          </w:tcPr>
          <w:p w14:paraId="3C95A4AB"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367" w:type="pct"/>
            <w:tcBorders>
              <w:top w:val="single" w:sz="4" w:space="0" w:color="auto"/>
              <w:left w:val="single" w:sz="4" w:space="0" w:color="auto"/>
              <w:bottom w:val="single" w:sz="4" w:space="0" w:color="auto"/>
              <w:right w:val="single" w:sz="4" w:space="0" w:color="auto"/>
            </w:tcBorders>
          </w:tcPr>
          <w:p w14:paraId="53DB003F"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326" w:type="pct"/>
            <w:tcBorders>
              <w:top w:val="single" w:sz="4" w:space="0" w:color="auto"/>
              <w:left w:val="single" w:sz="4" w:space="0" w:color="auto"/>
              <w:bottom w:val="single" w:sz="4" w:space="0" w:color="auto"/>
              <w:right w:val="single" w:sz="4" w:space="0" w:color="auto"/>
            </w:tcBorders>
          </w:tcPr>
          <w:p w14:paraId="13A55FB5"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486" w:type="pct"/>
            <w:tcBorders>
              <w:top w:val="single" w:sz="4" w:space="0" w:color="auto"/>
              <w:left w:val="single" w:sz="4" w:space="0" w:color="auto"/>
              <w:bottom w:val="single" w:sz="4" w:space="0" w:color="auto"/>
              <w:right w:val="single" w:sz="4" w:space="0" w:color="auto"/>
            </w:tcBorders>
            <w:shd w:val="clear" w:color="auto" w:fill="FFFFFF" w:themeFill="background1"/>
          </w:tcPr>
          <w:p w14:paraId="4A556F08" w14:textId="4A3198C7"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26</w:t>
            </w:r>
            <w:r w:rsidR="00001CCA" w:rsidRPr="00607580">
              <w:rPr>
                <w:color w:val="000000"/>
                <w:sz w:val="20"/>
                <w:szCs w:val="20"/>
                <w:lang w:val="es-AR" w:eastAsia="en-CA"/>
              </w:rPr>
              <w:t>0</w:t>
            </w:r>
            <w:r w:rsidR="00001CCA">
              <w:rPr>
                <w:color w:val="000000"/>
                <w:sz w:val="20"/>
                <w:szCs w:val="20"/>
                <w:lang w:val="es-AR" w:eastAsia="en-CA"/>
              </w:rPr>
              <w:t xml:space="preserve"> </w:t>
            </w:r>
            <w:r w:rsidR="00001CCA" w:rsidRPr="00607580">
              <w:rPr>
                <w:color w:val="000000"/>
                <w:sz w:val="20"/>
                <w:szCs w:val="20"/>
                <w:lang w:val="es-AR" w:eastAsia="en-CA"/>
              </w:rPr>
              <w:t>000</w:t>
            </w:r>
          </w:p>
        </w:tc>
      </w:tr>
      <w:tr w:rsidR="00EC30A7" w:rsidRPr="00607580" w14:paraId="08521D18" w14:textId="77777777" w:rsidTr="00995FA7">
        <w:trPr>
          <w:trHeight w:val="479"/>
        </w:trPr>
        <w:tc>
          <w:tcPr>
            <w:tcW w:w="974" w:type="pct"/>
            <w:gridSpan w:val="2"/>
            <w:vMerge/>
            <w:tcBorders>
              <w:top w:val="single" w:sz="4" w:space="0" w:color="auto"/>
              <w:left w:val="single" w:sz="4" w:space="0" w:color="auto"/>
              <w:bottom w:val="single" w:sz="4" w:space="0" w:color="auto"/>
              <w:right w:val="single" w:sz="4" w:space="0" w:color="auto"/>
            </w:tcBorders>
            <w:vAlign w:val="center"/>
            <w:hideMark/>
          </w:tcPr>
          <w:p w14:paraId="458EBA02" w14:textId="77777777" w:rsidR="003C1790" w:rsidRPr="00607580" w:rsidRDefault="003C1790" w:rsidP="00944A22">
            <w:pPr>
              <w:shd w:val="clear" w:color="auto" w:fill="FFFFFF" w:themeFill="background1"/>
              <w:rPr>
                <w:sz w:val="20"/>
                <w:szCs w:val="20"/>
                <w:lang w:val="es-AR"/>
              </w:rPr>
            </w:pPr>
          </w:p>
        </w:tc>
        <w:tc>
          <w:tcPr>
            <w:tcW w:w="854" w:type="pct"/>
            <w:tcBorders>
              <w:top w:val="single" w:sz="4" w:space="0" w:color="auto"/>
              <w:left w:val="single" w:sz="4" w:space="0" w:color="auto"/>
              <w:bottom w:val="single" w:sz="4" w:space="0" w:color="auto"/>
              <w:right w:val="single" w:sz="4" w:space="0" w:color="auto"/>
            </w:tcBorders>
            <w:hideMark/>
          </w:tcPr>
          <w:p w14:paraId="0F82B5DF" w14:textId="3AD1D407" w:rsidR="003C1790" w:rsidRPr="00607580" w:rsidRDefault="00762C4F" w:rsidP="00944A22">
            <w:pPr>
              <w:shd w:val="clear" w:color="auto" w:fill="FFFFFF" w:themeFill="background1"/>
              <w:spacing w:afterLines="20" w:after="48"/>
              <w:jc w:val="left"/>
              <w:rPr>
                <w:sz w:val="20"/>
                <w:szCs w:val="20"/>
                <w:lang w:val="es-AR"/>
              </w:rPr>
            </w:pPr>
            <w:r>
              <w:rPr>
                <w:sz w:val="20"/>
                <w:szCs w:val="20"/>
                <w:lang w:val="es-AR"/>
              </w:rPr>
              <w:t>Gastos de apoyo</w:t>
            </w:r>
          </w:p>
        </w:tc>
        <w:tc>
          <w:tcPr>
            <w:tcW w:w="407" w:type="pct"/>
            <w:tcBorders>
              <w:top w:val="single" w:sz="4" w:space="0" w:color="auto"/>
              <w:left w:val="single" w:sz="4" w:space="0" w:color="auto"/>
              <w:bottom w:val="single" w:sz="4" w:space="0" w:color="auto"/>
              <w:right w:val="single" w:sz="4" w:space="0" w:color="auto"/>
            </w:tcBorders>
          </w:tcPr>
          <w:p w14:paraId="2487E901"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244" w:type="pct"/>
            <w:tcBorders>
              <w:top w:val="single" w:sz="4" w:space="0" w:color="auto"/>
              <w:left w:val="single" w:sz="4" w:space="0" w:color="auto"/>
              <w:bottom w:val="single" w:sz="4" w:space="0" w:color="auto"/>
              <w:right w:val="single" w:sz="4" w:space="0" w:color="auto"/>
            </w:tcBorders>
          </w:tcPr>
          <w:p w14:paraId="0D029FA9"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tcPr>
          <w:p w14:paraId="38B3D722" w14:textId="32FDA19A"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w:t>
            </w:r>
            <w:r w:rsidR="00001CCA" w:rsidRPr="00607580">
              <w:rPr>
                <w:color w:val="000000"/>
                <w:sz w:val="20"/>
                <w:szCs w:val="20"/>
                <w:lang w:val="es-AR" w:eastAsia="en-CA"/>
              </w:rPr>
              <w:t>9</w:t>
            </w:r>
            <w:r w:rsidR="00001CCA">
              <w:rPr>
                <w:color w:val="000000"/>
                <w:sz w:val="20"/>
                <w:szCs w:val="20"/>
                <w:lang w:val="es-AR" w:eastAsia="en-CA"/>
              </w:rPr>
              <w:t xml:space="preserve"> </w:t>
            </w:r>
            <w:r w:rsidR="00001CCA" w:rsidRPr="00607580">
              <w:rPr>
                <w:color w:val="000000"/>
                <w:sz w:val="20"/>
                <w:szCs w:val="20"/>
                <w:lang w:val="es-AR" w:eastAsia="en-CA"/>
              </w:rPr>
              <w:t>800</w:t>
            </w:r>
          </w:p>
        </w:tc>
        <w:tc>
          <w:tcPr>
            <w:tcW w:w="326" w:type="pct"/>
            <w:tcBorders>
              <w:top w:val="single" w:sz="4" w:space="0" w:color="auto"/>
              <w:left w:val="single" w:sz="4" w:space="0" w:color="auto"/>
              <w:bottom w:val="single" w:sz="4" w:space="0" w:color="auto"/>
              <w:right w:val="single" w:sz="4" w:space="0" w:color="auto"/>
            </w:tcBorders>
          </w:tcPr>
          <w:p w14:paraId="66510ACA"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285" w:type="pct"/>
            <w:tcBorders>
              <w:top w:val="single" w:sz="4" w:space="0" w:color="auto"/>
              <w:left w:val="single" w:sz="4" w:space="0" w:color="auto"/>
              <w:bottom w:val="single" w:sz="4" w:space="0" w:color="auto"/>
              <w:right w:val="single" w:sz="4" w:space="0" w:color="auto"/>
            </w:tcBorders>
          </w:tcPr>
          <w:p w14:paraId="4E17E69C"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364" w:type="pct"/>
            <w:tcBorders>
              <w:top w:val="single" w:sz="4" w:space="0" w:color="auto"/>
              <w:left w:val="single" w:sz="4" w:space="0" w:color="auto"/>
              <w:bottom w:val="single" w:sz="4" w:space="0" w:color="auto"/>
              <w:right w:val="single" w:sz="4" w:space="0" w:color="auto"/>
            </w:tcBorders>
          </w:tcPr>
          <w:p w14:paraId="05F6D8D9"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367" w:type="pct"/>
            <w:tcBorders>
              <w:top w:val="single" w:sz="4" w:space="0" w:color="auto"/>
              <w:left w:val="single" w:sz="4" w:space="0" w:color="auto"/>
              <w:bottom w:val="single" w:sz="4" w:space="0" w:color="auto"/>
              <w:right w:val="single" w:sz="4" w:space="0" w:color="auto"/>
            </w:tcBorders>
          </w:tcPr>
          <w:p w14:paraId="69E9BF11"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326" w:type="pct"/>
            <w:tcBorders>
              <w:top w:val="single" w:sz="4" w:space="0" w:color="auto"/>
              <w:left w:val="single" w:sz="4" w:space="0" w:color="auto"/>
              <w:bottom w:val="single" w:sz="4" w:space="0" w:color="auto"/>
              <w:right w:val="single" w:sz="4" w:space="0" w:color="auto"/>
            </w:tcBorders>
          </w:tcPr>
          <w:p w14:paraId="4753DEE5" w14:textId="77777777" w:rsidR="003C1790" w:rsidRPr="00607580" w:rsidRDefault="003C1790" w:rsidP="00944A22">
            <w:pPr>
              <w:shd w:val="clear" w:color="auto" w:fill="FFFFFF" w:themeFill="background1"/>
              <w:spacing w:afterLines="20" w:after="48"/>
              <w:jc w:val="right"/>
              <w:rPr>
                <w:color w:val="000000"/>
                <w:sz w:val="20"/>
                <w:szCs w:val="20"/>
                <w:lang w:val="es-AR" w:eastAsia="en-CA"/>
              </w:rPr>
            </w:pPr>
          </w:p>
        </w:tc>
        <w:tc>
          <w:tcPr>
            <w:tcW w:w="486" w:type="pct"/>
            <w:tcBorders>
              <w:top w:val="single" w:sz="4" w:space="0" w:color="auto"/>
              <w:left w:val="single" w:sz="4" w:space="0" w:color="auto"/>
              <w:bottom w:val="single" w:sz="4" w:space="0" w:color="auto"/>
              <w:right w:val="single" w:sz="4" w:space="0" w:color="auto"/>
            </w:tcBorders>
            <w:shd w:val="clear" w:color="auto" w:fill="FFFFFF" w:themeFill="background1"/>
          </w:tcPr>
          <w:p w14:paraId="779ACA5C" w14:textId="4B3DF2E6" w:rsidR="003C1790" w:rsidRPr="00607580" w:rsidRDefault="003C1790" w:rsidP="00944A22">
            <w:pPr>
              <w:shd w:val="clear" w:color="auto" w:fill="FFFFFF" w:themeFill="background1"/>
              <w:spacing w:afterLines="20" w:after="48"/>
              <w:jc w:val="right"/>
              <w:rPr>
                <w:color w:val="000000"/>
                <w:sz w:val="20"/>
                <w:szCs w:val="20"/>
                <w:lang w:val="es-AR" w:eastAsia="en-CA"/>
              </w:rPr>
            </w:pPr>
            <w:r w:rsidRPr="00607580">
              <w:rPr>
                <w:color w:val="000000"/>
                <w:sz w:val="20"/>
                <w:szCs w:val="20"/>
                <w:lang w:val="es-AR" w:eastAsia="en-CA"/>
              </w:rPr>
              <w:t>2</w:t>
            </w:r>
            <w:r w:rsidR="00001CCA" w:rsidRPr="00607580">
              <w:rPr>
                <w:color w:val="000000"/>
                <w:sz w:val="20"/>
                <w:szCs w:val="20"/>
                <w:lang w:val="es-AR" w:eastAsia="en-CA"/>
              </w:rPr>
              <w:t>9</w:t>
            </w:r>
            <w:r w:rsidR="00001CCA">
              <w:rPr>
                <w:color w:val="000000"/>
                <w:sz w:val="20"/>
                <w:szCs w:val="20"/>
                <w:lang w:val="es-AR" w:eastAsia="en-CA"/>
              </w:rPr>
              <w:t xml:space="preserve"> </w:t>
            </w:r>
            <w:r w:rsidR="00001CCA" w:rsidRPr="00607580">
              <w:rPr>
                <w:color w:val="000000"/>
                <w:sz w:val="20"/>
                <w:szCs w:val="20"/>
                <w:lang w:val="es-AR" w:eastAsia="en-CA"/>
              </w:rPr>
              <w:t>800</w:t>
            </w:r>
          </w:p>
        </w:tc>
      </w:tr>
    </w:tbl>
    <w:p w14:paraId="5132C3F6" w14:textId="68684C36" w:rsidR="003C1790" w:rsidRPr="00995FA7" w:rsidRDefault="003C1790" w:rsidP="003C1790">
      <w:pPr>
        <w:shd w:val="clear" w:color="auto" w:fill="FFFFFF" w:themeFill="background1"/>
        <w:ind w:right="-563"/>
        <w:rPr>
          <w:sz w:val="16"/>
          <w:szCs w:val="16"/>
          <w:lang w:val="es-AR"/>
        </w:rPr>
      </w:pPr>
      <w:r w:rsidRPr="00607580">
        <w:rPr>
          <w:sz w:val="18"/>
          <w:szCs w:val="18"/>
          <w:lang w:val="es-AR"/>
        </w:rPr>
        <w:t>*</w:t>
      </w:r>
      <w:r w:rsidR="00762C4F" w:rsidRPr="00EC30A7">
        <w:rPr>
          <w:lang w:val="fr-FR"/>
        </w:rPr>
        <w:t xml:space="preserve"> </w:t>
      </w:r>
      <w:r w:rsidR="00762C4F" w:rsidRPr="00762C4F">
        <w:rPr>
          <w:sz w:val="18"/>
          <w:szCs w:val="18"/>
          <w:lang w:val="es-AR"/>
        </w:rPr>
        <w:t xml:space="preserve">La financiación para 2023 incluye 70 000 </w:t>
      </w:r>
      <w:r w:rsidR="00762C4F">
        <w:rPr>
          <w:sz w:val="18"/>
          <w:szCs w:val="18"/>
          <w:lang w:val="es-AR"/>
        </w:rPr>
        <w:t>$EUA</w:t>
      </w:r>
      <w:r w:rsidR="00762C4F" w:rsidRPr="00762C4F">
        <w:rPr>
          <w:sz w:val="18"/>
          <w:szCs w:val="18"/>
          <w:lang w:val="es-AR"/>
        </w:rPr>
        <w:t xml:space="preserve">, más </w:t>
      </w:r>
      <w:r w:rsidR="00762C4F">
        <w:rPr>
          <w:sz w:val="18"/>
          <w:szCs w:val="18"/>
          <w:lang w:val="es-AR"/>
        </w:rPr>
        <w:t xml:space="preserve">los </w:t>
      </w:r>
      <w:r w:rsidR="00762C4F" w:rsidRPr="00762C4F">
        <w:rPr>
          <w:sz w:val="18"/>
          <w:szCs w:val="18"/>
          <w:lang w:val="es-AR"/>
        </w:rPr>
        <w:t>gastos de apoyo del</w:t>
      </w:r>
      <w:r w:rsidR="00762C4F">
        <w:rPr>
          <w:sz w:val="18"/>
          <w:szCs w:val="18"/>
          <w:lang w:val="es-AR"/>
        </w:rPr>
        <w:t xml:space="preserve"> organismo </w:t>
      </w:r>
      <w:r w:rsidR="00762C4F" w:rsidRPr="00762C4F">
        <w:rPr>
          <w:sz w:val="18"/>
          <w:szCs w:val="18"/>
          <w:lang w:val="es-AR"/>
        </w:rPr>
        <w:t>de 9 100 dólares, para el PNUMA</w:t>
      </w:r>
      <w:r w:rsidR="00762C4F">
        <w:rPr>
          <w:sz w:val="18"/>
          <w:szCs w:val="18"/>
          <w:lang w:val="es-AR"/>
        </w:rPr>
        <w:t>,</w:t>
      </w:r>
      <w:r w:rsidR="00762C4F" w:rsidRPr="00762C4F">
        <w:rPr>
          <w:sz w:val="18"/>
          <w:szCs w:val="18"/>
          <w:lang w:val="es-AR"/>
        </w:rPr>
        <w:t xml:space="preserve"> y 30</w:t>
      </w:r>
      <w:r w:rsidR="00EC30A7">
        <w:rPr>
          <w:sz w:val="18"/>
          <w:szCs w:val="18"/>
          <w:lang w:val="es-AR"/>
        </w:rPr>
        <w:t> </w:t>
      </w:r>
      <w:r w:rsidR="00762C4F" w:rsidRPr="00762C4F">
        <w:rPr>
          <w:sz w:val="18"/>
          <w:szCs w:val="18"/>
          <w:lang w:val="es-AR"/>
        </w:rPr>
        <w:t>000</w:t>
      </w:r>
      <w:r w:rsidR="00EC30A7">
        <w:rPr>
          <w:sz w:val="18"/>
          <w:szCs w:val="18"/>
          <w:lang w:val="es-AR"/>
        </w:rPr>
        <w:t> </w:t>
      </w:r>
      <w:r w:rsidR="00762C4F">
        <w:rPr>
          <w:sz w:val="18"/>
          <w:szCs w:val="18"/>
          <w:lang w:val="es-AR"/>
        </w:rPr>
        <w:t>$EUA</w:t>
      </w:r>
      <w:r w:rsidR="00762C4F" w:rsidRPr="00762C4F">
        <w:rPr>
          <w:sz w:val="18"/>
          <w:szCs w:val="18"/>
          <w:lang w:val="es-AR"/>
        </w:rPr>
        <w:t xml:space="preserve">, más </w:t>
      </w:r>
      <w:r w:rsidR="00762C4F">
        <w:rPr>
          <w:sz w:val="18"/>
          <w:szCs w:val="18"/>
          <w:lang w:val="es-AR"/>
        </w:rPr>
        <w:t xml:space="preserve">los </w:t>
      </w:r>
      <w:r w:rsidR="00762C4F" w:rsidRPr="00762C4F">
        <w:rPr>
          <w:sz w:val="18"/>
          <w:szCs w:val="18"/>
          <w:lang w:val="es-AR"/>
        </w:rPr>
        <w:t>gastos de apoyo de</w:t>
      </w:r>
      <w:r w:rsidR="00762C4F">
        <w:rPr>
          <w:sz w:val="18"/>
          <w:szCs w:val="18"/>
          <w:lang w:val="es-AR"/>
        </w:rPr>
        <w:t>l</w:t>
      </w:r>
      <w:r w:rsidR="00762C4F" w:rsidRPr="00762C4F">
        <w:rPr>
          <w:sz w:val="18"/>
          <w:szCs w:val="18"/>
          <w:lang w:val="es-AR"/>
        </w:rPr>
        <w:t xml:space="preserve"> </w:t>
      </w:r>
      <w:r w:rsidR="00762C4F">
        <w:rPr>
          <w:sz w:val="18"/>
          <w:szCs w:val="18"/>
          <w:lang w:val="es-AR"/>
        </w:rPr>
        <w:t xml:space="preserve">organismo </w:t>
      </w:r>
      <w:r w:rsidR="00762C4F" w:rsidRPr="00762C4F">
        <w:rPr>
          <w:sz w:val="18"/>
          <w:szCs w:val="18"/>
          <w:lang w:val="es-AR"/>
        </w:rPr>
        <w:t xml:space="preserve">de 2 700 </w:t>
      </w:r>
      <w:r w:rsidR="00762C4F">
        <w:rPr>
          <w:sz w:val="18"/>
          <w:szCs w:val="18"/>
          <w:lang w:val="es-AR"/>
        </w:rPr>
        <w:t>$EUA</w:t>
      </w:r>
      <w:r w:rsidR="00762C4F" w:rsidRPr="00762C4F">
        <w:rPr>
          <w:sz w:val="18"/>
          <w:szCs w:val="18"/>
          <w:lang w:val="es-AR"/>
        </w:rPr>
        <w:t>, para la ONUDI</w:t>
      </w:r>
      <w:r w:rsidR="004B142B">
        <w:rPr>
          <w:sz w:val="18"/>
          <w:szCs w:val="18"/>
          <w:lang w:val="es-AR"/>
        </w:rPr>
        <w:t>,</w:t>
      </w:r>
      <w:r w:rsidR="00762C4F" w:rsidRPr="00762C4F">
        <w:rPr>
          <w:sz w:val="18"/>
          <w:szCs w:val="18"/>
          <w:lang w:val="es-AR"/>
        </w:rPr>
        <w:t xml:space="preserve"> para actividades adicionales destinadas a mantener la eficiencia energética (decisión 89/6).</w:t>
      </w:r>
    </w:p>
    <w:p w14:paraId="23948E95" w14:textId="77777777" w:rsidR="003C1790" w:rsidRPr="00607580" w:rsidRDefault="003C1790" w:rsidP="003C1790">
      <w:pPr>
        <w:jc w:val="left"/>
        <w:rPr>
          <w:sz w:val="20"/>
          <w:szCs w:val="20"/>
          <w:lang w:val="es-AR"/>
        </w:rPr>
      </w:pPr>
    </w:p>
    <w:tbl>
      <w:tblPr>
        <w:tblStyle w:val="TableGrid"/>
        <w:tblW w:w="11070"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00"/>
        <w:gridCol w:w="5670"/>
      </w:tblGrid>
      <w:tr w:rsidR="003C1790" w:rsidRPr="00607580" w14:paraId="43280739" w14:textId="77777777" w:rsidTr="00995FA7">
        <w:trPr>
          <w:trHeight w:val="42"/>
        </w:trPr>
        <w:tc>
          <w:tcPr>
            <w:tcW w:w="5400" w:type="dxa"/>
            <w:hideMark/>
          </w:tcPr>
          <w:p w14:paraId="489053F4" w14:textId="38F3A067" w:rsidR="003C1790" w:rsidRPr="00607580" w:rsidRDefault="00762C4F" w:rsidP="00944A22">
            <w:pPr>
              <w:spacing w:after="60"/>
              <w:jc w:val="left"/>
              <w:rPr>
                <w:b/>
                <w:sz w:val="20"/>
                <w:szCs w:val="20"/>
                <w:lang w:val="es-AR"/>
              </w:rPr>
            </w:pPr>
            <w:r>
              <w:rPr>
                <w:b/>
                <w:sz w:val="20"/>
                <w:szCs w:val="20"/>
                <w:lang w:val="es-AR"/>
              </w:rPr>
              <w:t>Recomendación de la Secretaría</w:t>
            </w:r>
            <w:r w:rsidR="003C1790" w:rsidRPr="00607580">
              <w:rPr>
                <w:b/>
                <w:sz w:val="20"/>
                <w:szCs w:val="20"/>
                <w:lang w:val="es-AR"/>
              </w:rPr>
              <w:t>:</w:t>
            </w:r>
          </w:p>
        </w:tc>
        <w:tc>
          <w:tcPr>
            <w:tcW w:w="5670" w:type="dxa"/>
            <w:hideMark/>
          </w:tcPr>
          <w:p w14:paraId="63F1827E" w14:textId="66519B5A" w:rsidR="003C1790" w:rsidRPr="00607580" w:rsidRDefault="00762C4F" w:rsidP="00944A22">
            <w:pPr>
              <w:spacing w:after="60"/>
              <w:jc w:val="center"/>
              <w:rPr>
                <w:sz w:val="20"/>
                <w:szCs w:val="20"/>
                <w:lang w:val="es-AR"/>
              </w:rPr>
            </w:pPr>
            <w:r>
              <w:rPr>
                <w:sz w:val="20"/>
                <w:szCs w:val="20"/>
                <w:lang w:val="es-AR"/>
              </w:rPr>
              <w:t>Aprobación general</w:t>
            </w:r>
          </w:p>
        </w:tc>
      </w:tr>
    </w:tbl>
    <w:p w14:paraId="68139381" w14:textId="77777777" w:rsidR="0087455A" w:rsidRPr="00607580" w:rsidRDefault="0087455A">
      <w:pPr>
        <w:pStyle w:val="StyleHeader4Para4Left0Firstline0"/>
        <w:numPr>
          <w:ilvl w:val="0"/>
          <w:numId w:val="0"/>
        </w:numPr>
        <w:rPr>
          <w:lang w:val="es-AR"/>
        </w:rPr>
      </w:pPr>
    </w:p>
    <w:p w14:paraId="6DD8C617" w14:textId="08BAE943" w:rsidR="003C1790" w:rsidRPr="00607580" w:rsidRDefault="0024162E" w:rsidP="00995FA7">
      <w:pPr>
        <w:spacing w:after="240"/>
        <w:jc w:val="center"/>
        <w:rPr>
          <w:b/>
          <w:lang w:val="es-AR"/>
        </w:rPr>
      </w:pPr>
      <w:r w:rsidRPr="00607580">
        <w:rPr>
          <w:lang w:val="es-AR"/>
        </w:rPr>
        <w:br w:type="page"/>
      </w:r>
      <w:r w:rsidR="00607580">
        <w:rPr>
          <w:b/>
          <w:lang w:val="es-AR"/>
        </w:rPr>
        <w:lastRenderedPageBreak/>
        <w:t>DESCRIPCIÓN DEL PROYECTO</w:t>
      </w:r>
    </w:p>
    <w:p w14:paraId="303453E5" w14:textId="564A2CF7" w:rsidR="003C1790" w:rsidRPr="00607580" w:rsidRDefault="00607580" w:rsidP="003C1790">
      <w:pPr>
        <w:pStyle w:val="Heading1"/>
        <w:rPr>
          <w:lang w:val="es-AR"/>
        </w:rPr>
      </w:pPr>
      <w:r w:rsidRPr="00607580">
        <w:rPr>
          <w:lang w:val="es-AR"/>
        </w:rPr>
        <w:t xml:space="preserve">En nombre del </w:t>
      </w:r>
      <w:r w:rsidR="00FA5FA0">
        <w:rPr>
          <w:lang w:val="es-AR"/>
        </w:rPr>
        <w:t>gobierno</w:t>
      </w:r>
      <w:r w:rsidRPr="00607580">
        <w:rPr>
          <w:lang w:val="es-AR"/>
        </w:rPr>
        <w:t xml:space="preserve"> de Sierra Leona, el PNUMA, en calidad de organismo de ejecución principal, </w:t>
      </w:r>
      <w:r w:rsidR="00F92EDA">
        <w:rPr>
          <w:lang w:val="es-AR"/>
        </w:rPr>
        <w:t xml:space="preserve">presentó </w:t>
      </w:r>
      <w:r w:rsidRPr="00607580">
        <w:rPr>
          <w:lang w:val="es-AR"/>
        </w:rPr>
        <w:t xml:space="preserve">una solicitud de financiación para el segundo tramo de la etapa II del plan de gestión de eliminación de </w:t>
      </w:r>
      <w:r w:rsidR="004B142B">
        <w:rPr>
          <w:lang w:val="es-AR"/>
        </w:rPr>
        <w:t xml:space="preserve">los </w:t>
      </w:r>
      <w:r w:rsidRPr="00607580">
        <w:rPr>
          <w:lang w:val="es-AR"/>
        </w:rPr>
        <w:t>HCFC, por un costo total de 28</w:t>
      </w:r>
      <w:r w:rsidR="00001CCA" w:rsidRPr="00607580">
        <w:rPr>
          <w:lang w:val="es-AR"/>
        </w:rPr>
        <w:t>9</w:t>
      </w:r>
      <w:r w:rsidR="00001CCA">
        <w:rPr>
          <w:lang w:val="es-AR"/>
        </w:rPr>
        <w:t xml:space="preserve"> </w:t>
      </w:r>
      <w:r w:rsidR="00001CCA" w:rsidRPr="00607580">
        <w:rPr>
          <w:lang w:val="es-AR"/>
        </w:rPr>
        <w:t>800</w:t>
      </w:r>
      <w:r w:rsidRPr="00607580">
        <w:rPr>
          <w:lang w:val="es-AR"/>
        </w:rPr>
        <w:t xml:space="preserve"> </w:t>
      </w:r>
      <w:r w:rsidR="00F92EDA">
        <w:rPr>
          <w:lang w:val="es-AR"/>
        </w:rPr>
        <w:t>$EUA</w:t>
      </w:r>
      <w:r w:rsidRPr="00607580">
        <w:rPr>
          <w:lang w:val="es-AR"/>
        </w:rPr>
        <w:t>, desglosados</w:t>
      </w:r>
      <w:r w:rsidR="00F92EDA">
        <w:rPr>
          <w:lang w:val="es-AR"/>
        </w:rPr>
        <w:t xml:space="preserve"> de la siguiente manera:</w:t>
      </w:r>
      <w:r w:rsidRPr="00607580">
        <w:rPr>
          <w:lang w:val="es-AR"/>
        </w:rPr>
        <w:t xml:space="preserve"> 16</w:t>
      </w:r>
      <w:r w:rsidR="00001CCA" w:rsidRPr="00607580">
        <w:rPr>
          <w:lang w:val="es-AR"/>
        </w:rPr>
        <w:t>0</w:t>
      </w:r>
      <w:r w:rsidR="00001CCA">
        <w:rPr>
          <w:lang w:val="es-AR"/>
        </w:rPr>
        <w:t xml:space="preserve"> </w:t>
      </w:r>
      <w:r w:rsidR="00001CCA" w:rsidRPr="00607580">
        <w:rPr>
          <w:lang w:val="es-AR"/>
        </w:rPr>
        <w:t>000</w:t>
      </w:r>
      <w:r w:rsidRPr="00607580">
        <w:rPr>
          <w:lang w:val="es-AR"/>
        </w:rPr>
        <w:t xml:space="preserve"> </w:t>
      </w:r>
      <w:r w:rsidR="00F92EDA">
        <w:rPr>
          <w:lang w:val="es-AR"/>
        </w:rPr>
        <w:t>$EUA</w:t>
      </w:r>
      <w:r w:rsidRPr="00607580">
        <w:rPr>
          <w:lang w:val="es-AR"/>
        </w:rPr>
        <w:t>, más 2</w:t>
      </w:r>
      <w:r w:rsidR="00001CCA" w:rsidRPr="00607580">
        <w:rPr>
          <w:lang w:val="es-AR"/>
        </w:rPr>
        <w:t>0</w:t>
      </w:r>
      <w:r w:rsidR="00001CCA">
        <w:rPr>
          <w:lang w:val="es-AR"/>
        </w:rPr>
        <w:t xml:space="preserve"> </w:t>
      </w:r>
      <w:r w:rsidR="00001CCA" w:rsidRPr="00607580">
        <w:rPr>
          <w:lang w:val="es-AR"/>
        </w:rPr>
        <w:t>800</w:t>
      </w:r>
      <w:r w:rsidRPr="00607580">
        <w:rPr>
          <w:lang w:val="es-AR"/>
        </w:rPr>
        <w:t xml:space="preserve"> </w:t>
      </w:r>
      <w:r w:rsidR="00F92EDA">
        <w:rPr>
          <w:lang w:val="es-AR"/>
        </w:rPr>
        <w:t>$EUA</w:t>
      </w:r>
      <w:r w:rsidRPr="00607580">
        <w:rPr>
          <w:lang w:val="es-AR"/>
        </w:rPr>
        <w:t xml:space="preserve"> </w:t>
      </w:r>
      <w:r w:rsidR="00F92EDA">
        <w:rPr>
          <w:lang w:val="es-AR"/>
        </w:rPr>
        <w:t xml:space="preserve">como </w:t>
      </w:r>
      <w:r w:rsidRPr="00607580">
        <w:rPr>
          <w:lang w:val="es-AR"/>
        </w:rPr>
        <w:t>gastos de apoyo del organismo, para el PNUMA, y 10</w:t>
      </w:r>
      <w:r w:rsidR="00001CCA" w:rsidRPr="00607580">
        <w:rPr>
          <w:lang w:val="es-AR"/>
        </w:rPr>
        <w:t>0</w:t>
      </w:r>
      <w:r w:rsidR="00995FA7">
        <w:rPr>
          <w:lang w:val="es-AR"/>
        </w:rPr>
        <w:t> </w:t>
      </w:r>
      <w:r w:rsidR="00001CCA" w:rsidRPr="00607580">
        <w:rPr>
          <w:lang w:val="es-AR"/>
        </w:rPr>
        <w:t>000</w:t>
      </w:r>
      <w:r w:rsidR="00995FA7">
        <w:rPr>
          <w:lang w:val="es-AR"/>
        </w:rPr>
        <w:t> </w:t>
      </w:r>
      <w:r w:rsidR="00F92EDA">
        <w:rPr>
          <w:lang w:val="es-AR"/>
        </w:rPr>
        <w:t>$EUA</w:t>
      </w:r>
      <w:r w:rsidRPr="00607580">
        <w:rPr>
          <w:lang w:val="es-AR"/>
        </w:rPr>
        <w:t xml:space="preserve">, más </w:t>
      </w:r>
      <w:r w:rsidR="00001CCA" w:rsidRPr="00607580">
        <w:rPr>
          <w:lang w:val="es-AR"/>
        </w:rPr>
        <w:t>9</w:t>
      </w:r>
      <w:r w:rsidR="00001CCA">
        <w:rPr>
          <w:lang w:val="es-AR"/>
        </w:rPr>
        <w:t xml:space="preserve"> </w:t>
      </w:r>
      <w:r w:rsidR="00001CCA" w:rsidRPr="00607580">
        <w:rPr>
          <w:lang w:val="es-AR"/>
        </w:rPr>
        <w:t>000</w:t>
      </w:r>
      <w:r w:rsidRPr="00607580">
        <w:rPr>
          <w:lang w:val="es-AR"/>
        </w:rPr>
        <w:t xml:space="preserve"> </w:t>
      </w:r>
      <w:r w:rsidR="00F92EDA">
        <w:rPr>
          <w:lang w:val="es-AR"/>
        </w:rPr>
        <w:t>$EUA</w:t>
      </w:r>
      <w:r w:rsidRPr="00607580">
        <w:rPr>
          <w:lang w:val="es-AR"/>
        </w:rPr>
        <w:t xml:space="preserve"> </w:t>
      </w:r>
      <w:r w:rsidR="00F92EDA">
        <w:rPr>
          <w:lang w:val="es-AR"/>
        </w:rPr>
        <w:t xml:space="preserve">como </w:t>
      </w:r>
      <w:r w:rsidRPr="00607580">
        <w:rPr>
          <w:lang w:val="es-AR"/>
        </w:rPr>
        <w:t>gastos de apoyo del organismo, para la ONUDI.</w:t>
      </w:r>
      <w:r w:rsidRPr="00607580">
        <w:rPr>
          <w:rStyle w:val="FootnoteReference"/>
          <w:lang w:val="es-AR"/>
        </w:rPr>
        <w:t xml:space="preserve"> </w:t>
      </w:r>
      <w:r w:rsidRPr="00607580">
        <w:rPr>
          <w:rStyle w:val="FootnoteReference"/>
          <w:lang w:val="es-AR"/>
        </w:rPr>
        <w:footnoteReference w:id="2"/>
      </w:r>
      <w:r w:rsidRPr="00607580">
        <w:rPr>
          <w:lang w:val="es-AR"/>
        </w:rPr>
        <w:t xml:space="preserve">   La presentación incluye un informe </w:t>
      </w:r>
      <w:r w:rsidR="00F92EDA">
        <w:rPr>
          <w:lang w:val="es-AR"/>
        </w:rPr>
        <w:t xml:space="preserve">sobre la marcha de las actividades relativo a la ejecución </w:t>
      </w:r>
      <w:r w:rsidRPr="00607580">
        <w:rPr>
          <w:lang w:val="es-AR"/>
        </w:rPr>
        <w:t xml:space="preserve">del primer tramo, una solicitud de financiación de actividades adicionales para mantener la eficiencia energética en el sector de </w:t>
      </w:r>
      <w:r w:rsidR="00F92EDA">
        <w:rPr>
          <w:lang w:val="es-AR"/>
        </w:rPr>
        <w:t>servicios de equipos de refrigeración</w:t>
      </w:r>
      <w:r w:rsidRPr="00607580">
        <w:rPr>
          <w:lang w:val="es-AR"/>
        </w:rPr>
        <w:t>,</w:t>
      </w:r>
      <w:r w:rsidRPr="00607580">
        <w:rPr>
          <w:rStyle w:val="FootnoteReference"/>
          <w:lang w:val="es-AR"/>
        </w:rPr>
        <w:t xml:space="preserve"> </w:t>
      </w:r>
      <w:r w:rsidRPr="00607580">
        <w:rPr>
          <w:rStyle w:val="FootnoteReference"/>
          <w:lang w:val="es-AR"/>
        </w:rPr>
        <w:footnoteReference w:id="3"/>
      </w:r>
      <w:r w:rsidRPr="00607580">
        <w:rPr>
          <w:lang w:val="es-AR"/>
        </w:rPr>
        <w:t xml:space="preserve"> y el plan de </w:t>
      </w:r>
      <w:r w:rsidR="00F92EDA">
        <w:rPr>
          <w:lang w:val="es-AR"/>
        </w:rPr>
        <w:t xml:space="preserve">ejecución </w:t>
      </w:r>
      <w:r w:rsidRPr="00607580">
        <w:rPr>
          <w:lang w:val="es-AR"/>
        </w:rPr>
        <w:t>del tramo para 2024 a 2026.</w:t>
      </w:r>
    </w:p>
    <w:p w14:paraId="628355A0" w14:textId="67A4D4EF" w:rsidR="003C1790" w:rsidRPr="00607580" w:rsidRDefault="00762C4F" w:rsidP="003C1790">
      <w:pPr>
        <w:spacing w:after="240"/>
        <w:rPr>
          <w:u w:val="single"/>
          <w:lang w:val="es-AR"/>
        </w:rPr>
      </w:pPr>
      <w:r>
        <w:rPr>
          <w:u w:val="single"/>
          <w:lang w:val="es-AR"/>
        </w:rPr>
        <w:t xml:space="preserve">Informe sobre el consumo de los </w:t>
      </w:r>
      <w:r w:rsidR="003C1790" w:rsidRPr="00607580">
        <w:rPr>
          <w:u w:val="single"/>
          <w:lang w:val="es-AR"/>
        </w:rPr>
        <w:t xml:space="preserve">HCFC </w:t>
      </w:r>
    </w:p>
    <w:p w14:paraId="6378C85E" w14:textId="02CE26CC" w:rsidR="003C1790" w:rsidRPr="00607580" w:rsidRDefault="00607580" w:rsidP="003C1790">
      <w:pPr>
        <w:pStyle w:val="Heading1"/>
        <w:rPr>
          <w:lang w:val="es-AR"/>
        </w:rPr>
      </w:pPr>
      <w:r w:rsidRPr="00607580">
        <w:rPr>
          <w:lang w:val="es-AR"/>
        </w:rPr>
        <w:t xml:space="preserve">El </w:t>
      </w:r>
      <w:r w:rsidR="00FA5FA0">
        <w:rPr>
          <w:lang w:val="es-AR"/>
        </w:rPr>
        <w:t>gobierno</w:t>
      </w:r>
      <w:r w:rsidRPr="00607580">
        <w:rPr>
          <w:lang w:val="es-AR"/>
        </w:rPr>
        <w:t xml:space="preserve"> de Sierra Leona </w:t>
      </w:r>
      <w:r w:rsidR="00F92EDA">
        <w:rPr>
          <w:lang w:val="es-AR"/>
        </w:rPr>
        <w:t xml:space="preserve">informó </w:t>
      </w:r>
      <w:r w:rsidRPr="00607580">
        <w:rPr>
          <w:lang w:val="es-AR"/>
        </w:rPr>
        <w:t xml:space="preserve">un consumo de </w:t>
      </w:r>
      <w:r w:rsidR="00001CCA" w:rsidRPr="00607580">
        <w:rPr>
          <w:lang w:val="es-AR"/>
        </w:rPr>
        <w:t>0</w:t>
      </w:r>
      <w:r w:rsidR="00001CCA">
        <w:rPr>
          <w:lang w:val="es-AR"/>
        </w:rPr>
        <w:t>,</w:t>
      </w:r>
      <w:r w:rsidR="00001CCA" w:rsidRPr="00607580">
        <w:rPr>
          <w:lang w:val="es-AR"/>
        </w:rPr>
        <w:t>5</w:t>
      </w:r>
      <w:r w:rsidRPr="00607580">
        <w:rPr>
          <w:lang w:val="es-AR"/>
        </w:rPr>
        <w:t>6 tonelada PAO de HCFC en 2022, lo que supone un 67</w:t>
      </w:r>
      <w:r w:rsidR="00001CCA">
        <w:rPr>
          <w:lang w:val="es-AR"/>
        </w:rPr>
        <w:t xml:space="preserve"> por ciento </w:t>
      </w:r>
      <w:r w:rsidRPr="00607580">
        <w:rPr>
          <w:lang w:val="es-AR"/>
        </w:rPr>
        <w:t>por debajo de la base de HCFC para el cumplimiento y coincide con el nivel de consumo máximo permitido. E</w:t>
      </w:r>
      <w:r w:rsidR="00F92EDA" w:rsidRPr="00607580">
        <w:rPr>
          <w:lang w:val="es-AR"/>
        </w:rPr>
        <w:t xml:space="preserve">n el </w:t>
      </w:r>
      <w:r w:rsidR="00F92EDA">
        <w:rPr>
          <w:lang w:val="es-AR"/>
        </w:rPr>
        <w:t>C</w:t>
      </w:r>
      <w:r w:rsidR="00F92EDA" w:rsidRPr="00607580">
        <w:rPr>
          <w:lang w:val="es-AR"/>
        </w:rPr>
        <w:t>uadro 1</w:t>
      </w:r>
      <w:r w:rsidR="00F92EDA">
        <w:rPr>
          <w:lang w:val="es-AR"/>
        </w:rPr>
        <w:t xml:space="preserve"> figura e</w:t>
      </w:r>
      <w:r w:rsidRPr="00607580">
        <w:rPr>
          <w:lang w:val="es-AR"/>
        </w:rPr>
        <w:t>l consumo de HCFC para 2018-2022</w:t>
      </w:r>
      <w:r w:rsidR="003C1790" w:rsidRPr="00607580">
        <w:rPr>
          <w:lang w:val="es-AR"/>
        </w:rPr>
        <w:t>.</w:t>
      </w:r>
    </w:p>
    <w:p w14:paraId="2BABB7E9" w14:textId="30B3FBDD" w:rsidR="003C1790" w:rsidRPr="00607580" w:rsidRDefault="00762C4F" w:rsidP="003C1790">
      <w:pPr>
        <w:rPr>
          <w:b/>
          <w:lang w:val="es-AR"/>
        </w:rPr>
      </w:pPr>
      <w:r>
        <w:rPr>
          <w:b/>
          <w:lang w:val="es-AR"/>
        </w:rPr>
        <w:t xml:space="preserve">Cuadro </w:t>
      </w:r>
      <w:r w:rsidR="003C1790" w:rsidRPr="00607580">
        <w:rPr>
          <w:b/>
          <w:lang w:val="es-AR"/>
        </w:rPr>
        <w:t xml:space="preserve">1. </w:t>
      </w:r>
      <w:r>
        <w:rPr>
          <w:b/>
          <w:lang w:val="es-AR"/>
        </w:rPr>
        <w:t xml:space="preserve">Consumo de </w:t>
      </w:r>
      <w:r w:rsidR="003C1790" w:rsidRPr="00607580">
        <w:rPr>
          <w:b/>
          <w:lang w:val="es-AR"/>
        </w:rPr>
        <w:t xml:space="preserve">HCFC </w:t>
      </w:r>
      <w:r>
        <w:rPr>
          <w:b/>
          <w:lang w:val="es-AR"/>
        </w:rPr>
        <w:t>e</w:t>
      </w:r>
      <w:r w:rsidR="003C1790" w:rsidRPr="00607580">
        <w:rPr>
          <w:b/>
          <w:lang w:val="es-AR"/>
        </w:rPr>
        <w:t xml:space="preserve">n Sierra </w:t>
      </w:r>
      <w:r w:rsidR="00001CCA">
        <w:rPr>
          <w:b/>
          <w:lang w:val="es-AR"/>
        </w:rPr>
        <w:t>Leona</w:t>
      </w:r>
      <w:r w:rsidR="003C1790" w:rsidRPr="00607580">
        <w:rPr>
          <w:b/>
          <w:lang w:val="es-AR"/>
        </w:rPr>
        <w:t xml:space="preserve"> (2018-2022</w:t>
      </w:r>
      <w:r>
        <w:rPr>
          <w:b/>
          <w:lang w:val="es-AR"/>
        </w:rPr>
        <w:t xml:space="preserve">, datos en virtud del Artículo </w:t>
      </w:r>
      <w:r w:rsidR="003C1790" w:rsidRPr="00607580">
        <w:rPr>
          <w:b/>
          <w:lang w:val="es-AR"/>
        </w:rPr>
        <w:t>7)</w:t>
      </w:r>
    </w:p>
    <w:tbl>
      <w:tblPr>
        <w:tblW w:w="5000" w:type="pct"/>
        <w:tblLayout w:type="fixed"/>
        <w:tblLook w:val="04A0" w:firstRow="1" w:lastRow="0" w:firstColumn="1" w:lastColumn="0" w:noHBand="0" w:noVBand="1"/>
      </w:tblPr>
      <w:tblGrid>
        <w:gridCol w:w="3026"/>
        <w:gridCol w:w="1039"/>
        <w:gridCol w:w="1039"/>
        <w:gridCol w:w="1039"/>
        <w:gridCol w:w="1039"/>
        <w:gridCol w:w="1039"/>
        <w:gridCol w:w="1039"/>
      </w:tblGrid>
      <w:tr w:rsidR="003C1790" w:rsidRPr="00607580" w14:paraId="7A247B51" w14:textId="77777777" w:rsidTr="00944A22">
        <w:trPr>
          <w:trHeight w:val="248"/>
          <w:tblHeader/>
        </w:trPr>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BB1F7C" w14:textId="77777777" w:rsidR="003C1790" w:rsidRPr="00607580" w:rsidRDefault="003C1790" w:rsidP="00944A22">
            <w:pPr>
              <w:jc w:val="center"/>
              <w:rPr>
                <w:b/>
                <w:bCs/>
                <w:color w:val="000000"/>
                <w:sz w:val="20"/>
                <w:szCs w:val="20"/>
                <w:lang w:val="es-AR"/>
              </w:rPr>
            </w:pPr>
            <w:r w:rsidRPr="00607580">
              <w:rPr>
                <w:b/>
                <w:bCs/>
                <w:color w:val="000000"/>
                <w:sz w:val="20"/>
                <w:szCs w:val="20"/>
                <w:lang w:val="es-AR"/>
              </w:rPr>
              <w:t>HCFC-22</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26B3E0F1" w14:textId="77777777" w:rsidR="003C1790" w:rsidRPr="00607580" w:rsidRDefault="003C1790" w:rsidP="00944A22">
            <w:pPr>
              <w:jc w:val="center"/>
              <w:rPr>
                <w:b/>
                <w:bCs/>
                <w:color w:val="000000"/>
                <w:sz w:val="20"/>
                <w:szCs w:val="20"/>
                <w:lang w:val="es-AR"/>
              </w:rPr>
            </w:pPr>
            <w:r w:rsidRPr="00607580">
              <w:rPr>
                <w:b/>
                <w:bCs/>
                <w:color w:val="000000"/>
                <w:sz w:val="20"/>
                <w:szCs w:val="20"/>
                <w:lang w:val="es-AR"/>
              </w:rPr>
              <w:t>2018</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5DC951FE" w14:textId="77777777" w:rsidR="003C1790" w:rsidRPr="00607580" w:rsidRDefault="003C1790" w:rsidP="00944A22">
            <w:pPr>
              <w:jc w:val="center"/>
              <w:rPr>
                <w:b/>
                <w:bCs/>
                <w:color w:val="000000"/>
                <w:sz w:val="20"/>
                <w:szCs w:val="20"/>
                <w:lang w:val="es-AR"/>
              </w:rPr>
            </w:pPr>
            <w:r w:rsidRPr="00607580">
              <w:rPr>
                <w:b/>
                <w:bCs/>
                <w:color w:val="000000"/>
                <w:sz w:val="20"/>
                <w:szCs w:val="20"/>
                <w:lang w:val="es-AR"/>
              </w:rPr>
              <w:t>2019</w:t>
            </w:r>
          </w:p>
        </w:tc>
        <w:tc>
          <w:tcPr>
            <w:tcW w:w="561" w:type="pct"/>
            <w:tcBorders>
              <w:top w:val="single" w:sz="4" w:space="0" w:color="auto"/>
              <w:left w:val="nil"/>
              <w:bottom w:val="single" w:sz="4" w:space="0" w:color="auto"/>
              <w:right w:val="single" w:sz="4" w:space="0" w:color="auto"/>
            </w:tcBorders>
          </w:tcPr>
          <w:p w14:paraId="0F5B7251" w14:textId="77777777" w:rsidR="003C1790" w:rsidRPr="00607580" w:rsidRDefault="003C1790" w:rsidP="00944A22">
            <w:pPr>
              <w:jc w:val="center"/>
              <w:rPr>
                <w:b/>
                <w:bCs/>
                <w:color w:val="000000"/>
                <w:sz w:val="20"/>
                <w:szCs w:val="20"/>
                <w:lang w:val="es-AR"/>
              </w:rPr>
            </w:pPr>
            <w:r w:rsidRPr="00607580">
              <w:rPr>
                <w:b/>
                <w:bCs/>
                <w:color w:val="000000"/>
                <w:sz w:val="20"/>
                <w:szCs w:val="20"/>
                <w:lang w:val="es-AR"/>
              </w:rPr>
              <w:t>2020</w:t>
            </w:r>
          </w:p>
        </w:tc>
        <w:tc>
          <w:tcPr>
            <w:tcW w:w="561" w:type="pct"/>
            <w:tcBorders>
              <w:top w:val="single" w:sz="4" w:space="0" w:color="auto"/>
              <w:left w:val="single" w:sz="4" w:space="0" w:color="auto"/>
              <w:bottom w:val="single" w:sz="4" w:space="0" w:color="auto"/>
              <w:right w:val="single" w:sz="4" w:space="0" w:color="auto"/>
            </w:tcBorders>
          </w:tcPr>
          <w:p w14:paraId="423D3643" w14:textId="77777777" w:rsidR="003C1790" w:rsidRPr="00607580" w:rsidRDefault="003C1790" w:rsidP="00944A22">
            <w:pPr>
              <w:jc w:val="center"/>
              <w:rPr>
                <w:b/>
                <w:bCs/>
                <w:color w:val="000000"/>
                <w:sz w:val="20"/>
                <w:szCs w:val="20"/>
                <w:lang w:val="es-AR"/>
              </w:rPr>
            </w:pPr>
            <w:r w:rsidRPr="00607580">
              <w:rPr>
                <w:b/>
                <w:bCs/>
                <w:color w:val="000000"/>
                <w:sz w:val="20"/>
                <w:szCs w:val="20"/>
                <w:lang w:val="es-AR"/>
              </w:rPr>
              <w:t>2021</w:t>
            </w:r>
          </w:p>
        </w:tc>
        <w:tc>
          <w:tcPr>
            <w:tcW w:w="561" w:type="pct"/>
            <w:tcBorders>
              <w:top w:val="single" w:sz="4" w:space="0" w:color="auto"/>
              <w:left w:val="single" w:sz="4" w:space="0" w:color="auto"/>
              <w:bottom w:val="single" w:sz="4" w:space="0" w:color="auto"/>
              <w:right w:val="single" w:sz="4" w:space="0" w:color="auto"/>
            </w:tcBorders>
          </w:tcPr>
          <w:p w14:paraId="415781F4" w14:textId="77777777" w:rsidR="003C1790" w:rsidRPr="00607580" w:rsidRDefault="003C1790" w:rsidP="00944A22">
            <w:pPr>
              <w:jc w:val="center"/>
              <w:rPr>
                <w:b/>
                <w:bCs/>
                <w:color w:val="000000"/>
                <w:sz w:val="20"/>
                <w:szCs w:val="20"/>
                <w:lang w:val="es-AR"/>
              </w:rPr>
            </w:pPr>
            <w:r w:rsidRPr="00607580">
              <w:rPr>
                <w:b/>
                <w:bCs/>
                <w:color w:val="000000"/>
                <w:sz w:val="20"/>
                <w:szCs w:val="20"/>
                <w:lang w:val="es-AR"/>
              </w:rPr>
              <w:t>2022</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150C5" w14:textId="482716B1" w:rsidR="003C1790" w:rsidRPr="00607580" w:rsidRDefault="003C1790" w:rsidP="00944A22">
            <w:pPr>
              <w:jc w:val="center"/>
              <w:rPr>
                <w:b/>
                <w:bCs/>
                <w:color w:val="000000"/>
                <w:sz w:val="20"/>
                <w:szCs w:val="20"/>
                <w:lang w:val="es-AR"/>
              </w:rPr>
            </w:pPr>
            <w:r w:rsidRPr="00607580">
              <w:rPr>
                <w:b/>
                <w:bCs/>
                <w:color w:val="000000"/>
                <w:sz w:val="20"/>
                <w:szCs w:val="20"/>
                <w:lang w:val="es-AR"/>
              </w:rPr>
              <w:t>Base</w:t>
            </w:r>
          </w:p>
        </w:tc>
      </w:tr>
      <w:tr w:rsidR="003C1790" w:rsidRPr="00607580" w14:paraId="5E76C915" w14:textId="77777777" w:rsidTr="00944A22">
        <w:trPr>
          <w:trHeight w:val="240"/>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9BC5E3" w14:textId="66A2C6BA" w:rsidR="003C1790" w:rsidRPr="00607580" w:rsidRDefault="006F0675" w:rsidP="00944A22">
            <w:pPr>
              <w:ind w:left="98"/>
              <w:jc w:val="left"/>
              <w:rPr>
                <w:b/>
                <w:color w:val="000000"/>
                <w:sz w:val="20"/>
                <w:szCs w:val="20"/>
                <w:lang w:val="es-AR"/>
              </w:rPr>
            </w:pPr>
            <w:r>
              <w:rPr>
                <w:b/>
                <w:color w:val="000000"/>
                <w:sz w:val="20"/>
                <w:szCs w:val="20"/>
                <w:lang w:val="es-AR"/>
              </w:rPr>
              <w:t xml:space="preserve">Toneladas métricas </w:t>
            </w:r>
            <w:r w:rsidR="003C1790" w:rsidRPr="00607580">
              <w:rPr>
                <w:b/>
                <w:color w:val="000000"/>
                <w:sz w:val="20"/>
                <w:szCs w:val="20"/>
                <w:lang w:val="es-AR"/>
              </w:rPr>
              <w:t>(</w:t>
            </w:r>
            <w:proofErr w:type="spellStart"/>
            <w:r>
              <w:rPr>
                <w:b/>
                <w:color w:val="000000"/>
                <w:sz w:val="20"/>
                <w:szCs w:val="20"/>
                <w:lang w:val="es-AR"/>
              </w:rPr>
              <w:t>tm</w:t>
            </w:r>
            <w:proofErr w:type="spellEnd"/>
            <w:r w:rsidR="003C1790" w:rsidRPr="00607580">
              <w:rPr>
                <w:b/>
                <w:color w:val="000000"/>
                <w:sz w:val="20"/>
                <w:szCs w:val="20"/>
                <w:lang w:val="es-AR"/>
              </w:rPr>
              <w:t>)</w:t>
            </w:r>
          </w:p>
        </w:tc>
        <w:tc>
          <w:tcPr>
            <w:tcW w:w="561" w:type="pct"/>
            <w:tcBorders>
              <w:top w:val="nil"/>
              <w:left w:val="nil"/>
              <w:bottom w:val="single" w:sz="4" w:space="0" w:color="auto"/>
              <w:right w:val="single" w:sz="4" w:space="0" w:color="auto"/>
            </w:tcBorders>
            <w:shd w:val="clear" w:color="auto" w:fill="auto"/>
            <w:noWrap/>
          </w:tcPr>
          <w:p w14:paraId="47039238" w14:textId="4B1C7CCE" w:rsidR="003C1790" w:rsidRPr="00607580" w:rsidRDefault="003C1790" w:rsidP="00944A22">
            <w:pPr>
              <w:ind w:left="-201" w:right="104"/>
              <w:jc w:val="right"/>
              <w:rPr>
                <w:color w:val="000000"/>
                <w:sz w:val="20"/>
                <w:szCs w:val="20"/>
                <w:lang w:val="es-AR"/>
              </w:rPr>
            </w:pPr>
            <w:r w:rsidRPr="00607580">
              <w:rPr>
                <w:color w:val="000000"/>
                <w:sz w:val="20"/>
                <w:szCs w:val="20"/>
                <w:lang w:val="es-AR"/>
              </w:rPr>
              <w:t>1</w:t>
            </w:r>
            <w:r w:rsidR="00001CCA" w:rsidRPr="00607580">
              <w:rPr>
                <w:color w:val="000000"/>
                <w:sz w:val="20"/>
                <w:szCs w:val="20"/>
                <w:lang w:val="es-AR"/>
              </w:rPr>
              <w:t>0</w:t>
            </w:r>
            <w:r w:rsidR="00001CCA">
              <w:rPr>
                <w:color w:val="000000"/>
                <w:sz w:val="20"/>
                <w:szCs w:val="20"/>
                <w:lang w:val="es-AR"/>
              </w:rPr>
              <w:t>,</w:t>
            </w:r>
            <w:r w:rsidR="00001CCA" w:rsidRPr="00607580">
              <w:rPr>
                <w:color w:val="000000"/>
                <w:sz w:val="20"/>
                <w:szCs w:val="20"/>
                <w:lang w:val="es-AR"/>
              </w:rPr>
              <w:t>3</w:t>
            </w:r>
            <w:r w:rsidRPr="00607580">
              <w:rPr>
                <w:color w:val="000000"/>
                <w:sz w:val="20"/>
                <w:szCs w:val="20"/>
                <w:lang w:val="es-AR"/>
              </w:rPr>
              <w:t>5</w:t>
            </w:r>
          </w:p>
        </w:tc>
        <w:tc>
          <w:tcPr>
            <w:tcW w:w="561" w:type="pct"/>
            <w:tcBorders>
              <w:top w:val="nil"/>
              <w:left w:val="nil"/>
              <w:bottom w:val="single" w:sz="4" w:space="0" w:color="auto"/>
              <w:right w:val="single" w:sz="4" w:space="0" w:color="auto"/>
            </w:tcBorders>
            <w:shd w:val="clear" w:color="auto" w:fill="auto"/>
            <w:noWrap/>
          </w:tcPr>
          <w:p w14:paraId="6F0D58BD" w14:textId="03CD1EA3" w:rsidR="003C1790" w:rsidRPr="00607580" w:rsidRDefault="003C1790" w:rsidP="00944A22">
            <w:pPr>
              <w:ind w:left="-201" w:right="104"/>
              <w:jc w:val="right"/>
              <w:rPr>
                <w:color w:val="000000"/>
                <w:sz w:val="20"/>
                <w:szCs w:val="20"/>
                <w:lang w:val="es-AR"/>
              </w:rPr>
            </w:pPr>
            <w:r w:rsidRPr="00607580">
              <w:rPr>
                <w:color w:val="000000"/>
                <w:sz w:val="20"/>
                <w:szCs w:val="20"/>
                <w:lang w:val="es-AR"/>
              </w:rPr>
              <w:t>1</w:t>
            </w:r>
            <w:r w:rsidR="00001CCA" w:rsidRPr="00607580">
              <w:rPr>
                <w:color w:val="000000"/>
                <w:sz w:val="20"/>
                <w:szCs w:val="20"/>
                <w:lang w:val="es-AR"/>
              </w:rPr>
              <w:t>0</w:t>
            </w:r>
            <w:r w:rsidR="00001CCA">
              <w:rPr>
                <w:color w:val="000000"/>
                <w:sz w:val="20"/>
                <w:szCs w:val="20"/>
                <w:lang w:val="es-AR"/>
              </w:rPr>
              <w:t>,</w:t>
            </w:r>
            <w:r w:rsidR="00001CCA" w:rsidRPr="00607580">
              <w:rPr>
                <w:color w:val="000000"/>
                <w:sz w:val="20"/>
                <w:szCs w:val="20"/>
                <w:lang w:val="es-AR"/>
              </w:rPr>
              <w:t>2</w:t>
            </w:r>
            <w:r w:rsidRPr="00607580">
              <w:rPr>
                <w:color w:val="000000"/>
                <w:sz w:val="20"/>
                <w:szCs w:val="20"/>
                <w:lang w:val="es-AR"/>
              </w:rPr>
              <w:t>7</w:t>
            </w:r>
          </w:p>
        </w:tc>
        <w:tc>
          <w:tcPr>
            <w:tcW w:w="561" w:type="pct"/>
            <w:tcBorders>
              <w:top w:val="single" w:sz="4" w:space="0" w:color="auto"/>
              <w:left w:val="nil"/>
              <w:bottom w:val="single" w:sz="4" w:space="0" w:color="auto"/>
              <w:right w:val="single" w:sz="4" w:space="0" w:color="auto"/>
            </w:tcBorders>
          </w:tcPr>
          <w:p w14:paraId="6E12482A" w14:textId="36EC4AFA" w:rsidR="003C1790" w:rsidRPr="00607580" w:rsidRDefault="003C1790" w:rsidP="00944A22">
            <w:pPr>
              <w:ind w:left="-201" w:right="104"/>
              <w:jc w:val="right"/>
              <w:rPr>
                <w:bCs/>
                <w:color w:val="000000"/>
                <w:sz w:val="20"/>
                <w:szCs w:val="20"/>
                <w:lang w:val="es-AR"/>
              </w:rPr>
            </w:pPr>
            <w:r w:rsidRPr="00607580">
              <w:rPr>
                <w:bCs/>
                <w:color w:val="000000"/>
                <w:sz w:val="20"/>
                <w:szCs w:val="20"/>
                <w:lang w:val="es-AR"/>
              </w:rPr>
              <w:t>1</w:t>
            </w:r>
            <w:r w:rsidR="00001CCA" w:rsidRPr="00607580">
              <w:rPr>
                <w:bCs/>
                <w:color w:val="000000"/>
                <w:sz w:val="20"/>
                <w:szCs w:val="20"/>
                <w:lang w:val="es-AR"/>
              </w:rPr>
              <w:t>0</w:t>
            </w:r>
            <w:r w:rsidR="00001CCA">
              <w:rPr>
                <w:bCs/>
                <w:color w:val="000000"/>
                <w:sz w:val="20"/>
                <w:szCs w:val="20"/>
                <w:lang w:val="es-AR"/>
              </w:rPr>
              <w:t>,</w:t>
            </w:r>
            <w:r w:rsidR="00001CCA" w:rsidRPr="00607580">
              <w:rPr>
                <w:bCs/>
                <w:color w:val="000000"/>
                <w:sz w:val="20"/>
                <w:szCs w:val="20"/>
                <w:lang w:val="es-AR"/>
              </w:rPr>
              <w:t>2</w:t>
            </w:r>
            <w:r w:rsidRPr="00607580">
              <w:rPr>
                <w:bCs/>
                <w:color w:val="000000"/>
                <w:sz w:val="20"/>
                <w:szCs w:val="20"/>
                <w:lang w:val="es-AR"/>
              </w:rPr>
              <w:t>4</w:t>
            </w:r>
          </w:p>
        </w:tc>
        <w:tc>
          <w:tcPr>
            <w:tcW w:w="561" w:type="pct"/>
            <w:tcBorders>
              <w:top w:val="nil"/>
              <w:left w:val="single" w:sz="4" w:space="0" w:color="auto"/>
              <w:bottom w:val="single" w:sz="4" w:space="0" w:color="auto"/>
              <w:right w:val="single" w:sz="4" w:space="0" w:color="auto"/>
            </w:tcBorders>
          </w:tcPr>
          <w:p w14:paraId="4E6756B0" w14:textId="47FBEE73" w:rsidR="003C1790" w:rsidRPr="00607580" w:rsidRDefault="003C1790" w:rsidP="00944A22">
            <w:pPr>
              <w:ind w:left="-201" w:right="104"/>
              <w:jc w:val="right"/>
              <w:rPr>
                <w:bCs/>
                <w:color w:val="000000"/>
                <w:sz w:val="20"/>
                <w:szCs w:val="20"/>
                <w:lang w:val="es-AR"/>
              </w:rPr>
            </w:pPr>
            <w:r w:rsidRPr="00607580">
              <w:rPr>
                <w:bCs/>
                <w:color w:val="000000"/>
                <w:sz w:val="20"/>
                <w:szCs w:val="20"/>
                <w:lang w:val="es-AR"/>
              </w:rPr>
              <w:t>1</w:t>
            </w:r>
            <w:r w:rsidR="00001CCA" w:rsidRPr="00607580">
              <w:rPr>
                <w:bCs/>
                <w:color w:val="000000"/>
                <w:sz w:val="20"/>
                <w:szCs w:val="20"/>
                <w:lang w:val="es-AR"/>
              </w:rPr>
              <w:t>0</w:t>
            </w:r>
            <w:r w:rsidR="00001CCA">
              <w:rPr>
                <w:bCs/>
                <w:color w:val="000000"/>
                <w:sz w:val="20"/>
                <w:szCs w:val="20"/>
                <w:lang w:val="es-AR"/>
              </w:rPr>
              <w:t>,</w:t>
            </w:r>
            <w:r w:rsidR="00001CCA" w:rsidRPr="00607580">
              <w:rPr>
                <w:bCs/>
                <w:color w:val="000000"/>
                <w:sz w:val="20"/>
                <w:szCs w:val="20"/>
                <w:lang w:val="es-AR"/>
              </w:rPr>
              <w:t>2</w:t>
            </w:r>
            <w:r w:rsidRPr="00607580">
              <w:rPr>
                <w:bCs/>
                <w:color w:val="000000"/>
                <w:sz w:val="20"/>
                <w:szCs w:val="20"/>
                <w:lang w:val="es-AR"/>
              </w:rPr>
              <w:t>1</w:t>
            </w:r>
          </w:p>
        </w:tc>
        <w:tc>
          <w:tcPr>
            <w:tcW w:w="561" w:type="pct"/>
            <w:tcBorders>
              <w:top w:val="nil"/>
              <w:left w:val="single" w:sz="4" w:space="0" w:color="auto"/>
              <w:bottom w:val="single" w:sz="4" w:space="0" w:color="auto"/>
              <w:right w:val="single" w:sz="4" w:space="0" w:color="auto"/>
            </w:tcBorders>
          </w:tcPr>
          <w:p w14:paraId="6D757946" w14:textId="59F3BD98" w:rsidR="003C1790" w:rsidRPr="00607580" w:rsidRDefault="003C1790" w:rsidP="00944A22">
            <w:pPr>
              <w:ind w:left="-201" w:right="104"/>
              <w:jc w:val="right"/>
              <w:rPr>
                <w:rFonts w:eastAsiaTheme="minorHAnsi"/>
                <w:color w:val="000000"/>
                <w:sz w:val="20"/>
                <w:szCs w:val="20"/>
                <w:lang w:val="es-AR"/>
              </w:rPr>
            </w:pPr>
            <w:r w:rsidRPr="00607580">
              <w:rPr>
                <w:rFonts w:eastAsiaTheme="minorHAnsi"/>
                <w:color w:val="000000"/>
                <w:sz w:val="20"/>
                <w:szCs w:val="20"/>
                <w:lang w:val="es-AR"/>
              </w:rPr>
              <w:t>1</w:t>
            </w:r>
            <w:r w:rsidR="00001CCA" w:rsidRPr="00607580">
              <w:rPr>
                <w:rFonts w:eastAsiaTheme="minorHAnsi"/>
                <w:color w:val="000000"/>
                <w:sz w:val="20"/>
                <w:szCs w:val="20"/>
                <w:lang w:val="es-AR"/>
              </w:rPr>
              <w:t>0</w:t>
            </w:r>
            <w:r w:rsidR="00001CCA">
              <w:rPr>
                <w:rFonts w:eastAsiaTheme="minorHAnsi"/>
                <w:color w:val="000000"/>
                <w:sz w:val="20"/>
                <w:szCs w:val="20"/>
                <w:lang w:val="es-AR"/>
              </w:rPr>
              <w:t>,</w:t>
            </w:r>
            <w:r w:rsidR="00001CCA" w:rsidRPr="00607580">
              <w:rPr>
                <w:rFonts w:eastAsiaTheme="minorHAnsi"/>
                <w:color w:val="000000"/>
                <w:sz w:val="20"/>
                <w:szCs w:val="20"/>
                <w:lang w:val="es-AR"/>
              </w:rPr>
              <w:t>1</w:t>
            </w:r>
            <w:r w:rsidRPr="00607580">
              <w:rPr>
                <w:rFonts w:eastAsiaTheme="minorHAnsi"/>
                <w:color w:val="000000"/>
                <w:sz w:val="20"/>
                <w:szCs w:val="20"/>
                <w:lang w:val="es-AR"/>
              </w:rPr>
              <w:t>9</w:t>
            </w:r>
          </w:p>
        </w:tc>
        <w:tc>
          <w:tcPr>
            <w:tcW w:w="561" w:type="pct"/>
            <w:tcBorders>
              <w:top w:val="nil"/>
              <w:left w:val="single" w:sz="4" w:space="0" w:color="auto"/>
              <w:bottom w:val="single" w:sz="4" w:space="0" w:color="auto"/>
              <w:right w:val="single" w:sz="4" w:space="0" w:color="auto"/>
            </w:tcBorders>
            <w:shd w:val="clear" w:color="auto" w:fill="auto"/>
            <w:noWrap/>
          </w:tcPr>
          <w:p w14:paraId="4EBA5C61" w14:textId="324CCBD3" w:rsidR="003C1790" w:rsidRPr="00607580" w:rsidRDefault="003C1790" w:rsidP="00944A22">
            <w:pPr>
              <w:ind w:left="-201" w:right="104"/>
              <w:jc w:val="right"/>
              <w:rPr>
                <w:color w:val="000000"/>
                <w:sz w:val="20"/>
                <w:szCs w:val="20"/>
                <w:lang w:val="es-AR"/>
              </w:rPr>
            </w:pPr>
            <w:r w:rsidRPr="00607580">
              <w:rPr>
                <w:color w:val="000000"/>
                <w:sz w:val="20"/>
                <w:szCs w:val="20"/>
                <w:lang w:val="es-AR"/>
              </w:rPr>
              <w:t>3</w:t>
            </w:r>
            <w:r w:rsidR="00001CCA" w:rsidRPr="00607580">
              <w:rPr>
                <w:color w:val="000000"/>
                <w:sz w:val="20"/>
                <w:szCs w:val="20"/>
                <w:lang w:val="es-AR"/>
              </w:rPr>
              <w:t>0</w:t>
            </w:r>
            <w:r w:rsidR="00001CCA">
              <w:rPr>
                <w:color w:val="000000"/>
                <w:sz w:val="20"/>
                <w:szCs w:val="20"/>
                <w:lang w:val="es-AR"/>
              </w:rPr>
              <w:t>,</w:t>
            </w:r>
            <w:r w:rsidR="00001CCA" w:rsidRPr="00607580">
              <w:rPr>
                <w:color w:val="000000"/>
                <w:sz w:val="20"/>
                <w:szCs w:val="20"/>
                <w:lang w:val="es-AR"/>
              </w:rPr>
              <w:t>9</w:t>
            </w:r>
            <w:r w:rsidRPr="00607580">
              <w:rPr>
                <w:color w:val="000000"/>
                <w:sz w:val="20"/>
                <w:szCs w:val="20"/>
                <w:lang w:val="es-AR"/>
              </w:rPr>
              <w:t>1</w:t>
            </w:r>
          </w:p>
        </w:tc>
      </w:tr>
      <w:tr w:rsidR="003C1790" w:rsidRPr="00607580" w14:paraId="6268102D" w14:textId="77777777" w:rsidTr="00944A22">
        <w:trPr>
          <w:trHeight w:val="248"/>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0D0E49" w14:textId="5CC18443" w:rsidR="003C1790" w:rsidRPr="00607580" w:rsidRDefault="006F0675" w:rsidP="00944A22">
            <w:pPr>
              <w:ind w:left="98"/>
              <w:jc w:val="left"/>
              <w:rPr>
                <w:b/>
                <w:color w:val="000000"/>
                <w:sz w:val="20"/>
                <w:szCs w:val="20"/>
                <w:lang w:val="es-AR"/>
              </w:rPr>
            </w:pPr>
            <w:r>
              <w:rPr>
                <w:b/>
                <w:color w:val="000000"/>
                <w:sz w:val="20"/>
                <w:szCs w:val="20"/>
                <w:lang w:val="es-AR"/>
              </w:rPr>
              <w:t>T</w:t>
            </w:r>
            <w:r w:rsidR="00001CCA">
              <w:rPr>
                <w:b/>
                <w:color w:val="000000"/>
                <w:sz w:val="20"/>
                <w:szCs w:val="20"/>
                <w:lang w:val="es-AR"/>
              </w:rPr>
              <w:t>on</w:t>
            </w:r>
            <w:r>
              <w:rPr>
                <w:b/>
                <w:color w:val="000000"/>
                <w:sz w:val="20"/>
                <w:szCs w:val="20"/>
                <w:lang w:val="es-AR"/>
              </w:rPr>
              <w:t>eladas</w:t>
            </w:r>
            <w:r w:rsidR="00001CCA">
              <w:rPr>
                <w:b/>
                <w:color w:val="000000"/>
                <w:sz w:val="20"/>
                <w:szCs w:val="20"/>
                <w:lang w:val="es-AR"/>
              </w:rPr>
              <w:t xml:space="preserve"> PAO</w:t>
            </w:r>
          </w:p>
        </w:tc>
        <w:tc>
          <w:tcPr>
            <w:tcW w:w="561" w:type="pct"/>
            <w:tcBorders>
              <w:top w:val="nil"/>
              <w:left w:val="nil"/>
              <w:bottom w:val="single" w:sz="4" w:space="0" w:color="auto"/>
              <w:right w:val="single" w:sz="4" w:space="0" w:color="auto"/>
            </w:tcBorders>
            <w:shd w:val="clear" w:color="auto" w:fill="auto"/>
            <w:noWrap/>
          </w:tcPr>
          <w:p w14:paraId="25E9D053" w14:textId="505E5170" w:rsidR="003C1790" w:rsidRPr="00607580" w:rsidRDefault="00001CCA" w:rsidP="00944A22">
            <w:pPr>
              <w:ind w:left="-201" w:right="104"/>
              <w:jc w:val="right"/>
              <w:rPr>
                <w:rFonts w:eastAsiaTheme="minorHAnsi"/>
                <w:color w:val="000000"/>
                <w:sz w:val="20"/>
                <w:szCs w:val="20"/>
                <w:lang w:val="es-AR"/>
              </w:rPr>
            </w:pPr>
            <w:r w:rsidRPr="00607580">
              <w:rPr>
                <w:rFonts w:eastAsiaTheme="minorHAnsi"/>
                <w:color w:val="000000"/>
                <w:sz w:val="20"/>
                <w:szCs w:val="20"/>
                <w:lang w:val="es-AR"/>
              </w:rPr>
              <w:t>0</w:t>
            </w:r>
            <w:r>
              <w:rPr>
                <w:rFonts w:eastAsiaTheme="minorHAnsi"/>
                <w:color w:val="000000"/>
                <w:sz w:val="20"/>
                <w:szCs w:val="20"/>
                <w:lang w:val="es-AR"/>
              </w:rPr>
              <w:t>,</w:t>
            </w:r>
            <w:r w:rsidRPr="00607580">
              <w:rPr>
                <w:rFonts w:eastAsiaTheme="minorHAnsi"/>
                <w:color w:val="000000"/>
                <w:sz w:val="20"/>
                <w:szCs w:val="20"/>
                <w:lang w:val="es-AR"/>
              </w:rPr>
              <w:t>5</w:t>
            </w:r>
            <w:r w:rsidR="003C1790" w:rsidRPr="00607580">
              <w:rPr>
                <w:rFonts w:eastAsiaTheme="minorHAnsi"/>
                <w:color w:val="000000"/>
                <w:sz w:val="20"/>
                <w:szCs w:val="20"/>
                <w:lang w:val="es-AR"/>
              </w:rPr>
              <w:t>7</w:t>
            </w:r>
          </w:p>
        </w:tc>
        <w:tc>
          <w:tcPr>
            <w:tcW w:w="561" w:type="pct"/>
            <w:tcBorders>
              <w:top w:val="nil"/>
              <w:left w:val="nil"/>
              <w:bottom w:val="single" w:sz="4" w:space="0" w:color="auto"/>
              <w:right w:val="single" w:sz="4" w:space="0" w:color="auto"/>
            </w:tcBorders>
            <w:shd w:val="clear" w:color="auto" w:fill="auto"/>
            <w:noWrap/>
          </w:tcPr>
          <w:p w14:paraId="15E9D6C6" w14:textId="00B62487" w:rsidR="003C1790" w:rsidRPr="00607580" w:rsidRDefault="00001CCA" w:rsidP="00944A22">
            <w:pPr>
              <w:ind w:left="-201" w:right="104"/>
              <w:jc w:val="right"/>
              <w:rPr>
                <w:color w:val="000000"/>
                <w:sz w:val="20"/>
                <w:szCs w:val="20"/>
                <w:lang w:val="es-AR"/>
              </w:rPr>
            </w:pPr>
            <w:r w:rsidRPr="00607580">
              <w:rPr>
                <w:color w:val="000000"/>
                <w:sz w:val="20"/>
                <w:szCs w:val="20"/>
                <w:lang w:val="es-AR"/>
              </w:rPr>
              <w:t>0</w:t>
            </w:r>
            <w:r>
              <w:rPr>
                <w:color w:val="000000"/>
                <w:sz w:val="20"/>
                <w:szCs w:val="20"/>
                <w:lang w:val="es-AR"/>
              </w:rPr>
              <w:t>,</w:t>
            </w:r>
            <w:r w:rsidRPr="00607580">
              <w:rPr>
                <w:color w:val="000000"/>
                <w:sz w:val="20"/>
                <w:szCs w:val="20"/>
                <w:lang w:val="es-AR"/>
              </w:rPr>
              <w:t>5</w:t>
            </w:r>
            <w:r w:rsidR="003C1790" w:rsidRPr="00607580">
              <w:rPr>
                <w:color w:val="000000"/>
                <w:sz w:val="20"/>
                <w:szCs w:val="20"/>
                <w:lang w:val="es-AR"/>
              </w:rPr>
              <w:t>6</w:t>
            </w:r>
          </w:p>
        </w:tc>
        <w:tc>
          <w:tcPr>
            <w:tcW w:w="561" w:type="pct"/>
            <w:tcBorders>
              <w:top w:val="single" w:sz="4" w:space="0" w:color="auto"/>
              <w:left w:val="nil"/>
              <w:bottom w:val="single" w:sz="4" w:space="0" w:color="auto"/>
              <w:right w:val="single" w:sz="4" w:space="0" w:color="auto"/>
            </w:tcBorders>
          </w:tcPr>
          <w:p w14:paraId="46E11C82" w14:textId="5F0E969F" w:rsidR="003C1790" w:rsidRPr="00607580" w:rsidRDefault="00001CCA" w:rsidP="00944A22">
            <w:pPr>
              <w:ind w:left="-201" w:right="104"/>
              <w:jc w:val="right"/>
              <w:rPr>
                <w:color w:val="000000"/>
                <w:sz w:val="20"/>
                <w:szCs w:val="20"/>
                <w:lang w:val="es-AR"/>
              </w:rPr>
            </w:pPr>
            <w:r w:rsidRPr="00607580">
              <w:rPr>
                <w:color w:val="000000"/>
                <w:sz w:val="20"/>
                <w:szCs w:val="20"/>
                <w:lang w:val="es-AR"/>
              </w:rPr>
              <w:t>0</w:t>
            </w:r>
            <w:r>
              <w:rPr>
                <w:color w:val="000000"/>
                <w:sz w:val="20"/>
                <w:szCs w:val="20"/>
                <w:lang w:val="es-AR"/>
              </w:rPr>
              <w:t>,</w:t>
            </w:r>
            <w:r w:rsidRPr="00607580">
              <w:rPr>
                <w:color w:val="000000"/>
                <w:sz w:val="20"/>
                <w:szCs w:val="20"/>
                <w:lang w:val="es-AR"/>
              </w:rPr>
              <w:t>5</w:t>
            </w:r>
            <w:r w:rsidR="003C1790" w:rsidRPr="00607580">
              <w:rPr>
                <w:color w:val="000000"/>
                <w:sz w:val="20"/>
                <w:szCs w:val="20"/>
                <w:lang w:val="es-AR"/>
              </w:rPr>
              <w:t>6</w:t>
            </w:r>
          </w:p>
        </w:tc>
        <w:tc>
          <w:tcPr>
            <w:tcW w:w="561" w:type="pct"/>
            <w:tcBorders>
              <w:top w:val="nil"/>
              <w:left w:val="single" w:sz="4" w:space="0" w:color="auto"/>
              <w:bottom w:val="single" w:sz="4" w:space="0" w:color="auto"/>
              <w:right w:val="single" w:sz="4" w:space="0" w:color="auto"/>
            </w:tcBorders>
          </w:tcPr>
          <w:p w14:paraId="450F7201" w14:textId="1DBFDD8B" w:rsidR="003C1790" w:rsidRPr="00607580" w:rsidRDefault="00001CCA" w:rsidP="00944A22">
            <w:pPr>
              <w:ind w:left="-201" w:right="104"/>
              <w:jc w:val="right"/>
              <w:rPr>
                <w:sz w:val="20"/>
                <w:szCs w:val="20"/>
                <w:lang w:val="es-AR"/>
              </w:rPr>
            </w:pPr>
            <w:r w:rsidRPr="00607580">
              <w:rPr>
                <w:sz w:val="20"/>
                <w:szCs w:val="20"/>
                <w:lang w:val="es-AR"/>
              </w:rPr>
              <w:t>0</w:t>
            </w:r>
            <w:r>
              <w:rPr>
                <w:sz w:val="20"/>
                <w:szCs w:val="20"/>
                <w:lang w:val="es-AR"/>
              </w:rPr>
              <w:t>,</w:t>
            </w:r>
            <w:r w:rsidRPr="00607580">
              <w:rPr>
                <w:sz w:val="20"/>
                <w:szCs w:val="20"/>
                <w:lang w:val="es-AR"/>
              </w:rPr>
              <w:t>5</w:t>
            </w:r>
            <w:r w:rsidR="003C1790" w:rsidRPr="00607580">
              <w:rPr>
                <w:sz w:val="20"/>
                <w:szCs w:val="20"/>
                <w:lang w:val="es-AR"/>
              </w:rPr>
              <w:t>6</w:t>
            </w:r>
          </w:p>
        </w:tc>
        <w:tc>
          <w:tcPr>
            <w:tcW w:w="561" w:type="pct"/>
            <w:tcBorders>
              <w:top w:val="nil"/>
              <w:left w:val="single" w:sz="4" w:space="0" w:color="auto"/>
              <w:bottom w:val="single" w:sz="4" w:space="0" w:color="auto"/>
              <w:right w:val="single" w:sz="4" w:space="0" w:color="auto"/>
            </w:tcBorders>
          </w:tcPr>
          <w:p w14:paraId="7C9574D7" w14:textId="2FBD4A33" w:rsidR="003C1790" w:rsidRPr="00607580" w:rsidRDefault="00001CCA" w:rsidP="00944A22">
            <w:pPr>
              <w:ind w:left="-201" w:right="104"/>
              <w:jc w:val="right"/>
              <w:rPr>
                <w:rFonts w:eastAsiaTheme="minorHAnsi"/>
                <w:color w:val="000000"/>
                <w:sz w:val="20"/>
                <w:szCs w:val="20"/>
                <w:lang w:val="es-AR"/>
              </w:rPr>
            </w:pPr>
            <w:r w:rsidRPr="00607580">
              <w:rPr>
                <w:rFonts w:eastAsiaTheme="minorHAnsi"/>
                <w:color w:val="000000"/>
                <w:sz w:val="20"/>
                <w:szCs w:val="20"/>
                <w:lang w:val="es-AR"/>
              </w:rPr>
              <w:t>0</w:t>
            </w:r>
            <w:r>
              <w:rPr>
                <w:rFonts w:eastAsiaTheme="minorHAnsi"/>
                <w:color w:val="000000"/>
                <w:sz w:val="20"/>
                <w:szCs w:val="20"/>
                <w:lang w:val="es-AR"/>
              </w:rPr>
              <w:t>,</w:t>
            </w:r>
            <w:r w:rsidRPr="00607580">
              <w:rPr>
                <w:rFonts w:eastAsiaTheme="minorHAnsi"/>
                <w:color w:val="000000"/>
                <w:sz w:val="20"/>
                <w:szCs w:val="20"/>
                <w:lang w:val="es-AR"/>
              </w:rPr>
              <w:t>5</w:t>
            </w:r>
            <w:r w:rsidR="003C1790" w:rsidRPr="00607580">
              <w:rPr>
                <w:rFonts w:eastAsiaTheme="minorHAnsi"/>
                <w:color w:val="000000"/>
                <w:sz w:val="20"/>
                <w:szCs w:val="20"/>
                <w:lang w:val="es-AR"/>
              </w:rPr>
              <w:t>6</w:t>
            </w:r>
          </w:p>
        </w:tc>
        <w:tc>
          <w:tcPr>
            <w:tcW w:w="561" w:type="pct"/>
            <w:tcBorders>
              <w:top w:val="nil"/>
              <w:left w:val="single" w:sz="4" w:space="0" w:color="auto"/>
              <w:bottom w:val="single" w:sz="4" w:space="0" w:color="auto"/>
              <w:right w:val="single" w:sz="4" w:space="0" w:color="auto"/>
            </w:tcBorders>
            <w:shd w:val="clear" w:color="auto" w:fill="auto"/>
            <w:noWrap/>
          </w:tcPr>
          <w:p w14:paraId="0CB04C34" w14:textId="53B11FE4" w:rsidR="003C1790" w:rsidRPr="00607580" w:rsidRDefault="00001CCA" w:rsidP="00944A22">
            <w:pPr>
              <w:ind w:left="-201" w:right="104"/>
              <w:jc w:val="right"/>
              <w:rPr>
                <w:rFonts w:eastAsiaTheme="minorHAnsi"/>
                <w:color w:val="000000"/>
                <w:sz w:val="20"/>
                <w:szCs w:val="20"/>
                <w:lang w:val="es-AR"/>
              </w:rPr>
            </w:pPr>
            <w:r w:rsidRPr="00607580">
              <w:rPr>
                <w:rFonts w:eastAsiaTheme="minorHAnsi"/>
                <w:color w:val="000000"/>
                <w:sz w:val="20"/>
                <w:szCs w:val="20"/>
                <w:lang w:val="es-AR"/>
              </w:rPr>
              <w:t>1</w:t>
            </w:r>
            <w:r>
              <w:rPr>
                <w:rFonts w:eastAsiaTheme="minorHAnsi"/>
                <w:color w:val="000000"/>
                <w:sz w:val="20"/>
                <w:szCs w:val="20"/>
                <w:lang w:val="es-AR"/>
              </w:rPr>
              <w:t>,</w:t>
            </w:r>
            <w:r w:rsidRPr="00607580">
              <w:rPr>
                <w:rFonts w:eastAsiaTheme="minorHAnsi"/>
                <w:color w:val="000000"/>
                <w:sz w:val="20"/>
                <w:szCs w:val="20"/>
                <w:lang w:val="es-AR"/>
              </w:rPr>
              <w:t>7</w:t>
            </w:r>
            <w:r w:rsidR="003C1790" w:rsidRPr="00607580">
              <w:rPr>
                <w:rFonts w:eastAsiaTheme="minorHAnsi"/>
                <w:color w:val="000000"/>
                <w:sz w:val="20"/>
                <w:szCs w:val="20"/>
                <w:lang w:val="es-AR"/>
              </w:rPr>
              <w:t>0</w:t>
            </w:r>
          </w:p>
        </w:tc>
      </w:tr>
    </w:tbl>
    <w:p w14:paraId="4D416B68" w14:textId="4FE67677" w:rsidR="003C1790" w:rsidRPr="00607580" w:rsidRDefault="00607580" w:rsidP="003C1790">
      <w:pPr>
        <w:pStyle w:val="Heading1"/>
        <w:spacing w:before="240"/>
        <w:rPr>
          <w:lang w:val="es-AR"/>
        </w:rPr>
      </w:pPr>
      <w:r w:rsidRPr="00607580">
        <w:rPr>
          <w:lang w:val="es-AR"/>
        </w:rPr>
        <w:t xml:space="preserve">El consumo </w:t>
      </w:r>
      <w:r w:rsidR="00F92EDA">
        <w:rPr>
          <w:lang w:val="es-AR"/>
        </w:rPr>
        <w:t xml:space="preserve">total </w:t>
      </w:r>
      <w:r w:rsidRPr="00607580">
        <w:rPr>
          <w:lang w:val="es-AR"/>
        </w:rPr>
        <w:t>de HCFC</w:t>
      </w:r>
      <w:r w:rsidR="004B142B" w:rsidRPr="00EC30A7">
        <w:rPr>
          <w:lang w:val="fr-FR"/>
        </w:rPr>
        <w:t>-</w:t>
      </w:r>
      <w:r w:rsidRPr="00607580">
        <w:rPr>
          <w:lang w:val="es-AR"/>
        </w:rPr>
        <w:t>22, que es l</w:t>
      </w:r>
      <w:r w:rsidR="00F92EDA">
        <w:rPr>
          <w:lang w:val="es-AR"/>
        </w:rPr>
        <w:t>a</w:t>
      </w:r>
      <w:r w:rsidRPr="00607580">
        <w:rPr>
          <w:lang w:val="es-AR"/>
        </w:rPr>
        <w:t xml:space="preserve"> únic</w:t>
      </w:r>
      <w:r w:rsidR="00F92EDA">
        <w:rPr>
          <w:lang w:val="es-AR"/>
        </w:rPr>
        <w:t xml:space="preserve">a sustancia </w:t>
      </w:r>
      <w:r w:rsidRPr="00607580">
        <w:rPr>
          <w:lang w:val="es-AR"/>
        </w:rPr>
        <w:t>consumid</w:t>
      </w:r>
      <w:r w:rsidR="00F92EDA">
        <w:rPr>
          <w:lang w:val="es-AR"/>
        </w:rPr>
        <w:t>a</w:t>
      </w:r>
      <w:r w:rsidRPr="00607580">
        <w:rPr>
          <w:lang w:val="es-AR"/>
        </w:rPr>
        <w:t xml:space="preserve"> en Sierra Leona, se </w:t>
      </w:r>
      <w:r w:rsidR="00F92EDA">
        <w:rPr>
          <w:lang w:val="es-AR"/>
        </w:rPr>
        <w:t xml:space="preserve">mantuvo </w:t>
      </w:r>
      <w:r w:rsidRPr="00607580">
        <w:rPr>
          <w:lang w:val="es-AR"/>
        </w:rPr>
        <w:t xml:space="preserve">casi estable </w:t>
      </w:r>
      <w:r w:rsidR="004B142B">
        <w:rPr>
          <w:lang w:val="es-AR"/>
        </w:rPr>
        <w:t>-</w:t>
      </w:r>
      <w:r w:rsidRPr="00607580">
        <w:rPr>
          <w:lang w:val="es-AR"/>
        </w:rPr>
        <w:t xml:space="preserve"> los últimos cinco años a pesar de los efectos de la pandemia de COVID-19, debido a que las exportaciones de pescado son el tercer contribuyente más importante al </w:t>
      </w:r>
      <w:r w:rsidR="00FA5FA0">
        <w:rPr>
          <w:lang w:val="es-AR"/>
        </w:rPr>
        <w:t>producto interno bruto</w:t>
      </w:r>
      <w:r w:rsidRPr="00607580">
        <w:rPr>
          <w:lang w:val="es-AR"/>
        </w:rPr>
        <w:t xml:space="preserve"> del país. Las cuotas impuestas a las importaciones de HCFC-22 </w:t>
      </w:r>
      <w:r w:rsidR="00FA5FA0">
        <w:rPr>
          <w:lang w:val="es-AR"/>
        </w:rPr>
        <w:t xml:space="preserve">contribuyeron </w:t>
      </w:r>
      <w:r w:rsidRPr="00607580">
        <w:rPr>
          <w:lang w:val="es-AR"/>
        </w:rPr>
        <w:t xml:space="preserve">a controlar la demanda de esta sustancia, y los equipos </w:t>
      </w:r>
      <w:r w:rsidR="00FA5FA0">
        <w:rPr>
          <w:lang w:val="es-AR"/>
        </w:rPr>
        <w:t xml:space="preserve">que utilizan </w:t>
      </w:r>
      <w:r w:rsidRPr="00607580">
        <w:rPr>
          <w:lang w:val="es-AR"/>
        </w:rPr>
        <w:t xml:space="preserve">HFC han copado cada vez más el mercado local. Sin embargo, </w:t>
      </w:r>
      <w:r w:rsidR="00FA5FA0" w:rsidRPr="00607580">
        <w:rPr>
          <w:lang w:val="es-AR"/>
        </w:rPr>
        <w:t xml:space="preserve">durante este periodo </w:t>
      </w:r>
      <w:r w:rsidR="00FA5FA0">
        <w:rPr>
          <w:lang w:val="es-AR"/>
        </w:rPr>
        <w:t xml:space="preserve">aumentaron </w:t>
      </w:r>
      <w:r w:rsidRPr="00607580">
        <w:rPr>
          <w:lang w:val="es-AR"/>
        </w:rPr>
        <w:t>los precios del R-290 y el R</w:t>
      </w:r>
      <w:r w:rsidR="00FA5FA0">
        <w:rPr>
          <w:lang w:val="es-AR"/>
        </w:rPr>
        <w:t>-</w:t>
      </w:r>
      <w:r w:rsidRPr="00607580">
        <w:rPr>
          <w:lang w:val="es-AR"/>
        </w:rPr>
        <w:t>600a, lo que supone un</w:t>
      </w:r>
      <w:r w:rsidR="00FA5FA0">
        <w:rPr>
          <w:lang w:val="es-AR"/>
        </w:rPr>
        <w:t xml:space="preserve">a dificultad </w:t>
      </w:r>
      <w:r w:rsidRPr="00607580">
        <w:rPr>
          <w:lang w:val="es-AR"/>
        </w:rPr>
        <w:t>para la rápida adopción de estas tecnologías.</w:t>
      </w:r>
    </w:p>
    <w:p w14:paraId="61C2658C" w14:textId="35A2B0A8" w:rsidR="003C1790" w:rsidRPr="00607580" w:rsidRDefault="006F0675" w:rsidP="003C1790">
      <w:pPr>
        <w:pStyle w:val="Heading1"/>
        <w:numPr>
          <w:ilvl w:val="0"/>
          <w:numId w:val="0"/>
        </w:numPr>
        <w:spacing w:before="240"/>
        <w:rPr>
          <w:i/>
          <w:lang w:val="es-AR"/>
        </w:rPr>
      </w:pPr>
      <w:r>
        <w:rPr>
          <w:i/>
          <w:lang w:val="es-AR"/>
        </w:rPr>
        <w:t xml:space="preserve">Informe </w:t>
      </w:r>
      <w:r w:rsidR="00FA5FA0">
        <w:rPr>
          <w:i/>
          <w:lang w:val="es-AR"/>
        </w:rPr>
        <w:t xml:space="preserve">de </w:t>
      </w:r>
      <w:r>
        <w:rPr>
          <w:i/>
          <w:lang w:val="es-AR"/>
        </w:rPr>
        <w:t>ejecución del programa de país</w:t>
      </w:r>
    </w:p>
    <w:p w14:paraId="79BE93DB" w14:textId="6624DB34" w:rsidR="003C1790" w:rsidRPr="00607580" w:rsidRDefault="00607580" w:rsidP="003C1790">
      <w:pPr>
        <w:pStyle w:val="Heading1"/>
        <w:rPr>
          <w:i/>
          <w:lang w:val="es-AR"/>
        </w:rPr>
      </w:pPr>
      <w:r w:rsidRPr="00607580">
        <w:rPr>
          <w:lang w:val="es-AR"/>
        </w:rPr>
        <w:t xml:space="preserve">El </w:t>
      </w:r>
      <w:r w:rsidR="00FA5FA0">
        <w:rPr>
          <w:lang w:val="es-AR"/>
        </w:rPr>
        <w:t>gobierno</w:t>
      </w:r>
      <w:r w:rsidRPr="00607580">
        <w:rPr>
          <w:lang w:val="es-AR"/>
        </w:rPr>
        <w:t xml:space="preserve"> de Sierra Leona comunicó datos de consumo </w:t>
      </w:r>
      <w:r w:rsidR="00FA5FA0">
        <w:rPr>
          <w:lang w:val="es-AR"/>
        </w:rPr>
        <w:t xml:space="preserve">sectorial </w:t>
      </w:r>
      <w:r w:rsidRPr="00607580">
        <w:rPr>
          <w:lang w:val="es-AR"/>
        </w:rPr>
        <w:t xml:space="preserve">de los HCFC en el informe de ejecución del programa de país de 2022 que </w:t>
      </w:r>
      <w:r w:rsidR="00FA5FA0">
        <w:rPr>
          <w:lang w:val="es-AR"/>
        </w:rPr>
        <w:t xml:space="preserve">coinciden </w:t>
      </w:r>
      <w:r w:rsidRPr="00607580">
        <w:rPr>
          <w:lang w:val="es-AR"/>
        </w:rPr>
        <w:t xml:space="preserve">con los datos comunicados en virtud del </w:t>
      </w:r>
      <w:r w:rsidR="00FA5FA0">
        <w:rPr>
          <w:lang w:val="es-AR"/>
        </w:rPr>
        <w:t>A</w:t>
      </w:r>
      <w:r w:rsidRPr="00607580">
        <w:rPr>
          <w:lang w:val="es-AR"/>
        </w:rPr>
        <w:t>rtículo 7 del Protocolo de Montreal.</w:t>
      </w:r>
    </w:p>
    <w:p w14:paraId="1F3B3D42" w14:textId="152C4DC8" w:rsidR="003C1790" w:rsidRPr="00607580" w:rsidRDefault="006F0675" w:rsidP="003C1790">
      <w:pPr>
        <w:spacing w:after="240"/>
        <w:rPr>
          <w:u w:val="single"/>
          <w:lang w:val="es-AR"/>
        </w:rPr>
      </w:pPr>
      <w:r>
        <w:rPr>
          <w:u w:val="single"/>
          <w:lang w:val="es-AR"/>
        </w:rPr>
        <w:t xml:space="preserve">Situación de la ejecución de la etapa </w:t>
      </w:r>
      <w:r w:rsidR="003C1790" w:rsidRPr="00607580">
        <w:rPr>
          <w:u w:val="single"/>
          <w:lang w:val="es-AR"/>
        </w:rPr>
        <w:t xml:space="preserve">I </w:t>
      </w:r>
      <w:r>
        <w:rPr>
          <w:u w:val="single"/>
          <w:lang w:val="es-AR"/>
        </w:rPr>
        <w:t>del</w:t>
      </w:r>
      <w:r w:rsidR="003C1790" w:rsidRPr="00607580">
        <w:rPr>
          <w:u w:val="single"/>
          <w:lang w:val="es-AR"/>
        </w:rPr>
        <w:t xml:space="preserve"> </w:t>
      </w:r>
      <w:r w:rsidR="00001CCA">
        <w:rPr>
          <w:u w:val="single"/>
          <w:lang w:val="es-AR"/>
        </w:rPr>
        <w:t>Plan de gestión de eliminación de los HCFC</w:t>
      </w:r>
      <w:r w:rsidR="003C1790" w:rsidRPr="00607580">
        <w:rPr>
          <w:u w:val="single"/>
          <w:lang w:val="es-AR"/>
        </w:rPr>
        <w:t xml:space="preserve"> </w:t>
      </w:r>
    </w:p>
    <w:p w14:paraId="3EA9DAD4" w14:textId="2448E566" w:rsidR="003C1790" w:rsidRPr="00607580" w:rsidRDefault="00607580" w:rsidP="003C1790">
      <w:pPr>
        <w:pStyle w:val="Heading1"/>
        <w:rPr>
          <w:lang w:val="es-AR"/>
        </w:rPr>
      </w:pPr>
      <w:r w:rsidRPr="00607580">
        <w:rPr>
          <w:lang w:val="es-AR"/>
        </w:rPr>
        <w:t>La</w:t>
      </w:r>
      <w:r w:rsidR="00FA5FA0">
        <w:rPr>
          <w:lang w:val="es-AR"/>
        </w:rPr>
        <w:t xml:space="preserve"> etapa </w:t>
      </w:r>
      <w:r w:rsidRPr="00607580">
        <w:rPr>
          <w:lang w:val="es-AR"/>
        </w:rPr>
        <w:t xml:space="preserve">I del </w:t>
      </w:r>
      <w:r w:rsidR="004B142B">
        <w:rPr>
          <w:lang w:val="es-AR"/>
        </w:rPr>
        <w:t>plan de gestión de eliminación de los HCFC</w:t>
      </w:r>
      <w:r w:rsidRPr="00607580">
        <w:rPr>
          <w:lang w:val="es-AR"/>
        </w:rPr>
        <w:t xml:space="preserve"> concluyó el 1 de octubre de 2021. </w:t>
      </w:r>
      <w:r w:rsidR="00FA5FA0">
        <w:rPr>
          <w:lang w:val="es-AR"/>
        </w:rPr>
        <w:t>El 1</w:t>
      </w:r>
      <w:r w:rsidR="00FA5FA0" w:rsidRPr="00607580">
        <w:rPr>
          <w:lang w:val="es-AR"/>
        </w:rPr>
        <w:t xml:space="preserve">4 de marzo de 2023 la ONUDI </w:t>
      </w:r>
      <w:r w:rsidR="00FA5FA0">
        <w:rPr>
          <w:lang w:val="es-AR"/>
        </w:rPr>
        <w:t xml:space="preserve">presentó el </w:t>
      </w:r>
      <w:r w:rsidRPr="00607580">
        <w:rPr>
          <w:lang w:val="es-AR"/>
        </w:rPr>
        <w:t xml:space="preserve">informe de finalización de proyecto y </w:t>
      </w:r>
      <w:r w:rsidR="00FA5FA0" w:rsidRPr="00607580">
        <w:rPr>
          <w:lang w:val="es-AR"/>
        </w:rPr>
        <w:t>el 29 de mayo de 2023</w:t>
      </w:r>
      <w:r w:rsidR="00FA5FA0">
        <w:rPr>
          <w:lang w:val="es-AR"/>
        </w:rPr>
        <w:t xml:space="preserve"> </w:t>
      </w:r>
      <w:r w:rsidRPr="00607580">
        <w:rPr>
          <w:lang w:val="es-AR"/>
        </w:rPr>
        <w:t>el PNUMA</w:t>
      </w:r>
      <w:r w:rsidR="00FA5FA0">
        <w:rPr>
          <w:lang w:val="es-AR"/>
        </w:rPr>
        <w:t xml:space="preserve"> presentó el suyo</w:t>
      </w:r>
      <w:r w:rsidRPr="00607580">
        <w:rPr>
          <w:lang w:val="es-AR"/>
        </w:rPr>
        <w:t>.</w:t>
      </w:r>
    </w:p>
    <w:p w14:paraId="153CC64B" w14:textId="6CC8EDA4" w:rsidR="003C1790" w:rsidRPr="00607580" w:rsidRDefault="006F0675" w:rsidP="00995FA7">
      <w:pPr>
        <w:keepNext/>
        <w:keepLines/>
        <w:widowControl w:val="0"/>
        <w:spacing w:after="240"/>
        <w:rPr>
          <w:w w:val="98"/>
          <w:u w:val="single"/>
          <w:lang w:val="es-AR"/>
        </w:rPr>
      </w:pPr>
      <w:r>
        <w:rPr>
          <w:w w:val="98"/>
          <w:u w:val="single"/>
          <w:lang w:val="es-AR"/>
        </w:rPr>
        <w:lastRenderedPageBreak/>
        <w:t xml:space="preserve">Informe sobre la marcha de las actividades relativo a la ejecución del primer tramo de la </w:t>
      </w:r>
      <w:r w:rsidR="00001CCA">
        <w:rPr>
          <w:w w:val="98"/>
          <w:u w:val="single"/>
          <w:lang w:val="es-AR"/>
        </w:rPr>
        <w:t>etapa II</w:t>
      </w:r>
      <w:r w:rsidR="003C1790" w:rsidRPr="00607580">
        <w:rPr>
          <w:w w:val="98"/>
          <w:u w:val="single"/>
          <w:lang w:val="es-AR"/>
        </w:rPr>
        <w:t xml:space="preserve"> </w:t>
      </w:r>
      <w:r>
        <w:rPr>
          <w:w w:val="98"/>
          <w:u w:val="single"/>
          <w:lang w:val="es-AR"/>
        </w:rPr>
        <w:t xml:space="preserve">del </w:t>
      </w:r>
      <w:r w:rsidR="00FA5FA0">
        <w:rPr>
          <w:w w:val="98"/>
          <w:u w:val="single"/>
          <w:lang w:val="es-AR"/>
        </w:rPr>
        <w:t>p</w:t>
      </w:r>
      <w:r w:rsidR="00001CCA">
        <w:rPr>
          <w:w w:val="98"/>
          <w:u w:val="single"/>
          <w:lang w:val="es-AR"/>
        </w:rPr>
        <w:t>lan de gestión de eliminación de los HCFC</w:t>
      </w:r>
    </w:p>
    <w:p w14:paraId="578FE577" w14:textId="6A45C323" w:rsidR="003C1790" w:rsidRPr="00607580" w:rsidRDefault="006F0675" w:rsidP="00995FA7">
      <w:pPr>
        <w:keepNext/>
        <w:keepLines/>
        <w:widowControl w:val="0"/>
        <w:spacing w:after="240"/>
        <w:rPr>
          <w:i/>
          <w:lang w:val="es-AR"/>
        </w:rPr>
      </w:pPr>
      <w:r>
        <w:rPr>
          <w:i/>
          <w:lang w:val="es-AR"/>
        </w:rPr>
        <w:t>Marco jurídico</w:t>
      </w:r>
    </w:p>
    <w:p w14:paraId="4662E53D" w14:textId="202D0818" w:rsidR="003C1790" w:rsidRPr="00607580" w:rsidRDefault="00DF5A43" w:rsidP="00995FA7">
      <w:pPr>
        <w:pStyle w:val="Heading1"/>
        <w:keepNext/>
        <w:keepLines/>
        <w:widowControl w:val="0"/>
        <w:rPr>
          <w:lang w:val="es-AR"/>
        </w:rPr>
      </w:pPr>
      <w:r w:rsidRPr="00DF5A43">
        <w:rPr>
          <w:lang w:val="es-AR"/>
        </w:rPr>
        <w:t xml:space="preserve">El sistema de </w:t>
      </w:r>
      <w:r w:rsidR="00FA5FA0">
        <w:rPr>
          <w:lang w:val="es-AR"/>
        </w:rPr>
        <w:t xml:space="preserve">otorgamiento de </w:t>
      </w:r>
      <w:r w:rsidRPr="00DF5A43">
        <w:rPr>
          <w:lang w:val="es-AR"/>
        </w:rPr>
        <w:t xml:space="preserve">cuotas y licencias para los HCFC es operativo; el Comité Nacional de Productos Químicos y la Dependencia Nacional del Ozono aprueban las cuotas anuales en colaboración con el </w:t>
      </w:r>
      <w:r w:rsidR="00FA5FA0">
        <w:rPr>
          <w:lang w:val="es-AR"/>
        </w:rPr>
        <w:t>D</w:t>
      </w:r>
      <w:r w:rsidRPr="00DF5A43">
        <w:rPr>
          <w:lang w:val="es-AR"/>
        </w:rPr>
        <w:t xml:space="preserve">epartamento de </w:t>
      </w:r>
      <w:r w:rsidR="003A46E2">
        <w:rPr>
          <w:lang w:val="es-AR"/>
        </w:rPr>
        <w:t>A</w:t>
      </w:r>
      <w:r w:rsidRPr="00DF5A43">
        <w:rPr>
          <w:lang w:val="es-AR"/>
        </w:rPr>
        <w:t>duanas, que supervisa el uso de las cuotas por parte de los importadores. Se mantienen registros de las importaciones tanto de</w:t>
      </w:r>
      <w:r w:rsidR="003A46E2">
        <w:rPr>
          <w:lang w:val="es-AR"/>
        </w:rPr>
        <w:t xml:space="preserve"> los</w:t>
      </w:r>
      <w:r w:rsidRPr="00DF5A43">
        <w:rPr>
          <w:lang w:val="es-AR"/>
        </w:rPr>
        <w:t xml:space="preserve"> HCFC como de </w:t>
      </w:r>
      <w:r w:rsidR="00A26F75">
        <w:rPr>
          <w:lang w:val="es-AR"/>
        </w:rPr>
        <w:t xml:space="preserve">los </w:t>
      </w:r>
      <w:r w:rsidRPr="00DF5A43">
        <w:rPr>
          <w:lang w:val="es-AR"/>
        </w:rPr>
        <w:t xml:space="preserve">equipos </w:t>
      </w:r>
      <w:r w:rsidR="003A46E2">
        <w:rPr>
          <w:lang w:val="es-AR"/>
        </w:rPr>
        <w:t>que utilizan esas sustancias</w:t>
      </w:r>
      <w:r w:rsidRPr="00DF5A43">
        <w:rPr>
          <w:lang w:val="es-AR"/>
        </w:rPr>
        <w:t xml:space="preserve">. Se han aplicado las recomendaciones del informe de verificación </w:t>
      </w:r>
      <w:r w:rsidR="003A46E2">
        <w:rPr>
          <w:lang w:val="es-AR"/>
        </w:rPr>
        <w:t xml:space="preserve">de </w:t>
      </w:r>
      <w:r w:rsidRPr="00DF5A43">
        <w:rPr>
          <w:lang w:val="es-AR"/>
        </w:rPr>
        <w:t>2018-2020,</w:t>
      </w:r>
      <w:r w:rsidR="003A46E2" w:rsidRPr="00DF5060">
        <w:rPr>
          <w:rStyle w:val="FootnoteReference"/>
        </w:rPr>
        <w:footnoteReference w:id="4"/>
      </w:r>
      <w:r w:rsidRPr="00DF5A43">
        <w:rPr>
          <w:lang w:val="es-AR"/>
        </w:rPr>
        <w:t xml:space="preserve"> incluido el aumento de las sanciones por comercio</w:t>
      </w:r>
      <w:r w:rsidR="003A46E2">
        <w:rPr>
          <w:lang w:val="es-AR"/>
        </w:rPr>
        <w:t xml:space="preserve"> ilícitos </w:t>
      </w:r>
      <w:r w:rsidRPr="00DF5A43">
        <w:rPr>
          <w:lang w:val="es-AR"/>
        </w:rPr>
        <w:t xml:space="preserve">de sustancias que agotan la capa de ozono (SAO), actualmente a la espera de aprobación parlamentaria. El </w:t>
      </w:r>
      <w:r w:rsidR="003A46E2" w:rsidRPr="00DF5A43">
        <w:rPr>
          <w:lang w:val="es-AR"/>
        </w:rPr>
        <w:t>15 de junio de 2020</w:t>
      </w:r>
      <w:r w:rsidR="003A46E2">
        <w:rPr>
          <w:lang w:val="es-AR"/>
        </w:rPr>
        <w:t xml:space="preserve"> el </w:t>
      </w:r>
      <w:r w:rsidR="00FA5FA0">
        <w:rPr>
          <w:lang w:val="es-AR"/>
        </w:rPr>
        <w:t>gobierno</w:t>
      </w:r>
      <w:r w:rsidRPr="00DF5A43">
        <w:rPr>
          <w:lang w:val="es-AR"/>
        </w:rPr>
        <w:t xml:space="preserve"> de Sierra Leona ratificó la Enmienda de Kigali al Protocolo de Montreal</w:t>
      </w:r>
      <w:r w:rsidR="003C1790" w:rsidRPr="00607580">
        <w:rPr>
          <w:lang w:val="es-AR"/>
        </w:rPr>
        <w:t>.</w:t>
      </w:r>
    </w:p>
    <w:p w14:paraId="5B013B49" w14:textId="6B4C3EEC" w:rsidR="003C1790" w:rsidRPr="005A4D1B" w:rsidRDefault="00DF5A43" w:rsidP="003C1790">
      <w:pPr>
        <w:pStyle w:val="Heading1"/>
        <w:rPr>
          <w:lang w:val="es-AR"/>
        </w:rPr>
      </w:pPr>
      <w:r w:rsidRPr="00DF5A43">
        <w:rPr>
          <w:lang w:val="es-AR"/>
        </w:rPr>
        <w:t xml:space="preserve">Se ha revisado el programa de formación de los funcionarios de aduanas para incluir el control de </w:t>
      </w:r>
      <w:r w:rsidR="003A46E2">
        <w:rPr>
          <w:lang w:val="es-AR"/>
        </w:rPr>
        <w:t xml:space="preserve">las </w:t>
      </w:r>
      <w:r w:rsidRPr="00DF5A43">
        <w:rPr>
          <w:lang w:val="es-AR"/>
        </w:rPr>
        <w:t xml:space="preserve">SAO y los HFC, y actualmente </w:t>
      </w:r>
      <w:r w:rsidR="003A46E2">
        <w:rPr>
          <w:lang w:val="es-AR"/>
        </w:rPr>
        <w:t xml:space="preserve">éste </w:t>
      </w:r>
      <w:r w:rsidRPr="00DF5A43">
        <w:rPr>
          <w:lang w:val="es-AR"/>
        </w:rPr>
        <w:t xml:space="preserve">se utiliza en todos los cursos de formación aduanera. Se </w:t>
      </w:r>
      <w:r w:rsidR="003A46E2">
        <w:rPr>
          <w:lang w:val="es-AR"/>
        </w:rPr>
        <w:t xml:space="preserve">realizaron </w:t>
      </w:r>
      <w:r w:rsidRPr="00DF5A43">
        <w:rPr>
          <w:lang w:val="es-AR"/>
        </w:rPr>
        <w:t>tres talleres de formación en línea sobre el agotamiento de la capa de ozono, el sistema de licencias y cuotas, el uso de identificadores de refrigerantes, la identificación de planes de contrabando y el papel de los funcionarios de aduanas en la lucha contra el comercio</w:t>
      </w:r>
      <w:r w:rsidR="003A46E2">
        <w:rPr>
          <w:lang w:val="es-AR"/>
        </w:rPr>
        <w:t xml:space="preserve"> ilícito </w:t>
      </w:r>
      <w:r w:rsidRPr="00DF5A43">
        <w:rPr>
          <w:lang w:val="es-AR"/>
        </w:rPr>
        <w:t xml:space="preserve">de sustancias controladas en virtud del Protocolo de Montreal para 72 funcionarios (38 de ellos mujeres) </w:t>
      </w:r>
      <w:r w:rsidR="005A4D1B">
        <w:rPr>
          <w:lang w:val="es-AR"/>
        </w:rPr>
        <w:t xml:space="preserve">que trabajan en </w:t>
      </w:r>
      <w:r w:rsidRPr="00DF5A43">
        <w:rPr>
          <w:lang w:val="es-AR"/>
        </w:rPr>
        <w:t xml:space="preserve">los principales puertos de entrada. Se </w:t>
      </w:r>
      <w:r w:rsidR="005A4D1B">
        <w:rPr>
          <w:lang w:val="es-AR"/>
        </w:rPr>
        <w:t xml:space="preserve">realizaron </w:t>
      </w:r>
      <w:r w:rsidRPr="00DF5A43">
        <w:rPr>
          <w:lang w:val="es-AR"/>
        </w:rPr>
        <w:t xml:space="preserve">otros ocho talleres presenciales, que incluyeron demostraciones prácticas del uso de identificadores de refrigerantes, para un total de 222 funcionarios de aduanas (110 de ellos mujeres) de todo el país. Se organizó un taller de formación de </w:t>
      </w:r>
      <w:r w:rsidR="005A4D1B">
        <w:rPr>
          <w:lang w:val="es-AR"/>
        </w:rPr>
        <w:t>instructores</w:t>
      </w:r>
      <w:r w:rsidRPr="00DF5A43">
        <w:rPr>
          <w:lang w:val="es-AR"/>
        </w:rPr>
        <w:t xml:space="preserve"> sobre las disposiciones del Protocolo de Montreal, la identificación de planes de contrabando, el papel de los funcionarios de aduanas y la tecnología </w:t>
      </w:r>
      <w:r w:rsidR="005A4D1B">
        <w:rPr>
          <w:lang w:val="es-AR"/>
        </w:rPr>
        <w:t xml:space="preserve">utilizada </w:t>
      </w:r>
      <w:r w:rsidRPr="00DF5A43">
        <w:rPr>
          <w:lang w:val="es-AR"/>
        </w:rPr>
        <w:t xml:space="preserve">en la lucha contra el comercio </w:t>
      </w:r>
      <w:proofErr w:type="spellStart"/>
      <w:r w:rsidRPr="00DF5A43">
        <w:rPr>
          <w:lang w:val="es-AR"/>
        </w:rPr>
        <w:t>il</w:t>
      </w:r>
      <w:r w:rsidR="00A26F75">
        <w:rPr>
          <w:lang w:val="es-AR"/>
        </w:rPr>
        <w:t>í</w:t>
      </w:r>
      <w:r w:rsidR="00A26F75" w:rsidRPr="00EC30A7">
        <w:rPr>
          <w:lang w:val="fr-FR"/>
        </w:rPr>
        <w:t>cito</w:t>
      </w:r>
      <w:proofErr w:type="spellEnd"/>
      <w:r w:rsidRPr="00DF5A43">
        <w:rPr>
          <w:lang w:val="es-AR"/>
        </w:rPr>
        <w:t xml:space="preserve">, y la </w:t>
      </w:r>
      <w:r w:rsidRPr="00A76F85">
        <w:rPr>
          <w:lang w:val="es-AR"/>
        </w:rPr>
        <w:t>Iniciativa Aduanas Verdes,</w:t>
      </w:r>
      <w:r w:rsidRPr="00DF5A43">
        <w:rPr>
          <w:lang w:val="es-AR"/>
        </w:rPr>
        <w:t xml:space="preserve"> para 26</w:t>
      </w:r>
      <w:r w:rsidR="00995FA7">
        <w:rPr>
          <w:lang w:val="es-AR"/>
        </w:rPr>
        <w:t> </w:t>
      </w:r>
      <w:r w:rsidRPr="00DF5A43">
        <w:rPr>
          <w:lang w:val="es-AR"/>
        </w:rPr>
        <w:t xml:space="preserve">funcionarios de aduanas y medio ambiente, entre ellos 14 mujeres, y se </w:t>
      </w:r>
      <w:r w:rsidR="005A4D1B">
        <w:rPr>
          <w:lang w:val="es-AR"/>
        </w:rPr>
        <w:t xml:space="preserve">llevó a cabo </w:t>
      </w:r>
      <w:r w:rsidRPr="00DF5A43">
        <w:rPr>
          <w:lang w:val="es-AR"/>
        </w:rPr>
        <w:t>un diálogo fronterizo para funcionarios de aduanas de Sierra Leona y Liberia con el fin de compartir experiencias e intercambiar ideas sobre el control y la supervisión del comercio de SAO y HFC.</w:t>
      </w:r>
    </w:p>
    <w:p w14:paraId="594C4F76" w14:textId="46BE5F0D" w:rsidR="003C1790" w:rsidRPr="005A4D1B" w:rsidRDefault="00DF5A43" w:rsidP="003C1790">
      <w:pPr>
        <w:pStyle w:val="Heading1"/>
        <w:spacing w:before="240"/>
        <w:rPr>
          <w:lang w:val="es-AR"/>
        </w:rPr>
      </w:pPr>
      <w:r w:rsidRPr="005A4D1B">
        <w:rPr>
          <w:lang w:val="es-AR"/>
        </w:rPr>
        <w:t xml:space="preserve">El desarrollo de un sistema en línea de </w:t>
      </w:r>
      <w:r w:rsidR="005A4D1B">
        <w:rPr>
          <w:lang w:val="es-AR"/>
        </w:rPr>
        <w:t>otorgamiento</w:t>
      </w:r>
      <w:r w:rsidRPr="005A4D1B">
        <w:rPr>
          <w:lang w:val="es-AR"/>
        </w:rPr>
        <w:t xml:space="preserve"> de licencias y cuotas de HCFC (</w:t>
      </w:r>
      <w:r w:rsidR="005A4D1B">
        <w:rPr>
          <w:lang w:val="es-AR"/>
        </w:rPr>
        <w:t xml:space="preserve">denominado </w:t>
      </w:r>
      <w:r w:rsidRPr="005A4D1B">
        <w:rPr>
          <w:lang w:val="es-AR"/>
        </w:rPr>
        <w:t>ESCAS) se encuentra en una</w:t>
      </w:r>
      <w:r w:rsidR="00FA5FA0" w:rsidRPr="005A4D1B">
        <w:rPr>
          <w:lang w:val="es-AR"/>
        </w:rPr>
        <w:t xml:space="preserve"> etapa </w:t>
      </w:r>
      <w:r w:rsidRPr="005A4D1B">
        <w:rPr>
          <w:lang w:val="es-AR"/>
        </w:rPr>
        <w:t xml:space="preserve">avanzada, y se espera </w:t>
      </w:r>
      <w:r w:rsidR="005A4D1B">
        <w:rPr>
          <w:lang w:val="es-AR"/>
        </w:rPr>
        <w:t xml:space="preserve">lograr </w:t>
      </w:r>
      <w:r w:rsidRPr="005A4D1B">
        <w:rPr>
          <w:lang w:val="es-AR"/>
        </w:rPr>
        <w:t xml:space="preserve">la integración completa durante la ejecución del segundo tramo. </w:t>
      </w:r>
      <w:r w:rsidR="005A4D1B">
        <w:rPr>
          <w:lang w:val="es-AR"/>
        </w:rPr>
        <w:t>Se impartió formación a q</w:t>
      </w:r>
      <w:r w:rsidRPr="005A4D1B">
        <w:rPr>
          <w:lang w:val="es-AR"/>
        </w:rPr>
        <w:t xml:space="preserve">uince altos funcionarios de aduanas sobre los códigos del sistema armonizado, y en la primera semana de diciembre de 2023 se </w:t>
      </w:r>
      <w:r w:rsidR="005A4D1B">
        <w:rPr>
          <w:lang w:val="es-AR"/>
        </w:rPr>
        <w:t xml:space="preserve">realizará </w:t>
      </w:r>
      <w:r w:rsidRPr="005A4D1B">
        <w:rPr>
          <w:lang w:val="es-AR"/>
        </w:rPr>
        <w:t xml:space="preserve">una sesión de trabajo conjunta sobre el sistema armonizado para funcionarios </w:t>
      </w:r>
      <w:r w:rsidR="00A26F75">
        <w:rPr>
          <w:lang w:val="es-AR"/>
        </w:rPr>
        <w:t xml:space="preserve">y agentes </w:t>
      </w:r>
      <w:r w:rsidRPr="005A4D1B">
        <w:rPr>
          <w:lang w:val="es-AR"/>
        </w:rPr>
        <w:t>de aduanas.</w:t>
      </w:r>
    </w:p>
    <w:p w14:paraId="5F9149F1" w14:textId="3FA7D97E" w:rsidR="003C1790" w:rsidRPr="00607580" w:rsidRDefault="006F0675" w:rsidP="003C1790">
      <w:pPr>
        <w:pStyle w:val="Heading1"/>
        <w:numPr>
          <w:ilvl w:val="0"/>
          <w:numId w:val="0"/>
        </w:numPr>
        <w:spacing w:before="240"/>
        <w:rPr>
          <w:i/>
          <w:lang w:val="es-AR"/>
        </w:rPr>
      </w:pPr>
      <w:r>
        <w:rPr>
          <w:i/>
          <w:lang w:val="es-AR"/>
        </w:rPr>
        <w:t>Sector de servicio de equipos de refrigeración</w:t>
      </w:r>
    </w:p>
    <w:p w14:paraId="63CE87DA" w14:textId="1ACD7A6A" w:rsidR="003C1790" w:rsidRPr="00607580" w:rsidRDefault="00DF5A43" w:rsidP="003C1790">
      <w:pPr>
        <w:pStyle w:val="Heading1"/>
        <w:rPr>
          <w:lang w:val="es-AR"/>
        </w:rPr>
      </w:pPr>
      <w:r w:rsidRPr="00DF5A43">
        <w:rPr>
          <w:lang w:val="es-AR"/>
        </w:rPr>
        <w:t>La</w:t>
      </w:r>
      <w:r w:rsidR="005A4D1B">
        <w:rPr>
          <w:lang w:val="es-AR"/>
        </w:rPr>
        <w:t xml:space="preserve"> Dependencia Nacional del Ozono </w:t>
      </w:r>
      <w:r w:rsidRPr="00DF5A43">
        <w:rPr>
          <w:lang w:val="es-AR"/>
        </w:rPr>
        <w:t xml:space="preserve">participó en una serie de reuniones en línea destinadas a </w:t>
      </w:r>
      <w:r w:rsidR="005A4D1B">
        <w:rPr>
          <w:lang w:val="es-AR"/>
        </w:rPr>
        <w:t xml:space="preserve">formular </w:t>
      </w:r>
      <w:r w:rsidRPr="00DF5A43">
        <w:rPr>
          <w:lang w:val="es-AR"/>
        </w:rPr>
        <w:t xml:space="preserve">normas mínimas de </w:t>
      </w:r>
      <w:r w:rsidR="003F15EB">
        <w:rPr>
          <w:lang w:val="es-AR"/>
        </w:rPr>
        <w:t>eficiencia energética</w:t>
      </w:r>
      <w:r w:rsidRPr="00DF5A43">
        <w:rPr>
          <w:lang w:val="es-AR"/>
        </w:rPr>
        <w:t xml:space="preserve"> para promover la adopción de aparatos de refrigeración y aire acondicionado </w:t>
      </w:r>
      <w:proofErr w:type="spellStart"/>
      <w:r w:rsidR="003F15EB">
        <w:rPr>
          <w:lang w:val="es-AR"/>
        </w:rPr>
        <w:t>ecoenergéticos</w:t>
      </w:r>
      <w:proofErr w:type="spellEnd"/>
      <w:r w:rsidRPr="00DF5A43">
        <w:rPr>
          <w:lang w:val="es-AR"/>
        </w:rPr>
        <w:t>. Las normas regionales elaboradas por la Comunidad Económica de los Estados de África Occidental (CEDEAO) se adaptarán a las circunstancias nacionales de Sierra Leona.</w:t>
      </w:r>
      <w:bookmarkStart w:id="0" w:name="_Hlk149333362"/>
    </w:p>
    <w:bookmarkEnd w:id="0"/>
    <w:p w14:paraId="053EA638" w14:textId="4C72FC50" w:rsidR="003C1790" w:rsidRPr="00607580" w:rsidRDefault="00DF5A43" w:rsidP="003C1790">
      <w:pPr>
        <w:pStyle w:val="Heading1"/>
        <w:rPr>
          <w:lang w:val="es-AR"/>
        </w:rPr>
      </w:pPr>
      <w:r w:rsidRPr="00DF5A43">
        <w:rPr>
          <w:lang w:val="es-AR"/>
        </w:rPr>
        <w:t xml:space="preserve">Se </w:t>
      </w:r>
      <w:r w:rsidR="003F15EB">
        <w:rPr>
          <w:lang w:val="es-AR"/>
        </w:rPr>
        <w:t xml:space="preserve">elaboró </w:t>
      </w:r>
      <w:r w:rsidRPr="00DF5A43">
        <w:rPr>
          <w:lang w:val="es-AR"/>
        </w:rPr>
        <w:t>y revis</w:t>
      </w:r>
      <w:r w:rsidR="003F15EB">
        <w:rPr>
          <w:lang w:val="es-AR"/>
        </w:rPr>
        <w:t>ó</w:t>
      </w:r>
      <w:r w:rsidRPr="00DF5A43">
        <w:rPr>
          <w:lang w:val="es-AR"/>
        </w:rPr>
        <w:t xml:space="preserve"> el procedimiento de </w:t>
      </w:r>
      <w:r w:rsidR="003F15EB">
        <w:rPr>
          <w:lang w:val="es-AR"/>
        </w:rPr>
        <w:t>acreditación</w:t>
      </w:r>
      <w:r w:rsidRPr="00DF5A43">
        <w:rPr>
          <w:lang w:val="es-AR"/>
        </w:rPr>
        <w:t xml:space="preserve"> de técnicos de </w:t>
      </w:r>
      <w:r w:rsidR="003F15EB">
        <w:rPr>
          <w:lang w:val="es-AR"/>
        </w:rPr>
        <w:t>equipos de refrigeración y aire acondicionado</w:t>
      </w:r>
      <w:r w:rsidRPr="00DF5A43">
        <w:rPr>
          <w:lang w:val="es-AR"/>
        </w:rPr>
        <w:t xml:space="preserve"> en consulta con las partes interesadas, y los profesores </w:t>
      </w:r>
      <w:r w:rsidR="003F15EB">
        <w:rPr>
          <w:lang w:val="es-AR"/>
        </w:rPr>
        <w:t>e</w:t>
      </w:r>
      <w:r w:rsidRPr="00DF5A43">
        <w:rPr>
          <w:lang w:val="es-AR"/>
        </w:rPr>
        <w:t xml:space="preserve"> </w:t>
      </w:r>
      <w:r w:rsidR="005A4D1B">
        <w:rPr>
          <w:lang w:val="es-AR"/>
        </w:rPr>
        <w:t>instructores</w:t>
      </w:r>
      <w:r w:rsidRPr="00DF5A43">
        <w:rPr>
          <w:lang w:val="es-AR"/>
        </w:rPr>
        <w:t xml:space="preserve"> del sector </w:t>
      </w:r>
      <w:r w:rsidR="003F15EB">
        <w:rPr>
          <w:lang w:val="es-AR"/>
        </w:rPr>
        <w:t xml:space="preserve">recibieron </w:t>
      </w:r>
      <w:r w:rsidRPr="00DF5A43">
        <w:rPr>
          <w:lang w:val="es-AR"/>
        </w:rPr>
        <w:t xml:space="preserve">la formación adecuada. Se </w:t>
      </w:r>
      <w:r w:rsidR="003F15EB">
        <w:rPr>
          <w:lang w:val="es-AR"/>
        </w:rPr>
        <w:t xml:space="preserve">realizaron </w:t>
      </w:r>
      <w:r w:rsidRPr="00DF5A43">
        <w:rPr>
          <w:lang w:val="es-AR"/>
        </w:rPr>
        <w:t xml:space="preserve">evaluaciones piloto en dos escuelas de </w:t>
      </w:r>
      <w:r w:rsidR="003F15EB">
        <w:rPr>
          <w:lang w:val="es-AR"/>
        </w:rPr>
        <w:t>formación vocacional</w:t>
      </w:r>
      <w:r w:rsidRPr="00DF5A43">
        <w:rPr>
          <w:lang w:val="es-AR"/>
        </w:rPr>
        <w:t xml:space="preserve">, con el resultado de que 60 técnicos han sido evaluados como capaces de </w:t>
      </w:r>
      <w:r w:rsidR="003F15EB">
        <w:rPr>
          <w:lang w:val="es-AR"/>
        </w:rPr>
        <w:t>manejar</w:t>
      </w:r>
      <w:r w:rsidRPr="00DF5A43">
        <w:rPr>
          <w:lang w:val="es-AR"/>
        </w:rPr>
        <w:t xml:space="preserve"> refrigerantes inflamables, incluidos los hidrocarburos (HC). La Asociación </w:t>
      </w:r>
      <w:r w:rsidR="003F15EB">
        <w:rPr>
          <w:lang w:val="es-AR"/>
        </w:rPr>
        <w:t>de Equipos de Refrigeración y Aire Acondicionado</w:t>
      </w:r>
      <w:r w:rsidRPr="00DF5A43">
        <w:rPr>
          <w:lang w:val="es-AR"/>
        </w:rPr>
        <w:t xml:space="preserve"> ha desarrollado los códigos de prácticas para los técnicos de mantenimiento y ha llevado a cabo campañas de </w:t>
      </w:r>
      <w:r w:rsidR="00A26F75">
        <w:rPr>
          <w:lang w:val="es-AR"/>
        </w:rPr>
        <w:t>sensibilización</w:t>
      </w:r>
      <w:r w:rsidRPr="00DF5A43">
        <w:rPr>
          <w:lang w:val="es-AR"/>
        </w:rPr>
        <w:t xml:space="preserve"> sobre el proceso de </w:t>
      </w:r>
      <w:r w:rsidR="003F15EB">
        <w:rPr>
          <w:lang w:val="es-AR"/>
        </w:rPr>
        <w:t>acreditación</w:t>
      </w:r>
      <w:r w:rsidRPr="00DF5A43">
        <w:rPr>
          <w:lang w:val="es-AR"/>
        </w:rPr>
        <w:t xml:space="preserve">. Se revisaron, </w:t>
      </w:r>
      <w:r w:rsidR="00A26F75">
        <w:rPr>
          <w:lang w:val="es-AR"/>
        </w:rPr>
        <w:t xml:space="preserve">se </w:t>
      </w:r>
      <w:r w:rsidRPr="00DF5A43">
        <w:rPr>
          <w:lang w:val="es-AR"/>
        </w:rPr>
        <w:t xml:space="preserve">adoptaron y </w:t>
      </w:r>
      <w:r w:rsidR="003F15EB">
        <w:rPr>
          <w:lang w:val="es-AR"/>
        </w:rPr>
        <w:t xml:space="preserve">se </w:t>
      </w:r>
      <w:r w:rsidRPr="00DF5A43">
        <w:rPr>
          <w:lang w:val="es-AR"/>
        </w:rPr>
        <w:t xml:space="preserve">están aplicando los </w:t>
      </w:r>
      <w:r w:rsidR="003F15EB">
        <w:rPr>
          <w:lang w:val="es-AR"/>
        </w:rPr>
        <w:t xml:space="preserve">programas </w:t>
      </w:r>
      <w:r w:rsidRPr="00DF5A43">
        <w:rPr>
          <w:lang w:val="es-AR"/>
        </w:rPr>
        <w:t xml:space="preserve">de formación a nivel de certificado nacional, diploma nacional y diploma nacional superior en todas las instituciones que forman a técnicos de </w:t>
      </w:r>
      <w:r w:rsidR="003F15EB">
        <w:rPr>
          <w:lang w:val="es-AR"/>
        </w:rPr>
        <w:t>equipos de refrigeración y aire acondicionado</w:t>
      </w:r>
      <w:r w:rsidRPr="00DF5A43">
        <w:rPr>
          <w:lang w:val="es-AR"/>
        </w:rPr>
        <w:t xml:space="preserve">; </w:t>
      </w:r>
      <w:r w:rsidR="003F15EB">
        <w:rPr>
          <w:lang w:val="es-AR"/>
        </w:rPr>
        <w:t xml:space="preserve">se realizaron </w:t>
      </w:r>
      <w:r w:rsidRPr="00DF5A43">
        <w:rPr>
          <w:lang w:val="es-AR"/>
        </w:rPr>
        <w:t xml:space="preserve">dos talleres de formación de </w:t>
      </w:r>
      <w:r w:rsidR="005A4D1B">
        <w:rPr>
          <w:lang w:val="es-AR"/>
        </w:rPr>
        <w:t>instructores</w:t>
      </w:r>
      <w:r w:rsidRPr="00DF5A43">
        <w:rPr>
          <w:lang w:val="es-AR"/>
        </w:rPr>
        <w:t xml:space="preserve"> sobre los nuevos planes de estudios para 15 </w:t>
      </w:r>
      <w:r w:rsidR="005A4D1B">
        <w:rPr>
          <w:lang w:val="es-AR"/>
        </w:rPr>
        <w:t>instructores</w:t>
      </w:r>
      <w:r w:rsidRPr="00DF5A43">
        <w:rPr>
          <w:lang w:val="es-AR"/>
        </w:rPr>
        <w:t xml:space="preserve"> </w:t>
      </w:r>
      <w:r w:rsidRPr="00DF5A43">
        <w:rPr>
          <w:lang w:val="es-AR"/>
        </w:rPr>
        <w:lastRenderedPageBreak/>
        <w:t>(incluid</w:t>
      </w:r>
      <w:r w:rsidR="003F15EB">
        <w:rPr>
          <w:lang w:val="es-AR"/>
        </w:rPr>
        <w:t>o</w:t>
      </w:r>
      <w:r w:rsidRPr="00DF5A43">
        <w:rPr>
          <w:lang w:val="es-AR"/>
        </w:rPr>
        <w:t xml:space="preserve"> tres mujeres). Se </w:t>
      </w:r>
      <w:r w:rsidR="003F15EB">
        <w:rPr>
          <w:lang w:val="es-AR"/>
        </w:rPr>
        <w:t xml:space="preserve">realizaron </w:t>
      </w:r>
      <w:r w:rsidRPr="00DF5A43">
        <w:rPr>
          <w:lang w:val="es-AR"/>
        </w:rPr>
        <w:t xml:space="preserve">cinco talleres sobre </w:t>
      </w:r>
      <w:r w:rsidR="003F15EB">
        <w:rPr>
          <w:lang w:val="es-AR"/>
        </w:rPr>
        <w:t>el manejo seguro</w:t>
      </w:r>
      <w:r w:rsidRPr="00DF5A43">
        <w:rPr>
          <w:lang w:val="es-AR"/>
        </w:rPr>
        <w:t xml:space="preserve"> de refrigerantes inflamables y de bajo potencial de </w:t>
      </w:r>
      <w:r w:rsidR="003F15EB" w:rsidRPr="003F15EB">
        <w:rPr>
          <w:lang w:val="es-AR"/>
        </w:rPr>
        <w:t>calentamiento atmosférico</w:t>
      </w:r>
      <w:r w:rsidRPr="00DF5A43">
        <w:rPr>
          <w:lang w:val="es-AR"/>
        </w:rPr>
        <w:t xml:space="preserve"> para 191 técnicos (51 de ellos mujeres), y 30 minoristas y usuarios finales (10 de ellos mujeres) asistieron a un taller de sensibilización sobre las ventajas de sustituir los equipos </w:t>
      </w:r>
      <w:r w:rsidR="000A79AF">
        <w:rPr>
          <w:lang w:val="es-AR"/>
        </w:rPr>
        <w:t xml:space="preserve">que utilizan </w:t>
      </w:r>
      <w:r w:rsidRPr="00DF5A43">
        <w:rPr>
          <w:lang w:val="es-AR"/>
        </w:rPr>
        <w:t xml:space="preserve">HCFC por alternativas </w:t>
      </w:r>
      <w:r w:rsidR="000A79AF">
        <w:rPr>
          <w:lang w:val="es-AR"/>
        </w:rPr>
        <w:t xml:space="preserve">inocuas para </w:t>
      </w:r>
      <w:r w:rsidRPr="00DF5A43">
        <w:rPr>
          <w:lang w:val="es-AR"/>
        </w:rPr>
        <w:t>el medio ambiente.</w:t>
      </w:r>
    </w:p>
    <w:p w14:paraId="4F7B54A9" w14:textId="5F779999" w:rsidR="003C1790" w:rsidRPr="00607580" w:rsidRDefault="00DF5A43" w:rsidP="003C1790">
      <w:pPr>
        <w:pStyle w:val="Heading1"/>
        <w:rPr>
          <w:lang w:val="es-AR"/>
        </w:rPr>
      </w:pPr>
      <w:r w:rsidRPr="00DF5A43">
        <w:rPr>
          <w:lang w:val="es-AR"/>
        </w:rPr>
        <w:t>La entrega de equipos y</w:t>
      </w:r>
      <w:r w:rsidR="000A79AF" w:rsidRPr="000A79AF">
        <w:rPr>
          <w:lang w:val="es-AR"/>
        </w:rPr>
        <w:t xml:space="preserve"> juegos </w:t>
      </w:r>
      <w:r w:rsidRPr="00DF5A43">
        <w:rPr>
          <w:lang w:val="es-AR"/>
        </w:rPr>
        <w:t>de herramientas</w:t>
      </w:r>
      <w:r w:rsidRPr="00607580">
        <w:rPr>
          <w:rStyle w:val="FootnoteReference"/>
          <w:lang w:val="es-AR"/>
        </w:rPr>
        <w:footnoteReference w:id="5"/>
      </w:r>
      <w:r w:rsidRPr="00DF5A43">
        <w:rPr>
          <w:lang w:val="es-AR"/>
        </w:rPr>
        <w:t xml:space="preserve"> que se distribuirán entre cinco centros de excelencia (uno existente y cuatro por crear) está prevista para la primera semana de diciembre de 2023. Aún se está evaluando la viabilidad de establecer un plan sostenible de recuperación y reutilización de refrigerantes en el país.</w:t>
      </w:r>
    </w:p>
    <w:p w14:paraId="496BB894" w14:textId="275E51E2" w:rsidR="003C1790" w:rsidRPr="00607580" w:rsidRDefault="006F0675" w:rsidP="003C1790">
      <w:pPr>
        <w:keepNext/>
        <w:shd w:val="clear" w:color="auto" w:fill="FFFFFF" w:themeFill="background1"/>
        <w:spacing w:after="240"/>
        <w:rPr>
          <w:i/>
          <w:lang w:val="es-AR"/>
        </w:rPr>
      </w:pPr>
      <w:r>
        <w:rPr>
          <w:i/>
          <w:lang w:val="es-AR"/>
        </w:rPr>
        <w:t>Coordinación y supervisión del proyecto</w:t>
      </w:r>
    </w:p>
    <w:p w14:paraId="4494CFCB" w14:textId="25BD224B" w:rsidR="003C1790" w:rsidRPr="00607580" w:rsidRDefault="00DF5A43" w:rsidP="003C1790">
      <w:pPr>
        <w:pStyle w:val="Heading1"/>
        <w:keepNext/>
        <w:shd w:val="clear" w:color="auto" w:fill="FFFFFF" w:themeFill="background1"/>
        <w:rPr>
          <w:lang w:val="es-AR"/>
        </w:rPr>
      </w:pPr>
      <w:r w:rsidRPr="00DF5A43">
        <w:rPr>
          <w:lang w:val="es-AR"/>
        </w:rPr>
        <w:t>De los 1</w:t>
      </w:r>
      <w:r w:rsidR="00001CCA" w:rsidRPr="00DF5A43">
        <w:rPr>
          <w:lang w:val="es-AR"/>
        </w:rPr>
        <w:t>0</w:t>
      </w:r>
      <w:r w:rsidR="00001CCA">
        <w:rPr>
          <w:lang w:val="es-AR"/>
        </w:rPr>
        <w:t xml:space="preserve"> </w:t>
      </w:r>
      <w:r w:rsidR="00001CCA" w:rsidRPr="00DF5A43">
        <w:rPr>
          <w:lang w:val="es-AR"/>
        </w:rPr>
        <w:t>000</w:t>
      </w:r>
      <w:r w:rsidR="002A7777" w:rsidRPr="002A7777">
        <w:rPr>
          <w:lang w:val="es-AR"/>
        </w:rPr>
        <w:t xml:space="preserve"> $EUA </w:t>
      </w:r>
      <w:r w:rsidRPr="00DF5A43">
        <w:rPr>
          <w:lang w:val="es-AR"/>
        </w:rPr>
        <w:t>asignados a la coordinación del proyecto,</w:t>
      </w:r>
      <w:r w:rsidR="00024920">
        <w:rPr>
          <w:lang w:val="es-AR"/>
        </w:rPr>
        <w:t xml:space="preserve"> se desembolsaron</w:t>
      </w:r>
      <w:r w:rsidRPr="00DF5A43">
        <w:rPr>
          <w:lang w:val="es-AR"/>
        </w:rPr>
        <w:t xml:space="preserve"> </w:t>
      </w:r>
      <w:r w:rsidR="00001CCA" w:rsidRPr="00DF5A43">
        <w:rPr>
          <w:lang w:val="es-AR"/>
        </w:rPr>
        <w:t>2</w:t>
      </w:r>
      <w:r w:rsidR="00001CCA">
        <w:rPr>
          <w:lang w:val="es-AR"/>
        </w:rPr>
        <w:t xml:space="preserve"> </w:t>
      </w:r>
      <w:r w:rsidR="00001CCA" w:rsidRPr="00DF5A43">
        <w:rPr>
          <w:lang w:val="es-AR"/>
        </w:rPr>
        <w:t>450</w:t>
      </w:r>
      <w:r w:rsidR="002A7777" w:rsidRPr="002A7777">
        <w:rPr>
          <w:lang w:val="es-AR"/>
        </w:rPr>
        <w:t xml:space="preserve"> $EUA </w:t>
      </w:r>
      <w:r w:rsidRPr="00DF5A43">
        <w:rPr>
          <w:lang w:val="es-AR"/>
        </w:rPr>
        <w:t xml:space="preserve">para apoyar las modalidades de </w:t>
      </w:r>
      <w:r w:rsidR="00024920">
        <w:rPr>
          <w:lang w:val="es-AR"/>
        </w:rPr>
        <w:t xml:space="preserve">supervisión </w:t>
      </w:r>
      <w:r w:rsidRPr="00DF5A43">
        <w:rPr>
          <w:lang w:val="es-AR"/>
        </w:rPr>
        <w:t>y ejecución de la</w:t>
      </w:r>
      <w:r w:rsidR="00FA5FA0">
        <w:rPr>
          <w:lang w:val="es-AR"/>
        </w:rPr>
        <w:t xml:space="preserve"> etapa </w:t>
      </w:r>
      <w:r w:rsidRPr="00DF5A43">
        <w:rPr>
          <w:lang w:val="es-AR"/>
        </w:rPr>
        <w:t>II, incluid</w:t>
      </w:r>
      <w:r w:rsidR="00024920">
        <w:rPr>
          <w:lang w:val="es-AR"/>
        </w:rPr>
        <w:t>o</w:t>
      </w:r>
      <w:r w:rsidRPr="00DF5A43">
        <w:rPr>
          <w:lang w:val="es-AR"/>
        </w:rPr>
        <w:t xml:space="preserve"> ocho reuniones del </w:t>
      </w:r>
      <w:r w:rsidR="00024920" w:rsidRPr="00024920">
        <w:rPr>
          <w:lang w:val="es-AR"/>
        </w:rPr>
        <w:t>Comité de Dirección</w:t>
      </w:r>
      <w:r w:rsidRPr="00DF5A43">
        <w:rPr>
          <w:lang w:val="es-AR"/>
        </w:rPr>
        <w:t xml:space="preserve"> y visitas sobre el terreno para garantizar el cumplimiento </w:t>
      </w:r>
      <w:r w:rsidR="00024920">
        <w:rPr>
          <w:lang w:val="es-AR"/>
        </w:rPr>
        <w:t xml:space="preserve">con </w:t>
      </w:r>
      <w:r w:rsidRPr="00DF5A43">
        <w:rPr>
          <w:lang w:val="es-AR"/>
        </w:rPr>
        <w:t xml:space="preserve">las mejores prácticas en el sector de los servicios de </w:t>
      </w:r>
      <w:r w:rsidR="00024920" w:rsidRPr="00024920">
        <w:rPr>
          <w:lang w:val="es-AR"/>
        </w:rPr>
        <w:t>equipos de refrigeración y aire acondicionado</w:t>
      </w:r>
      <w:r w:rsidRPr="00DF5A43">
        <w:rPr>
          <w:lang w:val="es-AR"/>
        </w:rPr>
        <w:t>.</w:t>
      </w:r>
    </w:p>
    <w:p w14:paraId="1BF48A45" w14:textId="2FAAF341" w:rsidR="003C1790" w:rsidRPr="00607580" w:rsidRDefault="006F0675" w:rsidP="003C1790">
      <w:pPr>
        <w:pStyle w:val="Heading1"/>
        <w:numPr>
          <w:ilvl w:val="0"/>
          <w:numId w:val="0"/>
        </w:numPr>
        <w:tabs>
          <w:tab w:val="num" w:pos="0"/>
        </w:tabs>
        <w:spacing w:before="240"/>
        <w:rPr>
          <w:lang w:val="es-AR"/>
        </w:rPr>
      </w:pPr>
      <w:r>
        <w:rPr>
          <w:u w:val="single"/>
          <w:lang w:val="es-AR"/>
        </w:rPr>
        <w:t>Desembolsos</w:t>
      </w:r>
    </w:p>
    <w:p w14:paraId="0F6945A5" w14:textId="29EECEF5" w:rsidR="003C1790" w:rsidRPr="00607580" w:rsidRDefault="00DF5A43" w:rsidP="003C1790">
      <w:pPr>
        <w:pStyle w:val="Heading1"/>
        <w:rPr>
          <w:lang w:val="es-AR"/>
        </w:rPr>
      </w:pPr>
      <w:r w:rsidRPr="00DF5A43">
        <w:rPr>
          <w:lang w:val="es-AR"/>
        </w:rPr>
        <w:t>Hasta octubre de 2023, de los 25</w:t>
      </w:r>
      <w:r w:rsidR="00001CCA" w:rsidRPr="00DF5A43">
        <w:rPr>
          <w:lang w:val="es-AR"/>
        </w:rPr>
        <w:t>2</w:t>
      </w:r>
      <w:r w:rsidR="00001CCA">
        <w:rPr>
          <w:lang w:val="es-AR"/>
        </w:rPr>
        <w:t xml:space="preserve"> </w:t>
      </w:r>
      <w:r w:rsidR="00001CCA" w:rsidRPr="00DF5A43">
        <w:rPr>
          <w:lang w:val="es-AR"/>
        </w:rPr>
        <w:t>000</w:t>
      </w:r>
      <w:r w:rsidRPr="00DF5A43">
        <w:rPr>
          <w:lang w:val="es-AR"/>
        </w:rPr>
        <w:t xml:space="preserve"> </w:t>
      </w:r>
      <w:r w:rsidR="00A76F85" w:rsidRPr="00A76F85">
        <w:rPr>
          <w:lang w:val="es-AR"/>
        </w:rPr>
        <w:t>$EUA</w:t>
      </w:r>
      <w:r w:rsidR="00A76F85" w:rsidRPr="00DF5A43">
        <w:rPr>
          <w:lang w:val="es-AR"/>
        </w:rPr>
        <w:t xml:space="preserve"> </w:t>
      </w:r>
      <w:r w:rsidRPr="00DF5A43">
        <w:rPr>
          <w:lang w:val="es-AR"/>
        </w:rPr>
        <w:t>aprobados hasta la fecha (13</w:t>
      </w:r>
      <w:r w:rsidR="00001CCA" w:rsidRPr="00DF5A43">
        <w:rPr>
          <w:lang w:val="es-AR"/>
        </w:rPr>
        <w:t>5</w:t>
      </w:r>
      <w:r w:rsidR="00001CCA">
        <w:rPr>
          <w:lang w:val="es-AR"/>
        </w:rPr>
        <w:t xml:space="preserve"> </w:t>
      </w:r>
      <w:r w:rsidR="00001CCA" w:rsidRPr="00DF5A43">
        <w:rPr>
          <w:lang w:val="es-AR"/>
        </w:rPr>
        <w:t>000</w:t>
      </w:r>
      <w:r w:rsidR="00A76F85">
        <w:rPr>
          <w:lang w:val="es-AR"/>
        </w:rPr>
        <w:t xml:space="preserve"> </w:t>
      </w:r>
      <w:r w:rsidR="00A76F85" w:rsidRPr="00024920">
        <w:rPr>
          <w:lang w:val="es-AR"/>
        </w:rPr>
        <w:t>$EUA</w:t>
      </w:r>
      <w:r w:rsidRPr="00DF5A43">
        <w:rPr>
          <w:lang w:val="es-AR"/>
        </w:rPr>
        <w:t xml:space="preserve"> para el PNUMA</w:t>
      </w:r>
      <w:r w:rsidR="00A26F75">
        <w:rPr>
          <w:lang w:val="es-AR"/>
        </w:rPr>
        <w:t>,</w:t>
      </w:r>
      <w:r w:rsidRPr="00DF5A43">
        <w:rPr>
          <w:lang w:val="es-AR"/>
        </w:rPr>
        <w:t xml:space="preserve"> y 11</w:t>
      </w:r>
      <w:r w:rsidR="00001CCA" w:rsidRPr="00DF5A43">
        <w:rPr>
          <w:lang w:val="es-AR"/>
        </w:rPr>
        <w:t>7</w:t>
      </w:r>
      <w:r w:rsidR="00001CCA">
        <w:rPr>
          <w:lang w:val="es-AR"/>
        </w:rPr>
        <w:t xml:space="preserve"> </w:t>
      </w:r>
      <w:r w:rsidR="00001CCA" w:rsidRPr="00DF5A43">
        <w:rPr>
          <w:lang w:val="es-AR"/>
        </w:rPr>
        <w:t>000</w:t>
      </w:r>
      <w:r w:rsidRPr="00DF5A43">
        <w:rPr>
          <w:lang w:val="es-AR"/>
        </w:rPr>
        <w:t xml:space="preserve"> </w:t>
      </w:r>
      <w:r w:rsidR="00A76F85" w:rsidRPr="00024920">
        <w:rPr>
          <w:lang w:val="es-AR"/>
        </w:rPr>
        <w:t>$EUA</w:t>
      </w:r>
      <w:r w:rsidR="00A26F75">
        <w:rPr>
          <w:lang w:val="es-AR"/>
        </w:rPr>
        <w:t>,</w:t>
      </w:r>
      <w:r w:rsidR="00A76F85" w:rsidRPr="00DF5A43">
        <w:rPr>
          <w:lang w:val="es-AR"/>
        </w:rPr>
        <w:t xml:space="preserve"> </w:t>
      </w:r>
      <w:r w:rsidRPr="00DF5A43">
        <w:rPr>
          <w:lang w:val="es-AR"/>
        </w:rPr>
        <w:t xml:space="preserve">para la ONUDI), </w:t>
      </w:r>
      <w:r w:rsidR="00024920">
        <w:rPr>
          <w:lang w:val="es-AR"/>
        </w:rPr>
        <w:t xml:space="preserve">la ONUDI había desembolsado </w:t>
      </w:r>
      <w:r w:rsidR="00001CCA" w:rsidRPr="00DF5A43">
        <w:rPr>
          <w:lang w:val="es-AR"/>
        </w:rPr>
        <w:t>8</w:t>
      </w:r>
      <w:r w:rsidR="00001CCA">
        <w:rPr>
          <w:lang w:val="es-AR"/>
        </w:rPr>
        <w:t xml:space="preserve"> </w:t>
      </w:r>
      <w:r w:rsidR="00001CCA" w:rsidRPr="00DF5A43">
        <w:rPr>
          <w:lang w:val="es-AR"/>
        </w:rPr>
        <w:t>700</w:t>
      </w:r>
      <w:r w:rsidR="00A26F75">
        <w:rPr>
          <w:lang w:val="es-AR"/>
        </w:rPr>
        <w:t xml:space="preserve"> $EUA,</w:t>
      </w:r>
      <w:r w:rsidR="00024920">
        <w:rPr>
          <w:lang w:val="es-AR"/>
        </w:rPr>
        <w:t xml:space="preserve"> </w:t>
      </w:r>
      <w:r w:rsidRPr="00DF5A43">
        <w:rPr>
          <w:lang w:val="es-AR"/>
        </w:rPr>
        <w:t xml:space="preserve">y </w:t>
      </w:r>
      <w:r w:rsidR="00024920">
        <w:rPr>
          <w:lang w:val="es-AR"/>
        </w:rPr>
        <w:t xml:space="preserve">el PNUMA </w:t>
      </w:r>
      <w:r w:rsidRPr="00DF5A43">
        <w:rPr>
          <w:lang w:val="es-AR"/>
        </w:rPr>
        <w:t>7</w:t>
      </w:r>
      <w:r w:rsidR="00001CCA" w:rsidRPr="00DF5A43">
        <w:rPr>
          <w:lang w:val="es-AR"/>
        </w:rPr>
        <w:t>2</w:t>
      </w:r>
      <w:r w:rsidR="00001CCA">
        <w:rPr>
          <w:lang w:val="es-AR"/>
        </w:rPr>
        <w:t xml:space="preserve"> </w:t>
      </w:r>
      <w:r w:rsidR="00001CCA" w:rsidRPr="00DF5A43">
        <w:rPr>
          <w:lang w:val="es-AR"/>
        </w:rPr>
        <w:t>450</w:t>
      </w:r>
      <w:r w:rsidR="00A76F85">
        <w:rPr>
          <w:lang w:val="es-AR"/>
        </w:rPr>
        <w:t xml:space="preserve"> </w:t>
      </w:r>
      <w:r w:rsidR="00A76F85" w:rsidRPr="00024920">
        <w:rPr>
          <w:lang w:val="es-AR"/>
        </w:rPr>
        <w:t>$EUA</w:t>
      </w:r>
      <w:r w:rsidRPr="00DF5A43">
        <w:rPr>
          <w:lang w:val="es-AR"/>
        </w:rPr>
        <w:t>, alcanzando el 32</w:t>
      </w:r>
      <w:r w:rsidR="00001CCA">
        <w:rPr>
          <w:lang w:val="es-AR"/>
        </w:rPr>
        <w:t xml:space="preserve"> por ciento </w:t>
      </w:r>
      <w:r w:rsidRPr="00DF5A43">
        <w:rPr>
          <w:lang w:val="es-AR"/>
        </w:rPr>
        <w:t>del total aprobado. El saldo de 17</w:t>
      </w:r>
      <w:r w:rsidR="00001CCA" w:rsidRPr="00DF5A43">
        <w:rPr>
          <w:lang w:val="es-AR"/>
        </w:rPr>
        <w:t>0</w:t>
      </w:r>
      <w:r w:rsidR="00001CCA">
        <w:rPr>
          <w:lang w:val="es-AR"/>
        </w:rPr>
        <w:t xml:space="preserve"> </w:t>
      </w:r>
      <w:r w:rsidR="00001CCA" w:rsidRPr="00DF5A43">
        <w:rPr>
          <w:lang w:val="es-AR"/>
        </w:rPr>
        <w:t>850</w:t>
      </w:r>
      <w:r w:rsidR="009A6771" w:rsidRPr="009A6771">
        <w:rPr>
          <w:lang w:val="es-AR"/>
        </w:rPr>
        <w:t xml:space="preserve"> $EUA</w:t>
      </w:r>
      <w:r w:rsidR="00C30F8C" w:rsidRPr="00DF5060">
        <w:rPr>
          <w:rStyle w:val="FootnoteReference"/>
        </w:rPr>
        <w:footnoteReference w:id="6"/>
      </w:r>
      <w:r w:rsidR="009A6771" w:rsidRPr="009A6771">
        <w:rPr>
          <w:lang w:val="es-AR"/>
        </w:rPr>
        <w:t xml:space="preserve"> </w:t>
      </w:r>
      <w:r w:rsidRPr="00DF5A43">
        <w:rPr>
          <w:lang w:val="es-AR"/>
        </w:rPr>
        <w:t>se desembolsará en 2023-2025.</w:t>
      </w:r>
    </w:p>
    <w:p w14:paraId="54A196D8" w14:textId="417F8595" w:rsidR="003C1790" w:rsidRPr="00607580" w:rsidRDefault="006F0675" w:rsidP="003C1790">
      <w:pPr>
        <w:spacing w:before="240" w:after="240"/>
        <w:rPr>
          <w:u w:val="single"/>
          <w:lang w:val="es-AR"/>
        </w:rPr>
      </w:pPr>
      <w:r>
        <w:rPr>
          <w:u w:val="single"/>
          <w:lang w:val="es-AR"/>
        </w:rPr>
        <w:t xml:space="preserve">Plan de ejecución del </w:t>
      </w:r>
      <w:r w:rsidR="00001CCA">
        <w:rPr>
          <w:u w:val="single"/>
          <w:lang w:val="es-AR"/>
        </w:rPr>
        <w:t>segundo tramo</w:t>
      </w:r>
      <w:r w:rsidR="003C1790" w:rsidRPr="00607580">
        <w:rPr>
          <w:u w:val="single"/>
          <w:lang w:val="es-AR"/>
        </w:rPr>
        <w:t xml:space="preserve"> </w:t>
      </w:r>
      <w:r>
        <w:rPr>
          <w:u w:val="single"/>
          <w:lang w:val="es-AR"/>
        </w:rPr>
        <w:t xml:space="preserve">de la </w:t>
      </w:r>
      <w:r w:rsidR="00001CCA">
        <w:rPr>
          <w:u w:val="single"/>
          <w:lang w:val="es-AR"/>
        </w:rPr>
        <w:t>etapa II</w:t>
      </w:r>
      <w:r w:rsidR="003C1790" w:rsidRPr="00607580">
        <w:rPr>
          <w:u w:val="single"/>
          <w:lang w:val="es-AR"/>
        </w:rPr>
        <w:t xml:space="preserve"> </w:t>
      </w:r>
      <w:r>
        <w:rPr>
          <w:u w:val="single"/>
          <w:lang w:val="es-AR"/>
        </w:rPr>
        <w:t xml:space="preserve">del </w:t>
      </w:r>
      <w:r w:rsidR="00001CCA">
        <w:rPr>
          <w:u w:val="single"/>
          <w:lang w:val="es-AR"/>
        </w:rPr>
        <w:t>Plan de gestión de eliminación de los HCFC</w:t>
      </w:r>
    </w:p>
    <w:p w14:paraId="5624B662" w14:textId="16645450" w:rsidR="003C1790" w:rsidRPr="00607580" w:rsidRDefault="00DF5A43" w:rsidP="003C1790">
      <w:pPr>
        <w:pStyle w:val="Heading1"/>
        <w:rPr>
          <w:lang w:val="es-AR"/>
        </w:rPr>
      </w:pPr>
      <w:bookmarkStart w:id="1" w:name="_Hlk149333853"/>
      <w:bookmarkStart w:id="2" w:name="_Hlk126934425"/>
      <w:bookmarkStart w:id="3" w:name="_Hlk126663552"/>
      <w:r w:rsidRPr="00DF5A43">
        <w:rPr>
          <w:lang w:val="es-AR"/>
        </w:rPr>
        <w:t>Entre enero de 2024 y diciembre de 2026 se llevarán a cabo las siguientes actividades</w:t>
      </w:r>
      <w:r w:rsidR="003C1790" w:rsidRPr="00607580">
        <w:rPr>
          <w:lang w:val="es-AR"/>
        </w:rPr>
        <w:t>:</w:t>
      </w:r>
    </w:p>
    <w:p w14:paraId="5975A63E" w14:textId="6C0B98CC" w:rsidR="003C1790" w:rsidRPr="00607580" w:rsidRDefault="00DF5A43" w:rsidP="003C1790">
      <w:pPr>
        <w:pStyle w:val="Heading2"/>
        <w:widowControl/>
        <w:rPr>
          <w:lang w:val="es-AR"/>
        </w:rPr>
      </w:pPr>
      <w:r w:rsidRPr="00DF5A43">
        <w:rPr>
          <w:i/>
          <w:iCs/>
          <w:lang w:val="es-AR"/>
        </w:rPr>
        <w:t xml:space="preserve">Fortalecimiento de la aplicación de </w:t>
      </w:r>
      <w:r w:rsidR="002A7777" w:rsidRPr="002A7777">
        <w:rPr>
          <w:i/>
          <w:iCs/>
          <w:lang w:val="es-AR"/>
        </w:rPr>
        <w:t>las reglamentaciones</w:t>
      </w:r>
      <w:r w:rsidRPr="00DF5A43">
        <w:rPr>
          <w:i/>
          <w:iCs/>
          <w:lang w:val="es-AR"/>
        </w:rPr>
        <w:t xml:space="preserve"> sobre SAO: </w:t>
      </w:r>
      <w:r w:rsidRPr="006F0675">
        <w:rPr>
          <w:lang w:val="es-AR"/>
        </w:rPr>
        <w:t xml:space="preserve">finalización del sistema ESCAS efectivo a partir del 1 de enero de 2025; facilitación </w:t>
      </w:r>
      <w:r w:rsidR="002A7777" w:rsidRPr="002A7777">
        <w:rPr>
          <w:lang w:val="es-AR"/>
        </w:rPr>
        <w:t>de un mínimo de</w:t>
      </w:r>
      <w:r w:rsidRPr="006F0675">
        <w:rPr>
          <w:lang w:val="es-AR"/>
        </w:rPr>
        <w:t xml:space="preserve"> tres diálogos fronterizos para que los funcionarios de aduanas de los países vecinos intercambien experiencias sobre mecanismos de aplicación; organización de cinco talleres de formación para 80 funcionarios de aduanas y </w:t>
      </w:r>
      <w:r w:rsidR="002A7777">
        <w:rPr>
          <w:lang w:val="es-AR"/>
        </w:rPr>
        <w:t xml:space="preserve">encargados de aplicar </w:t>
      </w:r>
      <w:r w:rsidR="002A7777" w:rsidRPr="002A7777">
        <w:rPr>
          <w:lang w:val="es-AR"/>
        </w:rPr>
        <w:t>las reglamentaciones</w:t>
      </w:r>
      <w:r w:rsidRPr="006F0675">
        <w:rPr>
          <w:lang w:val="es-AR"/>
        </w:rPr>
        <w:t xml:space="preserve"> sobre el control y la supervisión del comercio de HCFC y HFC (PNUMA) (2</w:t>
      </w:r>
      <w:r w:rsidR="00001CCA" w:rsidRPr="006F0675">
        <w:rPr>
          <w:lang w:val="es-AR"/>
        </w:rPr>
        <w:t>0 000</w:t>
      </w:r>
      <w:r w:rsidRPr="006F0675">
        <w:rPr>
          <w:lang w:val="es-AR"/>
        </w:rPr>
        <w:t xml:space="preserve"> </w:t>
      </w:r>
      <w:r w:rsidR="002A7777" w:rsidRPr="002A7777">
        <w:rPr>
          <w:lang w:val="es-AR"/>
        </w:rPr>
        <w:t>$EUA</w:t>
      </w:r>
      <w:r w:rsidRPr="006F0675">
        <w:rPr>
          <w:lang w:val="es-AR"/>
        </w:rPr>
        <w:t>, más 2</w:t>
      </w:r>
      <w:r w:rsidR="00001CCA" w:rsidRPr="006F0675">
        <w:rPr>
          <w:lang w:val="es-AR"/>
        </w:rPr>
        <w:t>5 000</w:t>
      </w:r>
      <w:r w:rsidR="002A7777" w:rsidRPr="002A7777">
        <w:rPr>
          <w:lang w:val="es-AR"/>
        </w:rPr>
        <w:t xml:space="preserve"> $EUA </w:t>
      </w:r>
      <w:r w:rsidRPr="006F0675">
        <w:rPr>
          <w:lang w:val="es-AR"/>
        </w:rPr>
        <w:t>del tramo anterior)</w:t>
      </w:r>
      <w:r w:rsidR="003C1790" w:rsidRPr="00607580">
        <w:rPr>
          <w:lang w:val="es-AR"/>
        </w:rPr>
        <w:t>;</w:t>
      </w:r>
    </w:p>
    <w:p w14:paraId="2272EE7A" w14:textId="2EDDE436" w:rsidR="00A005CF" w:rsidRPr="00A005CF" w:rsidRDefault="00A005CF" w:rsidP="00A005CF">
      <w:pPr>
        <w:pStyle w:val="Heading2"/>
        <w:rPr>
          <w:i/>
          <w:iCs/>
          <w:lang w:val="es-AR"/>
        </w:rPr>
      </w:pPr>
      <w:r w:rsidRPr="00A005CF">
        <w:rPr>
          <w:i/>
          <w:iCs/>
          <w:lang w:val="es-AR"/>
        </w:rPr>
        <w:t xml:space="preserve">Desarrollo y aplicación de un marco jurídico para fomentar la adopción de alternativas de bajo potencial de calentamiento atmosférico: </w:t>
      </w:r>
      <w:r w:rsidRPr="006F0675">
        <w:rPr>
          <w:lang w:val="es-AR"/>
        </w:rPr>
        <w:t xml:space="preserve">desarrollo de una norma para </w:t>
      </w:r>
      <w:r w:rsidR="002A7777">
        <w:rPr>
          <w:lang w:val="es-AR"/>
        </w:rPr>
        <w:t xml:space="preserve">el manejo </w:t>
      </w:r>
      <w:r w:rsidRPr="006F0675">
        <w:rPr>
          <w:lang w:val="es-AR"/>
        </w:rPr>
        <w:t>segur</w:t>
      </w:r>
      <w:r w:rsidR="002A7777">
        <w:rPr>
          <w:lang w:val="es-AR"/>
        </w:rPr>
        <w:t>o</w:t>
      </w:r>
      <w:r w:rsidRPr="006F0675">
        <w:rPr>
          <w:lang w:val="es-AR"/>
        </w:rPr>
        <w:t xml:space="preserve"> de refrigerantes inflamables y actualizaciones del código de prácticas de los técnicos de los </w:t>
      </w:r>
      <w:r w:rsidR="00024920" w:rsidRPr="00024920">
        <w:rPr>
          <w:lang w:val="es-AR"/>
        </w:rPr>
        <w:t>equipos de refrigeración y aire acondicionado</w:t>
      </w:r>
      <w:r w:rsidRPr="006F0675">
        <w:rPr>
          <w:lang w:val="es-AR"/>
        </w:rPr>
        <w:t xml:space="preserve">; aplicación de una prohibición de las importaciones de </w:t>
      </w:r>
      <w:r w:rsidR="002A7777" w:rsidRPr="002A7777">
        <w:rPr>
          <w:lang w:val="es-AR"/>
        </w:rPr>
        <w:t>equipos que utilizan HCFC</w:t>
      </w:r>
      <w:r w:rsidRPr="006F0675">
        <w:rPr>
          <w:lang w:val="es-AR"/>
        </w:rPr>
        <w:t xml:space="preserve"> a partir del 1 de enero de </w:t>
      </w:r>
      <w:r w:rsidRPr="006F0675">
        <w:rPr>
          <w:lang w:val="es-AR"/>
        </w:rPr>
        <w:lastRenderedPageBreak/>
        <w:t xml:space="preserve">2025; desarrollo de una política de contratación ecológica a partir del 1 de enero de 2025 y </w:t>
      </w:r>
      <w:r w:rsidR="002A7777">
        <w:rPr>
          <w:lang w:val="es-AR"/>
        </w:rPr>
        <w:t xml:space="preserve">creación de capacidad </w:t>
      </w:r>
      <w:r w:rsidRPr="006F0675">
        <w:rPr>
          <w:lang w:val="es-AR"/>
        </w:rPr>
        <w:t xml:space="preserve">correspondiente para 20 funcionarios públicos; impresión y distribución </w:t>
      </w:r>
      <w:r w:rsidR="002A7777" w:rsidRPr="006F0675">
        <w:rPr>
          <w:lang w:val="es-AR"/>
        </w:rPr>
        <w:t xml:space="preserve">a las partes interesadas </w:t>
      </w:r>
      <w:r w:rsidRPr="006F0675">
        <w:rPr>
          <w:lang w:val="es-AR"/>
        </w:rPr>
        <w:t xml:space="preserve">de </w:t>
      </w:r>
      <w:r w:rsidR="002A7777" w:rsidRPr="006F0675">
        <w:rPr>
          <w:lang w:val="es-AR"/>
        </w:rPr>
        <w:t xml:space="preserve">2 000 ejemplares </w:t>
      </w:r>
      <w:r w:rsidR="002A7777">
        <w:rPr>
          <w:lang w:val="es-AR"/>
        </w:rPr>
        <w:t xml:space="preserve">con </w:t>
      </w:r>
      <w:r w:rsidRPr="006F0675">
        <w:rPr>
          <w:lang w:val="es-AR"/>
        </w:rPr>
        <w:t xml:space="preserve">las nuevas normas; </w:t>
      </w:r>
      <w:r w:rsidR="002A7777">
        <w:rPr>
          <w:lang w:val="es-AR"/>
        </w:rPr>
        <w:t>e</w:t>
      </w:r>
      <w:r w:rsidRPr="006F0675">
        <w:rPr>
          <w:lang w:val="es-AR"/>
        </w:rPr>
        <w:t xml:space="preserve"> inspecciones aleatorias en los puertos de entrada, talleres de mantenimiento, almacenes y otras instalaciones de almacenamiento para garantizar el cumplimiento de las nuevas normas (PNUMA) (2</w:t>
      </w:r>
      <w:r w:rsidR="00001CCA" w:rsidRPr="006F0675">
        <w:rPr>
          <w:lang w:val="es-AR"/>
        </w:rPr>
        <w:t>0 000</w:t>
      </w:r>
      <w:r w:rsidRPr="006F0675">
        <w:rPr>
          <w:lang w:val="es-AR"/>
        </w:rPr>
        <w:t xml:space="preserve"> </w:t>
      </w:r>
      <w:r w:rsidR="002A7777" w:rsidRPr="002A7777">
        <w:rPr>
          <w:lang w:val="es-AR"/>
        </w:rPr>
        <w:t>$EUA</w:t>
      </w:r>
      <w:r w:rsidRPr="006F0675">
        <w:rPr>
          <w:lang w:val="es-AR"/>
        </w:rPr>
        <w:t>, más 1</w:t>
      </w:r>
      <w:r w:rsidR="00001CCA" w:rsidRPr="006F0675">
        <w:rPr>
          <w:lang w:val="es-AR"/>
        </w:rPr>
        <w:t>0 000</w:t>
      </w:r>
      <w:r w:rsidR="002A7777" w:rsidRPr="002A7777">
        <w:rPr>
          <w:lang w:val="es-AR"/>
        </w:rPr>
        <w:t xml:space="preserve"> $EUA </w:t>
      </w:r>
      <w:r w:rsidRPr="006F0675">
        <w:rPr>
          <w:lang w:val="es-AR"/>
        </w:rPr>
        <w:t>del tramo anterior)</w:t>
      </w:r>
      <w:r w:rsidRPr="00A005CF">
        <w:rPr>
          <w:i/>
          <w:iCs/>
          <w:lang w:val="es-AR"/>
        </w:rPr>
        <w:t>;</w:t>
      </w:r>
    </w:p>
    <w:p w14:paraId="710620A2" w14:textId="3838818E" w:rsidR="00A005CF" w:rsidRPr="00A005CF" w:rsidRDefault="009A6771" w:rsidP="00A005CF">
      <w:pPr>
        <w:pStyle w:val="Heading2"/>
        <w:rPr>
          <w:i/>
          <w:iCs/>
          <w:lang w:val="es-AR"/>
        </w:rPr>
      </w:pPr>
      <w:r>
        <w:rPr>
          <w:i/>
          <w:iCs/>
          <w:lang w:val="es-AR"/>
        </w:rPr>
        <w:t xml:space="preserve">Fortalecimiento </w:t>
      </w:r>
      <w:r w:rsidR="00A005CF" w:rsidRPr="00A005CF">
        <w:rPr>
          <w:i/>
          <w:iCs/>
          <w:lang w:val="es-AR"/>
        </w:rPr>
        <w:t xml:space="preserve">de la capacidad del sector de </w:t>
      </w:r>
      <w:r>
        <w:rPr>
          <w:i/>
          <w:iCs/>
          <w:lang w:val="es-AR"/>
        </w:rPr>
        <w:t xml:space="preserve">servicios </w:t>
      </w:r>
      <w:r w:rsidR="00A005CF" w:rsidRPr="00A005CF">
        <w:rPr>
          <w:i/>
          <w:iCs/>
          <w:lang w:val="es-AR"/>
        </w:rPr>
        <w:t xml:space="preserve">de </w:t>
      </w:r>
      <w:r w:rsidR="00024920" w:rsidRPr="00024920">
        <w:rPr>
          <w:i/>
          <w:iCs/>
          <w:lang w:val="es-AR"/>
        </w:rPr>
        <w:t>equipos de refrigeración y aire acondicionado</w:t>
      </w:r>
      <w:r w:rsidR="00A005CF" w:rsidRPr="00A005CF">
        <w:rPr>
          <w:i/>
          <w:iCs/>
          <w:lang w:val="es-AR"/>
        </w:rPr>
        <w:t xml:space="preserve">: </w:t>
      </w:r>
      <w:r w:rsidR="003F15EB">
        <w:rPr>
          <w:lang w:val="es-AR"/>
        </w:rPr>
        <w:t>acreditación</w:t>
      </w:r>
      <w:r w:rsidR="00A005CF" w:rsidRPr="006F0675">
        <w:rPr>
          <w:lang w:val="es-AR"/>
        </w:rPr>
        <w:t xml:space="preserve"> de </w:t>
      </w:r>
      <w:r w:rsidR="00001CCA" w:rsidRPr="006F0675">
        <w:rPr>
          <w:lang w:val="es-AR"/>
        </w:rPr>
        <w:t>1 000</w:t>
      </w:r>
      <w:r w:rsidR="00A005CF" w:rsidRPr="006F0675">
        <w:rPr>
          <w:lang w:val="es-AR"/>
        </w:rPr>
        <w:t xml:space="preserve"> técnicos; desarrollo y funcionamiento de una base de datos en línea para poner en contacto a los usuarios finales con los técnicos de servicio </w:t>
      </w:r>
      <w:r w:rsidRPr="009A6771">
        <w:rPr>
          <w:lang w:val="es-AR"/>
        </w:rPr>
        <w:t>acreditados</w:t>
      </w:r>
      <w:r w:rsidR="00A005CF" w:rsidRPr="006F0675">
        <w:rPr>
          <w:lang w:val="es-AR"/>
        </w:rPr>
        <w:t xml:space="preserve">; organización de una campaña de sensibilización sobre el proceso de </w:t>
      </w:r>
      <w:r w:rsidR="003F15EB">
        <w:rPr>
          <w:lang w:val="es-AR"/>
        </w:rPr>
        <w:t>acreditación</w:t>
      </w:r>
      <w:r w:rsidR="00A005CF" w:rsidRPr="006F0675">
        <w:rPr>
          <w:lang w:val="es-AR"/>
        </w:rPr>
        <w:t xml:space="preserve"> y de tres talleres sobre el código de buenas prácticas para los técnicos de </w:t>
      </w:r>
      <w:r w:rsidR="003F15EB">
        <w:rPr>
          <w:lang w:val="es-AR"/>
        </w:rPr>
        <w:t>equipos de refrigeración y aire acondicionado</w:t>
      </w:r>
      <w:r w:rsidR="00A005CF" w:rsidRPr="006F0675">
        <w:rPr>
          <w:lang w:val="es-AR"/>
        </w:rPr>
        <w:t xml:space="preserve">; aplicación del código de buenas prácticas y sanciones por infracciones del código por parte de la </w:t>
      </w:r>
      <w:r w:rsidRPr="009A6771">
        <w:rPr>
          <w:lang w:val="es-AR"/>
        </w:rPr>
        <w:t>Asociación de Equipos de Refrigeración y Aire Acondicionado</w:t>
      </w:r>
      <w:r w:rsidR="00A005CF" w:rsidRPr="006F0675">
        <w:rPr>
          <w:lang w:val="es-AR"/>
        </w:rPr>
        <w:t>; adquisición de</w:t>
      </w:r>
      <w:r w:rsidR="000A79AF" w:rsidRPr="000A79AF">
        <w:rPr>
          <w:lang w:val="es-AR"/>
        </w:rPr>
        <w:t xml:space="preserve"> juegos </w:t>
      </w:r>
      <w:r w:rsidR="00A005CF" w:rsidRPr="006F0675">
        <w:rPr>
          <w:lang w:val="es-AR"/>
        </w:rPr>
        <w:t xml:space="preserve">de herramientas para </w:t>
      </w:r>
      <w:r>
        <w:rPr>
          <w:lang w:val="es-AR"/>
        </w:rPr>
        <w:t xml:space="preserve">dicha </w:t>
      </w:r>
      <w:r w:rsidR="00A005CF" w:rsidRPr="006F0675">
        <w:rPr>
          <w:lang w:val="es-AR"/>
        </w:rPr>
        <w:t xml:space="preserve">Asociación </w:t>
      </w:r>
      <w:r>
        <w:rPr>
          <w:lang w:val="es-AR"/>
        </w:rPr>
        <w:t xml:space="preserve">destinados al servicio </w:t>
      </w:r>
      <w:r w:rsidR="00A005CF" w:rsidRPr="006F0675">
        <w:rPr>
          <w:lang w:val="es-AR"/>
        </w:rPr>
        <w:t xml:space="preserve">de refrigerantes inflamables tras una evaluación de las necesidades; y formación de 500 técnicos en 15 talleres, incluido dos </w:t>
      </w:r>
      <w:r w:rsidR="001B4B84">
        <w:rPr>
          <w:lang w:val="es-AR"/>
        </w:rPr>
        <w:t xml:space="preserve">realizados </w:t>
      </w:r>
      <w:r w:rsidR="00A005CF" w:rsidRPr="006F0675">
        <w:rPr>
          <w:lang w:val="es-AR"/>
        </w:rPr>
        <w:t xml:space="preserve">exclusivamente para </w:t>
      </w:r>
      <w:r>
        <w:rPr>
          <w:lang w:val="es-AR"/>
        </w:rPr>
        <w:t xml:space="preserve">técnicas </w:t>
      </w:r>
      <w:r w:rsidR="00A005CF" w:rsidRPr="006F0675">
        <w:rPr>
          <w:lang w:val="es-AR"/>
        </w:rPr>
        <w:t xml:space="preserve">de </w:t>
      </w:r>
      <w:r w:rsidR="003F15EB">
        <w:rPr>
          <w:lang w:val="es-AR"/>
        </w:rPr>
        <w:t>equipos de refrigeración y aire acondicionado</w:t>
      </w:r>
      <w:r w:rsidR="00A005CF" w:rsidRPr="006F0675">
        <w:rPr>
          <w:lang w:val="es-AR"/>
        </w:rPr>
        <w:t>, sobre el uso seguro de refrigerantes inflamables, basado en el nuevo plan de estudios (PNUMA) (4</w:t>
      </w:r>
      <w:r w:rsidR="00001CCA" w:rsidRPr="006F0675">
        <w:rPr>
          <w:lang w:val="es-AR"/>
        </w:rPr>
        <w:t>0 000</w:t>
      </w:r>
      <w:r w:rsidR="00A005CF" w:rsidRPr="006F0675">
        <w:rPr>
          <w:lang w:val="es-AR"/>
        </w:rPr>
        <w:t xml:space="preserve"> </w:t>
      </w:r>
      <w:r w:rsidR="002A7777" w:rsidRPr="002A7777">
        <w:rPr>
          <w:lang w:val="es-AR"/>
        </w:rPr>
        <w:t>$EUA</w:t>
      </w:r>
      <w:r w:rsidR="00A005CF" w:rsidRPr="006F0675">
        <w:rPr>
          <w:lang w:val="es-AR"/>
        </w:rPr>
        <w:t>, más 2</w:t>
      </w:r>
      <w:r w:rsidR="00001CCA" w:rsidRPr="006F0675">
        <w:rPr>
          <w:lang w:val="es-AR"/>
        </w:rPr>
        <w:t>0 000</w:t>
      </w:r>
      <w:r w:rsidR="002A7777" w:rsidRPr="002A7777">
        <w:rPr>
          <w:lang w:val="es-AR"/>
        </w:rPr>
        <w:t xml:space="preserve"> $EUA </w:t>
      </w:r>
      <w:r w:rsidR="00A005CF" w:rsidRPr="006F0675">
        <w:rPr>
          <w:lang w:val="es-AR"/>
        </w:rPr>
        <w:t>del tramo anterior)</w:t>
      </w:r>
      <w:r w:rsidR="00A005CF" w:rsidRPr="00A005CF">
        <w:rPr>
          <w:i/>
          <w:iCs/>
          <w:lang w:val="es-AR"/>
        </w:rPr>
        <w:t>;</w:t>
      </w:r>
    </w:p>
    <w:p w14:paraId="749D8F77" w14:textId="7ECA99AC" w:rsidR="00A005CF" w:rsidRPr="00A005CF" w:rsidRDefault="00A005CF" w:rsidP="00A005CF">
      <w:pPr>
        <w:pStyle w:val="Heading2"/>
        <w:rPr>
          <w:i/>
          <w:iCs/>
          <w:lang w:val="es-AR"/>
        </w:rPr>
      </w:pPr>
      <w:r w:rsidRPr="00A005CF">
        <w:rPr>
          <w:i/>
          <w:iCs/>
          <w:lang w:val="es-AR"/>
        </w:rPr>
        <w:t xml:space="preserve">Fortalecimiento de los centros de excelencia y asistencia técnica: </w:t>
      </w:r>
      <w:r w:rsidRPr="006F0675">
        <w:rPr>
          <w:lang w:val="es-AR"/>
        </w:rPr>
        <w:t xml:space="preserve">finalización de la adquisición y entrega de equipos y organización de la formación correspondiente sobre su uso; finalización del modelo </w:t>
      </w:r>
      <w:r w:rsidR="009A6771">
        <w:rPr>
          <w:lang w:val="es-AR"/>
        </w:rPr>
        <w:t xml:space="preserve">comercial </w:t>
      </w:r>
      <w:r w:rsidRPr="006F0675">
        <w:rPr>
          <w:lang w:val="es-AR"/>
        </w:rPr>
        <w:t xml:space="preserve">para el plan nacional de recuperación de refrigerantes; establecimiento de cinco centros de recuperación en ciudades estratégicas de todo el país; adquisición y distribución de herramientas y equipos de formación complementarios, y de cinco identificadores portátiles de refrigerantes que se distribuirán entre el </w:t>
      </w:r>
      <w:r w:rsidR="009A6771" w:rsidRPr="009A6771">
        <w:rPr>
          <w:lang w:val="es-AR"/>
        </w:rPr>
        <w:t>Departamento de Aduanas</w:t>
      </w:r>
      <w:r w:rsidRPr="006F0675">
        <w:rPr>
          <w:lang w:val="es-AR"/>
        </w:rPr>
        <w:t xml:space="preserve"> y dos centros de excelencia; formación </w:t>
      </w:r>
      <w:r w:rsidR="002A7777" w:rsidRPr="002A7777">
        <w:rPr>
          <w:lang w:val="es-AR"/>
        </w:rPr>
        <w:t>de un mínimo de</w:t>
      </w:r>
      <w:r w:rsidRPr="006F0675">
        <w:rPr>
          <w:lang w:val="es-AR"/>
        </w:rPr>
        <w:t xml:space="preserve"> 10 </w:t>
      </w:r>
      <w:r w:rsidR="005A4D1B">
        <w:rPr>
          <w:lang w:val="es-AR"/>
        </w:rPr>
        <w:t>instructores</w:t>
      </w:r>
      <w:r w:rsidRPr="006F0675">
        <w:rPr>
          <w:lang w:val="es-AR"/>
        </w:rPr>
        <w:t xml:space="preserve"> de institutos de </w:t>
      </w:r>
      <w:r w:rsidR="003F15EB">
        <w:rPr>
          <w:lang w:val="es-AR"/>
        </w:rPr>
        <w:t>formación vocacional</w:t>
      </w:r>
      <w:r w:rsidRPr="006F0675">
        <w:rPr>
          <w:lang w:val="es-AR"/>
        </w:rPr>
        <w:t xml:space="preserve"> </w:t>
      </w:r>
      <w:r w:rsidR="009A6771" w:rsidRPr="009A6771">
        <w:rPr>
          <w:lang w:val="es-AR"/>
        </w:rPr>
        <w:t>acreditados</w:t>
      </w:r>
      <w:r w:rsidRPr="006F0675">
        <w:rPr>
          <w:lang w:val="es-AR"/>
        </w:rPr>
        <w:t xml:space="preserve"> en el extranjero en </w:t>
      </w:r>
      <w:r w:rsidR="003F15EB">
        <w:rPr>
          <w:lang w:val="es-AR"/>
        </w:rPr>
        <w:t>el manejo seguro</w:t>
      </w:r>
      <w:r w:rsidRPr="006F0675">
        <w:rPr>
          <w:lang w:val="es-AR"/>
        </w:rPr>
        <w:t xml:space="preserve"> de refrigerantes inflamables y el </w:t>
      </w:r>
      <w:r w:rsidR="009A6771">
        <w:rPr>
          <w:lang w:val="es-AR"/>
        </w:rPr>
        <w:t xml:space="preserve">servicio </w:t>
      </w:r>
      <w:r w:rsidRPr="006F0675">
        <w:rPr>
          <w:lang w:val="es-AR"/>
        </w:rPr>
        <w:t>de equipos cargados con HC (ONUDI) (7</w:t>
      </w:r>
      <w:r w:rsidR="00001CCA" w:rsidRPr="006F0675">
        <w:rPr>
          <w:lang w:val="es-AR"/>
        </w:rPr>
        <w:t>0 000</w:t>
      </w:r>
      <w:r w:rsidRPr="006F0675">
        <w:rPr>
          <w:lang w:val="es-AR"/>
        </w:rPr>
        <w:t xml:space="preserve"> </w:t>
      </w:r>
      <w:r w:rsidR="002A7777" w:rsidRPr="002A7777">
        <w:rPr>
          <w:lang w:val="es-AR"/>
        </w:rPr>
        <w:t>$EUA</w:t>
      </w:r>
      <w:r w:rsidRPr="006F0675">
        <w:rPr>
          <w:lang w:val="es-AR"/>
        </w:rPr>
        <w:t>, más 10</w:t>
      </w:r>
      <w:r w:rsidR="00001CCA" w:rsidRPr="006F0675">
        <w:rPr>
          <w:lang w:val="es-AR"/>
        </w:rPr>
        <w:t>8 300</w:t>
      </w:r>
      <w:r w:rsidR="002A7777" w:rsidRPr="002A7777">
        <w:rPr>
          <w:lang w:val="es-AR"/>
        </w:rPr>
        <w:t xml:space="preserve"> $EUA </w:t>
      </w:r>
      <w:r w:rsidRPr="006F0675">
        <w:rPr>
          <w:lang w:val="es-AR"/>
        </w:rPr>
        <w:t>del tramo anterior)</w:t>
      </w:r>
      <w:r w:rsidRPr="00A005CF">
        <w:rPr>
          <w:i/>
          <w:iCs/>
          <w:lang w:val="es-AR"/>
        </w:rPr>
        <w:t>;</w:t>
      </w:r>
    </w:p>
    <w:p w14:paraId="11776DCC" w14:textId="33686AE7" w:rsidR="003C1790" w:rsidRPr="00607580" w:rsidRDefault="00A005CF" w:rsidP="00A005CF">
      <w:pPr>
        <w:pStyle w:val="Heading2"/>
        <w:rPr>
          <w:lang w:val="es-AR"/>
        </w:rPr>
      </w:pPr>
      <w:r w:rsidRPr="00A005CF">
        <w:rPr>
          <w:i/>
          <w:iCs/>
          <w:lang w:val="es-AR"/>
        </w:rPr>
        <w:t xml:space="preserve">Actividades para mantener la eficiencia energética: </w:t>
      </w:r>
      <w:r w:rsidRPr="009A6771">
        <w:rPr>
          <w:lang w:val="es-AR"/>
        </w:rPr>
        <w:t xml:space="preserve">estas actividades se describen detalladamente en el </w:t>
      </w:r>
      <w:r w:rsidR="009A6771">
        <w:rPr>
          <w:lang w:val="es-AR"/>
        </w:rPr>
        <w:t>C</w:t>
      </w:r>
      <w:r w:rsidRPr="009A6771">
        <w:rPr>
          <w:lang w:val="es-AR"/>
        </w:rPr>
        <w:t>uadro 2 (7</w:t>
      </w:r>
      <w:r w:rsidR="00001CCA" w:rsidRPr="009A6771">
        <w:rPr>
          <w:lang w:val="es-AR"/>
        </w:rPr>
        <w:t>0 000</w:t>
      </w:r>
      <w:r w:rsidR="009A6771" w:rsidRPr="009A6771">
        <w:rPr>
          <w:lang w:val="es-AR"/>
        </w:rPr>
        <w:t xml:space="preserve"> $EUA </w:t>
      </w:r>
      <w:r w:rsidRPr="009A6771">
        <w:rPr>
          <w:lang w:val="es-AR"/>
        </w:rPr>
        <w:t>para el PNUMA y 3</w:t>
      </w:r>
      <w:r w:rsidR="00001CCA" w:rsidRPr="009A6771">
        <w:rPr>
          <w:lang w:val="es-AR"/>
        </w:rPr>
        <w:t>0 000</w:t>
      </w:r>
      <w:r w:rsidR="009A6771" w:rsidRPr="009A6771">
        <w:rPr>
          <w:lang w:val="es-AR"/>
        </w:rPr>
        <w:t xml:space="preserve"> $EUA </w:t>
      </w:r>
      <w:r w:rsidRPr="009A6771">
        <w:rPr>
          <w:lang w:val="es-AR"/>
        </w:rPr>
        <w:t>para la ONUDI);</w:t>
      </w:r>
      <w:r w:rsidRPr="00A005CF">
        <w:rPr>
          <w:i/>
          <w:iCs/>
          <w:lang w:val="es-AR"/>
        </w:rPr>
        <w:t xml:space="preserve"> </w:t>
      </w:r>
      <w:r w:rsidRPr="009A6771">
        <w:rPr>
          <w:lang w:val="es-AR"/>
        </w:rPr>
        <w:t>y</w:t>
      </w:r>
      <w:r w:rsidR="003C1790" w:rsidRPr="00607580">
        <w:rPr>
          <w:lang w:val="es-AR"/>
        </w:rPr>
        <w:t>;</w:t>
      </w:r>
    </w:p>
    <w:p w14:paraId="2DBBD359" w14:textId="20FA61B4" w:rsidR="003C1790" w:rsidRPr="00607580" w:rsidRDefault="00A005CF" w:rsidP="003C1790">
      <w:pPr>
        <w:pStyle w:val="Heading2"/>
        <w:widowControl/>
        <w:rPr>
          <w:lang w:val="es-AR"/>
        </w:rPr>
      </w:pPr>
      <w:r w:rsidRPr="00A005CF">
        <w:rPr>
          <w:i/>
          <w:iCs/>
          <w:lang w:val="es-AR"/>
        </w:rPr>
        <w:t xml:space="preserve">Coordinación y ejecución del proyecto: </w:t>
      </w:r>
      <w:r w:rsidRPr="006F0675">
        <w:rPr>
          <w:lang w:val="es-AR"/>
        </w:rPr>
        <w:t>actividades de supervisión y seguimiento, incluido consultores, viajes relacionados con la supervisión y gastos operativos para reuniones de coordinación (PNUMA) (1</w:t>
      </w:r>
      <w:r w:rsidR="00001CCA" w:rsidRPr="006F0675">
        <w:rPr>
          <w:lang w:val="es-AR"/>
        </w:rPr>
        <w:t>0 000</w:t>
      </w:r>
      <w:r w:rsidR="009A6771" w:rsidRPr="009A6771">
        <w:rPr>
          <w:lang w:val="es-AR"/>
        </w:rPr>
        <w:t xml:space="preserve"> $EUA</w:t>
      </w:r>
      <w:r w:rsidRPr="006F0675">
        <w:rPr>
          <w:lang w:val="es-AR"/>
        </w:rPr>
        <w:t xml:space="preserve">, más </w:t>
      </w:r>
      <w:r w:rsidR="00001CCA" w:rsidRPr="006F0675">
        <w:rPr>
          <w:lang w:val="es-AR"/>
        </w:rPr>
        <w:t>7 550</w:t>
      </w:r>
      <w:r w:rsidR="009A6771" w:rsidRPr="009A6771">
        <w:rPr>
          <w:lang w:val="es-AR"/>
        </w:rPr>
        <w:t xml:space="preserve"> $EUA</w:t>
      </w:r>
      <w:r w:rsidRPr="006F0675">
        <w:rPr>
          <w:lang w:val="es-AR"/>
        </w:rPr>
        <w:t xml:space="preserve"> de los saldos del tramo anterior)</w:t>
      </w:r>
      <w:r w:rsidR="009A6771">
        <w:rPr>
          <w:lang w:val="es-AR"/>
        </w:rPr>
        <w:t>.</w:t>
      </w:r>
    </w:p>
    <w:p w14:paraId="0FA8C61E" w14:textId="728253CE" w:rsidR="003C1790" w:rsidRPr="00607580" w:rsidRDefault="00A005CF" w:rsidP="003C1790">
      <w:pPr>
        <w:pStyle w:val="Heading2"/>
        <w:widowControl/>
        <w:rPr>
          <w:lang w:val="es-AR"/>
        </w:rPr>
      </w:pPr>
      <w:r w:rsidRPr="00A005CF">
        <w:rPr>
          <w:i/>
          <w:iCs/>
          <w:lang w:val="es-AR"/>
        </w:rPr>
        <w:t xml:space="preserve">Coordinación y ejecución del proyecto: </w:t>
      </w:r>
      <w:r w:rsidRPr="006F0675">
        <w:rPr>
          <w:lang w:val="es-AR"/>
        </w:rPr>
        <w:t>actividades de supervisión y seguimiento, incluidos consultores, viajes relacionados con la supervisión y</w:t>
      </w:r>
      <w:r w:rsidR="002516A7">
        <w:rPr>
          <w:lang w:val="es-AR"/>
        </w:rPr>
        <w:t xml:space="preserve"> costos </w:t>
      </w:r>
      <w:r w:rsidRPr="006F0675">
        <w:rPr>
          <w:lang w:val="es-AR"/>
        </w:rPr>
        <w:t>operativos de las reuniones de coordinación (PNUMA) (1</w:t>
      </w:r>
      <w:r w:rsidR="00001CCA" w:rsidRPr="006F0675">
        <w:rPr>
          <w:lang w:val="es-AR"/>
        </w:rPr>
        <w:t>0 000</w:t>
      </w:r>
      <w:r w:rsidRPr="006F0675">
        <w:rPr>
          <w:lang w:val="es-AR"/>
        </w:rPr>
        <w:t xml:space="preserve"> </w:t>
      </w:r>
      <w:r w:rsidR="002A7777" w:rsidRPr="002A7777">
        <w:rPr>
          <w:lang w:val="es-AR"/>
        </w:rPr>
        <w:t>$EUA</w:t>
      </w:r>
      <w:r w:rsidRPr="006F0675">
        <w:rPr>
          <w:lang w:val="es-AR"/>
        </w:rPr>
        <w:t xml:space="preserve">, más </w:t>
      </w:r>
      <w:r w:rsidR="00001CCA" w:rsidRPr="006F0675">
        <w:rPr>
          <w:lang w:val="es-AR"/>
        </w:rPr>
        <w:t>7 550</w:t>
      </w:r>
      <w:r w:rsidR="002A7777" w:rsidRPr="002A7777">
        <w:rPr>
          <w:lang w:val="es-AR"/>
        </w:rPr>
        <w:t xml:space="preserve"> $EUA </w:t>
      </w:r>
      <w:r w:rsidRPr="006F0675">
        <w:rPr>
          <w:lang w:val="es-AR"/>
        </w:rPr>
        <w:t>de los saldos del tramo anterior)</w:t>
      </w:r>
      <w:r w:rsidR="003C1790" w:rsidRPr="00607580">
        <w:rPr>
          <w:lang w:val="es-AR"/>
        </w:rPr>
        <w:t>.</w:t>
      </w:r>
    </w:p>
    <w:bookmarkEnd w:id="1"/>
    <w:p w14:paraId="58C52FCF" w14:textId="2F77430E" w:rsidR="003C1790" w:rsidRPr="00607580" w:rsidRDefault="006F0675" w:rsidP="003C1790">
      <w:pPr>
        <w:pStyle w:val="Heading2"/>
        <w:widowControl/>
        <w:numPr>
          <w:ilvl w:val="0"/>
          <w:numId w:val="0"/>
        </w:numPr>
        <w:rPr>
          <w:i/>
          <w:lang w:val="es-AR"/>
        </w:rPr>
      </w:pPr>
      <w:r>
        <w:rPr>
          <w:i/>
          <w:iCs/>
          <w:lang w:val="es-AR"/>
        </w:rPr>
        <w:t>Actividades destinadas a mantener la eficiencia energética en el sector de servicios de equipos de refrigeración</w:t>
      </w:r>
      <w:bookmarkStart w:id="4" w:name="_Hlk126662278"/>
    </w:p>
    <w:p w14:paraId="1FC7F9E8" w14:textId="756EA5BE" w:rsidR="003C1790" w:rsidRPr="00607580" w:rsidRDefault="00A005CF" w:rsidP="003C1790">
      <w:pPr>
        <w:pStyle w:val="Heading1"/>
        <w:rPr>
          <w:lang w:val="es-AR"/>
        </w:rPr>
      </w:pPr>
      <w:bookmarkStart w:id="5" w:name="_Hlk126934445"/>
      <w:bookmarkEnd w:id="2"/>
      <w:r w:rsidRPr="00A005CF">
        <w:rPr>
          <w:lang w:val="es-AR"/>
        </w:rPr>
        <w:t xml:space="preserve">El proyecto relacionado con la eficiencia energética, presentado de conformidad con la decisión 89/6, está diseñado para ayudar al </w:t>
      </w:r>
      <w:r w:rsidR="00FA5FA0">
        <w:rPr>
          <w:lang w:val="es-AR"/>
        </w:rPr>
        <w:t>gobierno</w:t>
      </w:r>
      <w:r w:rsidRPr="00A005CF">
        <w:rPr>
          <w:lang w:val="es-AR"/>
        </w:rPr>
        <w:t xml:space="preserve"> de Sierra Leona en la transición hacia prácticas sostenibles en el sector de </w:t>
      </w:r>
      <w:r w:rsidR="00F92EDA">
        <w:rPr>
          <w:lang w:val="es-AR"/>
        </w:rPr>
        <w:t>servicios de equipos de refrigeración</w:t>
      </w:r>
      <w:r w:rsidRPr="00A005CF">
        <w:rPr>
          <w:lang w:val="es-AR"/>
        </w:rPr>
        <w:t xml:space="preserve">. Mediante la introducción de refrigerantes con un </w:t>
      </w:r>
      <w:r w:rsidR="009A6771">
        <w:rPr>
          <w:lang w:val="es-AR"/>
        </w:rPr>
        <w:t xml:space="preserve">potencial </w:t>
      </w:r>
      <w:r w:rsidRPr="00A005CF">
        <w:rPr>
          <w:lang w:val="es-AR"/>
        </w:rPr>
        <w:t>bajo o nulo</w:t>
      </w:r>
      <w:r w:rsidR="009A6771">
        <w:rPr>
          <w:lang w:val="es-AR"/>
        </w:rPr>
        <w:t xml:space="preserve"> de calentamiento atmosférico</w:t>
      </w:r>
      <w:r w:rsidRPr="00A005CF">
        <w:rPr>
          <w:lang w:val="es-AR"/>
        </w:rPr>
        <w:t xml:space="preserve"> y la promoción de la eficiencia energética, el proyecto </w:t>
      </w:r>
      <w:r w:rsidR="002164F7">
        <w:rPr>
          <w:lang w:val="es-AR"/>
        </w:rPr>
        <w:t xml:space="preserve">tiene por objetivo </w:t>
      </w:r>
      <w:r w:rsidRPr="00A005CF">
        <w:rPr>
          <w:lang w:val="es-AR"/>
        </w:rPr>
        <w:t xml:space="preserve">mitigar el impacto ambiental negativo de los sistemas de refrigeración, reduciendo al </w:t>
      </w:r>
      <w:r w:rsidRPr="00A005CF">
        <w:rPr>
          <w:lang w:val="es-AR"/>
        </w:rPr>
        <w:lastRenderedPageBreak/>
        <w:t>mismo tiempo el consumo de energía y los</w:t>
      </w:r>
      <w:r w:rsidR="002516A7">
        <w:rPr>
          <w:lang w:val="es-AR"/>
        </w:rPr>
        <w:t xml:space="preserve"> costos </w:t>
      </w:r>
      <w:r w:rsidRPr="00A005CF">
        <w:rPr>
          <w:lang w:val="es-AR"/>
        </w:rPr>
        <w:t>de funcionamiento. Se proponen las siguientes actividades</w:t>
      </w:r>
      <w:r w:rsidR="003C1790" w:rsidRPr="00607580">
        <w:rPr>
          <w:lang w:val="es-AR"/>
        </w:rPr>
        <w:t>:</w:t>
      </w:r>
    </w:p>
    <w:p w14:paraId="55CB0DB9" w14:textId="7D9F0A9E" w:rsidR="003C1790" w:rsidRPr="00607580" w:rsidRDefault="00A005CF" w:rsidP="003C1790">
      <w:pPr>
        <w:pStyle w:val="Heading2"/>
        <w:widowControl/>
        <w:rPr>
          <w:lang w:val="es-AR"/>
        </w:rPr>
      </w:pPr>
      <w:r w:rsidRPr="00A005CF">
        <w:rPr>
          <w:i/>
          <w:iCs/>
          <w:lang w:val="es-AR"/>
        </w:rPr>
        <w:t xml:space="preserve">Desarrollo y aplicación de </w:t>
      </w:r>
      <w:r w:rsidR="005A4D1B">
        <w:rPr>
          <w:i/>
          <w:iCs/>
          <w:lang w:val="es-AR"/>
        </w:rPr>
        <w:t xml:space="preserve">normas mínimas de </w:t>
      </w:r>
      <w:r w:rsidR="002164F7" w:rsidRPr="002164F7">
        <w:rPr>
          <w:i/>
          <w:iCs/>
          <w:lang w:val="es-AR"/>
        </w:rPr>
        <w:t>eficiencia energética</w:t>
      </w:r>
      <w:r w:rsidR="002164F7">
        <w:rPr>
          <w:rStyle w:val="FootnoteReference"/>
          <w:i/>
          <w:iCs/>
        </w:rPr>
        <w:footnoteReference w:id="7"/>
      </w:r>
      <w:r w:rsidRPr="00A005CF">
        <w:rPr>
          <w:i/>
          <w:iCs/>
          <w:lang w:val="es-AR"/>
        </w:rPr>
        <w:t xml:space="preserve"> para aparatos </w:t>
      </w:r>
      <w:r w:rsidR="003F15EB">
        <w:rPr>
          <w:i/>
          <w:iCs/>
          <w:lang w:val="es-AR"/>
        </w:rPr>
        <w:t>de refrigeración y aire acondicionado</w:t>
      </w:r>
      <w:r w:rsidRPr="00A005CF">
        <w:rPr>
          <w:i/>
          <w:iCs/>
          <w:lang w:val="es-AR"/>
        </w:rPr>
        <w:t xml:space="preserve"> y </w:t>
      </w:r>
      <w:r w:rsidR="002164F7">
        <w:rPr>
          <w:i/>
          <w:iCs/>
          <w:lang w:val="es-AR"/>
        </w:rPr>
        <w:t xml:space="preserve">creación </w:t>
      </w:r>
      <w:r w:rsidRPr="00A005CF">
        <w:rPr>
          <w:i/>
          <w:iCs/>
          <w:lang w:val="es-AR"/>
        </w:rPr>
        <w:t xml:space="preserve">de capacidad </w:t>
      </w:r>
      <w:r w:rsidR="001B4B84">
        <w:rPr>
          <w:i/>
          <w:iCs/>
          <w:lang w:val="es-AR"/>
        </w:rPr>
        <w:t>conexa</w:t>
      </w:r>
      <w:r w:rsidRPr="00A005CF">
        <w:rPr>
          <w:i/>
          <w:iCs/>
          <w:lang w:val="es-AR"/>
        </w:rPr>
        <w:t xml:space="preserve">: </w:t>
      </w:r>
      <w:r w:rsidRPr="006F0675">
        <w:rPr>
          <w:lang w:val="es-AR"/>
        </w:rPr>
        <w:t>adaptación de</w:t>
      </w:r>
      <w:r w:rsidR="00791E5B" w:rsidRPr="00791E5B">
        <w:rPr>
          <w:lang w:val="es-AR"/>
        </w:rPr>
        <w:t xml:space="preserve"> las normas </w:t>
      </w:r>
      <w:r w:rsidR="005A4D1B">
        <w:rPr>
          <w:lang w:val="es-AR"/>
        </w:rPr>
        <w:t xml:space="preserve">mínimas de </w:t>
      </w:r>
      <w:r w:rsidR="002164F7" w:rsidRPr="002164F7">
        <w:rPr>
          <w:lang w:val="es-AR"/>
        </w:rPr>
        <w:t>eficiencia energética</w:t>
      </w:r>
      <w:r w:rsidRPr="006F0675">
        <w:rPr>
          <w:lang w:val="es-AR"/>
        </w:rPr>
        <w:t xml:space="preserve"> regionales desarrollad</w:t>
      </w:r>
      <w:r w:rsidR="002164F7">
        <w:rPr>
          <w:lang w:val="es-AR"/>
        </w:rPr>
        <w:t>a</w:t>
      </w:r>
      <w:r w:rsidRPr="006F0675">
        <w:rPr>
          <w:lang w:val="es-AR"/>
        </w:rPr>
        <w:t xml:space="preserve">s por </w:t>
      </w:r>
      <w:r w:rsidR="002164F7">
        <w:rPr>
          <w:lang w:val="es-AR"/>
        </w:rPr>
        <w:t xml:space="preserve">CADEAO </w:t>
      </w:r>
      <w:r w:rsidRPr="006F0675">
        <w:rPr>
          <w:lang w:val="es-AR"/>
        </w:rPr>
        <w:t xml:space="preserve">para </w:t>
      </w:r>
      <w:r w:rsidR="003F15EB">
        <w:rPr>
          <w:lang w:val="es-AR"/>
        </w:rPr>
        <w:t>equipos de refrigeración y aire acondicionado</w:t>
      </w:r>
      <w:r w:rsidRPr="006F0675">
        <w:rPr>
          <w:lang w:val="es-AR"/>
        </w:rPr>
        <w:t xml:space="preserve"> a las circunstancias nacionales; organización </w:t>
      </w:r>
      <w:r w:rsidR="002A7777" w:rsidRPr="002A7777">
        <w:rPr>
          <w:lang w:val="es-AR"/>
        </w:rPr>
        <w:t>de un mínimo de</w:t>
      </w:r>
      <w:r w:rsidRPr="006F0675">
        <w:rPr>
          <w:lang w:val="es-AR"/>
        </w:rPr>
        <w:t xml:space="preserve"> dos reuniones de coordinación con las principales partes interesadas del gobierno y del sector privado;</w:t>
      </w:r>
      <w:r w:rsidR="002164F7" w:rsidRPr="00EC30A7">
        <w:rPr>
          <w:rStyle w:val="FootnoteTextChar"/>
          <w:lang w:val="fr-FR"/>
        </w:rPr>
        <w:t xml:space="preserve"> </w:t>
      </w:r>
      <w:r w:rsidR="002164F7" w:rsidRPr="00DF5060">
        <w:rPr>
          <w:rStyle w:val="FootnoteReference"/>
        </w:rPr>
        <w:footnoteReference w:id="8"/>
      </w:r>
      <w:r w:rsidRPr="006F0675">
        <w:rPr>
          <w:lang w:val="es-AR"/>
        </w:rPr>
        <w:t xml:space="preserve"> formación de 60 funcionarios de aduanas y </w:t>
      </w:r>
      <w:r w:rsidR="002164F7">
        <w:rPr>
          <w:lang w:val="es-AR"/>
        </w:rPr>
        <w:t xml:space="preserve">encargados de aplicar las reglamentaciones </w:t>
      </w:r>
      <w:r w:rsidRPr="006F0675">
        <w:rPr>
          <w:lang w:val="es-AR"/>
        </w:rPr>
        <w:t>en tres talleres</w:t>
      </w:r>
      <w:r w:rsidR="002164F7">
        <w:rPr>
          <w:lang w:val="es-AR"/>
        </w:rPr>
        <w:t xml:space="preserve"> como mínimo</w:t>
      </w:r>
      <w:r w:rsidRPr="006F0675">
        <w:rPr>
          <w:lang w:val="es-AR"/>
        </w:rPr>
        <w:t xml:space="preserve">, teniendo en cuenta la representación de género; y </w:t>
      </w:r>
      <w:r w:rsidR="00A26F75">
        <w:rPr>
          <w:lang w:val="es-AR"/>
        </w:rPr>
        <w:t>sensibilización</w:t>
      </w:r>
      <w:r w:rsidRPr="006F0675">
        <w:rPr>
          <w:lang w:val="es-AR"/>
        </w:rPr>
        <w:t xml:space="preserve"> sobre</w:t>
      </w:r>
      <w:r w:rsidR="00791E5B" w:rsidRPr="00791E5B">
        <w:rPr>
          <w:lang w:val="es-AR"/>
        </w:rPr>
        <w:t xml:space="preserve"> las normas </w:t>
      </w:r>
      <w:r w:rsidR="005A4D1B">
        <w:rPr>
          <w:lang w:val="es-AR"/>
        </w:rPr>
        <w:t xml:space="preserve">mínimas de </w:t>
      </w:r>
      <w:r w:rsidR="002164F7" w:rsidRPr="002164F7">
        <w:rPr>
          <w:lang w:val="es-AR"/>
        </w:rPr>
        <w:t>eficiencia energética</w:t>
      </w:r>
      <w:r w:rsidRPr="006F0675">
        <w:rPr>
          <w:lang w:val="es-AR"/>
        </w:rPr>
        <w:t xml:space="preserve">, las </w:t>
      </w:r>
      <w:r w:rsidR="002164F7">
        <w:rPr>
          <w:lang w:val="es-AR"/>
        </w:rPr>
        <w:t xml:space="preserve">reglamentaciones del </w:t>
      </w:r>
      <w:r w:rsidRPr="006F0675">
        <w:rPr>
          <w:lang w:val="es-AR"/>
        </w:rPr>
        <w:t>etiquetado y l</w:t>
      </w:r>
      <w:r w:rsidR="002164F7">
        <w:rPr>
          <w:lang w:val="es-AR"/>
        </w:rPr>
        <w:t xml:space="preserve">as cuestiones </w:t>
      </w:r>
      <w:r w:rsidRPr="006F0675">
        <w:rPr>
          <w:lang w:val="es-AR"/>
        </w:rPr>
        <w:t>de eficiencia energética entre importadores, mayoristas y distribuidores (PNUMA) (6</w:t>
      </w:r>
      <w:r w:rsidR="00001CCA" w:rsidRPr="006F0675">
        <w:rPr>
          <w:lang w:val="es-AR"/>
        </w:rPr>
        <w:t>0 000</w:t>
      </w:r>
      <w:r w:rsidRPr="006F0675">
        <w:rPr>
          <w:lang w:val="es-AR"/>
        </w:rPr>
        <w:t xml:space="preserve"> </w:t>
      </w:r>
      <w:r w:rsidR="002A7777" w:rsidRPr="002A7777">
        <w:rPr>
          <w:lang w:val="es-AR"/>
        </w:rPr>
        <w:t>$EUA</w:t>
      </w:r>
      <w:r w:rsidRPr="006F0675">
        <w:rPr>
          <w:lang w:val="es-AR"/>
        </w:rPr>
        <w:t>)</w:t>
      </w:r>
      <w:r w:rsidR="003C1790" w:rsidRPr="00607580">
        <w:rPr>
          <w:lang w:val="es-AR"/>
        </w:rPr>
        <w:t>;</w:t>
      </w:r>
    </w:p>
    <w:p w14:paraId="69DA673E" w14:textId="6EBB5EB0" w:rsidR="003C1790" w:rsidRPr="00607580" w:rsidRDefault="00A005CF" w:rsidP="003C1790">
      <w:pPr>
        <w:pStyle w:val="Heading2"/>
        <w:widowControl/>
        <w:rPr>
          <w:lang w:val="es-AR"/>
        </w:rPr>
      </w:pPr>
      <w:r w:rsidRPr="00A005CF">
        <w:rPr>
          <w:i/>
          <w:iCs/>
          <w:lang w:val="es-AR"/>
        </w:rPr>
        <w:t xml:space="preserve">Divulgación y evaluación del impacto: </w:t>
      </w:r>
      <w:r w:rsidRPr="006F0675">
        <w:rPr>
          <w:lang w:val="es-AR"/>
        </w:rPr>
        <w:t xml:space="preserve">elaboración de materiales de divulgación y de una encuesta sobre el comportamiento de los consumidores en relación con la compra de aparatos </w:t>
      </w:r>
      <w:r w:rsidR="003F15EB">
        <w:rPr>
          <w:lang w:val="es-AR"/>
        </w:rPr>
        <w:t>de refrigeración y aire acondicionado</w:t>
      </w:r>
      <w:r w:rsidRPr="006F0675">
        <w:rPr>
          <w:lang w:val="es-AR"/>
        </w:rPr>
        <w:t xml:space="preserve">; organización de campañas continuas de sensibilización pública y educación </w:t>
      </w:r>
      <w:r w:rsidR="002164F7">
        <w:rPr>
          <w:lang w:val="es-AR"/>
        </w:rPr>
        <w:t xml:space="preserve">para </w:t>
      </w:r>
      <w:r w:rsidRPr="006F0675">
        <w:rPr>
          <w:lang w:val="es-AR"/>
        </w:rPr>
        <w:t xml:space="preserve">los consumidores; y desarrollo de herramientas de comunicación como sitios web, folletos, </w:t>
      </w:r>
      <w:r w:rsidR="0061681F">
        <w:rPr>
          <w:lang w:val="es-AR"/>
        </w:rPr>
        <w:t xml:space="preserve">informes mediáticos </w:t>
      </w:r>
      <w:r w:rsidRPr="006F0675">
        <w:rPr>
          <w:lang w:val="es-AR"/>
        </w:rPr>
        <w:t>y emisiones de radio y televisión (ONUDI) (3</w:t>
      </w:r>
      <w:r w:rsidR="00001CCA" w:rsidRPr="006F0675">
        <w:rPr>
          <w:lang w:val="es-AR"/>
        </w:rPr>
        <w:t>0 000</w:t>
      </w:r>
      <w:r w:rsidRPr="006F0675">
        <w:rPr>
          <w:lang w:val="es-AR"/>
        </w:rPr>
        <w:t xml:space="preserve"> </w:t>
      </w:r>
      <w:r w:rsidR="002A7777" w:rsidRPr="002A7777">
        <w:rPr>
          <w:lang w:val="es-AR"/>
        </w:rPr>
        <w:t>$EUA</w:t>
      </w:r>
      <w:r w:rsidRPr="006F0675">
        <w:rPr>
          <w:lang w:val="es-AR"/>
        </w:rPr>
        <w:t>)</w:t>
      </w:r>
      <w:r w:rsidR="003C1790" w:rsidRPr="00607580">
        <w:rPr>
          <w:lang w:val="es-AR"/>
        </w:rPr>
        <w:t>;</w:t>
      </w:r>
      <w:r w:rsidR="006F0675">
        <w:rPr>
          <w:lang w:val="es-AR"/>
        </w:rPr>
        <w:t xml:space="preserve"> </w:t>
      </w:r>
      <w:r>
        <w:rPr>
          <w:lang w:val="es-AR"/>
        </w:rPr>
        <w:t>y</w:t>
      </w:r>
    </w:p>
    <w:p w14:paraId="7AB7AB15" w14:textId="40CCE38F" w:rsidR="003C1790" w:rsidRPr="00607580" w:rsidRDefault="00A005CF" w:rsidP="003C1790">
      <w:pPr>
        <w:pStyle w:val="Heading2"/>
        <w:widowControl/>
        <w:rPr>
          <w:lang w:val="es-AR"/>
        </w:rPr>
      </w:pPr>
      <w:r w:rsidRPr="00A005CF">
        <w:rPr>
          <w:i/>
          <w:iCs/>
          <w:lang w:val="es-AR"/>
        </w:rPr>
        <w:t xml:space="preserve">Consideraciones sobre eficiencia energética en los materiales de formación y </w:t>
      </w:r>
      <w:r w:rsidR="003F15EB">
        <w:rPr>
          <w:i/>
          <w:iCs/>
          <w:lang w:val="es-AR"/>
        </w:rPr>
        <w:t>acreditación</w:t>
      </w:r>
      <w:r w:rsidRPr="00A005CF">
        <w:rPr>
          <w:i/>
          <w:iCs/>
          <w:lang w:val="es-AR"/>
        </w:rPr>
        <w:t xml:space="preserve">: </w:t>
      </w:r>
      <w:r w:rsidRPr="006F0675">
        <w:rPr>
          <w:lang w:val="es-AR"/>
        </w:rPr>
        <w:t xml:space="preserve">incorporación de consideraciones sobre eficiencia energética en el código nacional actualizado de prácticas para técnicos de </w:t>
      </w:r>
      <w:r w:rsidR="003F15EB">
        <w:rPr>
          <w:lang w:val="es-AR"/>
        </w:rPr>
        <w:t>equipos de refrigeración y aire acondicionado</w:t>
      </w:r>
      <w:r w:rsidRPr="006F0675">
        <w:rPr>
          <w:lang w:val="es-AR"/>
        </w:rPr>
        <w:t xml:space="preserve"> y en los manuales de formación (PNUMA) (1</w:t>
      </w:r>
      <w:r w:rsidR="00001CCA" w:rsidRPr="006F0675">
        <w:rPr>
          <w:lang w:val="es-AR"/>
        </w:rPr>
        <w:t>0 000</w:t>
      </w:r>
      <w:r w:rsidRPr="006F0675">
        <w:rPr>
          <w:lang w:val="es-AR"/>
        </w:rPr>
        <w:t xml:space="preserve"> </w:t>
      </w:r>
      <w:r w:rsidR="002A7777" w:rsidRPr="002A7777">
        <w:rPr>
          <w:lang w:val="es-AR"/>
        </w:rPr>
        <w:t>$EUA</w:t>
      </w:r>
      <w:r w:rsidRPr="006F0675">
        <w:rPr>
          <w:lang w:val="es-AR"/>
        </w:rPr>
        <w:t>)</w:t>
      </w:r>
      <w:r w:rsidR="003C1790" w:rsidRPr="00607580">
        <w:rPr>
          <w:lang w:val="es-AR"/>
        </w:rPr>
        <w:t>.</w:t>
      </w:r>
    </w:p>
    <w:p w14:paraId="732B449B" w14:textId="12C1A371" w:rsidR="003C1790" w:rsidRPr="00607580" w:rsidRDefault="00AC1EC9" w:rsidP="003C1790">
      <w:pPr>
        <w:pStyle w:val="Heading1"/>
        <w:rPr>
          <w:lang w:val="es-AR"/>
        </w:rPr>
      </w:pPr>
      <w:bookmarkStart w:id="6" w:name="_Hlk126934504"/>
      <w:bookmarkEnd w:id="3"/>
      <w:bookmarkEnd w:id="4"/>
      <w:bookmarkEnd w:id="5"/>
      <w:r>
        <w:rPr>
          <w:lang w:val="es-AR"/>
        </w:rPr>
        <w:t>E</w:t>
      </w:r>
      <w:r w:rsidRPr="00A005CF">
        <w:rPr>
          <w:lang w:val="es-AR"/>
        </w:rPr>
        <w:t xml:space="preserve">l </w:t>
      </w:r>
      <w:r>
        <w:rPr>
          <w:lang w:val="es-AR"/>
        </w:rPr>
        <w:t>C</w:t>
      </w:r>
      <w:r w:rsidRPr="00A005CF">
        <w:rPr>
          <w:lang w:val="es-AR"/>
        </w:rPr>
        <w:t>uadro 2</w:t>
      </w:r>
      <w:r>
        <w:rPr>
          <w:lang w:val="es-AR"/>
        </w:rPr>
        <w:t xml:space="preserve"> muestra l</w:t>
      </w:r>
      <w:r w:rsidR="00A005CF" w:rsidRPr="00A005CF">
        <w:rPr>
          <w:lang w:val="es-AR"/>
        </w:rPr>
        <w:t>a descripción y el desglose de</w:t>
      </w:r>
      <w:r w:rsidR="002516A7">
        <w:rPr>
          <w:lang w:val="es-AR"/>
        </w:rPr>
        <w:t xml:space="preserve"> </w:t>
      </w:r>
      <w:r>
        <w:rPr>
          <w:lang w:val="es-AR"/>
        </w:rPr>
        <w:t xml:space="preserve">los </w:t>
      </w:r>
      <w:r w:rsidR="002516A7">
        <w:rPr>
          <w:lang w:val="es-AR"/>
        </w:rPr>
        <w:t xml:space="preserve">costos </w:t>
      </w:r>
      <w:r w:rsidR="00A005CF" w:rsidRPr="00A005CF">
        <w:rPr>
          <w:lang w:val="es-AR"/>
        </w:rPr>
        <w:t xml:space="preserve">propuestos de las actividades para mantener la eficiencia energética en el sector de servicios de </w:t>
      </w:r>
      <w:r w:rsidR="00024920" w:rsidRPr="00024920">
        <w:rPr>
          <w:lang w:val="es-AR"/>
        </w:rPr>
        <w:t>equipos de refrigeración y aire acondicionado</w:t>
      </w:r>
      <w:r w:rsidR="00A005CF" w:rsidRPr="00A005CF">
        <w:rPr>
          <w:lang w:val="es-AR"/>
        </w:rPr>
        <w:t>.</w:t>
      </w:r>
    </w:p>
    <w:p w14:paraId="5DF3D170" w14:textId="06F294C7" w:rsidR="003C1790" w:rsidRPr="00607580" w:rsidRDefault="006F0675" w:rsidP="003C1790">
      <w:pPr>
        <w:spacing w:before="240"/>
        <w:outlineLvl w:val="0"/>
        <w:rPr>
          <w:b/>
          <w:bCs/>
          <w:lang w:val="es-AR"/>
        </w:rPr>
      </w:pPr>
      <w:r>
        <w:rPr>
          <w:b/>
          <w:bCs/>
          <w:lang w:val="es-AR"/>
        </w:rPr>
        <w:t xml:space="preserve">Cuadro </w:t>
      </w:r>
      <w:r w:rsidR="003C1790" w:rsidRPr="00607580">
        <w:rPr>
          <w:b/>
          <w:bCs/>
          <w:lang w:val="es-AR"/>
        </w:rPr>
        <w:t xml:space="preserve">2. </w:t>
      </w:r>
      <w:r>
        <w:rPr>
          <w:b/>
          <w:bCs/>
          <w:lang w:val="es-AR"/>
        </w:rPr>
        <w:t>Actividades adicionales propuestas para mantener la eficiencia energética en el sector de servicios de equipos de refrigeración</w:t>
      </w:r>
    </w:p>
    <w:tbl>
      <w:tblPr>
        <w:tblStyle w:val="TableGrid"/>
        <w:tblW w:w="5000" w:type="pct"/>
        <w:tblLook w:val="04A0" w:firstRow="1" w:lastRow="0" w:firstColumn="1" w:lastColumn="0" w:noHBand="0" w:noVBand="1"/>
      </w:tblPr>
      <w:tblGrid>
        <w:gridCol w:w="4348"/>
        <w:gridCol w:w="3932"/>
        <w:gridCol w:w="980"/>
      </w:tblGrid>
      <w:tr w:rsidR="003C1790" w:rsidRPr="00607580" w14:paraId="4ADC616C" w14:textId="77777777" w:rsidTr="00D848BA">
        <w:trPr>
          <w:tblHeader/>
        </w:trPr>
        <w:tc>
          <w:tcPr>
            <w:tcW w:w="2348" w:type="pct"/>
            <w:vAlign w:val="center"/>
          </w:tcPr>
          <w:p w14:paraId="6DB69B83" w14:textId="60152C41" w:rsidR="003C1790" w:rsidRPr="00607580" w:rsidRDefault="003C1790" w:rsidP="00944A22">
            <w:pPr>
              <w:jc w:val="center"/>
              <w:rPr>
                <w:b/>
                <w:bCs/>
                <w:sz w:val="20"/>
                <w:szCs w:val="20"/>
                <w:lang w:val="es-AR"/>
              </w:rPr>
            </w:pPr>
            <w:r w:rsidRPr="00607580">
              <w:rPr>
                <w:b/>
                <w:bCs/>
                <w:sz w:val="20"/>
                <w:szCs w:val="20"/>
                <w:lang w:val="es-AR"/>
              </w:rPr>
              <w:t>Activi</w:t>
            </w:r>
            <w:r w:rsidR="006F0675">
              <w:rPr>
                <w:b/>
                <w:bCs/>
                <w:sz w:val="20"/>
                <w:szCs w:val="20"/>
                <w:lang w:val="es-AR"/>
              </w:rPr>
              <w:t>dad</w:t>
            </w:r>
          </w:p>
        </w:tc>
        <w:tc>
          <w:tcPr>
            <w:tcW w:w="2123" w:type="pct"/>
            <w:vAlign w:val="center"/>
          </w:tcPr>
          <w:p w14:paraId="1178EB07" w14:textId="391F32C3" w:rsidR="003C1790" w:rsidRPr="00607580" w:rsidRDefault="006F0675" w:rsidP="006F0675">
            <w:pPr>
              <w:jc w:val="center"/>
              <w:rPr>
                <w:b/>
                <w:bCs/>
                <w:sz w:val="20"/>
                <w:szCs w:val="20"/>
                <w:lang w:val="es-AR"/>
              </w:rPr>
            </w:pPr>
            <w:r>
              <w:rPr>
                <w:b/>
                <w:bCs/>
                <w:sz w:val="20"/>
                <w:szCs w:val="20"/>
                <w:lang w:val="es-AR"/>
              </w:rPr>
              <w:t>Indicadores de desempeño</w:t>
            </w:r>
          </w:p>
        </w:tc>
        <w:tc>
          <w:tcPr>
            <w:tcW w:w="529" w:type="pct"/>
            <w:vAlign w:val="center"/>
          </w:tcPr>
          <w:p w14:paraId="66DD1786" w14:textId="719DBDB3" w:rsidR="003C1790" w:rsidRPr="00607580" w:rsidRDefault="003C1790" w:rsidP="00944A22">
            <w:pPr>
              <w:jc w:val="center"/>
              <w:rPr>
                <w:b/>
                <w:bCs/>
                <w:sz w:val="20"/>
                <w:szCs w:val="20"/>
                <w:lang w:val="es-AR"/>
              </w:rPr>
            </w:pPr>
            <w:r w:rsidRPr="00607580">
              <w:rPr>
                <w:b/>
                <w:bCs/>
                <w:sz w:val="20"/>
                <w:szCs w:val="20"/>
                <w:lang w:val="es-AR"/>
              </w:rPr>
              <w:t>Cost</w:t>
            </w:r>
            <w:r w:rsidR="006F0675">
              <w:rPr>
                <w:b/>
                <w:bCs/>
                <w:sz w:val="20"/>
                <w:szCs w:val="20"/>
                <w:lang w:val="es-AR"/>
              </w:rPr>
              <w:t>o</w:t>
            </w:r>
            <w:r w:rsidRPr="00607580">
              <w:rPr>
                <w:b/>
                <w:bCs/>
                <w:sz w:val="20"/>
                <w:szCs w:val="20"/>
                <w:lang w:val="es-AR"/>
              </w:rPr>
              <w:t xml:space="preserve"> </w:t>
            </w:r>
            <w:r w:rsidR="00762C4F">
              <w:rPr>
                <w:b/>
                <w:bCs/>
                <w:sz w:val="20"/>
                <w:szCs w:val="20"/>
                <w:lang w:val="es-AR"/>
              </w:rPr>
              <w:t>($EUA)</w:t>
            </w:r>
          </w:p>
        </w:tc>
      </w:tr>
      <w:tr w:rsidR="003C1790" w:rsidRPr="00EC30A7" w14:paraId="1C0A6A6C" w14:textId="77777777" w:rsidTr="00944A22">
        <w:tc>
          <w:tcPr>
            <w:tcW w:w="5000" w:type="pct"/>
            <w:gridSpan w:val="3"/>
            <w:vAlign w:val="center"/>
          </w:tcPr>
          <w:p w14:paraId="03923BBD" w14:textId="60F0AE71" w:rsidR="003C1790" w:rsidRPr="00AC1EC9" w:rsidRDefault="00AC1EC9" w:rsidP="00944A22">
            <w:pPr>
              <w:jc w:val="center"/>
              <w:rPr>
                <w:sz w:val="20"/>
                <w:szCs w:val="20"/>
                <w:lang w:val="es-AR"/>
              </w:rPr>
            </w:pPr>
            <w:r w:rsidRPr="00AC1EC9">
              <w:rPr>
                <w:b/>
                <w:bCs/>
                <w:sz w:val="20"/>
                <w:szCs w:val="20"/>
                <w:lang w:val="es-AR"/>
              </w:rPr>
              <w:t xml:space="preserve">Formulación de </w:t>
            </w:r>
            <w:r w:rsidR="005A4D1B" w:rsidRPr="00AC1EC9">
              <w:rPr>
                <w:b/>
                <w:bCs/>
                <w:sz w:val="20"/>
                <w:szCs w:val="20"/>
                <w:lang w:val="es-AR"/>
              </w:rPr>
              <w:t xml:space="preserve">normas mínimas de </w:t>
            </w:r>
            <w:r w:rsidR="002164F7" w:rsidRPr="00AC1EC9">
              <w:rPr>
                <w:b/>
                <w:bCs/>
                <w:sz w:val="20"/>
                <w:szCs w:val="20"/>
                <w:lang w:val="es-AR"/>
              </w:rPr>
              <w:t>eficiencia energética</w:t>
            </w:r>
            <w:r w:rsidR="003C1790" w:rsidRPr="00AC1EC9">
              <w:rPr>
                <w:b/>
                <w:bCs/>
                <w:sz w:val="20"/>
                <w:szCs w:val="20"/>
                <w:lang w:val="es-AR"/>
              </w:rPr>
              <w:t xml:space="preserve"> </w:t>
            </w:r>
            <w:r w:rsidRPr="00AC1EC9">
              <w:rPr>
                <w:b/>
                <w:bCs/>
                <w:sz w:val="20"/>
                <w:szCs w:val="20"/>
                <w:lang w:val="es-AR"/>
              </w:rPr>
              <w:t xml:space="preserve">y creación de capacidad </w:t>
            </w:r>
            <w:r w:rsidR="003C1790" w:rsidRPr="00AC1EC9">
              <w:rPr>
                <w:b/>
                <w:bCs/>
                <w:sz w:val="20"/>
                <w:szCs w:val="20"/>
                <w:lang w:val="es-AR"/>
              </w:rPr>
              <w:t>(</w:t>
            </w:r>
            <w:r w:rsidR="006F0675" w:rsidRPr="00AC1EC9">
              <w:rPr>
                <w:b/>
                <w:bCs/>
                <w:sz w:val="20"/>
                <w:szCs w:val="20"/>
                <w:lang w:val="es-AR"/>
              </w:rPr>
              <w:t>PNUMA</w:t>
            </w:r>
            <w:r w:rsidR="003C1790" w:rsidRPr="00AC1EC9">
              <w:rPr>
                <w:b/>
                <w:bCs/>
                <w:sz w:val="20"/>
                <w:szCs w:val="20"/>
                <w:lang w:val="es-AR"/>
              </w:rPr>
              <w:t>)</w:t>
            </w:r>
          </w:p>
        </w:tc>
      </w:tr>
      <w:tr w:rsidR="003C1790" w:rsidRPr="00607580" w14:paraId="0406B782" w14:textId="77777777" w:rsidTr="00D848BA">
        <w:tc>
          <w:tcPr>
            <w:tcW w:w="2348" w:type="pct"/>
          </w:tcPr>
          <w:p w14:paraId="56A183E1" w14:textId="23D4EA5F" w:rsidR="003C1790" w:rsidRPr="00607580" w:rsidRDefault="00A005CF" w:rsidP="00944A22">
            <w:pPr>
              <w:jc w:val="left"/>
              <w:rPr>
                <w:sz w:val="20"/>
                <w:szCs w:val="20"/>
                <w:lang w:val="es-AR"/>
              </w:rPr>
            </w:pPr>
            <w:r w:rsidRPr="00A005CF">
              <w:rPr>
                <w:sz w:val="20"/>
                <w:szCs w:val="20"/>
                <w:lang w:val="es-AR"/>
              </w:rPr>
              <w:t>Adaptación de l</w:t>
            </w:r>
            <w:r w:rsidR="00AC1EC9">
              <w:rPr>
                <w:sz w:val="20"/>
                <w:szCs w:val="20"/>
                <w:lang w:val="es-AR"/>
              </w:rPr>
              <w:t>as</w:t>
            </w:r>
            <w:r w:rsidRPr="00A005CF">
              <w:rPr>
                <w:sz w:val="20"/>
                <w:szCs w:val="20"/>
                <w:lang w:val="es-AR"/>
              </w:rPr>
              <w:t xml:space="preserve"> </w:t>
            </w:r>
            <w:r w:rsidR="00AC1EC9">
              <w:rPr>
                <w:sz w:val="20"/>
                <w:szCs w:val="20"/>
                <w:lang w:val="es-AR"/>
              </w:rPr>
              <w:t xml:space="preserve">normas mínimas </w:t>
            </w:r>
            <w:r w:rsidRPr="00A005CF">
              <w:rPr>
                <w:sz w:val="20"/>
                <w:szCs w:val="20"/>
                <w:lang w:val="es-AR"/>
              </w:rPr>
              <w:t xml:space="preserve">regionales (CEDEAO) para aparatos de </w:t>
            </w:r>
            <w:r w:rsidR="00AC1EC9">
              <w:rPr>
                <w:sz w:val="20"/>
                <w:szCs w:val="20"/>
                <w:lang w:val="es-AR"/>
              </w:rPr>
              <w:t xml:space="preserve">refrigeración y </w:t>
            </w:r>
            <w:r w:rsidRPr="00A005CF">
              <w:rPr>
                <w:sz w:val="20"/>
                <w:szCs w:val="20"/>
                <w:lang w:val="es-AR"/>
              </w:rPr>
              <w:t>aire acondicionado a las circunstancias nacionales</w:t>
            </w:r>
          </w:p>
        </w:tc>
        <w:tc>
          <w:tcPr>
            <w:tcW w:w="2123" w:type="pct"/>
            <w:shd w:val="clear" w:color="auto" w:fill="auto"/>
          </w:tcPr>
          <w:p w14:paraId="0D4D35FE" w14:textId="1613DEBE" w:rsidR="003C1790" w:rsidRPr="00607580" w:rsidRDefault="00AC1EC9" w:rsidP="00944A22">
            <w:pPr>
              <w:jc w:val="left"/>
              <w:rPr>
                <w:sz w:val="20"/>
                <w:szCs w:val="20"/>
                <w:lang w:val="es-AR"/>
              </w:rPr>
            </w:pPr>
            <w:r>
              <w:rPr>
                <w:sz w:val="20"/>
                <w:szCs w:val="20"/>
                <w:lang w:val="es-AR"/>
              </w:rPr>
              <w:t>N</w:t>
            </w:r>
            <w:r w:rsidR="005A4D1B">
              <w:rPr>
                <w:sz w:val="20"/>
                <w:szCs w:val="20"/>
                <w:lang w:val="es-AR"/>
              </w:rPr>
              <w:t xml:space="preserve">ormas mínimas de </w:t>
            </w:r>
            <w:r w:rsidR="002164F7" w:rsidRPr="002164F7">
              <w:rPr>
                <w:sz w:val="20"/>
                <w:szCs w:val="20"/>
                <w:lang w:val="es-AR"/>
              </w:rPr>
              <w:t>eficiencia energética</w:t>
            </w:r>
            <w:r w:rsidR="00A005CF" w:rsidRPr="00A005CF">
              <w:rPr>
                <w:sz w:val="20"/>
                <w:szCs w:val="20"/>
                <w:lang w:val="es-AR"/>
              </w:rPr>
              <w:t xml:space="preserve"> para aparatos domésticos de refrigeración y aire acondicionado en vigor a partir del 1 de enero de 2025</w:t>
            </w:r>
          </w:p>
        </w:tc>
        <w:tc>
          <w:tcPr>
            <w:tcW w:w="529" w:type="pct"/>
          </w:tcPr>
          <w:p w14:paraId="661D1049" w14:textId="1CD5C789" w:rsidR="003C1790" w:rsidRPr="00607580" w:rsidRDefault="003C1790" w:rsidP="00944A22">
            <w:pPr>
              <w:jc w:val="right"/>
              <w:rPr>
                <w:sz w:val="20"/>
                <w:szCs w:val="20"/>
                <w:lang w:val="es-AR"/>
              </w:rPr>
            </w:pPr>
            <w:r w:rsidRPr="00607580">
              <w:rPr>
                <w:sz w:val="20"/>
                <w:szCs w:val="20"/>
                <w:lang w:val="es-AR"/>
              </w:rPr>
              <w:t>2</w:t>
            </w:r>
            <w:r w:rsidR="00001CCA" w:rsidRPr="00607580">
              <w:rPr>
                <w:sz w:val="20"/>
                <w:szCs w:val="20"/>
                <w:lang w:val="es-AR"/>
              </w:rPr>
              <w:t>0</w:t>
            </w:r>
            <w:r w:rsidR="00001CCA">
              <w:rPr>
                <w:sz w:val="20"/>
                <w:szCs w:val="20"/>
                <w:lang w:val="es-AR"/>
              </w:rPr>
              <w:t xml:space="preserve"> </w:t>
            </w:r>
            <w:r w:rsidR="00001CCA" w:rsidRPr="00607580">
              <w:rPr>
                <w:sz w:val="20"/>
                <w:szCs w:val="20"/>
                <w:lang w:val="es-AR"/>
              </w:rPr>
              <w:t>000</w:t>
            </w:r>
          </w:p>
        </w:tc>
      </w:tr>
      <w:tr w:rsidR="003C1790" w:rsidRPr="00607580" w14:paraId="3DBA9A59" w14:textId="77777777" w:rsidTr="00D848BA">
        <w:tc>
          <w:tcPr>
            <w:tcW w:w="2348" w:type="pct"/>
          </w:tcPr>
          <w:p w14:paraId="10BABACA" w14:textId="4FDA2730" w:rsidR="003C1790" w:rsidRPr="00607580" w:rsidRDefault="00A005CF" w:rsidP="00944A22">
            <w:pPr>
              <w:jc w:val="left"/>
              <w:rPr>
                <w:sz w:val="20"/>
                <w:szCs w:val="20"/>
                <w:lang w:val="es-AR"/>
              </w:rPr>
            </w:pPr>
            <w:r w:rsidRPr="00A005CF">
              <w:rPr>
                <w:bCs/>
                <w:sz w:val="20"/>
                <w:szCs w:val="20"/>
                <w:lang w:val="es-AR"/>
              </w:rPr>
              <w:t>Reuniones de coordinación para las principales partes interesadas</w:t>
            </w:r>
          </w:p>
        </w:tc>
        <w:tc>
          <w:tcPr>
            <w:tcW w:w="2123" w:type="pct"/>
            <w:shd w:val="clear" w:color="auto" w:fill="auto"/>
          </w:tcPr>
          <w:p w14:paraId="669C9293" w14:textId="2C09ED76" w:rsidR="003C1790" w:rsidRPr="00607580" w:rsidRDefault="00AC1EC9" w:rsidP="00944A22">
            <w:pPr>
              <w:jc w:val="left"/>
              <w:rPr>
                <w:sz w:val="20"/>
                <w:szCs w:val="20"/>
                <w:lang w:val="es-AR"/>
              </w:rPr>
            </w:pPr>
            <w:r>
              <w:rPr>
                <w:sz w:val="20"/>
                <w:szCs w:val="20"/>
                <w:lang w:val="es-AR"/>
              </w:rPr>
              <w:t xml:space="preserve">Realización </w:t>
            </w:r>
            <w:r w:rsidR="002A7777" w:rsidRPr="002A7777">
              <w:rPr>
                <w:sz w:val="20"/>
                <w:szCs w:val="20"/>
                <w:lang w:val="es-AR"/>
              </w:rPr>
              <w:t>de un mínimo de</w:t>
            </w:r>
            <w:r w:rsidR="00D848BA" w:rsidRPr="00D848BA">
              <w:rPr>
                <w:sz w:val="20"/>
                <w:szCs w:val="20"/>
                <w:lang w:val="es-AR"/>
              </w:rPr>
              <w:t xml:space="preserve"> dos reuniones, con datos desglosados sobre la participación de hombres y mujeres</w:t>
            </w:r>
          </w:p>
        </w:tc>
        <w:tc>
          <w:tcPr>
            <w:tcW w:w="529" w:type="pct"/>
          </w:tcPr>
          <w:p w14:paraId="1FAFFE47" w14:textId="597851B1" w:rsidR="003C1790" w:rsidRPr="00607580" w:rsidRDefault="003C1790" w:rsidP="00944A22">
            <w:pPr>
              <w:jc w:val="right"/>
              <w:rPr>
                <w:sz w:val="20"/>
                <w:szCs w:val="20"/>
                <w:lang w:val="es-AR"/>
              </w:rPr>
            </w:pPr>
            <w:r w:rsidRPr="00607580">
              <w:rPr>
                <w:sz w:val="20"/>
                <w:szCs w:val="20"/>
                <w:lang w:val="es-AR"/>
              </w:rPr>
              <w:t>1</w:t>
            </w:r>
            <w:r w:rsidR="00001CCA" w:rsidRPr="00607580">
              <w:rPr>
                <w:sz w:val="20"/>
                <w:szCs w:val="20"/>
                <w:lang w:val="es-AR"/>
              </w:rPr>
              <w:t>0</w:t>
            </w:r>
            <w:r w:rsidR="00001CCA">
              <w:rPr>
                <w:sz w:val="20"/>
                <w:szCs w:val="20"/>
                <w:lang w:val="es-AR"/>
              </w:rPr>
              <w:t xml:space="preserve"> </w:t>
            </w:r>
            <w:r w:rsidR="00001CCA" w:rsidRPr="00607580">
              <w:rPr>
                <w:sz w:val="20"/>
                <w:szCs w:val="20"/>
                <w:lang w:val="es-AR"/>
              </w:rPr>
              <w:t>000</w:t>
            </w:r>
          </w:p>
        </w:tc>
      </w:tr>
      <w:tr w:rsidR="003C1790" w:rsidRPr="00607580" w14:paraId="5B94A7B6" w14:textId="77777777" w:rsidTr="00D848BA">
        <w:tc>
          <w:tcPr>
            <w:tcW w:w="2348" w:type="pct"/>
          </w:tcPr>
          <w:p w14:paraId="3AC016C8" w14:textId="4D6C541B" w:rsidR="003C1790" w:rsidRPr="00607580" w:rsidRDefault="00A005CF" w:rsidP="00944A22">
            <w:pPr>
              <w:tabs>
                <w:tab w:val="left" w:pos="3396"/>
              </w:tabs>
              <w:jc w:val="left"/>
              <w:rPr>
                <w:b/>
                <w:bCs/>
                <w:sz w:val="20"/>
                <w:szCs w:val="20"/>
                <w:lang w:val="es-AR"/>
              </w:rPr>
            </w:pPr>
            <w:r w:rsidRPr="00A005CF">
              <w:rPr>
                <w:bCs/>
                <w:sz w:val="20"/>
                <w:szCs w:val="20"/>
                <w:lang w:val="es-AR"/>
              </w:rPr>
              <w:t>Formación de los funcionarios encargados de hacer cumplir la</w:t>
            </w:r>
            <w:r w:rsidR="00AC1EC9">
              <w:rPr>
                <w:bCs/>
                <w:sz w:val="20"/>
                <w:szCs w:val="20"/>
                <w:lang w:val="es-AR"/>
              </w:rPr>
              <w:t xml:space="preserve">s reglamentaciones </w:t>
            </w:r>
          </w:p>
        </w:tc>
        <w:tc>
          <w:tcPr>
            <w:tcW w:w="2123" w:type="pct"/>
            <w:shd w:val="clear" w:color="auto" w:fill="auto"/>
          </w:tcPr>
          <w:p w14:paraId="7636D750" w14:textId="4F5D8995" w:rsidR="003C1790" w:rsidRPr="00607580" w:rsidRDefault="00AC1EC9" w:rsidP="00944A22">
            <w:pPr>
              <w:tabs>
                <w:tab w:val="left" w:pos="3396"/>
              </w:tabs>
              <w:jc w:val="left"/>
              <w:rPr>
                <w:b/>
                <w:bCs/>
                <w:sz w:val="20"/>
                <w:szCs w:val="20"/>
                <w:lang w:val="es-AR"/>
              </w:rPr>
            </w:pPr>
            <w:r>
              <w:rPr>
                <w:sz w:val="20"/>
                <w:szCs w:val="20"/>
                <w:lang w:val="es-AR"/>
              </w:rPr>
              <w:t xml:space="preserve">Realización </w:t>
            </w:r>
            <w:r w:rsidR="002A7777" w:rsidRPr="002A7777">
              <w:rPr>
                <w:sz w:val="20"/>
                <w:szCs w:val="20"/>
                <w:lang w:val="es-AR"/>
              </w:rPr>
              <w:t>de un mínimo de</w:t>
            </w:r>
            <w:r w:rsidR="00D848BA" w:rsidRPr="00D848BA">
              <w:rPr>
                <w:sz w:val="20"/>
                <w:szCs w:val="20"/>
                <w:lang w:val="es-AR"/>
              </w:rPr>
              <w:t xml:space="preserve"> tres talleres para 60 funcionarios encargados de hacer cumplir la</w:t>
            </w:r>
            <w:r>
              <w:rPr>
                <w:sz w:val="20"/>
                <w:szCs w:val="20"/>
                <w:lang w:val="es-AR"/>
              </w:rPr>
              <w:t>s reglamentaciones</w:t>
            </w:r>
            <w:r w:rsidR="00D848BA" w:rsidRPr="00D848BA">
              <w:rPr>
                <w:sz w:val="20"/>
                <w:szCs w:val="20"/>
                <w:lang w:val="es-AR"/>
              </w:rPr>
              <w:t>, con datos desglosados sobre la participación de hombres y mujeres</w:t>
            </w:r>
          </w:p>
        </w:tc>
        <w:tc>
          <w:tcPr>
            <w:tcW w:w="529" w:type="pct"/>
          </w:tcPr>
          <w:p w14:paraId="30EEFE0B" w14:textId="08F69A6E" w:rsidR="003C1790" w:rsidRPr="00607580" w:rsidRDefault="003C1790" w:rsidP="00944A22">
            <w:pPr>
              <w:jc w:val="right"/>
              <w:rPr>
                <w:sz w:val="20"/>
                <w:szCs w:val="20"/>
                <w:lang w:val="es-AR"/>
              </w:rPr>
            </w:pPr>
            <w:r w:rsidRPr="00607580">
              <w:rPr>
                <w:sz w:val="20"/>
                <w:szCs w:val="20"/>
                <w:lang w:val="es-AR"/>
              </w:rPr>
              <w:t>2</w:t>
            </w:r>
            <w:r w:rsidR="00001CCA" w:rsidRPr="00607580">
              <w:rPr>
                <w:sz w:val="20"/>
                <w:szCs w:val="20"/>
                <w:lang w:val="es-AR"/>
              </w:rPr>
              <w:t>0</w:t>
            </w:r>
            <w:r w:rsidR="00001CCA">
              <w:rPr>
                <w:sz w:val="20"/>
                <w:szCs w:val="20"/>
                <w:lang w:val="es-AR"/>
              </w:rPr>
              <w:t xml:space="preserve"> </w:t>
            </w:r>
            <w:r w:rsidR="00001CCA" w:rsidRPr="00607580">
              <w:rPr>
                <w:sz w:val="20"/>
                <w:szCs w:val="20"/>
                <w:lang w:val="es-AR"/>
              </w:rPr>
              <w:t>000</w:t>
            </w:r>
          </w:p>
        </w:tc>
      </w:tr>
      <w:tr w:rsidR="003C1790" w:rsidRPr="00607580" w14:paraId="0D9399F2" w14:textId="77777777" w:rsidTr="00D848BA">
        <w:tc>
          <w:tcPr>
            <w:tcW w:w="2348" w:type="pct"/>
            <w:shd w:val="clear" w:color="auto" w:fill="auto"/>
          </w:tcPr>
          <w:p w14:paraId="70F2E866" w14:textId="177A7169" w:rsidR="003C1790" w:rsidRPr="00607580" w:rsidRDefault="00A005CF" w:rsidP="00944A22">
            <w:pPr>
              <w:tabs>
                <w:tab w:val="left" w:pos="3396"/>
              </w:tabs>
              <w:jc w:val="left"/>
              <w:rPr>
                <w:bCs/>
                <w:sz w:val="20"/>
                <w:szCs w:val="20"/>
                <w:lang w:val="es-AR"/>
              </w:rPr>
            </w:pPr>
            <w:r w:rsidRPr="00A005CF">
              <w:rPr>
                <w:bCs/>
                <w:sz w:val="20"/>
                <w:szCs w:val="20"/>
                <w:lang w:val="es-AR"/>
              </w:rPr>
              <w:t>Sensibilización de los importadores, mayoristas y distribuidores sobre l</w:t>
            </w:r>
            <w:r w:rsidR="00AC1EC9">
              <w:rPr>
                <w:bCs/>
                <w:sz w:val="20"/>
                <w:szCs w:val="20"/>
                <w:lang w:val="es-AR"/>
              </w:rPr>
              <w:t>as reglas mínimas</w:t>
            </w:r>
            <w:r w:rsidRPr="00A005CF">
              <w:rPr>
                <w:bCs/>
                <w:sz w:val="20"/>
                <w:szCs w:val="20"/>
                <w:lang w:val="es-AR"/>
              </w:rPr>
              <w:t xml:space="preserve">, </w:t>
            </w:r>
            <w:r w:rsidR="002A7777" w:rsidRPr="002A7777">
              <w:rPr>
                <w:sz w:val="20"/>
                <w:szCs w:val="20"/>
                <w:lang w:val="es-AR"/>
              </w:rPr>
              <w:t>las reglamentaciones</w:t>
            </w:r>
            <w:r w:rsidRPr="00A005CF">
              <w:rPr>
                <w:bCs/>
                <w:sz w:val="20"/>
                <w:szCs w:val="20"/>
                <w:lang w:val="es-AR"/>
              </w:rPr>
              <w:t xml:space="preserve"> de etiquetado y las cuestiones de eficiencia energética</w:t>
            </w:r>
          </w:p>
        </w:tc>
        <w:tc>
          <w:tcPr>
            <w:tcW w:w="2123" w:type="pct"/>
            <w:shd w:val="clear" w:color="auto" w:fill="auto"/>
          </w:tcPr>
          <w:p w14:paraId="31CA97DA" w14:textId="5273FB0F" w:rsidR="003C1790" w:rsidRPr="00607580" w:rsidRDefault="00AC1EC9" w:rsidP="00944A22">
            <w:pPr>
              <w:tabs>
                <w:tab w:val="left" w:pos="3396"/>
              </w:tabs>
              <w:jc w:val="left"/>
              <w:rPr>
                <w:b/>
                <w:bCs/>
                <w:sz w:val="20"/>
                <w:szCs w:val="20"/>
                <w:lang w:val="es-AR"/>
              </w:rPr>
            </w:pPr>
            <w:r>
              <w:rPr>
                <w:sz w:val="20"/>
                <w:szCs w:val="20"/>
                <w:lang w:val="es-AR"/>
              </w:rPr>
              <w:t xml:space="preserve">Realización </w:t>
            </w:r>
            <w:r w:rsidR="00D848BA" w:rsidRPr="00D848BA">
              <w:rPr>
                <w:sz w:val="20"/>
                <w:szCs w:val="20"/>
                <w:lang w:val="es-AR"/>
              </w:rPr>
              <w:t>de dos talleres de sensibilización para 20 participantes cada uno</w:t>
            </w:r>
            <w:r>
              <w:rPr>
                <w:sz w:val="20"/>
                <w:szCs w:val="20"/>
                <w:lang w:val="es-AR"/>
              </w:rPr>
              <w:t xml:space="preserve"> y como mínimo</w:t>
            </w:r>
            <w:r w:rsidR="00D848BA" w:rsidRPr="00D848BA">
              <w:rPr>
                <w:sz w:val="20"/>
                <w:szCs w:val="20"/>
                <w:lang w:val="es-AR"/>
              </w:rPr>
              <w:t>, con datos desglosados sobre la participación de hombres y mujeres</w:t>
            </w:r>
          </w:p>
        </w:tc>
        <w:tc>
          <w:tcPr>
            <w:tcW w:w="529" w:type="pct"/>
          </w:tcPr>
          <w:p w14:paraId="44305758" w14:textId="0005B6E0" w:rsidR="003C1790" w:rsidRPr="00607580" w:rsidRDefault="003C1790" w:rsidP="00944A22">
            <w:pPr>
              <w:jc w:val="right"/>
              <w:rPr>
                <w:sz w:val="20"/>
                <w:szCs w:val="20"/>
                <w:lang w:val="es-AR"/>
              </w:rPr>
            </w:pPr>
            <w:r w:rsidRPr="00607580">
              <w:rPr>
                <w:sz w:val="20"/>
                <w:szCs w:val="20"/>
                <w:lang w:val="es-AR"/>
              </w:rPr>
              <w:t>1</w:t>
            </w:r>
            <w:r w:rsidR="00001CCA" w:rsidRPr="00607580">
              <w:rPr>
                <w:sz w:val="20"/>
                <w:szCs w:val="20"/>
                <w:lang w:val="es-AR"/>
              </w:rPr>
              <w:t>0</w:t>
            </w:r>
            <w:r w:rsidR="00001CCA">
              <w:rPr>
                <w:sz w:val="20"/>
                <w:szCs w:val="20"/>
                <w:lang w:val="es-AR"/>
              </w:rPr>
              <w:t xml:space="preserve"> </w:t>
            </w:r>
            <w:r w:rsidR="00001CCA" w:rsidRPr="00607580">
              <w:rPr>
                <w:sz w:val="20"/>
                <w:szCs w:val="20"/>
                <w:lang w:val="es-AR"/>
              </w:rPr>
              <w:t>000</w:t>
            </w:r>
          </w:p>
        </w:tc>
      </w:tr>
      <w:tr w:rsidR="003C1790" w:rsidRPr="00607580" w14:paraId="1F34BE3F" w14:textId="77777777" w:rsidTr="00D848BA">
        <w:tc>
          <w:tcPr>
            <w:tcW w:w="4471" w:type="pct"/>
            <w:gridSpan w:val="2"/>
          </w:tcPr>
          <w:p w14:paraId="72859D9F" w14:textId="77777777" w:rsidR="003C1790" w:rsidRPr="00607580" w:rsidRDefault="003C1790" w:rsidP="00944A22">
            <w:pPr>
              <w:tabs>
                <w:tab w:val="left" w:pos="3396"/>
              </w:tabs>
              <w:jc w:val="right"/>
              <w:rPr>
                <w:sz w:val="20"/>
                <w:szCs w:val="20"/>
                <w:lang w:val="es-AR"/>
              </w:rPr>
            </w:pPr>
            <w:r w:rsidRPr="00607580">
              <w:rPr>
                <w:b/>
                <w:bCs/>
                <w:sz w:val="20"/>
                <w:szCs w:val="20"/>
                <w:lang w:val="es-AR"/>
              </w:rPr>
              <w:t>Subtotal</w:t>
            </w:r>
          </w:p>
        </w:tc>
        <w:tc>
          <w:tcPr>
            <w:tcW w:w="529" w:type="pct"/>
          </w:tcPr>
          <w:p w14:paraId="0AFCCC42" w14:textId="76F4735E" w:rsidR="003C1790" w:rsidRPr="00607580" w:rsidRDefault="003C1790" w:rsidP="00944A22">
            <w:pPr>
              <w:jc w:val="right"/>
              <w:rPr>
                <w:sz w:val="20"/>
                <w:szCs w:val="20"/>
                <w:lang w:val="es-AR"/>
              </w:rPr>
            </w:pPr>
            <w:r w:rsidRPr="00607580">
              <w:rPr>
                <w:b/>
                <w:bCs/>
                <w:sz w:val="20"/>
                <w:szCs w:val="20"/>
                <w:lang w:val="es-AR"/>
              </w:rPr>
              <w:t>6</w:t>
            </w:r>
            <w:r w:rsidR="00001CCA" w:rsidRPr="00607580">
              <w:rPr>
                <w:b/>
                <w:bCs/>
                <w:sz w:val="20"/>
                <w:szCs w:val="20"/>
                <w:lang w:val="es-AR"/>
              </w:rPr>
              <w:t>0</w:t>
            </w:r>
            <w:r w:rsidR="00001CCA">
              <w:rPr>
                <w:b/>
                <w:bCs/>
                <w:sz w:val="20"/>
                <w:szCs w:val="20"/>
                <w:lang w:val="es-AR"/>
              </w:rPr>
              <w:t xml:space="preserve"> </w:t>
            </w:r>
            <w:r w:rsidR="00001CCA" w:rsidRPr="00607580">
              <w:rPr>
                <w:b/>
                <w:bCs/>
                <w:sz w:val="20"/>
                <w:szCs w:val="20"/>
                <w:lang w:val="es-AR"/>
              </w:rPr>
              <w:t>000</w:t>
            </w:r>
          </w:p>
        </w:tc>
      </w:tr>
      <w:tr w:rsidR="003C1790" w:rsidRPr="00607580" w14:paraId="6DD9A734" w14:textId="77777777" w:rsidTr="00944A22">
        <w:tc>
          <w:tcPr>
            <w:tcW w:w="5000" w:type="pct"/>
            <w:gridSpan w:val="3"/>
            <w:vAlign w:val="center"/>
          </w:tcPr>
          <w:p w14:paraId="45732831" w14:textId="50037561" w:rsidR="003C1790" w:rsidRPr="00607580" w:rsidRDefault="00A005CF" w:rsidP="00944A22">
            <w:pPr>
              <w:jc w:val="center"/>
              <w:rPr>
                <w:bCs/>
                <w:sz w:val="20"/>
                <w:szCs w:val="20"/>
                <w:lang w:val="es-AR"/>
              </w:rPr>
            </w:pPr>
            <w:r w:rsidRPr="00A005CF">
              <w:rPr>
                <w:b/>
                <w:bCs/>
                <w:sz w:val="20"/>
                <w:szCs w:val="20"/>
                <w:lang w:val="es-AR"/>
              </w:rPr>
              <w:lastRenderedPageBreak/>
              <w:t>Divulgación y evaluación de</w:t>
            </w:r>
            <w:r w:rsidR="00AC1EC9">
              <w:rPr>
                <w:b/>
                <w:bCs/>
                <w:sz w:val="20"/>
                <w:szCs w:val="20"/>
                <w:lang w:val="es-AR"/>
              </w:rPr>
              <w:t>l</w:t>
            </w:r>
            <w:r w:rsidRPr="00A005CF">
              <w:rPr>
                <w:b/>
                <w:bCs/>
                <w:sz w:val="20"/>
                <w:szCs w:val="20"/>
                <w:lang w:val="es-AR"/>
              </w:rPr>
              <w:t xml:space="preserve"> impacto </w:t>
            </w:r>
            <w:r w:rsidR="003C1790" w:rsidRPr="00607580">
              <w:rPr>
                <w:b/>
                <w:bCs/>
                <w:sz w:val="20"/>
                <w:szCs w:val="20"/>
                <w:lang w:val="es-AR"/>
              </w:rPr>
              <w:t>(</w:t>
            </w:r>
            <w:r>
              <w:rPr>
                <w:b/>
                <w:bCs/>
                <w:sz w:val="20"/>
                <w:szCs w:val="20"/>
                <w:lang w:val="es-AR"/>
              </w:rPr>
              <w:t>ONUDI</w:t>
            </w:r>
            <w:r w:rsidR="003C1790" w:rsidRPr="00607580">
              <w:rPr>
                <w:b/>
                <w:bCs/>
                <w:sz w:val="20"/>
                <w:szCs w:val="20"/>
                <w:lang w:val="es-AR"/>
              </w:rPr>
              <w:t>)</w:t>
            </w:r>
          </w:p>
        </w:tc>
      </w:tr>
      <w:tr w:rsidR="003C1790" w:rsidRPr="00607580" w14:paraId="70B6E4D0" w14:textId="77777777" w:rsidTr="00D848BA">
        <w:tc>
          <w:tcPr>
            <w:tcW w:w="2348" w:type="pct"/>
          </w:tcPr>
          <w:p w14:paraId="51F07A10" w14:textId="2FBAF816" w:rsidR="003C1790" w:rsidRPr="00607580" w:rsidRDefault="00A005CF" w:rsidP="00944A22">
            <w:pPr>
              <w:tabs>
                <w:tab w:val="center" w:pos="2727"/>
              </w:tabs>
              <w:spacing w:after="60"/>
              <w:contextualSpacing/>
              <w:jc w:val="left"/>
              <w:rPr>
                <w:sz w:val="20"/>
                <w:szCs w:val="20"/>
                <w:lang w:val="es-AR"/>
              </w:rPr>
            </w:pPr>
            <w:r w:rsidRPr="00A005CF">
              <w:rPr>
                <w:bCs/>
                <w:sz w:val="20"/>
                <w:szCs w:val="20"/>
                <w:lang w:val="es-AR"/>
              </w:rPr>
              <w:t>Elaboración de</w:t>
            </w:r>
            <w:r w:rsidR="00AC1EC9">
              <w:rPr>
                <w:bCs/>
                <w:sz w:val="20"/>
                <w:szCs w:val="20"/>
                <w:lang w:val="es-AR"/>
              </w:rPr>
              <w:t>l</w:t>
            </w:r>
            <w:r w:rsidRPr="00A005CF">
              <w:rPr>
                <w:bCs/>
                <w:sz w:val="20"/>
                <w:szCs w:val="20"/>
                <w:lang w:val="es-AR"/>
              </w:rPr>
              <w:t xml:space="preserve"> material de divulgación</w:t>
            </w:r>
          </w:p>
        </w:tc>
        <w:tc>
          <w:tcPr>
            <w:tcW w:w="2123" w:type="pct"/>
            <w:shd w:val="clear" w:color="auto" w:fill="auto"/>
          </w:tcPr>
          <w:p w14:paraId="1187A18A" w14:textId="15EB6848" w:rsidR="003C1790" w:rsidRPr="00607580" w:rsidRDefault="00AC1EC9" w:rsidP="00944A22">
            <w:pPr>
              <w:ind w:right="-130"/>
              <w:contextualSpacing/>
              <w:jc w:val="left"/>
              <w:rPr>
                <w:sz w:val="20"/>
                <w:szCs w:val="20"/>
                <w:lang w:val="es-AR"/>
              </w:rPr>
            </w:pPr>
            <w:r>
              <w:rPr>
                <w:sz w:val="20"/>
                <w:szCs w:val="20"/>
                <w:lang w:val="es-AR"/>
              </w:rPr>
              <w:t>Producción de c</w:t>
            </w:r>
            <w:r w:rsidR="00D848BA" w:rsidRPr="00D848BA">
              <w:rPr>
                <w:sz w:val="20"/>
                <w:szCs w:val="20"/>
                <w:lang w:val="es-AR"/>
              </w:rPr>
              <w:t xml:space="preserve">inco vídeos y cinco infografías </w:t>
            </w:r>
          </w:p>
        </w:tc>
        <w:tc>
          <w:tcPr>
            <w:tcW w:w="529" w:type="pct"/>
          </w:tcPr>
          <w:p w14:paraId="1B4CE9ED" w14:textId="3130398F" w:rsidR="003C1790" w:rsidRPr="00607580" w:rsidRDefault="003C1790" w:rsidP="00944A22">
            <w:pPr>
              <w:jc w:val="right"/>
              <w:rPr>
                <w:b/>
                <w:bCs/>
                <w:sz w:val="20"/>
                <w:szCs w:val="20"/>
                <w:lang w:val="es-AR"/>
              </w:rPr>
            </w:pPr>
            <w:r w:rsidRPr="00607580">
              <w:rPr>
                <w:bCs/>
                <w:sz w:val="20"/>
                <w:szCs w:val="20"/>
                <w:lang w:val="es-AR"/>
              </w:rPr>
              <w:t>1</w:t>
            </w:r>
            <w:r w:rsidR="00001CCA" w:rsidRPr="00607580">
              <w:rPr>
                <w:bCs/>
                <w:sz w:val="20"/>
                <w:szCs w:val="20"/>
                <w:lang w:val="es-AR"/>
              </w:rPr>
              <w:t>0</w:t>
            </w:r>
            <w:r w:rsidR="00001CCA">
              <w:rPr>
                <w:bCs/>
                <w:sz w:val="20"/>
                <w:szCs w:val="20"/>
                <w:lang w:val="es-AR"/>
              </w:rPr>
              <w:t xml:space="preserve"> </w:t>
            </w:r>
            <w:r w:rsidR="00001CCA" w:rsidRPr="00607580">
              <w:rPr>
                <w:bCs/>
                <w:sz w:val="20"/>
                <w:szCs w:val="20"/>
                <w:lang w:val="es-AR"/>
              </w:rPr>
              <w:t>000</w:t>
            </w:r>
          </w:p>
        </w:tc>
      </w:tr>
      <w:tr w:rsidR="003C1790" w:rsidRPr="00607580" w14:paraId="355A124D" w14:textId="77777777" w:rsidTr="00D848BA">
        <w:tc>
          <w:tcPr>
            <w:tcW w:w="2348" w:type="pct"/>
          </w:tcPr>
          <w:p w14:paraId="3374F6D9" w14:textId="5C50D562" w:rsidR="003C1790" w:rsidRPr="00607580" w:rsidRDefault="00A005CF" w:rsidP="00944A22">
            <w:pPr>
              <w:tabs>
                <w:tab w:val="center" w:pos="2727"/>
              </w:tabs>
              <w:spacing w:after="60"/>
              <w:contextualSpacing/>
              <w:jc w:val="left"/>
              <w:rPr>
                <w:sz w:val="20"/>
                <w:szCs w:val="20"/>
                <w:lang w:val="es-AR"/>
              </w:rPr>
            </w:pPr>
            <w:r w:rsidRPr="00A005CF">
              <w:rPr>
                <w:bCs/>
                <w:sz w:val="20"/>
                <w:szCs w:val="20"/>
                <w:lang w:val="es-AR"/>
              </w:rPr>
              <w:t xml:space="preserve">Encuesta sobre el comportamiento de los consumidores en relación con la compra de electrodomésticos </w:t>
            </w:r>
            <w:r w:rsidR="003F15EB">
              <w:rPr>
                <w:bCs/>
                <w:sz w:val="20"/>
                <w:szCs w:val="20"/>
                <w:lang w:val="es-AR"/>
              </w:rPr>
              <w:t>de refrigeración</w:t>
            </w:r>
          </w:p>
        </w:tc>
        <w:tc>
          <w:tcPr>
            <w:tcW w:w="2123" w:type="pct"/>
            <w:shd w:val="clear" w:color="auto" w:fill="auto"/>
          </w:tcPr>
          <w:p w14:paraId="292EC344" w14:textId="20F6721F" w:rsidR="003C1790" w:rsidRPr="00607580" w:rsidRDefault="00AC1EC9" w:rsidP="00944A22">
            <w:pPr>
              <w:ind w:right="-130"/>
              <w:contextualSpacing/>
              <w:jc w:val="left"/>
              <w:rPr>
                <w:sz w:val="20"/>
                <w:szCs w:val="20"/>
                <w:lang w:val="es-AR"/>
              </w:rPr>
            </w:pPr>
            <w:r>
              <w:rPr>
                <w:sz w:val="20"/>
                <w:szCs w:val="20"/>
                <w:lang w:val="es-AR"/>
              </w:rPr>
              <w:t>Producción de u</w:t>
            </w:r>
            <w:r w:rsidR="00D848BA" w:rsidRPr="00D848BA">
              <w:rPr>
                <w:sz w:val="20"/>
                <w:szCs w:val="20"/>
                <w:lang w:val="es-AR"/>
              </w:rPr>
              <w:t>n informe sobre el comportamiento de los consumidores</w:t>
            </w:r>
          </w:p>
        </w:tc>
        <w:tc>
          <w:tcPr>
            <w:tcW w:w="529" w:type="pct"/>
          </w:tcPr>
          <w:p w14:paraId="0205D8C8" w14:textId="651AB3DD" w:rsidR="003C1790" w:rsidRPr="00607580" w:rsidRDefault="003C1790" w:rsidP="00944A22">
            <w:pPr>
              <w:jc w:val="right"/>
              <w:rPr>
                <w:sz w:val="20"/>
                <w:szCs w:val="20"/>
                <w:lang w:val="es-AR"/>
              </w:rPr>
            </w:pPr>
            <w:r w:rsidRPr="00607580">
              <w:rPr>
                <w:bCs/>
                <w:sz w:val="20"/>
                <w:szCs w:val="20"/>
                <w:lang w:val="es-AR"/>
              </w:rPr>
              <w:t>1</w:t>
            </w:r>
            <w:r w:rsidR="00001CCA" w:rsidRPr="00607580">
              <w:rPr>
                <w:bCs/>
                <w:sz w:val="20"/>
                <w:szCs w:val="20"/>
                <w:lang w:val="es-AR"/>
              </w:rPr>
              <w:t>0</w:t>
            </w:r>
            <w:r w:rsidR="00001CCA">
              <w:rPr>
                <w:bCs/>
                <w:sz w:val="20"/>
                <w:szCs w:val="20"/>
                <w:lang w:val="es-AR"/>
              </w:rPr>
              <w:t xml:space="preserve"> </w:t>
            </w:r>
            <w:r w:rsidR="00001CCA" w:rsidRPr="00607580">
              <w:rPr>
                <w:bCs/>
                <w:sz w:val="20"/>
                <w:szCs w:val="20"/>
                <w:lang w:val="es-AR"/>
              </w:rPr>
              <w:t>000</w:t>
            </w:r>
          </w:p>
        </w:tc>
      </w:tr>
      <w:tr w:rsidR="003C1790" w:rsidRPr="00607580" w14:paraId="4D9E3F11" w14:textId="77777777" w:rsidTr="00D848BA">
        <w:tc>
          <w:tcPr>
            <w:tcW w:w="2348" w:type="pct"/>
          </w:tcPr>
          <w:p w14:paraId="5B7CDCCE" w14:textId="265EA205" w:rsidR="003C1790" w:rsidRPr="00607580" w:rsidRDefault="00A005CF" w:rsidP="00944A22">
            <w:pPr>
              <w:jc w:val="left"/>
              <w:rPr>
                <w:b/>
                <w:bCs/>
                <w:sz w:val="20"/>
                <w:szCs w:val="20"/>
                <w:lang w:val="es-AR"/>
              </w:rPr>
            </w:pPr>
            <w:r w:rsidRPr="00A005CF">
              <w:rPr>
                <w:bCs/>
                <w:sz w:val="20"/>
                <w:szCs w:val="20"/>
                <w:lang w:val="es-AR"/>
              </w:rPr>
              <w:t xml:space="preserve">Organización de campañas periódicas de sensibilización y educación </w:t>
            </w:r>
            <w:r w:rsidR="00AC1EC9">
              <w:rPr>
                <w:bCs/>
                <w:sz w:val="20"/>
                <w:szCs w:val="20"/>
                <w:lang w:val="es-AR"/>
              </w:rPr>
              <w:t xml:space="preserve">para </w:t>
            </w:r>
            <w:r w:rsidRPr="00A005CF">
              <w:rPr>
                <w:bCs/>
                <w:sz w:val="20"/>
                <w:szCs w:val="20"/>
                <w:lang w:val="es-AR"/>
              </w:rPr>
              <w:t>consumidores y desarrollo de herramientas de comunicación</w:t>
            </w:r>
          </w:p>
        </w:tc>
        <w:tc>
          <w:tcPr>
            <w:tcW w:w="2123" w:type="pct"/>
            <w:shd w:val="clear" w:color="auto" w:fill="auto"/>
          </w:tcPr>
          <w:p w14:paraId="602FAA98" w14:textId="3ED0610A" w:rsidR="003C1790" w:rsidRPr="00607580" w:rsidRDefault="00AC1EC9" w:rsidP="00944A22">
            <w:pPr>
              <w:jc w:val="left"/>
              <w:rPr>
                <w:sz w:val="20"/>
                <w:szCs w:val="20"/>
                <w:lang w:val="es-AR"/>
              </w:rPr>
            </w:pPr>
            <w:r>
              <w:rPr>
                <w:sz w:val="20"/>
                <w:szCs w:val="20"/>
                <w:lang w:val="es-AR"/>
              </w:rPr>
              <w:t xml:space="preserve">Producción de un juego </w:t>
            </w:r>
            <w:r w:rsidR="00D848BA" w:rsidRPr="00D848BA">
              <w:rPr>
                <w:sz w:val="20"/>
                <w:szCs w:val="20"/>
                <w:lang w:val="es-AR"/>
              </w:rPr>
              <w:t xml:space="preserve">para </w:t>
            </w:r>
            <w:r>
              <w:rPr>
                <w:sz w:val="20"/>
                <w:szCs w:val="20"/>
                <w:lang w:val="es-AR"/>
              </w:rPr>
              <w:t xml:space="preserve">cambiar la </w:t>
            </w:r>
            <w:r w:rsidR="00D848BA" w:rsidRPr="00D848BA">
              <w:rPr>
                <w:sz w:val="20"/>
                <w:szCs w:val="20"/>
                <w:lang w:val="es-AR"/>
              </w:rPr>
              <w:t>mentalidad en el comportamiento de los consumidores</w:t>
            </w:r>
          </w:p>
        </w:tc>
        <w:tc>
          <w:tcPr>
            <w:tcW w:w="529" w:type="pct"/>
          </w:tcPr>
          <w:p w14:paraId="1FB0684E" w14:textId="2F5C9FCB" w:rsidR="003C1790" w:rsidRPr="00607580" w:rsidRDefault="003C1790" w:rsidP="00944A22">
            <w:pPr>
              <w:jc w:val="right"/>
              <w:rPr>
                <w:b/>
                <w:bCs/>
                <w:sz w:val="20"/>
                <w:szCs w:val="20"/>
                <w:lang w:val="es-AR"/>
              </w:rPr>
            </w:pPr>
            <w:r w:rsidRPr="00607580">
              <w:rPr>
                <w:bCs/>
                <w:sz w:val="20"/>
                <w:szCs w:val="20"/>
                <w:lang w:val="es-AR"/>
              </w:rPr>
              <w:t>1</w:t>
            </w:r>
            <w:r w:rsidR="00001CCA" w:rsidRPr="00607580">
              <w:rPr>
                <w:bCs/>
                <w:sz w:val="20"/>
                <w:szCs w:val="20"/>
                <w:lang w:val="es-AR"/>
              </w:rPr>
              <w:t>0</w:t>
            </w:r>
            <w:r w:rsidR="00001CCA">
              <w:rPr>
                <w:bCs/>
                <w:sz w:val="20"/>
                <w:szCs w:val="20"/>
                <w:lang w:val="es-AR"/>
              </w:rPr>
              <w:t xml:space="preserve"> </w:t>
            </w:r>
            <w:r w:rsidR="00001CCA" w:rsidRPr="00607580">
              <w:rPr>
                <w:bCs/>
                <w:sz w:val="20"/>
                <w:szCs w:val="20"/>
                <w:lang w:val="es-AR"/>
              </w:rPr>
              <w:t>000</w:t>
            </w:r>
          </w:p>
        </w:tc>
      </w:tr>
      <w:tr w:rsidR="003C1790" w:rsidRPr="00607580" w14:paraId="188B1AC7" w14:textId="77777777" w:rsidTr="00D848BA">
        <w:tc>
          <w:tcPr>
            <w:tcW w:w="4471" w:type="pct"/>
            <w:gridSpan w:val="2"/>
            <w:shd w:val="clear" w:color="auto" w:fill="auto"/>
          </w:tcPr>
          <w:p w14:paraId="4AE65AFF" w14:textId="77777777" w:rsidR="003C1790" w:rsidRPr="00607580" w:rsidRDefault="003C1790" w:rsidP="00944A22">
            <w:pPr>
              <w:jc w:val="right"/>
              <w:rPr>
                <w:sz w:val="20"/>
                <w:szCs w:val="20"/>
                <w:lang w:val="es-AR"/>
              </w:rPr>
            </w:pPr>
            <w:r w:rsidRPr="00607580">
              <w:rPr>
                <w:b/>
                <w:bCs/>
                <w:sz w:val="20"/>
                <w:szCs w:val="20"/>
                <w:lang w:val="es-AR"/>
              </w:rPr>
              <w:t>Subtotal</w:t>
            </w:r>
          </w:p>
        </w:tc>
        <w:tc>
          <w:tcPr>
            <w:tcW w:w="529" w:type="pct"/>
          </w:tcPr>
          <w:p w14:paraId="023DD117" w14:textId="6BB72446" w:rsidR="003C1790" w:rsidRPr="00607580" w:rsidRDefault="003C1790" w:rsidP="00944A22">
            <w:pPr>
              <w:jc w:val="right"/>
              <w:rPr>
                <w:bCs/>
                <w:sz w:val="20"/>
                <w:szCs w:val="20"/>
                <w:lang w:val="es-AR"/>
              </w:rPr>
            </w:pPr>
            <w:r w:rsidRPr="00607580">
              <w:rPr>
                <w:b/>
                <w:bCs/>
                <w:sz w:val="20"/>
                <w:szCs w:val="20"/>
                <w:lang w:val="es-AR"/>
              </w:rPr>
              <w:t>3</w:t>
            </w:r>
            <w:r w:rsidR="00001CCA" w:rsidRPr="00607580">
              <w:rPr>
                <w:b/>
                <w:bCs/>
                <w:sz w:val="20"/>
                <w:szCs w:val="20"/>
                <w:lang w:val="es-AR"/>
              </w:rPr>
              <w:t>0</w:t>
            </w:r>
            <w:r w:rsidR="00001CCA">
              <w:rPr>
                <w:b/>
                <w:bCs/>
                <w:sz w:val="20"/>
                <w:szCs w:val="20"/>
                <w:lang w:val="es-AR"/>
              </w:rPr>
              <w:t xml:space="preserve"> </w:t>
            </w:r>
            <w:r w:rsidR="00001CCA" w:rsidRPr="00607580">
              <w:rPr>
                <w:b/>
                <w:bCs/>
                <w:sz w:val="20"/>
                <w:szCs w:val="20"/>
                <w:lang w:val="es-AR"/>
              </w:rPr>
              <w:t>000</w:t>
            </w:r>
          </w:p>
        </w:tc>
      </w:tr>
      <w:tr w:rsidR="003C1790" w:rsidRPr="00EC30A7" w14:paraId="27008687" w14:textId="77777777" w:rsidTr="00944A22">
        <w:tc>
          <w:tcPr>
            <w:tcW w:w="5000" w:type="pct"/>
            <w:gridSpan w:val="3"/>
            <w:shd w:val="clear" w:color="auto" w:fill="auto"/>
            <w:vAlign w:val="center"/>
          </w:tcPr>
          <w:p w14:paraId="2B8EF959" w14:textId="3C6FE23B" w:rsidR="003C1790" w:rsidRPr="00607580" w:rsidRDefault="00A005CF" w:rsidP="00944A22">
            <w:pPr>
              <w:jc w:val="center"/>
              <w:rPr>
                <w:sz w:val="20"/>
                <w:szCs w:val="20"/>
                <w:lang w:val="es-AR"/>
              </w:rPr>
            </w:pPr>
            <w:r w:rsidRPr="00A005CF">
              <w:rPr>
                <w:b/>
                <w:color w:val="000000"/>
                <w:sz w:val="20"/>
                <w:szCs w:val="20"/>
                <w:lang w:val="es-AR"/>
              </w:rPr>
              <w:t xml:space="preserve">Consideraciones sobre eficiencia energética en los materiales de formación y </w:t>
            </w:r>
            <w:r w:rsidR="003F15EB">
              <w:rPr>
                <w:b/>
                <w:color w:val="000000"/>
                <w:sz w:val="20"/>
                <w:szCs w:val="20"/>
                <w:lang w:val="es-AR"/>
              </w:rPr>
              <w:t>acreditación</w:t>
            </w:r>
            <w:r w:rsidR="003C1790" w:rsidRPr="00607580">
              <w:rPr>
                <w:b/>
                <w:color w:val="000000"/>
                <w:sz w:val="20"/>
                <w:szCs w:val="20"/>
                <w:lang w:val="es-AR"/>
              </w:rPr>
              <w:t xml:space="preserve"> (</w:t>
            </w:r>
            <w:r w:rsidR="006F0675">
              <w:rPr>
                <w:b/>
                <w:color w:val="000000"/>
                <w:sz w:val="20"/>
                <w:szCs w:val="20"/>
                <w:lang w:val="es-AR"/>
              </w:rPr>
              <w:t>PNUMA</w:t>
            </w:r>
            <w:r w:rsidR="003C1790" w:rsidRPr="00607580">
              <w:rPr>
                <w:b/>
                <w:color w:val="000000"/>
                <w:sz w:val="20"/>
                <w:szCs w:val="20"/>
                <w:lang w:val="es-AR"/>
              </w:rPr>
              <w:t>)</w:t>
            </w:r>
          </w:p>
        </w:tc>
      </w:tr>
      <w:tr w:rsidR="003C1790" w:rsidRPr="00607580" w14:paraId="7ED7C5B2" w14:textId="77777777" w:rsidTr="00D848BA">
        <w:tc>
          <w:tcPr>
            <w:tcW w:w="2348" w:type="pct"/>
            <w:vAlign w:val="center"/>
          </w:tcPr>
          <w:p w14:paraId="5A35AF8D" w14:textId="29E8B553" w:rsidR="003C1790" w:rsidRPr="00607580" w:rsidRDefault="00A005CF" w:rsidP="00944A22">
            <w:pPr>
              <w:contextualSpacing/>
              <w:jc w:val="left"/>
              <w:rPr>
                <w:bCs/>
                <w:sz w:val="20"/>
                <w:szCs w:val="20"/>
                <w:lang w:val="es-AR"/>
              </w:rPr>
            </w:pPr>
            <w:r w:rsidRPr="00A005CF">
              <w:rPr>
                <w:bCs/>
                <w:sz w:val="20"/>
                <w:szCs w:val="20"/>
                <w:lang w:val="es-AR"/>
              </w:rPr>
              <w:t xml:space="preserve">Incorporación de consideraciones de eficiencia energética en el código nacional actualizado de prácticas para técnicos de </w:t>
            </w:r>
            <w:r w:rsidR="003F15EB">
              <w:rPr>
                <w:bCs/>
                <w:sz w:val="20"/>
                <w:szCs w:val="20"/>
                <w:lang w:val="es-AR"/>
              </w:rPr>
              <w:t>equipos de refrigeración y aire acondicionado</w:t>
            </w:r>
            <w:r w:rsidRPr="00A005CF">
              <w:rPr>
                <w:bCs/>
                <w:sz w:val="20"/>
                <w:szCs w:val="20"/>
                <w:lang w:val="es-AR"/>
              </w:rPr>
              <w:t xml:space="preserve"> y en los manuales de formación.</w:t>
            </w:r>
          </w:p>
        </w:tc>
        <w:tc>
          <w:tcPr>
            <w:tcW w:w="2123" w:type="pct"/>
            <w:shd w:val="clear" w:color="auto" w:fill="auto"/>
          </w:tcPr>
          <w:p w14:paraId="589C8B23" w14:textId="2188574C" w:rsidR="003C1790" w:rsidRPr="00607580" w:rsidRDefault="00AC1EC9" w:rsidP="00944A22">
            <w:pPr>
              <w:jc w:val="left"/>
              <w:rPr>
                <w:b/>
                <w:bCs/>
                <w:sz w:val="20"/>
                <w:szCs w:val="20"/>
                <w:lang w:val="es-AR"/>
              </w:rPr>
            </w:pPr>
            <w:r>
              <w:rPr>
                <w:sz w:val="20"/>
                <w:szCs w:val="20"/>
                <w:lang w:val="es-AR"/>
              </w:rPr>
              <w:t>Actualización del c</w:t>
            </w:r>
            <w:r w:rsidR="00D848BA" w:rsidRPr="00D848BA">
              <w:rPr>
                <w:sz w:val="20"/>
                <w:szCs w:val="20"/>
                <w:lang w:val="es-AR"/>
              </w:rPr>
              <w:t xml:space="preserve">ódigo de buenas prácticas y manuales de formación para los técnicos de </w:t>
            </w:r>
            <w:r w:rsidR="00024920" w:rsidRPr="00024920">
              <w:rPr>
                <w:sz w:val="20"/>
                <w:szCs w:val="20"/>
                <w:lang w:val="es-AR"/>
              </w:rPr>
              <w:t>equipos de refrigeración y aire acondicionado</w:t>
            </w:r>
          </w:p>
        </w:tc>
        <w:tc>
          <w:tcPr>
            <w:tcW w:w="529" w:type="pct"/>
          </w:tcPr>
          <w:p w14:paraId="0892B288" w14:textId="56EB4E36" w:rsidR="003C1790" w:rsidRPr="00607580" w:rsidRDefault="00001CCA" w:rsidP="00944A22">
            <w:pPr>
              <w:jc w:val="right"/>
              <w:rPr>
                <w:sz w:val="20"/>
                <w:szCs w:val="20"/>
                <w:lang w:val="es-AR"/>
              </w:rPr>
            </w:pPr>
            <w:r w:rsidRPr="00607580">
              <w:rPr>
                <w:sz w:val="20"/>
                <w:szCs w:val="20"/>
                <w:lang w:val="es-AR"/>
              </w:rPr>
              <w:t>5</w:t>
            </w:r>
            <w:r>
              <w:rPr>
                <w:sz w:val="20"/>
                <w:szCs w:val="20"/>
                <w:lang w:val="es-AR"/>
              </w:rPr>
              <w:t xml:space="preserve"> </w:t>
            </w:r>
            <w:r w:rsidRPr="00607580">
              <w:rPr>
                <w:sz w:val="20"/>
                <w:szCs w:val="20"/>
                <w:lang w:val="es-AR"/>
              </w:rPr>
              <w:t>000</w:t>
            </w:r>
          </w:p>
        </w:tc>
      </w:tr>
      <w:tr w:rsidR="003C1790" w:rsidRPr="00607580" w14:paraId="42F70BAD" w14:textId="77777777" w:rsidTr="00D848BA">
        <w:tc>
          <w:tcPr>
            <w:tcW w:w="2348" w:type="pct"/>
            <w:vAlign w:val="center"/>
          </w:tcPr>
          <w:p w14:paraId="36C84A01" w14:textId="1DEDE066" w:rsidR="003C1790" w:rsidRPr="00607580" w:rsidRDefault="00A005CF" w:rsidP="00944A22">
            <w:pPr>
              <w:contextualSpacing/>
              <w:rPr>
                <w:bCs/>
                <w:sz w:val="20"/>
                <w:szCs w:val="20"/>
                <w:lang w:val="es-AR"/>
              </w:rPr>
            </w:pPr>
            <w:r w:rsidRPr="00A005CF">
              <w:rPr>
                <w:bCs/>
                <w:sz w:val="20"/>
                <w:szCs w:val="20"/>
                <w:lang w:val="es-AR"/>
              </w:rPr>
              <w:t xml:space="preserve">Integración de aspectos de eficiencia energética en el proceso de </w:t>
            </w:r>
            <w:r w:rsidR="003F15EB">
              <w:rPr>
                <w:bCs/>
                <w:sz w:val="20"/>
                <w:szCs w:val="20"/>
                <w:lang w:val="es-AR"/>
              </w:rPr>
              <w:t>acreditación</w:t>
            </w:r>
            <w:r w:rsidRPr="00A005CF">
              <w:rPr>
                <w:bCs/>
                <w:sz w:val="20"/>
                <w:szCs w:val="20"/>
                <w:lang w:val="es-AR"/>
              </w:rPr>
              <w:t xml:space="preserve"> de técnicos de </w:t>
            </w:r>
            <w:r w:rsidR="00AC1EC9">
              <w:rPr>
                <w:bCs/>
                <w:sz w:val="20"/>
                <w:szCs w:val="20"/>
                <w:lang w:val="es-AR"/>
              </w:rPr>
              <w:t>equipos de refrigeración</w:t>
            </w:r>
          </w:p>
        </w:tc>
        <w:tc>
          <w:tcPr>
            <w:tcW w:w="2123" w:type="pct"/>
            <w:shd w:val="clear" w:color="auto" w:fill="auto"/>
          </w:tcPr>
          <w:p w14:paraId="3CCBEA72" w14:textId="1AB68EFD" w:rsidR="003C1790" w:rsidRPr="00607580" w:rsidRDefault="00AC1EC9" w:rsidP="00944A22">
            <w:pPr>
              <w:jc w:val="left"/>
              <w:rPr>
                <w:b/>
                <w:bCs/>
                <w:sz w:val="20"/>
                <w:szCs w:val="20"/>
                <w:lang w:val="es-AR"/>
              </w:rPr>
            </w:pPr>
            <w:r>
              <w:rPr>
                <w:sz w:val="20"/>
                <w:szCs w:val="20"/>
                <w:lang w:val="es-AR"/>
              </w:rPr>
              <w:t>Actualización del p</w:t>
            </w:r>
            <w:r w:rsidR="00D848BA" w:rsidRPr="00D848BA">
              <w:rPr>
                <w:sz w:val="20"/>
                <w:szCs w:val="20"/>
                <w:lang w:val="es-AR"/>
              </w:rPr>
              <w:t xml:space="preserve">rocedimiento de </w:t>
            </w:r>
            <w:r w:rsidR="003F15EB">
              <w:rPr>
                <w:sz w:val="20"/>
                <w:szCs w:val="20"/>
                <w:lang w:val="es-AR"/>
              </w:rPr>
              <w:t>acreditación</w:t>
            </w:r>
            <w:r w:rsidR="00D848BA" w:rsidRPr="00D848BA">
              <w:rPr>
                <w:sz w:val="20"/>
                <w:szCs w:val="20"/>
                <w:lang w:val="es-AR"/>
              </w:rPr>
              <w:t xml:space="preserve"> </w:t>
            </w:r>
          </w:p>
        </w:tc>
        <w:tc>
          <w:tcPr>
            <w:tcW w:w="529" w:type="pct"/>
          </w:tcPr>
          <w:p w14:paraId="75EDE855" w14:textId="52A9C219" w:rsidR="003C1790" w:rsidRPr="00607580" w:rsidRDefault="00001CCA" w:rsidP="00944A22">
            <w:pPr>
              <w:jc w:val="right"/>
              <w:rPr>
                <w:sz w:val="20"/>
                <w:szCs w:val="20"/>
                <w:lang w:val="es-AR"/>
              </w:rPr>
            </w:pPr>
            <w:r w:rsidRPr="00607580">
              <w:rPr>
                <w:sz w:val="20"/>
                <w:szCs w:val="20"/>
                <w:lang w:val="es-AR"/>
              </w:rPr>
              <w:t>5</w:t>
            </w:r>
            <w:r>
              <w:rPr>
                <w:sz w:val="20"/>
                <w:szCs w:val="20"/>
                <w:lang w:val="es-AR"/>
              </w:rPr>
              <w:t xml:space="preserve"> </w:t>
            </w:r>
            <w:r w:rsidRPr="00607580">
              <w:rPr>
                <w:sz w:val="20"/>
                <w:szCs w:val="20"/>
                <w:lang w:val="es-AR"/>
              </w:rPr>
              <w:t>000</w:t>
            </w:r>
          </w:p>
        </w:tc>
      </w:tr>
      <w:tr w:rsidR="003C1790" w:rsidRPr="00607580" w14:paraId="5DC9B8BE" w14:textId="77777777" w:rsidTr="00D848BA">
        <w:tc>
          <w:tcPr>
            <w:tcW w:w="4471" w:type="pct"/>
            <w:gridSpan w:val="2"/>
            <w:vAlign w:val="center"/>
          </w:tcPr>
          <w:p w14:paraId="1A87BCFF" w14:textId="77777777" w:rsidR="003C1790" w:rsidRPr="00607580" w:rsidRDefault="003C1790" w:rsidP="00944A22">
            <w:pPr>
              <w:jc w:val="right"/>
              <w:rPr>
                <w:sz w:val="20"/>
                <w:szCs w:val="20"/>
                <w:lang w:val="es-AR"/>
              </w:rPr>
            </w:pPr>
            <w:r w:rsidRPr="00607580">
              <w:rPr>
                <w:b/>
                <w:bCs/>
                <w:sz w:val="20"/>
                <w:szCs w:val="20"/>
                <w:lang w:val="es-AR"/>
              </w:rPr>
              <w:t>Subtotal</w:t>
            </w:r>
          </w:p>
        </w:tc>
        <w:tc>
          <w:tcPr>
            <w:tcW w:w="529" w:type="pct"/>
          </w:tcPr>
          <w:p w14:paraId="646A519C" w14:textId="6E77CE8F" w:rsidR="003C1790" w:rsidRPr="00607580" w:rsidRDefault="003C1790" w:rsidP="00944A22">
            <w:pPr>
              <w:jc w:val="right"/>
              <w:rPr>
                <w:sz w:val="20"/>
                <w:szCs w:val="20"/>
                <w:lang w:val="es-AR"/>
              </w:rPr>
            </w:pPr>
            <w:r w:rsidRPr="00607580">
              <w:rPr>
                <w:b/>
                <w:bCs/>
                <w:sz w:val="20"/>
                <w:szCs w:val="20"/>
                <w:lang w:val="es-AR"/>
              </w:rPr>
              <w:t>1</w:t>
            </w:r>
            <w:r w:rsidR="00001CCA" w:rsidRPr="00607580">
              <w:rPr>
                <w:b/>
                <w:bCs/>
                <w:sz w:val="20"/>
                <w:szCs w:val="20"/>
                <w:lang w:val="es-AR"/>
              </w:rPr>
              <w:t>0</w:t>
            </w:r>
            <w:r w:rsidR="00001CCA">
              <w:rPr>
                <w:b/>
                <w:bCs/>
                <w:sz w:val="20"/>
                <w:szCs w:val="20"/>
                <w:lang w:val="es-AR"/>
              </w:rPr>
              <w:t xml:space="preserve"> </w:t>
            </w:r>
            <w:r w:rsidR="00001CCA" w:rsidRPr="00607580">
              <w:rPr>
                <w:b/>
                <w:bCs/>
                <w:sz w:val="20"/>
                <w:szCs w:val="20"/>
                <w:lang w:val="es-AR"/>
              </w:rPr>
              <w:t>000</w:t>
            </w:r>
          </w:p>
        </w:tc>
      </w:tr>
      <w:tr w:rsidR="003C1790" w:rsidRPr="00607580" w14:paraId="6184E7CB" w14:textId="77777777" w:rsidTr="00D848BA">
        <w:tc>
          <w:tcPr>
            <w:tcW w:w="4471" w:type="pct"/>
            <w:gridSpan w:val="2"/>
            <w:vAlign w:val="center"/>
          </w:tcPr>
          <w:p w14:paraId="1EC14085" w14:textId="77777777" w:rsidR="003C1790" w:rsidRPr="00607580" w:rsidRDefault="003C1790" w:rsidP="00944A22">
            <w:pPr>
              <w:jc w:val="left"/>
              <w:rPr>
                <w:sz w:val="20"/>
                <w:szCs w:val="20"/>
                <w:lang w:val="es-AR"/>
              </w:rPr>
            </w:pPr>
            <w:r w:rsidRPr="00607580">
              <w:rPr>
                <w:b/>
                <w:bCs/>
                <w:sz w:val="20"/>
                <w:szCs w:val="20"/>
                <w:lang w:val="es-AR"/>
              </w:rPr>
              <w:t>Total</w:t>
            </w:r>
          </w:p>
        </w:tc>
        <w:tc>
          <w:tcPr>
            <w:tcW w:w="529" w:type="pct"/>
          </w:tcPr>
          <w:p w14:paraId="76D4EC94" w14:textId="7065DFBF" w:rsidR="003C1790" w:rsidRPr="00607580" w:rsidRDefault="003C1790" w:rsidP="00944A22">
            <w:pPr>
              <w:jc w:val="right"/>
              <w:rPr>
                <w:sz w:val="20"/>
                <w:szCs w:val="20"/>
                <w:lang w:val="es-AR"/>
              </w:rPr>
            </w:pPr>
            <w:r w:rsidRPr="00607580">
              <w:rPr>
                <w:b/>
                <w:bCs/>
                <w:sz w:val="20"/>
                <w:szCs w:val="20"/>
                <w:lang w:val="es-AR"/>
              </w:rPr>
              <w:t>10</w:t>
            </w:r>
            <w:r w:rsidR="00001CCA" w:rsidRPr="00607580">
              <w:rPr>
                <w:b/>
                <w:bCs/>
                <w:sz w:val="20"/>
                <w:szCs w:val="20"/>
                <w:lang w:val="es-AR"/>
              </w:rPr>
              <w:t>0</w:t>
            </w:r>
            <w:r w:rsidR="00001CCA">
              <w:rPr>
                <w:b/>
                <w:bCs/>
                <w:sz w:val="20"/>
                <w:szCs w:val="20"/>
                <w:lang w:val="es-AR"/>
              </w:rPr>
              <w:t xml:space="preserve"> </w:t>
            </w:r>
            <w:r w:rsidR="00001CCA" w:rsidRPr="00607580">
              <w:rPr>
                <w:b/>
                <w:bCs/>
                <w:sz w:val="20"/>
                <w:szCs w:val="20"/>
                <w:lang w:val="es-AR"/>
              </w:rPr>
              <w:t>000</w:t>
            </w:r>
          </w:p>
        </w:tc>
      </w:tr>
      <w:bookmarkEnd w:id="6"/>
    </w:tbl>
    <w:p w14:paraId="37D20352" w14:textId="77777777" w:rsidR="00D848BA" w:rsidRDefault="00D848BA" w:rsidP="003C1790">
      <w:pPr>
        <w:rPr>
          <w:b/>
          <w:lang w:val="es-AR"/>
        </w:rPr>
      </w:pPr>
    </w:p>
    <w:p w14:paraId="4CD5F5AD" w14:textId="77777777" w:rsidR="00D848BA" w:rsidRDefault="00D848BA" w:rsidP="003C1790">
      <w:pPr>
        <w:rPr>
          <w:b/>
          <w:lang w:val="es-AR"/>
        </w:rPr>
      </w:pPr>
    </w:p>
    <w:p w14:paraId="72001981" w14:textId="048DD52D" w:rsidR="003C1790" w:rsidRDefault="00D848BA" w:rsidP="00D848BA">
      <w:pPr>
        <w:jc w:val="center"/>
        <w:rPr>
          <w:b/>
          <w:lang w:val="es-AR"/>
        </w:rPr>
      </w:pPr>
      <w:r>
        <w:rPr>
          <w:b/>
          <w:lang w:val="es-AR"/>
        </w:rPr>
        <w:t xml:space="preserve">OBSERVACIONES </w:t>
      </w:r>
      <w:r w:rsidRPr="00D848BA">
        <w:rPr>
          <w:b/>
          <w:lang w:val="es-AR"/>
        </w:rPr>
        <w:t>Y RECOMENDACI</w:t>
      </w:r>
      <w:r w:rsidR="00AC1EC9">
        <w:rPr>
          <w:b/>
          <w:lang w:val="es-AR"/>
        </w:rPr>
        <w:t>ÓN</w:t>
      </w:r>
      <w:r w:rsidRPr="00D848BA">
        <w:rPr>
          <w:b/>
          <w:lang w:val="es-AR"/>
        </w:rPr>
        <w:t xml:space="preserve"> DE LA SECRETARÍA</w:t>
      </w:r>
    </w:p>
    <w:p w14:paraId="0B267D3B" w14:textId="77777777" w:rsidR="00AC1EC9" w:rsidRDefault="00AC1EC9" w:rsidP="00D848BA">
      <w:pPr>
        <w:jc w:val="center"/>
        <w:rPr>
          <w:b/>
          <w:lang w:val="es-AR"/>
        </w:rPr>
      </w:pPr>
    </w:p>
    <w:p w14:paraId="11F4AF59" w14:textId="234BC0E8" w:rsidR="00AC1EC9" w:rsidRPr="00607580" w:rsidRDefault="00AC1EC9" w:rsidP="00AC1EC9">
      <w:pPr>
        <w:rPr>
          <w:b/>
          <w:lang w:val="es-AR"/>
        </w:rPr>
      </w:pPr>
      <w:r>
        <w:rPr>
          <w:b/>
          <w:lang w:val="es-AR"/>
        </w:rPr>
        <w:t>OBSERVACIONES</w:t>
      </w:r>
    </w:p>
    <w:p w14:paraId="08DF4B59" w14:textId="16E597FA" w:rsidR="003C1790" w:rsidRPr="00607580" w:rsidRDefault="006F0675" w:rsidP="003C1790">
      <w:pPr>
        <w:spacing w:before="240" w:after="240"/>
        <w:rPr>
          <w:w w:val="98"/>
          <w:u w:val="single"/>
          <w:lang w:val="es-AR"/>
        </w:rPr>
      </w:pPr>
      <w:r>
        <w:rPr>
          <w:w w:val="98"/>
          <w:u w:val="single"/>
          <w:lang w:val="es-AR"/>
        </w:rPr>
        <w:t xml:space="preserve">Informe sobre la marcha de las actividades relativo a la ejecución del primer tramo de la </w:t>
      </w:r>
      <w:r w:rsidR="00001CCA">
        <w:rPr>
          <w:w w:val="98"/>
          <w:u w:val="single"/>
          <w:lang w:val="es-AR"/>
        </w:rPr>
        <w:t>etapa II</w:t>
      </w:r>
      <w:r w:rsidR="003C1790" w:rsidRPr="00607580">
        <w:rPr>
          <w:w w:val="98"/>
          <w:u w:val="single"/>
          <w:lang w:val="es-AR"/>
        </w:rPr>
        <w:t xml:space="preserve"> </w:t>
      </w:r>
      <w:r>
        <w:rPr>
          <w:w w:val="98"/>
          <w:u w:val="single"/>
          <w:lang w:val="es-AR"/>
        </w:rPr>
        <w:t xml:space="preserve">del </w:t>
      </w:r>
      <w:r w:rsidR="00001CCA">
        <w:rPr>
          <w:w w:val="98"/>
          <w:u w:val="single"/>
          <w:lang w:val="es-AR"/>
        </w:rPr>
        <w:t>Plan de gestión de eliminación de los HCFC</w:t>
      </w:r>
    </w:p>
    <w:p w14:paraId="795A54F1" w14:textId="1448EF7A" w:rsidR="003C1790" w:rsidRPr="00607580" w:rsidRDefault="006F0675" w:rsidP="003C1790">
      <w:pPr>
        <w:spacing w:before="240" w:after="240"/>
        <w:rPr>
          <w:i/>
          <w:lang w:val="es-AR"/>
        </w:rPr>
      </w:pPr>
      <w:r>
        <w:rPr>
          <w:i/>
          <w:lang w:val="es-AR"/>
        </w:rPr>
        <w:t>Marco jurídico</w:t>
      </w:r>
    </w:p>
    <w:p w14:paraId="1979A9EC" w14:textId="1E8B8A30" w:rsidR="003C1790" w:rsidRPr="00607580" w:rsidRDefault="00D848BA" w:rsidP="003C1790">
      <w:pPr>
        <w:pStyle w:val="Heading1"/>
        <w:rPr>
          <w:lang w:val="es-AR"/>
        </w:rPr>
      </w:pPr>
      <w:r w:rsidRPr="00D848BA">
        <w:rPr>
          <w:lang w:val="es-AR"/>
        </w:rPr>
        <w:t xml:space="preserve">El </w:t>
      </w:r>
      <w:r w:rsidR="00FA5FA0">
        <w:rPr>
          <w:lang w:val="es-AR"/>
        </w:rPr>
        <w:t>gobierno</w:t>
      </w:r>
      <w:r w:rsidRPr="00D848BA">
        <w:rPr>
          <w:lang w:val="es-AR"/>
        </w:rPr>
        <w:t xml:space="preserve"> de Sierra Leona ya </w:t>
      </w:r>
      <w:r w:rsidR="00076E1C">
        <w:rPr>
          <w:lang w:val="es-AR"/>
        </w:rPr>
        <w:t xml:space="preserve">expidió las </w:t>
      </w:r>
      <w:r w:rsidRPr="00D848BA">
        <w:rPr>
          <w:lang w:val="es-AR"/>
        </w:rPr>
        <w:t xml:space="preserve">cuotas de importación de HCFC para 2023 de </w:t>
      </w:r>
      <w:r w:rsidR="00001CCA" w:rsidRPr="00D848BA">
        <w:rPr>
          <w:lang w:val="es-AR"/>
        </w:rPr>
        <w:t>0</w:t>
      </w:r>
      <w:r w:rsidR="00001CCA">
        <w:rPr>
          <w:lang w:val="es-AR"/>
        </w:rPr>
        <w:t>,</w:t>
      </w:r>
      <w:r w:rsidR="00001CCA" w:rsidRPr="00D848BA">
        <w:rPr>
          <w:lang w:val="es-AR"/>
        </w:rPr>
        <w:t>5</w:t>
      </w:r>
      <w:r w:rsidRPr="00D848BA">
        <w:rPr>
          <w:lang w:val="es-AR"/>
        </w:rPr>
        <w:t>6</w:t>
      </w:r>
      <w:r w:rsidR="00995FA7">
        <w:rPr>
          <w:lang w:val="es-AR"/>
        </w:rPr>
        <w:t> </w:t>
      </w:r>
      <w:r w:rsidRPr="00D848BA">
        <w:rPr>
          <w:lang w:val="es-AR"/>
        </w:rPr>
        <w:t xml:space="preserve">tonelada PAO, que es inferior a los objetivos de control del Protocolo de Montreal y corresponde al consumo máximo permitido en el Acuerdo </w:t>
      </w:r>
      <w:r w:rsidR="00076E1C">
        <w:rPr>
          <w:lang w:val="es-AR"/>
        </w:rPr>
        <w:t xml:space="preserve">suscrito </w:t>
      </w:r>
      <w:r w:rsidRPr="00D848BA">
        <w:rPr>
          <w:lang w:val="es-AR"/>
        </w:rPr>
        <w:t xml:space="preserve">entre el </w:t>
      </w:r>
      <w:r w:rsidR="00FA5FA0">
        <w:rPr>
          <w:lang w:val="es-AR"/>
        </w:rPr>
        <w:t>gobierno</w:t>
      </w:r>
      <w:r w:rsidRPr="00D848BA">
        <w:rPr>
          <w:lang w:val="es-AR"/>
        </w:rPr>
        <w:t xml:space="preserve"> y el Comité Ejecutivo.</w:t>
      </w:r>
    </w:p>
    <w:p w14:paraId="6B788CB0" w14:textId="792F1FE9" w:rsidR="003C1790" w:rsidRPr="00607580" w:rsidRDefault="006F0675" w:rsidP="003C1790">
      <w:pPr>
        <w:spacing w:after="240"/>
        <w:rPr>
          <w:i/>
          <w:lang w:val="es-AR"/>
        </w:rPr>
      </w:pPr>
      <w:r>
        <w:rPr>
          <w:i/>
          <w:lang w:val="es-AR"/>
        </w:rPr>
        <w:t>Sector de servicio de equipos de refrigeración</w:t>
      </w:r>
    </w:p>
    <w:p w14:paraId="0ABA207F" w14:textId="59BDC6EE" w:rsidR="003C1790" w:rsidRPr="00607580" w:rsidRDefault="00FC0344" w:rsidP="003C1790">
      <w:pPr>
        <w:pStyle w:val="Heading1"/>
        <w:rPr>
          <w:lang w:val="es-AR"/>
        </w:rPr>
      </w:pPr>
      <w:r>
        <w:rPr>
          <w:lang w:val="es-AR"/>
        </w:rPr>
        <w:t xml:space="preserve">Si bien </w:t>
      </w:r>
      <w:r w:rsidR="00D848BA" w:rsidRPr="00D848BA">
        <w:rPr>
          <w:lang w:val="es-AR"/>
        </w:rPr>
        <w:t xml:space="preserve">el consumo nacional de HCFC no </w:t>
      </w:r>
      <w:r>
        <w:rPr>
          <w:lang w:val="es-AR"/>
        </w:rPr>
        <w:t xml:space="preserve">disminuyó </w:t>
      </w:r>
      <w:r w:rsidR="00D848BA" w:rsidRPr="00D848BA">
        <w:rPr>
          <w:lang w:val="es-AR"/>
        </w:rPr>
        <w:t xml:space="preserve">y </w:t>
      </w:r>
      <w:r w:rsidRPr="00D848BA">
        <w:rPr>
          <w:lang w:val="es-AR"/>
        </w:rPr>
        <w:t>desde 2019</w:t>
      </w:r>
      <w:r>
        <w:rPr>
          <w:lang w:val="es-AR"/>
        </w:rPr>
        <w:t xml:space="preserve"> </w:t>
      </w:r>
      <w:r w:rsidR="00D848BA" w:rsidRPr="00D848BA">
        <w:rPr>
          <w:lang w:val="es-AR"/>
        </w:rPr>
        <w:t xml:space="preserve">se </w:t>
      </w:r>
      <w:r>
        <w:rPr>
          <w:lang w:val="es-AR"/>
        </w:rPr>
        <w:t xml:space="preserve">mantuvo </w:t>
      </w:r>
      <w:r w:rsidR="00D848BA" w:rsidRPr="00D848BA">
        <w:rPr>
          <w:lang w:val="es-AR"/>
        </w:rPr>
        <w:t xml:space="preserve">en un nivel constante de </w:t>
      </w:r>
      <w:r w:rsidR="00001CCA" w:rsidRPr="00D848BA">
        <w:rPr>
          <w:lang w:val="es-AR"/>
        </w:rPr>
        <w:t>0</w:t>
      </w:r>
      <w:r w:rsidR="00001CCA">
        <w:rPr>
          <w:lang w:val="es-AR"/>
        </w:rPr>
        <w:t>,</w:t>
      </w:r>
      <w:r w:rsidR="00001CCA" w:rsidRPr="00D848BA">
        <w:rPr>
          <w:lang w:val="es-AR"/>
        </w:rPr>
        <w:t>5</w:t>
      </w:r>
      <w:r w:rsidR="00D848BA" w:rsidRPr="00D848BA">
        <w:rPr>
          <w:lang w:val="es-AR"/>
        </w:rPr>
        <w:t xml:space="preserve">6 tonelada PAO, el país ha cumplido </w:t>
      </w:r>
      <w:r>
        <w:rPr>
          <w:lang w:val="es-AR"/>
        </w:rPr>
        <w:t xml:space="preserve">con </w:t>
      </w:r>
      <w:r w:rsidR="00D848BA" w:rsidRPr="00D848BA">
        <w:rPr>
          <w:lang w:val="es-AR"/>
        </w:rPr>
        <w:t xml:space="preserve">los objetivos del Protocolo de Montreal y su consumo está dentro del límite máximo permitido establecido en el Acuerdo con el Comité Ejecutivo. Cualquier otra reducción sostenible del consumo de HCFC en Sierra Leona dependerá de la reducción de las cuotas de importación para 2025 y de un conjunto de otras medidas previstas para apoyar la eliminación de los HCFC, incluida la prohibición de las importaciones de </w:t>
      </w:r>
      <w:r w:rsidR="002A7777" w:rsidRPr="002A7777">
        <w:rPr>
          <w:lang w:val="es-AR"/>
        </w:rPr>
        <w:t xml:space="preserve">equipos que utilizan </w:t>
      </w:r>
      <w:r w:rsidR="001F2373">
        <w:rPr>
          <w:lang w:val="es-AR"/>
        </w:rPr>
        <w:t>esas sustancias</w:t>
      </w:r>
      <w:r w:rsidR="00D848BA" w:rsidRPr="00D848BA">
        <w:rPr>
          <w:lang w:val="es-AR"/>
        </w:rPr>
        <w:t xml:space="preserve">, la adopción de normas específicas para la gestión segura de refrigerantes inflamables y la política de </w:t>
      </w:r>
      <w:r w:rsidR="001F2373">
        <w:rPr>
          <w:lang w:val="es-AR"/>
        </w:rPr>
        <w:t xml:space="preserve">adquisiciones ecológicas públicas </w:t>
      </w:r>
      <w:r w:rsidR="00D848BA" w:rsidRPr="00D848BA">
        <w:rPr>
          <w:lang w:val="es-AR"/>
        </w:rPr>
        <w:t>para mejorar la adquisición de tecnologías de bajo potencial de calentamiento atmosférico.</w:t>
      </w:r>
    </w:p>
    <w:p w14:paraId="217D52A0" w14:textId="03FEB9A5" w:rsidR="003C1790" w:rsidRPr="00607580" w:rsidRDefault="00EB2791" w:rsidP="003C1790">
      <w:pPr>
        <w:pStyle w:val="Heading1"/>
        <w:rPr>
          <w:lang w:val="es-AR"/>
        </w:rPr>
      </w:pPr>
      <w:r w:rsidRPr="00EB2791">
        <w:rPr>
          <w:lang w:val="es-AR" w:eastAsia="en-CA"/>
        </w:rPr>
        <w:t xml:space="preserve">Se espera que </w:t>
      </w:r>
      <w:r w:rsidR="00FC0344" w:rsidRPr="00EB2791">
        <w:rPr>
          <w:lang w:val="es-AR" w:eastAsia="en-CA"/>
        </w:rPr>
        <w:t>en la primera semana de diciembre de 2023</w:t>
      </w:r>
      <w:r w:rsidR="00FC0344">
        <w:rPr>
          <w:lang w:val="es-AR" w:eastAsia="en-CA"/>
        </w:rPr>
        <w:t xml:space="preserve"> finalicen </w:t>
      </w:r>
      <w:r w:rsidRPr="00EB2791">
        <w:rPr>
          <w:lang w:val="es-AR" w:eastAsia="en-CA"/>
        </w:rPr>
        <w:t>los retrasos en la llegada de los equipos de formación al país. La ONUDI organizará cursos de formación sobre el uso de los equipos y herramientas pertinentes una vez que lleguen al país. Mientras tanto, para minimizar el impacto de los retrasos en las instituciones de formación, se distribuyeron</w:t>
      </w:r>
      <w:r w:rsidR="00FC0344">
        <w:rPr>
          <w:lang w:val="es-AR" w:eastAsia="en-CA"/>
        </w:rPr>
        <w:t xml:space="preserve"> </w:t>
      </w:r>
      <w:r w:rsidR="00FC0344" w:rsidRPr="00EB2791">
        <w:rPr>
          <w:lang w:val="es-AR" w:eastAsia="en-CA"/>
        </w:rPr>
        <w:t>equipos</w:t>
      </w:r>
      <w:r w:rsidRPr="00EB2791">
        <w:rPr>
          <w:lang w:val="es-AR" w:eastAsia="en-CA"/>
        </w:rPr>
        <w:t xml:space="preserve"> entre diferentes ciudades para permitir el acceso regional de los técnicos de mantenimiento inscritos en todo el país. Est</w:t>
      </w:r>
      <w:r w:rsidR="001F2373">
        <w:rPr>
          <w:lang w:val="es-AR" w:eastAsia="en-CA"/>
        </w:rPr>
        <w:t>a</w:t>
      </w:r>
      <w:r w:rsidRPr="00EB2791">
        <w:rPr>
          <w:lang w:val="es-AR" w:eastAsia="en-CA"/>
        </w:rPr>
        <w:t xml:space="preserve"> </w:t>
      </w:r>
      <w:r w:rsidR="001F2373">
        <w:rPr>
          <w:lang w:val="es-AR" w:eastAsia="en-CA"/>
        </w:rPr>
        <w:t xml:space="preserve">medida </w:t>
      </w:r>
      <w:r w:rsidRPr="00EB2791">
        <w:rPr>
          <w:lang w:val="es-AR" w:eastAsia="en-CA"/>
        </w:rPr>
        <w:t>supuso un reto, pero permitió que el proyecto avanzara a pesar de las interrupciones en la cadena de suministro mundial y de l</w:t>
      </w:r>
      <w:r w:rsidR="00FC0344">
        <w:rPr>
          <w:lang w:val="es-AR" w:eastAsia="en-CA"/>
        </w:rPr>
        <w:t>as</w:t>
      </w:r>
      <w:r w:rsidRPr="00EB2791">
        <w:rPr>
          <w:lang w:val="es-AR" w:eastAsia="en-CA"/>
        </w:rPr>
        <w:t xml:space="preserve"> </w:t>
      </w:r>
      <w:r w:rsidR="00FC0344">
        <w:rPr>
          <w:lang w:val="es-AR" w:eastAsia="en-CA"/>
        </w:rPr>
        <w:t xml:space="preserve">dificultades </w:t>
      </w:r>
      <w:r w:rsidRPr="00EB2791">
        <w:rPr>
          <w:lang w:val="es-AR" w:eastAsia="en-CA"/>
        </w:rPr>
        <w:t>asociad</w:t>
      </w:r>
      <w:r w:rsidR="00FC0344">
        <w:rPr>
          <w:lang w:val="es-AR" w:eastAsia="en-CA"/>
        </w:rPr>
        <w:t>a</w:t>
      </w:r>
      <w:r w:rsidRPr="00EB2791">
        <w:rPr>
          <w:lang w:val="es-AR" w:eastAsia="en-CA"/>
        </w:rPr>
        <w:t>s a la pandemia de COVID-19. Además, la</w:t>
      </w:r>
      <w:r w:rsidR="005A4D1B">
        <w:rPr>
          <w:lang w:val="es-AR" w:eastAsia="en-CA"/>
        </w:rPr>
        <w:t xml:space="preserve"> Dependencia Nacional del Ozono</w:t>
      </w:r>
      <w:r w:rsidR="00FC0344">
        <w:rPr>
          <w:lang w:val="es-AR" w:eastAsia="en-CA"/>
        </w:rPr>
        <w:t xml:space="preserve"> </w:t>
      </w:r>
      <w:r w:rsidR="00FC0344">
        <w:rPr>
          <w:lang w:val="es-AR" w:eastAsia="en-CA"/>
        </w:rPr>
        <w:lastRenderedPageBreak/>
        <w:t xml:space="preserve">identificó </w:t>
      </w:r>
      <w:r w:rsidRPr="00EB2791">
        <w:rPr>
          <w:lang w:val="es-AR" w:eastAsia="en-CA"/>
        </w:rPr>
        <w:t>las instituciones dispuestas a proporcionar infraestructura para los nuevos centros de excelencia y actualmente está redactando el correspondiente memorando de entendimiento.</w:t>
      </w:r>
    </w:p>
    <w:p w14:paraId="5FD77739" w14:textId="34E55B26" w:rsidR="003C1790" w:rsidRPr="00607580" w:rsidRDefault="002516A7" w:rsidP="003C1790">
      <w:pPr>
        <w:pStyle w:val="Heading1"/>
        <w:numPr>
          <w:ilvl w:val="0"/>
          <w:numId w:val="0"/>
        </w:numPr>
        <w:rPr>
          <w:u w:val="single"/>
          <w:lang w:val="es-AR"/>
        </w:rPr>
      </w:pPr>
      <w:r>
        <w:rPr>
          <w:u w:val="single"/>
          <w:lang w:val="es-AR"/>
        </w:rPr>
        <w:t xml:space="preserve">Plan de ejecución del </w:t>
      </w:r>
      <w:r w:rsidR="00001CCA">
        <w:rPr>
          <w:u w:val="single"/>
          <w:lang w:val="es-AR"/>
        </w:rPr>
        <w:t>segundo tramo</w:t>
      </w:r>
      <w:r w:rsidR="003C1790" w:rsidRPr="00607580">
        <w:rPr>
          <w:u w:val="single"/>
          <w:lang w:val="es-AR"/>
        </w:rPr>
        <w:t xml:space="preserve"> </w:t>
      </w:r>
      <w:r>
        <w:rPr>
          <w:u w:val="single"/>
          <w:lang w:val="es-AR"/>
        </w:rPr>
        <w:t xml:space="preserve">de la </w:t>
      </w:r>
      <w:r w:rsidR="00001CCA">
        <w:rPr>
          <w:u w:val="single"/>
          <w:lang w:val="es-AR"/>
        </w:rPr>
        <w:t>etapa II</w:t>
      </w:r>
      <w:r w:rsidR="003C1790" w:rsidRPr="00607580">
        <w:rPr>
          <w:u w:val="single"/>
          <w:lang w:val="es-AR"/>
        </w:rPr>
        <w:t xml:space="preserve"> </w:t>
      </w:r>
      <w:r>
        <w:rPr>
          <w:u w:val="single"/>
          <w:lang w:val="es-AR"/>
        </w:rPr>
        <w:t xml:space="preserve">del </w:t>
      </w:r>
      <w:r w:rsidR="00001CCA">
        <w:rPr>
          <w:u w:val="single"/>
          <w:lang w:val="es-AR"/>
        </w:rPr>
        <w:t>Plan de gestión de eliminación de los HCFC</w:t>
      </w:r>
    </w:p>
    <w:p w14:paraId="6805C143" w14:textId="70E59E2C" w:rsidR="003C1790" w:rsidRPr="00607580" w:rsidRDefault="00EB2791" w:rsidP="003C1790">
      <w:pPr>
        <w:pStyle w:val="Heading1"/>
        <w:rPr>
          <w:lang w:val="es-AR"/>
        </w:rPr>
      </w:pPr>
      <w:r w:rsidRPr="00EB2791">
        <w:rPr>
          <w:lang w:val="es-AR"/>
        </w:rPr>
        <w:t xml:space="preserve">En cuanto a la pregunta sobre el programa de </w:t>
      </w:r>
      <w:r w:rsidR="005A4D1B">
        <w:rPr>
          <w:lang w:val="es-AR"/>
        </w:rPr>
        <w:t>instructores</w:t>
      </w:r>
      <w:r w:rsidRPr="00EB2791">
        <w:rPr>
          <w:lang w:val="es-AR"/>
        </w:rPr>
        <w:t xml:space="preserve"> </w:t>
      </w:r>
      <w:r w:rsidR="009A6771" w:rsidRPr="009A6771">
        <w:rPr>
          <w:lang w:val="es-AR"/>
        </w:rPr>
        <w:t>acreditados</w:t>
      </w:r>
      <w:r w:rsidRPr="00EB2791">
        <w:rPr>
          <w:lang w:val="es-AR"/>
        </w:rPr>
        <w:t xml:space="preserve"> en HC en un centro internacional, incluid</w:t>
      </w:r>
      <w:r w:rsidR="00927F61">
        <w:rPr>
          <w:lang w:val="es-AR"/>
        </w:rPr>
        <w:t>o</w:t>
      </w:r>
      <w:r w:rsidRPr="00EB2791">
        <w:rPr>
          <w:lang w:val="es-AR"/>
        </w:rPr>
        <w:t xml:space="preserve"> la forma de </w:t>
      </w:r>
      <w:r w:rsidR="00927F61">
        <w:rPr>
          <w:lang w:val="es-AR"/>
        </w:rPr>
        <w:t xml:space="preserve">asegurar </w:t>
      </w:r>
      <w:r w:rsidRPr="00EB2791">
        <w:rPr>
          <w:lang w:val="es-AR"/>
        </w:rPr>
        <w:t xml:space="preserve">que los </w:t>
      </w:r>
      <w:r w:rsidR="005A4D1B">
        <w:rPr>
          <w:lang w:val="es-AR"/>
        </w:rPr>
        <w:t>instructores</w:t>
      </w:r>
      <w:r w:rsidRPr="00EB2791">
        <w:rPr>
          <w:lang w:val="es-AR"/>
        </w:rPr>
        <w:t xml:space="preserve"> acreditados seguirían cooperando en el marco del plan de gestión de eliminación de </w:t>
      </w:r>
      <w:r w:rsidR="00927F61">
        <w:rPr>
          <w:lang w:val="es-AR"/>
        </w:rPr>
        <w:t>los HCFC</w:t>
      </w:r>
      <w:r w:rsidRPr="00EB2791">
        <w:rPr>
          <w:lang w:val="es-AR"/>
        </w:rPr>
        <w:t xml:space="preserve">, la ONUDI indicó que la formación de </w:t>
      </w:r>
      <w:r w:rsidR="005A4D1B">
        <w:rPr>
          <w:lang w:val="es-AR"/>
        </w:rPr>
        <w:t>instructores</w:t>
      </w:r>
      <w:r w:rsidRPr="00EB2791">
        <w:rPr>
          <w:lang w:val="es-AR"/>
        </w:rPr>
        <w:t xml:space="preserve"> incluiría un ejercicio inicial en línea para ampliar o actualizar los conocimientos básicos sobre refrigeración a fin de reducir</w:t>
      </w:r>
      <w:r w:rsidR="001F2373">
        <w:rPr>
          <w:lang w:val="es-AR"/>
        </w:rPr>
        <w:t xml:space="preserve"> los</w:t>
      </w:r>
      <w:r w:rsidR="00927F61" w:rsidRPr="00927F61">
        <w:rPr>
          <w:lang w:val="es-AR"/>
        </w:rPr>
        <w:t xml:space="preserve"> costos</w:t>
      </w:r>
      <w:r w:rsidRPr="00EB2791">
        <w:rPr>
          <w:lang w:val="es-AR"/>
        </w:rPr>
        <w:t xml:space="preserve">. Como siguiente paso, las sesiones prácticas de nivel superior tendrían lugar en el </w:t>
      </w:r>
      <w:proofErr w:type="spellStart"/>
      <w:r w:rsidRPr="00EB2791">
        <w:rPr>
          <w:lang w:val="es-AR"/>
        </w:rPr>
        <w:t>Clean</w:t>
      </w:r>
      <w:proofErr w:type="spellEnd"/>
      <w:r w:rsidRPr="00EB2791">
        <w:rPr>
          <w:lang w:val="es-AR"/>
        </w:rPr>
        <w:t xml:space="preserve"> </w:t>
      </w:r>
      <w:proofErr w:type="spellStart"/>
      <w:r w:rsidRPr="00EB2791">
        <w:rPr>
          <w:lang w:val="es-AR"/>
        </w:rPr>
        <w:t>Cooling</w:t>
      </w:r>
      <w:proofErr w:type="spellEnd"/>
      <w:r w:rsidRPr="00EB2791">
        <w:rPr>
          <w:lang w:val="es-AR"/>
        </w:rPr>
        <w:t xml:space="preserve"> </w:t>
      </w:r>
      <w:proofErr w:type="gramStart"/>
      <w:r w:rsidRPr="00EB2791">
        <w:rPr>
          <w:lang w:val="es-AR"/>
        </w:rPr>
        <w:t>Hub</w:t>
      </w:r>
      <w:proofErr w:type="gramEnd"/>
      <w:r w:rsidRPr="00EB2791">
        <w:rPr>
          <w:lang w:val="es-AR"/>
        </w:rPr>
        <w:t xml:space="preserve"> de Viena (Austria). La formación práctica y las clases teóricas en el bien equipado centro de formación se centrarán en la seguridad, el mantenimiento y las características de los refrigerantes HC. Además, se </w:t>
      </w:r>
      <w:r w:rsidR="00927F61">
        <w:rPr>
          <w:lang w:val="es-AR"/>
        </w:rPr>
        <w:t xml:space="preserve">creará </w:t>
      </w:r>
      <w:r w:rsidRPr="00EB2791">
        <w:rPr>
          <w:lang w:val="es-AR"/>
        </w:rPr>
        <w:t>la capacidad necesaria para garantizar un funcionamiento eficiente</w:t>
      </w:r>
      <w:r w:rsidR="00927F61">
        <w:rPr>
          <w:lang w:val="es-AR"/>
        </w:rPr>
        <w:t xml:space="preserve"> desde el punto de vista energético</w:t>
      </w:r>
      <w:r w:rsidRPr="00EB2791">
        <w:rPr>
          <w:lang w:val="es-AR"/>
        </w:rPr>
        <w:t xml:space="preserve">. Los beneficiarios potenciales de este programa </w:t>
      </w:r>
      <w:r w:rsidR="00927F61">
        <w:rPr>
          <w:lang w:val="es-AR"/>
        </w:rPr>
        <w:t xml:space="preserve">acreditado </w:t>
      </w:r>
      <w:r w:rsidRPr="00EB2791">
        <w:rPr>
          <w:lang w:val="es-AR"/>
        </w:rPr>
        <w:t>pro</w:t>
      </w:r>
      <w:r w:rsidR="001F2373">
        <w:rPr>
          <w:lang w:val="es-AR"/>
        </w:rPr>
        <w:t xml:space="preserve">vendrán </w:t>
      </w:r>
      <w:r w:rsidRPr="00EB2791">
        <w:rPr>
          <w:lang w:val="es-AR"/>
        </w:rPr>
        <w:t xml:space="preserve">de las instituciones de formación en </w:t>
      </w:r>
      <w:r w:rsidR="00024920" w:rsidRPr="00024920">
        <w:rPr>
          <w:lang w:val="es-AR"/>
        </w:rPr>
        <w:t>equipos de refrigeración y aire acondicionado</w:t>
      </w:r>
      <w:r w:rsidRPr="00EB2791">
        <w:rPr>
          <w:lang w:val="es-AR"/>
        </w:rPr>
        <w:t xml:space="preserve"> </w:t>
      </w:r>
      <w:r w:rsidR="00927F61">
        <w:rPr>
          <w:lang w:val="es-AR"/>
        </w:rPr>
        <w:t xml:space="preserve">que pertenecen al </w:t>
      </w:r>
      <w:r w:rsidR="00FA5FA0">
        <w:rPr>
          <w:lang w:val="es-AR"/>
        </w:rPr>
        <w:t>gobierno</w:t>
      </w:r>
      <w:r w:rsidRPr="00EB2791">
        <w:rPr>
          <w:lang w:val="es-AR"/>
        </w:rPr>
        <w:t xml:space="preserve">, y el equipo del proyecto firmará un acuerdo de servicio </w:t>
      </w:r>
      <w:r w:rsidR="00927F61">
        <w:rPr>
          <w:lang w:val="es-AR"/>
        </w:rPr>
        <w:t xml:space="preserve">posterior a la </w:t>
      </w:r>
      <w:r w:rsidRPr="00EB2791">
        <w:rPr>
          <w:lang w:val="es-AR"/>
        </w:rPr>
        <w:t xml:space="preserve">formación con los alumnos, garantizando que presten sus servicios en el sector de </w:t>
      </w:r>
      <w:r w:rsidR="00024920" w:rsidRPr="00024920">
        <w:rPr>
          <w:lang w:val="es-AR"/>
        </w:rPr>
        <w:t>equipos de refrigeración y aire acondicionado</w:t>
      </w:r>
      <w:r w:rsidRPr="00EB2791">
        <w:rPr>
          <w:lang w:val="es-AR"/>
        </w:rPr>
        <w:t xml:space="preserve"> del país durante un periodo acordado tras la formación</w:t>
      </w:r>
      <w:r w:rsidR="003C1790" w:rsidRPr="00607580">
        <w:rPr>
          <w:lang w:val="es-AR"/>
        </w:rPr>
        <w:t>.</w:t>
      </w:r>
    </w:p>
    <w:p w14:paraId="3FD41556" w14:textId="275CD21A" w:rsidR="003C1790" w:rsidRPr="00607580" w:rsidRDefault="002516A7" w:rsidP="003C1790">
      <w:pPr>
        <w:spacing w:after="240"/>
        <w:outlineLvl w:val="0"/>
        <w:rPr>
          <w:lang w:val="es-AR"/>
        </w:rPr>
      </w:pPr>
      <w:r>
        <w:rPr>
          <w:i/>
          <w:iCs/>
          <w:lang w:val="es-AR"/>
        </w:rPr>
        <w:t>Actividades para mantener la eficiencia energética en el sector de servicio de equipos d refrigeración</w:t>
      </w:r>
    </w:p>
    <w:p w14:paraId="46435098" w14:textId="50E83BD9" w:rsidR="003C1790" w:rsidRPr="00607580" w:rsidRDefault="00EB2791" w:rsidP="003C1790">
      <w:pPr>
        <w:pStyle w:val="Heading1"/>
        <w:rPr>
          <w:u w:val="single"/>
          <w:lang w:val="es-AR"/>
        </w:rPr>
      </w:pPr>
      <w:r w:rsidRPr="00EB2791">
        <w:rPr>
          <w:lang w:val="es-AR"/>
        </w:rPr>
        <w:t xml:space="preserve">De </w:t>
      </w:r>
      <w:r w:rsidR="00927F61">
        <w:rPr>
          <w:lang w:val="es-AR"/>
        </w:rPr>
        <w:t xml:space="preserve">conformidad </w:t>
      </w:r>
      <w:r w:rsidRPr="00EB2791">
        <w:rPr>
          <w:lang w:val="es-AR"/>
        </w:rPr>
        <w:t>con la decisión 89/6</w:t>
      </w:r>
      <w:r w:rsidR="00927F61">
        <w:rPr>
          <w:lang w:val="es-AR"/>
        </w:rPr>
        <w:t xml:space="preserve"> </w:t>
      </w:r>
      <w:r w:rsidRPr="00EB2791">
        <w:rPr>
          <w:lang w:val="es-AR"/>
        </w:rPr>
        <w:t xml:space="preserve">d), el PNUMA y la ONUDI </w:t>
      </w:r>
      <w:r w:rsidR="00927F61">
        <w:rPr>
          <w:lang w:val="es-AR"/>
        </w:rPr>
        <w:t xml:space="preserve">incluyeron medidas </w:t>
      </w:r>
      <w:r w:rsidRPr="00EB2791">
        <w:rPr>
          <w:lang w:val="es-AR"/>
        </w:rPr>
        <w:t xml:space="preserve">específicas, </w:t>
      </w:r>
      <w:r w:rsidR="00927F61" w:rsidRPr="00927F61">
        <w:rPr>
          <w:lang w:val="es-AR"/>
        </w:rPr>
        <w:t>indicadores de desempeño</w:t>
      </w:r>
      <w:r w:rsidRPr="00EB2791">
        <w:rPr>
          <w:lang w:val="es-AR"/>
        </w:rPr>
        <w:t xml:space="preserve">, un calendario y fondos asociados con actividades adicionales para mantener la eficiencia energética en el plan de ejecución del segundo tramo, y </w:t>
      </w:r>
      <w:r w:rsidR="00927F61">
        <w:rPr>
          <w:lang w:val="es-AR"/>
        </w:rPr>
        <w:t xml:space="preserve">confirmaron </w:t>
      </w:r>
      <w:r w:rsidRPr="00EB2791">
        <w:rPr>
          <w:lang w:val="es-AR"/>
        </w:rPr>
        <w:t xml:space="preserve">que un informe sobre los progresos </w:t>
      </w:r>
      <w:r w:rsidR="00927F61">
        <w:rPr>
          <w:lang w:val="es-AR"/>
        </w:rPr>
        <w:t xml:space="preserve">alcanzados </w:t>
      </w:r>
      <w:r w:rsidRPr="00EB2791">
        <w:rPr>
          <w:lang w:val="es-AR"/>
        </w:rPr>
        <w:t>en la ejecución de dichas actividades formará parte de la solicitud del tercer tramo.</w:t>
      </w:r>
    </w:p>
    <w:p w14:paraId="1F77B495" w14:textId="02296384" w:rsidR="003C1790" w:rsidRPr="00607580" w:rsidRDefault="00EB2791" w:rsidP="003C1790">
      <w:pPr>
        <w:pStyle w:val="Heading1"/>
        <w:rPr>
          <w:lang w:val="es-AR"/>
        </w:rPr>
      </w:pPr>
      <w:r w:rsidRPr="00EB2791">
        <w:rPr>
          <w:lang w:val="es-AR"/>
        </w:rPr>
        <w:t xml:space="preserve">La Secretaría solicitó información adicional al PNUMA sobre los beneficios generales del proyecto para el país a largo plazo, </w:t>
      </w:r>
      <w:r w:rsidR="00927F61">
        <w:rPr>
          <w:lang w:val="es-AR"/>
        </w:rPr>
        <w:t xml:space="preserve">de qué manera </w:t>
      </w:r>
      <w:r w:rsidRPr="00EB2791">
        <w:rPr>
          <w:lang w:val="es-AR"/>
        </w:rPr>
        <w:t xml:space="preserve">las actividades propuestas contribuirían a la adopción de alternativas de bajo </w:t>
      </w:r>
      <w:r w:rsidR="00927F61">
        <w:rPr>
          <w:lang w:val="es-AR"/>
        </w:rPr>
        <w:t>potencial de calentamiento atmosférico</w:t>
      </w:r>
      <w:r w:rsidRPr="00EB2791">
        <w:rPr>
          <w:lang w:val="es-AR"/>
        </w:rPr>
        <w:t>, y sobre las medidas establecidas para garantizar la aplicación sostenida de</w:t>
      </w:r>
      <w:r w:rsidR="00927F61">
        <w:rPr>
          <w:lang w:val="es-AR"/>
        </w:rPr>
        <w:t xml:space="preserve"> las </w:t>
      </w:r>
      <w:r w:rsidR="005A4D1B">
        <w:rPr>
          <w:lang w:val="es-AR"/>
        </w:rPr>
        <w:t xml:space="preserve">normas mínimas de </w:t>
      </w:r>
      <w:r w:rsidR="002164F7" w:rsidRPr="002164F7">
        <w:rPr>
          <w:lang w:val="es-AR"/>
        </w:rPr>
        <w:t>eficiencia energética</w:t>
      </w:r>
      <w:r w:rsidRPr="00EB2791">
        <w:rPr>
          <w:lang w:val="es-AR"/>
        </w:rPr>
        <w:t xml:space="preserve"> y del sistema de etiquetado como programa obligatorio. La Secretaría también pidió una explicación de los vínculos </w:t>
      </w:r>
      <w:r w:rsidR="00927F61">
        <w:rPr>
          <w:lang w:val="es-AR"/>
        </w:rPr>
        <w:t xml:space="preserve">que existen </w:t>
      </w:r>
      <w:r w:rsidRPr="00EB2791">
        <w:rPr>
          <w:lang w:val="es-AR"/>
        </w:rPr>
        <w:t xml:space="preserve">entre las actividades identificadas en la propuesta y las ejecutadas como parte de las actividades de apoyo para la eliminación de los HFC, con el fin de garantizar que no hubiera </w:t>
      </w:r>
      <w:r w:rsidR="00927F61">
        <w:rPr>
          <w:lang w:val="es-AR"/>
        </w:rPr>
        <w:t xml:space="preserve">traslapos </w:t>
      </w:r>
      <w:r w:rsidRPr="00EB2791">
        <w:rPr>
          <w:lang w:val="es-AR"/>
        </w:rPr>
        <w:t>ni repeticiones.</w:t>
      </w:r>
    </w:p>
    <w:p w14:paraId="4E57780B" w14:textId="333B5505" w:rsidR="003C1790" w:rsidRPr="00607580" w:rsidRDefault="00EB2791" w:rsidP="003C1790">
      <w:pPr>
        <w:pStyle w:val="Heading1"/>
        <w:rPr>
          <w:lang w:val="es-AR"/>
        </w:rPr>
      </w:pPr>
      <w:r w:rsidRPr="00EB2791">
        <w:rPr>
          <w:lang w:val="es-AR"/>
        </w:rPr>
        <w:t xml:space="preserve">El PNUMA informó a la Secretaría que las actividades de divulgación y </w:t>
      </w:r>
      <w:r w:rsidR="00A26F75">
        <w:rPr>
          <w:lang w:val="es-AR"/>
        </w:rPr>
        <w:t>sensibilización</w:t>
      </w:r>
      <w:r w:rsidRPr="00EB2791">
        <w:rPr>
          <w:lang w:val="es-AR"/>
        </w:rPr>
        <w:t xml:space="preserve"> propuestas ayudarían a los consumidores a tomar decisiones informadas y alentarían a los importadores a introducir tecnologías y productos </w:t>
      </w:r>
      <w:r w:rsidR="00CD273F">
        <w:rPr>
          <w:lang w:val="es-AR"/>
        </w:rPr>
        <w:t xml:space="preserve">eco energéticos </w:t>
      </w:r>
      <w:r w:rsidRPr="00EB2791">
        <w:rPr>
          <w:lang w:val="es-AR"/>
        </w:rPr>
        <w:t>en el país, facilitando</w:t>
      </w:r>
      <w:r w:rsidR="00CD273F">
        <w:rPr>
          <w:lang w:val="es-AR"/>
        </w:rPr>
        <w:t xml:space="preserve"> de este modo </w:t>
      </w:r>
      <w:r w:rsidRPr="00EB2791">
        <w:rPr>
          <w:lang w:val="es-AR"/>
        </w:rPr>
        <w:t xml:space="preserve">el cambio del mercado a favor de los equipos eficientes </w:t>
      </w:r>
      <w:r w:rsidR="000C08E7">
        <w:rPr>
          <w:lang w:val="es-AR"/>
        </w:rPr>
        <w:t xml:space="preserve">desde el punto de vista energético </w:t>
      </w:r>
      <w:r w:rsidRPr="00EB2791">
        <w:rPr>
          <w:lang w:val="es-AR"/>
        </w:rPr>
        <w:t xml:space="preserve">que utilizan refrigerantes de bajo </w:t>
      </w:r>
      <w:r w:rsidR="00CD273F" w:rsidRPr="00CD273F">
        <w:rPr>
          <w:lang w:val="es-AR"/>
        </w:rPr>
        <w:t>potencial de calentamiento atmosférico</w:t>
      </w:r>
      <w:r w:rsidRPr="00EB2791">
        <w:rPr>
          <w:lang w:val="es-AR"/>
        </w:rPr>
        <w:t xml:space="preserve">, señalando que Sierra Leona sólo importa equipos </w:t>
      </w:r>
      <w:r w:rsidR="003F15EB">
        <w:rPr>
          <w:lang w:val="es-AR"/>
        </w:rPr>
        <w:t>de refrigeración y aire acondicionado</w:t>
      </w:r>
      <w:r w:rsidRPr="00EB2791">
        <w:rPr>
          <w:lang w:val="es-AR"/>
        </w:rPr>
        <w:t xml:space="preserve"> y depende de las tecnologías accesibles y disponibles.</w:t>
      </w:r>
    </w:p>
    <w:p w14:paraId="0CA51584" w14:textId="06396FF2" w:rsidR="003C1790" w:rsidRPr="00607580" w:rsidRDefault="00CD273F" w:rsidP="003C1790">
      <w:pPr>
        <w:pStyle w:val="Heading1"/>
        <w:rPr>
          <w:sz w:val="24"/>
          <w:szCs w:val="24"/>
          <w:lang w:val="es-AR" w:eastAsia="zh-CN"/>
        </w:rPr>
      </w:pPr>
      <w:bookmarkStart w:id="7" w:name="_Hlk150305054"/>
      <w:r>
        <w:rPr>
          <w:lang w:val="es-AR"/>
        </w:rPr>
        <w:t>Además, e</w:t>
      </w:r>
      <w:r w:rsidR="00EB2791" w:rsidRPr="00EB2791">
        <w:rPr>
          <w:lang w:val="es-AR"/>
        </w:rPr>
        <w:t xml:space="preserve">l PNUMA confirmó que el proyecto se basaría en el </w:t>
      </w:r>
      <w:r w:rsidR="004B142B">
        <w:rPr>
          <w:lang w:val="es-AR"/>
        </w:rPr>
        <w:t>plan de gestión de eliminación de los HCFC</w:t>
      </w:r>
      <w:r w:rsidR="00EB2791" w:rsidRPr="00EB2791">
        <w:rPr>
          <w:lang w:val="es-AR"/>
        </w:rPr>
        <w:t xml:space="preserve"> y en las actividades de apoyo para la eliminación de los HFC, en consonancia con lo cual el </w:t>
      </w:r>
      <w:r w:rsidR="00FA5FA0">
        <w:rPr>
          <w:lang w:val="es-AR"/>
        </w:rPr>
        <w:t>gobierno</w:t>
      </w:r>
      <w:r w:rsidR="00EB2791" w:rsidRPr="00EB2791">
        <w:rPr>
          <w:lang w:val="es-AR"/>
        </w:rPr>
        <w:t xml:space="preserve"> elaboró un programa voluntario sobre etiquetado </w:t>
      </w:r>
      <w:r w:rsidR="00EB2791" w:rsidRPr="000C08E7">
        <w:rPr>
          <w:lang w:val="es-AR"/>
        </w:rPr>
        <w:t>de eficiencia energética</w:t>
      </w:r>
      <w:r w:rsidR="00EB2791" w:rsidRPr="00EB2791">
        <w:rPr>
          <w:lang w:val="es-AR"/>
        </w:rPr>
        <w:t xml:space="preserve">, que se llevaría a cabo a modo de prueba de enero a diciembre de 2024 y se perfeccionaría antes de que fuera obligatorio. En respuesta a la </w:t>
      </w:r>
      <w:r>
        <w:rPr>
          <w:lang w:val="es-AR"/>
        </w:rPr>
        <w:t xml:space="preserve">pregunta </w:t>
      </w:r>
      <w:r w:rsidR="00EB2791" w:rsidRPr="00EB2791">
        <w:rPr>
          <w:lang w:val="es-AR"/>
        </w:rPr>
        <w:t xml:space="preserve">de la Secretaría sobre el procedimiento para aplicar el etiquetado de eficiencia energética a los aparatos </w:t>
      </w:r>
      <w:r w:rsidR="003F15EB">
        <w:rPr>
          <w:lang w:val="es-AR"/>
        </w:rPr>
        <w:t>de refrigeración y aire acondicionado</w:t>
      </w:r>
      <w:r w:rsidR="00EB2791" w:rsidRPr="00EB2791">
        <w:rPr>
          <w:lang w:val="es-AR"/>
        </w:rPr>
        <w:t xml:space="preserve">, el PNUMA indicó que el Ministerio de Energía había invitado públicamente a los importadores a registrar voluntariamente modelos de aparatos </w:t>
      </w:r>
      <w:r w:rsidR="003F15EB">
        <w:rPr>
          <w:lang w:val="es-AR"/>
        </w:rPr>
        <w:t>de refrigeración y aire acondicionado</w:t>
      </w:r>
      <w:r w:rsidR="00EB2791" w:rsidRPr="00EB2791">
        <w:rPr>
          <w:lang w:val="es-AR"/>
        </w:rPr>
        <w:t xml:space="preserve"> en el marco del programa de etiquetado, presentando los correspondientes informes de ensayo emitidos por laboratorios acreditados. Tras revisar la solicitud de registro del modelo, el Ministerio de Energía otorgaría un Certificado de Aprobación de Etiqueta al solicitante, válido para ese modelo concreto. Además, para controlar el etiquetado de las importaciones de equipos, el Departamento de Aduanas llevaría a cabo una verificación </w:t>
      </w:r>
      <w:r>
        <w:rPr>
          <w:lang w:val="es-AR"/>
        </w:rPr>
        <w:t xml:space="preserve">supervisando </w:t>
      </w:r>
      <w:r w:rsidR="00EB2791" w:rsidRPr="00EB2791">
        <w:rPr>
          <w:lang w:val="es-AR"/>
        </w:rPr>
        <w:t xml:space="preserve">en los mercados y </w:t>
      </w:r>
      <w:r w:rsidR="00EB2791" w:rsidRPr="00EB2791">
        <w:rPr>
          <w:lang w:val="es-AR"/>
        </w:rPr>
        <w:lastRenderedPageBreak/>
        <w:t>almacenes para comprobar si el contenido de la etiqueta adherida correspondía con el aprobado por el Ministerio de Energía.</w:t>
      </w:r>
      <w:bookmarkEnd w:id="7"/>
    </w:p>
    <w:p w14:paraId="3437226D" w14:textId="12448DF6" w:rsidR="003C1790" w:rsidRPr="00607580" w:rsidRDefault="00130ED0" w:rsidP="003C1790">
      <w:pPr>
        <w:pStyle w:val="Heading1"/>
        <w:rPr>
          <w:lang w:val="es-AR"/>
        </w:rPr>
      </w:pPr>
      <w:bookmarkStart w:id="8" w:name="_Hlk150465691"/>
      <w:r w:rsidRPr="00130ED0">
        <w:rPr>
          <w:lang w:val="es-AR"/>
        </w:rPr>
        <w:t xml:space="preserve">Los planes de estudios de los institutos de </w:t>
      </w:r>
      <w:r w:rsidR="003F15EB">
        <w:rPr>
          <w:lang w:val="es-AR"/>
        </w:rPr>
        <w:t>formación vocacional</w:t>
      </w:r>
      <w:r w:rsidRPr="00130ED0">
        <w:rPr>
          <w:lang w:val="es-AR"/>
        </w:rPr>
        <w:t xml:space="preserve"> de </w:t>
      </w:r>
      <w:r w:rsidR="003F15EB">
        <w:rPr>
          <w:lang w:val="es-AR"/>
        </w:rPr>
        <w:t>equipos de refrigeración y aire acondicionado</w:t>
      </w:r>
      <w:r w:rsidRPr="00130ED0">
        <w:rPr>
          <w:lang w:val="es-AR"/>
        </w:rPr>
        <w:t xml:space="preserve"> y el procedimiento de </w:t>
      </w:r>
      <w:r w:rsidR="003F15EB">
        <w:rPr>
          <w:lang w:val="es-AR"/>
        </w:rPr>
        <w:t>acreditación</w:t>
      </w:r>
      <w:r w:rsidRPr="00130ED0">
        <w:rPr>
          <w:lang w:val="es-AR"/>
        </w:rPr>
        <w:t xml:space="preserve"> se revisarán en coordinación con las actividades en curso del </w:t>
      </w:r>
      <w:r w:rsidR="00CD273F">
        <w:rPr>
          <w:lang w:val="es-AR"/>
        </w:rPr>
        <w:t>plan de gestión de eliminación de los HCFC</w:t>
      </w:r>
      <w:r w:rsidRPr="00130ED0">
        <w:rPr>
          <w:lang w:val="es-AR"/>
        </w:rPr>
        <w:t xml:space="preserve">, y la guía para que los técnicos comprueben el </w:t>
      </w:r>
      <w:r w:rsidR="00CD273F">
        <w:rPr>
          <w:lang w:val="es-AR"/>
        </w:rPr>
        <w:t xml:space="preserve">desempeño </w:t>
      </w:r>
      <w:r w:rsidRPr="00130ED0">
        <w:rPr>
          <w:lang w:val="es-AR"/>
        </w:rPr>
        <w:t xml:space="preserve">de los sistemas </w:t>
      </w:r>
      <w:r w:rsidR="003F15EB">
        <w:rPr>
          <w:lang w:val="es-AR"/>
        </w:rPr>
        <w:t>equipos de refrigeración y aire acondicionado</w:t>
      </w:r>
      <w:r w:rsidRPr="00130ED0">
        <w:rPr>
          <w:lang w:val="es-AR"/>
        </w:rPr>
        <w:t xml:space="preserve">, incluido el diagnóstico y la corrección de las funciones del sistema para mejorar la eficiencia energética, se armonizará con los manuales, códigos de práctica y normas de </w:t>
      </w:r>
      <w:r w:rsidR="003F15EB">
        <w:rPr>
          <w:lang w:val="es-AR"/>
        </w:rPr>
        <w:t>acreditación</w:t>
      </w:r>
      <w:r w:rsidRPr="00130ED0">
        <w:rPr>
          <w:lang w:val="es-AR"/>
        </w:rPr>
        <w:t xml:space="preserve"> existentes preparados en el marco del </w:t>
      </w:r>
      <w:r w:rsidR="00CD273F">
        <w:rPr>
          <w:lang w:val="es-AR"/>
        </w:rPr>
        <w:t>plan mencionado</w:t>
      </w:r>
      <w:r w:rsidRPr="00130ED0">
        <w:rPr>
          <w:lang w:val="es-AR"/>
        </w:rPr>
        <w:t>.</w:t>
      </w:r>
    </w:p>
    <w:p w14:paraId="42306F49" w14:textId="41F9F073" w:rsidR="003C1790" w:rsidRPr="00607580" w:rsidRDefault="00130ED0" w:rsidP="003C1790">
      <w:pPr>
        <w:pStyle w:val="Heading1"/>
        <w:rPr>
          <w:lang w:val="es-AR"/>
        </w:rPr>
      </w:pPr>
      <w:r w:rsidRPr="00130ED0">
        <w:rPr>
          <w:lang w:val="es-AR"/>
        </w:rPr>
        <w:t xml:space="preserve">La Secretaría pidió aclaraciones sobre la interacción entre las actividades para sensibilizar a importadores y minoristas sobre </w:t>
      </w:r>
      <w:r w:rsidR="002A7777" w:rsidRPr="002A7777">
        <w:rPr>
          <w:lang w:val="es-AR"/>
        </w:rPr>
        <w:t>las reglamentaciones</w:t>
      </w:r>
      <w:r w:rsidRPr="00130ED0">
        <w:rPr>
          <w:lang w:val="es-AR"/>
        </w:rPr>
        <w:t xml:space="preserve"> de etiquetado de </w:t>
      </w:r>
      <w:r w:rsidR="00CD273F" w:rsidRPr="00130ED0">
        <w:rPr>
          <w:lang w:val="es-AR"/>
        </w:rPr>
        <w:t>las normas mínimas</w:t>
      </w:r>
      <w:r w:rsidR="005A4D1B">
        <w:rPr>
          <w:lang w:val="es-AR"/>
        </w:rPr>
        <w:t xml:space="preserve"> de </w:t>
      </w:r>
      <w:r w:rsidR="002164F7" w:rsidRPr="002164F7">
        <w:rPr>
          <w:lang w:val="es-AR"/>
        </w:rPr>
        <w:t>eficiencia energética</w:t>
      </w:r>
      <w:r w:rsidRPr="00130ED0">
        <w:rPr>
          <w:lang w:val="es-AR"/>
        </w:rPr>
        <w:t xml:space="preserve"> y la eficiencia energética, y las campañas periódicas de sensibilización y educación </w:t>
      </w:r>
      <w:r w:rsidR="00791E5B">
        <w:rPr>
          <w:lang w:val="es-AR"/>
        </w:rPr>
        <w:t xml:space="preserve">para </w:t>
      </w:r>
      <w:r w:rsidRPr="00130ED0">
        <w:rPr>
          <w:lang w:val="es-AR"/>
        </w:rPr>
        <w:t>los consumidores. El PNUMA respondió que se trataba de acciones complementarias dirigidas a públicos diferentes. La información de divulgación destinada a importadores y minoristas les permitirá seleccionar equipos conformes con</w:t>
      </w:r>
      <w:r w:rsidR="00791E5B" w:rsidRPr="00791E5B">
        <w:rPr>
          <w:lang w:val="es-AR"/>
        </w:rPr>
        <w:t xml:space="preserve"> las normas </w:t>
      </w:r>
      <w:r w:rsidR="005A4D1B">
        <w:rPr>
          <w:lang w:val="es-AR"/>
        </w:rPr>
        <w:t xml:space="preserve">mínimas de </w:t>
      </w:r>
      <w:r w:rsidR="002164F7" w:rsidRPr="002164F7">
        <w:rPr>
          <w:lang w:val="es-AR"/>
        </w:rPr>
        <w:t>eficiencia energética</w:t>
      </w:r>
      <w:r w:rsidRPr="00130ED0">
        <w:rPr>
          <w:lang w:val="es-AR"/>
        </w:rPr>
        <w:t xml:space="preserve"> para sus importaciones, mientras que el material de </w:t>
      </w:r>
      <w:r w:rsidR="00A26F75">
        <w:rPr>
          <w:lang w:val="es-AR"/>
        </w:rPr>
        <w:t>sensibilización</w:t>
      </w:r>
      <w:r w:rsidRPr="00130ED0">
        <w:rPr>
          <w:lang w:val="es-AR"/>
        </w:rPr>
        <w:t xml:space="preserve"> dirigido a los consumidores destacará el aspecto de ahorro de</w:t>
      </w:r>
      <w:r w:rsidR="002516A7">
        <w:rPr>
          <w:lang w:val="es-AR"/>
        </w:rPr>
        <w:t xml:space="preserve"> costos </w:t>
      </w:r>
      <w:r w:rsidRPr="00130ED0">
        <w:rPr>
          <w:lang w:val="es-AR"/>
        </w:rPr>
        <w:t xml:space="preserve">para los compradores de aparatos de aire acondicionado con eficiencia energética, y la campaña de </w:t>
      </w:r>
      <w:r w:rsidR="00A26F75">
        <w:rPr>
          <w:lang w:val="es-AR"/>
        </w:rPr>
        <w:t>sensibilización</w:t>
      </w:r>
      <w:r w:rsidRPr="00130ED0">
        <w:rPr>
          <w:lang w:val="es-AR"/>
        </w:rPr>
        <w:t xml:space="preserve"> de los consumidores ayudará al sector comercial a reducir los gastos necesarios para comercializar nuevos equipos. Además, el estudio sobre los consumidores producirá información cuantificable sobre los conocimientos de la población en materia de eficiencia energética, pautas de uso, medidas domésticas y factores que influyen en las compras. Estos datos serán útiles para futuros proyectos sobre eficiencia energética en el sector de los </w:t>
      </w:r>
      <w:r w:rsidR="00024920" w:rsidRPr="00024920">
        <w:rPr>
          <w:lang w:val="es-AR"/>
        </w:rPr>
        <w:t>equipos de refrigeración y aire acondicionado</w:t>
      </w:r>
      <w:r w:rsidRPr="00130ED0">
        <w:rPr>
          <w:lang w:val="es-AR"/>
        </w:rPr>
        <w:t>.</w:t>
      </w:r>
    </w:p>
    <w:bookmarkEnd w:id="8"/>
    <w:p w14:paraId="572A2C7E" w14:textId="17176730" w:rsidR="003C1790" w:rsidRPr="00607580" w:rsidRDefault="002516A7" w:rsidP="003C1790">
      <w:pPr>
        <w:spacing w:after="240"/>
        <w:rPr>
          <w:u w:val="single"/>
          <w:lang w:val="es-AR"/>
        </w:rPr>
      </w:pPr>
      <w:r w:rsidRPr="002516A7">
        <w:rPr>
          <w:u w:val="single"/>
          <w:lang w:val="es-AR"/>
        </w:rPr>
        <w:t>Aplicación de la política de género</w:t>
      </w:r>
    </w:p>
    <w:p w14:paraId="07F9C9F9" w14:textId="664EAA4C" w:rsidR="003C1790" w:rsidRPr="00607580" w:rsidRDefault="00791E5B" w:rsidP="003C1790">
      <w:pPr>
        <w:pStyle w:val="Heading1"/>
        <w:rPr>
          <w:u w:val="single"/>
          <w:lang w:val="es-AR"/>
        </w:rPr>
      </w:pPr>
      <w:r>
        <w:rPr>
          <w:lang w:val="es-AR"/>
        </w:rPr>
        <w:t xml:space="preserve">De conformidad </w:t>
      </w:r>
      <w:r w:rsidR="00130ED0" w:rsidRPr="00130ED0">
        <w:rPr>
          <w:lang w:val="es-AR"/>
        </w:rPr>
        <w:t>con las decisiones 84/92</w:t>
      </w:r>
      <w:r>
        <w:rPr>
          <w:lang w:val="es-AR"/>
        </w:rPr>
        <w:t xml:space="preserve"> </w:t>
      </w:r>
      <w:r w:rsidR="00130ED0" w:rsidRPr="00130ED0">
        <w:rPr>
          <w:lang w:val="es-AR"/>
        </w:rPr>
        <w:t>d) y 90/48</w:t>
      </w:r>
      <w:r>
        <w:rPr>
          <w:lang w:val="es-AR"/>
        </w:rPr>
        <w:t xml:space="preserve"> </w:t>
      </w:r>
      <w:r w:rsidR="00130ED0" w:rsidRPr="00130ED0">
        <w:rPr>
          <w:lang w:val="es-AR"/>
        </w:rPr>
        <w:t>c), todas las actividades ejecutadas en el marco del primer tramo de la</w:t>
      </w:r>
      <w:r w:rsidR="00FA5FA0">
        <w:rPr>
          <w:lang w:val="es-AR"/>
        </w:rPr>
        <w:t xml:space="preserve"> etapa </w:t>
      </w:r>
      <w:r w:rsidR="00130ED0" w:rsidRPr="00130ED0">
        <w:rPr>
          <w:lang w:val="es-AR"/>
        </w:rPr>
        <w:t xml:space="preserve">II del </w:t>
      </w:r>
      <w:r w:rsidR="004B142B">
        <w:rPr>
          <w:lang w:val="es-AR"/>
        </w:rPr>
        <w:t>plan de gestión de eliminación de los HCFC</w:t>
      </w:r>
      <w:r w:rsidR="00130ED0" w:rsidRPr="00130ED0">
        <w:rPr>
          <w:lang w:val="es-AR"/>
        </w:rPr>
        <w:t xml:space="preserve"> se llevaron a cabo integrando las cuestiones de género. La</w:t>
      </w:r>
      <w:r w:rsidR="005A4D1B">
        <w:rPr>
          <w:lang w:val="es-AR"/>
        </w:rPr>
        <w:t xml:space="preserve"> Dependencia Nacional del Ozono</w:t>
      </w:r>
      <w:r>
        <w:rPr>
          <w:lang w:val="es-AR"/>
        </w:rPr>
        <w:t xml:space="preserve"> aseguró </w:t>
      </w:r>
      <w:r w:rsidR="00130ED0" w:rsidRPr="00130ED0">
        <w:rPr>
          <w:lang w:val="es-AR"/>
        </w:rPr>
        <w:t xml:space="preserve">la participación tanto de mujeres como de hombres siempre que fue posible durante la planificación, ejecución y evaluación de las actividades del proyecto. Se recopilaron datos desglosados por sexo y se incluyeron en todos los informes de las reuniones. En diciembre de 2022 se </w:t>
      </w:r>
      <w:r>
        <w:rPr>
          <w:lang w:val="es-AR"/>
        </w:rPr>
        <w:t xml:space="preserve">realizó </w:t>
      </w:r>
      <w:r w:rsidR="00130ED0" w:rsidRPr="00130ED0">
        <w:rPr>
          <w:lang w:val="es-AR"/>
        </w:rPr>
        <w:t>un taller sobre la integración de la perspectiva de género en los proyectos de eliminación de HCFC, incluid</w:t>
      </w:r>
      <w:r>
        <w:rPr>
          <w:lang w:val="es-AR"/>
        </w:rPr>
        <w:t>o</w:t>
      </w:r>
      <w:r w:rsidR="00130ED0" w:rsidRPr="00130ED0">
        <w:rPr>
          <w:lang w:val="es-AR"/>
        </w:rPr>
        <w:t xml:space="preserve"> la</w:t>
      </w:r>
      <w:r w:rsidR="00FA5FA0">
        <w:rPr>
          <w:lang w:val="es-AR"/>
        </w:rPr>
        <w:t xml:space="preserve"> etapa </w:t>
      </w:r>
      <w:r w:rsidR="00130ED0" w:rsidRPr="00130ED0">
        <w:rPr>
          <w:lang w:val="es-AR"/>
        </w:rPr>
        <w:t xml:space="preserve">II del </w:t>
      </w:r>
      <w:r w:rsidR="004B142B">
        <w:rPr>
          <w:lang w:val="es-AR"/>
        </w:rPr>
        <w:t>plan de gestión de eliminación de los HCFC</w:t>
      </w:r>
      <w:r w:rsidR="00130ED0" w:rsidRPr="00130ED0">
        <w:rPr>
          <w:lang w:val="es-AR"/>
        </w:rPr>
        <w:t xml:space="preserve">, para 33 técnicas de </w:t>
      </w:r>
      <w:r w:rsidR="003F15EB">
        <w:rPr>
          <w:lang w:val="es-AR"/>
        </w:rPr>
        <w:t>equipos de refrigeración y aire acondicionado</w:t>
      </w:r>
      <w:r w:rsidR="00130ED0" w:rsidRPr="00130ED0">
        <w:rPr>
          <w:lang w:val="es-AR"/>
        </w:rPr>
        <w:t>.</w:t>
      </w:r>
    </w:p>
    <w:p w14:paraId="14C61406" w14:textId="0945D7A3" w:rsidR="003C1790" w:rsidRPr="00607580" w:rsidRDefault="002516A7" w:rsidP="003C1790">
      <w:pPr>
        <w:pStyle w:val="Heading1"/>
        <w:numPr>
          <w:ilvl w:val="0"/>
          <w:numId w:val="0"/>
        </w:numPr>
        <w:rPr>
          <w:u w:val="single"/>
          <w:lang w:val="es-AR"/>
        </w:rPr>
      </w:pPr>
      <w:r>
        <w:rPr>
          <w:u w:val="single"/>
          <w:lang w:val="es-AR"/>
        </w:rPr>
        <w:t>Actualización del Acuerdo</w:t>
      </w:r>
    </w:p>
    <w:p w14:paraId="0DFAF75C" w14:textId="57D2E2F3" w:rsidR="003C1790" w:rsidRPr="00607580" w:rsidRDefault="00130ED0" w:rsidP="003C1790">
      <w:pPr>
        <w:pStyle w:val="Heading1"/>
        <w:rPr>
          <w:lang w:val="es-AR"/>
        </w:rPr>
      </w:pPr>
      <w:r w:rsidRPr="00130ED0">
        <w:rPr>
          <w:lang w:val="es-AR" w:eastAsia="en-CA"/>
        </w:rPr>
        <w:t>En vista de la inclusión de la financiación de actividades adicionales para mantener la eficiencia energética en el sector de servicio de</w:t>
      </w:r>
      <w:r w:rsidR="00791E5B">
        <w:rPr>
          <w:lang w:val="es-AR" w:eastAsia="en-CA"/>
        </w:rPr>
        <w:t xml:space="preserve"> equipos de</w:t>
      </w:r>
      <w:r w:rsidRPr="00130ED0">
        <w:rPr>
          <w:lang w:val="es-AR" w:eastAsia="en-CA"/>
        </w:rPr>
        <w:t xml:space="preserve"> refrigeración y el calendario de financiación revisado en consecuencia, se ha actualizado el Acuerdo </w:t>
      </w:r>
      <w:r w:rsidR="00791E5B">
        <w:rPr>
          <w:lang w:val="es-AR" w:eastAsia="en-CA"/>
        </w:rPr>
        <w:t xml:space="preserve">suscrito </w:t>
      </w:r>
      <w:r w:rsidRPr="00130ED0">
        <w:rPr>
          <w:lang w:val="es-AR" w:eastAsia="en-CA"/>
        </w:rPr>
        <w:t xml:space="preserve">entre el </w:t>
      </w:r>
      <w:r w:rsidR="00FA5FA0">
        <w:rPr>
          <w:lang w:val="es-AR" w:eastAsia="en-CA"/>
        </w:rPr>
        <w:t>gobierno</w:t>
      </w:r>
      <w:r w:rsidRPr="00130ED0">
        <w:rPr>
          <w:lang w:val="es-AR" w:eastAsia="en-CA"/>
        </w:rPr>
        <w:t xml:space="preserve"> de Sierra Leona y el Comité Ejecutivo. Concretamente, se ha revisado el Apéndice 2</w:t>
      </w:r>
      <w:r w:rsidR="00791E5B">
        <w:rPr>
          <w:lang w:val="es-AR" w:eastAsia="en-CA"/>
        </w:rPr>
        <w:t>-</w:t>
      </w:r>
      <w:r w:rsidRPr="00130ED0">
        <w:rPr>
          <w:lang w:val="es-AR" w:eastAsia="en-CA"/>
        </w:rPr>
        <w:t xml:space="preserve">A y se ha añadido el párrafo 17 para indicar que el Acuerdo actualizado sustituye al alcanzado en la 87ª reunión, que figura en el </w:t>
      </w:r>
      <w:r w:rsidR="00791E5B">
        <w:rPr>
          <w:lang w:val="es-AR" w:eastAsia="en-CA"/>
        </w:rPr>
        <w:t>A</w:t>
      </w:r>
      <w:r w:rsidRPr="00130ED0">
        <w:rPr>
          <w:lang w:val="es-AR" w:eastAsia="en-CA"/>
        </w:rPr>
        <w:t>nexo I del presente documento. El Acuerdo completo actualizado se adjuntará al informe final de la 93ª reunión.</w:t>
      </w:r>
    </w:p>
    <w:p w14:paraId="6FF03B57" w14:textId="21D305E9" w:rsidR="003C1790" w:rsidRPr="00607580" w:rsidRDefault="003C1790" w:rsidP="003C1790">
      <w:pPr>
        <w:pStyle w:val="NormalWeb"/>
        <w:rPr>
          <w:sz w:val="22"/>
          <w:szCs w:val="22"/>
          <w:u w:val="single"/>
          <w:lang w:val="es-AR"/>
        </w:rPr>
      </w:pPr>
      <w:r w:rsidRPr="00607580">
        <w:rPr>
          <w:sz w:val="22"/>
          <w:szCs w:val="22"/>
          <w:u w:val="single"/>
          <w:lang w:val="es-AR"/>
        </w:rPr>
        <w:t>S</w:t>
      </w:r>
      <w:r w:rsidR="002516A7" w:rsidRPr="002516A7">
        <w:rPr>
          <w:sz w:val="22"/>
          <w:szCs w:val="22"/>
          <w:u w:val="single"/>
          <w:lang w:val="es-AR"/>
        </w:rPr>
        <w:t>ostenibilidad de la eliminación de los HCFC y evaluación de los riesgos</w:t>
      </w:r>
    </w:p>
    <w:p w14:paraId="6E217E46" w14:textId="61C50826" w:rsidR="003C1790" w:rsidRPr="00607580" w:rsidRDefault="00130ED0" w:rsidP="003C1790">
      <w:pPr>
        <w:pStyle w:val="Heading1"/>
        <w:spacing w:before="240"/>
        <w:rPr>
          <w:u w:val="single"/>
          <w:lang w:val="es-AR"/>
        </w:rPr>
      </w:pPr>
      <w:r w:rsidRPr="00130ED0">
        <w:rPr>
          <w:lang w:val="es-AR"/>
        </w:rPr>
        <w:t xml:space="preserve">El </w:t>
      </w:r>
      <w:r w:rsidR="00FA5FA0">
        <w:rPr>
          <w:lang w:val="es-AR"/>
        </w:rPr>
        <w:t>gobierno</w:t>
      </w:r>
      <w:r w:rsidRPr="00130ED0">
        <w:rPr>
          <w:lang w:val="es-AR"/>
        </w:rPr>
        <w:t xml:space="preserve"> de Sierra Leona sigue aplicando políticas para controlar las importaciones y el consumo de HCFC </w:t>
      </w:r>
      <w:r w:rsidR="00791E5B">
        <w:rPr>
          <w:lang w:val="es-AR"/>
        </w:rPr>
        <w:t xml:space="preserve">de acuerdo </w:t>
      </w:r>
      <w:r w:rsidRPr="00130ED0">
        <w:rPr>
          <w:lang w:val="es-AR"/>
        </w:rPr>
        <w:t xml:space="preserve">con los compromisos del Protocolo de Montreal y los objetivos de su Acuerdo con el Comité Ejecutivo. La preparación de la prohibición de las importaciones de equipos </w:t>
      </w:r>
      <w:r w:rsidR="00791E5B">
        <w:rPr>
          <w:lang w:val="es-AR"/>
        </w:rPr>
        <w:t xml:space="preserve">que utilizan </w:t>
      </w:r>
      <w:r w:rsidRPr="00130ED0">
        <w:rPr>
          <w:lang w:val="es-AR"/>
        </w:rPr>
        <w:t xml:space="preserve">HCFC está muy avanzada. La sostenibilidad de la formación de los técnicos de </w:t>
      </w:r>
      <w:r w:rsidR="00024920" w:rsidRPr="00024920">
        <w:rPr>
          <w:lang w:val="es-AR"/>
        </w:rPr>
        <w:t>equipos de refrigeración y aire acondicionado</w:t>
      </w:r>
      <w:r w:rsidRPr="00130ED0">
        <w:rPr>
          <w:lang w:val="es-AR"/>
        </w:rPr>
        <w:t xml:space="preserve"> se verá respaldada por el programa de </w:t>
      </w:r>
      <w:r w:rsidR="003F15EB">
        <w:rPr>
          <w:lang w:val="es-AR"/>
        </w:rPr>
        <w:t>acreditación</w:t>
      </w:r>
      <w:r w:rsidRPr="00130ED0">
        <w:rPr>
          <w:lang w:val="es-AR"/>
        </w:rPr>
        <w:t xml:space="preserve">, el plan de estudios actualizado de las instituciones de formación y las herramientas y equipos que se distribuirán a la Asociación de </w:t>
      </w:r>
      <w:r w:rsidR="00791E5B">
        <w:rPr>
          <w:lang w:val="es-AR"/>
        </w:rPr>
        <w:t>E</w:t>
      </w:r>
      <w:r w:rsidR="00024920" w:rsidRPr="00024920">
        <w:rPr>
          <w:lang w:val="es-AR"/>
        </w:rPr>
        <w:t xml:space="preserve">quipos de </w:t>
      </w:r>
      <w:r w:rsidR="00791E5B">
        <w:rPr>
          <w:lang w:val="es-AR"/>
        </w:rPr>
        <w:t>R</w:t>
      </w:r>
      <w:r w:rsidR="00024920" w:rsidRPr="00024920">
        <w:rPr>
          <w:lang w:val="es-AR"/>
        </w:rPr>
        <w:t xml:space="preserve">efrigeración y </w:t>
      </w:r>
      <w:r w:rsidR="00791E5B">
        <w:rPr>
          <w:lang w:val="es-AR"/>
        </w:rPr>
        <w:t>A</w:t>
      </w:r>
      <w:r w:rsidR="00024920" w:rsidRPr="00024920">
        <w:rPr>
          <w:lang w:val="es-AR"/>
        </w:rPr>
        <w:t xml:space="preserve">ire </w:t>
      </w:r>
      <w:r w:rsidR="00791E5B">
        <w:rPr>
          <w:lang w:val="es-AR"/>
        </w:rPr>
        <w:t>A</w:t>
      </w:r>
      <w:r w:rsidR="00024920" w:rsidRPr="00024920">
        <w:rPr>
          <w:lang w:val="es-AR"/>
        </w:rPr>
        <w:t>condicionado</w:t>
      </w:r>
      <w:r w:rsidRPr="00130ED0">
        <w:rPr>
          <w:lang w:val="es-AR"/>
        </w:rPr>
        <w:t xml:space="preserve"> y a los centros de formación. El sistema de recuperación de refrigerantes seguirá un modelo</w:t>
      </w:r>
      <w:r w:rsidR="00791E5B">
        <w:rPr>
          <w:lang w:val="es-AR"/>
        </w:rPr>
        <w:t xml:space="preserve"> comercial </w:t>
      </w:r>
      <w:r w:rsidRPr="00130ED0">
        <w:rPr>
          <w:lang w:val="es-AR"/>
        </w:rPr>
        <w:t xml:space="preserve">para garantizar su viabilidad y reducir las </w:t>
      </w:r>
      <w:r w:rsidRPr="00130ED0">
        <w:rPr>
          <w:lang w:val="es-AR"/>
        </w:rPr>
        <w:lastRenderedPageBreak/>
        <w:t xml:space="preserve">importaciones de nuevos refrigerantes. </w:t>
      </w:r>
      <w:r w:rsidR="00791E5B" w:rsidRPr="00130ED0">
        <w:rPr>
          <w:lang w:val="es-AR"/>
        </w:rPr>
        <w:t>Las normas mínimas</w:t>
      </w:r>
      <w:r w:rsidR="005A4D1B">
        <w:rPr>
          <w:lang w:val="es-AR"/>
        </w:rPr>
        <w:t xml:space="preserve"> de </w:t>
      </w:r>
      <w:r w:rsidR="002164F7" w:rsidRPr="002164F7">
        <w:rPr>
          <w:lang w:val="es-AR"/>
        </w:rPr>
        <w:t>eficiencia energética</w:t>
      </w:r>
      <w:r w:rsidRPr="00130ED0">
        <w:rPr>
          <w:lang w:val="es-AR"/>
        </w:rPr>
        <w:t xml:space="preserve"> y el sistema de etiquetado, junto con la </w:t>
      </w:r>
      <w:r w:rsidR="00A26F75">
        <w:rPr>
          <w:lang w:val="es-AR"/>
        </w:rPr>
        <w:t>sensibilización</w:t>
      </w:r>
      <w:r w:rsidRPr="00130ED0">
        <w:rPr>
          <w:lang w:val="es-AR"/>
        </w:rPr>
        <w:t xml:space="preserve">, ayudarán al país </w:t>
      </w:r>
      <w:r w:rsidR="00791E5B">
        <w:rPr>
          <w:lang w:val="es-AR"/>
        </w:rPr>
        <w:t xml:space="preserve">a adoptar </w:t>
      </w:r>
      <w:r w:rsidRPr="00130ED0">
        <w:rPr>
          <w:lang w:val="es-AR"/>
        </w:rPr>
        <w:t>tecnologías eficientes</w:t>
      </w:r>
      <w:r w:rsidR="000C08E7">
        <w:rPr>
          <w:lang w:val="es-AR"/>
        </w:rPr>
        <w:t xml:space="preserve"> desde el punto de vista energético</w:t>
      </w:r>
      <w:r w:rsidRPr="00130ED0">
        <w:rPr>
          <w:lang w:val="es-AR"/>
        </w:rPr>
        <w:t xml:space="preserve"> y de bajo </w:t>
      </w:r>
      <w:r w:rsidR="00CD273F" w:rsidRPr="00CD273F">
        <w:rPr>
          <w:lang w:val="es-AR"/>
        </w:rPr>
        <w:t>potencial de calentamiento atmosférico</w:t>
      </w:r>
      <w:r w:rsidRPr="00130ED0">
        <w:rPr>
          <w:lang w:val="es-AR"/>
        </w:rPr>
        <w:t xml:space="preserve">. Uno de los riesgos potenciales identificados está relacionado con posibles retrasos en la </w:t>
      </w:r>
      <w:r w:rsidR="00791E5B">
        <w:rPr>
          <w:lang w:val="es-AR"/>
        </w:rPr>
        <w:t xml:space="preserve">ejecución </w:t>
      </w:r>
      <w:r w:rsidRPr="00130ED0">
        <w:rPr>
          <w:lang w:val="es-AR"/>
        </w:rPr>
        <w:t xml:space="preserve">debido a cuestiones políticas y económicas imprevistas en el país. El PNUMA indicó que, con el fin de reducir esos retrasos en la medida de lo posible, los organismos de ejecución y el </w:t>
      </w:r>
      <w:r w:rsidR="00FA5FA0">
        <w:rPr>
          <w:lang w:val="es-AR"/>
        </w:rPr>
        <w:t>gobierno</w:t>
      </w:r>
      <w:r w:rsidRPr="00130ED0">
        <w:rPr>
          <w:lang w:val="es-AR"/>
        </w:rPr>
        <w:t xml:space="preserve"> supervisarían de cerca la ejecución del segundo tramo y velarían por la presentación puntual de los siguientes tramos. La Secretaría considera que los riesgos del proyecto son controlables y recomienda la aprobación del tramo </w:t>
      </w:r>
      <w:r w:rsidR="00791E5B">
        <w:rPr>
          <w:lang w:val="es-AR"/>
        </w:rPr>
        <w:t xml:space="preserve">quedando entendido </w:t>
      </w:r>
      <w:r w:rsidRPr="00130ED0">
        <w:rPr>
          <w:lang w:val="es-AR"/>
        </w:rPr>
        <w:t>que los organismos de ejecución supervisarán periódicamente los posibles riesgos.</w:t>
      </w:r>
    </w:p>
    <w:p w14:paraId="15F6456F" w14:textId="22A77920" w:rsidR="003C1790" w:rsidRPr="00607580" w:rsidRDefault="003C1790" w:rsidP="003C1790">
      <w:pPr>
        <w:pStyle w:val="Heading1"/>
        <w:numPr>
          <w:ilvl w:val="0"/>
          <w:numId w:val="0"/>
        </w:numPr>
        <w:spacing w:before="240"/>
        <w:rPr>
          <w:u w:val="single"/>
          <w:lang w:val="es-AR"/>
        </w:rPr>
      </w:pPr>
      <w:r w:rsidRPr="00607580">
        <w:rPr>
          <w:u w:val="single"/>
          <w:lang w:val="es-AR"/>
        </w:rPr>
        <w:t>Conclusi</w:t>
      </w:r>
      <w:r w:rsidR="002516A7">
        <w:rPr>
          <w:u w:val="single"/>
          <w:lang w:val="es-AR"/>
        </w:rPr>
        <w:t>ó</w:t>
      </w:r>
      <w:r w:rsidRPr="00607580">
        <w:rPr>
          <w:u w:val="single"/>
          <w:lang w:val="es-AR"/>
        </w:rPr>
        <w:t>n</w:t>
      </w:r>
    </w:p>
    <w:p w14:paraId="23D26C7F" w14:textId="6B39DA30" w:rsidR="003C1790" w:rsidRPr="00607580" w:rsidRDefault="00130ED0" w:rsidP="003C1790">
      <w:pPr>
        <w:pStyle w:val="Heading1"/>
        <w:rPr>
          <w:lang w:val="es-AR"/>
        </w:rPr>
      </w:pPr>
      <w:r w:rsidRPr="00130ED0">
        <w:rPr>
          <w:lang w:val="es-AR"/>
        </w:rPr>
        <w:t>E</w:t>
      </w:r>
      <w:r w:rsidR="00A21166">
        <w:rPr>
          <w:lang w:val="es-AR"/>
        </w:rPr>
        <w:t>n 2022 e</w:t>
      </w:r>
      <w:r w:rsidRPr="00130ED0">
        <w:rPr>
          <w:lang w:val="es-AR"/>
        </w:rPr>
        <w:t xml:space="preserve">l consumo de HCFC en Sierra Leona fue de </w:t>
      </w:r>
      <w:r w:rsidR="00001CCA" w:rsidRPr="00130ED0">
        <w:rPr>
          <w:lang w:val="es-AR"/>
        </w:rPr>
        <w:t>0</w:t>
      </w:r>
      <w:r w:rsidR="00001CCA">
        <w:rPr>
          <w:lang w:val="es-AR"/>
        </w:rPr>
        <w:t>,</w:t>
      </w:r>
      <w:r w:rsidR="00001CCA" w:rsidRPr="00130ED0">
        <w:rPr>
          <w:lang w:val="es-AR"/>
        </w:rPr>
        <w:t>5</w:t>
      </w:r>
      <w:r w:rsidRPr="00130ED0">
        <w:rPr>
          <w:lang w:val="es-AR"/>
        </w:rPr>
        <w:t>6 tonelada PAO, es decir, un 67</w:t>
      </w:r>
      <w:r w:rsidR="00001CCA">
        <w:rPr>
          <w:lang w:val="es-AR"/>
        </w:rPr>
        <w:t xml:space="preserve"> por ciento </w:t>
      </w:r>
      <w:r w:rsidRPr="00130ED0">
        <w:rPr>
          <w:lang w:val="es-AR"/>
        </w:rPr>
        <w:t>por debajo de la base para el cumplimiento (</w:t>
      </w:r>
      <w:r w:rsidR="00001CCA" w:rsidRPr="00130ED0">
        <w:rPr>
          <w:lang w:val="es-AR"/>
        </w:rPr>
        <w:t>1</w:t>
      </w:r>
      <w:r w:rsidR="00001CCA">
        <w:rPr>
          <w:lang w:val="es-AR"/>
        </w:rPr>
        <w:t>,</w:t>
      </w:r>
      <w:r w:rsidR="00001CCA" w:rsidRPr="00130ED0">
        <w:rPr>
          <w:lang w:val="es-AR"/>
        </w:rPr>
        <w:t>7</w:t>
      </w:r>
      <w:r w:rsidRPr="00130ED0">
        <w:rPr>
          <w:lang w:val="es-AR"/>
        </w:rPr>
        <w:t xml:space="preserve"> toneladas PAO). El </w:t>
      </w:r>
      <w:r w:rsidR="00FA5FA0">
        <w:rPr>
          <w:lang w:val="es-AR"/>
        </w:rPr>
        <w:t>gobierno</w:t>
      </w:r>
      <w:r w:rsidRPr="00130ED0">
        <w:rPr>
          <w:lang w:val="es-AR"/>
        </w:rPr>
        <w:t xml:space="preserve"> sigue aplicando su sistema de </w:t>
      </w:r>
      <w:r w:rsidR="00A21166">
        <w:rPr>
          <w:lang w:val="es-AR"/>
        </w:rPr>
        <w:t xml:space="preserve">otorgamiento de </w:t>
      </w:r>
      <w:r w:rsidRPr="00130ED0">
        <w:rPr>
          <w:lang w:val="es-AR"/>
        </w:rPr>
        <w:t>licencias y cuotas, y se espera que el sistema ESCAS entre en vigor a partir del 1 de enero de 2025, lo que permitirá reducir aún más el consumo de HCFC del país. Si bien se informó que el nivel general de desembolsos era del 32</w:t>
      </w:r>
      <w:r w:rsidR="00A21166" w:rsidRPr="00A21166">
        <w:rPr>
          <w:lang w:val="es-AR"/>
        </w:rPr>
        <w:t xml:space="preserve"> por ciento</w:t>
      </w:r>
      <w:r w:rsidRPr="00130ED0">
        <w:rPr>
          <w:lang w:val="es-AR"/>
        </w:rPr>
        <w:t xml:space="preserve">, las actividades relacionadas con el sector de servicios y la formación </w:t>
      </w:r>
      <w:r w:rsidR="00A21166">
        <w:rPr>
          <w:lang w:val="es-AR"/>
        </w:rPr>
        <w:t xml:space="preserve">de funcionarios </w:t>
      </w:r>
      <w:r w:rsidRPr="00130ED0">
        <w:rPr>
          <w:lang w:val="es-AR"/>
        </w:rPr>
        <w:t xml:space="preserve">de aduanas y </w:t>
      </w:r>
      <w:r w:rsidR="00A21166">
        <w:rPr>
          <w:lang w:val="es-AR"/>
        </w:rPr>
        <w:t xml:space="preserve">encargados de aplicar </w:t>
      </w:r>
      <w:r w:rsidRPr="00130ED0">
        <w:rPr>
          <w:lang w:val="es-AR"/>
        </w:rPr>
        <w:t>la</w:t>
      </w:r>
      <w:r w:rsidR="00A21166">
        <w:rPr>
          <w:lang w:val="es-AR"/>
        </w:rPr>
        <w:t>s reglamentaciones</w:t>
      </w:r>
      <w:r w:rsidRPr="00130ED0">
        <w:rPr>
          <w:lang w:val="es-AR"/>
        </w:rPr>
        <w:t xml:space="preserve"> están muy avanzadas. Las actividades que se llevarán a cabo en el segundo tramo de la</w:t>
      </w:r>
      <w:r w:rsidR="00FA5FA0">
        <w:rPr>
          <w:lang w:val="es-AR"/>
        </w:rPr>
        <w:t xml:space="preserve"> etapa </w:t>
      </w:r>
      <w:r w:rsidRPr="00130ED0">
        <w:rPr>
          <w:lang w:val="es-AR"/>
        </w:rPr>
        <w:t xml:space="preserve">II, incluido el suministro de equipos, la formación y la capacitación de técnicos de mantenimiento, así como las actividades previstas en el componente de eficiencia energética, acelerarán la adopción de </w:t>
      </w:r>
      <w:r w:rsidR="00024920" w:rsidRPr="00024920">
        <w:rPr>
          <w:lang w:val="es-AR"/>
        </w:rPr>
        <w:t>equipos de refrigeración y aire acondicionado</w:t>
      </w:r>
      <w:r w:rsidRPr="00130ED0">
        <w:rPr>
          <w:lang w:val="es-AR"/>
        </w:rPr>
        <w:t xml:space="preserve"> de bajo </w:t>
      </w:r>
      <w:r w:rsidR="00CD273F" w:rsidRPr="00CD273F">
        <w:rPr>
          <w:lang w:val="es-AR"/>
        </w:rPr>
        <w:t>potencial de calentamiento atmosférico</w:t>
      </w:r>
      <w:r w:rsidRPr="00130ED0">
        <w:rPr>
          <w:lang w:val="es-AR"/>
        </w:rPr>
        <w:t xml:space="preserve"> y </w:t>
      </w:r>
      <w:r w:rsidR="00A21166">
        <w:rPr>
          <w:lang w:val="es-AR"/>
        </w:rPr>
        <w:t xml:space="preserve">energéticamente eficientes </w:t>
      </w:r>
      <w:r w:rsidRPr="00130ED0">
        <w:rPr>
          <w:lang w:val="es-AR"/>
        </w:rPr>
        <w:t>en el país.</w:t>
      </w:r>
    </w:p>
    <w:p w14:paraId="5A990E50" w14:textId="7A07AC06" w:rsidR="003C1790" w:rsidRPr="00607580" w:rsidRDefault="003C1790" w:rsidP="003C1790">
      <w:pPr>
        <w:spacing w:before="360" w:after="240"/>
        <w:rPr>
          <w:b/>
          <w:lang w:val="es-AR"/>
        </w:rPr>
      </w:pPr>
      <w:r w:rsidRPr="00607580">
        <w:rPr>
          <w:b/>
          <w:lang w:val="es-AR"/>
        </w:rPr>
        <w:t>RECOMENDA</w:t>
      </w:r>
      <w:r w:rsidR="002516A7">
        <w:rPr>
          <w:b/>
          <w:lang w:val="es-AR"/>
        </w:rPr>
        <w:t>CIÓN</w:t>
      </w:r>
    </w:p>
    <w:p w14:paraId="3CC70C86" w14:textId="582DB35E" w:rsidR="003C1790" w:rsidRPr="00607580" w:rsidRDefault="00130ED0" w:rsidP="003C1790">
      <w:pPr>
        <w:pStyle w:val="Heading1"/>
        <w:rPr>
          <w:lang w:val="es-AR"/>
        </w:rPr>
      </w:pPr>
      <w:r w:rsidRPr="00130ED0">
        <w:rPr>
          <w:lang w:val="es-AR"/>
        </w:rPr>
        <w:t>La Secretaría del Fondo recomienda que el Comité Ejecutivo tome not</w:t>
      </w:r>
      <w:r w:rsidR="00A21166">
        <w:rPr>
          <w:lang w:val="es-AR"/>
        </w:rPr>
        <w:t>a de</w:t>
      </w:r>
      <w:r w:rsidR="003C1790" w:rsidRPr="00607580">
        <w:rPr>
          <w:lang w:val="es-AR"/>
        </w:rPr>
        <w:t>:</w:t>
      </w:r>
    </w:p>
    <w:p w14:paraId="3B383504" w14:textId="39D12FBC" w:rsidR="003C1790" w:rsidRPr="00607580" w:rsidRDefault="00130ED0" w:rsidP="003C1790">
      <w:pPr>
        <w:pStyle w:val="Heading2"/>
        <w:widowControl/>
        <w:rPr>
          <w:lang w:val="es-AR"/>
        </w:rPr>
      </w:pPr>
      <w:r w:rsidRPr="00130ED0">
        <w:rPr>
          <w:lang w:val="es-AR"/>
        </w:rPr>
        <w:t xml:space="preserve">El informe </w:t>
      </w:r>
      <w:r w:rsidR="00A21166">
        <w:rPr>
          <w:lang w:val="es-AR"/>
        </w:rPr>
        <w:t xml:space="preserve">sobre la marcha de las actividades relativo a </w:t>
      </w:r>
      <w:r w:rsidRPr="00130ED0">
        <w:rPr>
          <w:lang w:val="es-AR"/>
        </w:rPr>
        <w:t xml:space="preserve">la ejecución del primer tramo de la etapa II del </w:t>
      </w:r>
      <w:r w:rsidR="001A0BC6">
        <w:rPr>
          <w:lang w:val="es-AR"/>
        </w:rPr>
        <w:t>plan de gestión de eliminación de los HCFC</w:t>
      </w:r>
      <w:r w:rsidRPr="00130ED0">
        <w:rPr>
          <w:lang w:val="es-AR"/>
        </w:rPr>
        <w:t xml:space="preserve"> para Sierra Leona</w:t>
      </w:r>
      <w:r w:rsidR="003C1790" w:rsidRPr="00607580">
        <w:rPr>
          <w:lang w:val="es-AR"/>
        </w:rPr>
        <w:t>;</w:t>
      </w:r>
    </w:p>
    <w:p w14:paraId="755589AD" w14:textId="123478E5" w:rsidR="003C1790" w:rsidRDefault="002516A7" w:rsidP="003C1790">
      <w:pPr>
        <w:pStyle w:val="Heading2"/>
        <w:widowControl/>
        <w:rPr>
          <w:lang w:val="es-AR"/>
        </w:rPr>
      </w:pPr>
      <w:r>
        <w:rPr>
          <w:lang w:val="es-AR"/>
        </w:rPr>
        <w:t>La</w:t>
      </w:r>
      <w:r w:rsidR="00130ED0" w:rsidRPr="00130ED0">
        <w:rPr>
          <w:lang w:val="es-AR"/>
        </w:rPr>
        <w:t xml:space="preserve"> presentación de actividades adicionales para mantener la eficiencia energética en el sector de los </w:t>
      </w:r>
      <w:r w:rsidR="00F92EDA">
        <w:rPr>
          <w:lang w:val="es-AR"/>
        </w:rPr>
        <w:t>servicios de equipos de refrigeración</w:t>
      </w:r>
      <w:r w:rsidR="00130ED0" w:rsidRPr="00130ED0">
        <w:rPr>
          <w:lang w:val="es-AR"/>
        </w:rPr>
        <w:t xml:space="preserve"> por un </w:t>
      </w:r>
      <w:r w:rsidR="00A21166">
        <w:rPr>
          <w:lang w:val="es-AR"/>
        </w:rPr>
        <w:t xml:space="preserve">monto </w:t>
      </w:r>
      <w:r w:rsidR="00130ED0" w:rsidRPr="00130ED0">
        <w:rPr>
          <w:lang w:val="es-AR"/>
        </w:rPr>
        <w:t>de 11</w:t>
      </w:r>
      <w:r w:rsidR="00001CCA" w:rsidRPr="00130ED0">
        <w:rPr>
          <w:lang w:val="es-AR"/>
        </w:rPr>
        <w:t>1</w:t>
      </w:r>
      <w:r w:rsidR="00001CCA">
        <w:rPr>
          <w:lang w:val="es-AR"/>
        </w:rPr>
        <w:t xml:space="preserve"> </w:t>
      </w:r>
      <w:r w:rsidR="00001CCA" w:rsidRPr="00130ED0">
        <w:rPr>
          <w:lang w:val="es-AR"/>
        </w:rPr>
        <w:t>800</w:t>
      </w:r>
      <w:r w:rsidR="009A6771" w:rsidRPr="009A6771">
        <w:rPr>
          <w:lang w:val="es-AR"/>
        </w:rPr>
        <w:t xml:space="preserve"> $EUA</w:t>
      </w:r>
      <w:r w:rsidR="00130ED0" w:rsidRPr="00130ED0">
        <w:rPr>
          <w:lang w:val="es-AR"/>
        </w:rPr>
        <w:t xml:space="preserve">, </w:t>
      </w:r>
      <w:r w:rsidR="00A21166">
        <w:rPr>
          <w:lang w:val="es-AR"/>
        </w:rPr>
        <w:t xml:space="preserve">que se desglosa de la manera siguiente: </w:t>
      </w:r>
      <w:r w:rsidR="00130ED0" w:rsidRPr="00130ED0">
        <w:rPr>
          <w:lang w:val="es-AR"/>
        </w:rPr>
        <w:t>7</w:t>
      </w:r>
      <w:r w:rsidR="00001CCA" w:rsidRPr="00130ED0">
        <w:rPr>
          <w:lang w:val="es-AR"/>
        </w:rPr>
        <w:t>0</w:t>
      </w:r>
      <w:r w:rsidR="00001CCA">
        <w:rPr>
          <w:lang w:val="es-AR"/>
        </w:rPr>
        <w:t xml:space="preserve"> </w:t>
      </w:r>
      <w:r w:rsidR="00001CCA" w:rsidRPr="00130ED0">
        <w:rPr>
          <w:lang w:val="es-AR"/>
        </w:rPr>
        <w:t>000</w:t>
      </w:r>
      <w:r w:rsidR="009A6771" w:rsidRPr="009A6771">
        <w:rPr>
          <w:lang w:val="es-AR"/>
        </w:rPr>
        <w:t xml:space="preserve"> $EUA</w:t>
      </w:r>
      <w:r w:rsidR="00130ED0" w:rsidRPr="00130ED0">
        <w:rPr>
          <w:lang w:val="es-AR"/>
        </w:rPr>
        <w:t xml:space="preserve">, más </w:t>
      </w:r>
      <w:r w:rsidR="00A21166">
        <w:rPr>
          <w:lang w:val="es-AR"/>
        </w:rPr>
        <w:t xml:space="preserve">los </w:t>
      </w:r>
      <w:r>
        <w:rPr>
          <w:lang w:val="es-AR"/>
        </w:rPr>
        <w:t xml:space="preserve">costos </w:t>
      </w:r>
      <w:r w:rsidR="00130ED0" w:rsidRPr="00130ED0">
        <w:rPr>
          <w:lang w:val="es-AR"/>
        </w:rPr>
        <w:t>de apoyo del</w:t>
      </w:r>
      <w:r w:rsidR="00A21166">
        <w:rPr>
          <w:lang w:val="es-AR"/>
        </w:rPr>
        <w:t xml:space="preserve"> organismo </w:t>
      </w:r>
      <w:r w:rsidR="00130ED0" w:rsidRPr="00130ED0">
        <w:rPr>
          <w:lang w:val="es-AR"/>
        </w:rPr>
        <w:t xml:space="preserve">de </w:t>
      </w:r>
      <w:r w:rsidR="00001CCA" w:rsidRPr="00130ED0">
        <w:rPr>
          <w:lang w:val="es-AR"/>
        </w:rPr>
        <w:t>9</w:t>
      </w:r>
      <w:r w:rsidR="00001CCA">
        <w:rPr>
          <w:lang w:val="es-AR"/>
        </w:rPr>
        <w:t xml:space="preserve"> </w:t>
      </w:r>
      <w:r w:rsidR="00001CCA" w:rsidRPr="00130ED0">
        <w:rPr>
          <w:lang w:val="es-AR"/>
        </w:rPr>
        <w:t>100</w:t>
      </w:r>
      <w:r w:rsidR="009A6771" w:rsidRPr="009A6771">
        <w:rPr>
          <w:lang w:val="es-AR"/>
        </w:rPr>
        <w:t xml:space="preserve"> $EUA</w:t>
      </w:r>
      <w:r w:rsidR="00130ED0" w:rsidRPr="00130ED0">
        <w:rPr>
          <w:lang w:val="es-AR"/>
        </w:rPr>
        <w:t>, para el PNUMA y 3</w:t>
      </w:r>
      <w:r w:rsidR="00001CCA" w:rsidRPr="00130ED0">
        <w:rPr>
          <w:lang w:val="es-AR"/>
        </w:rPr>
        <w:t>0</w:t>
      </w:r>
      <w:r w:rsidR="00001CCA">
        <w:rPr>
          <w:lang w:val="es-AR"/>
        </w:rPr>
        <w:t xml:space="preserve"> </w:t>
      </w:r>
      <w:r w:rsidR="00001CCA" w:rsidRPr="00130ED0">
        <w:rPr>
          <w:lang w:val="es-AR"/>
        </w:rPr>
        <w:t>000</w:t>
      </w:r>
      <w:r w:rsidR="009A6771" w:rsidRPr="009A6771">
        <w:rPr>
          <w:lang w:val="es-AR"/>
        </w:rPr>
        <w:t xml:space="preserve"> $EUA</w:t>
      </w:r>
      <w:r w:rsidR="00130ED0" w:rsidRPr="00130ED0">
        <w:rPr>
          <w:lang w:val="es-AR"/>
        </w:rPr>
        <w:t xml:space="preserve">, más </w:t>
      </w:r>
      <w:r w:rsidR="00A21166">
        <w:rPr>
          <w:lang w:val="es-AR"/>
        </w:rPr>
        <w:t xml:space="preserve">los </w:t>
      </w:r>
      <w:r>
        <w:rPr>
          <w:lang w:val="es-AR"/>
        </w:rPr>
        <w:t xml:space="preserve">costos </w:t>
      </w:r>
      <w:r w:rsidR="00130ED0" w:rsidRPr="00130ED0">
        <w:rPr>
          <w:lang w:val="es-AR"/>
        </w:rPr>
        <w:t>de apoyo de</w:t>
      </w:r>
      <w:r w:rsidR="00A21166">
        <w:rPr>
          <w:lang w:val="es-AR"/>
        </w:rPr>
        <w:t xml:space="preserve">l organismo </w:t>
      </w:r>
      <w:r w:rsidR="00130ED0" w:rsidRPr="00130ED0">
        <w:rPr>
          <w:lang w:val="es-AR"/>
        </w:rPr>
        <w:t xml:space="preserve">de </w:t>
      </w:r>
      <w:r w:rsidR="00001CCA" w:rsidRPr="00130ED0">
        <w:rPr>
          <w:lang w:val="es-AR"/>
        </w:rPr>
        <w:t>2</w:t>
      </w:r>
      <w:r w:rsidR="00001CCA">
        <w:rPr>
          <w:lang w:val="es-AR"/>
        </w:rPr>
        <w:t xml:space="preserve"> </w:t>
      </w:r>
      <w:r w:rsidR="00001CCA" w:rsidRPr="00130ED0">
        <w:rPr>
          <w:lang w:val="es-AR"/>
        </w:rPr>
        <w:t>700</w:t>
      </w:r>
      <w:r w:rsidR="009A6771" w:rsidRPr="009A6771">
        <w:rPr>
          <w:lang w:val="es-AR"/>
        </w:rPr>
        <w:t xml:space="preserve"> $EUA</w:t>
      </w:r>
      <w:r w:rsidR="00130ED0" w:rsidRPr="00130ED0">
        <w:rPr>
          <w:lang w:val="es-AR"/>
        </w:rPr>
        <w:t>, para la ONUDI; y</w:t>
      </w:r>
    </w:p>
    <w:p w14:paraId="6D954E17" w14:textId="3E6BB01B" w:rsidR="00A21166" w:rsidRDefault="00A21166" w:rsidP="00A21166">
      <w:pPr>
        <w:pStyle w:val="Heading2"/>
        <w:rPr>
          <w:lang w:val="es-AR"/>
        </w:rPr>
      </w:pPr>
      <w:r w:rsidRPr="00A21166">
        <w:rPr>
          <w:lang w:val="es-AR"/>
        </w:rPr>
        <w:t xml:space="preserve">Que la Secretaría del Fondo ha actualizado el Acuerdo </w:t>
      </w:r>
      <w:r>
        <w:rPr>
          <w:lang w:val="es-AR"/>
        </w:rPr>
        <w:t xml:space="preserve">suscrito </w:t>
      </w:r>
      <w:r w:rsidRPr="00A21166">
        <w:rPr>
          <w:lang w:val="es-AR"/>
        </w:rPr>
        <w:t xml:space="preserve">entre el </w:t>
      </w:r>
      <w:r w:rsidR="001A0BC6">
        <w:rPr>
          <w:lang w:val="es-AR"/>
        </w:rPr>
        <w:t>g</w:t>
      </w:r>
      <w:r w:rsidRPr="00A21166">
        <w:rPr>
          <w:lang w:val="es-AR"/>
        </w:rPr>
        <w:t xml:space="preserve">obierno de Sierra Leona y el Comité Ejecutivo, tal como figura en el </w:t>
      </w:r>
      <w:r>
        <w:rPr>
          <w:lang w:val="es-AR"/>
        </w:rPr>
        <w:t>A</w:t>
      </w:r>
      <w:r w:rsidRPr="00A21166">
        <w:rPr>
          <w:lang w:val="es-AR"/>
        </w:rPr>
        <w:t>nexo I del presente documento, específicamente: Apéndice 2</w:t>
      </w:r>
      <w:r>
        <w:rPr>
          <w:lang w:val="es-AR"/>
        </w:rPr>
        <w:t>-</w:t>
      </w:r>
      <w:r w:rsidRPr="00A21166">
        <w:rPr>
          <w:lang w:val="es-AR"/>
        </w:rPr>
        <w:t xml:space="preserve">A, basado en la inclusión de financiación para actividades adicionales destinadas a mantener la eficiencia energética en el sector de servicio de </w:t>
      </w:r>
      <w:r>
        <w:rPr>
          <w:lang w:val="es-AR"/>
        </w:rPr>
        <w:t xml:space="preserve">equipos </w:t>
      </w:r>
      <w:r w:rsidRPr="00A21166">
        <w:rPr>
          <w:lang w:val="es-AR"/>
        </w:rPr>
        <w:t>refrigeración a que se hace referencia en el subpárrafo a)</w:t>
      </w:r>
      <w:r>
        <w:rPr>
          <w:lang w:val="es-AR"/>
        </w:rPr>
        <w:t xml:space="preserve"> </w:t>
      </w:r>
      <w:proofErr w:type="spellStart"/>
      <w:r w:rsidRPr="00A21166">
        <w:rPr>
          <w:lang w:val="es-AR"/>
        </w:rPr>
        <w:t>ii</w:t>
      </w:r>
      <w:proofErr w:type="spellEnd"/>
      <w:r w:rsidRPr="00A21166">
        <w:rPr>
          <w:lang w:val="es-AR"/>
        </w:rPr>
        <w:t xml:space="preserve">) anterior, y el párrafo 17 que ha sido modificado para indicar que el Acuerdo actualizado sustituye al alcanzado en la 87ª </w:t>
      </w:r>
      <w:r>
        <w:rPr>
          <w:lang w:val="es-AR"/>
        </w:rPr>
        <w:t>r</w:t>
      </w:r>
      <w:r w:rsidRPr="00A21166">
        <w:rPr>
          <w:lang w:val="es-AR"/>
        </w:rPr>
        <w:t>eunión</w:t>
      </w:r>
      <w:r>
        <w:rPr>
          <w:lang w:val="es-AR"/>
        </w:rPr>
        <w:t>.</w:t>
      </w:r>
    </w:p>
    <w:p w14:paraId="6D8FAE27" w14:textId="444FD0A1" w:rsidR="003C1790" w:rsidRPr="00607580" w:rsidRDefault="00130ED0" w:rsidP="00995FA7">
      <w:pPr>
        <w:pStyle w:val="Heading1"/>
        <w:keepNext/>
        <w:keepLines/>
        <w:widowControl w:val="0"/>
        <w:rPr>
          <w:lang w:val="es-AR"/>
        </w:rPr>
      </w:pPr>
      <w:r w:rsidRPr="00130ED0">
        <w:rPr>
          <w:lang w:val="es-AR"/>
        </w:rPr>
        <w:lastRenderedPageBreak/>
        <w:t>La Secretaría del Fondo recomienda</w:t>
      </w:r>
      <w:r w:rsidR="00A21166">
        <w:rPr>
          <w:lang w:val="es-AR"/>
        </w:rPr>
        <w:t>,</w:t>
      </w:r>
      <w:r w:rsidRPr="00130ED0">
        <w:rPr>
          <w:lang w:val="es-AR"/>
        </w:rPr>
        <w:t xml:space="preserve"> además</w:t>
      </w:r>
      <w:r w:rsidR="00A21166">
        <w:rPr>
          <w:lang w:val="es-AR"/>
        </w:rPr>
        <w:t>,</w:t>
      </w:r>
      <w:r w:rsidRPr="00130ED0">
        <w:rPr>
          <w:lang w:val="es-AR"/>
        </w:rPr>
        <w:t xml:space="preserve"> la aprobación general del segundo tramo de la etapa II del </w:t>
      </w:r>
      <w:r w:rsidR="001A0BC6">
        <w:rPr>
          <w:lang w:val="es-AR"/>
        </w:rPr>
        <w:t>plan de gestión de eliminación de los HCFC</w:t>
      </w:r>
      <w:r w:rsidRPr="00130ED0">
        <w:rPr>
          <w:lang w:val="es-AR"/>
        </w:rPr>
        <w:t xml:space="preserve"> para Sierra Leona, y el correspondiente plan de ejecución del tramo </w:t>
      </w:r>
      <w:r w:rsidR="00A21166">
        <w:rPr>
          <w:lang w:val="es-AR"/>
        </w:rPr>
        <w:t xml:space="preserve">de </w:t>
      </w:r>
      <w:r w:rsidRPr="00130ED0">
        <w:rPr>
          <w:lang w:val="es-AR"/>
        </w:rPr>
        <w:t>2024-2026, con los niveles de financiación que figuran en el cuadro siguiente</w:t>
      </w:r>
      <w:r w:rsidR="003C1790" w:rsidRPr="00607580">
        <w:rPr>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3"/>
        <w:gridCol w:w="4215"/>
        <w:gridCol w:w="1529"/>
        <w:gridCol w:w="1424"/>
        <w:gridCol w:w="1559"/>
      </w:tblGrid>
      <w:tr w:rsidR="003C1790" w:rsidRPr="00607580" w14:paraId="4B170DC2" w14:textId="77777777" w:rsidTr="00944A22">
        <w:trPr>
          <w:tblHeader/>
        </w:trPr>
        <w:tc>
          <w:tcPr>
            <w:tcW w:w="540" w:type="dxa"/>
          </w:tcPr>
          <w:p w14:paraId="3C18F532" w14:textId="77777777" w:rsidR="003C1790" w:rsidRPr="00607580" w:rsidRDefault="003C1790" w:rsidP="00995FA7">
            <w:pPr>
              <w:keepNext/>
              <w:keepLines/>
              <w:widowControl w:val="0"/>
              <w:jc w:val="center"/>
              <w:rPr>
                <w:b/>
                <w:bCs/>
                <w:sz w:val="20"/>
                <w:szCs w:val="20"/>
                <w:lang w:val="es-AR"/>
              </w:rPr>
            </w:pPr>
          </w:p>
        </w:tc>
        <w:tc>
          <w:tcPr>
            <w:tcW w:w="4309" w:type="dxa"/>
          </w:tcPr>
          <w:p w14:paraId="24834FB7" w14:textId="1FE418BF" w:rsidR="003C1790" w:rsidRPr="00607580" w:rsidRDefault="002516A7" w:rsidP="00995FA7">
            <w:pPr>
              <w:keepNext/>
              <w:keepLines/>
              <w:widowControl w:val="0"/>
              <w:jc w:val="center"/>
              <w:rPr>
                <w:b/>
                <w:bCs/>
                <w:sz w:val="20"/>
                <w:szCs w:val="20"/>
                <w:lang w:val="es-AR"/>
              </w:rPr>
            </w:pPr>
            <w:r>
              <w:rPr>
                <w:b/>
                <w:bCs/>
                <w:sz w:val="20"/>
                <w:szCs w:val="20"/>
                <w:lang w:val="es-AR"/>
              </w:rPr>
              <w:t xml:space="preserve">Título del proyecto </w:t>
            </w:r>
          </w:p>
        </w:tc>
        <w:tc>
          <w:tcPr>
            <w:tcW w:w="1559" w:type="dxa"/>
            <w:tcMar>
              <w:left w:w="29" w:type="dxa"/>
              <w:right w:w="29" w:type="dxa"/>
            </w:tcMar>
          </w:tcPr>
          <w:p w14:paraId="5C95DD12" w14:textId="31341A9C" w:rsidR="003C1790" w:rsidRPr="00607580" w:rsidRDefault="002516A7" w:rsidP="00995FA7">
            <w:pPr>
              <w:keepNext/>
              <w:keepLines/>
              <w:widowControl w:val="0"/>
              <w:jc w:val="center"/>
              <w:rPr>
                <w:b/>
                <w:bCs/>
                <w:sz w:val="20"/>
                <w:szCs w:val="20"/>
                <w:lang w:val="es-AR"/>
              </w:rPr>
            </w:pPr>
            <w:r>
              <w:rPr>
                <w:b/>
                <w:bCs/>
                <w:sz w:val="20"/>
                <w:szCs w:val="20"/>
                <w:lang w:val="es-AR"/>
              </w:rPr>
              <w:t xml:space="preserve">Financiación </w:t>
            </w:r>
            <w:r w:rsidR="00762C4F">
              <w:rPr>
                <w:b/>
                <w:bCs/>
                <w:sz w:val="20"/>
                <w:szCs w:val="20"/>
                <w:lang w:val="es-AR"/>
              </w:rPr>
              <w:t>($EUA)</w:t>
            </w:r>
          </w:p>
        </w:tc>
        <w:tc>
          <w:tcPr>
            <w:tcW w:w="1452" w:type="dxa"/>
            <w:tcMar>
              <w:left w:w="29" w:type="dxa"/>
              <w:right w:w="29" w:type="dxa"/>
            </w:tcMar>
          </w:tcPr>
          <w:p w14:paraId="7C4EE137" w14:textId="19A61C0B" w:rsidR="003C1790" w:rsidRPr="00607580" w:rsidRDefault="00762C4F" w:rsidP="00995FA7">
            <w:pPr>
              <w:keepNext/>
              <w:keepLines/>
              <w:widowControl w:val="0"/>
              <w:jc w:val="center"/>
              <w:rPr>
                <w:b/>
                <w:bCs/>
                <w:sz w:val="20"/>
                <w:szCs w:val="20"/>
                <w:lang w:val="es-AR"/>
              </w:rPr>
            </w:pPr>
            <w:r>
              <w:rPr>
                <w:b/>
                <w:bCs/>
                <w:sz w:val="20"/>
                <w:szCs w:val="20"/>
                <w:lang w:val="es-AR"/>
              </w:rPr>
              <w:t>Gastos de apoyo</w:t>
            </w:r>
            <w:r w:rsidR="003C1790" w:rsidRPr="00607580">
              <w:rPr>
                <w:b/>
                <w:bCs/>
                <w:sz w:val="20"/>
                <w:szCs w:val="20"/>
                <w:lang w:val="es-AR"/>
              </w:rPr>
              <w:t xml:space="preserve"> </w:t>
            </w:r>
            <w:r>
              <w:rPr>
                <w:b/>
                <w:bCs/>
                <w:sz w:val="20"/>
                <w:szCs w:val="20"/>
                <w:lang w:val="es-AR"/>
              </w:rPr>
              <w:t>($EUA)</w:t>
            </w:r>
          </w:p>
        </w:tc>
        <w:tc>
          <w:tcPr>
            <w:tcW w:w="1590" w:type="dxa"/>
            <w:tcMar>
              <w:left w:w="29" w:type="dxa"/>
              <w:right w:w="29" w:type="dxa"/>
            </w:tcMar>
          </w:tcPr>
          <w:p w14:paraId="7922E779" w14:textId="3066C8F5" w:rsidR="003C1790" w:rsidRPr="00607580" w:rsidRDefault="002516A7" w:rsidP="00995FA7">
            <w:pPr>
              <w:keepNext/>
              <w:keepLines/>
              <w:widowControl w:val="0"/>
              <w:jc w:val="center"/>
              <w:rPr>
                <w:b/>
                <w:bCs/>
                <w:sz w:val="20"/>
                <w:szCs w:val="20"/>
                <w:lang w:val="es-AR"/>
              </w:rPr>
            </w:pPr>
            <w:r>
              <w:rPr>
                <w:b/>
                <w:bCs/>
                <w:sz w:val="20"/>
                <w:szCs w:val="20"/>
                <w:lang w:val="es-AR"/>
              </w:rPr>
              <w:t xml:space="preserve">Organismo de ejecución </w:t>
            </w:r>
          </w:p>
        </w:tc>
      </w:tr>
      <w:tr w:rsidR="003C1790" w:rsidRPr="00607580" w14:paraId="5F1DE577" w14:textId="77777777" w:rsidTr="00944A22">
        <w:tc>
          <w:tcPr>
            <w:tcW w:w="540" w:type="dxa"/>
          </w:tcPr>
          <w:p w14:paraId="4E77AE9B" w14:textId="77777777" w:rsidR="003C1790" w:rsidRPr="00607580" w:rsidRDefault="003C1790" w:rsidP="00995FA7">
            <w:pPr>
              <w:keepNext/>
              <w:keepLines/>
              <w:widowControl w:val="0"/>
              <w:rPr>
                <w:sz w:val="20"/>
                <w:szCs w:val="20"/>
                <w:lang w:val="es-AR"/>
              </w:rPr>
            </w:pPr>
            <w:r w:rsidRPr="00607580">
              <w:rPr>
                <w:sz w:val="20"/>
                <w:szCs w:val="20"/>
                <w:lang w:val="es-AR"/>
              </w:rPr>
              <w:t>(a)</w:t>
            </w:r>
          </w:p>
        </w:tc>
        <w:tc>
          <w:tcPr>
            <w:tcW w:w="4309" w:type="dxa"/>
          </w:tcPr>
          <w:p w14:paraId="6072560F" w14:textId="756EBD24" w:rsidR="003C1790" w:rsidRPr="00607580" w:rsidRDefault="00001CCA" w:rsidP="00995FA7">
            <w:pPr>
              <w:keepNext/>
              <w:keepLines/>
              <w:widowControl w:val="0"/>
              <w:jc w:val="left"/>
              <w:rPr>
                <w:sz w:val="20"/>
                <w:szCs w:val="20"/>
                <w:lang w:val="es-AR"/>
              </w:rPr>
            </w:pPr>
            <w:r>
              <w:rPr>
                <w:sz w:val="20"/>
                <w:szCs w:val="20"/>
                <w:lang w:val="es-AR"/>
              </w:rPr>
              <w:t>Plan de gestión de eliminación de los HCFC</w:t>
            </w:r>
            <w:r w:rsidR="003C1790" w:rsidRPr="00607580">
              <w:rPr>
                <w:sz w:val="20"/>
                <w:szCs w:val="20"/>
                <w:lang w:val="es-AR"/>
              </w:rPr>
              <w:t xml:space="preserve"> (</w:t>
            </w:r>
            <w:r>
              <w:rPr>
                <w:sz w:val="20"/>
                <w:szCs w:val="20"/>
                <w:lang w:val="es-AR"/>
              </w:rPr>
              <w:t>etapa II</w:t>
            </w:r>
            <w:r w:rsidR="003C1790" w:rsidRPr="00607580">
              <w:rPr>
                <w:sz w:val="20"/>
                <w:szCs w:val="20"/>
                <w:lang w:val="es-AR"/>
              </w:rPr>
              <w:t xml:space="preserve">, </w:t>
            </w:r>
            <w:r>
              <w:rPr>
                <w:sz w:val="20"/>
                <w:szCs w:val="20"/>
                <w:lang w:val="es-AR"/>
              </w:rPr>
              <w:t>segundo tramo</w:t>
            </w:r>
            <w:r w:rsidR="003C1790" w:rsidRPr="00607580">
              <w:rPr>
                <w:sz w:val="20"/>
                <w:szCs w:val="20"/>
                <w:lang w:val="es-AR"/>
              </w:rPr>
              <w:t>)</w:t>
            </w:r>
          </w:p>
        </w:tc>
        <w:tc>
          <w:tcPr>
            <w:tcW w:w="1559" w:type="dxa"/>
          </w:tcPr>
          <w:p w14:paraId="1D5C70EB" w14:textId="27EF0631" w:rsidR="003C1790" w:rsidRPr="00607580" w:rsidRDefault="003C1790" w:rsidP="00995FA7">
            <w:pPr>
              <w:keepNext/>
              <w:keepLines/>
              <w:widowControl w:val="0"/>
              <w:jc w:val="right"/>
              <w:rPr>
                <w:sz w:val="20"/>
                <w:szCs w:val="20"/>
                <w:lang w:val="es-AR"/>
              </w:rPr>
            </w:pPr>
            <w:r w:rsidRPr="00607580">
              <w:rPr>
                <w:sz w:val="20"/>
                <w:szCs w:val="20"/>
                <w:lang w:val="es-AR"/>
              </w:rPr>
              <w:t>16</w:t>
            </w:r>
            <w:r w:rsidR="00001CCA" w:rsidRPr="00607580">
              <w:rPr>
                <w:sz w:val="20"/>
                <w:szCs w:val="20"/>
                <w:lang w:val="es-AR"/>
              </w:rPr>
              <w:t>0</w:t>
            </w:r>
            <w:r w:rsidR="00001CCA">
              <w:rPr>
                <w:sz w:val="20"/>
                <w:szCs w:val="20"/>
                <w:lang w:val="es-AR"/>
              </w:rPr>
              <w:t xml:space="preserve"> </w:t>
            </w:r>
            <w:r w:rsidR="00001CCA" w:rsidRPr="00607580">
              <w:rPr>
                <w:sz w:val="20"/>
                <w:szCs w:val="20"/>
                <w:lang w:val="es-AR"/>
              </w:rPr>
              <w:t>000</w:t>
            </w:r>
          </w:p>
        </w:tc>
        <w:tc>
          <w:tcPr>
            <w:tcW w:w="1452" w:type="dxa"/>
          </w:tcPr>
          <w:p w14:paraId="7E649752" w14:textId="1323E4E9" w:rsidR="003C1790" w:rsidRPr="00607580" w:rsidRDefault="003C1790" w:rsidP="00995FA7">
            <w:pPr>
              <w:keepNext/>
              <w:keepLines/>
              <w:widowControl w:val="0"/>
              <w:jc w:val="right"/>
              <w:rPr>
                <w:lang w:val="es-AR"/>
              </w:rPr>
            </w:pPr>
            <w:r w:rsidRPr="00607580">
              <w:rPr>
                <w:sz w:val="20"/>
                <w:szCs w:val="20"/>
                <w:lang w:val="es-AR"/>
              </w:rPr>
              <w:t>2</w:t>
            </w:r>
            <w:r w:rsidR="00001CCA" w:rsidRPr="00607580">
              <w:rPr>
                <w:sz w:val="20"/>
                <w:szCs w:val="20"/>
                <w:lang w:val="es-AR"/>
              </w:rPr>
              <w:t>0</w:t>
            </w:r>
            <w:r w:rsidR="00001CCA">
              <w:rPr>
                <w:sz w:val="20"/>
                <w:szCs w:val="20"/>
                <w:lang w:val="es-AR"/>
              </w:rPr>
              <w:t xml:space="preserve"> </w:t>
            </w:r>
            <w:r w:rsidR="00001CCA" w:rsidRPr="00607580">
              <w:rPr>
                <w:sz w:val="20"/>
                <w:szCs w:val="20"/>
                <w:lang w:val="es-AR"/>
              </w:rPr>
              <w:t>800</w:t>
            </w:r>
          </w:p>
        </w:tc>
        <w:tc>
          <w:tcPr>
            <w:tcW w:w="1590" w:type="dxa"/>
          </w:tcPr>
          <w:p w14:paraId="740E2E94" w14:textId="04B2C2B7" w:rsidR="003C1790" w:rsidRPr="00607580" w:rsidRDefault="002516A7" w:rsidP="00995FA7">
            <w:pPr>
              <w:keepNext/>
              <w:keepLines/>
              <w:widowControl w:val="0"/>
              <w:jc w:val="center"/>
              <w:rPr>
                <w:sz w:val="20"/>
                <w:szCs w:val="20"/>
                <w:lang w:val="es-AR"/>
              </w:rPr>
            </w:pPr>
            <w:r>
              <w:rPr>
                <w:sz w:val="20"/>
                <w:szCs w:val="20"/>
                <w:lang w:val="es-AR"/>
              </w:rPr>
              <w:t xml:space="preserve">PNUMA </w:t>
            </w:r>
          </w:p>
        </w:tc>
      </w:tr>
      <w:tr w:rsidR="003C1790" w:rsidRPr="00607580" w14:paraId="34D51176" w14:textId="77777777" w:rsidTr="00944A22">
        <w:tc>
          <w:tcPr>
            <w:tcW w:w="540" w:type="dxa"/>
          </w:tcPr>
          <w:p w14:paraId="18F8F042" w14:textId="77777777" w:rsidR="003C1790" w:rsidRPr="00607580" w:rsidRDefault="003C1790" w:rsidP="00995FA7">
            <w:pPr>
              <w:keepNext/>
              <w:keepLines/>
              <w:widowControl w:val="0"/>
              <w:rPr>
                <w:sz w:val="20"/>
                <w:szCs w:val="20"/>
                <w:lang w:val="es-AR"/>
              </w:rPr>
            </w:pPr>
            <w:r w:rsidRPr="00607580">
              <w:rPr>
                <w:sz w:val="20"/>
                <w:szCs w:val="20"/>
                <w:lang w:val="es-AR"/>
              </w:rPr>
              <w:t>(b)</w:t>
            </w:r>
          </w:p>
        </w:tc>
        <w:tc>
          <w:tcPr>
            <w:tcW w:w="4309" w:type="dxa"/>
          </w:tcPr>
          <w:p w14:paraId="2125C847" w14:textId="25568549" w:rsidR="003C1790" w:rsidRPr="00607580" w:rsidRDefault="00001CCA" w:rsidP="00995FA7">
            <w:pPr>
              <w:keepNext/>
              <w:keepLines/>
              <w:widowControl w:val="0"/>
              <w:jc w:val="left"/>
              <w:rPr>
                <w:sz w:val="20"/>
                <w:szCs w:val="20"/>
                <w:lang w:val="es-AR"/>
              </w:rPr>
            </w:pPr>
            <w:r>
              <w:rPr>
                <w:sz w:val="20"/>
                <w:szCs w:val="20"/>
                <w:lang w:val="es-AR"/>
              </w:rPr>
              <w:t>Plan de gestión de eliminación de los HCFC</w:t>
            </w:r>
            <w:r w:rsidR="003C1790" w:rsidRPr="00607580">
              <w:rPr>
                <w:sz w:val="20"/>
                <w:szCs w:val="20"/>
                <w:lang w:val="es-AR"/>
              </w:rPr>
              <w:t xml:space="preserve"> (</w:t>
            </w:r>
            <w:r>
              <w:rPr>
                <w:sz w:val="20"/>
                <w:szCs w:val="20"/>
                <w:lang w:val="es-AR"/>
              </w:rPr>
              <w:t>etapa II</w:t>
            </w:r>
            <w:r w:rsidR="003C1790" w:rsidRPr="00607580">
              <w:rPr>
                <w:sz w:val="20"/>
                <w:szCs w:val="20"/>
                <w:lang w:val="es-AR"/>
              </w:rPr>
              <w:t xml:space="preserve">, </w:t>
            </w:r>
            <w:r>
              <w:rPr>
                <w:sz w:val="20"/>
                <w:szCs w:val="20"/>
                <w:lang w:val="es-AR"/>
              </w:rPr>
              <w:t>segundo tramo</w:t>
            </w:r>
            <w:r w:rsidR="003C1790" w:rsidRPr="00607580">
              <w:rPr>
                <w:sz w:val="20"/>
                <w:szCs w:val="20"/>
                <w:lang w:val="es-AR"/>
              </w:rPr>
              <w:t>)</w:t>
            </w:r>
          </w:p>
        </w:tc>
        <w:tc>
          <w:tcPr>
            <w:tcW w:w="1559" w:type="dxa"/>
          </w:tcPr>
          <w:p w14:paraId="41811D64" w14:textId="785C7106" w:rsidR="003C1790" w:rsidRPr="00607580" w:rsidRDefault="003C1790" w:rsidP="00995FA7">
            <w:pPr>
              <w:keepNext/>
              <w:keepLines/>
              <w:widowControl w:val="0"/>
              <w:jc w:val="right"/>
              <w:rPr>
                <w:sz w:val="20"/>
                <w:szCs w:val="20"/>
                <w:lang w:val="es-AR"/>
              </w:rPr>
            </w:pPr>
            <w:r w:rsidRPr="00607580">
              <w:rPr>
                <w:sz w:val="20"/>
                <w:szCs w:val="20"/>
                <w:lang w:val="es-AR"/>
              </w:rPr>
              <w:t>10</w:t>
            </w:r>
            <w:r w:rsidR="00001CCA" w:rsidRPr="00607580">
              <w:rPr>
                <w:sz w:val="20"/>
                <w:szCs w:val="20"/>
                <w:lang w:val="es-AR"/>
              </w:rPr>
              <w:t>0</w:t>
            </w:r>
            <w:r w:rsidR="00001CCA">
              <w:rPr>
                <w:sz w:val="20"/>
                <w:szCs w:val="20"/>
                <w:lang w:val="es-AR"/>
              </w:rPr>
              <w:t xml:space="preserve"> </w:t>
            </w:r>
            <w:r w:rsidR="00001CCA" w:rsidRPr="00607580">
              <w:rPr>
                <w:sz w:val="20"/>
                <w:szCs w:val="20"/>
                <w:lang w:val="es-AR"/>
              </w:rPr>
              <w:t>000</w:t>
            </w:r>
          </w:p>
        </w:tc>
        <w:tc>
          <w:tcPr>
            <w:tcW w:w="1452" w:type="dxa"/>
          </w:tcPr>
          <w:p w14:paraId="115157C1" w14:textId="62CBE810" w:rsidR="003C1790" w:rsidRPr="00607580" w:rsidRDefault="00001CCA" w:rsidP="00995FA7">
            <w:pPr>
              <w:keepNext/>
              <w:keepLines/>
              <w:widowControl w:val="0"/>
              <w:jc w:val="right"/>
              <w:rPr>
                <w:lang w:val="es-AR"/>
              </w:rPr>
            </w:pPr>
            <w:r w:rsidRPr="00607580">
              <w:rPr>
                <w:lang w:val="es-AR"/>
              </w:rPr>
              <w:t>9</w:t>
            </w:r>
            <w:r>
              <w:rPr>
                <w:lang w:val="es-AR"/>
              </w:rPr>
              <w:t xml:space="preserve"> </w:t>
            </w:r>
            <w:r w:rsidRPr="00607580">
              <w:rPr>
                <w:lang w:val="es-AR"/>
              </w:rPr>
              <w:t>000</w:t>
            </w:r>
          </w:p>
        </w:tc>
        <w:tc>
          <w:tcPr>
            <w:tcW w:w="1590" w:type="dxa"/>
          </w:tcPr>
          <w:p w14:paraId="78A03318" w14:textId="13C2AB0A" w:rsidR="003C1790" w:rsidRPr="00607580" w:rsidRDefault="00001CCA" w:rsidP="00995FA7">
            <w:pPr>
              <w:keepNext/>
              <w:keepLines/>
              <w:widowControl w:val="0"/>
              <w:jc w:val="center"/>
              <w:rPr>
                <w:sz w:val="20"/>
                <w:szCs w:val="20"/>
                <w:lang w:val="es-AR"/>
              </w:rPr>
            </w:pPr>
            <w:r>
              <w:rPr>
                <w:sz w:val="20"/>
                <w:szCs w:val="20"/>
                <w:lang w:val="es-AR"/>
              </w:rPr>
              <w:t>ONUDI</w:t>
            </w:r>
          </w:p>
        </w:tc>
      </w:tr>
    </w:tbl>
    <w:p w14:paraId="1D365CE6" w14:textId="77777777" w:rsidR="0087455A" w:rsidRPr="00607580" w:rsidRDefault="0024162E" w:rsidP="00995FA7">
      <w:pPr>
        <w:pStyle w:val="StyleHeader4Para4Left0Firstline0"/>
        <w:keepNext/>
        <w:keepLines/>
        <w:numPr>
          <w:ilvl w:val="0"/>
          <w:numId w:val="0"/>
        </w:numPr>
        <w:rPr>
          <w:lang w:val="es-AR"/>
        </w:rPr>
      </w:pPr>
      <w:r w:rsidRPr="00607580">
        <w:rPr>
          <w:lang w:val="es-AR"/>
        </w:rPr>
        <w:br w:type="page"/>
      </w:r>
    </w:p>
    <w:p w14:paraId="4996B17B" w14:textId="77777777" w:rsidR="0087455A" w:rsidRPr="00607580" w:rsidRDefault="0087455A">
      <w:pPr>
        <w:rPr>
          <w:lang w:val="es-AR"/>
        </w:rPr>
        <w:sectPr w:rsidR="0087455A" w:rsidRPr="00607580" w:rsidSect="00995FA7">
          <w:headerReference w:type="even" r:id="rId13"/>
          <w:headerReference w:type="default" r:id="rId14"/>
          <w:footerReference w:type="even" r:id="rId15"/>
          <w:footerReference w:type="default" r:id="rId16"/>
          <w:footerReference w:type="first" r:id="rId17"/>
          <w:pgSz w:w="12240" w:h="15840" w:code="1"/>
          <w:pgMar w:top="720" w:right="1440" w:bottom="864" w:left="1530" w:header="720" w:footer="475" w:gutter="0"/>
          <w:cols w:space="720"/>
          <w:titlePg/>
        </w:sectPr>
      </w:pPr>
    </w:p>
    <w:p w14:paraId="30A20D8F" w14:textId="77777777" w:rsidR="0087455A" w:rsidRPr="00607580" w:rsidRDefault="0024162E">
      <w:pPr>
        <w:jc w:val="center"/>
        <w:rPr>
          <w:b/>
          <w:bCs/>
          <w:lang w:val="es-AR"/>
        </w:rPr>
      </w:pPr>
      <w:r w:rsidRPr="00607580">
        <w:rPr>
          <w:b/>
          <w:bCs/>
          <w:lang w:val="es-AR"/>
        </w:rPr>
        <w:lastRenderedPageBreak/>
        <w:t>Anexo I</w:t>
      </w:r>
    </w:p>
    <w:p w14:paraId="4652B167" w14:textId="77777777" w:rsidR="003C1790" w:rsidRPr="00607580" w:rsidRDefault="003C1790">
      <w:pPr>
        <w:jc w:val="center"/>
        <w:rPr>
          <w:b/>
          <w:bCs/>
          <w:lang w:val="es-AR"/>
        </w:rPr>
      </w:pPr>
    </w:p>
    <w:p w14:paraId="720468DD" w14:textId="455882BB" w:rsidR="00183C63" w:rsidRPr="003D5573" w:rsidRDefault="00183C63" w:rsidP="00183C63">
      <w:pPr>
        <w:spacing w:after="240"/>
        <w:jc w:val="center"/>
        <w:rPr>
          <w:b/>
          <w:bCs/>
          <w:lang w:val="es-AR"/>
        </w:rPr>
      </w:pPr>
      <w:r w:rsidRPr="003D5573">
        <w:rPr>
          <w:b/>
          <w:bCs/>
          <w:lang w:val="es-AR"/>
        </w:rPr>
        <w:t xml:space="preserve">TEXTO QUE DEBE INCLUIRSE EN EL ACUERDO ACTUALIZADO ENTRE EL GOBIERNO DE </w:t>
      </w:r>
      <w:r>
        <w:rPr>
          <w:b/>
          <w:bCs/>
          <w:lang w:val="es-AR"/>
        </w:rPr>
        <w:t xml:space="preserve">SIERRA LEONA </w:t>
      </w:r>
      <w:r w:rsidRPr="003D5573">
        <w:rPr>
          <w:b/>
          <w:bCs/>
          <w:lang w:val="es-AR"/>
        </w:rPr>
        <w:t>Y EL COMITÉ EJECUTIVO DEL FONDO MULTILATERAL PARA LA REDUCCIÓN DEL CONSUMO DE HIDROCLOROFLUOROCARB</w:t>
      </w:r>
      <w:r>
        <w:rPr>
          <w:b/>
          <w:bCs/>
          <w:lang w:val="es-AR"/>
        </w:rPr>
        <w:t xml:space="preserve">ONOS </w:t>
      </w:r>
      <w:r w:rsidRPr="003D5573">
        <w:rPr>
          <w:b/>
          <w:bCs/>
          <w:lang w:val="es-AR"/>
        </w:rPr>
        <w:t>DE CONFORMIDAD CON EL PLAN DE GESTIÓN DE ELIMINACIÓN DE LOS HCFC</w:t>
      </w:r>
    </w:p>
    <w:p w14:paraId="0732800E" w14:textId="491336F4" w:rsidR="003C1790" w:rsidRPr="00607580" w:rsidRDefault="003C1790" w:rsidP="003C1790">
      <w:pPr>
        <w:spacing w:after="240"/>
        <w:jc w:val="center"/>
        <w:rPr>
          <w:lang w:val="es-AR"/>
        </w:rPr>
      </w:pPr>
      <w:r w:rsidRPr="00607580">
        <w:rPr>
          <w:lang w:val="es-AR"/>
        </w:rPr>
        <w:t>(</w:t>
      </w:r>
      <w:r w:rsidR="00183C63" w:rsidRPr="003D5573">
        <w:rPr>
          <w:lang w:val="es-AR"/>
        </w:rPr>
        <w:t>Los cambios relevantes aparecen en negrita para facilitar la consulta</w:t>
      </w:r>
      <w:r w:rsidRPr="00607580">
        <w:rPr>
          <w:lang w:val="es-AR"/>
        </w:rPr>
        <w:t>)</w:t>
      </w:r>
    </w:p>
    <w:p w14:paraId="37674F8F" w14:textId="7948B99C" w:rsidR="003C1790" w:rsidRPr="00607580" w:rsidRDefault="00183C63" w:rsidP="00995FA7">
      <w:pPr>
        <w:pStyle w:val="Heading1"/>
        <w:numPr>
          <w:ilvl w:val="0"/>
          <w:numId w:val="26"/>
        </w:numPr>
        <w:rPr>
          <w:rFonts w:eastAsia="Calibri"/>
          <w:b/>
          <w:bCs/>
          <w:lang w:val="es-AR"/>
        </w:rPr>
      </w:pPr>
      <w:r w:rsidRPr="005C2908">
        <w:rPr>
          <w:rFonts w:eastAsia="Calibri"/>
          <w:b/>
          <w:bCs/>
          <w:lang w:val="es-AR"/>
        </w:rPr>
        <w:t xml:space="preserve">Este Acuerdo actualizado sustituye al Acuerdo establecido entre el gobierno de </w:t>
      </w:r>
      <w:r>
        <w:rPr>
          <w:rFonts w:eastAsia="Calibri"/>
          <w:b/>
          <w:bCs/>
          <w:lang w:val="es-AR"/>
        </w:rPr>
        <w:t xml:space="preserve">Sierra Leona </w:t>
      </w:r>
      <w:r w:rsidRPr="005C2908">
        <w:rPr>
          <w:rFonts w:eastAsia="Calibri"/>
          <w:b/>
          <w:bCs/>
          <w:lang w:val="es-AR"/>
        </w:rPr>
        <w:t>y el Comité Ejecutivo en la 8</w:t>
      </w:r>
      <w:r>
        <w:rPr>
          <w:rFonts w:eastAsia="Calibri"/>
          <w:b/>
          <w:bCs/>
          <w:lang w:val="es-AR"/>
        </w:rPr>
        <w:t>7</w:t>
      </w:r>
      <w:r w:rsidRPr="005C2908">
        <w:rPr>
          <w:rFonts w:eastAsia="Calibri"/>
          <w:b/>
          <w:bCs/>
          <w:lang w:val="es-AR"/>
        </w:rPr>
        <w:t>ª reunión de este último</w:t>
      </w:r>
      <w:r w:rsidR="003C1790" w:rsidRPr="00607580">
        <w:rPr>
          <w:rFonts w:eastAsia="Calibri"/>
          <w:b/>
          <w:bCs/>
          <w:lang w:val="es-AR"/>
        </w:rPr>
        <w:t>.</w:t>
      </w:r>
    </w:p>
    <w:p w14:paraId="1163FCD1" w14:textId="1EC97741" w:rsidR="003C1790" w:rsidRPr="00607580" w:rsidRDefault="00183C63" w:rsidP="003C1790">
      <w:pPr>
        <w:pStyle w:val="NoSpacing"/>
        <w:spacing w:after="120"/>
        <w:rPr>
          <w:rFonts w:ascii="Times New Roman" w:eastAsia="Calibri" w:hAnsi="Times New Roman" w:cs="Times New Roman"/>
          <w:b/>
          <w:bCs/>
          <w:lang w:val="es-AR"/>
        </w:rPr>
      </w:pPr>
      <w:r w:rsidRPr="003D5573">
        <w:rPr>
          <w:rFonts w:ascii="Times New Roman" w:eastAsia="Calibri" w:hAnsi="Times New Roman" w:cs="Times New Roman"/>
          <w:b/>
          <w:bCs/>
          <w:lang w:val="es-AR"/>
        </w:rPr>
        <w:t>AP</w:t>
      </w:r>
      <w:r>
        <w:rPr>
          <w:rFonts w:ascii="Times New Roman" w:eastAsia="Calibri" w:hAnsi="Times New Roman" w:cs="Times New Roman"/>
          <w:b/>
          <w:bCs/>
          <w:lang w:val="es-AR"/>
        </w:rPr>
        <w:t>ÉNDICE</w:t>
      </w:r>
      <w:r w:rsidRPr="003D5573">
        <w:rPr>
          <w:rFonts w:ascii="Times New Roman" w:eastAsia="Calibri" w:hAnsi="Times New Roman" w:cs="Times New Roman"/>
          <w:b/>
          <w:bCs/>
          <w:lang w:val="es-AR"/>
        </w:rPr>
        <w:t xml:space="preserve"> 2-A: </w:t>
      </w:r>
      <w:r>
        <w:rPr>
          <w:rFonts w:ascii="Times New Roman" w:eastAsia="Calibri" w:hAnsi="Times New Roman" w:cs="Times New Roman"/>
          <w:b/>
          <w:bCs/>
          <w:lang w:val="es-AR"/>
        </w:rPr>
        <w:t>LOS OBJETIVOS Y LA FINANCIACIÓN</w:t>
      </w:r>
      <w:r w:rsidRPr="00607580">
        <w:rPr>
          <w:rFonts w:ascii="Times New Roman" w:eastAsia="Calibri" w:hAnsi="Times New Roman" w:cs="Times New Roman"/>
          <w:b/>
          <w:bCs/>
          <w:lang w:val="es-A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71"/>
        <w:gridCol w:w="2080"/>
        <w:gridCol w:w="726"/>
        <w:gridCol w:w="731"/>
        <w:gridCol w:w="729"/>
        <w:gridCol w:w="729"/>
        <w:gridCol w:w="731"/>
        <w:gridCol w:w="729"/>
        <w:gridCol w:w="729"/>
        <w:gridCol w:w="731"/>
        <w:gridCol w:w="864"/>
      </w:tblGrid>
      <w:tr w:rsidR="00183C63" w:rsidRPr="00607580" w14:paraId="64E9A216" w14:textId="77777777" w:rsidTr="00183C63">
        <w:trPr>
          <w:trHeight w:val="460"/>
        </w:trPr>
        <w:tc>
          <w:tcPr>
            <w:tcW w:w="305" w:type="pct"/>
            <w:vAlign w:val="center"/>
          </w:tcPr>
          <w:p w14:paraId="43E68590" w14:textId="651CDEBE" w:rsidR="003C1790" w:rsidRPr="00607580" w:rsidRDefault="00183C63" w:rsidP="00944A22">
            <w:pPr>
              <w:pStyle w:val="TableParagraph"/>
              <w:widowControl/>
              <w:ind w:left="63"/>
              <w:jc w:val="left"/>
              <w:rPr>
                <w:b/>
                <w:sz w:val="20"/>
                <w:lang w:val="es-AR"/>
              </w:rPr>
            </w:pPr>
            <w:r>
              <w:rPr>
                <w:b/>
                <w:spacing w:val="-5"/>
                <w:sz w:val="20"/>
                <w:lang w:val="es-AR"/>
              </w:rPr>
              <w:t>Fila</w:t>
            </w:r>
          </w:p>
        </w:tc>
        <w:tc>
          <w:tcPr>
            <w:tcW w:w="1112" w:type="pct"/>
            <w:vAlign w:val="center"/>
          </w:tcPr>
          <w:p w14:paraId="7D9EC285" w14:textId="18AF2E73" w:rsidR="003C1790" w:rsidRPr="00607580" w:rsidRDefault="00183C63" w:rsidP="00944A22">
            <w:pPr>
              <w:pStyle w:val="TableParagraph"/>
              <w:widowControl/>
              <w:ind w:left="-9"/>
              <w:jc w:val="center"/>
              <w:rPr>
                <w:b/>
                <w:sz w:val="20"/>
                <w:lang w:val="es-AR"/>
              </w:rPr>
            </w:pPr>
            <w:r>
              <w:rPr>
                <w:b/>
                <w:spacing w:val="-2"/>
                <w:sz w:val="20"/>
                <w:lang w:val="es-AR"/>
              </w:rPr>
              <w:t xml:space="preserve">Detalles </w:t>
            </w:r>
          </w:p>
        </w:tc>
        <w:tc>
          <w:tcPr>
            <w:tcW w:w="388" w:type="pct"/>
            <w:vAlign w:val="center"/>
          </w:tcPr>
          <w:p w14:paraId="4E996705" w14:textId="77777777" w:rsidR="003C1790" w:rsidRPr="00607580" w:rsidRDefault="003C1790" w:rsidP="00944A22">
            <w:pPr>
              <w:pStyle w:val="TableParagraph"/>
              <w:widowControl/>
              <w:ind w:left="150"/>
              <w:jc w:val="left"/>
              <w:rPr>
                <w:b/>
                <w:sz w:val="20"/>
                <w:lang w:val="es-AR"/>
              </w:rPr>
            </w:pPr>
            <w:r w:rsidRPr="00607580">
              <w:rPr>
                <w:b/>
                <w:spacing w:val="-4"/>
                <w:sz w:val="20"/>
                <w:lang w:val="es-AR"/>
              </w:rPr>
              <w:t>2021</w:t>
            </w:r>
          </w:p>
        </w:tc>
        <w:tc>
          <w:tcPr>
            <w:tcW w:w="391" w:type="pct"/>
            <w:vAlign w:val="center"/>
          </w:tcPr>
          <w:p w14:paraId="6E120AA6" w14:textId="77777777" w:rsidR="003C1790" w:rsidRPr="00607580" w:rsidRDefault="003C1790" w:rsidP="00944A22">
            <w:pPr>
              <w:pStyle w:val="TableParagraph"/>
              <w:widowControl/>
              <w:ind w:left="150"/>
              <w:jc w:val="left"/>
              <w:rPr>
                <w:b/>
                <w:sz w:val="20"/>
                <w:lang w:val="es-AR"/>
              </w:rPr>
            </w:pPr>
            <w:r w:rsidRPr="00607580">
              <w:rPr>
                <w:b/>
                <w:spacing w:val="-4"/>
                <w:sz w:val="20"/>
                <w:lang w:val="es-AR"/>
              </w:rPr>
              <w:t>2022</w:t>
            </w:r>
          </w:p>
        </w:tc>
        <w:tc>
          <w:tcPr>
            <w:tcW w:w="390" w:type="pct"/>
            <w:vAlign w:val="center"/>
          </w:tcPr>
          <w:p w14:paraId="452F685B" w14:textId="77777777" w:rsidR="003C1790" w:rsidRPr="00607580" w:rsidRDefault="003C1790" w:rsidP="00944A22">
            <w:pPr>
              <w:pStyle w:val="TableParagraph"/>
              <w:widowControl/>
              <w:ind w:left="150"/>
              <w:jc w:val="left"/>
              <w:rPr>
                <w:b/>
                <w:sz w:val="20"/>
                <w:lang w:val="es-AR"/>
              </w:rPr>
            </w:pPr>
            <w:r w:rsidRPr="00607580">
              <w:rPr>
                <w:b/>
                <w:spacing w:val="-4"/>
                <w:sz w:val="20"/>
                <w:lang w:val="es-AR"/>
              </w:rPr>
              <w:t>2023</w:t>
            </w:r>
          </w:p>
        </w:tc>
        <w:tc>
          <w:tcPr>
            <w:tcW w:w="390" w:type="pct"/>
            <w:vAlign w:val="center"/>
          </w:tcPr>
          <w:p w14:paraId="46C3542F" w14:textId="77777777" w:rsidR="003C1790" w:rsidRPr="00607580" w:rsidRDefault="003C1790" w:rsidP="00944A22">
            <w:pPr>
              <w:pStyle w:val="TableParagraph"/>
              <w:widowControl/>
              <w:ind w:left="150"/>
              <w:jc w:val="left"/>
              <w:rPr>
                <w:b/>
                <w:sz w:val="20"/>
                <w:lang w:val="es-AR"/>
              </w:rPr>
            </w:pPr>
            <w:r w:rsidRPr="00607580">
              <w:rPr>
                <w:b/>
                <w:spacing w:val="-4"/>
                <w:sz w:val="20"/>
                <w:lang w:val="es-AR"/>
              </w:rPr>
              <w:t>2024</w:t>
            </w:r>
          </w:p>
        </w:tc>
        <w:tc>
          <w:tcPr>
            <w:tcW w:w="391" w:type="pct"/>
            <w:vAlign w:val="center"/>
          </w:tcPr>
          <w:p w14:paraId="4E8162D8" w14:textId="77777777" w:rsidR="003C1790" w:rsidRPr="00607580" w:rsidRDefault="003C1790" w:rsidP="00944A22">
            <w:pPr>
              <w:pStyle w:val="TableParagraph"/>
              <w:widowControl/>
              <w:ind w:left="150"/>
              <w:jc w:val="left"/>
              <w:rPr>
                <w:b/>
                <w:sz w:val="20"/>
                <w:lang w:val="es-AR"/>
              </w:rPr>
            </w:pPr>
            <w:r w:rsidRPr="00607580">
              <w:rPr>
                <w:b/>
                <w:spacing w:val="-4"/>
                <w:sz w:val="20"/>
                <w:lang w:val="es-AR"/>
              </w:rPr>
              <w:t>2025</w:t>
            </w:r>
          </w:p>
        </w:tc>
        <w:tc>
          <w:tcPr>
            <w:tcW w:w="390" w:type="pct"/>
            <w:vAlign w:val="center"/>
          </w:tcPr>
          <w:p w14:paraId="54B9D527" w14:textId="77777777" w:rsidR="003C1790" w:rsidRPr="00607580" w:rsidRDefault="003C1790" w:rsidP="00944A22">
            <w:pPr>
              <w:pStyle w:val="TableParagraph"/>
              <w:widowControl/>
              <w:ind w:left="150"/>
              <w:jc w:val="left"/>
              <w:rPr>
                <w:b/>
                <w:sz w:val="20"/>
                <w:lang w:val="es-AR"/>
              </w:rPr>
            </w:pPr>
            <w:r w:rsidRPr="00607580">
              <w:rPr>
                <w:b/>
                <w:spacing w:val="-4"/>
                <w:sz w:val="20"/>
                <w:lang w:val="es-AR"/>
              </w:rPr>
              <w:t>2026</w:t>
            </w:r>
          </w:p>
        </w:tc>
        <w:tc>
          <w:tcPr>
            <w:tcW w:w="390" w:type="pct"/>
            <w:vAlign w:val="center"/>
          </w:tcPr>
          <w:p w14:paraId="78332D74" w14:textId="77777777" w:rsidR="003C1790" w:rsidRPr="00607580" w:rsidRDefault="003C1790" w:rsidP="00944A22">
            <w:pPr>
              <w:pStyle w:val="TableParagraph"/>
              <w:widowControl/>
              <w:tabs>
                <w:tab w:val="left" w:pos="422"/>
              </w:tabs>
              <w:ind w:right="-55" w:hanging="10"/>
              <w:jc w:val="center"/>
              <w:rPr>
                <w:b/>
                <w:sz w:val="20"/>
                <w:lang w:val="es-AR"/>
              </w:rPr>
            </w:pPr>
            <w:r w:rsidRPr="00607580">
              <w:rPr>
                <w:b/>
                <w:spacing w:val="-2"/>
                <w:sz w:val="20"/>
                <w:lang w:val="es-AR"/>
              </w:rPr>
              <w:t>2027-</w:t>
            </w:r>
            <w:r w:rsidRPr="00607580">
              <w:rPr>
                <w:b/>
                <w:spacing w:val="-4"/>
                <w:sz w:val="20"/>
                <w:lang w:val="es-AR"/>
              </w:rPr>
              <w:t>2029</w:t>
            </w:r>
          </w:p>
        </w:tc>
        <w:tc>
          <w:tcPr>
            <w:tcW w:w="391" w:type="pct"/>
            <w:vAlign w:val="center"/>
          </w:tcPr>
          <w:p w14:paraId="5E63B7BF" w14:textId="77777777" w:rsidR="003C1790" w:rsidRPr="00607580" w:rsidRDefault="003C1790" w:rsidP="00944A22">
            <w:pPr>
              <w:pStyle w:val="TableParagraph"/>
              <w:widowControl/>
              <w:ind w:left="150" w:hanging="150"/>
              <w:jc w:val="center"/>
              <w:rPr>
                <w:b/>
                <w:sz w:val="20"/>
                <w:lang w:val="es-AR"/>
              </w:rPr>
            </w:pPr>
            <w:r w:rsidRPr="00607580">
              <w:rPr>
                <w:b/>
                <w:spacing w:val="-4"/>
                <w:sz w:val="20"/>
                <w:lang w:val="es-AR"/>
              </w:rPr>
              <w:t>2030</w:t>
            </w:r>
          </w:p>
        </w:tc>
        <w:tc>
          <w:tcPr>
            <w:tcW w:w="462" w:type="pct"/>
            <w:vAlign w:val="center"/>
          </w:tcPr>
          <w:p w14:paraId="328CF6ED" w14:textId="77777777" w:rsidR="003C1790" w:rsidRPr="00607580" w:rsidRDefault="003C1790" w:rsidP="00944A22">
            <w:pPr>
              <w:pStyle w:val="TableParagraph"/>
              <w:widowControl/>
              <w:ind w:left="10" w:hanging="141"/>
              <w:jc w:val="center"/>
              <w:rPr>
                <w:b/>
                <w:sz w:val="20"/>
                <w:lang w:val="es-AR"/>
              </w:rPr>
            </w:pPr>
            <w:r w:rsidRPr="00607580">
              <w:rPr>
                <w:b/>
                <w:spacing w:val="-2"/>
                <w:sz w:val="20"/>
                <w:lang w:val="es-AR"/>
              </w:rPr>
              <w:t>Total</w:t>
            </w:r>
          </w:p>
        </w:tc>
      </w:tr>
      <w:tr w:rsidR="00183C63" w:rsidRPr="00607580" w14:paraId="4306639B" w14:textId="77777777" w:rsidTr="00183C63">
        <w:trPr>
          <w:trHeight w:val="1149"/>
        </w:trPr>
        <w:tc>
          <w:tcPr>
            <w:tcW w:w="305" w:type="pct"/>
          </w:tcPr>
          <w:p w14:paraId="71FC0479" w14:textId="7009F94B" w:rsidR="00183C63" w:rsidRPr="00607580" w:rsidRDefault="00183C63" w:rsidP="00183C63">
            <w:pPr>
              <w:pStyle w:val="TableParagraph"/>
              <w:widowControl/>
              <w:ind w:left="54"/>
              <w:jc w:val="left"/>
              <w:rPr>
                <w:sz w:val="20"/>
                <w:lang w:val="es-AR"/>
              </w:rPr>
            </w:pPr>
            <w:r w:rsidRPr="00607580">
              <w:rPr>
                <w:spacing w:val="-5"/>
                <w:sz w:val="20"/>
                <w:lang w:val="es-AR"/>
              </w:rPr>
              <w:t>1</w:t>
            </w:r>
            <w:r w:rsidR="00B3755D">
              <w:rPr>
                <w:spacing w:val="-5"/>
                <w:sz w:val="20"/>
                <w:lang w:val="es-AR"/>
              </w:rPr>
              <w:t>.</w:t>
            </w:r>
            <w:r w:rsidRPr="00607580">
              <w:rPr>
                <w:spacing w:val="-5"/>
                <w:sz w:val="20"/>
                <w:lang w:val="es-AR"/>
              </w:rPr>
              <w:t>1</w:t>
            </w:r>
          </w:p>
        </w:tc>
        <w:tc>
          <w:tcPr>
            <w:tcW w:w="1112" w:type="pct"/>
          </w:tcPr>
          <w:p w14:paraId="6C449808" w14:textId="2F098477" w:rsidR="00183C63" w:rsidRPr="00607580" w:rsidRDefault="00183C63" w:rsidP="00183C63">
            <w:pPr>
              <w:pStyle w:val="TableParagraph"/>
              <w:widowControl/>
              <w:ind w:left="107"/>
              <w:jc w:val="left"/>
              <w:rPr>
                <w:sz w:val="20"/>
                <w:lang w:val="es-AR"/>
              </w:rPr>
            </w:pPr>
            <w:r w:rsidRPr="00E31232">
              <w:rPr>
                <w:color w:val="000000"/>
                <w:sz w:val="18"/>
                <w:szCs w:val="18"/>
                <w:lang w:val="es-ES"/>
              </w:rPr>
              <w:t>Calendario de reducción del Protocolo de Montreal de las sustancias del Anexo C, Grupo I (toneladas PAO)</w:t>
            </w:r>
          </w:p>
        </w:tc>
        <w:tc>
          <w:tcPr>
            <w:tcW w:w="388" w:type="pct"/>
          </w:tcPr>
          <w:p w14:paraId="1E895156" w14:textId="63B54B85" w:rsidR="00183C63" w:rsidRPr="00607580" w:rsidRDefault="00183C63" w:rsidP="00183C63">
            <w:pPr>
              <w:pStyle w:val="TableParagraph"/>
              <w:widowControl/>
              <w:ind w:right="12"/>
              <w:rPr>
                <w:sz w:val="20"/>
                <w:lang w:val="es-AR"/>
              </w:rPr>
            </w:pPr>
            <w:r w:rsidRPr="00607580">
              <w:rPr>
                <w:spacing w:val="-4"/>
                <w:sz w:val="20"/>
                <w:lang w:val="es-AR"/>
              </w:rPr>
              <w:t>1</w:t>
            </w:r>
            <w:r>
              <w:rPr>
                <w:spacing w:val="-4"/>
                <w:sz w:val="20"/>
                <w:lang w:val="es-AR"/>
              </w:rPr>
              <w:t>,</w:t>
            </w:r>
            <w:r w:rsidRPr="00607580">
              <w:rPr>
                <w:spacing w:val="-4"/>
                <w:sz w:val="20"/>
                <w:lang w:val="es-AR"/>
              </w:rPr>
              <w:t>10</w:t>
            </w:r>
          </w:p>
        </w:tc>
        <w:tc>
          <w:tcPr>
            <w:tcW w:w="391" w:type="pct"/>
          </w:tcPr>
          <w:p w14:paraId="15020F69" w14:textId="5541154A" w:rsidR="00183C63" w:rsidRPr="00607580" w:rsidRDefault="00183C63" w:rsidP="00183C63">
            <w:pPr>
              <w:pStyle w:val="TableParagraph"/>
              <w:widowControl/>
              <w:ind w:right="14"/>
              <w:rPr>
                <w:sz w:val="20"/>
                <w:lang w:val="es-AR"/>
              </w:rPr>
            </w:pPr>
            <w:r w:rsidRPr="00607580">
              <w:rPr>
                <w:spacing w:val="-4"/>
                <w:sz w:val="20"/>
                <w:lang w:val="es-AR"/>
              </w:rPr>
              <w:t>1</w:t>
            </w:r>
            <w:r>
              <w:rPr>
                <w:spacing w:val="-4"/>
                <w:sz w:val="20"/>
                <w:lang w:val="es-AR"/>
              </w:rPr>
              <w:t>,</w:t>
            </w:r>
            <w:r w:rsidRPr="00607580">
              <w:rPr>
                <w:spacing w:val="-4"/>
                <w:sz w:val="20"/>
                <w:lang w:val="es-AR"/>
              </w:rPr>
              <w:t>10</w:t>
            </w:r>
          </w:p>
        </w:tc>
        <w:tc>
          <w:tcPr>
            <w:tcW w:w="390" w:type="pct"/>
          </w:tcPr>
          <w:p w14:paraId="0B15E758" w14:textId="25BDCA35" w:rsidR="00183C63" w:rsidRPr="00607580" w:rsidRDefault="00183C63" w:rsidP="00183C63">
            <w:pPr>
              <w:pStyle w:val="TableParagraph"/>
              <w:widowControl/>
              <w:ind w:right="12"/>
              <w:rPr>
                <w:sz w:val="20"/>
                <w:lang w:val="es-AR"/>
              </w:rPr>
            </w:pPr>
            <w:r w:rsidRPr="00607580">
              <w:rPr>
                <w:spacing w:val="-4"/>
                <w:sz w:val="20"/>
                <w:lang w:val="es-AR"/>
              </w:rPr>
              <w:t>1</w:t>
            </w:r>
            <w:r>
              <w:rPr>
                <w:spacing w:val="-4"/>
                <w:sz w:val="20"/>
                <w:lang w:val="es-AR"/>
              </w:rPr>
              <w:t>,</w:t>
            </w:r>
            <w:r w:rsidRPr="00607580">
              <w:rPr>
                <w:spacing w:val="-4"/>
                <w:sz w:val="20"/>
                <w:lang w:val="es-AR"/>
              </w:rPr>
              <w:t>10</w:t>
            </w:r>
          </w:p>
        </w:tc>
        <w:tc>
          <w:tcPr>
            <w:tcW w:w="390" w:type="pct"/>
          </w:tcPr>
          <w:p w14:paraId="6258D749" w14:textId="4BAAD20A" w:rsidR="00183C63" w:rsidRPr="00607580" w:rsidRDefault="00183C63" w:rsidP="00183C63">
            <w:pPr>
              <w:pStyle w:val="TableParagraph"/>
              <w:widowControl/>
              <w:ind w:right="12"/>
              <w:rPr>
                <w:sz w:val="20"/>
                <w:lang w:val="es-AR"/>
              </w:rPr>
            </w:pPr>
            <w:r w:rsidRPr="00607580">
              <w:rPr>
                <w:spacing w:val="-4"/>
                <w:sz w:val="20"/>
                <w:lang w:val="es-AR"/>
              </w:rPr>
              <w:t>1</w:t>
            </w:r>
            <w:r>
              <w:rPr>
                <w:spacing w:val="-4"/>
                <w:sz w:val="20"/>
                <w:lang w:val="es-AR"/>
              </w:rPr>
              <w:t>,</w:t>
            </w:r>
            <w:r w:rsidRPr="00607580">
              <w:rPr>
                <w:spacing w:val="-4"/>
                <w:sz w:val="20"/>
                <w:lang w:val="es-AR"/>
              </w:rPr>
              <w:t>10</w:t>
            </w:r>
          </w:p>
        </w:tc>
        <w:tc>
          <w:tcPr>
            <w:tcW w:w="391" w:type="pct"/>
          </w:tcPr>
          <w:p w14:paraId="0547EDD4" w14:textId="66F75DF8" w:rsidR="00183C63" w:rsidRPr="00607580" w:rsidRDefault="00183C63" w:rsidP="00183C63">
            <w:pPr>
              <w:pStyle w:val="TableParagraph"/>
              <w:widowControl/>
              <w:ind w:right="14"/>
              <w:rPr>
                <w:sz w:val="20"/>
                <w:lang w:val="es-AR"/>
              </w:rPr>
            </w:pPr>
            <w:r w:rsidRPr="00607580">
              <w:rPr>
                <w:spacing w:val="-4"/>
                <w:sz w:val="20"/>
                <w:lang w:val="es-AR"/>
              </w:rPr>
              <w:t>0</w:t>
            </w:r>
            <w:r>
              <w:rPr>
                <w:spacing w:val="-4"/>
                <w:sz w:val="20"/>
                <w:lang w:val="es-AR"/>
              </w:rPr>
              <w:t>,</w:t>
            </w:r>
            <w:r w:rsidRPr="00607580">
              <w:rPr>
                <w:spacing w:val="-4"/>
                <w:sz w:val="20"/>
                <w:lang w:val="es-AR"/>
              </w:rPr>
              <w:t>55</w:t>
            </w:r>
          </w:p>
        </w:tc>
        <w:tc>
          <w:tcPr>
            <w:tcW w:w="390" w:type="pct"/>
          </w:tcPr>
          <w:p w14:paraId="337B9D7B" w14:textId="2F4CC68E" w:rsidR="00183C63" w:rsidRPr="00607580" w:rsidRDefault="00183C63" w:rsidP="00183C63">
            <w:pPr>
              <w:pStyle w:val="TableParagraph"/>
              <w:widowControl/>
              <w:ind w:right="12"/>
              <w:rPr>
                <w:sz w:val="20"/>
                <w:lang w:val="es-AR"/>
              </w:rPr>
            </w:pPr>
            <w:r w:rsidRPr="00607580">
              <w:rPr>
                <w:spacing w:val="-4"/>
                <w:sz w:val="20"/>
                <w:lang w:val="es-AR"/>
              </w:rPr>
              <w:t>0</w:t>
            </w:r>
            <w:r>
              <w:rPr>
                <w:spacing w:val="-4"/>
                <w:sz w:val="20"/>
                <w:lang w:val="es-AR"/>
              </w:rPr>
              <w:t>,</w:t>
            </w:r>
            <w:r w:rsidRPr="00607580">
              <w:rPr>
                <w:spacing w:val="-4"/>
                <w:sz w:val="20"/>
                <w:lang w:val="es-AR"/>
              </w:rPr>
              <w:t>55</w:t>
            </w:r>
          </w:p>
        </w:tc>
        <w:tc>
          <w:tcPr>
            <w:tcW w:w="390" w:type="pct"/>
          </w:tcPr>
          <w:p w14:paraId="28554BC1" w14:textId="5512B518" w:rsidR="00183C63" w:rsidRPr="00607580" w:rsidRDefault="00183C63" w:rsidP="00183C63">
            <w:pPr>
              <w:pStyle w:val="TableParagraph"/>
              <w:widowControl/>
              <w:ind w:right="12"/>
              <w:rPr>
                <w:sz w:val="20"/>
                <w:lang w:val="es-AR"/>
              </w:rPr>
            </w:pPr>
            <w:r w:rsidRPr="00607580">
              <w:rPr>
                <w:spacing w:val="-4"/>
                <w:sz w:val="20"/>
                <w:lang w:val="es-AR"/>
              </w:rPr>
              <w:t>0</w:t>
            </w:r>
            <w:r>
              <w:rPr>
                <w:spacing w:val="-4"/>
                <w:sz w:val="20"/>
                <w:lang w:val="es-AR"/>
              </w:rPr>
              <w:t>,</w:t>
            </w:r>
            <w:r w:rsidRPr="00607580">
              <w:rPr>
                <w:spacing w:val="-4"/>
                <w:sz w:val="20"/>
                <w:lang w:val="es-AR"/>
              </w:rPr>
              <w:t>55</w:t>
            </w:r>
          </w:p>
        </w:tc>
        <w:tc>
          <w:tcPr>
            <w:tcW w:w="391" w:type="pct"/>
          </w:tcPr>
          <w:p w14:paraId="6B47FD4F"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462" w:type="pct"/>
          </w:tcPr>
          <w:p w14:paraId="43CDA381" w14:textId="23028453" w:rsidR="00183C63" w:rsidRPr="00607580" w:rsidRDefault="00183C63" w:rsidP="00183C63">
            <w:pPr>
              <w:pStyle w:val="TableParagraph"/>
              <w:widowControl/>
              <w:ind w:right="15"/>
              <w:rPr>
                <w:sz w:val="20"/>
                <w:lang w:val="es-AR"/>
              </w:rPr>
            </w:pPr>
            <w:r>
              <w:rPr>
                <w:spacing w:val="-5"/>
                <w:sz w:val="20"/>
                <w:lang w:val="es-AR"/>
              </w:rPr>
              <w:t>n/c</w:t>
            </w:r>
          </w:p>
        </w:tc>
      </w:tr>
      <w:tr w:rsidR="00183C63" w:rsidRPr="00607580" w14:paraId="20F2F316" w14:textId="77777777" w:rsidTr="00183C63">
        <w:trPr>
          <w:trHeight w:val="1149"/>
        </w:trPr>
        <w:tc>
          <w:tcPr>
            <w:tcW w:w="305" w:type="pct"/>
          </w:tcPr>
          <w:p w14:paraId="6727FFAE" w14:textId="27BD9649" w:rsidR="00183C63" w:rsidRPr="00607580" w:rsidRDefault="00183C63" w:rsidP="00183C63">
            <w:pPr>
              <w:pStyle w:val="TableParagraph"/>
              <w:widowControl/>
              <w:ind w:left="54"/>
              <w:jc w:val="left"/>
              <w:rPr>
                <w:sz w:val="20"/>
                <w:lang w:val="es-AR"/>
              </w:rPr>
            </w:pPr>
            <w:r w:rsidRPr="00607580">
              <w:rPr>
                <w:spacing w:val="-5"/>
                <w:sz w:val="20"/>
                <w:lang w:val="es-AR"/>
              </w:rPr>
              <w:t>1</w:t>
            </w:r>
            <w:r w:rsidR="00B3755D">
              <w:rPr>
                <w:spacing w:val="-5"/>
                <w:sz w:val="20"/>
                <w:lang w:val="es-AR"/>
              </w:rPr>
              <w:t>.</w:t>
            </w:r>
            <w:r w:rsidRPr="00607580">
              <w:rPr>
                <w:spacing w:val="-5"/>
                <w:sz w:val="20"/>
                <w:lang w:val="es-AR"/>
              </w:rPr>
              <w:t>2</w:t>
            </w:r>
          </w:p>
        </w:tc>
        <w:tc>
          <w:tcPr>
            <w:tcW w:w="1112" w:type="pct"/>
          </w:tcPr>
          <w:p w14:paraId="0488B644" w14:textId="57DC672B" w:rsidR="00183C63" w:rsidRPr="00607580" w:rsidRDefault="00183C63" w:rsidP="00183C63">
            <w:pPr>
              <w:pStyle w:val="TableParagraph"/>
              <w:widowControl/>
              <w:ind w:left="107" w:right="284"/>
              <w:jc w:val="left"/>
              <w:rPr>
                <w:sz w:val="20"/>
                <w:lang w:val="es-AR"/>
              </w:rPr>
            </w:pPr>
            <w:r w:rsidRPr="00E31232">
              <w:rPr>
                <w:color w:val="000000"/>
                <w:sz w:val="18"/>
                <w:szCs w:val="18"/>
                <w:lang w:val="es-ES"/>
              </w:rPr>
              <w:t>Consumo total máximo permitido de las sustancias del Anexo C, Grupo I (toneladas PAO)</w:t>
            </w:r>
          </w:p>
        </w:tc>
        <w:tc>
          <w:tcPr>
            <w:tcW w:w="388" w:type="pct"/>
          </w:tcPr>
          <w:p w14:paraId="0BC51271" w14:textId="72747967" w:rsidR="00183C63" w:rsidRPr="00607580" w:rsidRDefault="00183C63" w:rsidP="00183C63">
            <w:pPr>
              <w:pStyle w:val="TableParagraph"/>
              <w:widowControl/>
              <w:ind w:right="12"/>
              <w:rPr>
                <w:sz w:val="20"/>
                <w:lang w:val="es-AR"/>
              </w:rPr>
            </w:pPr>
            <w:r w:rsidRPr="00607580">
              <w:rPr>
                <w:spacing w:val="-4"/>
                <w:sz w:val="20"/>
                <w:lang w:val="es-AR"/>
              </w:rPr>
              <w:t>0</w:t>
            </w:r>
            <w:r>
              <w:rPr>
                <w:spacing w:val="-4"/>
                <w:sz w:val="20"/>
                <w:lang w:val="es-AR"/>
              </w:rPr>
              <w:t>,</w:t>
            </w:r>
            <w:r w:rsidRPr="00607580">
              <w:rPr>
                <w:spacing w:val="-4"/>
                <w:sz w:val="20"/>
                <w:lang w:val="es-AR"/>
              </w:rPr>
              <w:t>56</w:t>
            </w:r>
          </w:p>
        </w:tc>
        <w:tc>
          <w:tcPr>
            <w:tcW w:w="391" w:type="pct"/>
          </w:tcPr>
          <w:p w14:paraId="22613452" w14:textId="5DD456B7" w:rsidR="00183C63" w:rsidRPr="00607580" w:rsidRDefault="00183C63" w:rsidP="00183C63">
            <w:pPr>
              <w:pStyle w:val="TableParagraph"/>
              <w:widowControl/>
              <w:ind w:right="14"/>
              <w:rPr>
                <w:sz w:val="20"/>
                <w:lang w:val="es-AR"/>
              </w:rPr>
            </w:pPr>
            <w:r w:rsidRPr="00607580">
              <w:rPr>
                <w:spacing w:val="-4"/>
                <w:sz w:val="20"/>
                <w:lang w:val="es-AR"/>
              </w:rPr>
              <w:t>0</w:t>
            </w:r>
            <w:r>
              <w:rPr>
                <w:spacing w:val="-4"/>
                <w:sz w:val="20"/>
                <w:lang w:val="es-AR"/>
              </w:rPr>
              <w:t>,</w:t>
            </w:r>
            <w:r w:rsidRPr="00607580">
              <w:rPr>
                <w:spacing w:val="-4"/>
                <w:sz w:val="20"/>
                <w:lang w:val="es-AR"/>
              </w:rPr>
              <w:t>56</w:t>
            </w:r>
          </w:p>
        </w:tc>
        <w:tc>
          <w:tcPr>
            <w:tcW w:w="390" w:type="pct"/>
          </w:tcPr>
          <w:p w14:paraId="0620FB45" w14:textId="76E494F7" w:rsidR="00183C63" w:rsidRPr="00607580" w:rsidRDefault="00183C63" w:rsidP="00183C63">
            <w:pPr>
              <w:pStyle w:val="TableParagraph"/>
              <w:widowControl/>
              <w:ind w:right="12"/>
              <w:rPr>
                <w:sz w:val="20"/>
                <w:lang w:val="es-AR"/>
              </w:rPr>
            </w:pPr>
            <w:r w:rsidRPr="00607580">
              <w:rPr>
                <w:spacing w:val="-4"/>
                <w:sz w:val="20"/>
                <w:lang w:val="es-AR"/>
              </w:rPr>
              <w:t>0</w:t>
            </w:r>
            <w:r>
              <w:rPr>
                <w:spacing w:val="-4"/>
                <w:sz w:val="20"/>
                <w:lang w:val="es-AR"/>
              </w:rPr>
              <w:t>,</w:t>
            </w:r>
            <w:r w:rsidRPr="00607580">
              <w:rPr>
                <w:spacing w:val="-4"/>
                <w:sz w:val="20"/>
                <w:lang w:val="es-AR"/>
              </w:rPr>
              <w:t>56</w:t>
            </w:r>
          </w:p>
        </w:tc>
        <w:tc>
          <w:tcPr>
            <w:tcW w:w="390" w:type="pct"/>
          </w:tcPr>
          <w:p w14:paraId="3A543280" w14:textId="0F7C11CC" w:rsidR="00183C63" w:rsidRPr="00607580" w:rsidRDefault="00183C63" w:rsidP="00183C63">
            <w:pPr>
              <w:pStyle w:val="TableParagraph"/>
              <w:widowControl/>
              <w:ind w:right="12"/>
              <w:rPr>
                <w:sz w:val="20"/>
                <w:lang w:val="es-AR"/>
              </w:rPr>
            </w:pPr>
            <w:r w:rsidRPr="00607580">
              <w:rPr>
                <w:spacing w:val="-4"/>
                <w:sz w:val="20"/>
                <w:lang w:val="es-AR"/>
              </w:rPr>
              <w:t>0</w:t>
            </w:r>
            <w:r>
              <w:rPr>
                <w:spacing w:val="-4"/>
                <w:sz w:val="20"/>
                <w:lang w:val="es-AR"/>
              </w:rPr>
              <w:t>,</w:t>
            </w:r>
            <w:r w:rsidRPr="00607580">
              <w:rPr>
                <w:spacing w:val="-4"/>
                <w:sz w:val="20"/>
                <w:lang w:val="es-AR"/>
              </w:rPr>
              <w:t>56</w:t>
            </w:r>
          </w:p>
        </w:tc>
        <w:tc>
          <w:tcPr>
            <w:tcW w:w="391" w:type="pct"/>
          </w:tcPr>
          <w:p w14:paraId="4B222753" w14:textId="2579E981" w:rsidR="00183C63" w:rsidRPr="00607580" w:rsidRDefault="00183C63" w:rsidP="00183C63">
            <w:pPr>
              <w:pStyle w:val="TableParagraph"/>
              <w:widowControl/>
              <w:ind w:right="13"/>
              <w:rPr>
                <w:sz w:val="20"/>
                <w:lang w:val="es-AR"/>
              </w:rPr>
            </w:pPr>
            <w:r w:rsidRPr="00607580">
              <w:rPr>
                <w:spacing w:val="-4"/>
                <w:sz w:val="20"/>
                <w:lang w:val="es-AR"/>
              </w:rPr>
              <w:t>0</w:t>
            </w:r>
            <w:r>
              <w:rPr>
                <w:spacing w:val="-4"/>
                <w:sz w:val="20"/>
                <w:lang w:val="es-AR"/>
              </w:rPr>
              <w:t>,</w:t>
            </w:r>
            <w:r w:rsidRPr="00607580">
              <w:rPr>
                <w:spacing w:val="-4"/>
                <w:sz w:val="20"/>
                <w:lang w:val="es-AR"/>
              </w:rPr>
              <w:t>26</w:t>
            </w:r>
          </w:p>
        </w:tc>
        <w:tc>
          <w:tcPr>
            <w:tcW w:w="390" w:type="pct"/>
          </w:tcPr>
          <w:p w14:paraId="784B7849" w14:textId="7D5DBC24" w:rsidR="00183C63" w:rsidRPr="00607580" w:rsidRDefault="00183C63" w:rsidP="00183C63">
            <w:pPr>
              <w:pStyle w:val="TableParagraph"/>
              <w:widowControl/>
              <w:ind w:right="11"/>
              <w:rPr>
                <w:sz w:val="20"/>
                <w:lang w:val="es-AR"/>
              </w:rPr>
            </w:pPr>
            <w:r w:rsidRPr="00607580">
              <w:rPr>
                <w:spacing w:val="-4"/>
                <w:sz w:val="20"/>
                <w:lang w:val="es-AR"/>
              </w:rPr>
              <w:t>0</w:t>
            </w:r>
            <w:r>
              <w:rPr>
                <w:spacing w:val="-4"/>
                <w:sz w:val="20"/>
                <w:lang w:val="es-AR"/>
              </w:rPr>
              <w:t>,</w:t>
            </w:r>
            <w:r w:rsidRPr="00607580">
              <w:rPr>
                <w:spacing w:val="-4"/>
                <w:sz w:val="20"/>
                <w:lang w:val="es-AR"/>
              </w:rPr>
              <w:t>26</w:t>
            </w:r>
          </w:p>
        </w:tc>
        <w:tc>
          <w:tcPr>
            <w:tcW w:w="390" w:type="pct"/>
          </w:tcPr>
          <w:p w14:paraId="02528042" w14:textId="182F08AD" w:rsidR="00183C63" w:rsidRPr="00607580" w:rsidRDefault="00183C63" w:rsidP="00183C63">
            <w:pPr>
              <w:pStyle w:val="TableParagraph"/>
              <w:widowControl/>
              <w:ind w:right="11"/>
              <w:rPr>
                <w:sz w:val="20"/>
                <w:lang w:val="es-AR"/>
              </w:rPr>
            </w:pPr>
            <w:r w:rsidRPr="00607580">
              <w:rPr>
                <w:spacing w:val="-4"/>
                <w:sz w:val="20"/>
                <w:lang w:val="es-AR"/>
              </w:rPr>
              <w:t>0</w:t>
            </w:r>
            <w:r>
              <w:rPr>
                <w:spacing w:val="-4"/>
                <w:sz w:val="20"/>
                <w:lang w:val="es-AR"/>
              </w:rPr>
              <w:t>,</w:t>
            </w:r>
            <w:r w:rsidRPr="00607580">
              <w:rPr>
                <w:spacing w:val="-4"/>
                <w:sz w:val="20"/>
                <w:lang w:val="es-AR"/>
              </w:rPr>
              <w:t>26</w:t>
            </w:r>
          </w:p>
        </w:tc>
        <w:tc>
          <w:tcPr>
            <w:tcW w:w="391" w:type="pct"/>
          </w:tcPr>
          <w:p w14:paraId="320F21A5"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462" w:type="pct"/>
          </w:tcPr>
          <w:p w14:paraId="098A7D3B" w14:textId="0336C98B" w:rsidR="00183C63" w:rsidRPr="00607580" w:rsidRDefault="00183C63" w:rsidP="00183C63">
            <w:pPr>
              <w:pStyle w:val="TableParagraph"/>
              <w:widowControl/>
              <w:ind w:right="15"/>
              <w:rPr>
                <w:sz w:val="20"/>
                <w:lang w:val="es-AR"/>
              </w:rPr>
            </w:pPr>
            <w:r>
              <w:rPr>
                <w:spacing w:val="-5"/>
                <w:sz w:val="20"/>
                <w:lang w:val="es-AR"/>
              </w:rPr>
              <w:t>n/c</w:t>
            </w:r>
          </w:p>
        </w:tc>
      </w:tr>
      <w:tr w:rsidR="00183C63" w:rsidRPr="00607580" w14:paraId="26E5BEDF" w14:textId="77777777" w:rsidTr="00183C63">
        <w:trPr>
          <w:trHeight w:val="460"/>
        </w:trPr>
        <w:tc>
          <w:tcPr>
            <w:tcW w:w="305" w:type="pct"/>
          </w:tcPr>
          <w:p w14:paraId="236464BE" w14:textId="107361AD" w:rsidR="00183C63" w:rsidRPr="00607580" w:rsidRDefault="00183C63" w:rsidP="00183C63">
            <w:pPr>
              <w:pStyle w:val="TableParagraph"/>
              <w:widowControl/>
              <w:ind w:left="54"/>
              <w:jc w:val="left"/>
              <w:rPr>
                <w:sz w:val="20"/>
                <w:lang w:val="es-AR"/>
              </w:rPr>
            </w:pPr>
            <w:r w:rsidRPr="00607580">
              <w:rPr>
                <w:spacing w:val="-5"/>
                <w:sz w:val="20"/>
                <w:lang w:val="es-AR"/>
              </w:rPr>
              <w:t>2</w:t>
            </w:r>
            <w:r w:rsidR="00B3755D">
              <w:rPr>
                <w:spacing w:val="-5"/>
                <w:sz w:val="20"/>
                <w:lang w:val="es-AR"/>
              </w:rPr>
              <w:t>.</w:t>
            </w:r>
            <w:r w:rsidRPr="00607580">
              <w:rPr>
                <w:spacing w:val="-5"/>
                <w:sz w:val="20"/>
                <w:lang w:val="es-AR"/>
              </w:rPr>
              <w:t>1</w:t>
            </w:r>
          </w:p>
        </w:tc>
        <w:tc>
          <w:tcPr>
            <w:tcW w:w="1112" w:type="pct"/>
          </w:tcPr>
          <w:p w14:paraId="5D798704" w14:textId="4DA00A37" w:rsidR="00183C63" w:rsidRPr="00607580" w:rsidRDefault="00183C63" w:rsidP="00183C63">
            <w:pPr>
              <w:pStyle w:val="TableParagraph"/>
              <w:widowControl/>
              <w:ind w:left="107"/>
              <w:jc w:val="left"/>
              <w:rPr>
                <w:sz w:val="20"/>
                <w:lang w:val="es-AR"/>
              </w:rPr>
            </w:pPr>
            <w:r w:rsidRPr="00E31232">
              <w:rPr>
                <w:color w:val="000000"/>
                <w:sz w:val="18"/>
                <w:szCs w:val="18"/>
                <w:lang w:val="es-ES"/>
              </w:rPr>
              <w:t xml:space="preserve">Financiación convenida para el organismo de ejecución principal </w:t>
            </w:r>
            <w:r w:rsidRPr="00FA17F0">
              <w:rPr>
                <w:color w:val="000000"/>
                <w:sz w:val="18"/>
                <w:szCs w:val="18"/>
                <w:lang w:val="es-AR" w:eastAsia="en-CA"/>
              </w:rPr>
              <w:t>(</w:t>
            </w:r>
            <w:r>
              <w:rPr>
                <w:color w:val="000000"/>
                <w:sz w:val="18"/>
                <w:szCs w:val="18"/>
                <w:lang w:val="es-AR" w:eastAsia="en-CA"/>
              </w:rPr>
              <w:t>PNUMA</w:t>
            </w:r>
            <w:r w:rsidRPr="00FA17F0">
              <w:rPr>
                <w:color w:val="000000"/>
                <w:sz w:val="18"/>
                <w:szCs w:val="18"/>
                <w:lang w:val="es-AR" w:eastAsia="en-CA"/>
              </w:rPr>
              <w:t>) ($EUA)</w:t>
            </w:r>
          </w:p>
        </w:tc>
        <w:tc>
          <w:tcPr>
            <w:tcW w:w="388" w:type="pct"/>
          </w:tcPr>
          <w:p w14:paraId="1A3D94EC" w14:textId="71AD6279" w:rsidR="00183C63" w:rsidRPr="00607580" w:rsidRDefault="00183C63" w:rsidP="00183C63">
            <w:pPr>
              <w:pStyle w:val="TableParagraph"/>
              <w:widowControl/>
              <w:ind w:right="12"/>
              <w:rPr>
                <w:sz w:val="20"/>
                <w:lang w:val="es-AR"/>
              </w:rPr>
            </w:pPr>
            <w:r w:rsidRPr="00607580">
              <w:rPr>
                <w:spacing w:val="-2"/>
                <w:sz w:val="20"/>
                <w:lang w:val="es-AR"/>
              </w:rPr>
              <w:t>135</w:t>
            </w:r>
            <w:r>
              <w:rPr>
                <w:spacing w:val="-2"/>
                <w:sz w:val="20"/>
                <w:lang w:val="es-AR"/>
              </w:rPr>
              <w:t xml:space="preserve"> </w:t>
            </w:r>
            <w:r w:rsidRPr="00607580">
              <w:rPr>
                <w:spacing w:val="-2"/>
                <w:sz w:val="20"/>
                <w:lang w:val="es-AR"/>
              </w:rPr>
              <w:t>000</w:t>
            </w:r>
          </w:p>
        </w:tc>
        <w:tc>
          <w:tcPr>
            <w:tcW w:w="391" w:type="pct"/>
          </w:tcPr>
          <w:p w14:paraId="4786EDDD"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1E5FFFBE" w14:textId="155BCEE2" w:rsidR="00183C63" w:rsidRPr="00607580" w:rsidRDefault="00183C63" w:rsidP="00183C63">
            <w:pPr>
              <w:pStyle w:val="TableParagraph"/>
              <w:widowControl/>
              <w:ind w:right="12"/>
              <w:rPr>
                <w:b/>
                <w:bCs/>
                <w:sz w:val="20"/>
                <w:lang w:val="es-AR"/>
              </w:rPr>
            </w:pPr>
            <w:r w:rsidRPr="00607580">
              <w:rPr>
                <w:b/>
                <w:bCs/>
                <w:spacing w:val="-2"/>
                <w:sz w:val="20"/>
                <w:lang w:val="es-AR"/>
              </w:rPr>
              <w:t>160</w:t>
            </w:r>
            <w:r>
              <w:rPr>
                <w:b/>
                <w:bCs/>
                <w:spacing w:val="-2"/>
                <w:sz w:val="20"/>
                <w:lang w:val="es-AR"/>
              </w:rPr>
              <w:t xml:space="preserve"> </w:t>
            </w:r>
            <w:r w:rsidRPr="00607580">
              <w:rPr>
                <w:b/>
                <w:bCs/>
                <w:spacing w:val="-2"/>
                <w:sz w:val="20"/>
                <w:lang w:val="es-AR"/>
              </w:rPr>
              <w:t>000</w:t>
            </w:r>
          </w:p>
        </w:tc>
        <w:tc>
          <w:tcPr>
            <w:tcW w:w="390" w:type="pct"/>
          </w:tcPr>
          <w:p w14:paraId="63E2E84C"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12F6A85E"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1BA5E230" w14:textId="0E596D48" w:rsidR="00183C63" w:rsidRPr="00607580" w:rsidRDefault="00183C63" w:rsidP="00183C63">
            <w:pPr>
              <w:pStyle w:val="TableParagraph"/>
              <w:widowControl/>
              <w:ind w:right="12"/>
              <w:rPr>
                <w:sz w:val="20"/>
                <w:lang w:val="es-AR"/>
              </w:rPr>
            </w:pPr>
            <w:r w:rsidRPr="00607580">
              <w:rPr>
                <w:spacing w:val="-2"/>
                <w:sz w:val="20"/>
                <w:lang w:val="es-AR"/>
              </w:rPr>
              <w:t>70</w:t>
            </w:r>
            <w:r>
              <w:rPr>
                <w:spacing w:val="-2"/>
                <w:sz w:val="20"/>
                <w:lang w:val="es-AR"/>
              </w:rPr>
              <w:t xml:space="preserve"> </w:t>
            </w:r>
            <w:r w:rsidRPr="00607580">
              <w:rPr>
                <w:spacing w:val="-2"/>
                <w:sz w:val="20"/>
                <w:lang w:val="es-AR"/>
              </w:rPr>
              <w:t>000</w:t>
            </w:r>
          </w:p>
        </w:tc>
        <w:tc>
          <w:tcPr>
            <w:tcW w:w="390" w:type="pct"/>
          </w:tcPr>
          <w:p w14:paraId="45E2FC37"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2FF2AD56" w14:textId="20D3BE57" w:rsidR="00183C63" w:rsidRPr="00607580" w:rsidRDefault="00183C63" w:rsidP="00183C63">
            <w:pPr>
              <w:pStyle w:val="TableParagraph"/>
              <w:widowControl/>
              <w:ind w:right="15"/>
              <w:rPr>
                <w:sz w:val="20"/>
                <w:lang w:val="es-AR"/>
              </w:rPr>
            </w:pPr>
            <w:r w:rsidRPr="00607580">
              <w:rPr>
                <w:spacing w:val="-2"/>
                <w:sz w:val="20"/>
                <w:lang w:val="es-AR"/>
              </w:rPr>
              <w:t>58</w:t>
            </w:r>
            <w:r>
              <w:rPr>
                <w:spacing w:val="-2"/>
                <w:sz w:val="20"/>
                <w:lang w:val="es-AR"/>
              </w:rPr>
              <w:t xml:space="preserve"> </w:t>
            </w:r>
            <w:r w:rsidRPr="00607580">
              <w:rPr>
                <w:spacing w:val="-2"/>
                <w:sz w:val="20"/>
                <w:lang w:val="es-AR"/>
              </w:rPr>
              <w:t>000</w:t>
            </w:r>
          </w:p>
        </w:tc>
        <w:tc>
          <w:tcPr>
            <w:tcW w:w="462" w:type="pct"/>
          </w:tcPr>
          <w:p w14:paraId="0BF0908A" w14:textId="36E33B0A" w:rsidR="00183C63" w:rsidRPr="00607580" w:rsidRDefault="00183C63" w:rsidP="00183C63">
            <w:pPr>
              <w:pStyle w:val="TableParagraph"/>
              <w:widowControl/>
              <w:ind w:right="15"/>
              <w:rPr>
                <w:b/>
                <w:bCs/>
                <w:sz w:val="20"/>
                <w:lang w:val="es-AR"/>
              </w:rPr>
            </w:pPr>
            <w:r w:rsidRPr="00607580">
              <w:rPr>
                <w:b/>
                <w:bCs/>
                <w:spacing w:val="-2"/>
                <w:sz w:val="20"/>
                <w:lang w:val="es-AR"/>
              </w:rPr>
              <w:t>423</w:t>
            </w:r>
            <w:r>
              <w:rPr>
                <w:b/>
                <w:bCs/>
                <w:spacing w:val="-2"/>
                <w:sz w:val="20"/>
                <w:lang w:val="es-AR"/>
              </w:rPr>
              <w:t xml:space="preserve"> </w:t>
            </w:r>
            <w:r w:rsidRPr="00607580">
              <w:rPr>
                <w:b/>
                <w:bCs/>
                <w:spacing w:val="-2"/>
                <w:sz w:val="20"/>
                <w:lang w:val="es-AR"/>
              </w:rPr>
              <w:t>000</w:t>
            </w:r>
          </w:p>
        </w:tc>
      </w:tr>
      <w:tr w:rsidR="00183C63" w:rsidRPr="00607580" w14:paraId="7C8887E3" w14:textId="77777777" w:rsidTr="00183C63">
        <w:trPr>
          <w:trHeight w:val="460"/>
        </w:trPr>
        <w:tc>
          <w:tcPr>
            <w:tcW w:w="305" w:type="pct"/>
          </w:tcPr>
          <w:p w14:paraId="56D84874" w14:textId="2AF8F7A1" w:rsidR="00183C63" w:rsidRPr="00607580" w:rsidRDefault="00183C63" w:rsidP="00183C63">
            <w:pPr>
              <w:pStyle w:val="TableParagraph"/>
              <w:widowControl/>
              <w:ind w:left="54"/>
              <w:jc w:val="left"/>
              <w:rPr>
                <w:sz w:val="20"/>
                <w:lang w:val="es-AR"/>
              </w:rPr>
            </w:pPr>
            <w:r w:rsidRPr="00607580">
              <w:rPr>
                <w:spacing w:val="-5"/>
                <w:sz w:val="20"/>
                <w:lang w:val="es-AR"/>
              </w:rPr>
              <w:t>2</w:t>
            </w:r>
            <w:r w:rsidR="00B3755D">
              <w:rPr>
                <w:spacing w:val="-5"/>
                <w:sz w:val="20"/>
                <w:lang w:val="es-AR"/>
              </w:rPr>
              <w:t>.</w:t>
            </w:r>
            <w:r w:rsidRPr="00607580">
              <w:rPr>
                <w:spacing w:val="-5"/>
                <w:sz w:val="20"/>
                <w:lang w:val="es-AR"/>
              </w:rPr>
              <w:t>2</w:t>
            </w:r>
          </w:p>
        </w:tc>
        <w:tc>
          <w:tcPr>
            <w:tcW w:w="1112" w:type="pct"/>
          </w:tcPr>
          <w:p w14:paraId="42606301" w14:textId="5AE9CBFA" w:rsidR="00183C63" w:rsidRPr="00607580" w:rsidRDefault="00183C63" w:rsidP="00183C63">
            <w:pPr>
              <w:pStyle w:val="TableParagraph"/>
              <w:widowControl/>
              <w:ind w:left="107"/>
              <w:jc w:val="left"/>
              <w:rPr>
                <w:sz w:val="20"/>
                <w:lang w:val="es-AR"/>
              </w:rPr>
            </w:pPr>
            <w:r>
              <w:rPr>
                <w:sz w:val="20"/>
                <w:lang w:val="es-AR"/>
              </w:rPr>
              <w:t>Gastos de apoyo</w:t>
            </w:r>
            <w:r w:rsidRPr="00607580">
              <w:rPr>
                <w:spacing w:val="-12"/>
                <w:sz w:val="20"/>
                <w:lang w:val="es-AR"/>
              </w:rPr>
              <w:t xml:space="preserve"> </w:t>
            </w:r>
            <w:r>
              <w:rPr>
                <w:spacing w:val="-12"/>
                <w:sz w:val="20"/>
                <w:lang w:val="es-AR"/>
              </w:rPr>
              <w:t xml:space="preserve">el organismo de ejecución principal </w:t>
            </w:r>
            <w:r>
              <w:rPr>
                <w:sz w:val="20"/>
                <w:lang w:val="es-AR"/>
              </w:rPr>
              <w:t>($EUA)</w:t>
            </w:r>
          </w:p>
        </w:tc>
        <w:tc>
          <w:tcPr>
            <w:tcW w:w="388" w:type="pct"/>
          </w:tcPr>
          <w:p w14:paraId="06C3078A" w14:textId="11471924" w:rsidR="00183C63" w:rsidRPr="00607580" w:rsidRDefault="00183C63" w:rsidP="00183C63">
            <w:pPr>
              <w:pStyle w:val="TableParagraph"/>
              <w:widowControl/>
              <w:ind w:right="12"/>
              <w:rPr>
                <w:sz w:val="20"/>
                <w:lang w:val="es-AR"/>
              </w:rPr>
            </w:pPr>
            <w:r w:rsidRPr="00607580">
              <w:rPr>
                <w:spacing w:val="-2"/>
                <w:sz w:val="20"/>
                <w:lang w:val="es-AR"/>
              </w:rPr>
              <w:t>17</w:t>
            </w:r>
            <w:r>
              <w:rPr>
                <w:spacing w:val="-2"/>
                <w:sz w:val="20"/>
                <w:lang w:val="es-AR"/>
              </w:rPr>
              <w:t xml:space="preserve"> </w:t>
            </w:r>
            <w:r w:rsidRPr="00607580">
              <w:rPr>
                <w:spacing w:val="-2"/>
                <w:sz w:val="20"/>
                <w:lang w:val="es-AR"/>
              </w:rPr>
              <w:t>550</w:t>
            </w:r>
          </w:p>
        </w:tc>
        <w:tc>
          <w:tcPr>
            <w:tcW w:w="391" w:type="pct"/>
          </w:tcPr>
          <w:p w14:paraId="0304FB60"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712C34DD" w14:textId="537A259D" w:rsidR="00183C63" w:rsidRPr="00607580" w:rsidRDefault="00183C63" w:rsidP="00183C63">
            <w:pPr>
              <w:pStyle w:val="TableParagraph"/>
              <w:widowControl/>
              <w:ind w:right="12"/>
              <w:rPr>
                <w:b/>
                <w:bCs/>
                <w:sz w:val="20"/>
                <w:lang w:val="es-AR"/>
              </w:rPr>
            </w:pPr>
            <w:r w:rsidRPr="00607580">
              <w:rPr>
                <w:b/>
                <w:bCs/>
                <w:spacing w:val="-2"/>
                <w:sz w:val="20"/>
                <w:lang w:val="es-AR"/>
              </w:rPr>
              <w:t>20</w:t>
            </w:r>
            <w:r>
              <w:rPr>
                <w:b/>
                <w:bCs/>
                <w:spacing w:val="-2"/>
                <w:sz w:val="20"/>
                <w:lang w:val="es-AR"/>
              </w:rPr>
              <w:t xml:space="preserve"> </w:t>
            </w:r>
            <w:r w:rsidRPr="00607580">
              <w:rPr>
                <w:b/>
                <w:bCs/>
                <w:spacing w:val="-2"/>
                <w:sz w:val="20"/>
                <w:lang w:val="es-AR"/>
              </w:rPr>
              <w:t>800</w:t>
            </w:r>
          </w:p>
        </w:tc>
        <w:tc>
          <w:tcPr>
            <w:tcW w:w="390" w:type="pct"/>
          </w:tcPr>
          <w:p w14:paraId="47F4FBD2"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1C6D89AC"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314751EB" w14:textId="68EA753A" w:rsidR="00183C63" w:rsidRPr="00607580" w:rsidRDefault="00183C63" w:rsidP="00183C63">
            <w:pPr>
              <w:pStyle w:val="TableParagraph"/>
              <w:widowControl/>
              <w:ind w:right="12"/>
              <w:rPr>
                <w:sz w:val="20"/>
                <w:lang w:val="es-AR"/>
              </w:rPr>
            </w:pPr>
            <w:r w:rsidRPr="00607580">
              <w:rPr>
                <w:spacing w:val="-2"/>
                <w:sz w:val="20"/>
                <w:lang w:val="es-AR"/>
              </w:rPr>
              <w:t>9</w:t>
            </w:r>
            <w:r>
              <w:rPr>
                <w:spacing w:val="-2"/>
                <w:sz w:val="20"/>
                <w:lang w:val="es-AR"/>
              </w:rPr>
              <w:t xml:space="preserve"> </w:t>
            </w:r>
            <w:r w:rsidRPr="00607580">
              <w:rPr>
                <w:spacing w:val="-2"/>
                <w:sz w:val="20"/>
                <w:lang w:val="es-AR"/>
              </w:rPr>
              <w:t>100</w:t>
            </w:r>
          </w:p>
        </w:tc>
        <w:tc>
          <w:tcPr>
            <w:tcW w:w="390" w:type="pct"/>
          </w:tcPr>
          <w:p w14:paraId="181E7453"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6361405C" w14:textId="5122522A" w:rsidR="00183C63" w:rsidRPr="00607580" w:rsidRDefault="00183C63" w:rsidP="00183C63">
            <w:pPr>
              <w:pStyle w:val="TableParagraph"/>
              <w:widowControl/>
              <w:ind w:right="15"/>
              <w:rPr>
                <w:sz w:val="20"/>
                <w:lang w:val="es-AR"/>
              </w:rPr>
            </w:pPr>
            <w:r w:rsidRPr="00607580">
              <w:rPr>
                <w:spacing w:val="-2"/>
                <w:sz w:val="20"/>
                <w:lang w:val="es-AR"/>
              </w:rPr>
              <w:t>7</w:t>
            </w:r>
            <w:r>
              <w:rPr>
                <w:spacing w:val="-2"/>
                <w:sz w:val="20"/>
                <w:lang w:val="es-AR"/>
              </w:rPr>
              <w:t xml:space="preserve"> </w:t>
            </w:r>
            <w:r w:rsidRPr="00607580">
              <w:rPr>
                <w:spacing w:val="-2"/>
                <w:sz w:val="20"/>
                <w:lang w:val="es-AR"/>
              </w:rPr>
              <w:t>540</w:t>
            </w:r>
          </w:p>
        </w:tc>
        <w:tc>
          <w:tcPr>
            <w:tcW w:w="462" w:type="pct"/>
          </w:tcPr>
          <w:p w14:paraId="24EEE9B5" w14:textId="48EDE76D" w:rsidR="00183C63" w:rsidRPr="00607580" w:rsidRDefault="00183C63" w:rsidP="00183C63">
            <w:pPr>
              <w:pStyle w:val="TableParagraph"/>
              <w:widowControl/>
              <w:ind w:right="15"/>
              <w:rPr>
                <w:b/>
                <w:bCs/>
                <w:sz w:val="20"/>
                <w:lang w:val="es-AR"/>
              </w:rPr>
            </w:pPr>
            <w:r w:rsidRPr="00607580">
              <w:rPr>
                <w:b/>
                <w:bCs/>
                <w:spacing w:val="-2"/>
                <w:sz w:val="20"/>
                <w:lang w:val="es-AR"/>
              </w:rPr>
              <w:t>54</w:t>
            </w:r>
            <w:r>
              <w:rPr>
                <w:b/>
                <w:bCs/>
                <w:spacing w:val="-2"/>
                <w:sz w:val="20"/>
                <w:lang w:val="es-AR"/>
              </w:rPr>
              <w:t xml:space="preserve"> </w:t>
            </w:r>
            <w:r w:rsidRPr="00607580">
              <w:rPr>
                <w:b/>
                <w:bCs/>
                <w:spacing w:val="-2"/>
                <w:sz w:val="20"/>
                <w:lang w:val="es-AR"/>
              </w:rPr>
              <w:t>990</w:t>
            </w:r>
          </w:p>
        </w:tc>
      </w:tr>
      <w:tr w:rsidR="00183C63" w:rsidRPr="00607580" w14:paraId="2A667576" w14:textId="77777777" w:rsidTr="00183C63">
        <w:trPr>
          <w:trHeight w:val="690"/>
        </w:trPr>
        <w:tc>
          <w:tcPr>
            <w:tcW w:w="305" w:type="pct"/>
          </w:tcPr>
          <w:p w14:paraId="1CD20614" w14:textId="474E6226" w:rsidR="00183C63" w:rsidRPr="00607580" w:rsidRDefault="00183C63" w:rsidP="00183C63">
            <w:pPr>
              <w:pStyle w:val="TableParagraph"/>
              <w:widowControl/>
              <w:ind w:left="54"/>
              <w:jc w:val="left"/>
              <w:rPr>
                <w:sz w:val="20"/>
                <w:lang w:val="es-AR"/>
              </w:rPr>
            </w:pPr>
            <w:r w:rsidRPr="00607580">
              <w:rPr>
                <w:spacing w:val="-5"/>
                <w:sz w:val="20"/>
                <w:lang w:val="es-AR"/>
              </w:rPr>
              <w:t>2</w:t>
            </w:r>
            <w:r w:rsidR="00B3755D">
              <w:rPr>
                <w:spacing w:val="-5"/>
                <w:sz w:val="20"/>
                <w:lang w:val="es-AR"/>
              </w:rPr>
              <w:t>.</w:t>
            </w:r>
            <w:r w:rsidRPr="00607580">
              <w:rPr>
                <w:spacing w:val="-5"/>
                <w:sz w:val="20"/>
                <w:lang w:val="es-AR"/>
              </w:rPr>
              <w:t>3</w:t>
            </w:r>
          </w:p>
        </w:tc>
        <w:tc>
          <w:tcPr>
            <w:tcW w:w="1112" w:type="pct"/>
          </w:tcPr>
          <w:p w14:paraId="403FF56C" w14:textId="0EF07CBD" w:rsidR="00183C63" w:rsidRPr="00607580" w:rsidRDefault="00183C63" w:rsidP="00183C63">
            <w:pPr>
              <w:pStyle w:val="TableParagraph"/>
              <w:widowControl/>
              <w:ind w:left="107" w:right="584"/>
              <w:jc w:val="left"/>
              <w:rPr>
                <w:sz w:val="20"/>
                <w:lang w:val="es-AR"/>
              </w:rPr>
            </w:pPr>
            <w:r w:rsidRPr="00E31232">
              <w:rPr>
                <w:color w:val="000000"/>
                <w:sz w:val="18"/>
                <w:szCs w:val="18"/>
                <w:lang w:val="es-ES"/>
              </w:rPr>
              <w:t xml:space="preserve">Financiación convenida para el organismo de ejecución </w:t>
            </w:r>
            <w:proofErr w:type="spellStart"/>
            <w:r>
              <w:rPr>
                <w:color w:val="000000"/>
                <w:sz w:val="18"/>
                <w:szCs w:val="18"/>
                <w:lang w:val="es-ES"/>
              </w:rPr>
              <w:t>coorperante</w:t>
            </w:r>
            <w:proofErr w:type="spellEnd"/>
            <w:r>
              <w:rPr>
                <w:color w:val="000000"/>
                <w:sz w:val="18"/>
                <w:szCs w:val="18"/>
                <w:lang w:val="es-ES"/>
              </w:rPr>
              <w:t xml:space="preserve"> </w:t>
            </w:r>
            <w:r w:rsidRPr="00FA17F0">
              <w:rPr>
                <w:color w:val="000000"/>
                <w:sz w:val="18"/>
                <w:szCs w:val="18"/>
                <w:lang w:val="es-AR" w:eastAsia="en-CA"/>
              </w:rPr>
              <w:t>(</w:t>
            </w:r>
            <w:r>
              <w:rPr>
                <w:color w:val="000000"/>
                <w:sz w:val="18"/>
                <w:szCs w:val="18"/>
                <w:lang w:val="es-AR" w:eastAsia="en-CA"/>
              </w:rPr>
              <w:t>ONUDI</w:t>
            </w:r>
            <w:r w:rsidRPr="00FA17F0">
              <w:rPr>
                <w:color w:val="000000"/>
                <w:sz w:val="18"/>
                <w:szCs w:val="18"/>
                <w:lang w:val="es-AR" w:eastAsia="en-CA"/>
              </w:rPr>
              <w:t>) ($EUA)</w:t>
            </w:r>
          </w:p>
        </w:tc>
        <w:tc>
          <w:tcPr>
            <w:tcW w:w="388" w:type="pct"/>
          </w:tcPr>
          <w:p w14:paraId="70B70700" w14:textId="76363445" w:rsidR="00183C63" w:rsidRPr="00607580" w:rsidRDefault="00183C63" w:rsidP="00183C63">
            <w:pPr>
              <w:pStyle w:val="TableParagraph"/>
              <w:widowControl/>
              <w:ind w:right="12"/>
              <w:rPr>
                <w:sz w:val="20"/>
                <w:lang w:val="es-AR"/>
              </w:rPr>
            </w:pPr>
            <w:r w:rsidRPr="00607580">
              <w:rPr>
                <w:spacing w:val="-2"/>
                <w:sz w:val="20"/>
                <w:lang w:val="es-AR"/>
              </w:rPr>
              <w:t>117</w:t>
            </w:r>
            <w:r>
              <w:rPr>
                <w:spacing w:val="-2"/>
                <w:sz w:val="20"/>
                <w:lang w:val="es-AR"/>
              </w:rPr>
              <w:t xml:space="preserve"> </w:t>
            </w:r>
            <w:r w:rsidRPr="00607580">
              <w:rPr>
                <w:spacing w:val="-2"/>
                <w:sz w:val="20"/>
                <w:lang w:val="es-AR"/>
              </w:rPr>
              <w:t>000</w:t>
            </w:r>
          </w:p>
        </w:tc>
        <w:tc>
          <w:tcPr>
            <w:tcW w:w="391" w:type="pct"/>
          </w:tcPr>
          <w:p w14:paraId="389471E1"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31E1875A" w14:textId="75D7E375" w:rsidR="00183C63" w:rsidRPr="00607580" w:rsidRDefault="00183C63" w:rsidP="00183C63">
            <w:pPr>
              <w:pStyle w:val="TableParagraph"/>
              <w:widowControl/>
              <w:ind w:right="12"/>
              <w:rPr>
                <w:b/>
                <w:bCs/>
                <w:sz w:val="20"/>
                <w:lang w:val="es-AR"/>
              </w:rPr>
            </w:pPr>
            <w:r w:rsidRPr="00607580">
              <w:rPr>
                <w:b/>
                <w:bCs/>
                <w:spacing w:val="-2"/>
                <w:sz w:val="20"/>
                <w:lang w:val="es-AR"/>
              </w:rPr>
              <w:t>100</w:t>
            </w:r>
            <w:r>
              <w:rPr>
                <w:b/>
                <w:bCs/>
                <w:spacing w:val="-2"/>
                <w:sz w:val="20"/>
                <w:lang w:val="es-AR"/>
              </w:rPr>
              <w:t xml:space="preserve"> </w:t>
            </w:r>
            <w:r w:rsidRPr="00607580">
              <w:rPr>
                <w:b/>
                <w:bCs/>
                <w:spacing w:val="-2"/>
                <w:sz w:val="20"/>
                <w:lang w:val="es-AR"/>
              </w:rPr>
              <w:t>000</w:t>
            </w:r>
          </w:p>
        </w:tc>
        <w:tc>
          <w:tcPr>
            <w:tcW w:w="390" w:type="pct"/>
          </w:tcPr>
          <w:p w14:paraId="34124D88"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3D3518F9"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390BD5A2" w14:textId="77777777" w:rsidR="00183C63" w:rsidRPr="00607580" w:rsidRDefault="00183C63" w:rsidP="00183C63">
            <w:pPr>
              <w:pStyle w:val="TableParagraph"/>
              <w:widowControl/>
              <w:ind w:right="13"/>
              <w:rPr>
                <w:sz w:val="20"/>
                <w:lang w:val="es-AR"/>
              </w:rPr>
            </w:pPr>
            <w:r w:rsidRPr="00607580">
              <w:rPr>
                <w:w w:val="99"/>
                <w:sz w:val="20"/>
                <w:lang w:val="es-AR"/>
              </w:rPr>
              <w:t>0</w:t>
            </w:r>
          </w:p>
        </w:tc>
        <w:tc>
          <w:tcPr>
            <w:tcW w:w="390" w:type="pct"/>
          </w:tcPr>
          <w:p w14:paraId="160F8524"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6C736F05"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462" w:type="pct"/>
          </w:tcPr>
          <w:p w14:paraId="237714D2" w14:textId="1B7DEEBE" w:rsidR="00183C63" w:rsidRPr="00607580" w:rsidRDefault="00183C63" w:rsidP="00183C63">
            <w:pPr>
              <w:pStyle w:val="TableParagraph"/>
              <w:widowControl/>
              <w:ind w:right="15"/>
              <w:rPr>
                <w:b/>
                <w:bCs/>
                <w:sz w:val="20"/>
                <w:lang w:val="es-AR"/>
              </w:rPr>
            </w:pPr>
            <w:r w:rsidRPr="00607580">
              <w:rPr>
                <w:b/>
                <w:bCs/>
                <w:spacing w:val="-2"/>
                <w:sz w:val="20"/>
                <w:lang w:val="es-AR"/>
              </w:rPr>
              <w:t>217</w:t>
            </w:r>
            <w:r>
              <w:rPr>
                <w:b/>
                <w:bCs/>
                <w:spacing w:val="-2"/>
                <w:sz w:val="20"/>
                <w:lang w:val="es-AR"/>
              </w:rPr>
              <w:t xml:space="preserve"> </w:t>
            </w:r>
            <w:r w:rsidRPr="00607580">
              <w:rPr>
                <w:b/>
                <w:bCs/>
                <w:spacing w:val="-2"/>
                <w:sz w:val="20"/>
                <w:lang w:val="es-AR"/>
              </w:rPr>
              <w:t>000</w:t>
            </w:r>
          </w:p>
        </w:tc>
      </w:tr>
      <w:tr w:rsidR="00183C63" w:rsidRPr="00607580" w14:paraId="03C86321" w14:textId="77777777" w:rsidTr="00183C63">
        <w:trPr>
          <w:trHeight w:val="460"/>
        </w:trPr>
        <w:tc>
          <w:tcPr>
            <w:tcW w:w="305" w:type="pct"/>
          </w:tcPr>
          <w:p w14:paraId="37B4FA0C" w14:textId="28CDEF1C" w:rsidR="00183C63" w:rsidRPr="00607580" w:rsidRDefault="00183C63" w:rsidP="00183C63">
            <w:pPr>
              <w:pStyle w:val="TableParagraph"/>
              <w:widowControl/>
              <w:ind w:left="54"/>
              <w:jc w:val="left"/>
              <w:rPr>
                <w:sz w:val="20"/>
                <w:lang w:val="es-AR"/>
              </w:rPr>
            </w:pPr>
            <w:r w:rsidRPr="00607580">
              <w:rPr>
                <w:spacing w:val="-5"/>
                <w:sz w:val="20"/>
                <w:lang w:val="es-AR"/>
              </w:rPr>
              <w:t>2</w:t>
            </w:r>
            <w:r w:rsidR="00B3755D">
              <w:rPr>
                <w:spacing w:val="-5"/>
                <w:sz w:val="20"/>
                <w:lang w:val="es-AR"/>
              </w:rPr>
              <w:t>.</w:t>
            </w:r>
            <w:r w:rsidRPr="00607580">
              <w:rPr>
                <w:spacing w:val="-5"/>
                <w:sz w:val="20"/>
                <w:lang w:val="es-AR"/>
              </w:rPr>
              <w:t>4</w:t>
            </w:r>
          </w:p>
        </w:tc>
        <w:tc>
          <w:tcPr>
            <w:tcW w:w="1112" w:type="pct"/>
          </w:tcPr>
          <w:p w14:paraId="34E97175" w14:textId="65B27555" w:rsidR="00183C63" w:rsidRPr="00607580" w:rsidRDefault="00183C63" w:rsidP="00183C63">
            <w:pPr>
              <w:pStyle w:val="TableParagraph"/>
              <w:widowControl/>
              <w:ind w:left="107"/>
              <w:jc w:val="left"/>
              <w:rPr>
                <w:sz w:val="20"/>
                <w:lang w:val="es-AR"/>
              </w:rPr>
            </w:pPr>
            <w:r>
              <w:rPr>
                <w:sz w:val="20"/>
                <w:lang w:val="es-AR"/>
              </w:rPr>
              <w:t>Gastos de apoyo</w:t>
            </w:r>
            <w:r w:rsidRPr="00607580">
              <w:rPr>
                <w:sz w:val="20"/>
                <w:lang w:val="es-AR"/>
              </w:rPr>
              <w:t xml:space="preserve"> </w:t>
            </w:r>
            <w:r>
              <w:rPr>
                <w:sz w:val="20"/>
                <w:lang w:val="es-AR"/>
              </w:rPr>
              <w:t>el organismo de ejecución cooperante ($EUA)</w:t>
            </w:r>
          </w:p>
        </w:tc>
        <w:tc>
          <w:tcPr>
            <w:tcW w:w="388" w:type="pct"/>
          </w:tcPr>
          <w:p w14:paraId="7AB259D6" w14:textId="2CB05941" w:rsidR="00183C63" w:rsidRPr="00607580" w:rsidRDefault="00183C63" w:rsidP="00183C63">
            <w:pPr>
              <w:pStyle w:val="TableParagraph"/>
              <w:widowControl/>
              <w:ind w:right="12"/>
              <w:rPr>
                <w:sz w:val="20"/>
                <w:lang w:val="es-AR"/>
              </w:rPr>
            </w:pPr>
            <w:r w:rsidRPr="00607580">
              <w:rPr>
                <w:spacing w:val="-2"/>
                <w:sz w:val="20"/>
                <w:lang w:val="es-AR"/>
              </w:rPr>
              <w:t>10</w:t>
            </w:r>
            <w:r>
              <w:rPr>
                <w:spacing w:val="-2"/>
                <w:sz w:val="20"/>
                <w:lang w:val="es-AR"/>
              </w:rPr>
              <w:t xml:space="preserve"> </w:t>
            </w:r>
            <w:r w:rsidRPr="00607580">
              <w:rPr>
                <w:spacing w:val="-2"/>
                <w:sz w:val="20"/>
                <w:lang w:val="es-AR"/>
              </w:rPr>
              <w:t>530</w:t>
            </w:r>
          </w:p>
        </w:tc>
        <w:tc>
          <w:tcPr>
            <w:tcW w:w="391" w:type="pct"/>
          </w:tcPr>
          <w:p w14:paraId="272D59C2"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11D93A6D" w14:textId="1442267F" w:rsidR="00183C63" w:rsidRPr="00607580" w:rsidRDefault="00183C63" w:rsidP="00183C63">
            <w:pPr>
              <w:pStyle w:val="TableParagraph"/>
              <w:widowControl/>
              <w:ind w:right="12"/>
              <w:rPr>
                <w:b/>
                <w:bCs/>
                <w:sz w:val="20"/>
                <w:lang w:val="es-AR"/>
              </w:rPr>
            </w:pPr>
            <w:r w:rsidRPr="00607580">
              <w:rPr>
                <w:b/>
                <w:bCs/>
                <w:spacing w:val="-2"/>
                <w:sz w:val="20"/>
                <w:lang w:val="es-AR"/>
              </w:rPr>
              <w:t>9</w:t>
            </w:r>
            <w:r>
              <w:rPr>
                <w:b/>
                <w:bCs/>
                <w:spacing w:val="-2"/>
                <w:sz w:val="20"/>
                <w:lang w:val="es-AR"/>
              </w:rPr>
              <w:t xml:space="preserve"> </w:t>
            </w:r>
            <w:r w:rsidRPr="00607580">
              <w:rPr>
                <w:b/>
                <w:bCs/>
                <w:spacing w:val="-2"/>
                <w:sz w:val="20"/>
                <w:lang w:val="es-AR"/>
              </w:rPr>
              <w:t>000</w:t>
            </w:r>
          </w:p>
        </w:tc>
        <w:tc>
          <w:tcPr>
            <w:tcW w:w="390" w:type="pct"/>
          </w:tcPr>
          <w:p w14:paraId="55A31DFF"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6DC29487"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5CC8F787" w14:textId="77777777" w:rsidR="00183C63" w:rsidRPr="00607580" w:rsidRDefault="00183C63" w:rsidP="00183C63">
            <w:pPr>
              <w:pStyle w:val="TableParagraph"/>
              <w:widowControl/>
              <w:ind w:right="13"/>
              <w:rPr>
                <w:sz w:val="20"/>
                <w:lang w:val="es-AR"/>
              </w:rPr>
            </w:pPr>
            <w:r w:rsidRPr="00607580">
              <w:rPr>
                <w:w w:val="99"/>
                <w:sz w:val="20"/>
                <w:lang w:val="es-AR"/>
              </w:rPr>
              <w:t>0</w:t>
            </w:r>
          </w:p>
        </w:tc>
        <w:tc>
          <w:tcPr>
            <w:tcW w:w="390" w:type="pct"/>
          </w:tcPr>
          <w:p w14:paraId="24CCD2E2"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60C2DD99"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462" w:type="pct"/>
          </w:tcPr>
          <w:p w14:paraId="2EBC2AF2" w14:textId="172AF4F4" w:rsidR="00183C63" w:rsidRPr="00607580" w:rsidRDefault="00183C63" w:rsidP="00183C63">
            <w:pPr>
              <w:pStyle w:val="TableParagraph"/>
              <w:widowControl/>
              <w:ind w:right="15"/>
              <w:rPr>
                <w:b/>
                <w:bCs/>
                <w:sz w:val="20"/>
                <w:lang w:val="es-AR"/>
              </w:rPr>
            </w:pPr>
            <w:r w:rsidRPr="00607580">
              <w:rPr>
                <w:b/>
                <w:bCs/>
                <w:spacing w:val="-2"/>
                <w:sz w:val="20"/>
                <w:lang w:val="es-AR"/>
              </w:rPr>
              <w:t>19</w:t>
            </w:r>
            <w:r>
              <w:rPr>
                <w:b/>
                <w:bCs/>
                <w:spacing w:val="-2"/>
                <w:sz w:val="20"/>
                <w:lang w:val="es-AR"/>
              </w:rPr>
              <w:t xml:space="preserve"> </w:t>
            </w:r>
            <w:r w:rsidRPr="00607580">
              <w:rPr>
                <w:b/>
                <w:bCs/>
                <w:spacing w:val="-2"/>
                <w:sz w:val="20"/>
                <w:lang w:val="es-AR"/>
              </w:rPr>
              <w:t>530</w:t>
            </w:r>
          </w:p>
        </w:tc>
      </w:tr>
      <w:tr w:rsidR="00183C63" w:rsidRPr="00607580" w14:paraId="2FB8131C" w14:textId="77777777" w:rsidTr="00183C63">
        <w:trPr>
          <w:trHeight w:val="460"/>
        </w:trPr>
        <w:tc>
          <w:tcPr>
            <w:tcW w:w="305" w:type="pct"/>
          </w:tcPr>
          <w:p w14:paraId="398F9AF7" w14:textId="586D12D3" w:rsidR="00183C63" w:rsidRPr="00607580" w:rsidRDefault="00183C63" w:rsidP="00183C63">
            <w:pPr>
              <w:pStyle w:val="TableParagraph"/>
              <w:widowControl/>
              <w:ind w:left="54"/>
              <w:jc w:val="left"/>
              <w:rPr>
                <w:sz w:val="20"/>
                <w:lang w:val="es-AR"/>
              </w:rPr>
            </w:pPr>
            <w:r w:rsidRPr="00607580">
              <w:rPr>
                <w:spacing w:val="-5"/>
                <w:sz w:val="20"/>
                <w:lang w:val="es-AR"/>
              </w:rPr>
              <w:t>3</w:t>
            </w:r>
            <w:r w:rsidR="00B3755D">
              <w:rPr>
                <w:spacing w:val="-5"/>
                <w:sz w:val="20"/>
                <w:lang w:val="es-AR"/>
              </w:rPr>
              <w:t>.</w:t>
            </w:r>
            <w:r w:rsidRPr="00607580">
              <w:rPr>
                <w:spacing w:val="-5"/>
                <w:sz w:val="20"/>
                <w:lang w:val="es-AR"/>
              </w:rPr>
              <w:t>1</w:t>
            </w:r>
          </w:p>
        </w:tc>
        <w:tc>
          <w:tcPr>
            <w:tcW w:w="1112" w:type="pct"/>
          </w:tcPr>
          <w:p w14:paraId="5538D57D" w14:textId="24B8C25D" w:rsidR="00183C63" w:rsidRPr="00607580" w:rsidRDefault="00183C63" w:rsidP="00183C63">
            <w:pPr>
              <w:pStyle w:val="TableParagraph"/>
              <w:widowControl/>
              <w:ind w:left="107"/>
              <w:jc w:val="left"/>
              <w:rPr>
                <w:sz w:val="20"/>
                <w:lang w:val="es-AR"/>
              </w:rPr>
            </w:pPr>
            <w:proofErr w:type="gramStart"/>
            <w:r w:rsidRPr="00607580">
              <w:rPr>
                <w:sz w:val="20"/>
                <w:lang w:val="es-AR"/>
              </w:rPr>
              <w:t>Total</w:t>
            </w:r>
            <w:proofErr w:type="gramEnd"/>
            <w:r w:rsidRPr="00607580">
              <w:rPr>
                <w:spacing w:val="-13"/>
                <w:sz w:val="20"/>
                <w:lang w:val="es-AR"/>
              </w:rPr>
              <w:t xml:space="preserve"> </w:t>
            </w:r>
            <w:r>
              <w:rPr>
                <w:spacing w:val="-13"/>
                <w:sz w:val="20"/>
                <w:lang w:val="es-AR"/>
              </w:rPr>
              <w:t>de financiación convenida</w:t>
            </w:r>
            <w:r w:rsidRPr="00607580">
              <w:rPr>
                <w:sz w:val="20"/>
                <w:lang w:val="es-AR"/>
              </w:rPr>
              <w:t xml:space="preserve"> </w:t>
            </w:r>
            <w:r>
              <w:rPr>
                <w:sz w:val="20"/>
                <w:lang w:val="es-AR"/>
              </w:rPr>
              <w:t>($EUA)</w:t>
            </w:r>
          </w:p>
        </w:tc>
        <w:tc>
          <w:tcPr>
            <w:tcW w:w="388" w:type="pct"/>
          </w:tcPr>
          <w:p w14:paraId="0062FB80" w14:textId="6E0E7736" w:rsidR="00183C63" w:rsidRPr="00607580" w:rsidRDefault="00183C63" w:rsidP="00183C63">
            <w:pPr>
              <w:pStyle w:val="TableParagraph"/>
              <w:widowControl/>
              <w:ind w:right="12"/>
              <w:rPr>
                <w:sz w:val="20"/>
                <w:lang w:val="es-AR"/>
              </w:rPr>
            </w:pPr>
            <w:r w:rsidRPr="00607580">
              <w:rPr>
                <w:spacing w:val="-2"/>
                <w:sz w:val="20"/>
                <w:lang w:val="es-AR"/>
              </w:rPr>
              <w:t>252</w:t>
            </w:r>
            <w:r>
              <w:rPr>
                <w:spacing w:val="-2"/>
                <w:sz w:val="20"/>
                <w:lang w:val="es-AR"/>
              </w:rPr>
              <w:t xml:space="preserve"> </w:t>
            </w:r>
            <w:r w:rsidRPr="00607580">
              <w:rPr>
                <w:spacing w:val="-2"/>
                <w:sz w:val="20"/>
                <w:lang w:val="es-AR"/>
              </w:rPr>
              <w:t>000</w:t>
            </w:r>
          </w:p>
        </w:tc>
        <w:tc>
          <w:tcPr>
            <w:tcW w:w="391" w:type="pct"/>
          </w:tcPr>
          <w:p w14:paraId="7056FDDE"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54561979" w14:textId="4ABFF150" w:rsidR="00183C63" w:rsidRPr="00607580" w:rsidRDefault="00183C63" w:rsidP="00183C63">
            <w:pPr>
              <w:pStyle w:val="TableParagraph"/>
              <w:widowControl/>
              <w:ind w:right="12"/>
              <w:rPr>
                <w:b/>
                <w:bCs/>
                <w:sz w:val="20"/>
                <w:lang w:val="es-AR"/>
              </w:rPr>
            </w:pPr>
            <w:r w:rsidRPr="00607580">
              <w:rPr>
                <w:b/>
                <w:bCs/>
                <w:spacing w:val="-2"/>
                <w:sz w:val="20"/>
                <w:lang w:val="es-AR"/>
              </w:rPr>
              <w:t>260</w:t>
            </w:r>
            <w:r>
              <w:rPr>
                <w:b/>
                <w:bCs/>
                <w:spacing w:val="-2"/>
                <w:sz w:val="20"/>
                <w:lang w:val="es-AR"/>
              </w:rPr>
              <w:t xml:space="preserve"> </w:t>
            </w:r>
            <w:r w:rsidRPr="00607580">
              <w:rPr>
                <w:b/>
                <w:bCs/>
                <w:spacing w:val="-2"/>
                <w:sz w:val="20"/>
                <w:lang w:val="es-AR"/>
              </w:rPr>
              <w:t>000</w:t>
            </w:r>
          </w:p>
        </w:tc>
        <w:tc>
          <w:tcPr>
            <w:tcW w:w="390" w:type="pct"/>
          </w:tcPr>
          <w:p w14:paraId="061C0782"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7C58C3D0"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745D0E9A" w14:textId="425835E4" w:rsidR="00183C63" w:rsidRPr="00607580" w:rsidRDefault="00183C63" w:rsidP="00183C63">
            <w:pPr>
              <w:pStyle w:val="TableParagraph"/>
              <w:widowControl/>
              <w:ind w:right="12"/>
              <w:rPr>
                <w:sz w:val="20"/>
                <w:lang w:val="es-AR"/>
              </w:rPr>
            </w:pPr>
            <w:r w:rsidRPr="00607580">
              <w:rPr>
                <w:spacing w:val="-2"/>
                <w:sz w:val="20"/>
                <w:lang w:val="es-AR"/>
              </w:rPr>
              <w:t>70</w:t>
            </w:r>
            <w:r>
              <w:rPr>
                <w:spacing w:val="-2"/>
                <w:sz w:val="20"/>
                <w:lang w:val="es-AR"/>
              </w:rPr>
              <w:t xml:space="preserve"> </w:t>
            </w:r>
            <w:r w:rsidRPr="00607580">
              <w:rPr>
                <w:spacing w:val="-2"/>
                <w:sz w:val="20"/>
                <w:lang w:val="es-AR"/>
              </w:rPr>
              <w:t>000</w:t>
            </w:r>
          </w:p>
        </w:tc>
        <w:tc>
          <w:tcPr>
            <w:tcW w:w="390" w:type="pct"/>
          </w:tcPr>
          <w:p w14:paraId="31061685"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519AA76F" w14:textId="24EABA40" w:rsidR="00183C63" w:rsidRPr="00607580" w:rsidRDefault="00183C63" w:rsidP="00183C63">
            <w:pPr>
              <w:pStyle w:val="TableParagraph"/>
              <w:widowControl/>
              <w:ind w:right="15"/>
              <w:rPr>
                <w:sz w:val="20"/>
                <w:lang w:val="es-AR"/>
              </w:rPr>
            </w:pPr>
            <w:r w:rsidRPr="00607580">
              <w:rPr>
                <w:spacing w:val="-2"/>
                <w:sz w:val="20"/>
                <w:lang w:val="es-AR"/>
              </w:rPr>
              <w:t>58</w:t>
            </w:r>
            <w:r>
              <w:rPr>
                <w:spacing w:val="-2"/>
                <w:sz w:val="20"/>
                <w:lang w:val="es-AR"/>
              </w:rPr>
              <w:t xml:space="preserve"> </w:t>
            </w:r>
            <w:r w:rsidRPr="00607580">
              <w:rPr>
                <w:spacing w:val="-2"/>
                <w:sz w:val="20"/>
                <w:lang w:val="es-AR"/>
              </w:rPr>
              <w:t>000</w:t>
            </w:r>
          </w:p>
        </w:tc>
        <w:tc>
          <w:tcPr>
            <w:tcW w:w="462" w:type="pct"/>
          </w:tcPr>
          <w:p w14:paraId="3516333A" w14:textId="570C27A4" w:rsidR="00183C63" w:rsidRPr="00607580" w:rsidRDefault="00183C63" w:rsidP="00183C63">
            <w:pPr>
              <w:pStyle w:val="TableParagraph"/>
              <w:widowControl/>
              <w:ind w:right="15"/>
              <w:rPr>
                <w:b/>
                <w:bCs/>
                <w:sz w:val="20"/>
                <w:lang w:val="es-AR"/>
              </w:rPr>
            </w:pPr>
            <w:r w:rsidRPr="00607580">
              <w:rPr>
                <w:b/>
                <w:bCs/>
                <w:spacing w:val="-2"/>
                <w:sz w:val="20"/>
                <w:lang w:val="es-AR"/>
              </w:rPr>
              <w:t>640</w:t>
            </w:r>
            <w:r>
              <w:rPr>
                <w:b/>
                <w:bCs/>
                <w:spacing w:val="-2"/>
                <w:sz w:val="20"/>
                <w:lang w:val="es-AR"/>
              </w:rPr>
              <w:t xml:space="preserve"> </w:t>
            </w:r>
            <w:r w:rsidRPr="00607580">
              <w:rPr>
                <w:b/>
                <w:bCs/>
                <w:spacing w:val="-2"/>
                <w:sz w:val="20"/>
                <w:lang w:val="es-AR"/>
              </w:rPr>
              <w:t>000</w:t>
            </w:r>
          </w:p>
        </w:tc>
      </w:tr>
      <w:tr w:rsidR="00183C63" w:rsidRPr="00607580" w14:paraId="390D900E" w14:textId="77777777" w:rsidTr="00183C63">
        <w:trPr>
          <w:trHeight w:val="458"/>
        </w:trPr>
        <w:tc>
          <w:tcPr>
            <w:tcW w:w="305" w:type="pct"/>
          </w:tcPr>
          <w:p w14:paraId="43C1E73F" w14:textId="7A657B01" w:rsidR="00183C63" w:rsidRPr="00607580" w:rsidRDefault="00183C63" w:rsidP="00183C63">
            <w:pPr>
              <w:pStyle w:val="TableParagraph"/>
              <w:widowControl/>
              <w:spacing w:before="1"/>
              <w:ind w:left="54"/>
              <w:jc w:val="left"/>
              <w:rPr>
                <w:sz w:val="20"/>
                <w:lang w:val="es-AR"/>
              </w:rPr>
            </w:pPr>
            <w:r w:rsidRPr="00607580">
              <w:rPr>
                <w:spacing w:val="-5"/>
                <w:sz w:val="20"/>
                <w:lang w:val="es-AR"/>
              </w:rPr>
              <w:t>3</w:t>
            </w:r>
            <w:r w:rsidR="00B3755D">
              <w:rPr>
                <w:spacing w:val="-5"/>
                <w:sz w:val="20"/>
                <w:lang w:val="es-AR"/>
              </w:rPr>
              <w:t>.</w:t>
            </w:r>
            <w:r w:rsidRPr="00607580">
              <w:rPr>
                <w:spacing w:val="-5"/>
                <w:sz w:val="20"/>
                <w:lang w:val="es-AR"/>
              </w:rPr>
              <w:t>2</w:t>
            </w:r>
          </w:p>
        </w:tc>
        <w:tc>
          <w:tcPr>
            <w:tcW w:w="1112" w:type="pct"/>
          </w:tcPr>
          <w:p w14:paraId="00D14012" w14:textId="7CEF958D" w:rsidR="00183C63" w:rsidRPr="00607580" w:rsidRDefault="00183C63" w:rsidP="00183C63">
            <w:pPr>
              <w:pStyle w:val="TableParagraph"/>
              <w:widowControl/>
              <w:ind w:left="107" w:right="284"/>
              <w:jc w:val="left"/>
              <w:rPr>
                <w:sz w:val="20"/>
                <w:lang w:val="es-AR"/>
              </w:rPr>
            </w:pPr>
            <w:proofErr w:type="gramStart"/>
            <w:r w:rsidRPr="00607580">
              <w:rPr>
                <w:sz w:val="20"/>
                <w:lang w:val="es-AR"/>
              </w:rPr>
              <w:t>Total</w:t>
            </w:r>
            <w:proofErr w:type="gramEnd"/>
            <w:r w:rsidRPr="00607580">
              <w:rPr>
                <w:spacing w:val="-13"/>
                <w:sz w:val="20"/>
                <w:lang w:val="es-AR"/>
              </w:rPr>
              <w:t xml:space="preserve"> </w:t>
            </w:r>
            <w:r w:rsidR="00B3755D">
              <w:rPr>
                <w:spacing w:val="-13"/>
                <w:sz w:val="20"/>
                <w:lang w:val="es-AR"/>
              </w:rPr>
              <w:t xml:space="preserve">de gastos de apoyo </w:t>
            </w:r>
            <w:r>
              <w:rPr>
                <w:sz w:val="20"/>
                <w:lang w:val="es-AR"/>
              </w:rPr>
              <w:t>($EUA)</w:t>
            </w:r>
          </w:p>
        </w:tc>
        <w:tc>
          <w:tcPr>
            <w:tcW w:w="388" w:type="pct"/>
          </w:tcPr>
          <w:p w14:paraId="7693A064" w14:textId="7C697877" w:rsidR="00183C63" w:rsidRPr="00607580" w:rsidRDefault="00183C63" w:rsidP="00183C63">
            <w:pPr>
              <w:pStyle w:val="TableParagraph"/>
              <w:widowControl/>
              <w:spacing w:before="1"/>
              <w:ind w:right="12"/>
              <w:rPr>
                <w:sz w:val="20"/>
                <w:lang w:val="es-AR"/>
              </w:rPr>
            </w:pPr>
            <w:r w:rsidRPr="00607580">
              <w:rPr>
                <w:spacing w:val="-2"/>
                <w:sz w:val="20"/>
                <w:lang w:val="es-AR"/>
              </w:rPr>
              <w:t>28</w:t>
            </w:r>
            <w:r>
              <w:rPr>
                <w:spacing w:val="-2"/>
                <w:sz w:val="20"/>
                <w:lang w:val="es-AR"/>
              </w:rPr>
              <w:t xml:space="preserve"> </w:t>
            </w:r>
            <w:r w:rsidRPr="00607580">
              <w:rPr>
                <w:spacing w:val="-2"/>
                <w:sz w:val="20"/>
                <w:lang w:val="es-AR"/>
              </w:rPr>
              <w:t>080</w:t>
            </w:r>
          </w:p>
        </w:tc>
        <w:tc>
          <w:tcPr>
            <w:tcW w:w="391" w:type="pct"/>
          </w:tcPr>
          <w:p w14:paraId="187D22D4" w14:textId="77777777" w:rsidR="00183C63" w:rsidRPr="00607580" w:rsidRDefault="00183C63" w:rsidP="00183C63">
            <w:pPr>
              <w:pStyle w:val="TableParagraph"/>
              <w:widowControl/>
              <w:spacing w:before="1"/>
              <w:ind w:right="16"/>
              <w:rPr>
                <w:sz w:val="20"/>
                <w:lang w:val="es-AR"/>
              </w:rPr>
            </w:pPr>
            <w:r w:rsidRPr="00607580">
              <w:rPr>
                <w:w w:val="99"/>
                <w:sz w:val="20"/>
                <w:lang w:val="es-AR"/>
              </w:rPr>
              <w:t>0</w:t>
            </w:r>
          </w:p>
        </w:tc>
        <w:tc>
          <w:tcPr>
            <w:tcW w:w="390" w:type="pct"/>
          </w:tcPr>
          <w:p w14:paraId="13ADDFD5" w14:textId="7BE030A0" w:rsidR="00183C63" w:rsidRPr="00607580" w:rsidRDefault="00183C63" w:rsidP="00183C63">
            <w:pPr>
              <w:pStyle w:val="TableParagraph"/>
              <w:widowControl/>
              <w:spacing w:before="1"/>
              <w:ind w:right="12"/>
              <w:rPr>
                <w:b/>
                <w:bCs/>
                <w:sz w:val="20"/>
                <w:lang w:val="es-AR"/>
              </w:rPr>
            </w:pPr>
            <w:r w:rsidRPr="00607580">
              <w:rPr>
                <w:b/>
                <w:bCs/>
                <w:spacing w:val="-2"/>
                <w:sz w:val="20"/>
                <w:lang w:val="es-AR"/>
              </w:rPr>
              <w:t>29</w:t>
            </w:r>
            <w:r>
              <w:rPr>
                <w:b/>
                <w:bCs/>
                <w:spacing w:val="-2"/>
                <w:sz w:val="20"/>
                <w:lang w:val="es-AR"/>
              </w:rPr>
              <w:t xml:space="preserve"> </w:t>
            </w:r>
            <w:r w:rsidRPr="00607580">
              <w:rPr>
                <w:b/>
                <w:bCs/>
                <w:spacing w:val="-2"/>
                <w:sz w:val="20"/>
                <w:lang w:val="es-AR"/>
              </w:rPr>
              <w:t>800</w:t>
            </w:r>
          </w:p>
        </w:tc>
        <w:tc>
          <w:tcPr>
            <w:tcW w:w="390" w:type="pct"/>
          </w:tcPr>
          <w:p w14:paraId="1070A66E" w14:textId="77777777" w:rsidR="00183C63" w:rsidRPr="00607580" w:rsidRDefault="00183C63" w:rsidP="00183C63">
            <w:pPr>
              <w:pStyle w:val="TableParagraph"/>
              <w:widowControl/>
              <w:spacing w:before="1"/>
              <w:ind w:right="14"/>
              <w:rPr>
                <w:sz w:val="20"/>
                <w:lang w:val="es-AR"/>
              </w:rPr>
            </w:pPr>
            <w:r w:rsidRPr="00607580">
              <w:rPr>
                <w:w w:val="99"/>
                <w:sz w:val="20"/>
                <w:lang w:val="es-AR"/>
              </w:rPr>
              <w:t>0</w:t>
            </w:r>
          </w:p>
        </w:tc>
        <w:tc>
          <w:tcPr>
            <w:tcW w:w="391" w:type="pct"/>
          </w:tcPr>
          <w:p w14:paraId="4CAD7857" w14:textId="77777777" w:rsidR="00183C63" w:rsidRPr="00607580" w:rsidRDefault="00183C63" w:rsidP="00183C63">
            <w:pPr>
              <w:pStyle w:val="TableParagraph"/>
              <w:widowControl/>
              <w:spacing w:before="1"/>
              <w:ind w:right="16"/>
              <w:rPr>
                <w:sz w:val="20"/>
                <w:lang w:val="es-AR"/>
              </w:rPr>
            </w:pPr>
            <w:r w:rsidRPr="00607580">
              <w:rPr>
                <w:w w:val="99"/>
                <w:sz w:val="20"/>
                <w:lang w:val="es-AR"/>
              </w:rPr>
              <w:t>0</w:t>
            </w:r>
          </w:p>
        </w:tc>
        <w:tc>
          <w:tcPr>
            <w:tcW w:w="390" w:type="pct"/>
          </w:tcPr>
          <w:p w14:paraId="35EE8C28" w14:textId="6B9A5D4A" w:rsidR="00183C63" w:rsidRPr="00607580" w:rsidRDefault="00183C63" w:rsidP="00183C63">
            <w:pPr>
              <w:pStyle w:val="TableParagraph"/>
              <w:widowControl/>
              <w:spacing w:before="1"/>
              <w:ind w:right="12"/>
              <w:rPr>
                <w:sz w:val="20"/>
                <w:lang w:val="es-AR"/>
              </w:rPr>
            </w:pPr>
            <w:r w:rsidRPr="00607580">
              <w:rPr>
                <w:spacing w:val="-2"/>
                <w:sz w:val="20"/>
                <w:lang w:val="es-AR"/>
              </w:rPr>
              <w:t>9</w:t>
            </w:r>
            <w:r>
              <w:rPr>
                <w:spacing w:val="-2"/>
                <w:sz w:val="20"/>
                <w:lang w:val="es-AR"/>
              </w:rPr>
              <w:t xml:space="preserve"> </w:t>
            </w:r>
            <w:r w:rsidRPr="00607580">
              <w:rPr>
                <w:spacing w:val="-2"/>
                <w:sz w:val="20"/>
                <w:lang w:val="es-AR"/>
              </w:rPr>
              <w:t>100</w:t>
            </w:r>
          </w:p>
        </w:tc>
        <w:tc>
          <w:tcPr>
            <w:tcW w:w="390" w:type="pct"/>
          </w:tcPr>
          <w:p w14:paraId="1B839940" w14:textId="77777777" w:rsidR="00183C63" w:rsidRPr="00607580" w:rsidRDefault="00183C63" w:rsidP="00183C63">
            <w:pPr>
              <w:pStyle w:val="TableParagraph"/>
              <w:widowControl/>
              <w:spacing w:before="1"/>
              <w:ind w:right="14"/>
              <w:rPr>
                <w:sz w:val="20"/>
                <w:lang w:val="es-AR"/>
              </w:rPr>
            </w:pPr>
            <w:r w:rsidRPr="00607580">
              <w:rPr>
                <w:w w:val="99"/>
                <w:sz w:val="20"/>
                <w:lang w:val="es-AR"/>
              </w:rPr>
              <w:t>0</w:t>
            </w:r>
          </w:p>
        </w:tc>
        <w:tc>
          <w:tcPr>
            <w:tcW w:w="391" w:type="pct"/>
          </w:tcPr>
          <w:p w14:paraId="229AE100" w14:textId="6173FE22" w:rsidR="00183C63" w:rsidRPr="00607580" w:rsidRDefault="00183C63" w:rsidP="00183C63">
            <w:pPr>
              <w:pStyle w:val="TableParagraph"/>
              <w:widowControl/>
              <w:spacing w:before="1"/>
              <w:ind w:right="15"/>
              <w:rPr>
                <w:sz w:val="20"/>
                <w:lang w:val="es-AR"/>
              </w:rPr>
            </w:pPr>
            <w:r w:rsidRPr="00607580">
              <w:rPr>
                <w:spacing w:val="-2"/>
                <w:sz w:val="20"/>
                <w:lang w:val="es-AR"/>
              </w:rPr>
              <w:t>7</w:t>
            </w:r>
            <w:r>
              <w:rPr>
                <w:spacing w:val="-2"/>
                <w:sz w:val="20"/>
                <w:lang w:val="es-AR"/>
              </w:rPr>
              <w:t xml:space="preserve"> </w:t>
            </w:r>
            <w:r w:rsidRPr="00607580">
              <w:rPr>
                <w:spacing w:val="-2"/>
                <w:sz w:val="20"/>
                <w:lang w:val="es-AR"/>
              </w:rPr>
              <w:t>540</w:t>
            </w:r>
          </w:p>
        </w:tc>
        <w:tc>
          <w:tcPr>
            <w:tcW w:w="462" w:type="pct"/>
          </w:tcPr>
          <w:p w14:paraId="2AB6920C" w14:textId="42868114" w:rsidR="00183C63" w:rsidRPr="00607580" w:rsidRDefault="00183C63" w:rsidP="00183C63">
            <w:pPr>
              <w:pStyle w:val="TableParagraph"/>
              <w:widowControl/>
              <w:spacing w:before="1"/>
              <w:ind w:right="15"/>
              <w:rPr>
                <w:b/>
                <w:bCs/>
                <w:sz w:val="20"/>
                <w:lang w:val="es-AR"/>
              </w:rPr>
            </w:pPr>
            <w:r w:rsidRPr="00607580">
              <w:rPr>
                <w:b/>
                <w:bCs/>
                <w:spacing w:val="-2"/>
                <w:sz w:val="20"/>
                <w:lang w:val="es-AR"/>
              </w:rPr>
              <w:t>74</w:t>
            </w:r>
            <w:r>
              <w:rPr>
                <w:b/>
                <w:bCs/>
                <w:spacing w:val="-2"/>
                <w:sz w:val="20"/>
                <w:lang w:val="es-AR"/>
              </w:rPr>
              <w:t xml:space="preserve"> </w:t>
            </w:r>
            <w:r w:rsidRPr="00607580">
              <w:rPr>
                <w:b/>
                <w:bCs/>
                <w:spacing w:val="-2"/>
                <w:sz w:val="20"/>
                <w:lang w:val="es-AR"/>
              </w:rPr>
              <w:t>520</w:t>
            </w:r>
          </w:p>
        </w:tc>
      </w:tr>
      <w:tr w:rsidR="00183C63" w:rsidRPr="00607580" w14:paraId="3E6FC6AC" w14:textId="77777777" w:rsidTr="00183C63">
        <w:trPr>
          <w:trHeight w:val="460"/>
        </w:trPr>
        <w:tc>
          <w:tcPr>
            <w:tcW w:w="305" w:type="pct"/>
          </w:tcPr>
          <w:p w14:paraId="585C3DAE" w14:textId="2D93E737" w:rsidR="00183C63" w:rsidRPr="00607580" w:rsidRDefault="00183C63" w:rsidP="00183C63">
            <w:pPr>
              <w:pStyle w:val="TableParagraph"/>
              <w:widowControl/>
              <w:ind w:left="54"/>
              <w:jc w:val="left"/>
              <w:rPr>
                <w:sz w:val="20"/>
                <w:lang w:val="es-AR"/>
              </w:rPr>
            </w:pPr>
            <w:r w:rsidRPr="00607580">
              <w:rPr>
                <w:spacing w:val="-5"/>
                <w:sz w:val="20"/>
                <w:lang w:val="es-AR"/>
              </w:rPr>
              <w:t>3</w:t>
            </w:r>
            <w:r w:rsidR="00B3755D">
              <w:rPr>
                <w:spacing w:val="-5"/>
                <w:sz w:val="20"/>
                <w:lang w:val="es-AR"/>
              </w:rPr>
              <w:t>.</w:t>
            </w:r>
            <w:r w:rsidRPr="00607580">
              <w:rPr>
                <w:spacing w:val="-5"/>
                <w:sz w:val="20"/>
                <w:lang w:val="es-AR"/>
              </w:rPr>
              <w:t>3</w:t>
            </w:r>
          </w:p>
        </w:tc>
        <w:tc>
          <w:tcPr>
            <w:tcW w:w="1112" w:type="pct"/>
          </w:tcPr>
          <w:p w14:paraId="65B718D2" w14:textId="6073AB2C" w:rsidR="00183C63" w:rsidRPr="00607580" w:rsidRDefault="00183C63" w:rsidP="00183C63">
            <w:pPr>
              <w:pStyle w:val="TableParagraph"/>
              <w:widowControl/>
              <w:ind w:left="107" w:right="284"/>
              <w:jc w:val="left"/>
              <w:rPr>
                <w:sz w:val="20"/>
                <w:lang w:val="es-AR"/>
              </w:rPr>
            </w:pPr>
            <w:proofErr w:type="gramStart"/>
            <w:r w:rsidRPr="00607580">
              <w:rPr>
                <w:sz w:val="20"/>
                <w:lang w:val="es-AR"/>
              </w:rPr>
              <w:t>Total</w:t>
            </w:r>
            <w:proofErr w:type="gramEnd"/>
            <w:r w:rsidRPr="00607580">
              <w:rPr>
                <w:spacing w:val="-13"/>
                <w:sz w:val="20"/>
                <w:lang w:val="es-AR"/>
              </w:rPr>
              <w:t xml:space="preserve"> </w:t>
            </w:r>
            <w:r w:rsidR="00B3755D">
              <w:rPr>
                <w:spacing w:val="-13"/>
                <w:sz w:val="20"/>
                <w:lang w:val="es-AR"/>
              </w:rPr>
              <w:t xml:space="preserve">de costos convenidos </w:t>
            </w:r>
            <w:r>
              <w:rPr>
                <w:sz w:val="20"/>
                <w:lang w:val="es-AR"/>
              </w:rPr>
              <w:t>($EUA)</w:t>
            </w:r>
          </w:p>
        </w:tc>
        <w:tc>
          <w:tcPr>
            <w:tcW w:w="388" w:type="pct"/>
          </w:tcPr>
          <w:p w14:paraId="3C401D9C" w14:textId="09F67742" w:rsidR="00183C63" w:rsidRPr="00607580" w:rsidRDefault="00183C63" w:rsidP="00183C63">
            <w:pPr>
              <w:pStyle w:val="TableParagraph"/>
              <w:widowControl/>
              <w:ind w:right="12"/>
              <w:rPr>
                <w:sz w:val="20"/>
                <w:lang w:val="es-AR"/>
              </w:rPr>
            </w:pPr>
            <w:r w:rsidRPr="00607580">
              <w:rPr>
                <w:spacing w:val="-2"/>
                <w:sz w:val="20"/>
                <w:lang w:val="es-AR"/>
              </w:rPr>
              <w:t>280</w:t>
            </w:r>
            <w:r>
              <w:rPr>
                <w:spacing w:val="-2"/>
                <w:sz w:val="20"/>
                <w:lang w:val="es-AR"/>
              </w:rPr>
              <w:t xml:space="preserve"> </w:t>
            </w:r>
            <w:r w:rsidRPr="00607580">
              <w:rPr>
                <w:spacing w:val="-2"/>
                <w:sz w:val="20"/>
                <w:lang w:val="es-AR"/>
              </w:rPr>
              <w:t>080</w:t>
            </w:r>
          </w:p>
        </w:tc>
        <w:tc>
          <w:tcPr>
            <w:tcW w:w="391" w:type="pct"/>
          </w:tcPr>
          <w:p w14:paraId="02BCC40A"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1EB9695C" w14:textId="5309C088" w:rsidR="00183C63" w:rsidRPr="00607580" w:rsidRDefault="00183C63" w:rsidP="00183C63">
            <w:pPr>
              <w:pStyle w:val="TableParagraph"/>
              <w:widowControl/>
              <w:ind w:right="12"/>
              <w:rPr>
                <w:b/>
                <w:bCs/>
                <w:sz w:val="20"/>
                <w:lang w:val="es-AR"/>
              </w:rPr>
            </w:pPr>
            <w:r w:rsidRPr="00607580">
              <w:rPr>
                <w:b/>
                <w:bCs/>
                <w:spacing w:val="-2"/>
                <w:sz w:val="20"/>
                <w:lang w:val="es-AR"/>
              </w:rPr>
              <w:t>289</w:t>
            </w:r>
            <w:r>
              <w:rPr>
                <w:b/>
                <w:bCs/>
                <w:spacing w:val="-2"/>
                <w:sz w:val="20"/>
                <w:lang w:val="es-AR"/>
              </w:rPr>
              <w:t xml:space="preserve"> </w:t>
            </w:r>
            <w:r w:rsidRPr="00607580">
              <w:rPr>
                <w:b/>
                <w:bCs/>
                <w:spacing w:val="-2"/>
                <w:sz w:val="20"/>
                <w:lang w:val="es-AR"/>
              </w:rPr>
              <w:t>800</w:t>
            </w:r>
          </w:p>
        </w:tc>
        <w:tc>
          <w:tcPr>
            <w:tcW w:w="390" w:type="pct"/>
          </w:tcPr>
          <w:p w14:paraId="4A0BAAF7"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3CAAAD95" w14:textId="77777777" w:rsidR="00183C63" w:rsidRPr="00607580" w:rsidRDefault="00183C63" w:rsidP="00183C63">
            <w:pPr>
              <w:pStyle w:val="TableParagraph"/>
              <w:widowControl/>
              <w:ind w:right="16"/>
              <w:rPr>
                <w:sz w:val="20"/>
                <w:lang w:val="es-AR"/>
              </w:rPr>
            </w:pPr>
            <w:r w:rsidRPr="00607580">
              <w:rPr>
                <w:w w:val="99"/>
                <w:sz w:val="20"/>
                <w:lang w:val="es-AR"/>
              </w:rPr>
              <w:t>0</w:t>
            </w:r>
          </w:p>
        </w:tc>
        <w:tc>
          <w:tcPr>
            <w:tcW w:w="390" w:type="pct"/>
          </w:tcPr>
          <w:p w14:paraId="7AD1FD86" w14:textId="60B734DF" w:rsidR="00183C63" w:rsidRPr="00607580" w:rsidRDefault="00183C63" w:rsidP="00183C63">
            <w:pPr>
              <w:pStyle w:val="TableParagraph"/>
              <w:widowControl/>
              <w:ind w:right="12"/>
              <w:rPr>
                <w:sz w:val="20"/>
                <w:lang w:val="es-AR"/>
              </w:rPr>
            </w:pPr>
            <w:r w:rsidRPr="00607580">
              <w:rPr>
                <w:spacing w:val="-2"/>
                <w:sz w:val="20"/>
                <w:lang w:val="es-AR"/>
              </w:rPr>
              <w:t>79</w:t>
            </w:r>
            <w:r>
              <w:rPr>
                <w:spacing w:val="-2"/>
                <w:sz w:val="20"/>
                <w:lang w:val="es-AR"/>
              </w:rPr>
              <w:t xml:space="preserve"> </w:t>
            </w:r>
            <w:r w:rsidRPr="00607580">
              <w:rPr>
                <w:spacing w:val="-2"/>
                <w:sz w:val="20"/>
                <w:lang w:val="es-AR"/>
              </w:rPr>
              <w:t>100</w:t>
            </w:r>
          </w:p>
        </w:tc>
        <w:tc>
          <w:tcPr>
            <w:tcW w:w="390" w:type="pct"/>
          </w:tcPr>
          <w:p w14:paraId="64F7FA0F" w14:textId="77777777" w:rsidR="00183C63" w:rsidRPr="00607580" w:rsidRDefault="00183C63" w:rsidP="00183C63">
            <w:pPr>
              <w:pStyle w:val="TableParagraph"/>
              <w:widowControl/>
              <w:ind w:right="14"/>
              <w:rPr>
                <w:sz w:val="20"/>
                <w:lang w:val="es-AR"/>
              </w:rPr>
            </w:pPr>
            <w:r w:rsidRPr="00607580">
              <w:rPr>
                <w:w w:val="99"/>
                <w:sz w:val="20"/>
                <w:lang w:val="es-AR"/>
              </w:rPr>
              <w:t>0</w:t>
            </w:r>
          </w:p>
        </w:tc>
        <w:tc>
          <w:tcPr>
            <w:tcW w:w="391" w:type="pct"/>
          </w:tcPr>
          <w:p w14:paraId="1840FF5F" w14:textId="23A32B7B" w:rsidR="00183C63" w:rsidRPr="00607580" w:rsidRDefault="00183C63" w:rsidP="00183C63">
            <w:pPr>
              <w:pStyle w:val="TableParagraph"/>
              <w:widowControl/>
              <w:ind w:right="15"/>
              <w:rPr>
                <w:sz w:val="20"/>
                <w:lang w:val="es-AR"/>
              </w:rPr>
            </w:pPr>
            <w:r w:rsidRPr="00607580">
              <w:rPr>
                <w:spacing w:val="-2"/>
                <w:sz w:val="20"/>
                <w:lang w:val="es-AR"/>
              </w:rPr>
              <w:t>65</w:t>
            </w:r>
            <w:r>
              <w:rPr>
                <w:spacing w:val="-2"/>
                <w:sz w:val="20"/>
                <w:lang w:val="es-AR"/>
              </w:rPr>
              <w:t xml:space="preserve"> </w:t>
            </w:r>
            <w:r w:rsidRPr="00607580">
              <w:rPr>
                <w:spacing w:val="-2"/>
                <w:sz w:val="20"/>
                <w:lang w:val="es-AR"/>
              </w:rPr>
              <w:t>540</w:t>
            </w:r>
          </w:p>
        </w:tc>
        <w:tc>
          <w:tcPr>
            <w:tcW w:w="462" w:type="pct"/>
          </w:tcPr>
          <w:p w14:paraId="1091A4E6" w14:textId="4BC4E2CC" w:rsidR="00183C63" w:rsidRPr="00607580" w:rsidRDefault="00183C63" w:rsidP="00183C63">
            <w:pPr>
              <w:pStyle w:val="TableParagraph"/>
              <w:widowControl/>
              <w:ind w:right="15"/>
              <w:rPr>
                <w:b/>
                <w:bCs/>
                <w:sz w:val="20"/>
                <w:lang w:val="es-AR"/>
              </w:rPr>
            </w:pPr>
            <w:r w:rsidRPr="00607580">
              <w:rPr>
                <w:b/>
                <w:bCs/>
                <w:spacing w:val="-2"/>
                <w:sz w:val="20"/>
                <w:lang w:val="es-AR"/>
              </w:rPr>
              <w:t>714</w:t>
            </w:r>
            <w:r>
              <w:rPr>
                <w:b/>
                <w:bCs/>
                <w:spacing w:val="-2"/>
                <w:sz w:val="20"/>
                <w:lang w:val="es-AR"/>
              </w:rPr>
              <w:t xml:space="preserve"> </w:t>
            </w:r>
            <w:r w:rsidRPr="00607580">
              <w:rPr>
                <w:b/>
                <w:bCs/>
                <w:spacing w:val="-2"/>
                <w:sz w:val="20"/>
                <w:lang w:val="es-AR"/>
              </w:rPr>
              <w:t>520</w:t>
            </w:r>
          </w:p>
        </w:tc>
      </w:tr>
      <w:tr w:rsidR="00183C63" w:rsidRPr="00607580" w14:paraId="58814C04" w14:textId="77777777" w:rsidTr="00183C63">
        <w:trPr>
          <w:trHeight w:val="230"/>
        </w:trPr>
        <w:tc>
          <w:tcPr>
            <w:tcW w:w="305" w:type="pct"/>
          </w:tcPr>
          <w:p w14:paraId="61259A63" w14:textId="66FF230E" w:rsidR="00183C63" w:rsidRPr="00607580" w:rsidRDefault="00183C63" w:rsidP="00183C63">
            <w:pPr>
              <w:pStyle w:val="TableParagraph"/>
              <w:widowControl/>
              <w:ind w:left="54"/>
              <w:jc w:val="left"/>
              <w:rPr>
                <w:sz w:val="20"/>
                <w:lang w:val="es-AR"/>
              </w:rPr>
            </w:pPr>
            <w:r w:rsidRPr="00607580">
              <w:rPr>
                <w:spacing w:val="-2"/>
                <w:sz w:val="20"/>
                <w:lang w:val="es-AR"/>
              </w:rPr>
              <w:t>4</w:t>
            </w:r>
            <w:r w:rsidR="00B3755D">
              <w:rPr>
                <w:spacing w:val="-2"/>
                <w:sz w:val="20"/>
                <w:lang w:val="es-AR"/>
              </w:rPr>
              <w:t>.</w:t>
            </w:r>
            <w:r w:rsidRPr="00607580">
              <w:rPr>
                <w:spacing w:val="-2"/>
                <w:sz w:val="20"/>
                <w:lang w:val="es-AR"/>
              </w:rPr>
              <w:t>1.1</w:t>
            </w:r>
          </w:p>
        </w:tc>
        <w:tc>
          <w:tcPr>
            <w:tcW w:w="4233" w:type="pct"/>
            <w:gridSpan w:val="9"/>
          </w:tcPr>
          <w:p w14:paraId="7AA0A300" w14:textId="6FED2EE7" w:rsidR="00183C63" w:rsidRPr="00607580" w:rsidRDefault="00B3755D" w:rsidP="00183C63">
            <w:pPr>
              <w:pStyle w:val="TableParagraph"/>
              <w:widowControl/>
              <w:ind w:left="107"/>
              <w:jc w:val="left"/>
              <w:rPr>
                <w:sz w:val="20"/>
                <w:lang w:val="es-AR"/>
              </w:rPr>
            </w:pPr>
            <w:r w:rsidRPr="00E31232">
              <w:rPr>
                <w:color w:val="000000"/>
                <w:sz w:val="18"/>
                <w:szCs w:val="18"/>
                <w:lang w:val="es-ES"/>
              </w:rPr>
              <w:t>Eliminación total convenida del HCFC-22 por lograr conforme a este Acuerdo (toneladas PAO)</w:t>
            </w:r>
          </w:p>
        </w:tc>
        <w:tc>
          <w:tcPr>
            <w:tcW w:w="462" w:type="pct"/>
          </w:tcPr>
          <w:p w14:paraId="7F9A2B6F" w14:textId="7449B091" w:rsidR="00183C63" w:rsidRPr="00607580" w:rsidRDefault="00183C63" w:rsidP="00183C63">
            <w:pPr>
              <w:pStyle w:val="TableParagraph"/>
              <w:widowControl/>
              <w:ind w:right="96"/>
              <w:rPr>
                <w:sz w:val="20"/>
                <w:lang w:val="es-AR"/>
              </w:rPr>
            </w:pPr>
            <w:r w:rsidRPr="00607580">
              <w:rPr>
                <w:spacing w:val="-4"/>
                <w:sz w:val="20"/>
                <w:lang w:val="es-AR"/>
              </w:rPr>
              <w:t>1</w:t>
            </w:r>
            <w:r>
              <w:rPr>
                <w:spacing w:val="-4"/>
                <w:sz w:val="20"/>
                <w:lang w:val="es-AR"/>
              </w:rPr>
              <w:t>,</w:t>
            </w:r>
            <w:r w:rsidRPr="00607580">
              <w:rPr>
                <w:spacing w:val="-4"/>
                <w:sz w:val="20"/>
                <w:lang w:val="es-AR"/>
              </w:rPr>
              <w:t>09</w:t>
            </w:r>
          </w:p>
        </w:tc>
      </w:tr>
      <w:tr w:rsidR="00183C63" w:rsidRPr="00607580" w14:paraId="22DFF685" w14:textId="77777777" w:rsidTr="00183C63">
        <w:trPr>
          <w:trHeight w:val="229"/>
        </w:trPr>
        <w:tc>
          <w:tcPr>
            <w:tcW w:w="305" w:type="pct"/>
          </w:tcPr>
          <w:p w14:paraId="734E17AE" w14:textId="010F8B20" w:rsidR="00183C63" w:rsidRPr="00607580" w:rsidRDefault="00183C63" w:rsidP="00183C63">
            <w:pPr>
              <w:pStyle w:val="TableParagraph"/>
              <w:widowControl/>
              <w:ind w:left="54"/>
              <w:jc w:val="left"/>
              <w:rPr>
                <w:sz w:val="20"/>
                <w:lang w:val="es-AR"/>
              </w:rPr>
            </w:pPr>
            <w:r w:rsidRPr="00607580">
              <w:rPr>
                <w:spacing w:val="-2"/>
                <w:sz w:val="20"/>
                <w:lang w:val="es-AR"/>
              </w:rPr>
              <w:t>4</w:t>
            </w:r>
            <w:r w:rsidR="00B3755D">
              <w:rPr>
                <w:spacing w:val="-2"/>
                <w:sz w:val="20"/>
                <w:lang w:val="es-AR"/>
              </w:rPr>
              <w:t>.</w:t>
            </w:r>
            <w:r w:rsidRPr="00607580">
              <w:rPr>
                <w:spacing w:val="-2"/>
                <w:sz w:val="20"/>
                <w:lang w:val="es-AR"/>
              </w:rPr>
              <w:t>1.2</w:t>
            </w:r>
          </w:p>
        </w:tc>
        <w:tc>
          <w:tcPr>
            <w:tcW w:w="4233" w:type="pct"/>
            <w:gridSpan w:val="9"/>
          </w:tcPr>
          <w:p w14:paraId="15EF7370" w14:textId="467A15B1" w:rsidR="00183C63" w:rsidRPr="00607580" w:rsidRDefault="00B3755D" w:rsidP="00183C63">
            <w:pPr>
              <w:pStyle w:val="TableParagraph"/>
              <w:widowControl/>
              <w:ind w:left="107"/>
              <w:jc w:val="left"/>
              <w:rPr>
                <w:sz w:val="20"/>
                <w:lang w:val="es-AR"/>
              </w:rPr>
            </w:pPr>
            <w:r w:rsidRPr="00E31232">
              <w:rPr>
                <w:color w:val="000000"/>
                <w:sz w:val="18"/>
                <w:szCs w:val="18"/>
                <w:lang w:val="es-ES"/>
              </w:rPr>
              <w:t>Eliminación del HCFC-22 por lograr en</w:t>
            </w:r>
            <w:r>
              <w:rPr>
                <w:color w:val="000000"/>
                <w:sz w:val="18"/>
                <w:szCs w:val="18"/>
                <w:lang w:val="es-ES"/>
              </w:rPr>
              <w:t xml:space="preserve"> la etapa </w:t>
            </w:r>
            <w:r w:rsidRPr="00E31232">
              <w:rPr>
                <w:color w:val="000000"/>
                <w:sz w:val="18"/>
                <w:szCs w:val="18"/>
                <w:lang w:val="es-ES"/>
              </w:rPr>
              <w:t>aprobad</w:t>
            </w:r>
            <w:r>
              <w:rPr>
                <w:color w:val="000000"/>
                <w:sz w:val="18"/>
                <w:szCs w:val="18"/>
                <w:lang w:val="es-ES"/>
              </w:rPr>
              <w:t>a</w:t>
            </w:r>
            <w:r w:rsidRPr="00E31232">
              <w:rPr>
                <w:color w:val="000000"/>
                <w:sz w:val="18"/>
                <w:szCs w:val="18"/>
                <w:lang w:val="es-ES"/>
              </w:rPr>
              <w:t xml:space="preserve"> anteriormente (toneladas PAO)</w:t>
            </w:r>
          </w:p>
        </w:tc>
        <w:tc>
          <w:tcPr>
            <w:tcW w:w="462" w:type="pct"/>
          </w:tcPr>
          <w:p w14:paraId="1E2C41AB" w14:textId="20D7E570" w:rsidR="00183C63" w:rsidRPr="00607580" w:rsidRDefault="00183C63" w:rsidP="00183C63">
            <w:pPr>
              <w:pStyle w:val="TableParagraph"/>
              <w:widowControl/>
              <w:ind w:right="96"/>
              <w:rPr>
                <w:sz w:val="20"/>
                <w:lang w:val="es-AR"/>
              </w:rPr>
            </w:pPr>
            <w:r w:rsidRPr="00607580">
              <w:rPr>
                <w:spacing w:val="-4"/>
                <w:sz w:val="20"/>
                <w:lang w:val="es-AR"/>
              </w:rPr>
              <w:t>0</w:t>
            </w:r>
            <w:r>
              <w:rPr>
                <w:spacing w:val="-4"/>
                <w:sz w:val="20"/>
                <w:lang w:val="es-AR"/>
              </w:rPr>
              <w:t>,</w:t>
            </w:r>
            <w:r w:rsidRPr="00607580">
              <w:rPr>
                <w:spacing w:val="-4"/>
                <w:sz w:val="20"/>
                <w:lang w:val="es-AR"/>
              </w:rPr>
              <w:t>58</w:t>
            </w:r>
          </w:p>
        </w:tc>
      </w:tr>
      <w:tr w:rsidR="00183C63" w:rsidRPr="00607580" w14:paraId="7637C0C1" w14:textId="77777777" w:rsidTr="00183C63">
        <w:trPr>
          <w:trHeight w:val="230"/>
        </w:trPr>
        <w:tc>
          <w:tcPr>
            <w:tcW w:w="305" w:type="pct"/>
          </w:tcPr>
          <w:p w14:paraId="0501050B" w14:textId="0D0A9DC5" w:rsidR="00183C63" w:rsidRPr="00607580" w:rsidRDefault="00183C63" w:rsidP="00183C63">
            <w:pPr>
              <w:pStyle w:val="TableParagraph"/>
              <w:widowControl/>
              <w:ind w:left="54"/>
              <w:jc w:val="left"/>
              <w:rPr>
                <w:sz w:val="20"/>
                <w:lang w:val="es-AR"/>
              </w:rPr>
            </w:pPr>
            <w:r w:rsidRPr="00607580">
              <w:rPr>
                <w:spacing w:val="-2"/>
                <w:sz w:val="20"/>
                <w:lang w:val="es-AR"/>
              </w:rPr>
              <w:t>4</w:t>
            </w:r>
            <w:r w:rsidR="00B3755D">
              <w:rPr>
                <w:spacing w:val="-2"/>
                <w:sz w:val="20"/>
                <w:lang w:val="es-AR"/>
              </w:rPr>
              <w:t>.</w:t>
            </w:r>
            <w:r w:rsidRPr="00607580">
              <w:rPr>
                <w:spacing w:val="-2"/>
                <w:sz w:val="20"/>
                <w:lang w:val="es-AR"/>
              </w:rPr>
              <w:t>1.3</w:t>
            </w:r>
          </w:p>
        </w:tc>
        <w:tc>
          <w:tcPr>
            <w:tcW w:w="4233" w:type="pct"/>
            <w:gridSpan w:val="9"/>
          </w:tcPr>
          <w:p w14:paraId="132B175E" w14:textId="39F26ECB" w:rsidR="00183C63" w:rsidRPr="00607580" w:rsidRDefault="00B3755D" w:rsidP="00183C63">
            <w:pPr>
              <w:pStyle w:val="TableParagraph"/>
              <w:widowControl/>
              <w:ind w:left="107"/>
              <w:jc w:val="left"/>
              <w:rPr>
                <w:sz w:val="20"/>
                <w:lang w:val="es-AR"/>
              </w:rPr>
            </w:pPr>
            <w:r w:rsidRPr="00E31232">
              <w:rPr>
                <w:color w:val="000000"/>
                <w:sz w:val="18"/>
                <w:szCs w:val="18"/>
                <w:lang w:val="es-ES"/>
              </w:rPr>
              <w:t>Consumo admisible remanente de</w:t>
            </w:r>
            <w:r>
              <w:rPr>
                <w:color w:val="000000"/>
                <w:sz w:val="18"/>
                <w:szCs w:val="18"/>
                <w:lang w:val="es-ES"/>
              </w:rPr>
              <w:t>l</w:t>
            </w:r>
            <w:r w:rsidRPr="00E31232">
              <w:rPr>
                <w:color w:val="000000"/>
                <w:sz w:val="18"/>
                <w:szCs w:val="18"/>
                <w:lang w:val="es-ES"/>
              </w:rPr>
              <w:t xml:space="preserve"> HCFC-</w:t>
            </w:r>
            <w:r>
              <w:rPr>
                <w:color w:val="000000"/>
                <w:sz w:val="18"/>
                <w:szCs w:val="18"/>
                <w:lang w:val="es-ES"/>
              </w:rPr>
              <w:t>22</w:t>
            </w:r>
            <w:r w:rsidRPr="00E31232">
              <w:rPr>
                <w:color w:val="000000"/>
                <w:sz w:val="18"/>
                <w:szCs w:val="18"/>
                <w:lang w:val="es-ES"/>
              </w:rPr>
              <w:t xml:space="preserve"> (toneladas PAO)</w:t>
            </w:r>
          </w:p>
        </w:tc>
        <w:tc>
          <w:tcPr>
            <w:tcW w:w="462" w:type="pct"/>
          </w:tcPr>
          <w:p w14:paraId="772C369B" w14:textId="77777777" w:rsidR="00183C63" w:rsidRPr="00607580" w:rsidRDefault="00183C63" w:rsidP="00183C63">
            <w:pPr>
              <w:pStyle w:val="TableParagraph"/>
              <w:widowControl/>
              <w:ind w:right="98"/>
              <w:rPr>
                <w:sz w:val="20"/>
                <w:lang w:val="es-AR"/>
              </w:rPr>
            </w:pPr>
            <w:r w:rsidRPr="00607580">
              <w:rPr>
                <w:sz w:val="20"/>
                <w:lang w:val="es-AR"/>
              </w:rPr>
              <w:t>0</w:t>
            </w:r>
          </w:p>
        </w:tc>
      </w:tr>
    </w:tbl>
    <w:p w14:paraId="53EAB468" w14:textId="77777777" w:rsidR="003C1790" w:rsidRPr="00607580" w:rsidRDefault="003C1790" w:rsidP="003C1790">
      <w:pPr>
        <w:jc w:val="center"/>
        <w:rPr>
          <w:lang w:val="es-AR"/>
        </w:rPr>
      </w:pPr>
    </w:p>
    <w:p w14:paraId="6E17E334" w14:textId="77777777" w:rsidR="003C1790" w:rsidRPr="00607580" w:rsidRDefault="003C1790" w:rsidP="003C179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607580" w14:paraId="207CD58D" w14:textId="77777777" w:rsidTr="008E7AAA">
        <w:tc>
          <w:tcPr>
            <w:tcW w:w="1871" w:type="dxa"/>
          </w:tcPr>
          <w:p w14:paraId="0154FDF5" w14:textId="77777777" w:rsidR="0087455A" w:rsidRPr="00607580" w:rsidRDefault="0087455A">
            <w:pPr>
              <w:rPr>
                <w:lang w:val="es-AR"/>
              </w:rPr>
            </w:pPr>
          </w:p>
        </w:tc>
        <w:tc>
          <w:tcPr>
            <w:tcW w:w="1872" w:type="dxa"/>
          </w:tcPr>
          <w:p w14:paraId="349F5C79" w14:textId="77777777" w:rsidR="0087455A" w:rsidRPr="00607580" w:rsidRDefault="0087455A">
            <w:pPr>
              <w:rPr>
                <w:lang w:val="es-AR"/>
              </w:rPr>
            </w:pPr>
          </w:p>
        </w:tc>
        <w:tc>
          <w:tcPr>
            <w:tcW w:w="1872" w:type="dxa"/>
            <w:tcBorders>
              <w:bottom w:val="single" w:sz="4" w:space="0" w:color="auto"/>
            </w:tcBorders>
          </w:tcPr>
          <w:p w14:paraId="60AB57D6" w14:textId="77777777" w:rsidR="0087455A" w:rsidRPr="00607580" w:rsidRDefault="0087455A">
            <w:pPr>
              <w:rPr>
                <w:b/>
                <w:bCs/>
                <w:lang w:val="es-AR"/>
              </w:rPr>
            </w:pPr>
          </w:p>
        </w:tc>
        <w:tc>
          <w:tcPr>
            <w:tcW w:w="1872" w:type="dxa"/>
          </w:tcPr>
          <w:p w14:paraId="285595D5" w14:textId="77777777" w:rsidR="0087455A" w:rsidRPr="00607580" w:rsidRDefault="0087455A">
            <w:pPr>
              <w:rPr>
                <w:lang w:val="es-AR"/>
              </w:rPr>
            </w:pPr>
          </w:p>
        </w:tc>
        <w:tc>
          <w:tcPr>
            <w:tcW w:w="1873" w:type="dxa"/>
          </w:tcPr>
          <w:p w14:paraId="7661C984" w14:textId="77777777" w:rsidR="0087455A" w:rsidRPr="00607580" w:rsidRDefault="0087455A">
            <w:pPr>
              <w:rPr>
                <w:lang w:val="es-AR"/>
              </w:rPr>
            </w:pPr>
          </w:p>
        </w:tc>
      </w:tr>
    </w:tbl>
    <w:p w14:paraId="70193ACA" w14:textId="77777777" w:rsidR="0087455A" w:rsidRPr="00607580" w:rsidRDefault="0087455A">
      <w:pPr>
        <w:rPr>
          <w:lang w:val="es-AR"/>
        </w:rPr>
      </w:pPr>
    </w:p>
    <w:p w14:paraId="12F15CE8" w14:textId="77777777" w:rsidR="0087455A" w:rsidRPr="00607580" w:rsidRDefault="0087455A">
      <w:pPr>
        <w:jc w:val="center"/>
        <w:rPr>
          <w:b/>
          <w:bCs/>
          <w:lang w:val="es-AR"/>
        </w:rPr>
      </w:pPr>
    </w:p>
    <w:sectPr w:rsidR="0087455A" w:rsidRPr="00607580">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AA535" w14:textId="77777777" w:rsidR="00854AF8" w:rsidRDefault="00854AF8">
      <w:r>
        <w:separator/>
      </w:r>
    </w:p>
  </w:endnote>
  <w:endnote w:type="continuationSeparator" w:id="0">
    <w:p w14:paraId="61FFDCBA" w14:textId="77777777" w:rsidR="00854AF8" w:rsidRDefault="00854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FAD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F107E"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284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24AF050"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FF233C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27190" w14:textId="77777777" w:rsidR="00854AF8" w:rsidRDefault="00854AF8">
      <w:r>
        <w:separator/>
      </w:r>
    </w:p>
  </w:footnote>
  <w:footnote w:type="continuationSeparator" w:id="0">
    <w:p w14:paraId="7D507E32" w14:textId="77777777" w:rsidR="00854AF8" w:rsidRDefault="00854AF8">
      <w:r>
        <w:continuationSeparator/>
      </w:r>
    </w:p>
  </w:footnote>
  <w:footnote w:id="1">
    <w:p w14:paraId="4C564821" w14:textId="77777777" w:rsidR="00A66247" w:rsidRPr="00EC30A7" w:rsidRDefault="00A66247" w:rsidP="00A66247">
      <w:pPr>
        <w:pStyle w:val="FootnoteText"/>
        <w:spacing w:after="60"/>
        <w:rPr>
          <w:lang w:val="fr-FR"/>
        </w:rPr>
      </w:pPr>
      <w:r>
        <w:rPr>
          <w:rStyle w:val="FootnoteReference"/>
        </w:rPr>
        <w:footnoteRef/>
      </w:r>
      <w:r w:rsidRPr="00EC30A7">
        <w:rPr>
          <w:lang w:val="fr-FR"/>
        </w:rPr>
        <w:t xml:space="preserve"> UNEP/</w:t>
      </w:r>
      <w:proofErr w:type="spellStart"/>
      <w:r w:rsidRPr="00EC30A7">
        <w:rPr>
          <w:lang w:val="fr-FR"/>
        </w:rPr>
        <w:t>OzL.Pro</w:t>
      </w:r>
      <w:proofErr w:type="spellEnd"/>
      <w:r w:rsidRPr="00EC30A7">
        <w:rPr>
          <w:lang w:val="fr-FR"/>
        </w:rPr>
        <w:t>/</w:t>
      </w:r>
      <w:proofErr w:type="spellStart"/>
      <w:r w:rsidRPr="00EC30A7">
        <w:rPr>
          <w:lang w:val="fr-FR"/>
        </w:rPr>
        <w:t>ExCom</w:t>
      </w:r>
      <w:proofErr w:type="spellEnd"/>
      <w:r w:rsidRPr="00EC30A7">
        <w:rPr>
          <w:lang w:val="fr-FR"/>
        </w:rPr>
        <w:t>/93/1</w:t>
      </w:r>
    </w:p>
  </w:footnote>
  <w:footnote w:id="2">
    <w:p w14:paraId="57C4F1B9" w14:textId="4E47A03C" w:rsidR="00607580" w:rsidRPr="006F0675" w:rsidRDefault="00607580" w:rsidP="00607580">
      <w:pPr>
        <w:pStyle w:val="FootnoteText"/>
        <w:rPr>
          <w:lang w:val="es-AR"/>
        </w:rPr>
      </w:pPr>
      <w:r w:rsidRPr="006F0675">
        <w:rPr>
          <w:rStyle w:val="FootnoteReference"/>
          <w:lang w:val="es-AR"/>
        </w:rPr>
        <w:footnoteRef/>
      </w:r>
      <w:r w:rsidRPr="006F0675">
        <w:rPr>
          <w:lang w:val="es-AR"/>
        </w:rPr>
        <w:t xml:space="preserve"> </w:t>
      </w:r>
      <w:r w:rsidR="00DF5A43" w:rsidRPr="006F0675">
        <w:rPr>
          <w:lang w:val="es-AR"/>
        </w:rPr>
        <w:t>Según la carta de 9 de octubre de 2023</w:t>
      </w:r>
      <w:r w:rsidR="006F0675" w:rsidRPr="006F0675">
        <w:rPr>
          <w:lang w:val="es-AR"/>
        </w:rPr>
        <w:t xml:space="preserve">, dirigida a la Secretaría por </w:t>
      </w:r>
      <w:r w:rsidR="00DF5A43" w:rsidRPr="006F0675">
        <w:rPr>
          <w:lang w:val="es-AR"/>
        </w:rPr>
        <w:t>el Ministerio de Medio Ambiente y Cambio Climático de Sierra Leona</w:t>
      </w:r>
      <w:r w:rsidRPr="006F0675">
        <w:rPr>
          <w:lang w:val="es-AR"/>
        </w:rPr>
        <w:t>.</w:t>
      </w:r>
    </w:p>
  </w:footnote>
  <w:footnote w:id="3">
    <w:p w14:paraId="5D12966D" w14:textId="5B4EBBB6" w:rsidR="00607580" w:rsidRPr="006F0675" w:rsidRDefault="00607580" w:rsidP="00607580">
      <w:pPr>
        <w:pStyle w:val="FootnoteText"/>
        <w:rPr>
          <w:lang w:val="es-AR"/>
        </w:rPr>
      </w:pPr>
      <w:r w:rsidRPr="006F0675">
        <w:rPr>
          <w:rStyle w:val="FootnoteReference"/>
          <w:lang w:val="es-AR"/>
        </w:rPr>
        <w:footnoteRef/>
      </w:r>
      <w:r w:rsidRPr="006F0675">
        <w:rPr>
          <w:lang w:val="es-AR"/>
        </w:rPr>
        <w:t xml:space="preserve"> </w:t>
      </w:r>
      <w:r w:rsidR="00FA5FA0">
        <w:rPr>
          <w:lang w:val="es-AR"/>
        </w:rPr>
        <w:t xml:space="preserve">De conformidad </w:t>
      </w:r>
      <w:r w:rsidR="00DF5A43" w:rsidRPr="006F0675">
        <w:rPr>
          <w:lang w:val="es-AR"/>
        </w:rPr>
        <w:t>con la decisión 89/6, los países de bajo consumo pueden incluir en sus planes de gestión de eliminación de</w:t>
      </w:r>
      <w:r w:rsidR="00FA5FA0">
        <w:rPr>
          <w:lang w:val="es-AR"/>
        </w:rPr>
        <w:t xml:space="preserve"> los</w:t>
      </w:r>
      <w:r w:rsidR="00DF5A43" w:rsidRPr="006F0675">
        <w:rPr>
          <w:lang w:val="es-AR"/>
        </w:rPr>
        <w:t xml:space="preserve"> HCFC actividades adicionales para la introducción de alternativas a los HCFC con un potencial </w:t>
      </w:r>
      <w:r w:rsidR="00FA5FA0" w:rsidRPr="006F0675">
        <w:rPr>
          <w:lang w:val="es-AR"/>
        </w:rPr>
        <w:t xml:space="preserve">bajo o nulo </w:t>
      </w:r>
      <w:r w:rsidR="00DF5A43" w:rsidRPr="006F0675">
        <w:rPr>
          <w:lang w:val="es-AR"/>
        </w:rPr>
        <w:t xml:space="preserve">de </w:t>
      </w:r>
      <w:r w:rsidR="006F0675">
        <w:rPr>
          <w:lang w:val="es-AR"/>
        </w:rPr>
        <w:t>calentamiento atmosférico</w:t>
      </w:r>
      <w:r w:rsidR="00DF5A43" w:rsidRPr="006F0675">
        <w:rPr>
          <w:lang w:val="es-AR"/>
        </w:rPr>
        <w:t xml:space="preserve"> y para mantener la eficiencia energética en el sector de servicios de </w:t>
      </w:r>
      <w:r w:rsidR="00FA5FA0">
        <w:rPr>
          <w:lang w:val="es-AR"/>
        </w:rPr>
        <w:t xml:space="preserve">equipos de </w:t>
      </w:r>
      <w:r w:rsidR="00DF5A43" w:rsidRPr="006F0675">
        <w:rPr>
          <w:lang w:val="es-AR"/>
        </w:rPr>
        <w:t>refrigeración.</w:t>
      </w:r>
    </w:p>
  </w:footnote>
  <w:footnote w:id="4">
    <w:p w14:paraId="68C99858" w14:textId="5507879E" w:rsidR="003A46E2" w:rsidRPr="00EC30A7" w:rsidRDefault="003A46E2" w:rsidP="003A46E2">
      <w:pPr>
        <w:pStyle w:val="FootnoteText"/>
        <w:rPr>
          <w:lang w:val="fr-FR"/>
        </w:rPr>
      </w:pPr>
      <w:r>
        <w:rPr>
          <w:rStyle w:val="FootnoteReference"/>
        </w:rPr>
        <w:footnoteRef/>
      </w:r>
      <w:r w:rsidRPr="00EC30A7">
        <w:rPr>
          <w:lang w:val="fr-FR"/>
        </w:rPr>
        <w:t xml:space="preserve"> </w:t>
      </w:r>
      <w:r w:rsidR="000A79AF" w:rsidRPr="000A79AF">
        <w:rPr>
          <w:lang w:val="es-AR"/>
        </w:rPr>
        <w:t xml:space="preserve">Presentado a la </w:t>
      </w:r>
      <w:r w:rsidRPr="000A79AF">
        <w:rPr>
          <w:lang w:val="es-AR"/>
        </w:rPr>
        <w:t>87</w:t>
      </w:r>
      <w:r w:rsidR="000A79AF" w:rsidRPr="000A79AF">
        <w:rPr>
          <w:vertAlign w:val="superscript"/>
          <w:lang w:val="es-AR"/>
        </w:rPr>
        <w:t>a</w:t>
      </w:r>
      <w:r w:rsidRPr="000A79AF">
        <w:rPr>
          <w:lang w:val="es-AR"/>
        </w:rPr>
        <w:t xml:space="preserve"> </w:t>
      </w:r>
      <w:r w:rsidR="000A79AF" w:rsidRPr="000A79AF">
        <w:rPr>
          <w:lang w:val="es-AR"/>
        </w:rPr>
        <w:t>reuni</w:t>
      </w:r>
      <w:r w:rsidR="000A79AF">
        <w:rPr>
          <w:lang w:val="es-AR"/>
        </w:rPr>
        <w:t>ó</w:t>
      </w:r>
      <w:r w:rsidR="000A79AF" w:rsidRPr="000A79AF">
        <w:rPr>
          <w:lang w:val="es-AR"/>
        </w:rPr>
        <w:t>n del Comité Ejecutivo</w:t>
      </w:r>
      <w:r w:rsidRPr="00EC30A7">
        <w:rPr>
          <w:lang w:val="fr-FR"/>
        </w:rPr>
        <w:t>.</w:t>
      </w:r>
    </w:p>
  </w:footnote>
  <w:footnote w:id="5">
    <w:p w14:paraId="0FCF4EFF" w14:textId="248723A6" w:rsidR="00DF5A43" w:rsidRPr="000A79AF" w:rsidRDefault="00DF5A43" w:rsidP="00DF5A43">
      <w:pPr>
        <w:rPr>
          <w:bCs/>
          <w:lang w:val="es-AR"/>
        </w:rPr>
      </w:pPr>
      <w:r w:rsidRPr="000A79AF">
        <w:rPr>
          <w:rStyle w:val="FootnoteReference"/>
          <w:lang w:val="es-AR"/>
        </w:rPr>
        <w:footnoteRef/>
      </w:r>
      <w:r w:rsidRPr="000A79AF">
        <w:rPr>
          <w:lang w:val="es-AR"/>
        </w:rPr>
        <w:t xml:space="preserve"> </w:t>
      </w:r>
      <w:r w:rsidR="000A79AF" w:rsidRPr="00C30F8C">
        <w:rPr>
          <w:lang w:val="es-AR"/>
        </w:rPr>
        <w:t>Incluye cuatro máquinas de recuperación, recicla</w:t>
      </w:r>
      <w:r w:rsidR="00C30F8C" w:rsidRPr="00C30F8C">
        <w:rPr>
          <w:lang w:val="es-AR"/>
        </w:rPr>
        <w:t>do</w:t>
      </w:r>
      <w:r w:rsidR="000A79AF" w:rsidRPr="00C30F8C">
        <w:rPr>
          <w:lang w:val="es-AR"/>
        </w:rPr>
        <w:t xml:space="preserve"> y regeneración de múltiples refrigerantes no inflamables, cuatro </w:t>
      </w:r>
      <w:r w:rsidR="00C30F8C" w:rsidRPr="00C30F8C">
        <w:rPr>
          <w:lang w:val="es-AR"/>
        </w:rPr>
        <w:t xml:space="preserve">aparatos </w:t>
      </w:r>
      <w:r w:rsidR="000A79AF" w:rsidRPr="00C30F8C">
        <w:rPr>
          <w:lang w:val="es-AR"/>
        </w:rPr>
        <w:t>de recuperación, bombas de vacío, cilindros de recuperación de 100 lb y 30</w:t>
      </w:r>
      <w:r w:rsidR="00995FA7">
        <w:rPr>
          <w:lang w:val="es-AR"/>
        </w:rPr>
        <w:t> </w:t>
      </w:r>
      <w:r w:rsidR="000A79AF" w:rsidRPr="00C30F8C">
        <w:rPr>
          <w:lang w:val="es-AR"/>
        </w:rPr>
        <w:t xml:space="preserve">lb, balanzas, </w:t>
      </w:r>
      <w:r w:rsidR="00C30F8C" w:rsidRPr="00C30F8C">
        <w:rPr>
          <w:lang w:val="es-AR"/>
        </w:rPr>
        <w:t xml:space="preserve">puestos </w:t>
      </w:r>
      <w:r w:rsidR="000A79AF" w:rsidRPr="00C30F8C">
        <w:rPr>
          <w:lang w:val="es-AR"/>
        </w:rPr>
        <w:t xml:space="preserve">de carga y detectores electrónicos de fugas para HC, HCFC y HFC, detectores de fugas para dióxido de carbono y gases combustibles, aceite refrigerante, equipos de oxiacetileno, </w:t>
      </w:r>
      <w:r w:rsidR="000A79AF" w:rsidRPr="007730F4">
        <w:rPr>
          <w:lang w:val="es-AR"/>
        </w:rPr>
        <w:t xml:space="preserve">reguladores de gas nitrógeno de dos etapas, </w:t>
      </w:r>
      <w:r w:rsidR="009B0327" w:rsidRPr="007730F4">
        <w:rPr>
          <w:lang w:val="es-AR"/>
        </w:rPr>
        <w:t xml:space="preserve">cilindros </w:t>
      </w:r>
      <w:r w:rsidR="000A79AF" w:rsidRPr="007730F4">
        <w:rPr>
          <w:lang w:val="es-AR"/>
        </w:rPr>
        <w:t>de propano, unidades de soldadura, herramientas de</w:t>
      </w:r>
      <w:r w:rsidR="007730F4" w:rsidRPr="007730F4">
        <w:rPr>
          <w:lang w:val="es-AR"/>
        </w:rPr>
        <w:t xml:space="preserve"> conexión </w:t>
      </w:r>
      <w:r w:rsidR="000A79AF" w:rsidRPr="007730F4">
        <w:rPr>
          <w:lang w:val="es-AR"/>
        </w:rPr>
        <w:t xml:space="preserve"> </w:t>
      </w:r>
      <w:r w:rsidR="007730F4" w:rsidRPr="007730F4">
        <w:rPr>
          <w:lang w:val="es-AR"/>
        </w:rPr>
        <w:t xml:space="preserve">por </w:t>
      </w:r>
      <w:r w:rsidR="000A79AF" w:rsidRPr="007730F4">
        <w:rPr>
          <w:lang w:val="es-AR"/>
        </w:rPr>
        <w:t xml:space="preserve">compresión, </w:t>
      </w:r>
      <w:r w:rsidR="009B0327" w:rsidRPr="007730F4">
        <w:rPr>
          <w:lang w:val="es-AR"/>
        </w:rPr>
        <w:t xml:space="preserve">juegos </w:t>
      </w:r>
      <w:r w:rsidR="000A79AF" w:rsidRPr="007730F4">
        <w:rPr>
          <w:lang w:val="es-AR"/>
        </w:rPr>
        <w:t xml:space="preserve">de herramientas para reparación de líneas de </w:t>
      </w:r>
      <w:r w:rsidR="007730F4" w:rsidRPr="007730F4">
        <w:rPr>
          <w:lang w:val="es-AR"/>
        </w:rPr>
        <w:t>C</w:t>
      </w:r>
      <w:r w:rsidR="000A79AF" w:rsidRPr="007730F4">
        <w:rPr>
          <w:lang w:val="es-AR"/>
        </w:rPr>
        <w:t xml:space="preserve">A, juegos de manómetros electrónicos, termómetros y psicrómetros, </w:t>
      </w:r>
      <w:r w:rsidR="007730F4" w:rsidRPr="007730F4">
        <w:rPr>
          <w:lang w:val="es-AR"/>
        </w:rPr>
        <w:t xml:space="preserve">verificador de inversos de </w:t>
      </w:r>
      <w:r w:rsidR="000A79AF" w:rsidRPr="007730F4">
        <w:rPr>
          <w:lang w:val="es-AR"/>
        </w:rPr>
        <w:t>fase, comprobadores y multímetros, identificadores de refrigerante</w:t>
      </w:r>
      <w:r w:rsidR="009B0327" w:rsidRPr="007730F4">
        <w:rPr>
          <w:lang w:val="es-AR"/>
        </w:rPr>
        <w:t>s</w:t>
      </w:r>
      <w:r w:rsidR="000A79AF" w:rsidRPr="007730F4">
        <w:rPr>
          <w:lang w:val="es-AR"/>
        </w:rPr>
        <w:t xml:space="preserve"> para comprobar el refrigerante entrante, extintores, herramientas relacionadas con la seguridad, dispositivos de protección personal y diversas herramientas y mangueras para tuberías.</w:t>
      </w:r>
    </w:p>
  </w:footnote>
  <w:footnote w:id="6">
    <w:p w14:paraId="1CDC1A20" w14:textId="438E057D" w:rsidR="00C30F8C" w:rsidRPr="00C30F8C" w:rsidRDefault="00C30F8C" w:rsidP="00C30F8C">
      <w:pPr>
        <w:pStyle w:val="FootnoteText"/>
        <w:rPr>
          <w:lang w:val="es-AR"/>
        </w:rPr>
      </w:pPr>
      <w:r w:rsidRPr="00C30F8C">
        <w:rPr>
          <w:rStyle w:val="FootnoteReference"/>
          <w:lang w:val="es-AR"/>
        </w:rPr>
        <w:footnoteRef/>
      </w:r>
      <w:r w:rsidRPr="00C30F8C">
        <w:rPr>
          <w:lang w:val="es-AR"/>
        </w:rPr>
        <w:t xml:space="preserve"> De ese saldo 70 000 $EUA están comprometidos por la ONUDI para la finalización del pago en diciembre de 2023.</w:t>
      </w:r>
    </w:p>
  </w:footnote>
  <w:footnote w:id="7">
    <w:p w14:paraId="318BB0CC" w14:textId="5F8648C2" w:rsidR="002164F7" w:rsidRPr="00C30F8C" w:rsidRDefault="002164F7" w:rsidP="002164F7">
      <w:pPr>
        <w:pStyle w:val="FootnoteText"/>
        <w:rPr>
          <w:lang w:val="es-AR"/>
        </w:rPr>
      </w:pPr>
      <w:r w:rsidRPr="00C30F8C">
        <w:rPr>
          <w:rStyle w:val="FootnoteReference"/>
          <w:lang w:val="es-AR"/>
        </w:rPr>
        <w:footnoteRef/>
      </w:r>
      <w:r w:rsidRPr="00C30F8C">
        <w:rPr>
          <w:lang w:val="es-AR"/>
        </w:rPr>
        <w:t xml:space="preserve"> </w:t>
      </w:r>
      <w:r w:rsidR="00C30F8C" w:rsidRPr="00C30F8C">
        <w:rPr>
          <w:lang w:val="es-AR"/>
        </w:rPr>
        <w:t xml:space="preserve">Para refrigeradores domésticos </w:t>
      </w:r>
      <w:r w:rsidR="00C30F8C">
        <w:rPr>
          <w:lang w:val="es-AR"/>
        </w:rPr>
        <w:t>con</w:t>
      </w:r>
      <w:r w:rsidR="00C30F8C" w:rsidRPr="00C30F8C">
        <w:rPr>
          <w:lang w:val="es-AR"/>
        </w:rPr>
        <w:t>/</w:t>
      </w:r>
      <w:r w:rsidR="00C30F8C">
        <w:rPr>
          <w:lang w:val="es-AR"/>
        </w:rPr>
        <w:t xml:space="preserve">sin </w:t>
      </w:r>
      <w:r w:rsidR="00C30F8C" w:rsidRPr="00C30F8C">
        <w:rPr>
          <w:lang w:val="es-AR"/>
        </w:rPr>
        <w:t>congelador y volumen inferior a 900 litros, y para acondicionadores de aire con una capacidad inferior a 24 226 BTU</w:t>
      </w:r>
      <w:r w:rsidRPr="00C30F8C">
        <w:rPr>
          <w:lang w:val="es-AR"/>
        </w:rPr>
        <w:t>.</w:t>
      </w:r>
    </w:p>
  </w:footnote>
  <w:footnote w:id="8">
    <w:p w14:paraId="09068256" w14:textId="72327B8C" w:rsidR="002164F7" w:rsidRPr="00175408" w:rsidRDefault="002164F7" w:rsidP="002164F7">
      <w:pPr>
        <w:pStyle w:val="FootnoteText"/>
        <w:rPr>
          <w:lang w:val="en-US"/>
        </w:rPr>
      </w:pPr>
      <w:r>
        <w:rPr>
          <w:rStyle w:val="FootnoteReference"/>
        </w:rPr>
        <w:footnoteRef/>
      </w:r>
      <w:r>
        <w:t xml:space="preserve"> </w:t>
      </w:r>
      <w:r w:rsidR="00C30F8C" w:rsidRPr="00C30F8C">
        <w:rPr>
          <w:lang w:val="es-AR"/>
        </w:rPr>
        <w:t xml:space="preserve">Inclusive representantes del Departamento de Aduanas, </w:t>
      </w:r>
      <w:r w:rsidR="00C30F8C">
        <w:rPr>
          <w:lang w:val="es-AR"/>
        </w:rPr>
        <w:t>M</w:t>
      </w:r>
      <w:r w:rsidR="00C30F8C" w:rsidRPr="00C30F8C">
        <w:rPr>
          <w:lang w:val="es-AR"/>
        </w:rPr>
        <w:t>inisterio de Energía, Oficina de Normas, funcionarios ambientales y asociaciones de consumidores</w:t>
      </w:r>
      <w:r w:rsidRPr="00C30F8C">
        <w:rPr>
          <w:bCs/>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CBE6" w14:textId="3FC3620B" w:rsidR="0087455A" w:rsidRDefault="00000000">
    <w:r>
      <w:fldChar w:fldCharType="begin"/>
    </w:r>
    <w:r>
      <w:instrText xml:space="preserve"> DOCPROPERTY "Document number"  \* MERGEFORMAT </w:instrText>
    </w:r>
    <w:r>
      <w:fldChar w:fldCharType="separate"/>
    </w:r>
    <w:r w:rsidR="00EC30A7">
      <w:t>UNEP/</w:t>
    </w:r>
    <w:proofErr w:type="spellStart"/>
    <w:r w:rsidR="00EC30A7">
      <w:t>OzL.Pro</w:t>
    </w:r>
    <w:proofErr w:type="spellEnd"/>
    <w:r w:rsidR="00EC30A7">
      <w:t>/ExCom/93/86</w:t>
    </w:r>
    <w:r>
      <w:fldChar w:fldCharType="end"/>
    </w:r>
  </w:p>
  <w:p w14:paraId="30DE25F9"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219DD" w14:textId="4F14669B" w:rsidR="0087455A" w:rsidRDefault="00000000">
    <w:pPr>
      <w:jc w:val="right"/>
    </w:pPr>
    <w:r>
      <w:fldChar w:fldCharType="begin"/>
    </w:r>
    <w:r>
      <w:instrText xml:space="preserve"> DOCPROPERTY "Document number"  \* MERGEFORMAT </w:instrText>
    </w:r>
    <w:r>
      <w:fldChar w:fldCharType="separate"/>
    </w:r>
    <w:r w:rsidR="00EC30A7">
      <w:t>UNEP/</w:t>
    </w:r>
    <w:proofErr w:type="spellStart"/>
    <w:r w:rsidR="00EC30A7">
      <w:t>OzL.Pro</w:t>
    </w:r>
    <w:proofErr w:type="spellEnd"/>
    <w:r w:rsidR="00EC30A7">
      <w:t>/ExCom/93/86</w:t>
    </w:r>
    <w:r>
      <w:fldChar w:fldCharType="end"/>
    </w:r>
  </w:p>
  <w:p w14:paraId="0D96EEA2" w14:textId="77777777" w:rsidR="0087455A" w:rsidRDefault="0087455A"/>
  <w:p w14:paraId="724D6AE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BB061" w14:textId="19D712A4" w:rsidR="0087455A" w:rsidRDefault="00000000">
    <w:pPr>
      <w:jc w:val="right"/>
    </w:pPr>
    <w:r>
      <w:fldChar w:fldCharType="begin"/>
    </w:r>
    <w:r>
      <w:instrText xml:space="preserve"> DOCPROPERTY "Document number"  \* MERGEFORMAT </w:instrText>
    </w:r>
    <w:r>
      <w:fldChar w:fldCharType="separate"/>
    </w:r>
    <w:r w:rsidR="00995FA7">
      <w:t>UNEP/</w:t>
    </w:r>
    <w:proofErr w:type="spellStart"/>
    <w:r w:rsidR="00995FA7">
      <w:t>OzL.Pro</w:t>
    </w:r>
    <w:proofErr w:type="spellEnd"/>
    <w:r w:rsidR="00995FA7">
      <w:t>/ExCom/93/86</w:t>
    </w:r>
    <w:r>
      <w:fldChar w:fldCharType="end"/>
    </w:r>
  </w:p>
  <w:p w14:paraId="2F6A25BF" w14:textId="77777777" w:rsidR="0087455A" w:rsidRDefault="00B60EEC" w:rsidP="00B60EEC">
    <w:pPr>
      <w:jc w:val="right"/>
    </w:pPr>
    <w:r>
      <w:t>Anexo I</w:t>
    </w:r>
  </w:p>
  <w:p w14:paraId="1636E62F"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10ECFA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EB79CC"/>
    <w:multiLevelType w:val="hybridMultilevel"/>
    <w:tmpl w:val="9CF04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5723FA"/>
    <w:multiLevelType w:val="hybridMultilevel"/>
    <w:tmpl w:val="F66ADCD8"/>
    <w:lvl w:ilvl="0" w:tplc="AC1E7348">
      <w:numFmt w:val="bullet"/>
      <w:lvlText w:val="-"/>
      <w:lvlJc w:val="left"/>
      <w:pPr>
        <w:ind w:left="1800" w:hanging="360"/>
      </w:pPr>
      <w:rPr>
        <w:rFonts w:ascii="Times New Roman" w:eastAsia="Times New Roma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15:restartNumberingAfterBreak="0">
    <w:nsid w:val="29A66F79"/>
    <w:multiLevelType w:val="multilevel"/>
    <w:tmpl w:val="485C619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Times New Roman" w:eastAsia="SimSun" w:hAnsi="Times New Roman" w:cs="Times New Roman"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BD5174"/>
    <w:multiLevelType w:val="multilevel"/>
    <w:tmpl w:val="7024A38A"/>
    <w:lvl w:ilvl="0">
      <w:start w:val="1"/>
      <w:numFmt w:val="upperRoman"/>
      <w:lvlText w:val="%1."/>
      <w:lvlJc w:val="left"/>
      <w:pPr>
        <w:ind w:left="1440" w:hanging="720"/>
      </w:pPr>
      <w:rPr>
        <w:rFonts w:hint="default"/>
      </w:rPr>
    </w:lvl>
    <w:lvl w:ilvl="1">
      <w:start w:val="4"/>
      <w:numFmt w:val="decimal"/>
      <w:isLgl/>
      <w:lvlText w:val="%1.%2"/>
      <w:lvlJc w:val="left"/>
      <w:pPr>
        <w:ind w:left="1800" w:hanging="1080"/>
      </w:pPr>
      <w:rPr>
        <w:rFonts w:hint="default"/>
      </w:rPr>
    </w:lvl>
    <w:lvl w:ilvl="2">
      <w:start w:val="1"/>
      <w:numFmt w:val="decimal"/>
      <w:isLgl/>
      <w:lvlText w:val="%1.%2.%3"/>
      <w:lvlJc w:val="left"/>
      <w:pPr>
        <w:ind w:left="1800" w:hanging="1080"/>
      </w:pPr>
      <w:rPr>
        <w:rFonts w:hint="default"/>
      </w:rPr>
    </w:lvl>
    <w:lvl w:ilvl="3">
      <w:start w:val="3"/>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4975D4"/>
    <w:multiLevelType w:val="multilevel"/>
    <w:tmpl w:val="4DD4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8125ABB"/>
    <w:multiLevelType w:val="hybridMultilevel"/>
    <w:tmpl w:val="F4E22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670CD"/>
    <w:multiLevelType w:val="hybridMultilevel"/>
    <w:tmpl w:val="A51211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18"/>
  </w:num>
  <w:num w:numId="18" w16cid:durableId="884561869">
    <w:abstractNumId w:val="20"/>
  </w:num>
  <w:num w:numId="19" w16cid:durableId="1577741968">
    <w:abstractNumId w:val="25"/>
  </w:num>
  <w:num w:numId="20" w16cid:durableId="564873771">
    <w:abstractNumId w:val="15"/>
  </w:num>
  <w:num w:numId="21" w16cid:durableId="1929773513">
    <w:abstractNumId w:val="22"/>
  </w:num>
  <w:num w:numId="22" w16cid:durableId="1567915104">
    <w:abstractNumId w:val="17"/>
  </w:num>
  <w:num w:numId="23" w16cid:durableId="1386681933">
    <w:abstractNumId w:val="16"/>
  </w:num>
  <w:num w:numId="24" w16cid:durableId="466044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8681446">
    <w:abstractNumId w:val="19"/>
  </w:num>
  <w:num w:numId="26" w16cid:durableId="55994844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4673052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8337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6970308">
    <w:abstractNumId w:val="12"/>
  </w:num>
  <w:num w:numId="30" w16cid:durableId="196623707">
    <w:abstractNumId w:val="13"/>
  </w:num>
  <w:num w:numId="31" w16cid:durableId="242760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4319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1764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325869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2233612">
    <w:abstractNumId w:val="23"/>
  </w:num>
  <w:num w:numId="36" w16cid:durableId="2024165188">
    <w:abstractNumId w:val="11"/>
  </w:num>
  <w:num w:numId="37" w16cid:durableId="979576314">
    <w:abstractNumId w:val="24"/>
  </w:num>
  <w:num w:numId="38" w16cid:durableId="1344548112">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4B"/>
    <w:rsid w:val="00001CCA"/>
    <w:rsid w:val="00024920"/>
    <w:rsid w:val="00040836"/>
    <w:rsid w:val="00064429"/>
    <w:rsid w:val="00076E1C"/>
    <w:rsid w:val="000A79AF"/>
    <w:rsid w:val="000C08E7"/>
    <w:rsid w:val="000D6841"/>
    <w:rsid w:val="000E4855"/>
    <w:rsid w:val="00106F6E"/>
    <w:rsid w:val="00114CAA"/>
    <w:rsid w:val="00130ED0"/>
    <w:rsid w:val="00143CF0"/>
    <w:rsid w:val="00183C63"/>
    <w:rsid w:val="001A0BC6"/>
    <w:rsid w:val="001B4B84"/>
    <w:rsid w:val="001C2D22"/>
    <w:rsid w:val="001C4D9E"/>
    <w:rsid w:val="001F2373"/>
    <w:rsid w:val="001F4047"/>
    <w:rsid w:val="001F53F6"/>
    <w:rsid w:val="002164F7"/>
    <w:rsid w:val="00235D4C"/>
    <w:rsid w:val="0024162E"/>
    <w:rsid w:val="002425B4"/>
    <w:rsid w:val="00244477"/>
    <w:rsid w:val="002516A7"/>
    <w:rsid w:val="002959B4"/>
    <w:rsid w:val="002A54A8"/>
    <w:rsid w:val="002A7777"/>
    <w:rsid w:val="002D5A1A"/>
    <w:rsid w:val="00344EAB"/>
    <w:rsid w:val="003863A4"/>
    <w:rsid w:val="003A46E2"/>
    <w:rsid w:val="003B7115"/>
    <w:rsid w:val="003C1790"/>
    <w:rsid w:val="003F15EB"/>
    <w:rsid w:val="00455352"/>
    <w:rsid w:val="00476E28"/>
    <w:rsid w:val="004A563E"/>
    <w:rsid w:val="004B142B"/>
    <w:rsid w:val="00561B17"/>
    <w:rsid w:val="005A4D1B"/>
    <w:rsid w:val="00607580"/>
    <w:rsid w:val="0061681F"/>
    <w:rsid w:val="00656C26"/>
    <w:rsid w:val="00675F15"/>
    <w:rsid w:val="006F0675"/>
    <w:rsid w:val="0073028E"/>
    <w:rsid w:val="00762C4F"/>
    <w:rsid w:val="007730F4"/>
    <w:rsid w:val="00791E5B"/>
    <w:rsid w:val="00792A47"/>
    <w:rsid w:val="00831BC5"/>
    <w:rsid w:val="00854AF8"/>
    <w:rsid w:val="0087455A"/>
    <w:rsid w:val="008E7AAA"/>
    <w:rsid w:val="00927F61"/>
    <w:rsid w:val="00964B5C"/>
    <w:rsid w:val="00984CEC"/>
    <w:rsid w:val="00995FA7"/>
    <w:rsid w:val="009A6771"/>
    <w:rsid w:val="009B0327"/>
    <w:rsid w:val="009C2864"/>
    <w:rsid w:val="00A005CF"/>
    <w:rsid w:val="00A1584D"/>
    <w:rsid w:val="00A21166"/>
    <w:rsid w:val="00A26F75"/>
    <w:rsid w:val="00A3653F"/>
    <w:rsid w:val="00A66247"/>
    <w:rsid w:val="00A76F85"/>
    <w:rsid w:val="00AA29EB"/>
    <w:rsid w:val="00AB56E5"/>
    <w:rsid w:val="00AC1EC9"/>
    <w:rsid w:val="00AC7A52"/>
    <w:rsid w:val="00B3755D"/>
    <w:rsid w:val="00B421B7"/>
    <w:rsid w:val="00B60EEC"/>
    <w:rsid w:val="00B84ACF"/>
    <w:rsid w:val="00B931C3"/>
    <w:rsid w:val="00C14E67"/>
    <w:rsid w:val="00C30F8C"/>
    <w:rsid w:val="00C3659A"/>
    <w:rsid w:val="00C45AD1"/>
    <w:rsid w:val="00CD273F"/>
    <w:rsid w:val="00D848BA"/>
    <w:rsid w:val="00D84B6F"/>
    <w:rsid w:val="00DB795B"/>
    <w:rsid w:val="00DC3B22"/>
    <w:rsid w:val="00DF5A43"/>
    <w:rsid w:val="00E1158A"/>
    <w:rsid w:val="00E17F97"/>
    <w:rsid w:val="00E2664B"/>
    <w:rsid w:val="00EB2791"/>
    <w:rsid w:val="00EC30A7"/>
    <w:rsid w:val="00EC3F8B"/>
    <w:rsid w:val="00F06E9A"/>
    <w:rsid w:val="00F10CD9"/>
    <w:rsid w:val="00F12B29"/>
    <w:rsid w:val="00F17F71"/>
    <w:rsid w:val="00F25F7C"/>
    <w:rsid w:val="00F9224D"/>
    <w:rsid w:val="00F92EDA"/>
    <w:rsid w:val="00FA5FA0"/>
    <w:rsid w:val="00FC03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370B9"/>
  <w15:docId w15:val="{A2948459-0AAB-4E96-AC5D-1BF9268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3C1790"/>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3C1790"/>
    <w:rPr>
      <w:sz w:val="22"/>
      <w:szCs w:val="22"/>
      <w:lang w:val="en-GB"/>
    </w:rPr>
  </w:style>
  <w:style w:type="paragraph" w:styleId="Revision">
    <w:name w:val="Revision"/>
    <w:hidden/>
    <w:uiPriority w:val="99"/>
    <w:semiHidden/>
    <w:rsid w:val="003C179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C1790"/>
    <w:rPr>
      <w:sz w:val="22"/>
      <w:szCs w:val="22"/>
      <w:lang w:val="en-GB"/>
    </w:rPr>
  </w:style>
  <w:style w:type="paragraph" w:styleId="NormalWeb">
    <w:name w:val="Normal (Web)"/>
    <w:basedOn w:val="Normal"/>
    <w:uiPriority w:val="99"/>
    <w:unhideWhenUsed/>
    <w:rsid w:val="003C1790"/>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3C1790"/>
  </w:style>
  <w:style w:type="character" w:customStyle="1" w:styleId="highlight">
    <w:name w:val="highlight"/>
    <w:basedOn w:val="DefaultParagraphFont"/>
    <w:rsid w:val="003C1790"/>
  </w:style>
  <w:style w:type="character" w:styleId="PageNumber">
    <w:name w:val="page number"/>
    <w:rsid w:val="003C1790"/>
    <w:rPr>
      <w:sz w:val="22"/>
      <w:szCs w:val="22"/>
    </w:rPr>
  </w:style>
  <w:style w:type="character" w:customStyle="1" w:styleId="HeaderChar">
    <w:name w:val="Header Char"/>
    <w:aliases w:val="EthylHeader Char"/>
    <w:link w:val="Header"/>
    <w:uiPriority w:val="99"/>
    <w:rsid w:val="003C1790"/>
    <w:rPr>
      <w:sz w:val="22"/>
      <w:szCs w:val="22"/>
      <w:lang w:val="en-GB"/>
    </w:rPr>
  </w:style>
  <w:style w:type="paragraph" w:styleId="NoSpacing">
    <w:name w:val="No Spacing"/>
    <w:link w:val="NoSpacingChar"/>
    <w:uiPriority w:val="1"/>
    <w:qFormat/>
    <w:rsid w:val="003C1790"/>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3C1790"/>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3C1790"/>
    <w:pPr>
      <w:widowControl w:val="0"/>
      <w:autoSpaceDE w:val="0"/>
      <w:autoSpaceDN w:val="0"/>
      <w:jc w:val="right"/>
    </w:pPr>
    <w:rPr>
      <w:lang w:val="en-US"/>
    </w:rPr>
  </w:style>
  <w:style w:type="character" w:styleId="Emphasis">
    <w:name w:val="Emphasis"/>
    <w:uiPriority w:val="20"/>
    <w:qFormat/>
    <w:rsid w:val="003C1790"/>
    <w:rPr>
      <w:i/>
      <w:iC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rsid w:val="003C1790"/>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C1790"/>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4BCB6826-5395-49B3-9400-B3EF7293DDAC}"/>
</file>

<file path=docProps/app.xml><?xml version="1.0" encoding="utf-8"?>
<Properties xmlns="http://schemas.openxmlformats.org/officeDocument/2006/extended-properties" xmlns:vt="http://schemas.openxmlformats.org/officeDocument/2006/docPropsVTypes">
  <Template>S92-template</Template>
  <TotalTime>1</TotalTime>
  <Pages>13</Pages>
  <Words>5611</Words>
  <Characters>31986</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Propuesta de proyecto: Sierra Leona</vt:lpstr>
    </vt:vector>
  </TitlesOfParts>
  <Company>UNMFS</Company>
  <LinksUpToDate>false</LinksUpToDate>
  <CharactersWithSpaces>37522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Sierra Leona</dc:title>
  <dc:creator>Ilse Luraschi</dc:creator>
  <cp:lastModifiedBy>Martine Chery</cp:lastModifiedBy>
  <cp:revision>2</cp:revision>
  <cp:lastPrinted>2001-05-26T16:40:00Z</cp:lastPrinted>
  <dcterms:created xsi:type="dcterms:W3CDTF">2023-11-21T17:09:00Z</dcterms:created>
  <dcterms:modified xsi:type="dcterms:W3CDTF">2023-11-21T17:09:00Z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UNEP/OzL.Pro/ExCom/93/86</vt:lpwstr>
  </property>
  <property fmtid="{D5CDD505-2E9C-101B-9397-08002B2CF9AE}" pid="3" name="Revision date">
    <vt:lpwstr>11/20/2023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