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14:paraId="2B0C890B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29AD8CFA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02061669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3E96677A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1239ECA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F22DAF" w14:textId="77777777"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78E99988" wp14:editId="34B3E7A0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74C9AA48" wp14:editId="77967F18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CF5F60" w14:textId="77777777"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498AC6AF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6BF4F51F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2F6CA664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7638152E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0917128" w14:textId="77777777" w:rsidR="00441083" w:rsidRDefault="00441083">
            <w:pPr>
              <w:rPr>
                <w:lang w:val="fr-FR"/>
              </w:rPr>
            </w:pPr>
          </w:p>
          <w:p w14:paraId="46AEF7A7" w14:textId="77777777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415F9FA1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0C7BB4CA" w14:textId="77777777" w:rsidR="00441083" w:rsidRPr="00DD3433" w:rsidRDefault="00441083">
            <w:pPr>
              <w:rPr>
                <w:lang w:val="fr-FR"/>
              </w:rPr>
            </w:pPr>
          </w:p>
          <w:p w14:paraId="00D35FEF" w14:textId="351689A4" w:rsidR="00441083" w:rsidRPr="00956C5C" w:rsidRDefault="00E60D9C">
            <w:pPr>
              <w:rPr>
                <w:lang w:val="fr-CA"/>
              </w:rPr>
            </w:pPr>
            <w:r>
              <w:fldChar w:fldCharType="begin"/>
            </w:r>
            <w:r w:rsidRPr="00956C5C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956C5C" w:rsidRPr="00956C5C">
              <w:rPr>
                <w:lang w:val="fr-CA"/>
              </w:rPr>
              <w:t>UNEP/</w:t>
            </w:r>
            <w:proofErr w:type="spellStart"/>
            <w:r w:rsidR="00956C5C" w:rsidRPr="00956C5C">
              <w:rPr>
                <w:lang w:val="fr-CA"/>
              </w:rPr>
              <w:t>OzL.Pro</w:t>
            </w:r>
            <w:proofErr w:type="spellEnd"/>
            <w:r w:rsidR="00956C5C" w:rsidRPr="00956C5C">
              <w:rPr>
                <w:lang w:val="fr-CA"/>
              </w:rPr>
              <w:t>/</w:t>
            </w:r>
            <w:proofErr w:type="spellStart"/>
            <w:r w:rsidR="00956C5C" w:rsidRPr="00956C5C">
              <w:rPr>
                <w:lang w:val="fr-CA"/>
              </w:rPr>
              <w:t>ExCom</w:t>
            </w:r>
            <w:proofErr w:type="spellEnd"/>
            <w:r w:rsidR="00956C5C" w:rsidRPr="00956C5C">
              <w:rPr>
                <w:lang w:val="fr-CA"/>
              </w:rPr>
              <w:t>/93/</w:t>
            </w:r>
            <w:r w:rsidR="00C33984">
              <w:rPr>
                <w:lang w:val="fr-CA"/>
              </w:rPr>
              <w:t>65</w:t>
            </w:r>
            <w:r>
              <w:fldChar w:fldCharType="end"/>
            </w:r>
          </w:p>
          <w:p w14:paraId="4814104B" w14:textId="67F97665" w:rsidR="002F0B57" w:rsidRPr="00DB2922" w:rsidRDefault="002F0B57" w:rsidP="00C9547D">
            <w:pPr>
              <w:rPr>
                <w:lang w:val="fr-CA"/>
              </w:rPr>
            </w:pPr>
            <w:r>
              <w:fldChar w:fldCharType="begin"/>
            </w:r>
            <w:r w:rsidRPr="00DB2922">
              <w:rPr>
                <w:lang w:val="fr-CA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E977F2">
              <w:rPr>
                <w:lang w:val="fr-CA"/>
              </w:rPr>
              <w:t>15 novembre 2023</w:t>
            </w:r>
            <w:r>
              <w:fldChar w:fldCharType="end"/>
            </w:r>
          </w:p>
          <w:p w14:paraId="44C1D720" w14:textId="77777777" w:rsidR="00441083" w:rsidRDefault="00FC5578">
            <w:pPr>
              <w:rPr>
                <w:caps/>
                <w:lang w:val="fr-FR"/>
              </w:rPr>
            </w:pPr>
            <w:r w:rsidRPr="00DB2922">
              <w:rPr>
                <w:caps/>
                <w:lang w:val="fr-CA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5B66CFAC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39248F16" w14:textId="49E9533A" w:rsidR="00A97E14" w:rsidRDefault="00A97E14" w:rsidP="00A97E14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Quatre-vingt-</w:t>
      </w:r>
      <w:r w:rsidR="001B7045">
        <w:rPr>
          <w:lang w:val="fr-CA"/>
        </w:rPr>
        <w:t>treiz</w:t>
      </w:r>
      <w:r w:rsidR="00C004D8">
        <w:rPr>
          <w:lang w:val="fr-CA"/>
        </w:rPr>
        <w:t>i</w:t>
      </w:r>
      <w:r>
        <w:rPr>
          <w:lang w:val="fr-CA"/>
        </w:rPr>
        <w:t>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4A9218C2" w14:textId="77777777" w:rsidR="00A97E14" w:rsidRDefault="00A97E14" w:rsidP="00A97E14">
      <w:pPr>
        <w:jc w:val="left"/>
        <w:rPr>
          <w:lang w:val="fr-FR"/>
        </w:rPr>
      </w:pPr>
      <w:r w:rsidRPr="00B07F02">
        <w:rPr>
          <w:lang w:val="fr-FR"/>
        </w:rPr>
        <w:t xml:space="preserve">Montréal, </w:t>
      </w:r>
      <w:r w:rsidR="001B7045">
        <w:rPr>
          <w:lang w:val="fr-FR"/>
        </w:rPr>
        <w:t>15</w:t>
      </w:r>
      <w:r w:rsidR="005A7F28">
        <w:rPr>
          <w:lang w:val="fr-FR"/>
        </w:rPr>
        <w:t xml:space="preserve"> – </w:t>
      </w:r>
      <w:r w:rsidR="001B7045">
        <w:rPr>
          <w:lang w:val="fr-FR"/>
        </w:rPr>
        <w:t>19 d</w:t>
      </w:r>
      <w:proofErr w:type="spellStart"/>
      <w:r w:rsidR="001B7045">
        <w:rPr>
          <w:lang w:val="fr-CA"/>
        </w:rPr>
        <w:t>écembre</w:t>
      </w:r>
      <w:proofErr w:type="spellEnd"/>
      <w:r w:rsidRPr="00B07F02">
        <w:rPr>
          <w:lang w:val="fr-FR"/>
        </w:rPr>
        <w:t xml:space="preserve"> 202</w:t>
      </w:r>
      <w:r w:rsidR="005A7F28">
        <w:rPr>
          <w:lang w:val="fr-FR"/>
        </w:rPr>
        <w:t>3</w:t>
      </w:r>
    </w:p>
    <w:p w14:paraId="75C7274E" w14:textId="77777777" w:rsidR="00E977F2" w:rsidRPr="00762DA7" w:rsidRDefault="00E977F2" w:rsidP="00E977F2">
      <w:pPr>
        <w:jc w:val="left"/>
        <w:rPr>
          <w:lang w:val="fr-FR"/>
        </w:rPr>
      </w:pPr>
      <w:r w:rsidRPr="00762DA7">
        <w:rPr>
          <w:lang w:val="fr-FR"/>
        </w:rPr>
        <w:t>Point 9 c) de l'ordre du jour provisoire</w:t>
      </w:r>
      <w:r w:rsidRPr="00762DA7">
        <w:rPr>
          <w:rStyle w:val="FootnoteReference"/>
          <w:lang w:val="fr-FR"/>
        </w:rPr>
        <w:footnoteReference w:id="1"/>
      </w:r>
    </w:p>
    <w:p w14:paraId="7897B812" w14:textId="77777777" w:rsidR="00E977F2" w:rsidRDefault="00E977F2" w:rsidP="00A97E14">
      <w:pPr>
        <w:jc w:val="left"/>
        <w:rPr>
          <w:lang w:val="fr-FR"/>
        </w:rPr>
      </w:pPr>
    </w:p>
    <w:p w14:paraId="61CC952E" w14:textId="77777777" w:rsidR="005A7F28" w:rsidRPr="00B07F02" w:rsidRDefault="005A7F28" w:rsidP="00A97E14">
      <w:pPr>
        <w:jc w:val="left"/>
        <w:rPr>
          <w:lang w:val="fr-FR"/>
        </w:rPr>
      </w:pPr>
    </w:p>
    <w:p w14:paraId="0083E33A" w14:textId="77777777" w:rsidR="00441083" w:rsidRPr="00843511" w:rsidRDefault="00441083">
      <w:pPr>
        <w:pStyle w:val="Heading3"/>
        <w:numPr>
          <w:ilvl w:val="0"/>
          <w:numId w:val="0"/>
        </w:numPr>
        <w:spacing w:after="0"/>
        <w:rPr>
          <w:lang w:val="fr-CA"/>
        </w:rPr>
      </w:pPr>
    </w:p>
    <w:p w14:paraId="5EB0CF8E" w14:textId="77777777" w:rsidR="00441083" w:rsidRDefault="00441083">
      <w:pPr>
        <w:pStyle w:val="Title1"/>
        <w:rPr>
          <w:lang w:val="fr-FR"/>
        </w:rPr>
      </w:pPr>
    </w:p>
    <w:p w14:paraId="4017703A" w14:textId="77777777" w:rsidR="00843511" w:rsidRDefault="00843511">
      <w:pPr>
        <w:pStyle w:val="Title1"/>
        <w:rPr>
          <w:lang w:val="fr-FR"/>
        </w:rPr>
      </w:pPr>
    </w:p>
    <w:p w14:paraId="5E3926C1" w14:textId="77777777" w:rsidR="00441083" w:rsidRDefault="00441083">
      <w:pPr>
        <w:pStyle w:val="Title1"/>
        <w:rPr>
          <w:lang w:val="fr-FR"/>
        </w:rPr>
      </w:pPr>
    </w:p>
    <w:p w14:paraId="1F507850" w14:textId="01449398" w:rsidR="00C33984" w:rsidRDefault="00C33984" w:rsidP="00C33984">
      <w:pPr>
        <w:jc w:val="center"/>
        <w:rPr>
          <w:b/>
        </w:rPr>
      </w:pPr>
      <w:r>
        <w:rPr>
          <w:b/>
        </w:rPr>
        <w:t xml:space="preserve">PROPOSITIONS DE </w:t>
      </w:r>
      <w:r w:rsidR="00E977F2">
        <w:rPr>
          <w:b/>
        </w:rPr>
        <w:t>PROJET:</w:t>
      </w:r>
      <w:r>
        <w:rPr>
          <w:b/>
        </w:rPr>
        <w:t xml:space="preserve"> LESOTHO</w:t>
      </w:r>
    </w:p>
    <w:p w14:paraId="0A7CEEE1" w14:textId="162C746D" w:rsidR="00E977F2" w:rsidRPr="00E977F2" w:rsidRDefault="00E977F2" w:rsidP="00E977F2">
      <w:pPr>
        <w:jc w:val="center"/>
        <w:rPr>
          <w:bCs/>
        </w:rPr>
      </w:pPr>
    </w:p>
    <w:p w14:paraId="26078B6F" w14:textId="77777777" w:rsidR="00E977F2" w:rsidRPr="0030636A" w:rsidRDefault="00E977F2" w:rsidP="00C33984">
      <w:pPr>
        <w:jc w:val="center"/>
        <w:rPr>
          <w:b/>
        </w:rPr>
      </w:pPr>
    </w:p>
    <w:p w14:paraId="6D244FF4" w14:textId="77777777" w:rsidR="00C33984" w:rsidRPr="0030636A" w:rsidRDefault="00C33984" w:rsidP="00C33984">
      <w:pPr>
        <w:jc w:val="center"/>
      </w:pPr>
    </w:p>
    <w:p w14:paraId="251C3B01" w14:textId="77777777" w:rsidR="00C33984" w:rsidRPr="0030636A" w:rsidRDefault="00C33984" w:rsidP="00C33984"/>
    <w:p w14:paraId="4710567A" w14:textId="05CA8F42" w:rsidR="00C33984" w:rsidRPr="0030636A" w:rsidRDefault="00C33984" w:rsidP="00C33984">
      <w:pPr>
        <w:ind w:firstLine="720"/>
      </w:pPr>
      <w:r>
        <w:t xml:space="preserve">Le </w:t>
      </w:r>
      <w:proofErr w:type="spellStart"/>
      <w:r>
        <w:t>présent</w:t>
      </w:r>
      <w:proofErr w:type="spellEnd"/>
      <w:r>
        <w:t xml:space="preserve"> document </w:t>
      </w:r>
      <w:proofErr w:type="spellStart"/>
      <w:r>
        <w:t>comprend</w:t>
      </w:r>
      <w:proofErr w:type="spellEnd"/>
      <w:r>
        <w:t xml:space="preserve"> les observations et la </w:t>
      </w:r>
      <w:proofErr w:type="spellStart"/>
      <w:r>
        <w:t>recommandation</w:t>
      </w:r>
      <w:proofErr w:type="spellEnd"/>
      <w:r>
        <w:t xml:space="preserve"> du </w:t>
      </w:r>
      <w:proofErr w:type="spellStart"/>
      <w:r>
        <w:t>Secrétariat</w:t>
      </w:r>
      <w:proofErr w:type="spellEnd"/>
      <w:r>
        <w:t xml:space="preserve"> sur la proposition de </w:t>
      </w:r>
      <w:proofErr w:type="spellStart"/>
      <w:r>
        <w:t>projet</w:t>
      </w:r>
      <w:proofErr w:type="spellEnd"/>
      <w:r>
        <w:t xml:space="preserve"> </w:t>
      </w:r>
      <w:proofErr w:type="spellStart"/>
      <w:r w:rsidR="00E977F2">
        <w:t>suivante</w:t>
      </w:r>
      <w:proofErr w:type="spellEnd"/>
      <w:r w:rsidR="00E977F2">
        <w:t>:</w:t>
      </w:r>
      <w:r>
        <w:t xml:space="preserve"> </w:t>
      </w:r>
    </w:p>
    <w:p w14:paraId="58D25A3D" w14:textId="77777777" w:rsidR="00C33984" w:rsidRPr="0030636A" w:rsidRDefault="00C33984" w:rsidP="00C33984"/>
    <w:p w14:paraId="18DCC0C9" w14:textId="77777777" w:rsidR="00C33984" w:rsidRPr="0030636A" w:rsidRDefault="00C33984" w:rsidP="00C33984">
      <w:pPr>
        <w:rPr>
          <w:u w:val="single"/>
        </w:rPr>
      </w:pPr>
      <w:r>
        <w:rPr>
          <w:u w:val="single"/>
        </w:rPr>
        <w:t>Assistance technique</w:t>
      </w:r>
    </w:p>
    <w:p w14:paraId="67DCA4B3" w14:textId="77777777" w:rsidR="00C33984" w:rsidRPr="0030636A" w:rsidRDefault="00C33984" w:rsidP="00C3398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C33984" w:rsidRPr="0030636A" w14:paraId="040C715B" w14:textId="77777777" w:rsidTr="00EE02AF">
        <w:tc>
          <w:tcPr>
            <w:tcW w:w="6941" w:type="dxa"/>
          </w:tcPr>
          <w:p w14:paraId="16A76463" w14:textId="77777777" w:rsidR="00C33984" w:rsidRPr="0030636A" w:rsidRDefault="00C33984" w:rsidP="00C33984">
            <w:pPr>
              <w:pStyle w:val="ListParagraph"/>
              <w:numPr>
                <w:ilvl w:val="0"/>
                <w:numId w:val="23"/>
              </w:numPr>
              <w:ind w:hanging="830"/>
              <w:jc w:val="left"/>
            </w:pPr>
            <w:r>
              <w:t>Activités supplémentaires visant à maintenir l’efficacité énergétique du secteur de l’entretien en vertu de la décision 89/6(b)</w:t>
            </w:r>
          </w:p>
        </w:tc>
        <w:tc>
          <w:tcPr>
            <w:tcW w:w="2409" w:type="dxa"/>
          </w:tcPr>
          <w:p w14:paraId="2EC2D905" w14:textId="77777777" w:rsidR="00C33984" w:rsidRPr="0030636A" w:rsidRDefault="00C33984" w:rsidP="00EE02AF">
            <w:pPr>
              <w:jc w:val="right"/>
            </w:pPr>
            <w:proofErr w:type="spellStart"/>
            <w:r>
              <w:t>Allemagne</w:t>
            </w:r>
            <w:proofErr w:type="spellEnd"/>
          </w:p>
        </w:tc>
      </w:tr>
    </w:tbl>
    <w:p w14:paraId="6C65700C" w14:textId="77777777" w:rsidR="00C33984" w:rsidRPr="0030636A" w:rsidRDefault="00C33984" w:rsidP="00C33984"/>
    <w:p w14:paraId="0A885AD9" w14:textId="77777777" w:rsidR="00C33984" w:rsidRPr="0030636A" w:rsidRDefault="00C33984" w:rsidP="00C33984">
      <w:pPr>
        <w:jc w:val="left"/>
      </w:pPr>
    </w:p>
    <w:p w14:paraId="2C11EC42" w14:textId="77777777" w:rsidR="00C33984" w:rsidRPr="0030636A" w:rsidRDefault="00C33984" w:rsidP="00C33984">
      <w:pPr>
        <w:pStyle w:val="Title1"/>
        <w:jc w:val="right"/>
        <w:rPr>
          <w:b w:val="0"/>
          <w:lang w:val="en-CA"/>
        </w:rPr>
      </w:pPr>
    </w:p>
    <w:p w14:paraId="46A16702" w14:textId="77777777" w:rsidR="00C33984" w:rsidRPr="0030636A" w:rsidRDefault="00C33984" w:rsidP="00C33984">
      <w:pPr>
        <w:pStyle w:val="Title1"/>
        <w:rPr>
          <w:lang w:val="en-CA"/>
        </w:rPr>
      </w:pPr>
    </w:p>
    <w:p w14:paraId="38F9990F" w14:textId="77777777" w:rsidR="00C33984" w:rsidRPr="0030636A" w:rsidRDefault="00C33984" w:rsidP="00C33984">
      <w:pPr>
        <w:pStyle w:val="StyleHeader4Para4Left0Firstline0"/>
        <w:numPr>
          <w:ilvl w:val="0"/>
          <w:numId w:val="0"/>
        </w:numPr>
        <w:jc w:val="right"/>
        <w:rPr>
          <w:b/>
          <w:sz w:val="22"/>
        </w:rPr>
      </w:pPr>
    </w:p>
    <w:p w14:paraId="5A71AC6A" w14:textId="77777777" w:rsidR="00C33984" w:rsidRPr="0030636A" w:rsidRDefault="00C33984" w:rsidP="00C33984"/>
    <w:p w14:paraId="55F041C9" w14:textId="77777777" w:rsidR="00C33984" w:rsidRPr="0030636A" w:rsidRDefault="00C33984" w:rsidP="00C33984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  <w:sz w:val="22"/>
        </w:rPr>
      </w:pPr>
      <w:r>
        <w:br w:type="page"/>
      </w:r>
    </w:p>
    <w:p w14:paraId="7D18AFB5" w14:textId="77777777" w:rsidR="00C33984" w:rsidRPr="0030636A" w:rsidRDefault="00C33984" w:rsidP="00C33984">
      <w:pPr>
        <w:jc w:val="center"/>
        <w:rPr>
          <w:b/>
        </w:rPr>
      </w:pPr>
      <w:r>
        <w:rPr>
          <w:b/>
        </w:rPr>
        <w:lastRenderedPageBreak/>
        <w:t>DESCRIPTION DU PROJET</w:t>
      </w:r>
    </w:p>
    <w:p w14:paraId="37199DFA" w14:textId="77777777" w:rsidR="00C33984" w:rsidRPr="0030636A" w:rsidRDefault="00C33984" w:rsidP="00C33984">
      <w:pPr>
        <w:jc w:val="left"/>
        <w:rPr>
          <w:b/>
        </w:rPr>
      </w:pPr>
    </w:p>
    <w:p w14:paraId="6CCE56F6" w14:textId="77777777" w:rsidR="00C33984" w:rsidRPr="0030636A" w:rsidRDefault="00C33984" w:rsidP="00C33984">
      <w:pPr>
        <w:jc w:val="left"/>
        <w:rPr>
          <w:b/>
        </w:rPr>
      </w:pPr>
      <w:proofErr w:type="spellStart"/>
      <w:r>
        <w:rPr>
          <w:b/>
        </w:rPr>
        <w:t>Contexte</w:t>
      </w:r>
      <w:proofErr w:type="spellEnd"/>
    </w:p>
    <w:p w14:paraId="42EAFEB9" w14:textId="77777777" w:rsidR="00C33984" w:rsidRPr="0030636A" w:rsidRDefault="00C33984" w:rsidP="00C33984"/>
    <w:p w14:paraId="4C3AD3A7" w14:textId="77777777" w:rsidR="00C33984" w:rsidRPr="0030636A" w:rsidRDefault="00C33984" w:rsidP="00C33984">
      <w:pPr>
        <w:pStyle w:val="Heading1"/>
      </w:pPr>
      <w:r>
        <w:t xml:space="preserve">La phase II du plan de gestion de l’élimination des HCFC (PGEH) du Lesotho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approuvée</w:t>
      </w:r>
      <w:proofErr w:type="spellEnd"/>
      <w:r>
        <w:t xml:space="preserve"> à 87</w:t>
      </w:r>
      <w:r>
        <w:rPr>
          <w:vertAlign w:val="superscript"/>
        </w:rPr>
        <w:t>e</w:t>
      </w:r>
      <w:r>
        <w:t> </w:t>
      </w:r>
      <w:proofErr w:type="spellStart"/>
      <w:r>
        <w:t>réunion</w:t>
      </w:r>
      <w:proofErr w:type="spellEnd"/>
      <w:r w:rsidRPr="0030636A">
        <w:rPr>
          <w:rStyle w:val="FootnoteReference"/>
        </w:rPr>
        <w:footnoteReference w:id="2"/>
      </w:r>
      <w:r>
        <w:t xml:space="preserve"> pour </w:t>
      </w:r>
      <w:proofErr w:type="spellStart"/>
      <w:r>
        <w:t>parvenir</w:t>
      </w:r>
      <w:proofErr w:type="spellEnd"/>
      <w:r>
        <w:t xml:space="preserve"> à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complète</w:t>
      </w:r>
      <w:proofErr w:type="spellEnd"/>
      <w:r>
        <w:t xml:space="preserve"> </w:t>
      </w:r>
      <w:proofErr w:type="spellStart"/>
      <w:r>
        <w:t>élimination</w:t>
      </w:r>
      <w:proofErr w:type="spellEnd"/>
      <w:r>
        <w:t xml:space="preserve"> de la </w:t>
      </w:r>
      <w:proofErr w:type="spellStart"/>
      <w:r>
        <w:t>consommation</w:t>
      </w:r>
      <w:proofErr w:type="spellEnd"/>
      <w:r>
        <w:t xml:space="preserve"> de HCFC </w:t>
      </w:r>
      <w:proofErr w:type="spellStart"/>
      <w:r>
        <w:t>d’ici</w:t>
      </w:r>
      <w:proofErr w:type="spellEnd"/>
      <w:r>
        <w:t xml:space="preserve"> 2030, pour un </w:t>
      </w:r>
      <w:proofErr w:type="spellStart"/>
      <w:r>
        <w:t>montant</w:t>
      </w:r>
      <w:proofErr w:type="spellEnd"/>
      <w:r>
        <w:t xml:space="preserve"> de 470 000 $ US, plus des </w:t>
      </w:r>
      <w:proofErr w:type="spellStart"/>
      <w:r>
        <w:t>coûts</w:t>
      </w:r>
      <w:proofErr w:type="spellEnd"/>
      <w:r>
        <w:t xml:space="preserve"> d’appui </w:t>
      </w:r>
      <w:proofErr w:type="spellStart"/>
      <w:r>
        <w:t>d’agence</w:t>
      </w:r>
      <w:proofErr w:type="spellEnd"/>
      <w:r>
        <w:t xml:space="preserve">, </w:t>
      </w:r>
      <w:proofErr w:type="spellStart"/>
      <w:r>
        <w:t>étant</w:t>
      </w:r>
      <w:proofErr w:type="spellEnd"/>
      <w:r>
        <w:t xml:space="preserve"> entendu </w:t>
      </w:r>
      <w:proofErr w:type="spellStart"/>
      <w:r>
        <w:t>qu’aucun</w:t>
      </w:r>
      <w:proofErr w:type="spellEnd"/>
      <w:r>
        <w:t xml:space="preserve"> </w:t>
      </w:r>
      <w:proofErr w:type="spellStart"/>
      <w:r>
        <w:t>autre</w:t>
      </w:r>
      <w:proofErr w:type="spellEnd"/>
      <w:r>
        <w:t xml:space="preserve"> </w:t>
      </w:r>
      <w:proofErr w:type="spellStart"/>
      <w:r>
        <w:t>financement</w:t>
      </w:r>
      <w:proofErr w:type="spellEnd"/>
      <w:r>
        <w:t xml:space="preserve"> du Fonds </w:t>
      </w:r>
      <w:proofErr w:type="spellStart"/>
      <w:r>
        <w:t>multilatéral</w:t>
      </w:r>
      <w:proofErr w:type="spellEnd"/>
      <w:r>
        <w:t xml:space="preserve"> ne sera </w:t>
      </w:r>
      <w:proofErr w:type="spellStart"/>
      <w:r>
        <w:t>accordé</w:t>
      </w:r>
      <w:proofErr w:type="spellEnd"/>
      <w:r>
        <w:t xml:space="preserve"> pour l’élimination des HCFC. Le </w:t>
      </w:r>
      <w:proofErr w:type="spellStart"/>
      <w:r>
        <w:t>gouvernement</w:t>
      </w:r>
      <w:proofErr w:type="spellEnd"/>
      <w:r>
        <w:t xml:space="preserve"> de </w:t>
      </w:r>
      <w:proofErr w:type="spellStart"/>
      <w:r>
        <w:t>l’Allemagne</w:t>
      </w:r>
      <w:proofErr w:type="spellEnd"/>
      <w:r>
        <w:t xml:space="preserve"> </w:t>
      </w:r>
      <w:proofErr w:type="spellStart"/>
      <w:r>
        <w:t>présentera</w:t>
      </w:r>
      <w:proofErr w:type="spellEnd"/>
      <w:r>
        <w:t xml:space="preserve"> la </w:t>
      </w:r>
      <w:proofErr w:type="spellStart"/>
      <w:r>
        <w:t>seconde</w:t>
      </w:r>
      <w:proofErr w:type="spellEnd"/>
      <w:r>
        <w:t xml:space="preserve"> tranche </w:t>
      </w:r>
      <w:proofErr w:type="spellStart"/>
      <w:r>
        <w:t>en</w:t>
      </w:r>
      <w:proofErr w:type="spellEnd"/>
      <w:r>
        <w:t xml:space="preserve"> 2024. </w:t>
      </w:r>
    </w:p>
    <w:p w14:paraId="07D67C59" w14:textId="77777777" w:rsidR="00C33984" w:rsidRPr="0030636A" w:rsidRDefault="00C33984" w:rsidP="00C33984">
      <w:pPr>
        <w:pStyle w:val="Heading1"/>
      </w:pPr>
      <w:r>
        <w:t xml:space="preserve">Au nom du </w:t>
      </w:r>
      <w:proofErr w:type="spellStart"/>
      <w:r>
        <w:t>gouvernement</w:t>
      </w:r>
      <w:proofErr w:type="spellEnd"/>
      <w:r>
        <w:t xml:space="preserve"> du Lesotho, le </w:t>
      </w:r>
      <w:proofErr w:type="spellStart"/>
      <w:r>
        <w:t>gouvernement</w:t>
      </w:r>
      <w:proofErr w:type="spellEnd"/>
      <w:r>
        <w:t xml:space="preserve"> de </w:t>
      </w:r>
      <w:proofErr w:type="spellStart"/>
      <w:r>
        <w:t>l’Allemagne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qualité</w:t>
      </w:r>
      <w:proofErr w:type="spellEnd"/>
      <w:r>
        <w:t xml:space="preserve"> </w:t>
      </w:r>
      <w:proofErr w:type="spellStart"/>
      <w:r>
        <w:t>d’agence</w:t>
      </w:r>
      <w:proofErr w:type="spellEnd"/>
      <w:r>
        <w:t xml:space="preserve"> </w:t>
      </w:r>
      <w:proofErr w:type="spellStart"/>
      <w:r>
        <w:t>d’exécution</w:t>
      </w:r>
      <w:proofErr w:type="spellEnd"/>
      <w:r>
        <w:t xml:space="preserve"> </w:t>
      </w:r>
      <w:proofErr w:type="spellStart"/>
      <w:r>
        <w:t>désignée</w:t>
      </w:r>
      <w:proofErr w:type="spellEnd"/>
      <w:r>
        <w:t xml:space="preserve">, a </w:t>
      </w:r>
      <w:proofErr w:type="spellStart"/>
      <w:r>
        <w:t>soumis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demande</w:t>
      </w:r>
      <w:proofErr w:type="spellEnd"/>
      <w:r>
        <w:t xml:space="preserve"> de </w:t>
      </w:r>
      <w:proofErr w:type="spellStart"/>
      <w:r>
        <w:t>financement</w:t>
      </w:r>
      <w:proofErr w:type="spellEnd"/>
      <w:r>
        <w:t xml:space="preserve"> </w:t>
      </w:r>
      <w:proofErr w:type="spellStart"/>
      <w:r>
        <w:t>d’activités</w:t>
      </w:r>
      <w:proofErr w:type="spellEnd"/>
      <w:r>
        <w:t xml:space="preserve"> </w:t>
      </w:r>
      <w:proofErr w:type="spellStart"/>
      <w:r>
        <w:t>supplémentaires</w:t>
      </w:r>
      <w:proofErr w:type="spellEnd"/>
      <w:r>
        <w:t xml:space="preserve"> </w:t>
      </w:r>
      <w:proofErr w:type="spellStart"/>
      <w:r>
        <w:t>destinées</w:t>
      </w:r>
      <w:proofErr w:type="spellEnd"/>
      <w:r>
        <w:t xml:space="preserve"> à </w:t>
      </w:r>
      <w:proofErr w:type="spellStart"/>
      <w:r>
        <w:t>introduire</w:t>
      </w:r>
      <w:proofErr w:type="spellEnd"/>
      <w:r>
        <w:t xml:space="preserve"> des solutions de </w:t>
      </w:r>
      <w:proofErr w:type="spellStart"/>
      <w:r>
        <w:t>remplacement</w:t>
      </w:r>
      <w:proofErr w:type="spellEnd"/>
      <w:r>
        <w:t xml:space="preserve"> des HCFC </w:t>
      </w:r>
      <w:proofErr w:type="spellStart"/>
      <w:r>
        <w:t>présentant</w:t>
      </w:r>
      <w:proofErr w:type="spellEnd"/>
      <w:r>
        <w:t xml:space="preserve"> un </w:t>
      </w:r>
      <w:proofErr w:type="spellStart"/>
      <w:r>
        <w:t>potentiel</w:t>
      </w:r>
      <w:proofErr w:type="spellEnd"/>
      <w:r>
        <w:t xml:space="preserve"> de </w:t>
      </w:r>
      <w:proofErr w:type="spellStart"/>
      <w:r>
        <w:t>réchauffement</w:t>
      </w:r>
      <w:proofErr w:type="spellEnd"/>
      <w:r>
        <w:t xml:space="preserve"> de la </w:t>
      </w:r>
      <w:proofErr w:type="spellStart"/>
      <w:r>
        <w:t>planète</w:t>
      </w:r>
      <w:proofErr w:type="spellEnd"/>
      <w:r>
        <w:t xml:space="preserve"> (PRP) </w:t>
      </w:r>
      <w:proofErr w:type="spellStart"/>
      <w:r>
        <w:t>faible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nul</w:t>
      </w:r>
      <w:proofErr w:type="spellEnd"/>
      <w:r>
        <w:t xml:space="preserve"> et à </w:t>
      </w:r>
      <w:proofErr w:type="spellStart"/>
      <w:r>
        <w:t>maintenir</w:t>
      </w:r>
      <w:proofErr w:type="spellEnd"/>
      <w:r>
        <w:t xml:space="preserve"> </w:t>
      </w:r>
      <w:proofErr w:type="spellStart"/>
      <w:r>
        <w:t>l’efficacité</w:t>
      </w:r>
      <w:proofErr w:type="spellEnd"/>
      <w:r>
        <w:t xml:space="preserve"> </w:t>
      </w:r>
      <w:proofErr w:type="spellStart"/>
      <w:r>
        <w:t>énergétique</w:t>
      </w:r>
      <w:proofErr w:type="spellEnd"/>
      <w:r>
        <w:t xml:space="preserve"> du </w:t>
      </w:r>
      <w:proofErr w:type="spellStart"/>
      <w:r>
        <w:t>secteur</w:t>
      </w:r>
      <w:proofErr w:type="spellEnd"/>
      <w:r>
        <w:t xml:space="preserve"> de </w:t>
      </w:r>
      <w:proofErr w:type="spellStart"/>
      <w:r>
        <w:t>l’entretien</w:t>
      </w:r>
      <w:proofErr w:type="spellEnd"/>
      <w:r>
        <w:t xml:space="preserve"> des </w:t>
      </w:r>
      <w:proofErr w:type="spellStart"/>
      <w:r>
        <w:t>équipements</w:t>
      </w:r>
      <w:proofErr w:type="spellEnd"/>
      <w:r>
        <w:t xml:space="preserve"> de </w:t>
      </w:r>
      <w:proofErr w:type="spellStart"/>
      <w:r>
        <w:t>réfrigération</w:t>
      </w:r>
      <w:proofErr w:type="spellEnd"/>
      <w:r>
        <w:t xml:space="preserve"> </w:t>
      </w:r>
      <w:proofErr w:type="spellStart"/>
      <w:r>
        <w:t>conformément</w:t>
      </w:r>
      <w:proofErr w:type="spellEnd"/>
      <w:r>
        <w:t xml:space="preserve"> aux </w:t>
      </w:r>
      <w:proofErr w:type="spellStart"/>
      <w:r>
        <w:t>décisions</w:t>
      </w:r>
      <w:proofErr w:type="spellEnd"/>
      <w:r>
        <w:t xml:space="preserve"> 89/6 et 92/22, pour un </w:t>
      </w:r>
      <w:proofErr w:type="spellStart"/>
      <w:r>
        <w:t>montant</w:t>
      </w:r>
      <w:proofErr w:type="spellEnd"/>
      <w:r>
        <w:t xml:space="preserve"> de 100 000 $ US, plus des </w:t>
      </w:r>
      <w:proofErr w:type="spellStart"/>
      <w:r>
        <w:t>coûts</w:t>
      </w:r>
      <w:proofErr w:type="spellEnd"/>
      <w:r>
        <w:t xml:space="preserve"> d’appui </w:t>
      </w:r>
      <w:proofErr w:type="spellStart"/>
      <w:r>
        <w:t>d’agence</w:t>
      </w:r>
      <w:proofErr w:type="spellEnd"/>
      <w:r>
        <w:t xml:space="preserve"> de 12 651 $ US</w:t>
      </w:r>
      <w:r w:rsidRPr="0030636A">
        <w:rPr>
          <w:rStyle w:val="FootnoteReference"/>
        </w:rPr>
        <w:footnoteReference w:id="3"/>
      </w:r>
      <w:r>
        <w:t xml:space="preserve">. La </w:t>
      </w:r>
      <w:proofErr w:type="spellStart"/>
      <w:r>
        <w:t>soumission</w:t>
      </w:r>
      <w:proofErr w:type="spellEnd"/>
      <w:r>
        <w:t xml:space="preserve"> </w:t>
      </w:r>
      <w:proofErr w:type="spellStart"/>
      <w:r>
        <w:t>inclut</w:t>
      </w:r>
      <w:proofErr w:type="spellEnd"/>
      <w:r>
        <w:t xml:space="preserve"> un </w:t>
      </w:r>
      <w:proofErr w:type="spellStart"/>
      <w:r>
        <w:t>descriptif</w:t>
      </w:r>
      <w:proofErr w:type="spellEnd"/>
      <w:r>
        <w:t xml:space="preserve"> des </w:t>
      </w:r>
      <w:proofErr w:type="spellStart"/>
      <w:r>
        <w:t>activités</w:t>
      </w:r>
      <w:proofErr w:type="spellEnd"/>
      <w:r>
        <w:t xml:space="preserve">, des </w:t>
      </w:r>
      <w:proofErr w:type="spellStart"/>
      <w:r>
        <w:t>objectifs</w:t>
      </w:r>
      <w:proofErr w:type="spellEnd"/>
      <w:r>
        <w:t xml:space="preserve"> et des </w:t>
      </w:r>
      <w:proofErr w:type="spellStart"/>
      <w:r>
        <w:t>indicateurs</w:t>
      </w:r>
      <w:proofErr w:type="spellEnd"/>
      <w:r>
        <w:t xml:space="preserve"> </w:t>
      </w:r>
      <w:proofErr w:type="spellStart"/>
      <w:r>
        <w:t>d’efficacité</w:t>
      </w:r>
      <w:proofErr w:type="spellEnd"/>
      <w:r>
        <w:t xml:space="preserve"> </w:t>
      </w:r>
      <w:proofErr w:type="spellStart"/>
      <w:r>
        <w:t>spécifiques</w:t>
      </w:r>
      <w:proofErr w:type="spellEnd"/>
      <w:r>
        <w:t xml:space="preserve">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qu’un</w:t>
      </w:r>
      <w:proofErr w:type="spellEnd"/>
      <w:r>
        <w:t xml:space="preserve"> plan de mise </w:t>
      </w:r>
      <w:proofErr w:type="spellStart"/>
      <w:r>
        <w:t>en</w:t>
      </w:r>
      <w:proofErr w:type="spellEnd"/>
      <w:r>
        <w:t xml:space="preserve"> </w:t>
      </w:r>
      <w:proofErr w:type="spellStart"/>
      <w:r>
        <w:t>œuvre</w:t>
      </w:r>
      <w:proofErr w:type="spellEnd"/>
      <w:r>
        <w:t xml:space="preserve"> pour la </w:t>
      </w:r>
      <w:proofErr w:type="spellStart"/>
      <w:r>
        <w:t>période</w:t>
      </w:r>
      <w:proofErr w:type="spellEnd"/>
      <w:r>
        <w:t> 2024–2025.</w:t>
      </w:r>
    </w:p>
    <w:p w14:paraId="4A6D0B2B" w14:textId="77777777" w:rsidR="00C33984" w:rsidRPr="0030636A" w:rsidRDefault="00C33984" w:rsidP="00C33984">
      <w:pPr>
        <w:rPr>
          <w:u w:val="single"/>
        </w:rPr>
      </w:pPr>
      <w:r>
        <w:rPr>
          <w:u w:val="single"/>
        </w:rPr>
        <w:t>Rapport sur la consommation de HCFC</w:t>
      </w:r>
    </w:p>
    <w:p w14:paraId="54524A3C" w14:textId="77777777" w:rsidR="00C33984" w:rsidRPr="0030636A" w:rsidRDefault="00C33984" w:rsidP="00C33984"/>
    <w:p w14:paraId="73F6C2ED" w14:textId="77777777" w:rsidR="00C33984" w:rsidRPr="0030636A" w:rsidRDefault="00C33984" w:rsidP="00C33984">
      <w:pPr>
        <w:pStyle w:val="Heading1"/>
      </w:pPr>
      <w:r>
        <w:t xml:space="preserve">Le </w:t>
      </w:r>
      <w:proofErr w:type="spellStart"/>
      <w:r>
        <w:t>gouvernement</w:t>
      </w:r>
      <w:proofErr w:type="spellEnd"/>
      <w:r>
        <w:t xml:space="preserve"> du Lesotho a </w:t>
      </w:r>
      <w:proofErr w:type="spellStart"/>
      <w:r>
        <w:t>déclaré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consommation</w:t>
      </w:r>
      <w:proofErr w:type="spellEnd"/>
      <w:r>
        <w:t xml:space="preserve"> de 0,43 tonne PAO de HCFC </w:t>
      </w:r>
      <w:proofErr w:type="spellStart"/>
      <w:r>
        <w:t>en</w:t>
      </w:r>
      <w:proofErr w:type="spellEnd"/>
      <w:r>
        <w:t xml:space="preserve"> 2022, qui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inférieure</w:t>
      </w:r>
      <w:proofErr w:type="spellEnd"/>
      <w:r>
        <w:t xml:space="preserve"> de 87,7 % à la </w:t>
      </w:r>
      <w:proofErr w:type="spellStart"/>
      <w:r>
        <w:t>valeur</w:t>
      </w:r>
      <w:proofErr w:type="spellEnd"/>
      <w:r>
        <w:t xml:space="preserve"> de </w:t>
      </w:r>
      <w:proofErr w:type="spellStart"/>
      <w:r>
        <w:t>référence</w:t>
      </w:r>
      <w:proofErr w:type="spellEnd"/>
      <w:r>
        <w:t xml:space="preserve"> des HCFC aux fins de </w:t>
      </w:r>
      <w:proofErr w:type="spellStart"/>
      <w:r>
        <w:t>conformité</w:t>
      </w:r>
      <w:proofErr w:type="spellEnd"/>
      <w:r>
        <w:t xml:space="preserve">. La consommation de HCFC pour la </w:t>
      </w:r>
      <w:proofErr w:type="spellStart"/>
      <w:r>
        <w:t>période</w:t>
      </w:r>
      <w:proofErr w:type="spellEnd"/>
      <w:r>
        <w:t xml:space="preserve"> 2018–2022 figure dans le tableau 1. </w:t>
      </w:r>
    </w:p>
    <w:p w14:paraId="5CA0E3D9" w14:textId="77777777" w:rsidR="00C33984" w:rsidRPr="0030636A" w:rsidRDefault="00C33984" w:rsidP="00C33984">
      <w:pPr>
        <w:rPr>
          <w:b/>
        </w:rPr>
      </w:pPr>
      <w:r>
        <w:rPr>
          <w:b/>
        </w:rPr>
        <w:t>Tableau 1. Consommation de HCFC au Lesotho (</w:t>
      </w:r>
      <w:proofErr w:type="spellStart"/>
      <w:r>
        <w:rPr>
          <w:b/>
        </w:rPr>
        <w:t>données</w:t>
      </w:r>
      <w:proofErr w:type="spellEnd"/>
      <w:r>
        <w:rPr>
          <w:b/>
        </w:rPr>
        <w:t xml:space="preserve"> relatives à </w:t>
      </w:r>
      <w:proofErr w:type="spellStart"/>
      <w:r>
        <w:rPr>
          <w:b/>
        </w:rPr>
        <w:t>l’Article</w:t>
      </w:r>
      <w:proofErr w:type="spellEnd"/>
      <w:r>
        <w:rPr>
          <w:b/>
        </w:rPr>
        <w:t xml:space="preserve"> 7 pour la </w:t>
      </w:r>
      <w:proofErr w:type="spellStart"/>
      <w:r>
        <w:rPr>
          <w:b/>
        </w:rPr>
        <w:t>période</w:t>
      </w:r>
      <w:proofErr w:type="spellEnd"/>
      <w:r>
        <w:rPr>
          <w:b/>
        </w:rPr>
        <w:t> 2018–2022)</w:t>
      </w:r>
    </w:p>
    <w:tbl>
      <w:tblPr>
        <w:tblW w:w="9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5"/>
        <w:gridCol w:w="1133"/>
        <w:gridCol w:w="1133"/>
        <w:gridCol w:w="1133"/>
        <w:gridCol w:w="1133"/>
        <w:gridCol w:w="1133"/>
        <w:gridCol w:w="1134"/>
      </w:tblGrid>
      <w:tr w:rsidR="00C33984" w:rsidRPr="0030636A" w14:paraId="3FACE5CE" w14:textId="77777777" w:rsidTr="00EE02AF">
        <w:trPr>
          <w:trHeight w:val="53"/>
        </w:trPr>
        <w:tc>
          <w:tcPr>
            <w:tcW w:w="2605" w:type="dxa"/>
            <w:shd w:val="clear" w:color="auto" w:fill="auto"/>
            <w:noWrap/>
            <w:hideMark/>
          </w:tcPr>
          <w:p w14:paraId="2351EF73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HCFC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95BCCAC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2018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71C7974E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2019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11048DB7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2020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76BD5B0D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2021</w:t>
            </w:r>
          </w:p>
        </w:tc>
        <w:tc>
          <w:tcPr>
            <w:tcW w:w="1133" w:type="dxa"/>
            <w:shd w:val="clear" w:color="auto" w:fill="auto"/>
            <w:noWrap/>
            <w:hideMark/>
          </w:tcPr>
          <w:p w14:paraId="595AFD0E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2022</w:t>
            </w:r>
          </w:p>
        </w:tc>
        <w:tc>
          <w:tcPr>
            <w:tcW w:w="1134" w:type="dxa"/>
          </w:tcPr>
          <w:p w14:paraId="12AADB54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/>
                <w:b/>
                <w:sz w:val="20"/>
              </w:rPr>
              <w:t>Niveau</w:t>
            </w:r>
            <w:proofErr w:type="spellEnd"/>
            <w:r>
              <w:rPr>
                <w:rFonts w:asciiTheme="majorBidi" w:hAnsiTheme="majorBidi"/>
                <w:b/>
                <w:sz w:val="20"/>
              </w:rPr>
              <w:t xml:space="preserve"> de </w:t>
            </w:r>
            <w:proofErr w:type="spellStart"/>
            <w:r>
              <w:rPr>
                <w:rFonts w:asciiTheme="majorBidi" w:hAnsiTheme="majorBidi"/>
                <w:b/>
                <w:sz w:val="20"/>
              </w:rPr>
              <w:t>référence</w:t>
            </w:r>
            <w:proofErr w:type="spellEnd"/>
          </w:p>
        </w:tc>
      </w:tr>
      <w:tr w:rsidR="00C33984" w:rsidRPr="0030636A" w14:paraId="75492D9B" w14:textId="77777777" w:rsidTr="00EE02AF">
        <w:trPr>
          <w:trHeight w:val="215"/>
        </w:trPr>
        <w:tc>
          <w:tcPr>
            <w:tcW w:w="9404" w:type="dxa"/>
            <w:gridSpan w:val="7"/>
            <w:shd w:val="clear" w:color="auto" w:fill="auto"/>
            <w:noWrap/>
          </w:tcPr>
          <w:p w14:paraId="66F8E3D4" w14:textId="77777777" w:rsidR="00C33984" w:rsidRPr="0030636A" w:rsidRDefault="00C33984" w:rsidP="00EE02A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 xml:space="preserve">Tonnes </w:t>
            </w:r>
            <w:proofErr w:type="spellStart"/>
            <w:r>
              <w:rPr>
                <w:rFonts w:asciiTheme="majorBidi" w:hAnsiTheme="majorBidi"/>
                <w:b/>
                <w:sz w:val="20"/>
              </w:rPr>
              <w:t>métriques</w:t>
            </w:r>
            <w:proofErr w:type="spellEnd"/>
            <w:r>
              <w:rPr>
                <w:rFonts w:asciiTheme="majorBidi" w:hAnsiTheme="majorBidi"/>
                <w:b/>
                <w:sz w:val="20"/>
              </w:rPr>
              <w:t xml:space="preserve"> (tm)</w:t>
            </w:r>
          </w:p>
        </w:tc>
      </w:tr>
      <w:tr w:rsidR="00C33984" w:rsidRPr="0030636A" w14:paraId="1FB29939" w14:textId="77777777" w:rsidTr="00EE02AF">
        <w:trPr>
          <w:trHeight w:val="224"/>
        </w:trPr>
        <w:tc>
          <w:tcPr>
            <w:tcW w:w="2605" w:type="dxa"/>
            <w:shd w:val="clear" w:color="auto" w:fill="auto"/>
            <w:noWrap/>
            <w:hideMark/>
          </w:tcPr>
          <w:p w14:paraId="13677B3D" w14:textId="77777777" w:rsidR="00C33984" w:rsidRPr="0030636A" w:rsidRDefault="00C33984" w:rsidP="00EE02AF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HCFC-22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03EF843E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11,45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16B0F107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10,27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1D1B5D5B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8,34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3DD92E4C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8,06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4FD1E2F7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7,88</w:t>
            </w:r>
          </w:p>
        </w:tc>
        <w:tc>
          <w:tcPr>
            <w:tcW w:w="1134" w:type="dxa"/>
          </w:tcPr>
          <w:p w14:paraId="41FCF0E7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62,70</w:t>
            </w:r>
          </w:p>
        </w:tc>
      </w:tr>
      <w:tr w:rsidR="00C33984" w:rsidRPr="0030636A" w14:paraId="6D99BFAD" w14:textId="77777777" w:rsidTr="00EE02AF">
        <w:trPr>
          <w:trHeight w:val="130"/>
        </w:trPr>
        <w:tc>
          <w:tcPr>
            <w:tcW w:w="2605" w:type="dxa"/>
            <w:shd w:val="clear" w:color="auto" w:fill="auto"/>
            <w:noWrap/>
          </w:tcPr>
          <w:p w14:paraId="21ACE83D" w14:textId="77777777" w:rsidR="00C33984" w:rsidRPr="0030636A" w:rsidRDefault="00C33984" w:rsidP="00EE02AF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HCFC-142b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01563F69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0,01</w:t>
            </w:r>
          </w:p>
        </w:tc>
        <w:tc>
          <w:tcPr>
            <w:tcW w:w="1133" w:type="dxa"/>
            <w:shd w:val="clear" w:color="auto" w:fill="auto"/>
            <w:noWrap/>
          </w:tcPr>
          <w:p w14:paraId="64CB4B0D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0,00</w:t>
            </w:r>
          </w:p>
        </w:tc>
        <w:tc>
          <w:tcPr>
            <w:tcW w:w="1133" w:type="dxa"/>
            <w:shd w:val="clear" w:color="auto" w:fill="auto"/>
            <w:noWrap/>
          </w:tcPr>
          <w:p w14:paraId="660B1C7F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0,00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53511338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0,01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685B3870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0,00</w:t>
            </w:r>
          </w:p>
        </w:tc>
        <w:tc>
          <w:tcPr>
            <w:tcW w:w="1134" w:type="dxa"/>
          </w:tcPr>
          <w:p w14:paraId="0E910C83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0,00</w:t>
            </w:r>
          </w:p>
        </w:tc>
      </w:tr>
      <w:tr w:rsidR="00C33984" w:rsidRPr="0030636A" w14:paraId="30DA42D9" w14:textId="77777777" w:rsidTr="00EE02AF">
        <w:trPr>
          <w:trHeight w:val="139"/>
        </w:trPr>
        <w:tc>
          <w:tcPr>
            <w:tcW w:w="2605" w:type="dxa"/>
            <w:shd w:val="clear" w:color="auto" w:fill="auto"/>
            <w:noWrap/>
            <w:hideMark/>
          </w:tcPr>
          <w:p w14:paraId="3E5B31A1" w14:textId="77777777" w:rsidR="00C33984" w:rsidRPr="0030636A" w:rsidRDefault="00C33984" w:rsidP="00EE02A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Total (tm)</w:t>
            </w:r>
          </w:p>
        </w:tc>
        <w:tc>
          <w:tcPr>
            <w:tcW w:w="1133" w:type="dxa"/>
            <w:shd w:val="clear" w:color="auto" w:fill="auto"/>
            <w:noWrap/>
          </w:tcPr>
          <w:p w14:paraId="4B8BC8FA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11,46</w:t>
            </w:r>
          </w:p>
        </w:tc>
        <w:tc>
          <w:tcPr>
            <w:tcW w:w="1133" w:type="dxa"/>
            <w:shd w:val="clear" w:color="auto" w:fill="auto"/>
            <w:noWrap/>
          </w:tcPr>
          <w:p w14:paraId="4CA9F058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10,27</w:t>
            </w:r>
          </w:p>
        </w:tc>
        <w:tc>
          <w:tcPr>
            <w:tcW w:w="1133" w:type="dxa"/>
            <w:shd w:val="clear" w:color="auto" w:fill="auto"/>
            <w:noWrap/>
          </w:tcPr>
          <w:p w14:paraId="2E762B6C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8,34</w:t>
            </w:r>
          </w:p>
        </w:tc>
        <w:tc>
          <w:tcPr>
            <w:tcW w:w="1133" w:type="dxa"/>
            <w:shd w:val="clear" w:color="auto" w:fill="auto"/>
            <w:noWrap/>
          </w:tcPr>
          <w:p w14:paraId="066CA4B5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8,07</w:t>
            </w:r>
          </w:p>
        </w:tc>
        <w:tc>
          <w:tcPr>
            <w:tcW w:w="1133" w:type="dxa"/>
            <w:shd w:val="clear" w:color="auto" w:fill="auto"/>
            <w:noWrap/>
          </w:tcPr>
          <w:p w14:paraId="10F75866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7,88</w:t>
            </w:r>
          </w:p>
        </w:tc>
        <w:tc>
          <w:tcPr>
            <w:tcW w:w="1134" w:type="dxa"/>
          </w:tcPr>
          <w:p w14:paraId="7C06EDB5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62,70</w:t>
            </w:r>
          </w:p>
        </w:tc>
      </w:tr>
      <w:tr w:rsidR="00C33984" w:rsidRPr="0030636A" w14:paraId="71549FAC" w14:textId="77777777" w:rsidTr="00EE02AF">
        <w:trPr>
          <w:trHeight w:val="148"/>
        </w:trPr>
        <w:tc>
          <w:tcPr>
            <w:tcW w:w="9404" w:type="dxa"/>
            <w:gridSpan w:val="7"/>
            <w:shd w:val="clear" w:color="auto" w:fill="auto"/>
            <w:noWrap/>
          </w:tcPr>
          <w:p w14:paraId="40434FAE" w14:textId="77777777" w:rsidR="00C33984" w:rsidRPr="0030636A" w:rsidRDefault="00C33984" w:rsidP="00EE02A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Tonnes PAO</w:t>
            </w:r>
          </w:p>
        </w:tc>
      </w:tr>
      <w:tr w:rsidR="00C33984" w:rsidRPr="0030636A" w14:paraId="5417A7C4" w14:textId="77777777" w:rsidTr="00EE02AF">
        <w:trPr>
          <w:trHeight w:val="157"/>
        </w:trPr>
        <w:tc>
          <w:tcPr>
            <w:tcW w:w="2605" w:type="dxa"/>
            <w:shd w:val="clear" w:color="auto" w:fill="auto"/>
            <w:noWrap/>
            <w:hideMark/>
          </w:tcPr>
          <w:p w14:paraId="567E850A" w14:textId="77777777" w:rsidR="00C33984" w:rsidRPr="0030636A" w:rsidRDefault="00C33984" w:rsidP="00EE02AF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HCFC-22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4EC2BEB4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0,63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201AD2B7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0,56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4012695B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0,46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1D60AEB6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0,44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211B501D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0,43</w:t>
            </w:r>
          </w:p>
        </w:tc>
        <w:tc>
          <w:tcPr>
            <w:tcW w:w="1134" w:type="dxa"/>
          </w:tcPr>
          <w:p w14:paraId="2FDD33C4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3,50</w:t>
            </w:r>
          </w:p>
        </w:tc>
      </w:tr>
      <w:tr w:rsidR="00C33984" w:rsidRPr="0030636A" w14:paraId="1FFBC923" w14:textId="77777777" w:rsidTr="00EE02AF">
        <w:trPr>
          <w:trHeight w:val="73"/>
        </w:trPr>
        <w:tc>
          <w:tcPr>
            <w:tcW w:w="2605" w:type="dxa"/>
            <w:shd w:val="clear" w:color="auto" w:fill="auto"/>
            <w:noWrap/>
          </w:tcPr>
          <w:p w14:paraId="2A8BE192" w14:textId="77777777" w:rsidR="00C33984" w:rsidRPr="0030636A" w:rsidRDefault="00C33984" w:rsidP="00EE02AF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HCFC-142b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53596FEF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0,00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2928121F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0,00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014BF121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0,00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596E2580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0,00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71A18746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0,00</w:t>
            </w:r>
          </w:p>
        </w:tc>
        <w:tc>
          <w:tcPr>
            <w:tcW w:w="1134" w:type="dxa"/>
          </w:tcPr>
          <w:p w14:paraId="5CCF83AF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</w:rPr>
              <w:t>0,00</w:t>
            </w:r>
          </w:p>
        </w:tc>
      </w:tr>
      <w:tr w:rsidR="00C33984" w:rsidRPr="0030636A" w14:paraId="7CBF4A11" w14:textId="77777777" w:rsidTr="00EE02AF">
        <w:trPr>
          <w:trHeight w:val="168"/>
        </w:trPr>
        <w:tc>
          <w:tcPr>
            <w:tcW w:w="2605" w:type="dxa"/>
            <w:shd w:val="clear" w:color="auto" w:fill="auto"/>
            <w:noWrap/>
            <w:hideMark/>
          </w:tcPr>
          <w:p w14:paraId="19600129" w14:textId="77777777" w:rsidR="00C33984" w:rsidRPr="0030636A" w:rsidRDefault="00C33984" w:rsidP="00EE02A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Total (tonnes PAO)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13193346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0,63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48D0D2CE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0,56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0E340287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0,46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7C51B8C6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0,44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662A8BEC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0,43</w:t>
            </w:r>
          </w:p>
        </w:tc>
        <w:tc>
          <w:tcPr>
            <w:tcW w:w="1134" w:type="dxa"/>
          </w:tcPr>
          <w:p w14:paraId="0946D0A7" w14:textId="77777777" w:rsidR="00C33984" w:rsidRPr="0030636A" w:rsidRDefault="00C33984" w:rsidP="00EE02A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</w:rPr>
              <w:t>3,50</w:t>
            </w:r>
          </w:p>
        </w:tc>
      </w:tr>
    </w:tbl>
    <w:p w14:paraId="51895F3E" w14:textId="77777777" w:rsidR="00C33984" w:rsidRPr="0030636A" w:rsidRDefault="00C33984" w:rsidP="00C33984">
      <w:pPr>
        <w:rPr>
          <w:b/>
        </w:rPr>
      </w:pPr>
    </w:p>
    <w:p w14:paraId="1E17AB1C" w14:textId="77777777" w:rsidR="00C33984" w:rsidRPr="0030636A" w:rsidRDefault="00C33984" w:rsidP="00C33984">
      <w:pPr>
        <w:rPr>
          <w:i/>
        </w:rPr>
      </w:pPr>
      <w:r>
        <w:rPr>
          <w:i/>
        </w:rPr>
        <w:t xml:space="preserve">Rapport de mise </w:t>
      </w:r>
      <w:proofErr w:type="spellStart"/>
      <w:r>
        <w:rPr>
          <w:i/>
        </w:rPr>
        <w:t>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œuvre</w:t>
      </w:r>
      <w:proofErr w:type="spellEnd"/>
      <w:r>
        <w:rPr>
          <w:i/>
        </w:rPr>
        <w:t xml:space="preserve"> du programme du pays </w:t>
      </w:r>
    </w:p>
    <w:p w14:paraId="0D0C25FE" w14:textId="77777777" w:rsidR="00C33984" w:rsidRPr="0030636A" w:rsidRDefault="00C33984" w:rsidP="00C33984"/>
    <w:p w14:paraId="261A4C6E" w14:textId="77777777" w:rsidR="00C33984" w:rsidRPr="0030636A" w:rsidRDefault="00C33984" w:rsidP="00C33984">
      <w:pPr>
        <w:pStyle w:val="Heading1"/>
        <w:rPr>
          <w:i/>
        </w:rPr>
      </w:pPr>
      <w:r>
        <w:t xml:space="preserve">Les </w:t>
      </w:r>
      <w:proofErr w:type="spellStart"/>
      <w:r>
        <w:t>données</w:t>
      </w:r>
      <w:proofErr w:type="spellEnd"/>
      <w:r>
        <w:t xml:space="preserve"> relatives à la </w:t>
      </w:r>
      <w:proofErr w:type="spellStart"/>
      <w:r>
        <w:t>consommation</w:t>
      </w:r>
      <w:proofErr w:type="spellEnd"/>
      <w:r>
        <w:t xml:space="preserve"> </w:t>
      </w:r>
      <w:proofErr w:type="spellStart"/>
      <w:r>
        <w:t>sectorielle</w:t>
      </w:r>
      <w:proofErr w:type="spellEnd"/>
      <w:r>
        <w:t xml:space="preserve"> de HCFC, </w:t>
      </w:r>
      <w:proofErr w:type="spellStart"/>
      <w:r>
        <w:t>publiées</w:t>
      </w:r>
      <w:proofErr w:type="spellEnd"/>
      <w:r>
        <w:t xml:space="preserve"> par le </w:t>
      </w:r>
      <w:proofErr w:type="spellStart"/>
      <w:r>
        <w:t>gouvernement</w:t>
      </w:r>
      <w:proofErr w:type="spellEnd"/>
      <w:r>
        <w:t xml:space="preserve"> du Lesotho dans le rapport sur la mise </w:t>
      </w:r>
      <w:proofErr w:type="spellStart"/>
      <w:r>
        <w:t>en</w:t>
      </w:r>
      <w:proofErr w:type="spellEnd"/>
      <w:r>
        <w:t xml:space="preserve"> </w:t>
      </w:r>
      <w:proofErr w:type="spellStart"/>
      <w:r>
        <w:t>œuvre</w:t>
      </w:r>
      <w:proofErr w:type="spellEnd"/>
      <w:r>
        <w:t xml:space="preserve"> du programme du pays pour 2022, correspondent aux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communiquées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vertu de </w:t>
      </w:r>
      <w:proofErr w:type="spellStart"/>
      <w:r>
        <w:t>l’Article</w:t>
      </w:r>
      <w:proofErr w:type="spellEnd"/>
      <w:r>
        <w:t xml:space="preserve"> 7 du </w:t>
      </w:r>
      <w:proofErr w:type="spellStart"/>
      <w:r>
        <w:t>Protocole</w:t>
      </w:r>
      <w:proofErr w:type="spellEnd"/>
      <w:r>
        <w:t xml:space="preserve"> de Montréal. </w:t>
      </w:r>
    </w:p>
    <w:p w14:paraId="59F2D28E" w14:textId="77777777" w:rsidR="00C33984" w:rsidRPr="0030636A" w:rsidRDefault="00C33984" w:rsidP="00C33984">
      <w:pPr>
        <w:rPr>
          <w:b/>
          <w:bCs/>
        </w:rPr>
      </w:pPr>
      <w:r>
        <w:rPr>
          <w:b/>
        </w:rPr>
        <w:t xml:space="preserve">Description du </w:t>
      </w:r>
      <w:proofErr w:type="spellStart"/>
      <w:r>
        <w:rPr>
          <w:b/>
        </w:rPr>
        <w:t>projet</w:t>
      </w:r>
      <w:proofErr w:type="spellEnd"/>
    </w:p>
    <w:p w14:paraId="53846D13" w14:textId="77777777" w:rsidR="00C33984" w:rsidRPr="0030636A" w:rsidRDefault="00C33984" w:rsidP="00C33984"/>
    <w:p w14:paraId="1A59436D" w14:textId="77777777" w:rsidR="00C33984" w:rsidRPr="0030636A" w:rsidRDefault="00C33984" w:rsidP="00C33984">
      <w:pPr>
        <w:pStyle w:val="Heading1"/>
      </w:pPr>
      <w:r>
        <w:t xml:space="preserve">Le Lesotho </w:t>
      </w:r>
      <w:proofErr w:type="spellStart"/>
      <w:r>
        <w:t>déploie</w:t>
      </w:r>
      <w:proofErr w:type="spellEnd"/>
      <w:r>
        <w:t xml:space="preserve"> </w:t>
      </w:r>
      <w:proofErr w:type="spellStart"/>
      <w:r>
        <w:t>depuis</w:t>
      </w:r>
      <w:proofErr w:type="spellEnd"/>
      <w:r>
        <w:t xml:space="preserve"> un certain temps des efforts pour </w:t>
      </w:r>
      <w:proofErr w:type="spellStart"/>
      <w:r>
        <w:t>rehausser</w:t>
      </w:r>
      <w:proofErr w:type="spellEnd"/>
      <w:r>
        <w:t xml:space="preserve"> </w:t>
      </w:r>
      <w:proofErr w:type="spellStart"/>
      <w:r>
        <w:t>l’efficacité</w:t>
      </w:r>
      <w:proofErr w:type="spellEnd"/>
      <w:r>
        <w:t xml:space="preserve"> </w:t>
      </w:r>
      <w:proofErr w:type="spellStart"/>
      <w:r>
        <w:t>énergétique</w:t>
      </w:r>
      <w:proofErr w:type="spellEnd"/>
      <w:r>
        <w:t xml:space="preserve"> tout </w:t>
      </w:r>
      <w:proofErr w:type="spellStart"/>
      <w:r>
        <w:t>en</w:t>
      </w:r>
      <w:proofErr w:type="spellEnd"/>
      <w:r>
        <w:t xml:space="preserve"> </w:t>
      </w:r>
      <w:proofErr w:type="spellStart"/>
      <w:r>
        <w:t>pérennisant</w:t>
      </w:r>
      <w:proofErr w:type="spellEnd"/>
      <w:r>
        <w:t xml:space="preserve"> </w:t>
      </w:r>
      <w:proofErr w:type="spellStart"/>
      <w:r>
        <w:t>l’élimination</w:t>
      </w:r>
      <w:proofErr w:type="spellEnd"/>
      <w:r>
        <w:t xml:space="preserve"> des HCFC déjà </w:t>
      </w:r>
      <w:proofErr w:type="spellStart"/>
      <w:r>
        <w:t>réalisée</w:t>
      </w:r>
      <w:proofErr w:type="spellEnd"/>
      <w:r>
        <w:t xml:space="preserve"> et </w:t>
      </w:r>
      <w:proofErr w:type="spellStart"/>
      <w:r>
        <w:t>en</w:t>
      </w:r>
      <w:proofErr w:type="spellEnd"/>
      <w:r>
        <w:t xml:space="preserve"> se </w:t>
      </w:r>
      <w:proofErr w:type="spellStart"/>
      <w:r>
        <w:t>préparant</w:t>
      </w:r>
      <w:proofErr w:type="spellEnd"/>
      <w:r>
        <w:t xml:space="preserve"> pour la </w:t>
      </w:r>
      <w:proofErr w:type="spellStart"/>
      <w:r>
        <w:t>réduction</w:t>
      </w:r>
      <w:proofErr w:type="spellEnd"/>
      <w:r>
        <w:t xml:space="preserve"> des HFC dans les </w:t>
      </w:r>
      <w:proofErr w:type="spellStart"/>
      <w:r>
        <w:t>équipements</w:t>
      </w:r>
      <w:proofErr w:type="spellEnd"/>
      <w:r>
        <w:t xml:space="preserve"> de </w:t>
      </w:r>
      <w:proofErr w:type="spellStart"/>
      <w:r>
        <w:t>réfrigération</w:t>
      </w:r>
      <w:proofErr w:type="spellEnd"/>
      <w:r>
        <w:t xml:space="preserve"> et de </w:t>
      </w:r>
      <w:proofErr w:type="spellStart"/>
      <w:r>
        <w:t>climatisation</w:t>
      </w:r>
      <w:proofErr w:type="spellEnd"/>
      <w:r>
        <w:t xml:space="preserve"> (RAC). Le pays a </w:t>
      </w:r>
      <w:proofErr w:type="spellStart"/>
      <w:r>
        <w:t>ratifié</w:t>
      </w:r>
      <w:proofErr w:type="spellEnd"/>
      <w:r>
        <w:t xml:space="preserve"> </w:t>
      </w:r>
      <w:proofErr w:type="spellStart"/>
      <w:r>
        <w:t>l’Amendement</w:t>
      </w:r>
      <w:proofErr w:type="spellEnd"/>
      <w:r>
        <w:t xml:space="preserve"> de Kigali le 7 </w:t>
      </w:r>
      <w:proofErr w:type="spellStart"/>
      <w:r>
        <w:t>octobre</w:t>
      </w:r>
      <w:proofErr w:type="spellEnd"/>
      <w:r>
        <w:t xml:space="preserve"> 2019. </w:t>
      </w:r>
    </w:p>
    <w:p w14:paraId="6D7C780C" w14:textId="77777777" w:rsidR="00C33984" w:rsidRPr="0030636A" w:rsidRDefault="00C33984" w:rsidP="00C33984">
      <w:pPr>
        <w:pStyle w:val="Heading1"/>
      </w:pPr>
      <w:r>
        <w:lastRenderedPageBreak/>
        <w:t xml:space="preserve">La </w:t>
      </w:r>
      <w:proofErr w:type="spellStart"/>
      <w:r>
        <w:t>présente</w:t>
      </w:r>
      <w:proofErr w:type="spellEnd"/>
      <w:r>
        <w:t xml:space="preserve"> proposition de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présentée</w:t>
      </w:r>
      <w:proofErr w:type="spellEnd"/>
      <w:r>
        <w:t xml:space="preserve"> </w:t>
      </w:r>
      <w:proofErr w:type="spellStart"/>
      <w:r>
        <w:t>spécifiquement</w:t>
      </w:r>
      <w:proofErr w:type="spellEnd"/>
      <w:r>
        <w:t xml:space="preserve"> pour les </w:t>
      </w:r>
      <w:proofErr w:type="spellStart"/>
      <w:r>
        <w:t>activités</w:t>
      </w:r>
      <w:proofErr w:type="spellEnd"/>
      <w:r>
        <w:t xml:space="preserve"> </w:t>
      </w:r>
      <w:proofErr w:type="spellStart"/>
      <w:r>
        <w:t>énumérées</w:t>
      </w:r>
      <w:proofErr w:type="spellEnd"/>
      <w:r>
        <w:t xml:space="preserve"> aux </w:t>
      </w:r>
      <w:proofErr w:type="spellStart"/>
      <w:r>
        <w:t>alinéas</w:t>
      </w:r>
      <w:proofErr w:type="spellEnd"/>
      <w:r>
        <w:t xml:space="preserve"> (ii), (iii) et (iv) de la </w:t>
      </w:r>
      <w:proofErr w:type="spellStart"/>
      <w:r>
        <w:t>décision</w:t>
      </w:r>
      <w:proofErr w:type="spellEnd"/>
      <w:r>
        <w:t xml:space="preserve"> 89/6(b). Le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conçu</w:t>
      </w:r>
      <w:proofErr w:type="spellEnd"/>
      <w:r>
        <w:t xml:space="preserve"> pour adopter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régionales</w:t>
      </w:r>
      <w:proofErr w:type="spellEnd"/>
      <w:r>
        <w:t xml:space="preserve"> de la </w:t>
      </w:r>
      <w:proofErr w:type="spellStart"/>
      <w:r>
        <w:t>Communauté</w:t>
      </w:r>
      <w:proofErr w:type="spellEnd"/>
      <w:r>
        <w:t xml:space="preserve"> de </w:t>
      </w:r>
      <w:proofErr w:type="spellStart"/>
      <w:r>
        <w:t>développement</w:t>
      </w:r>
      <w:proofErr w:type="spellEnd"/>
      <w:r>
        <w:t xml:space="preserve"> de </w:t>
      </w:r>
      <w:proofErr w:type="spellStart"/>
      <w:r>
        <w:t>l’Afrique</w:t>
      </w:r>
      <w:proofErr w:type="spellEnd"/>
      <w:r>
        <w:t xml:space="preserve"> </w:t>
      </w:r>
      <w:proofErr w:type="spellStart"/>
      <w:r>
        <w:t>australe</w:t>
      </w:r>
      <w:proofErr w:type="spellEnd"/>
      <w:r>
        <w:t xml:space="preserve"> (CDAA) au </w:t>
      </w:r>
      <w:proofErr w:type="spellStart"/>
      <w:r>
        <w:t>niveau</w:t>
      </w:r>
      <w:proofErr w:type="spellEnd"/>
      <w:r>
        <w:t xml:space="preserve"> national tant pour les </w:t>
      </w:r>
      <w:proofErr w:type="spellStart"/>
      <w:r>
        <w:t>réfrigérateurs</w:t>
      </w:r>
      <w:proofErr w:type="spellEnd"/>
      <w:r>
        <w:t xml:space="preserve"> à usage domestique que pour les </w:t>
      </w:r>
      <w:proofErr w:type="spellStart"/>
      <w:r>
        <w:t>climatiseurs</w:t>
      </w:r>
      <w:proofErr w:type="spellEnd"/>
      <w:r>
        <w:t xml:space="preserve"> </w:t>
      </w:r>
      <w:proofErr w:type="spellStart"/>
      <w:r>
        <w:t>monosplit</w:t>
      </w:r>
      <w:proofErr w:type="spellEnd"/>
      <w:r>
        <w:t xml:space="preserve">, pour </w:t>
      </w:r>
      <w:proofErr w:type="spellStart"/>
      <w:r>
        <w:t>élaborer</w:t>
      </w:r>
      <w:proofErr w:type="spellEnd"/>
      <w:r>
        <w:t xml:space="preserve"> un </w:t>
      </w:r>
      <w:proofErr w:type="spellStart"/>
      <w:r>
        <w:t>système</w:t>
      </w:r>
      <w:proofErr w:type="spellEnd"/>
      <w:r>
        <w:t xml:space="preserve"> de surveillance, </w:t>
      </w:r>
      <w:proofErr w:type="spellStart"/>
      <w:r>
        <w:t>d’enregistrement</w:t>
      </w:r>
      <w:proofErr w:type="spellEnd"/>
      <w:r>
        <w:t xml:space="preserve"> et de </w:t>
      </w:r>
      <w:proofErr w:type="spellStart"/>
      <w:r>
        <w:t>vérification</w:t>
      </w:r>
      <w:proofErr w:type="spellEnd"/>
      <w:r>
        <w:t xml:space="preserve"> de </w:t>
      </w:r>
      <w:proofErr w:type="spellStart"/>
      <w:r>
        <w:t>produits</w:t>
      </w:r>
      <w:proofErr w:type="spellEnd"/>
      <w:r>
        <w:t xml:space="preserve"> </w:t>
      </w:r>
      <w:proofErr w:type="spellStart"/>
      <w:r>
        <w:t>dédié</w:t>
      </w:r>
      <w:proofErr w:type="spellEnd"/>
      <w:r>
        <w:t xml:space="preserve"> aux </w:t>
      </w:r>
      <w:proofErr w:type="spellStart"/>
      <w:r>
        <w:t>équipements</w:t>
      </w:r>
      <w:proofErr w:type="spellEnd"/>
      <w:r>
        <w:t xml:space="preserve"> RAC </w:t>
      </w:r>
      <w:proofErr w:type="spellStart"/>
      <w:r>
        <w:t>efficaces</w:t>
      </w:r>
      <w:proofErr w:type="spellEnd"/>
      <w:r>
        <w:t xml:space="preserve"> sur le plan </w:t>
      </w:r>
      <w:proofErr w:type="spellStart"/>
      <w:r>
        <w:t>énergétique</w:t>
      </w:r>
      <w:proofErr w:type="spellEnd"/>
      <w:r>
        <w:t xml:space="preserve">, et pour </w:t>
      </w:r>
      <w:proofErr w:type="spellStart"/>
      <w:r>
        <w:t>mettre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œuvre</w:t>
      </w:r>
      <w:proofErr w:type="spellEnd"/>
      <w:r>
        <w:t xml:space="preserve"> des modules de formation sur </w:t>
      </w:r>
      <w:proofErr w:type="spellStart"/>
      <w:r>
        <w:t>l’efficacité</w:t>
      </w:r>
      <w:proofErr w:type="spellEnd"/>
      <w:r>
        <w:t xml:space="preserve"> </w:t>
      </w:r>
      <w:proofErr w:type="spellStart"/>
      <w:r>
        <w:t>énergétique</w:t>
      </w:r>
      <w:proofErr w:type="spellEnd"/>
      <w:r>
        <w:t xml:space="preserve"> et </w:t>
      </w:r>
      <w:proofErr w:type="spellStart"/>
      <w:r>
        <w:t>réaliser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formation </w:t>
      </w:r>
      <w:proofErr w:type="spellStart"/>
      <w:r>
        <w:t>initiale</w:t>
      </w:r>
      <w:proofErr w:type="spellEnd"/>
      <w:r>
        <w:t xml:space="preserve"> à destination des </w:t>
      </w:r>
      <w:proofErr w:type="spellStart"/>
      <w:r>
        <w:t>formateurs</w:t>
      </w:r>
      <w:proofErr w:type="spellEnd"/>
      <w:r>
        <w:t>. Le Centre-</w:t>
      </w:r>
      <w:proofErr w:type="spellStart"/>
      <w:r>
        <w:t>Réseau</w:t>
      </w:r>
      <w:proofErr w:type="spellEnd"/>
      <w:r>
        <w:t xml:space="preserve"> des technologies </w:t>
      </w:r>
      <w:proofErr w:type="spellStart"/>
      <w:r>
        <w:t>climatiques</w:t>
      </w:r>
      <w:proofErr w:type="spellEnd"/>
      <w:r>
        <w:t xml:space="preserve"> (CRTC) et le programme United for efficiency (U4E) </w:t>
      </w:r>
      <w:proofErr w:type="spellStart"/>
      <w:r>
        <w:t>ont</w:t>
      </w:r>
      <w:proofErr w:type="spellEnd"/>
      <w:r>
        <w:t xml:space="preserve"> </w:t>
      </w:r>
      <w:proofErr w:type="spellStart"/>
      <w:r>
        <w:t>fourni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assistance technique pour </w:t>
      </w:r>
      <w:proofErr w:type="spellStart"/>
      <w:r>
        <w:t>l’élaboration</w:t>
      </w:r>
      <w:proofErr w:type="spellEnd"/>
      <w:r>
        <w:t xml:space="preserve"> de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minimales</w:t>
      </w:r>
      <w:proofErr w:type="spellEnd"/>
      <w:r>
        <w:t xml:space="preserve"> de performance </w:t>
      </w:r>
      <w:proofErr w:type="spellStart"/>
      <w:r>
        <w:t>énergétique</w:t>
      </w:r>
      <w:proofErr w:type="spellEnd"/>
      <w:r>
        <w:t xml:space="preserve"> (NMPE) pour la </w:t>
      </w:r>
      <w:proofErr w:type="spellStart"/>
      <w:r>
        <w:t>région</w:t>
      </w:r>
      <w:proofErr w:type="spellEnd"/>
      <w:r>
        <w:t xml:space="preserve"> et </w:t>
      </w:r>
      <w:proofErr w:type="spellStart"/>
      <w:r>
        <w:t>l’élaboration</w:t>
      </w:r>
      <w:proofErr w:type="spellEnd"/>
      <w:r>
        <w:t xml:space="preserve"> de </w:t>
      </w:r>
      <w:proofErr w:type="spellStart"/>
      <w:r>
        <w:t>normes</w:t>
      </w:r>
      <w:proofErr w:type="spellEnd"/>
      <w:r>
        <w:t xml:space="preserve"> CDAA ; ceci </w:t>
      </w:r>
      <w:proofErr w:type="spellStart"/>
      <w:r>
        <w:t>soutiendra</w:t>
      </w:r>
      <w:proofErr w:type="spellEnd"/>
      <w:r>
        <w:t xml:space="preserve"> le </w:t>
      </w:r>
      <w:proofErr w:type="spellStart"/>
      <w:r>
        <w:t>projet</w:t>
      </w:r>
      <w:proofErr w:type="spellEnd"/>
      <w:r>
        <w:t xml:space="preserve"> qui </w:t>
      </w:r>
      <w:proofErr w:type="spellStart"/>
      <w:r>
        <w:t>pourra</w:t>
      </w:r>
      <w:proofErr w:type="spellEnd"/>
      <w:r>
        <w:t xml:space="preserve"> </w:t>
      </w:r>
      <w:proofErr w:type="spellStart"/>
      <w:r>
        <w:t>s’appuyer</w:t>
      </w:r>
      <w:proofErr w:type="spellEnd"/>
      <w:r>
        <w:t xml:space="preserve"> sur le travail déjà </w:t>
      </w:r>
      <w:proofErr w:type="spellStart"/>
      <w:r>
        <w:t>réalisé</w:t>
      </w:r>
      <w:proofErr w:type="spellEnd"/>
      <w:r>
        <w:t xml:space="preserve"> dans la </w:t>
      </w:r>
      <w:proofErr w:type="spellStart"/>
      <w:r>
        <w:t>région</w:t>
      </w:r>
      <w:proofErr w:type="spellEnd"/>
      <w:r>
        <w:t>.</w:t>
      </w:r>
    </w:p>
    <w:p w14:paraId="5B166130" w14:textId="77777777" w:rsidR="00C33984" w:rsidRPr="0030636A" w:rsidRDefault="00C33984" w:rsidP="00C33984">
      <w:pPr>
        <w:pStyle w:val="Heading1"/>
      </w:pPr>
      <w:r>
        <w:t xml:space="preserve">Le </w:t>
      </w:r>
      <w:proofErr w:type="spellStart"/>
      <w:r>
        <w:t>financement</w:t>
      </w:r>
      <w:proofErr w:type="spellEnd"/>
      <w:r>
        <w:t xml:space="preserve"> </w:t>
      </w:r>
      <w:proofErr w:type="spellStart"/>
      <w:r>
        <w:t>demandé</w:t>
      </w:r>
      <w:proofErr w:type="spellEnd"/>
      <w:r>
        <w:t xml:space="preserve"> pour les </w:t>
      </w:r>
      <w:proofErr w:type="spellStart"/>
      <w:r>
        <w:t>différents</w:t>
      </w:r>
      <w:proofErr w:type="spellEnd"/>
      <w:r>
        <w:t xml:space="preserve"> volets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donné</w:t>
      </w:r>
      <w:proofErr w:type="spellEnd"/>
      <w:r>
        <w:t xml:space="preserve"> dans le tableau 2.</w:t>
      </w:r>
    </w:p>
    <w:p w14:paraId="049B5FF5" w14:textId="77777777" w:rsidR="00C33984" w:rsidRPr="0030636A" w:rsidRDefault="00C33984" w:rsidP="00C33984">
      <w:pPr>
        <w:rPr>
          <w:b/>
          <w:bCs/>
        </w:rPr>
      </w:pPr>
      <w:r>
        <w:rPr>
          <w:b/>
        </w:rPr>
        <w:t xml:space="preserve">Tableau 2. </w:t>
      </w:r>
      <w:proofErr w:type="spellStart"/>
      <w:r>
        <w:rPr>
          <w:b/>
        </w:rPr>
        <w:t>Financement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demandé</w:t>
      </w:r>
      <w:proofErr w:type="spellEnd"/>
      <w:r>
        <w:rPr>
          <w:b/>
        </w:rPr>
        <w:t xml:space="preserve"> pour les </w:t>
      </w:r>
      <w:proofErr w:type="spellStart"/>
      <w:r>
        <w:rPr>
          <w:b/>
        </w:rPr>
        <w:t>activités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visant</w:t>
      </w:r>
      <w:proofErr w:type="spellEnd"/>
      <w:r>
        <w:rPr>
          <w:b/>
        </w:rPr>
        <w:t xml:space="preserve"> à </w:t>
      </w:r>
      <w:proofErr w:type="spellStart"/>
      <w:r>
        <w:rPr>
          <w:b/>
        </w:rPr>
        <w:t>maintenir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l’efficacité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énergétique</w:t>
      </w:r>
      <w:proofErr w:type="spellEnd"/>
      <w:r>
        <w:rPr>
          <w:b/>
        </w:rPr>
        <w:t xml:space="preserve"> dans le </w:t>
      </w:r>
      <w:proofErr w:type="spellStart"/>
      <w:r>
        <w:rPr>
          <w:b/>
        </w:rPr>
        <w:t>secteur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l’entretien</w:t>
      </w:r>
      <w:proofErr w:type="spellEnd"/>
      <w:r>
        <w:rPr>
          <w:b/>
        </w:rPr>
        <w:t xml:space="preserve"> au Lesotho</w:t>
      </w:r>
    </w:p>
    <w:tbl>
      <w:tblPr>
        <w:tblStyle w:val="TableGrid"/>
        <w:tblW w:w="5003" w:type="pct"/>
        <w:tblInd w:w="-5" w:type="dxa"/>
        <w:tblLook w:val="04A0" w:firstRow="1" w:lastRow="0" w:firstColumn="1" w:lastColumn="0" w:noHBand="0" w:noVBand="1"/>
      </w:tblPr>
      <w:tblGrid>
        <w:gridCol w:w="2700"/>
        <w:gridCol w:w="5040"/>
        <w:gridCol w:w="1616"/>
      </w:tblGrid>
      <w:tr w:rsidR="00C33984" w:rsidRPr="0030636A" w14:paraId="6018BA43" w14:textId="77777777" w:rsidTr="00EE02AF">
        <w:tc>
          <w:tcPr>
            <w:tcW w:w="2700" w:type="dxa"/>
          </w:tcPr>
          <w:p w14:paraId="57BCF499" w14:textId="77777777" w:rsidR="00C33984" w:rsidRPr="0030636A" w:rsidRDefault="00C33984" w:rsidP="00EE02AF">
            <w:pPr>
              <w:spacing w:after="60"/>
              <w:contextualSpacing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Activité</w:t>
            </w:r>
          </w:p>
        </w:tc>
        <w:tc>
          <w:tcPr>
            <w:tcW w:w="5040" w:type="dxa"/>
          </w:tcPr>
          <w:p w14:paraId="07006D13" w14:textId="77777777" w:rsidR="00C33984" w:rsidRPr="0030636A" w:rsidRDefault="00C33984" w:rsidP="00EE02AF">
            <w:pPr>
              <w:spacing w:after="60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Description des sous-activités</w:t>
            </w:r>
          </w:p>
        </w:tc>
        <w:tc>
          <w:tcPr>
            <w:tcW w:w="1616" w:type="dxa"/>
          </w:tcPr>
          <w:p w14:paraId="36651D10" w14:textId="77777777" w:rsidR="00C33984" w:rsidRPr="0030636A" w:rsidRDefault="00C33984" w:rsidP="00EE02AF">
            <w:pPr>
              <w:spacing w:after="60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Budget ($ US)</w:t>
            </w:r>
          </w:p>
        </w:tc>
      </w:tr>
      <w:tr w:rsidR="00C33984" w:rsidRPr="0030636A" w14:paraId="2509C931" w14:textId="77777777" w:rsidTr="00EE02AF">
        <w:tc>
          <w:tcPr>
            <w:tcW w:w="2700" w:type="dxa"/>
            <w:vMerge w:val="restart"/>
            <w:vAlign w:val="center"/>
          </w:tcPr>
          <w:p w14:paraId="2FAE992C" w14:textId="77777777" w:rsidR="00C33984" w:rsidRPr="0030636A" w:rsidRDefault="00C33984" w:rsidP="00EE02AF">
            <w:pPr>
              <w:spacing w:after="60"/>
              <w:contextualSpacing/>
              <w:jc w:val="left"/>
              <w:rPr>
                <w:bCs/>
                <w:sz w:val="20"/>
                <w:szCs w:val="20"/>
              </w:rPr>
            </w:pPr>
            <w:r>
              <w:rPr>
                <w:sz w:val="20"/>
              </w:rPr>
              <w:t xml:space="preserve">Examen et adaptation des </w:t>
            </w:r>
            <w:proofErr w:type="spellStart"/>
            <w:r>
              <w:rPr>
                <w:sz w:val="20"/>
              </w:rPr>
              <w:t>normes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minimales</w:t>
            </w:r>
            <w:proofErr w:type="spellEnd"/>
            <w:r>
              <w:rPr>
                <w:sz w:val="20"/>
              </w:rPr>
              <w:t xml:space="preserve"> de performance </w:t>
            </w:r>
            <w:proofErr w:type="spellStart"/>
            <w:r>
              <w:rPr>
                <w:sz w:val="20"/>
              </w:rPr>
              <w:t>énergétique</w:t>
            </w:r>
            <w:proofErr w:type="spellEnd"/>
            <w:r>
              <w:rPr>
                <w:sz w:val="20"/>
              </w:rPr>
              <w:t xml:space="preserve"> (NMPE) et de </w:t>
            </w:r>
            <w:proofErr w:type="spellStart"/>
            <w:r>
              <w:rPr>
                <w:sz w:val="20"/>
              </w:rPr>
              <w:t>l’étiquetage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régionaux</w:t>
            </w:r>
            <w:proofErr w:type="spellEnd"/>
          </w:p>
        </w:tc>
        <w:tc>
          <w:tcPr>
            <w:tcW w:w="5040" w:type="dxa"/>
          </w:tcPr>
          <w:p w14:paraId="5836F7FD" w14:textId="77777777" w:rsidR="00C33984" w:rsidRPr="0030636A" w:rsidDel="00E44E67" w:rsidRDefault="00C33984" w:rsidP="00EE02AF">
            <w:pPr>
              <w:spacing w:after="6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Mobilisation des organisations </w:t>
            </w:r>
            <w:proofErr w:type="spellStart"/>
            <w:r>
              <w:rPr>
                <w:sz w:val="20"/>
              </w:rPr>
              <w:t>concernées</w:t>
            </w:r>
            <w:proofErr w:type="spellEnd"/>
            <w:r>
              <w:rPr>
                <w:sz w:val="20"/>
              </w:rPr>
              <w:t xml:space="preserve"> (le Lesotho Standards Institute (LSI), le Bureau national de </w:t>
            </w:r>
            <w:proofErr w:type="spellStart"/>
            <w:r>
              <w:rPr>
                <w:sz w:val="20"/>
              </w:rPr>
              <w:t>l’ozone</w:t>
            </w:r>
            <w:proofErr w:type="spellEnd"/>
            <w:r>
              <w:rPr>
                <w:sz w:val="20"/>
              </w:rPr>
              <w:t xml:space="preserve"> (BNO), et la Lesotho Electricity and Water Authority (LEWA)) dans le but de </w:t>
            </w:r>
            <w:proofErr w:type="spellStart"/>
            <w:r>
              <w:rPr>
                <w:sz w:val="20"/>
              </w:rPr>
              <w:t>faciliter</w:t>
            </w:r>
            <w:proofErr w:type="spellEnd"/>
            <w:r>
              <w:rPr>
                <w:sz w:val="20"/>
              </w:rPr>
              <w:t xml:space="preserve"> la nationalisation des NMPE de la CDAA</w:t>
            </w:r>
          </w:p>
        </w:tc>
        <w:tc>
          <w:tcPr>
            <w:tcW w:w="1616" w:type="dxa"/>
          </w:tcPr>
          <w:p w14:paraId="4FD477EE" w14:textId="77777777" w:rsidR="00C33984" w:rsidRPr="0030636A" w:rsidRDefault="00C33984" w:rsidP="00EE02AF">
            <w:pPr>
              <w:spacing w:after="6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20 000</w:t>
            </w:r>
          </w:p>
        </w:tc>
      </w:tr>
      <w:tr w:rsidR="00C33984" w:rsidRPr="0030636A" w14:paraId="7C508444" w14:textId="77777777" w:rsidTr="00EE02AF">
        <w:trPr>
          <w:trHeight w:val="431"/>
        </w:trPr>
        <w:tc>
          <w:tcPr>
            <w:tcW w:w="2700" w:type="dxa"/>
            <w:vMerge/>
            <w:vAlign w:val="center"/>
          </w:tcPr>
          <w:p w14:paraId="03782D94" w14:textId="77777777" w:rsidR="00C33984" w:rsidRPr="0030636A" w:rsidRDefault="00C33984" w:rsidP="00EE02AF">
            <w:pPr>
              <w:spacing w:after="60"/>
              <w:contextualSpacing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5040" w:type="dxa"/>
          </w:tcPr>
          <w:p w14:paraId="347932E6" w14:textId="77777777" w:rsidR="00C33984" w:rsidRPr="0030636A" w:rsidRDefault="00C33984" w:rsidP="00EE02AF">
            <w:pPr>
              <w:spacing w:after="60"/>
              <w:contextualSpacing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Création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d’ateliers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réunions</w:t>
            </w:r>
            <w:proofErr w:type="spellEnd"/>
            <w:r>
              <w:rPr>
                <w:sz w:val="20"/>
              </w:rPr>
              <w:t xml:space="preserve"> de consultation technique et mise </w:t>
            </w:r>
            <w:proofErr w:type="spellStart"/>
            <w:r>
              <w:rPr>
                <w:sz w:val="20"/>
              </w:rPr>
              <w:t>en</w:t>
            </w:r>
            <w:proofErr w:type="spellEnd"/>
            <w:r>
              <w:rPr>
                <w:sz w:val="20"/>
              </w:rPr>
              <w:t xml:space="preserve"> place </w:t>
            </w:r>
            <w:proofErr w:type="spellStart"/>
            <w:r>
              <w:rPr>
                <w:sz w:val="20"/>
              </w:rPr>
              <w:t>d’une</w:t>
            </w:r>
            <w:proofErr w:type="spellEnd"/>
            <w:r>
              <w:rPr>
                <w:sz w:val="20"/>
              </w:rPr>
              <w:t xml:space="preserve"> sensibilisation </w:t>
            </w:r>
            <w:proofErr w:type="spellStart"/>
            <w:r>
              <w:rPr>
                <w:sz w:val="20"/>
              </w:rPr>
              <w:t>impliquant</w:t>
            </w:r>
            <w:proofErr w:type="spellEnd"/>
            <w:r>
              <w:rPr>
                <w:sz w:val="20"/>
              </w:rPr>
              <w:t xml:space="preserve"> les parties </w:t>
            </w:r>
            <w:proofErr w:type="spellStart"/>
            <w:r>
              <w:rPr>
                <w:sz w:val="20"/>
              </w:rPr>
              <w:t>prenantes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concernées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1616" w:type="dxa"/>
          </w:tcPr>
          <w:p w14:paraId="28A27ADF" w14:textId="77777777" w:rsidR="00C33984" w:rsidRPr="0030636A" w:rsidRDefault="00C33984" w:rsidP="00EE02AF">
            <w:pPr>
              <w:spacing w:after="6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25 000</w:t>
            </w:r>
          </w:p>
        </w:tc>
      </w:tr>
      <w:tr w:rsidR="00C33984" w:rsidRPr="0030636A" w14:paraId="15608B51" w14:textId="77777777" w:rsidTr="00EE02AF">
        <w:tc>
          <w:tcPr>
            <w:tcW w:w="7740" w:type="dxa"/>
            <w:gridSpan w:val="2"/>
          </w:tcPr>
          <w:p w14:paraId="37EF1AF1" w14:textId="77777777" w:rsidR="00C33984" w:rsidRPr="0030636A" w:rsidRDefault="00C33984" w:rsidP="00EE02AF">
            <w:pPr>
              <w:spacing w:after="60"/>
              <w:contextualSpacing/>
              <w:jc w:val="right"/>
              <w:rPr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Total de </w:t>
            </w:r>
            <w:proofErr w:type="spellStart"/>
            <w:r>
              <w:rPr>
                <w:b/>
                <w:sz w:val="20"/>
              </w:rPr>
              <w:t>l’activité</w:t>
            </w:r>
            <w:proofErr w:type="spellEnd"/>
          </w:p>
        </w:tc>
        <w:tc>
          <w:tcPr>
            <w:tcW w:w="1616" w:type="dxa"/>
          </w:tcPr>
          <w:p w14:paraId="6AE95B4D" w14:textId="77777777" w:rsidR="00C33984" w:rsidRPr="0030636A" w:rsidRDefault="00C33984" w:rsidP="00EE02AF">
            <w:pPr>
              <w:spacing w:after="6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45 000</w:t>
            </w:r>
          </w:p>
        </w:tc>
      </w:tr>
      <w:tr w:rsidR="00C33984" w:rsidRPr="0030636A" w14:paraId="224F7494" w14:textId="77777777" w:rsidTr="00EE02AF">
        <w:trPr>
          <w:trHeight w:val="690"/>
        </w:trPr>
        <w:tc>
          <w:tcPr>
            <w:tcW w:w="2700" w:type="dxa"/>
          </w:tcPr>
          <w:p w14:paraId="33CD5D19" w14:textId="77777777" w:rsidR="00C33984" w:rsidRPr="0030636A" w:rsidRDefault="00C33984" w:rsidP="00EE02AF">
            <w:pPr>
              <w:spacing w:after="60"/>
              <w:contextualSpacing/>
              <w:jc w:val="left"/>
              <w:rPr>
                <w:b/>
                <w:sz w:val="20"/>
                <w:szCs w:val="20"/>
              </w:rPr>
            </w:pPr>
            <w:r>
              <w:rPr>
                <w:sz w:val="20"/>
              </w:rPr>
              <w:t xml:space="preserve">Conception et mise </w:t>
            </w:r>
            <w:proofErr w:type="spellStart"/>
            <w:r>
              <w:rPr>
                <w:sz w:val="20"/>
              </w:rPr>
              <w:t>en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œuvre</w:t>
            </w:r>
            <w:proofErr w:type="spellEnd"/>
            <w:r>
              <w:rPr>
                <w:sz w:val="20"/>
              </w:rPr>
              <w:t xml:space="preserve"> d’un </w:t>
            </w:r>
            <w:proofErr w:type="spellStart"/>
            <w:r>
              <w:rPr>
                <w:sz w:val="20"/>
              </w:rPr>
              <w:t>système</w:t>
            </w:r>
            <w:proofErr w:type="spellEnd"/>
            <w:r>
              <w:rPr>
                <w:sz w:val="20"/>
              </w:rPr>
              <w:t xml:space="preserve"> de surveillance, </w:t>
            </w:r>
            <w:proofErr w:type="spellStart"/>
            <w:r>
              <w:rPr>
                <w:sz w:val="20"/>
              </w:rPr>
              <w:t>d’établissement</w:t>
            </w:r>
            <w:proofErr w:type="spellEnd"/>
            <w:r>
              <w:rPr>
                <w:sz w:val="20"/>
              </w:rPr>
              <w:t xml:space="preserve"> de rapports et de </w:t>
            </w:r>
            <w:proofErr w:type="spellStart"/>
            <w:r>
              <w:rPr>
                <w:sz w:val="20"/>
              </w:rPr>
              <w:t>vérification</w:t>
            </w:r>
            <w:proofErr w:type="spellEnd"/>
          </w:p>
        </w:tc>
        <w:tc>
          <w:tcPr>
            <w:tcW w:w="5040" w:type="dxa"/>
          </w:tcPr>
          <w:p w14:paraId="6879442C" w14:textId="77777777" w:rsidR="00C33984" w:rsidRPr="0030636A" w:rsidRDefault="00C33984" w:rsidP="00EE02AF">
            <w:pPr>
              <w:spacing w:after="60"/>
              <w:contextualSpacing/>
              <w:jc w:val="left"/>
              <w:rPr>
                <w:bCs/>
                <w:sz w:val="20"/>
                <w:szCs w:val="20"/>
              </w:rPr>
            </w:pPr>
            <w:r>
              <w:rPr>
                <w:sz w:val="20"/>
              </w:rPr>
              <w:t xml:space="preserve">Examen du </w:t>
            </w:r>
            <w:proofErr w:type="spellStart"/>
            <w:r>
              <w:rPr>
                <w:sz w:val="20"/>
              </w:rPr>
              <w:t>système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d’enregistrement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produits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existant</w:t>
            </w:r>
            <w:proofErr w:type="spellEnd"/>
            <w:r>
              <w:rPr>
                <w:sz w:val="20"/>
              </w:rPr>
              <w:t xml:space="preserve"> avec Revenue Service Lesotho </w:t>
            </w:r>
            <w:proofErr w:type="spellStart"/>
            <w:r>
              <w:rPr>
                <w:sz w:val="20"/>
              </w:rPr>
              <w:t>afin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d’intégrer</w:t>
            </w:r>
            <w:proofErr w:type="spellEnd"/>
            <w:r>
              <w:rPr>
                <w:sz w:val="20"/>
              </w:rPr>
              <w:t xml:space="preserve"> le </w:t>
            </w:r>
            <w:proofErr w:type="spellStart"/>
            <w:r>
              <w:rPr>
                <w:sz w:val="20"/>
              </w:rPr>
              <w:t>système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d’enregistrement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produits</w:t>
            </w:r>
            <w:proofErr w:type="spellEnd"/>
          </w:p>
        </w:tc>
        <w:tc>
          <w:tcPr>
            <w:tcW w:w="1616" w:type="dxa"/>
          </w:tcPr>
          <w:p w14:paraId="0F393FC0" w14:textId="77777777" w:rsidR="00C33984" w:rsidRPr="0030636A" w:rsidRDefault="00C33984" w:rsidP="00EE02AF">
            <w:pPr>
              <w:spacing w:after="6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30 000</w:t>
            </w:r>
          </w:p>
        </w:tc>
      </w:tr>
      <w:tr w:rsidR="00C33984" w:rsidRPr="0030636A" w14:paraId="6D772AA1" w14:textId="77777777" w:rsidTr="00EE02AF">
        <w:tc>
          <w:tcPr>
            <w:tcW w:w="7740" w:type="dxa"/>
            <w:gridSpan w:val="2"/>
          </w:tcPr>
          <w:p w14:paraId="5D3824B6" w14:textId="77777777" w:rsidR="00C33984" w:rsidRPr="0030636A" w:rsidRDefault="00C33984" w:rsidP="00EE02AF">
            <w:pPr>
              <w:spacing w:after="60"/>
              <w:contextualSpacing/>
              <w:jc w:val="right"/>
              <w:rPr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Total de </w:t>
            </w:r>
            <w:proofErr w:type="spellStart"/>
            <w:r>
              <w:rPr>
                <w:b/>
                <w:sz w:val="20"/>
              </w:rPr>
              <w:t>l’activité</w:t>
            </w:r>
            <w:proofErr w:type="spellEnd"/>
          </w:p>
        </w:tc>
        <w:tc>
          <w:tcPr>
            <w:tcW w:w="1616" w:type="dxa"/>
          </w:tcPr>
          <w:p w14:paraId="4DE536E1" w14:textId="77777777" w:rsidR="00C33984" w:rsidRPr="0030636A" w:rsidRDefault="00C33984" w:rsidP="00EE02AF">
            <w:pPr>
              <w:spacing w:after="6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30 000</w:t>
            </w:r>
          </w:p>
        </w:tc>
      </w:tr>
      <w:tr w:rsidR="00C33984" w:rsidRPr="0030636A" w14:paraId="59CF2C2C" w14:textId="77777777" w:rsidTr="00EE02AF">
        <w:tc>
          <w:tcPr>
            <w:tcW w:w="2700" w:type="dxa"/>
          </w:tcPr>
          <w:p w14:paraId="0FAB5AFA" w14:textId="77777777" w:rsidR="00C33984" w:rsidRPr="0030636A" w:rsidRDefault="00C33984" w:rsidP="00EE02AF">
            <w:pPr>
              <w:spacing w:after="60"/>
              <w:contextualSpacing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Élaboration</w:t>
            </w:r>
            <w:proofErr w:type="spellEnd"/>
            <w:r>
              <w:rPr>
                <w:sz w:val="20"/>
              </w:rPr>
              <w:t xml:space="preserve"> d’un module de formation sur </w:t>
            </w:r>
            <w:proofErr w:type="spellStart"/>
            <w:r>
              <w:rPr>
                <w:sz w:val="20"/>
              </w:rPr>
              <w:t>l’efficacité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énergétique</w:t>
            </w:r>
            <w:proofErr w:type="spellEnd"/>
            <w:r>
              <w:rPr>
                <w:sz w:val="20"/>
              </w:rPr>
              <w:t xml:space="preserve"> et formation des </w:t>
            </w:r>
            <w:proofErr w:type="spellStart"/>
            <w:r>
              <w:rPr>
                <w:sz w:val="20"/>
              </w:rPr>
              <w:t>formateurs</w:t>
            </w:r>
            <w:proofErr w:type="spellEnd"/>
          </w:p>
        </w:tc>
        <w:tc>
          <w:tcPr>
            <w:tcW w:w="5040" w:type="dxa"/>
          </w:tcPr>
          <w:p w14:paraId="3BCDDF4B" w14:textId="77777777" w:rsidR="00C33984" w:rsidRPr="0030636A" w:rsidRDefault="00C33984" w:rsidP="00EE02AF">
            <w:pPr>
              <w:spacing w:after="60"/>
              <w:contextualSpacing/>
              <w:jc w:val="left"/>
              <w:rPr>
                <w:bCs/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Élaboration</w:t>
            </w:r>
            <w:proofErr w:type="spellEnd"/>
            <w:r>
              <w:rPr>
                <w:sz w:val="20"/>
              </w:rPr>
              <w:t xml:space="preserve"> d’un module de formation sur les NMPE et les actions pratiques </w:t>
            </w:r>
            <w:proofErr w:type="spellStart"/>
            <w:r>
              <w:rPr>
                <w:sz w:val="20"/>
              </w:rPr>
              <w:t>en</w:t>
            </w:r>
            <w:proofErr w:type="spellEnd"/>
            <w:r>
              <w:rPr>
                <w:sz w:val="20"/>
              </w:rPr>
              <w:t xml:space="preserve"> matière </w:t>
            </w:r>
            <w:proofErr w:type="spellStart"/>
            <w:r>
              <w:rPr>
                <w:sz w:val="20"/>
              </w:rPr>
              <w:t>d’efficacité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énergétique</w:t>
            </w:r>
            <w:proofErr w:type="spellEnd"/>
            <w:r>
              <w:rPr>
                <w:sz w:val="20"/>
              </w:rPr>
              <w:t xml:space="preserve"> à </w:t>
            </w:r>
            <w:proofErr w:type="spellStart"/>
            <w:r>
              <w:rPr>
                <w:sz w:val="20"/>
              </w:rPr>
              <w:t>dérouler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durant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l’installation</w:t>
            </w:r>
            <w:proofErr w:type="spellEnd"/>
            <w:r>
              <w:rPr>
                <w:sz w:val="20"/>
              </w:rPr>
              <w:t xml:space="preserve">, la </w:t>
            </w:r>
            <w:proofErr w:type="spellStart"/>
            <w:r>
              <w:rPr>
                <w:sz w:val="20"/>
              </w:rPr>
              <w:t>réparation</w:t>
            </w:r>
            <w:proofErr w:type="spellEnd"/>
            <w:r>
              <w:rPr>
                <w:sz w:val="20"/>
              </w:rPr>
              <w:t xml:space="preserve"> et </w:t>
            </w:r>
            <w:proofErr w:type="spellStart"/>
            <w:r>
              <w:rPr>
                <w:sz w:val="20"/>
              </w:rPr>
              <w:t>l’entretien</w:t>
            </w:r>
            <w:proofErr w:type="spellEnd"/>
            <w:r>
              <w:rPr>
                <w:sz w:val="20"/>
              </w:rPr>
              <w:t xml:space="preserve"> des </w:t>
            </w:r>
            <w:proofErr w:type="spellStart"/>
            <w:r>
              <w:rPr>
                <w:sz w:val="20"/>
              </w:rPr>
              <w:t>équipements</w:t>
            </w:r>
            <w:proofErr w:type="spellEnd"/>
            <w:r>
              <w:rPr>
                <w:sz w:val="20"/>
              </w:rPr>
              <w:t> RAC ; formation de 30 </w:t>
            </w:r>
            <w:proofErr w:type="spellStart"/>
            <w:r>
              <w:rPr>
                <w:sz w:val="20"/>
              </w:rPr>
              <w:t>formateurs</w:t>
            </w:r>
            <w:proofErr w:type="spellEnd"/>
            <w:r>
              <w:rPr>
                <w:sz w:val="20"/>
              </w:rPr>
              <w:t xml:space="preserve"> aux nouveaux modules</w:t>
            </w:r>
          </w:p>
        </w:tc>
        <w:tc>
          <w:tcPr>
            <w:tcW w:w="1616" w:type="dxa"/>
          </w:tcPr>
          <w:p w14:paraId="63FC1C1B" w14:textId="77777777" w:rsidR="00C33984" w:rsidRPr="0030636A" w:rsidRDefault="00C33984" w:rsidP="00EE02AF">
            <w:pPr>
              <w:spacing w:after="6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25 000</w:t>
            </w:r>
          </w:p>
        </w:tc>
      </w:tr>
      <w:tr w:rsidR="00C33984" w:rsidRPr="0030636A" w14:paraId="405B2BB2" w14:textId="77777777" w:rsidTr="00EE02AF">
        <w:trPr>
          <w:trHeight w:val="152"/>
        </w:trPr>
        <w:tc>
          <w:tcPr>
            <w:tcW w:w="7740" w:type="dxa"/>
            <w:gridSpan w:val="2"/>
          </w:tcPr>
          <w:p w14:paraId="7BDE7131" w14:textId="77777777" w:rsidR="00C33984" w:rsidRPr="0030636A" w:rsidRDefault="00C33984" w:rsidP="00EE02AF">
            <w:pPr>
              <w:spacing w:after="60"/>
              <w:contextualSpacing/>
              <w:jc w:val="right"/>
              <w:rPr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Total de </w:t>
            </w:r>
            <w:proofErr w:type="spellStart"/>
            <w:r>
              <w:rPr>
                <w:b/>
                <w:sz w:val="20"/>
              </w:rPr>
              <w:t>l’activité</w:t>
            </w:r>
            <w:proofErr w:type="spellEnd"/>
          </w:p>
        </w:tc>
        <w:tc>
          <w:tcPr>
            <w:tcW w:w="1616" w:type="dxa"/>
          </w:tcPr>
          <w:p w14:paraId="1FA96382" w14:textId="77777777" w:rsidR="00C33984" w:rsidRPr="0030636A" w:rsidRDefault="00C33984" w:rsidP="00EE02AF">
            <w:pPr>
              <w:spacing w:after="60"/>
              <w:contextualSpacing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25 000</w:t>
            </w:r>
          </w:p>
        </w:tc>
      </w:tr>
      <w:tr w:rsidR="00C33984" w:rsidRPr="0030636A" w14:paraId="589EA856" w14:textId="77777777" w:rsidTr="00EE02AF">
        <w:tc>
          <w:tcPr>
            <w:tcW w:w="7740" w:type="dxa"/>
            <w:gridSpan w:val="2"/>
          </w:tcPr>
          <w:p w14:paraId="04A831B8" w14:textId="77777777" w:rsidR="00C33984" w:rsidRPr="0030636A" w:rsidRDefault="00C33984" w:rsidP="00EE02AF">
            <w:pPr>
              <w:spacing w:after="60"/>
              <w:contextualSpacing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Total </w:t>
            </w:r>
            <w:proofErr w:type="spellStart"/>
            <w:r>
              <w:rPr>
                <w:b/>
                <w:sz w:val="20"/>
              </w:rPr>
              <w:t>général</w:t>
            </w:r>
            <w:proofErr w:type="spellEnd"/>
          </w:p>
        </w:tc>
        <w:tc>
          <w:tcPr>
            <w:tcW w:w="1616" w:type="dxa"/>
          </w:tcPr>
          <w:p w14:paraId="43882275" w14:textId="77777777" w:rsidR="00C33984" w:rsidRPr="0030636A" w:rsidRDefault="00C33984" w:rsidP="00EE02AF">
            <w:pPr>
              <w:spacing w:after="6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100 000</w:t>
            </w:r>
          </w:p>
        </w:tc>
      </w:tr>
    </w:tbl>
    <w:p w14:paraId="59ACD02B" w14:textId="77777777" w:rsidR="00C33984" w:rsidRPr="0030636A" w:rsidRDefault="00C33984" w:rsidP="00C33984"/>
    <w:p w14:paraId="55BAF529" w14:textId="77777777" w:rsidR="00C33984" w:rsidRPr="0030636A" w:rsidRDefault="00C33984" w:rsidP="00C33984">
      <w:pPr>
        <w:pStyle w:val="Heading1"/>
        <w:numPr>
          <w:ilvl w:val="0"/>
          <w:numId w:val="0"/>
        </w:numPr>
        <w:rPr>
          <w:u w:val="single"/>
        </w:rPr>
      </w:pPr>
      <w:r>
        <w:rPr>
          <w:u w:val="single"/>
        </w:rPr>
        <w:t xml:space="preserve">Plan de mise </w:t>
      </w:r>
      <w:proofErr w:type="spellStart"/>
      <w:r>
        <w:rPr>
          <w:u w:val="single"/>
        </w:rPr>
        <w:t>en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œuvre</w:t>
      </w:r>
      <w:proofErr w:type="spellEnd"/>
      <w:r>
        <w:rPr>
          <w:u w:val="single"/>
        </w:rPr>
        <w:t xml:space="preserve"> </w:t>
      </w:r>
    </w:p>
    <w:p w14:paraId="005C032F" w14:textId="17954D44" w:rsidR="00C33984" w:rsidRPr="0030636A" w:rsidRDefault="00C33984" w:rsidP="00C33984">
      <w:pPr>
        <w:pStyle w:val="Heading1"/>
      </w:pPr>
      <w:r>
        <w:t xml:space="preserve">Le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achevé</w:t>
      </w:r>
      <w:proofErr w:type="spellEnd"/>
      <w:r>
        <w:t xml:space="preserve"> dans les 18 </w:t>
      </w:r>
      <w:proofErr w:type="spellStart"/>
      <w:r>
        <w:t>mois</w:t>
      </w:r>
      <w:proofErr w:type="spellEnd"/>
      <w:r>
        <w:t xml:space="preserve"> qui </w:t>
      </w:r>
      <w:proofErr w:type="spellStart"/>
      <w:r>
        <w:t>suivent</w:t>
      </w:r>
      <w:proofErr w:type="spellEnd"/>
      <w:r>
        <w:t xml:space="preserve"> son </w:t>
      </w:r>
      <w:r w:rsidR="004F2258">
        <w:t>approbation;</w:t>
      </w:r>
      <w:r>
        <w:t xml:space="preserve"> les </w:t>
      </w:r>
      <w:proofErr w:type="spellStart"/>
      <w:r>
        <w:t>activités</w:t>
      </w:r>
      <w:proofErr w:type="spellEnd"/>
      <w:r>
        <w:t xml:space="preserve"> </w:t>
      </w:r>
      <w:proofErr w:type="spellStart"/>
      <w:r>
        <w:t>suivantes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mises </w:t>
      </w:r>
      <w:proofErr w:type="spellStart"/>
      <w:r>
        <w:t>en</w:t>
      </w:r>
      <w:proofErr w:type="spellEnd"/>
      <w:r>
        <w:t xml:space="preserve"> </w:t>
      </w:r>
      <w:proofErr w:type="spellStart"/>
      <w:r>
        <w:t>œuvre</w:t>
      </w:r>
      <w:proofErr w:type="spellEnd"/>
      <w:r>
        <w:t xml:space="preserve"> entre </w:t>
      </w:r>
      <w:proofErr w:type="spellStart"/>
      <w:r>
        <w:t>janvier</w:t>
      </w:r>
      <w:proofErr w:type="spellEnd"/>
      <w:r>
        <w:t xml:space="preserve"> 2024 et </w:t>
      </w:r>
      <w:proofErr w:type="spellStart"/>
      <w:r>
        <w:t>juin</w:t>
      </w:r>
      <w:proofErr w:type="spellEnd"/>
      <w:r>
        <w:t> 2025 :</w:t>
      </w:r>
    </w:p>
    <w:p w14:paraId="64F2DB05" w14:textId="77777777" w:rsidR="00C33984" w:rsidRPr="0030636A" w:rsidRDefault="00C33984" w:rsidP="00C33984">
      <w:pPr>
        <w:pStyle w:val="Heading2"/>
        <w:numPr>
          <w:ilvl w:val="1"/>
          <w:numId w:val="1"/>
        </w:numPr>
      </w:pPr>
      <w:r>
        <w:t xml:space="preserve">Examen des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régionales</w:t>
      </w:r>
      <w:proofErr w:type="spellEnd"/>
      <w:r>
        <w:t xml:space="preserve"> de la CDAA par le LSI, le BNO, la LEWA et les consultants, et </w:t>
      </w:r>
      <w:proofErr w:type="spellStart"/>
      <w:r>
        <w:t>ajustement</w:t>
      </w:r>
      <w:proofErr w:type="spellEnd"/>
      <w:r>
        <w:t xml:space="preserve"> pertinent des NMPE </w:t>
      </w:r>
      <w:proofErr w:type="spellStart"/>
      <w:r>
        <w:t>régionales</w:t>
      </w:r>
      <w:proofErr w:type="spellEnd"/>
      <w:r>
        <w:t xml:space="preserve"> </w:t>
      </w:r>
      <w:proofErr w:type="spellStart"/>
      <w:r>
        <w:t>afin</w:t>
      </w:r>
      <w:proofErr w:type="spellEnd"/>
      <w:r>
        <w:t xml:space="preserve"> de les adapter aux conditions locales ; consultations et ateliers avec les parties </w:t>
      </w:r>
      <w:proofErr w:type="spellStart"/>
      <w:r>
        <w:t>prenantes</w:t>
      </w:r>
      <w:proofErr w:type="spellEnd"/>
      <w:r>
        <w:t xml:space="preserve"> </w:t>
      </w:r>
      <w:proofErr w:type="spellStart"/>
      <w:r>
        <w:t>nationales</w:t>
      </w:r>
      <w:proofErr w:type="spellEnd"/>
      <w:r>
        <w:t xml:space="preserve"> </w:t>
      </w:r>
      <w:proofErr w:type="spellStart"/>
      <w:r>
        <w:t>concernées</w:t>
      </w:r>
      <w:proofErr w:type="spellEnd"/>
      <w:r>
        <w:t xml:space="preserve"> </w:t>
      </w:r>
      <w:proofErr w:type="spellStart"/>
      <w:r>
        <w:t>afin</w:t>
      </w:r>
      <w:proofErr w:type="spellEnd"/>
      <w:r>
        <w:t xml:space="preserve"> de </w:t>
      </w:r>
      <w:proofErr w:type="spellStart"/>
      <w:r>
        <w:t>finaliser</w:t>
      </w:r>
      <w:proofErr w:type="spellEnd"/>
      <w:r>
        <w:t xml:space="preserve"> (environ 125 à 150 participants) et de faire la </w:t>
      </w:r>
      <w:proofErr w:type="spellStart"/>
      <w:r>
        <w:t>publicité</w:t>
      </w:r>
      <w:proofErr w:type="spellEnd"/>
      <w:r>
        <w:t xml:space="preserve">, au travers de documents </w:t>
      </w:r>
      <w:proofErr w:type="spellStart"/>
      <w:r>
        <w:t>imprimés</w:t>
      </w:r>
      <w:proofErr w:type="spellEnd"/>
      <w:r>
        <w:t xml:space="preserve"> et de </w:t>
      </w:r>
      <w:proofErr w:type="spellStart"/>
      <w:r>
        <w:t>médias</w:t>
      </w:r>
      <w:proofErr w:type="spellEnd"/>
      <w:r>
        <w:t xml:space="preserve"> </w:t>
      </w:r>
      <w:proofErr w:type="spellStart"/>
      <w:r>
        <w:t>électroniques</w:t>
      </w:r>
      <w:proofErr w:type="spellEnd"/>
      <w:r>
        <w:t xml:space="preserve">, de </w:t>
      </w:r>
      <w:proofErr w:type="spellStart"/>
      <w:r>
        <w:t>renseignements</w:t>
      </w:r>
      <w:proofErr w:type="spellEnd"/>
      <w:r>
        <w:t xml:space="preserve"> sur la mise </w:t>
      </w:r>
      <w:proofErr w:type="spellStart"/>
      <w:r>
        <w:t>en</w:t>
      </w:r>
      <w:proofErr w:type="spellEnd"/>
      <w:r>
        <w:t xml:space="preserve"> </w:t>
      </w:r>
      <w:proofErr w:type="spellStart"/>
      <w:r>
        <w:t>œuvre</w:t>
      </w:r>
      <w:proofErr w:type="spellEnd"/>
      <w:r>
        <w:t xml:space="preserve"> des </w:t>
      </w:r>
      <w:proofErr w:type="spellStart"/>
      <w:r>
        <w:t>nouvelles</w:t>
      </w:r>
      <w:proofErr w:type="spellEnd"/>
      <w:r>
        <w:t xml:space="preserve"> </w:t>
      </w:r>
      <w:proofErr w:type="spellStart"/>
      <w:r>
        <w:t>normes</w:t>
      </w:r>
      <w:proofErr w:type="spellEnd"/>
      <w:r>
        <w:t xml:space="preserve"> (45 000 $ US) ; </w:t>
      </w:r>
    </w:p>
    <w:p w14:paraId="53C92A74" w14:textId="77777777" w:rsidR="00C33984" w:rsidRPr="0030636A" w:rsidRDefault="00C33984" w:rsidP="00C33984">
      <w:pPr>
        <w:pStyle w:val="Heading2"/>
        <w:numPr>
          <w:ilvl w:val="1"/>
          <w:numId w:val="1"/>
        </w:numPr>
      </w:pPr>
      <w:r>
        <w:t xml:space="preserve">Conception et </w:t>
      </w:r>
      <w:proofErr w:type="spellStart"/>
      <w:r>
        <w:t>élaboration</w:t>
      </w:r>
      <w:proofErr w:type="spellEnd"/>
      <w:r>
        <w:t xml:space="preserve"> d’un </w:t>
      </w:r>
      <w:proofErr w:type="spellStart"/>
      <w:r>
        <w:t>système</w:t>
      </w:r>
      <w:proofErr w:type="spellEnd"/>
      <w:r>
        <w:t xml:space="preserve"> </w:t>
      </w:r>
      <w:proofErr w:type="spellStart"/>
      <w:r>
        <w:t>d’enregistrement</w:t>
      </w:r>
      <w:proofErr w:type="spellEnd"/>
      <w:r>
        <w:t xml:space="preserve"> de </w:t>
      </w:r>
      <w:proofErr w:type="spellStart"/>
      <w:r>
        <w:t>produits</w:t>
      </w:r>
      <w:proofErr w:type="spellEnd"/>
      <w:r>
        <w:t xml:space="preserve"> à des fins de surveillance, </w:t>
      </w:r>
      <w:proofErr w:type="spellStart"/>
      <w:r>
        <w:t>d’enregistrement</w:t>
      </w:r>
      <w:proofErr w:type="spellEnd"/>
      <w:r>
        <w:t xml:space="preserve"> et de </w:t>
      </w:r>
      <w:proofErr w:type="spellStart"/>
      <w:r>
        <w:t>vérification</w:t>
      </w:r>
      <w:proofErr w:type="spellEnd"/>
      <w:r>
        <w:t xml:space="preserve"> ; et mise </w:t>
      </w:r>
      <w:proofErr w:type="spellStart"/>
      <w:r>
        <w:t>en</w:t>
      </w:r>
      <w:proofErr w:type="spellEnd"/>
      <w:r>
        <w:t xml:space="preserve"> </w:t>
      </w:r>
      <w:proofErr w:type="spellStart"/>
      <w:r>
        <w:t>œuvre</w:t>
      </w:r>
      <w:proofErr w:type="spellEnd"/>
      <w:r>
        <w:t xml:space="preserve"> du </w:t>
      </w:r>
      <w:proofErr w:type="spellStart"/>
      <w:r>
        <w:t>système</w:t>
      </w:r>
      <w:proofErr w:type="spellEnd"/>
      <w:r>
        <w:t xml:space="preserve"> avec formation des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pertinentes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charge de la gestion du </w:t>
      </w:r>
      <w:proofErr w:type="spellStart"/>
      <w:r>
        <w:t>registre</w:t>
      </w:r>
      <w:proofErr w:type="spellEnd"/>
      <w:r>
        <w:t xml:space="preserve"> de </w:t>
      </w:r>
      <w:proofErr w:type="spellStart"/>
      <w:r>
        <w:t>données</w:t>
      </w:r>
      <w:proofErr w:type="spellEnd"/>
      <w:r>
        <w:t xml:space="preserve"> (30 000 $ US) ; et </w:t>
      </w:r>
    </w:p>
    <w:p w14:paraId="676E91FC" w14:textId="77777777" w:rsidR="00C33984" w:rsidRPr="0030636A" w:rsidRDefault="00C33984" w:rsidP="00C33984">
      <w:pPr>
        <w:pStyle w:val="Heading2"/>
        <w:numPr>
          <w:ilvl w:val="1"/>
          <w:numId w:val="1"/>
        </w:numPr>
      </w:pPr>
      <w:r>
        <w:lastRenderedPageBreak/>
        <w:t xml:space="preserve">Mise au point d’un module de formation sur le programme de NMPE et </w:t>
      </w:r>
      <w:proofErr w:type="spellStart"/>
      <w:r>
        <w:t>d’étiquetage</w:t>
      </w:r>
      <w:proofErr w:type="spellEnd"/>
      <w:r>
        <w:t xml:space="preserve"> ; de deux ateliers de formation des </w:t>
      </w:r>
      <w:proofErr w:type="spellStart"/>
      <w:r>
        <w:t>formateurs</w:t>
      </w:r>
      <w:proofErr w:type="spellEnd"/>
      <w:r>
        <w:t xml:space="preserve"> pour 30 </w:t>
      </w:r>
      <w:proofErr w:type="spellStart"/>
      <w:r>
        <w:t>formateurs</w:t>
      </w:r>
      <w:proofErr w:type="spellEnd"/>
      <w:r>
        <w:t xml:space="preserve"> sur le nouveau module </w:t>
      </w:r>
      <w:proofErr w:type="spellStart"/>
      <w:r>
        <w:t>d’efficacité</w:t>
      </w:r>
      <w:proofErr w:type="spellEnd"/>
      <w:r>
        <w:t xml:space="preserve"> </w:t>
      </w:r>
      <w:proofErr w:type="spellStart"/>
      <w:r>
        <w:t>énergétique</w:t>
      </w:r>
      <w:proofErr w:type="spellEnd"/>
      <w:r>
        <w:t xml:space="preserve"> (25 000 $ US).</w:t>
      </w:r>
    </w:p>
    <w:p w14:paraId="17E35554" w14:textId="77777777" w:rsidR="00C33984" w:rsidRPr="0030636A" w:rsidRDefault="00C33984" w:rsidP="00C33984">
      <w:pPr>
        <w:keepNext/>
        <w:jc w:val="center"/>
        <w:rPr>
          <w:b/>
        </w:rPr>
      </w:pPr>
      <w:r>
        <w:rPr>
          <w:b/>
        </w:rPr>
        <w:t>OBSERVATIONS ET RECOMMANDATION DU SECRÉTARIAT</w:t>
      </w:r>
    </w:p>
    <w:p w14:paraId="074D36C2" w14:textId="77777777" w:rsidR="00C33984" w:rsidRPr="0030636A" w:rsidRDefault="00C33984" w:rsidP="00C33984">
      <w:pPr>
        <w:keepNext/>
      </w:pPr>
    </w:p>
    <w:p w14:paraId="383A6FA4" w14:textId="77777777" w:rsidR="00C33984" w:rsidRPr="0030636A" w:rsidRDefault="00C33984" w:rsidP="00C33984">
      <w:pPr>
        <w:keepNext/>
        <w:rPr>
          <w:b/>
        </w:rPr>
      </w:pPr>
      <w:r>
        <w:rPr>
          <w:b/>
        </w:rPr>
        <w:t>OBSERVATIONS</w:t>
      </w:r>
    </w:p>
    <w:p w14:paraId="34D9C523" w14:textId="77777777" w:rsidR="00C33984" w:rsidRPr="0030636A" w:rsidRDefault="00C33984" w:rsidP="00C33984">
      <w:pPr>
        <w:keepNext/>
      </w:pPr>
    </w:p>
    <w:p w14:paraId="216CB266" w14:textId="77777777" w:rsidR="00C33984" w:rsidRPr="0030636A" w:rsidRDefault="00C33984" w:rsidP="00C33984">
      <w:pPr>
        <w:pStyle w:val="Heading1"/>
      </w:pPr>
      <w:r>
        <w:t xml:space="preserve">Le </w:t>
      </w:r>
      <w:proofErr w:type="spellStart"/>
      <w:r>
        <w:t>Secrétariat</w:t>
      </w:r>
      <w:proofErr w:type="spellEnd"/>
      <w:r>
        <w:t xml:space="preserve"> a </w:t>
      </w:r>
      <w:proofErr w:type="spellStart"/>
      <w:r>
        <w:t>demandé</w:t>
      </w:r>
      <w:proofErr w:type="spellEnd"/>
      <w:r>
        <w:t xml:space="preserve"> des clarifications </w:t>
      </w:r>
      <w:proofErr w:type="spellStart"/>
      <w:r>
        <w:t>complémentaires</w:t>
      </w:r>
      <w:proofErr w:type="spellEnd"/>
      <w:r>
        <w:t xml:space="preserve"> sur la façon </w:t>
      </w:r>
      <w:proofErr w:type="spellStart"/>
      <w:r>
        <w:t>dont</w:t>
      </w:r>
      <w:proofErr w:type="spellEnd"/>
      <w:r>
        <w:t xml:space="preserve"> </w:t>
      </w:r>
      <w:proofErr w:type="spellStart"/>
      <w:r>
        <w:t>l’assistance</w:t>
      </w:r>
      <w:proofErr w:type="spellEnd"/>
      <w:r>
        <w:t xml:space="preserve"> technique </w:t>
      </w:r>
      <w:proofErr w:type="spellStart"/>
      <w:r>
        <w:t>fournie</w:t>
      </w:r>
      <w:proofErr w:type="spellEnd"/>
      <w:r>
        <w:t xml:space="preserve"> par le CRTC et le programme U4E </w:t>
      </w:r>
      <w:proofErr w:type="spellStart"/>
      <w:r>
        <w:t>serait</w:t>
      </w:r>
      <w:proofErr w:type="spellEnd"/>
      <w:r>
        <w:t xml:space="preserve"> </w:t>
      </w:r>
      <w:proofErr w:type="spellStart"/>
      <w:r>
        <w:t>utilisée</w:t>
      </w:r>
      <w:proofErr w:type="spellEnd"/>
      <w:r>
        <w:t xml:space="preserve"> </w:t>
      </w:r>
      <w:proofErr w:type="spellStart"/>
      <w:r>
        <w:t>durant</w:t>
      </w:r>
      <w:proofErr w:type="spellEnd"/>
      <w:r>
        <w:t xml:space="preserve"> </w:t>
      </w:r>
      <w:proofErr w:type="spellStart"/>
      <w:r>
        <w:t>l’élaboration</w:t>
      </w:r>
      <w:proofErr w:type="spellEnd"/>
      <w:r>
        <w:t xml:space="preserve"> du processus de NMPE et </w:t>
      </w:r>
      <w:proofErr w:type="spellStart"/>
      <w:r>
        <w:t>d’étiquetage</w:t>
      </w:r>
      <w:proofErr w:type="spellEnd"/>
      <w:r>
        <w:t xml:space="preserve">. Le </w:t>
      </w:r>
      <w:proofErr w:type="spellStart"/>
      <w:r>
        <w:t>gouvernement</w:t>
      </w:r>
      <w:proofErr w:type="spellEnd"/>
      <w:r>
        <w:t xml:space="preserve"> de </w:t>
      </w:r>
      <w:proofErr w:type="spellStart"/>
      <w:r>
        <w:t>l’Allemagne</w:t>
      </w:r>
      <w:proofErr w:type="spellEnd"/>
      <w:r>
        <w:t xml:space="preserve"> a </w:t>
      </w:r>
      <w:proofErr w:type="spellStart"/>
      <w:r>
        <w:t>répondu</w:t>
      </w:r>
      <w:proofErr w:type="spellEnd"/>
      <w:r>
        <w:t xml:space="preserve"> </w:t>
      </w:r>
      <w:proofErr w:type="spellStart"/>
      <w:r>
        <w:t>qu’une</w:t>
      </w:r>
      <w:proofErr w:type="spellEnd"/>
      <w:r>
        <w:t xml:space="preserve"> assistance du CRTC et du programme U4E </w:t>
      </w:r>
      <w:proofErr w:type="spellStart"/>
      <w:r>
        <w:t>était</w:t>
      </w:r>
      <w:proofErr w:type="spellEnd"/>
      <w:r>
        <w:t xml:space="preserve"> disponible pour </w:t>
      </w:r>
      <w:proofErr w:type="spellStart"/>
      <w:r>
        <w:t>l’élaboration</w:t>
      </w:r>
      <w:proofErr w:type="spellEnd"/>
      <w:r>
        <w:t xml:space="preserve"> de NMPE dans la </w:t>
      </w:r>
      <w:proofErr w:type="spellStart"/>
      <w:r>
        <w:t>région</w:t>
      </w:r>
      <w:proofErr w:type="spellEnd"/>
      <w:r>
        <w:t xml:space="preserve"> pour les </w:t>
      </w:r>
      <w:proofErr w:type="spellStart"/>
      <w:r>
        <w:t>réfrigérateurs</w:t>
      </w:r>
      <w:proofErr w:type="spellEnd"/>
      <w:r>
        <w:t xml:space="preserve"> domestiques et les </w:t>
      </w:r>
      <w:proofErr w:type="spellStart"/>
      <w:r>
        <w:t>climatiseurs</w:t>
      </w:r>
      <w:proofErr w:type="spellEnd"/>
      <w:r>
        <w:t xml:space="preserve"> </w:t>
      </w:r>
      <w:proofErr w:type="spellStart"/>
      <w:r>
        <w:t>monosplit</w:t>
      </w:r>
      <w:proofErr w:type="spellEnd"/>
      <w:r>
        <w:t xml:space="preserve"> </w:t>
      </w:r>
      <w:proofErr w:type="spellStart"/>
      <w:r>
        <w:t>jusqu’à</w:t>
      </w:r>
      <w:proofErr w:type="spellEnd"/>
      <w:r>
        <w:t xml:space="preserve"> 12 kW ; il </w:t>
      </w:r>
      <w:proofErr w:type="spellStart"/>
      <w:r>
        <w:t>est</w:t>
      </w:r>
      <w:proofErr w:type="spellEnd"/>
      <w:r>
        <w:t xml:space="preserve"> </w:t>
      </w:r>
      <w:proofErr w:type="spellStart"/>
      <w:r>
        <w:t>nécessaire</w:t>
      </w:r>
      <w:proofErr w:type="spellEnd"/>
      <w:r>
        <w:t xml:space="preserve"> de les adapter et de les adopter au Lesotho </w:t>
      </w:r>
      <w:proofErr w:type="spellStart"/>
      <w:r>
        <w:t>en</w:t>
      </w:r>
      <w:proofErr w:type="spellEnd"/>
      <w:r>
        <w:t xml:space="preserve"> tenant </w:t>
      </w:r>
      <w:proofErr w:type="spellStart"/>
      <w:r>
        <w:t>compte</w:t>
      </w:r>
      <w:proofErr w:type="spellEnd"/>
      <w:r>
        <w:t xml:space="preserve"> des exigences et des conditions </w:t>
      </w:r>
      <w:proofErr w:type="spellStart"/>
      <w:r>
        <w:t>nationales</w:t>
      </w:r>
      <w:proofErr w:type="spellEnd"/>
      <w:r>
        <w:t xml:space="preserve"> ; le </w:t>
      </w:r>
      <w:proofErr w:type="spellStart"/>
      <w:r>
        <w:t>présent</w:t>
      </w:r>
      <w:proofErr w:type="spellEnd"/>
      <w:r>
        <w:t xml:space="preserve">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proposé</w:t>
      </w:r>
      <w:proofErr w:type="spellEnd"/>
      <w:r>
        <w:t xml:space="preserve"> </w:t>
      </w:r>
      <w:proofErr w:type="spellStart"/>
      <w:r>
        <w:t>afin</w:t>
      </w:r>
      <w:proofErr w:type="spellEnd"/>
      <w:r>
        <w:t xml:space="preserve"> </w:t>
      </w:r>
      <w:proofErr w:type="spellStart"/>
      <w:r>
        <w:t>d’entreprendre</w:t>
      </w:r>
      <w:proofErr w:type="spellEnd"/>
      <w:r>
        <w:t xml:space="preserve"> les démarches </w:t>
      </w:r>
      <w:proofErr w:type="spellStart"/>
      <w:r>
        <w:t>requises</w:t>
      </w:r>
      <w:proofErr w:type="spellEnd"/>
      <w:r>
        <w:t xml:space="preserve"> pour adapter et adopter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régionales</w:t>
      </w:r>
      <w:proofErr w:type="spellEnd"/>
      <w:r>
        <w:t xml:space="preserve"> dans le pays. Le </w:t>
      </w:r>
      <w:proofErr w:type="spellStart"/>
      <w:r>
        <w:t>gouvernement</w:t>
      </w:r>
      <w:proofErr w:type="spellEnd"/>
      <w:r>
        <w:t xml:space="preserve"> de </w:t>
      </w:r>
      <w:proofErr w:type="spellStart"/>
      <w:r>
        <w:t>l’Allemagne</w:t>
      </w:r>
      <w:proofErr w:type="spellEnd"/>
      <w:r>
        <w:t xml:space="preserve"> a </w:t>
      </w:r>
      <w:proofErr w:type="spellStart"/>
      <w:r>
        <w:t>aussi</w:t>
      </w:r>
      <w:proofErr w:type="spellEnd"/>
      <w:r>
        <w:t xml:space="preserve"> </w:t>
      </w:r>
      <w:proofErr w:type="spellStart"/>
      <w:r>
        <w:t>précisé</w:t>
      </w:r>
      <w:proofErr w:type="spellEnd"/>
      <w:r>
        <w:t xml:space="preserve"> que, à la </w:t>
      </w:r>
      <w:proofErr w:type="spellStart"/>
      <w:r>
        <w:t>connaissance</w:t>
      </w:r>
      <w:proofErr w:type="spellEnd"/>
      <w:r>
        <w:t xml:space="preserve"> du BNO, </w:t>
      </w:r>
      <w:proofErr w:type="spellStart"/>
      <w:r>
        <w:t>aucune</w:t>
      </w:r>
      <w:proofErr w:type="spellEnd"/>
      <w:r>
        <w:t xml:space="preserve"> </w:t>
      </w:r>
      <w:proofErr w:type="spellStart"/>
      <w:r>
        <w:t>autre</w:t>
      </w:r>
      <w:proofErr w:type="spellEnd"/>
      <w:r>
        <w:t xml:space="preserve"> initiative </w:t>
      </w:r>
      <w:proofErr w:type="spellStart"/>
      <w:r>
        <w:t>n’avait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entreprise</w:t>
      </w:r>
      <w:proofErr w:type="spellEnd"/>
      <w:r>
        <w:t xml:space="preserve"> pour </w:t>
      </w:r>
      <w:proofErr w:type="spellStart"/>
      <w:r>
        <w:t>traiter</w:t>
      </w:r>
      <w:proofErr w:type="spellEnd"/>
      <w:r>
        <w:t xml:space="preserve"> </w:t>
      </w:r>
      <w:proofErr w:type="spellStart"/>
      <w:r>
        <w:t>ces</w:t>
      </w:r>
      <w:proofErr w:type="spellEnd"/>
      <w:r>
        <w:t xml:space="preserve"> volets dans le pays.</w:t>
      </w:r>
    </w:p>
    <w:p w14:paraId="6204AEFF" w14:textId="77777777" w:rsidR="00C33984" w:rsidRPr="0030636A" w:rsidRDefault="00C33984" w:rsidP="00C33984">
      <w:pPr>
        <w:pStyle w:val="Heading1"/>
      </w:pPr>
      <w:r>
        <w:t xml:space="preserve">Le </w:t>
      </w:r>
      <w:proofErr w:type="spellStart"/>
      <w:r>
        <w:t>Secrétariat</w:t>
      </w:r>
      <w:proofErr w:type="spellEnd"/>
      <w:r>
        <w:t xml:space="preserve"> a </w:t>
      </w:r>
      <w:proofErr w:type="spellStart"/>
      <w:r>
        <w:t>sollicité</w:t>
      </w:r>
      <w:proofErr w:type="spellEnd"/>
      <w:r>
        <w:t xml:space="preserve"> des clarifications sur la façon </w:t>
      </w:r>
      <w:proofErr w:type="spellStart"/>
      <w:r>
        <w:t>dont</w:t>
      </w:r>
      <w:proofErr w:type="spellEnd"/>
      <w:r>
        <w:t xml:space="preserve"> le module de formation </w:t>
      </w:r>
      <w:proofErr w:type="spellStart"/>
      <w:r>
        <w:t>serait</w:t>
      </w:r>
      <w:proofErr w:type="spellEnd"/>
      <w:r>
        <w:t xml:space="preserve"> </w:t>
      </w:r>
      <w:proofErr w:type="spellStart"/>
      <w:r>
        <w:t>élaboré</w:t>
      </w:r>
      <w:proofErr w:type="spellEnd"/>
      <w:r>
        <w:t xml:space="preserve"> et sur la façon </w:t>
      </w:r>
      <w:proofErr w:type="spellStart"/>
      <w:r>
        <w:t>dont</w:t>
      </w:r>
      <w:proofErr w:type="spellEnd"/>
      <w:r>
        <w:t xml:space="preserve"> la formation pour </w:t>
      </w:r>
      <w:proofErr w:type="spellStart"/>
      <w:r>
        <w:t>formateurs</w:t>
      </w:r>
      <w:proofErr w:type="spellEnd"/>
      <w:r>
        <w:t xml:space="preserve"> </w:t>
      </w:r>
      <w:proofErr w:type="spellStart"/>
      <w:r>
        <w:t>serait</w:t>
      </w:r>
      <w:proofErr w:type="spellEnd"/>
      <w:r>
        <w:t xml:space="preserve"> mise </w:t>
      </w:r>
      <w:proofErr w:type="spellStart"/>
      <w:r>
        <w:t>en</w:t>
      </w:r>
      <w:proofErr w:type="spellEnd"/>
      <w:r>
        <w:t xml:space="preserve"> </w:t>
      </w:r>
      <w:proofErr w:type="spellStart"/>
      <w:r>
        <w:t>œuvre</w:t>
      </w:r>
      <w:proofErr w:type="spellEnd"/>
      <w:r>
        <w:t xml:space="preserve">. Le </w:t>
      </w:r>
      <w:proofErr w:type="spellStart"/>
      <w:r>
        <w:t>gouvernement</w:t>
      </w:r>
      <w:proofErr w:type="spellEnd"/>
      <w:r>
        <w:t xml:space="preserve"> de </w:t>
      </w:r>
      <w:proofErr w:type="spellStart"/>
      <w:r>
        <w:t>l’Allemagne</w:t>
      </w:r>
      <w:proofErr w:type="spellEnd"/>
      <w:r>
        <w:t xml:space="preserve"> a </w:t>
      </w:r>
      <w:proofErr w:type="spellStart"/>
      <w:r>
        <w:t>expliqué</w:t>
      </w:r>
      <w:proofErr w:type="spellEnd"/>
      <w:r>
        <w:t xml:space="preserve"> que le module de formation sera </w:t>
      </w:r>
      <w:proofErr w:type="spellStart"/>
      <w:r>
        <w:t>élaboré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consultation avec le </w:t>
      </w:r>
      <w:proofErr w:type="spellStart"/>
      <w:r>
        <w:t>Département</w:t>
      </w:r>
      <w:proofErr w:type="spellEnd"/>
      <w:r>
        <w:t xml:space="preserve"> de Formation </w:t>
      </w:r>
      <w:proofErr w:type="spellStart"/>
      <w:r>
        <w:t>professionnelle</w:t>
      </w:r>
      <w:proofErr w:type="spellEnd"/>
      <w:r>
        <w:t xml:space="preserve"> et avec </w:t>
      </w:r>
      <w:proofErr w:type="spellStart"/>
      <w:r>
        <w:t>l’assistance</w:t>
      </w:r>
      <w:proofErr w:type="spellEnd"/>
      <w:r>
        <w:t xml:space="preserve"> de </w:t>
      </w:r>
      <w:proofErr w:type="spellStart"/>
      <w:r>
        <w:t>l’expert</w:t>
      </w:r>
      <w:proofErr w:type="spellEnd"/>
      <w:r>
        <w:t xml:space="preserve"> international et des </w:t>
      </w:r>
      <w:proofErr w:type="spellStart"/>
      <w:r>
        <w:t>représentants</w:t>
      </w:r>
      <w:proofErr w:type="spellEnd"/>
      <w:r>
        <w:t xml:space="preserve"> de </w:t>
      </w:r>
      <w:proofErr w:type="spellStart"/>
      <w:r>
        <w:t>l’industrie</w:t>
      </w:r>
      <w:proofErr w:type="spellEnd"/>
      <w:r>
        <w:t xml:space="preserve"> </w:t>
      </w:r>
      <w:proofErr w:type="spellStart"/>
      <w:r>
        <w:t>locaux</w:t>
      </w:r>
      <w:proofErr w:type="spellEnd"/>
      <w:r>
        <w:t xml:space="preserve"> ; des consultations </w:t>
      </w:r>
      <w:proofErr w:type="spellStart"/>
      <w:r>
        <w:t>auront</w:t>
      </w:r>
      <w:proofErr w:type="spellEnd"/>
      <w:r>
        <w:t xml:space="preserve"> lieu sur les </w:t>
      </w:r>
      <w:proofErr w:type="spellStart"/>
      <w:r>
        <w:t>changements</w:t>
      </w:r>
      <w:proofErr w:type="spellEnd"/>
      <w:r>
        <w:t xml:space="preserve"> </w:t>
      </w:r>
      <w:proofErr w:type="spellStart"/>
      <w:r>
        <w:t>concernant</w:t>
      </w:r>
      <w:proofErr w:type="spellEnd"/>
      <w:r>
        <w:t xml:space="preserve"> le </w:t>
      </w:r>
      <w:proofErr w:type="spellStart"/>
      <w:r>
        <w:t>contenu</w:t>
      </w:r>
      <w:proofErr w:type="spellEnd"/>
      <w:r>
        <w:t xml:space="preserve"> et les </w:t>
      </w:r>
      <w:proofErr w:type="spellStart"/>
      <w:r>
        <w:t>résultats</w:t>
      </w:r>
      <w:proofErr w:type="spellEnd"/>
      <w:r>
        <w:t xml:space="preserve"> de </w:t>
      </w:r>
      <w:proofErr w:type="spellStart"/>
      <w:r>
        <w:t>ces</w:t>
      </w:r>
      <w:proofErr w:type="spellEnd"/>
      <w:r>
        <w:t xml:space="preserve"> consultations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intégrés</w:t>
      </w:r>
      <w:proofErr w:type="spellEnd"/>
      <w:r>
        <w:t xml:space="preserve"> au </w:t>
      </w:r>
      <w:proofErr w:type="spellStart"/>
      <w:r>
        <w:t>contenu</w:t>
      </w:r>
      <w:proofErr w:type="spellEnd"/>
      <w:r>
        <w:t xml:space="preserve"> </w:t>
      </w:r>
      <w:proofErr w:type="spellStart"/>
      <w:r>
        <w:t>révisé</w:t>
      </w:r>
      <w:proofErr w:type="spellEnd"/>
      <w:r>
        <w:t> ; environ 30 </w:t>
      </w:r>
      <w:proofErr w:type="spellStart"/>
      <w:r>
        <w:t>formateurs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formés</w:t>
      </w:r>
      <w:proofErr w:type="spellEnd"/>
      <w:r>
        <w:t xml:space="preserve"> au </w:t>
      </w:r>
      <w:proofErr w:type="spellStart"/>
      <w:r>
        <w:t>contenu</w:t>
      </w:r>
      <w:proofErr w:type="spellEnd"/>
      <w:r>
        <w:t xml:space="preserve"> </w:t>
      </w:r>
      <w:proofErr w:type="spellStart"/>
      <w:r>
        <w:t>révisé</w:t>
      </w:r>
      <w:proofErr w:type="spellEnd"/>
      <w:r>
        <w:t xml:space="preserve"> au </w:t>
      </w:r>
      <w:proofErr w:type="spellStart"/>
      <w:r>
        <w:t>cours</w:t>
      </w:r>
      <w:proofErr w:type="spellEnd"/>
      <w:r>
        <w:t xml:space="preserve"> de deux ateliers de formation ; </w:t>
      </w:r>
      <w:proofErr w:type="spellStart"/>
      <w:r>
        <w:t>une</w:t>
      </w:r>
      <w:proofErr w:type="spellEnd"/>
      <w:r>
        <w:t xml:space="preserve"> </w:t>
      </w:r>
      <w:proofErr w:type="spellStart"/>
      <w:r>
        <w:t>fois</w:t>
      </w:r>
      <w:proofErr w:type="spellEnd"/>
      <w:r>
        <w:t xml:space="preserve"> </w:t>
      </w:r>
      <w:proofErr w:type="spellStart"/>
      <w:r>
        <w:t>finalisé</w:t>
      </w:r>
      <w:proofErr w:type="spellEnd"/>
      <w:r>
        <w:t xml:space="preserve">, le module de formation sera </w:t>
      </w:r>
      <w:proofErr w:type="spellStart"/>
      <w:r>
        <w:t>intégré</w:t>
      </w:r>
      <w:proofErr w:type="spellEnd"/>
      <w:r>
        <w:t xml:space="preserve"> aux programmes de formation </w:t>
      </w:r>
      <w:proofErr w:type="spellStart"/>
      <w:r>
        <w:t>existants</w:t>
      </w:r>
      <w:proofErr w:type="spellEnd"/>
      <w:r>
        <w:t xml:space="preserve"> au titre du PGEH.</w:t>
      </w:r>
    </w:p>
    <w:p w14:paraId="68BA5276" w14:textId="77777777" w:rsidR="00C33984" w:rsidRPr="0030636A" w:rsidRDefault="00C33984" w:rsidP="00C33984">
      <w:pPr>
        <w:pStyle w:val="Heading1"/>
      </w:pPr>
      <w:proofErr w:type="spellStart"/>
      <w:r>
        <w:t>Concernant</w:t>
      </w:r>
      <w:proofErr w:type="spellEnd"/>
      <w:r>
        <w:t xml:space="preserve"> les </w:t>
      </w:r>
      <w:proofErr w:type="spellStart"/>
      <w:r>
        <w:t>répercussions</w:t>
      </w:r>
      <w:proofErr w:type="spellEnd"/>
      <w:r>
        <w:t xml:space="preserve"> du </w:t>
      </w:r>
      <w:proofErr w:type="spellStart"/>
      <w:r>
        <w:t>projet</w:t>
      </w:r>
      <w:proofErr w:type="spellEnd"/>
      <w:r>
        <w:t xml:space="preserve">, le </w:t>
      </w:r>
      <w:proofErr w:type="spellStart"/>
      <w:r>
        <w:t>gouvernement</w:t>
      </w:r>
      <w:proofErr w:type="spellEnd"/>
      <w:r>
        <w:t xml:space="preserve"> de </w:t>
      </w:r>
      <w:proofErr w:type="spellStart"/>
      <w:r>
        <w:t>l’Allemagne</w:t>
      </w:r>
      <w:proofErr w:type="spellEnd"/>
      <w:r>
        <w:t xml:space="preserve"> a </w:t>
      </w:r>
      <w:proofErr w:type="spellStart"/>
      <w:r>
        <w:t>précisé</w:t>
      </w:r>
      <w:proofErr w:type="spellEnd"/>
      <w:r>
        <w:t xml:space="preserve"> que </w:t>
      </w:r>
      <w:proofErr w:type="spellStart"/>
      <w:r>
        <w:t>ces</w:t>
      </w:r>
      <w:proofErr w:type="spellEnd"/>
      <w:r>
        <w:t xml:space="preserve"> </w:t>
      </w:r>
      <w:proofErr w:type="spellStart"/>
      <w:r>
        <w:t>activités</w:t>
      </w:r>
      <w:proofErr w:type="spellEnd"/>
      <w:r>
        <w:t xml:space="preserve"> </w:t>
      </w:r>
      <w:proofErr w:type="spellStart"/>
      <w:r>
        <w:t>entraîneraient</w:t>
      </w:r>
      <w:proofErr w:type="spellEnd"/>
      <w:r>
        <w:t xml:space="preserve"> la </w:t>
      </w:r>
      <w:proofErr w:type="spellStart"/>
      <w:r>
        <w:t>réduction</w:t>
      </w:r>
      <w:proofErr w:type="spellEnd"/>
      <w:r>
        <w:t xml:space="preserve"> des importations </w:t>
      </w:r>
      <w:proofErr w:type="spellStart"/>
      <w:r>
        <w:t>d’équipements</w:t>
      </w:r>
      <w:proofErr w:type="spellEnd"/>
      <w:r>
        <w:t xml:space="preserve"> RAC </w:t>
      </w:r>
      <w:proofErr w:type="spellStart"/>
      <w:r>
        <w:t>obsolètes</w:t>
      </w:r>
      <w:proofErr w:type="spellEnd"/>
      <w:r>
        <w:t xml:space="preserve"> de </w:t>
      </w:r>
      <w:proofErr w:type="spellStart"/>
      <w:r>
        <w:t>piètre</w:t>
      </w:r>
      <w:proofErr w:type="spellEnd"/>
      <w:r>
        <w:t xml:space="preserve"> </w:t>
      </w:r>
      <w:proofErr w:type="spellStart"/>
      <w:r>
        <w:t>efficacité</w:t>
      </w:r>
      <w:proofErr w:type="spellEnd"/>
      <w:r>
        <w:t xml:space="preserve"> </w:t>
      </w:r>
      <w:proofErr w:type="spellStart"/>
      <w:r>
        <w:t>énergétique</w:t>
      </w:r>
      <w:proofErr w:type="spellEnd"/>
      <w:r>
        <w:t xml:space="preserve">, </w:t>
      </w:r>
      <w:proofErr w:type="spellStart"/>
      <w:r>
        <w:t>renforceraient</w:t>
      </w:r>
      <w:proofErr w:type="spellEnd"/>
      <w:r>
        <w:t xml:space="preserve"> la </w:t>
      </w:r>
      <w:proofErr w:type="spellStart"/>
      <w:r>
        <w:t>collecte</w:t>
      </w:r>
      <w:proofErr w:type="spellEnd"/>
      <w:r>
        <w:t xml:space="preserve"> de </w:t>
      </w:r>
      <w:proofErr w:type="spellStart"/>
      <w:r>
        <w:t>données</w:t>
      </w:r>
      <w:proofErr w:type="spellEnd"/>
      <w:r>
        <w:t xml:space="preserve"> et </w:t>
      </w:r>
      <w:proofErr w:type="spellStart"/>
      <w:r>
        <w:t>l’établissement</w:t>
      </w:r>
      <w:proofErr w:type="spellEnd"/>
      <w:r>
        <w:t xml:space="preserve"> de rapports </w:t>
      </w:r>
      <w:proofErr w:type="spellStart"/>
      <w:r>
        <w:t>concernant</w:t>
      </w:r>
      <w:proofErr w:type="spellEnd"/>
      <w:r>
        <w:t xml:space="preserve"> </w:t>
      </w:r>
      <w:proofErr w:type="spellStart"/>
      <w:r>
        <w:t>l’efficacité</w:t>
      </w:r>
      <w:proofErr w:type="spellEnd"/>
      <w:r>
        <w:t xml:space="preserve"> </w:t>
      </w:r>
      <w:proofErr w:type="spellStart"/>
      <w:r>
        <w:t>énergétique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incluant</w:t>
      </w:r>
      <w:proofErr w:type="spellEnd"/>
      <w:r>
        <w:t xml:space="preserve"> la mise à jour/</w:t>
      </w:r>
      <w:proofErr w:type="spellStart"/>
      <w:r>
        <w:t>amélioration</w:t>
      </w:r>
      <w:proofErr w:type="spellEnd"/>
      <w:r>
        <w:t xml:space="preserve"> des politiques et </w:t>
      </w:r>
      <w:proofErr w:type="spellStart"/>
      <w:r>
        <w:t>réglementations</w:t>
      </w:r>
      <w:proofErr w:type="spellEnd"/>
      <w:r>
        <w:t xml:space="preserve"> </w:t>
      </w:r>
      <w:proofErr w:type="spellStart"/>
      <w:r>
        <w:t>applicables</w:t>
      </w:r>
      <w:proofErr w:type="spellEnd"/>
      <w:r>
        <w:t xml:space="preserve"> pour </w:t>
      </w:r>
      <w:proofErr w:type="spellStart"/>
      <w:r>
        <w:t>permettre</w:t>
      </w:r>
      <w:proofErr w:type="spellEnd"/>
      <w:r>
        <w:t xml:space="preserve"> </w:t>
      </w:r>
      <w:proofErr w:type="spellStart"/>
      <w:r>
        <w:t>l’importation</w:t>
      </w:r>
      <w:proofErr w:type="spellEnd"/>
      <w:r>
        <w:t xml:space="preserve"> </w:t>
      </w:r>
      <w:proofErr w:type="spellStart"/>
      <w:r>
        <w:t>d’équipements</w:t>
      </w:r>
      <w:proofErr w:type="spellEnd"/>
      <w:r>
        <w:t xml:space="preserve"> RAC </w:t>
      </w:r>
      <w:proofErr w:type="spellStart"/>
      <w:r>
        <w:t>efficaces</w:t>
      </w:r>
      <w:proofErr w:type="spellEnd"/>
      <w:r>
        <w:t xml:space="preserve"> sur le plan </w:t>
      </w:r>
      <w:proofErr w:type="spellStart"/>
      <w:r>
        <w:t>énergétique</w:t>
      </w:r>
      <w:proofErr w:type="spellEnd"/>
      <w:r>
        <w:t xml:space="preserve">, </w:t>
      </w:r>
      <w:proofErr w:type="spellStart"/>
      <w:r>
        <w:t>sensibiliseraient</w:t>
      </w:r>
      <w:proofErr w:type="spellEnd"/>
      <w:r>
        <w:t xml:space="preserve"> les </w:t>
      </w:r>
      <w:proofErr w:type="spellStart"/>
      <w:r>
        <w:t>différentes</w:t>
      </w:r>
      <w:proofErr w:type="spellEnd"/>
      <w:r>
        <w:t xml:space="preserve"> parties </w:t>
      </w:r>
      <w:proofErr w:type="spellStart"/>
      <w:r>
        <w:t>prenantes</w:t>
      </w:r>
      <w:proofErr w:type="spellEnd"/>
      <w:r>
        <w:t xml:space="preserve"> et </w:t>
      </w:r>
      <w:proofErr w:type="spellStart"/>
      <w:r>
        <w:t>autorités</w:t>
      </w:r>
      <w:proofErr w:type="spellEnd"/>
      <w:r>
        <w:t xml:space="preserve"> </w:t>
      </w:r>
      <w:proofErr w:type="spellStart"/>
      <w:r>
        <w:t>réglementaires</w:t>
      </w:r>
      <w:proofErr w:type="spellEnd"/>
      <w:r>
        <w:t xml:space="preserve"> </w:t>
      </w:r>
      <w:proofErr w:type="spellStart"/>
      <w:r>
        <w:t>nationales</w:t>
      </w:r>
      <w:proofErr w:type="spellEnd"/>
      <w:r>
        <w:t xml:space="preserve"> à la </w:t>
      </w:r>
      <w:proofErr w:type="spellStart"/>
      <w:r>
        <w:t>poursuite</w:t>
      </w:r>
      <w:proofErr w:type="spellEnd"/>
      <w:r>
        <w:t xml:space="preserve"> de la mise </w:t>
      </w:r>
      <w:proofErr w:type="spellStart"/>
      <w:r>
        <w:t>en</w:t>
      </w:r>
      <w:proofErr w:type="spellEnd"/>
      <w:r>
        <w:t xml:space="preserve"> </w:t>
      </w:r>
      <w:proofErr w:type="spellStart"/>
      <w:r>
        <w:t>œuvre</w:t>
      </w:r>
      <w:proofErr w:type="spellEnd"/>
      <w:r>
        <w:t xml:space="preserve"> de </w:t>
      </w:r>
      <w:proofErr w:type="spellStart"/>
      <w:r>
        <w:t>normes</w:t>
      </w:r>
      <w:proofErr w:type="spellEnd"/>
      <w:r>
        <w:t xml:space="preserve"> sur </w:t>
      </w:r>
      <w:proofErr w:type="spellStart"/>
      <w:r>
        <w:t>l’efficacité</w:t>
      </w:r>
      <w:proofErr w:type="spellEnd"/>
      <w:r>
        <w:t xml:space="preserve"> </w:t>
      </w:r>
      <w:proofErr w:type="spellStart"/>
      <w:r>
        <w:t>énergétique</w:t>
      </w:r>
      <w:proofErr w:type="spellEnd"/>
      <w:r>
        <w:t xml:space="preserve"> pour les </w:t>
      </w:r>
      <w:proofErr w:type="spellStart"/>
      <w:r>
        <w:t>équipements</w:t>
      </w:r>
      <w:proofErr w:type="spellEnd"/>
      <w:r>
        <w:t xml:space="preserve"> RAC, et </w:t>
      </w:r>
      <w:proofErr w:type="spellStart"/>
      <w:r>
        <w:t>soutiendraient</w:t>
      </w:r>
      <w:proofErr w:type="spellEnd"/>
      <w:r>
        <w:t xml:space="preserve"> la mise </w:t>
      </w:r>
      <w:proofErr w:type="spellStart"/>
      <w:r>
        <w:t>en</w:t>
      </w:r>
      <w:proofErr w:type="spellEnd"/>
      <w:r>
        <w:t xml:space="preserve"> </w:t>
      </w:r>
      <w:proofErr w:type="spellStart"/>
      <w:r>
        <w:t>œuvre</w:t>
      </w:r>
      <w:proofErr w:type="spellEnd"/>
      <w:r>
        <w:t xml:space="preserve"> de modules de formation sur </w:t>
      </w:r>
      <w:proofErr w:type="spellStart"/>
      <w:r>
        <w:t>l’efficacité</w:t>
      </w:r>
      <w:proofErr w:type="spellEnd"/>
      <w:r>
        <w:t xml:space="preserve"> </w:t>
      </w:r>
      <w:proofErr w:type="spellStart"/>
      <w:r>
        <w:t>énergétique</w:t>
      </w:r>
      <w:proofErr w:type="spellEnd"/>
      <w:r>
        <w:t xml:space="preserve"> pour les </w:t>
      </w:r>
      <w:proofErr w:type="spellStart"/>
      <w:r>
        <w:t>équipements</w:t>
      </w:r>
      <w:proofErr w:type="spellEnd"/>
      <w:r>
        <w:t> RAC.</w:t>
      </w:r>
    </w:p>
    <w:p w14:paraId="4EFA734D" w14:textId="77777777" w:rsidR="00C33984" w:rsidRPr="0030636A" w:rsidRDefault="00C33984" w:rsidP="00C33984">
      <w:pPr>
        <w:pStyle w:val="Heading1"/>
        <w:numPr>
          <w:ilvl w:val="0"/>
          <w:numId w:val="0"/>
        </w:numPr>
        <w:rPr>
          <w:u w:val="single"/>
        </w:rPr>
      </w:pPr>
      <w:r>
        <w:rPr>
          <w:u w:val="single"/>
        </w:rPr>
        <w:t xml:space="preserve">Mise </w:t>
      </w:r>
      <w:proofErr w:type="spellStart"/>
      <w:r>
        <w:rPr>
          <w:u w:val="single"/>
        </w:rPr>
        <w:t>en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œuvre</w:t>
      </w:r>
      <w:proofErr w:type="spellEnd"/>
      <w:r>
        <w:rPr>
          <w:u w:val="single"/>
        </w:rPr>
        <w:t xml:space="preserve"> de la politique </w:t>
      </w:r>
      <w:proofErr w:type="spellStart"/>
      <w:r>
        <w:rPr>
          <w:u w:val="single"/>
        </w:rPr>
        <w:t>d’égalité</w:t>
      </w:r>
      <w:proofErr w:type="spellEnd"/>
      <w:r>
        <w:rPr>
          <w:u w:val="single"/>
        </w:rPr>
        <w:t xml:space="preserve"> des sexes</w:t>
      </w:r>
    </w:p>
    <w:p w14:paraId="7926232A" w14:textId="77777777" w:rsidR="00C33984" w:rsidRPr="0030636A" w:rsidRDefault="00C33984" w:rsidP="00C33984">
      <w:pPr>
        <w:pStyle w:val="Heading1"/>
      </w:pPr>
      <w:proofErr w:type="spellStart"/>
      <w:r>
        <w:t>Conformément</w:t>
      </w:r>
      <w:proofErr w:type="spellEnd"/>
      <w:r>
        <w:t xml:space="preserve"> aux </w:t>
      </w:r>
      <w:proofErr w:type="spellStart"/>
      <w:r>
        <w:t>décisions</w:t>
      </w:r>
      <w:proofErr w:type="spellEnd"/>
      <w:r>
        <w:t xml:space="preserve"> 84/92(d) et 90/48(c) sur la politique </w:t>
      </w:r>
      <w:proofErr w:type="spellStart"/>
      <w:r>
        <w:t>opérationnelle</w:t>
      </w:r>
      <w:proofErr w:type="spellEnd"/>
      <w:r>
        <w:t xml:space="preserve"> </w:t>
      </w:r>
      <w:proofErr w:type="spellStart"/>
      <w:r>
        <w:t>portant</w:t>
      </w:r>
      <w:proofErr w:type="spellEnd"/>
      <w:r>
        <w:t xml:space="preserve"> sur </w:t>
      </w:r>
      <w:proofErr w:type="spellStart"/>
      <w:r>
        <w:t>l’intégration</w:t>
      </w:r>
      <w:proofErr w:type="spellEnd"/>
      <w:r>
        <w:t xml:space="preserve"> de </w:t>
      </w:r>
      <w:proofErr w:type="spellStart"/>
      <w:r>
        <w:t>l’égalité</w:t>
      </w:r>
      <w:proofErr w:type="spellEnd"/>
      <w:r>
        <w:t xml:space="preserve"> des sexes du Fonds </w:t>
      </w:r>
      <w:proofErr w:type="spellStart"/>
      <w:r>
        <w:t>multilatéral</w:t>
      </w:r>
      <w:proofErr w:type="spellEnd"/>
      <w:r>
        <w:t xml:space="preserve">, le </w:t>
      </w:r>
      <w:proofErr w:type="spellStart"/>
      <w:r>
        <w:t>gouvernement</w:t>
      </w:r>
      <w:proofErr w:type="spellEnd"/>
      <w:r>
        <w:t xml:space="preserve"> du Lesotho et le </w:t>
      </w:r>
      <w:proofErr w:type="spellStart"/>
      <w:r>
        <w:t>gouvernement</w:t>
      </w:r>
      <w:proofErr w:type="spellEnd"/>
      <w:r>
        <w:t xml:space="preserve"> de </w:t>
      </w:r>
      <w:proofErr w:type="spellStart"/>
      <w:r>
        <w:t>l’Allemagne</w:t>
      </w:r>
      <w:proofErr w:type="spellEnd"/>
      <w:r>
        <w:t xml:space="preserve"> </w:t>
      </w:r>
      <w:proofErr w:type="spellStart"/>
      <w:r>
        <w:t>intègreront</w:t>
      </w:r>
      <w:proofErr w:type="spellEnd"/>
      <w:r>
        <w:t xml:space="preserve"> </w:t>
      </w:r>
      <w:proofErr w:type="spellStart"/>
      <w:r>
        <w:t>l’égalité</w:t>
      </w:r>
      <w:proofErr w:type="spellEnd"/>
      <w:r>
        <w:t xml:space="preserve"> des chances entre les femmes et les hommes et la participation des </w:t>
      </w:r>
      <w:proofErr w:type="spellStart"/>
      <w:r>
        <w:t>professionnelles</w:t>
      </w:r>
      <w:proofErr w:type="spellEnd"/>
      <w:r>
        <w:t xml:space="preserve"> sera </w:t>
      </w:r>
      <w:proofErr w:type="spellStart"/>
      <w:r>
        <w:t>encouragée</w:t>
      </w:r>
      <w:proofErr w:type="spellEnd"/>
      <w:r>
        <w:t xml:space="preserve"> dans </w:t>
      </w:r>
      <w:proofErr w:type="spellStart"/>
      <w:r>
        <w:t>tous</w:t>
      </w:r>
      <w:proofErr w:type="spellEnd"/>
      <w:r>
        <w:t xml:space="preserve"> les aspects de la planification et de la mise </w:t>
      </w:r>
      <w:proofErr w:type="spellStart"/>
      <w:r>
        <w:t>en</w:t>
      </w:r>
      <w:proofErr w:type="spellEnd"/>
      <w:r>
        <w:t xml:space="preserve"> </w:t>
      </w:r>
      <w:proofErr w:type="spellStart"/>
      <w:r>
        <w:t>œuvre</w:t>
      </w:r>
      <w:proofErr w:type="spellEnd"/>
      <w:r>
        <w:t xml:space="preserve"> de </w:t>
      </w:r>
      <w:proofErr w:type="spellStart"/>
      <w:r>
        <w:t>ces</w:t>
      </w:r>
      <w:proofErr w:type="spellEnd"/>
      <w:r>
        <w:t xml:space="preserve"> </w:t>
      </w:r>
      <w:proofErr w:type="spellStart"/>
      <w:r>
        <w:t>activités</w:t>
      </w:r>
      <w:proofErr w:type="spellEnd"/>
      <w:r>
        <w:t xml:space="preserve"> </w:t>
      </w:r>
      <w:proofErr w:type="spellStart"/>
      <w:r>
        <w:t>supplémentaires</w:t>
      </w:r>
      <w:proofErr w:type="spellEnd"/>
      <w:r>
        <w:t xml:space="preserve">. En particulier, les communications </w:t>
      </w:r>
      <w:proofErr w:type="spellStart"/>
      <w:r>
        <w:t>portant</w:t>
      </w:r>
      <w:proofErr w:type="spellEnd"/>
      <w:r>
        <w:t xml:space="preserve"> sur les </w:t>
      </w:r>
      <w:proofErr w:type="spellStart"/>
      <w:r>
        <w:t>différentes</w:t>
      </w:r>
      <w:proofErr w:type="spellEnd"/>
      <w:r>
        <w:t xml:space="preserve"> </w:t>
      </w:r>
      <w:proofErr w:type="spellStart"/>
      <w:r>
        <w:t>activités</w:t>
      </w:r>
      <w:proofErr w:type="spellEnd"/>
      <w:r>
        <w:t xml:space="preserve"> </w:t>
      </w:r>
      <w:proofErr w:type="spellStart"/>
      <w:r>
        <w:t>déroulées</w:t>
      </w:r>
      <w:proofErr w:type="spellEnd"/>
      <w:r>
        <w:t xml:space="preserve"> au titre de </w:t>
      </w:r>
      <w:proofErr w:type="spellStart"/>
      <w:r>
        <w:t>ce</w:t>
      </w:r>
      <w:proofErr w:type="spellEnd"/>
      <w:r>
        <w:t xml:space="preserve">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souligneront</w:t>
      </w:r>
      <w:proofErr w:type="spellEnd"/>
      <w:r>
        <w:t xml:space="preserve"> et </w:t>
      </w:r>
      <w:proofErr w:type="spellStart"/>
      <w:r>
        <w:t>encourageront</w:t>
      </w:r>
      <w:proofErr w:type="spellEnd"/>
      <w:r>
        <w:t xml:space="preserve"> la participation des femmes aux ateliers de formation pour </w:t>
      </w:r>
      <w:proofErr w:type="spellStart"/>
      <w:r>
        <w:t>formateurs</w:t>
      </w:r>
      <w:proofErr w:type="spellEnd"/>
      <w:r>
        <w:t xml:space="preserve"> qui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déroulés</w:t>
      </w:r>
      <w:proofErr w:type="spellEnd"/>
      <w:r>
        <w:t xml:space="preserve"> dans le cadre de </w:t>
      </w:r>
      <w:proofErr w:type="spellStart"/>
      <w:r>
        <w:t>ce</w:t>
      </w:r>
      <w:proofErr w:type="spellEnd"/>
      <w:r>
        <w:t xml:space="preserve"> </w:t>
      </w:r>
      <w:proofErr w:type="spellStart"/>
      <w:r>
        <w:t>projet</w:t>
      </w:r>
      <w:proofErr w:type="spellEnd"/>
      <w:r>
        <w:t>.</w:t>
      </w:r>
    </w:p>
    <w:p w14:paraId="47200C6D" w14:textId="77777777" w:rsidR="00C33984" w:rsidRPr="0030636A" w:rsidRDefault="00C33984" w:rsidP="00C33984">
      <w:pPr>
        <w:keepNext/>
        <w:rPr>
          <w:u w:val="single"/>
        </w:rPr>
      </w:pPr>
      <w:r>
        <w:rPr>
          <w:u w:val="single"/>
        </w:rPr>
        <w:t xml:space="preserve">Actualisation de </w:t>
      </w:r>
      <w:proofErr w:type="spellStart"/>
      <w:r>
        <w:rPr>
          <w:u w:val="single"/>
        </w:rPr>
        <w:t>l’Accord</w:t>
      </w:r>
      <w:proofErr w:type="spellEnd"/>
    </w:p>
    <w:p w14:paraId="33898957" w14:textId="77777777" w:rsidR="00C33984" w:rsidRPr="0030636A" w:rsidRDefault="00C33984" w:rsidP="00C33984">
      <w:pPr>
        <w:keepNext/>
      </w:pPr>
    </w:p>
    <w:p w14:paraId="3E669CFB" w14:textId="77777777" w:rsidR="00C33984" w:rsidRPr="0030636A" w:rsidRDefault="00C33984" w:rsidP="00C33984">
      <w:pPr>
        <w:pStyle w:val="Heading1"/>
      </w:pPr>
      <w:r>
        <w:t xml:space="preserve">En </w:t>
      </w:r>
      <w:proofErr w:type="spellStart"/>
      <w:r>
        <w:t>vue</w:t>
      </w:r>
      <w:proofErr w:type="spellEnd"/>
      <w:r>
        <w:t xml:space="preserve"> de </w:t>
      </w:r>
      <w:proofErr w:type="spellStart"/>
      <w:r>
        <w:t>l’inclusion</w:t>
      </w:r>
      <w:proofErr w:type="spellEnd"/>
      <w:r>
        <w:t xml:space="preserve"> du </w:t>
      </w:r>
      <w:proofErr w:type="spellStart"/>
      <w:r>
        <w:t>financement</w:t>
      </w:r>
      <w:proofErr w:type="spellEnd"/>
      <w:r>
        <w:t xml:space="preserve"> des </w:t>
      </w:r>
      <w:proofErr w:type="spellStart"/>
      <w:r>
        <w:t>activités</w:t>
      </w:r>
      <w:proofErr w:type="spellEnd"/>
      <w:r>
        <w:t xml:space="preserve"> </w:t>
      </w:r>
      <w:proofErr w:type="spellStart"/>
      <w:r>
        <w:t>supplémentaires</w:t>
      </w:r>
      <w:proofErr w:type="spellEnd"/>
      <w:r>
        <w:t xml:space="preserve"> </w:t>
      </w:r>
      <w:proofErr w:type="spellStart"/>
      <w:r>
        <w:t>visant</w:t>
      </w:r>
      <w:proofErr w:type="spellEnd"/>
      <w:r>
        <w:t xml:space="preserve"> à </w:t>
      </w:r>
      <w:proofErr w:type="spellStart"/>
      <w:r>
        <w:t>maintenir</w:t>
      </w:r>
      <w:proofErr w:type="spellEnd"/>
      <w:r>
        <w:t xml:space="preserve"> </w:t>
      </w:r>
      <w:proofErr w:type="spellStart"/>
      <w:r>
        <w:t>l’efficacité</w:t>
      </w:r>
      <w:proofErr w:type="spellEnd"/>
      <w:r>
        <w:t xml:space="preserve"> </w:t>
      </w:r>
      <w:proofErr w:type="spellStart"/>
      <w:r>
        <w:t>énergétique</w:t>
      </w:r>
      <w:proofErr w:type="spellEnd"/>
      <w:r>
        <w:t xml:space="preserve"> dans le </w:t>
      </w:r>
      <w:proofErr w:type="spellStart"/>
      <w:r>
        <w:t>secteur</w:t>
      </w:r>
      <w:proofErr w:type="spellEnd"/>
      <w:r>
        <w:t xml:space="preserve"> de </w:t>
      </w:r>
      <w:proofErr w:type="spellStart"/>
      <w:r>
        <w:t>l’entretien</w:t>
      </w:r>
      <w:proofErr w:type="spellEnd"/>
      <w:r>
        <w:t xml:space="preserve"> des </w:t>
      </w:r>
      <w:proofErr w:type="spellStart"/>
      <w:r>
        <w:t>équipements</w:t>
      </w:r>
      <w:proofErr w:type="spellEnd"/>
      <w:r>
        <w:t xml:space="preserve"> de </w:t>
      </w:r>
      <w:proofErr w:type="spellStart"/>
      <w:r>
        <w:t>réfrigération</w:t>
      </w:r>
      <w:proofErr w:type="spellEnd"/>
      <w:r>
        <w:t xml:space="preserve"> et du </w:t>
      </w:r>
      <w:proofErr w:type="spellStart"/>
      <w:r>
        <w:t>calendrier</w:t>
      </w:r>
      <w:proofErr w:type="spellEnd"/>
      <w:r>
        <w:t xml:space="preserve"> de </w:t>
      </w:r>
      <w:proofErr w:type="spellStart"/>
      <w:r>
        <w:t>financement</w:t>
      </w:r>
      <w:proofErr w:type="spellEnd"/>
      <w:r>
        <w:t xml:space="preserve"> </w:t>
      </w:r>
      <w:proofErr w:type="spellStart"/>
      <w:r>
        <w:t>révisé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conséquence</w:t>
      </w:r>
      <w:proofErr w:type="spellEnd"/>
      <w:r>
        <w:t xml:space="preserve">, </w:t>
      </w:r>
      <w:proofErr w:type="spellStart"/>
      <w:r>
        <w:t>l’Accord</w:t>
      </w:r>
      <w:proofErr w:type="spellEnd"/>
      <w:r>
        <w:t xml:space="preserve"> </w:t>
      </w:r>
      <w:proofErr w:type="spellStart"/>
      <w:r>
        <w:t>conclu</w:t>
      </w:r>
      <w:proofErr w:type="spellEnd"/>
      <w:r>
        <w:t xml:space="preserve"> entre le </w:t>
      </w:r>
      <w:proofErr w:type="spellStart"/>
      <w:r>
        <w:t>gouvernement</w:t>
      </w:r>
      <w:proofErr w:type="spellEnd"/>
      <w:r>
        <w:t xml:space="preserve"> du Lesotho et le </w:t>
      </w:r>
      <w:proofErr w:type="spellStart"/>
      <w:r>
        <w:t>Comité</w:t>
      </w:r>
      <w:proofErr w:type="spellEnd"/>
      <w:r>
        <w:t xml:space="preserve"> </w:t>
      </w:r>
      <w:proofErr w:type="spellStart"/>
      <w:r>
        <w:t>exécutif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actualisé</w:t>
      </w:r>
      <w:proofErr w:type="spellEnd"/>
      <w:r>
        <w:t xml:space="preserve">. En particulier, </w:t>
      </w:r>
      <w:proofErr w:type="spellStart"/>
      <w:r>
        <w:t>l’appendice</w:t>
      </w:r>
      <w:proofErr w:type="spellEnd"/>
      <w:r>
        <w:t xml:space="preserve"> 2-A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révisé</w:t>
      </w:r>
      <w:proofErr w:type="spellEnd"/>
      <w:r>
        <w:t xml:space="preserve"> et le </w:t>
      </w:r>
      <w:proofErr w:type="spellStart"/>
      <w:r>
        <w:t>paragraphe</w:t>
      </w:r>
      <w:proofErr w:type="spellEnd"/>
      <w:r>
        <w:t xml:space="preserve"> 17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ajouté</w:t>
      </w:r>
      <w:proofErr w:type="spellEnd"/>
      <w:r>
        <w:t xml:space="preserve"> pour </w:t>
      </w:r>
      <w:proofErr w:type="spellStart"/>
      <w:r>
        <w:t>indiquer</w:t>
      </w:r>
      <w:proofErr w:type="spellEnd"/>
      <w:r>
        <w:t xml:space="preserve"> que </w:t>
      </w:r>
      <w:proofErr w:type="spellStart"/>
      <w:r>
        <w:lastRenderedPageBreak/>
        <w:t>l’Accord</w:t>
      </w:r>
      <w:proofErr w:type="spellEnd"/>
      <w:r>
        <w:t xml:space="preserve"> </w:t>
      </w:r>
      <w:proofErr w:type="spellStart"/>
      <w:r>
        <w:t>actualisé</w:t>
      </w:r>
      <w:proofErr w:type="spellEnd"/>
      <w:r>
        <w:t xml:space="preserve"> </w:t>
      </w:r>
      <w:proofErr w:type="spellStart"/>
      <w:r>
        <w:t>remplace</w:t>
      </w:r>
      <w:proofErr w:type="spellEnd"/>
      <w:r>
        <w:t xml:space="preserve"> </w:t>
      </w:r>
      <w:proofErr w:type="spellStart"/>
      <w:r>
        <w:t>celui</w:t>
      </w:r>
      <w:proofErr w:type="spellEnd"/>
      <w:r>
        <w:t xml:space="preserve"> qui </w:t>
      </w:r>
      <w:proofErr w:type="spellStart"/>
      <w:r>
        <w:t>avait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convenu</w:t>
      </w:r>
      <w:proofErr w:type="spellEnd"/>
      <w:r>
        <w:t xml:space="preserve"> à la 87</w:t>
      </w:r>
      <w:r>
        <w:rPr>
          <w:vertAlign w:val="superscript"/>
        </w:rPr>
        <w:t>e</w:t>
      </w:r>
      <w:r>
        <w:t> </w:t>
      </w:r>
      <w:proofErr w:type="spellStart"/>
      <w:r>
        <w:t>réunion</w:t>
      </w:r>
      <w:proofErr w:type="spellEnd"/>
      <w:r>
        <w:t xml:space="preserve">, </w:t>
      </w:r>
      <w:proofErr w:type="spellStart"/>
      <w:r>
        <w:t>tel</w:t>
      </w:r>
      <w:proofErr w:type="spellEnd"/>
      <w:r>
        <w:t xml:space="preserve"> </w:t>
      </w:r>
      <w:proofErr w:type="spellStart"/>
      <w:r>
        <w:t>qu’il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indiqué</w:t>
      </w:r>
      <w:proofErr w:type="spellEnd"/>
      <w:r>
        <w:t xml:space="preserve"> à </w:t>
      </w:r>
      <w:proofErr w:type="spellStart"/>
      <w:r>
        <w:t>l’annexe</w:t>
      </w:r>
      <w:proofErr w:type="spellEnd"/>
      <w:r>
        <w:t xml:space="preserve"> I du </w:t>
      </w:r>
      <w:proofErr w:type="spellStart"/>
      <w:r>
        <w:t>présent</w:t>
      </w:r>
      <w:proofErr w:type="spellEnd"/>
      <w:r>
        <w:t xml:space="preserve"> document. </w:t>
      </w:r>
      <w:proofErr w:type="spellStart"/>
      <w:r>
        <w:t>L’Accord</w:t>
      </w:r>
      <w:proofErr w:type="spellEnd"/>
      <w:r>
        <w:t xml:space="preserve"> </w:t>
      </w:r>
      <w:proofErr w:type="spellStart"/>
      <w:r>
        <w:t>actualisé</w:t>
      </w:r>
      <w:proofErr w:type="spellEnd"/>
      <w:r>
        <w:t xml:space="preserve"> </w:t>
      </w:r>
      <w:proofErr w:type="spellStart"/>
      <w:r>
        <w:t>complet</w:t>
      </w:r>
      <w:proofErr w:type="spellEnd"/>
      <w:r>
        <w:t xml:space="preserve"> sera </w:t>
      </w:r>
      <w:proofErr w:type="spellStart"/>
      <w:r>
        <w:t>annexé</w:t>
      </w:r>
      <w:proofErr w:type="spellEnd"/>
      <w:r>
        <w:t xml:space="preserve"> au rapport final de la 93</w:t>
      </w:r>
      <w:r>
        <w:rPr>
          <w:vertAlign w:val="superscript"/>
        </w:rPr>
        <w:t>e</w:t>
      </w:r>
      <w:r>
        <w:t> </w:t>
      </w:r>
      <w:proofErr w:type="spellStart"/>
      <w:r>
        <w:t>réunion</w:t>
      </w:r>
      <w:proofErr w:type="spellEnd"/>
      <w:r>
        <w:t>.</w:t>
      </w:r>
    </w:p>
    <w:p w14:paraId="01A122E0" w14:textId="77777777" w:rsidR="00C33984" w:rsidRPr="0030636A" w:rsidRDefault="00C33984" w:rsidP="00C33984">
      <w:pPr>
        <w:rPr>
          <w:b/>
          <w:bCs/>
        </w:rPr>
      </w:pPr>
      <w:r>
        <w:rPr>
          <w:b/>
        </w:rPr>
        <w:t>Conclusion</w:t>
      </w:r>
    </w:p>
    <w:p w14:paraId="1DC3AF1D" w14:textId="77777777" w:rsidR="00C33984" w:rsidRPr="0030636A" w:rsidRDefault="00C33984" w:rsidP="00C33984">
      <w:pPr>
        <w:rPr>
          <w:u w:val="single"/>
        </w:rPr>
      </w:pPr>
    </w:p>
    <w:p w14:paraId="7721A6CD" w14:textId="77777777" w:rsidR="00C33984" w:rsidRPr="0030636A" w:rsidRDefault="00C33984" w:rsidP="00C33984">
      <w:pPr>
        <w:pStyle w:val="Heading1"/>
      </w:pPr>
      <w:r>
        <w:t xml:space="preserve">La proposition de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présentée</w:t>
      </w:r>
      <w:proofErr w:type="spellEnd"/>
      <w:r>
        <w:t xml:space="preserve"> </w:t>
      </w:r>
      <w:proofErr w:type="spellStart"/>
      <w:r>
        <w:t>conformément</w:t>
      </w:r>
      <w:proofErr w:type="spellEnd"/>
      <w:r>
        <w:t xml:space="preserve"> aux </w:t>
      </w:r>
      <w:proofErr w:type="spellStart"/>
      <w:r>
        <w:t>décisions</w:t>
      </w:r>
      <w:proofErr w:type="spellEnd"/>
      <w:r>
        <w:t xml:space="preserve"> 89/6(b) et 92/22 </w:t>
      </w:r>
      <w:proofErr w:type="spellStart"/>
      <w:r>
        <w:t>devrait</w:t>
      </w:r>
      <w:proofErr w:type="spellEnd"/>
      <w:r>
        <w:t xml:space="preserve"> aider le pays à </w:t>
      </w:r>
      <w:proofErr w:type="spellStart"/>
      <w:r>
        <w:t>mettre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œuvre</w:t>
      </w:r>
      <w:proofErr w:type="spellEnd"/>
      <w:r>
        <w:t xml:space="preserve"> des programmes de NMPE et </w:t>
      </w:r>
      <w:proofErr w:type="spellStart"/>
      <w:r>
        <w:t>d’étiquetage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adaptant</w:t>
      </w:r>
      <w:proofErr w:type="spellEnd"/>
      <w:r>
        <w:t xml:space="preserve"> et </w:t>
      </w:r>
      <w:proofErr w:type="spellStart"/>
      <w:r>
        <w:t>en</w:t>
      </w:r>
      <w:proofErr w:type="spellEnd"/>
      <w:r>
        <w:t xml:space="preserve"> </w:t>
      </w:r>
      <w:proofErr w:type="spellStart"/>
      <w:r>
        <w:t>adoptant</w:t>
      </w:r>
      <w:proofErr w:type="spellEnd"/>
      <w:r>
        <w:t xml:space="preserve"> les </w:t>
      </w:r>
      <w:proofErr w:type="spellStart"/>
      <w:r>
        <w:t>normes</w:t>
      </w:r>
      <w:proofErr w:type="spellEnd"/>
      <w:r>
        <w:t xml:space="preserve"> CDAA ; </w:t>
      </w:r>
      <w:proofErr w:type="spellStart"/>
      <w:r>
        <w:t>faciliter</w:t>
      </w:r>
      <w:proofErr w:type="spellEnd"/>
      <w:r>
        <w:t xml:space="preserve"> </w:t>
      </w:r>
      <w:proofErr w:type="spellStart"/>
      <w:r>
        <w:t>l’adoption</w:t>
      </w:r>
      <w:proofErr w:type="spellEnd"/>
      <w:r>
        <w:t xml:space="preserve"> de technologies à </w:t>
      </w:r>
      <w:proofErr w:type="spellStart"/>
      <w:r>
        <w:t>faible</w:t>
      </w:r>
      <w:proofErr w:type="spellEnd"/>
      <w:r>
        <w:t xml:space="preserve"> </w:t>
      </w:r>
      <w:proofErr w:type="spellStart"/>
      <w:r>
        <w:t>potentiel</w:t>
      </w:r>
      <w:proofErr w:type="spellEnd"/>
      <w:r>
        <w:t xml:space="preserve"> de </w:t>
      </w:r>
      <w:proofErr w:type="spellStart"/>
      <w:r>
        <w:t>réchauffement</w:t>
      </w:r>
      <w:proofErr w:type="spellEnd"/>
      <w:r>
        <w:t xml:space="preserve"> de la </w:t>
      </w:r>
      <w:proofErr w:type="spellStart"/>
      <w:r>
        <w:t>planète</w:t>
      </w:r>
      <w:proofErr w:type="spellEnd"/>
      <w:r>
        <w:t xml:space="preserve"> (PRP) et </w:t>
      </w:r>
      <w:proofErr w:type="spellStart"/>
      <w:r>
        <w:t>efficaces</w:t>
      </w:r>
      <w:proofErr w:type="spellEnd"/>
      <w:r>
        <w:t xml:space="preserve"> sur le plan </w:t>
      </w:r>
      <w:proofErr w:type="spellStart"/>
      <w:r>
        <w:t>énergétique</w:t>
      </w:r>
      <w:proofErr w:type="spellEnd"/>
      <w:r>
        <w:t xml:space="preserve"> ; </w:t>
      </w:r>
      <w:proofErr w:type="spellStart"/>
      <w:r>
        <w:t>renforcer</w:t>
      </w:r>
      <w:proofErr w:type="spellEnd"/>
      <w:r>
        <w:t xml:space="preserve"> la coordination avec les </w:t>
      </w:r>
      <w:proofErr w:type="spellStart"/>
      <w:r>
        <w:t>autorités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charge de </w:t>
      </w:r>
      <w:proofErr w:type="spellStart"/>
      <w:r>
        <w:t>l’efficacité</w:t>
      </w:r>
      <w:proofErr w:type="spellEnd"/>
      <w:r>
        <w:t xml:space="preserve"> </w:t>
      </w:r>
      <w:proofErr w:type="spellStart"/>
      <w:r>
        <w:t>énergétique</w:t>
      </w:r>
      <w:proofErr w:type="spellEnd"/>
      <w:r>
        <w:t xml:space="preserve"> du pays et les aider à </w:t>
      </w:r>
      <w:proofErr w:type="spellStart"/>
      <w:r>
        <w:t>mieux</w:t>
      </w:r>
      <w:proofErr w:type="spellEnd"/>
      <w:r>
        <w:t xml:space="preserve"> </w:t>
      </w:r>
      <w:proofErr w:type="spellStart"/>
      <w:r>
        <w:t>comprendre</w:t>
      </w:r>
      <w:proofErr w:type="spellEnd"/>
      <w:r>
        <w:t xml:space="preserve"> </w:t>
      </w:r>
      <w:proofErr w:type="spellStart"/>
      <w:r>
        <w:t>l’adoption</w:t>
      </w:r>
      <w:proofErr w:type="spellEnd"/>
      <w:r>
        <w:t xml:space="preserve"> de technologies à base de </w:t>
      </w:r>
      <w:proofErr w:type="spellStart"/>
      <w:r>
        <w:t>frigorigène</w:t>
      </w:r>
      <w:proofErr w:type="spellEnd"/>
      <w:r>
        <w:t xml:space="preserve"> à </w:t>
      </w:r>
      <w:proofErr w:type="spellStart"/>
      <w:r>
        <w:t>faible</w:t>
      </w:r>
      <w:proofErr w:type="spellEnd"/>
      <w:r>
        <w:t xml:space="preserve"> PRP et </w:t>
      </w:r>
      <w:proofErr w:type="spellStart"/>
      <w:r>
        <w:t>efficaces</w:t>
      </w:r>
      <w:proofErr w:type="spellEnd"/>
      <w:r>
        <w:t xml:space="preserve"> sur le plan </w:t>
      </w:r>
      <w:proofErr w:type="spellStart"/>
      <w:r>
        <w:t>énergétique</w:t>
      </w:r>
      <w:proofErr w:type="spellEnd"/>
      <w:r>
        <w:t xml:space="preserve"> ; et </w:t>
      </w:r>
      <w:proofErr w:type="spellStart"/>
      <w:r>
        <w:t>consolider</w:t>
      </w:r>
      <w:proofErr w:type="spellEnd"/>
      <w:r>
        <w:t xml:space="preserve"> la base de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nationale</w:t>
      </w:r>
      <w:proofErr w:type="spellEnd"/>
      <w:r>
        <w:t xml:space="preserve"> sur les </w:t>
      </w:r>
      <w:proofErr w:type="spellStart"/>
      <w:r>
        <w:t>produits</w:t>
      </w:r>
      <w:proofErr w:type="spellEnd"/>
      <w:r>
        <w:t xml:space="preserve"> RAC </w:t>
      </w:r>
      <w:proofErr w:type="spellStart"/>
      <w:r>
        <w:t>efficaces</w:t>
      </w:r>
      <w:proofErr w:type="spellEnd"/>
      <w:r>
        <w:t xml:space="preserve"> sur le plan </w:t>
      </w:r>
      <w:proofErr w:type="spellStart"/>
      <w:r>
        <w:t>énergétique</w:t>
      </w:r>
      <w:proofErr w:type="spellEnd"/>
      <w:r>
        <w:t xml:space="preserve"> qui, à son tour, </w:t>
      </w:r>
      <w:proofErr w:type="spellStart"/>
      <w:r>
        <w:t>pourra</w:t>
      </w:r>
      <w:proofErr w:type="spellEnd"/>
      <w:r>
        <w:t xml:space="preserve"> aider à </w:t>
      </w:r>
      <w:proofErr w:type="spellStart"/>
      <w:r>
        <w:t>consolider</w:t>
      </w:r>
      <w:proofErr w:type="spellEnd"/>
      <w:r>
        <w:t xml:space="preserve"> le </w:t>
      </w:r>
      <w:proofErr w:type="spellStart"/>
      <w:r>
        <w:t>système</w:t>
      </w:r>
      <w:proofErr w:type="spellEnd"/>
      <w:r>
        <w:t xml:space="preserve"> de NMPE et </w:t>
      </w:r>
      <w:proofErr w:type="spellStart"/>
      <w:r>
        <w:t>d’étiquetage</w:t>
      </w:r>
      <w:proofErr w:type="spellEnd"/>
      <w:r>
        <w:t xml:space="preserve"> dans le temps. </w:t>
      </w:r>
    </w:p>
    <w:p w14:paraId="610905D0" w14:textId="77777777" w:rsidR="00C33984" w:rsidRPr="0030636A" w:rsidRDefault="00C33984" w:rsidP="00C33984">
      <w:pPr>
        <w:pStyle w:val="Heading1"/>
        <w:keepNext/>
        <w:keepLines/>
        <w:numPr>
          <w:ilvl w:val="0"/>
          <w:numId w:val="0"/>
        </w:numPr>
      </w:pPr>
      <w:r>
        <w:rPr>
          <w:b/>
        </w:rPr>
        <w:t xml:space="preserve">RECOMMANDATION </w:t>
      </w:r>
    </w:p>
    <w:p w14:paraId="3230DE0C" w14:textId="77777777" w:rsidR="00C33984" w:rsidRPr="0030636A" w:rsidRDefault="00C33984" w:rsidP="00C33984">
      <w:pPr>
        <w:pStyle w:val="Heading1"/>
        <w:keepNext/>
        <w:keepLines/>
      </w:pPr>
      <w:r>
        <w:t xml:space="preserve">Le </w:t>
      </w:r>
      <w:proofErr w:type="spellStart"/>
      <w:r>
        <w:t>Secrétariat</w:t>
      </w:r>
      <w:proofErr w:type="spellEnd"/>
      <w:r>
        <w:t xml:space="preserve"> du Fonds </w:t>
      </w:r>
      <w:proofErr w:type="spellStart"/>
      <w:r>
        <w:t>recommande</w:t>
      </w:r>
      <w:proofErr w:type="spellEnd"/>
      <w:r>
        <w:t xml:space="preserve"> </w:t>
      </w:r>
      <w:proofErr w:type="spellStart"/>
      <w:r>
        <w:t>l’approbation</w:t>
      </w:r>
      <w:proofErr w:type="spellEnd"/>
      <w:r>
        <w:t xml:space="preserve"> </w:t>
      </w:r>
      <w:proofErr w:type="spellStart"/>
      <w:r>
        <w:t>globale</w:t>
      </w:r>
      <w:proofErr w:type="spellEnd"/>
      <w:r>
        <w:t xml:space="preserve"> du </w:t>
      </w:r>
      <w:proofErr w:type="spellStart"/>
      <w:r>
        <w:t>projet</w:t>
      </w:r>
      <w:proofErr w:type="spellEnd"/>
      <w:r>
        <w:t xml:space="preserve"> pour les </w:t>
      </w:r>
      <w:proofErr w:type="spellStart"/>
      <w:r>
        <w:t>activités</w:t>
      </w:r>
      <w:proofErr w:type="spellEnd"/>
      <w:r>
        <w:t xml:space="preserve"> </w:t>
      </w:r>
      <w:proofErr w:type="spellStart"/>
      <w:r>
        <w:t>supplémentaires</w:t>
      </w:r>
      <w:proofErr w:type="spellEnd"/>
      <w:r>
        <w:t xml:space="preserve"> </w:t>
      </w:r>
      <w:proofErr w:type="spellStart"/>
      <w:r>
        <w:t>visant</w:t>
      </w:r>
      <w:proofErr w:type="spellEnd"/>
      <w:r>
        <w:t xml:space="preserve"> à </w:t>
      </w:r>
      <w:proofErr w:type="spellStart"/>
      <w:r>
        <w:t>introduire</w:t>
      </w:r>
      <w:proofErr w:type="spellEnd"/>
      <w:r>
        <w:t xml:space="preserve"> des solutions de </w:t>
      </w:r>
      <w:proofErr w:type="spellStart"/>
      <w:r>
        <w:t>remplacement</w:t>
      </w:r>
      <w:proofErr w:type="spellEnd"/>
      <w:r>
        <w:t xml:space="preserve"> des HCFC à </w:t>
      </w:r>
      <w:proofErr w:type="spellStart"/>
      <w:r>
        <w:t>potentiel</w:t>
      </w:r>
      <w:proofErr w:type="spellEnd"/>
      <w:r>
        <w:t xml:space="preserve"> de </w:t>
      </w:r>
      <w:proofErr w:type="spellStart"/>
      <w:r>
        <w:t>réchauffement</w:t>
      </w:r>
      <w:proofErr w:type="spellEnd"/>
      <w:r>
        <w:t xml:space="preserve"> de la </w:t>
      </w:r>
      <w:proofErr w:type="spellStart"/>
      <w:r>
        <w:t>planète</w:t>
      </w:r>
      <w:proofErr w:type="spellEnd"/>
      <w:r>
        <w:t xml:space="preserve"> </w:t>
      </w:r>
      <w:proofErr w:type="spellStart"/>
      <w:r>
        <w:t>faible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nul</w:t>
      </w:r>
      <w:proofErr w:type="spellEnd"/>
      <w:r>
        <w:t xml:space="preserve"> et à </w:t>
      </w:r>
      <w:proofErr w:type="spellStart"/>
      <w:r>
        <w:t>maintenir</w:t>
      </w:r>
      <w:proofErr w:type="spellEnd"/>
      <w:r>
        <w:t xml:space="preserve"> </w:t>
      </w:r>
      <w:proofErr w:type="spellStart"/>
      <w:r>
        <w:t>l’efficacité</w:t>
      </w:r>
      <w:proofErr w:type="spellEnd"/>
      <w:r>
        <w:t xml:space="preserve"> </w:t>
      </w:r>
      <w:proofErr w:type="spellStart"/>
      <w:r>
        <w:t>énergétique</w:t>
      </w:r>
      <w:proofErr w:type="spellEnd"/>
      <w:r>
        <w:t xml:space="preserve"> dans le </w:t>
      </w:r>
      <w:proofErr w:type="spellStart"/>
      <w:r>
        <w:t>secteur</w:t>
      </w:r>
      <w:proofErr w:type="spellEnd"/>
      <w:r>
        <w:t xml:space="preserve"> de </w:t>
      </w:r>
      <w:proofErr w:type="spellStart"/>
      <w:r>
        <w:t>l’entretien</w:t>
      </w:r>
      <w:proofErr w:type="spellEnd"/>
      <w:r>
        <w:t xml:space="preserve"> des </w:t>
      </w:r>
      <w:proofErr w:type="spellStart"/>
      <w:r>
        <w:t>équipements</w:t>
      </w:r>
      <w:proofErr w:type="spellEnd"/>
      <w:r>
        <w:t xml:space="preserve"> de réfrigération au Lesotho, et </w:t>
      </w:r>
      <w:proofErr w:type="spellStart"/>
      <w:r>
        <w:t>recommande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outre</w:t>
      </w:r>
      <w:proofErr w:type="spellEnd"/>
      <w:r>
        <w:t xml:space="preserve"> </w:t>
      </w:r>
      <w:proofErr w:type="spellStart"/>
      <w:r>
        <w:t>l’approbation</w:t>
      </w:r>
      <w:proofErr w:type="spellEnd"/>
      <w:r>
        <w:t xml:space="preserve"> </w:t>
      </w:r>
      <w:proofErr w:type="spellStart"/>
      <w:r>
        <w:t>globale</w:t>
      </w:r>
      <w:proofErr w:type="spellEnd"/>
      <w:r>
        <w:t xml:space="preserve"> du plan de mise </w:t>
      </w:r>
      <w:proofErr w:type="spellStart"/>
      <w:r>
        <w:t>en</w:t>
      </w:r>
      <w:proofErr w:type="spellEnd"/>
      <w:r>
        <w:t xml:space="preserve"> </w:t>
      </w:r>
      <w:proofErr w:type="spellStart"/>
      <w:r>
        <w:t>œuvre</w:t>
      </w:r>
      <w:proofErr w:type="spellEnd"/>
      <w:r>
        <w:t xml:space="preserve"> pour la </w:t>
      </w:r>
      <w:proofErr w:type="spellStart"/>
      <w:r>
        <w:t>période</w:t>
      </w:r>
      <w:proofErr w:type="spellEnd"/>
      <w:r>
        <w:t xml:space="preserve"> 2024–2025, au </w:t>
      </w:r>
      <w:proofErr w:type="spellStart"/>
      <w:r>
        <w:t>niveau</w:t>
      </w:r>
      <w:proofErr w:type="spellEnd"/>
      <w:r>
        <w:t xml:space="preserve"> de </w:t>
      </w:r>
      <w:proofErr w:type="spellStart"/>
      <w:r>
        <w:t>financement</w:t>
      </w:r>
      <w:proofErr w:type="spellEnd"/>
      <w:r>
        <w:t xml:space="preserve"> </w:t>
      </w:r>
      <w:proofErr w:type="spellStart"/>
      <w:r>
        <w:t>indiqué</w:t>
      </w:r>
      <w:proofErr w:type="spellEnd"/>
      <w:r>
        <w:t xml:space="preserve"> dans le tableau ci-dessous, </w:t>
      </w:r>
      <w:proofErr w:type="spellStart"/>
      <w:r>
        <w:t>étant</w:t>
      </w:r>
      <w:proofErr w:type="spellEnd"/>
      <w:r>
        <w:t xml:space="preserve"> entendu que le </w:t>
      </w:r>
      <w:proofErr w:type="spellStart"/>
      <w:r>
        <w:t>Secrétariat</w:t>
      </w:r>
      <w:proofErr w:type="spellEnd"/>
      <w:r>
        <w:t xml:space="preserve"> du Fonds a </w:t>
      </w:r>
      <w:proofErr w:type="spellStart"/>
      <w:r>
        <w:t>actualisé</w:t>
      </w:r>
      <w:proofErr w:type="spellEnd"/>
      <w:r>
        <w:t xml:space="preserve"> </w:t>
      </w:r>
      <w:proofErr w:type="spellStart"/>
      <w:r>
        <w:t>l’Accord</w:t>
      </w:r>
      <w:proofErr w:type="spellEnd"/>
      <w:r>
        <w:t xml:space="preserve"> </w:t>
      </w:r>
      <w:proofErr w:type="spellStart"/>
      <w:r>
        <w:t>conclu</w:t>
      </w:r>
      <w:proofErr w:type="spellEnd"/>
      <w:r>
        <w:t xml:space="preserve"> entre le </w:t>
      </w:r>
      <w:proofErr w:type="spellStart"/>
      <w:r>
        <w:t>gouvernement</w:t>
      </w:r>
      <w:proofErr w:type="spellEnd"/>
      <w:r>
        <w:t xml:space="preserve"> du Lesotho et le </w:t>
      </w:r>
      <w:proofErr w:type="spellStart"/>
      <w:r>
        <w:t>Comité</w:t>
      </w:r>
      <w:proofErr w:type="spellEnd"/>
      <w:r>
        <w:t xml:space="preserve"> </w:t>
      </w:r>
      <w:proofErr w:type="spellStart"/>
      <w:r>
        <w:t>exécutif</w:t>
      </w:r>
      <w:proofErr w:type="spellEnd"/>
      <w:r>
        <w:t xml:space="preserve"> pour la phase II du plan de gestion de </w:t>
      </w:r>
      <w:proofErr w:type="spellStart"/>
      <w:r>
        <w:t>l’élimination</w:t>
      </w:r>
      <w:proofErr w:type="spellEnd"/>
      <w:r>
        <w:t xml:space="preserve"> des HCFC, </w:t>
      </w:r>
      <w:proofErr w:type="spellStart"/>
      <w:r>
        <w:t>tel</w:t>
      </w:r>
      <w:proofErr w:type="spellEnd"/>
      <w:r>
        <w:t xml:space="preserve"> que </w:t>
      </w:r>
      <w:proofErr w:type="spellStart"/>
      <w:r>
        <w:t>contenu</w:t>
      </w:r>
      <w:proofErr w:type="spellEnd"/>
      <w:r>
        <w:t xml:space="preserve"> à </w:t>
      </w:r>
      <w:proofErr w:type="spellStart"/>
      <w:r>
        <w:t>l’annexe</w:t>
      </w:r>
      <w:proofErr w:type="spellEnd"/>
      <w:r>
        <w:t xml:space="preserve"> I du </w:t>
      </w:r>
      <w:proofErr w:type="spellStart"/>
      <w:r>
        <w:t>présent</w:t>
      </w:r>
      <w:proofErr w:type="spellEnd"/>
      <w:r>
        <w:t xml:space="preserve"> document, </w:t>
      </w:r>
      <w:proofErr w:type="spellStart"/>
      <w:r>
        <w:t>en</w:t>
      </w:r>
      <w:proofErr w:type="spellEnd"/>
      <w:r>
        <w:t xml:space="preserve"> particulier </w:t>
      </w:r>
      <w:proofErr w:type="spellStart"/>
      <w:r>
        <w:t>l’appendice</w:t>
      </w:r>
      <w:proofErr w:type="spellEnd"/>
      <w:r>
        <w:t xml:space="preserve"> 2-A, sur la base de </w:t>
      </w:r>
      <w:proofErr w:type="spellStart"/>
      <w:r>
        <w:t>l’inclusion</w:t>
      </w:r>
      <w:proofErr w:type="spellEnd"/>
      <w:r>
        <w:t xml:space="preserve"> du </w:t>
      </w:r>
      <w:proofErr w:type="spellStart"/>
      <w:r>
        <w:t>financement</w:t>
      </w:r>
      <w:proofErr w:type="spellEnd"/>
      <w:r>
        <w:t xml:space="preserve"> </w:t>
      </w:r>
      <w:proofErr w:type="spellStart"/>
      <w:r>
        <w:t>d’activités</w:t>
      </w:r>
      <w:proofErr w:type="spellEnd"/>
      <w:r>
        <w:t xml:space="preserve"> </w:t>
      </w:r>
      <w:proofErr w:type="spellStart"/>
      <w:r>
        <w:t>supplémentaires</w:t>
      </w:r>
      <w:proofErr w:type="spellEnd"/>
      <w:r>
        <w:t xml:space="preserve"> pour </w:t>
      </w:r>
      <w:proofErr w:type="spellStart"/>
      <w:r>
        <w:t>maintenir</w:t>
      </w:r>
      <w:proofErr w:type="spellEnd"/>
      <w:r>
        <w:t xml:space="preserve"> </w:t>
      </w:r>
      <w:proofErr w:type="spellStart"/>
      <w:r>
        <w:t>l’efficacité</w:t>
      </w:r>
      <w:proofErr w:type="spellEnd"/>
      <w:r>
        <w:t xml:space="preserve"> </w:t>
      </w:r>
      <w:proofErr w:type="spellStart"/>
      <w:r>
        <w:t>énergétique</w:t>
      </w:r>
      <w:proofErr w:type="spellEnd"/>
      <w:r>
        <w:t xml:space="preserve"> dans le </w:t>
      </w:r>
      <w:proofErr w:type="spellStart"/>
      <w:r>
        <w:t>secteur</w:t>
      </w:r>
      <w:proofErr w:type="spellEnd"/>
      <w:r>
        <w:t xml:space="preserve"> de </w:t>
      </w:r>
      <w:proofErr w:type="spellStart"/>
      <w:r>
        <w:t>l’entretien</w:t>
      </w:r>
      <w:proofErr w:type="spellEnd"/>
      <w:r>
        <w:t xml:space="preserve"> des </w:t>
      </w:r>
      <w:proofErr w:type="spellStart"/>
      <w:r>
        <w:t>équipements</w:t>
      </w:r>
      <w:proofErr w:type="spellEnd"/>
      <w:r>
        <w:t xml:space="preserve"> de </w:t>
      </w:r>
      <w:proofErr w:type="spellStart"/>
      <w:r>
        <w:t>réfrigération</w:t>
      </w:r>
      <w:proofErr w:type="spellEnd"/>
      <w:r>
        <w:t xml:space="preserve">, et le </w:t>
      </w:r>
      <w:proofErr w:type="spellStart"/>
      <w:r>
        <w:t>paragraphe</w:t>
      </w:r>
      <w:proofErr w:type="spellEnd"/>
      <w:r>
        <w:t xml:space="preserve"> 17 qui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ajouté</w:t>
      </w:r>
      <w:proofErr w:type="spellEnd"/>
      <w:r>
        <w:t xml:space="preserve"> pour </w:t>
      </w:r>
      <w:proofErr w:type="spellStart"/>
      <w:r>
        <w:t>indiquer</w:t>
      </w:r>
      <w:proofErr w:type="spellEnd"/>
      <w:r>
        <w:t xml:space="preserve"> que </w:t>
      </w:r>
      <w:proofErr w:type="spellStart"/>
      <w:r>
        <w:t>l’Accord</w:t>
      </w:r>
      <w:proofErr w:type="spellEnd"/>
      <w:r>
        <w:t xml:space="preserve"> </w:t>
      </w:r>
      <w:proofErr w:type="spellStart"/>
      <w:r>
        <w:t>actualisé</w:t>
      </w:r>
      <w:proofErr w:type="spellEnd"/>
      <w:r>
        <w:t xml:space="preserve"> </w:t>
      </w:r>
      <w:proofErr w:type="spellStart"/>
      <w:r>
        <w:t>remplace</w:t>
      </w:r>
      <w:proofErr w:type="spellEnd"/>
      <w:r>
        <w:t xml:space="preserve"> </w:t>
      </w:r>
      <w:proofErr w:type="spellStart"/>
      <w:r>
        <w:t>celui</w:t>
      </w:r>
      <w:proofErr w:type="spellEnd"/>
      <w:r>
        <w:t xml:space="preserve"> </w:t>
      </w:r>
      <w:proofErr w:type="spellStart"/>
      <w:r>
        <w:t>conclu</w:t>
      </w:r>
      <w:proofErr w:type="spellEnd"/>
      <w:r>
        <w:t xml:space="preserve"> à la 87</w:t>
      </w:r>
      <w:r>
        <w:rPr>
          <w:vertAlign w:val="superscript"/>
        </w:rPr>
        <w:t>e</w:t>
      </w:r>
      <w:r>
        <w:t> </w:t>
      </w:r>
      <w:proofErr w:type="spellStart"/>
      <w:r>
        <w:t>réunion</w:t>
      </w:r>
      <w:proofErr w:type="spellEnd"/>
      <w:r>
        <w:t>.</w:t>
      </w:r>
    </w:p>
    <w:tbl>
      <w:tblPr>
        <w:tblStyle w:val="TableGrid"/>
        <w:tblW w:w="5005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4320"/>
        <w:gridCol w:w="1621"/>
        <w:gridCol w:w="1439"/>
        <w:gridCol w:w="1439"/>
      </w:tblGrid>
      <w:tr w:rsidR="00C33984" w:rsidRPr="0030636A" w14:paraId="4293380F" w14:textId="77777777" w:rsidTr="00EE02AF">
        <w:tc>
          <w:tcPr>
            <w:tcW w:w="288" w:type="pct"/>
          </w:tcPr>
          <w:p w14:paraId="17C331E7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8" w:type="pct"/>
          </w:tcPr>
          <w:p w14:paraId="365E1F98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sz w:val="20"/>
              </w:rPr>
              <w:t>Intitulé</w:t>
            </w:r>
            <w:proofErr w:type="spellEnd"/>
            <w:r>
              <w:rPr>
                <w:b/>
                <w:sz w:val="20"/>
              </w:rPr>
              <w:t xml:space="preserve"> du </w:t>
            </w:r>
            <w:proofErr w:type="spellStart"/>
            <w:r>
              <w:rPr>
                <w:b/>
                <w:sz w:val="20"/>
              </w:rPr>
              <w:t>projet</w:t>
            </w:r>
            <w:proofErr w:type="spellEnd"/>
          </w:p>
        </w:tc>
        <w:tc>
          <w:tcPr>
            <w:tcW w:w="866" w:type="pct"/>
          </w:tcPr>
          <w:p w14:paraId="53EED84B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sz w:val="20"/>
              </w:rPr>
              <w:t>Financement</w:t>
            </w:r>
            <w:proofErr w:type="spellEnd"/>
            <w:r>
              <w:rPr>
                <w:b/>
                <w:sz w:val="20"/>
              </w:rPr>
              <w:t xml:space="preserve"> du </w:t>
            </w:r>
            <w:proofErr w:type="spellStart"/>
            <w:r>
              <w:rPr>
                <w:b/>
                <w:sz w:val="20"/>
              </w:rPr>
              <w:t>projet</w:t>
            </w:r>
            <w:proofErr w:type="spellEnd"/>
            <w:r>
              <w:rPr>
                <w:b/>
                <w:sz w:val="20"/>
              </w:rPr>
              <w:t xml:space="preserve"> ($ US)</w:t>
            </w:r>
          </w:p>
        </w:tc>
        <w:tc>
          <w:tcPr>
            <w:tcW w:w="769" w:type="pct"/>
          </w:tcPr>
          <w:p w14:paraId="0CEC996E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sz w:val="20"/>
              </w:rPr>
              <w:t>Coûts</w:t>
            </w:r>
            <w:proofErr w:type="spellEnd"/>
            <w:r>
              <w:rPr>
                <w:b/>
                <w:sz w:val="20"/>
              </w:rPr>
              <w:t xml:space="preserve"> d’appui ($ US)</w:t>
            </w:r>
          </w:p>
        </w:tc>
        <w:tc>
          <w:tcPr>
            <w:tcW w:w="769" w:type="pct"/>
          </w:tcPr>
          <w:p w14:paraId="6BC6BED1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sz w:val="20"/>
              </w:rPr>
              <w:t>Agence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d’exécution</w:t>
            </w:r>
            <w:proofErr w:type="spellEnd"/>
          </w:p>
        </w:tc>
      </w:tr>
      <w:tr w:rsidR="00C33984" w:rsidRPr="0030636A" w14:paraId="68F1DE28" w14:textId="77777777" w:rsidTr="00EE02AF">
        <w:tc>
          <w:tcPr>
            <w:tcW w:w="288" w:type="pct"/>
          </w:tcPr>
          <w:p w14:paraId="24DA7317" w14:textId="77777777" w:rsidR="00C33984" w:rsidRPr="0030636A" w:rsidRDefault="00C33984" w:rsidP="00EE02AF">
            <w:pPr>
              <w:rPr>
                <w:sz w:val="20"/>
                <w:szCs w:val="20"/>
              </w:rPr>
            </w:pPr>
            <w:r>
              <w:rPr>
                <w:sz w:val="20"/>
              </w:rPr>
              <w:t>(a)</w:t>
            </w:r>
          </w:p>
        </w:tc>
        <w:tc>
          <w:tcPr>
            <w:tcW w:w="2308" w:type="pct"/>
          </w:tcPr>
          <w:p w14:paraId="6B7DF273" w14:textId="77777777" w:rsidR="00C33984" w:rsidRPr="0030636A" w:rsidRDefault="00C33984" w:rsidP="00EE02AF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Activités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supplémentaires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destinées</w:t>
            </w:r>
            <w:proofErr w:type="spellEnd"/>
            <w:r>
              <w:rPr>
                <w:sz w:val="20"/>
              </w:rPr>
              <w:t xml:space="preserve"> à </w:t>
            </w:r>
            <w:proofErr w:type="spellStart"/>
            <w:r>
              <w:rPr>
                <w:sz w:val="20"/>
              </w:rPr>
              <w:t>introduire</w:t>
            </w:r>
            <w:proofErr w:type="spellEnd"/>
            <w:r>
              <w:rPr>
                <w:sz w:val="20"/>
              </w:rPr>
              <w:t xml:space="preserve"> des solutions de </w:t>
            </w:r>
            <w:proofErr w:type="spellStart"/>
            <w:r>
              <w:rPr>
                <w:sz w:val="20"/>
              </w:rPr>
              <w:t>remplacement</w:t>
            </w:r>
            <w:proofErr w:type="spellEnd"/>
            <w:r>
              <w:rPr>
                <w:sz w:val="20"/>
              </w:rPr>
              <w:t xml:space="preserve"> des HCFC à </w:t>
            </w:r>
            <w:proofErr w:type="spellStart"/>
            <w:r>
              <w:rPr>
                <w:sz w:val="20"/>
              </w:rPr>
              <w:t>potentiel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réchauffement</w:t>
            </w:r>
            <w:proofErr w:type="spellEnd"/>
            <w:r>
              <w:rPr>
                <w:sz w:val="20"/>
              </w:rPr>
              <w:t xml:space="preserve"> de la </w:t>
            </w:r>
            <w:proofErr w:type="spellStart"/>
            <w:r>
              <w:rPr>
                <w:sz w:val="20"/>
              </w:rPr>
              <w:t>planète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faible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nul</w:t>
            </w:r>
            <w:proofErr w:type="spellEnd"/>
            <w:r>
              <w:rPr>
                <w:sz w:val="20"/>
              </w:rPr>
              <w:t xml:space="preserve"> et à </w:t>
            </w:r>
            <w:proofErr w:type="spellStart"/>
            <w:r>
              <w:rPr>
                <w:sz w:val="20"/>
              </w:rPr>
              <w:t>maintenir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l’efficacité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énergétique</w:t>
            </w:r>
            <w:proofErr w:type="spellEnd"/>
            <w:r>
              <w:rPr>
                <w:sz w:val="20"/>
              </w:rPr>
              <w:t xml:space="preserve"> dans le </w:t>
            </w:r>
            <w:proofErr w:type="spellStart"/>
            <w:r>
              <w:rPr>
                <w:sz w:val="20"/>
              </w:rPr>
              <w:t>secteur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l’entretien</w:t>
            </w:r>
            <w:proofErr w:type="spellEnd"/>
            <w:r>
              <w:rPr>
                <w:sz w:val="20"/>
              </w:rPr>
              <w:t xml:space="preserve"> des </w:t>
            </w:r>
            <w:proofErr w:type="spellStart"/>
            <w:r>
              <w:rPr>
                <w:sz w:val="20"/>
              </w:rPr>
              <w:t>équipements</w:t>
            </w:r>
            <w:proofErr w:type="spellEnd"/>
            <w:r>
              <w:rPr>
                <w:sz w:val="20"/>
              </w:rPr>
              <w:t xml:space="preserve"> de réfrigération</w:t>
            </w:r>
          </w:p>
        </w:tc>
        <w:tc>
          <w:tcPr>
            <w:tcW w:w="866" w:type="pct"/>
          </w:tcPr>
          <w:p w14:paraId="59CB0F5A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100 000</w:t>
            </w:r>
          </w:p>
        </w:tc>
        <w:tc>
          <w:tcPr>
            <w:tcW w:w="769" w:type="pct"/>
          </w:tcPr>
          <w:p w14:paraId="5E18C6FC" w14:textId="77777777" w:rsidR="00C33984" w:rsidRPr="0030636A" w:rsidRDefault="00C33984" w:rsidP="00EE02AF">
            <w:pPr>
              <w:jc w:val="center"/>
            </w:pPr>
            <w:r>
              <w:rPr>
                <w:sz w:val="20"/>
              </w:rPr>
              <w:t>12 651</w:t>
            </w:r>
          </w:p>
        </w:tc>
        <w:tc>
          <w:tcPr>
            <w:tcW w:w="769" w:type="pct"/>
          </w:tcPr>
          <w:p w14:paraId="7796A2D6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Allemagne</w:t>
            </w:r>
            <w:proofErr w:type="spellEnd"/>
          </w:p>
        </w:tc>
      </w:tr>
    </w:tbl>
    <w:p w14:paraId="21E48C75" w14:textId="77777777" w:rsidR="00C33984" w:rsidRPr="0030636A" w:rsidRDefault="00C33984" w:rsidP="00C33984"/>
    <w:p w14:paraId="57ED3BDF" w14:textId="77777777" w:rsidR="00C33984" w:rsidRPr="0030636A" w:rsidRDefault="00C33984" w:rsidP="00C33984">
      <w:pPr>
        <w:pStyle w:val="StyleHeader4Para4Left0Firstline0"/>
        <w:numPr>
          <w:ilvl w:val="0"/>
          <w:numId w:val="0"/>
        </w:numPr>
        <w:rPr>
          <w:sz w:val="22"/>
        </w:rPr>
      </w:pPr>
    </w:p>
    <w:p w14:paraId="431EABE9" w14:textId="77777777" w:rsidR="00C33984" w:rsidRPr="0030636A" w:rsidRDefault="00C33984" w:rsidP="00C33984">
      <w:pPr>
        <w:pStyle w:val="StyleHeader4Para4Left0Firstline0"/>
        <w:numPr>
          <w:ilvl w:val="0"/>
          <w:numId w:val="0"/>
        </w:numPr>
        <w:rPr>
          <w:sz w:val="22"/>
        </w:rPr>
      </w:pPr>
    </w:p>
    <w:p w14:paraId="0AB5D194" w14:textId="77777777" w:rsidR="00C33984" w:rsidRPr="0030636A" w:rsidRDefault="00C33984" w:rsidP="00C33984">
      <w:pPr>
        <w:sectPr w:rsidR="00C33984" w:rsidRPr="0030636A" w:rsidSect="00896234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3E38313E" w14:textId="20A8E06F" w:rsidR="00441083" w:rsidRPr="00C33984" w:rsidRDefault="00E60D9C" w:rsidP="00C33984">
      <w:pPr>
        <w:jc w:val="center"/>
        <w:rPr>
          <w:b/>
          <w:bCs/>
        </w:rPr>
      </w:pPr>
      <w:r>
        <w:rPr>
          <w:b/>
          <w:lang w:val="fr-FR"/>
        </w:rPr>
        <w:lastRenderedPageBreak/>
        <w:t>Annexe I</w:t>
      </w:r>
    </w:p>
    <w:p w14:paraId="0CC5DC63" w14:textId="77777777" w:rsidR="00441083" w:rsidRDefault="00441083">
      <w:pPr>
        <w:rPr>
          <w:lang w:val="fr-FR"/>
        </w:rPr>
      </w:pPr>
    </w:p>
    <w:p w14:paraId="1DA472AC" w14:textId="77777777" w:rsidR="00441083" w:rsidRDefault="00441083">
      <w:pPr>
        <w:rPr>
          <w:lang w:val="fr-FR"/>
        </w:rPr>
      </w:pPr>
    </w:p>
    <w:p w14:paraId="09B6D460" w14:textId="77777777" w:rsidR="00C33984" w:rsidRPr="0030636A" w:rsidRDefault="00C33984" w:rsidP="00C33984">
      <w:pPr>
        <w:jc w:val="center"/>
        <w:rPr>
          <w:b/>
          <w:bCs/>
        </w:rPr>
      </w:pPr>
      <w:r>
        <w:rPr>
          <w:b/>
        </w:rPr>
        <w:t>TEXTE À INCLURE DANS L’ACCORD ENTRE LE GOUVERNEMENT DU LESOTHO ET LE COMITÉ EXÉCUTIF DU FONDS MULTILATÉRAL POUR LA RÉDUCTION DE LA CONSOMMATION DES HYDROFLUOROCARBURES CONFORMÉMENT À LA PHASE II DU PLAN DE GESTION DE L’ÉLIMINATION DES HCFC</w:t>
      </w:r>
    </w:p>
    <w:p w14:paraId="45FE1661" w14:textId="77777777" w:rsidR="00C33984" w:rsidRPr="0030636A" w:rsidRDefault="00C33984" w:rsidP="00C33984">
      <w:pPr>
        <w:jc w:val="center"/>
        <w:rPr>
          <w:b/>
          <w:bCs/>
        </w:rPr>
      </w:pPr>
    </w:p>
    <w:p w14:paraId="3FAD6739" w14:textId="77777777" w:rsidR="00C33984" w:rsidRPr="0030636A" w:rsidRDefault="00C33984" w:rsidP="00C33984">
      <w:pPr>
        <w:jc w:val="center"/>
      </w:pPr>
      <w:r>
        <w:t xml:space="preserve">(les </w:t>
      </w:r>
      <w:proofErr w:type="spellStart"/>
      <w:r>
        <w:t>changements</w:t>
      </w:r>
      <w:proofErr w:type="spellEnd"/>
      <w:r>
        <w:t xml:space="preserve"> </w:t>
      </w:r>
      <w:proofErr w:type="spellStart"/>
      <w:r w:rsidRPr="005C7BFE">
        <w:t>nécessaires</w:t>
      </w:r>
      <w:proofErr w:type="spellEnd"/>
      <w:r w:rsidRPr="005C7BFE"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indiqués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gras pour plus de </w:t>
      </w:r>
      <w:proofErr w:type="spellStart"/>
      <w:r>
        <w:t>clarté</w:t>
      </w:r>
      <w:proofErr w:type="spellEnd"/>
      <w:r>
        <w:t>)</w:t>
      </w:r>
    </w:p>
    <w:p w14:paraId="7A5DC354" w14:textId="77777777" w:rsidR="00C33984" w:rsidRPr="0030636A" w:rsidRDefault="00C33984" w:rsidP="00C33984"/>
    <w:p w14:paraId="7A1B749C" w14:textId="77777777" w:rsidR="00C33984" w:rsidRPr="0030636A" w:rsidRDefault="00C33984" w:rsidP="00C33984">
      <w:pPr>
        <w:rPr>
          <w:b/>
          <w:bCs/>
        </w:rPr>
      </w:pPr>
      <w:r>
        <w:rPr>
          <w:b/>
        </w:rPr>
        <w:t>17.</w:t>
      </w:r>
      <w:r>
        <w:rPr>
          <w:b/>
        </w:rPr>
        <w:tab/>
        <w:t xml:space="preserve">Le </w:t>
      </w:r>
      <w:proofErr w:type="spellStart"/>
      <w:r>
        <w:rPr>
          <w:b/>
        </w:rPr>
        <w:t>présent</w:t>
      </w:r>
      <w:proofErr w:type="spellEnd"/>
      <w:r>
        <w:rPr>
          <w:b/>
        </w:rPr>
        <w:t xml:space="preserve"> Accord </w:t>
      </w:r>
      <w:proofErr w:type="spellStart"/>
      <w:r>
        <w:rPr>
          <w:b/>
        </w:rPr>
        <w:t>actualisé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remplace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l’Accord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conclu</w:t>
      </w:r>
      <w:proofErr w:type="spellEnd"/>
      <w:r>
        <w:rPr>
          <w:b/>
        </w:rPr>
        <w:t xml:space="preserve"> entre le </w:t>
      </w:r>
      <w:proofErr w:type="spellStart"/>
      <w:r>
        <w:rPr>
          <w:b/>
        </w:rPr>
        <w:t>gouvernement</w:t>
      </w:r>
      <w:proofErr w:type="spellEnd"/>
      <w:r>
        <w:rPr>
          <w:b/>
        </w:rPr>
        <w:t xml:space="preserve"> du Lesotho et le </w:t>
      </w:r>
      <w:proofErr w:type="spellStart"/>
      <w:r>
        <w:rPr>
          <w:b/>
        </w:rPr>
        <w:t>Comité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exécutif</w:t>
      </w:r>
      <w:proofErr w:type="spellEnd"/>
      <w:r>
        <w:rPr>
          <w:b/>
        </w:rPr>
        <w:t xml:space="preserve"> à la 87</w:t>
      </w:r>
      <w:r>
        <w:rPr>
          <w:b/>
          <w:vertAlign w:val="superscript"/>
        </w:rPr>
        <w:t>e</w:t>
      </w:r>
      <w:r>
        <w:rPr>
          <w:b/>
        </w:rPr>
        <w:t> </w:t>
      </w:r>
      <w:proofErr w:type="spellStart"/>
      <w:r>
        <w:rPr>
          <w:b/>
        </w:rPr>
        <w:t>réunion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ce</w:t>
      </w:r>
      <w:proofErr w:type="spellEnd"/>
      <w:r>
        <w:rPr>
          <w:b/>
        </w:rPr>
        <w:t xml:space="preserve"> dernier.</w:t>
      </w:r>
    </w:p>
    <w:p w14:paraId="0A5571B2" w14:textId="77777777" w:rsidR="00C33984" w:rsidRPr="0030636A" w:rsidRDefault="00C33984" w:rsidP="00C33984">
      <w:pPr>
        <w:rPr>
          <w:b/>
          <w:bCs/>
        </w:rPr>
      </w:pPr>
    </w:p>
    <w:p w14:paraId="0AF7783C" w14:textId="77777777" w:rsidR="00C33984" w:rsidRPr="0030636A" w:rsidRDefault="00C33984" w:rsidP="00C33984">
      <w:pPr>
        <w:keepNext/>
        <w:tabs>
          <w:tab w:val="left" w:pos="-360"/>
          <w:tab w:val="left" w:pos="720"/>
        </w:tabs>
        <w:suppressAutoHyphens/>
        <w:overflowPunct w:val="0"/>
        <w:autoSpaceDE w:val="0"/>
        <w:autoSpaceDN w:val="0"/>
        <w:jc w:val="left"/>
        <w:textAlignment w:val="baseline"/>
        <w:rPr>
          <w:b/>
          <w:kern w:val="28"/>
        </w:rPr>
      </w:pPr>
      <w:r>
        <w:rPr>
          <w:b/>
        </w:rPr>
        <w:t>APPENDICE 2-A : LES OBJECTIFS ET LE FINANCEMENT</w:t>
      </w: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2251"/>
        <w:gridCol w:w="810"/>
        <w:gridCol w:w="629"/>
        <w:gridCol w:w="855"/>
        <w:gridCol w:w="857"/>
        <w:gridCol w:w="629"/>
        <w:gridCol w:w="810"/>
        <w:gridCol w:w="629"/>
        <w:gridCol w:w="722"/>
        <w:gridCol w:w="897"/>
      </w:tblGrid>
      <w:tr w:rsidR="00C33984" w:rsidRPr="0030636A" w14:paraId="0C92D2DF" w14:textId="77777777" w:rsidTr="00EE02AF">
        <w:trPr>
          <w:tblHeader/>
        </w:trPr>
        <w:tc>
          <w:tcPr>
            <w:tcW w:w="27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52CC3C9C" w14:textId="77777777" w:rsidR="00C33984" w:rsidRPr="0030636A" w:rsidRDefault="00C33984" w:rsidP="00EE02AF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Ligne</w:t>
            </w:r>
          </w:p>
        </w:tc>
        <w:tc>
          <w:tcPr>
            <w:tcW w:w="1169" w:type="pct"/>
            <w:shd w:val="clear" w:color="auto" w:fill="auto"/>
            <w:tcMar>
              <w:left w:w="29" w:type="dxa"/>
              <w:right w:w="29" w:type="dxa"/>
            </w:tcMar>
            <w:hideMark/>
          </w:tcPr>
          <w:p w14:paraId="003E09F6" w14:textId="77777777" w:rsidR="00C33984" w:rsidRPr="0030636A" w:rsidRDefault="00C33984" w:rsidP="00EE02AF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sz w:val="20"/>
              </w:rPr>
              <w:t>Rubrique</w:t>
            </w:r>
            <w:proofErr w:type="spellEnd"/>
          </w:p>
        </w:tc>
        <w:tc>
          <w:tcPr>
            <w:tcW w:w="421" w:type="pct"/>
            <w:shd w:val="clear" w:color="auto" w:fill="auto"/>
            <w:tcMar>
              <w:left w:w="29" w:type="dxa"/>
              <w:right w:w="29" w:type="dxa"/>
            </w:tcMar>
          </w:tcPr>
          <w:p w14:paraId="6710DB50" w14:textId="77777777" w:rsidR="00C33984" w:rsidRPr="0030636A" w:rsidRDefault="00C33984" w:rsidP="00EE02AF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2021</w:t>
            </w:r>
          </w:p>
        </w:tc>
        <w:tc>
          <w:tcPr>
            <w:tcW w:w="327" w:type="pct"/>
            <w:shd w:val="clear" w:color="auto" w:fill="auto"/>
            <w:tcMar>
              <w:left w:w="29" w:type="dxa"/>
              <w:right w:w="29" w:type="dxa"/>
            </w:tcMar>
          </w:tcPr>
          <w:p w14:paraId="0CBA67B4" w14:textId="77777777" w:rsidR="00C33984" w:rsidRPr="0030636A" w:rsidRDefault="00C33984" w:rsidP="00EE02AF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444" w:type="pct"/>
          </w:tcPr>
          <w:p w14:paraId="66292BDF" w14:textId="77777777" w:rsidR="00C33984" w:rsidRPr="0030636A" w:rsidRDefault="00C33984" w:rsidP="00EE02AF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2023</w:t>
            </w:r>
          </w:p>
        </w:tc>
        <w:tc>
          <w:tcPr>
            <w:tcW w:w="445" w:type="pct"/>
            <w:shd w:val="clear" w:color="auto" w:fill="auto"/>
            <w:tcMar>
              <w:left w:w="29" w:type="dxa"/>
              <w:right w:w="29" w:type="dxa"/>
            </w:tcMar>
          </w:tcPr>
          <w:p w14:paraId="5484EECA" w14:textId="77777777" w:rsidR="00C33984" w:rsidRPr="0030636A" w:rsidRDefault="00C33984" w:rsidP="00EE02AF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2024</w:t>
            </w:r>
          </w:p>
        </w:tc>
        <w:tc>
          <w:tcPr>
            <w:tcW w:w="327" w:type="pct"/>
            <w:shd w:val="clear" w:color="auto" w:fill="auto"/>
            <w:tcMar>
              <w:left w:w="29" w:type="dxa"/>
              <w:right w:w="29" w:type="dxa"/>
            </w:tcMar>
          </w:tcPr>
          <w:p w14:paraId="0AC9A0FD" w14:textId="77777777" w:rsidR="00C33984" w:rsidRPr="0030636A" w:rsidRDefault="00C33984" w:rsidP="00EE02AF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2025-2026</w:t>
            </w:r>
          </w:p>
        </w:tc>
        <w:tc>
          <w:tcPr>
            <w:tcW w:w="421" w:type="pct"/>
            <w:shd w:val="clear" w:color="auto" w:fill="auto"/>
            <w:tcMar>
              <w:left w:w="29" w:type="dxa"/>
              <w:right w:w="29" w:type="dxa"/>
            </w:tcMar>
          </w:tcPr>
          <w:p w14:paraId="7431C912" w14:textId="77777777" w:rsidR="00C33984" w:rsidRPr="0030636A" w:rsidRDefault="00C33984" w:rsidP="00EE02AF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327" w:type="pct"/>
            <w:shd w:val="clear" w:color="auto" w:fill="auto"/>
            <w:tcMar>
              <w:left w:w="29" w:type="dxa"/>
              <w:right w:w="29" w:type="dxa"/>
            </w:tcMar>
          </w:tcPr>
          <w:p w14:paraId="34FBBC76" w14:textId="77777777" w:rsidR="00C33984" w:rsidRPr="0030636A" w:rsidRDefault="00C33984" w:rsidP="00EE02AF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2028-2029</w:t>
            </w:r>
          </w:p>
        </w:tc>
        <w:tc>
          <w:tcPr>
            <w:tcW w:w="375" w:type="pct"/>
            <w:tcMar>
              <w:left w:w="29" w:type="dxa"/>
              <w:right w:w="29" w:type="dxa"/>
            </w:tcMar>
          </w:tcPr>
          <w:p w14:paraId="3879DDB3" w14:textId="77777777" w:rsidR="00C33984" w:rsidRPr="0030636A" w:rsidRDefault="00C33984" w:rsidP="00EE02AF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2030</w:t>
            </w:r>
          </w:p>
        </w:tc>
        <w:tc>
          <w:tcPr>
            <w:tcW w:w="466" w:type="pct"/>
            <w:shd w:val="clear" w:color="auto" w:fill="auto"/>
            <w:tcMar>
              <w:left w:w="29" w:type="dxa"/>
              <w:right w:w="29" w:type="dxa"/>
            </w:tcMar>
            <w:hideMark/>
          </w:tcPr>
          <w:p w14:paraId="363AE5E8" w14:textId="77777777" w:rsidR="00C33984" w:rsidRPr="0030636A" w:rsidRDefault="00C33984" w:rsidP="00EE02AF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Total</w:t>
            </w:r>
          </w:p>
        </w:tc>
      </w:tr>
      <w:tr w:rsidR="00C33984" w:rsidRPr="0030636A" w14:paraId="2B6EA115" w14:textId="77777777" w:rsidTr="00EE02AF">
        <w:tc>
          <w:tcPr>
            <w:tcW w:w="27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77B06377" w14:textId="77777777" w:rsidR="00C33984" w:rsidRPr="0030636A" w:rsidRDefault="00C33984" w:rsidP="00EE02AF">
            <w:pPr>
              <w:keepNext/>
              <w:keepLines/>
              <w:rPr>
                <w:sz w:val="20"/>
                <w:szCs w:val="20"/>
              </w:rPr>
            </w:pPr>
            <w:r>
              <w:rPr>
                <w:sz w:val="20"/>
              </w:rPr>
              <w:t>1.1</w:t>
            </w:r>
          </w:p>
        </w:tc>
        <w:tc>
          <w:tcPr>
            <w:tcW w:w="1169" w:type="pct"/>
            <w:shd w:val="clear" w:color="auto" w:fill="auto"/>
            <w:tcMar>
              <w:left w:w="29" w:type="dxa"/>
              <w:right w:w="29" w:type="dxa"/>
            </w:tcMar>
            <w:hideMark/>
          </w:tcPr>
          <w:p w14:paraId="44E4BDBF" w14:textId="77777777" w:rsidR="00C33984" w:rsidRPr="0030636A" w:rsidRDefault="00C33984" w:rsidP="00EE02AF">
            <w:pPr>
              <w:keepNext/>
              <w:keepLines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Calendrier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réduction</w:t>
            </w:r>
            <w:proofErr w:type="spellEnd"/>
            <w:r>
              <w:rPr>
                <w:sz w:val="20"/>
              </w:rPr>
              <w:t xml:space="preserve"> des substances du </w:t>
            </w:r>
            <w:proofErr w:type="spellStart"/>
            <w:r>
              <w:rPr>
                <w:sz w:val="20"/>
              </w:rPr>
              <w:t>groupe</w:t>
            </w:r>
            <w:proofErr w:type="spellEnd"/>
            <w:r>
              <w:rPr>
                <w:sz w:val="20"/>
              </w:rPr>
              <w:t xml:space="preserve"> I de </w:t>
            </w:r>
            <w:proofErr w:type="spellStart"/>
            <w:r>
              <w:rPr>
                <w:sz w:val="20"/>
              </w:rPr>
              <w:t>l’annexe</w:t>
            </w:r>
            <w:proofErr w:type="spellEnd"/>
            <w:r>
              <w:rPr>
                <w:sz w:val="20"/>
              </w:rPr>
              <w:t xml:space="preserve"> C du </w:t>
            </w:r>
            <w:proofErr w:type="spellStart"/>
            <w:r>
              <w:rPr>
                <w:sz w:val="20"/>
              </w:rPr>
              <w:t>Protocole</w:t>
            </w:r>
            <w:proofErr w:type="spellEnd"/>
            <w:r>
              <w:rPr>
                <w:sz w:val="20"/>
              </w:rPr>
              <w:t xml:space="preserve"> de Montréal (tonnes PAO)</w:t>
            </w:r>
          </w:p>
        </w:tc>
        <w:tc>
          <w:tcPr>
            <w:tcW w:w="421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1650296C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2,28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1C51D054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2,28</w:t>
            </w:r>
          </w:p>
        </w:tc>
        <w:tc>
          <w:tcPr>
            <w:tcW w:w="444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09B1F3EC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2,28</w:t>
            </w:r>
          </w:p>
        </w:tc>
        <w:tc>
          <w:tcPr>
            <w:tcW w:w="445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0AE74A34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2,28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66165979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1,14</w:t>
            </w:r>
          </w:p>
        </w:tc>
        <w:tc>
          <w:tcPr>
            <w:tcW w:w="421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027353B9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1,14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1D5F8EBD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1,14</w:t>
            </w:r>
          </w:p>
        </w:tc>
        <w:tc>
          <w:tcPr>
            <w:tcW w:w="375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75F3BAC8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466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22517E7F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s.o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C33984" w:rsidRPr="0030636A" w14:paraId="081D5EB8" w14:textId="77777777" w:rsidTr="00EE02AF">
        <w:tc>
          <w:tcPr>
            <w:tcW w:w="27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4E267F64" w14:textId="77777777" w:rsidR="00C33984" w:rsidRPr="0030636A" w:rsidRDefault="00C33984" w:rsidP="00EE02AF">
            <w:pPr>
              <w:rPr>
                <w:sz w:val="20"/>
                <w:szCs w:val="20"/>
              </w:rPr>
            </w:pPr>
            <w:r>
              <w:rPr>
                <w:sz w:val="20"/>
              </w:rPr>
              <w:t>1.2</w:t>
            </w:r>
          </w:p>
        </w:tc>
        <w:tc>
          <w:tcPr>
            <w:tcW w:w="1169" w:type="pct"/>
            <w:shd w:val="clear" w:color="auto" w:fill="auto"/>
            <w:tcMar>
              <w:left w:w="29" w:type="dxa"/>
              <w:right w:w="29" w:type="dxa"/>
            </w:tcMar>
            <w:hideMark/>
          </w:tcPr>
          <w:p w14:paraId="35F1F439" w14:textId="77777777" w:rsidR="00C33984" w:rsidRPr="0030636A" w:rsidRDefault="00C33984" w:rsidP="00EE02AF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Consommation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totale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maximale</w:t>
            </w:r>
            <w:proofErr w:type="spellEnd"/>
            <w:r>
              <w:rPr>
                <w:sz w:val="20"/>
              </w:rPr>
              <w:t xml:space="preserve"> admissible des substances du </w:t>
            </w:r>
            <w:proofErr w:type="spellStart"/>
            <w:r>
              <w:rPr>
                <w:sz w:val="20"/>
              </w:rPr>
              <w:t>groupe</w:t>
            </w:r>
            <w:proofErr w:type="spellEnd"/>
            <w:r>
              <w:rPr>
                <w:sz w:val="20"/>
              </w:rPr>
              <w:t xml:space="preserve"> I de </w:t>
            </w:r>
            <w:proofErr w:type="spellStart"/>
            <w:r>
              <w:rPr>
                <w:sz w:val="20"/>
              </w:rPr>
              <w:t>l’annexe</w:t>
            </w:r>
            <w:proofErr w:type="spellEnd"/>
            <w:r>
              <w:rPr>
                <w:sz w:val="20"/>
              </w:rPr>
              <w:t> C (tonnes PAO)</w:t>
            </w:r>
          </w:p>
        </w:tc>
        <w:tc>
          <w:tcPr>
            <w:tcW w:w="421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1E3300D5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1,00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25B3A1DB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1,00</w:t>
            </w:r>
          </w:p>
        </w:tc>
        <w:tc>
          <w:tcPr>
            <w:tcW w:w="444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7755040E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1,00</w:t>
            </w:r>
          </w:p>
        </w:tc>
        <w:tc>
          <w:tcPr>
            <w:tcW w:w="445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13898174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1,00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1D37F611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0,50</w:t>
            </w:r>
          </w:p>
        </w:tc>
        <w:tc>
          <w:tcPr>
            <w:tcW w:w="421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06E7A320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0,50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7F69B7E5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0,50</w:t>
            </w:r>
          </w:p>
        </w:tc>
        <w:tc>
          <w:tcPr>
            <w:tcW w:w="375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15C0D204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466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2145A6D1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s.o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C33984" w:rsidRPr="0030636A" w14:paraId="2AB6C1C3" w14:textId="77777777" w:rsidTr="00EE02AF">
        <w:tc>
          <w:tcPr>
            <w:tcW w:w="27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69C7748F" w14:textId="77777777" w:rsidR="00C33984" w:rsidRPr="0030636A" w:rsidRDefault="00C33984" w:rsidP="00EE02AF">
            <w:pPr>
              <w:rPr>
                <w:sz w:val="20"/>
                <w:szCs w:val="20"/>
              </w:rPr>
            </w:pPr>
            <w:r>
              <w:rPr>
                <w:sz w:val="20"/>
              </w:rPr>
              <w:t>2.1</w:t>
            </w:r>
          </w:p>
        </w:tc>
        <w:tc>
          <w:tcPr>
            <w:tcW w:w="1169" w:type="pct"/>
            <w:shd w:val="clear" w:color="auto" w:fill="auto"/>
            <w:tcMar>
              <w:left w:w="29" w:type="dxa"/>
              <w:right w:w="29" w:type="dxa"/>
            </w:tcMar>
            <w:hideMark/>
          </w:tcPr>
          <w:p w14:paraId="23CF893D" w14:textId="77777777" w:rsidR="00C33984" w:rsidRPr="0030636A" w:rsidRDefault="00C33984" w:rsidP="00EE02AF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Financement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convenu</w:t>
            </w:r>
            <w:proofErr w:type="spellEnd"/>
            <w:r>
              <w:rPr>
                <w:sz w:val="20"/>
              </w:rPr>
              <w:t xml:space="preserve"> pour </w:t>
            </w:r>
            <w:proofErr w:type="spellStart"/>
            <w:r>
              <w:rPr>
                <w:sz w:val="20"/>
              </w:rPr>
              <w:t>l’Agence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principale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  <w:shd w:val="clear" w:color="auto" w:fill="FFFFFF" w:themeFill="background1"/>
              </w:rPr>
              <w:t>Allemagne</w:t>
            </w:r>
            <w:proofErr w:type="spellEnd"/>
            <w:r>
              <w:rPr>
                <w:sz w:val="20"/>
                <w:shd w:val="clear" w:color="auto" w:fill="FFFFFF" w:themeFill="background1"/>
              </w:rPr>
              <w:t>)</w:t>
            </w:r>
            <w:r>
              <w:rPr>
                <w:sz w:val="20"/>
              </w:rPr>
              <w:t xml:space="preserve"> ($ US)</w:t>
            </w:r>
          </w:p>
        </w:tc>
        <w:tc>
          <w:tcPr>
            <w:tcW w:w="421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6BD0A33A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168 900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3E12DF82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44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75154661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100 000</w:t>
            </w:r>
          </w:p>
        </w:tc>
        <w:tc>
          <w:tcPr>
            <w:tcW w:w="445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4C39F45E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162 400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6660A12C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1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24140BD3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91 200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30165447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375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63ABEB3A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47 500</w:t>
            </w:r>
          </w:p>
        </w:tc>
        <w:tc>
          <w:tcPr>
            <w:tcW w:w="466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556BFC31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570 000</w:t>
            </w:r>
          </w:p>
        </w:tc>
      </w:tr>
      <w:tr w:rsidR="00C33984" w:rsidRPr="0030636A" w14:paraId="0F8C6F0E" w14:textId="77777777" w:rsidTr="00EE02AF">
        <w:tc>
          <w:tcPr>
            <w:tcW w:w="27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40342723" w14:textId="77777777" w:rsidR="00C33984" w:rsidRPr="0030636A" w:rsidRDefault="00C33984" w:rsidP="00EE02AF">
            <w:pPr>
              <w:rPr>
                <w:sz w:val="20"/>
                <w:szCs w:val="20"/>
              </w:rPr>
            </w:pPr>
            <w:r>
              <w:rPr>
                <w:sz w:val="20"/>
              </w:rPr>
              <w:t>2.2</w:t>
            </w:r>
          </w:p>
        </w:tc>
        <w:tc>
          <w:tcPr>
            <w:tcW w:w="1169" w:type="pct"/>
            <w:shd w:val="clear" w:color="auto" w:fill="auto"/>
            <w:tcMar>
              <w:left w:w="29" w:type="dxa"/>
              <w:right w:w="29" w:type="dxa"/>
            </w:tcMar>
            <w:hideMark/>
          </w:tcPr>
          <w:p w14:paraId="2BCE46A1" w14:textId="77777777" w:rsidR="00C33984" w:rsidRPr="0030636A" w:rsidRDefault="00C33984" w:rsidP="00EE02AF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Coûts</w:t>
            </w:r>
            <w:proofErr w:type="spellEnd"/>
            <w:r>
              <w:rPr>
                <w:sz w:val="20"/>
              </w:rPr>
              <w:t xml:space="preserve"> d’appui pour </w:t>
            </w:r>
            <w:proofErr w:type="spellStart"/>
            <w:r>
              <w:rPr>
                <w:sz w:val="20"/>
              </w:rPr>
              <w:t>l’Agence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principale</w:t>
            </w:r>
            <w:proofErr w:type="spellEnd"/>
            <w:r>
              <w:rPr>
                <w:sz w:val="20"/>
              </w:rPr>
              <w:t xml:space="preserve"> ($ US)</w:t>
            </w:r>
          </w:p>
        </w:tc>
        <w:tc>
          <w:tcPr>
            <w:tcW w:w="421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23784AF5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21 957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58E062E2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44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333E55B0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12 651</w:t>
            </w:r>
          </w:p>
        </w:tc>
        <w:tc>
          <w:tcPr>
            <w:tcW w:w="445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796A15C1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20 545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75D17EA0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421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00F3C786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11 538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233A1BD9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375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074B2835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6 009</w:t>
            </w:r>
          </w:p>
        </w:tc>
        <w:tc>
          <w:tcPr>
            <w:tcW w:w="466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69522619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72 700</w:t>
            </w:r>
          </w:p>
        </w:tc>
      </w:tr>
      <w:tr w:rsidR="00C33984" w:rsidRPr="0030636A" w14:paraId="13C65F37" w14:textId="77777777" w:rsidTr="00EE02AF">
        <w:tc>
          <w:tcPr>
            <w:tcW w:w="278" w:type="pct"/>
            <w:shd w:val="clear" w:color="auto" w:fill="auto"/>
            <w:tcMar>
              <w:left w:w="58" w:type="dxa"/>
              <w:right w:w="58" w:type="dxa"/>
            </w:tcMar>
          </w:tcPr>
          <w:p w14:paraId="198D1F57" w14:textId="77777777" w:rsidR="00C33984" w:rsidRPr="0030636A" w:rsidRDefault="00C33984" w:rsidP="00EE02AF">
            <w:pPr>
              <w:rPr>
                <w:sz w:val="20"/>
                <w:szCs w:val="20"/>
              </w:rPr>
            </w:pPr>
            <w:r>
              <w:rPr>
                <w:sz w:val="20"/>
              </w:rPr>
              <w:t>3.1</w:t>
            </w:r>
          </w:p>
        </w:tc>
        <w:tc>
          <w:tcPr>
            <w:tcW w:w="1169" w:type="pct"/>
            <w:shd w:val="clear" w:color="auto" w:fill="auto"/>
            <w:tcMar>
              <w:left w:w="29" w:type="dxa"/>
              <w:right w:w="29" w:type="dxa"/>
            </w:tcMar>
          </w:tcPr>
          <w:p w14:paraId="55F8095F" w14:textId="77777777" w:rsidR="00C33984" w:rsidRPr="0030636A" w:rsidRDefault="00C33984" w:rsidP="00EE02A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Total du </w:t>
            </w:r>
            <w:proofErr w:type="spellStart"/>
            <w:r>
              <w:rPr>
                <w:sz w:val="20"/>
              </w:rPr>
              <w:t>financement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convenu</w:t>
            </w:r>
            <w:proofErr w:type="spellEnd"/>
            <w:r>
              <w:rPr>
                <w:sz w:val="20"/>
              </w:rPr>
              <w:t xml:space="preserve"> ($ US)</w:t>
            </w:r>
          </w:p>
        </w:tc>
        <w:tc>
          <w:tcPr>
            <w:tcW w:w="421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278C6744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168 900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506268CE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44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6A5B7D27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100 000</w:t>
            </w:r>
          </w:p>
        </w:tc>
        <w:tc>
          <w:tcPr>
            <w:tcW w:w="445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52DD2499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162 400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08D1DCD9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21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76122D72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91 200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32666C98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375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1E60D890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47 500</w:t>
            </w:r>
          </w:p>
        </w:tc>
        <w:tc>
          <w:tcPr>
            <w:tcW w:w="466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0460E1E2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570 000</w:t>
            </w:r>
          </w:p>
        </w:tc>
      </w:tr>
      <w:tr w:rsidR="00C33984" w:rsidRPr="0030636A" w14:paraId="37B64237" w14:textId="77777777" w:rsidTr="00EE02AF">
        <w:tc>
          <w:tcPr>
            <w:tcW w:w="278" w:type="pct"/>
            <w:shd w:val="clear" w:color="auto" w:fill="auto"/>
            <w:tcMar>
              <w:left w:w="58" w:type="dxa"/>
              <w:right w:w="58" w:type="dxa"/>
            </w:tcMar>
          </w:tcPr>
          <w:p w14:paraId="3C3F78BA" w14:textId="77777777" w:rsidR="00C33984" w:rsidRPr="0030636A" w:rsidRDefault="00C33984" w:rsidP="00EE02AF">
            <w:pPr>
              <w:rPr>
                <w:sz w:val="20"/>
                <w:szCs w:val="20"/>
              </w:rPr>
            </w:pPr>
            <w:r>
              <w:rPr>
                <w:sz w:val="20"/>
              </w:rPr>
              <w:t>3.2</w:t>
            </w:r>
          </w:p>
        </w:tc>
        <w:tc>
          <w:tcPr>
            <w:tcW w:w="1169" w:type="pct"/>
            <w:shd w:val="clear" w:color="auto" w:fill="auto"/>
            <w:tcMar>
              <w:left w:w="29" w:type="dxa"/>
              <w:right w:w="29" w:type="dxa"/>
            </w:tcMar>
          </w:tcPr>
          <w:p w14:paraId="6A0756CD" w14:textId="77777777" w:rsidR="00C33984" w:rsidRPr="0030636A" w:rsidRDefault="00C33984" w:rsidP="00EE02A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Total des </w:t>
            </w:r>
            <w:proofErr w:type="spellStart"/>
            <w:r>
              <w:rPr>
                <w:sz w:val="20"/>
              </w:rPr>
              <w:t>coûts</w:t>
            </w:r>
            <w:proofErr w:type="spellEnd"/>
            <w:r>
              <w:rPr>
                <w:sz w:val="20"/>
              </w:rPr>
              <w:t xml:space="preserve"> d’appui ($ US)</w:t>
            </w:r>
          </w:p>
        </w:tc>
        <w:tc>
          <w:tcPr>
            <w:tcW w:w="421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3699F181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21 957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4AD2C571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44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12ED6941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12 651</w:t>
            </w:r>
          </w:p>
        </w:tc>
        <w:tc>
          <w:tcPr>
            <w:tcW w:w="445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38EB96FD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20 545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410C407A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421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0E1256A0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11 538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7091E47B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375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27F730E8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6 009</w:t>
            </w:r>
          </w:p>
        </w:tc>
        <w:tc>
          <w:tcPr>
            <w:tcW w:w="466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511BEF40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72 700</w:t>
            </w:r>
          </w:p>
        </w:tc>
      </w:tr>
      <w:tr w:rsidR="00C33984" w:rsidRPr="0030636A" w14:paraId="1DBC7ED4" w14:textId="77777777" w:rsidTr="00EE02AF">
        <w:tc>
          <w:tcPr>
            <w:tcW w:w="27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66171B42" w14:textId="77777777" w:rsidR="00C33984" w:rsidRPr="0030636A" w:rsidRDefault="00C33984" w:rsidP="00EE02AF">
            <w:pPr>
              <w:rPr>
                <w:sz w:val="20"/>
                <w:szCs w:val="20"/>
              </w:rPr>
            </w:pPr>
            <w:r>
              <w:rPr>
                <w:sz w:val="20"/>
              </w:rPr>
              <w:t>3.3</w:t>
            </w:r>
          </w:p>
        </w:tc>
        <w:tc>
          <w:tcPr>
            <w:tcW w:w="1169" w:type="pct"/>
            <w:shd w:val="clear" w:color="auto" w:fill="auto"/>
            <w:tcMar>
              <w:left w:w="29" w:type="dxa"/>
              <w:right w:w="29" w:type="dxa"/>
            </w:tcMar>
            <w:hideMark/>
          </w:tcPr>
          <w:p w14:paraId="1F7DA6AB" w14:textId="77777777" w:rsidR="00C33984" w:rsidRPr="0030636A" w:rsidRDefault="00C33984" w:rsidP="00EE02A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Total des </w:t>
            </w:r>
            <w:proofErr w:type="spellStart"/>
            <w:r>
              <w:rPr>
                <w:sz w:val="20"/>
              </w:rPr>
              <w:t>coûts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convenus</w:t>
            </w:r>
            <w:proofErr w:type="spellEnd"/>
            <w:r>
              <w:rPr>
                <w:sz w:val="20"/>
              </w:rPr>
              <w:t xml:space="preserve"> ($ US)</w:t>
            </w:r>
          </w:p>
        </w:tc>
        <w:tc>
          <w:tcPr>
            <w:tcW w:w="421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326FB2FB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190 857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02321E41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44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57BF59A3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112 651</w:t>
            </w:r>
          </w:p>
        </w:tc>
        <w:tc>
          <w:tcPr>
            <w:tcW w:w="445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62DE9AA1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182 945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10DF1039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421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587E063D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102 738</w:t>
            </w:r>
          </w:p>
        </w:tc>
        <w:tc>
          <w:tcPr>
            <w:tcW w:w="327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75C24074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375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382F8A5E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53 509</w:t>
            </w:r>
          </w:p>
        </w:tc>
        <w:tc>
          <w:tcPr>
            <w:tcW w:w="466" w:type="pct"/>
            <w:shd w:val="clear" w:color="auto" w:fill="FFFFFF" w:themeFill="background1"/>
            <w:tcMar>
              <w:left w:w="43" w:type="dxa"/>
              <w:right w:w="58" w:type="dxa"/>
            </w:tcMar>
          </w:tcPr>
          <w:p w14:paraId="12DC051A" w14:textId="77777777" w:rsidR="00C33984" w:rsidRPr="0030636A" w:rsidRDefault="00C33984" w:rsidP="00EE02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642 700</w:t>
            </w:r>
          </w:p>
        </w:tc>
      </w:tr>
      <w:tr w:rsidR="00C33984" w:rsidRPr="0030636A" w14:paraId="428F7452" w14:textId="77777777" w:rsidTr="00EE02AF">
        <w:tc>
          <w:tcPr>
            <w:tcW w:w="27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635A5053" w14:textId="77777777" w:rsidR="00C33984" w:rsidRPr="0030636A" w:rsidRDefault="00C33984" w:rsidP="00EE02A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4.1.1</w:t>
            </w:r>
          </w:p>
        </w:tc>
        <w:tc>
          <w:tcPr>
            <w:tcW w:w="4254" w:type="pct"/>
            <w:gridSpan w:val="9"/>
            <w:shd w:val="clear" w:color="auto" w:fill="auto"/>
            <w:tcMar>
              <w:left w:w="29" w:type="dxa"/>
              <w:right w:w="29" w:type="dxa"/>
            </w:tcMar>
            <w:hideMark/>
          </w:tcPr>
          <w:p w14:paraId="1AC85AAB" w14:textId="77777777" w:rsidR="00C33984" w:rsidRPr="0030636A" w:rsidRDefault="00C33984" w:rsidP="00EE02A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Élimination </w:t>
            </w:r>
            <w:proofErr w:type="spellStart"/>
            <w:r>
              <w:rPr>
                <w:sz w:val="20"/>
              </w:rPr>
              <w:t>totale</w:t>
            </w:r>
            <w:proofErr w:type="spellEnd"/>
            <w:r>
              <w:rPr>
                <w:sz w:val="20"/>
              </w:rPr>
              <w:t xml:space="preserve"> du HCFC-22 </w:t>
            </w:r>
            <w:proofErr w:type="spellStart"/>
            <w:r>
              <w:rPr>
                <w:sz w:val="20"/>
              </w:rPr>
              <w:t>convenue</w:t>
            </w:r>
            <w:proofErr w:type="spellEnd"/>
            <w:r>
              <w:rPr>
                <w:sz w:val="20"/>
              </w:rPr>
              <w:t xml:space="preserve"> aux </w:t>
            </w:r>
            <w:proofErr w:type="spellStart"/>
            <w:r>
              <w:rPr>
                <w:sz w:val="20"/>
              </w:rPr>
              <w:t>termes</w:t>
            </w:r>
            <w:proofErr w:type="spellEnd"/>
            <w:r>
              <w:rPr>
                <w:sz w:val="20"/>
              </w:rPr>
              <w:t xml:space="preserve"> du </w:t>
            </w:r>
            <w:proofErr w:type="spellStart"/>
            <w:r>
              <w:rPr>
                <w:sz w:val="20"/>
              </w:rPr>
              <w:t>présent</w:t>
            </w:r>
            <w:proofErr w:type="spellEnd"/>
            <w:r>
              <w:rPr>
                <w:sz w:val="20"/>
              </w:rPr>
              <w:t xml:space="preserve"> Accord (tonnes PAO)</w:t>
            </w:r>
          </w:p>
        </w:tc>
        <w:tc>
          <w:tcPr>
            <w:tcW w:w="468" w:type="pct"/>
            <w:shd w:val="clear" w:color="auto" w:fill="FFFFFF" w:themeFill="background1"/>
            <w:tcMar>
              <w:left w:w="115" w:type="dxa"/>
              <w:right w:w="58" w:type="dxa"/>
            </w:tcMar>
          </w:tcPr>
          <w:p w14:paraId="134B15C9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1,00</w:t>
            </w:r>
          </w:p>
        </w:tc>
      </w:tr>
      <w:tr w:rsidR="00C33984" w:rsidRPr="0030636A" w14:paraId="0F32F372" w14:textId="77777777" w:rsidTr="00EE02AF">
        <w:tc>
          <w:tcPr>
            <w:tcW w:w="27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146E3F64" w14:textId="77777777" w:rsidR="00C33984" w:rsidRPr="0030636A" w:rsidRDefault="00C33984" w:rsidP="00EE02A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4.1.2</w:t>
            </w:r>
          </w:p>
        </w:tc>
        <w:tc>
          <w:tcPr>
            <w:tcW w:w="4254" w:type="pct"/>
            <w:gridSpan w:val="9"/>
            <w:shd w:val="clear" w:color="auto" w:fill="auto"/>
            <w:tcMar>
              <w:left w:w="29" w:type="dxa"/>
              <w:right w:w="29" w:type="dxa"/>
            </w:tcMar>
            <w:hideMark/>
          </w:tcPr>
          <w:p w14:paraId="64828B62" w14:textId="77777777" w:rsidR="00C33984" w:rsidRPr="0030636A" w:rsidRDefault="00C33984" w:rsidP="00EE02AF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Élimination</w:t>
            </w:r>
            <w:proofErr w:type="spellEnd"/>
            <w:r>
              <w:rPr>
                <w:sz w:val="20"/>
              </w:rPr>
              <w:t xml:space="preserve"> du HCFC-22 </w:t>
            </w:r>
            <w:proofErr w:type="spellStart"/>
            <w:r w:rsidRPr="00814E52">
              <w:rPr>
                <w:sz w:val="20"/>
              </w:rPr>
              <w:t>devant</w:t>
            </w:r>
            <w:proofErr w:type="spellEnd"/>
            <w:r w:rsidRPr="00814E52">
              <w:rPr>
                <w:sz w:val="20"/>
              </w:rPr>
              <w:t xml:space="preserve"> </w:t>
            </w:r>
            <w:proofErr w:type="spellStart"/>
            <w:r w:rsidRPr="00814E52">
              <w:rPr>
                <w:sz w:val="20"/>
              </w:rPr>
              <w:t>être</w:t>
            </w:r>
            <w:proofErr w:type="spellEnd"/>
            <w:r w:rsidRPr="00814E52">
              <w:rPr>
                <w:sz w:val="20"/>
              </w:rPr>
              <w:t xml:space="preserve"> </w:t>
            </w:r>
            <w:proofErr w:type="spellStart"/>
            <w:r w:rsidRPr="00814E52">
              <w:rPr>
                <w:sz w:val="20"/>
              </w:rPr>
              <w:t>réalisée</w:t>
            </w:r>
            <w:proofErr w:type="spellEnd"/>
            <w:r w:rsidRPr="00814E52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lors</w:t>
            </w:r>
            <w:proofErr w:type="spellEnd"/>
            <w:r>
              <w:rPr>
                <w:sz w:val="20"/>
              </w:rPr>
              <w:t xml:space="preserve"> de la phase </w:t>
            </w:r>
            <w:proofErr w:type="spellStart"/>
            <w:r>
              <w:rPr>
                <w:sz w:val="20"/>
              </w:rPr>
              <w:t>précédente</w:t>
            </w:r>
            <w:proofErr w:type="spellEnd"/>
            <w:r>
              <w:rPr>
                <w:sz w:val="20"/>
              </w:rPr>
              <w:t xml:space="preserve"> (tonnes PAO)</w:t>
            </w:r>
          </w:p>
        </w:tc>
        <w:tc>
          <w:tcPr>
            <w:tcW w:w="468" w:type="pct"/>
            <w:shd w:val="clear" w:color="auto" w:fill="FFFFFF" w:themeFill="background1"/>
            <w:tcMar>
              <w:left w:w="115" w:type="dxa"/>
              <w:right w:w="58" w:type="dxa"/>
            </w:tcMar>
          </w:tcPr>
          <w:p w14:paraId="7F2A274F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0,54</w:t>
            </w:r>
          </w:p>
        </w:tc>
      </w:tr>
      <w:tr w:rsidR="00C33984" w:rsidRPr="0030636A" w14:paraId="6E730F79" w14:textId="77777777" w:rsidTr="00EE02AF">
        <w:tc>
          <w:tcPr>
            <w:tcW w:w="27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30B205B3" w14:textId="77777777" w:rsidR="00C33984" w:rsidRPr="0030636A" w:rsidRDefault="00C33984" w:rsidP="00EE02A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4.1.3</w:t>
            </w:r>
          </w:p>
        </w:tc>
        <w:tc>
          <w:tcPr>
            <w:tcW w:w="4254" w:type="pct"/>
            <w:gridSpan w:val="9"/>
            <w:shd w:val="clear" w:color="auto" w:fill="FFFFFF" w:themeFill="background1"/>
            <w:tcMar>
              <w:left w:w="29" w:type="dxa"/>
              <w:right w:w="29" w:type="dxa"/>
            </w:tcMar>
            <w:hideMark/>
          </w:tcPr>
          <w:p w14:paraId="38918117" w14:textId="77777777" w:rsidR="00C33984" w:rsidRPr="0030636A" w:rsidRDefault="00C33984" w:rsidP="00EE02A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Consommation admissible restante </w:t>
            </w:r>
            <w:r>
              <w:rPr>
                <w:sz w:val="20"/>
                <w:shd w:val="clear" w:color="auto" w:fill="FFFFFF" w:themeFill="background1"/>
              </w:rPr>
              <w:t>pour le HCFC-22</w:t>
            </w:r>
            <w:r>
              <w:rPr>
                <w:sz w:val="20"/>
              </w:rPr>
              <w:t xml:space="preserve"> (tonnes PAO)</w:t>
            </w:r>
          </w:p>
        </w:tc>
        <w:tc>
          <w:tcPr>
            <w:tcW w:w="468" w:type="pct"/>
            <w:shd w:val="clear" w:color="auto" w:fill="FFFFFF" w:themeFill="background1"/>
            <w:tcMar>
              <w:left w:w="115" w:type="dxa"/>
              <w:right w:w="58" w:type="dxa"/>
            </w:tcMar>
          </w:tcPr>
          <w:p w14:paraId="411219C2" w14:textId="77777777" w:rsidR="00C33984" w:rsidRPr="0030636A" w:rsidRDefault="00C33984" w:rsidP="00EE02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0,00</w:t>
            </w:r>
          </w:p>
        </w:tc>
      </w:tr>
    </w:tbl>
    <w:p w14:paraId="4F2599A8" w14:textId="77777777" w:rsidR="00C33984" w:rsidRPr="0030636A" w:rsidRDefault="00C33984" w:rsidP="00C33984">
      <w:pPr>
        <w:rPr>
          <w:sz w:val="16"/>
          <w:szCs w:val="16"/>
        </w:rPr>
      </w:pPr>
      <w:r>
        <w:rPr>
          <w:sz w:val="16"/>
        </w:rPr>
        <w:t xml:space="preserve">* Date </w:t>
      </w:r>
      <w:proofErr w:type="spellStart"/>
      <w:r>
        <w:rPr>
          <w:sz w:val="16"/>
        </w:rPr>
        <w:t>d’achèvement</w:t>
      </w:r>
      <w:proofErr w:type="spellEnd"/>
      <w:r>
        <w:rPr>
          <w:sz w:val="16"/>
        </w:rPr>
        <w:t xml:space="preserve"> de la phase I </w:t>
      </w:r>
      <w:proofErr w:type="spellStart"/>
      <w:r>
        <w:rPr>
          <w:sz w:val="16"/>
        </w:rPr>
        <w:t>selon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l’Accord</w:t>
      </w:r>
      <w:proofErr w:type="spellEnd"/>
      <w:r>
        <w:rPr>
          <w:sz w:val="16"/>
        </w:rPr>
        <w:t xml:space="preserve"> de la phase I : 31 </w:t>
      </w:r>
      <w:proofErr w:type="spellStart"/>
      <w:r>
        <w:rPr>
          <w:sz w:val="16"/>
        </w:rPr>
        <w:t>décembre</w:t>
      </w:r>
      <w:proofErr w:type="spellEnd"/>
      <w:r>
        <w:rPr>
          <w:sz w:val="16"/>
        </w:rPr>
        <w:t> 2021.</w:t>
      </w:r>
    </w:p>
    <w:p w14:paraId="70848FE1" w14:textId="77777777" w:rsidR="00C33984" w:rsidRPr="0030636A" w:rsidRDefault="00C33984" w:rsidP="00C3398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41083" w14:paraId="5B48EA18" w14:textId="77777777" w:rsidTr="00F141B4">
        <w:tc>
          <w:tcPr>
            <w:tcW w:w="1871" w:type="dxa"/>
          </w:tcPr>
          <w:p w14:paraId="4D1B53C7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2C69CC9D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1DB7C46" w14:textId="77777777" w:rsidR="00441083" w:rsidRDefault="00441083">
            <w:pPr>
              <w:rPr>
                <w:b/>
                <w:bCs/>
                <w:lang w:val="en-CA"/>
              </w:rPr>
            </w:pPr>
          </w:p>
        </w:tc>
        <w:tc>
          <w:tcPr>
            <w:tcW w:w="1872" w:type="dxa"/>
          </w:tcPr>
          <w:p w14:paraId="0C3B7016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873" w:type="dxa"/>
          </w:tcPr>
          <w:p w14:paraId="5F47A9C6" w14:textId="77777777" w:rsidR="00441083" w:rsidRDefault="00441083">
            <w:pPr>
              <w:rPr>
                <w:lang w:val="en-CA"/>
              </w:rPr>
            </w:pPr>
          </w:p>
        </w:tc>
      </w:tr>
    </w:tbl>
    <w:p w14:paraId="17497A68" w14:textId="77777777" w:rsidR="00441083" w:rsidRDefault="00441083">
      <w:pPr>
        <w:rPr>
          <w:lang w:val="fr-FR"/>
        </w:rPr>
      </w:pPr>
    </w:p>
    <w:sectPr w:rsidR="00441083">
      <w:headerReference w:type="first" r:id="rId18"/>
      <w:footerReference w:type="first" r:id="rId19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06E0C" w14:textId="77777777" w:rsidR="00005AA8" w:rsidRDefault="00005AA8">
      <w:r>
        <w:separator/>
      </w:r>
    </w:p>
  </w:endnote>
  <w:endnote w:type="continuationSeparator" w:id="0">
    <w:p w14:paraId="1B8AD9B9" w14:textId="77777777" w:rsidR="00005AA8" w:rsidRDefault="00005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D999A" w14:textId="77777777" w:rsidR="00C33984" w:rsidRPr="0033525D" w:rsidRDefault="00C33984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99B94" w14:textId="77777777" w:rsidR="00C33984" w:rsidRPr="0033525D" w:rsidRDefault="00C33984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9F251" w14:textId="3C0EC26E" w:rsidR="00C33984" w:rsidRDefault="00C33984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F141B4">
      <w:rPr>
        <w:sz w:val="20"/>
        <w:szCs w:val="20"/>
      </w:rPr>
      <w:t xml:space="preserve">Les documents de </w:t>
    </w:r>
    <w:proofErr w:type="spellStart"/>
    <w:r w:rsidRPr="00F141B4">
      <w:rPr>
        <w:sz w:val="20"/>
        <w:szCs w:val="20"/>
      </w:rPr>
      <w:t>présession</w:t>
    </w:r>
    <w:proofErr w:type="spellEnd"/>
    <w:r w:rsidRPr="00F141B4">
      <w:rPr>
        <w:sz w:val="20"/>
        <w:szCs w:val="20"/>
      </w:rPr>
      <w:t xml:space="preserve"> du </w:t>
    </w:r>
    <w:proofErr w:type="spellStart"/>
    <w:r w:rsidRPr="00F141B4">
      <w:rPr>
        <w:sz w:val="20"/>
        <w:szCs w:val="20"/>
      </w:rPr>
      <w:t>Comité</w:t>
    </w:r>
    <w:proofErr w:type="spellEnd"/>
    <w:r w:rsidRPr="00F141B4">
      <w:rPr>
        <w:sz w:val="20"/>
        <w:szCs w:val="20"/>
      </w:rPr>
      <w:t xml:space="preserve"> </w:t>
    </w:r>
    <w:proofErr w:type="spellStart"/>
    <w:r w:rsidRPr="00F141B4">
      <w:rPr>
        <w:sz w:val="20"/>
        <w:szCs w:val="20"/>
      </w:rPr>
      <w:t>exécutif</w:t>
    </w:r>
    <w:proofErr w:type="spellEnd"/>
    <w:r w:rsidRPr="00F141B4">
      <w:rPr>
        <w:sz w:val="20"/>
        <w:szCs w:val="20"/>
      </w:rPr>
      <w:t xml:space="preserve"> du Fonds </w:t>
    </w:r>
    <w:proofErr w:type="spellStart"/>
    <w:r w:rsidRPr="00F141B4">
      <w:rPr>
        <w:sz w:val="20"/>
        <w:szCs w:val="20"/>
      </w:rPr>
      <w:t>multilatéral</w:t>
    </w:r>
    <w:proofErr w:type="spellEnd"/>
    <w:r w:rsidRPr="00F141B4">
      <w:rPr>
        <w:sz w:val="20"/>
        <w:szCs w:val="20"/>
      </w:rPr>
      <w:t xml:space="preserve"> aux fins </w:t>
    </w:r>
    <w:proofErr w:type="spellStart"/>
    <w:r w:rsidRPr="00F141B4">
      <w:rPr>
        <w:sz w:val="20"/>
        <w:szCs w:val="20"/>
      </w:rPr>
      <w:t>d’application</w:t>
    </w:r>
    <w:proofErr w:type="spellEnd"/>
    <w:r w:rsidRPr="00F141B4">
      <w:rPr>
        <w:sz w:val="20"/>
        <w:szCs w:val="20"/>
      </w:rPr>
      <w:t xml:space="preserve"> du </w:t>
    </w:r>
    <w:proofErr w:type="spellStart"/>
    <w:r w:rsidRPr="00F141B4">
      <w:rPr>
        <w:sz w:val="20"/>
        <w:szCs w:val="20"/>
      </w:rPr>
      <w:t>Protocole</w:t>
    </w:r>
    <w:proofErr w:type="spellEnd"/>
    <w:r w:rsidRPr="00F141B4">
      <w:rPr>
        <w:sz w:val="20"/>
        <w:szCs w:val="20"/>
      </w:rPr>
      <w:t xml:space="preserve"> de Montréal </w:t>
    </w:r>
    <w:proofErr w:type="spellStart"/>
    <w:r w:rsidRPr="00F141B4">
      <w:rPr>
        <w:sz w:val="20"/>
        <w:szCs w:val="20"/>
      </w:rPr>
      <w:t>sont</w:t>
    </w:r>
    <w:proofErr w:type="spellEnd"/>
    <w:r w:rsidRPr="00F141B4">
      <w:rPr>
        <w:sz w:val="20"/>
        <w:szCs w:val="20"/>
      </w:rPr>
      <w:t xml:space="preserve"> </w:t>
    </w:r>
    <w:proofErr w:type="spellStart"/>
    <w:r w:rsidRPr="00F141B4">
      <w:rPr>
        <w:sz w:val="20"/>
        <w:szCs w:val="20"/>
      </w:rPr>
      <w:t>présentés</w:t>
    </w:r>
    <w:proofErr w:type="spellEnd"/>
    <w:r w:rsidRPr="00F141B4">
      <w:rPr>
        <w:sz w:val="20"/>
        <w:szCs w:val="20"/>
      </w:rPr>
      <w:t xml:space="preserve"> sous </w:t>
    </w:r>
    <w:proofErr w:type="spellStart"/>
    <w:r w:rsidRPr="00F141B4">
      <w:rPr>
        <w:sz w:val="20"/>
        <w:szCs w:val="20"/>
      </w:rPr>
      <w:t>réserve</w:t>
    </w:r>
    <w:proofErr w:type="spellEnd"/>
    <w:r w:rsidRPr="00F141B4">
      <w:rPr>
        <w:sz w:val="20"/>
        <w:szCs w:val="20"/>
      </w:rPr>
      <w:t xml:space="preserve"> des </w:t>
    </w:r>
    <w:proofErr w:type="spellStart"/>
    <w:r w:rsidRPr="00F141B4">
      <w:rPr>
        <w:sz w:val="20"/>
        <w:szCs w:val="20"/>
      </w:rPr>
      <w:t>décisions</w:t>
    </w:r>
    <w:proofErr w:type="spellEnd"/>
    <w:r w:rsidRPr="00F141B4">
      <w:rPr>
        <w:sz w:val="20"/>
        <w:szCs w:val="20"/>
      </w:rPr>
      <w:t xml:space="preserve"> </w:t>
    </w:r>
    <w:proofErr w:type="spellStart"/>
    <w:r w:rsidRPr="00F141B4">
      <w:rPr>
        <w:sz w:val="20"/>
        <w:szCs w:val="20"/>
      </w:rPr>
      <w:t>pouvant</w:t>
    </w:r>
    <w:proofErr w:type="spellEnd"/>
    <w:r w:rsidRPr="00F141B4">
      <w:rPr>
        <w:sz w:val="20"/>
        <w:szCs w:val="20"/>
      </w:rPr>
      <w:t xml:space="preserve"> </w:t>
    </w:r>
    <w:proofErr w:type="spellStart"/>
    <w:r w:rsidRPr="00F141B4">
      <w:rPr>
        <w:sz w:val="20"/>
        <w:szCs w:val="20"/>
      </w:rPr>
      <w:t>être</w:t>
    </w:r>
    <w:proofErr w:type="spellEnd"/>
    <w:r w:rsidRPr="00F141B4">
      <w:rPr>
        <w:sz w:val="20"/>
        <w:szCs w:val="20"/>
      </w:rPr>
      <w:t xml:space="preserve"> prises par le </w:t>
    </w:r>
    <w:proofErr w:type="spellStart"/>
    <w:r w:rsidRPr="00F141B4">
      <w:rPr>
        <w:sz w:val="20"/>
        <w:szCs w:val="20"/>
      </w:rPr>
      <w:t>Comité</w:t>
    </w:r>
    <w:proofErr w:type="spellEnd"/>
    <w:r w:rsidRPr="00F141B4">
      <w:rPr>
        <w:sz w:val="20"/>
        <w:szCs w:val="20"/>
      </w:rPr>
      <w:t xml:space="preserve"> </w:t>
    </w:r>
    <w:proofErr w:type="spellStart"/>
    <w:r w:rsidRPr="00F141B4">
      <w:rPr>
        <w:sz w:val="20"/>
        <w:szCs w:val="20"/>
      </w:rPr>
      <w:t>exécutif</w:t>
    </w:r>
    <w:proofErr w:type="spellEnd"/>
    <w:r w:rsidRPr="00F141B4">
      <w:rPr>
        <w:sz w:val="20"/>
        <w:szCs w:val="20"/>
      </w:rPr>
      <w:t xml:space="preserve"> après </w:t>
    </w:r>
    <w:proofErr w:type="spellStart"/>
    <w:r w:rsidRPr="00F141B4">
      <w:rPr>
        <w:sz w:val="20"/>
        <w:szCs w:val="20"/>
      </w:rPr>
      <w:t>leur</w:t>
    </w:r>
    <w:proofErr w:type="spellEnd"/>
    <w:r w:rsidRPr="00F141B4">
      <w:rPr>
        <w:sz w:val="20"/>
        <w:szCs w:val="20"/>
      </w:rPr>
      <w:t xml:space="preserve"> publication.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918013" w14:textId="77777777"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7E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7EB5955" w14:textId="77777777"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46302" w14:textId="77777777" w:rsidR="00005AA8" w:rsidRDefault="00005AA8">
      <w:r>
        <w:separator/>
      </w:r>
    </w:p>
  </w:footnote>
  <w:footnote w:type="continuationSeparator" w:id="0">
    <w:p w14:paraId="283899F3" w14:textId="77777777" w:rsidR="00005AA8" w:rsidRDefault="00005AA8">
      <w:r>
        <w:continuationSeparator/>
      </w:r>
    </w:p>
  </w:footnote>
  <w:footnote w:id="1">
    <w:p w14:paraId="743BDFF5" w14:textId="77777777" w:rsidR="00E977F2" w:rsidRPr="00BC326D" w:rsidRDefault="00E977F2" w:rsidP="00E977F2">
      <w:pPr>
        <w:pStyle w:val="FootnoteText"/>
        <w:spacing w:after="40"/>
      </w:pPr>
      <w:r w:rsidRPr="00BC326D">
        <w:rPr>
          <w:rStyle w:val="FootnoteReference"/>
          <w:lang w:val="fr"/>
        </w:rPr>
        <w:footnoteRef/>
      </w:r>
      <w:r w:rsidRPr="00BC326D">
        <w:rPr>
          <w:lang w:val="fr"/>
        </w:rPr>
        <w:t xml:space="preserve">  UNEP/</w:t>
      </w:r>
      <w:proofErr w:type="spellStart"/>
      <w:r w:rsidRPr="00BC326D">
        <w:rPr>
          <w:lang w:val="fr"/>
        </w:rPr>
        <w:t>OzL.Pro</w:t>
      </w:r>
      <w:proofErr w:type="spellEnd"/>
      <w:r w:rsidRPr="00BC326D">
        <w:rPr>
          <w:lang w:val="fr"/>
        </w:rPr>
        <w:t>/</w:t>
      </w:r>
      <w:proofErr w:type="spellStart"/>
      <w:r w:rsidRPr="00BC326D">
        <w:rPr>
          <w:lang w:val="fr"/>
        </w:rPr>
        <w:t>ExCom</w:t>
      </w:r>
      <w:proofErr w:type="spellEnd"/>
      <w:r w:rsidRPr="00BC326D">
        <w:rPr>
          <w:lang w:val="fr"/>
        </w:rPr>
        <w:t>/93/1</w:t>
      </w:r>
    </w:p>
  </w:footnote>
  <w:footnote w:id="2">
    <w:p w14:paraId="29B835B3" w14:textId="77777777" w:rsidR="00C33984" w:rsidRPr="0076599C" w:rsidRDefault="00C33984" w:rsidP="00C3398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Décision</w:t>
      </w:r>
      <w:proofErr w:type="spellEnd"/>
      <w:r>
        <w:t> 87/41.</w:t>
      </w:r>
    </w:p>
  </w:footnote>
  <w:footnote w:id="3">
    <w:p w14:paraId="1AF0DB83" w14:textId="77777777" w:rsidR="00C33984" w:rsidRPr="00FE3307" w:rsidRDefault="00C33984" w:rsidP="00C3398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Conformément</w:t>
      </w:r>
      <w:proofErr w:type="spellEnd"/>
      <w:r>
        <w:t xml:space="preserve"> à la </w:t>
      </w:r>
      <w:proofErr w:type="spellStart"/>
      <w:r>
        <w:t>lettre</w:t>
      </w:r>
      <w:proofErr w:type="spellEnd"/>
      <w:r>
        <w:t xml:space="preserve"> du 27 </w:t>
      </w:r>
      <w:proofErr w:type="spellStart"/>
      <w:r>
        <w:t>septembre</w:t>
      </w:r>
      <w:proofErr w:type="spellEnd"/>
      <w:r>
        <w:t xml:space="preserve"> 2023 </w:t>
      </w:r>
      <w:proofErr w:type="spellStart"/>
      <w:r>
        <w:t>adressée</w:t>
      </w:r>
      <w:proofErr w:type="spellEnd"/>
      <w:r>
        <w:t xml:space="preserve"> par les Services </w:t>
      </w:r>
      <w:proofErr w:type="spellStart"/>
      <w:r>
        <w:t>météorologiques</w:t>
      </w:r>
      <w:proofErr w:type="spellEnd"/>
      <w:r>
        <w:t xml:space="preserve"> du Lesotho au </w:t>
      </w:r>
      <w:proofErr w:type="spellStart"/>
      <w:r>
        <w:t>gouvernement</w:t>
      </w:r>
      <w:proofErr w:type="spellEnd"/>
      <w:r>
        <w:t xml:space="preserve"> de </w:t>
      </w:r>
      <w:proofErr w:type="spellStart"/>
      <w:r>
        <w:t>l’Allemagne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1EF02" w14:textId="77777777" w:rsidR="00C33984" w:rsidRPr="0033525D" w:rsidRDefault="00C33984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/ExCom/93/65</w:t>
    </w:r>
    <w:r>
      <w:fldChar w:fldCharType="end"/>
    </w:r>
  </w:p>
  <w:p w14:paraId="21DADEF8" w14:textId="77777777" w:rsidR="00C33984" w:rsidRPr="0033525D" w:rsidRDefault="00C33984"/>
  <w:p w14:paraId="64A88F42" w14:textId="77777777" w:rsidR="00C33984" w:rsidRPr="0033525D" w:rsidRDefault="00C3398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D2B72" w14:textId="77777777" w:rsidR="00C33984" w:rsidRPr="0033525D" w:rsidRDefault="00C33984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/ExCom/93/65</w:t>
    </w:r>
    <w:r>
      <w:fldChar w:fldCharType="end"/>
    </w:r>
  </w:p>
  <w:p w14:paraId="4018BD15" w14:textId="77777777" w:rsidR="00C33984" w:rsidRPr="0033525D" w:rsidRDefault="00C33984"/>
  <w:p w14:paraId="101AB476" w14:textId="77777777" w:rsidR="00C33984" w:rsidRPr="0033525D" w:rsidRDefault="00C339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C1A9B" w14:textId="7604DC57" w:rsidR="00441083" w:rsidRDefault="0000000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56C5C">
      <w:t>UNEP/</w:t>
    </w:r>
    <w:proofErr w:type="spellStart"/>
    <w:r w:rsidR="00956C5C">
      <w:t>OzL.Pro</w:t>
    </w:r>
    <w:proofErr w:type="spellEnd"/>
    <w:r w:rsidR="00956C5C">
      <w:t>/ExCom/93/</w:t>
    </w:r>
    <w:r w:rsidR="00F141B4">
      <w:t>65</w:t>
    </w:r>
    <w:r>
      <w:fldChar w:fldCharType="end"/>
    </w:r>
  </w:p>
  <w:p w14:paraId="3495ABB0" w14:textId="77777777" w:rsidR="00441083" w:rsidRDefault="00B55AA4">
    <w:pPr>
      <w:jc w:val="right"/>
    </w:pPr>
    <w:r>
      <w:t>Annexe I</w:t>
    </w:r>
  </w:p>
  <w:p w14:paraId="6CE850AF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05467301">
    <w:abstractNumId w:val="10"/>
  </w:num>
  <w:num w:numId="2" w16cid:durableId="1457989280">
    <w:abstractNumId w:val="10"/>
  </w:num>
  <w:num w:numId="3" w16cid:durableId="595216838">
    <w:abstractNumId w:val="10"/>
  </w:num>
  <w:num w:numId="4" w16cid:durableId="1691567677">
    <w:abstractNumId w:val="10"/>
  </w:num>
  <w:num w:numId="5" w16cid:durableId="1213151577">
    <w:abstractNumId w:val="10"/>
  </w:num>
  <w:num w:numId="6" w16cid:durableId="1474256682">
    <w:abstractNumId w:val="9"/>
  </w:num>
  <w:num w:numId="7" w16cid:durableId="1488937699">
    <w:abstractNumId w:val="7"/>
  </w:num>
  <w:num w:numId="8" w16cid:durableId="2040936104">
    <w:abstractNumId w:val="6"/>
  </w:num>
  <w:num w:numId="9" w16cid:durableId="1498963597">
    <w:abstractNumId w:val="5"/>
  </w:num>
  <w:num w:numId="10" w16cid:durableId="1736396784">
    <w:abstractNumId w:val="4"/>
  </w:num>
  <w:num w:numId="11" w16cid:durableId="188416665">
    <w:abstractNumId w:val="8"/>
  </w:num>
  <w:num w:numId="12" w16cid:durableId="493497478">
    <w:abstractNumId w:val="3"/>
  </w:num>
  <w:num w:numId="13" w16cid:durableId="410855940">
    <w:abstractNumId w:val="2"/>
  </w:num>
  <w:num w:numId="14" w16cid:durableId="738601209">
    <w:abstractNumId w:val="1"/>
  </w:num>
  <w:num w:numId="15" w16cid:durableId="1517502117">
    <w:abstractNumId w:val="0"/>
  </w:num>
  <w:num w:numId="16" w16cid:durableId="223293498">
    <w:abstractNumId w:val="13"/>
  </w:num>
  <w:num w:numId="17" w16cid:durableId="335306916">
    <w:abstractNumId w:val="15"/>
  </w:num>
  <w:num w:numId="18" w16cid:durableId="2138986923">
    <w:abstractNumId w:val="16"/>
  </w:num>
  <w:num w:numId="19" w16cid:durableId="1656908234">
    <w:abstractNumId w:val="18"/>
  </w:num>
  <w:num w:numId="20" w16cid:durableId="364864071">
    <w:abstractNumId w:val="14"/>
  </w:num>
  <w:num w:numId="21" w16cid:durableId="965038582">
    <w:abstractNumId w:val="11"/>
  </w:num>
  <w:num w:numId="22" w16cid:durableId="2050958227">
    <w:abstractNumId w:val="12"/>
  </w:num>
  <w:num w:numId="23" w16cid:durableId="2062318438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C5C"/>
    <w:rsid w:val="00005AA8"/>
    <w:rsid w:val="0005110A"/>
    <w:rsid w:val="000F6C8E"/>
    <w:rsid w:val="00177D11"/>
    <w:rsid w:val="001A7720"/>
    <w:rsid w:val="001B7045"/>
    <w:rsid w:val="001C3D0C"/>
    <w:rsid w:val="001D4CE7"/>
    <w:rsid w:val="00265AF0"/>
    <w:rsid w:val="002C06D4"/>
    <w:rsid w:val="002F0B57"/>
    <w:rsid w:val="003029F8"/>
    <w:rsid w:val="003A0CA4"/>
    <w:rsid w:val="00403EDF"/>
    <w:rsid w:val="00441083"/>
    <w:rsid w:val="00444619"/>
    <w:rsid w:val="004B1B59"/>
    <w:rsid w:val="004C2C87"/>
    <w:rsid w:val="004E3A36"/>
    <w:rsid w:val="004F2258"/>
    <w:rsid w:val="005A7F28"/>
    <w:rsid w:val="005B3CAD"/>
    <w:rsid w:val="005B4809"/>
    <w:rsid w:val="005C278F"/>
    <w:rsid w:val="00605093"/>
    <w:rsid w:val="006133C0"/>
    <w:rsid w:val="006E435D"/>
    <w:rsid w:val="007034FA"/>
    <w:rsid w:val="00706D6C"/>
    <w:rsid w:val="0075750B"/>
    <w:rsid w:val="00775FBB"/>
    <w:rsid w:val="00843511"/>
    <w:rsid w:val="00847BDB"/>
    <w:rsid w:val="008E770E"/>
    <w:rsid w:val="0091161A"/>
    <w:rsid w:val="00956C5C"/>
    <w:rsid w:val="00972E99"/>
    <w:rsid w:val="009A5180"/>
    <w:rsid w:val="009F6617"/>
    <w:rsid w:val="009F709E"/>
    <w:rsid w:val="00A93C8F"/>
    <w:rsid w:val="00A97E14"/>
    <w:rsid w:val="00AB41B3"/>
    <w:rsid w:val="00AC013C"/>
    <w:rsid w:val="00AE63D8"/>
    <w:rsid w:val="00B55AA4"/>
    <w:rsid w:val="00B811F2"/>
    <w:rsid w:val="00BC3C7D"/>
    <w:rsid w:val="00C004D8"/>
    <w:rsid w:val="00C16E3F"/>
    <w:rsid w:val="00C33984"/>
    <w:rsid w:val="00C34C3E"/>
    <w:rsid w:val="00C6443E"/>
    <w:rsid w:val="00C9547D"/>
    <w:rsid w:val="00CC2B33"/>
    <w:rsid w:val="00CF3307"/>
    <w:rsid w:val="00CF515A"/>
    <w:rsid w:val="00D61BD4"/>
    <w:rsid w:val="00D7654A"/>
    <w:rsid w:val="00DB2922"/>
    <w:rsid w:val="00DB4E64"/>
    <w:rsid w:val="00DD3433"/>
    <w:rsid w:val="00E277EE"/>
    <w:rsid w:val="00E348C6"/>
    <w:rsid w:val="00E54871"/>
    <w:rsid w:val="00E60D9C"/>
    <w:rsid w:val="00E977F2"/>
    <w:rsid w:val="00EB2067"/>
    <w:rsid w:val="00F141B4"/>
    <w:rsid w:val="00F143BC"/>
    <w:rsid w:val="00F218B0"/>
    <w:rsid w:val="00F37A42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AD1141"/>
  <w15:docId w15:val="{EA98E115-F870-4300-9B0A-08F0EEDA3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2C06D4"/>
    <w:rPr>
      <w:vertAlign w:val="superscript"/>
    </w:rPr>
  </w:style>
  <w:style w:type="paragraph" w:styleId="ListParagraph">
    <w:name w:val="List Paragraph"/>
    <w:basedOn w:val="Normal"/>
    <w:uiPriority w:val="34"/>
    <w:qFormat/>
    <w:rsid w:val="00C33984"/>
    <w:pPr>
      <w:ind w:left="720"/>
      <w:contextualSpacing/>
    </w:pPr>
    <w:rPr>
      <w:lang w:val="fr-FR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C33984"/>
    <w:rPr>
      <w:sz w:val="22"/>
      <w:szCs w:val="22"/>
      <w:lang w:val="en-GB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E977F2"/>
    <w:pPr>
      <w:spacing w:after="160" w:line="240" w:lineRule="exact"/>
    </w:pPr>
    <w:rPr>
      <w:sz w:val="20"/>
      <w:szCs w:val="2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uda\United%20Nations\UNEP-UNMFS-Shared_drives%20-%20General\0_92_TEMP%20DOCS\x_93_Docs%20Templates\F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UNEP/OzL.Pro/ExCom/93/65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A7479726778D4CB6B2B98E5E8783E2" ma:contentTypeVersion="5" ma:contentTypeDescription="Create a new document." ma:contentTypeScope="" ma:versionID="f05e1c5c31e73fcf3ed967332a98e5ff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62B8D39-013B-44A7-B15B-1647623B2DF5}"/>
</file>

<file path=customXml/itemProps2.xml><?xml version="1.0" encoding="utf-8"?>
<ds:datastoreItem xmlns:ds="http://schemas.openxmlformats.org/officeDocument/2006/customXml" ds:itemID="{AE6B5CED-E021-4A72-B6C2-4FB2E9033B32}"/>
</file>

<file path=customXml/itemProps3.xml><?xml version="1.0" encoding="utf-8"?>
<ds:datastoreItem xmlns:ds="http://schemas.openxmlformats.org/officeDocument/2006/customXml" ds:itemID="{30628112-CDB0-4406-9F3A-8A8098A0F2C4}"/>
</file>

<file path=customXml/itemProps4.xml><?xml version="1.0" encoding="utf-8"?>
<ds:datastoreItem xmlns:ds="http://schemas.openxmlformats.org/officeDocument/2006/customXml" ds:itemID="{BBBE9F9F-A49B-499A-987A-88EDB65097D4}"/>
</file>

<file path=docProps/app.xml><?xml version="1.0" encoding="utf-8"?>
<Properties xmlns="http://schemas.openxmlformats.org/officeDocument/2006/extended-properties" xmlns:vt="http://schemas.openxmlformats.org/officeDocument/2006/docPropsVTypes">
  <Template>F93-Template</Template>
  <TotalTime>25</TotalTime>
  <Pages>7</Pages>
  <Words>2205</Words>
  <Characters>12571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Propositions de projet: Lesotho</vt:lpstr>
    </vt:vector>
  </TitlesOfParts>
  <Company>UNMFS</Company>
  <LinksUpToDate>false</LinksUpToDate>
  <CharactersWithSpaces>14747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Propositions de projet: Lesotho</dc:title>
  <dc:creator>HBE</dc:creator>
  <cp:keywords>93rd Excom</cp:keywords>
  <cp:lastModifiedBy>Sonia Braham</cp:lastModifiedBy>
  <cp:revision>5</cp:revision>
  <cp:lastPrinted>2001-05-26T16:40:00Z</cp:lastPrinted>
  <dcterms:created xsi:type="dcterms:W3CDTF">2023-11-17T14:48:00Z</dcterms:created>
  <dcterms:modified xsi:type="dcterms:W3CDTF">2023-11-17T15:22:00Z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UNEP/OzL.Pro/ExCom/93/1</vt:lpwstr>
  </property>
  <property fmtid="{D5CDD505-2E9C-101B-9397-08002B2CF9AE}" pid="3" name="Revision date">
    <vt:lpwstr>15/11/2023</vt:lpwstr>
  </property>
  <property fmtid="{D5CDD505-2E9C-101B-9397-08002B2CF9AE}" pid="4" name="ContentTypeId">
    <vt:lpwstr>0x010100A9A7479726778D4CB6B2B98E5E8783E2</vt:lpwstr>
  </property>
  <property fmtid="{D5CDD505-2E9C-101B-9397-08002B2CF9AE}" pid="5" name="Order">
    <vt:r8>147800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  <property fmtid="{D5CDD505-2E9C-101B-9397-08002B2CF9AE}" pid="15" name="SharedWithUsers">
    <vt:lpwstr/>
  </property>
  <property fmtid="{D5CDD505-2E9C-101B-9397-08002B2CF9AE}" pid="17" name="lcf76f155ced4ddcb4097134ff3c332f">
    <vt:lpwstr/>
  </property>
</Properties>
</file>